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20590">
      <w:pPr>
        <w:jc w:val="center"/>
        <w:rPr>
          <w:rFonts w:asciiTheme="minorEastAsia" w:hAnsiTheme="minorEastAsia"/>
          <w:sz w:val="36"/>
          <w:szCs w:val="36"/>
        </w:rPr>
      </w:pPr>
      <w:r>
        <w:rPr>
          <w:rFonts w:hint="eastAsia" w:asciiTheme="minorEastAsia" w:hAnsiTheme="minorEastAsia"/>
          <w:sz w:val="36"/>
          <w:szCs w:val="36"/>
          <w:lang w:eastAsia="zh-CN"/>
        </w:rPr>
        <w:t>福海创石油化工</w:t>
      </w:r>
      <w:r>
        <w:rPr>
          <w:rFonts w:hint="eastAsia" w:asciiTheme="minorEastAsia" w:hAnsiTheme="minorEastAsia"/>
          <w:sz w:val="36"/>
          <w:szCs w:val="36"/>
        </w:rPr>
        <w:t>有限公司海水冷却系统取水工程</w:t>
      </w:r>
    </w:p>
    <w:p w14:paraId="0DE4664C">
      <w:pPr>
        <w:ind w:firstLine="1260" w:firstLineChars="350"/>
        <w:jc w:val="both"/>
        <w:rPr>
          <w:rFonts w:asciiTheme="minorEastAsia" w:hAnsiTheme="minorEastAsia"/>
          <w:sz w:val="36"/>
          <w:szCs w:val="36"/>
        </w:rPr>
      </w:pPr>
      <w:r>
        <w:rPr>
          <w:rFonts w:hint="eastAsia" w:asciiTheme="minorEastAsia" w:hAnsiTheme="minorEastAsia"/>
          <w:sz w:val="36"/>
          <w:szCs w:val="36"/>
        </w:rPr>
        <w:t>202</w:t>
      </w:r>
      <w:r>
        <w:rPr>
          <w:rFonts w:hint="eastAsia" w:asciiTheme="minorEastAsia" w:hAnsiTheme="minorEastAsia"/>
          <w:sz w:val="36"/>
          <w:szCs w:val="36"/>
          <w:lang w:val="en-US" w:eastAsia="zh-CN"/>
        </w:rPr>
        <w:t>6</w:t>
      </w:r>
      <w:r>
        <w:rPr>
          <w:rFonts w:hint="eastAsia" w:asciiTheme="minorEastAsia" w:hAnsiTheme="minorEastAsia"/>
          <w:sz w:val="36"/>
          <w:szCs w:val="36"/>
        </w:rPr>
        <w:t>年度生态补偿增殖放流发包说明</w:t>
      </w:r>
    </w:p>
    <w:p w14:paraId="4497076B">
      <w:pPr>
        <w:rPr>
          <w:rFonts w:asciiTheme="minorEastAsia" w:hAnsiTheme="minorEastAsia"/>
          <w:sz w:val="30"/>
          <w:szCs w:val="30"/>
        </w:rPr>
      </w:pPr>
      <w:r>
        <w:rPr>
          <w:rFonts w:hint="eastAsia" w:asciiTheme="minorEastAsia" w:hAnsiTheme="minorEastAsia"/>
          <w:sz w:val="30"/>
          <w:szCs w:val="30"/>
        </w:rPr>
        <w:t>一、项目主旨：</w:t>
      </w:r>
    </w:p>
    <w:p w14:paraId="75A00B0A">
      <w:pPr>
        <w:ind w:firstLine="600" w:firstLineChars="200"/>
        <w:rPr>
          <w:rFonts w:asciiTheme="minorEastAsia" w:hAnsiTheme="minorEastAsia"/>
          <w:sz w:val="30"/>
          <w:szCs w:val="30"/>
        </w:rPr>
      </w:pPr>
      <w:r>
        <w:rPr>
          <w:rFonts w:hint="eastAsia" w:asciiTheme="minorEastAsia" w:hAnsiTheme="minorEastAsia"/>
          <w:sz w:val="30"/>
          <w:szCs w:val="30"/>
        </w:rPr>
        <w:t>福建福海创石油化工有限公司海水冷却系统在建设和运营期内会对用海水域造成一定的海洋生物数量损失和海洋生态影响，为补偿损失的海洋生物资源和修复海域生态环境，我司根据用海项目海洋环评报告要求和本地海域实际情况，通过渔业资源人工增殖放流的形式，开展相关的工作。</w:t>
      </w:r>
    </w:p>
    <w:p w14:paraId="019CD52C">
      <w:pPr>
        <w:rPr>
          <w:rFonts w:asciiTheme="minorEastAsia" w:hAnsiTheme="minorEastAsia"/>
          <w:sz w:val="30"/>
          <w:szCs w:val="30"/>
        </w:rPr>
      </w:pPr>
      <w:r>
        <w:rPr>
          <w:rFonts w:hint="eastAsia" w:asciiTheme="minorEastAsia" w:hAnsiTheme="minorEastAsia"/>
          <w:sz w:val="30"/>
          <w:szCs w:val="30"/>
        </w:rPr>
        <w:t xml:space="preserve">    </w:t>
      </w:r>
      <w:r>
        <w:rPr>
          <w:rFonts w:asciiTheme="minorEastAsia" w:hAnsiTheme="minorEastAsia"/>
          <w:sz w:val="30"/>
          <w:szCs w:val="30"/>
        </w:rPr>
        <w:t>为科学指导和规范水生生物资源增殖放流活动，加强水生生物资源养护，改善水域生态环境，促进渔业可持续健康发展，根据</w:t>
      </w:r>
      <w:r>
        <w:rPr>
          <w:rFonts w:hint="eastAsia" w:asciiTheme="minorEastAsia" w:hAnsiTheme="minorEastAsia"/>
          <w:sz w:val="30"/>
          <w:szCs w:val="30"/>
        </w:rPr>
        <w:t>农业农村部《关于做好“十四五”水生生物增殖放流工作的指导意见》、《2023年度福建省水生生物增殖放流实施方案》、漳州市海洋渔业局《</w:t>
      </w:r>
      <w:r>
        <w:rPr>
          <w:rFonts w:asciiTheme="minorEastAsia" w:hAnsiTheme="minorEastAsia"/>
          <w:sz w:val="30"/>
          <w:szCs w:val="30"/>
        </w:rPr>
        <w:t>漳州市水生生物增殖放流指导意见</w:t>
      </w:r>
      <w:r>
        <w:rPr>
          <w:rFonts w:hint="eastAsia" w:asciiTheme="minorEastAsia" w:hAnsiTheme="minorEastAsia"/>
          <w:sz w:val="30"/>
          <w:szCs w:val="30"/>
        </w:rPr>
        <w:t>》</w:t>
      </w:r>
      <w:r>
        <w:rPr>
          <w:rFonts w:asciiTheme="minorEastAsia" w:hAnsiTheme="minorEastAsia"/>
          <w:sz w:val="30"/>
          <w:szCs w:val="30"/>
        </w:rPr>
        <w:t>等精神</w:t>
      </w:r>
      <w:r>
        <w:rPr>
          <w:rFonts w:hint="eastAsia" w:asciiTheme="minorEastAsia" w:hAnsiTheme="minorEastAsia"/>
          <w:sz w:val="30"/>
          <w:szCs w:val="30"/>
        </w:rPr>
        <w:t>，我司对202</w:t>
      </w:r>
      <w:r>
        <w:rPr>
          <w:rFonts w:hint="eastAsia" w:asciiTheme="minorEastAsia" w:hAnsiTheme="minorEastAsia"/>
          <w:sz w:val="30"/>
          <w:szCs w:val="30"/>
          <w:lang w:val="en-US" w:eastAsia="zh-CN"/>
        </w:rPr>
        <w:t>6</w:t>
      </w:r>
      <w:r>
        <w:rPr>
          <w:rFonts w:hint="eastAsia" w:asciiTheme="minorEastAsia" w:hAnsiTheme="minorEastAsia"/>
          <w:sz w:val="30"/>
          <w:szCs w:val="30"/>
        </w:rPr>
        <w:t>年度的渔业资源增殖放流活动进行公开</w:t>
      </w:r>
      <w:r>
        <w:rPr>
          <w:rFonts w:hint="eastAsia" w:asciiTheme="minorEastAsia" w:hAnsiTheme="minorEastAsia"/>
          <w:sz w:val="30"/>
          <w:szCs w:val="30"/>
          <w:lang w:eastAsia="zh-CN"/>
        </w:rPr>
        <w:t>询比</w:t>
      </w:r>
      <w:r>
        <w:rPr>
          <w:rFonts w:hint="eastAsia" w:asciiTheme="minorEastAsia" w:hAnsiTheme="minorEastAsia"/>
          <w:sz w:val="30"/>
          <w:szCs w:val="30"/>
        </w:rPr>
        <w:t>，并制定本发包说明和技术文件。</w:t>
      </w:r>
    </w:p>
    <w:p w14:paraId="34A9A06A">
      <w:pPr>
        <w:rPr>
          <w:rFonts w:asciiTheme="minorEastAsia" w:hAnsiTheme="minorEastAsia"/>
          <w:sz w:val="30"/>
          <w:szCs w:val="30"/>
        </w:rPr>
      </w:pPr>
      <w:r>
        <w:rPr>
          <w:rFonts w:hint="eastAsia" w:asciiTheme="minorEastAsia" w:hAnsiTheme="minorEastAsia"/>
          <w:sz w:val="30"/>
          <w:szCs w:val="30"/>
        </w:rPr>
        <w:t>二、增殖放流方案：</w:t>
      </w:r>
    </w:p>
    <w:p w14:paraId="634A1A7F">
      <w:pPr>
        <w:rPr>
          <w:rFonts w:asciiTheme="minorEastAsia" w:hAnsiTheme="minorEastAsia"/>
          <w:sz w:val="30"/>
          <w:szCs w:val="30"/>
        </w:rPr>
      </w:pPr>
      <w:r>
        <w:rPr>
          <w:rFonts w:hint="eastAsia" w:asciiTheme="minorEastAsia" w:hAnsiTheme="minorEastAsia"/>
          <w:sz w:val="30"/>
          <w:szCs w:val="30"/>
        </w:rPr>
        <w:t>2.1.增殖放流地点：浮头湾海域（含杏仔码头）</w:t>
      </w:r>
    </w:p>
    <w:p w14:paraId="6AE8079B">
      <w:pPr>
        <w:rPr>
          <w:rFonts w:asciiTheme="minorEastAsia" w:hAnsiTheme="minorEastAsia"/>
          <w:sz w:val="30"/>
          <w:szCs w:val="30"/>
        </w:rPr>
      </w:pPr>
      <w:r>
        <w:rPr>
          <w:rFonts w:hint="eastAsia" w:asciiTheme="minorEastAsia" w:hAnsiTheme="minorEastAsia"/>
          <w:sz w:val="30"/>
          <w:szCs w:val="30"/>
        </w:rPr>
        <w:t>2.2.增殖放流时间：</w:t>
      </w:r>
      <w:r>
        <w:rPr>
          <w:rFonts w:hint="eastAsia" w:asciiTheme="minorEastAsia" w:hAnsiTheme="minorEastAsia"/>
          <w:sz w:val="30"/>
          <w:szCs w:val="30"/>
          <w:lang w:eastAsia="zh-CN"/>
        </w:rPr>
        <w:t>计划</w:t>
      </w:r>
      <w:r>
        <w:rPr>
          <w:rFonts w:hint="eastAsia" w:asciiTheme="minorEastAsia" w:hAnsiTheme="minorEastAsia"/>
          <w:sz w:val="30"/>
          <w:szCs w:val="30"/>
        </w:rPr>
        <w:t>202</w:t>
      </w:r>
      <w:r>
        <w:rPr>
          <w:rFonts w:hint="eastAsia" w:asciiTheme="minorEastAsia" w:hAnsiTheme="minorEastAsia"/>
          <w:sz w:val="30"/>
          <w:szCs w:val="30"/>
          <w:lang w:val="en-US" w:eastAsia="zh-CN"/>
        </w:rPr>
        <w:t>6</w:t>
      </w:r>
      <w:r>
        <w:rPr>
          <w:rFonts w:hint="eastAsia" w:asciiTheme="minorEastAsia" w:hAnsiTheme="minorEastAsia"/>
          <w:sz w:val="30"/>
          <w:szCs w:val="30"/>
        </w:rPr>
        <w:t>年</w:t>
      </w:r>
      <w:r>
        <w:rPr>
          <w:rFonts w:hint="eastAsia" w:asciiTheme="minorEastAsia" w:hAnsiTheme="minorEastAsia"/>
          <w:sz w:val="30"/>
          <w:szCs w:val="30"/>
          <w:lang w:val="en-US" w:eastAsia="zh-CN"/>
        </w:rPr>
        <w:t>8</w:t>
      </w:r>
      <w:r>
        <w:rPr>
          <w:rFonts w:hint="eastAsia" w:asciiTheme="minorEastAsia" w:hAnsiTheme="minorEastAsia"/>
          <w:sz w:val="30"/>
          <w:szCs w:val="30"/>
        </w:rPr>
        <w:t>月</w:t>
      </w:r>
      <w:r>
        <w:rPr>
          <w:rFonts w:hint="eastAsia" w:asciiTheme="minorEastAsia" w:hAnsiTheme="minorEastAsia"/>
          <w:sz w:val="30"/>
          <w:szCs w:val="30"/>
          <w:lang w:eastAsia="zh-CN"/>
        </w:rPr>
        <w:t>下</w:t>
      </w:r>
      <w:r>
        <w:rPr>
          <w:rFonts w:hint="eastAsia" w:asciiTheme="minorEastAsia" w:hAnsiTheme="minorEastAsia"/>
          <w:sz w:val="30"/>
          <w:szCs w:val="30"/>
        </w:rPr>
        <w:t>旬</w:t>
      </w:r>
    </w:p>
    <w:p w14:paraId="7ED8C0F2">
      <w:pPr>
        <w:rPr>
          <w:rFonts w:asciiTheme="minorEastAsia" w:hAnsiTheme="minorEastAsia"/>
          <w:sz w:val="30"/>
          <w:szCs w:val="30"/>
        </w:rPr>
      </w:pPr>
      <w:r>
        <w:rPr>
          <w:rFonts w:hint="eastAsia" w:asciiTheme="minorEastAsia" w:hAnsiTheme="minorEastAsia"/>
          <w:sz w:val="30"/>
          <w:szCs w:val="30"/>
        </w:rPr>
        <w:t>2.3.增殖放流金额及其放流品种、数量及规格：</w:t>
      </w:r>
    </w:p>
    <w:p w14:paraId="5961943A">
      <w:pPr>
        <w:ind w:firstLine="600" w:firstLineChars="200"/>
        <w:rPr>
          <w:rFonts w:asciiTheme="minorEastAsia" w:hAnsiTheme="minorEastAsia"/>
          <w:sz w:val="30"/>
          <w:szCs w:val="30"/>
        </w:rPr>
      </w:pPr>
      <w:r>
        <w:rPr>
          <w:rFonts w:hint="eastAsia" w:asciiTheme="minorEastAsia" w:hAnsiTheme="minorEastAsia"/>
          <w:sz w:val="30"/>
          <w:szCs w:val="30"/>
        </w:rPr>
        <w:t>本次增殖放流拟投入资金194.9万元人民币，依古雷港经济开发区管委会农林水局批复的放流品种和投入金额,放流数量参照上年度的市场化公开采购价格，规划本次增殖放流项目渔业资源具体采购品种、投入金额、拟采购数量、苗体规格如下；</w:t>
      </w:r>
    </w:p>
    <w:p w14:paraId="59CD3DD2">
      <w:pPr>
        <w:numPr>
          <w:ilvl w:val="0"/>
          <w:numId w:val="1"/>
        </w:numPr>
        <w:tabs>
          <w:tab w:val="left" w:pos="600"/>
        </w:tabs>
        <w:rPr>
          <w:rFonts w:hint="eastAsia" w:asciiTheme="minorEastAsia" w:hAnsiTheme="minorEastAsia"/>
          <w:sz w:val="28"/>
          <w:szCs w:val="28"/>
        </w:rPr>
      </w:pPr>
      <w:r>
        <w:rPr>
          <w:rFonts w:hint="eastAsia" w:asciiTheme="minorEastAsia" w:hAnsiTheme="minorEastAsia"/>
          <w:sz w:val="28"/>
          <w:szCs w:val="28"/>
        </w:rPr>
        <w:t>黄鳍鲷：50万元，1</w:t>
      </w:r>
      <w:r>
        <w:rPr>
          <w:rFonts w:hint="eastAsia" w:asciiTheme="minorEastAsia" w:hAnsiTheme="minorEastAsia"/>
          <w:sz w:val="28"/>
          <w:szCs w:val="28"/>
          <w:lang w:val="en-US" w:eastAsia="zh-CN"/>
        </w:rPr>
        <w:t>5</w:t>
      </w:r>
      <w:r>
        <w:rPr>
          <w:rFonts w:hint="eastAsia" w:asciiTheme="minorEastAsia" w:hAnsiTheme="minorEastAsia"/>
          <w:sz w:val="28"/>
          <w:szCs w:val="28"/>
        </w:rPr>
        <w:t>0万尾，仔鱼5厘米以上。</w:t>
      </w:r>
    </w:p>
    <w:p w14:paraId="24684A6A">
      <w:pPr>
        <w:numPr>
          <w:ilvl w:val="0"/>
          <w:numId w:val="1"/>
        </w:numPr>
        <w:tabs>
          <w:tab w:val="left" w:pos="600"/>
        </w:tabs>
        <w:rPr>
          <w:rFonts w:asciiTheme="minorEastAsia" w:hAnsiTheme="minorEastAsia"/>
          <w:sz w:val="28"/>
          <w:szCs w:val="28"/>
        </w:rPr>
      </w:pPr>
      <w:r>
        <w:rPr>
          <w:rFonts w:hint="eastAsia" w:asciiTheme="minorEastAsia" w:hAnsiTheme="minorEastAsia"/>
          <w:sz w:val="28"/>
          <w:szCs w:val="28"/>
          <w:lang w:eastAsia="zh-CN"/>
        </w:rPr>
        <w:t>真</w:t>
      </w:r>
      <w:r>
        <w:rPr>
          <w:rFonts w:hint="eastAsia" w:asciiTheme="minorEastAsia" w:hAnsiTheme="minorEastAsia"/>
          <w:sz w:val="28"/>
          <w:szCs w:val="28"/>
        </w:rPr>
        <w:t>鲷：50万元，150万尾，仔鱼5厘米以上。</w:t>
      </w:r>
    </w:p>
    <w:p w14:paraId="34AA0D3A">
      <w:pPr>
        <w:numPr>
          <w:ilvl w:val="0"/>
          <w:numId w:val="1"/>
        </w:numPr>
        <w:tabs>
          <w:tab w:val="left" w:pos="600"/>
        </w:tabs>
        <w:rPr>
          <w:rFonts w:asciiTheme="minorEastAsia" w:hAnsiTheme="minorEastAsia"/>
          <w:sz w:val="28"/>
          <w:szCs w:val="28"/>
        </w:rPr>
      </w:pPr>
      <w:r>
        <w:rPr>
          <w:rFonts w:hint="eastAsia" w:asciiTheme="minorEastAsia" w:hAnsiTheme="minorEastAsia"/>
          <w:sz w:val="28"/>
          <w:szCs w:val="28"/>
          <w:lang w:eastAsia="zh-CN"/>
        </w:rPr>
        <w:t>斜带石斑</w:t>
      </w:r>
      <w:r>
        <w:rPr>
          <w:rFonts w:hint="eastAsia" w:asciiTheme="minorEastAsia" w:hAnsiTheme="minorEastAsia"/>
          <w:sz w:val="28"/>
          <w:szCs w:val="28"/>
        </w:rPr>
        <w:t>：50万元，</w:t>
      </w:r>
      <w:r>
        <w:rPr>
          <w:rFonts w:hint="eastAsia" w:asciiTheme="minorEastAsia" w:hAnsiTheme="minorEastAsia"/>
          <w:sz w:val="28"/>
          <w:szCs w:val="28"/>
          <w:lang w:val="en-US" w:eastAsia="zh-CN"/>
        </w:rPr>
        <w:t>30</w:t>
      </w:r>
      <w:r>
        <w:rPr>
          <w:rFonts w:hint="eastAsia" w:asciiTheme="minorEastAsia" w:hAnsiTheme="minorEastAsia"/>
          <w:sz w:val="28"/>
          <w:szCs w:val="28"/>
        </w:rPr>
        <w:t>万尾，仔鱼5厘米以上。</w:t>
      </w:r>
    </w:p>
    <w:p w14:paraId="732F1B63">
      <w:pPr>
        <w:numPr>
          <w:ilvl w:val="0"/>
          <w:numId w:val="1"/>
        </w:numPr>
        <w:tabs>
          <w:tab w:val="left" w:pos="600"/>
        </w:tabs>
        <w:rPr>
          <w:rFonts w:asciiTheme="minorEastAsia" w:hAnsiTheme="minorEastAsia"/>
          <w:sz w:val="28"/>
          <w:szCs w:val="28"/>
        </w:rPr>
      </w:pPr>
      <w:r>
        <w:rPr>
          <w:rFonts w:hint="eastAsia" w:asciiTheme="minorEastAsia" w:hAnsiTheme="minorEastAsia"/>
          <w:sz w:val="28"/>
          <w:szCs w:val="28"/>
        </w:rPr>
        <w:t>长毛对虾：44.9万元，15,000万尾，苗体0.8厘米以上。</w:t>
      </w:r>
    </w:p>
    <w:p w14:paraId="1E3A2A2F">
      <w:pPr>
        <w:numPr>
          <w:ilvl w:val="0"/>
          <w:numId w:val="0"/>
        </w:numPr>
        <w:tabs>
          <w:tab w:val="left" w:pos="600"/>
        </w:tabs>
        <w:rPr>
          <w:rFonts w:asciiTheme="minorEastAsia" w:hAnsiTheme="minorEastAsia"/>
          <w:sz w:val="28"/>
          <w:szCs w:val="28"/>
        </w:rPr>
      </w:pPr>
      <w:r>
        <w:rPr>
          <w:rFonts w:hint="eastAsia" w:asciiTheme="minorEastAsia" w:hAnsiTheme="minorEastAsia"/>
          <w:sz w:val="28"/>
          <w:szCs w:val="28"/>
        </w:rPr>
        <w:t>(以上品种的放流数量为参考值，实际以市场化公开采购中标数量为准。)</w:t>
      </w:r>
    </w:p>
    <w:p w14:paraId="1C860D35">
      <w:pPr>
        <w:rPr>
          <w:rFonts w:asciiTheme="minorEastAsia" w:hAnsiTheme="minorEastAsia"/>
          <w:b/>
          <w:sz w:val="30"/>
          <w:szCs w:val="30"/>
        </w:rPr>
      </w:pPr>
      <w:r>
        <w:rPr>
          <w:rFonts w:hint="eastAsia" w:asciiTheme="minorEastAsia" w:hAnsiTheme="minorEastAsia"/>
          <w:b/>
          <w:sz w:val="30"/>
          <w:szCs w:val="30"/>
        </w:rPr>
        <w:t>三、</w:t>
      </w:r>
      <w:r>
        <w:rPr>
          <w:rFonts w:hint="eastAsia" w:asciiTheme="minorEastAsia" w:hAnsiTheme="minorEastAsia"/>
          <w:b/>
          <w:sz w:val="30"/>
          <w:szCs w:val="30"/>
          <w:lang w:eastAsia="zh-CN"/>
        </w:rPr>
        <w:t>参比</w:t>
      </w:r>
      <w:r>
        <w:rPr>
          <w:rFonts w:hint="eastAsia" w:asciiTheme="minorEastAsia" w:hAnsiTheme="minorEastAsia"/>
          <w:b/>
          <w:sz w:val="30"/>
          <w:szCs w:val="30"/>
        </w:rPr>
        <w:t>方资质、业绩要求</w:t>
      </w:r>
    </w:p>
    <w:p w14:paraId="1D64E31F">
      <w:pPr>
        <w:rPr>
          <w:rFonts w:asciiTheme="minorEastAsia" w:hAnsiTheme="minorEastAsia"/>
          <w:sz w:val="30"/>
          <w:szCs w:val="30"/>
        </w:rPr>
      </w:pPr>
      <w:r>
        <w:rPr>
          <w:rFonts w:hint="eastAsia" w:asciiTheme="minorEastAsia" w:hAnsiTheme="minorEastAsia"/>
          <w:b/>
          <w:sz w:val="30"/>
          <w:szCs w:val="30"/>
        </w:rPr>
        <w:t>3.1.</w:t>
      </w:r>
      <w:r>
        <w:rPr>
          <w:rFonts w:hint="eastAsia" w:asciiTheme="minorEastAsia" w:hAnsiTheme="minorEastAsia"/>
          <w:sz w:val="30"/>
          <w:szCs w:val="30"/>
        </w:rPr>
        <w:t>应为正式注册的合法组织、机构或公司，且近三年内无相关违约记录和法人代表未被列入失信被执行人。</w:t>
      </w:r>
    </w:p>
    <w:p w14:paraId="5848A127">
      <w:pPr>
        <w:rPr>
          <w:rFonts w:asciiTheme="minorEastAsia" w:hAnsiTheme="minorEastAsia"/>
          <w:sz w:val="30"/>
          <w:szCs w:val="30"/>
        </w:rPr>
      </w:pPr>
      <w:r>
        <w:rPr>
          <w:rFonts w:hint="eastAsia" w:asciiTheme="minorEastAsia" w:hAnsiTheme="minorEastAsia"/>
          <w:b/>
          <w:sz w:val="30"/>
          <w:szCs w:val="30"/>
        </w:rPr>
        <w:t>3.2.</w:t>
      </w:r>
      <w:r>
        <w:rPr>
          <w:rFonts w:asciiTheme="minorEastAsia" w:hAnsiTheme="minorEastAsia"/>
          <w:sz w:val="30"/>
          <w:szCs w:val="30"/>
        </w:rPr>
        <w:t>应持</w:t>
      </w:r>
      <w:r>
        <w:rPr>
          <w:rFonts w:hint="eastAsia" w:asciiTheme="minorEastAsia" w:hAnsiTheme="minorEastAsia"/>
          <w:sz w:val="30"/>
          <w:szCs w:val="30"/>
        </w:rPr>
        <w:t>有效期内的</w:t>
      </w:r>
      <w:r>
        <w:rPr>
          <w:rFonts w:asciiTheme="minorEastAsia" w:hAnsiTheme="minorEastAsia"/>
          <w:sz w:val="30"/>
          <w:szCs w:val="30"/>
        </w:rPr>
        <w:t>《水产苗种生产许可证》</w:t>
      </w:r>
      <w:r>
        <w:rPr>
          <w:rFonts w:hint="eastAsia" w:asciiTheme="minorEastAsia" w:hAnsiTheme="minorEastAsia"/>
          <w:sz w:val="30"/>
          <w:szCs w:val="30"/>
        </w:rPr>
        <w:t>。</w:t>
      </w:r>
    </w:p>
    <w:p w14:paraId="3C6393D7">
      <w:pPr>
        <w:rPr>
          <w:rFonts w:asciiTheme="minorEastAsia" w:hAnsiTheme="minorEastAsia"/>
          <w:sz w:val="30"/>
          <w:szCs w:val="30"/>
        </w:rPr>
      </w:pPr>
      <w:r>
        <w:rPr>
          <w:rFonts w:hint="eastAsia" w:asciiTheme="minorEastAsia" w:hAnsiTheme="minorEastAsia"/>
          <w:b/>
          <w:sz w:val="30"/>
          <w:szCs w:val="30"/>
        </w:rPr>
        <w:t>3.3.</w:t>
      </w:r>
      <w:r>
        <w:rPr>
          <w:rFonts w:hint="eastAsia" w:asciiTheme="minorEastAsia" w:hAnsiTheme="minorEastAsia"/>
          <w:sz w:val="30"/>
          <w:szCs w:val="30"/>
        </w:rPr>
        <w:t>应</w:t>
      </w:r>
      <w:r>
        <w:rPr>
          <w:rFonts w:hint="eastAsia" w:ascii="宋体" w:hAnsi="宋体" w:eastAsia="宋体" w:cs="Times New Roman"/>
          <w:sz w:val="30"/>
          <w:szCs w:val="30"/>
        </w:rPr>
        <w:t>提供海水育苗场地使用</w:t>
      </w:r>
      <w:r>
        <w:rPr>
          <w:rFonts w:asciiTheme="minorEastAsia" w:hAnsiTheme="minorEastAsia"/>
          <w:sz w:val="30"/>
          <w:szCs w:val="30"/>
        </w:rPr>
        <w:t>权属</w:t>
      </w:r>
      <w:r>
        <w:rPr>
          <w:rFonts w:hint="eastAsia" w:asciiTheme="minorEastAsia" w:hAnsiTheme="minorEastAsia"/>
          <w:sz w:val="30"/>
          <w:szCs w:val="30"/>
        </w:rPr>
        <w:t>(租赁或自有)</w:t>
      </w:r>
      <w:r>
        <w:rPr>
          <w:rFonts w:asciiTheme="minorEastAsia" w:hAnsiTheme="minorEastAsia"/>
          <w:sz w:val="30"/>
          <w:szCs w:val="30"/>
        </w:rPr>
        <w:t>证明</w:t>
      </w:r>
      <w:r>
        <w:rPr>
          <w:rFonts w:hint="eastAsia" w:ascii="宋体" w:hAnsi="宋体" w:eastAsia="宋体" w:cs="Times New Roman"/>
          <w:sz w:val="30"/>
          <w:szCs w:val="30"/>
        </w:rPr>
        <w:t>，</w:t>
      </w:r>
      <w:r>
        <w:rPr>
          <w:rFonts w:asciiTheme="minorEastAsia" w:hAnsiTheme="minorEastAsia"/>
          <w:sz w:val="30"/>
          <w:szCs w:val="30"/>
        </w:rPr>
        <w:t>生产设施设备</w:t>
      </w:r>
      <w:r>
        <w:rPr>
          <w:rFonts w:hint="eastAsia" w:asciiTheme="minorEastAsia" w:hAnsiTheme="minorEastAsia"/>
          <w:sz w:val="30"/>
          <w:szCs w:val="30"/>
        </w:rPr>
        <w:t>（包括尾水治理设备）</w:t>
      </w:r>
      <w:r>
        <w:rPr>
          <w:rFonts w:asciiTheme="minorEastAsia" w:hAnsiTheme="minorEastAsia"/>
          <w:sz w:val="30"/>
          <w:szCs w:val="30"/>
        </w:rPr>
        <w:t xml:space="preserve">。 </w:t>
      </w:r>
    </w:p>
    <w:p w14:paraId="5CA80061">
      <w:pPr>
        <w:rPr>
          <w:rFonts w:asciiTheme="minorEastAsia" w:hAnsiTheme="minorEastAsia"/>
          <w:sz w:val="30"/>
          <w:szCs w:val="30"/>
        </w:rPr>
      </w:pPr>
      <w:r>
        <w:rPr>
          <w:rFonts w:hint="eastAsia" w:asciiTheme="minorEastAsia" w:hAnsiTheme="minorEastAsia"/>
          <w:b/>
          <w:sz w:val="30"/>
          <w:szCs w:val="30"/>
        </w:rPr>
        <w:t>3.4.</w:t>
      </w:r>
      <w:r>
        <w:rPr>
          <w:rFonts w:asciiTheme="minorEastAsia" w:hAnsiTheme="minorEastAsia"/>
          <w:sz w:val="30"/>
          <w:szCs w:val="30"/>
        </w:rPr>
        <w:t xml:space="preserve"> </w:t>
      </w:r>
      <w:r>
        <w:rPr>
          <w:rFonts w:hint="eastAsia" w:asciiTheme="minorEastAsia" w:hAnsiTheme="minorEastAsia"/>
          <w:sz w:val="30"/>
          <w:szCs w:val="30"/>
        </w:rPr>
        <w:t>应</w:t>
      </w:r>
      <w:r>
        <w:rPr>
          <w:rFonts w:hint="eastAsia" w:ascii="宋体" w:hAnsi="宋体" w:eastAsia="宋体" w:cs="Times New Roman"/>
          <w:sz w:val="30"/>
          <w:szCs w:val="30"/>
        </w:rPr>
        <w:t>提供</w:t>
      </w:r>
      <w:r>
        <w:rPr>
          <w:rFonts w:asciiTheme="minorEastAsia" w:hAnsiTheme="minorEastAsia"/>
          <w:sz w:val="30"/>
          <w:szCs w:val="30"/>
        </w:rPr>
        <w:t xml:space="preserve">苗种生产亲本来源、生产过程“三项记录”等台账。 </w:t>
      </w:r>
    </w:p>
    <w:p w14:paraId="1C89EBA6">
      <w:pPr>
        <w:spacing w:line="360" w:lineRule="auto"/>
        <w:rPr>
          <w:rFonts w:asciiTheme="minorEastAsia" w:hAnsiTheme="minorEastAsia"/>
          <w:sz w:val="30"/>
          <w:szCs w:val="30"/>
        </w:rPr>
      </w:pPr>
      <w:r>
        <w:rPr>
          <w:rFonts w:hint="eastAsia" w:asciiTheme="minorEastAsia" w:hAnsiTheme="minorEastAsia"/>
          <w:b/>
          <w:sz w:val="30"/>
          <w:szCs w:val="30"/>
        </w:rPr>
        <w:t>3.5.</w:t>
      </w:r>
      <w:r>
        <w:rPr>
          <w:rFonts w:hint="eastAsia" w:asciiTheme="minorEastAsia" w:hAnsiTheme="minorEastAsia"/>
          <w:sz w:val="30"/>
          <w:szCs w:val="30"/>
        </w:rPr>
        <w:t xml:space="preserve"> 参选人在近</w:t>
      </w:r>
      <w:r>
        <w:rPr>
          <w:rFonts w:asciiTheme="minorEastAsia" w:hAnsiTheme="minorEastAsia"/>
          <w:sz w:val="30"/>
          <w:szCs w:val="30"/>
        </w:rPr>
        <w:t>3</w:t>
      </w:r>
      <w:r>
        <w:rPr>
          <w:rFonts w:hint="eastAsia" w:asciiTheme="minorEastAsia" w:hAnsiTheme="minorEastAsia"/>
          <w:sz w:val="30"/>
          <w:szCs w:val="30"/>
        </w:rPr>
        <w:t>年内（自本项目发布</w:t>
      </w:r>
      <w:r>
        <w:rPr>
          <w:rFonts w:hint="eastAsia" w:asciiTheme="minorEastAsia" w:hAnsiTheme="minorEastAsia"/>
          <w:sz w:val="30"/>
          <w:szCs w:val="30"/>
          <w:lang w:eastAsia="zh-CN"/>
        </w:rPr>
        <w:t>询比</w:t>
      </w:r>
      <w:r>
        <w:rPr>
          <w:rFonts w:hint="eastAsia" w:asciiTheme="minorEastAsia" w:hAnsiTheme="minorEastAsia"/>
          <w:sz w:val="30"/>
          <w:szCs w:val="30"/>
        </w:rPr>
        <w:t>公告之日起向前推算，不含发布当日）至少有承揽过一次（含）以上的福建沿海海洋渔业资源增殖放流项目，（单项合同金额＞</w:t>
      </w:r>
      <w:r>
        <w:rPr>
          <w:rFonts w:asciiTheme="minorEastAsia" w:hAnsiTheme="minorEastAsia"/>
          <w:sz w:val="30"/>
          <w:szCs w:val="30"/>
        </w:rPr>
        <w:t>100</w:t>
      </w:r>
      <w:r>
        <w:rPr>
          <w:rFonts w:hint="eastAsia" w:asciiTheme="minorEastAsia" w:hAnsiTheme="minorEastAsia"/>
          <w:sz w:val="30"/>
          <w:szCs w:val="30"/>
        </w:rPr>
        <w:t>万元）并履约完成验收（由区、县级（含）以上渔业行政主管部门组织）合格。</w:t>
      </w:r>
    </w:p>
    <w:p w14:paraId="67577D06">
      <w:pPr>
        <w:rPr>
          <w:rFonts w:asciiTheme="minorEastAsia" w:hAnsiTheme="minorEastAsia"/>
          <w:b/>
          <w:sz w:val="30"/>
          <w:szCs w:val="30"/>
        </w:rPr>
      </w:pPr>
      <w:r>
        <w:rPr>
          <w:rFonts w:hint="eastAsia" w:asciiTheme="minorEastAsia" w:hAnsiTheme="minorEastAsia"/>
          <w:b/>
          <w:sz w:val="30"/>
          <w:szCs w:val="30"/>
        </w:rPr>
        <w:t>四、相关技术要求</w:t>
      </w:r>
    </w:p>
    <w:p w14:paraId="1A581328">
      <w:pPr>
        <w:rPr>
          <w:rFonts w:asciiTheme="minorEastAsia" w:hAnsiTheme="minorEastAsia"/>
          <w:sz w:val="30"/>
          <w:szCs w:val="30"/>
        </w:rPr>
      </w:pPr>
      <w:r>
        <w:rPr>
          <w:rFonts w:hint="eastAsia" w:asciiTheme="minorEastAsia" w:hAnsiTheme="minorEastAsia"/>
          <w:b/>
          <w:sz w:val="30"/>
          <w:szCs w:val="30"/>
        </w:rPr>
        <w:t>3.1</w:t>
      </w:r>
      <w:r>
        <w:rPr>
          <w:rFonts w:hint="eastAsia" w:asciiTheme="minorEastAsia" w:hAnsiTheme="minorEastAsia"/>
          <w:sz w:val="30"/>
          <w:szCs w:val="30"/>
        </w:rPr>
        <w:t>.供苗要求:</w:t>
      </w:r>
    </w:p>
    <w:p w14:paraId="57DAC6EE">
      <w:pPr>
        <w:rPr>
          <w:rFonts w:asciiTheme="minorEastAsia" w:hAnsiTheme="minorEastAsia"/>
          <w:sz w:val="30"/>
          <w:szCs w:val="30"/>
        </w:rPr>
      </w:pPr>
      <w:r>
        <w:rPr>
          <w:rFonts w:hint="eastAsia" w:asciiTheme="minorEastAsia" w:hAnsiTheme="minorEastAsia"/>
          <w:sz w:val="30"/>
          <w:szCs w:val="30"/>
        </w:rPr>
        <w:t>3.1.1</w:t>
      </w:r>
      <w:r>
        <w:rPr>
          <w:rFonts w:asciiTheme="minorEastAsia" w:hAnsiTheme="minorEastAsia"/>
          <w:sz w:val="30"/>
          <w:szCs w:val="30"/>
        </w:rPr>
        <w:t>用于增殖放流的亲体、苗种等水生生物应当是本地物种</w:t>
      </w:r>
      <w:r>
        <w:rPr>
          <w:rFonts w:hint="eastAsia" w:asciiTheme="minorEastAsia" w:hAnsiTheme="minorEastAsia"/>
          <w:sz w:val="30"/>
          <w:szCs w:val="30"/>
        </w:rPr>
        <w:t>和本地培育</w:t>
      </w:r>
      <w:r>
        <w:rPr>
          <w:rFonts w:asciiTheme="minorEastAsia" w:hAnsiTheme="minorEastAsia"/>
          <w:sz w:val="30"/>
          <w:szCs w:val="30"/>
        </w:rPr>
        <w:t>。禁止使用外来种、杂交种、转基因种、跨大水系以及不符合生态要求水生生物物种。</w:t>
      </w:r>
    </w:p>
    <w:p w14:paraId="028AEC54">
      <w:pPr>
        <w:rPr>
          <w:rFonts w:asciiTheme="minorEastAsia" w:hAnsiTheme="minorEastAsia"/>
          <w:sz w:val="30"/>
          <w:szCs w:val="30"/>
        </w:rPr>
      </w:pPr>
      <w:r>
        <w:rPr>
          <w:rFonts w:hint="eastAsia" w:asciiTheme="minorEastAsia" w:hAnsiTheme="minorEastAsia"/>
          <w:sz w:val="30"/>
          <w:szCs w:val="30"/>
        </w:rPr>
        <w:t>3.1.2</w:t>
      </w:r>
      <w:r>
        <w:rPr>
          <w:rFonts w:asciiTheme="minorEastAsia" w:hAnsiTheme="minorEastAsia"/>
          <w:sz w:val="30"/>
          <w:szCs w:val="30"/>
        </w:rPr>
        <w:t>增殖放流苗种原则为原种或者子一代 ，供苗单位应建立苗种生产亲本来源、生产过程“三项记录”等台账。</w:t>
      </w:r>
    </w:p>
    <w:p w14:paraId="6D223E4E">
      <w:pPr>
        <w:rPr>
          <w:rFonts w:asciiTheme="minorEastAsia" w:hAnsiTheme="minorEastAsia"/>
          <w:sz w:val="30"/>
          <w:szCs w:val="30"/>
        </w:rPr>
      </w:pPr>
      <w:r>
        <w:rPr>
          <w:rFonts w:hint="eastAsia" w:asciiTheme="minorEastAsia" w:hAnsiTheme="minorEastAsia"/>
          <w:sz w:val="30"/>
          <w:szCs w:val="30"/>
        </w:rPr>
        <w:t xml:space="preserve">3.1.3 </w:t>
      </w:r>
      <w:r>
        <w:rPr>
          <w:rFonts w:asciiTheme="minorEastAsia" w:hAnsiTheme="minorEastAsia"/>
          <w:sz w:val="30"/>
          <w:szCs w:val="30"/>
        </w:rPr>
        <w:t>用于增殖放流的</w:t>
      </w:r>
      <w:r>
        <w:rPr>
          <w:rFonts w:hint="eastAsia" w:asciiTheme="minorEastAsia" w:hAnsiTheme="minorEastAsia"/>
          <w:sz w:val="30"/>
          <w:szCs w:val="30"/>
        </w:rPr>
        <w:t>苗种</w:t>
      </w:r>
      <w:r>
        <w:rPr>
          <w:rFonts w:asciiTheme="minorEastAsia" w:hAnsiTheme="minorEastAsia"/>
          <w:sz w:val="30"/>
          <w:szCs w:val="30"/>
        </w:rPr>
        <w:t>应经</w:t>
      </w:r>
      <w:r>
        <w:rPr>
          <w:rFonts w:hint="eastAsia" w:asciiTheme="minorEastAsia" w:hAnsiTheme="minorEastAsia"/>
          <w:sz w:val="30"/>
          <w:szCs w:val="30"/>
        </w:rPr>
        <w:t>检测</w:t>
      </w:r>
      <w:r>
        <w:rPr>
          <w:rFonts w:asciiTheme="minorEastAsia" w:hAnsiTheme="minorEastAsia"/>
          <w:sz w:val="30"/>
          <w:szCs w:val="30"/>
        </w:rPr>
        <w:t>检疫合格，确保健康无病害、无禁用药物残留。</w:t>
      </w:r>
    </w:p>
    <w:p w14:paraId="5CD90B72">
      <w:pPr>
        <w:rPr>
          <w:rFonts w:asciiTheme="minorEastAsia" w:hAnsiTheme="minorEastAsia"/>
          <w:sz w:val="30"/>
          <w:szCs w:val="30"/>
        </w:rPr>
      </w:pPr>
      <w:r>
        <w:rPr>
          <w:rFonts w:hint="eastAsia" w:asciiTheme="minorEastAsia" w:hAnsiTheme="minorEastAsia"/>
          <w:b/>
          <w:sz w:val="30"/>
          <w:szCs w:val="30"/>
        </w:rPr>
        <w:t>3.2.</w:t>
      </w:r>
      <w:r>
        <w:rPr>
          <w:rFonts w:hint="eastAsia" w:asciiTheme="minorEastAsia" w:hAnsiTheme="minorEastAsia"/>
          <w:sz w:val="30"/>
          <w:szCs w:val="30"/>
        </w:rPr>
        <w:t>苗种包装运输要求：</w:t>
      </w:r>
    </w:p>
    <w:p w14:paraId="0821D757">
      <w:pPr>
        <w:ind w:firstLine="600" w:firstLineChars="200"/>
        <w:rPr>
          <w:rFonts w:cs="KGBDJA+FangSong_GB2312-Identity" w:asciiTheme="minorEastAsia" w:hAnsiTheme="minorEastAsia"/>
          <w:color w:val="000000"/>
          <w:spacing w:val="-1"/>
          <w:sz w:val="30"/>
          <w:szCs w:val="30"/>
        </w:rPr>
      </w:pPr>
      <w:r>
        <w:rPr>
          <w:rFonts w:asciiTheme="minorEastAsia" w:hAnsiTheme="minorEastAsia"/>
          <w:sz w:val="30"/>
          <w:szCs w:val="30"/>
        </w:rPr>
        <w:t>放流</w:t>
      </w:r>
      <w:r>
        <w:rPr>
          <w:rFonts w:hint="eastAsia" w:asciiTheme="minorEastAsia" w:hAnsiTheme="minorEastAsia"/>
          <w:sz w:val="30"/>
          <w:szCs w:val="30"/>
        </w:rPr>
        <w:t>品</w:t>
      </w:r>
      <w:r>
        <w:rPr>
          <w:rFonts w:asciiTheme="minorEastAsia" w:hAnsiTheme="minorEastAsia"/>
          <w:sz w:val="30"/>
          <w:szCs w:val="30"/>
        </w:rPr>
        <w:t>种规格、包装方式等指标应符合福建省地方标准《水生生物增殖放流技术规范》（DB35/T 1661-2017）规定</w:t>
      </w:r>
      <w:bookmarkStart w:id="0" w:name="br6"/>
      <w:bookmarkEnd w:id="0"/>
      <w:r>
        <w:rPr>
          <w:rFonts w:asciiTheme="minorEastAsia" w:hAnsiTheme="minorEastAsia"/>
          <w:sz w:val="30"/>
          <w:szCs w:val="30"/>
        </w:rPr>
        <w:t>要求。</w:t>
      </w:r>
    </w:p>
    <w:p w14:paraId="59E07196">
      <w:pPr>
        <w:rPr>
          <w:rFonts w:cs="KGBDJA+FangSong_GB2312-Identity" w:asciiTheme="minorEastAsia" w:hAnsiTheme="minorEastAsia"/>
          <w:color w:val="000000"/>
          <w:spacing w:val="-6"/>
          <w:sz w:val="30"/>
          <w:szCs w:val="30"/>
        </w:rPr>
      </w:pPr>
      <w:r>
        <w:rPr>
          <w:rFonts w:cs="KGBDJA+FangSong_GB2312-Identity" w:asciiTheme="minorEastAsia" w:hAnsiTheme="minorEastAsia"/>
          <w:color w:val="000000"/>
          <w:spacing w:val="-1"/>
          <w:sz w:val="30"/>
          <w:szCs w:val="30"/>
        </w:rPr>
        <w:t>根据增殖放流水域的温度</w:t>
      </w:r>
      <w:r>
        <w:rPr>
          <w:rFonts w:asciiTheme="minorEastAsia" w:hAnsiTheme="minorEastAsia"/>
          <w:color w:val="000000"/>
          <w:spacing w:val="-71"/>
          <w:sz w:val="30"/>
          <w:szCs w:val="30"/>
        </w:rPr>
        <w:t xml:space="preserve"> </w:t>
      </w:r>
      <w:r>
        <w:rPr>
          <w:rFonts w:cs="KGBDJA+FangSong_GB2312-Identity" w:asciiTheme="minorEastAsia" w:hAnsiTheme="minorEastAsia"/>
          <w:color w:val="000000"/>
          <w:spacing w:val="-9"/>
          <w:sz w:val="30"/>
          <w:szCs w:val="30"/>
        </w:rPr>
        <w:t>、盐度提前</w:t>
      </w:r>
      <w:r>
        <w:rPr>
          <w:rFonts w:cs="KGBDJA+FangSong_GB2312-Identity" w:asciiTheme="minorEastAsia" w:hAnsiTheme="minorEastAsia"/>
          <w:color w:val="000000"/>
          <w:spacing w:val="-1"/>
          <w:sz w:val="30"/>
          <w:szCs w:val="30"/>
        </w:rPr>
        <w:t>调节培育用水的温度</w:t>
      </w:r>
      <w:r>
        <w:rPr>
          <w:rFonts w:asciiTheme="minorEastAsia" w:hAnsiTheme="minorEastAsia"/>
          <w:color w:val="000000"/>
          <w:spacing w:val="-74"/>
          <w:sz w:val="30"/>
          <w:szCs w:val="30"/>
        </w:rPr>
        <w:t xml:space="preserve"> </w:t>
      </w:r>
      <w:r>
        <w:rPr>
          <w:rFonts w:cs="KGBDJA+FangSong_GB2312-Identity" w:asciiTheme="minorEastAsia" w:hAnsiTheme="minorEastAsia"/>
          <w:color w:val="000000"/>
          <w:spacing w:val="-6"/>
          <w:sz w:val="30"/>
          <w:szCs w:val="30"/>
        </w:rPr>
        <w:t>、盐度；温差≤2℃；盐差≤3</w:t>
      </w:r>
      <w:r>
        <w:rPr>
          <w:rFonts w:hint="eastAsia" w:cs="KGBDJA+FangSong_GB2312-Identity" w:asciiTheme="minorEastAsia" w:hAnsiTheme="minorEastAsia"/>
          <w:color w:val="000000"/>
          <w:spacing w:val="-6"/>
          <w:sz w:val="30"/>
          <w:szCs w:val="30"/>
        </w:rPr>
        <w:t>度</w:t>
      </w:r>
      <w:r>
        <w:rPr>
          <w:rFonts w:cs="KGBDJA+FangSong_GB2312-Identity" w:asciiTheme="minorEastAsia" w:hAnsiTheme="minorEastAsia"/>
          <w:color w:val="000000"/>
          <w:spacing w:val="-6"/>
          <w:sz w:val="30"/>
          <w:szCs w:val="30"/>
        </w:rPr>
        <w:t>；</w:t>
      </w:r>
      <w:r>
        <w:rPr>
          <w:rFonts w:hint="eastAsia" w:cs="KGBDJA+FangSong_GB2312-Identity" w:asciiTheme="minorEastAsia" w:hAnsiTheme="minorEastAsia"/>
          <w:color w:val="000000"/>
          <w:spacing w:val="-6"/>
          <w:sz w:val="30"/>
          <w:szCs w:val="30"/>
        </w:rPr>
        <w:t>根据增殖放流物种的耐氧性\规格\放流日气温及运输时间\运输方式等因素,合理确定包装密度,采取必要的充氧和温控措施保证苗体活性。</w:t>
      </w:r>
    </w:p>
    <w:p w14:paraId="3C8C7335">
      <w:pPr>
        <w:rPr>
          <w:rFonts w:asciiTheme="minorEastAsia" w:hAnsiTheme="minorEastAsia"/>
          <w:sz w:val="30"/>
          <w:szCs w:val="30"/>
        </w:rPr>
      </w:pPr>
      <w:r>
        <w:rPr>
          <w:rFonts w:hint="eastAsia" w:asciiTheme="minorEastAsia" w:hAnsiTheme="minorEastAsia"/>
          <w:b/>
          <w:sz w:val="30"/>
          <w:szCs w:val="30"/>
        </w:rPr>
        <w:t>3.3.</w:t>
      </w:r>
      <w:r>
        <w:rPr>
          <w:rFonts w:hint="eastAsia" w:asciiTheme="minorEastAsia" w:hAnsiTheme="minorEastAsia"/>
          <w:sz w:val="30"/>
          <w:szCs w:val="30"/>
        </w:rPr>
        <w:t>投放方法：</w:t>
      </w:r>
    </w:p>
    <w:p w14:paraId="1FD40C91">
      <w:pPr>
        <w:rPr>
          <w:rFonts w:ascii="KGBDJA+FangSong_GB2312-Identity" w:hAnsi="KGBDJA+FangSong_GB2312-Identity" w:cs="KGBDJA+FangSong_GB2312-Identity"/>
          <w:color w:val="000000"/>
          <w:spacing w:val="-6"/>
          <w:sz w:val="32"/>
        </w:rPr>
      </w:pPr>
      <w:r>
        <w:rPr>
          <w:rFonts w:hint="eastAsia" w:asciiTheme="minorEastAsia" w:hAnsiTheme="minorEastAsia"/>
          <w:sz w:val="30"/>
          <w:szCs w:val="30"/>
        </w:rPr>
        <w:t>（1）、</w:t>
      </w:r>
      <w:r>
        <w:rPr>
          <w:rFonts w:asciiTheme="minorEastAsia" w:hAnsiTheme="minorEastAsia"/>
          <w:sz w:val="30"/>
          <w:szCs w:val="30"/>
        </w:rPr>
        <w:t>直接投放</w:t>
      </w:r>
      <w:r>
        <w:rPr>
          <w:rFonts w:hint="eastAsia" w:asciiTheme="minorEastAsia" w:hAnsiTheme="minorEastAsia"/>
          <w:sz w:val="30"/>
          <w:szCs w:val="30"/>
        </w:rPr>
        <w:t>：</w:t>
      </w:r>
      <w:r>
        <w:rPr>
          <w:rFonts w:asciiTheme="minorEastAsia" w:hAnsiTheme="minorEastAsia"/>
          <w:sz w:val="30"/>
          <w:szCs w:val="30"/>
        </w:rPr>
        <w:t>人工将水生生物尽可能贴近水面（距水面不超过 1m）顺风缓慢放入增殖放流水域。在船上投放时，船速小于0.5m/s。</w:t>
      </w:r>
      <w:r>
        <w:rPr>
          <w:rFonts w:hint="eastAsia" w:asciiTheme="minorEastAsia" w:hAnsiTheme="minorEastAsia"/>
          <w:sz w:val="30"/>
          <w:szCs w:val="30"/>
        </w:rPr>
        <w:t>（2）</w:t>
      </w:r>
      <w:r>
        <w:rPr>
          <w:rFonts w:asciiTheme="minorEastAsia" w:hAnsiTheme="minorEastAsia"/>
          <w:sz w:val="30"/>
          <w:szCs w:val="30"/>
        </w:rPr>
        <w:t>滑道投放</w:t>
      </w:r>
      <w:r>
        <w:rPr>
          <w:rFonts w:hint="eastAsia" w:asciiTheme="minorEastAsia" w:hAnsiTheme="minorEastAsia"/>
          <w:sz w:val="30"/>
          <w:szCs w:val="30"/>
        </w:rPr>
        <w:t>：</w:t>
      </w:r>
      <w:r>
        <w:rPr>
          <w:rFonts w:asciiTheme="minorEastAsia" w:hAnsiTheme="minorEastAsia"/>
          <w:sz w:val="30"/>
          <w:szCs w:val="30"/>
        </w:rPr>
        <w:t>滑道表面光滑，与水面夹角小于 60°，末端离水面不超过 0.5m。在船上投放时，船速小于 1m/s。</w:t>
      </w:r>
      <w:r>
        <w:rPr>
          <w:rFonts w:hint="eastAsia" w:asciiTheme="minorEastAsia" w:hAnsiTheme="minorEastAsia"/>
          <w:sz w:val="30"/>
          <w:szCs w:val="30"/>
        </w:rPr>
        <w:t>（3）</w:t>
      </w:r>
      <w:r>
        <w:rPr>
          <w:rFonts w:asciiTheme="minorEastAsia" w:hAnsiTheme="minorEastAsia"/>
          <w:sz w:val="30"/>
          <w:szCs w:val="30"/>
        </w:rPr>
        <w:t>管道投放</w:t>
      </w:r>
      <w:r>
        <w:rPr>
          <w:rFonts w:hint="eastAsia" w:asciiTheme="minorEastAsia" w:hAnsiTheme="minorEastAsia"/>
          <w:sz w:val="30"/>
          <w:szCs w:val="30"/>
        </w:rPr>
        <w:t>：</w:t>
      </w:r>
      <w:r>
        <w:rPr>
          <w:rFonts w:asciiTheme="minorEastAsia" w:hAnsiTheme="minorEastAsia"/>
          <w:sz w:val="30"/>
          <w:szCs w:val="30"/>
        </w:rPr>
        <w:t>管道内表面光滑，末端离水面不超过 0.5m。</w:t>
      </w:r>
      <w:r>
        <w:rPr>
          <w:rFonts w:hint="eastAsia" w:asciiTheme="minorEastAsia" w:hAnsiTheme="minorEastAsia"/>
          <w:sz w:val="30"/>
          <w:szCs w:val="30"/>
        </w:rPr>
        <w:t xml:space="preserve"> (4)</w:t>
      </w:r>
      <w:r>
        <w:rPr>
          <w:rFonts w:ascii="KGBDJA+FangSong_GB2312-Identity" w:hAnsi="KGBDJA+FangSong_GB2312-Identity" w:cs="KGBDJA+FangSong_GB2312-Identity"/>
          <w:color w:val="000000"/>
          <w:spacing w:val="-4"/>
          <w:sz w:val="32"/>
        </w:rPr>
        <w:t>虾苗单批次投放量不多于</w:t>
      </w:r>
      <w:r>
        <w:rPr>
          <w:rFonts w:hint="eastAsia" w:ascii="KGBDJA+FangSong_GB2312-Identity" w:hAnsi="KGBDJA+FangSong_GB2312-Identity" w:cs="KGBDJA+FangSong_GB2312-Identity"/>
          <w:color w:val="000000"/>
          <w:spacing w:val="-4"/>
          <w:sz w:val="32"/>
        </w:rPr>
        <w:t>一</w:t>
      </w:r>
      <w:r>
        <w:rPr>
          <w:rFonts w:ascii="KGBDJA+FangSong_GB2312-Identity" w:hAnsi="KGBDJA+FangSong_GB2312-Identity" w:cs="KGBDJA+FangSong_GB2312-Identity"/>
          <w:color w:val="000000"/>
          <w:spacing w:val="-6"/>
          <w:sz w:val="32"/>
        </w:rPr>
        <w:t>亿尾</w:t>
      </w:r>
      <w:r>
        <w:rPr>
          <w:rFonts w:hint="eastAsia" w:ascii="KGBDJA+FangSong_GB2312-Identity" w:hAnsi="KGBDJA+FangSong_GB2312-Identity" w:cs="KGBDJA+FangSong_GB2312-Identity"/>
          <w:color w:val="000000"/>
          <w:spacing w:val="-6"/>
          <w:sz w:val="32"/>
        </w:rPr>
        <w:t>。</w:t>
      </w:r>
    </w:p>
    <w:p w14:paraId="67A63DCF">
      <w:pPr>
        <w:ind w:firstLine="616" w:firstLineChars="200"/>
        <w:rPr>
          <w:rFonts w:asciiTheme="minorEastAsia" w:hAnsiTheme="minorEastAsia"/>
          <w:sz w:val="30"/>
          <w:szCs w:val="30"/>
        </w:rPr>
      </w:pPr>
      <w:r>
        <w:rPr>
          <w:rFonts w:hint="eastAsia" w:ascii="KGBDJA+FangSong_GB2312-Identity" w:hAnsi="KGBDJA+FangSong_GB2312-Identity" w:cs="KGBDJA+FangSong_GB2312-Identity"/>
          <w:color w:val="000000"/>
          <w:spacing w:val="-6"/>
          <w:sz w:val="32"/>
        </w:rPr>
        <w:t>在满足上述要求的条件下，</w:t>
      </w:r>
      <w:r>
        <w:rPr>
          <w:rFonts w:hint="eastAsia" w:asciiTheme="minorEastAsia" w:hAnsiTheme="minorEastAsia"/>
          <w:sz w:val="30"/>
          <w:szCs w:val="30"/>
        </w:rPr>
        <w:t>供苗单位可依海域和苗种情况决定采用何种放流方式。</w:t>
      </w:r>
    </w:p>
    <w:p w14:paraId="3BFA26CB">
      <w:pPr>
        <w:rPr>
          <w:rFonts w:asciiTheme="minorEastAsia" w:hAnsiTheme="minorEastAsia"/>
          <w:b/>
          <w:sz w:val="30"/>
          <w:szCs w:val="30"/>
        </w:rPr>
      </w:pPr>
      <w:r>
        <w:rPr>
          <w:rFonts w:hint="eastAsia" w:asciiTheme="minorEastAsia" w:hAnsiTheme="minorEastAsia"/>
          <w:b/>
          <w:sz w:val="30"/>
          <w:szCs w:val="30"/>
        </w:rPr>
        <w:t>四、采购</w:t>
      </w:r>
      <w:r>
        <w:rPr>
          <w:rFonts w:hint="eastAsia" w:asciiTheme="minorEastAsia" w:hAnsiTheme="minorEastAsia"/>
          <w:b/>
          <w:sz w:val="30"/>
          <w:szCs w:val="30"/>
          <w:lang w:val="en-US" w:eastAsia="zh-CN"/>
        </w:rPr>
        <w:t>询比</w:t>
      </w:r>
      <w:r>
        <w:rPr>
          <w:rFonts w:hint="eastAsia" w:asciiTheme="minorEastAsia" w:hAnsiTheme="minorEastAsia"/>
          <w:b/>
          <w:sz w:val="30"/>
          <w:szCs w:val="30"/>
        </w:rPr>
        <w:t>说明</w:t>
      </w:r>
    </w:p>
    <w:p w14:paraId="07D81E26">
      <w:pPr>
        <w:ind w:firstLine="600" w:firstLineChars="200"/>
        <w:rPr>
          <w:rFonts w:asciiTheme="minorEastAsia" w:hAnsiTheme="minorEastAsia"/>
          <w:sz w:val="30"/>
          <w:szCs w:val="30"/>
        </w:rPr>
      </w:pPr>
      <w:r>
        <w:rPr>
          <w:rFonts w:hint="eastAsia" w:asciiTheme="minorEastAsia" w:hAnsiTheme="minorEastAsia"/>
          <w:sz w:val="30"/>
          <w:szCs w:val="30"/>
        </w:rPr>
        <w:t>依照</w:t>
      </w:r>
      <w:r>
        <w:rPr>
          <w:rFonts w:asciiTheme="minorEastAsia" w:hAnsiTheme="minorEastAsia"/>
          <w:sz w:val="30"/>
          <w:szCs w:val="30"/>
        </w:rPr>
        <w:t>“公开、公平、公正”的原则，通过公开</w:t>
      </w:r>
      <w:bookmarkStart w:id="1" w:name="_GoBack"/>
      <w:bookmarkEnd w:id="1"/>
      <w:r>
        <w:rPr>
          <w:rFonts w:hint="eastAsia" w:asciiTheme="minorEastAsia" w:hAnsiTheme="minorEastAsia"/>
          <w:sz w:val="30"/>
          <w:szCs w:val="30"/>
          <w:lang w:eastAsia="zh-CN"/>
        </w:rPr>
        <w:t>询比</w:t>
      </w:r>
      <w:r>
        <w:rPr>
          <w:rFonts w:asciiTheme="minorEastAsia" w:hAnsiTheme="minorEastAsia"/>
          <w:sz w:val="30"/>
          <w:szCs w:val="30"/>
        </w:rPr>
        <w:t>、竞争性磋商、单一来源等方式确定供苗单位，公开</w:t>
      </w:r>
      <w:r>
        <w:rPr>
          <w:rFonts w:hint="eastAsia" w:asciiTheme="minorEastAsia" w:hAnsiTheme="minorEastAsia"/>
          <w:sz w:val="30"/>
          <w:szCs w:val="30"/>
          <w:lang w:eastAsia="zh-CN"/>
        </w:rPr>
        <w:t>询比</w:t>
      </w:r>
      <w:r>
        <w:rPr>
          <w:rFonts w:asciiTheme="minorEastAsia" w:hAnsiTheme="minorEastAsia"/>
          <w:sz w:val="30"/>
          <w:szCs w:val="30"/>
        </w:rPr>
        <w:t>应综合比较苗种生产单位资质、亲本情况、生产</w:t>
      </w:r>
      <w:r>
        <w:rPr>
          <w:rFonts w:hint="eastAsia" w:asciiTheme="minorEastAsia" w:hAnsiTheme="minorEastAsia"/>
          <w:sz w:val="30"/>
          <w:szCs w:val="30"/>
        </w:rPr>
        <w:t>设备</w:t>
      </w:r>
      <w:r>
        <w:rPr>
          <w:rFonts w:asciiTheme="minorEastAsia" w:hAnsiTheme="minorEastAsia"/>
          <w:sz w:val="30"/>
          <w:szCs w:val="30"/>
        </w:rPr>
        <w:t>设施、</w:t>
      </w:r>
      <w:r>
        <w:rPr>
          <w:rFonts w:hint="eastAsia" w:asciiTheme="minorEastAsia" w:hAnsiTheme="minorEastAsia"/>
          <w:sz w:val="30"/>
          <w:szCs w:val="30"/>
        </w:rPr>
        <w:t>尾水治理能力、</w:t>
      </w:r>
      <w:r>
        <w:rPr>
          <w:rFonts w:asciiTheme="minorEastAsia" w:hAnsiTheme="minorEastAsia"/>
          <w:sz w:val="30"/>
          <w:szCs w:val="30"/>
        </w:rPr>
        <w:t>技术保障能力和运输路程</w:t>
      </w:r>
      <w:r>
        <w:rPr>
          <w:rFonts w:hint="eastAsia" w:asciiTheme="minorEastAsia" w:hAnsiTheme="minorEastAsia"/>
          <w:sz w:val="30"/>
          <w:szCs w:val="30"/>
        </w:rPr>
        <w:t>等因素</w:t>
      </w:r>
      <w:r>
        <w:rPr>
          <w:rFonts w:asciiTheme="minorEastAsia" w:hAnsiTheme="minorEastAsia"/>
          <w:sz w:val="30"/>
          <w:szCs w:val="30"/>
        </w:rPr>
        <w:t>，采用技术</w:t>
      </w:r>
      <w:r>
        <w:rPr>
          <w:rFonts w:hint="eastAsia" w:asciiTheme="minorEastAsia" w:hAnsiTheme="minorEastAsia"/>
          <w:sz w:val="30"/>
          <w:szCs w:val="30"/>
        </w:rPr>
        <w:t>、</w:t>
      </w:r>
      <w:r>
        <w:rPr>
          <w:rFonts w:asciiTheme="minorEastAsia" w:hAnsiTheme="minorEastAsia"/>
          <w:sz w:val="30"/>
          <w:szCs w:val="30"/>
        </w:rPr>
        <w:t>商务</w:t>
      </w:r>
      <w:r>
        <w:rPr>
          <w:rFonts w:hint="eastAsia" w:asciiTheme="minorEastAsia" w:hAnsiTheme="minorEastAsia"/>
          <w:sz w:val="30"/>
          <w:szCs w:val="30"/>
        </w:rPr>
        <w:t>、</w:t>
      </w:r>
      <w:r>
        <w:rPr>
          <w:rFonts w:asciiTheme="minorEastAsia" w:hAnsiTheme="minorEastAsia"/>
          <w:sz w:val="30"/>
          <w:szCs w:val="30"/>
        </w:rPr>
        <w:t>价格</w:t>
      </w:r>
      <w:r>
        <w:rPr>
          <w:rFonts w:hint="eastAsia" w:asciiTheme="minorEastAsia" w:hAnsiTheme="minorEastAsia"/>
          <w:sz w:val="30"/>
          <w:szCs w:val="30"/>
        </w:rPr>
        <w:t>等要素的</w:t>
      </w:r>
      <w:r>
        <w:rPr>
          <w:rFonts w:asciiTheme="minorEastAsia" w:hAnsiTheme="minorEastAsia"/>
          <w:sz w:val="30"/>
          <w:szCs w:val="30"/>
        </w:rPr>
        <w:t>综合评</w:t>
      </w:r>
      <w:r>
        <w:rPr>
          <w:rFonts w:hint="eastAsia" w:asciiTheme="minorEastAsia" w:hAnsiTheme="minorEastAsia"/>
          <w:sz w:val="30"/>
          <w:szCs w:val="30"/>
        </w:rPr>
        <w:t>标</w:t>
      </w:r>
      <w:r>
        <w:rPr>
          <w:rFonts w:asciiTheme="minorEastAsia" w:hAnsiTheme="minorEastAsia"/>
          <w:sz w:val="30"/>
          <w:szCs w:val="30"/>
        </w:rPr>
        <w:t>法</w:t>
      </w:r>
      <w:r>
        <w:rPr>
          <w:rFonts w:hint="eastAsia" w:asciiTheme="minorEastAsia" w:hAnsiTheme="minorEastAsia"/>
          <w:sz w:val="30"/>
          <w:szCs w:val="30"/>
        </w:rPr>
        <w:t>评选。</w:t>
      </w:r>
    </w:p>
    <w:p w14:paraId="67FE7080">
      <w:pPr>
        <w:ind w:firstLine="600" w:firstLineChars="200"/>
        <w:rPr>
          <w:rFonts w:asciiTheme="minorEastAsia" w:hAnsiTheme="minorEastAsia"/>
          <w:sz w:val="30"/>
          <w:szCs w:val="30"/>
        </w:rPr>
      </w:pPr>
      <w:r>
        <w:rPr>
          <w:rFonts w:hint="eastAsia" w:asciiTheme="minorEastAsia" w:hAnsiTheme="minorEastAsia"/>
          <w:sz w:val="30"/>
          <w:szCs w:val="30"/>
        </w:rPr>
        <w:t>采购总金额和种放流品种的分配金额项为固定值，放流数量以标书拟采购数量（单价）为参考，以实际中标数量（价格）为最终放流数量，即：在固定总金额和固定各品种分配金额项下，</w:t>
      </w:r>
      <w:r>
        <w:rPr>
          <w:rFonts w:hint="eastAsia" w:asciiTheme="minorEastAsia" w:hAnsiTheme="minorEastAsia"/>
          <w:sz w:val="30"/>
          <w:szCs w:val="30"/>
          <w:lang w:eastAsia="zh-CN"/>
        </w:rPr>
        <w:t>参比</w:t>
      </w:r>
      <w:r>
        <w:rPr>
          <w:rFonts w:hint="eastAsia" w:asciiTheme="minorEastAsia" w:hAnsiTheme="minorEastAsia"/>
          <w:sz w:val="30"/>
          <w:szCs w:val="30"/>
        </w:rPr>
        <w:t>三种放流品种的具体数量，且不能严重偏离市场价格。以虚假信息获得增殖放流苗种供应资格，参与增殖放流苗种采购恶意</w:t>
      </w:r>
      <w:r>
        <w:rPr>
          <w:rFonts w:hint="eastAsia" w:asciiTheme="minorEastAsia" w:hAnsiTheme="minorEastAsia"/>
          <w:sz w:val="30"/>
          <w:szCs w:val="30"/>
          <w:lang w:eastAsia="zh-CN"/>
        </w:rPr>
        <w:t>参比</w:t>
      </w:r>
      <w:r>
        <w:rPr>
          <w:rFonts w:hint="eastAsia" w:asciiTheme="minorEastAsia" w:hAnsiTheme="minorEastAsia"/>
          <w:sz w:val="30"/>
          <w:szCs w:val="30"/>
        </w:rPr>
        <w:t>的,将被取消</w:t>
      </w:r>
      <w:r>
        <w:rPr>
          <w:rFonts w:hint="eastAsia" w:asciiTheme="minorEastAsia" w:hAnsiTheme="minorEastAsia"/>
          <w:sz w:val="30"/>
          <w:szCs w:val="30"/>
          <w:lang w:eastAsia="zh-CN"/>
        </w:rPr>
        <w:t>参比</w:t>
      </w:r>
      <w:r>
        <w:rPr>
          <w:rFonts w:hint="eastAsia" w:asciiTheme="minorEastAsia" w:hAnsiTheme="minorEastAsia"/>
          <w:sz w:val="30"/>
          <w:szCs w:val="30"/>
        </w:rPr>
        <w:t>资格。</w:t>
      </w:r>
    </w:p>
    <w:p w14:paraId="76662842">
      <w:pPr>
        <w:autoSpaceDE w:val="0"/>
        <w:autoSpaceDN w:val="0"/>
        <w:jc w:val="left"/>
        <w:rPr>
          <w:rFonts w:asciiTheme="minorEastAsia" w:hAnsiTheme="minorEastAsia"/>
          <w:b/>
          <w:sz w:val="30"/>
          <w:szCs w:val="30"/>
        </w:rPr>
      </w:pPr>
      <w:r>
        <w:rPr>
          <w:rFonts w:hint="eastAsia" w:asciiTheme="minorEastAsia" w:hAnsiTheme="minorEastAsia"/>
          <w:b/>
          <w:sz w:val="30"/>
          <w:szCs w:val="30"/>
        </w:rPr>
        <w:t>五</w:t>
      </w:r>
      <w:r>
        <w:rPr>
          <w:rFonts w:asciiTheme="minorEastAsia" w:hAnsiTheme="minorEastAsia"/>
          <w:b/>
          <w:sz w:val="30"/>
          <w:szCs w:val="30"/>
        </w:rPr>
        <w:t>、违规</w:t>
      </w:r>
      <w:r>
        <w:rPr>
          <w:rFonts w:hint="eastAsia" w:asciiTheme="minorEastAsia" w:hAnsiTheme="minorEastAsia"/>
          <w:b/>
          <w:sz w:val="30"/>
          <w:szCs w:val="30"/>
        </w:rPr>
        <w:t>责任</w:t>
      </w:r>
    </w:p>
    <w:p w14:paraId="47E81C4F">
      <w:pPr>
        <w:autoSpaceDE w:val="0"/>
        <w:autoSpaceDN w:val="0"/>
        <w:jc w:val="left"/>
        <w:rPr>
          <w:rFonts w:asciiTheme="minorEastAsia" w:hAnsiTheme="minorEastAsia"/>
          <w:sz w:val="30"/>
          <w:szCs w:val="30"/>
        </w:rPr>
      </w:pPr>
      <w:r>
        <w:rPr>
          <w:rFonts w:hint="eastAsia" w:asciiTheme="minorEastAsia" w:hAnsiTheme="minorEastAsia"/>
          <w:b/>
          <w:sz w:val="30"/>
          <w:szCs w:val="30"/>
        </w:rPr>
        <w:t>5.</w:t>
      </w:r>
      <w:r>
        <w:rPr>
          <w:rFonts w:asciiTheme="minorEastAsia" w:hAnsiTheme="minorEastAsia"/>
          <w:b/>
          <w:sz w:val="30"/>
          <w:szCs w:val="30"/>
        </w:rPr>
        <w:t>1</w:t>
      </w:r>
      <w:r>
        <w:rPr>
          <w:rFonts w:hint="eastAsia" w:asciiTheme="minorEastAsia" w:hAnsiTheme="minorEastAsia"/>
          <w:sz w:val="30"/>
          <w:szCs w:val="30"/>
        </w:rPr>
        <w:t>.在增殖放流过程中存在严重弄虚作假行为，或发生其他主观故意、情节恶劣的增殖放流活动和苗种供应行为。</w:t>
      </w:r>
    </w:p>
    <w:p w14:paraId="7ECE940A">
      <w:pPr>
        <w:autoSpaceDE w:val="0"/>
        <w:autoSpaceDN w:val="0"/>
        <w:jc w:val="left"/>
        <w:rPr>
          <w:rFonts w:hint="default" w:asciiTheme="minorEastAsia" w:hAnsiTheme="minorEastAsia" w:eastAsiaTheme="minorEastAsia"/>
          <w:sz w:val="30"/>
          <w:szCs w:val="30"/>
          <w:lang w:val="en-US" w:eastAsia="zh-CN"/>
        </w:rPr>
      </w:pPr>
      <w:r>
        <w:rPr>
          <w:rFonts w:hint="eastAsia" w:asciiTheme="minorEastAsia" w:hAnsiTheme="minorEastAsia"/>
          <w:b/>
          <w:sz w:val="30"/>
          <w:szCs w:val="30"/>
        </w:rPr>
        <w:t>5.2</w:t>
      </w:r>
      <w:r>
        <w:rPr>
          <w:rFonts w:hint="eastAsia" w:asciiTheme="minorEastAsia" w:hAnsiTheme="minorEastAsia"/>
          <w:sz w:val="30"/>
          <w:szCs w:val="30"/>
        </w:rPr>
        <w:t>.</w:t>
      </w:r>
      <w:r>
        <w:rPr>
          <w:rFonts w:asciiTheme="minorEastAsia" w:hAnsiTheme="minorEastAsia"/>
          <w:sz w:val="30"/>
          <w:szCs w:val="30"/>
        </w:rPr>
        <w:t>放流苗种质量检查或检测不合格的，县级以上渔业主管部门责令其限期整改且整改不到位的</w:t>
      </w:r>
      <w:r>
        <w:rPr>
          <w:rFonts w:hint="eastAsia" w:asciiTheme="minorEastAsia" w:hAnsiTheme="minorEastAsia"/>
          <w:sz w:val="30"/>
          <w:szCs w:val="30"/>
        </w:rPr>
        <w:t>。</w:t>
      </w:r>
    </w:p>
    <w:p w14:paraId="28042078">
      <w:pPr>
        <w:autoSpaceDE w:val="0"/>
        <w:autoSpaceDN w:val="0"/>
        <w:jc w:val="left"/>
        <w:rPr>
          <w:rFonts w:asciiTheme="minorEastAsia" w:hAnsiTheme="minorEastAsia"/>
          <w:sz w:val="30"/>
          <w:szCs w:val="30"/>
        </w:rPr>
      </w:pPr>
      <w:r>
        <w:rPr>
          <w:rFonts w:hint="eastAsia" w:asciiTheme="minorEastAsia" w:hAnsiTheme="minorEastAsia"/>
          <w:b/>
          <w:sz w:val="30"/>
          <w:szCs w:val="30"/>
        </w:rPr>
        <w:t>5.3</w:t>
      </w:r>
      <w:r>
        <w:rPr>
          <w:rFonts w:hint="eastAsia" w:asciiTheme="minorEastAsia" w:hAnsiTheme="minorEastAsia"/>
          <w:sz w:val="30"/>
          <w:szCs w:val="30"/>
        </w:rPr>
        <w:t>.无法或拒绝</w:t>
      </w:r>
      <w:r>
        <w:rPr>
          <w:rFonts w:asciiTheme="minorEastAsia" w:hAnsiTheme="minorEastAsia"/>
          <w:sz w:val="30"/>
          <w:szCs w:val="30"/>
        </w:rPr>
        <w:t>履行合同或放流苗</w:t>
      </w:r>
      <w:r>
        <w:rPr>
          <w:rFonts w:cs="KGBDJA+FangSong_GB2312-Identity" w:asciiTheme="minorEastAsia" w:hAnsiTheme="minorEastAsia"/>
          <w:color w:val="000000"/>
          <w:spacing w:val="-1"/>
          <w:sz w:val="30"/>
          <w:szCs w:val="30"/>
        </w:rPr>
        <w:t>种数量达不到</w:t>
      </w:r>
      <w:r>
        <w:rPr>
          <w:rFonts w:hint="eastAsia" w:cs="KGBDJA+FangSong_GB2312-Identity" w:asciiTheme="minorEastAsia" w:hAnsiTheme="minorEastAsia"/>
          <w:color w:val="000000"/>
          <w:spacing w:val="-1"/>
          <w:sz w:val="30"/>
          <w:szCs w:val="30"/>
        </w:rPr>
        <w:t>合约</w:t>
      </w:r>
      <w:r>
        <w:rPr>
          <w:rFonts w:cs="KGBDJA+FangSong_GB2312-Identity" w:asciiTheme="minorEastAsia" w:hAnsiTheme="minorEastAsia"/>
          <w:color w:val="000000"/>
          <w:spacing w:val="-1"/>
          <w:sz w:val="30"/>
          <w:szCs w:val="30"/>
        </w:rPr>
        <w:t>要求</w:t>
      </w:r>
      <w:r>
        <w:rPr>
          <w:rFonts w:hint="eastAsia" w:cs="KGBDJA+FangSong_GB2312-Identity" w:asciiTheme="minorEastAsia" w:hAnsiTheme="minorEastAsia"/>
          <w:color w:val="000000"/>
          <w:spacing w:val="-1"/>
          <w:sz w:val="30"/>
          <w:szCs w:val="30"/>
        </w:rPr>
        <w:t>（负偏差大于3%）</w:t>
      </w:r>
      <w:r>
        <w:rPr>
          <w:rFonts w:hint="eastAsia" w:asciiTheme="minorEastAsia" w:hAnsiTheme="minorEastAsia"/>
          <w:sz w:val="30"/>
          <w:szCs w:val="30"/>
        </w:rPr>
        <w:t>。</w:t>
      </w:r>
    </w:p>
    <w:p w14:paraId="214635EF">
      <w:pPr>
        <w:autoSpaceDE w:val="0"/>
        <w:autoSpaceDN w:val="0"/>
        <w:jc w:val="left"/>
        <w:rPr>
          <w:rFonts w:asciiTheme="minorEastAsia" w:hAnsiTheme="minorEastAsia"/>
          <w:sz w:val="30"/>
          <w:szCs w:val="30"/>
        </w:rPr>
      </w:pPr>
      <w:r>
        <w:rPr>
          <w:rFonts w:hint="eastAsia" w:asciiTheme="minorEastAsia" w:hAnsiTheme="minorEastAsia"/>
          <w:b/>
          <w:sz w:val="30"/>
          <w:szCs w:val="30"/>
        </w:rPr>
        <w:t>5.4</w:t>
      </w:r>
      <w:r>
        <w:rPr>
          <w:rFonts w:hint="eastAsia" w:asciiTheme="minorEastAsia" w:hAnsiTheme="minorEastAsia"/>
          <w:sz w:val="30"/>
          <w:szCs w:val="30"/>
        </w:rPr>
        <w:t xml:space="preserve"> 放流过程未按约定技术要求实施，造成苗体损失（</w:t>
      </w:r>
      <w:r>
        <w:rPr>
          <w:rFonts w:hint="eastAsia" w:cs="KGBDJA+FangSong_GB2312-Identity" w:asciiTheme="minorEastAsia" w:hAnsiTheme="minorEastAsia"/>
          <w:color w:val="000000"/>
          <w:spacing w:val="-1"/>
          <w:sz w:val="30"/>
          <w:szCs w:val="30"/>
        </w:rPr>
        <w:t>大于3%</w:t>
      </w:r>
      <w:r>
        <w:rPr>
          <w:rFonts w:hint="eastAsia" w:asciiTheme="minorEastAsia" w:hAnsiTheme="minorEastAsia"/>
          <w:sz w:val="30"/>
          <w:szCs w:val="30"/>
        </w:rPr>
        <w:t>）或其它不满足验收要求等事件。</w:t>
      </w:r>
    </w:p>
    <w:p w14:paraId="7244317C">
      <w:pPr>
        <w:autoSpaceDE w:val="0"/>
        <w:autoSpaceDN w:val="0"/>
        <w:jc w:val="left"/>
        <w:rPr>
          <w:rFonts w:asciiTheme="minorEastAsia" w:hAnsiTheme="minorEastAsia"/>
          <w:sz w:val="30"/>
          <w:szCs w:val="30"/>
        </w:rPr>
      </w:pPr>
      <w:r>
        <w:rPr>
          <w:rFonts w:hint="eastAsia" w:asciiTheme="minorEastAsia" w:hAnsiTheme="minorEastAsia"/>
          <w:b/>
          <w:sz w:val="30"/>
          <w:szCs w:val="30"/>
        </w:rPr>
        <w:t>5.5</w:t>
      </w:r>
      <w:r>
        <w:rPr>
          <w:rFonts w:hint="eastAsia" w:asciiTheme="minorEastAsia" w:hAnsiTheme="minorEastAsia"/>
          <w:sz w:val="30"/>
          <w:szCs w:val="30"/>
        </w:rPr>
        <w:t xml:space="preserve"> </w:t>
      </w:r>
      <w:r>
        <w:rPr>
          <w:rFonts w:asciiTheme="minorEastAsia" w:hAnsiTheme="minorEastAsia"/>
          <w:sz w:val="30"/>
          <w:szCs w:val="30"/>
        </w:rPr>
        <w:t>发生水生物疫情</w:t>
      </w:r>
      <w:r>
        <w:rPr>
          <w:rFonts w:hint="eastAsia" w:asciiTheme="minorEastAsia" w:hAnsiTheme="minorEastAsia"/>
          <w:sz w:val="30"/>
          <w:szCs w:val="30"/>
        </w:rPr>
        <w:t>后</w:t>
      </w:r>
      <w:r>
        <w:rPr>
          <w:rFonts w:asciiTheme="minorEastAsia" w:hAnsiTheme="minorEastAsia"/>
          <w:sz w:val="30"/>
          <w:szCs w:val="30"/>
        </w:rPr>
        <w:t>未清除仍提供苗种用于增殖放流</w:t>
      </w:r>
      <w:r>
        <w:rPr>
          <w:rFonts w:hint="eastAsia" w:asciiTheme="minorEastAsia" w:hAnsiTheme="minorEastAsia"/>
          <w:sz w:val="30"/>
          <w:szCs w:val="30"/>
        </w:rPr>
        <w:t>。</w:t>
      </w:r>
    </w:p>
    <w:p w14:paraId="42D7D4E2">
      <w:pPr>
        <w:pStyle w:val="9"/>
        <w:snapToGrid w:val="0"/>
        <w:spacing w:line="500" w:lineRule="exact"/>
        <w:ind w:left="602" w:hanging="602" w:hangingChars="200"/>
        <w:rPr>
          <w:rFonts w:asciiTheme="minorEastAsia" w:hAnsiTheme="minorEastAsia"/>
          <w:sz w:val="30"/>
          <w:szCs w:val="30"/>
          <w:lang w:eastAsia="zh-CN"/>
        </w:rPr>
      </w:pPr>
      <w:r>
        <w:rPr>
          <w:rFonts w:asciiTheme="minorEastAsia" w:hAnsiTheme="minorEastAsia"/>
          <w:sz w:val="30"/>
          <w:szCs w:val="30"/>
          <w:lang w:eastAsia="zh-CN"/>
        </w:rPr>
        <w:t>六</w:t>
      </w:r>
      <w:r>
        <w:rPr>
          <w:rFonts w:hint="eastAsia" w:asciiTheme="minorEastAsia" w:hAnsiTheme="minorEastAsia"/>
          <w:sz w:val="30"/>
          <w:szCs w:val="30"/>
          <w:lang w:eastAsia="zh-CN"/>
        </w:rPr>
        <w:t>、</w:t>
      </w:r>
      <w:r>
        <w:rPr>
          <w:rFonts w:asciiTheme="minorEastAsia" w:hAnsiTheme="minorEastAsia"/>
          <w:sz w:val="30"/>
          <w:szCs w:val="30"/>
          <w:lang w:eastAsia="zh-CN"/>
        </w:rPr>
        <w:t>附</w:t>
      </w:r>
      <w:r>
        <w:rPr>
          <w:rFonts w:hint="eastAsia" w:asciiTheme="minorEastAsia" w:hAnsiTheme="minorEastAsia"/>
          <w:sz w:val="30"/>
          <w:szCs w:val="30"/>
          <w:lang w:eastAsia="zh-CN"/>
        </w:rPr>
        <w:t>件</w:t>
      </w:r>
      <w:r>
        <w:rPr>
          <w:rFonts w:asciiTheme="minorEastAsia" w:hAnsiTheme="minorEastAsia"/>
          <w:sz w:val="30"/>
          <w:szCs w:val="30"/>
          <w:lang w:eastAsia="zh-CN"/>
        </w:rPr>
        <w:t>：</w:t>
      </w:r>
      <w:r>
        <w:rPr>
          <w:rFonts w:hint="eastAsia" w:asciiTheme="minorEastAsia" w:hAnsiTheme="minorEastAsia"/>
          <w:sz w:val="30"/>
          <w:szCs w:val="30"/>
          <w:lang w:eastAsia="zh-CN"/>
        </w:rPr>
        <w:t xml:space="preserve"> </w:t>
      </w:r>
      <w:r>
        <w:rPr>
          <w:rFonts w:asciiTheme="minorEastAsia" w:hAnsiTheme="minorEastAsia" w:eastAsiaTheme="minorEastAsia" w:cstheme="minorBidi"/>
          <w:kern w:val="2"/>
          <w:sz w:val="30"/>
          <w:szCs w:val="30"/>
          <w:lang w:eastAsia="zh-CN"/>
        </w:rPr>
        <w:t>自主比选办法，</w:t>
      </w:r>
      <w:r>
        <w:rPr>
          <w:rFonts w:hint="eastAsia" w:asciiTheme="minorEastAsia" w:hAnsiTheme="minorEastAsia" w:eastAsiaTheme="minorEastAsia" w:cstheme="minorBidi"/>
          <w:kern w:val="2"/>
          <w:sz w:val="30"/>
          <w:szCs w:val="30"/>
          <w:lang w:eastAsia="zh-CN"/>
        </w:rPr>
        <w:t>满分1</w:t>
      </w:r>
      <w:r>
        <w:rPr>
          <w:rFonts w:asciiTheme="minorEastAsia" w:hAnsiTheme="minorEastAsia" w:eastAsiaTheme="minorEastAsia" w:cstheme="minorBidi"/>
          <w:kern w:val="2"/>
          <w:sz w:val="30"/>
          <w:szCs w:val="30"/>
          <w:lang w:eastAsia="zh-CN"/>
        </w:rPr>
        <w:t>00分</w:t>
      </w:r>
      <w:r>
        <w:rPr>
          <w:rFonts w:hint="eastAsia" w:asciiTheme="minorEastAsia" w:hAnsiTheme="minorEastAsia" w:eastAsiaTheme="minorEastAsia" w:cstheme="minorBidi"/>
          <w:kern w:val="2"/>
          <w:sz w:val="30"/>
          <w:szCs w:val="30"/>
          <w:lang w:eastAsia="zh-CN"/>
        </w:rPr>
        <w:t>：</w:t>
      </w:r>
    </w:p>
    <w:p w14:paraId="76C2AAF9">
      <w:pPr>
        <w:pStyle w:val="9"/>
        <w:snapToGrid w:val="0"/>
        <w:spacing w:line="500" w:lineRule="exact"/>
        <w:ind w:left="420" w:leftChars="200" w:firstLine="300" w:firstLineChars="100"/>
        <w:rPr>
          <w:rFonts w:hint="eastAsia" w:asciiTheme="minorEastAsia" w:hAnsiTheme="minorEastAsia" w:eastAsiaTheme="minorEastAsia" w:cstheme="minorBidi"/>
          <w:b w:val="0"/>
          <w:kern w:val="2"/>
          <w:sz w:val="30"/>
          <w:szCs w:val="30"/>
          <w:lang w:eastAsia="zh-CN"/>
        </w:rPr>
      </w:pPr>
      <w:r>
        <w:rPr>
          <w:rFonts w:hint="eastAsia" w:asciiTheme="minorEastAsia" w:hAnsiTheme="minorEastAsia" w:eastAsiaTheme="minorEastAsia" w:cstheme="minorBidi"/>
          <w:b w:val="0"/>
          <w:kern w:val="2"/>
          <w:sz w:val="30"/>
          <w:szCs w:val="30"/>
          <w:lang w:eastAsia="zh-CN"/>
        </w:rPr>
        <w:t>本项目参比报价为参比放流数量，且要求参比人拟放流的品种数量应满足下列数量要求，即：</w:t>
      </w:r>
    </w:p>
    <w:p w14:paraId="238D419B">
      <w:pPr>
        <w:pStyle w:val="9"/>
        <w:numPr>
          <w:ilvl w:val="0"/>
          <w:numId w:val="2"/>
        </w:numPr>
        <w:snapToGrid w:val="0"/>
        <w:spacing w:line="500" w:lineRule="exact"/>
        <w:ind w:left="420" w:leftChars="200" w:firstLine="300" w:firstLineChars="100"/>
        <w:rPr>
          <w:rFonts w:hint="eastAsia" w:asciiTheme="minorEastAsia" w:hAnsiTheme="minorEastAsia" w:eastAsiaTheme="minorEastAsia" w:cstheme="minorBidi"/>
          <w:b w:val="0"/>
          <w:kern w:val="2"/>
          <w:sz w:val="30"/>
          <w:szCs w:val="30"/>
          <w:lang w:eastAsia="zh-CN"/>
        </w:rPr>
      </w:pPr>
      <w:r>
        <w:rPr>
          <w:rFonts w:hint="eastAsia" w:asciiTheme="minorEastAsia" w:hAnsiTheme="minorEastAsia" w:eastAsiaTheme="minorEastAsia" w:cstheme="minorBidi"/>
          <w:b w:val="0"/>
          <w:kern w:val="2"/>
          <w:sz w:val="30"/>
          <w:szCs w:val="30"/>
          <w:lang w:eastAsia="zh-CN"/>
        </w:rPr>
        <w:t>黄鳍鲷（仔鱼5厘米及以上）≥</w:t>
      </w:r>
      <w:r>
        <w:rPr>
          <w:rFonts w:asciiTheme="minorEastAsia" w:hAnsiTheme="minorEastAsia" w:eastAsiaTheme="minorEastAsia" w:cstheme="minorBidi"/>
          <w:b w:val="0"/>
          <w:kern w:val="2"/>
          <w:sz w:val="30"/>
          <w:szCs w:val="30"/>
          <w:lang w:eastAsia="zh-CN"/>
        </w:rPr>
        <w:t>1</w:t>
      </w:r>
      <w:r>
        <w:rPr>
          <w:rFonts w:hint="eastAsia" w:asciiTheme="minorEastAsia" w:hAnsiTheme="minorEastAsia" w:eastAsiaTheme="minorEastAsia" w:cstheme="minorBidi"/>
          <w:b w:val="0"/>
          <w:kern w:val="2"/>
          <w:sz w:val="30"/>
          <w:szCs w:val="30"/>
          <w:lang w:val="en-US" w:eastAsia="zh-CN"/>
        </w:rPr>
        <w:t>5</w:t>
      </w:r>
      <w:r>
        <w:rPr>
          <w:rFonts w:asciiTheme="minorEastAsia" w:hAnsiTheme="minorEastAsia" w:eastAsiaTheme="minorEastAsia" w:cstheme="minorBidi"/>
          <w:b w:val="0"/>
          <w:kern w:val="2"/>
          <w:sz w:val="30"/>
          <w:szCs w:val="30"/>
          <w:lang w:eastAsia="zh-CN"/>
        </w:rPr>
        <w:t>0</w:t>
      </w:r>
      <w:r>
        <w:rPr>
          <w:rFonts w:hint="eastAsia" w:asciiTheme="minorEastAsia" w:hAnsiTheme="minorEastAsia" w:eastAsiaTheme="minorEastAsia" w:cstheme="minorBidi"/>
          <w:b w:val="0"/>
          <w:kern w:val="2"/>
          <w:sz w:val="30"/>
          <w:szCs w:val="30"/>
          <w:lang w:eastAsia="zh-CN"/>
        </w:rPr>
        <w:t>万尾；</w:t>
      </w:r>
    </w:p>
    <w:p w14:paraId="1EB38EE0">
      <w:pPr>
        <w:pStyle w:val="9"/>
        <w:numPr>
          <w:ilvl w:val="0"/>
          <w:numId w:val="2"/>
        </w:numPr>
        <w:snapToGrid w:val="0"/>
        <w:spacing w:line="500" w:lineRule="exact"/>
        <w:ind w:left="420" w:leftChars="200" w:firstLine="300" w:firstLineChars="100"/>
        <w:rPr>
          <w:rFonts w:hint="eastAsia" w:asciiTheme="minorEastAsia" w:hAnsiTheme="minorEastAsia" w:eastAsiaTheme="minorEastAsia" w:cstheme="minorBidi"/>
          <w:b w:val="0"/>
          <w:kern w:val="2"/>
          <w:sz w:val="30"/>
          <w:szCs w:val="30"/>
          <w:lang w:eastAsia="zh-CN"/>
        </w:rPr>
      </w:pPr>
      <w:r>
        <w:rPr>
          <w:rFonts w:hint="eastAsia" w:asciiTheme="minorEastAsia" w:hAnsiTheme="minorEastAsia" w:eastAsiaTheme="minorEastAsia" w:cstheme="minorBidi"/>
          <w:b w:val="0"/>
          <w:kern w:val="2"/>
          <w:sz w:val="30"/>
          <w:szCs w:val="30"/>
          <w:lang w:eastAsia="zh-CN"/>
        </w:rPr>
        <w:t>真鲷（仔鱼5厘米及以上）≥</w:t>
      </w:r>
      <w:r>
        <w:rPr>
          <w:rFonts w:asciiTheme="minorEastAsia" w:hAnsiTheme="minorEastAsia" w:eastAsiaTheme="minorEastAsia" w:cstheme="minorBidi"/>
          <w:b w:val="0"/>
          <w:kern w:val="2"/>
          <w:sz w:val="30"/>
          <w:szCs w:val="30"/>
          <w:lang w:eastAsia="zh-CN"/>
        </w:rPr>
        <w:t>150</w:t>
      </w:r>
      <w:r>
        <w:rPr>
          <w:rFonts w:hint="eastAsia" w:asciiTheme="minorEastAsia" w:hAnsiTheme="minorEastAsia" w:eastAsiaTheme="minorEastAsia" w:cstheme="minorBidi"/>
          <w:b w:val="0"/>
          <w:kern w:val="2"/>
          <w:sz w:val="30"/>
          <w:szCs w:val="30"/>
          <w:lang w:eastAsia="zh-CN"/>
        </w:rPr>
        <w:t>万尾；</w:t>
      </w:r>
    </w:p>
    <w:p w14:paraId="446E9306">
      <w:pPr>
        <w:pStyle w:val="9"/>
        <w:numPr>
          <w:ilvl w:val="0"/>
          <w:numId w:val="2"/>
        </w:numPr>
        <w:snapToGrid w:val="0"/>
        <w:spacing w:line="500" w:lineRule="exact"/>
        <w:ind w:left="420" w:leftChars="200" w:firstLine="300" w:firstLineChars="100"/>
        <w:rPr>
          <w:rFonts w:hint="eastAsia" w:asciiTheme="minorEastAsia" w:hAnsiTheme="minorEastAsia" w:eastAsiaTheme="minorEastAsia" w:cstheme="minorBidi"/>
          <w:b w:val="0"/>
          <w:kern w:val="2"/>
          <w:sz w:val="30"/>
          <w:szCs w:val="30"/>
          <w:lang w:eastAsia="zh-CN"/>
        </w:rPr>
      </w:pPr>
      <w:r>
        <w:rPr>
          <w:rFonts w:hint="eastAsia" w:asciiTheme="minorEastAsia" w:hAnsiTheme="minorEastAsia" w:eastAsiaTheme="minorEastAsia" w:cstheme="minorBidi"/>
          <w:b w:val="0"/>
          <w:kern w:val="2"/>
          <w:sz w:val="30"/>
          <w:szCs w:val="30"/>
          <w:lang w:eastAsia="zh-CN"/>
        </w:rPr>
        <w:t>斜带石斑（仔鱼5厘米及以上）≥</w:t>
      </w:r>
      <w:r>
        <w:rPr>
          <w:rFonts w:hint="eastAsia" w:asciiTheme="minorEastAsia" w:hAnsiTheme="minorEastAsia" w:eastAsiaTheme="minorEastAsia" w:cstheme="minorBidi"/>
          <w:b w:val="0"/>
          <w:kern w:val="2"/>
          <w:sz w:val="30"/>
          <w:szCs w:val="30"/>
          <w:lang w:val="en-US" w:eastAsia="zh-CN"/>
        </w:rPr>
        <w:t>30</w:t>
      </w:r>
      <w:r>
        <w:rPr>
          <w:rFonts w:hint="eastAsia" w:asciiTheme="minorEastAsia" w:hAnsiTheme="minorEastAsia" w:eastAsiaTheme="minorEastAsia" w:cstheme="minorBidi"/>
          <w:b w:val="0"/>
          <w:kern w:val="2"/>
          <w:sz w:val="30"/>
          <w:szCs w:val="30"/>
          <w:lang w:eastAsia="zh-CN"/>
        </w:rPr>
        <w:t>万尾；</w:t>
      </w:r>
    </w:p>
    <w:p w14:paraId="05414F0F">
      <w:pPr>
        <w:pStyle w:val="9"/>
        <w:numPr>
          <w:ilvl w:val="0"/>
          <w:numId w:val="2"/>
        </w:numPr>
        <w:snapToGrid w:val="0"/>
        <w:spacing w:line="500" w:lineRule="exact"/>
        <w:ind w:left="420" w:leftChars="200" w:firstLine="300" w:firstLineChars="100"/>
        <w:rPr>
          <w:rFonts w:hint="eastAsia" w:asciiTheme="minorEastAsia" w:hAnsiTheme="minorEastAsia" w:eastAsiaTheme="minorEastAsia" w:cstheme="minorBidi"/>
          <w:b w:val="0"/>
          <w:kern w:val="2"/>
          <w:sz w:val="30"/>
          <w:szCs w:val="30"/>
          <w:lang w:eastAsia="zh-CN"/>
        </w:rPr>
      </w:pPr>
      <w:r>
        <w:rPr>
          <w:rFonts w:hint="eastAsia" w:asciiTheme="minorEastAsia" w:hAnsiTheme="minorEastAsia" w:eastAsiaTheme="minorEastAsia" w:cstheme="minorBidi"/>
          <w:b w:val="0"/>
          <w:kern w:val="2"/>
          <w:sz w:val="30"/>
          <w:szCs w:val="30"/>
          <w:lang w:eastAsia="zh-CN"/>
        </w:rPr>
        <w:t>长毛对虾（苗体0.8厘米及以上）≥</w:t>
      </w:r>
      <w:r>
        <w:rPr>
          <w:rFonts w:asciiTheme="minorEastAsia" w:hAnsiTheme="minorEastAsia" w:eastAsiaTheme="minorEastAsia" w:cstheme="minorBidi"/>
          <w:b w:val="0"/>
          <w:kern w:val="2"/>
          <w:sz w:val="30"/>
          <w:szCs w:val="30"/>
          <w:lang w:eastAsia="zh-CN"/>
        </w:rPr>
        <w:t>15000</w:t>
      </w:r>
      <w:r>
        <w:rPr>
          <w:rFonts w:hint="eastAsia" w:asciiTheme="minorEastAsia" w:hAnsiTheme="minorEastAsia" w:eastAsiaTheme="minorEastAsia" w:cstheme="minorBidi"/>
          <w:b w:val="0"/>
          <w:kern w:val="2"/>
          <w:sz w:val="30"/>
          <w:szCs w:val="30"/>
          <w:lang w:eastAsia="zh-CN"/>
        </w:rPr>
        <w:t>万尾。</w:t>
      </w:r>
    </w:p>
    <w:p w14:paraId="1F8C7AB7">
      <w:pPr>
        <w:pStyle w:val="9"/>
        <w:numPr>
          <w:ilvl w:val="0"/>
          <w:numId w:val="0"/>
        </w:numPr>
        <w:snapToGrid w:val="0"/>
        <w:spacing w:line="500" w:lineRule="exact"/>
        <w:ind w:leftChars="300"/>
        <w:rPr>
          <w:rFonts w:hint="eastAsia" w:asciiTheme="minorEastAsia" w:hAnsiTheme="minorEastAsia" w:eastAsiaTheme="minorEastAsia" w:cstheme="minorBidi"/>
          <w:b w:val="0"/>
          <w:kern w:val="2"/>
          <w:sz w:val="30"/>
          <w:szCs w:val="30"/>
          <w:highlight w:val="green"/>
          <w:lang w:eastAsia="zh-CN"/>
        </w:rPr>
      </w:pPr>
      <w:r>
        <w:rPr>
          <w:rFonts w:hint="eastAsia" w:asciiTheme="minorEastAsia" w:hAnsiTheme="minorEastAsia" w:eastAsiaTheme="minorEastAsia" w:cstheme="minorBidi"/>
          <w:b w:val="0"/>
          <w:kern w:val="2"/>
          <w:sz w:val="30"/>
          <w:szCs w:val="30"/>
          <w:highlight w:val="green"/>
          <w:lang w:eastAsia="zh-CN"/>
        </w:rPr>
        <w:t>低于上述标准则视为无效报价。</w:t>
      </w:r>
    </w:p>
    <w:p w14:paraId="5B5D7AE2">
      <w:pPr>
        <w:pStyle w:val="9"/>
        <w:snapToGrid w:val="0"/>
        <w:spacing w:line="500" w:lineRule="exact"/>
        <w:ind w:left="420" w:leftChars="200" w:firstLine="300" w:firstLineChars="100"/>
        <w:rPr>
          <w:rFonts w:hint="eastAsia" w:asciiTheme="minorEastAsia" w:hAnsiTheme="minorEastAsia" w:eastAsiaTheme="minorEastAsia" w:cstheme="minorBidi"/>
          <w:b w:val="0"/>
          <w:kern w:val="2"/>
          <w:sz w:val="30"/>
          <w:szCs w:val="30"/>
          <w:lang w:eastAsia="zh-CN"/>
        </w:rPr>
      </w:pPr>
      <w:r>
        <w:rPr>
          <w:rFonts w:hint="eastAsia" w:asciiTheme="minorEastAsia" w:hAnsiTheme="minorEastAsia" w:eastAsiaTheme="minorEastAsia" w:cstheme="minorBidi"/>
          <w:b w:val="0"/>
          <w:kern w:val="2"/>
          <w:sz w:val="30"/>
          <w:szCs w:val="30"/>
          <w:lang w:eastAsia="zh-CN"/>
        </w:rPr>
        <w:drawing>
          <wp:anchor distT="0" distB="0" distL="114300" distR="114300" simplePos="0" relativeHeight="251659264" behindDoc="0" locked="0" layoutInCell="1" allowOverlap="1">
            <wp:simplePos x="0" y="0"/>
            <wp:positionH relativeFrom="column">
              <wp:posOffset>304800</wp:posOffset>
            </wp:positionH>
            <wp:positionV relativeFrom="paragraph">
              <wp:posOffset>168275</wp:posOffset>
            </wp:positionV>
            <wp:extent cx="5269865" cy="2131060"/>
            <wp:effectExtent l="0" t="0" r="6985" b="2540"/>
            <wp:wrapNone/>
            <wp:docPr id="3" name="图片 3" descr="458566e49ab1fda56d68d06ff93e83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58566e49ab1fda56d68d06ff93e83b5"/>
                    <pic:cNvPicPr>
                      <a:picLocks noChangeAspect="1"/>
                    </pic:cNvPicPr>
                  </pic:nvPicPr>
                  <pic:blipFill>
                    <a:blip r:embed="rId4"/>
                    <a:stretch>
                      <a:fillRect/>
                    </a:stretch>
                  </pic:blipFill>
                  <pic:spPr>
                    <a:xfrm>
                      <a:off x="0" y="0"/>
                      <a:ext cx="5269865" cy="2131060"/>
                    </a:xfrm>
                    <a:prstGeom prst="rect">
                      <a:avLst/>
                    </a:prstGeom>
                  </pic:spPr>
                </pic:pic>
              </a:graphicData>
            </a:graphic>
          </wp:anchor>
        </w:drawing>
      </w:r>
    </w:p>
    <w:p w14:paraId="492CAC97">
      <w:pPr>
        <w:pStyle w:val="9"/>
        <w:snapToGrid w:val="0"/>
        <w:spacing w:line="500" w:lineRule="exact"/>
        <w:ind w:left="420" w:leftChars="200" w:firstLine="300" w:firstLineChars="100"/>
        <w:rPr>
          <w:rFonts w:hint="eastAsia" w:asciiTheme="minorEastAsia" w:hAnsiTheme="minorEastAsia" w:eastAsiaTheme="minorEastAsia" w:cstheme="minorBidi"/>
          <w:b w:val="0"/>
          <w:kern w:val="2"/>
          <w:sz w:val="30"/>
          <w:szCs w:val="30"/>
          <w:lang w:eastAsia="zh-CN"/>
        </w:rPr>
      </w:pPr>
    </w:p>
    <w:p w14:paraId="0459D5F6">
      <w:pPr>
        <w:pStyle w:val="9"/>
        <w:snapToGrid w:val="0"/>
        <w:spacing w:line="500" w:lineRule="exact"/>
        <w:ind w:left="420" w:leftChars="200" w:firstLine="300" w:firstLineChars="100"/>
        <w:rPr>
          <w:rFonts w:hint="eastAsia" w:asciiTheme="minorEastAsia" w:hAnsiTheme="minorEastAsia" w:eastAsiaTheme="minorEastAsia" w:cstheme="minorBidi"/>
          <w:b w:val="0"/>
          <w:kern w:val="2"/>
          <w:sz w:val="30"/>
          <w:szCs w:val="30"/>
          <w:lang w:eastAsia="zh-CN"/>
        </w:rPr>
      </w:pPr>
    </w:p>
    <w:p w14:paraId="7B1CE160">
      <w:pPr>
        <w:pStyle w:val="9"/>
        <w:snapToGrid w:val="0"/>
        <w:spacing w:line="500" w:lineRule="exact"/>
        <w:ind w:left="420" w:leftChars="200" w:firstLine="300" w:firstLineChars="100"/>
        <w:rPr>
          <w:rFonts w:hint="eastAsia" w:asciiTheme="minorEastAsia" w:hAnsiTheme="minorEastAsia" w:eastAsiaTheme="minorEastAsia" w:cstheme="minorBidi"/>
          <w:b w:val="0"/>
          <w:kern w:val="2"/>
          <w:sz w:val="30"/>
          <w:szCs w:val="30"/>
          <w:lang w:eastAsia="zh-CN"/>
        </w:rPr>
      </w:pPr>
    </w:p>
    <w:p w14:paraId="30FB080D">
      <w:pPr>
        <w:pStyle w:val="9"/>
        <w:snapToGrid w:val="0"/>
        <w:spacing w:line="500" w:lineRule="exact"/>
        <w:ind w:left="420" w:leftChars="200" w:firstLine="300" w:firstLineChars="100"/>
        <w:rPr>
          <w:rFonts w:hint="eastAsia" w:asciiTheme="minorEastAsia" w:hAnsiTheme="minorEastAsia" w:eastAsiaTheme="minorEastAsia" w:cstheme="minorBidi"/>
          <w:b w:val="0"/>
          <w:kern w:val="2"/>
          <w:sz w:val="30"/>
          <w:szCs w:val="30"/>
          <w:lang w:eastAsia="zh-CN"/>
        </w:rPr>
      </w:pPr>
    </w:p>
    <w:p w14:paraId="6EFDBFF6">
      <w:pPr>
        <w:pStyle w:val="9"/>
        <w:snapToGrid w:val="0"/>
        <w:spacing w:line="500" w:lineRule="exact"/>
        <w:ind w:left="420" w:leftChars="200" w:firstLine="300" w:firstLineChars="100"/>
        <w:rPr>
          <w:rFonts w:hint="eastAsia" w:asciiTheme="minorEastAsia" w:hAnsiTheme="minorEastAsia" w:eastAsiaTheme="minorEastAsia" w:cstheme="minorBidi"/>
          <w:b w:val="0"/>
          <w:kern w:val="2"/>
          <w:sz w:val="30"/>
          <w:szCs w:val="30"/>
          <w:lang w:eastAsia="zh-CN"/>
        </w:rPr>
      </w:pPr>
    </w:p>
    <w:p w14:paraId="25624A6B">
      <w:pPr>
        <w:pStyle w:val="9"/>
        <w:snapToGrid w:val="0"/>
        <w:spacing w:line="500" w:lineRule="exact"/>
        <w:ind w:left="420" w:leftChars="200" w:firstLine="300" w:firstLineChars="100"/>
        <w:rPr>
          <w:rFonts w:hint="eastAsia" w:asciiTheme="minorEastAsia" w:hAnsiTheme="minorEastAsia" w:eastAsiaTheme="minorEastAsia" w:cstheme="minorBidi"/>
          <w:b w:val="0"/>
          <w:kern w:val="2"/>
          <w:sz w:val="30"/>
          <w:szCs w:val="30"/>
          <w:lang w:eastAsia="zh-CN"/>
        </w:rPr>
      </w:pPr>
    </w:p>
    <w:p w14:paraId="2F8EA117">
      <w:pPr>
        <w:pStyle w:val="9"/>
        <w:snapToGrid w:val="0"/>
        <w:spacing w:line="500" w:lineRule="exact"/>
        <w:ind w:left="420" w:leftChars="200" w:firstLine="300" w:firstLineChars="100"/>
        <w:rPr>
          <w:rFonts w:asciiTheme="minorEastAsia" w:hAnsiTheme="minorEastAsia" w:eastAsiaTheme="minorEastAsia" w:cstheme="minorBidi"/>
          <w:b w:val="0"/>
          <w:kern w:val="2"/>
          <w:sz w:val="30"/>
          <w:szCs w:val="30"/>
          <w:lang w:eastAsia="zh-CN"/>
        </w:rPr>
      </w:pPr>
    </w:p>
    <w:p w14:paraId="028302F5">
      <w:pPr>
        <w:pStyle w:val="9"/>
        <w:snapToGrid w:val="0"/>
        <w:spacing w:line="500" w:lineRule="exact"/>
        <w:ind w:left="420" w:leftChars="200" w:firstLine="0"/>
        <w:rPr>
          <w:rFonts w:asciiTheme="minorEastAsia" w:hAnsiTheme="minorEastAsia" w:eastAsiaTheme="minorEastAsia" w:cstheme="minorBidi"/>
          <w:b w:val="0"/>
          <w:kern w:val="2"/>
          <w:sz w:val="30"/>
          <w:szCs w:val="30"/>
          <w:lang w:eastAsia="zh-CN"/>
        </w:rPr>
      </w:pPr>
      <w:r>
        <w:rPr>
          <w:rFonts w:hint="eastAsia" w:asciiTheme="minorEastAsia" w:hAnsiTheme="minorEastAsia" w:eastAsiaTheme="minorEastAsia" w:cstheme="minorBidi"/>
          <w:b w:val="0"/>
          <w:kern w:val="2"/>
          <w:sz w:val="30"/>
          <w:szCs w:val="30"/>
          <w:lang w:eastAsia="zh-CN"/>
        </w:rPr>
        <w:t>注：</w:t>
      </w:r>
      <w:r>
        <w:rPr>
          <w:rFonts w:asciiTheme="minorEastAsia" w:hAnsiTheme="minorEastAsia" w:eastAsiaTheme="minorEastAsia" w:cstheme="minorBidi"/>
          <w:b w:val="0"/>
          <w:kern w:val="2"/>
          <w:sz w:val="30"/>
          <w:szCs w:val="30"/>
          <w:lang w:eastAsia="zh-CN"/>
        </w:rPr>
        <w:t>1、</w:t>
      </w:r>
      <w:r>
        <w:rPr>
          <w:rFonts w:hint="eastAsia" w:asciiTheme="minorEastAsia" w:hAnsiTheme="minorEastAsia" w:eastAsiaTheme="minorEastAsia" w:cstheme="minorBidi"/>
          <w:b w:val="0"/>
          <w:kern w:val="2"/>
          <w:sz w:val="30"/>
          <w:szCs w:val="30"/>
          <w:lang w:eastAsia="zh-CN"/>
        </w:rPr>
        <w:t>按最终得分从高到低依次进行排序，得分最高者为中标人。若出现得分相同的情况，则按其中业绩数量、单项合同金额顺序排次。</w:t>
      </w:r>
    </w:p>
    <w:p w14:paraId="63EC59DE">
      <w:pPr>
        <w:pStyle w:val="9"/>
        <w:snapToGrid w:val="0"/>
        <w:spacing w:line="500" w:lineRule="exact"/>
        <w:ind w:left="420" w:leftChars="200" w:firstLine="600" w:firstLineChars="200"/>
        <w:rPr>
          <w:rFonts w:asciiTheme="minorEastAsia" w:hAnsiTheme="minorEastAsia" w:eastAsiaTheme="minorEastAsia" w:cstheme="minorBidi"/>
          <w:b w:val="0"/>
          <w:kern w:val="2"/>
          <w:sz w:val="30"/>
          <w:szCs w:val="30"/>
          <w:lang w:eastAsia="zh-CN"/>
        </w:rPr>
      </w:pPr>
      <w:r>
        <w:rPr>
          <w:rFonts w:asciiTheme="minorEastAsia" w:hAnsiTheme="minorEastAsia" w:eastAsiaTheme="minorEastAsia" w:cstheme="minorBidi"/>
          <w:b w:val="0"/>
          <w:kern w:val="2"/>
          <w:sz w:val="30"/>
          <w:szCs w:val="30"/>
          <w:lang w:eastAsia="zh-CN"/>
        </w:rPr>
        <w:t>2、</w:t>
      </w:r>
      <w:r>
        <w:rPr>
          <w:rFonts w:hint="eastAsia" w:asciiTheme="minorEastAsia" w:hAnsiTheme="minorEastAsia" w:eastAsiaTheme="minorEastAsia" w:cstheme="minorBidi"/>
          <w:b w:val="0"/>
          <w:kern w:val="2"/>
          <w:sz w:val="30"/>
          <w:szCs w:val="30"/>
          <w:lang w:eastAsia="zh-CN"/>
        </w:rPr>
        <w:t>鉴于市场行情变化，在确保保底放流数量前提下，同时为避免严重偏离市场价格，本次拟采用靶心评标法，当参选厂商≥5家,每项的</w:t>
      </w:r>
      <w:r>
        <w:rPr>
          <w:rFonts w:asciiTheme="minorEastAsia" w:hAnsiTheme="minorEastAsia" w:eastAsiaTheme="minorEastAsia" w:cstheme="minorBidi"/>
          <w:b w:val="0"/>
          <w:kern w:val="2"/>
          <w:sz w:val="30"/>
          <w:szCs w:val="30"/>
          <w:lang w:eastAsia="zh-CN"/>
        </w:rPr>
        <w:t>F均=</w:t>
      </w:r>
      <w:r>
        <w:rPr>
          <w:rFonts w:hint="eastAsia" w:asciiTheme="minorEastAsia" w:hAnsiTheme="minorEastAsia" w:eastAsiaTheme="minorEastAsia" w:cstheme="minorBidi"/>
          <w:b w:val="0"/>
          <w:kern w:val="2"/>
          <w:sz w:val="30"/>
          <w:szCs w:val="30"/>
          <w:lang w:eastAsia="zh-CN"/>
        </w:rPr>
        <w:t xml:space="preserve"> F</w:t>
      </w:r>
      <w:r>
        <w:rPr>
          <w:rFonts w:asciiTheme="minorEastAsia" w:hAnsiTheme="minorEastAsia" w:eastAsiaTheme="minorEastAsia" w:cstheme="minorBidi"/>
          <w:b w:val="0"/>
          <w:kern w:val="2"/>
          <w:sz w:val="30"/>
          <w:szCs w:val="30"/>
          <w:lang w:eastAsia="zh-CN"/>
        </w:rPr>
        <w:t>i1+Fi2+…Fin</w:t>
      </w:r>
      <w:r>
        <w:rPr>
          <w:rFonts w:asciiTheme="minorEastAsia" w:hAnsiTheme="minorEastAsia" w:eastAsiaTheme="minorEastAsia" w:cstheme="minorBidi"/>
          <w:b w:val="0"/>
          <w:kern w:val="2"/>
          <w:sz w:val="30"/>
          <w:szCs w:val="30"/>
          <w:vertAlign w:val="subscript"/>
          <w:lang w:eastAsia="zh-CN"/>
        </w:rPr>
        <w:t>-1</w:t>
      </w:r>
      <w:r>
        <w:rPr>
          <w:rFonts w:asciiTheme="minorEastAsia" w:hAnsiTheme="minorEastAsia" w:eastAsiaTheme="minorEastAsia" w:cstheme="minorBidi"/>
          <w:b w:val="0"/>
          <w:kern w:val="2"/>
          <w:sz w:val="30"/>
          <w:szCs w:val="30"/>
          <w:lang w:eastAsia="zh-CN"/>
        </w:rPr>
        <w:t>/n</w:t>
      </w:r>
      <w:r>
        <w:rPr>
          <w:rFonts w:asciiTheme="minorEastAsia" w:hAnsiTheme="minorEastAsia" w:eastAsiaTheme="minorEastAsia" w:cstheme="minorBidi"/>
          <w:b w:val="0"/>
          <w:kern w:val="2"/>
          <w:sz w:val="30"/>
          <w:szCs w:val="30"/>
          <w:vertAlign w:val="subscript"/>
          <w:lang w:eastAsia="zh-CN"/>
        </w:rPr>
        <w:t>-1</w:t>
      </w:r>
      <w:r>
        <w:rPr>
          <w:rFonts w:asciiTheme="minorEastAsia" w:hAnsiTheme="minorEastAsia" w:eastAsiaTheme="minorEastAsia" w:cstheme="minorBidi"/>
          <w:b w:val="0"/>
          <w:kern w:val="2"/>
          <w:sz w:val="30"/>
          <w:szCs w:val="30"/>
          <w:lang w:eastAsia="zh-CN"/>
        </w:rPr>
        <w:t>(</w:t>
      </w:r>
      <w:r>
        <w:rPr>
          <w:rFonts w:hint="eastAsia" w:asciiTheme="minorEastAsia" w:hAnsiTheme="minorEastAsia" w:eastAsiaTheme="minorEastAsia" w:cstheme="minorBidi"/>
          <w:b w:val="0"/>
          <w:kern w:val="2"/>
          <w:sz w:val="30"/>
          <w:szCs w:val="30"/>
          <w:lang w:eastAsia="zh-CN"/>
        </w:rPr>
        <w:t>去掉最高报价</w:t>
      </w:r>
      <w:r>
        <w:rPr>
          <w:rFonts w:asciiTheme="minorEastAsia" w:hAnsiTheme="minorEastAsia" w:eastAsiaTheme="minorEastAsia" w:cstheme="minorBidi"/>
          <w:b w:val="0"/>
          <w:kern w:val="2"/>
          <w:sz w:val="30"/>
          <w:szCs w:val="30"/>
          <w:lang w:eastAsia="zh-CN"/>
        </w:rPr>
        <w:t>),</w:t>
      </w:r>
      <w:r>
        <w:rPr>
          <w:rFonts w:hint="eastAsia" w:asciiTheme="minorEastAsia" w:hAnsiTheme="minorEastAsia" w:eastAsiaTheme="minorEastAsia" w:cstheme="minorBidi"/>
          <w:b w:val="0"/>
          <w:kern w:val="2"/>
          <w:sz w:val="30"/>
          <w:szCs w:val="30"/>
          <w:lang w:eastAsia="zh-CN"/>
        </w:rPr>
        <w:t xml:space="preserve"> 当参选厂商</w:t>
      </w:r>
      <m:oMath>
        <m:r>
          <m:rPr>
            <m:sty m:val="p"/>
          </m:rPr>
          <w:rPr>
            <w:rFonts w:ascii="Cambria Math" w:hAnsi="Cambria Math" w:eastAsiaTheme="minorEastAsia" w:cstheme="minorBidi"/>
            <w:kern w:val="2"/>
            <w:sz w:val="30"/>
            <w:szCs w:val="30"/>
            <w:lang w:eastAsia="zh-CN"/>
          </w:rPr>
          <m:t>&lt;</m:t>
        </m:r>
      </m:oMath>
      <w:r>
        <w:rPr>
          <w:rFonts w:hint="eastAsia" w:asciiTheme="minorEastAsia" w:hAnsiTheme="minorEastAsia" w:eastAsiaTheme="minorEastAsia" w:cstheme="minorBidi"/>
          <w:b w:val="0"/>
          <w:kern w:val="2"/>
          <w:sz w:val="30"/>
          <w:szCs w:val="30"/>
          <w:lang w:eastAsia="zh-CN"/>
        </w:rPr>
        <w:t>5家,每项</w:t>
      </w:r>
      <w:r>
        <w:rPr>
          <w:rFonts w:asciiTheme="minorEastAsia" w:hAnsiTheme="minorEastAsia" w:eastAsiaTheme="minorEastAsia" w:cstheme="minorBidi"/>
          <w:b w:val="0"/>
          <w:kern w:val="2"/>
          <w:sz w:val="30"/>
          <w:szCs w:val="30"/>
          <w:lang w:eastAsia="zh-CN"/>
        </w:rPr>
        <w:t>F均=</w:t>
      </w:r>
      <w:r>
        <w:rPr>
          <w:rFonts w:hint="eastAsia" w:asciiTheme="minorEastAsia" w:hAnsiTheme="minorEastAsia" w:eastAsiaTheme="minorEastAsia" w:cstheme="minorBidi"/>
          <w:b w:val="0"/>
          <w:kern w:val="2"/>
          <w:sz w:val="30"/>
          <w:szCs w:val="30"/>
          <w:lang w:eastAsia="zh-CN"/>
        </w:rPr>
        <w:t xml:space="preserve"> F</w:t>
      </w:r>
      <w:r>
        <w:rPr>
          <w:rFonts w:asciiTheme="minorEastAsia" w:hAnsiTheme="minorEastAsia" w:eastAsiaTheme="minorEastAsia" w:cstheme="minorBidi"/>
          <w:b w:val="0"/>
          <w:kern w:val="2"/>
          <w:sz w:val="30"/>
          <w:szCs w:val="30"/>
          <w:lang w:eastAsia="zh-CN"/>
        </w:rPr>
        <w:t>i1+Fi2+…Fin/n。</w:t>
      </w:r>
    </w:p>
    <w:p w14:paraId="187E5FE8">
      <w:pPr>
        <w:numPr>
          <w:ilvl w:val="0"/>
          <w:numId w:val="3"/>
        </w:numPr>
        <w:tabs>
          <w:tab w:val="left" w:pos="825"/>
        </w:tabs>
        <w:autoSpaceDE w:val="0"/>
        <w:autoSpaceDN w:val="0"/>
        <w:adjustRightInd w:val="0"/>
        <w:snapToGrid w:val="0"/>
        <w:spacing w:line="460" w:lineRule="exact"/>
        <w:jc w:val="left"/>
        <w:rPr>
          <w:b/>
          <w:bCs/>
          <w:sz w:val="24"/>
          <w:szCs w:val="24"/>
        </w:rPr>
      </w:pPr>
      <w:r>
        <w:rPr>
          <w:rFonts w:hint="eastAsia"/>
          <w:b/>
          <w:bCs/>
          <w:sz w:val="24"/>
          <w:szCs w:val="24"/>
        </w:rPr>
        <w:t>序号1报价评分PF1（满分</w:t>
      </w:r>
      <w:r>
        <w:rPr>
          <w:b/>
          <w:bCs/>
          <w:sz w:val="24"/>
          <w:szCs w:val="24"/>
        </w:rPr>
        <w:t>2</w:t>
      </w:r>
      <w:r>
        <w:rPr>
          <w:rFonts w:hint="eastAsia"/>
          <w:b/>
          <w:bCs/>
          <w:sz w:val="24"/>
          <w:szCs w:val="24"/>
          <w:lang w:val="en-US" w:eastAsia="zh-CN"/>
        </w:rPr>
        <w:t>6</w:t>
      </w:r>
      <w:r>
        <w:rPr>
          <w:rFonts w:hint="eastAsia"/>
          <w:b/>
          <w:bCs/>
          <w:sz w:val="24"/>
          <w:szCs w:val="24"/>
        </w:rPr>
        <w:t>分）</w:t>
      </w:r>
      <w:r>
        <w:rPr>
          <w:rFonts w:hint="eastAsia"/>
          <w:sz w:val="24"/>
          <w:szCs w:val="24"/>
        </w:rPr>
        <w:t xml:space="preserve"> </w:t>
      </w:r>
    </w:p>
    <w:p w14:paraId="459A28BF">
      <w:pPr>
        <w:tabs>
          <w:tab w:val="left" w:pos="825"/>
        </w:tabs>
        <w:adjustRightInd w:val="0"/>
        <w:snapToGrid w:val="0"/>
        <w:spacing w:line="460" w:lineRule="exact"/>
        <w:ind w:left="917" w:firstLine="960" w:firstLineChars="400"/>
        <w:rPr>
          <w:b/>
          <w:bCs/>
          <w:sz w:val="24"/>
          <w:szCs w:val="24"/>
        </w:rPr>
      </w:pPr>
      <w:r>
        <w:rPr>
          <w:rFonts w:hint="eastAsia"/>
          <w:sz w:val="24"/>
          <w:szCs w:val="24"/>
        </w:rPr>
        <w:t xml:space="preserve">  F</w:t>
      </w:r>
      <w:r>
        <w:rPr>
          <w:sz w:val="24"/>
          <w:szCs w:val="24"/>
        </w:rPr>
        <w:t>1</w:t>
      </w:r>
      <w:r>
        <w:rPr>
          <w:rFonts w:hint="eastAsia"/>
          <w:sz w:val="24"/>
          <w:szCs w:val="24"/>
          <w:vertAlign w:val="subscript"/>
        </w:rPr>
        <w:t>均</w:t>
      </w:r>
      <w:r>
        <w:rPr>
          <w:rFonts w:hint="eastAsia"/>
          <w:sz w:val="24"/>
          <w:szCs w:val="24"/>
        </w:rPr>
        <w:t>-</w:t>
      </w:r>
      <w:r>
        <w:rPr>
          <w:sz w:val="24"/>
          <w:szCs w:val="24"/>
        </w:rPr>
        <w:t>|</w:t>
      </w:r>
      <w:r>
        <w:rPr>
          <w:rFonts w:hint="eastAsia"/>
          <w:sz w:val="24"/>
          <w:szCs w:val="24"/>
        </w:rPr>
        <w:t>F1n</w:t>
      </w:r>
      <w:r>
        <w:rPr>
          <w:sz w:val="24"/>
          <w:szCs w:val="24"/>
        </w:rPr>
        <w:t>-</w:t>
      </w:r>
      <w:r>
        <w:rPr>
          <w:szCs w:val="24"/>
        </w:rPr>
        <w:t xml:space="preserve"> F1</w:t>
      </w:r>
      <w:r>
        <w:rPr>
          <w:b/>
          <w:szCs w:val="24"/>
          <w:vertAlign w:val="subscript"/>
        </w:rPr>
        <w:t>均</w:t>
      </w:r>
      <w:r>
        <w:rPr>
          <w:sz w:val="24"/>
          <w:szCs w:val="24"/>
        </w:rPr>
        <w:t>|</w:t>
      </w:r>
    </w:p>
    <w:p w14:paraId="07DA391B">
      <w:pPr>
        <w:pStyle w:val="2"/>
        <w:tabs>
          <w:tab w:val="center" w:pos="540"/>
          <w:tab w:val="center" w:pos="1080"/>
        </w:tabs>
        <w:snapToGrid w:val="0"/>
        <w:spacing w:line="460" w:lineRule="exact"/>
        <w:ind w:firstLine="480" w:firstLineChars="200"/>
        <w:rPr>
          <w:rFonts w:ascii="宋体" w:hAnsi="宋体" w:cs="宋体"/>
          <w:sz w:val="24"/>
          <w:szCs w:val="24"/>
        </w:rPr>
      </w:pPr>
      <w:r>
        <w:rPr>
          <w:rFonts w:hint="eastAsia" w:ascii="宋体" w:hAnsi="宋体" w:cs="宋体"/>
          <w:sz w:val="24"/>
          <w:szCs w:val="24"/>
        </w:rPr>
        <w:t xml:space="preserve">       PF1＝ —————— </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26</w:t>
      </w:r>
    </w:p>
    <w:p w14:paraId="29004FF7">
      <w:pPr>
        <w:pStyle w:val="2"/>
        <w:tabs>
          <w:tab w:val="center" w:pos="540"/>
          <w:tab w:val="center" w:pos="1080"/>
        </w:tabs>
        <w:snapToGrid w:val="0"/>
        <w:spacing w:line="460" w:lineRule="exact"/>
        <w:ind w:firstLine="2460" w:firstLineChars="1025"/>
        <w:rPr>
          <w:rFonts w:ascii="宋体" w:hAnsi="宋体" w:cs="宋体"/>
          <w:sz w:val="24"/>
          <w:szCs w:val="24"/>
        </w:rPr>
      </w:pPr>
      <w:r>
        <w:rPr>
          <w:rFonts w:hint="eastAsia" w:ascii="宋体" w:hAnsi="宋体" w:cs="宋体"/>
          <w:sz w:val="24"/>
          <w:szCs w:val="24"/>
        </w:rPr>
        <w:t>F</w:t>
      </w:r>
      <w:r>
        <w:rPr>
          <w:rFonts w:ascii="宋体" w:hAnsi="宋体" w:cs="宋体"/>
          <w:sz w:val="24"/>
          <w:szCs w:val="24"/>
        </w:rPr>
        <w:t>1</w:t>
      </w:r>
      <w:r>
        <w:rPr>
          <w:rFonts w:hint="eastAsia" w:ascii="宋体" w:hAnsi="宋体" w:cs="宋体"/>
          <w:sz w:val="24"/>
          <w:szCs w:val="24"/>
          <w:vertAlign w:val="subscript"/>
        </w:rPr>
        <w:t>均</w:t>
      </w:r>
    </w:p>
    <w:p w14:paraId="5C546FAA">
      <w:pPr>
        <w:tabs>
          <w:tab w:val="center" w:pos="540"/>
          <w:tab w:val="center" w:pos="1080"/>
        </w:tabs>
        <w:snapToGrid w:val="0"/>
        <w:spacing w:line="460" w:lineRule="exact"/>
        <w:ind w:firstLine="480" w:firstLineChars="200"/>
        <w:rPr>
          <w:sz w:val="24"/>
          <w:szCs w:val="24"/>
        </w:rPr>
      </w:pPr>
      <w:r>
        <w:rPr>
          <w:rFonts w:hint="eastAsia"/>
          <w:sz w:val="24"/>
          <w:szCs w:val="24"/>
        </w:rPr>
        <w:t>式中：①F1n --- 进入报价部分评分的各合格</w:t>
      </w:r>
      <w:r>
        <w:rPr>
          <w:rFonts w:hint="eastAsia"/>
          <w:sz w:val="24"/>
          <w:szCs w:val="24"/>
          <w:lang w:eastAsia="zh-CN"/>
        </w:rPr>
        <w:t>参比</w:t>
      </w:r>
      <w:r>
        <w:rPr>
          <w:rFonts w:hint="eastAsia"/>
          <w:sz w:val="24"/>
          <w:szCs w:val="24"/>
        </w:rPr>
        <w:t>人的</w:t>
      </w:r>
      <w:r>
        <w:rPr>
          <w:sz w:val="24"/>
          <w:szCs w:val="24"/>
        </w:rPr>
        <w:t>Fi</w:t>
      </w:r>
      <w:r>
        <w:rPr>
          <w:rFonts w:hint="eastAsia"/>
          <w:sz w:val="24"/>
          <w:szCs w:val="24"/>
          <w:lang w:eastAsia="zh-CN"/>
        </w:rPr>
        <w:t>参比</w:t>
      </w:r>
      <w:r>
        <w:rPr>
          <w:rFonts w:hint="eastAsia"/>
          <w:sz w:val="24"/>
          <w:szCs w:val="24"/>
        </w:rPr>
        <w:t>数量；</w:t>
      </w:r>
    </w:p>
    <w:p w14:paraId="0E06D6C1">
      <w:pPr>
        <w:tabs>
          <w:tab w:val="center" w:pos="540"/>
          <w:tab w:val="center" w:pos="1080"/>
        </w:tabs>
        <w:snapToGrid w:val="0"/>
        <w:spacing w:line="460" w:lineRule="exact"/>
        <w:ind w:firstLine="1200" w:firstLineChars="500"/>
        <w:rPr>
          <w:sz w:val="24"/>
          <w:szCs w:val="24"/>
        </w:rPr>
      </w:pPr>
      <w:r>
        <w:rPr>
          <w:rFonts w:hint="eastAsia"/>
          <w:sz w:val="24"/>
          <w:szCs w:val="24"/>
        </w:rPr>
        <w:t>②F1</w:t>
      </w:r>
      <w:r>
        <w:rPr>
          <w:rFonts w:hint="eastAsia"/>
          <w:sz w:val="24"/>
          <w:szCs w:val="24"/>
          <w:vertAlign w:val="subscript"/>
        </w:rPr>
        <w:t>均</w:t>
      </w:r>
      <w:r>
        <w:rPr>
          <w:rFonts w:hint="eastAsia"/>
          <w:sz w:val="24"/>
          <w:szCs w:val="24"/>
        </w:rPr>
        <w:t>---进入报价部分评分的各合格</w:t>
      </w:r>
      <w:r>
        <w:rPr>
          <w:rFonts w:hint="eastAsia"/>
          <w:sz w:val="24"/>
          <w:szCs w:val="24"/>
          <w:lang w:eastAsia="zh-CN"/>
        </w:rPr>
        <w:t>参比</w:t>
      </w:r>
      <w:r>
        <w:rPr>
          <w:rFonts w:hint="eastAsia"/>
          <w:sz w:val="24"/>
          <w:szCs w:val="24"/>
        </w:rPr>
        <w:t>人的</w:t>
      </w:r>
      <w:r>
        <w:rPr>
          <w:sz w:val="24"/>
          <w:szCs w:val="24"/>
        </w:rPr>
        <w:t>Fi</w:t>
      </w:r>
      <w:r>
        <w:rPr>
          <w:rFonts w:hint="eastAsia"/>
          <w:sz w:val="24"/>
          <w:szCs w:val="24"/>
          <w:lang w:eastAsia="zh-CN"/>
        </w:rPr>
        <w:t>参比</w:t>
      </w:r>
      <w:r>
        <w:rPr>
          <w:rFonts w:hint="eastAsia"/>
          <w:sz w:val="24"/>
          <w:szCs w:val="24"/>
        </w:rPr>
        <w:t>数量平均值；</w:t>
      </w:r>
    </w:p>
    <w:p w14:paraId="26FDDE9A">
      <w:pPr>
        <w:tabs>
          <w:tab w:val="left" w:pos="825"/>
        </w:tabs>
        <w:snapToGrid w:val="0"/>
        <w:spacing w:line="460" w:lineRule="exact"/>
        <w:ind w:firstLine="439" w:firstLineChars="182"/>
        <w:rPr>
          <w:b/>
          <w:bCs/>
          <w:sz w:val="24"/>
          <w:szCs w:val="24"/>
        </w:rPr>
      </w:pPr>
      <w:r>
        <w:rPr>
          <w:rFonts w:hint="eastAsia"/>
          <w:b/>
          <w:bCs/>
          <w:sz w:val="24"/>
          <w:szCs w:val="24"/>
        </w:rPr>
        <w:t xml:space="preserve">      2、序号2报价评分PF2（满分</w:t>
      </w:r>
      <w:r>
        <w:rPr>
          <w:b/>
          <w:bCs/>
          <w:sz w:val="24"/>
          <w:szCs w:val="24"/>
        </w:rPr>
        <w:t>26</w:t>
      </w:r>
      <w:r>
        <w:rPr>
          <w:rFonts w:hint="eastAsia"/>
          <w:b/>
          <w:bCs/>
          <w:sz w:val="24"/>
          <w:szCs w:val="24"/>
        </w:rPr>
        <w:t>分）：</w:t>
      </w:r>
    </w:p>
    <w:p w14:paraId="01386AD6">
      <w:pPr>
        <w:tabs>
          <w:tab w:val="left" w:pos="825"/>
        </w:tabs>
        <w:adjustRightInd w:val="0"/>
        <w:snapToGrid w:val="0"/>
        <w:spacing w:line="460" w:lineRule="exact"/>
        <w:ind w:left="917" w:firstLine="960" w:firstLineChars="400"/>
        <w:rPr>
          <w:b/>
          <w:bCs/>
          <w:sz w:val="24"/>
          <w:szCs w:val="24"/>
        </w:rPr>
      </w:pPr>
      <w:r>
        <w:rPr>
          <w:rFonts w:hint="eastAsia"/>
          <w:sz w:val="24"/>
          <w:szCs w:val="24"/>
        </w:rPr>
        <w:t xml:space="preserve"> F</w:t>
      </w:r>
      <w:r>
        <w:rPr>
          <w:sz w:val="24"/>
          <w:szCs w:val="24"/>
        </w:rPr>
        <w:t>2</w:t>
      </w:r>
      <w:r>
        <w:rPr>
          <w:rFonts w:hint="eastAsia"/>
          <w:sz w:val="24"/>
          <w:szCs w:val="24"/>
          <w:vertAlign w:val="subscript"/>
        </w:rPr>
        <w:t>均</w:t>
      </w:r>
      <w:r>
        <w:rPr>
          <w:rFonts w:hint="eastAsia"/>
          <w:sz w:val="24"/>
          <w:szCs w:val="24"/>
        </w:rPr>
        <w:t>-</w:t>
      </w:r>
      <w:r>
        <w:rPr>
          <w:sz w:val="24"/>
          <w:szCs w:val="24"/>
        </w:rPr>
        <w:t>|</w:t>
      </w:r>
      <w:r>
        <w:rPr>
          <w:rFonts w:hint="eastAsia"/>
          <w:sz w:val="24"/>
          <w:szCs w:val="24"/>
        </w:rPr>
        <w:t>F</w:t>
      </w:r>
      <w:r>
        <w:rPr>
          <w:sz w:val="24"/>
          <w:szCs w:val="24"/>
        </w:rPr>
        <w:t>2</w:t>
      </w:r>
      <w:r>
        <w:rPr>
          <w:rFonts w:hint="eastAsia"/>
          <w:sz w:val="24"/>
          <w:szCs w:val="24"/>
        </w:rPr>
        <w:t>n</w:t>
      </w:r>
      <w:r>
        <w:rPr>
          <w:sz w:val="24"/>
          <w:szCs w:val="24"/>
        </w:rPr>
        <w:t>-</w:t>
      </w:r>
      <w:r>
        <w:rPr>
          <w:szCs w:val="24"/>
        </w:rPr>
        <w:t xml:space="preserve"> F2</w:t>
      </w:r>
      <w:r>
        <w:rPr>
          <w:b/>
          <w:szCs w:val="24"/>
          <w:vertAlign w:val="subscript"/>
        </w:rPr>
        <w:t>均</w:t>
      </w:r>
      <w:r>
        <w:rPr>
          <w:sz w:val="24"/>
          <w:szCs w:val="24"/>
        </w:rPr>
        <w:t>|</w:t>
      </w:r>
    </w:p>
    <w:p w14:paraId="72384B6E">
      <w:pPr>
        <w:pStyle w:val="2"/>
        <w:tabs>
          <w:tab w:val="center" w:pos="540"/>
          <w:tab w:val="center" w:pos="1080"/>
        </w:tabs>
        <w:snapToGrid w:val="0"/>
        <w:spacing w:line="460" w:lineRule="exact"/>
        <w:ind w:firstLine="480" w:firstLineChars="200"/>
        <w:rPr>
          <w:rFonts w:ascii="宋体" w:hAnsi="宋体" w:cs="宋体"/>
          <w:sz w:val="24"/>
          <w:szCs w:val="24"/>
        </w:rPr>
      </w:pPr>
      <w:r>
        <w:rPr>
          <w:rFonts w:hint="eastAsia" w:ascii="宋体" w:hAnsi="宋体" w:cs="宋体"/>
          <w:sz w:val="24"/>
          <w:szCs w:val="24"/>
        </w:rPr>
        <w:t xml:space="preserve">       PF</w:t>
      </w:r>
      <w:r>
        <w:rPr>
          <w:rFonts w:ascii="宋体" w:hAnsi="宋体" w:cs="宋体"/>
          <w:sz w:val="24"/>
          <w:szCs w:val="24"/>
        </w:rPr>
        <w:t>2</w:t>
      </w:r>
      <w:r>
        <w:rPr>
          <w:rFonts w:hint="eastAsia" w:ascii="宋体" w:hAnsi="宋体" w:cs="宋体"/>
          <w:sz w:val="24"/>
          <w:szCs w:val="24"/>
        </w:rPr>
        <w:t xml:space="preserve">＝ —————— </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26</w:t>
      </w:r>
    </w:p>
    <w:p w14:paraId="5B7C1920">
      <w:pPr>
        <w:pStyle w:val="2"/>
        <w:tabs>
          <w:tab w:val="center" w:pos="540"/>
          <w:tab w:val="center" w:pos="1080"/>
        </w:tabs>
        <w:snapToGrid w:val="0"/>
        <w:spacing w:line="460" w:lineRule="exact"/>
        <w:ind w:firstLine="2460" w:firstLineChars="1025"/>
        <w:rPr>
          <w:rFonts w:ascii="宋体" w:hAnsi="宋体" w:cs="宋体"/>
          <w:sz w:val="24"/>
          <w:szCs w:val="24"/>
        </w:rPr>
      </w:pPr>
      <w:r>
        <w:rPr>
          <w:rFonts w:hint="eastAsia" w:ascii="宋体" w:hAnsi="宋体" w:cs="宋体"/>
          <w:sz w:val="24"/>
          <w:szCs w:val="24"/>
        </w:rPr>
        <w:t>F</w:t>
      </w:r>
      <w:r>
        <w:rPr>
          <w:rFonts w:ascii="宋体" w:hAnsi="宋体" w:cs="宋体"/>
          <w:sz w:val="24"/>
          <w:szCs w:val="24"/>
        </w:rPr>
        <w:t>2</w:t>
      </w:r>
      <w:r>
        <w:rPr>
          <w:rFonts w:hint="eastAsia" w:ascii="宋体" w:hAnsi="宋体" w:cs="宋体"/>
          <w:sz w:val="24"/>
          <w:szCs w:val="24"/>
          <w:vertAlign w:val="subscript"/>
        </w:rPr>
        <w:t>均</w:t>
      </w:r>
    </w:p>
    <w:p w14:paraId="75B77B42">
      <w:pPr>
        <w:pStyle w:val="2"/>
        <w:tabs>
          <w:tab w:val="center" w:pos="540"/>
          <w:tab w:val="center" w:pos="1080"/>
        </w:tabs>
        <w:snapToGrid w:val="0"/>
        <w:spacing w:line="460" w:lineRule="exact"/>
        <w:ind w:firstLine="0"/>
        <w:rPr>
          <w:sz w:val="24"/>
          <w:szCs w:val="24"/>
        </w:rPr>
      </w:pPr>
      <w:r>
        <w:rPr>
          <w:rFonts w:hint="eastAsia"/>
          <w:sz w:val="24"/>
          <w:szCs w:val="24"/>
        </w:rPr>
        <w:t>式中：①F2n ---进入报价部分评分的各合格</w:t>
      </w:r>
      <w:r>
        <w:rPr>
          <w:rFonts w:hint="eastAsia"/>
          <w:sz w:val="24"/>
          <w:szCs w:val="24"/>
          <w:lang w:eastAsia="zh-CN"/>
        </w:rPr>
        <w:t>参比</w:t>
      </w:r>
      <w:r>
        <w:rPr>
          <w:rFonts w:hint="eastAsia"/>
          <w:sz w:val="24"/>
          <w:szCs w:val="24"/>
        </w:rPr>
        <w:t>人的</w:t>
      </w:r>
      <w:r>
        <w:rPr>
          <w:sz w:val="24"/>
          <w:szCs w:val="24"/>
        </w:rPr>
        <w:t>Fi</w:t>
      </w:r>
      <w:r>
        <w:rPr>
          <w:rFonts w:hint="eastAsia"/>
          <w:sz w:val="24"/>
          <w:szCs w:val="24"/>
          <w:lang w:eastAsia="zh-CN"/>
        </w:rPr>
        <w:t>参比</w:t>
      </w:r>
      <w:r>
        <w:rPr>
          <w:rFonts w:hint="eastAsia"/>
          <w:sz w:val="24"/>
          <w:szCs w:val="24"/>
        </w:rPr>
        <w:t>数量；</w:t>
      </w:r>
    </w:p>
    <w:p w14:paraId="14AEE7C6">
      <w:pPr>
        <w:tabs>
          <w:tab w:val="center" w:pos="540"/>
          <w:tab w:val="center" w:pos="1080"/>
        </w:tabs>
        <w:snapToGrid w:val="0"/>
        <w:spacing w:line="460" w:lineRule="exact"/>
        <w:ind w:firstLine="720" w:firstLineChars="300"/>
        <w:rPr>
          <w:sz w:val="24"/>
          <w:szCs w:val="24"/>
        </w:rPr>
      </w:pPr>
      <w:r>
        <w:rPr>
          <w:rFonts w:hint="eastAsia"/>
          <w:sz w:val="24"/>
          <w:szCs w:val="24"/>
        </w:rPr>
        <w:t>②F2</w:t>
      </w:r>
      <w:r>
        <w:rPr>
          <w:rFonts w:hint="eastAsia"/>
          <w:sz w:val="24"/>
          <w:szCs w:val="24"/>
          <w:vertAlign w:val="subscript"/>
        </w:rPr>
        <w:t>均</w:t>
      </w:r>
      <w:r>
        <w:rPr>
          <w:rFonts w:hint="eastAsia"/>
          <w:sz w:val="24"/>
          <w:szCs w:val="24"/>
        </w:rPr>
        <w:t>---进入报价部分评分的各合格</w:t>
      </w:r>
      <w:r>
        <w:rPr>
          <w:rFonts w:hint="eastAsia"/>
          <w:sz w:val="24"/>
          <w:szCs w:val="24"/>
          <w:lang w:eastAsia="zh-CN"/>
        </w:rPr>
        <w:t>参比</w:t>
      </w:r>
      <w:r>
        <w:rPr>
          <w:rFonts w:hint="eastAsia"/>
          <w:sz w:val="24"/>
          <w:szCs w:val="24"/>
        </w:rPr>
        <w:t>人的</w:t>
      </w:r>
      <w:r>
        <w:rPr>
          <w:sz w:val="24"/>
          <w:szCs w:val="24"/>
        </w:rPr>
        <w:t>Fi</w:t>
      </w:r>
      <w:r>
        <w:rPr>
          <w:rFonts w:hint="eastAsia"/>
          <w:sz w:val="24"/>
          <w:szCs w:val="24"/>
          <w:lang w:eastAsia="zh-CN"/>
        </w:rPr>
        <w:t>参比</w:t>
      </w:r>
      <w:r>
        <w:rPr>
          <w:rFonts w:hint="eastAsia"/>
          <w:sz w:val="24"/>
          <w:szCs w:val="24"/>
        </w:rPr>
        <w:t>数量平均值</w:t>
      </w:r>
    </w:p>
    <w:p w14:paraId="0C7C59C2">
      <w:pPr>
        <w:tabs>
          <w:tab w:val="left" w:pos="825"/>
        </w:tabs>
        <w:snapToGrid w:val="0"/>
        <w:spacing w:line="460" w:lineRule="exact"/>
        <w:ind w:firstLine="439" w:firstLineChars="182"/>
        <w:rPr>
          <w:b/>
          <w:bCs/>
          <w:sz w:val="24"/>
          <w:szCs w:val="24"/>
        </w:rPr>
      </w:pPr>
      <w:r>
        <w:rPr>
          <w:rFonts w:hint="eastAsia"/>
          <w:b/>
          <w:bCs/>
          <w:sz w:val="24"/>
          <w:szCs w:val="24"/>
        </w:rPr>
        <w:t>3、序号报价评分PF3（满分</w:t>
      </w:r>
      <w:r>
        <w:rPr>
          <w:b/>
          <w:bCs/>
          <w:sz w:val="24"/>
          <w:szCs w:val="24"/>
        </w:rPr>
        <w:t>26</w:t>
      </w:r>
      <w:r>
        <w:rPr>
          <w:rFonts w:hint="eastAsia"/>
          <w:b/>
          <w:bCs/>
          <w:sz w:val="24"/>
          <w:szCs w:val="24"/>
        </w:rPr>
        <w:t>分）：</w:t>
      </w:r>
    </w:p>
    <w:p w14:paraId="610950BB">
      <w:pPr>
        <w:tabs>
          <w:tab w:val="left" w:pos="825"/>
        </w:tabs>
        <w:adjustRightInd w:val="0"/>
        <w:snapToGrid w:val="0"/>
        <w:spacing w:line="460" w:lineRule="exact"/>
        <w:ind w:left="917" w:firstLine="960" w:firstLineChars="400"/>
        <w:rPr>
          <w:b/>
          <w:bCs/>
          <w:sz w:val="24"/>
          <w:szCs w:val="24"/>
        </w:rPr>
      </w:pPr>
      <w:r>
        <w:rPr>
          <w:rFonts w:hint="eastAsia"/>
          <w:sz w:val="24"/>
          <w:szCs w:val="24"/>
        </w:rPr>
        <w:t xml:space="preserve"> F</w:t>
      </w:r>
      <w:r>
        <w:rPr>
          <w:sz w:val="24"/>
          <w:szCs w:val="24"/>
        </w:rPr>
        <w:t>3</w:t>
      </w:r>
      <w:r>
        <w:rPr>
          <w:rFonts w:hint="eastAsia"/>
          <w:sz w:val="24"/>
          <w:szCs w:val="24"/>
          <w:vertAlign w:val="subscript"/>
        </w:rPr>
        <w:t>均</w:t>
      </w:r>
      <w:r>
        <w:rPr>
          <w:rFonts w:hint="eastAsia"/>
          <w:sz w:val="24"/>
          <w:szCs w:val="24"/>
        </w:rPr>
        <w:t>-</w:t>
      </w:r>
      <w:r>
        <w:rPr>
          <w:sz w:val="24"/>
          <w:szCs w:val="24"/>
        </w:rPr>
        <w:t>|</w:t>
      </w:r>
      <w:r>
        <w:rPr>
          <w:rFonts w:hint="eastAsia"/>
          <w:sz w:val="24"/>
          <w:szCs w:val="24"/>
        </w:rPr>
        <w:t>F</w:t>
      </w:r>
      <w:r>
        <w:rPr>
          <w:sz w:val="24"/>
          <w:szCs w:val="24"/>
        </w:rPr>
        <w:t>3</w:t>
      </w:r>
      <w:r>
        <w:rPr>
          <w:rFonts w:hint="eastAsia"/>
          <w:sz w:val="24"/>
          <w:szCs w:val="24"/>
        </w:rPr>
        <w:t>n</w:t>
      </w:r>
      <w:r>
        <w:rPr>
          <w:sz w:val="24"/>
          <w:szCs w:val="24"/>
        </w:rPr>
        <w:t>-</w:t>
      </w:r>
      <w:r>
        <w:rPr>
          <w:szCs w:val="24"/>
        </w:rPr>
        <w:t xml:space="preserve"> F3</w:t>
      </w:r>
      <w:r>
        <w:rPr>
          <w:b/>
          <w:szCs w:val="24"/>
          <w:vertAlign w:val="subscript"/>
        </w:rPr>
        <w:t>均</w:t>
      </w:r>
      <w:r>
        <w:rPr>
          <w:sz w:val="24"/>
          <w:szCs w:val="24"/>
        </w:rPr>
        <w:t>|</w:t>
      </w:r>
    </w:p>
    <w:p w14:paraId="13B59E00">
      <w:pPr>
        <w:pStyle w:val="2"/>
        <w:tabs>
          <w:tab w:val="center" w:pos="540"/>
          <w:tab w:val="center" w:pos="1080"/>
        </w:tabs>
        <w:snapToGrid w:val="0"/>
        <w:spacing w:line="460" w:lineRule="exact"/>
        <w:ind w:firstLine="480" w:firstLineChars="200"/>
        <w:rPr>
          <w:rFonts w:ascii="宋体" w:hAnsi="宋体" w:cs="宋体"/>
          <w:sz w:val="24"/>
          <w:szCs w:val="24"/>
        </w:rPr>
      </w:pPr>
      <w:r>
        <w:rPr>
          <w:rFonts w:hint="eastAsia" w:ascii="宋体" w:hAnsi="宋体" w:cs="宋体"/>
          <w:sz w:val="24"/>
          <w:szCs w:val="24"/>
        </w:rPr>
        <w:t xml:space="preserve">       PF</w:t>
      </w:r>
      <w:r>
        <w:rPr>
          <w:rFonts w:ascii="宋体" w:hAnsi="宋体" w:cs="宋体"/>
          <w:sz w:val="24"/>
          <w:szCs w:val="24"/>
        </w:rPr>
        <w:t>3</w:t>
      </w:r>
      <w:r>
        <w:rPr>
          <w:rFonts w:hint="eastAsia" w:ascii="宋体" w:hAnsi="宋体" w:cs="宋体"/>
          <w:sz w:val="24"/>
          <w:szCs w:val="24"/>
        </w:rPr>
        <w:t xml:space="preserve">＝ —————— </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26</w:t>
      </w:r>
    </w:p>
    <w:p w14:paraId="13B5E01C">
      <w:pPr>
        <w:pStyle w:val="2"/>
        <w:tabs>
          <w:tab w:val="center" w:pos="540"/>
          <w:tab w:val="center" w:pos="1080"/>
        </w:tabs>
        <w:snapToGrid w:val="0"/>
        <w:spacing w:line="460" w:lineRule="exact"/>
        <w:ind w:firstLine="2460" w:firstLineChars="1025"/>
        <w:rPr>
          <w:rFonts w:ascii="宋体" w:hAnsi="宋体" w:cs="宋体"/>
          <w:sz w:val="24"/>
          <w:szCs w:val="24"/>
        </w:rPr>
      </w:pPr>
      <w:r>
        <w:rPr>
          <w:rFonts w:hint="eastAsia" w:ascii="宋体" w:hAnsi="宋体" w:cs="宋体"/>
          <w:sz w:val="24"/>
          <w:szCs w:val="24"/>
        </w:rPr>
        <w:t>F</w:t>
      </w:r>
      <w:r>
        <w:rPr>
          <w:rFonts w:ascii="宋体" w:hAnsi="宋体" w:cs="宋体"/>
          <w:sz w:val="24"/>
          <w:szCs w:val="24"/>
        </w:rPr>
        <w:t>3</w:t>
      </w:r>
      <w:r>
        <w:rPr>
          <w:rFonts w:hint="eastAsia" w:ascii="宋体" w:hAnsi="宋体" w:cs="宋体"/>
          <w:sz w:val="24"/>
          <w:szCs w:val="24"/>
          <w:vertAlign w:val="subscript"/>
        </w:rPr>
        <w:t>均</w:t>
      </w:r>
    </w:p>
    <w:p w14:paraId="3F73496F">
      <w:pPr>
        <w:pStyle w:val="2"/>
        <w:tabs>
          <w:tab w:val="center" w:pos="540"/>
          <w:tab w:val="center" w:pos="1080"/>
        </w:tabs>
        <w:snapToGrid w:val="0"/>
        <w:spacing w:line="460" w:lineRule="exact"/>
        <w:ind w:firstLine="0"/>
        <w:rPr>
          <w:sz w:val="24"/>
          <w:szCs w:val="24"/>
        </w:rPr>
      </w:pPr>
      <w:r>
        <w:rPr>
          <w:rFonts w:hint="eastAsia"/>
          <w:sz w:val="24"/>
          <w:szCs w:val="24"/>
        </w:rPr>
        <w:t>式中：①F</w:t>
      </w:r>
      <w:r>
        <w:rPr>
          <w:sz w:val="24"/>
          <w:szCs w:val="24"/>
        </w:rPr>
        <w:t>3</w:t>
      </w:r>
      <w:r>
        <w:rPr>
          <w:rFonts w:hint="eastAsia"/>
          <w:sz w:val="24"/>
          <w:szCs w:val="24"/>
        </w:rPr>
        <w:t>n ---进入报价部分评分的各合格</w:t>
      </w:r>
      <w:r>
        <w:rPr>
          <w:rFonts w:hint="eastAsia"/>
          <w:sz w:val="24"/>
          <w:szCs w:val="24"/>
          <w:lang w:eastAsia="zh-CN"/>
        </w:rPr>
        <w:t>参比</w:t>
      </w:r>
      <w:r>
        <w:rPr>
          <w:rFonts w:hint="eastAsia"/>
          <w:sz w:val="24"/>
          <w:szCs w:val="24"/>
        </w:rPr>
        <w:t>人的</w:t>
      </w:r>
      <w:r>
        <w:rPr>
          <w:sz w:val="24"/>
          <w:szCs w:val="24"/>
        </w:rPr>
        <w:t>Fi</w:t>
      </w:r>
      <w:r>
        <w:rPr>
          <w:rFonts w:hint="eastAsia"/>
          <w:sz w:val="24"/>
          <w:szCs w:val="24"/>
          <w:lang w:eastAsia="zh-CN"/>
        </w:rPr>
        <w:t>参比</w:t>
      </w:r>
      <w:r>
        <w:rPr>
          <w:rFonts w:hint="eastAsia"/>
          <w:sz w:val="24"/>
          <w:szCs w:val="24"/>
        </w:rPr>
        <w:t>数量；</w:t>
      </w:r>
    </w:p>
    <w:p w14:paraId="31C4E013">
      <w:pPr>
        <w:tabs>
          <w:tab w:val="center" w:pos="540"/>
          <w:tab w:val="center" w:pos="1080"/>
        </w:tabs>
        <w:snapToGrid w:val="0"/>
        <w:spacing w:line="460" w:lineRule="exact"/>
        <w:ind w:firstLine="720" w:firstLineChars="300"/>
        <w:rPr>
          <w:sz w:val="24"/>
          <w:szCs w:val="24"/>
        </w:rPr>
      </w:pPr>
      <w:r>
        <w:rPr>
          <w:rFonts w:hint="eastAsia"/>
          <w:sz w:val="24"/>
          <w:szCs w:val="24"/>
        </w:rPr>
        <w:t>②F</w:t>
      </w:r>
      <w:r>
        <w:rPr>
          <w:sz w:val="24"/>
          <w:szCs w:val="24"/>
        </w:rPr>
        <w:t>3</w:t>
      </w:r>
      <w:r>
        <w:rPr>
          <w:rFonts w:hint="eastAsia"/>
          <w:sz w:val="24"/>
          <w:szCs w:val="24"/>
          <w:vertAlign w:val="subscript"/>
        </w:rPr>
        <w:t>均</w:t>
      </w:r>
      <w:r>
        <w:rPr>
          <w:rFonts w:hint="eastAsia"/>
          <w:sz w:val="24"/>
          <w:szCs w:val="24"/>
        </w:rPr>
        <w:t>---进入报价部分评分的各合格</w:t>
      </w:r>
      <w:r>
        <w:rPr>
          <w:rFonts w:hint="eastAsia"/>
          <w:sz w:val="24"/>
          <w:szCs w:val="24"/>
          <w:lang w:eastAsia="zh-CN"/>
        </w:rPr>
        <w:t>参比</w:t>
      </w:r>
      <w:r>
        <w:rPr>
          <w:rFonts w:hint="eastAsia"/>
          <w:sz w:val="24"/>
          <w:szCs w:val="24"/>
        </w:rPr>
        <w:t>人的</w:t>
      </w:r>
      <w:r>
        <w:rPr>
          <w:sz w:val="24"/>
          <w:szCs w:val="24"/>
        </w:rPr>
        <w:t>Fi</w:t>
      </w:r>
      <w:r>
        <w:rPr>
          <w:rFonts w:hint="eastAsia"/>
          <w:sz w:val="24"/>
          <w:szCs w:val="24"/>
          <w:lang w:eastAsia="zh-CN"/>
        </w:rPr>
        <w:t>参比</w:t>
      </w:r>
      <w:r>
        <w:rPr>
          <w:rFonts w:hint="eastAsia"/>
          <w:sz w:val="24"/>
          <w:szCs w:val="24"/>
        </w:rPr>
        <w:t>数量平均值</w:t>
      </w:r>
    </w:p>
    <w:p w14:paraId="529FCDE2">
      <w:pPr>
        <w:tabs>
          <w:tab w:val="left" w:pos="825"/>
        </w:tabs>
        <w:snapToGrid w:val="0"/>
        <w:spacing w:line="460" w:lineRule="exact"/>
        <w:ind w:firstLine="439" w:firstLineChars="182"/>
        <w:rPr>
          <w:b/>
          <w:bCs/>
          <w:sz w:val="24"/>
          <w:szCs w:val="24"/>
        </w:rPr>
      </w:pPr>
      <w:r>
        <w:rPr>
          <w:b/>
          <w:bCs/>
          <w:sz w:val="24"/>
          <w:szCs w:val="24"/>
        </w:rPr>
        <w:t>4</w:t>
      </w:r>
      <w:r>
        <w:rPr>
          <w:rFonts w:hint="eastAsia"/>
          <w:b/>
          <w:bCs/>
          <w:sz w:val="24"/>
          <w:szCs w:val="24"/>
        </w:rPr>
        <w:t>、序号4报价评分PF</w:t>
      </w:r>
      <w:r>
        <w:rPr>
          <w:b/>
          <w:bCs/>
          <w:sz w:val="24"/>
          <w:szCs w:val="24"/>
        </w:rPr>
        <w:t>4</w:t>
      </w:r>
      <w:r>
        <w:rPr>
          <w:rFonts w:hint="eastAsia"/>
          <w:b/>
          <w:bCs/>
          <w:sz w:val="24"/>
          <w:szCs w:val="24"/>
        </w:rPr>
        <w:t>（满分</w:t>
      </w:r>
      <w:r>
        <w:rPr>
          <w:b/>
          <w:bCs/>
          <w:sz w:val="24"/>
          <w:szCs w:val="24"/>
        </w:rPr>
        <w:t>22</w:t>
      </w:r>
      <w:r>
        <w:rPr>
          <w:rFonts w:hint="eastAsia"/>
          <w:b/>
          <w:bCs/>
          <w:sz w:val="24"/>
          <w:szCs w:val="24"/>
        </w:rPr>
        <w:t>分）：</w:t>
      </w:r>
    </w:p>
    <w:p w14:paraId="7AFF2E1B">
      <w:pPr>
        <w:tabs>
          <w:tab w:val="left" w:pos="825"/>
        </w:tabs>
        <w:adjustRightInd w:val="0"/>
        <w:snapToGrid w:val="0"/>
        <w:spacing w:line="460" w:lineRule="exact"/>
        <w:ind w:left="917" w:firstLine="960" w:firstLineChars="400"/>
        <w:rPr>
          <w:b/>
          <w:bCs/>
          <w:sz w:val="24"/>
          <w:szCs w:val="24"/>
        </w:rPr>
      </w:pPr>
      <w:r>
        <w:rPr>
          <w:rFonts w:hint="eastAsia"/>
          <w:sz w:val="24"/>
          <w:szCs w:val="24"/>
        </w:rPr>
        <w:t xml:space="preserve"> F</w:t>
      </w:r>
      <w:r>
        <w:rPr>
          <w:sz w:val="24"/>
          <w:szCs w:val="24"/>
        </w:rPr>
        <w:t>4</w:t>
      </w:r>
      <w:r>
        <w:rPr>
          <w:rFonts w:hint="eastAsia"/>
          <w:sz w:val="24"/>
          <w:szCs w:val="24"/>
          <w:vertAlign w:val="subscript"/>
        </w:rPr>
        <w:t>均</w:t>
      </w:r>
      <w:r>
        <w:rPr>
          <w:rFonts w:hint="eastAsia"/>
          <w:sz w:val="24"/>
          <w:szCs w:val="24"/>
        </w:rPr>
        <w:t>-</w:t>
      </w:r>
      <w:r>
        <w:rPr>
          <w:sz w:val="24"/>
          <w:szCs w:val="24"/>
        </w:rPr>
        <w:t>|</w:t>
      </w:r>
      <w:r>
        <w:rPr>
          <w:rFonts w:hint="eastAsia"/>
          <w:sz w:val="24"/>
          <w:szCs w:val="24"/>
        </w:rPr>
        <w:t>F</w:t>
      </w:r>
      <w:r>
        <w:rPr>
          <w:sz w:val="24"/>
          <w:szCs w:val="24"/>
        </w:rPr>
        <w:t>4</w:t>
      </w:r>
      <w:r>
        <w:rPr>
          <w:rFonts w:hint="eastAsia"/>
          <w:sz w:val="24"/>
          <w:szCs w:val="24"/>
        </w:rPr>
        <w:t>n</w:t>
      </w:r>
      <w:r>
        <w:rPr>
          <w:sz w:val="24"/>
          <w:szCs w:val="24"/>
        </w:rPr>
        <w:t>-</w:t>
      </w:r>
      <w:r>
        <w:rPr>
          <w:szCs w:val="24"/>
        </w:rPr>
        <w:t xml:space="preserve"> F4</w:t>
      </w:r>
      <w:r>
        <w:rPr>
          <w:b/>
          <w:szCs w:val="24"/>
          <w:vertAlign w:val="subscript"/>
        </w:rPr>
        <w:t>均</w:t>
      </w:r>
      <w:r>
        <w:rPr>
          <w:sz w:val="24"/>
          <w:szCs w:val="24"/>
        </w:rPr>
        <w:t>|</w:t>
      </w:r>
    </w:p>
    <w:p w14:paraId="6F26C4FF">
      <w:pPr>
        <w:pStyle w:val="2"/>
        <w:tabs>
          <w:tab w:val="center" w:pos="540"/>
          <w:tab w:val="center" w:pos="1080"/>
        </w:tabs>
        <w:snapToGrid w:val="0"/>
        <w:spacing w:line="460" w:lineRule="exact"/>
        <w:ind w:firstLine="480" w:firstLineChars="200"/>
        <w:rPr>
          <w:rFonts w:ascii="宋体" w:hAnsi="宋体" w:cs="宋体"/>
          <w:sz w:val="24"/>
          <w:szCs w:val="24"/>
        </w:rPr>
      </w:pPr>
      <w:r>
        <w:rPr>
          <w:rFonts w:hint="eastAsia" w:ascii="宋体" w:hAnsi="宋体" w:cs="宋体"/>
          <w:sz w:val="24"/>
          <w:szCs w:val="24"/>
        </w:rPr>
        <w:t xml:space="preserve">       PF</w:t>
      </w:r>
      <w:r>
        <w:rPr>
          <w:rFonts w:ascii="宋体" w:hAnsi="宋体" w:cs="宋体"/>
          <w:sz w:val="24"/>
          <w:szCs w:val="24"/>
        </w:rPr>
        <w:t>4</w:t>
      </w:r>
      <w:r>
        <w:rPr>
          <w:rFonts w:hint="eastAsia" w:ascii="宋体" w:hAnsi="宋体" w:cs="宋体"/>
          <w:sz w:val="24"/>
          <w:szCs w:val="24"/>
        </w:rPr>
        <w:t xml:space="preserve">＝ —————— </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22</w:t>
      </w:r>
    </w:p>
    <w:p w14:paraId="51FCD124">
      <w:pPr>
        <w:pStyle w:val="2"/>
        <w:tabs>
          <w:tab w:val="center" w:pos="540"/>
          <w:tab w:val="center" w:pos="1080"/>
        </w:tabs>
        <w:snapToGrid w:val="0"/>
        <w:spacing w:line="460" w:lineRule="exact"/>
        <w:ind w:firstLine="2460" w:firstLineChars="1025"/>
        <w:rPr>
          <w:rFonts w:ascii="宋体" w:hAnsi="宋体" w:cs="宋体"/>
          <w:sz w:val="24"/>
          <w:szCs w:val="24"/>
        </w:rPr>
      </w:pPr>
      <w:r>
        <w:rPr>
          <w:rFonts w:hint="eastAsia" w:ascii="宋体" w:hAnsi="宋体" w:cs="宋体"/>
          <w:sz w:val="24"/>
          <w:szCs w:val="24"/>
        </w:rPr>
        <w:t>F</w:t>
      </w:r>
      <w:r>
        <w:rPr>
          <w:rFonts w:ascii="宋体" w:hAnsi="宋体" w:cs="宋体"/>
          <w:sz w:val="24"/>
          <w:szCs w:val="24"/>
        </w:rPr>
        <w:t>4</w:t>
      </w:r>
      <w:r>
        <w:rPr>
          <w:rFonts w:hint="eastAsia" w:ascii="宋体" w:hAnsi="宋体" w:cs="宋体"/>
          <w:sz w:val="24"/>
          <w:szCs w:val="24"/>
          <w:vertAlign w:val="subscript"/>
        </w:rPr>
        <w:t>均</w:t>
      </w:r>
    </w:p>
    <w:p w14:paraId="0D3C4209">
      <w:pPr>
        <w:pStyle w:val="2"/>
        <w:tabs>
          <w:tab w:val="center" w:pos="540"/>
          <w:tab w:val="center" w:pos="1080"/>
        </w:tabs>
        <w:snapToGrid w:val="0"/>
        <w:spacing w:line="460" w:lineRule="exact"/>
        <w:ind w:firstLine="0"/>
        <w:rPr>
          <w:sz w:val="24"/>
          <w:szCs w:val="24"/>
        </w:rPr>
      </w:pPr>
      <w:r>
        <w:rPr>
          <w:rFonts w:hint="eastAsia"/>
          <w:sz w:val="24"/>
          <w:szCs w:val="24"/>
        </w:rPr>
        <w:t>式中：①F</w:t>
      </w:r>
      <w:r>
        <w:rPr>
          <w:sz w:val="24"/>
          <w:szCs w:val="24"/>
        </w:rPr>
        <w:t>4</w:t>
      </w:r>
      <w:r>
        <w:rPr>
          <w:rFonts w:hint="eastAsia"/>
          <w:sz w:val="24"/>
          <w:szCs w:val="24"/>
        </w:rPr>
        <w:t>n ---进入报价部分评分的各合格</w:t>
      </w:r>
      <w:r>
        <w:rPr>
          <w:rFonts w:hint="eastAsia"/>
          <w:sz w:val="24"/>
          <w:szCs w:val="24"/>
          <w:lang w:eastAsia="zh-CN"/>
        </w:rPr>
        <w:t>参比</w:t>
      </w:r>
      <w:r>
        <w:rPr>
          <w:rFonts w:hint="eastAsia"/>
          <w:sz w:val="24"/>
          <w:szCs w:val="24"/>
        </w:rPr>
        <w:t>人的</w:t>
      </w:r>
      <w:r>
        <w:rPr>
          <w:sz w:val="24"/>
          <w:szCs w:val="24"/>
        </w:rPr>
        <w:t>Fi</w:t>
      </w:r>
      <w:r>
        <w:rPr>
          <w:rFonts w:hint="eastAsia"/>
          <w:sz w:val="24"/>
          <w:szCs w:val="24"/>
          <w:lang w:eastAsia="zh-CN"/>
        </w:rPr>
        <w:t>参比</w:t>
      </w:r>
      <w:r>
        <w:rPr>
          <w:rFonts w:hint="eastAsia"/>
          <w:sz w:val="24"/>
          <w:szCs w:val="24"/>
        </w:rPr>
        <w:t>数量；</w:t>
      </w:r>
    </w:p>
    <w:p w14:paraId="2F0F4019">
      <w:pPr>
        <w:tabs>
          <w:tab w:val="center" w:pos="540"/>
          <w:tab w:val="center" w:pos="1080"/>
        </w:tabs>
        <w:snapToGrid w:val="0"/>
        <w:spacing w:line="460" w:lineRule="exact"/>
        <w:ind w:firstLine="720" w:firstLineChars="300"/>
        <w:rPr>
          <w:sz w:val="24"/>
          <w:szCs w:val="24"/>
        </w:rPr>
      </w:pPr>
      <w:r>
        <w:rPr>
          <w:rFonts w:hint="eastAsia"/>
          <w:sz w:val="24"/>
          <w:szCs w:val="24"/>
        </w:rPr>
        <w:t>②F</w:t>
      </w:r>
      <w:r>
        <w:rPr>
          <w:sz w:val="24"/>
          <w:szCs w:val="24"/>
        </w:rPr>
        <w:t>4</w:t>
      </w:r>
      <w:r>
        <w:rPr>
          <w:rFonts w:hint="eastAsia"/>
          <w:sz w:val="24"/>
          <w:szCs w:val="24"/>
          <w:vertAlign w:val="subscript"/>
        </w:rPr>
        <w:t>均</w:t>
      </w:r>
      <w:r>
        <w:rPr>
          <w:rFonts w:hint="eastAsia"/>
          <w:sz w:val="24"/>
          <w:szCs w:val="24"/>
        </w:rPr>
        <w:t>---进入报价部分评分的各合格</w:t>
      </w:r>
      <w:r>
        <w:rPr>
          <w:rFonts w:hint="eastAsia"/>
          <w:sz w:val="24"/>
          <w:szCs w:val="24"/>
          <w:lang w:eastAsia="zh-CN"/>
        </w:rPr>
        <w:t>参比</w:t>
      </w:r>
      <w:r>
        <w:rPr>
          <w:rFonts w:hint="eastAsia"/>
          <w:sz w:val="24"/>
          <w:szCs w:val="24"/>
        </w:rPr>
        <w:t>人的</w:t>
      </w:r>
      <w:r>
        <w:rPr>
          <w:sz w:val="24"/>
          <w:szCs w:val="24"/>
        </w:rPr>
        <w:t>Fi</w:t>
      </w:r>
      <w:r>
        <w:rPr>
          <w:rFonts w:hint="eastAsia"/>
          <w:sz w:val="24"/>
          <w:szCs w:val="24"/>
          <w:lang w:eastAsia="zh-CN"/>
        </w:rPr>
        <w:t>参比</w:t>
      </w:r>
      <w:r>
        <w:rPr>
          <w:rFonts w:hint="eastAsia"/>
          <w:sz w:val="24"/>
          <w:szCs w:val="24"/>
        </w:rPr>
        <w:t>数量平均值</w:t>
      </w:r>
    </w:p>
    <w:p w14:paraId="1CA3C935">
      <w:pPr>
        <w:pStyle w:val="2"/>
        <w:tabs>
          <w:tab w:val="center" w:pos="540"/>
          <w:tab w:val="center" w:pos="1080"/>
        </w:tabs>
        <w:snapToGrid w:val="0"/>
        <w:spacing w:line="460" w:lineRule="exact"/>
        <w:ind w:firstLine="0"/>
        <w:rPr>
          <w:sz w:val="24"/>
          <w:szCs w:val="24"/>
        </w:rPr>
      </w:pPr>
      <w:r>
        <w:rPr>
          <w:rFonts w:hint="eastAsia"/>
          <w:sz w:val="24"/>
          <w:szCs w:val="24"/>
        </w:rPr>
        <w:t>备注：上述计算结果保留2位小数。</w:t>
      </w:r>
    </w:p>
    <w:p w14:paraId="703D9AF7">
      <w:pPr>
        <w:autoSpaceDE w:val="0"/>
        <w:autoSpaceDN w:val="0"/>
        <w:jc w:val="left"/>
        <w:rPr>
          <w:rFonts w:hint="eastAsia" w:asciiTheme="minorEastAsia" w:hAnsiTheme="minorEastAsia"/>
          <w:sz w:val="30"/>
          <w:szCs w:val="30"/>
        </w:rPr>
      </w:pPr>
    </w:p>
    <w:p w14:paraId="75E7FEC9">
      <w:pPr>
        <w:rPr>
          <w:rFonts w:asciiTheme="minorEastAsia" w:hAnsiTheme="minorEastAsia"/>
          <w:sz w:val="28"/>
          <w:szCs w:val="28"/>
        </w:rPr>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GBDJA+FangSong_GB2312-Identity">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C903F"/>
    <w:multiLevelType w:val="singleLevel"/>
    <w:tmpl w:val="8D6C903F"/>
    <w:lvl w:ilvl="0" w:tentative="0">
      <w:start w:val="1"/>
      <w:numFmt w:val="decimal"/>
      <w:suff w:val="nothing"/>
      <w:lvlText w:val="%1、"/>
      <w:lvlJc w:val="left"/>
    </w:lvl>
  </w:abstractNum>
  <w:abstractNum w:abstractNumId="1">
    <w:nsid w:val="9814A4B9"/>
    <w:multiLevelType w:val="singleLevel"/>
    <w:tmpl w:val="9814A4B9"/>
    <w:lvl w:ilvl="0" w:tentative="0">
      <w:start w:val="1"/>
      <w:numFmt w:val="decimal"/>
      <w:suff w:val="nothing"/>
      <w:lvlText w:val="%1）"/>
      <w:lvlJc w:val="left"/>
    </w:lvl>
  </w:abstractNum>
  <w:abstractNum w:abstractNumId="2">
    <w:nsid w:val="12E47774"/>
    <w:multiLevelType w:val="singleLevel"/>
    <w:tmpl w:val="12E47774"/>
    <w:lvl w:ilvl="0" w:tentative="0">
      <w:start w:val="1"/>
      <w:numFmt w:val="decimal"/>
      <w:suff w:val="nothing"/>
      <w:lvlText w:val="%1、"/>
      <w:lvlJc w:val="left"/>
      <w:pPr>
        <w:ind w:left="917"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CE"/>
    <w:rsid w:val="000248BD"/>
    <w:rsid w:val="000252DB"/>
    <w:rsid w:val="00077F77"/>
    <w:rsid w:val="00081924"/>
    <w:rsid w:val="00085123"/>
    <w:rsid w:val="000A1068"/>
    <w:rsid w:val="000E7644"/>
    <w:rsid w:val="000F5405"/>
    <w:rsid w:val="00123AF9"/>
    <w:rsid w:val="001322CE"/>
    <w:rsid w:val="00141EF9"/>
    <w:rsid w:val="0016491C"/>
    <w:rsid w:val="00190EDD"/>
    <w:rsid w:val="001E2210"/>
    <w:rsid w:val="001F0FFA"/>
    <w:rsid w:val="0021481D"/>
    <w:rsid w:val="00223912"/>
    <w:rsid w:val="00242F8F"/>
    <w:rsid w:val="0029109A"/>
    <w:rsid w:val="002A3255"/>
    <w:rsid w:val="00302AB1"/>
    <w:rsid w:val="0038653A"/>
    <w:rsid w:val="003A1E49"/>
    <w:rsid w:val="003A6859"/>
    <w:rsid w:val="003B1759"/>
    <w:rsid w:val="003B2495"/>
    <w:rsid w:val="003D51B8"/>
    <w:rsid w:val="003E4BC5"/>
    <w:rsid w:val="003E579C"/>
    <w:rsid w:val="004001B6"/>
    <w:rsid w:val="00410F65"/>
    <w:rsid w:val="004316B5"/>
    <w:rsid w:val="00467AE5"/>
    <w:rsid w:val="0047579B"/>
    <w:rsid w:val="00484D1F"/>
    <w:rsid w:val="00486FBD"/>
    <w:rsid w:val="004B3A27"/>
    <w:rsid w:val="004B425A"/>
    <w:rsid w:val="004D4A79"/>
    <w:rsid w:val="004F4AC3"/>
    <w:rsid w:val="005111E1"/>
    <w:rsid w:val="00540F35"/>
    <w:rsid w:val="005E658B"/>
    <w:rsid w:val="005F3268"/>
    <w:rsid w:val="005F5724"/>
    <w:rsid w:val="00611FA6"/>
    <w:rsid w:val="00622CEB"/>
    <w:rsid w:val="0062453C"/>
    <w:rsid w:val="006763AB"/>
    <w:rsid w:val="00687935"/>
    <w:rsid w:val="006B5A0F"/>
    <w:rsid w:val="006C05DB"/>
    <w:rsid w:val="006C2685"/>
    <w:rsid w:val="00716FAD"/>
    <w:rsid w:val="00731EE1"/>
    <w:rsid w:val="00742211"/>
    <w:rsid w:val="007605D0"/>
    <w:rsid w:val="007721D8"/>
    <w:rsid w:val="007B5DB0"/>
    <w:rsid w:val="00804BD2"/>
    <w:rsid w:val="00835109"/>
    <w:rsid w:val="0085012C"/>
    <w:rsid w:val="00863609"/>
    <w:rsid w:val="00893DC5"/>
    <w:rsid w:val="0089722D"/>
    <w:rsid w:val="008A253E"/>
    <w:rsid w:val="008D2B9D"/>
    <w:rsid w:val="008D45FF"/>
    <w:rsid w:val="008F70FF"/>
    <w:rsid w:val="009110FE"/>
    <w:rsid w:val="0091114E"/>
    <w:rsid w:val="00917B37"/>
    <w:rsid w:val="00936490"/>
    <w:rsid w:val="00937D9A"/>
    <w:rsid w:val="0094585A"/>
    <w:rsid w:val="00990C6C"/>
    <w:rsid w:val="00995E98"/>
    <w:rsid w:val="009E5534"/>
    <w:rsid w:val="009E6339"/>
    <w:rsid w:val="009F5D66"/>
    <w:rsid w:val="00A66025"/>
    <w:rsid w:val="00A668F3"/>
    <w:rsid w:val="00A820DB"/>
    <w:rsid w:val="00AE20B7"/>
    <w:rsid w:val="00AF3310"/>
    <w:rsid w:val="00B670C8"/>
    <w:rsid w:val="00BA0E64"/>
    <w:rsid w:val="00BE274B"/>
    <w:rsid w:val="00BF04E0"/>
    <w:rsid w:val="00BF4EAB"/>
    <w:rsid w:val="00C104F2"/>
    <w:rsid w:val="00C12FB6"/>
    <w:rsid w:val="00C16A46"/>
    <w:rsid w:val="00C4165C"/>
    <w:rsid w:val="00C65D4F"/>
    <w:rsid w:val="00C67751"/>
    <w:rsid w:val="00C87539"/>
    <w:rsid w:val="00CA7806"/>
    <w:rsid w:val="00CB37A4"/>
    <w:rsid w:val="00CC54DC"/>
    <w:rsid w:val="00CC614E"/>
    <w:rsid w:val="00CD72DA"/>
    <w:rsid w:val="00CE2C82"/>
    <w:rsid w:val="00CE6A43"/>
    <w:rsid w:val="00CF68C9"/>
    <w:rsid w:val="00CF69F7"/>
    <w:rsid w:val="00D0422F"/>
    <w:rsid w:val="00D110B3"/>
    <w:rsid w:val="00D16044"/>
    <w:rsid w:val="00D21B2F"/>
    <w:rsid w:val="00D52E9E"/>
    <w:rsid w:val="00D65857"/>
    <w:rsid w:val="00D721FC"/>
    <w:rsid w:val="00D722A0"/>
    <w:rsid w:val="00D94F4F"/>
    <w:rsid w:val="00DA3D85"/>
    <w:rsid w:val="00DC5FB9"/>
    <w:rsid w:val="00DE76A4"/>
    <w:rsid w:val="00E11869"/>
    <w:rsid w:val="00E81866"/>
    <w:rsid w:val="00EA21C4"/>
    <w:rsid w:val="00EB1D13"/>
    <w:rsid w:val="00EB2147"/>
    <w:rsid w:val="00EC7CB2"/>
    <w:rsid w:val="00ED15D3"/>
    <w:rsid w:val="00EE59D4"/>
    <w:rsid w:val="00EF6C5C"/>
    <w:rsid w:val="00F04CCE"/>
    <w:rsid w:val="00F43C90"/>
    <w:rsid w:val="00F7250D"/>
    <w:rsid w:val="00F77FF2"/>
    <w:rsid w:val="00FC50B8"/>
    <w:rsid w:val="00FE5D60"/>
    <w:rsid w:val="106A7699"/>
    <w:rsid w:val="23C444B1"/>
    <w:rsid w:val="2BEA376A"/>
    <w:rsid w:val="36657825"/>
    <w:rsid w:val="3B5C6A07"/>
    <w:rsid w:val="6DCE1204"/>
    <w:rsid w:val="6EE04F28"/>
    <w:rsid w:val="77C60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10"/>
    <w:qFormat/>
    <w:uiPriority w:val="0"/>
    <w:pPr>
      <w:adjustRightInd w:val="0"/>
      <w:spacing w:line="360" w:lineRule="atLeast"/>
      <w:ind w:firstLine="420"/>
      <w:textAlignment w:val="baseline"/>
    </w:pPr>
    <w:rPr>
      <w:rFonts w:ascii="Times New Roman" w:hAnsi="Times New Roman" w:eastAsia="宋体" w:cs="Times New Roman"/>
      <w:szCs w:val="20"/>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8"/>
    <w:semiHidden/>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4"/>
    <w:semiHidden/>
    <w:qFormat/>
    <w:uiPriority w:val="99"/>
    <w:rPr>
      <w:sz w:val="18"/>
      <w:szCs w:val="18"/>
    </w:rPr>
  </w:style>
  <w:style w:type="paragraph" w:customStyle="1" w:styleId="9">
    <w:name w:val="正文缩进1"/>
    <w:basedOn w:val="1"/>
    <w:qFormat/>
    <w:uiPriority w:val="0"/>
    <w:pPr>
      <w:autoSpaceDE w:val="0"/>
      <w:autoSpaceDN w:val="0"/>
      <w:ind w:firstLine="420"/>
      <w:jc w:val="left"/>
    </w:pPr>
    <w:rPr>
      <w:rFonts w:ascii="Times New Roman" w:hAnsi="Times New Roman" w:eastAsia="宋体" w:cs="Times New Roman"/>
      <w:b/>
      <w:kern w:val="0"/>
      <w:sz w:val="24"/>
      <w:szCs w:val="20"/>
      <w:lang w:eastAsia="en-US"/>
    </w:rPr>
  </w:style>
  <w:style w:type="character" w:customStyle="1" w:styleId="10">
    <w:name w:val="正文缩进 Char"/>
    <w:link w:val="2"/>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33A30-96CE-4C97-8939-8E2BABED040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2547</Words>
  <Characters>2808</Characters>
  <Lines>21</Lines>
  <Paragraphs>5</Paragraphs>
  <TotalTime>27</TotalTime>
  <ScaleCrop>false</ScaleCrop>
  <LinksUpToDate>false</LinksUpToDate>
  <CharactersWithSpaces>2894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2025-11-10T06:58:00Z</dcterms:created>
  <dc:creator>Administrator</dc:creator>
  <cp:lastModifiedBy>寒梅（钦）</cp:lastModifiedBy>
  <dcterms:modified xsi:type="dcterms:W3CDTF">2026-07-14T02:27:58Z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CC1E144743044C80B953F62DD8326904_13</vt:lpwstr>
  </property>
  <property fmtid="{D5CDD505-2E9C-101B-9397-08002B2CF9AE}" pid="4" name="KSOTemplateDocerSaveRecord">
    <vt:lpwstr>eyJoZGlkIjoiNTY1NGEwYmNkYmRjMWNmMjE0NWZlMjMzZjJmZDM4MjEiLCJ1c2VySWQiOiI5ODEyNzgwOTAifQ==</vt:lpwstr>
  </property>
</Properties>
</file>