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2"/>
        <w:rPr>
          <w:rFonts w:hint="eastAsia" w:ascii="仿宋" w:hAnsi="仿宋" w:eastAsia="仿宋"/>
          <w:sz w:val="20"/>
          <w:lang w:eastAsia="zh-CN"/>
        </w:rPr>
      </w:pPr>
    </w:p>
    <w:p w14:paraId="4422970F">
      <w:pPr>
        <w:pStyle w:val="22"/>
        <w:rPr>
          <w:rFonts w:hint="eastAsia" w:ascii="仿宋" w:hAnsi="仿宋" w:eastAsia="仿宋"/>
          <w:sz w:val="20"/>
        </w:rPr>
      </w:pPr>
    </w:p>
    <w:p w14:paraId="7E09FF86">
      <w:pPr>
        <w:pStyle w:val="22"/>
        <w:rPr>
          <w:rFonts w:hint="eastAsia" w:ascii="仿宋" w:hAnsi="仿宋" w:eastAsia="仿宋"/>
          <w:sz w:val="20"/>
        </w:rPr>
      </w:pPr>
    </w:p>
    <w:p w14:paraId="609CB927">
      <w:pPr>
        <w:pStyle w:val="22"/>
        <w:rPr>
          <w:rFonts w:hint="eastAsia" w:ascii="仿宋" w:hAnsi="仿宋" w:eastAsia="仿宋"/>
          <w:sz w:val="20"/>
        </w:rPr>
      </w:pPr>
    </w:p>
    <w:p w14:paraId="77780892">
      <w:pPr>
        <w:pStyle w:val="22"/>
        <w:rPr>
          <w:rFonts w:hint="eastAsia" w:ascii="仿宋" w:hAnsi="仿宋" w:eastAsia="仿宋"/>
          <w:sz w:val="20"/>
        </w:rPr>
      </w:pPr>
    </w:p>
    <w:p w14:paraId="52EDCF76">
      <w:pPr>
        <w:pStyle w:val="22"/>
        <w:spacing w:before="5"/>
        <w:rPr>
          <w:rFonts w:hint="eastAsia" w:ascii="仿宋" w:hAnsi="仿宋" w:eastAsia="仿宋"/>
          <w:sz w:val="20"/>
        </w:rPr>
      </w:pPr>
    </w:p>
    <w:p w14:paraId="083CB69D">
      <w:pPr>
        <w:pStyle w:val="22"/>
        <w:jc w:val="center"/>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eastAsia="zh-CN"/>
        </w:rPr>
        <w:t>福建福海创石油化工有限公司</w:t>
      </w:r>
    </w:p>
    <w:p w14:paraId="6E6F6E6B">
      <w:pPr>
        <w:pStyle w:val="22"/>
        <w:jc w:val="center"/>
        <w:rPr>
          <w:rFonts w:hint="eastAsia" w:ascii="仿宋" w:hAnsi="仿宋" w:eastAsia="仿宋"/>
          <w:b/>
          <w:color w:val="auto"/>
          <w:sz w:val="52"/>
          <w:szCs w:val="22"/>
          <w:highlight w:val="none"/>
          <w:u w:val="single"/>
          <w:lang w:eastAsia="zh-CN"/>
        </w:rPr>
      </w:pPr>
    </w:p>
    <w:p w14:paraId="55E5C4F1">
      <w:pPr>
        <w:pStyle w:val="22"/>
        <w:jc w:val="center"/>
        <w:rPr>
          <w:rFonts w:hint="eastAsia" w:ascii="仿宋" w:hAnsi="仿宋" w:eastAsia="仿宋"/>
          <w:b/>
          <w:color w:val="auto"/>
          <w:sz w:val="52"/>
          <w:szCs w:val="22"/>
          <w:highlight w:val="none"/>
          <w:u w:val="single"/>
          <w:lang w:eastAsia="zh-CN"/>
        </w:rPr>
      </w:pPr>
    </w:p>
    <w:p w14:paraId="3FDF01C9">
      <w:pPr>
        <w:pStyle w:val="22"/>
        <w:jc w:val="center"/>
        <w:rPr>
          <w:rFonts w:hint="eastAsia" w:ascii="仿宋" w:hAnsi="仿宋" w:eastAsia="仿宋"/>
          <w:b/>
          <w:color w:val="auto"/>
          <w:sz w:val="52"/>
          <w:szCs w:val="22"/>
          <w:highlight w:val="none"/>
          <w:u w:val="single"/>
          <w:lang w:eastAsia="zh-CN"/>
        </w:rPr>
      </w:pPr>
    </w:p>
    <w:p w14:paraId="4FD62B60">
      <w:pPr>
        <w:pStyle w:val="22"/>
        <w:jc w:val="center"/>
        <w:rPr>
          <w:rFonts w:hint="eastAsia" w:ascii="仿宋" w:hAnsi="仿宋" w:eastAsia="仿宋"/>
          <w:b/>
          <w:color w:val="auto"/>
          <w:sz w:val="44"/>
          <w:szCs w:val="44"/>
          <w:highlight w:val="none"/>
          <w:u w:val="single"/>
          <w:lang w:eastAsia="zh-CN"/>
        </w:rPr>
      </w:pPr>
      <w:r>
        <w:rPr>
          <w:rFonts w:hint="eastAsia" w:ascii="仿宋" w:hAnsi="仿宋" w:eastAsia="仿宋"/>
          <w:b/>
          <w:color w:val="auto"/>
          <w:sz w:val="44"/>
          <w:szCs w:val="44"/>
          <w:highlight w:val="none"/>
          <w:u w:val="single"/>
          <w:lang w:val="en-US" w:eastAsia="zh-CN"/>
        </w:rPr>
        <w:t>消气防车辆、吸污车以及器材装备维修维护框架</w:t>
      </w:r>
      <w:r>
        <w:rPr>
          <w:rFonts w:hint="eastAsia" w:ascii="仿宋" w:hAnsi="仿宋" w:eastAsia="仿宋"/>
          <w:b/>
          <w:color w:val="auto"/>
          <w:sz w:val="44"/>
          <w:szCs w:val="44"/>
          <w:highlight w:val="none"/>
          <w:u w:val="single"/>
          <w:lang w:eastAsia="zh-CN"/>
        </w:rPr>
        <w:t>项目非招询比采购文件</w:t>
      </w:r>
    </w:p>
    <w:p w14:paraId="74034E9E">
      <w:pPr>
        <w:pStyle w:val="56"/>
        <w:jc w:val="center"/>
        <w:rPr>
          <w:rFonts w:hint="eastAsia" w:ascii="仿宋" w:hAnsi="仿宋" w:eastAsia="仿宋"/>
          <w:color w:val="auto"/>
          <w:sz w:val="28"/>
          <w:szCs w:val="28"/>
          <w:highlight w:val="none"/>
        </w:rPr>
      </w:pPr>
    </w:p>
    <w:p w14:paraId="1E61D306">
      <w:pPr>
        <w:pStyle w:val="56"/>
        <w:jc w:val="center"/>
        <w:rPr>
          <w:rFonts w:hint="eastAsia" w:ascii="仿宋" w:hAnsi="仿宋" w:eastAsia="仿宋"/>
          <w:color w:val="auto"/>
          <w:sz w:val="28"/>
          <w:szCs w:val="28"/>
          <w:highlight w:val="none"/>
        </w:rPr>
      </w:pPr>
    </w:p>
    <w:p w14:paraId="224C0F88">
      <w:pPr>
        <w:pStyle w:val="56"/>
        <w:jc w:val="center"/>
        <w:rPr>
          <w:rFonts w:hint="eastAsia" w:ascii="仿宋" w:hAnsi="仿宋" w:eastAsia="仿宋"/>
          <w:color w:val="auto"/>
          <w:sz w:val="28"/>
          <w:szCs w:val="28"/>
          <w:highlight w:val="none"/>
        </w:rPr>
      </w:pPr>
    </w:p>
    <w:p w14:paraId="071B8C73">
      <w:pPr>
        <w:pStyle w:val="56"/>
        <w:jc w:val="center"/>
        <w:rPr>
          <w:rFonts w:hint="eastAsia" w:ascii="仿宋" w:hAnsi="仿宋" w:eastAsia="仿宋"/>
          <w:color w:val="auto"/>
          <w:sz w:val="28"/>
          <w:szCs w:val="28"/>
          <w:highlight w:val="none"/>
        </w:rPr>
      </w:pPr>
    </w:p>
    <w:p w14:paraId="544B7322">
      <w:pPr>
        <w:pStyle w:val="56"/>
        <w:jc w:val="center"/>
        <w:rPr>
          <w:rFonts w:hint="eastAsia" w:ascii="仿宋" w:hAnsi="仿宋" w:eastAsia="仿宋"/>
          <w:color w:val="auto"/>
          <w:sz w:val="28"/>
          <w:szCs w:val="28"/>
          <w:highlight w:val="none"/>
        </w:rPr>
      </w:pPr>
    </w:p>
    <w:p w14:paraId="0879FA2A">
      <w:pPr>
        <w:pStyle w:val="56"/>
        <w:jc w:val="center"/>
        <w:rPr>
          <w:rFonts w:hint="eastAsia" w:ascii="仿宋" w:hAnsi="仿宋" w:eastAsia="仿宋"/>
          <w:color w:val="auto"/>
          <w:sz w:val="28"/>
          <w:szCs w:val="28"/>
          <w:highlight w:val="none"/>
        </w:rPr>
      </w:pPr>
    </w:p>
    <w:p w14:paraId="6967851E">
      <w:pPr>
        <w:pStyle w:val="56"/>
        <w:jc w:val="center"/>
        <w:rPr>
          <w:rFonts w:hint="eastAsia" w:ascii="仿宋" w:hAnsi="仿宋" w:eastAsia="仿宋"/>
          <w:color w:val="auto"/>
          <w:sz w:val="28"/>
          <w:szCs w:val="28"/>
          <w:highlight w:val="none"/>
        </w:rPr>
      </w:pPr>
    </w:p>
    <w:p w14:paraId="508D72A8">
      <w:pPr>
        <w:pStyle w:val="56"/>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（文件编号：QGD-3120-260528-0675 ）</w:t>
      </w:r>
    </w:p>
    <w:p w14:paraId="270DA9B2">
      <w:pPr>
        <w:pStyle w:val="56"/>
        <w:jc w:val="center"/>
        <w:rPr>
          <w:rFonts w:hint="eastAsia" w:ascii="仿宋" w:hAnsi="仿宋" w:eastAsia="仿宋"/>
          <w:color w:val="auto"/>
          <w:sz w:val="28"/>
          <w:szCs w:val="28"/>
          <w:highlight w:val="none"/>
        </w:rPr>
      </w:pPr>
    </w:p>
    <w:p w14:paraId="6B6E9352">
      <w:pPr>
        <w:pStyle w:val="56"/>
        <w:jc w:val="center"/>
        <w:rPr>
          <w:rFonts w:hint="eastAsia" w:ascii="仿宋" w:hAnsi="仿宋" w:eastAsia="仿宋"/>
          <w:color w:val="auto"/>
          <w:sz w:val="28"/>
          <w:szCs w:val="28"/>
          <w:highlight w:val="none"/>
          <w:lang w:eastAsia="zh-CN"/>
        </w:rPr>
      </w:pPr>
    </w:p>
    <w:p w14:paraId="5D7479EF">
      <w:pPr>
        <w:pStyle w:val="22"/>
        <w:rPr>
          <w:rFonts w:hint="eastAsia" w:ascii="仿宋" w:hAnsi="仿宋" w:eastAsia="仿宋"/>
          <w:b/>
          <w:sz w:val="32"/>
          <w:szCs w:val="32"/>
          <w:lang w:eastAsia="zh-CN"/>
        </w:rPr>
      </w:pPr>
    </w:p>
    <w:p w14:paraId="5876BD09">
      <w:pPr>
        <w:pStyle w:val="22"/>
        <w:rPr>
          <w:rFonts w:hint="eastAsia" w:ascii="仿宋" w:hAnsi="仿宋" w:eastAsia="仿宋"/>
          <w:b/>
          <w:sz w:val="32"/>
          <w:szCs w:val="32"/>
          <w:lang w:eastAsia="zh-CN"/>
        </w:rPr>
      </w:pPr>
    </w:p>
    <w:p w14:paraId="5E3EDBBB">
      <w:pPr>
        <w:pStyle w:val="56"/>
        <w:jc w:val="center"/>
        <w:rPr>
          <w:rFonts w:hint="eastAsia" w:ascii="仿宋" w:hAnsi="仿宋" w:eastAsia="仿宋"/>
          <w:b/>
          <w:sz w:val="28"/>
          <w:szCs w:val="28"/>
        </w:rPr>
      </w:pPr>
    </w:p>
    <w:p w14:paraId="2C80907E">
      <w:pPr>
        <w:pStyle w:val="56"/>
        <w:jc w:val="center"/>
        <w:rPr>
          <w:rFonts w:hint="eastAsia" w:ascii="仿宋" w:hAnsi="仿宋" w:eastAsia="仿宋"/>
          <w:b/>
          <w:sz w:val="28"/>
          <w:szCs w:val="28"/>
        </w:rPr>
      </w:pPr>
    </w:p>
    <w:p w14:paraId="28F76EEA">
      <w:pPr>
        <w:pStyle w:val="56"/>
        <w:ind w:firstLine="1968" w:firstLineChars="700"/>
        <w:jc w:val="both"/>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7FFEA026">
      <w:pPr>
        <w:spacing w:line="271" w:lineRule="auto"/>
        <w:ind w:right="1889"/>
        <w:rPr>
          <w:rFonts w:hint="eastAsia" w:ascii="仿宋" w:hAnsi="仿宋" w:eastAsia="仿宋"/>
          <w:b/>
          <w:color w:val="FF0000"/>
          <w:w w:val="95"/>
          <w:sz w:val="32"/>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w:t>
      </w:r>
      <w:r>
        <w:rPr>
          <w:rFonts w:hint="eastAsia" w:ascii="仿宋" w:hAnsi="仿宋" w:eastAsia="仿宋"/>
          <w:b/>
          <w:w w:val="95"/>
          <w:sz w:val="32"/>
          <w:highlight w:val="none"/>
          <w:lang w:val="en-US" w:eastAsia="zh-CN"/>
        </w:rPr>
        <w:t xml:space="preserve"> </w:t>
      </w:r>
      <w:r>
        <w:rPr>
          <w:rFonts w:hint="eastAsia" w:ascii="仿宋" w:hAnsi="仿宋" w:eastAsia="仿宋"/>
          <w:b/>
          <w:w w:val="95"/>
          <w:sz w:val="32"/>
          <w:highlight w:val="none"/>
          <w:lang w:eastAsia="zh-CN"/>
        </w:rPr>
        <w:t>二〇二</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22"/>
        <w:rPr>
          <w:rFonts w:hint="eastAsia" w:ascii="仿宋" w:hAnsi="仿宋" w:eastAsia="仿宋"/>
          <w:sz w:val="20"/>
          <w:lang w:eastAsia="zh-CN"/>
        </w:rPr>
      </w:pPr>
    </w:p>
    <w:p w14:paraId="2F106746">
      <w:pPr>
        <w:pStyle w:val="22"/>
        <w:rPr>
          <w:rFonts w:hint="eastAsia" w:ascii="仿宋" w:hAnsi="仿宋" w:eastAsia="仿宋"/>
          <w:sz w:val="20"/>
          <w:lang w:eastAsia="zh-CN"/>
        </w:rPr>
      </w:pPr>
    </w:p>
    <w:p w14:paraId="2356BFA5">
      <w:pPr>
        <w:pStyle w:val="22"/>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AC05056">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0ED6A7C5">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17CF8FC9">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4472B7D4">
      <w:pPr>
        <w:pStyle w:val="72"/>
        <w:numPr>
          <w:ilvl w:val="0"/>
          <w:numId w:val="6"/>
        </w:numPr>
        <w:tabs>
          <w:tab w:val="left" w:pos="1272"/>
        </w:tabs>
        <w:spacing w:line="355" w:lineRule="exact"/>
        <w:jc w:val="center"/>
        <w:rPr>
          <w:rFonts w:hint="eastAsia"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00031E0E">
      <w:pPr>
        <w:pStyle w:val="56"/>
        <w:rPr>
          <w:rFonts w:hint="eastAsia" w:ascii="仿宋" w:hAnsi="仿宋" w:eastAsia="仿宋"/>
        </w:rPr>
      </w:pPr>
    </w:p>
    <w:p w14:paraId="12A4B0FE">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color w:val="000000"/>
          <w:sz w:val="28"/>
          <w:szCs w:val="28"/>
          <w:lang w:eastAsia="zh-CN"/>
        </w:rPr>
        <w:t xml:space="preserve"> </w:t>
      </w:r>
      <w:r>
        <w:rPr>
          <w:rFonts w:hint="eastAsia" w:ascii="仿宋" w:hAnsi="仿宋" w:eastAsia="仿宋" w:cs="仿宋"/>
          <w:bCs/>
          <w:sz w:val="28"/>
          <w:szCs w:val="28"/>
          <w:lang w:val="en-US" w:eastAsia="zh-CN"/>
        </w:rPr>
        <w:t xml:space="preserve"> 福建福海创石油化工有限公司就“消气防车辆、吸污车以及器材装备维修维护框架项目（项目编号：QGD-3120-260528-0675）”进行国内公开询比采购，欢迎国内符合条件的供应商积极参加。</w:t>
      </w:r>
    </w:p>
    <w:p w14:paraId="5326B2B3">
      <w:pPr>
        <w:spacing w:line="360" w:lineRule="auto"/>
        <w:ind w:firstLine="281" w:firstLineChars="1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一、项目概况与采购内容</w:t>
      </w:r>
    </w:p>
    <w:p w14:paraId="0EA26E0F">
      <w:pPr>
        <w:adjustRightInd w:val="0"/>
        <w:snapToGrid w:val="0"/>
        <w:spacing w:beforeLines="50" w:afterLines="50" w:line="360" w:lineRule="auto"/>
        <w:ind w:firstLine="280" w:firstLineChars="100"/>
        <w:jc w:val="both"/>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1.项目概况：见附件1“消气防车辆、吸污车以及器材装备维修维护项目发包说明”。</w:t>
      </w:r>
    </w:p>
    <w:p w14:paraId="0864FC56">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2.服务期限：24个月。</w:t>
      </w:r>
    </w:p>
    <w:p w14:paraId="37765373">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3.执行方式：暂定总价，固定单价，按实结算的方式。</w:t>
      </w:r>
    </w:p>
    <w:p w14:paraId="4A23A2A5">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4.服务地点：福建省漳州市古雷开发区腾龙路86号。</w:t>
      </w:r>
    </w:p>
    <w:p w14:paraId="681689A3">
      <w:pPr>
        <w:spacing w:line="360" w:lineRule="auto"/>
        <w:ind w:firstLine="281" w:firstLineChars="1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二、参比人资格要求</w:t>
      </w:r>
    </w:p>
    <w:p w14:paraId="43AB14BF">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1.参比人必须具备在中华人民共和国境内注册、具有独立承担民事责任能力的企业法人，营业执照经营范围符合采购项目要求；</w:t>
      </w:r>
    </w:p>
    <w:p w14:paraId="2939A18E">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2.参比人具有《机动车维修管理规定》要求的二类(含)以上汽车维修经营业务的企业，须提供营业执照、备案表复印件，并加盖公章;</w:t>
      </w:r>
    </w:p>
    <w:p w14:paraId="4DCA2044">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3.参比人需要提供近三年从事消气防车辆、吸污车及器材装备的维修维护的业绩，须提供业绩合同复印件并加盖公章;</w:t>
      </w:r>
    </w:p>
    <w:p w14:paraId="7B61552E">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4.单位负责人为同一人或者存在控股、管理关系的不同单位，不得同时参加本项目；</w:t>
      </w:r>
    </w:p>
    <w:p w14:paraId="600DBF65">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5.参比人没有失信黑名单记录（以最高院失信被执行人系统发布信息为准）；</w:t>
      </w:r>
    </w:p>
    <w:p w14:paraId="0A745EEF">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6.参比人与采购人无诉讼纠纷；</w:t>
      </w:r>
    </w:p>
    <w:p w14:paraId="2D6AB71D">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7.本项目不接受联合体参比；</w:t>
      </w:r>
    </w:p>
    <w:p w14:paraId="71FFA787">
      <w:pPr>
        <w:spacing w:line="360" w:lineRule="auto"/>
        <w:ind w:firstLine="280" w:firstLineChars="1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8.本项目采用资格后审方式对参比人进行资格审查。</w:t>
      </w:r>
    </w:p>
    <w:p w14:paraId="77CAD7A2">
      <w:pPr>
        <w:tabs>
          <w:tab w:val="left" w:pos="709"/>
        </w:tabs>
        <w:spacing w:line="360" w:lineRule="auto"/>
        <w:ind w:firstLine="337" w:firstLineChars="100"/>
        <w:rPr>
          <w:rFonts w:hint="eastAsia" w:ascii="仿宋" w:hAnsi="仿宋" w:eastAsia="仿宋"/>
          <w:b/>
          <w:snapToGrid w:val="0"/>
          <w:color w:val="000000" w:themeColor="text1"/>
          <w:spacing w:val="8"/>
          <w:sz w:val="32"/>
          <w:szCs w:val="32"/>
          <w:lang w:eastAsia="zh-CN"/>
          <w14:textFill>
            <w14:solidFill>
              <w14:schemeClr w14:val="tx1"/>
            </w14:solidFill>
          </w14:textFill>
        </w:rPr>
      </w:pPr>
      <w:r>
        <w:rPr>
          <w:rFonts w:hint="eastAsia" w:ascii="仿宋" w:hAnsi="仿宋" w:eastAsia="仿宋"/>
          <w:b/>
          <w:snapToGrid w:val="0"/>
          <w:color w:val="000000" w:themeColor="text1"/>
          <w:spacing w:val="8"/>
          <w:sz w:val="32"/>
          <w:szCs w:val="32"/>
          <w:lang w:eastAsia="zh-CN"/>
          <w14:textFill>
            <w14:solidFill>
              <w14:schemeClr w14:val="tx1"/>
            </w14:solidFill>
          </w14:textFill>
        </w:rPr>
        <w:t>三、获取采购文件</w:t>
      </w:r>
    </w:p>
    <w:p w14:paraId="63BBD518">
      <w:pPr>
        <w:tabs>
          <w:tab w:val="left" w:pos="709"/>
        </w:tabs>
        <w:spacing w:line="360" w:lineRule="auto"/>
        <w:ind w:firstLine="560" w:firstLineChars="200"/>
        <w:rPr>
          <w:rFonts w:hint="eastAsia" w:ascii="仿宋" w:hAnsi="仿宋" w:eastAsia="仿宋"/>
          <w:i/>
          <w:iCs/>
          <w:color w:val="auto"/>
          <w:sz w:val="28"/>
          <w:szCs w:val="28"/>
          <w:highlight w:val="none"/>
          <w:lang w:eastAsia="zh-CN"/>
        </w:rPr>
      </w:pPr>
      <w:r>
        <w:rPr>
          <w:rFonts w:hint="eastAsia" w:ascii="仿宋" w:hAnsi="仿宋" w:eastAsia="仿宋"/>
          <w:i/>
          <w:iCs/>
          <w:color w:val="auto"/>
          <w:sz w:val="28"/>
          <w:szCs w:val="28"/>
          <w:highlight w:val="none"/>
          <w:lang w:eastAsia="zh-CN"/>
        </w:rPr>
        <w:t>（一）资格后审方式</w:t>
      </w:r>
    </w:p>
    <w:p w14:paraId="67D3BB29">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lang w:eastAsia="zh-CN"/>
          <w14:textFill>
            <w14:solidFill>
              <w14:schemeClr w14:val="tx1"/>
            </w14:solidFill>
          </w14:textFill>
        </w:rPr>
        <w:t>.本项目采购文件请意向参比人自行下载，</w:t>
      </w:r>
      <w:r>
        <w:rPr>
          <w:rFonts w:hint="eastAsia" w:ascii="仿宋" w:hAnsi="仿宋" w:eastAsia="仿宋"/>
          <w:color w:val="000000" w:themeColor="text1"/>
          <w:sz w:val="28"/>
          <w:szCs w:val="28"/>
          <w:lang w:eastAsia="zh-CN"/>
          <w14:textFill>
            <w14:solidFill>
              <w14:schemeClr w14:val="tx1"/>
            </w14:solidFill>
          </w14:textFill>
        </w:rPr>
        <w:t>不收取费用，以采购公告或邀请函为准。</w:t>
      </w:r>
    </w:p>
    <w:p w14:paraId="40BFFE11">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.报名时间：公示之日起至202</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23</w:t>
      </w:r>
      <w:r>
        <w:rPr>
          <w:rFonts w:hint="eastAsia" w:ascii="仿宋" w:hAnsi="仿宋" w:eastAsia="仿宋"/>
          <w:color w:val="000000" w:themeColor="text1"/>
          <w:sz w:val="28"/>
          <w:szCs w:val="28"/>
          <w:lang w:eastAsia="zh-CN"/>
          <w14:textFill>
            <w14:solidFill>
              <w14:schemeClr w14:val="tx1"/>
            </w14:solidFill>
          </w14:textFill>
        </w:rPr>
        <w:t>日（共</w:t>
      </w:r>
      <w:r>
        <w:rPr>
          <w:rFonts w:hint="eastAsia" w:ascii="仿宋" w:hAnsi="仿宋" w:eastAsia="仿宋"/>
          <w:color w:val="000000" w:themeColor="text1"/>
          <w:sz w:val="28"/>
          <w:szCs w:val="28"/>
          <w:lang w:val="en-US" w:eastAsia="zh-CN"/>
          <w14:textFill>
            <w14:solidFill>
              <w14:schemeClr w14:val="tx1"/>
            </w14:solidFill>
          </w14:textFill>
        </w:rPr>
        <w:t>6</w:t>
      </w:r>
      <w:r>
        <w:rPr>
          <w:rFonts w:hint="eastAsia" w:ascii="仿宋" w:hAnsi="仿宋" w:eastAsia="仿宋"/>
          <w:color w:val="000000" w:themeColor="text1"/>
          <w:sz w:val="28"/>
          <w:szCs w:val="28"/>
          <w:lang w:eastAsia="zh-CN"/>
          <w14:textFill>
            <w14:solidFill>
              <w14:schemeClr w14:val="tx1"/>
            </w14:solidFill>
          </w14:textFill>
        </w:rPr>
        <w:t>天）</w:t>
      </w:r>
    </w:p>
    <w:p w14:paraId="52442DA6">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报名方式：参比人</w:t>
      </w:r>
      <w:r>
        <w:rPr>
          <w:rFonts w:hint="eastAsia" w:ascii="仿宋" w:hAnsi="仿宋" w:eastAsia="仿宋"/>
          <w:color w:val="000000" w:themeColor="text1"/>
          <w:sz w:val="28"/>
          <w:szCs w:val="28"/>
          <w:lang w:val="en-US" w:eastAsia="zh-CN"/>
          <w14:textFill>
            <w14:solidFill>
              <w14:schemeClr w14:val="tx1"/>
            </w14:solidFill>
          </w14:textFill>
        </w:rPr>
        <w:t>邮箱</w:t>
      </w:r>
      <w:r>
        <w:rPr>
          <w:rFonts w:hint="eastAsia" w:ascii="仿宋" w:hAnsi="仿宋" w:eastAsia="仿宋"/>
          <w:color w:val="000000" w:themeColor="text1"/>
          <w:sz w:val="28"/>
          <w:szCs w:val="28"/>
          <w:lang w:eastAsia="zh-CN"/>
          <w14:textFill>
            <w14:solidFill>
              <w14:schemeClr w14:val="tx1"/>
            </w14:solidFill>
          </w14:textFill>
        </w:rPr>
        <w:t>报名，报名文件包含：</w:t>
      </w:r>
    </w:p>
    <w:p w14:paraId="10236FA0">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（1）法定代表人身份证复印件（正反面）（加盖单位公章的扫描件）；</w:t>
      </w:r>
    </w:p>
    <w:p w14:paraId="3A7E15A8">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（2）营业执照（加盖单位公章的扫描件）；</w:t>
      </w:r>
    </w:p>
    <w:p w14:paraId="1211A148">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（3）资质文件（加盖单位公章的扫描件）。</w:t>
      </w:r>
    </w:p>
    <w:p w14:paraId="1A7DEB6B">
      <w:pPr>
        <w:tabs>
          <w:tab w:val="left" w:pos="709"/>
        </w:tabs>
        <w:spacing w:line="360" w:lineRule="auto"/>
        <w:ind w:left="660" w:leftChars="300"/>
        <w:rPr>
          <w:rFonts w:hint="eastAsia"/>
          <w:highlight w:val="none"/>
          <w:lang w:eastAsia="zh-CN"/>
        </w:rPr>
      </w:pPr>
      <w:r>
        <w:rPr>
          <w:rFonts w:ascii="仿宋" w:hAnsi="仿宋" w:eastAsia="仿宋"/>
          <w:color w:val="000000" w:themeColor="text1"/>
          <w:sz w:val="28"/>
          <w:szCs w:val="28"/>
          <w:highlight w:val="none"/>
          <w:lang w:eastAsia="zh-CN"/>
          <w14:textFill>
            <w14:solidFill>
              <w14:schemeClr w14:val="tx1"/>
            </w14:solidFill>
          </w14:textFill>
        </w:rPr>
        <w:t>邮箱</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ybchen@fhcpec.com.cn</w:t>
      </w:r>
    </w:p>
    <w:p w14:paraId="0070DC96">
      <w:pPr>
        <w:tabs>
          <w:tab w:val="left" w:pos="709"/>
        </w:tabs>
        <w:spacing w:line="360" w:lineRule="auto"/>
        <w:ind w:firstLine="480"/>
        <w:rPr>
          <w:rFonts w:hint="eastAsia" w:ascii="仿宋" w:hAnsi="仿宋" w:eastAsia="仿宋"/>
          <w:b/>
          <w:snapToGrid w:val="0"/>
          <w:color w:val="000000" w:themeColor="text1"/>
          <w:spacing w:val="8"/>
          <w:sz w:val="30"/>
          <w:szCs w:val="30"/>
          <w:highlight w:val="yellow"/>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四、</w:t>
      </w:r>
      <w:r>
        <w:rPr>
          <w:rFonts w:hint="eastAsia" w:ascii="仿宋" w:hAnsi="仿宋" w:eastAsia="仿宋"/>
          <w:b/>
          <w:snapToGrid w:val="0"/>
          <w:color w:val="000000" w:themeColor="text1"/>
          <w:spacing w:val="8"/>
          <w:sz w:val="30"/>
          <w:szCs w:val="30"/>
          <w:highlight w:val="none"/>
          <w:lang w:eastAsia="zh-CN"/>
          <w14:textFill>
            <w14:solidFill>
              <w14:schemeClr w14:val="tx1"/>
            </w14:solidFill>
          </w14:textFill>
        </w:rPr>
        <w:t>本项目采用综合评分法。</w:t>
      </w:r>
    </w:p>
    <w:p w14:paraId="373F5DA6">
      <w:pPr>
        <w:tabs>
          <w:tab w:val="left" w:pos="709"/>
        </w:tabs>
        <w:spacing w:line="360" w:lineRule="auto"/>
        <w:ind w:firstLine="480"/>
        <w:rPr>
          <w:rFonts w:hint="eastAsia" w:ascii="仿宋" w:hAnsi="仿宋" w:eastAsia="仿宋"/>
          <w:b/>
          <w:snapToGrid w:val="0"/>
          <w:color w:val="000000" w:themeColor="text1"/>
          <w:spacing w:val="8"/>
          <w:sz w:val="30"/>
          <w:szCs w:val="30"/>
          <w:lang w:eastAsia="zh-CN"/>
          <w14:textFill>
            <w14:solidFill>
              <w14:schemeClr w14:val="tx1"/>
            </w14:solidFill>
          </w14:textFill>
        </w:rPr>
      </w:pPr>
      <w:r>
        <w:rPr>
          <w:rFonts w:hint="eastAsia" w:ascii="仿宋" w:hAnsi="仿宋" w:eastAsia="仿宋"/>
          <w:b/>
          <w:snapToGrid w:val="0"/>
          <w:color w:val="000000" w:themeColor="text1"/>
          <w:spacing w:val="8"/>
          <w:sz w:val="30"/>
          <w:szCs w:val="30"/>
          <w:lang w:eastAsia="zh-CN"/>
          <w14:textFill>
            <w14:solidFill>
              <w14:schemeClr w14:val="tx1"/>
            </w14:solidFill>
          </w14:textFill>
        </w:rPr>
        <w:t>五、参比文件递交要求</w:t>
      </w:r>
    </w:p>
    <w:p w14:paraId="5F5C0105">
      <w:pPr>
        <w:tabs>
          <w:tab w:val="left" w:pos="709"/>
        </w:tabs>
        <w:spacing w:line="360" w:lineRule="auto"/>
        <w:ind w:left="279" w:leftChars="127" w:firstLine="330" w:firstLineChars="118"/>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1.参比文件递交地点：</w:t>
      </w:r>
      <w:r>
        <w:rPr>
          <w:rFonts w:hint="eastAsia" w:ascii="仿宋" w:hAnsi="仿宋" w:eastAsia="仿宋"/>
          <w:color w:val="000000" w:themeColor="text1"/>
          <w:sz w:val="28"/>
          <w:szCs w:val="28"/>
          <w:lang w:val="en-US" w:eastAsia="zh-CN"/>
          <w14:textFill>
            <w14:solidFill>
              <w14:schemeClr w14:val="tx1"/>
            </w14:solidFill>
          </w14:textFill>
        </w:rPr>
        <w:t>福建省漳州市古雷开发区纵四路西侧，福建能化集团运营中心17层，综合采购部 陈玉冰  13205961286。</w:t>
      </w:r>
    </w:p>
    <w:p w14:paraId="22758D9A">
      <w:pPr>
        <w:tabs>
          <w:tab w:val="left" w:pos="709"/>
        </w:tabs>
        <w:spacing w:line="360" w:lineRule="auto"/>
        <w:ind w:firstLine="48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递交截止时间：</w:t>
      </w:r>
      <w:r>
        <w:rPr>
          <w:rFonts w:hint="eastAsia" w:ascii="仿宋" w:hAnsi="仿宋" w:eastAsia="仿宋"/>
          <w:color w:val="000000" w:themeColor="text1"/>
          <w:sz w:val="28"/>
          <w:szCs w:val="28"/>
          <w:highlight w:val="none"/>
          <w:lang w:eastAsia="zh-CN"/>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29</w:t>
      </w:r>
      <w:r>
        <w:rPr>
          <w:rFonts w:hint="eastAsia" w:ascii="仿宋" w:hAnsi="仿宋" w:eastAsia="仿宋"/>
          <w:color w:val="000000" w:themeColor="text1"/>
          <w:sz w:val="28"/>
          <w:szCs w:val="28"/>
          <w:highlight w:val="none"/>
          <w:lang w:eastAsia="zh-CN"/>
          <w14:textFill>
            <w14:solidFill>
              <w14:schemeClr w14:val="tx1"/>
            </w14:solidFill>
          </w14:textFill>
        </w:rPr>
        <w:t>日1</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lang w:eastAsia="zh-CN"/>
          <w14:textFill>
            <w14:solidFill>
              <w14:schemeClr w14:val="tx1"/>
            </w14:solidFill>
          </w14:textFill>
        </w:rPr>
        <w:t>时0分（或以采购公告或邀请函为准）。</w:t>
      </w:r>
    </w:p>
    <w:p w14:paraId="12C61C39">
      <w:pPr>
        <w:numPr>
          <w:ilvl w:val="0"/>
          <w:numId w:val="0"/>
        </w:num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逾期送达的或未送达指定地点或参比文件密封不符合规定要求的，采购人不予受理或拒收。</w:t>
      </w:r>
    </w:p>
    <w:p w14:paraId="553570ED">
      <w:pPr>
        <w:pStyle w:val="22"/>
        <w:spacing w:line="360" w:lineRule="auto"/>
        <w:ind w:right="121" w:firstLine="337" w:firstLineChars="100"/>
        <w:jc w:val="both"/>
        <w:rPr>
          <w:rFonts w:hint="eastAsia" w:ascii="仿宋" w:hAnsi="仿宋" w:eastAsia="仿宋"/>
          <w:b/>
          <w:bCs/>
          <w:snapToGrid w:val="0"/>
          <w:color w:val="000000" w:themeColor="text1"/>
          <w:spacing w:val="8"/>
          <w:sz w:val="28"/>
          <w:szCs w:val="28"/>
          <w:lang w:eastAsia="zh-CN"/>
          <w14:textFill>
            <w14:solidFill>
              <w14:schemeClr w14:val="tx1"/>
            </w14:solidFill>
          </w14:textFill>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六、</w:t>
      </w:r>
      <w:r>
        <w:rPr>
          <w:rFonts w:hint="eastAsia" w:ascii="仿宋" w:hAnsi="仿宋" w:eastAsia="仿宋"/>
          <w:b/>
          <w:w w:val="95"/>
          <w:sz w:val="32"/>
          <w:szCs w:val="32"/>
          <w:lang w:eastAsia="zh-CN"/>
        </w:rPr>
        <w:t>参比</w:t>
      </w:r>
      <w:r>
        <w:rPr>
          <w:rFonts w:ascii="仿宋" w:hAnsi="仿宋" w:eastAsia="仿宋"/>
          <w:b/>
          <w:w w:val="95"/>
          <w:sz w:val="32"/>
          <w:szCs w:val="32"/>
          <w:lang w:eastAsia="zh-CN"/>
        </w:rPr>
        <w:t>保证金</w:t>
      </w:r>
    </w:p>
    <w:p w14:paraId="7E3A131A">
      <w:pPr>
        <w:pStyle w:val="22"/>
        <w:spacing w:line="360" w:lineRule="auto"/>
        <w:ind w:right="121" w:firstLine="280" w:firstLineChars="1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7,040.00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，参比人应以电汇或银行转账的形式在递交截止时间前从参比人基本</w:t>
      </w:r>
      <w:r>
        <w:rPr>
          <w:rFonts w:hint="eastAsia" w:ascii="仿宋" w:hAnsi="仿宋" w:eastAsia="仿宋"/>
          <w:color w:val="000000" w:themeColor="text1"/>
          <w:sz w:val="28"/>
          <w:szCs w:val="28"/>
          <w:lang w:eastAsia="zh-CN"/>
          <w14:textFill>
            <w14:solidFill>
              <w14:schemeClr w14:val="tx1"/>
            </w14:solidFill>
          </w14:textFill>
        </w:rPr>
        <w:t>账户转入采购人的账户，采购人账户信息如下：</w:t>
      </w:r>
    </w:p>
    <w:p w14:paraId="14FBD8F0">
      <w:pPr>
        <w:pStyle w:val="22"/>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1CBE38D8">
      <w:pPr>
        <w:pStyle w:val="22"/>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48977F26">
      <w:pPr>
        <w:pStyle w:val="22"/>
        <w:spacing w:line="360" w:lineRule="auto"/>
        <w:ind w:right="12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76F5B5FC">
      <w:pPr>
        <w:tabs>
          <w:tab w:val="left" w:pos="709"/>
        </w:tabs>
        <w:spacing w:line="360" w:lineRule="auto"/>
        <w:ind w:firstLine="48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注明用途：消气防车辆、吸污车以及器材装备维修维护框架项目项目参比保证金</w:t>
      </w:r>
    </w:p>
    <w:p w14:paraId="4B5374F0">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highlight w:val="none"/>
          <w:lang w:eastAsia="zh-CN"/>
        </w:rPr>
        <w:t>参比有效期为参比文件接收截止期后 90 个</w:t>
      </w:r>
      <w:r>
        <w:rPr>
          <w:rFonts w:hint="eastAsia" w:ascii="仿宋" w:hAnsi="仿宋" w:eastAsia="仿宋"/>
          <w:sz w:val="28"/>
          <w:szCs w:val="28"/>
          <w:lang w:eastAsia="zh-CN"/>
        </w:rPr>
        <w:t>日历天，参比保证金有效期与参比有效期一致。</w:t>
      </w:r>
    </w:p>
    <w:p w14:paraId="5BBA06B5">
      <w:pPr>
        <w:pStyle w:val="22"/>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0AA040B3">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40DEB891">
      <w:pPr>
        <w:pStyle w:val="22"/>
        <w:spacing w:line="360" w:lineRule="auto"/>
        <w:ind w:right="121" w:firstLine="478" w:firstLineChars="17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3.询比结束后将原账户无息退还参比选保证金，最迟不超过本项目规定的参比有效期满后的20天。</w:t>
      </w:r>
    </w:p>
    <w:p w14:paraId="3B5B6C97">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3D61B57F">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687C9E67">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0FD5CA62">
      <w:pPr>
        <w:spacing w:line="360" w:lineRule="auto"/>
        <w:ind w:firstLine="675" w:firstLineChars="200"/>
        <w:rPr>
          <w:rFonts w:hint="eastAsia" w:ascii="仿宋" w:hAnsi="仿宋" w:eastAsia="仿宋"/>
          <w:sz w:val="32"/>
          <w:szCs w:val="32"/>
          <w:lang w:eastAsia="zh-CN"/>
        </w:rPr>
      </w:pPr>
      <w:r>
        <w:rPr>
          <w:rFonts w:hint="eastAsia" w:ascii="仿宋" w:hAnsi="仿宋" w:eastAsia="仿宋"/>
          <w:b/>
          <w:bCs/>
          <w:snapToGrid w:val="0"/>
          <w:color w:val="000000" w:themeColor="text1"/>
          <w:spacing w:val="8"/>
          <w:sz w:val="32"/>
          <w:szCs w:val="32"/>
          <w:lang w:eastAsia="zh-CN"/>
          <w14:textFill>
            <w14:solidFill>
              <w14:schemeClr w14:val="tx1"/>
            </w14:solidFill>
          </w14:textFill>
        </w:rPr>
        <w:t>七、联系方式</w:t>
      </w:r>
      <w:r>
        <w:rPr>
          <w:rFonts w:hint="eastAsia" w:ascii="仿宋" w:hAnsi="仿宋" w:eastAsia="仿宋"/>
          <w:sz w:val="32"/>
          <w:szCs w:val="32"/>
          <w:lang w:eastAsia="zh-CN"/>
        </w:rPr>
        <w:t xml:space="preserve">   </w:t>
      </w:r>
    </w:p>
    <w:p w14:paraId="17C1D9D6">
      <w:pPr>
        <w:tabs>
          <w:tab w:val="left" w:pos="709"/>
        </w:tabs>
        <w:spacing w:line="360" w:lineRule="auto"/>
        <w:ind w:left="660" w:leftChars="300"/>
        <w:rPr>
          <w:rFonts w:hint="default" w:eastAsia="仿宋"/>
          <w:highlight w:val="none"/>
          <w:lang w:val="en-US" w:eastAsia="zh-CN"/>
        </w:rPr>
      </w:pPr>
      <w:r>
        <w:rPr>
          <w:rFonts w:hint="eastAsia" w:ascii="仿宋" w:hAnsi="仿宋" w:eastAsia="仿宋"/>
          <w:color w:val="000000" w:themeColor="text1"/>
          <w:sz w:val="28"/>
          <w:szCs w:val="28"/>
          <w:highlight w:val="none"/>
          <w:lang w:eastAsia="zh-CN"/>
          <w14:textFill>
            <w14:solidFill>
              <w14:schemeClr w14:val="tx1"/>
            </w14:solidFill>
          </w14:textFill>
        </w:rPr>
        <w:t>商务联系人：</w:t>
      </w:r>
      <w:r>
        <w:rPr>
          <w:rFonts w:hint="eastAsia" w:ascii="仿宋" w:hAnsi="仿宋" w:eastAsia="仿宋"/>
          <w:color w:val="000000" w:themeColor="text1"/>
          <w:sz w:val="28"/>
          <w:szCs w:val="28"/>
          <w:highlight w:val="none"/>
          <w:lang w:val="en-US" w:eastAsia="zh-CN"/>
          <w14:textFill>
            <w14:solidFill>
              <w14:schemeClr w14:val="tx1"/>
            </w14:solidFill>
          </w14:textFill>
        </w:rPr>
        <w:t>陈玉冰</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电话：</w:t>
      </w:r>
      <w:r>
        <w:rPr>
          <w:rFonts w:hint="eastAsia" w:ascii="仿宋" w:hAnsi="仿宋" w:eastAsia="仿宋"/>
          <w:color w:val="000000" w:themeColor="text1"/>
          <w:sz w:val="28"/>
          <w:szCs w:val="28"/>
          <w:highlight w:val="none"/>
          <w:lang w:val="en-US" w:eastAsia="zh-CN"/>
          <w14:textFill>
            <w14:solidFill>
              <w14:schemeClr w14:val="tx1"/>
            </w14:solidFill>
          </w14:textFill>
        </w:rPr>
        <w:t>13205961286</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邮箱</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ybchen@fhcpec.com.cn</w:t>
      </w:r>
    </w:p>
    <w:p w14:paraId="02CE9E1E">
      <w:pPr>
        <w:tabs>
          <w:tab w:val="left" w:pos="709"/>
        </w:tabs>
        <w:spacing w:line="360" w:lineRule="auto"/>
        <w:ind w:left="660" w:leftChars="3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技术联系人：</w:t>
      </w:r>
      <w:r>
        <w:rPr>
          <w:rFonts w:ascii="仿宋" w:hAnsi="仿宋" w:eastAsia="仿宋"/>
          <w:color w:val="000000" w:themeColor="text1"/>
          <w:sz w:val="28"/>
          <w:szCs w:val="28"/>
          <w:highlight w:val="none"/>
          <w:lang w:eastAsia="zh-CN"/>
          <w14:textFill>
            <w14:solidFill>
              <w14:schemeClr w14:val="tx1"/>
            </w14:solidFill>
          </w14:textFill>
        </w:rPr>
        <w:t xml:space="preserve"> </w:t>
      </w:r>
      <w:r>
        <w:rPr>
          <w:rFonts w:hint="eastAsia" w:ascii="仿宋" w:hAnsi="仿宋" w:eastAsia="仿宋"/>
          <w:color w:val="000000" w:themeColor="text1"/>
          <w:sz w:val="28"/>
          <w:szCs w:val="28"/>
          <w:highlight w:val="none"/>
          <w:lang w:val="en-US" w:eastAsia="zh-CN"/>
          <w14:textFill>
            <w14:solidFill>
              <w14:schemeClr w14:val="tx1"/>
            </w14:solidFill>
          </w14:textFill>
        </w:rPr>
        <w:t>魏雄贵</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ascii="仿宋" w:hAnsi="仿宋" w:eastAsia="仿宋"/>
          <w:color w:val="000000" w:themeColor="text1"/>
          <w:sz w:val="28"/>
          <w:szCs w:val="28"/>
          <w:highlight w:val="none"/>
          <w:lang w:eastAsia="zh-CN"/>
          <w14:textFill>
            <w14:solidFill>
              <w14:schemeClr w14:val="tx1"/>
            </w14:solidFill>
          </w14:textFill>
        </w:rPr>
        <w:t>电话：</w:t>
      </w:r>
      <w:r>
        <w:rPr>
          <w:rFonts w:hint="eastAsia" w:ascii="仿宋" w:hAnsi="仿宋" w:eastAsia="仿宋"/>
          <w:color w:val="000000" w:themeColor="text1"/>
          <w:sz w:val="28"/>
          <w:szCs w:val="28"/>
          <w:highlight w:val="none"/>
          <w:lang w:val="en-US" w:eastAsia="zh-CN"/>
          <w14:textFill>
            <w14:solidFill>
              <w14:schemeClr w14:val="tx1"/>
            </w14:solidFill>
          </w14:textFill>
        </w:rPr>
        <w:t>13959973409</w:t>
      </w:r>
      <w:r>
        <w:rPr>
          <w:rFonts w:hint="eastAsia" w:ascii="仿宋" w:hAnsi="仿宋" w:eastAsia="仿宋"/>
          <w:color w:val="000000" w:themeColor="text1"/>
          <w:sz w:val="28"/>
          <w:szCs w:val="28"/>
          <w:highlight w:val="none"/>
          <w:lang w:eastAsia="zh-CN"/>
          <w14:textFill>
            <w14:solidFill>
              <w14:schemeClr w14:val="tx1"/>
            </w14:solidFill>
          </w14:textFill>
        </w:rPr>
        <w:t xml:space="preserve">    </w:t>
      </w:r>
      <w:r>
        <w:rPr>
          <w:rFonts w:hint="eastAsia" w:eastAsia="仿宋"/>
          <w:highlight w:val="none"/>
          <w:lang w:eastAsia="zh-CN"/>
        </w:rPr>
        <w:t xml:space="preserve"> </w:t>
      </w:r>
    </w:p>
    <w:p w14:paraId="4DAD31E5">
      <w:pPr>
        <w:pStyle w:val="6"/>
        <w:tabs>
          <w:tab w:val="left" w:pos="6879"/>
        </w:tabs>
        <w:spacing w:line="360" w:lineRule="auto"/>
        <w:ind w:right="106"/>
        <w:rPr>
          <w:rFonts w:asciiTheme="majorEastAsia" w:hAnsiTheme="majorEastAsia" w:eastAsiaTheme="majorEastAsia"/>
          <w:spacing w:val="-6"/>
          <w:lang w:eastAsia="zh-CN"/>
        </w:rPr>
      </w:pPr>
      <w:r>
        <w:rPr>
          <w:rFonts w:hint="eastAsia" w:ascii="仿宋" w:hAnsi="仿宋" w:eastAsia="仿宋"/>
          <w:color w:val="000000" w:themeColor="text1"/>
          <w:sz w:val="28"/>
          <w:szCs w:val="28"/>
          <w:lang w:eastAsia="zh-CN"/>
          <w14:textFill>
            <w14:solidFill>
              <w14:schemeClr w14:val="tx1"/>
            </w14:solidFill>
          </w14:textFill>
        </w:rPr>
        <w:t>纪检监察室电话：0596-6311774</w:t>
      </w:r>
      <w:r>
        <w:rPr>
          <w:rFonts w:hint="eastAsia"/>
          <w:color w:val="000000" w:themeColor="text1"/>
          <w:sz w:val="28"/>
          <w:szCs w:val="28"/>
          <w:lang w:eastAsia="zh-CN"/>
          <w14:textFill>
            <w14:solidFill>
              <w14:schemeClr w14:val="tx1"/>
            </w14:solidFill>
          </w14:textFill>
        </w:rPr>
        <w:t> </w:t>
      </w:r>
    </w:p>
    <w:p w14:paraId="1FFC7D29">
      <w:pPr>
        <w:tabs>
          <w:tab w:val="left" w:pos="709"/>
        </w:tabs>
        <w:spacing w:line="360" w:lineRule="auto"/>
        <w:ind w:firstLine="840" w:firstLineChars="3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联系地址：</w:t>
      </w:r>
      <w:r>
        <w:rPr>
          <w:rFonts w:hint="eastAsia" w:ascii="仿宋" w:hAnsi="仿宋" w:eastAsia="仿宋"/>
          <w:color w:val="000000" w:themeColor="text1"/>
          <w:sz w:val="28"/>
          <w:szCs w:val="28"/>
          <w:lang w:val="en-US" w:eastAsia="zh-CN"/>
          <w14:textFill>
            <w14:solidFill>
              <w14:schemeClr w14:val="tx1"/>
            </w14:solidFill>
          </w14:textFill>
        </w:rPr>
        <w:t>福建省漳州市古雷开发区纵四路西侧，福建能化集团运营中心17层</w:t>
      </w:r>
    </w:p>
    <w:p w14:paraId="345A603E">
      <w:pPr>
        <w:tabs>
          <w:tab w:val="left" w:pos="709"/>
        </w:tabs>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邮</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 xml:space="preserve"> 编：363216</w:t>
      </w:r>
    </w:p>
    <w:p w14:paraId="0A2AF5E8">
      <w:pPr>
        <w:spacing w:line="360" w:lineRule="auto"/>
        <w:rPr>
          <w:rFonts w:hint="eastAsia" w:ascii="仿宋" w:hAnsi="仿宋" w:eastAsia="仿宋"/>
          <w:sz w:val="28"/>
          <w:szCs w:val="28"/>
          <w:lang w:eastAsia="zh-CN"/>
        </w:rPr>
      </w:pPr>
    </w:p>
    <w:p w14:paraId="2D286E6B">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福建福海创石油化工有限公司 </w:t>
      </w:r>
    </w:p>
    <w:p w14:paraId="0320CE00">
      <w:pPr>
        <w:spacing w:line="360" w:lineRule="auto"/>
        <w:ind w:firstLine="560" w:firstLineChars="200"/>
        <w:rPr>
          <w:rFonts w:hint="eastAsia" w:ascii="仿宋" w:hAnsi="仿宋" w:eastAsia="仿宋"/>
          <w:color w:val="FF0000"/>
          <w:sz w:val="28"/>
          <w:szCs w:val="28"/>
          <w:lang w:eastAsia="zh-CN"/>
        </w:rPr>
      </w:pPr>
      <w:r>
        <w:rPr>
          <w:rFonts w:hint="eastAsia" w:ascii="仿宋" w:hAnsi="仿宋" w:eastAsia="仿宋"/>
          <w:sz w:val="28"/>
          <w:szCs w:val="28"/>
          <w:lang w:eastAsia="zh-CN"/>
        </w:rPr>
        <w:t xml:space="preserve">                                </w:t>
      </w:r>
      <w:r>
        <w:rPr>
          <w:rFonts w:hint="eastAsia" w:ascii="仿宋" w:hAnsi="仿宋" w:eastAsia="仿宋"/>
          <w:color w:val="auto"/>
          <w:sz w:val="28"/>
          <w:szCs w:val="28"/>
          <w:lang w:eastAsia="zh-CN"/>
        </w:rPr>
        <w:t xml:space="preserve">  </w:t>
      </w:r>
      <w:r>
        <w:rPr>
          <w:rFonts w:hint="eastAsia" w:ascii="仿宋" w:hAnsi="仿宋" w:eastAsia="仿宋"/>
          <w:color w:val="auto"/>
          <w:sz w:val="28"/>
          <w:szCs w:val="28"/>
          <w:highlight w:val="none"/>
          <w:lang w:eastAsia="zh-CN"/>
        </w:rPr>
        <w:t xml:space="preserve">    </w:t>
      </w:r>
      <w:r>
        <w:rPr>
          <w:rFonts w:ascii="仿宋" w:hAnsi="仿宋" w:eastAsia="仿宋"/>
          <w:color w:val="auto"/>
          <w:sz w:val="28"/>
          <w:szCs w:val="28"/>
          <w:highlight w:val="none"/>
          <w:lang w:eastAsia="zh-CN"/>
        </w:rPr>
        <w:t>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 xml:space="preserve">年 </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 xml:space="preserve"> 月  日</w:t>
      </w:r>
    </w:p>
    <w:p w14:paraId="1C8B8249">
      <w:pPr>
        <w:pStyle w:val="5"/>
        <w:tabs>
          <w:tab w:val="left" w:pos="1262"/>
        </w:tabs>
        <w:spacing w:line="360" w:lineRule="auto"/>
        <w:ind w:left="0" w:right="108"/>
        <w:jc w:val="center"/>
        <w:rPr>
          <w:rFonts w:hint="eastAsia" w:ascii="仿宋" w:hAnsi="仿宋" w:eastAsia="仿宋"/>
          <w:sz w:val="24"/>
          <w:szCs w:val="24"/>
          <w:lang w:eastAsia="zh-CN"/>
        </w:rPr>
      </w:pPr>
    </w:p>
    <w:p w14:paraId="2F11EB69">
      <w:pPr>
        <w:rPr>
          <w:rFonts w:hint="eastAsia" w:ascii="仿宋" w:hAnsi="仿宋" w:eastAsia="仿宋"/>
          <w:lang w:eastAsia="zh-CN"/>
        </w:rPr>
      </w:pPr>
    </w:p>
    <w:p w14:paraId="6A72C1D8">
      <w:pPr>
        <w:widowControl/>
        <w:autoSpaceDE/>
        <w:autoSpaceDN/>
        <w:rPr>
          <w:rFonts w:hint="eastAsia" w:ascii="仿宋" w:hAnsi="仿宋" w:eastAsia="仿宋"/>
        </w:rPr>
        <w:sectPr>
          <w:pgSz w:w="11910" w:h="16840"/>
          <w:pgMar w:top="1500" w:right="1020" w:bottom="740" w:left="1300" w:header="0" w:footer="551" w:gutter="0"/>
          <w:cols w:space="720" w:num="1"/>
        </w:sectPr>
      </w:pPr>
    </w:p>
    <w:p w14:paraId="36FE9700">
      <w:pPr>
        <w:pStyle w:val="72"/>
        <w:numPr>
          <w:ilvl w:val="255"/>
          <w:numId w:val="0"/>
        </w:numPr>
        <w:tabs>
          <w:tab w:val="left" w:pos="1272"/>
        </w:tabs>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7"/>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val="en-US" w:eastAsia="zh-CN"/>
              </w:rPr>
              <w:t>消气防车辆、吸污车以及器材装备维修维护框架项目</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采购</w:t>
            </w:r>
            <w:r>
              <w:rPr>
                <w:rFonts w:hint="eastAsia" w:asciiTheme="minorEastAsia" w:hAnsiTheme="minorEastAsia" w:eastAsiaTheme="minorEastAsia" w:cstheme="minorEastAsia"/>
                <w:b w:val="0"/>
                <w:bCs w:val="0"/>
                <w:color w:val="auto"/>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采购项目的范围和内容，</w:t>
            </w:r>
            <w:r>
              <w:rPr>
                <w:rFonts w:hint="eastAsia" w:asciiTheme="minorEastAsia" w:hAnsiTheme="minorEastAsia" w:eastAsiaTheme="minorEastAsia" w:cstheme="minorEastAsia"/>
                <w:b w:val="0"/>
                <w:bCs w:val="0"/>
                <w:color w:val="auto"/>
                <w:sz w:val="24"/>
                <w:szCs w:val="24"/>
                <w:lang w:val="en-US" w:eastAsia="zh-CN"/>
              </w:rPr>
              <w:t>详见附件发包说明。</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352,000.00元</w:t>
            </w:r>
          </w:p>
        </w:tc>
      </w:tr>
      <w:tr w14:paraId="4B03F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B5E86A1">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45F9B5E">
            <w:pPr>
              <w:snapToGrid w:val="0"/>
              <w:spacing w:line="264"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采购方式</w:t>
            </w:r>
          </w:p>
        </w:tc>
        <w:tc>
          <w:tcPr>
            <w:tcW w:w="6755" w:type="dxa"/>
            <w:tcBorders>
              <w:top w:val="single" w:color="auto" w:sz="4" w:space="0"/>
              <w:left w:val="single" w:color="auto" w:sz="4" w:space="0"/>
              <w:bottom w:val="single" w:color="auto" w:sz="4" w:space="0"/>
              <w:right w:val="single" w:color="auto" w:sz="4" w:space="0"/>
            </w:tcBorders>
            <w:vAlign w:val="center"/>
          </w:tcPr>
          <w:p w14:paraId="52D83206">
            <w:pPr>
              <w:snapToGrid w:val="0"/>
              <w:spacing w:line="264" w:lineRule="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u w:val="single"/>
                <w:lang w:eastAsia="zh-CN"/>
              </w:rPr>
              <w:t>非招</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u w:val="single"/>
                <w:lang w:eastAsia="zh-CN"/>
              </w:rPr>
              <w:t>询比</w:t>
            </w:r>
            <w:r>
              <w:rPr>
                <w:rFonts w:hint="eastAsia" w:asciiTheme="minorEastAsia" w:hAnsiTheme="minorEastAsia" w:eastAsiaTheme="minorEastAsia" w:cstheme="minorEastAsia"/>
                <w:color w:val="auto"/>
                <w:kern w:val="2"/>
                <w:sz w:val="24"/>
                <w:szCs w:val="24"/>
                <w:highlight w:val="none"/>
                <w:lang w:eastAsia="zh-CN"/>
              </w:rPr>
              <w:t>采购</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color w:val="000000"/>
                <w:sz w:val="24"/>
                <w:szCs w:val="24"/>
              </w:rPr>
              <w:t>人民币</w:t>
            </w:r>
            <w:r>
              <w:rPr>
                <w:rFonts w:hint="eastAsia" w:asciiTheme="minorEastAsia" w:hAnsiTheme="minorEastAsia" w:eastAsiaTheme="minorEastAsia" w:cstheme="minorEastAsia"/>
                <w:color w:val="000000"/>
                <w:sz w:val="24"/>
                <w:szCs w:val="24"/>
                <w:lang w:val="en-US" w:eastAsia="zh-CN"/>
              </w:rPr>
              <w:t>7,040.00</w:t>
            </w:r>
            <w:r>
              <w:rPr>
                <w:rFonts w:hint="eastAsia" w:asciiTheme="minorEastAsia" w:hAnsiTheme="minorEastAsia" w:eastAsiaTheme="minorEastAsia" w:cstheme="minorEastAsia"/>
                <w:color w:val="000000"/>
                <w:sz w:val="24"/>
                <w:szCs w:val="24"/>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履约保证金</w:t>
            </w:r>
          </w:p>
        </w:tc>
        <w:tc>
          <w:tcPr>
            <w:tcW w:w="6755" w:type="dxa"/>
            <w:tcBorders>
              <w:top w:val="single" w:color="auto" w:sz="4" w:space="0"/>
              <w:left w:val="single" w:color="auto" w:sz="4" w:space="0"/>
              <w:bottom w:val="single" w:color="auto" w:sz="4" w:space="0"/>
              <w:right w:val="single" w:color="auto" w:sz="4" w:space="0"/>
            </w:tcBorders>
          </w:tcPr>
          <w:p w14:paraId="5FCF7AA4">
            <w:pPr>
              <w:snapToGrid w:val="0"/>
              <w:spacing w:line="264" w:lineRule="auto"/>
              <w:rPr>
                <w:rFonts w:hint="default"/>
                <w:lang w:val="en-US" w:eastAsia="zh-CN"/>
              </w:rPr>
            </w:pPr>
            <w:r>
              <w:rPr>
                <w:rFonts w:hint="eastAsia" w:asciiTheme="minorEastAsia" w:hAnsiTheme="minorEastAsia" w:eastAsiaTheme="minorEastAsia" w:cstheme="minorEastAsia"/>
                <w:kern w:val="2"/>
                <w:sz w:val="24"/>
                <w:szCs w:val="24"/>
                <w:lang w:val="en-US" w:eastAsia="zh-CN"/>
              </w:rPr>
              <w:t>7,040.00元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tcPr>
          <w:p w14:paraId="7E1EFCFB">
            <w:pPr>
              <w:shd w:val="clear" w:color="auto" w:fill="FFFFFF"/>
              <w:spacing w:before="100" w:beforeAutospacing="1" w:after="100" w:afterAutospacing="1"/>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i/>
                <w:iCs/>
                <w:color w:val="auto"/>
                <w:sz w:val="24"/>
                <w:szCs w:val="24"/>
                <w:lang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color w:val="auto"/>
                <w:sz w:val="24"/>
                <w:szCs w:val="24"/>
                <w:lang w:eastAsia="zh-CN"/>
              </w:rPr>
              <w:t>综合评分法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11</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仿宋" w:hAnsi="仿宋" w:eastAsia="仿宋"/>
                <w:color w:val="000000" w:themeColor="text1"/>
                <w:sz w:val="28"/>
                <w:szCs w:val="28"/>
                <w:lang w:eastAsia="zh-CN"/>
                <w14:textFill>
                  <w14:solidFill>
                    <w14:schemeClr w14:val="tx1"/>
                  </w14:solidFill>
                </w14:textFill>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 xml:space="preserve"> 线下递交：需按照采购文件要求，密封装订快递或亲自送达</w:t>
            </w:r>
            <w:r>
              <w:rPr>
                <w:rFonts w:hint="eastAsia" w:asciiTheme="minorEastAsia" w:hAnsiTheme="minorEastAsia" w:eastAsiaTheme="minorEastAsia" w:cstheme="minorEastAsia"/>
                <w:sz w:val="24"/>
                <w:szCs w:val="24"/>
                <w:lang w:val="en-US" w:eastAsia="zh-CN"/>
              </w:rPr>
              <w:t>福建省漳州市古雷开发区纵四路西侧，福建能化集团运营中心17</w:t>
            </w: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陈玉冰</w:t>
            </w:r>
            <w:r>
              <w:rPr>
                <w:rFonts w:hint="eastAsia" w:asciiTheme="minorEastAsia" w:hAnsiTheme="minorEastAsia" w:eastAsiaTheme="minorEastAsia" w:cstheme="minorEastAsia"/>
                <w:sz w:val="24"/>
                <w:szCs w:val="24"/>
                <w:lang w:eastAsia="zh-CN"/>
              </w:rPr>
              <w:t>，联系电话：</w:t>
            </w:r>
            <w:r>
              <w:rPr>
                <w:rFonts w:hint="eastAsia" w:asciiTheme="minorEastAsia" w:hAnsiTheme="minorEastAsia" w:eastAsiaTheme="minorEastAsia" w:cstheme="minorEastAsia"/>
                <w:sz w:val="24"/>
                <w:szCs w:val="24"/>
                <w:lang w:val="en-US" w:eastAsia="zh-CN"/>
              </w:rPr>
              <w:t>13205961286</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日1</w:t>
            </w:r>
            <w:r>
              <w:rPr>
                <w:rFonts w:hint="eastAsia" w:asciiTheme="minorEastAsia" w:hAnsiTheme="minorEastAsia" w:eastAsiaTheme="minorEastAsia" w:cstheme="minorEastAsia"/>
                <w:sz w:val="24"/>
                <w:szCs w:val="24"/>
                <w:lang w:val="en-US" w:eastAsia="zh-CN"/>
              </w:rPr>
              <w:t>7时</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FF0000"/>
                <w:kern w:val="2"/>
                <w:sz w:val="24"/>
                <w:szCs w:val="24"/>
                <w:lang w:eastAsia="zh-CN"/>
              </w:rPr>
            </w:pPr>
            <w:r>
              <w:rPr>
                <w:rFonts w:hint="eastAsia" w:asciiTheme="minorEastAsia" w:hAnsiTheme="minorEastAsia" w:eastAsiaTheme="minorEastAsia" w:cstheme="minorEastAsia"/>
                <w:color w:val="FF0000"/>
                <w:kern w:val="2"/>
                <w:sz w:val="24"/>
                <w:szCs w:val="24"/>
              </w:rPr>
              <w:t>1</w:t>
            </w:r>
            <w:r>
              <w:rPr>
                <w:rFonts w:hint="eastAsia" w:asciiTheme="minorEastAsia" w:hAnsiTheme="minorEastAsia" w:eastAsiaTheme="minorEastAsia" w:cstheme="minorEastAsia"/>
                <w:color w:val="FF0000"/>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0E18D1DF">
            <w:pPr>
              <w:numPr>
                <w:ilvl w:val="0"/>
                <w:numId w:val="0"/>
              </w:numPr>
              <w:shd w:val="clear" w:color="auto" w:fill="FFFFFF"/>
              <w:adjustRightInd w:val="0"/>
              <w:snapToGrid w:val="0"/>
              <w:spacing w:before="120" w:after="120"/>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xml:space="preserve">1、本项目（是否）接受联合体参比。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eastAsia="zh-CN"/>
              </w:rPr>
              <w:t>、参比人所提交的参比文件在评审结束后，无论中选与否都不退还。</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eastAsia="zh-CN"/>
              </w:rPr>
              <w:t>、采购文件的最终解释权归采购人。</w:t>
            </w:r>
          </w:p>
        </w:tc>
      </w:tr>
    </w:tbl>
    <w:p w14:paraId="6DEB406B">
      <w:pPr>
        <w:pStyle w:val="22"/>
        <w:spacing w:line="360" w:lineRule="auto"/>
        <w:ind w:right="121"/>
        <w:jc w:val="both"/>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22"/>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22"/>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1E39BD36">
      <w:pPr>
        <w:pStyle w:val="22"/>
        <w:spacing w:line="360" w:lineRule="auto"/>
        <w:ind w:right="121" w:firstLine="56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spacing w:before="15" w:line="360" w:lineRule="auto"/>
        <w:rPr>
          <w:rFonts w:hint="eastAsia" w:ascii="仿宋" w:hAnsi="仿宋" w:eastAsia="仿宋"/>
          <w:b/>
          <w:w w:val="95"/>
          <w:sz w:val="28"/>
          <w:lang w:eastAsia="zh-CN"/>
        </w:rPr>
      </w:pP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22"/>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 xml:space="preserve">截止时间前 </w:t>
      </w:r>
      <w:r>
        <w:rPr>
          <w:rFonts w:ascii="仿宋" w:hAnsi="仿宋" w:eastAsia="仿宋"/>
          <w:color w:val="auto"/>
          <w:sz w:val="28"/>
          <w:szCs w:val="28"/>
          <w:lang w:eastAsia="zh-CN"/>
        </w:rPr>
        <w:t>5 日，按</w:t>
      </w:r>
      <w:r>
        <w:rPr>
          <w:rFonts w:hint="eastAsia" w:ascii="仿宋" w:hAnsi="仿宋" w:eastAsia="仿宋"/>
          <w:color w:val="auto"/>
          <w:sz w:val="28"/>
          <w:szCs w:val="28"/>
          <w:lang w:val="en-US" w:eastAsia="zh-CN"/>
        </w:rPr>
        <w:t>非招</w:t>
      </w:r>
      <w:r>
        <w:rPr>
          <w:rFonts w:ascii="仿宋" w:hAnsi="仿宋" w:eastAsia="仿宋"/>
          <w:color w:val="auto"/>
          <w:sz w:val="28"/>
          <w:szCs w:val="28"/>
          <w:lang w:eastAsia="zh-CN"/>
        </w:rPr>
        <w:t>询比</w:t>
      </w:r>
      <w:r>
        <w:rPr>
          <w:rFonts w:hint="eastAsia" w:ascii="仿宋" w:hAnsi="仿宋" w:eastAsia="仿宋"/>
          <w:color w:val="auto"/>
          <w:sz w:val="28"/>
          <w:szCs w:val="28"/>
          <w:lang w:eastAsia="zh-CN"/>
        </w:rPr>
        <w:t>公告</w:t>
      </w:r>
      <w:r>
        <w:rPr>
          <w:rFonts w:ascii="仿宋" w:hAnsi="仿宋" w:eastAsia="仿宋"/>
          <w:color w:val="auto"/>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22"/>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22"/>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4FAF9EB5">
      <w:pPr>
        <w:tabs>
          <w:tab w:val="left" w:pos="709"/>
        </w:tabs>
        <w:spacing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六、参比保证金</w:t>
      </w:r>
    </w:p>
    <w:p w14:paraId="1F687660">
      <w:pPr>
        <w:pStyle w:val="22"/>
        <w:spacing w:line="360" w:lineRule="auto"/>
        <w:ind w:right="121" w:firstLine="280" w:firstLineChars="100"/>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1.参比人应缴纳参比保证金，保证金</w:t>
      </w:r>
      <w:r>
        <w:rPr>
          <w:rFonts w:hint="eastAsia" w:ascii="仿宋" w:hAnsi="仿宋" w:eastAsia="仿宋"/>
          <w:color w:val="000000" w:themeColor="text1"/>
          <w:sz w:val="28"/>
          <w:szCs w:val="28"/>
          <w:lang w:eastAsia="zh-CN"/>
          <w14:textFill>
            <w14:solidFill>
              <w14:schemeClr w14:val="tx1"/>
            </w14:solidFill>
          </w14:textFill>
        </w:rPr>
        <w:t>金额</w:t>
      </w:r>
      <w:r>
        <w:rPr>
          <w:rFonts w:hint="eastAsia" w:ascii="仿宋" w:hAnsi="仿宋" w:eastAsia="仿宋"/>
          <w:color w:val="000000" w:themeColor="text1"/>
          <w:sz w:val="28"/>
          <w:szCs w:val="28"/>
          <w:lang w:val="en-US" w:eastAsia="zh-CN"/>
          <w14:textFill>
            <w14:solidFill>
              <w14:schemeClr w14:val="tx1"/>
            </w14:solidFill>
          </w14:textFill>
        </w:rPr>
        <w:t>7,040.00</w:t>
      </w:r>
      <w:r>
        <w:rPr>
          <w:rFonts w:hint="eastAsia" w:ascii="仿宋" w:hAnsi="仿宋" w:eastAsia="仿宋"/>
          <w:color w:val="000000" w:themeColor="text1"/>
          <w:sz w:val="28"/>
          <w:szCs w:val="28"/>
          <w:lang w:eastAsia="zh-CN"/>
          <w14:textFill>
            <w14:solidFill>
              <w14:schemeClr w14:val="tx1"/>
            </w14:solidFill>
          </w14:textFill>
        </w:rPr>
        <w:t>元整</w:t>
      </w:r>
      <w:r>
        <w:rPr>
          <w:rFonts w:hint="eastAsia" w:ascii="仿宋" w:hAnsi="仿宋" w:eastAsia="仿宋"/>
          <w:sz w:val="28"/>
          <w:szCs w:val="28"/>
          <w:lang w:eastAsia="zh-CN"/>
        </w:rPr>
        <w:t>，参比人应以电汇或银行转账的形式在</w:t>
      </w:r>
      <w:r>
        <w:rPr>
          <w:rFonts w:hint="eastAsia" w:ascii="仿宋" w:hAnsi="仿宋" w:eastAsia="仿宋"/>
          <w:b/>
          <w:bCs/>
          <w:sz w:val="28"/>
          <w:szCs w:val="28"/>
          <w:lang w:eastAsia="zh-CN"/>
        </w:rPr>
        <w:t>递交截止时间前</w:t>
      </w:r>
      <w:r>
        <w:rPr>
          <w:rFonts w:hint="eastAsia" w:ascii="仿宋" w:hAnsi="仿宋" w:eastAsia="仿宋"/>
          <w:sz w:val="28"/>
          <w:szCs w:val="28"/>
          <w:lang w:eastAsia="zh-CN"/>
        </w:rPr>
        <w:t>从参比人</w:t>
      </w:r>
      <w:r>
        <w:rPr>
          <w:rFonts w:hint="eastAsia" w:ascii="仿宋" w:hAnsi="仿宋" w:eastAsia="仿宋"/>
          <w:b/>
          <w:bCs/>
          <w:sz w:val="28"/>
          <w:szCs w:val="28"/>
          <w:lang w:eastAsia="zh-CN"/>
        </w:rPr>
        <w:t>基本</w:t>
      </w:r>
      <w:r>
        <w:rPr>
          <w:rFonts w:hint="eastAsia" w:ascii="仿宋" w:hAnsi="仿宋" w:eastAsia="仿宋"/>
          <w:b/>
          <w:bCs/>
          <w:color w:val="000000" w:themeColor="text1"/>
          <w:sz w:val="28"/>
          <w:szCs w:val="28"/>
          <w:lang w:eastAsia="zh-CN"/>
          <w14:textFill>
            <w14:solidFill>
              <w14:schemeClr w14:val="tx1"/>
            </w14:solidFill>
          </w14:textFill>
        </w:rPr>
        <w:t>账户</w:t>
      </w:r>
      <w:r>
        <w:rPr>
          <w:rFonts w:hint="eastAsia" w:ascii="仿宋" w:hAnsi="仿宋" w:eastAsia="仿宋"/>
          <w:color w:val="000000" w:themeColor="text1"/>
          <w:sz w:val="28"/>
          <w:szCs w:val="28"/>
          <w:lang w:eastAsia="zh-CN"/>
          <w14:textFill>
            <w14:solidFill>
              <w14:schemeClr w14:val="tx1"/>
            </w14:solidFill>
          </w14:textFill>
        </w:rPr>
        <w:t>转入采购人的账户，采购人账户信息如下：</w:t>
      </w:r>
    </w:p>
    <w:p w14:paraId="0591F494">
      <w:pPr>
        <w:pStyle w:val="22"/>
        <w:spacing w:line="360" w:lineRule="auto"/>
        <w:ind w:right="121"/>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 xml:space="preserve">    开户名称：</w:t>
      </w:r>
      <w:r>
        <w:rPr>
          <w:rFonts w:hint="eastAsia" w:ascii="仿宋" w:hAnsi="仿宋" w:eastAsia="仿宋"/>
          <w:sz w:val="28"/>
          <w:szCs w:val="28"/>
          <w:lang w:eastAsia="zh-CN"/>
        </w:rPr>
        <w:t>福建福海创石油化工有限公司</w:t>
      </w:r>
    </w:p>
    <w:p w14:paraId="4B6091FB">
      <w:pPr>
        <w:pStyle w:val="22"/>
        <w:spacing w:line="360" w:lineRule="auto"/>
        <w:ind w:right="121" w:firstLine="480"/>
        <w:jc w:val="both"/>
        <w:rPr>
          <w:rFonts w:hint="eastAsia" w:ascii="仿宋" w:hAnsi="仿宋" w:eastAsia="仿宋"/>
          <w:sz w:val="28"/>
          <w:szCs w:val="28"/>
          <w:lang w:eastAsia="zh-CN"/>
        </w:rPr>
      </w:pPr>
      <w:r>
        <w:rPr>
          <w:rFonts w:hint="eastAsia" w:ascii="仿宋" w:hAnsi="仿宋" w:eastAsia="仿宋"/>
          <w:color w:val="000000" w:themeColor="text1"/>
          <w:sz w:val="28"/>
          <w:szCs w:val="28"/>
          <w:lang w:eastAsia="zh-CN"/>
          <w14:textFill>
            <w14:solidFill>
              <w14:schemeClr w14:val="tx1"/>
            </w14:solidFill>
          </w14:textFill>
        </w:rPr>
        <w:t>开户银行：</w:t>
      </w:r>
      <w:r>
        <w:rPr>
          <w:rFonts w:hint="eastAsia" w:ascii="仿宋" w:hAnsi="仿宋" w:eastAsia="仿宋"/>
          <w:sz w:val="28"/>
          <w:szCs w:val="28"/>
          <w:lang w:eastAsia="zh-CN"/>
        </w:rPr>
        <w:t>中国银行股份有限公司漳州古雷经济开发区支行</w:t>
      </w:r>
    </w:p>
    <w:p w14:paraId="52CD1736">
      <w:pPr>
        <w:pStyle w:val="22"/>
        <w:spacing w:line="360" w:lineRule="auto"/>
        <w:ind w:right="12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 xml:space="preserve">    帐</w:t>
      </w:r>
      <w:r>
        <w:rPr>
          <w:rFonts w:hint="eastAsia"/>
          <w:color w:val="000000" w:themeColor="text1"/>
          <w:sz w:val="28"/>
          <w:szCs w:val="28"/>
          <w:lang w:eastAsia="zh-CN"/>
          <w14:textFill>
            <w14:solidFill>
              <w14:schemeClr w14:val="tx1"/>
            </w14:solidFill>
          </w14:textFill>
        </w:rPr>
        <w:t>  </w:t>
      </w:r>
      <w:r>
        <w:rPr>
          <w:rFonts w:hint="eastAsia" w:ascii="仿宋" w:hAnsi="仿宋" w:eastAsia="仿宋"/>
          <w:color w:val="000000" w:themeColor="text1"/>
          <w:sz w:val="28"/>
          <w:szCs w:val="28"/>
          <w:lang w:eastAsia="zh-CN"/>
          <w14:textFill>
            <w14:solidFill>
              <w14:schemeClr w14:val="tx1"/>
            </w14:solidFill>
          </w14:textFill>
        </w:rPr>
        <w:t>号：</w:t>
      </w:r>
      <w:r>
        <w:rPr>
          <w:rFonts w:ascii="仿宋" w:hAnsi="仿宋" w:eastAsia="仿宋"/>
          <w:sz w:val="28"/>
          <w:szCs w:val="28"/>
          <w:lang w:eastAsia="zh-CN"/>
        </w:rPr>
        <w:t>4065</w:t>
      </w:r>
      <w:r>
        <w:rPr>
          <w:rFonts w:hint="eastAsia" w:ascii="仿宋" w:hAnsi="仿宋" w:eastAsia="仿宋"/>
          <w:sz w:val="28"/>
          <w:szCs w:val="28"/>
          <w:lang w:eastAsia="zh-CN"/>
        </w:rPr>
        <w:t xml:space="preserve"> </w:t>
      </w:r>
      <w:r>
        <w:rPr>
          <w:rFonts w:ascii="仿宋" w:hAnsi="仿宋" w:eastAsia="仿宋"/>
          <w:sz w:val="28"/>
          <w:szCs w:val="28"/>
          <w:lang w:eastAsia="zh-CN"/>
        </w:rPr>
        <w:t>7481</w:t>
      </w:r>
      <w:r>
        <w:rPr>
          <w:rFonts w:hint="eastAsia" w:ascii="仿宋" w:hAnsi="仿宋" w:eastAsia="仿宋"/>
          <w:sz w:val="28"/>
          <w:szCs w:val="28"/>
          <w:lang w:eastAsia="zh-CN"/>
        </w:rPr>
        <w:t xml:space="preserve"> </w:t>
      </w:r>
      <w:r>
        <w:rPr>
          <w:rFonts w:ascii="仿宋" w:hAnsi="仿宋" w:eastAsia="仿宋"/>
          <w:sz w:val="28"/>
          <w:szCs w:val="28"/>
          <w:lang w:eastAsia="zh-CN"/>
        </w:rPr>
        <w:t>6628</w:t>
      </w:r>
    </w:p>
    <w:p w14:paraId="210041F8">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注明用途：</w:t>
      </w:r>
      <w:r>
        <w:rPr>
          <w:rFonts w:hint="eastAsia" w:ascii="仿宋" w:hAnsi="仿宋" w:eastAsia="仿宋"/>
          <w:sz w:val="28"/>
          <w:szCs w:val="28"/>
          <w:lang w:val="en-US" w:eastAsia="zh-CN"/>
        </w:rPr>
        <w:t>消气防车辆、吸污车以及器材装备维修维护框架项目</w:t>
      </w:r>
      <w:r>
        <w:rPr>
          <w:rFonts w:hint="eastAsia" w:ascii="仿宋" w:hAnsi="仿宋" w:eastAsia="仿宋"/>
          <w:sz w:val="28"/>
          <w:szCs w:val="28"/>
          <w:lang w:eastAsia="zh-CN"/>
        </w:rPr>
        <w:t>参比保证金</w:t>
      </w:r>
    </w:p>
    <w:p w14:paraId="21EF8849">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参比有效期为参比文件接收截止期后</w:t>
      </w:r>
      <w:r>
        <w:rPr>
          <w:rFonts w:hint="eastAsia" w:ascii="仿宋" w:hAnsi="仿宋" w:eastAsia="仿宋"/>
          <w:sz w:val="28"/>
          <w:szCs w:val="28"/>
          <w:highlight w:val="none"/>
          <w:lang w:eastAsia="zh-CN"/>
        </w:rPr>
        <w:t xml:space="preserve"> 90 </w:t>
      </w:r>
      <w:r>
        <w:rPr>
          <w:rFonts w:hint="eastAsia" w:ascii="仿宋" w:hAnsi="仿宋" w:eastAsia="仿宋"/>
          <w:sz w:val="28"/>
          <w:szCs w:val="28"/>
          <w:lang w:eastAsia="zh-CN"/>
        </w:rPr>
        <w:t>个日历天，参比保证金有效期与参比有效期一致。</w:t>
      </w:r>
    </w:p>
    <w:p w14:paraId="7D4C0D0A">
      <w:pPr>
        <w:pStyle w:val="22"/>
        <w:spacing w:line="360" w:lineRule="auto"/>
        <w:ind w:right="121" w:firstLine="480"/>
        <w:jc w:val="both"/>
        <w:rPr>
          <w:rFonts w:hint="eastAsia" w:ascii="仿宋" w:hAnsi="仿宋" w:eastAsia="仿宋"/>
          <w:sz w:val="28"/>
          <w:szCs w:val="28"/>
          <w:lang w:eastAsia="zh-CN"/>
        </w:rPr>
      </w:pPr>
      <w:r>
        <w:rPr>
          <w:rFonts w:hint="eastAsia" w:ascii="仿宋" w:hAnsi="仿宋" w:eastAsia="仿宋"/>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2.对于未能按要求提交保证金的参比文件，采购人将视为不符合参比要求而予以拒绝；</w:t>
      </w:r>
    </w:p>
    <w:p w14:paraId="5180058F">
      <w:pPr>
        <w:pStyle w:val="22"/>
        <w:spacing w:line="360" w:lineRule="auto"/>
        <w:ind w:right="121" w:firstLine="478" w:firstLineChars="171"/>
        <w:jc w:val="both"/>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eastAsia="zh-CN"/>
        </w:rPr>
        <w:t>3.询比结束后将原账户无息退还参比选保证金，最迟不超过本项目规定的参比有效期满后的</w:t>
      </w:r>
      <w:r>
        <w:rPr>
          <w:rFonts w:hint="eastAsia" w:ascii="仿宋" w:hAnsi="仿宋" w:eastAsia="仿宋"/>
          <w:sz w:val="28"/>
          <w:szCs w:val="28"/>
          <w:lang w:val="en-US" w:eastAsia="zh-CN"/>
        </w:rPr>
        <w:t>60</w:t>
      </w:r>
      <w:r>
        <w:rPr>
          <w:rFonts w:hint="eastAsia" w:ascii="仿宋" w:hAnsi="仿宋" w:eastAsia="仿宋"/>
          <w:sz w:val="28"/>
          <w:szCs w:val="28"/>
          <w:lang w:eastAsia="zh-CN"/>
        </w:rPr>
        <w:t>天。</w:t>
      </w:r>
    </w:p>
    <w:p w14:paraId="3762126C">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4.如有下列情况发生，将被没收参比保证金：</w:t>
      </w:r>
    </w:p>
    <w:p w14:paraId="48697A0C">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（1）参比人在参比有效期内撤回参比文件；</w:t>
      </w:r>
    </w:p>
    <w:p w14:paraId="117BFCC6">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（2）参比人未按中选通知书规定的时间内签定合同。</w:t>
      </w:r>
    </w:p>
    <w:p w14:paraId="5C9CE64F">
      <w:pPr>
        <w:pStyle w:val="22"/>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4AFEF47D">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5"/>
        <w:tabs>
          <w:tab w:val="left" w:pos="4627"/>
        </w:tabs>
        <w:spacing w:line="480" w:lineRule="auto"/>
        <w:ind w:left="3363"/>
        <w:rPr>
          <w:rFonts w:hint="eastAsia" w:ascii="仿宋" w:hAnsi="仿宋" w:eastAsia="仿宋"/>
          <w:sz w:val="32"/>
          <w:szCs w:val="32"/>
          <w:highlight w:val="none"/>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72"/>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56"/>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31EF7B0D">
      <w:pPr>
        <w:pStyle w:val="22"/>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①</w:t>
      </w:r>
      <w:r>
        <w:rPr>
          <w:rFonts w:hint="eastAsia" w:ascii="仿宋" w:hAnsi="仿宋" w:eastAsia="仿宋"/>
          <w:sz w:val="28"/>
          <w:szCs w:val="28"/>
          <w:lang w:eastAsia="zh-CN"/>
        </w:rPr>
        <w:t>法定代表人授权委托书；</w:t>
      </w:r>
    </w:p>
    <w:p w14:paraId="4B5065E8">
      <w:pPr>
        <w:pStyle w:val="22"/>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②营业执照</w:t>
      </w:r>
      <w:r>
        <w:rPr>
          <w:rFonts w:hint="eastAsia" w:ascii="仿宋" w:hAnsi="仿宋" w:eastAsia="仿宋"/>
          <w:sz w:val="28"/>
          <w:szCs w:val="28"/>
          <w:lang w:eastAsia="zh-CN"/>
        </w:rPr>
        <w:t>；</w:t>
      </w:r>
    </w:p>
    <w:p w14:paraId="66625A5C">
      <w:pPr>
        <w:pStyle w:val="22"/>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hint="eastAsia" w:ascii="仿宋" w:hAnsi="仿宋" w:eastAsia="仿宋"/>
          <w:sz w:val="28"/>
          <w:szCs w:val="28"/>
          <w:lang w:eastAsia="zh-CN"/>
        </w:rPr>
        <w:t>参比</w:t>
      </w:r>
      <w:r>
        <w:rPr>
          <w:rFonts w:ascii="仿宋" w:hAnsi="仿宋" w:eastAsia="仿宋"/>
          <w:sz w:val="28"/>
          <w:szCs w:val="28"/>
          <w:lang w:eastAsia="zh-CN"/>
        </w:rPr>
        <w:t>保证金回执单；</w:t>
      </w:r>
    </w:p>
    <w:p w14:paraId="66315688">
      <w:pPr>
        <w:pStyle w:val="22"/>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4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④</w:t>
      </w:r>
      <w:r>
        <w:rPr>
          <w:rFonts w:ascii="仿宋" w:hAnsi="仿宋" w:eastAsia="仿宋"/>
          <w:sz w:val="28"/>
          <w:szCs w:val="28"/>
          <w:lang w:eastAsia="zh-CN"/>
        </w:rPr>
        <w:fldChar w:fldCharType="end"/>
      </w:r>
      <w:r>
        <w:rPr>
          <w:rFonts w:hint="eastAsia" w:ascii="仿宋" w:hAnsi="仿宋" w:eastAsia="仿宋"/>
          <w:sz w:val="28"/>
          <w:szCs w:val="28"/>
          <w:lang w:eastAsia="zh-CN"/>
        </w:rPr>
        <w:t>公司资质、企业概况、业绩的证明、其他需说明问题；</w:t>
      </w:r>
    </w:p>
    <w:p w14:paraId="0DD19AD1">
      <w:pPr>
        <w:pStyle w:val="22"/>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5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⑤</w:t>
      </w:r>
      <w:r>
        <w:rPr>
          <w:rFonts w:ascii="仿宋" w:hAnsi="仿宋" w:eastAsia="仿宋"/>
          <w:sz w:val="28"/>
          <w:szCs w:val="28"/>
          <w:lang w:eastAsia="zh-CN"/>
        </w:rPr>
        <w:fldChar w:fldCharType="end"/>
      </w:r>
      <w:r>
        <w:rPr>
          <w:rFonts w:ascii="仿宋" w:hAnsi="仿宋" w:eastAsia="仿宋"/>
          <w:sz w:val="28"/>
          <w:szCs w:val="28"/>
          <w:lang w:eastAsia="zh-CN"/>
        </w:rPr>
        <w:t>交货期、付款方式等；</w:t>
      </w:r>
    </w:p>
    <w:p w14:paraId="3D2CFD9F">
      <w:pPr>
        <w:pStyle w:val="22"/>
        <w:spacing w:line="360" w:lineRule="auto"/>
        <w:ind w:firstLine="562" w:firstLineChars="200"/>
        <w:rPr>
          <w:rFonts w:hint="eastAsia" w:ascii="仿宋" w:hAnsi="仿宋" w:eastAsia="仿宋"/>
          <w:sz w:val="28"/>
          <w:szCs w:val="28"/>
          <w:highlight w:val="none"/>
          <w:lang w:eastAsia="zh-CN"/>
        </w:rPr>
      </w:pPr>
      <w:r>
        <w:rPr>
          <w:rFonts w:hint="eastAsia" w:ascii="仿宋" w:hAnsi="仿宋" w:eastAsia="仿宋"/>
          <w:b/>
          <w:sz w:val="28"/>
          <w:szCs w:val="28"/>
          <w:highlight w:val="none"/>
          <w:lang w:eastAsia="zh-CN"/>
        </w:rPr>
        <w:t>参比人在编制技术文件时应考虑第四章评审办法及规则中的要求。</w:t>
      </w:r>
    </w:p>
    <w:p w14:paraId="020A915C">
      <w:pPr>
        <w:pStyle w:val="56"/>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6A772CAB">
      <w:pPr>
        <w:pStyle w:val="22"/>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p>
    <w:p w14:paraId="78F98971">
      <w:pPr>
        <w:pStyle w:val="22"/>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②承诺函</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highlight w:val="none"/>
          <w:lang w:eastAsia="zh-CN"/>
        </w:rPr>
        <w:t>人应按附件二格式内容</w:t>
      </w:r>
      <w:r>
        <w:rPr>
          <w:rFonts w:ascii="仿宋" w:hAnsi="仿宋" w:eastAsia="仿宋"/>
          <w:sz w:val="28"/>
          <w:szCs w:val="28"/>
          <w:lang w:eastAsia="zh-CN"/>
        </w:rPr>
        <w:t>要求进行编制。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13733B89">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5"/>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44805DE6">
      <w:pPr>
        <w:pStyle w:val="22"/>
        <w:spacing w:line="360" w:lineRule="auto"/>
        <w:ind w:right="121"/>
        <w:jc w:val="both"/>
        <w:rPr>
          <w:rFonts w:hint="eastAsia" w:ascii="仿宋" w:hAnsi="仿宋" w:eastAsia="仿宋"/>
          <w:color w:val="auto"/>
          <w:sz w:val="28"/>
          <w:szCs w:val="28"/>
          <w:lang w:eastAsia="zh-CN"/>
        </w:rPr>
      </w:pPr>
      <w:r>
        <w:rPr>
          <w:rFonts w:hint="eastAsia" w:ascii="仿宋" w:hAnsi="仿宋" w:eastAsia="仿宋"/>
          <w:b/>
          <w:color w:val="auto"/>
          <w:w w:val="95"/>
          <w:sz w:val="30"/>
          <w:szCs w:val="30"/>
          <w:lang w:val="en-US" w:eastAsia="zh-CN"/>
        </w:rPr>
        <w:t>一、</w:t>
      </w:r>
      <w:r>
        <w:rPr>
          <w:rFonts w:hint="eastAsia" w:ascii="仿宋" w:hAnsi="仿宋" w:eastAsia="仿宋"/>
          <w:b/>
          <w:color w:val="auto"/>
          <w:w w:val="95"/>
          <w:sz w:val="30"/>
          <w:szCs w:val="30"/>
          <w:lang w:eastAsia="zh-CN"/>
        </w:rPr>
        <w:t>本项目采用综合评分法评审：</w:t>
      </w:r>
    </w:p>
    <w:p w14:paraId="0B9F2051">
      <w:pPr>
        <w:spacing w:line="360" w:lineRule="auto"/>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6A28D0E4">
      <w:pPr>
        <w:pStyle w:val="22"/>
        <w:spacing w:line="360" w:lineRule="auto"/>
        <w:ind w:right="121" w:firstLine="560" w:firstLineChars="200"/>
        <w:jc w:val="both"/>
        <w:rPr>
          <w:rFonts w:hint="eastAsia" w:ascii="仿宋" w:hAnsi="仿宋" w:eastAsia="仿宋"/>
          <w:color w:val="FF0000"/>
          <w:sz w:val="28"/>
          <w:szCs w:val="28"/>
          <w:lang w:eastAsia="zh-CN"/>
        </w:rPr>
      </w:pPr>
      <w:r>
        <w:rPr>
          <w:rFonts w:hint="eastAsia" w:ascii="仿宋" w:hAnsi="仿宋" w:eastAsia="仿宋"/>
          <w:color w:val="auto"/>
          <w:sz w:val="28"/>
          <w:szCs w:val="28"/>
          <w:lang w:eastAsia="zh-CN"/>
        </w:rPr>
        <w:t xml:space="preserve">1.2 </w:t>
      </w:r>
      <w:r>
        <w:rPr>
          <w:rFonts w:ascii="仿宋" w:hAnsi="仿宋" w:eastAsia="仿宋"/>
          <w:color w:val="auto"/>
          <w:sz w:val="28"/>
          <w:szCs w:val="28"/>
          <w:lang w:eastAsia="zh-CN"/>
        </w:rPr>
        <w:t>替补候选人的设定与使用</w:t>
      </w:r>
      <w:r>
        <w:rPr>
          <w:rFonts w:hint="eastAsia" w:ascii="仿宋" w:hAnsi="仿宋" w:eastAsia="仿宋"/>
          <w:color w:val="auto"/>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color w:val="auto"/>
          <w:sz w:val="28"/>
          <w:szCs w:val="28"/>
          <w:lang w:eastAsia="zh-CN"/>
        </w:rPr>
        <w:t>保留</w:t>
      </w:r>
      <w:r>
        <w:rPr>
          <w:rFonts w:hint="eastAsia" w:ascii="仿宋" w:hAnsi="仿宋" w:eastAsia="仿宋"/>
          <w:color w:val="FF0000"/>
          <w:sz w:val="28"/>
          <w:szCs w:val="28"/>
          <w:lang w:eastAsia="zh-CN"/>
        </w:rPr>
        <w:t>依法追究的权利。采购人可以确定排名第二名的中选候选人为本项目的中选人。</w:t>
      </w:r>
    </w:p>
    <w:p w14:paraId="4480F17E">
      <w:pPr>
        <w:snapToGrid w:val="0"/>
        <w:spacing w:line="360" w:lineRule="auto"/>
        <w:ind w:firstLine="236" w:firstLineChars="100"/>
        <w:rPr>
          <w:color w:val="auto"/>
          <w:spacing w:val="-2"/>
          <w:sz w:val="24"/>
          <w:szCs w:val="24"/>
          <w:lang w:eastAsia="zh-CN"/>
        </w:rPr>
      </w:pPr>
      <w:r>
        <w:rPr>
          <w:rFonts w:hint="eastAsia"/>
          <w:color w:val="auto"/>
          <w:spacing w:val="-2"/>
          <w:sz w:val="24"/>
          <w:szCs w:val="24"/>
          <w:lang w:val="en-US" w:eastAsia="zh-CN"/>
        </w:rPr>
        <w:t>1.3</w:t>
      </w:r>
      <w:r>
        <w:rPr>
          <w:rFonts w:hint="eastAsia"/>
          <w:color w:val="auto"/>
          <w:spacing w:val="-2"/>
          <w:sz w:val="24"/>
          <w:szCs w:val="24"/>
          <w:lang w:eastAsia="zh-CN"/>
        </w:rPr>
        <w:t>评分办法</w:t>
      </w:r>
    </w:p>
    <w:p w14:paraId="1E7DB5D4">
      <w:pPr>
        <w:pStyle w:val="22"/>
        <w:spacing w:line="360" w:lineRule="auto"/>
        <w:ind w:firstLine="495" w:firstLineChars="210"/>
        <w:rPr>
          <w:color w:val="auto"/>
          <w:spacing w:val="-2"/>
          <w:lang w:eastAsia="zh-CN"/>
        </w:rPr>
      </w:pPr>
      <w:r>
        <w:rPr>
          <w:rFonts w:hint="eastAsia"/>
          <w:color w:val="auto"/>
          <w:spacing w:val="-2"/>
          <w:lang w:val="en-US" w:eastAsia="zh-CN"/>
        </w:rPr>
        <w:t>1.3.1</w:t>
      </w:r>
      <w:r>
        <w:rPr>
          <w:rFonts w:hint="eastAsia"/>
          <w:color w:val="auto"/>
          <w:spacing w:val="-2"/>
          <w:lang w:eastAsia="zh-CN"/>
        </w:rPr>
        <w:t xml:space="preserve"> 评分采用百分制，各专项所占分值见下表：</w:t>
      </w:r>
    </w:p>
    <w:p w14:paraId="359C9405">
      <w:pPr>
        <w:spacing w:line="360" w:lineRule="auto"/>
        <w:ind w:firstLine="480" w:firstLineChars="200"/>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eastAsia="zh-CN"/>
        </w:rPr>
        <w:t>PT：</w:t>
      </w:r>
      <w:r>
        <w:rPr>
          <w:rFonts w:hint="eastAsia" w:asciiTheme="majorEastAsia" w:hAnsiTheme="majorEastAsia" w:eastAsiaTheme="majorEastAsia"/>
          <w:color w:val="auto"/>
          <w:sz w:val="24"/>
          <w:szCs w:val="24"/>
          <w:lang w:val="en-US" w:eastAsia="zh-CN"/>
        </w:rPr>
        <w:t>技术评分                 满分20分</w:t>
      </w:r>
    </w:p>
    <w:p w14:paraId="58187D0C">
      <w:pPr>
        <w:spacing w:line="360" w:lineRule="auto"/>
        <w:ind w:firstLine="480" w:firstLineChars="200"/>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PB：商务技术部分评分         满分</w:t>
      </w:r>
      <w:r>
        <w:rPr>
          <w:rFonts w:hint="eastAsia" w:asciiTheme="majorEastAsia" w:hAnsiTheme="majorEastAsia" w:eastAsiaTheme="majorEastAsia"/>
          <w:color w:val="auto"/>
          <w:sz w:val="24"/>
          <w:szCs w:val="24"/>
          <w:lang w:val="en-US" w:eastAsia="zh-CN"/>
        </w:rPr>
        <w:t>10</w:t>
      </w:r>
      <w:r>
        <w:rPr>
          <w:rFonts w:hint="eastAsia" w:asciiTheme="majorEastAsia" w:hAnsiTheme="majorEastAsia" w:eastAsiaTheme="majorEastAsia"/>
          <w:color w:val="auto"/>
          <w:sz w:val="24"/>
          <w:szCs w:val="24"/>
          <w:lang w:eastAsia="zh-CN"/>
        </w:rPr>
        <w:t>分</w:t>
      </w:r>
    </w:p>
    <w:p w14:paraId="1501BE66">
      <w:pPr>
        <w:spacing w:line="360" w:lineRule="auto"/>
        <w:ind w:firstLine="480" w:firstLineChars="200"/>
        <w:rPr>
          <w:rFonts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val="en-US" w:eastAsia="zh-CN"/>
        </w:rPr>
        <w:t xml:space="preserve">PC: </w:t>
      </w:r>
      <w:r>
        <w:rPr>
          <w:rFonts w:hint="eastAsia" w:asciiTheme="majorEastAsia" w:hAnsiTheme="majorEastAsia" w:eastAsiaTheme="majorEastAsia"/>
          <w:color w:val="auto"/>
          <w:sz w:val="24"/>
          <w:szCs w:val="24"/>
          <w:lang w:eastAsia="zh-CN"/>
        </w:rPr>
        <w:t xml:space="preserve">商务报价评分           </w:t>
      </w:r>
      <w:r>
        <w:rPr>
          <w:rFonts w:asciiTheme="majorEastAsia" w:hAnsiTheme="majorEastAsia" w:eastAsiaTheme="majorEastAsia"/>
          <w:color w:val="auto"/>
          <w:sz w:val="24"/>
          <w:szCs w:val="24"/>
          <w:lang w:eastAsia="zh-CN"/>
        </w:rPr>
        <w:t xml:space="preserve">   </w:t>
      </w:r>
      <w:r>
        <w:rPr>
          <w:rFonts w:hint="eastAsia" w:asciiTheme="majorEastAsia" w:hAnsiTheme="majorEastAsia" w:eastAsiaTheme="majorEastAsia"/>
          <w:color w:val="auto"/>
          <w:sz w:val="24"/>
          <w:szCs w:val="24"/>
          <w:lang w:eastAsia="zh-CN"/>
        </w:rPr>
        <w:t>满分</w:t>
      </w:r>
      <w:r>
        <w:rPr>
          <w:rFonts w:asciiTheme="majorEastAsia" w:hAnsiTheme="majorEastAsia" w:eastAsiaTheme="majorEastAsia"/>
          <w:color w:val="auto"/>
          <w:sz w:val="24"/>
          <w:szCs w:val="24"/>
          <w:lang w:eastAsia="zh-CN"/>
        </w:rPr>
        <w:t>70</w:t>
      </w:r>
      <w:r>
        <w:rPr>
          <w:rFonts w:hint="eastAsia" w:asciiTheme="majorEastAsia" w:hAnsiTheme="majorEastAsia" w:eastAsiaTheme="majorEastAsia"/>
          <w:color w:val="auto"/>
          <w:sz w:val="24"/>
          <w:szCs w:val="24"/>
          <w:lang w:eastAsia="zh-CN"/>
        </w:rPr>
        <w:t>分</w:t>
      </w:r>
    </w:p>
    <w:p w14:paraId="3417DBF5">
      <w:pPr>
        <w:spacing w:line="360" w:lineRule="auto"/>
        <w:rPr>
          <w:rFonts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注: ①PT、PB</w:t>
      </w:r>
      <w:r>
        <w:rPr>
          <w:rFonts w:hint="eastAsia" w:asciiTheme="majorEastAsia" w:hAnsiTheme="majorEastAsia" w:eastAsiaTheme="majorEastAsia"/>
          <w:color w:val="auto"/>
          <w:sz w:val="24"/>
          <w:szCs w:val="24"/>
          <w:lang w:val="en-US" w:eastAsia="zh-CN"/>
        </w:rPr>
        <w:t>及PC</w:t>
      </w:r>
      <w:r>
        <w:rPr>
          <w:rFonts w:hint="eastAsia" w:asciiTheme="majorEastAsia" w:hAnsiTheme="majorEastAsia" w:eastAsiaTheme="majorEastAsia"/>
          <w:color w:val="auto"/>
          <w:sz w:val="24"/>
          <w:szCs w:val="24"/>
          <w:lang w:eastAsia="zh-CN"/>
        </w:rPr>
        <w:t>部分的最终得分为各个评标委员会评分的算术平均值，并四舍五入取小数点后2位数。</w:t>
      </w:r>
    </w:p>
    <w:p w14:paraId="6F8DA8A7">
      <w:pPr>
        <w:spacing w:line="360" w:lineRule="auto"/>
        <w:ind w:firstLine="480" w:firstLineChars="200"/>
        <w:rPr>
          <w:rFonts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eastAsia="zh-CN"/>
        </w:rPr>
        <w:t>②评标委员会评分取小数点后1位数。</w:t>
      </w:r>
    </w:p>
    <w:p w14:paraId="35AE0AF3">
      <w:pPr>
        <w:spacing w:line="360" w:lineRule="auto"/>
        <w:ind w:firstLine="480" w:firstLineChars="200"/>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eastAsia="zh-CN"/>
        </w:rPr>
        <w:t>综合得分：P＝PT＋PB</w:t>
      </w:r>
      <w:r>
        <w:rPr>
          <w:rFonts w:hint="eastAsia" w:asciiTheme="majorEastAsia" w:hAnsiTheme="majorEastAsia" w:eastAsiaTheme="majorEastAsia"/>
          <w:color w:val="auto"/>
          <w:sz w:val="24"/>
          <w:szCs w:val="24"/>
          <w:lang w:val="en-US" w:eastAsia="zh-CN"/>
        </w:rPr>
        <w:t>+PC</w:t>
      </w:r>
    </w:p>
    <w:p w14:paraId="6EA75623">
      <w:pPr>
        <w:spacing w:line="360" w:lineRule="auto"/>
        <w:ind w:firstLine="240" w:firstLineChars="100"/>
        <w:rPr>
          <w:rFonts w:ascii="仿宋" w:hAnsi="仿宋" w:eastAsia="仿宋"/>
          <w:color w:val="auto"/>
          <w:sz w:val="24"/>
          <w:szCs w:val="24"/>
          <w:lang w:eastAsia="zh-CN"/>
        </w:rPr>
      </w:pPr>
      <w:r>
        <w:rPr>
          <w:rFonts w:hint="eastAsia" w:ascii="仿宋" w:hAnsi="仿宋" w:eastAsia="仿宋"/>
          <w:color w:val="auto"/>
          <w:sz w:val="24"/>
          <w:szCs w:val="24"/>
          <w:lang w:val="en-US" w:eastAsia="zh-CN"/>
        </w:rPr>
        <w:t>1.4</w:t>
      </w:r>
      <w:r>
        <w:rPr>
          <w:rFonts w:hint="eastAsia" w:ascii="仿宋" w:hAnsi="仿宋" w:eastAsia="仿宋"/>
          <w:color w:val="auto"/>
          <w:sz w:val="24"/>
          <w:szCs w:val="24"/>
        </w:rPr>
        <w:t xml:space="preserve"> </w:t>
      </w:r>
      <w:r>
        <w:rPr>
          <w:rFonts w:hint="eastAsia" w:asciiTheme="majorEastAsia" w:hAnsiTheme="majorEastAsia" w:eastAsiaTheme="majorEastAsia"/>
          <w:color w:val="auto"/>
          <w:sz w:val="24"/>
          <w:szCs w:val="24"/>
        </w:rPr>
        <w:t>评分标准见下表</w:t>
      </w:r>
      <w:r>
        <w:rPr>
          <w:rFonts w:hint="eastAsia" w:asciiTheme="majorEastAsia" w:hAnsiTheme="majorEastAsia" w:eastAsiaTheme="majorEastAsia"/>
          <w:color w:val="auto"/>
          <w:sz w:val="24"/>
          <w:szCs w:val="24"/>
          <w:lang w:eastAsia="zh-CN"/>
        </w:rPr>
        <w:t>：</w:t>
      </w:r>
    </w:p>
    <w:p w14:paraId="4782C596">
      <w:pPr>
        <w:spacing w:line="360" w:lineRule="auto"/>
        <w:rPr>
          <w:rFonts w:ascii="宋体" w:hAnsi="宋体"/>
          <w:sz w:val="24"/>
        </w:rPr>
      </w:pPr>
      <w:r>
        <w:rPr>
          <w:rFonts w:hint="eastAsia" w:ascii="宋体" w:hAnsi="宋体"/>
          <w:sz w:val="24"/>
        </w:rPr>
        <w:t>技术评分(满分</w:t>
      </w:r>
      <w:r>
        <w:rPr>
          <w:rFonts w:ascii="宋体" w:hAnsi="宋体"/>
          <w:sz w:val="24"/>
        </w:rPr>
        <w:t>20</w:t>
      </w:r>
      <w:r>
        <w:rPr>
          <w:rFonts w:hint="eastAsia" w:ascii="宋体" w:hAnsi="宋体"/>
          <w:sz w:val="24"/>
        </w:rPr>
        <w:t>分)</w:t>
      </w:r>
    </w:p>
    <w:tbl>
      <w:tblPr>
        <w:tblStyle w:val="47"/>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1"/>
        <w:gridCol w:w="1308"/>
        <w:gridCol w:w="6945"/>
      </w:tblGrid>
      <w:tr w14:paraId="27263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2061" w:type="dxa"/>
          </w:tcPr>
          <w:p w14:paraId="11430AB1">
            <w:pPr>
              <w:spacing w:line="360" w:lineRule="auto"/>
              <w:jc w:val="center"/>
              <w:rPr>
                <w:rFonts w:ascii="宋体" w:hAnsi="宋体"/>
                <w:sz w:val="24"/>
              </w:rPr>
            </w:pPr>
            <w:r>
              <w:rPr>
                <w:rFonts w:hint="eastAsia" w:ascii="宋体" w:hAnsi="宋体"/>
                <w:sz w:val="24"/>
              </w:rPr>
              <w:t>评标项目</w:t>
            </w:r>
          </w:p>
        </w:tc>
        <w:tc>
          <w:tcPr>
            <w:tcW w:w="1308" w:type="dxa"/>
          </w:tcPr>
          <w:p w14:paraId="050D1D31">
            <w:pPr>
              <w:spacing w:line="360" w:lineRule="auto"/>
              <w:jc w:val="center"/>
              <w:rPr>
                <w:rFonts w:ascii="宋体" w:hAnsi="宋体"/>
                <w:sz w:val="24"/>
              </w:rPr>
            </w:pPr>
            <w:r>
              <w:rPr>
                <w:rFonts w:hint="eastAsia" w:ascii="宋体" w:hAnsi="宋体"/>
                <w:sz w:val="24"/>
              </w:rPr>
              <w:t>评标分值</w:t>
            </w:r>
          </w:p>
        </w:tc>
        <w:tc>
          <w:tcPr>
            <w:tcW w:w="6945" w:type="dxa"/>
          </w:tcPr>
          <w:p w14:paraId="2672A785">
            <w:pPr>
              <w:spacing w:line="360" w:lineRule="auto"/>
              <w:jc w:val="center"/>
              <w:rPr>
                <w:rFonts w:ascii="宋体" w:hAnsi="宋体"/>
                <w:sz w:val="24"/>
              </w:rPr>
            </w:pPr>
            <w:r>
              <w:rPr>
                <w:rFonts w:hint="eastAsia" w:ascii="宋体" w:hAnsi="宋体"/>
                <w:sz w:val="24"/>
              </w:rPr>
              <w:t>评分标准</w:t>
            </w:r>
          </w:p>
        </w:tc>
      </w:tr>
      <w:tr w14:paraId="2D2FE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2061" w:type="dxa"/>
            <w:vAlign w:val="center"/>
          </w:tcPr>
          <w:p w14:paraId="2FCF4B72">
            <w:pPr>
              <w:spacing w:line="360" w:lineRule="auto"/>
              <w:jc w:val="center"/>
              <w:rPr>
                <w:rFonts w:ascii="宋体" w:hAnsi="宋体"/>
                <w:sz w:val="24"/>
              </w:rPr>
            </w:pPr>
            <w:r>
              <w:rPr>
                <w:rFonts w:hint="eastAsia" w:ascii="宋体" w:hAnsi="宋体"/>
                <w:sz w:val="24"/>
              </w:rPr>
              <w:t>服务商资质</w:t>
            </w:r>
          </w:p>
        </w:tc>
        <w:tc>
          <w:tcPr>
            <w:tcW w:w="1308" w:type="dxa"/>
            <w:vAlign w:val="center"/>
          </w:tcPr>
          <w:p w14:paraId="2AC5B2F8">
            <w:pPr>
              <w:spacing w:line="360" w:lineRule="auto"/>
              <w:jc w:val="center"/>
              <w:rPr>
                <w:rFonts w:ascii="宋体" w:hAnsi="宋体"/>
                <w:sz w:val="24"/>
              </w:rPr>
            </w:pPr>
            <w:r>
              <w:rPr>
                <w:rFonts w:ascii="宋体" w:hAnsi="宋体"/>
                <w:sz w:val="24"/>
              </w:rPr>
              <w:t>6</w:t>
            </w:r>
          </w:p>
        </w:tc>
        <w:tc>
          <w:tcPr>
            <w:tcW w:w="6945" w:type="dxa"/>
            <w:vAlign w:val="center"/>
          </w:tcPr>
          <w:p w14:paraId="76D69562">
            <w:pPr>
              <w:spacing w:line="360" w:lineRule="auto"/>
              <w:rPr>
                <w:rFonts w:ascii="宋体" w:hAnsi="宋体"/>
                <w:sz w:val="24"/>
              </w:rPr>
            </w:pPr>
            <w:r>
              <w:rPr>
                <w:rFonts w:hint="eastAsia" w:ascii="宋体" w:hAnsi="宋体"/>
                <w:sz w:val="24"/>
              </w:rPr>
              <w:t>二类维修资质得</w:t>
            </w:r>
            <w:r>
              <w:rPr>
                <w:rFonts w:ascii="宋体" w:hAnsi="宋体"/>
                <w:sz w:val="24"/>
              </w:rPr>
              <w:t>3</w:t>
            </w:r>
            <w:r>
              <w:rPr>
                <w:rFonts w:hint="eastAsia" w:ascii="宋体" w:hAnsi="宋体"/>
                <w:sz w:val="24"/>
              </w:rPr>
              <w:t>分；一类维修资质得</w:t>
            </w:r>
            <w:r>
              <w:rPr>
                <w:rFonts w:ascii="宋体" w:hAnsi="宋体"/>
                <w:sz w:val="24"/>
              </w:rPr>
              <w:t>6</w:t>
            </w:r>
            <w:r>
              <w:rPr>
                <w:rFonts w:hint="eastAsia" w:ascii="宋体" w:hAnsi="宋体"/>
                <w:sz w:val="24"/>
              </w:rPr>
              <w:t>分。</w:t>
            </w:r>
          </w:p>
        </w:tc>
      </w:tr>
      <w:tr w14:paraId="215D3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trPr>
        <w:tc>
          <w:tcPr>
            <w:tcW w:w="2061" w:type="dxa"/>
            <w:vAlign w:val="center"/>
          </w:tcPr>
          <w:p w14:paraId="6EC4B02E">
            <w:pPr>
              <w:spacing w:line="360" w:lineRule="auto"/>
              <w:ind w:firstLine="360" w:firstLineChars="150"/>
              <w:rPr>
                <w:rFonts w:ascii="宋体" w:hAnsi="宋体"/>
                <w:sz w:val="24"/>
              </w:rPr>
            </w:pPr>
            <w:r>
              <w:rPr>
                <w:rFonts w:hint="eastAsia" w:ascii="宋体" w:hAnsi="宋体"/>
                <w:sz w:val="24"/>
              </w:rPr>
              <w:t>人员资质</w:t>
            </w:r>
          </w:p>
        </w:tc>
        <w:tc>
          <w:tcPr>
            <w:tcW w:w="1308" w:type="dxa"/>
            <w:vAlign w:val="center"/>
          </w:tcPr>
          <w:p w14:paraId="045ECFAB">
            <w:pPr>
              <w:spacing w:line="360" w:lineRule="auto"/>
              <w:jc w:val="center"/>
              <w:rPr>
                <w:rFonts w:ascii="宋体" w:hAnsi="宋体"/>
                <w:sz w:val="24"/>
              </w:rPr>
            </w:pPr>
            <w:r>
              <w:rPr>
                <w:rFonts w:ascii="宋体" w:hAnsi="宋体"/>
                <w:sz w:val="24"/>
              </w:rPr>
              <w:t>8</w:t>
            </w:r>
          </w:p>
        </w:tc>
        <w:tc>
          <w:tcPr>
            <w:tcW w:w="6945" w:type="dxa"/>
            <w:vAlign w:val="center"/>
          </w:tcPr>
          <w:p w14:paraId="44701C41">
            <w:pPr>
              <w:snapToGrid w:val="0"/>
              <w:spacing w:line="360" w:lineRule="auto"/>
              <w:contextualSpacing/>
              <w:rPr>
                <w:rFonts w:ascii="宋体" w:hAnsi="宋体"/>
                <w:sz w:val="24"/>
              </w:rPr>
            </w:pPr>
            <w:r>
              <w:rPr>
                <w:rFonts w:ascii="宋体" w:hAnsi="宋体"/>
                <w:bCs/>
                <w:sz w:val="24"/>
              </w:rPr>
              <w:t>根据</w:t>
            </w:r>
            <w:r>
              <w:rPr>
                <w:rFonts w:hint="eastAsia"/>
                <w:bCs/>
                <w:sz w:val="24"/>
                <w:lang w:eastAsia="zh-CN"/>
              </w:rPr>
              <w:t>参比人</w:t>
            </w:r>
            <w:r>
              <w:rPr>
                <w:rFonts w:ascii="宋体" w:hAnsi="宋体"/>
                <w:bCs/>
                <w:sz w:val="24"/>
              </w:rPr>
              <w:t>的专用设备（设备配置）、场地条件（场地面积与布局）、技术团队配置（含资质证书与数量），其中技术团队配置</w:t>
            </w:r>
            <w:r>
              <w:rPr>
                <w:rFonts w:hint="eastAsia" w:ascii="宋体" w:hAnsi="宋体"/>
                <w:bCs/>
                <w:sz w:val="24"/>
              </w:rPr>
              <w:t>需提供人员相应的社保缴费证明并加盖公章。在0～</w:t>
            </w:r>
            <w:r>
              <w:rPr>
                <w:rFonts w:ascii="宋体" w:hAnsi="宋体"/>
                <w:bCs/>
                <w:sz w:val="24"/>
              </w:rPr>
              <w:t>8</w:t>
            </w:r>
            <w:r>
              <w:rPr>
                <w:rFonts w:hint="eastAsia" w:ascii="宋体" w:hAnsi="宋体"/>
                <w:bCs/>
                <w:sz w:val="24"/>
              </w:rPr>
              <w:t xml:space="preserve"> 分之间进行评分。</w:t>
            </w:r>
          </w:p>
        </w:tc>
      </w:tr>
      <w:tr w14:paraId="07B67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2061" w:type="dxa"/>
            <w:vAlign w:val="center"/>
          </w:tcPr>
          <w:p w14:paraId="69D8B167">
            <w:pPr>
              <w:spacing w:line="360" w:lineRule="auto"/>
              <w:rPr>
                <w:rFonts w:ascii="宋体" w:hAnsi="宋体"/>
                <w:sz w:val="24"/>
              </w:rPr>
            </w:pPr>
            <w:r>
              <w:rPr>
                <w:rFonts w:hint="eastAsia" w:ascii="宋体" w:hAnsi="宋体"/>
                <w:sz w:val="24"/>
              </w:rPr>
              <w:t>服务方案与响应</w:t>
            </w:r>
          </w:p>
        </w:tc>
        <w:tc>
          <w:tcPr>
            <w:tcW w:w="1308" w:type="dxa"/>
            <w:vAlign w:val="center"/>
          </w:tcPr>
          <w:p w14:paraId="277F3381">
            <w:pPr>
              <w:spacing w:line="360" w:lineRule="auto"/>
              <w:jc w:val="center"/>
              <w:rPr>
                <w:rFonts w:ascii="宋体" w:hAnsi="宋体"/>
                <w:sz w:val="24"/>
              </w:rPr>
            </w:pPr>
            <w:r>
              <w:rPr>
                <w:rFonts w:hint="eastAsia" w:ascii="宋体" w:hAnsi="宋体"/>
                <w:sz w:val="24"/>
              </w:rPr>
              <w:t>6</w:t>
            </w:r>
          </w:p>
        </w:tc>
        <w:tc>
          <w:tcPr>
            <w:tcW w:w="6945" w:type="dxa"/>
            <w:vAlign w:val="center"/>
          </w:tcPr>
          <w:p w14:paraId="5C358850">
            <w:pPr>
              <w:snapToGrid w:val="0"/>
              <w:spacing w:line="360" w:lineRule="auto"/>
              <w:contextualSpacing/>
              <w:rPr>
                <w:rFonts w:ascii="Segoe UI" w:hAnsi="Segoe UI" w:cs="Segoe UI"/>
                <w:color w:val="0F1115"/>
                <w:sz w:val="23"/>
                <w:szCs w:val="23"/>
                <w:shd w:val="clear" w:color="auto" w:fill="FFFFFF"/>
              </w:rPr>
            </w:pPr>
            <w:r>
              <w:rPr>
                <w:rFonts w:hint="eastAsia" w:ascii="宋体" w:hAnsi="宋体"/>
                <w:bCs/>
                <w:sz w:val="24"/>
              </w:rPr>
              <w:t>从</w:t>
            </w:r>
            <w:r>
              <w:rPr>
                <w:rFonts w:hint="eastAsia"/>
                <w:bCs/>
                <w:sz w:val="24"/>
                <w:lang w:eastAsia="zh-CN"/>
              </w:rPr>
              <w:t>参比人</w:t>
            </w:r>
            <w:r>
              <w:rPr>
                <w:rFonts w:ascii="宋体" w:hAnsi="宋体"/>
                <w:bCs/>
                <w:sz w:val="24"/>
              </w:rPr>
              <w:t>的方案可行性、应急能力、服务质量等</w:t>
            </w:r>
            <w:r>
              <w:rPr>
                <w:rFonts w:hint="eastAsia" w:ascii="宋体" w:hAnsi="宋体"/>
                <w:bCs/>
                <w:sz w:val="24"/>
              </w:rPr>
              <w:t>方面</w:t>
            </w:r>
            <w:r>
              <w:rPr>
                <w:rFonts w:ascii="宋体" w:hAnsi="宋体"/>
                <w:bCs/>
                <w:sz w:val="24"/>
              </w:rPr>
              <w:t>，对总体服务方案的周全性与专业性</w:t>
            </w:r>
            <w:r>
              <w:rPr>
                <w:rFonts w:hint="eastAsia" w:ascii="宋体" w:hAnsi="宋体"/>
                <w:bCs/>
                <w:sz w:val="24"/>
              </w:rPr>
              <w:t>、</w:t>
            </w:r>
            <w:r>
              <w:rPr>
                <w:rFonts w:ascii="宋体" w:hAnsi="宋体"/>
                <w:bCs/>
                <w:sz w:val="24"/>
              </w:rPr>
              <w:t>应急预案的完整性</w:t>
            </w:r>
            <w:r>
              <w:rPr>
                <w:rFonts w:hint="eastAsia" w:ascii="宋体" w:hAnsi="宋体"/>
                <w:bCs/>
                <w:sz w:val="24"/>
              </w:rPr>
              <w:t>、</w:t>
            </w:r>
            <w:r>
              <w:rPr>
                <w:rFonts w:ascii="宋体" w:hAnsi="宋体"/>
                <w:bCs/>
                <w:sz w:val="24"/>
              </w:rPr>
              <w:t>故障响应时间和解决能力等角度</w:t>
            </w:r>
            <w:r>
              <w:rPr>
                <w:rFonts w:hint="eastAsia" w:ascii="宋体" w:hAnsi="宋体"/>
                <w:bCs/>
                <w:sz w:val="24"/>
              </w:rPr>
              <w:t>。在0～</w:t>
            </w:r>
            <w:r>
              <w:rPr>
                <w:rFonts w:ascii="宋体" w:hAnsi="宋体"/>
                <w:bCs/>
                <w:sz w:val="24"/>
              </w:rPr>
              <w:t>6</w:t>
            </w:r>
            <w:r>
              <w:rPr>
                <w:rFonts w:hint="eastAsia" w:ascii="宋体" w:hAnsi="宋体"/>
                <w:bCs/>
                <w:sz w:val="24"/>
              </w:rPr>
              <w:t xml:space="preserve"> 分之间进行评分。</w:t>
            </w:r>
          </w:p>
        </w:tc>
      </w:tr>
    </w:tbl>
    <w:p w14:paraId="57D14F05">
      <w:pPr>
        <w:spacing w:line="360" w:lineRule="auto"/>
        <w:rPr>
          <w:rFonts w:hint="eastAsia" w:ascii="宋体" w:hAnsi="宋体"/>
          <w:sz w:val="24"/>
        </w:rPr>
      </w:pPr>
    </w:p>
    <w:p w14:paraId="11CEBE9A">
      <w:pPr>
        <w:spacing w:line="360" w:lineRule="auto"/>
        <w:rPr>
          <w:rFonts w:ascii="宋体" w:hAnsi="宋体"/>
          <w:sz w:val="24"/>
        </w:rPr>
      </w:pPr>
      <w:r>
        <w:rPr>
          <w:rFonts w:hint="eastAsia" w:ascii="宋体" w:hAnsi="宋体"/>
          <w:sz w:val="24"/>
        </w:rPr>
        <w:t>商务评分(满分</w:t>
      </w:r>
      <w:r>
        <w:rPr>
          <w:rFonts w:ascii="宋体" w:hAnsi="宋体"/>
          <w:sz w:val="24"/>
        </w:rPr>
        <w:t>10</w:t>
      </w:r>
      <w:r>
        <w:rPr>
          <w:rFonts w:hint="eastAsia" w:ascii="宋体" w:hAnsi="宋体"/>
          <w:sz w:val="24"/>
        </w:rPr>
        <w:t>)</w:t>
      </w:r>
    </w:p>
    <w:tbl>
      <w:tblPr>
        <w:tblStyle w:val="47"/>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1304"/>
        <w:gridCol w:w="6949"/>
      </w:tblGrid>
      <w:tr w14:paraId="6C85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61" w:type="dxa"/>
            <w:vAlign w:val="center"/>
          </w:tcPr>
          <w:p w14:paraId="04C52735">
            <w:pPr>
              <w:spacing w:line="360" w:lineRule="auto"/>
              <w:jc w:val="center"/>
              <w:rPr>
                <w:rFonts w:ascii="宋体" w:hAnsi="宋体"/>
                <w:sz w:val="24"/>
              </w:rPr>
            </w:pPr>
            <w:r>
              <w:rPr>
                <w:rFonts w:hint="eastAsia" w:ascii="宋体" w:hAnsi="宋体"/>
                <w:sz w:val="24"/>
              </w:rPr>
              <w:t>评标项目</w:t>
            </w:r>
          </w:p>
        </w:tc>
        <w:tc>
          <w:tcPr>
            <w:tcW w:w="1304" w:type="dxa"/>
            <w:vAlign w:val="center"/>
          </w:tcPr>
          <w:p w14:paraId="2479CDF5">
            <w:pPr>
              <w:spacing w:line="360" w:lineRule="auto"/>
              <w:jc w:val="center"/>
              <w:rPr>
                <w:rFonts w:ascii="宋体" w:hAnsi="宋体"/>
                <w:sz w:val="24"/>
              </w:rPr>
            </w:pPr>
            <w:r>
              <w:rPr>
                <w:rFonts w:hint="eastAsia" w:ascii="宋体" w:hAnsi="宋体"/>
                <w:sz w:val="24"/>
              </w:rPr>
              <w:t>评标分值</w:t>
            </w:r>
          </w:p>
        </w:tc>
        <w:tc>
          <w:tcPr>
            <w:tcW w:w="6949" w:type="dxa"/>
            <w:vAlign w:val="center"/>
          </w:tcPr>
          <w:p w14:paraId="18CC0778">
            <w:pPr>
              <w:spacing w:line="360" w:lineRule="auto"/>
              <w:jc w:val="center"/>
              <w:rPr>
                <w:rFonts w:ascii="宋体" w:hAnsi="宋体"/>
                <w:sz w:val="24"/>
              </w:rPr>
            </w:pPr>
            <w:r>
              <w:rPr>
                <w:rFonts w:hint="eastAsia" w:ascii="宋体" w:hAnsi="宋体"/>
                <w:sz w:val="24"/>
              </w:rPr>
              <w:t>评分标准</w:t>
            </w:r>
          </w:p>
        </w:tc>
      </w:tr>
      <w:tr w14:paraId="526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061" w:type="dxa"/>
            <w:vAlign w:val="center"/>
          </w:tcPr>
          <w:p w14:paraId="41CB59F7">
            <w:pPr>
              <w:spacing w:line="360" w:lineRule="auto"/>
              <w:jc w:val="center"/>
              <w:rPr>
                <w:rFonts w:ascii="宋体" w:hAnsi="宋体"/>
                <w:sz w:val="24"/>
              </w:rPr>
            </w:pPr>
            <w:r>
              <w:rPr>
                <w:rFonts w:hint="eastAsia" w:ascii="宋体" w:hAnsi="宋体"/>
                <w:sz w:val="24"/>
              </w:rPr>
              <w:t>综合实力</w:t>
            </w:r>
          </w:p>
        </w:tc>
        <w:tc>
          <w:tcPr>
            <w:tcW w:w="1304" w:type="dxa"/>
            <w:vAlign w:val="center"/>
          </w:tcPr>
          <w:p w14:paraId="47190672">
            <w:pPr>
              <w:spacing w:line="360" w:lineRule="auto"/>
              <w:jc w:val="center"/>
              <w:rPr>
                <w:rFonts w:ascii="宋体" w:hAnsi="宋体"/>
                <w:sz w:val="24"/>
              </w:rPr>
            </w:pPr>
            <w:r>
              <w:rPr>
                <w:rFonts w:ascii="宋体" w:hAnsi="宋体"/>
                <w:sz w:val="24"/>
              </w:rPr>
              <w:t>2</w:t>
            </w:r>
          </w:p>
        </w:tc>
        <w:tc>
          <w:tcPr>
            <w:tcW w:w="6949" w:type="dxa"/>
            <w:vAlign w:val="center"/>
          </w:tcPr>
          <w:p w14:paraId="6E9DB6C0">
            <w:pPr>
              <w:spacing w:line="360" w:lineRule="auto"/>
              <w:jc w:val="left"/>
              <w:rPr>
                <w:rFonts w:ascii="宋体" w:hAnsi="宋体"/>
                <w:sz w:val="24"/>
              </w:rPr>
            </w:pPr>
            <w:r>
              <w:rPr>
                <w:rFonts w:hint="eastAsia" w:ascii="宋体" w:hAnsi="宋体"/>
                <w:sz w:val="24"/>
              </w:rPr>
              <w:t>根据</w:t>
            </w:r>
            <w:r>
              <w:rPr>
                <w:rFonts w:hint="eastAsia"/>
                <w:sz w:val="24"/>
                <w:lang w:eastAsia="zh-CN"/>
              </w:rPr>
              <w:t>参比人</w:t>
            </w:r>
            <w:r>
              <w:rPr>
                <w:rFonts w:hint="eastAsia" w:ascii="宋体" w:hAnsi="宋体"/>
                <w:sz w:val="24"/>
              </w:rPr>
              <w:t>企业概况、企业优势、企业的专业性、企业技术力量、管理体系认证等方面情况，在0～</w:t>
            </w:r>
            <w:r>
              <w:rPr>
                <w:rFonts w:ascii="宋体" w:hAnsi="宋体"/>
                <w:sz w:val="24"/>
              </w:rPr>
              <w:t>2</w:t>
            </w:r>
            <w:r>
              <w:rPr>
                <w:rFonts w:hint="eastAsia" w:ascii="宋体" w:hAnsi="宋体"/>
                <w:sz w:val="24"/>
              </w:rPr>
              <w:t xml:space="preserve"> 分之间进行评分。</w:t>
            </w:r>
          </w:p>
        </w:tc>
      </w:tr>
      <w:tr w14:paraId="6CF5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2061" w:type="dxa"/>
            <w:vAlign w:val="center"/>
          </w:tcPr>
          <w:p w14:paraId="02D206A8">
            <w:pPr>
              <w:spacing w:line="360" w:lineRule="auto"/>
              <w:jc w:val="center"/>
              <w:rPr>
                <w:rFonts w:ascii="宋体" w:hAnsi="宋体"/>
                <w:sz w:val="24"/>
              </w:rPr>
            </w:pPr>
            <w:r>
              <w:rPr>
                <w:rFonts w:hint="eastAsia" w:ascii="宋体" w:hAnsi="宋体"/>
                <w:sz w:val="24"/>
              </w:rPr>
              <w:t>配件质保期</w:t>
            </w:r>
          </w:p>
        </w:tc>
        <w:tc>
          <w:tcPr>
            <w:tcW w:w="1304" w:type="dxa"/>
            <w:vAlign w:val="center"/>
          </w:tcPr>
          <w:p w14:paraId="28AC541A">
            <w:pPr>
              <w:spacing w:line="360" w:lineRule="auto"/>
              <w:jc w:val="center"/>
              <w:rPr>
                <w:rFonts w:ascii="宋体" w:hAnsi="宋体"/>
                <w:sz w:val="24"/>
              </w:rPr>
            </w:pPr>
            <w:r>
              <w:rPr>
                <w:rFonts w:ascii="宋体" w:hAnsi="宋体"/>
                <w:sz w:val="24"/>
              </w:rPr>
              <w:t>3</w:t>
            </w:r>
          </w:p>
        </w:tc>
        <w:tc>
          <w:tcPr>
            <w:tcW w:w="6949" w:type="dxa"/>
            <w:vAlign w:val="center"/>
          </w:tcPr>
          <w:p w14:paraId="1C5508B5">
            <w:pPr>
              <w:spacing w:line="360" w:lineRule="auto"/>
              <w:jc w:val="left"/>
              <w:rPr>
                <w:rFonts w:hint="eastAsia" w:ascii="宋体" w:hAnsi="宋体" w:eastAsia="宋体"/>
                <w:sz w:val="24"/>
                <w:lang w:eastAsia="zh-CN"/>
              </w:rPr>
            </w:pPr>
            <w:r>
              <w:rPr>
                <w:rFonts w:hint="eastAsia" w:ascii="宋体" w:hAnsi="宋体"/>
                <w:sz w:val="24"/>
              </w:rPr>
              <w:t>配件承诺质保期:易损件3个月及常规件6个月，得</w:t>
            </w:r>
            <w:r>
              <w:rPr>
                <w:rFonts w:ascii="宋体" w:hAnsi="宋体"/>
                <w:sz w:val="24"/>
              </w:rPr>
              <w:t>2</w:t>
            </w:r>
            <w:r>
              <w:rPr>
                <w:rFonts w:hint="eastAsia" w:ascii="宋体" w:hAnsi="宋体"/>
                <w:sz w:val="24"/>
              </w:rPr>
              <w:t>分</w:t>
            </w:r>
            <w:r>
              <w:rPr>
                <w:rFonts w:hint="eastAsia"/>
                <w:sz w:val="24"/>
                <w:lang w:eastAsia="zh-CN"/>
              </w:rPr>
              <w:t>；</w:t>
            </w:r>
            <w:r>
              <w:rPr>
                <w:rFonts w:hint="eastAsia" w:ascii="宋体" w:hAnsi="宋体"/>
                <w:sz w:val="24"/>
              </w:rPr>
              <w:t>易损件每多一个月，得0.5分</w:t>
            </w:r>
            <w:r>
              <w:rPr>
                <w:rFonts w:hint="eastAsia"/>
                <w:sz w:val="24"/>
                <w:lang w:eastAsia="zh-CN"/>
              </w:rPr>
              <w:t>；</w:t>
            </w:r>
            <w:r>
              <w:rPr>
                <w:rFonts w:hint="eastAsia" w:ascii="宋体" w:hAnsi="宋体"/>
                <w:sz w:val="24"/>
              </w:rPr>
              <w:t>常规件每多一个月，得1分</w:t>
            </w:r>
            <w:r>
              <w:rPr>
                <w:rFonts w:hint="eastAsia"/>
                <w:sz w:val="24"/>
                <w:lang w:eastAsia="zh-CN"/>
              </w:rPr>
              <w:t>；</w:t>
            </w:r>
            <w:r>
              <w:rPr>
                <w:rFonts w:hint="eastAsia" w:ascii="宋体" w:hAnsi="宋体"/>
                <w:sz w:val="24"/>
              </w:rPr>
              <w:t>满分</w:t>
            </w:r>
            <w:r>
              <w:rPr>
                <w:rFonts w:ascii="宋体" w:hAnsi="宋体"/>
                <w:sz w:val="24"/>
              </w:rPr>
              <w:t>3</w:t>
            </w:r>
            <w:r>
              <w:rPr>
                <w:rFonts w:hint="eastAsia" w:ascii="宋体" w:hAnsi="宋体"/>
                <w:sz w:val="24"/>
              </w:rPr>
              <w:t>分</w:t>
            </w:r>
            <w:r>
              <w:rPr>
                <w:rFonts w:hint="eastAsia"/>
                <w:sz w:val="24"/>
                <w:lang w:eastAsia="zh-CN"/>
              </w:rPr>
              <w:t>；</w:t>
            </w:r>
          </w:p>
          <w:p w14:paraId="44D39F28">
            <w:pPr>
              <w:spacing w:line="360" w:lineRule="auto"/>
              <w:jc w:val="left"/>
              <w:rPr>
                <w:rFonts w:ascii="宋体" w:hAnsi="宋体"/>
                <w:sz w:val="24"/>
              </w:rPr>
            </w:pPr>
            <w:r>
              <w:rPr>
                <w:rFonts w:hint="eastAsia" w:ascii="宋体" w:hAnsi="宋体"/>
                <w:sz w:val="24"/>
              </w:rPr>
              <w:t>需提供承诺函加盖公章并装订在投标文件中。</w:t>
            </w:r>
          </w:p>
        </w:tc>
      </w:tr>
      <w:tr w14:paraId="225B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061" w:type="dxa"/>
            <w:vAlign w:val="center"/>
          </w:tcPr>
          <w:p w14:paraId="70FC6CF7">
            <w:pPr>
              <w:spacing w:line="360" w:lineRule="auto"/>
              <w:jc w:val="center"/>
              <w:rPr>
                <w:rFonts w:ascii="宋体" w:hAnsi="宋体"/>
                <w:sz w:val="24"/>
              </w:rPr>
            </w:pPr>
            <w:r>
              <w:rPr>
                <w:rFonts w:hint="eastAsia" w:ascii="宋体" w:hAnsi="宋体"/>
                <w:sz w:val="24"/>
              </w:rPr>
              <w:t>项目业绩</w:t>
            </w:r>
          </w:p>
        </w:tc>
        <w:tc>
          <w:tcPr>
            <w:tcW w:w="1304" w:type="dxa"/>
            <w:vAlign w:val="center"/>
          </w:tcPr>
          <w:p w14:paraId="40A9772C">
            <w:pPr>
              <w:spacing w:line="360" w:lineRule="auto"/>
              <w:jc w:val="center"/>
              <w:rPr>
                <w:rFonts w:ascii="宋体" w:hAnsi="宋体"/>
                <w:sz w:val="24"/>
              </w:rPr>
            </w:pPr>
            <w:r>
              <w:rPr>
                <w:rFonts w:hint="eastAsia" w:ascii="宋体" w:hAnsi="宋体"/>
                <w:sz w:val="24"/>
              </w:rPr>
              <w:t>5</w:t>
            </w:r>
          </w:p>
        </w:tc>
        <w:tc>
          <w:tcPr>
            <w:tcW w:w="6949" w:type="dxa"/>
            <w:vAlign w:val="center"/>
          </w:tcPr>
          <w:p w14:paraId="306130D1">
            <w:pPr>
              <w:spacing w:line="360" w:lineRule="auto"/>
              <w:jc w:val="left"/>
              <w:rPr>
                <w:rFonts w:ascii="宋体" w:hAnsi="宋体"/>
                <w:sz w:val="24"/>
              </w:rPr>
            </w:pPr>
            <w:r>
              <w:rPr>
                <w:rFonts w:hint="eastAsia" w:ascii="宋体" w:hAnsi="宋体"/>
                <w:sz w:val="24"/>
              </w:rPr>
              <w:t>提供消防车辆、器材等维修保养业绩1家得</w:t>
            </w:r>
            <w:r>
              <w:rPr>
                <w:rFonts w:ascii="宋体" w:hAnsi="宋体"/>
                <w:sz w:val="24"/>
              </w:rPr>
              <w:t>3</w:t>
            </w:r>
            <w:r>
              <w:rPr>
                <w:rFonts w:hint="eastAsia" w:ascii="宋体" w:hAnsi="宋体"/>
                <w:sz w:val="24"/>
              </w:rPr>
              <w:t>分</w:t>
            </w:r>
            <w:r>
              <w:rPr>
                <w:rFonts w:hint="eastAsia"/>
                <w:sz w:val="24"/>
                <w:lang w:eastAsia="zh-CN"/>
              </w:rPr>
              <w:t>；</w:t>
            </w:r>
            <w:r>
              <w:rPr>
                <w:rFonts w:hint="eastAsia" w:ascii="宋体" w:hAnsi="宋体"/>
                <w:sz w:val="24"/>
              </w:rPr>
              <w:t>每增加一家业绩加</w:t>
            </w:r>
            <w:r>
              <w:rPr>
                <w:rFonts w:ascii="宋体" w:hAnsi="宋体"/>
                <w:sz w:val="24"/>
              </w:rPr>
              <w:t>1</w:t>
            </w:r>
            <w:r>
              <w:rPr>
                <w:rFonts w:hint="eastAsia" w:ascii="宋体" w:hAnsi="宋体"/>
                <w:sz w:val="24"/>
              </w:rPr>
              <w:t>分，满分</w:t>
            </w:r>
            <w:r>
              <w:rPr>
                <w:rFonts w:ascii="宋体" w:hAnsi="宋体"/>
                <w:sz w:val="24"/>
              </w:rPr>
              <w:t>5</w:t>
            </w:r>
            <w:r>
              <w:rPr>
                <w:rFonts w:hint="eastAsia" w:ascii="宋体" w:hAnsi="宋体"/>
                <w:sz w:val="24"/>
              </w:rPr>
              <w:t>分。</w:t>
            </w:r>
          </w:p>
          <w:p w14:paraId="59AAA03B">
            <w:pPr>
              <w:spacing w:line="360" w:lineRule="auto"/>
              <w:jc w:val="left"/>
              <w:rPr>
                <w:rFonts w:ascii="宋体" w:hAnsi="宋体"/>
                <w:sz w:val="24"/>
              </w:rPr>
            </w:pPr>
            <w:r>
              <w:rPr>
                <w:rFonts w:hint="eastAsia" w:ascii="宋体" w:hAnsi="宋体"/>
                <w:sz w:val="24"/>
              </w:rPr>
              <w:t>需提供完整石油化工企业消防设施维修保养合同，业绩合同复印件加盖</w:t>
            </w:r>
            <w:r>
              <w:rPr>
                <w:rFonts w:hint="eastAsia"/>
                <w:sz w:val="24"/>
                <w:lang w:eastAsia="zh-CN"/>
              </w:rPr>
              <w:t>参比人</w:t>
            </w:r>
            <w:r>
              <w:rPr>
                <w:rFonts w:hint="eastAsia" w:ascii="宋体" w:hAnsi="宋体"/>
                <w:sz w:val="24"/>
              </w:rPr>
              <w:t>公章并全部装订在投标文件中</w:t>
            </w:r>
          </w:p>
        </w:tc>
      </w:tr>
    </w:tbl>
    <w:p w14:paraId="1F12ED80">
      <w:pPr>
        <w:spacing w:line="360" w:lineRule="auto"/>
        <w:rPr>
          <w:rFonts w:hint="eastAsia" w:ascii="宋体" w:hAnsi="宋体"/>
          <w:sz w:val="24"/>
        </w:rPr>
      </w:pPr>
    </w:p>
    <w:p w14:paraId="059268CF">
      <w:pPr>
        <w:spacing w:line="360" w:lineRule="auto"/>
        <w:rPr>
          <w:rFonts w:ascii="宋体" w:hAnsi="宋体"/>
          <w:sz w:val="24"/>
        </w:rPr>
      </w:pPr>
      <w:r>
        <w:rPr>
          <w:rFonts w:hint="eastAsia" w:asciiTheme="majorEastAsia" w:hAnsiTheme="majorEastAsia" w:eastAsiaTheme="majorEastAsia"/>
          <w:color w:val="auto"/>
          <w:sz w:val="24"/>
          <w:szCs w:val="24"/>
          <w:lang w:eastAsia="zh-CN"/>
        </w:rPr>
        <w:t>商务</w:t>
      </w:r>
      <w:r>
        <w:rPr>
          <w:rFonts w:hint="eastAsia" w:ascii="宋体" w:hAnsi="宋体"/>
          <w:sz w:val="24"/>
        </w:rPr>
        <w:t>报价评分(满分</w:t>
      </w:r>
      <w:r>
        <w:rPr>
          <w:rFonts w:ascii="宋体" w:hAnsi="宋体"/>
          <w:sz w:val="24"/>
        </w:rPr>
        <w:t>7</w:t>
      </w:r>
      <w:r>
        <w:rPr>
          <w:rFonts w:hint="eastAsia" w:ascii="宋体" w:hAnsi="宋体"/>
          <w:sz w:val="24"/>
        </w:rPr>
        <w:t>0)</w:t>
      </w:r>
    </w:p>
    <w:tbl>
      <w:tblPr>
        <w:tblStyle w:val="47"/>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1304"/>
        <w:gridCol w:w="6949"/>
      </w:tblGrid>
      <w:tr w14:paraId="23D8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2061" w:type="dxa"/>
            <w:vAlign w:val="center"/>
          </w:tcPr>
          <w:p w14:paraId="428E207C">
            <w:pPr>
              <w:spacing w:line="360" w:lineRule="auto"/>
              <w:jc w:val="center"/>
              <w:rPr>
                <w:rFonts w:ascii="宋体" w:hAnsi="宋体"/>
                <w:sz w:val="24"/>
              </w:rPr>
            </w:pPr>
            <w:r>
              <w:rPr>
                <w:rFonts w:hint="eastAsia" w:ascii="宋体" w:hAnsi="宋体"/>
                <w:sz w:val="24"/>
              </w:rPr>
              <w:t>报价</w:t>
            </w:r>
          </w:p>
        </w:tc>
        <w:tc>
          <w:tcPr>
            <w:tcW w:w="1304" w:type="dxa"/>
            <w:vAlign w:val="center"/>
          </w:tcPr>
          <w:p w14:paraId="22CC01BC">
            <w:pPr>
              <w:spacing w:line="360" w:lineRule="auto"/>
              <w:jc w:val="center"/>
              <w:rPr>
                <w:rFonts w:ascii="宋体" w:hAnsi="宋体"/>
                <w:sz w:val="24"/>
              </w:rPr>
            </w:pPr>
            <w:r>
              <w:rPr>
                <w:rFonts w:ascii="宋体" w:hAnsi="宋体"/>
                <w:sz w:val="24"/>
              </w:rPr>
              <w:t>7</w:t>
            </w:r>
            <w:r>
              <w:rPr>
                <w:rFonts w:hint="eastAsia" w:ascii="宋体" w:hAnsi="宋体"/>
                <w:sz w:val="24"/>
              </w:rPr>
              <w:t>0</w:t>
            </w:r>
          </w:p>
        </w:tc>
        <w:tc>
          <w:tcPr>
            <w:tcW w:w="6949" w:type="dxa"/>
            <w:vAlign w:val="center"/>
          </w:tcPr>
          <w:p w14:paraId="022F79E5">
            <w:pPr>
              <w:spacing w:line="360" w:lineRule="auto"/>
              <w:jc w:val="left"/>
              <w:rPr>
                <w:rFonts w:ascii="宋体" w:hAnsi="宋体"/>
                <w:sz w:val="24"/>
              </w:rPr>
            </w:pPr>
            <w:r>
              <w:rPr>
                <w:rFonts w:hint="eastAsia" w:ascii="宋体" w:hAnsi="宋体"/>
                <w:sz w:val="24"/>
              </w:rPr>
              <w:t>维修、保养的投标单价均在最高限价以内的，得</w:t>
            </w:r>
            <w:r>
              <w:rPr>
                <w:rFonts w:ascii="宋体" w:hAnsi="宋体"/>
                <w:sz w:val="24"/>
              </w:rPr>
              <w:t>60</w:t>
            </w:r>
            <w:r>
              <w:rPr>
                <w:rFonts w:hint="eastAsia" w:ascii="宋体" w:hAnsi="宋体"/>
                <w:sz w:val="24"/>
              </w:rPr>
              <w:t>分</w:t>
            </w:r>
            <w:r>
              <w:rPr>
                <w:rFonts w:hint="eastAsia"/>
                <w:sz w:val="24"/>
                <w:lang w:eastAsia="zh-CN"/>
              </w:rPr>
              <w:t>；</w:t>
            </w:r>
            <w:r>
              <w:rPr>
                <w:rFonts w:hint="eastAsia" w:ascii="宋体" w:hAnsi="宋体"/>
                <w:sz w:val="24"/>
              </w:rPr>
              <w:t>维修、保养的投标单价整体下降</w:t>
            </w:r>
            <w:r>
              <w:rPr>
                <w:rFonts w:ascii="宋体" w:hAnsi="宋体"/>
                <w:sz w:val="24"/>
              </w:rPr>
              <w:t>5</w:t>
            </w:r>
            <w:r>
              <w:rPr>
                <w:rFonts w:hint="eastAsia" w:ascii="宋体" w:hAnsi="宋体"/>
                <w:sz w:val="24"/>
              </w:rPr>
              <w:t>%加</w:t>
            </w:r>
            <w:r>
              <w:rPr>
                <w:rFonts w:ascii="宋体" w:hAnsi="宋体"/>
                <w:sz w:val="24"/>
              </w:rPr>
              <w:t>2</w:t>
            </w:r>
            <w:r>
              <w:rPr>
                <w:rFonts w:hint="eastAsia" w:ascii="宋体" w:hAnsi="宋体"/>
                <w:sz w:val="24"/>
              </w:rPr>
              <w:t>分</w:t>
            </w:r>
            <w:r>
              <w:rPr>
                <w:rFonts w:hint="eastAsia"/>
                <w:sz w:val="24"/>
                <w:lang w:eastAsia="zh-CN"/>
              </w:rPr>
              <w:t>；</w:t>
            </w:r>
            <w:r>
              <w:rPr>
                <w:rFonts w:hint="eastAsia" w:ascii="宋体" w:hAnsi="宋体"/>
                <w:sz w:val="24"/>
              </w:rPr>
              <w:t>投标单价整体下降</w:t>
            </w:r>
            <w:r>
              <w:rPr>
                <w:rFonts w:ascii="宋体" w:hAnsi="宋体"/>
                <w:sz w:val="24"/>
              </w:rPr>
              <w:t>10</w:t>
            </w:r>
            <w:r>
              <w:rPr>
                <w:rFonts w:hint="eastAsia" w:ascii="宋体" w:hAnsi="宋体"/>
                <w:sz w:val="24"/>
              </w:rPr>
              <w:t>%加</w:t>
            </w:r>
            <w:r>
              <w:rPr>
                <w:rFonts w:ascii="宋体" w:hAnsi="宋体"/>
                <w:sz w:val="24"/>
              </w:rPr>
              <w:t>4</w:t>
            </w:r>
            <w:r>
              <w:rPr>
                <w:rFonts w:hint="eastAsia" w:ascii="宋体" w:hAnsi="宋体"/>
                <w:sz w:val="24"/>
              </w:rPr>
              <w:t>分，投标单价整体下降</w:t>
            </w:r>
            <w:r>
              <w:rPr>
                <w:rFonts w:ascii="宋体" w:hAnsi="宋体"/>
                <w:sz w:val="24"/>
              </w:rPr>
              <w:t>15</w:t>
            </w:r>
            <w:r>
              <w:rPr>
                <w:rFonts w:hint="eastAsia" w:ascii="宋体" w:hAnsi="宋体"/>
                <w:sz w:val="24"/>
              </w:rPr>
              <w:t>%加</w:t>
            </w:r>
            <w:r>
              <w:rPr>
                <w:rFonts w:ascii="宋体" w:hAnsi="宋体"/>
                <w:sz w:val="24"/>
              </w:rPr>
              <w:t>6</w:t>
            </w:r>
            <w:r>
              <w:rPr>
                <w:rFonts w:hint="eastAsia" w:ascii="宋体" w:hAnsi="宋体"/>
                <w:sz w:val="24"/>
              </w:rPr>
              <w:t>分，投标单价整体下降20%加</w:t>
            </w:r>
            <w:r>
              <w:rPr>
                <w:rFonts w:ascii="宋体" w:hAnsi="宋体"/>
                <w:sz w:val="24"/>
              </w:rPr>
              <w:t>8</w:t>
            </w:r>
            <w:r>
              <w:rPr>
                <w:rFonts w:hint="eastAsia" w:ascii="宋体" w:hAnsi="宋体"/>
                <w:sz w:val="24"/>
              </w:rPr>
              <w:t>分，以此类推。最高得分70分。</w:t>
            </w:r>
          </w:p>
        </w:tc>
      </w:tr>
    </w:tbl>
    <w:p w14:paraId="42F510FB">
      <w:pPr>
        <w:spacing w:before="15"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bookmarkStart w:id="17" w:name="_GoBack"/>
      <w:bookmarkEnd w:id="17"/>
    </w:p>
    <w:p w14:paraId="4E99405A">
      <w:pPr>
        <w:pStyle w:val="22"/>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22"/>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22"/>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22"/>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0A7C6C38">
      <w:pPr>
        <w:pStyle w:val="22"/>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50"/>
          <w:rFonts w:hint="eastAsia" w:ascii="仿宋" w:hAnsi="仿宋" w:eastAsia="仿宋"/>
          <w:color w:val="FF0000"/>
          <w:sz w:val="28"/>
          <w:szCs w:val="28"/>
          <w:lang w:eastAsia="zh-CN"/>
        </w:rPr>
        <w:t>福建福海创石油化工有限公司</w:t>
      </w:r>
      <w:r>
        <w:rPr>
          <w:rStyle w:val="50"/>
          <w:rFonts w:hint="eastAsia" w:ascii="仿宋" w:hAnsi="仿宋" w:eastAsia="仿宋"/>
          <w:i/>
          <w:iCs/>
          <w:color w:val="FF0000"/>
          <w:sz w:val="28"/>
          <w:szCs w:val="28"/>
          <w:lang w:eastAsia="zh-CN"/>
        </w:rPr>
        <w:t>指定由</w:t>
      </w:r>
      <w:r>
        <w:rPr>
          <w:rStyle w:val="50"/>
          <w:rFonts w:ascii="仿宋" w:hAnsi="仿宋" w:eastAsia="仿宋"/>
          <w:i/>
          <w:iCs/>
          <w:color w:val="FF0000"/>
          <w:sz w:val="28"/>
          <w:szCs w:val="28"/>
          <w:lang w:eastAsia="zh-CN"/>
        </w:rPr>
        <w:t>其</w:t>
      </w:r>
      <w:r>
        <w:rPr>
          <w:rStyle w:val="50"/>
          <w:rFonts w:hint="eastAsia" w:ascii="仿宋" w:hAnsi="仿宋" w:eastAsia="仿宋"/>
          <w:i/>
          <w:iCs/>
          <w:color w:val="FF0000"/>
          <w:sz w:val="28"/>
          <w:szCs w:val="28"/>
          <w:lang w:eastAsia="zh-CN"/>
        </w:rPr>
        <w:t>权属子公司“</w:t>
      </w:r>
      <w:r>
        <w:rPr>
          <w:rStyle w:val="50"/>
          <w:rFonts w:hint="eastAsia" w:ascii="仿宋" w:hAnsi="仿宋" w:eastAsia="仿宋"/>
          <w:i/>
          <w:iCs/>
          <w:color w:val="FF0000"/>
          <w:sz w:val="28"/>
          <w:szCs w:val="28"/>
          <w:lang w:val="en-US" w:eastAsia="zh-CN"/>
        </w:rPr>
        <w:t>腾龙芳烃</w:t>
      </w:r>
      <w:r>
        <w:rPr>
          <w:rStyle w:val="50"/>
          <w:rFonts w:hint="eastAsia" w:ascii="仿宋" w:hAnsi="仿宋" w:eastAsia="仿宋"/>
          <w:i/>
          <w:iCs/>
          <w:color w:val="FF0000"/>
          <w:sz w:val="28"/>
          <w:szCs w:val="28"/>
          <w:lang w:eastAsia="zh-CN"/>
        </w:rPr>
        <w:t>（漳州）有限公司”</w:t>
      </w:r>
      <w:r>
        <w:rPr>
          <w:rStyle w:val="50"/>
          <w:rFonts w:hint="eastAsia" w:ascii="仿宋" w:hAnsi="仿宋" w:eastAsia="仿宋"/>
          <w:color w:val="FF0000"/>
          <w:sz w:val="28"/>
          <w:szCs w:val="28"/>
          <w:lang w:eastAsia="zh-CN"/>
        </w:rPr>
        <w:t>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BA43524">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22"/>
        <w:spacing w:line="360" w:lineRule="auto"/>
        <w:ind w:right="121" w:firstLine="560" w:firstLineChars="200"/>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none"/>
          <w:lang w:eastAsia="zh-CN"/>
        </w:rPr>
        <w:t>（详见附件一）的</w:t>
      </w:r>
      <w:r>
        <w:rPr>
          <w:rFonts w:ascii="仿宋" w:hAnsi="仿宋" w:eastAsia="仿宋"/>
          <w:sz w:val="28"/>
          <w:szCs w:val="28"/>
          <w:lang w:eastAsia="zh-CN"/>
        </w:rPr>
        <w:t>规定。</w:t>
      </w:r>
    </w:p>
    <w:p w14:paraId="007BA5C9">
      <w:pPr>
        <w:pStyle w:val="5"/>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22"/>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2509533D">
      <w:pPr>
        <w:pStyle w:val="22"/>
        <w:spacing w:line="360" w:lineRule="auto"/>
        <w:ind w:left="215"/>
        <w:rPr>
          <w:rFonts w:hint="eastAsia" w:ascii="仿宋" w:hAnsi="仿宋" w:eastAsia="仿宋"/>
          <w:lang w:eastAsia="zh-CN"/>
        </w:rPr>
      </w:pPr>
      <w:r>
        <w:rPr>
          <w:rFonts w:ascii="仿宋" w:hAnsi="仿宋" w:eastAsia="仿宋"/>
          <w:lang w:eastAsia="zh-CN"/>
        </w:rPr>
        <w:br w:type="page"/>
      </w:r>
      <w:bookmarkStart w:id="0" w:name="_Toc251742852"/>
    </w:p>
    <w:p w14:paraId="71CB217A">
      <w:pPr>
        <w:spacing w:line="360" w:lineRule="auto"/>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18D028C1">
      <w:pPr>
        <w:spacing w:line="360" w:lineRule="auto"/>
        <w:rPr>
          <w:rFonts w:hint="eastAsia" w:ascii="仿宋" w:hAnsi="仿宋" w:eastAsia="仿宋"/>
          <w:b/>
          <w:w w:val="95"/>
          <w:sz w:val="30"/>
          <w:szCs w:val="30"/>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采购内容一览表</w:t>
      </w:r>
    </w:p>
    <w:p w14:paraId="57288369">
      <w:pPr>
        <w:snapToGrid w:val="0"/>
        <w:spacing w:line="360" w:lineRule="auto"/>
        <w:ind w:firstLine="360" w:firstLineChars="150"/>
        <w:contextualSpacing/>
        <w:rPr>
          <w:rFonts w:ascii="宋体" w:hAnsi="宋体"/>
          <w:bCs/>
          <w:sz w:val="24"/>
        </w:rPr>
      </w:pPr>
      <w:r>
        <w:rPr>
          <w:rFonts w:hint="eastAsia" w:ascii="宋体" w:hAnsi="宋体"/>
          <w:bCs/>
          <w:sz w:val="24"/>
        </w:rPr>
        <w:t>本项目所含的各类消气防车辆、吸污车及器材装备清单，详见下表；各类车辆、器材装备的年度维护项目清单、维修项目清单详见附件。</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275"/>
        <w:gridCol w:w="2291"/>
        <w:gridCol w:w="709"/>
        <w:gridCol w:w="2126"/>
        <w:gridCol w:w="1843"/>
        <w:gridCol w:w="1253"/>
      </w:tblGrid>
      <w:tr w14:paraId="0FC9C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540" w:type="dxa"/>
            <w:vAlign w:val="center"/>
          </w:tcPr>
          <w:p w14:paraId="1632E8BA">
            <w:pPr>
              <w:spacing w:line="360" w:lineRule="auto"/>
              <w:jc w:val="center"/>
              <w:rPr>
                <w:rFonts w:ascii="宋体" w:hAnsi="宋体" w:cs="宋体"/>
                <w:b/>
                <w:bCs/>
                <w:color w:val="000000"/>
                <w:sz w:val="24"/>
              </w:rPr>
            </w:pPr>
            <w:r>
              <w:rPr>
                <w:rFonts w:hint="eastAsia" w:ascii="宋体" w:hAnsi="宋体" w:cs="宋体"/>
                <w:b/>
                <w:bCs/>
                <w:color w:val="000000"/>
                <w:sz w:val="24"/>
              </w:rPr>
              <w:t>序号</w:t>
            </w:r>
          </w:p>
        </w:tc>
        <w:tc>
          <w:tcPr>
            <w:tcW w:w="1275" w:type="dxa"/>
            <w:vAlign w:val="center"/>
          </w:tcPr>
          <w:p w14:paraId="0DAEF641">
            <w:pPr>
              <w:spacing w:line="360" w:lineRule="auto"/>
              <w:jc w:val="center"/>
              <w:rPr>
                <w:rFonts w:ascii="宋体" w:hAnsi="宋体" w:cs="宋体"/>
                <w:b/>
                <w:bCs/>
                <w:color w:val="000000"/>
                <w:sz w:val="24"/>
              </w:rPr>
            </w:pPr>
            <w:r>
              <w:rPr>
                <w:rFonts w:hint="eastAsia" w:ascii="宋体" w:hAnsi="宋体" w:cs="宋体"/>
                <w:b/>
                <w:bCs/>
                <w:color w:val="000000"/>
                <w:sz w:val="24"/>
              </w:rPr>
              <w:t>车辆编号/名称</w:t>
            </w:r>
          </w:p>
        </w:tc>
        <w:tc>
          <w:tcPr>
            <w:tcW w:w="2291" w:type="dxa"/>
            <w:vAlign w:val="center"/>
          </w:tcPr>
          <w:p w14:paraId="0E2F6ECA">
            <w:pPr>
              <w:spacing w:line="360" w:lineRule="auto"/>
              <w:jc w:val="center"/>
              <w:rPr>
                <w:rFonts w:ascii="宋体" w:hAnsi="宋体" w:cs="宋体"/>
                <w:b/>
                <w:bCs/>
                <w:color w:val="000000"/>
                <w:sz w:val="24"/>
              </w:rPr>
            </w:pPr>
            <w:r>
              <w:rPr>
                <w:rFonts w:hint="eastAsia" w:ascii="宋体" w:hAnsi="宋体" w:cs="宋体"/>
                <w:b/>
                <w:bCs/>
                <w:color w:val="000000"/>
                <w:sz w:val="24"/>
              </w:rPr>
              <w:t>生产厂商/底盘</w:t>
            </w:r>
          </w:p>
        </w:tc>
        <w:tc>
          <w:tcPr>
            <w:tcW w:w="709" w:type="dxa"/>
            <w:vAlign w:val="center"/>
          </w:tcPr>
          <w:p w14:paraId="6DF5DE7E">
            <w:pPr>
              <w:spacing w:line="360" w:lineRule="auto"/>
              <w:jc w:val="center"/>
              <w:rPr>
                <w:rFonts w:ascii="宋体" w:hAnsi="宋体" w:cs="宋体"/>
                <w:b/>
                <w:bCs/>
                <w:color w:val="000000"/>
                <w:sz w:val="24"/>
              </w:rPr>
            </w:pPr>
            <w:r>
              <w:rPr>
                <w:rFonts w:hint="eastAsia" w:ascii="宋体" w:hAnsi="宋体" w:cs="宋体"/>
                <w:b/>
                <w:bCs/>
                <w:color w:val="000000"/>
                <w:sz w:val="24"/>
              </w:rPr>
              <w:t>数量</w:t>
            </w:r>
          </w:p>
        </w:tc>
        <w:tc>
          <w:tcPr>
            <w:tcW w:w="2126" w:type="dxa"/>
            <w:vAlign w:val="center"/>
          </w:tcPr>
          <w:p w14:paraId="634A153C">
            <w:pPr>
              <w:spacing w:line="360" w:lineRule="auto"/>
              <w:jc w:val="center"/>
              <w:rPr>
                <w:rFonts w:ascii="宋体" w:hAnsi="宋体" w:cs="宋体"/>
                <w:b/>
                <w:bCs/>
                <w:color w:val="000000"/>
                <w:sz w:val="24"/>
              </w:rPr>
            </w:pPr>
            <w:r>
              <w:rPr>
                <w:rFonts w:hint="eastAsia" w:ascii="宋体" w:hAnsi="宋体" w:cs="宋体"/>
                <w:b/>
                <w:bCs/>
                <w:color w:val="000000"/>
                <w:sz w:val="24"/>
              </w:rPr>
              <w:t>类型</w:t>
            </w:r>
          </w:p>
        </w:tc>
        <w:tc>
          <w:tcPr>
            <w:tcW w:w="1843" w:type="dxa"/>
            <w:vAlign w:val="center"/>
          </w:tcPr>
          <w:p w14:paraId="3EB0EA47">
            <w:pPr>
              <w:spacing w:line="360" w:lineRule="auto"/>
              <w:jc w:val="center"/>
              <w:rPr>
                <w:rFonts w:ascii="宋体" w:hAnsi="宋体" w:cs="宋体"/>
                <w:b/>
                <w:bCs/>
                <w:color w:val="000000"/>
                <w:sz w:val="24"/>
              </w:rPr>
            </w:pPr>
            <w:r>
              <w:rPr>
                <w:rFonts w:hint="eastAsia" w:ascii="宋体" w:hAnsi="宋体" w:cs="宋体"/>
                <w:b/>
                <w:bCs/>
                <w:color w:val="000000"/>
                <w:sz w:val="24"/>
              </w:rPr>
              <w:t>灭火剂装载量</w:t>
            </w:r>
          </w:p>
        </w:tc>
        <w:tc>
          <w:tcPr>
            <w:tcW w:w="1253" w:type="dxa"/>
            <w:vAlign w:val="center"/>
          </w:tcPr>
          <w:p w14:paraId="7758A7AF">
            <w:pPr>
              <w:spacing w:line="360" w:lineRule="auto"/>
              <w:jc w:val="center"/>
              <w:rPr>
                <w:rFonts w:ascii="宋体" w:hAnsi="宋体" w:cs="宋体"/>
                <w:b/>
                <w:bCs/>
                <w:color w:val="000000"/>
                <w:sz w:val="24"/>
              </w:rPr>
            </w:pPr>
            <w:r>
              <w:rPr>
                <w:rFonts w:hint="eastAsia" w:ascii="宋体" w:hAnsi="宋体" w:cs="宋体"/>
                <w:b/>
                <w:bCs/>
                <w:color w:val="000000"/>
                <w:sz w:val="24"/>
              </w:rPr>
              <w:t>资产归属</w:t>
            </w:r>
          </w:p>
        </w:tc>
      </w:tr>
      <w:tr w14:paraId="1D56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540" w:type="dxa"/>
            <w:vAlign w:val="center"/>
          </w:tcPr>
          <w:p w14:paraId="190DC9BC">
            <w:pPr>
              <w:spacing w:line="360" w:lineRule="auto"/>
              <w:jc w:val="center"/>
              <w:rPr>
                <w:rFonts w:ascii="宋体" w:hAnsi="宋体"/>
                <w:color w:val="000000"/>
                <w:sz w:val="24"/>
              </w:rPr>
            </w:pPr>
            <w:r>
              <w:rPr>
                <w:rFonts w:hint="eastAsia" w:ascii="宋体" w:hAnsi="宋体"/>
                <w:color w:val="000000"/>
                <w:sz w:val="24"/>
              </w:rPr>
              <w:t>1</w:t>
            </w:r>
          </w:p>
        </w:tc>
        <w:tc>
          <w:tcPr>
            <w:tcW w:w="1275" w:type="dxa"/>
            <w:vAlign w:val="center"/>
          </w:tcPr>
          <w:p w14:paraId="1E6697DD">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1</w:t>
            </w:r>
          </w:p>
        </w:tc>
        <w:tc>
          <w:tcPr>
            <w:tcW w:w="2291" w:type="dxa"/>
            <w:vAlign w:val="center"/>
          </w:tcPr>
          <w:p w14:paraId="20120CD3">
            <w:pPr>
              <w:spacing w:line="360" w:lineRule="auto"/>
              <w:jc w:val="left"/>
              <w:rPr>
                <w:rFonts w:ascii="宋体" w:hAnsi="宋体"/>
                <w:color w:val="000000"/>
                <w:sz w:val="24"/>
              </w:rPr>
            </w:pPr>
            <w:r>
              <w:rPr>
                <w:rFonts w:hint="eastAsia" w:ascii="宋体" w:hAnsi="宋体"/>
                <w:color w:val="000000"/>
                <w:sz w:val="24"/>
              </w:rPr>
              <w:t>四川川消/豪沃</w:t>
            </w:r>
          </w:p>
          <w:p w14:paraId="4BD73261">
            <w:pPr>
              <w:pStyle w:val="2"/>
              <w:ind w:left="0" w:leftChars="0" w:firstLine="0" w:firstLineChars="0"/>
              <w:jc w:val="left"/>
              <w:rPr>
                <w:rFonts w:ascii="宋体" w:hAnsi="宋体"/>
                <w:color w:val="000000"/>
                <w:sz w:val="24"/>
              </w:rPr>
            </w:pPr>
            <w:r>
              <w:rPr>
                <w:rFonts w:hint="eastAsia" w:ascii="宋体" w:hAnsi="宋体"/>
                <w:color w:val="000000"/>
                <w:sz w:val="24"/>
              </w:rPr>
              <w:t>ZZ5357TXFV464MF5</w:t>
            </w:r>
          </w:p>
        </w:tc>
        <w:tc>
          <w:tcPr>
            <w:tcW w:w="709" w:type="dxa"/>
            <w:vAlign w:val="center"/>
          </w:tcPr>
          <w:p w14:paraId="3D58801C">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6CCBC4B0">
            <w:pPr>
              <w:spacing w:line="360" w:lineRule="auto"/>
              <w:jc w:val="left"/>
              <w:rPr>
                <w:rFonts w:ascii="宋体" w:hAnsi="宋体"/>
                <w:color w:val="000000"/>
                <w:sz w:val="24"/>
              </w:rPr>
            </w:pPr>
            <w:r>
              <w:rPr>
                <w:rFonts w:hint="eastAsia" w:ascii="宋体" w:hAnsi="宋体"/>
                <w:color w:val="000000"/>
                <w:sz w:val="24"/>
              </w:rPr>
              <w:t>干粉泡沫联用车</w:t>
            </w:r>
          </w:p>
        </w:tc>
        <w:tc>
          <w:tcPr>
            <w:tcW w:w="1843" w:type="dxa"/>
            <w:vAlign w:val="center"/>
          </w:tcPr>
          <w:p w14:paraId="476800F9">
            <w:pPr>
              <w:spacing w:line="360" w:lineRule="auto"/>
              <w:jc w:val="left"/>
              <w:rPr>
                <w:rFonts w:ascii="宋体" w:hAnsi="宋体"/>
                <w:color w:val="000000"/>
                <w:sz w:val="24"/>
              </w:rPr>
            </w:pPr>
            <w:r>
              <w:rPr>
                <w:rFonts w:ascii="宋体" w:hAnsi="宋体"/>
                <w:color w:val="000000"/>
                <w:sz w:val="24"/>
              </w:rPr>
              <w:t>水</w:t>
            </w:r>
            <w:r>
              <w:rPr>
                <w:rFonts w:hint="eastAsia" w:ascii="宋体" w:hAnsi="宋体"/>
                <w:color w:val="000000"/>
                <w:sz w:val="24"/>
              </w:rPr>
              <w:t>7t/泡沫2t/干粉3t</w:t>
            </w:r>
          </w:p>
        </w:tc>
        <w:tc>
          <w:tcPr>
            <w:tcW w:w="1253" w:type="dxa"/>
            <w:vAlign w:val="center"/>
          </w:tcPr>
          <w:p w14:paraId="6F4313E6">
            <w:pPr>
              <w:spacing w:line="360" w:lineRule="auto"/>
              <w:jc w:val="center"/>
              <w:rPr>
                <w:rFonts w:ascii="宋体" w:hAnsi="宋体"/>
                <w:color w:val="000000"/>
                <w:sz w:val="24"/>
              </w:rPr>
            </w:pPr>
            <w:r>
              <w:rPr>
                <w:rFonts w:hint="eastAsia" w:ascii="宋体" w:hAnsi="宋体"/>
                <w:color w:val="000000"/>
                <w:sz w:val="24"/>
              </w:rPr>
              <w:t>福海创</w:t>
            </w:r>
          </w:p>
        </w:tc>
      </w:tr>
      <w:tr w14:paraId="10294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540" w:type="dxa"/>
            <w:vAlign w:val="center"/>
          </w:tcPr>
          <w:p w14:paraId="1D6DF7AB">
            <w:pPr>
              <w:spacing w:line="360" w:lineRule="auto"/>
              <w:jc w:val="center"/>
              <w:rPr>
                <w:rFonts w:ascii="宋体" w:hAnsi="宋体"/>
                <w:color w:val="000000"/>
                <w:sz w:val="24"/>
              </w:rPr>
            </w:pPr>
            <w:r>
              <w:rPr>
                <w:rFonts w:hint="eastAsia" w:ascii="宋体" w:hAnsi="宋体"/>
                <w:color w:val="000000"/>
                <w:sz w:val="24"/>
              </w:rPr>
              <w:t>2</w:t>
            </w:r>
          </w:p>
        </w:tc>
        <w:tc>
          <w:tcPr>
            <w:tcW w:w="1275" w:type="dxa"/>
            <w:vAlign w:val="center"/>
          </w:tcPr>
          <w:p w14:paraId="4DE75BF4">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2</w:t>
            </w:r>
          </w:p>
        </w:tc>
        <w:tc>
          <w:tcPr>
            <w:tcW w:w="2291" w:type="dxa"/>
            <w:vAlign w:val="center"/>
          </w:tcPr>
          <w:p w14:paraId="5DFBF1C7">
            <w:pPr>
              <w:spacing w:line="360" w:lineRule="auto"/>
              <w:jc w:val="left"/>
              <w:rPr>
                <w:rFonts w:ascii="宋体" w:hAnsi="宋体"/>
                <w:color w:val="000000"/>
                <w:sz w:val="24"/>
              </w:rPr>
            </w:pPr>
            <w:r>
              <w:rPr>
                <w:rFonts w:hint="eastAsia" w:ascii="宋体" w:hAnsi="宋体"/>
                <w:color w:val="000000"/>
                <w:sz w:val="24"/>
              </w:rPr>
              <w:t>四川川消/汕德卡</w:t>
            </w:r>
          </w:p>
          <w:p w14:paraId="42C698DB">
            <w:pPr>
              <w:pStyle w:val="2"/>
              <w:ind w:left="0" w:leftChars="0" w:firstLine="0" w:firstLineChars="0"/>
              <w:jc w:val="left"/>
              <w:rPr>
                <w:rFonts w:ascii="宋体" w:hAnsi="宋体"/>
                <w:color w:val="000000"/>
                <w:sz w:val="24"/>
              </w:rPr>
            </w:pPr>
            <w:r>
              <w:rPr>
                <w:rFonts w:hint="eastAsia" w:ascii="宋体" w:hAnsi="宋体"/>
                <w:color w:val="000000"/>
                <w:sz w:val="24"/>
              </w:rPr>
              <w:t>ZZ5446V516MF1</w:t>
            </w:r>
          </w:p>
        </w:tc>
        <w:tc>
          <w:tcPr>
            <w:tcW w:w="709" w:type="dxa"/>
            <w:vAlign w:val="center"/>
          </w:tcPr>
          <w:p w14:paraId="307E6E9E">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6E75D18C">
            <w:pPr>
              <w:spacing w:line="360" w:lineRule="auto"/>
              <w:jc w:val="left"/>
              <w:rPr>
                <w:rFonts w:ascii="宋体" w:hAnsi="宋体"/>
                <w:color w:val="000000"/>
                <w:sz w:val="24"/>
              </w:rPr>
            </w:pPr>
            <w:r>
              <w:rPr>
                <w:rFonts w:hint="eastAsia" w:ascii="宋体" w:hAnsi="宋体"/>
                <w:color w:val="000000"/>
                <w:sz w:val="24"/>
              </w:rPr>
              <w:t>重型泡沫车</w:t>
            </w:r>
          </w:p>
        </w:tc>
        <w:tc>
          <w:tcPr>
            <w:tcW w:w="1843" w:type="dxa"/>
            <w:vAlign w:val="center"/>
          </w:tcPr>
          <w:p w14:paraId="5E462036">
            <w:pPr>
              <w:spacing w:line="360" w:lineRule="auto"/>
              <w:jc w:val="left"/>
              <w:rPr>
                <w:rFonts w:ascii="宋体" w:hAnsi="宋体"/>
                <w:color w:val="000000"/>
                <w:sz w:val="24"/>
              </w:rPr>
            </w:pPr>
            <w:r>
              <w:rPr>
                <w:rFonts w:hint="eastAsia" w:ascii="宋体" w:hAnsi="宋体"/>
                <w:color w:val="000000"/>
                <w:sz w:val="24"/>
              </w:rPr>
              <w:t>水12t/泡沫6t</w:t>
            </w:r>
          </w:p>
        </w:tc>
        <w:tc>
          <w:tcPr>
            <w:tcW w:w="1253" w:type="dxa"/>
            <w:vAlign w:val="center"/>
          </w:tcPr>
          <w:p w14:paraId="46973C01">
            <w:pPr>
              <w:spacing w:line="360" w:lineRule="auto"/>
              <w:jc w:val="center"/>
              <w:rPr>
                <w:rFonts w:ascii="宋体" w:hAnsi="宋体"/>
                <w:color w:val="000000"/>
                <w:sz w:val="24"/>
              </w:rPr>
            </w:pPr>
            <w:r>
              <w:rPr>
                <w:rFonts w:hint="eastAsia" w:ascii="宋体" w:hAnsi="宋体"/>
                <w:color w:val="000000"/>
                <w:sz w:val="24"/>
              </w:rPr>
              <w:t>福海创</w:t>
            </w:r>
          </w:p>
        </w:tc>
      </w:tr>
      <w:tr w14:paraId="7B136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540" w:type="dxa"/>
            <w:vAlign w:val="center"/>
          </w:tcPr>
          <w:p w14:paraId="5F4550AA">
            <w:pPr>
              <w:spacing w:line="360" w:lineRule="auto"/>
              <w:jc w:val="center"/>
              <w:rPr>
                <w:rFonts w:ascii="宋体" w:hAnsi="宋体"/>
                <w:color w:val="000000"/>
                <w:sz w:val="24"/>
              </w:rPr>
            </w:pPr>
            <w:r>
              <w:rPr>
                <w:rFonts w:hint="eastAsia" w:ascii="宋体" w:hAnsi="宋体"/>
                <w:color w:val="000000"/>
                <w:sz w:val="24"/>
              </w:rPr>
              <w:t>3</w:t>
            </w:r>
          </w:p>
        </w:tc>
        <w:tc>
          <w:tcPr>
            <w:tcW w:w="1275" w:type="dxa"/>
            <w:vAlign w:val="center"/>
          </w:tcPr>
          <w:p w14:paraId="370894FC">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3</w:t>
            </w:r>
          </w:p>
        </w:tc>
        <w:tc>
          <w:tcPr>
            <w:tcW w:w="2291" w:type="dxa"/>
            <w:vAlign w:val="center"/>
          </w:tcPr>
          <w:p w14:paraId="3CCB6B4D">
            <w:pPr>
              <w:spacing w:line="360" w:lineRule="auto"/>
              <w:jc w:val="left"/>
              <w:rPr>
                <w:rFonts w:ascii="宋体" w:hAnsi="宋体"/>
                <w:color w:val="000000"/>
                <w:sz w:val="24"/>
              </w:rPr>
            </w:pPr>
            <w:r>
              <w:rPr>
                <w:rFonts w:hint="eastAsia" w:ascii="宋体" w:hAnsi="宋体"/>
                <w:color w:val="000000"/>
                <w:sz w:val="24"/>
              </w:rPr>
              <w:t>四川川消/豪沃</w:t>
            </w:r>
          </w:p>
          <w:p w14:paraId="7197F137">
            <w:pPr>
              <w:pStyle w:val="2"/>
              <w:ind w:left="0" w:leftChars="0" w:firstLine="0" w:firstLineChars="0"/>
              <w:jc w:val="left"/>
              <w:rPr>
                <w:rFonts w:ascii="宋体" w:hAnsi="宋体"/>
                <w:color w:val="000000"/>
                <w:sz w:val="24"/>
              </w:rPr>
            </w:pPr>
            <w:r>
              <w:rPr>
                <w:rFonts w:hint="eastAsia" w:ascii="宋体" w:hAnsi="宋体"/>
                <w:color w:val="000000"/>
                <w:sz w:val="24"/>
              </w:rPr>
              <w:t>ZZ5357TXFV464MF5</w:t>
            </w:r>
          </w:p>
        </w:tc>
        <w:tc>
          <w:tcPr>
            <w:tcW w:w="709" w:type="dxa"/>
            <w:vAlign w:val="center"/>
          </w:tcPr>
          <w:p w14:paraId="40A81D12">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622987ED">
            <w:pPr>
              <w:spacing w:line="360" w:lineRule="auto"/>
              <w:jc w:val="left"/>
              <w:rPr>
                <w:rFonts w:ascii="宋体" w:hAnsi="宋体"/>
                <w:color w:val="000000"/>
                <w:sz w:val="24"/>
              </w:rPr>
            </w:pPr>
            <w:r>
              <w:rPr>
                <w:rFonts w:hint="eastAsia" w:ascii="宋体" w:hAnsi="宋体"/>
                <w:color w:val="000000"/>
                <w:sz w:val="24"/>
              </w:rPr>
              <w:t>水罐泡沫车</w:t>
            </w:r>
          </w:p>
        </w:tc>
        <w:tc>
          <w:tcPr>
            <w:tcW w:w="1843" w:type="dxa"/>
            <w:vAlign w:val="center"/>
          </w:tcPr>
          <w:p w14:paraId="77353659">
            <w:pPr>
              <w:spacing w:line="360" w:lineRule="auto"/>
              <w:jc w:val="left"/>
              <w:rPr>
                <w:rFonts w:ascii="宋体" w:hAnsi="宋体"/>
                <w:color w:val="000000"/>
                <w:sz w:val="24"/>
              </w:rPr>
            </w:pPr>
            <w:r>
              <w:rPr>
                <w:rFonts w:ascii="宋体" w:hAnsi="宋体"/>
                <w:color w:val="000000"/>
                <w:sz w:val="24"/>
              </w:rPr>
              <w:t>水6</w:t>
            </w:r>
            <w:r>
              <w:rPr>
                <w:rFonts w:hint="eastAsia" w:ascii="宋体" w:hAnsi="宋体"/>
                <w:color w:val="000000"/>
                <w:sz w:val="24"/>
              </w:rPr>
              <w:t>t/</w:t>
            </w:r>
            <w:r>
              <w:rPr>
                <w:rFonts w:ascii="宋体" w:hAnsi="宋体"/>
                <w:color w:val="000000"/>
                <w:sz w:val="24"/>
              </w:rPr>
              <w:t>泡沫6</w:t>
            </w:r>
            <w:r>
              <w:rPr>
                <w:rFonts w:hint="eastAsia" w:ascii="宋体" w:hAnsi="宋体"/>
                <w:color w:val="000000"/>
                <w:sz w:val="24"/>
              </w:rPr>
              <w:t>t</w:t>
            </w:r>
          </w:p>
        </w:tc>
        <w:tc>
          <w:tcPr>
            <w:tcW w:w="1253" w:type="dxa"/>
            <w:vAlign w:val="center"/>
          </w:tcPr>
          <w:p w14:paraId="434387AD">
            <w:pPr>
              <w:spacing w:line="360" w:lineRule="auto"/>
              <w:jc w:val="center"/>
              <w:rPr>
                <w:rFonts w:ascii="宋体" w:hAnsi="宋体"/>
                <w:color w:val="000000"/>
                <w:sz w:val="24"/>
              </w:rPr>
            </w:pPr>
            <w:r>
              <w:rPr>
                <w:rFonts w:hint="eastAsia" w:ascii="宋体" w:hAnsi="宋体"/>
                <w:color w:val="000000"/>
                <w:sz w:val="24"/>
              </w:rPr>
              <w:t>福海创</w:t>
            </w:r>
          </w:p>
        </w:tc>
      </w:tr>
      <w:tr w14:paraId="6B0DD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540" w:type="dxa"/>
            <w:vAlign w:val="center"/>
          </w:tcPr>
          <w:p w14:paraId="17670022">
            <w:pPr>
              <w:spacing w:line="360" w:lineRule="auto"/>
              <w:jc w:val="center"/>
              <w:rPr>
                <w:rFonts w:ascii="宋体" w:hAnsi="宋体"/>
                <w:color w:val="000000"/>
                <w:sz w:val="24"/>
              </w:rPr>
            </w:pPr>
            <w:r>
              <w:rPr>
                <w:rFonts w:hint="eastAsia" w:ascii="宋体" w:hAnsi="宋体"/>
                <w:color w:val="000000"/>
                <w:sz w:val="24"/>
              </w:rPr>
              <w:t>4</w:t>
            </w:r>
          </w:p>
        </w:tc>
        <w:tc>
          <w:tcPr>
            <w:tcW w:w="1275" w:type="dxa"/>
            <w:vAlign w:val="center"/>
          </w:tcPr>
          <w:p w14:paraId="58181C8A">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4</w:t>
            </w:r>
          </w:p>
        </w:tc>
        <w:tc>
          <w:tcPr>
            <w:tcW w:w="2291" w:type="dxa"/>
            <w:vAlign w:val="center"/>
          </w:tcPr>
          <w:p w14:paraId="02DF5DCB">
            <w:pPr>
              <w:spacing w:line="360" w:lineRule="auto"/>
              <w:jc w:val="left"/>
              <w:rPr>
                <w:rFonts w:ascii="宋体" w:hAnsi="宋体"/>
                <w:color w:val="000000"/>
                <w:sz w:val="24"/>
              </w:rPr>
            </w:pPr>
            <w:r>
              <w:rPr>
                <w:rFonts w:hint="eastAsia" w:ascii="宋体" w:hAnsi="宋体"/>
                <w:color w:val="000000"/>
                <w:sz w:val="24"/>
              </w:rPr>
              <w:t>四川川消/豪沃</w:t>
            </w:r>
          </w:p>
          <w:p w14:paraId="4D9CC87F">
            <w:pPr>
              <w:pStyle w:val="2"/>
              <w:ind w:left="0" w:leftChars="0" w:firstLine="0" w:firstLineChars="0"/>
              <w:jc w:val="left"/>
              <w:rPr>
                <w:rFonts w:ascii="宋体" w:hAnsi="宋体"/>
                <w:color w:val="000000"/>
                <w:sz w:val="24"/>
              </w:rPr>
            </w:pPr>
            <w:r>
              <w:rPr>
                <w:rFonts w:hint="eastAsia" w:ascii="宋体" w:hAnsi="宋体"/>
                <w:color w:val="000000"/>
                <w:sz w:val="24"/>
              </w:rPr>
              <w:t>ZZ5357TXFV464MF5</w:t>
            </w:r>
          </w:p>
        </w:tc>
        <w:tc>
          <w:tcPr>
            <w:tcW w:w="709" w:type="dxa"/>
            <w:vAlign w:val="center"/>
          </w:tcPr>
          <w:p w14:paraId="62B5EC40">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25149D4F">
            <w:pPr>
              <w:spacing w:line="360" w:lineRule="auto"/>
              <w:jc w:val="left"/>
              <w:rPr>
                <w:rFonts w:ascii="宋体" w:hAnsi="宋体"/>
                <w:color w:val="000000"/>
                <w:sz w:val="24"/>
              </w:rPr>
            </w:pPr>
            <w:r>
              <w:rPr>
                <w:rFonts w:hint="eastAsia" w:ascii="宋体" w:hAnsi="宋体"/>
                <w:color w:val="000000"/>
                <w:sz w:val="24"/>
              </w:rPr>
              <w:t>2</w:t>
            </w:r>
            <w:r>
              <w:rPr>
                <w:rFonts w:ascii="宋体" w:hAnsi="宋体"/>
                <w:color w:val="000000"/>
                <w:sz w:val="24"/>
              </w:rPr>
              <w:t>0米</w:t>
            </w:r>
            <w:r>
              <w:rPr>
                <w:rFonts w:hint="eastAsia" w:ascii="宋体" w:hAnsi="宋体"/>
                <w:color w:val="000000"/>
                <w:sz w:val="24"/>
              </w:rPr>
              <w:t>高喷车</w:t>
            </w:r>
          </w:p>
        </w:tc>
        <w:tc>
          <w:tcPr>
            <w:tcW w:w="1843" w:type="dxa"/>
            <w:vAlign w:val="center"/>
          </w:tcPr>
          <w:p w14:paraId="5413F68B">
            <w:pPr>
              <w:spacing w:line="360" w:lineRule="auto"/>
              <w:jc w:val="left"/>
              <w:rPr>
                <w:rFonts w:ascii="宋体" w:hAnsi="宋体"/>
                <w:color w:val="000000"/>
                <w:sz w:val="24"/>
              </w:rPr>
            </w:pPr>
            <w:r>
              <w:rPr>
                <w:rFonts w:hint="eastAsia" w:ascii="宋体" w:hAnsi="宋体"/>
                <w:color w:val="000000"/>
                <w:sz w:val="24"/>
              </w:rPr>
              <w:t>水10t</w:t>
            </w:r>
            <w:r>
              <w:rPr>
                <w:rFonts w:ascii="宋体" w:hAnsi="宋体"/>
                <w:color w:val="000000"/>
                <w:sz w:val="24"/>
              </w:rPr>
              <w:t>/</w:t>
            </w:r>
            <w:r>
              <w:rPr>
                <w:rFonts w:hint="eastAsia" w:ascii="宋体" w:hAnsi="宋体"/>
                <w:color w:val="000000"/>
                <w:sz w:val="24"/>
              </w:rPr>
              <w:t>泡沫3t</w:t>
            </w:r>
          </w:p>
        </w:tc>
        <w:tc>
          <w:tcPr>
            <w:tcW w:w="1253" w:type="dxa"/>
            <w:vAlign w:val="center"/>
          </w:tcPr>
          <w:p w14:paraId="77F57F9A">
            <w:pPr>
              <w:spacing w:line="360" w:lineRule="auto"/>
              <w:jc w:val="center"/>
              <w:rPr>
                <w:rFonts w:ascii="宋体" w:hAnsi="宋体"/>
                <w:color w:val="000000"/>
                <w:sz w:val="24"/>
              </w:rPr>
            </w:pPr>
            <w:r>
              <w:rPr>
                <w:rFonts w:hint="eastAsia" w:ascii="宋体" w:hAnsi="宋体"/>
                <w:color w:val="000000"/>
                <w:sz w:val="24"/>
              </w:rPr>
              <w:t>福海创</w:t>
            </w:r>
          </w:p>
        </w:tc>
      </w:tr>
      <w:tr w14:paraId="678D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540" w:type="dxa"/>
            <w:vAlign w:val="center"/>
          </w:tcPr>
          <w:p w14:paraId="56514C26">
            <w:pPr>
              <w:spacing w:line="360" w:lineRule="auto"/>
              <w:jc w:val="center"/>
              <w:rPr>
                <w:rFonts w:ascii="宋体" w:hAnsi="宋体"/>
                <w:color w:val="000000"/>
                <w:sz w:val="24"/>
              </w:rPr>
            </w:pPr>
            <w:r>
              <w:rPr>
                <w:rFonts w:hint="eastAsia" w:ascii="宋体" w:hAnsi="宋体"/>
                <w:color w:val="000000"/>
                <w:sz w:val="24"/>
              </w:rPr>
              <w:t>5</w:t>
            </w:r>
          </w:p>
        </w:tc>
        <w:tc>
          <w:tcPr>
            <w:tcW w:w="1275" w:type="dxa"/>
            <w:vAlign w:val="center"/>
          </w:tcPr>
          <w:p w14:paraId="79E5B7CD">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5</w:t>
            </w:r>
          </w:p>
        </w:tc>
        <w:tc>
          <w:tcPr>
            <w:tcW w:w="2291" w:type="dxa"/>
            <w:vAlign w:val="center"/>
          </w:tcPr>
          <w:p w14:paraId="3E887423">
            <w:pPr>
              <w:spacing w:line="360" w:lineRule="auto"/>
              <w:jc w:val="left"/>
              <w:rPr>
                <w:rFonts w:ascii="宋体" w:hAnsi="宋体"/>
                <w:color w:val="000000"/>
                <w:sz w:val="24"/>
              </w:rPr>
            </w:pPr>
            <w:r>
              <w:rPr>
                <w:rFonts w:hint="eastAsia" w:ascii="宋体" w:hAnsi="宋体"/>
                <w:color w:val="000000"/>
                <w:sz w:val="24"/>
              </w:rPr>
              <w:t>四川川消/汕德卡</w:t>
            </w:r>
          </w:p>
          <w:p w14:paraId="3B35BF85">
            <w:pPr>
              <w:pStyle w:val="2"/>
              <w:ind w:left="0" w:leftChars="0" w:firstLine="0" w:firstLineChars="0"/>
              <w:jc w:val="left"/>
              <w:rPr>
                <w:rFonts w:ascii="宋体" w:hAnsi="宋体"/>
                <w:color w:val="000000"/>
                <w:sz w:val="24"/>
              </w:rPr>
            </w:pPr>
            <w:r>
              <w:rPr>
                <w:rFonts w:hint="eastAsia" w:ascii="宋体" w:hAnsi="宋体"/>
                <w:color w:val="000000"/>
                <w:sz w:val="24"/>
              </w:rPr>
              <w:t>ZZ5446V516MF1</w:t>
            </w:r>
          </w:p>
        </w:tc>
        <w:tc>
          <w:tcPr>
            <w:tcW w:w="709" w:type="dxa"/>
            <w:vAlign w:val="center"/>
          </w:tcPr>
          <w:p w14:paraId="3C381AC9">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6A4BBC57">
            <w:pPr>
              <w:spacing w:line="360" w:lineRule="auto"/>
              <w:jc w:val="left"/>
              <w:rPr>
                <w:rFonts w:ascii="宋体" w:hAnsi="宋体"/>
                <w:color w:val="000000"/>
                <w:sz w:val="24"/>
              </w:rPr>
            </w:pPr>
            <w:r>
              <w:rPr>
                <w:rFonts w:hint="eastAsia" w:ascii="宋体" w:hAnsi="宋体"/>
                <w:color w:val="000000"/>
                <w:sz w:val="24"/>
              </w:rPr>
              <w:t>重型水罐车</w:t>
            </w:r>
          </w:p>
        </w:tc>
        <w:tc>
          <w:tcPr>
            <w:tcW w:w="1843" w:type="dxa"/>
            <w:vAlign w:val="center"/>
          </w:tcPr>
          <w:p w14:paraId="1A084D97">
            <w:pPr>
              <w:spacing w:line="360" w:lineRule="auto"/>
              <w:jc w:val="left"/>
              <w:rPr>
                <w:rFonts w:ascii="宋体" w:hAnsi="宋体"/>
                <w:color w:val="000000"/>
                <w:sz w:val="24"/>
              </w:rPr>
            </w:pPr>
            <w:r>
              <w:rPr>
                <w:rFonts w:hint="eastAsia" w:ascii="宋体" w:hAnsi="宋体"/>
                <w:color w:val="000000"/>
                <w:sz w:val="24"/>
              </w:rPr>
              <w:t>18t</w:t>
            </w:r>
          </w:p>
        </w:tc>
        <w:tc>
          <w:tcPr>
            <w:tcW w:w="1253" w:type="dxa"/>
            <w:vAlign w:val="center"/>
          </w:tcPr>
          <w:p w14:paraId="43729914">
            <w:pPr>
              <w:spacing w:line="360" w:lineRule="auto"/>
              <w:jc w:val="center"/>
              <w:rPr>
                <w:rFonts w:ascii="宋体" w:hAnsi="宋体"/>
                <w:color w:val="000000"/>
                <w:sz w:val="24"/>
              </w:rPr>
            </w:pPr>
            <w:r>
              <w:rPr>
                <w:rFonts w:hint="eastAsia" w:ascii="宋体" w:hAnsi="宋体"/>
                <w:color w:val="000000"/>
                <w:sz w:val="24"/>
              </w:rPr>
              <w:t>福海创</w:t>
            </w:r>
          </w:p>
        </w:tc>
      </w:tr>
      <w:tr w14:paraId="10AD5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540" w:type="dxa"/>
            <w:vAlign w:val="center"/>
          </w:tcPr>
          <w:p w14:paraId="75DC9763">
            <w:pPr>
              <w:spacing w:line="360" w:lineRule="auto"/>
              <w:jc w:val="center"/>
              <w:rPr>
                <w:rFonts w:ascii="宋体" w:hAnsi="宋体"/>
                <w:color w:val="000000"/>
                <w:sz w:val="24"/>
              </w:rPr>
            </w:pPr>
            <w:r>
              <w:rPr>
                <w:rFonts w:hint="eastAsia" w:ascii="宋体" w:hAnsi="宋体"/>
                <w:color w:val="000000"/>
                <w:sz w:val="24"/>
              </w:rPr>
              <w:t>6</w:t>
            </w:r>
          </w:p>
        </w:tc>
        <w:tc>
          <w:tcPr>
            <w:tcW w:w="1275" w:type="dxa"/>
            <w:vAlign w:val="center"/>
          </w:tcPr>
          <w:p w14:paraId="58042B15">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6</w:t>
            </w:r>
          </w:p>
        </w:tc>
        <w:tc>
          <w:tcPr>
            <w:tcW w:w="2291" w:type="dxa"/>
            <w:vAlign w:val="center"/>
          </w:tcPr>
          <w:p w14:paraId="37F17F93">
            <w:pPr>
              <w:spacing w:line="360" w:lineRule="auto"/>
              <w:jc w:val="left"/>
              <w:rPr>
                <w:rFonts w:ascii="宋体" w:hAnsi="宋体"/>
                <w:color w:val="000000"/>
                <w:sz w:val="24"/>
              </w:rPr>
            </w:pPr>
            <w:r>
              <w:rPr>
                <w:rFonts w:hint="eastAsia" w:ascii="宋体" w:hAnsi="宋体"/>
                <w:color w:val="000000"/>
                <w:sz w:val="24"/>
              </w:rPr>
              <w:t>陕西银河/豪沃</w:t>
            </w:r>
          </w:p>
          <w:p w14:paraId="33989ACA">
            <w:pPr>
              <w:pStyle w:val="2"/>
              <w:ind w:left="0" w:leftChars="0" w:firstLine="0" w:firstLineChars="0"/>
              <w:jc w:val="left"/>
              <w:rPr>
                <w:rFonts w:ascii="宋体" w:hAnsi="宋体"/>
                <w:color w:val="000000"/>
                <w:sz w:val="24"/>
              </w:rPr>
            </w:pPr>
            <w:r>
              <w:rPr>
                <w:rFonts w:hint="eastAsia" w:ascii="宋体" w:hAnsi="宋体"/>
                <w:color w:val="000000"/>
                <w:sz w:val="24"/>
              </w:rPr>
              <w:t>ZZ1257S4647C</w:t>
            </w:r>
          </w:p>
        </w:tc>
        <w:tc>
          <w:tcPr>
            <w:tcW w:w="709" w:type="dxa"/>
            <w:vAlign w:val="center"/>
          </w:tcPr>
          <w:p w14:paraId="05EBC6CA">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2FB94083">
            <w:pPr>
              <w:spacing w:line="360" w:lineRule="auto"/>
              <w:jc w:val="left"/>
              <w:rPr>
                <w:rFonts w:ascii="宋体" w:hAnsi="宋体"/>
                <w:color w:val="000000"/>
                <w:sz w:val="24"/>
              </w:rPr>
            </w:pPr>
            <w:r>
              <w:rPr>
                <w:rFonts w:hint="eastAsia" w:ascii="宋体" w:hAnsi="宋体"/>
                <w:color w:val="000000"/>
                <w:sz w:val="24"/>
              </w:rPr>
              <w:t>水罐消防车</w:t>
            </w:r>
          </w:p>
        </w:tc>
        <w:tc>
          <w:tcPr>
            <w:tcW w:w="1843" w:type="dxa"/>
            <w:vAlign w:val="center"/>
          </w:tcPr>
          <w:p w14:paraId="7C5F6C9E">
            <w:pPr>
              <w:spacing w:line="360" w:lineRule="auto"/>
              <w:jc w:val="left"/>
            </w:pPr>
            <w:r>
              <w:rPr>
                <w:rFonts w:hint="eastAsia" w:ascii="宋体" w:hAnsi="宋体"/>
                <w:color w:val="000000"/>
                <w:sz w:val="24"/>
              </w:rPr>
              <w:t>16t</w:t>
            </w:r>
          </w:p>
        </w:tc>
        <w:tc>
          <w:tcPr>
            <w:tcW w:w="1253" w:type="dxa"/>
            <w:vAlign w:val="center"/>
          </w:tcPr>
          <w:p w14:paraId="71CB5722">
            <w:pPr>
              <w:spacing w:line="360" w:lineRule="auto"/>
              <w:jc w:val="center"/>
              <w:rPr>
                <w:rFonts w:ascii="宋体" w:hAnsi="宋体"/>
                <w:color w:val="000000"/>
                <w:sz w:val="24"/>
              </w:rPr>
            </w:pPr>
            <w:r>
              <w:rPr>
                <w:rFonts w:hint="eastAsia" w:ascii="宋体" w:hAnsi="宋体"/>
                <w:color w:val="000000"/>
                <w:sz w:val="24"/>
              </w:rPr>
              <w:t>福海创</w:t>
            </w:r>
          </w:p>
        </w:tc>
      </w:tr>
      <w:tr w14:paraId="4DA88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540" w:type="dxa"/>
            <w:vAlign w:val="center"/>
          </w:tcPr>
          <w:p w14:paraId="3C047E77">
            <w:pPr>
              <w:spacing w:line="360" w:lineRule="auto"/>
              <w:jc w:val="center"/>
              <w:rPr>
                <w:rFonts w:ascii="宋体" w:hAnsi="宋体"/>
                <w:color w:val="000000"/>
                <w:sz w:val="24"/>
              </w:rPr>
            </w:pPr>
            <w:r>
              <w:rPr>
                <w:rFonts w:hint="eastAsia" w:ascii="宋体" w:hAnsi="宋体"/>
                <w:color w:val="000000"/>
                <w:sz w:val="24"/>
              </w:rPr>
              <w:t>7</w:t>
            </w:r>
          </w:p>
        </w:tc>
        <w:tc>
          <w:tcPr>
            <w:tcW w:w="1275" w:type="dxa"/>
            <w:vAlign w:val="center"/>
          </w:tcPr>
          <w:p w14:paraId="3634B458">
            <w:pPr>
              <w:spacing w:line="360" w:lineRule="auto"/>
              <w:jc w:val="center"/>
              <w:rPr>
                <w:rFonts w:ascii="宋体" w:hAnsi="宋体"/>
                <w:color w:val="000000"/>
                <w:sz w:val="24"/>
              </w:rPr>
            </w:pPr>
            <w:r>
              <w:rPr>
                <w:rFonts w:hint="eastAsia" w:ascii="宋体" w:hAnsi="宋体"/>
                <w:color w:val="000000"/>
                <w:sz w:val="24"/>
              </w:rPr>
              <w:t>福海创X007</w:t>
            </w:r>
          </w:p>
        </w:tc>
        <w:tc>
          <w:tcPr>
            <w:tcW w:w="2291" w:type="dxa"/>
            <w:vAlign w:val="center"/>
          </w:tcPr>
          <w:p w14:paraId="256773A5">
            <w:pPr>
              <w:spacing w:line="360" w:lineRule="auto"/>
              <w:jc w:val="left"/>
              <w:rPr>
                <w:rFonts w:ascii="宋体" w:hAnsi="宋体"/>
                <w:color w:val="000000"/>
                <w:sz w:val="24"/>
              </w:rPr>
            </w:pPr>
            <w:r>
              <w:rPr>
                <w:rFonts w:hint="eastAsia" w:ascii="宋体" w:hAnsi="宋体"/>
                <w:color w:val="000000"/>
                <w:sz w:val="24"/>
              </w:rPr>
              <w:t>陕西银河/豪沃</w:t>
            </w:r>
          </w:p>
          <w:p w14:paraId="6CD69981">
            <w:pPr>
              <w:pStyle w:val="2"/>
              <w:ind w:left="0" w:leftChars="0" w:firstLine="0" w:firstLineChars="0"/>
              <w:jc w:val="left"/>
              <w:rPr>
                <w:rFonts w:ascii="宋体" w:hAnsi="宋体"/>
                <w:color w:val="000000"/>
                <w:sz w:val="24"/>
              </w:rPr>
            </w:pPr>
            <w:r>
              <w:rPr>
                <w:rFonts w:hint="eastAsia" w:ascii="宋体" w:hAnsi="宋体"/>
                <w:color w:val="000000"/>
                <w:sz w:val="24"/>
              </w:rPr>
              <w:t>ZZ1257N4347C</w:t>
            </w:r>
          </w:p>
        </w:tc>
        <w:tc>
          <w:tcPr>
            <w:tcW w:w="709" w:type="dxa"/>
            <w:vAlign w:val="center"/>
          </w:tcPr>
          <w:p w14:paraId="2354E669">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775CB7EC">
            <w:pPr>
              <w:spacing w:line="360" w:lineRule="auto"/>
              <w:jc w:val="left"/>
              <w:rPr>
                <w:rFonts w:ascii="宋体" w:hAnsi="宋体"/>
                <w:color w:val="000000"/>
                <w:sz w:val="24"/>
              </w:rPr>
            </w:pPr>
            <w:r>
              <w:rPr>
                <w:rFonts w:hint="eastAsia" w:ascii="宋体" w:hAnsi="宋体"/>
                <w:color w:val="000000"/>
                <w:sz w:val="24"/>
              </w:rPr>
              <w:t>水罐泡沫车</w:t>
            </w:r>
          </w:p>
        </w:tc>
        <w:tc>
          <w:tcPr>
            <w:tcW w:w="1843" w:type="dxa"/>
            <w:vAlign w:val="center"/>
          </w:tcPr>
          <w:p w14:paraId="14425C84">
            <w:pPr>
              <w:spacing w:line="360" w:lineRule="auto"/>
              <w:jc w:val="left"/>
              <w:rPr>
                <w:rFonts w:ascii="宋体" w:hAnsi="宋体"/>
                <w:color w:val="000000"/>
                <w:sz w:val="24"/>
              </w:rPr>
            </w:pPr>
            <w:r>
              <w:rPr>
                <w:rFonts w:hint="eastAsia" w:ascii="宋体" w:hAnsi="宋体"/>
                <w:color w:val="000000"/>
                <w:sz w:val="24"/>
              </w:rPr>
              <w:t>水6t</w:t>
            </w:r>
            <w:r>
              <w:rPr>
                <w:rFonts w:ascii="宋体" w:hAnsi="宋体"/>
                <w:color w:val="000000"/>
                <w:sz w:val="24"/>
              </w:rPr>
              <w:t>/</w:t>
            </w:r>
            <w:r>
              <w:rPr>
                <w:rFonts w:hint="eastAsia" w:ascii="宋体" w:hAnsi="宋体"/>
                <w:color w:val="000000"/>
                <w:sz w:val="24"/>
              </w:rPr>
              <w:t>泡沫6t</w:t>
            </w:r>
          </w:p>
        </w:tc>
        <w:tc>
          <w:tcPr>
            <w:tcW w:w="1253" w:type="dxa"/>
            <w:vAlign w:val="center"/>
          </w:tcPr>
          <w:p w14:paraId="2A222104">
            <w:pPr>
              <w:spacing w:line="360" w:lineRule="auto"/>
              <w:jc w:val="center"/>
              <w:rPr>
                <w:rFonts w:ascii="宋体" w:hAnsi="宋体"/>
                <w:color w:val="000000"/>
                <w:sz w:val="24"/>
              </w:rPr>
            </w:pPr>
            <w:r>
              <w:rPr>
                <w:rFonts w:hint="eastAsia" w:ascii="宋体" w:hAnsi="宋体"/>
                <w:color w:val="000000"/>
                <w:sz w:val="24"/>
              </w:rPr>
              <w:t>腾龙芳烃</w:t>
            </w:r>
          </w:p>
        </w:tc>
      </w:tr>
      <w:tr w14:paraId="6AFFD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540" w:type="dxa"/>
            <w:vAlign w:val="center"/>
          </w:tcPr>
          <w:p w14:paraId="3DEE0ED8">
            <w:pPr>
              <w:spacing w:line="360" w:lineRule="auto"/>
              <w:jc w:val="center"/>
              <w:rPr>
                <w:rFonts w:ascii="宋体" w:hAnsi="宋体"/>
                <w:color w:val="000000"/>
                <w:sz w:val="24"/>
              </w:rPr>
            </w:pPr>
            <w:r>
              <w:rPr>
                <w:rFonts w:hint="eastAsia" w:ascii="宋体" w:hAnsi="宋体"/>
                <w:color w:val="000000"/>
                <w:sz w:val="24"/>
              </w:rPr>
              <w:t>8</w:t>
            </w:r>
          </w:p>
        </w:tc>
        <w:tc>
          <w:tcPr>
            <w:tcW w:w="1275" w:type="dxa"/>
            <w:vAlign w:val="center"/>
          </w:tcPr>
          <w:p w14:paraId="6BA86473">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8</w:t>
            </w:r>
          </w:p>
        </w:tc>
        <w:tc>
          <w:tcPr>
            <w:tcW w:w="2291" w:type="dxa"/>
            <w:vAlign w:val="center"/>
          </w:tcPr>
          <w:p w14:paraId="57ED7AD6">
            <w:pPr>
              <w:spacing w:line="360" w:lineRule="auto"/>
              <w:jc w:val="left"/>
              <w:rPr>
                <w:rFonts w:ascii="宋体" w:hAnsi="宋体"/>
                <w:color w:val="000000"/>
                <w:sz w:val="24"/>
              </w:rPr>
            </w:pPr>
            <w:r>
              <w:rPr>
                <w:rFonts w:hint="eastAsia" w:ascii="宋体" w:hAnsi="宋体"/>
                <w:color w:val="000000"/>
                <w:sz w:val="24"/>
              </w:rPr>
              <w:t>江苏徐工/沃尔沃</w:t>
            </w:r>
          </w:p>
          <w:p w14:paraId="0632AF2A">
            <w:pPr>
              <w:pStyle w:val="2"/>
              <w:ind w:left="0" w:leftChars="0" w:firstLine="0" w:firstLineChars="0"/>
              <w:jc w:val="left"/>
              <w:rPr>
                <w:rFonts w:ascii="宋体" w:hAnsi="宋体"/>
                <w:color w:val="000000"/>
                <w:sz w:val="24"/>
              </w:rPr>
            </w:pPr>
            <w:r>
              <w:rPr>
                <w:rFonts w:hint="eastAsia" w:ascii="宋体" w:hAnsi="宋体"/>
                <w:color w:val="000000"/>
                <w:sz w:val="24"/>
              </w:rPr>
              <w:t>FM54084RB</w:t>
            </w:r>
          </w:p>
        </w:tc>
        <w:tc>
          <w:tcPr>
            <w:tcW w:w="709" w:type="dxa"/>
            <w:vAlign w:val="center"/>
          </w:tcPr>
          <w:p w14:paraId="468FBA64">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488150F1">
            <w:pPr>
              <w:spacing w:line="360" w:lineRule="auto"/>
              <w:jc w:val="left"/>
              <w:rPr>
                <w:rFonts w:ascii="宋体" w:hAnsi="宋体"/>
                <w:color w:val="000000"/>
                <w:sz w:val="24"/>
              </w:rPr>
            </w:pPr>
            <w:r>
              <w:rPr>
                <w:rFonts w:hint="eastAsia" w:ascii="宋体" w:hAnsi="宋体"/>
                <w:color w:val="000000"/>
                <w:sz w:val="24"/>
              </w:rPr>
              <w:t>62米高喷车</w:t>
            </w:r>
          </w:p>
        </w:tc>
        <w:tc>
          <w:tcPr>
            <w:tcW w:w="1843" w:type="dxa"/>
            <w:vAlign w:val="center"/>
          </w:tcPr>
          <w:p w14:paraId="7427C5B0">
            <w:pPr>
              <w:spacing w:line="360" w:lineRule="auto"/>
              <w:jc w:val="left"/>
              <w:rPr>
                <w:rFonts w:ascii="宋体" w:hAnsi="宋体"/>
                <w:color w:val="000000"/>
                <w:sz w:val="24"/>
              </w:rPr>
            </w:pPr>
            <w:r>
              <w:rPr>
                <w:rFonts w:hint="eastAsia" w:ascii="宋体" w:hAnsi="宋体"/>
                <w:color w:val="000000"/>
                <w:sz w:val="24"/>
              </w:rPr>
              <w:t>水</w:t>
            </w:r>
            <w:r>
              <w:rPr>
                <w:rFonts w:ascii="宋体" w:hAnsi="宋体"/>
                <w:color w:val="000000"/>
                <w:sz w:val="24"/>
              </w:rPr>
              <w:t>4</w:t>
            </w:r>
            <w:r>
              <w:rPr>
                <w:rFonts w:hint="eastAsia" w:ascii="宋体" w:hAnsi="宋体"/>
                <w:color w:val="000000"/>
                <w:sz w:val="24"/>
              </w:rPr>
              <w:t>t</w:t>
            </w:r>
            <w:r>
              <w:rPr>
                <w:rFonts w:ascii="宋体" w:hAnsi="宋体"/>
                <w:color w:val="000000"/>
                <w:sz w:val="24"/>
              </w:rPr>
              <w:t>/</w:t>
            </w:r>
            <w:r>
              <w:rPr>
                <w:rFonts w:hint="eastAsia" w:ascii="宋体" w:hAnsi="宋体"/>
                <w:color w:val="000000"/>
                <w:sz w:val="24"/>
              </w:rPr>
              <w:t>泡沫</w:t>
            </w:r>
            <w:r>
              <w:rPr>
                <w:rFonts w:ascii="宋体" w:hAnsi="宋体"/>
                <w:color w:val="000000"/>
                <w:sz w:val="24"/>
              </w:rPr>
              <w:t>3</w:t>
            </w:r>
            <w:r>
              <w:rPr>
                <w:rFonts w:hint="eastAsia" w:ascii="宋体" w:hAnsi="宋体"/>
                <w:color w:val="000000"/>
                <w:sz w:val="24"/>
              </w:rPr>
              <w:t>t</w:t>
            </w:r>
          </w:p>
        </w:tc>
        <w:tc>
          <w:tcPr>
            <w:tcW w:w="1253" w:type="dxa"/>
            <w:vAlign w:val="center"/>
          </w:tcPr>
          <w:p w14:paraId="02ED27CB">
            <w:pPr>
              <w:spacing w:line="360" w:lineRule="auto"/>
              <w:jc w:val="center"/>
              <w:rPr>
                <w:rFonts w:ascii="宋体" w:hAnsi="宋体"/>
                <w:color w:val="000000"/>
                <w:sz w:val="24"/>
              </w:rPr>
            </w:pPr>
            <w:r>
              <w:rPr>
                <w:rFonts w:hint="eastAsia" w:ascii="宋体" w:hAnsi="宋体"/>
                <w:color w:val="000000"/>
                <w:sz w:val="24"/>
              </w:rPr>
              <w:t>腾龙芳烃</w:t>
            </w:r>
          </w:p>
        </w:tc>
      </w:tr>
      <w:tr w14:paraId="0CA9E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6A2E0F79">
            <w:pPr>
              <w:spacing w:line="360" w:lineRule="auto"/>
              <w:jc w:val="center"/>
              <w:rPr>
                <w:rFonts w:ascii="宋体" w:hAnsi="宋体"/>
                <w:color w:val="000000"/>
                <w:sz w:val="24"/>
              </w:rPr>
            </w:pPr>
            <w:r>
              <w:rPr>
                <w:rFonts w:hint="eastAsia" w:ascii="宋体" w:hAnsi="宋体"/>
                <w:color w:val="000000"/>
                <w:sz w:val="24"/>
              </w:rPr>
              <w:t>9</w:t>
            </w:r>
          </w:p>
        </w:tc>
        <w:tc>
          <w:tcPr>
            <w:tcW w:w="1275" w:type="dxa"/>
            <w:vAlign w:val="center"/>
          </w:tcPr>
          <w:p w14:paraId="1C37890A">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9</w:t>
            </w:r>
          </w:p>
        </w:tc>
        <w:tc>
          <w:tcPr>
            <w:tcW w:w="2291" w:type="dxa"/>
            <w:vAlign w:val="center"/>
          </w:tcPr>
          <w:p w14:paraId="58C0C04E">
            <w:pPr>
              <w:spacing w:line="360" w:lineRule="auto"/>
              <w:jc w:val="left"/>
              <w:rPr>
                <w:rFonts w:ascii="宋体" w:hAnsi="宋体"/>
                <w:color w:val="000000"/>
                <w:sz w:val="24"/>
              </w:rPr>
            </w:pPr>
            <w:r>
              <w:rPr>
                <w:rFonts w:hint="eastAsia" w:ascii="宋体" w:hAnsi="宋体"/>
                <w:color w:val="000000"/>
                <w:sz w:val="24"/>
              </w:rPr>
              <w:t>湖北汉江/斯太尔王</w:t>
            </w:r>
          </w:p>
          <w:p w14:paraId="1E940FA1">
            <w:pPr>
              <w:pStyle w:val="2"/>
              <w:ind w:left="0" w:leftChars="0" w:firstLine="0" w:firstLineChars="0"/>
              <w:jc w:val="left"/>
              <w:rPr>
                <w:rFonts w:ascii="宋体" w:hAnsi="宋体"/>
                <w:color w:val="000000"/>
                <w:sz w:val="24"/>
              </w:rPr>
            </w:pPr>
            <w:r>
              <w:rPr>
                <w:rFonts w:hint="eastAsia" w:ascii="宋体" w:hAnsi="宋体"/>
                <w:color w:val="000000"/>
                <w:sz w:val="24"/>
              </w:rPr>
              <w:t>HXF5251JXFJP18</w:t>
            </w:r>
          </w:p>
        </w:tc>
        <w:tc>
          <w:tcPr>
            <w:tcW w:w="709" w:type="dxa"/>
            <w:vAlign w:val="center"/>
          </w:tcPr>
          <w:p w14:paraId="7ECAAB52">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47505994">
            <w:pPr>
              <w:spacing w:line="360" w:lineRule="auto"/>
              <w:rPr>
                <w:rFonts w:ascii="宋体" w:hAnsi="宋体"/>
                <w:color w:val="000000"/>
                <w:sz w:val="24"/>
              </w:rPr>
            </w:pPr>
            <w:r>
              <w:rPr>
                <w:rFonts w:hint="eastAsia" w:ascii="宋体" w:hAnsi="宋体"/>
                <w:color w:val="000000"/>
                <w:sz w:val="24"/>
              </w:rPr>
              <w:t>18米高喷车</w:t>
            </w:r>
          </w:p>
        </w:tc>
        <w:tc>
          <w:tcPr>
            <w:tcW w:w="1843" w:type="dxa"/>
            <w:vAlign w:val="center"/>
          </w:tcPr>
          <w:p w14:paraId="2D78A84C">
            <w:pPr>
              <w:spacing w:line="360" w:lineRule="auto"/>
              <w:jc w:val="left"/>
              <w:rPr>
                <w:rFonts w:ascii="宋体" w:hAnsi="宋体"/>
                <w:color w:val="000000"/>
                <w:sz w:val="24"/>
              </w:rPr>
            </w:pPr>
            <w:r>
              <w:rPr>
                <w:rFonts w:hint="eastAsia" w:ascii="宋体" w:hAnsi="宋体"/>
                <w:color w:val="000000"/>
                <w:sz w:val="24"/>
              </w:rPr>
              <w:t>水</w:t>
            </w:r>
            <w:r>
              <w:rPr>
                <w:rFonts w:ascii="宋体" w:hAnsi="宋体"/>
                <w:color w:val="000000"/>
                <w:sz w:val="24"/>
              </w:rPr>
              <w:t>10</w:t>
            </w:r>
            <w:r>
              <w:rPr>
                <w:rFonts w:hint="eastAsia" w:ascii="宋体" w:hAnsi="宋体"/>
                <w:color w:val="000000"/>
                <w:sz w:val="24"/>
              </w:rPr>
              <w:t>t</w:t>
            </w:r>
            <w:r>
              <w:rPr>
                <w:rFonts w:ascii="宋体" w:hAnsi="宋体"/>
                <w:color w:val="000000"/>
                <w:sz w:val="24"/>
              </w:rPr>
              <w:t>/</w:t>
            </w:r>
            <w:r>
              <w:rPr>
                <w:rFonts w:hint="eastAsia" w:ascii="宋体" w:hAnsi="宋体"/>
                <w:color w:val="000000"/>
                <w:sz w:val="24"/>
              </w:rPr>
              <w:t>泡沫</w:t>
            </w:r>
            <w:r>
              <w:rPr>
                <w:rFonts w:ascii="宋体" w:hAnsi="宋体"/>
                <w:color w:val="000000"/>
                <w:sz w:val="24"/>
              </w:rPr>
              <w:t>2</w:t>
            </w:r>
            <w:r>
              <w:rPr>
                <w:rFonts w:hint="eastAsia" w:ascii="宋体" w:hAnsi="宋体"/>
                <w:color w:val="000000"/>
                <w:sz w:val="24"/>
              </w:rPr>
              <w:t>t</w:t>
            </w:r>
          </w:p>
        </w:tc>
        <w:tc>
          <w:tcPr>
            <w:tcW w:w="1253" w:type="dxa"/>
            <w:vAlign w:val="center"/>
          </w:tcPr>
          <w:p w14:paraId="5F1DEEFB">
            <w:pPr>
              <w:spacing w:line="360" w:lineRule="auto"/>
              <w:jc w:val="center"/>
              <w:rPr>
                <w:rFonts w:ascii="宋体" w:hAnsi="宋体"/>
                <w:color w:val="000000"/>
                <w:sz w:val="24"/>
              </w:rPr>
            </w:pPr>
            <w:r>
              <w:rPr>
                <w:rFonts w:hint="eastAsia" w:ascii="宋体" w:hAnsi="宋体"/>
                <w:color w:val="000000"/>
                <w:sz w:val="24"/>
              </w:rPr>
              <w:t>腾龙芳烃</w:t>
            </w:r>
          </w:p>
        </w:tc>
      </w:tr>
      <w:tr w14:paraId="2DA3B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56B7FE94">
            <w:pPr>
              <w:spacing w:line="360" w:lineRule="auto"/>
              <w:jc w:val="center"/>
              <w:rPr>
                <w:rFonts w:ascii="宋体" w:hAnsi="宋体"/>
                <w:color w:val="000000"/>
                <w:sz w:val="24"/>
              </w:rPr>
            </w:pPr>
            <w:r>
              <w:rPr>
                <w:rFonts w:hint="eastAsia" w:ascii="宋体" w:hAnsi="宋体"/>
                <w:color w:val="000000"/>
                <w:sz w:val="24"/>
              </w:rPr>
              <w:t>10</w:t>
            </w:r>
          </w:p>
        </w:tc>
        <w:tc>
          <w:tcPr>
            <w:tcW w:w="1275" w:type="dxa"/>
            <w:vAlign w:val="center"/>
          </w:tcPr>
          <w:p w14:paraId="3928DD2B">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w:t>
            </w:r>
            <w:r>
              <w:rPr>
                <w:rFonts w:hint="eastAsia" w:ascii="宋体" w:hAnsi="宋体"/>
                <w:color w:val="000000"/>
                <w:sz w:val="24"/>
              </w:rPr>
              <w:t>10</w:t>
            </w:r>
          </w:p>
        </w:tc>
        <w:tc>
          <w:tcPr>
            <w:tcW w:w="2291" w:type="dxa"/>
            <w:vAlign w:val="center"/>
          </w:tcPr>
          <w:p w14:paraId="167881B7">
            <w:pPr>
              <w:spacing w:line="360" w:lineRule="auto"/>
              <w:rPr>
                <w:rFonts w:ascii="宋体" w:hAnsi="宋体"/>
                <w:color w:val="000000"/>
                <w:sz w:val="24"/>
              </w:rPr>
            </w:pPr>
            <w:r>
              <w:rPr>
                <w:rFonts w:hint="eastAsia" w:ascii="宋体" w:hAnsi="宋体"/>
                <w:color w:val="000000"/>
                <w:sz w:val="24"/>
              </w:rPr>
              <w:t>湖北汉江/豪沃</w:t>
            </w:r>
          </w:p>
          <w:p w14:paraId="132F3971">
            <w:pPr>
              <w:pStyle w:val="2"/>
              <w:ind w:left="0" w:leftChars="0" w:firstLine="0" w:firstLineChars="0"/>
              <w:rPr>
                <w:color w:val="000000"/>
              </w:rPr>
            </w:pPr>
            <w:r>
              <w:rPr>
                <w:rFonts w:hint="eastAsia" w:ascii="宋体" w:hAnsi="宋体"/>
                <w:color w:val="000000"/>
                <w:sz w:val="24"/>
              </w:rPr>
              <w:t>HXF5251GXFPM120</w:t>
            </w:r>
          </w:p>
        </w:tc>
        <w:tc>
          <w:tcPr>
            <w:tcW w:w="709" w:type="dxa"/>
            <w:vAlign w:val="center"/>
          </w:tcPr>
          <w:p w14:paraId="5E489DA9">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3395546A">
            <w:pPr>
              <w:spacing w:line="360" w:lineRule="auto"/>
              <w:rPr>
                <w:rFonts w:ascii="宋体" w:hAnsi="宋体"/>
                <w:color w:val="000000"/>
                <w:sz w:val="24"/>
              </w:rPr>
            </w:pPr>
            <w:r>
              <w:rPr>
                <w:rFonts w:hint="eastAsia" w:ascii="宋体" w:hAnsi="宋体"/>
                <w:color w:val="000000"/>
                <w:sz w:val="24"/>
              </w:rPr>
              <w:t>水罐泡沫车</w:t>
            </w:r>
          </w:p>
        </w:tc>
        <w:tc>
          <w:tcPr>
            <w:tcW w:w="1843" w:type="dxa"/>
            <w:vAlign w:val="center"/>
          </w:tcPr>
          <w:p w14:paraId="6D278EC6">
            <w:pPr>
              <w:spacing w:line="360" w:lineRule="auto"/>
              <w:jc w:val="left"/>
              <w:rPr>
                <w:rFonts w:ascii="宋体" w:hAnsi="宋体"/>
                <w:color w:val="000000"/>
                <w:sz w:val="24"/>
              </w:rPr>
            </w:pPr>
            <w:r>
              <w:rPr>
                <w:rFonts w:hint="eastAsia" w:ascii="宋体" w:hAnsi="宋体"/>
                <w:color w:val="000000"/>
                <w:sz w:val="24"/>
              </w:rPr>
              <w:t>水</w:t>
            </w:r>
            <w:r>
              <w:rPr>
                <w:rFonts w:ascii="宋体" w:hAnsi="宋体"/>
                <w:color w:val="000000"/>
                <w:sz w:val="24"/>
              </w:rPr>
              <w:t>6</w:t>
            </w:r>
            <w:r>
              <w:rPr>
                <w:rFonts w:hint="eastAsia" w:ascii="宋体" w:hAnsi="宋体"/>
                <w:color w:val="000000"/>
                <w:sz w:val="24"/>
              </w:rPr>
              <w:t>t</w:t>
            </w:r>
            <w:r>
              <w:rPr>
                <w:rFonts w:ascii="宋体" w:hAnsi="宋体"/>
                <w:color w:val="000000"/>
                <w:sz w:val="24"/>
              </w:rPr>
              <w:t>/</w:t>
            </w:r>
            <w:r>
              <w:rPr>
                <w:rFonts w:hint="eastAsia" w:ascii="宋体" w:hAnsi="宋体"/>
                <w:color w:val="000000"/>
                <w:sz w:val="24"/>
              </w:rPr>
              <w:t>泡沫</w:t>
            </w:r>
            <w:r>
              <w:rPr>
                <w:rFonts w:ascii="宋体" w:hAnsi="宋体"/>
                <w:color w:val="000000"/>
                <w:sz w:val="24"/>
              </w:rPr>
              <w:t>6</w:t>
            </w:r>
            <w:r>
              <w:rPr>
                <w:rFonts w:hint="eastAsia" w:ascii="宋体" w:hAnsi="宋体"/>
                <w:color w:val="000000"/>
                <w:sz w:val="24"/>
              </w:rPr>
              <w:t>t</w:t>
            </w:r>
          </w:p>
        </w:tc>
        <w:tc>
          <w:tcPr>
            <w:tcW w:w="1253" w:type="dxa"/>
            <w:vAlign w:val="center"/>
          </w:tcPr>
          <w:p w14:paraId="6A7425F0">
            <w:pPr>
              <w:spacing w:line="360" w:lineRule="auto"/>
              <w:jc w:val="center"/>
              <w:rPr>
                <w:rFonts w:ascii="宋体" w:hAnsi="宋体"/>
                <w:color w:val="000000"/>
                <w:sz w:val="24"/>
              </w:rPr>
            </w:pPr>
            <w:r>
              <w:rPr>
                <w:rFonts w:hint="eastAsia" w:ascii="宋体" w:hAnsi="宋体"/>
                <w:color w:val="000000"/>
                <w:sz w:val="24"/>
              </w:rPr>
              <w:t>腾龙芳烃</w:t>
            </w:r>
          </w:p>
        </w:tc>
      </w:tr>
      <w:tr w14:paraId="0A734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53423B14">
            <w:pPr>
              <w:spacing w:line="360" w:lineRule="auto"/>
              <w:jc w:val="center"/>
              <w:rPr>
                <w:rFonts w:ascii="宋体" w:hAnsi="宋体"/>
                <w:color w:val="000000"/>
                <w:sz w:val="24"/>
              </w:rPr>
            </w:pPr>
            <w:r>
              <w:rPr>
                <w:rFonts w:hint="eastAsia" w:ascii="宋体" w:hAnsi="宋体"/>
                <w:color w:val="000000"/>
                <w:sz w:val="24"/>
              </w:rPr>
              <w:t>11</w:t>
            </w:r>
          </w:p>
        </w:tc>
        <w:tc>
          <w:tcPr>
            <w:tcW w:w="1275" w:type="dxa"/>
            <w:vAlign w:val="center"/>
          </w:tcPr>
          <w:p w14:paraId="01D3DC8C">
            <w:pPr>
              <w:spacing w:line="360" w:lineRule="auto"/>
              <w:jc w:val="center"/>
              <w:rPr>
                <w:rFonts w:ascii="宋体" w:hAnsi="宋体"/>
                <w:color w:val="000000"/>
                <w:sz w:val="24"/>
              </w:rPr>
            </w:pPr>
            <w:r>
              <w:rPr>
                <w:rFonts w:hint="eastAsia" w:ascii="宋体" w:hAnsi="宋体"/>
                <w:color w:val="000000"/>
                <w:sz w:val="24"/>
              </w:rPr>
              <w:t>气防车</w:t>
            </w:r>
          </w:p>
        </w:tc>
        <w:tc>
          <w:tcPr>
            <w:tcW w:w="2291" w:type="dxa"/>
            <w:vAlign w:val="center"/>
          </w:tcPr>
          <w:p w14:paraId="2C21B1A2">
            <w:pPr>
              <w:spacing w:line="360" w:lineRule="auto"/>
              <w:rPr>
                <w:rFonts w:ascii="宋体" w:hAnsi="宋体"/>
                <w:color w:val="000000"/>
                <w:sz w:val="24"/>
              </w:rPr>
            </w:pPr>
            <w:r>
              <w:rPr>
                <w:rFonts w:hint="eastAsia" w:ascii="宋体" w:hAnsi="宋体"/>
                <w:color w:val="000000"/>
                <w:sz w:val="24"/>
              </w:rPr>
              <w:t>江苏南京/依维柯</w:t>
            </w:r>
          </w:p>
          <w:p w14:paraId="61A47161">
            <w:pPr>
              <w:pStyle w:val="2"/>
              <w:ind w:left="0" w:leftChars="0" w:firstLine="0" w:firstLineChars="0"/>
              <w:rPr>
                <w:color w:val="000000"/>
              </w:rPr>
            </w:pPr>
            <w:r>
              <w:rPr>
                <w:rFonts w:hint="eastAsia" w:ascii="宋体" w:hAnsi="宋体"/>
                <w:color w:val="000000"/>
                <w:sz w:val="24"/>
              </w:rPr>
              <w:t>NJ6556ECM</w:t>
            </w:r>
          </w:p>
        </w:tc>
        <w:tc>
          <w:tcPr>
            <w:tcW w:w="709" w:type="dxa"/>
            <w:vAlign w:val="center"/>
          </w:tcPr>
          <w:p w14:paraId="182B2DCD">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67E4A750">
            <w:pPr>
              <w:spacing w:line="360" w:lineRule="auto"/>
              <w:rPr>
                <w:rFonts w:ascii="宋体" w:hAnsi="宋体"/>
                <w:color w:val="000000"/>
                <w:sz w:val="24"/>
              </w:rPr>
            </w:pPr>
            <w:r>
              <w:rPr>
                <w:rFonts w:hint="eastAsia" w:ascii="宋体" w:hAnsi="宋体"/>
                <w:color w:val="000000"/>
                <w:sz w:val="24"/>
              </w:rPr>
              <w:t>气防车</w:t>
            </w:r>
          </w:p>
        </w:tc>
        <w:tc>
          <w:tcPr>
            <w:tcW w:w="1843" w:type="dxa"/>
            <w:vAlign w:val="center"/>
          </w:tcPr>
          <w:p w14:paraId="2CDFAB32">
            <w:pPr>
              <w:spacing w:line="360" w:lineRule="auto"/>
              <w:jc w:val="left"/>
              <w:rPr>
                <w:rFonts w:ascii="宋体" w:hAnsi="宋体"/>
                <w:color w:val="000000"/>
                <w:sz w:val="24"/>
              </w:rPr>
            </w:pPr>
          </w:p>
        </w:tc>
        <w:tc>
          <w:tcPr>
            <w:tcW w:w="1253" w:type="dxa"/>
            <w:vAlign w:val="center"/>
          </w:tcPr>
          <w:p w14:paraId="6B1F789F">
            <w:pPr>
              <w:spacing w:line="360" w:lineRule="auto"/>
              <w:jc w:val="center"/>
              <w:rPr>
                <w:rFonts w:ascii="宋体" w:hAnsi="宋体"/>
                <w:color w:val="000000"/>
                <w:sz w:val="24"/>
              </w:rPr>
            </w:pPr>
            <w:r>
              <w:rPr>
                <w:rFonts w:hint="eastAsia" w:ascii="宋体" w:hAnsi="宋体"/>
                <w:color w:val="000000"/>
                <w:sz w:val="24"/>
              </w:rPr>
              <w:t>腾龙芳烃</w:t>
            </w:r>
          </w:p>
        </w:tc>
      </w:tr>
      <w:tr w14:paraId="64908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540" w:type="dxa"/>
            <w:vAlign w:val="center"/>
          </w:tcPr>
          <w:p w14:paraId="1FB95172">
            <w:pPr>
              <w:spacing w:line="360" w:lineRule="auto"/>
              <w:jc w:val="center"/>
              <w:rPr>
                <w:rFonts w:ascii="宋体" w:hAnsi="宋体"/>
                <w:color w:val="000000"/>
                <w:sz w:val="24"/>
              </w:rPr>
            </w:pPr>
            <w:r>
              <w:rPr>
                <w:rFonts w:hint="eastAsia" w:ascii="宋体" w:hAnsi="宋体"/>
                <w:color w:val="000000"/>
                <w:sz w:val="24"/>
              </w:rPr>
              <w:t>12</w:t>
            </w:r>
          </w:p>
        </w:tc>
        <w:tc>
          <w:tcPr>
            <w:tcW w:w="1275" w:type="dxa"/>
            <w:vAlign w:val="center"/>
          </w:tcPr>
          <w:p w14:paraId="44949618">
            <w:pPr>
              <w:spacing w:line="360" w:lineRule="auto"/>
              <w:jc w:val="center"/>
              <w:rPr>
                <w:rFonts w:ascii="宋体" w:hAnsi="宋体"/>
                <w:color w:val="000000"/>
                <w:sz w:val="24"/>
              </w:rPr>
            </w:pPr>
            <w:r>
              <w:rPr>
                <w:rFonts w:hint="eastAsia" w:ascii="宋体" w:hAnsi="宋体"/>
                <w:color w:val="000000"/>
                <w:sz w:val="24"/>
              </w:rPr>
              <w:t>吸污车</w:t>
            </w:r>
          </w:p>
        </w:tc>
        <w:tc>
          <w:tcPr>
            <w:tcW w:w="2291" w:type="dxa"/>
            <w:vAlign w:val="center"/>
          </w:tcPr>
          <w:p w14:paraId="46FF0AC2">
            <w:pPr>
              <w:spacing w:line="360" w:lineRule="auto"/>
              <w:rPr>
                <w:rFonts w:ascii="宋体" w:hAnsi="宋体"/>
                <w:color w:val="000000"/>
                <w:sz w:val="24"/>
              </w:rPr>
            </w:pPr>
            <w:r>
              <w:rPr>
                <w:rFonts w:hint="eastAsia" w:ascii="宋体" w:hAnsi="宋体"/>
                <w:color w:val="000000"/>
                <w:sz w:val="24"/>
              </w:rPr>
              <w:t>山东祥农</w:t>
            </w:r>
          </w:p>
          <w:p w14:paraId="0598E93B">
            <w:pPr>
              <w:pStyle w:val="2"/>
              <w:ind w:left="0" w:leftChars="0" w:firstLine="0" w:firstLineChars="0"/>
              <w:rPr>
                <w:color w:val="000000"/>
              </w:rPr>
            </w:pPr>
            <w:r>
              <w:rPr>
                <w:rFonts w:hint="eastAsia" w:ascii="宋体" w:hAnsi="宋体"/>
                <w:color w:val="000000"/>
                <w:sz w:val="24"/>
              </w:rPr>
              <w:t>EQ1120GL6DJ</w:t>
            </w:r>
          </w:p>
        </w:tc>
        <w:tc>
          <w:tcPr>
            <w:tcW w:w="709" w:type="dxa"/>
            <w:vAlign w:val="center"/>
          </w:tcPr>
          <w:p w14:paraId="6BE26BED">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51D7AE09">
            <w:pPr>
              <w:spacing w:line="360" w:lineRule="auto"/>
              <w:rPr>
                <w:rFonts w:ascii="宋体" w:hAnsi="宋体"/>
                <w:color w:val="000000"/>
                <w:sz w:val="24"/>
              </w:rPr>
            </w:pPr>
            <w:r>
              <w:rPr>
                <w:rFonts w:hint="eastAsia" w:ascii="宋体" w:hAnsi="宋体"/>
                <w:color w:val="000000"/>
                <w:sz w:val="24"/>
              </w:rPr>
              <w:t>吸污车</w:t>
            </w:r>
          </w:p>
        </w:tc>
        <w:tc>
          <w:tcPr>
            <w:tcW w:w="1843" w:type="dxa"/>
            <w:vAlign w:val="center"/>
          </w:tcPr>
          <w:p w14:paraId="74A8AFAF">
            <w:pPr>
              <w:spacing w:line="360" w:lineRule="auto"/>
              <w:jc w:val="left"/>
              <w:rPr>
                <w:rFonts w:ascii="宋体" w:hAnsi="宋体"/>
                <w:color w:val="000000"/>
                <w:sz w:val="24"/>
              </w:rPr>
            </w:pPr>
            <w:r>
              <w:rPr>
                <w:rFonts w:hint="eastAsia" w:ascii="宋体" w:hAnsi="宋体"/>
                <w:color w:val="000000"/>
                <w:sz w:val="24"/>
              </w:rPr>
              <w:t>8吨</w:t>
            </w:r>
          </w:p>
        </w:tc>
        <w:tc>
          <w:tcPr>
            <w:tcW w:w="1253" w:type="dxa"/>
            <w:vAlign w:val="center"/>
          </w:tcPr>
          <w:p w14:paraId="73CE4231">
            <w:pPr>
              <w:spacing w:line="360" w:lineRule="auto"/>
              <w:jc w:val="center"/>
              <w:rPr>
                <w:rFonts w:ascii="宋体" w:hAnsi="宋体"/>
                <w:color w:val="000000"/>
                <w:sz w:val="24"/>
              </w:rPr>
            </w:pPr>
            <w:r>
              <w:rPr>
                <w:rFonts w:hint="eastAsia" w:ascii="宋体" w:hAnsi="宋体"/>
                <w:color w:val="000000"/>
                <w:sz w:val="24"/>
              </w:rPr>
              <w:t>腾龙芳烃</w:t>
            </w:r>
          </w:p>
        </w:tc>
      </w:tr>
      <w:tr w14:paraId="0B27B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187B7D64">
            <w:pPr>
              <w:spacing w:line="360" w:lineRule="auto"/>
              <w:jc w:val="center"/>
              <w:rPr>
                <w:rFonts w:ascii="宋体" w:hAnsi="宋体"/>
                <w:color w:val="000000"/>
                <w:sz w:val="24"/>
              </w:rPr>
            </w:pPr>
            <w:r>
              <w:rPr>
                <w:rFonts w:hint="eastAsia" w:ascii="宋体" w:hAnsi="宋体"/>
                <w:color w:val="000000"/>
                <w:sz w:val="24"/>
              </w:rPr>
              <w:t>13</w:t>
            </w:r>
          </w:p>
        </w:tc>
        <w:tc>
          <w:tcPr>
            <w:tcW w:w="1275" w:type="dxa"/>
            <w:vAlign w:val="center"/>
          </w:tcPr>
          <w:p w14:paraId="052E9187">
            <w:pPr>
              <w:spacing w:line="360" w:lineRule="auto"/>
              <w:jc w:val="center"/>
              <w:rPr>
                <w:rFonts w:ascii="宋体" w:hAnsi="宋体"/>
                <w:color w:val="000000"/>
                <w:sz w:val="24"/>
              </w:rPr>
            </w:pPr>
            <w:r>
              <w:rPr>
                <w:rFonts w:hint="eastAsia" w:ascii="宋体" w:hAnsi="宋体"/>
                <w:color w:val="000000"/>
                <w:sz w:val="24"/>
              </w:rPr>
              <w:t>吸污车</w:t>
            </w:r>
          </w:p>
        </w:tc>
        <w:tc>
          <w:tcPr>
            <w:tcW w:w="2291" w:type="dxa"/>
            <w:vAlign w:val="center"/>
          </w:tcPr>
          <w:p w14:paraId="17478E78">
            <w:pPr>
              <w:spacing w:line="360" w:lineRule="auto"/>
              <w:rPr>
                <w:rFonts w:hint="eastAsia" w:ascii="宋体" w:hAnsi="宋体"/>
                <w:color w:val="000000"/>
                <w:sz w:val="24"/>
              </w:rPr>
            </w:pPr>
            <w:r>
              <w:rPr>
                <w:rFonts w:hint="eastAsia" w:ascii="宋体" w:hAnsi="宋体"/>
                <w:color w:val="000000"/>
                <w:sz w:val="24"/>
              </w:rPr>
              <w:t>湖北神狐EQ1141KJ</w:t>
            </w:r>
          </w:p>
        </w:tc>
        <w:tc>
          <w:tcPr>
            <w:tcW w:w="709" w:type="dxa"/>
            <w:vAlign w:val="center"/>
          </w:tcPr>
          <w:p w14:paraId="0A083CA5">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18C7B006">
            <w:pPr>
              <w:spacing w:line="360" w:lineRule="auto"/>
              <w:rPr>
                <w:rFonts w:ascii="宋体" w:hAnsi="宋体"/>
                <w:color w:val="000000"/>
                <w:sz w:val="24"/>
              </w:rPr>
            </w:pPr>
            <w:r>
              <w:rPr>
                <w:rFonts w:hint="eastAsia" w:ascii="宋体" w:hAnsi="宋体"/>
                <w:color w:val="000000"/>
                <w:sz w:val="24"/>
              </w:rPr>
              <w:t>吸污车</w:t>
            </w:r>
          </w:p>
        </w:tc>
        <w:tc>
          <w:tcPr>
            <w:tcW w:w="1843" w:type="dxa"/>
            <w:vAlign w:val="center"/>
          </w:tcPr>
          <w:p w14:paraId="7DF4A959">
            <w:pPr>
              <w:spacing w:line="360" w:lineRule="auto"/>
              <w:jc w:val="left"/>
              <w:rPr>
                <w:rFonts w:ascii="宋体" w:hAnsi="宋体"/>
                <w:color w:val="000000"/>
                <w:sz w:val="24"/>
              </w:rPr>
            </w:pPr>
            <w:r>
              <w:rPr>
                <w:rFonts w:hint="eastAsia" w:ascii="宋体" w:hAnsi="宋体"/>
                <w:color w:val="000000"/>
                <w:sz w:val="24"/>
              </w:rPr>
              <w:t>8吨</w:t>
            </w:r>
          </w:p>
        </w:tc>
        <w:tc>
          <w:tcPr>
            <w:tcW w:w="1253" w:type="dxa"/>
            <w:vAlign w:val="center"/>
          </w:tcPr>
          <w:p w14:paraId="39C22AC4">
            <w:pPr>
              <w:spacing w:line="360" w:lineRule="auto"/>
              <w:jc w:val="center"/>
              <w:rPr>
                <w:rFonts w:ascii="宋体" w:hAnsi="宋体"/>
                <w:color w:val="000000"/>
                <w:sz w:val="24"/>
              </w:rPr>
            </w:pPr>
            <w:r>
              <w:rPr>
                <w:rFonts w:hint="eastAsia" w:ascii="宋体" w:hAnsi="宋体"/>
                <w:color w:val="000000"/>
                <w:sz w:val="24"/>
              </w:rPr>
              <w:t>腾龙芳烃</w:t>
            </w:r>
          </w:p>
        </w:tc>
      </w:tr>
      <w:tr w14:paraId="6C4DE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7EA528B6">
            <w:pPr>
              <w:spacing w:line="360" w:lineRule="auto"/>
              <w:jc w:val="center"/>
              <w:rPr>
                <w:rFonts w:ascii="宋体" w:hAnsi="宋体"/>
                <w:color w:val="000000"/>
                <w:sz w:val="24"/>
              </w:rPr>
            </w:pPr>
            <w:r>
              <w:rPr>
                <w:rFonts w:hint="eastAsia" w:ascii="宋体" w:hAnsi="宋体"/>
                <w:color w:val="000000"/>
                <w:sz w:val="24"/>
              </w:rPr>
              <w:t>14</w:t>
            </w:r>
          </w:p>
        </w:tc>
        <w:tc>
          <w:tcPr>
            <w:tcW w:w="1275" w:type="dxa"/>
            <w:vAlign w:val="center"/>
          </w:tcPr>
          <w:p w14:paraId="2F884E7A">
            <w:pPr>
              <w:spacing w:line="360" w:lineRule="auto"/>
              <w:jc w:val="center"/>
              <w:rPr>
                <w:rFonts w:ascii="宋体" w:hAnsi="宋体"/>
                <w:color w:val="000000"/>
                <w:sz w:val="24"/>
              </w:rPr>
            </w:pPr>
            <w:r>
              <w:rPr>
                <w:rFonts w:hint="eastAsia" w:ascii="宋体" w:hAnsi="宋体"/>
                <w:color w:val="000000"/>
                <w:sz w:val="24"/>
              </w:rPr>
              <w:t>机器人</w:t>
            </w:r>
          </w:p>
        </w:tc>
        <w:tc>
          <w:tcPr>
            <w:tcW w:w="2291" w:type="dxa"/>
            <w:vAlign w:val="center"/>
          </w:tcPr>
          <w:p w14:paraId="7DC7519B">
            <w:pPr>
              <w:spacing w:line="360" w:lineRule="auto"/>
              <w:rPr>
                <w:rFonts w:hint="eastAsia" w:ascii="宋体" w:hAnsi="宋体"/>
                <w:color w:val="000000"/>
                <w:sz w:val="24"/>
              </w:rPr>
            </w:pPr>
            <w:r>
              <w:rPr>
                <w:rFonts w:hint="eastAsia" w:ascii="宋体" w:hAnsi="宋体"/>
                <w:color w:val="000000"/>
                <w:sz w:val="24"/>
              </w:rPr>
              <w:t>陕西广通</w:t>
            </w:r>
          </w:p>
          <w:p w14:paraId="668792F1">
            <w:pPr>
              <w:spacing w:line="360" w:lineRule="auto"/>
              <w:rPr>
                <w:rFonts w:hint="eastAsia" w:ascii="宋体" w:hAnsi="宋体"/>
                <w:color w:val="000000"/>
                <w:sz w:val="24"/>
              </w:rPr>
            </w:pPr>
            <w:r>
              <w:rPr>
                <w:rFonts w:hint="eastAsia" w:ascii="宋体" w:hAnsi="宋体"/>
                <w:color w:val="000000"/>
                <w:sz w:val="24"/>
              </w:rPr>
              <w:t>RXR-M120D-01</w:t>
            </w:r>
          </w:p>
        </w:tc>
        <w:tc>
          <w:tcPr>
            <w:tcW w:w="709" w:type="dxa"/>
            <w:vAlign w:val="center"/>
          </w:tcPr>
          <w:p w14:paraId="560B287B">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59CE89A5">
            <w:pPr>
              <w:spacing w:line="360" w:lineRule="auto"/>
              <w:rPr>
                <w:rFonts w:ascii="宋体" w:hAnsi="宋体"/>
                <w:color w:val="000000"/>
                <w:sz w:val="24"/>
              </w:rPr>
            </w:pPr>
            <w:r>
              <w:rPr>
                <w:rFonts w:hint="eastAsia" w:ascii="宋体" w:hAnsi="宋体"/>
                <w:color w:val="000000"/>
                <w:sz w:val="24"/>
              </w:rPr>
              <w:t>灭火机器人</w:t>
            </w:r>
          </w:p>
        </w:tc>
        <w:tc>
          <w:tcPr>
            <w:tcW w:w="1843" w:type="dxa"/>
            <w:vAlign w:val="center"/>
          </w:tcPr>
          <w:p w14:paraId="3F810F1C">
            <w:pPr>
              <w:spacing w:line="360" w:lineRule="auto"/>
              <w:jc w:val="left"/>
              <w:rPr>
                <w:rFonts w:ascii="宋体" w:hAnsi="宋体"/>
                <w:color w:val="000000"/>
                <w:sz w:val="24"/>
              </w:rPr>
            </w:pPr>
          </w:p>
        </w:tc>
        <w:tc>
          <w:tcPr>
            <w:tcW w:w="1253" w:type="dxa"/>
            <w:vAlign w:val="center"/>
          </w:tcPr>
          <w:p w14:paraId="70C84560">
            <w:pPr>
              <w:spacing w:line="360" w:lineRule="auto"/>
              <w:jc w:val="center"/>
              <w:rPr>
                <w:rFonts w:ascii="宋体" w:hAnsi="宋体"/>
                <w:color w:val="000000"/>
                <w:sz w:val="24"/>
              </w:rPr>
            </w:pPr>
            <w:r>
              <w:rPr>
                <w:rFonts w:hint="eastAsia" w:ascii="宋体" w:hAnsi="宋体"/>
                <w:color w:val="000000"/>
                <w:sz w:val="24"/>
              </w:rPr>
              <w:t>福海创</w:t>
            </w:r>
          </w:p>
        </w:tc>
      </w:tr>
      <w:tr w14:paraId="08B87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4208C13E">
            <w:pPr>
              <w:spacing w:line="360" w:lineRule="auto"/>
              <w:jc w:val="center"/>
              <w:rPr>
                <w:rFonts w:ascii="宋体" w:hAnsi="宋体"/>
                <w:color w:val="000000"/>
                <w:sz w:val="24"/>
              </w:rPr>
            </w:pPr>
            <w:r>
              <w:rPr>
                <w:rFonts w:hint="eastAsia" w:ascii="宋体" w:hAnsi="宋体"/>
                <w:color w:val="000000"/>
                <w:sz w:val="24"/>
              </w:rPr>
              <w:t>15</w:t>
            </w:r>
          </w:p>
        </w:tc>
        <w:tc>
          <w:tcPr>
            <w:tcW w:w="1275" w:type="dxa"/>
            <w:vAlign w:val="center"/>
          </w:tcPr>
          <w:p w14:paraId="16DAF75F">
            <w:pPr>
              <w:spacing w:line="360" w:lineRule="auto"/>
              <w:jc w:val="center"/>
              <w:rPr>
                <w:rFonts w:ascii="宋体" w:hAnsi="宋体"/>
                <w:color w:val="000000"/>
                <w:sz w:val="24"/>
              </w:rPr>
            </w:pPr>
            <w:r>
              <w:rPr>
                <w:rFonts w:hint="eastAsia" w:ascii="宋体" w:hAnsi="宋体"/>
                <w:color w:val="000000"/>
                <w:sz w:val="24"/>
              </w:rPr>
              <w:t>机动泵`</w:t>
            </w:r>
          </w:p>
        </w:tc>
        <w:tc>
          <w:tcPr>
            <w:tcW w:w="2291" w:type="dxa"/>
            <w:vAlign w:val="center"/>
          </w:tcPr>
          <w:p w14:paraId="3F70A1FE">
            <w:pPr>
              <w:spacing w:line="360" w:lineRule="auto"/>
              <w:rPr>
                <w:rFonts w:hint="eastAsia" w:ascii="宋体" w:hAnsi="宋体"/>
                <w:color w:val="000000"/>
                <w:sz w:val="24"/>
              </w:rPr>
            </w:pPr>
            <w:r>
              <w:rPr>
                <w:rFonts w:hint="eastAsia" w:ascii="宋体" w:hAnsi="宋体"/>
                <w:color w:val="000000"/>
                <w:sz w:val="24"/>
              </w:rPr>
              <w:t>杨州东进</w:t>
            </w:r>
          </w:p>
          <w:p w14:paraId="7190CBD8">
            <w:pPr>
              <w:spacing w:line="360" w:lineRule="auto"/>
              <w:rPr>
                <w:rFonts w:hint="eastAsia" w:ascii="宋体" w:hAnsi="宋体"/>
                <w:color w:val="000000"/>
                <w:sz w:val="24"/>
              </w:rPr>
            </w:pPr>
            <w:r>
              <w:rPr>
                <w:rFonts w:hint="eastAsia" w:ascii="宋体" w:hAnsi="宋体"/>
                <w:color w:val="000000"/>
                <w:sz w:val="24"/>
              </w:rPr>
              <w:t>BJ18-C</w:t>
            </w:r>
          </w:p>
        </w:tc>
        <w:tc>
          <w:tcPr>
            <w:tcW w:w="709" w:type="dxa"/>
            <w:vAlign w:val="center"/>
          </w:tcPr>
          <w:p w14:paraId="67E1DBB7">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561C1768">
            <w:pPr>
              <w:spacing w:line="360" w:lineRule="auto"/>
              <w:rPr>
                <w:rFonts w:ascii="宋体" w:hAnsi="宋体"/>
                <w:color w:val="000000"/>
                <w:sz w:val="24"/>
              </w:rPr>
            </w:pPr>
            <w:r>
              <w:rPr>
                <w:rFonts w:hint="eastAsia" w:ascii="宋体" w:hAnsi="宋体"/>
                <w:color w:val="000000"/>
                <w:sz w:val="24"/>
              </w:rPr>
              <w:t>手抬消防泵/柴油</w:t>
            </w:r>
          </w:p>
        </w:tc>
        <w:tc>
          <w:tcPr>
            <w:tcW w:w="1843" w:type="dxa"/>
            <w:vAlign w:val="center"/>
          </w:tcPr>
          <w:p w14:paraId="31560751">
            <w:pPr>
              <w:spacing w:line="360" w:lineRule="auto"/>
              <w:jc w:val="left"/>
              <w:rPr>
                <w:rFonts w:ascii="宋体" w:hAnsi="宋体"/>
                <w:color w:val="000000"/>
                <w:sz w:val="24"/>
              </w:rPr>
            </w:pPr>
          </w:p>
        </w:tc>
        <w:tc>
          <w:tcPr>
            <w:tcW w:w="1253" w:type="dxa"/>
            <w:vAlign w:val="center"/>
          </w:tcPr>
          <w:p w14:paraId="7610991D">
            <w:pPr>
              <w:spacing w:line="360" w:lineRule="auto"/>
              <w:jc w:val="center"/>
              <w:rPr>
                <w:rFonts w:ascii="宋体" w:hAnsi="宋体"/>
                <w:color w:val="000000"/>
                <w:sz w:val="24"/>
              </w:rPr>
            </w:pPr>
            <w:r>
              <w:rPr>
                <w:rFonts w:hint="eastAsia" w:ascii="宋体" w:hAnsi="宋体"/>
                <w:color w:val="000000"/>
                <w:sz w:val="24"/>
              </w:rPr>
              <w:t>福海创</w:t>
            </w:r>
          </w:p>
        </w:tc>
      </w:tr>
      <w:tr w14:paraId="0087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5D335E0C">
            <w:pPr>
              <w:spacing w:line="360" w:lineRule="auto"/>
              <w:jc w:val="center"/>
              <w:rPr>
                <w:rFonts w:ascii="宋体" w:hAnsi="宋体"/>
                <w:color w:val="000000"/>
                <w:sz w:val="24"/>
              </w:rPr>
            </w:pPr>
            <w:r>
              <w:rPr>
                <w:rFonts w:hint="eastAsia" w:ascii="宋体" w:hAnsi="宋体"/>
                <w:color w:val="000000"/>
                <w:sz w:val="24"/>
              </w:rPr>
              <w:t>16</w:t>
            </w:r>
          </w:p>
        </w:tc>
        <w:tc>
          <w:tcPr>
            <w:tcW w:w="1275" w:type="dxa"/>
            <w:vAlign w:val="center"/>
          </w:tcPr>
          <w:p w14:paraId="21971BF7">
            <w:pPr>
              <w:spacing w:line="360" w:lineRule="auto"/>
              <w:jc w:val="center"/>
              <w:rPr>
                <w:rFonts w:ascii="宋体" w:hAnsi="宋体"/>
                <w:color w:val="000000"/>
                <w:sz w:val="24"/>
              </w:rPr>
            </w:pPr>
            <w:r>
              <w:rPr>
                <w:rFonts w:hint="eastAsia" w:ascii="宋体" w:hAnsi="宋体"/>
                <w:color w:val="000000"/>
                <w:sz w:val="24"/>
              </w:rPr>
              <w:t>机动泵</w:t>
            </w:r>
          </w:p>
        </w:tc>
        <w:tc>
          <w:tcPr>
            <w:tcW w:w="2291" w:type="dxa"/>
            <w:vAlign w:val="center"/>
          </w:tcPr>
          <w:p w14:paraId="7001B101">
            <w:pPr>
              <w:spacing w:line="360" w:lineRule="auto"/>
              <w:rPr>
                <w:rFonts w:hint="eastAsia" w:ascii="宋体" w:hAnsi="宋体"/>
                <w:color w:val="000000"/>
                <w:sz w:val="24"/>
              </w:rPr>
            </w:pPr>
            <w:r>
              <w:rPr>
                <w:rFonts w:hint="eastAsia" w:ascii="宋体" w:hAnsi="宋体"/>
                <w:color w:val="000000"/>
                <w:sz w:val="24"/>
              </w:rPr>
              <w:t>日本东发</w:t>
            </w:r>
          </w:p>
          <w:p w14:paraId="2CC4B6B3">
            <w:pPr>
              <w:spacing w:line="360" w:lineRule="auto"/>
              <w:rPr>
                <w:rFonts w:hint="eastAsia" w:ascii="宋体" w:hAnsi="宋体"/>
                <w:color w:val="000000"/>
                <w:sz w:val="24"/>
              </w:rPr>
            </w:pPr>
            <w:r>
              <w:rPr>
                <w:rFonts w:hint="eastAsia" w:ascii="宋体" w:hAnsi="宋体"/>
                <w:color w:val="000000"/>
                <w:sz w:val="24"/>
              </w:rPr>
              <w:t>VC525AC</w:t>
            </w:r>
          </w:p>
        </w:tc>
        <w:tc>
          <w:tcPr>
            <w:tcW w:w="709" w:type="dxa"/>
            <w:vAlign w:val="center"/>
          </w:tcPr>
          <w:p w14:paraId="41FFCA09">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404B9A4F">
            <w:pPr>
              <w:spacing w:line="360" w:lineRule="auto"/>
              <w:rPr>
                <w:rFonts w:ascii="宋体" w:hAnsi="宋体"/>
                <w:color w:val="000000"/>
                <w:sz w:val="24"/>
              </w:rPr>
            </w:pPr>
            <w:r>
              <w:rPr>
                <w:rFonts w:hint="eastAsia" w:ascii="宋体" w:hAnsi="宋体"/>
                <w:color w:val="000000"/>
                <w:sz w:val="24"/>
              </w:rPr>
              <w:t>手抬消防泵/汽油</w:t>
            </w:r>
          </w:p>
        </w:tc>
        <w:tc>
          <w:tcPr>
            <w:tcW w:w="1843" w:type="dxa"/>
            <w:vAlign w:val="center"/>
          </w:tcPr>
          <w:p w14:paraId="46B7018A">
            <w:pPr>
              <w:spacing w:line="360" w:lineRule="auto"/>
              <w:jc w:val="left"/>
              <w:rPr>
                <w:rFonts w:ascii="宋体" w:hAnsi="宋体"/>
                <w:color w:val="000000"/>
                <w:sz w:val="24"/>
              </w:rPr>
            </w:pPr>
          </w:p>
        </w:tc>
        <w:tc>
          <w:tcPr>
            <w:tcW w:w="1253" w:type="dxa"/>
            <w:vAlign w:val="center"/>
          </w:tcPr>
          <w:p w14:paraId="1AB1A6C2">
            <w:pPr>
              <w:jc w:val="center"/>
              <w:rPr>
                <w:rFonts w:ascii="宋体" w:hAnsi="宋体"/>
                <w:color w:val="000000"/>
                <w:sz w:val="24"/>
              </w:rPr>
            </w:pPr>
            <w:r>
              <w:rPr>
                <w:rFonts w:hint="eastAsia" w:ascii="宋体" w:hAnsi="宋体"/>
                <w:color w:val="000000"/>
                <w:sz w:val="24"/>
              </w:rPr>
              <w:t>福海创</w:t>
            </w:r>
          </w:p>
        </w:tc>
      </w:tr>
      <w:tr w14:paraId="1E80F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028A8ADF">
            <w:pPr>
              <w:spacing w:line="360" w:lineRule="auto"/>
              <w:jc w:val="center"/>
              <w:rPr>
                <w:rFonts w:ascii="宋体" w:hAnsi="宋体"/>
                <w:color w:val="000000"/>
                <w:sz w:val="24"/>
              </w:rPr>
            </w:pPr>
            <w:r>
              <w:rPr>
                <w:rFonts w:hint="eastAsia" w:ascii="宋体" w:hAnsi="宋体"/>
                <w:color w:val="000000"/>
                <w:sz w:val="24"/>
              </w:rPr>
              <w:t>17</w:t>
            </w:r>
          </w:p>
        </w:tc>
        <w:tc>
          <w:tcPr>
            <w:tcW w:w="1275" w:type="dxa"/>
            <w:vAlign w:val="center"/>
          </w:tcPr>
          <w:p w14:paraId="67FFFF32">
            <w:pPr>
              <w:spacing w:line="360" w:lineRule="auto"/>
              <w:jc w:val="center"/>
              <w:rPr>
                <w:rFonts w:ascii="宋体" w:hAnsi="宋体"/>
                <w:color w:val="000000"/>
                <w:sz w:val="24"/>
              </w:rPr>
            </w:pPr>
            <w:r>
              <w:rPr>
                <w:rFonts w:hint="eastAsia" w:ascii="宋体" w:hAnsi="宋体"/>
                <w:color w:val="000000"/>
                <w:sz w:val="24"/>
              </w:rPr>
              <w:t>无人机</w:t>
            </w:r>
          </w:p>
        </w:tc>
        <w:tc>
          <w:tcPr>
            <w:tcW w:w="2291" w:type="dxa"/>
            <w:vAlign w:val="center"/>
          </w:tcPr>
          <w:p w14:paraId="71B76CA1">
            <w:pPr>
              <w:spacing w:line="360" w:lineRule="auto"/>
              <w:rPr>
                <w:rFonts w:hint="eastAsia" w:ascii="宋体" w:hAnsi="宋体"/>
                <w:color w:val="000000"/>
                <w:sz w:val="24"/>
              </w:rPr>
            </w:pPr>
            <w:r>
              <w:rPr>
                <w:rFonts w:hint="eastAsia" w:ascii="宋体" w:hAnsi="宋体"/>
                <w:color w:val="000000"/>
                <w:sz w:val="24"/>
              </w:rPr>
              <w:t>普宙S400</w:t>
            </w:r>
          </w:p>
        </w:tc>
        <w:tc>
          <w:tcPr>
            <w:tcW w:w="709" w:type="dxa"/>
            <w:vAlign w:val="center"/>
          </w:tcPr>
          <w:p w14:paraId="684C26D5">
            <w:pPr>
              <w:spacing w:line="360" w:lineRule="auto"/>
              <w:jc w:val="center"/>
              <w:rPr>
                <w:rFonts w:ascii="宋体" w:hAnsi="宋体"/>
                <w:color w:val="000000"/>
                <w:sz w:val="24"/>
              </w:rPr>
            </w:pPr>
            <w:r>
              <w:rPr>
                <w:rFonts w:hint="eastAsia" w:ascii="宋体" w:hAnsi="宋体"/>
                <w:color w:val="000000"/>
                <w:sz w:val="24"/>
              </w:rPr>
              <w:t>2</w:t>
            </w:r>
          </w:p>
        </w:tc>
        <w:tc>
          <w:tcPr>
            <w:tcW w:w="2126" w:type="dxa"/>
            <w:vAlign w:val="center"/>
          </w:tcPr>
          <w:p w14:paraId="7CC19CFC">
            <w:pPr>
              <w:spacing w:line="360" w:lineRule="auto"/>
              <w:rPr>
                <w:rFonts w:ascii="宋体" w:hAnsi="宋体"/>
                <w:color w:val="000000"/>
                <w:sz w:val="24"/>
              </w:rPr>
            </w:pPr>
            <w:r>
              <w:rPr>
                <w:rFonts w:hint="eastAsia" w:ascii="宋体" w:hAnsi="宋体"/>
                <w:color w:val="000000"/>
                <w:sz w:val="24"/>
              </w:rPr>
              <w:t>多旋翼</w:t>
            </w:r>
          </w:p>
        </w:tc>
        <w:tc>
          <w:tcPr>
            <w:tcW w:w="1843" w:type="dxa"/>
            <w:vAlign w:val="center"/>
          </w:tcPr>
          <w:p w14:paraId="15201800">
            <w:pPr>
              <w:spacing w:line="360" w:lineRule="auto"/>
              <w:jc w:val="left"/>
              <w:rPr>
                <w:rFonts w:ascii="宋体" w:hAnsi="宋体"/>
                <w:color w:val="000000"/>
                <w:sz w:val="24"/>
              </w:rPr>
            </w:pPr>
          </w:p>
        </w:tc>
        <w:tc>
          <w:tcPr>
            <w:tcW w:w="1253" w:type="dxa"/>
            <w:vAlign w:val="center"/>
          </w:tcPr>
          <w:p w14:paraId="0F10CF78">
            <w:pPr>
              <w:spacing w:line="360" w:lineRule="auto"/>
              <w:jc w:val="center"/>
              <w:rPr>
                <w:rFonts w:ascii="宋体" w:hAnsi="宋体"/>
                <w:color w:val="000000"/>
                <w:sz w:val="24"/>
              </w:rPr>
            </w:pPr>
            <w:r>
              <w:rPr>
                <w:rFonts w:hint="eastAsia" w:ascii="宋体" w:hAnsi="宋体"/>
                <w:color w:val="000000"/>
                <w:sz w:val="24"/>
              </w:rPr>
              <w:t>腾龙芳烃</w:t>
            </w:r>
          </w:p>
        </w:tc>
      </w:tr>
      <w:tr w14:paraId="04B16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2522B1B6">
            <w:pPr>
              <w:spacing w:line="360" w:lineRule="auto"/>
              <w:jc w:val="center"/>
              <w:rPr>
                <w:rFonts w:ascii="宋体" w:hAnsi="宋体"/>
                <w:color w:val="000000"/>
                <w:sz w:val="24"/>
              </w:rPr>
            </w:pPr>
            <w:r>
              <w:rPr>
                <w:rFonts w:hint="eastAsia" w:ascii="宋体" w:hAnsi="宋体"/>
                <w:color w:val="000000"/>
                <w:sz w:val="24"/>
              </w:rPr>
              <w:t>18</w:t>
            </w:r>
          </w:p>
        </w:tc>
        <w:tc>
          <w:tcPr>
            <w:tcW w:w="1275" w:type="dxa"/>
            <w:vAlign w:val="center"/>
          </w:tcPr>
          <w:p w14:paraId="4DE750F7">
            <w:pPr>
              <w:spacing w:line="360" w:lineRule="auto"/>
              <w:jc w:val="center"/>
              <w:rPr>
                <w:rFonts w:ascii="宋体" w:hAnsi="宋体"/>
                <w:color w:val="000000"/>
                <w:sz w:val="24"/>
              </w:rPr>
            </w:pPr>
            <w:r>
              <w:rPr>
                <w:rFonts w:hint="eastAsia" w:ascii="宋体" w:hAnsi="宋体"/>
                <w:color w:val="000000"/>
                <w:sz w:val="24"/>
              </w:rPr>
              <w:t>电控炮</w:t>
            </w:r>
          </w:p>
        </w:tc>
        <w:tc>
          <w:tcPr>
            <w:tcW w:w="2291" w:type="dxa"/>
            <w:vAlign w:val="center"/>
          </w:tcPr>
          <w:p w14:paraId="36F30A61">
            <w:pPr>
              <w:spacing w:line="360" w:lineRule="auto"/>
              <w:rPr>
                <w:rFonts w:hint="eastAsia" w:ascii="宋体" w:hAnsi="宋体"/>
                <w:color w:val="000000"/>
                <w:sz w:val="24"/>
              </w:rPr>
            </w:pPr>
            <w:r>
              <w:rPr>
                <w:rFonts w:hint="eastAsia" w:ascii="宋体" w:hAnsi="宋体"/>
                <w:color w:val="000000"/>
                <w:sz w:val="24"/>
              </w:rPr>
              <w:t>PSKDY80</w:t>
            </w:r>
          </w:p>
        </w:tc>
        <w:tc>
          <w:tcPr>
            <w:tcW w:w="709" w:type="dxa"/>
            <w:vAlign w:val="center"/>
          </w:tcPr>
          <w:p w14:paraId="15FB4452">
            <w:pPr>
              <w:spacing w:line="360" w:lineRule="auto"/>
              <w:jc w:val="center"/>
              <w:rPr>
                <w:rFonts w:ascii="宋体" w:hAnsi="宋体"/>
                <w:color w:val="000000"/>
                <w:sz w:val="24"/>
              </w:rPr>
            </w:pPr>
            <w:r>
              <w:rPr>
                <w:rFonts w:hint="eastAsia" w:ascii="宋体" w:hAnsi="宋体"/>
                <w:color w:val="000000"/>
                <w:sz w:val="24"/>
              </w:rPr>
              <w:t>6</w:t>
            </w:r>
          </w:p>
        </w:tc>
        <w:tc>
          <w:tcPr>
            <w:tcW w:w="2126" w:type="dxa"/>
            <w:vAlign w:val="center"/>
          </w:tcPr>
          <w:p w14:paraId="1AAAE9F8">
            <w:pPr>
              <w:spacing w:line="360" w:lineRule="auto"/>
              <w:rPr>
                <w:rFonts w:ascii="宋体" w:hAnsi="宋体"/>
                <w:color w:val="000000"/>
                <w:sz w:val="24"/>
              </w:rPr>
            </w:pPr>
            <w:r>
              <w:rPr>
                <w:rFonts w:hint="eastAsia" w:ascii="宋体" w:hAnsi="宋体"/>
                <w:color w:val="000000"/>
                <w:sz w:val="24"/>
              </w:rPr>
              <w:t>手抬消防炮</w:t>
            </w:r>
          </w:p>
        </w:tc>
        <w:tc>
          <w:tcPr>
            <w:tcW w:w="1843" w:type="dxa"/>
            <w:vAlign w:val="center"/>
          </w:tcPr>
          <w:p w14:paraId="0AE71224">
            <w:pPr>
              <w:spacing w:line="360" w:lineRule="auto"/>
              <w:jc w:val="left"/>
              <w:rPr>
                <w:rFonts w:ascii="宋体" w:hAnsi="宋体"/>
                <w:color w:val="000000"/>
                <w:sz w:val="24"/>
              </w:rPr>
            </w:pPr>
          </w:p>
        </w:tc>
        <w:tc>
          <w:tcPr>
            <w:tcW w:w="1253" w:type="dxa"/>
            <w:vAlign w:val="center"/>
          </w:tcPr>
          <w:p w14:paraId="040A4DD0">
            <w:pPr>
              <w:spacing w:line="360" w:lineRule="auto"/>
              <w:jc w:val="center"/>
              <w:rPr>
                <w:rFonts w:ascii="宋体" w:hAnsi="宋体"/>
                <w:color w:val="000000"/>
                <w:sz w:val="24"/>
              </w:rPr>
            </w:pPr>
            <w:r>
              <w:rPr>
                <w:rFonts w:hint="eastAsia" w:ascii="宋体" w:hAnsi="宋体"/>
                <w:color w:val="000000"/>
                <w:sz w:val="24"/>
              </w:rPr>
              <w:t>腾龙芳烃</w:t>
            </w:r>
          </w:p>
        </w:tc>
      </w:tr>
    </w:tbl>
    <w:p w14:paraId="0C6F040A">
      <w:pPr>
        <w:pStyle w:val="2"/>
        <w:ind w:left="0" w:leftChars="0" w:firstLine="0" w:firstLineChars="0"/>
        <w:rPr>
          <w:rFonts w:hint="eastAsia"/>
          <w:lang w:eastAsia="zh-CN"/>
        </w:rPr>
      </w:pPr>
    </w:p>
    <w:p w14:paraId="4C38BBA3">
      <w:pPr>
        <w:spacing w:line="360" w:lineRule="auto"/>
        <w:jc w:val="both"/>
        <w:rPr>
          <w:rFonts w:hint="eastAsia" w:ascii="仿宋" w:hAnsi="仿宋" w:eastAsia="仿宋" w:cs="Times New Roman"/>
          <w:b/>
          <w:sz w:val="36"/>
          <w:szCs w:val="36"/>
          <w:lang w:eastAsia="zh-CN"/>
        </w:rPr>
      </w:pPr>
    </w:p>
    <w:p w14:paraId="37832C2A">
      <w:pPr>
        <w:pStyle w:val="12"/>
      </w:pPr>
    </w:p>
    <w:p w14:paraId="3E4219D4">
      <w:pPr>
        <w:numPr>
          <w:ilvl w:val="0"/>
          <w:numId w:val="7"/>
        </w:numPr>
        <w:spacing w:line="360" w:lineRule="auto"/>
        <w:rPr>
          <w:rFonts w:hint="eastAsia" w:ascii="仿宋" w:hAnsi="仿宋" w:eastAsia="仿宋"/>
          <w:b/>
          <w:w w:val="95"/>
          <w:sz w:val="30"/>
          <w:szCs w:val="30"/>
          <w:lang w:eastAsia="zh-CN"/>
        </w:rPr>
      </w:pPr>
      <w:r>
        <w:rPr>
          <w:rFonts w:hint="eastAsia" w:ascii="仿宋" w:hAnsi="仿宋" w:eastAsia="仿宋"/>
          <w:b/>
          <w:w w:val="95"/>
          <w:sz w:val="30"/>
          <w:szCs w:val="30"/>
          <w:lang w:eastAsia="zh-CN"/>
        </w:rPr>
        <w:t>技术要求</w:t>
      </w:r>
    </w:p>
    <w:p w14:paraId="08E5BA4D">
      <w:pPr>
        <w:pStyle w:val="12"/>
        <w:ind w:firstLine="0"/>
        <w:rPr>
          <w:rFonts w:hint="eastAsia" w:ascii="仿宋" w:hAnsi="仿宋" w:eastAsia="仿宋" w:cs="仿宋"/>
          <w:b w:val="0"/>
          <w:bCs w:val="0"/>
          <w:color w:val="auto"/>
          <w:sz w:val="24"/>
          <w:szCs w:val="24"/>
        </w:rPr>
      </w:pPr>
      <w:r>
        <w:rPr>
          <w:rFonts w:hint="eastAsia"/>
        </w:rPr>
        <w:t xml:space="preserve">  </w:t>
      </w:r>
      <w:r>
        <w:rPr>
          <w:rFonts w:hint="eastAsia" w:ascii="仿宋" w:hAnsi="仿宋" w:eastAsia="仿宋" w:cs="仿宋"/>
          <w:b w:val="0"/>
          <w:bCs w:val="0"/>
          <w:color w:val="auto"/>
          <w:sz w:val="24"/>
          <w:szCs w:val="24"/>
        </w:rPr>
        <w:t xml:space="preserve">      详见附件1《消气防车辆、吸污车以及器材装备维修维护项目</w:t>
      </w:r>
      <w:r>
        <w:rPr>
          <w:rFonts w:hint="eastAsia" w:ascii="仿宋" w:hAnsi="仿宋" w:eastAsia="仿宋" w:cs="仿宋"/>
          <w:b w:val="0"/>
          <w:bCs w:val="0"/>
          <w:color w:val="auto"/>
          <w:sz w:val="24"/>
          <w:szCs w:val="24"/>
          <w:lang w:val="en-US" w:eastAsia="zh-CN"/>
        </w:rPr>
        <w:t>发包说明书</w:t>
      </w:r>
      <w:r>
        <w:rPr>
          <w:rFonts w:hint="eastAsia" w:ascii="仿宋" w:hAnsi="仿宋" w:eastAsia="仿宋" w:cs="仿宋"/>
          <w:b w:val="0"/>
          <w:bCs w:val="0"/>
          <w:color w:val="auto"/>
          <w:sz w:val="24"/>
          <w:szCs w:val="24"/>
        </w:rPr>
        <w:t>》</w:t>
      </w:r>
    </w:p>
    <w:p w14:paraId="7028DF1B">
      <w:pPr>
        <w:spacing w:line="360" w:lineRule="auto"/>
        <w:ind w:firstLine="3292" w:firstLineChars="911"/>
        <w:rPr>
          <w:rFonts w:hint="eastAsia" w:ascii="仿宋" w:hAnsi="仿宋" w:eastAsia="仿宋" w:cs="Times New Roman"/>
          <w:b/>
          <w:sz w:val="36"/>
          <w:szCs w:val="36"/>
          <w:lang w:eastAsia="zh-CN"/>
        </w:rPr>
      </w:pPr>
    </w:p>
    <w:p w14:paraId="6B04056B">
      <w:pPr>
        <w:pStyle w:val="12"/>
        <w:rPr>
          <w:rFonts w:hint="eastAsia" w:ascii="仿宋" w:hAnsi="仿宋" w:eastAsia="仿宋"/>
          <w:b/>
          <w:sz w:val="36"/>
          <w:szCs w:val="36"/>
        </w:rPr>
      </w:pPr>
    </w:p>
    <w:p w14:paraId="1450C865">
      <w:pPr>
        <w:pStyle w:val="12"/>
        <w:rPr>
          <w:rFonts w:hint="eastAsia" w:ascii="仿宋" w:hAnsi="仿宋" w:eastAsia="仿宋"/>
          <w:b/>
          <w:sz w:val="36"/>
          <w:szCs w:val="36"/>
        </w:rPr>
      </w:pPr>
    </w:p>
    <w:p w14:paraId="7A247B2B">
      <w:pPr>
        <w:pStyle w:val="12"/>
        <w:rPr>
          <w:rFonts w:hint="eastAsia" w:ascii="仿宋" w:hAnsi="仿宋" w:eastAsia="仿宋"/>
          <w:b/>
          <w:sz w:val="36"/>
          <w:szCs w:val="36"/>
        </w:rPr>
      </w:pPr>
    </w:p>
    <w:p w14:paraId="64960E77">
      <w:pPr>
        <w:pStyle w:val="12"/>
        <w:rPr>
          <w:rFonts w:hint="eastAsia" w:ascii="仿宋" w:hAnsi="仿宋" w:eastAsia="仿宋"/>
          <w:b/>
          <w:sz w:val="36"/>
          <w:szCs w:val="36"/>
        </w:rPr>
      </w:pPr>
    </w:p>
    <w:p w14:paraId="6BB5D028">
      <w:pPr>
        <w:pStyle w:val="12"/>
        <w:rPr>
          <w:rFonts w:hint="eastAsia" w:ascii="仿宋" w:hAnsi="仿宋" w:eastAsia="仿宋"/>
          <w:b/>
          <w:sz w:val="36"/>
          <w:szCs w:val="36"/>
        </w:rPr>
      </w:pPr>
    </w:p>
    <w:p w14:paraId="38FF8212">
      <w:pPr>
        <w:pStyle w:val="12"/>
        <w:rPr>
          <w:rFonts w:hint="eastAsia" w:ascii="仿宋" w:hAnsi="仿宋" w:eastAsia="仿宋"/>
          <w:b/>
          <w:sz w:val="36"/>
          <w:szCs w:val="36"/>
        </w:rPr>
      </w:pPr>
    </w:p>
    <w:p w14:paraId="3D2DC9FA">
      <w:pPr>
        <w:pStyle w:val="12"/>
        <w:rPr>
          <w:rFonts w:hint="eastAsia" w:ascii="仿宋" w:hAnsi="仿宋" w:eastAsia="仿宋"/>
          <w:b/>
          <w:sz w:val="36"/>
          <w:szCs w:val="36"/>
        </w:rPr>
      </w:pPr>
    </w:p>
    <w:p w14:paraId="20AA42B4">
      <w:pPr>
        <w:pStyle w:val="12"/>
        <w:rPr>
          <w:rFonts w:hint="eastAsia" w:ascii="仿宋" w:hAnsi="仿宋" w:eastAsia="仿宋"/>
          <w:b/>
          <w:sz w:val="36"/>
          <w:szCs w:val="36"/>
        </w:rPr>
      </w:pPr>
    </w:p>
    <w:p w14:paraId="3ECDC6C9">
      <w:pPr>
        <w:pStyle w:val="12"/>
        <w:rPr>
          <w:rFonts w:hint="eastAsia" w:ascii="仿宋" w:hAnsi="仿宋" w:eastAsia="仿宋"/>
          <w:b/>
          <w:sz w:val="36"/>
          <w:szCs w:val="36"/>
        </w:rPr>
      </w:pPr>
    </w:p>
    <w:p w14:paraId="774FED39">
      <w:pPr>
        <w:pStyle w:val="12"/>
        <w:rPr>
          <w:rFonts w:hint="eastAsia" w:ascii="仿宋" w:hAnsi="仿宋" w:eastAsia="仿宋"/>
          <w:b/>
          <w:sz w:val="36"/>
          <w:szCs w:val="36"/>
        </w:rPr>
      </w:pPr>
    </w:p>
    <w:p w14:paraId="3F04B19C">
      <w:pPr>
        <w:pStyle w:val="12"/>
        <w:rPr>
          <w:rFonts w:hint="eastAsia" w:ascii="仿宋" w:hAnsi="仿宋" w:eastAsia="仿宋"/>
          <w:b/>
          <w:sz w:val="36"/>
          <w:szCs w:val="36"/>
        </w:rPr>
      </w:pPr>
    </w:p>
    <w:p w14:paraId="58B24544">
      <w:pPr>
        <w:pStyle w:val="12"/>
        <w:rPr>
          <w:rFonts w:hint="eastAsia" w:ascii="仿宋" w:hAnsi="仿宋" w:eastAsia="仿宋"/>
          <w:b/>
          <w:sz w:val="36"/>
          <w:szCs w:val="36"/>
        </w:rPr>
      </w:pPr>
    </w:p>
    <w:p w14:paraId="330CDB28">
      <w:pPr>
        <w:pStyle w:val="12"/>
        <w:rPr>
          <w:rFonts w:hint="eastAsia" w:ascii="仿宋" w:hAnsi="仿宋" w:eastAsia="仿宋"/>
          <w:b/>
          <w:sz w:val="36"/>
          <w:szCs w:val="36"/>
        </w:rPr>
      </w:pPr>
    </w:p>
    <w:p w14:paraId="3DC225B9">
      <w:pPr>
        <w:pStyle w:val="12"/>
        <w:rPr>
          <w:rFonts w:hint="eastAsia" w:ascii="仿宋" w:hAnsi="仿宋" w:eastAsia="仿宋"/>
          <w:b/>
          <w:sz w:val="36"/>
          <w:szCs w:val="36"/>
        </w:rPr>
      </w:pPr>
    </w:p>
    <w:p w14:paraId="504CAC9A">
      <w:pPr>
        <w:pStyle w:val="12"/>
        <w:rPr>
          <w:rFonts w:hint="eastAsia" w:ascii="仿宋" w:hAnsi="仿宋" w:eastAsia="仿宋"/>
          <w:b/>
          <w:sz w:val="36"/>
          <w:szCs w:val="36"/>
        </w:rPr>
      </w:pPr>
    </w:p>
    <w:p w14:paraId="28866464">
      <w:pPr>
        <w:pStyle w:val="12"/>
        <w:numPr>
          <w:ilvl w:val="0"/>
          <w:numId w:val="8"/>
        </w:numPr>
        <w:ind w:firstLine="0"/>
        <w:jc w:val="center"/>
        <w:rPr>
          <w:rFonts w:hint="eastAsia" w:ascii="仿宋" w:hAnsi="仿宋" w:eastAsia="仿宋"/>
          <w:b/>
          <w:sz w:val="36"/>
          <w:szCs w:val="36"/>
        </w:rPr>
      </w:pPr>
      <w:r>
        <w:rPr>
          <w:rFonts w:hint="eastAsia" w:ascii="仿宋" w:hAnsi="仿宋" w:eastAsia="仿宋"/>
          <w:b/>
          <w:sz w:val="36"/>
          <w:szCs w:val="36"/>
        </w:rPr>
        <w:t xml:space="preserve"> 合同主要条款</w:t>
      </w:r>
    </w:p>
    <w:p w14:paraId="418FD011">
      <w:pPr>
        <w:spacing w:line="240" w:lineRule="atLeast"/>
        <w:jc w:val="center"/>
        <w:rPr>
          <w:rFonts w:hint="eastAsia" w:ascii="仿宋" w:hAnsi="仿宋" w:eastAsia="仿宋" w:cs="仿宋"/>
          <w:b/>
          <w:bCs/>
          <w:sz w:val="28"/>
          <w:szCs w:val="28"/>
          <w:lang w:eastAsia="zh-CN"/>
        </w:rPr>
      </w:pPr>
      <w:r>
        <w:rPr>
          <w:rFonts w:hint="eastAsia" w:ascii="仿宋" w:hAnsi="仿宋" w:eastAsia="仿宋" w:cs="仿宋"/>
          <w:b/>
          <w:bCs/>
          <w:color w:val="auto"/>
          <w:sz w:val="28"/>
          <w:szCs w:val="28"/>
        </w:rPr>
        <w:t>消气防车辆、吸污车以及器材装备</w:t>
      </w:r>
      <w:r>
        <w:rPr>
          <w:rFonts w:hint="eastAsia" w:ascii="仿宋" w:hAnsi="仿宋" w:eastAsia="仿宋" w:cs="仿宋"/>
          <w:b/>
          <w:bCs/>
          <w:sz w:val="28"/>
          <w:szCs w:val="28"/>
          <w:lang w:eastAsia="zh-CN"/>
        </w:rPr>
        <w:t>维修保养年约合同</w:t>
      </w:r>
    </w:p>
    <w:p w14:paraId="618A01F1">
      <w:pPr>
        <w:jc w:val="center"/>
        <w:rPr>
          <w:rFonts w:cs="Arial"/>
          <w:sz w:val="24"/>
          <w:szCs w:val="24"/>
          <w:lang w:eastAsia="zh-CN"/>
        </w:rPr>
      </w:pPr>
      <w:r>
        <w:rPr>
          <w:rFonts w:hint="eastAsia" w:cs="Arial"/>
          <w:sz w:val="24"/>
          <w:szCs w:val="24"/>
          <w:lang w:val="en-US" w:eastAsia="zh-CN"/>
        </w:rPr>
        <w:t xml:space="preserve">                          </w:t>
      </w:r>
      <w:r>
        <w:rPr>
          <w:rFonts w:hint="eastAsia" w:cs="Arial"/>
          <w:sz w:val="24"/>
          <w:szCs w:val="24"/>
          <w:lang w:eastAsia="zh-CN"/>
        </w:rPr>
        <w:t>合同编号：</w:t>
      </w:r>
    </w:p>
    <w:p w14:paraId="7140E156">
      <w:pPr>
        <w:pStyle w:val="56"/>
        <w:spacing w:line="360" w:lineRule="auto"/>
        <w:jc w:val="center"/>
        <w:rPr>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签订时间：     年    月   日</w:t>
      </w:r>
    </w:p>
    <w:p w14:paraId="0B4D85FA">
      <w:pPr>
        <w:spacing w:line="360" w:lineRule="auto"/>
        <w:rPr>
          <w:rFonts w:cs="Arial"/>
          <w:sz w:val="24"/>
          <w:u w:val="single"/>
          <w:lang w:eastAsia="zh-CN"/>
        </w:rPr>
      </w:pPr>
      <w:r>
        <w:rPr>
          <w:rFonts w:hint="eastAsia" w:cs="Arial"/>
          <w:sz w:val="24"/>
          <w:lang w:eastAsia="zh-CN"/>
        </w:rPr>
        <w:t xml:space="preserve">委 托 </w:t>
      </w:r>
      <w:r>
        <w:rPr>
          <w:rFonts w:cs="Arial"/>
          <w:sz w:val="24"/>
          <w:lang w:eastAsia="zh-CN"/>
        </w:rPr>
        <w:t>方</w:t>
      </w:r>
      <w:r>
        <w:rPr>
          <w:rFonts w:hint="eastAsia" w:cs="Arial"/>
          <w:sz w:val="24"/>
          <w:lang w:eastAsia="zh-CN"/>
        </w:rPr>
        <w:t>（以下简称“甲方”）</w:t>
      </w:r>
      <w:r>
        <w:rPr>
          <w:rFonts w:cs="Arial"/>
          <w:sz w:val="24"/>
          <w:lang w:eastAsia="zh-CN"/>
        </w:rPr>
        <w:t>：</w:t>
      </w:r>
      <w:r>
        <w:rPr>
          <w:rFonts w:hint="eastAsia" w:cs="Arial"/>
          <w:sz w:val="24"/>
          <w:u w:val="single"/>
          <w:lang w:val="en-US" w:eastAsia="zh-CN"/>
        </w:rPr>
        <w:t>福建福海创石油化工有限公司</w:t>
      </w:r>
    </w:p>
    <w:p w14:paraId="7F581DC6">
      <w:pPr>
        <w:spacing w:line="360" w:lineRule="auto"/>
        <w:ind w:firstLine="3600" w:firstLineChars="1500"/>
        <w:rPr>
          <w:rFonts w:cs="Arial"/>
          <w:sz w:val="24"/>
          <w:u w:val="single"/>
          <w:lang w:eastAsia="zh-CN"/>
        </w:rPr>
      </w:pPr>
      <w:r>
        <w:rPr>
          <w:rFonts w:hint="eastAsia" w:cs="Arial"/>
          <w:sz w:val="24"/>
          <w:u w:val="single"/>
          <w:lang w:val="en-US" w:eastAsia="zh-CN"/>
        </w:rPr>
        <w:t>腾龙芳烃</w:t>
      </w:r>
      <w:r>
        <w:rPr>
          <w:rFonts w:hint="eastAsia" w:cs="Arial"/>
          <w:sz w:val="24"/>
          <w:u w:val="single"/>
          <w:lang w:eastAsia="zh-CN"/>
        </w:rPr>
        <w:t xml:space="preserve">（漳州）有限公司 </w:t>
      </w:r>
    </w:p>
    <w:p w14:paraId="7B362FF8">
      <w:pPr>
        <w:spacing w:line="360" w:lineRule="auto"/>
        <w:rPr>
          <w:rFonts w:cs="Arial"/>
          <w:sz w:val="24"/>
          <w:lang w:eastAsia="zh-CN"/>
        </w:rPr>
      </w:pPr>
      <w:r>
        <w:rPr>
          <w:rFonts w:hint="eastAsia" w:cs="Arial"/>
          <w:sz w:val="24"/>
          <w:lang w:eastAsia="zh-CN"/>
        </w:rPr>
        <w:t>受 托</w:t>
      </w:r>
      <w:r>
        <w:rPr>
          <w:rFonts w:cs="Arial"/>
          <w:sz w:val="24"/>
          <w:lang w:eastAsia="zh-CN"/>
        </w:rPr>
        <w:t xml:space="preserve"> 方</w:t>
      </w:r>
      <w:r>
        <w:rPr>
          <w:rFonts w:hint="eastAsia" w:cs="Arial"/>
          <w:sz w:val="24"/>
          <w:lang w:eastAsia="zh-CN"/>
        </w:rPr>
        <w:t>（以下简称“乙方”）</w:t>
      </w:r>
      <w:r>
        <w:rPr>
          <w:rFonts w:cs="Arial"/>
          <w:sz w:val="24"/>
          <w:lang w:eastAsia="zh-CN"/>
        </w:rPr>
        <w:t>：</w:t>
      </w:r>
      <w:r>
        <w:rPr>
          <w:rFonts w:hint="eastAsia" w:cs="Arial"/>
          <w:sz w:val="24"/>
          <w:u w:val="single"/>
          <w:lang w:eastAsia="zh-CN"/>
        </w:rPr>
        <w:t xml:space="preserve">                         </w:t>
      </w:r>
    </w:p>
    <w:p w14:paraId="33415E9A">
      <w:pPr>
        <w:spacing w:line="360" w:lineRule="auto"/>
        <w:ind w:firstLine="480" w:firstLineChars="200"/>
        <w:rPr>
          <w:rFonts w:cs="Arial"/>
          <w:sz w:val="24"/>
          <w:lang w:eastAsia="zh-CN"/>
        </w:rPr>
      </w:pPr>
      <w:r>
        <w:rPr>
          <w:rFonts w:hint="eastAsia" w:asciiTheme="majorEastAsia" w:hAnsiTheme="majorEastAsia" w:eastAsiaTheme="majorEastAsia"/>
          <w:color w:val="3C3C3C"/>
          <w:sz w:val="24"/>
          <w:szCs w:val="24"/>
          <w:lang w:eastAsia="zh-CN"/>
        </w:rPr>
        <w:t>根据《中华人民共和国民法典》规定，及其他有关法律、行政法规，遵循平等、自愿、公平和诚实信用的原则，结合本项目具体情况，</w:t>
      </w:r>
      <w:r>
        <w:rPr>
          <w:rFonts w:hint="eastAsia"/>
          <w:sz w:val="24"/>
          <w:lang w:eastAsia="zh-CN"/>
        </w:rPr>
        <w:t>双方就消气防车辆、吸污车以及器材装备维修维护年约项目协</w:t>
      </w:r>
      <w:r>
        <w:rPr>
          <w:rFonts w:hint="eastAsia" w:asciiTheme="majorEastAsia" w:hAnsiTheme="majorEastAsia" w:eastAsiaTheme="majorEastAsia"/>
          <w:color w:val="3C3C3C"/>
          <w:sz w:val="24"/>
          <w:szCs w:val="24"/>
          <w:lang w:eastAsia="zh-CN"/>
        </w:rPr>
        <w:t>商一致，订立本合同</w:t>
      </w:r>
      <w:r>
        <w:rPr>
          <w:rFonts w:hint="eastAsia"/>
          <w:sz w:val="24"/>
          <w:lang w:eastAsia="zh-CN"/>
        </w:rPr>
        <w:t>，共同遵照执行。</w:t>
      </w:r>
    </w:p>
    <w:p w14:paraId="47DC4FAE">
      <w:pPr>
        <w:spacing w:line="360" w:lineRule="auto"/>
        <w:rPr>
          <w:b/>
          <w:sz w:val="24"/>
          <w:lang w:eastAsia="zh-CN"/>
        </w:rPr>
      </w:pPr>
      <w:r>
        <w:rPr>
          <w:rFonts w:hint="eastAsia"/>
          <w:b/>
          <w:sz w:val="24"/>
          <w:lang w:eastAsia="zh-CN"/>
        </w:rPr>
        <w:t>一、服务内容及范围</w:t>
      </w:r>
    </w:p>
    <w:p w14:paraId="7FF36DDE">
      <w:pPr>
        <w:spacing w:line="360" w:lineRule="auto"/>
        <w:ind w:firstLine="480" w:firstLineChars="200"/>
        <w:rPr>
          <w:b w:val="0"/>
          <w:bCs w:val="0"/>
          <w:sz w:val="24"/>
          <w:lang w:eastAsia="zh-CN"/>
        </w:rPr>
      </w:pPr>
      <w:r>
        <w:rPr>
          <w:rFonts w:hint="eastAsia"/>
          <w:b w:val="0"/>
          <w:bCs w:val="0"/>
          <w:sz w:val="24"/>
          <w:lang w:eastAsia="zh-CN"/>
        </w:rPr>
        <w:t>服务内容：见附件</w:t>
      </w:r>
      <w:r>
        <w:rPr>
          <w:b w:val="0"/>
          <w:bCs w:val="0"/>
          <w:sz w:val="24"/>
          <w:lang w:eastAsia="zh-CN"/>
        </w:rPr>
        <w:t>1</w:t>
      </w:r>
      <w:r>
        <w:rPr>
          <w:rFonts w:hint="eastAsia"/>
          <w:b w:val="0"/>
          <w:bCs w:val="0"/>
          <w:sz w:val="24"/>
          <w:lang w:eastAsia="zh-CN"/>
        </w:rPr>
        <w:t>《消气防车辆、吸污车以及器材装备维修维护发包说明》</w:t>
      </w:r>
    </w:p>
    <w:p w14:paraId="40882056">
      <w:pPr>
        <w:pStyle w:val="56"/>
        <w:ind w:firstLine="480" w:firstLineChars="200"/>
        <w:rPr>
          <w:sz w:val="24"/>
          <w:szCs w:val="24"/>
        </w:rPr>
      </w:pPr>
      <w:r>
        <w:rPr>
          <w:rFonts w:hint="eastAsia"/>
          <w:sz w:val="24"/>
          <w:szCs w:val="24"/>
        </w:rPr>
        <w:t>服务范围：</w:t>
      </w:r>
    </w:p>
    <w:p w14:paraId="1EEB849B">
      <w:pPr>
        <w:spacing w:before="240" w:line="360" w:lineRule="auto"/>
        <w:rPr>
          <w:b/>
          <w:sz w:val="24"/>
          <w:lang w:eastAsia="zh-CN"/>
        </w:rPr>
      </w:pPr>
      <w:r>
        <w:rPr>
          <w:rFonts w:hint="eastAsia"/>
          <w:b/>
          <w:sz w:val="24"/>
          <w:lang w:eastAsia="zh-CN"/>
        </w:rPr>
        <w:t>二、服务期限</w:t>
      </w:r>
    </w:p>
    <w:p w14:paraId="0777DFF2">
      <w:pPr>
        <w:tabs>
          <w:tab w:val="left" w:pos="1080"/>
        </w:tabs>
        <w:spacing w:line="360" w:lineRule="auto"/>
        <w:ind w:firstLine="480" w:firstLineChars="200"/>
        <w:rPr>
          <w:sz w:val="24"/>
          <w:lang w:eastAsia="zh-CN"/>
        </w:rPr>
      </w:pPr>
      <w:r>
        <w:rPr>
          <w:sz w:val="24"/>
          <w:lang w:eastAsia="zh-CN"/>
        </w:rPr>
        <w:t>1</w:t>
      </w:r>
      <w:r>
        <w:rPr>
          <w:rFonts w:hint="eastAsia"/>
          <w:sz w:val="24"/>
          <w:lang w:eastAsia="zh-CN"/>
        </w:rPr>
        <w:t>、服务期限为</w:t>
      </w:r>
      <w:r>
        <w:rPr>
          <w:sz w:val="24"/>
          <w:u w:val="single"/>
          <w:lang w:eastAsia="zh-CN"/>
        </w:rPr>
        <w:t xml:space="preserve"> </w:t>
      </w:r>
      <w:r>
        <w:rPr>
          <w:rFonts w:hint="eastAsia"/>
          <w:sz w:val="24"/>
          <w:u w:val="single"/>
          <w:lang w:eastAsia="zh-CN"/>
        </w:rPr>
        <w:t>24</w:t>
      </w:r>
      <w:r>
        <w:rPr>
          <w:sz w:val="24"/>
          <w:u w:val="single"/>
          <w:lang w:eastAsia="zh-CN"/>
        </w:rPr>
        <w:t xml:space="preserve"> </w:t>
      </w:r>
      <w:r>
        <w:rPr>
          <w:rFonts w:hint="eastAsia"/>
          <w:sz w:val="24"/>
          <w:lang w:eastAsia="zh-CN"/>
        </w:rPr>
        <w:t>个月，自</w:t>
      </w:r>
      <w:r>
        <w:rPr>
          <w:sz w:val="24"/>
          <w:u w:val="single"/>
          <w:lang w:eastAsia="zh-CN"/>
        </w:rPr>
        <w:t xml:space="preserve"> 20</w:t>
      </w:r>
      <w:r>
        <w:rPr>
          <w:rFonts w:hint="eastAsia"/>
          <w:sz w:val="24"/>
          <w:u w:val="single"/>
          <w:lang w:eastAsia="zh-CN"/>
        </w:rPr>
        <w:t>2</w:t>
      </w:r>
      <w:r>
        <w:rPr>
          <w:rFonts w:hint="eastAsia"/>
          <w:sz w:val="24"/>
          <w:u w:val="single"/>
          <w:lang w:val="en-US" w:eastAsia="zh-CN"/>
        </w:rPr>
        <w:t>6</w:t>
      </w:r>
      <w:r>
        <w:rPr>
          <w:rFonts w:hint="eastAsia"/>
          <w:sz w:val="24"/>
          <w:lang w:eastAsia="zh-CN"/>
        </w:rPr>
        <w:t>年</w:t>
      </w:r>
      <w:r>
        <w:rPr>
          <w:sz w:val="24"/>
          <w:u w:val="single"/>
          <w:lang w:eastAsia="zh-CN"/>
        </w:rPr>
        <w:t xml:space="preserve"> </w:t>
      </w:r>
      <w:r>
        <w:rPr>
          <w:rFonts w:hint="eastAsia"/>
          <w:sz w:val="24"/>
          <w:u w:val="single"/>
          <w:lang w:val="en-US" w:eastAsia="zh-CN"/>
        </w:rPr>
        <w:t>06</w:t>
      </w:r>
      <w:r>
        <w:rPr>
          <w:rFonts w:hint="eastAsia"/>
          <w:sz w:val="24"/>
          <w:lang w:eastAsia="zh-CN"/>
        </w:rPr>
        <w:t>月</w:t>
      </w:r>
      <w:r>
        <w:rPr>
          <w:sz w:val="24"/>
          <w:u w:val="single"/>
          <w:lang w:eastAsia="zh-CN"/>
        </w:rPr>
        <w:t xml:space="preserve">    </w:t>
      </w:r>
      <w:r>
        <w:rPr>
          <w:rFonts w:hint="eastAsia"/>
          <w:sz w:val="24"/>
          <w:lang w:eastAsia="zh-CN"/>
        </w:rPr>
        <w:t>日起至</w:t>
      </w:r>
      <w:r>
        <w:rPr>
          <w:sz w:val="24"/>
          <w:u w:val="single"/>
          <w:lang w:eastAsia="zh-CN"/>
        </w:rPr>
        <w:t>20</w:t>
      </w:r>
      <w:r>
        <w:rPr>
          <w:rFonts w:hint="eastAsia"/>
          <w:sz w:val="24"/>
          <w:u w:val="single"/>
          <w:lang w:eastAsia="zh-CN"/>
        </w:rPr>
        <w:t>2</w:t>
      </w:r>
      <w:r>
        <w:rPr>
          <w:rFonts w:hint="eastAsia"/>
          <w:sz w:val="24"/>
          <w:u w:val="single"/>
          <w:lang w:val="en-US" w:eastAsia="zh-CN"/>
        </w:rPr>
        <w:t>8</w:t>
      </w:r>
      <w:r>
        <w:rPr>
          <w:rFonts w:hint="eastAsia"/>
          <w:sz w:val="24"/>
          <w:lang w:eastAsia="zh-CN"/>
        </w:rPr>
        <w:t>年</w:t>
      </w:r>
      <w:r>
        <w:rPr>
          <w:sz w:val="24"/>
          <w:u w:val="single"/>
          <w:lang w:eastAsia="zh-CN"/>
        </w:rPr>
        <w:t xml:space="preserve"> </w:t>
      </w:r>
      <w:r>
        <w:rPr>
          <w:rFonts w:hint="eastAsia"/>
          <w:sz w:val="24"/>
          <w:u w:val="single"/>
          <w:lang w:val="en-US" w:eastAsia="zh-CN"/>
        </w:rPr>
        <w:t>05</w:t>
      </w:r>
      <w:r>
        <w:rPr>
          <w:sz w:val="24"/>
          <w:u w:val="single"/>
          <w:lang w:eastAsia="zh-CN"/>
        </w:rPr>
        <w:t xml:space="preserve"> </w:t>
      </w:r>
      <w:r>
        <w:rPr>
          <w:rFonts w:hint="eastAsia"/>
          <w:sz w:val="24"/>
          <w:lang w:eastAsia="zh-CN"/>
        </w:rPr>
        <w:t>月</w:t>
      </w:r>
      <w:r>
        <w:rPr>
          <w:sz w:val="24"/>
          <w:u w:val="single"/>
          <w:lang w:eastAsia="zh-CN"/>
        </w:rPr>
        <w:t xml:space="preserve">   </w:t>
      </w:r>
      <w:r>
        <w:rPr>
          <w:rFonts w:hint="eastAsia"/>
          <w:sz w:val="24"/>
          <w:lang w:eastAsia="zh-CN"/>
        </w:rPr>
        <w:t>日止。</w:t>
      </w:r>
    </w:p>
    <w:p w14:paraId="5EB0414F">
      <w:pPr>
        <w:tabs>
          <w:tab w:val="left" w:pos="1080"/>
        </w:tabs>
        <w:spacing w:line="360" w:lineRule="auto"/>
        <w:ind w:firstLine="480" w:firstLineChars="200"/>
        <w:rPr>
          <w:sz w:val="24"/>
          <w:lang w:eastAsia="zh-CN"/>
        </w:rPr>
      </w:pPr>
      <w:r>
        <w:rPr>
          <w:sz w:val="24"/>
          <w:lang w:eastAsia="zh-CN"/>
        </w:rPr>
        <w:t>2</w:t>
      </w:r>
      <w:r>
        <w:rPr>
          <w:rFonts w:hint="eastAsia"/>
          <w:sz w:val="24"/>
          <w:lang w:eastAsia="zh-CN"/>
        </w:rPr>
        <w:t>、服务期限届满时，乙方已经接受但尚未完成的服务项目，仍应按照本合同约定的标准完成。</w:t>
      </w:r>
    </w:p>
    <w:p w14:paraId="21918526">
      <w:pPr>
        <w:pStyle w:val="56"/>
        <w:rPr>
          <w:sz w:val="24"/>
          <w:szCs w:val="24"/>
        </w:rPr>
      </w:pPr>
      <w:r>
        <w:rPr>
          <w:rFonts w:hint="eastAsia"/>
          <w:sz w:val="24"/>
          <w:szCs w:val="24"/>
        </w:rPr>
        <w:t xml:space="preserve">    3、服务时间：乙方应在接到甲方的维修通知后5天内完成维修。</w:t>
      </w:r>
    </w:p>
    <w:p w14:paraId="54915568">
      <w:pPr>
        <w:spacing w:line="360" w:lineRule="auto"/>
        <w:rPr>
          <w:b/>
          <w:sz w:val="24"/>
          <w:lang w:eastAsia="zh-CN"/>
        </w:rPr>
      </w:pPr>
      <w:r>
        <w:rPr>
          <w:rFonts w:hint="eastAsia"/>
          <w:b/>
          <w:sz w:val="24"/>
          <w:lang w:eastAsia="zh-CN"/>
        </w:rPr>
        <w:t>三、服务标准及操作要求</w:t>
      </w:r>
    </w:p>
    <w:p w14:paraId="56533D47">
      <w:pPr>
        <w:widowControl/>
        <w:spacing w:line="360" w:lineRule="auto"/>
        <w:ind w:firstLine="480" w:firstLineChars="200"/>
        <w:rPr>
          <w:rFonts w:cs="Arial" w:asciiTheme="minorEastAsia" w:hAnsiTheme="minorEastAsia" w:eastAsiaTheme="minorEastAsia"/>
          <w:sz w:val="24"/>
          <w:lang w:eastAsia="zh-CN"/>
        </w:rPr>
      </w:pPr>
      <w:r>
        <w:rPr>
          <w:rFonts w:cs="Arial" w:asciiTheme="minorEastAsia" w:hAnsiTheme="minorEastAsia" w:eastAsiaTheme="minorEastAsia"/>
          <w:sz w:val="24"/>
          <w:lang w:eastAsia="zh-CN"/>
        </w:rPr>
        <w:t>1</w:t>
      </w:r>
      <w:r>
        <w:rPr>
          <w:rFonts w:hint="eastAsia" w:cs="Arial" w:asciiTheme="minorEastAsia" w:hAnsiTheme="minorEastAsia" w:eastAsiaTheme="minorEastAsia"/>
          <w:sz w:val="24"/>
          <w:lang w:eastAsia="zh-CN"/>
        </w:rPr>
        <w:t>、车辆维修的质量要求、技术标准：</w:t>
      </w:r>
      <w:r>
        <w:rPr>
          <w:rFonts w:cs="Arial" w:asciiTheme="minorEastAsia" w:hAnsiTheme="minorEastAsia" w:eastAsiaTheme="minorEastAsia"/>
          <w:sz w:val="24"/>
          <w:lang w:eastAsia="zh-CN"/>
        </w:rPr>
        <w:t xml:space="preserve"> </w:t>
      </w:r>
    </w:p>
    <w:p w14:paraId="41E73494">
      <w:pPr>
        <w:widowControl/>
        <w:spacing w:line="360" w:lineRule="auto"/>
        <w:ind w:firstLine="360" w:firstLineChars="15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以国家（GB）标准及行业标准有关规定要求为准。</w:t>
      </w:r>
      <w:bookmarkStart w:id="1" w:name="_Toc454521804"/>
    </w:p>
    <w:p w14:paraId="4F47DC57">
      <w:pPr>
        <w:widowControl/>
        <w:spacing w:line="360" w:lineRule="auto"/>
        <w:ind w:firstLine="600" w:firstLineChars="250"/>
        <w:rPr>
          <w:rFonts w:ascii="宋体" w:hAnsi="宋体"/>
          <w:sz w:val="24"/>
        </w:rPr>
      </w:pPr>
      <w:r>
        <w:rPr>
          <w:rFonts w:hint="eastAsia" w:asciiTheme="minorEastAsia" w:hAnsiTheme="minorEastAsia" w:eastAsiaTheme="minorEastAsia"/>
          <w:sz w:val="24"/>
        </w:rPr>
        <w:t>1）</w:t>
      </w:r>
      <w:r>
        <w:rPr>
          <w:rFonts w:hint="eastAsia" w:ascii="宋体" w:hAnsi="宋体"/>
          <w:sz w:val="24"/>
        </w:rPr>
        <w:t>GB/T15746-2011《汽车修理质量检查评定标准》</w:t>
      </w:r>
    </w:p>
    <w:bookmarkEnd w:id="1"/>
    <w:p w14:paraId="52387109">
      <w:pPr>
        <w:widowControl/>
        <w:spacing w:line="360" w:lineRule="auto"/>
        <w:ind w:firstLine="600" w:firstLineChars="250"/>
        <w:rPr>
          <w:rFonts w:cs="Arial" w:asciiTheme="minorEastAsia" w:hAnsiTheme="minorEastAsia" w:eastAsiaTheme="minorEastAsia"/>
          <w:sz w:val="24"/>
          <w:lang w:eastAsia="zh-CN"/>
        </w:rPr>
      </w:pPr>
      <w:r>
        <w:rPr>
          <w:rFonts w:hint="eastAsia" w:asciiTheme="minorEastAsia" w:hAnsiTheme="minorEastAsia" w:eastAsiaTheme="minorEastAsia"/>
          <w:sz w:val="24"/>
          <w:lang w:eastAsia="zh-CN"/>
        </w:rPr>
        <w:t>2</w:t>
      </w:r>
      <w:r>
        <w:rPr>
          <w:rFonts w:hint="eastAsia"/>
          <w:sz w:val="24"/>
          <w:lang w:eastAsia="zh-CN"/>
        </w:rPr>
        <w:t>）GB/T18344-2016  《汽车维护、检测、诊断技术规范》</w:t>
      </w:r>
    </w:p>
    <w:p w14:paraId="279B4816">
      <w:pPr>
        <w:widowControl/>
        <w:spacing w:line="360" w:lineRule="auto"/>
        <w:ind w:firstLine="360" w:firstLineChars="150"/>
        <w:rPr>
          <w:rFonts w:cs="Arial" w:asciiTheme="minorEastAsia" w:hAnsiTheme="minorEastAsia" w:eastAsiaTheme="minorEastAsia"/>
          <w:sz w:val="24"/>
          <w:lang w:eastAsia="zh-CN"/>
        </w:rPr>
      </w:pPr>
      <w:r>
        <w:rPr>
          <w:rFonts w:hint="eastAsia" w:cs="Arial" w:asciiTheme="minorEastAsia" w:hAnsiTheme="minorEastAsia" w:eastAsiaTheme="minorEastAsia"/>
          <w:sz w:val="24"/>
          <w:lang w:eastAsia="zh-CN"/>
        </w:rPr>
        <w:t>双方约定的质量和技术标准高于国家标准、行业标准的，按双方约定执行；双方约定低于国家标准和行业规范的或双方没有约定的，按国家标准、行业标准执行。</w:t>
      </w:r>
    </w:p>
    <w:p w14:paraId="110A348C">
      <w:pPr>
        <w:snapToGrid w:val="0"/>
        <w:spacing w:line="360" w:lineRule="auto"/>
        <w:ind w:firstLine="480" w:firstLineChars="200"/>
        <w:rPr>
          <w:rFonts w:cs="Arial" w:asciiTheme="minorEastAsia" w:hAnsiTheme="minorEastAsia" w:eastAsiaTheme="minorEastAsia"/>
          <w:sz w:val="24"/>
          <w:lang w:eastAsia="zh-CN"/>
        </w:rPr>
      </w:pPr>
      <w:r>
        <w:rPr>
          <w:sz w:val="24"/>
          <w:lang w:eastAsia="zh-CN"/>
        </w:rPr>
        <w:t>2</w:t>
      </w:r>
      <w:r>
        <w:rPr>
          <w:rFonts w:hint="eastAsia"/>
          <w:sz w:val="24"/>
          <w:lang w:eastAsia="zh-CN"/>
        </w:rPr>
        <w:t>、</w:t>
      </w:r>
      <w:r>
        <w:rPr>
          <w:rFonts w:hint="eastAsia" w:asciiTheme="minorEastAsia" w:hAnsiTheme="minorEastAsia" w:eastAsiaTheme="minorEastAsia"/>
          <w:sz w:val="24"/>
          <w:lang w:eastAsia="zh-CN"/>
        </w:rPr>
        <w:t>依据附件1“</w:t>
      </w:r>
      <w:r>
        <w:rPr>
          <w:rFonts w:hint="eastAsia"/>
          <w:b w:val="0"/>
          <w:bCs w:val="0"/>
          <w:sz w:val="24"/>
          <w:lang w:eastAsia="zh-CN"/>
        </w:rPr>
        <w:t>消气防车辆、吸污车以及器材装备维修维护发包说明</w:t>
      </w:r>
      <w:r>
        <w:rPr>
          <w:rFonts w:hint="eastAsia" w:asciiTheme="minorEastAsia" w:hAnsiTheme="minorEastAsia" w:eastAsiaTheme="minorEastAsia"/>
          <w:sz w:val="24"/>
          <w:lang w:eastAsia="zh-CN"/>
        </w:rPr>
        <w:t>发包说明”中要求进行维修工作。</w:t>
      </w:r>
    </w:p>
    <w:p w14:paraId="693C0C1F">
      <w:pPr>
        <w:adjustRightInd w:val="0"/>
        <w:spacing w:line="360" w:lineRule="auto"/>
        <w:ind w:firstLine="480" w:firstLineChars="200"/>
        <w:rPr>
          <w:rFonts w:cs="Arial" w:asciiTheme="minorEastAsia" w:hAnsiTheme="minorEastAsia" w:eastAsiaTheme="minorEastAsia"/>
          <w:sz w:val="24"/>
          <w:lang w:eastAsia="zh-CN"/>
        </w:rPr>
      </w:pPr>
      <w:r>
        <w:rPr>
          <w:rFonts w:cs="Arial" w:asciiTheme="minorEastAsia" w:hAnsiTheme="minorEastAsia" w:eastAsiaTheme="minorEastAsia"/>
          <w:sz w:val="24"/>
          <w:lang w:eastAsia="zh-CN"/>
        </w:rPr>
        <w:t>3</w:t>
      </w:r>
      <w:r>
        <w:rPr>
          <w:rFonts w:hint="eastAsia" w:cs="Arial" w:asciiTheme="minorEastAsia" w:hAnsiTheme="minorEastAsia" w:eastAsiaTheme="minorEastAsia"/>
          <w:sz w:val="24"/>
          <w:lang w:eastAsia="zh-CN"/>
        </w:rPr>
        <w:t>、验收标准及方法：车辆维修后，各项指标应达到国家及行业标准。</w:t>
      </w:r>
      <w:r>
        <w:rPr>
          <w:rFonts w:hint="eastAsia" w:asciiTheme="minorEastAsia" w:hAnsiTheme="minorEastAsia" w:eastAsiaTheme="minorEastAsia"/>
          <w:sz w:val="24"/>
          <w:lang w:eastAsia="zh-CN"/>
        </w:rPr>
        <w:t>确保甲方设备安全、正常运行。</w:t>
      </w:r>
      <w:r>
        <w:rPr>
          <w:rFonts w:hint="eastAsia" w:cs="Arial" w:asciiTheme="minorEastAsia" w:hAnsiTheme="minorEastAsia" w:eastAsiaTheme="minorEastAsia"/>
          <w:sz w:val="24"/>
          <w:lang w:eastAsia="zh-CN"/>
        </w:rPr>
        <w:t>甲方需在维修完成后</w:t>
      </w:r>
      <w:r>
        <w:rPr>
          <w:rFonts w:hint="eastAsia" w:cs="Arial" w:asciiTheme="minorEastAsia" w:hAnsiTheme="minorEastAsia" w:eastAsiaTheme="minorEastAsia"/>
          <w:sz w:val="24"/>
          <w:u w:val="single"/>
          <w:lang w:eastAsia="zh-CN"/>
        </w:rPr>
        <w:t>10</w:t>
      </w:r>
      <w:r>
        <w:rPr>
          <w:rFonts w:hint="eastAsia" w:cs="Arial" w:asciiTheme="minorEastAsia" w:hAnsiTheme="minorEastAsia" w:eastAsiaTheme="minorEastAsia"/>
          <w:sz w:val="24"/>
          <w:lang w:eastAsia="zh-CN"/>
        </w:rPr>
        <w:t>个工作日内完成验收工作，超过</w:t>
      </w:r>
      <w:r>
        <w:rPr>
          <w:rFonts w:hint="eastAsia" w:cs="Arial" w:asciiTheme="minorEastAsia" w:hAnsiTheme="minorEastAsia" w:eastAsiaTheme="minorEastAsia"/>
          <w:sz w:val="24"/>
          <w:u w:val="single"/>
          <w:lang w:eastAsia="zh-CN"/>
        </w:rPr>
        <w:t>10</w:t>
      </w:r>
      <w:r>
        <w:rPr>
          <w:rFonts w:hint="eastAsia" w:cs="Arial" w:asciiTheme="minorEastAsia" w:hAnsiTheme="minorEastAsia" w:eastAsiaTheme="minorEastAsia"/>
          <w:sz w:val="24"/>
          <w:lang w:eastAsia="zh-CN"/>
        </w:rPr>
        <w:t>个工作日则视为验收合格。如发现与验收标准不符的，甲方可在验收后</w:t>
      </w:r>
      <w:r>
        <w:rPr>
          <w:rFonts w:cs="Arial" w:asciiTheme="minorEastAsia" w:hAnsiTheme="minorEastAsia" w:eastAsiaTheme="minorEastAsia"/>
          <w:sz w:val="24"/>
          <w:u w:val="single"/>
          <w:lang w:eastAsia="zh-CN"/>
        </w:rPr>
        <w:t xml:space="preserve"> </w:t>
      </w:r>
      <w:r>
        <w:rPr>
          <w:rFonts w:hint="eastAsia" w:cs="Arial" w:asciiTheme="minorEastAsia" w:hAnsiTheme="minorEastAsia" w:eastAsiaTheme="minorEastAsia"/>
          <w:sz w:val="24"/>
          <w:u w:val="single"/>
          <w:lang w:eastAsia="zh-CN"/>
        </w:rPr>
        <w:t>10</w:t>
      </w:r>
      <w:r>
        <w:rPr>
          <w:rFonts w:cs="Arial" w:asciiTheme="minorEastAsia" w:hAnsiTheme="minorEastAsia" w:eastAsiaTheme="minorEastAsia"/>
          <w:sz w:val="24"/>
          <w:u w:val="single"/>
          <w:lang w:eastAsia="zh-CN"/>
        </w:rPr>
        <w:t xml:space="preserve"> </w:t>
      </w:r>
      <w:r>
        <w:rPr>
          <w:rFonts w:hint="eastAsia" w:cs="Arial" w:asciiTheme="minorEastAsia" w:hAnsiTheme="minorEastAsia" w:eastAsiaTheme="minorEastAsia"/>
          <w:sz w:val="24"/>
          <w:lang w:eastAsia="zh-CN"/>
        </w:rPr>
        <w:t>个工作日内提出书面异议。乙方收到书面异议后必须于</w:t>
      </w:r>
      <w:r>
        <w:rPr>
          <w:rFonts w:cs="Arial" w:asciiTheme="minorEastAsia" w:hAnsiTheme="minorEastAsia" w:eastAsiaTheme="minorEastAsia"/>
          <w:sz w:val="24"/>
          <w:u w:val="single"/>
          <w:lang w:eastAsia="zh-CN"/>
        </w:rPr>
        <w:t xml:space="preserve"> </w:t>
      </w:r>
      <w:r>
        <w:rPr>
          <w:rFonts w:hint="eastAsia" w:cs="Arial" w:asciiTheme="minorEastAsia" w:hAnsiTheme="minorEastAsia" w:eastAsiaTheme="minorEastAsia"/>
          <w:sz w:val="24"/>
          <w:u w:val="single"/>
          <w:lang w:eastAsia="zh-CN"/>
        </w:rPr>
        <w:t>3</w:t>
      </w:r>
      <w:r>
        <w:rPr>
          <w:rFonts w:cs="Arial" w:asciiTheme="minorEastAsia" w:hAnsiTheme="minorEastAsia" w:eastAsiaTheme="minorEastAsia"/>
          <w:sz w:val="24"/>
          <w:u w:val="single"/>
          <w:lang w:eastAsia="zh-CN"/>
        </w:rPr>
        <w:t xml:space="preserve"> </w:t>
      </w:r>
      <w:r>
        <w:rPr>
          <w:rFonts w:hint="eastAsia" w:cs="Arial" w:asciiTheme="minorEastAsia" w:hAnsiTheme="minorEastAsia" w:eastAsiaTheme="minorEastAsia"/>
          <w:sz w:val="24"/>
          <w:lang w:eastAsia="zh-CN"/>
        </w:rPr>
        <w:t>个工作日内书面答复并负责处理，否则视为默认甲方提出的异议成立并同意甲方的处理意见，承担相应的法律责任。</w:t>
      </w:r>
    </w:p>
    <w:p w14:paraId="18CB9E33">
      <w:pPr>
        <w:pStyle w:val="212"/>
        <w:overflowPunct w:val="0"/>
        <w:adjustRightInd w:val="0"/>
        <w:spacing w:before="0" w:line="360" w:lineRule="auto"/>
        <w:ind w:left="0" w:firstLine="480" w:firstLineChars="200"/>
        <w:textAlignment w:val="baseline"/>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4、车辆现场维修过程中的用水用电由甲方无偿提供，非维修保养现场使用的用水用电由乙方自行承担。</w:t>
      </w:r>
    </w:p>
    <w:p w14:paraId="39AA9399">
      <w:pPr>
        <w:spacing w:line="360" w:lineRule="auto"/>
        <w:ind w:firstLine="480" w:firstLineChars="200"/>
        <w:rPr>
          <w:rFonts w:asciiTheme="minorEastAsia" w:hAnsiTheme="minorEastAsia" w:eastAsiaTheme="minorEastAsia"/>
          <w:sz w:val="24"/>
          <w:lang w:eastAsia="zh-CN"/>
        </w:rPr>
      </w:pPr>
      <w:r>
        <w:rPr>
          <w:rFonts w:asciiTheme="minorEastAsia" w:hAnsiTheme="minorEastAsia" w:eastAsiaTheme="minorEastAsia"/>
          <w:sz w:val="24"/>
          <w:lang w:eastAsia="zh-CN"/>
        </w:rPr>
        <w:t>5</w:t>
      </w:r>
      <w:r>
        <w:rPr>
          <w:rFonts w:hint="eastAsia" w:asciiTheme="minorEastAsia" w:hAnsiTheme="minorEastAsia" w:eastAsiaTheme="minorEastAsia"/>
          <w:sz w:val="24"/>
          <w:lang w:eastAsia="zh-CN"/>
        </w:rPr>
        <w:t>、</w:t>
      </w:r>
      <w:r>
        <w:rPr>
          <w:rFonts w:hint="eastAsia" w:cs="Arial" w:asciiTheme="minorEastAsia" w:hAnsiTheme="minorEastAsia" w:eastAsiaTheme="minorEastAsia"/>
          <w:sz w:val="24"/>
          <w:lang w:eastAsia="zh-CN"/>
        </w:rPr>
        <w:t>包装要求及包装费用负担：如场外维修的，乙方应采取相应保护好车辆的措施，往返费用由乙方承担（已含在维修报价里）。若因乙方保管不善，造成维修车辆损坏的，乙方应当照价赔偿。车辆运输及修理期间，车辆的损坏灭失的风险由乙方承担，并向甲方承担损失赔偿责任。</w:t>
      </w:r>
    </w:p>
    <w:p w14:paraId="2FB770F1">
      <w:pPr>
        <w:widowControl/>
        <w:spacing w:line="360" w:lineRule="auto"/>
        <w:ind w:firstLine="480" w:firstLineChars="200"/>
        <w:rPr>
          <w:rFonts w:asciiTheme="minorEastAsia" w:hAnsiTheme="minorEastAsia" w:eastAsiaTheme="minorEastAsia"/>
          <w:sz w:val="24"/>
          <w:lang w:eastAsia="zh-CN"/>
        </w:rPr>
      </w:pPr>
      <w:r>
        <w:rPr>
          <w:rFonts w:asciiTheme="minorEastAsia" w:hAnsiTheme="minorEastAsia" w:eastAsiaTheme="minorEastAsia"/>
          <w:bCs/>
          <w:sz w:val="24"/>
          <w:lang w:eastAsia="zh-CN"/>
        </w:rPr>
        <w:t>6</w:t>
      </w:r>
      <w:r>
        <w:rPr>
          <w:rFonts w:hint="eastAsia" w:asciiTheme="minorEastAsia" w:hAnsiTheme="minorEastAsia" w:eastAsiaTheme="minorEastAsia"/>
          <w:bCs/>
          <w:sz w:val="24"/>
          <w:lang w:eastAsia="zh-CN"/>
        </w:rPr>
        <w:t>、</w:t>
      </w:r>
      <w:r>
        <w:rPr>
          <w:rFonts w:hint="eastAsia" w:cs="Arial" w:asciiTheme="minorEastAsia" w:hAnsiTheme="minorEastAsia" w:eastAsiaTheme="minorEastAsia"/>
          <w:sz w:val="24"/>
          <w:lang w:eastAsia="zh-CN"/>
        </w:rPr>
        <w:t>乙方因维修车辆所发生伙食费、差旅费等均由其自行承担，乙方已在报价时给予综合考虑。</w:t>
      </w:r>
      <w:r>
        <w:rPr>
          <w:rFonts w:hint="eastAsia" w:asciiTheme="minorEastAsia" w:hAnsiTheme="minorEastAsia" w:eastAsiaTheme="minorEastAsia"/>
          <w:sz w:val="24"/>
          <w:lang w:eastAsia="zh-CN"/>
        </w:rPr>
        <w:t>乙方负责提供维修中所必须的管理、技术、劳务、施工装备、消耗材料、劳动保护、办公器具等人力和物力。</w:t>
      </w:r>
    </w:p>
    <w:p w14:paraId="2BBA26B6">
      <w:pPr>
        <w:pStyle w:val="56"/>
        <w:spacing w:line="360" w:lineRule="auto"/>
        <w:ind w:firstLine="480" w:firstLineChars="200"/>
        <w:rPr>
          <w:sz w:val="24"/>
          <w:szCs w:val="24"/>
        </w:rPr>
      </w:pPr>
      <w:r>
        <w:rPr>
          <w:rFonts w:hint="eastAsia"/>
          <w:sz w:val="24"/>
          <w:szCs w:val="24"/>
        </w:rPr>
        <w:t>7、维修时限：乙方在接到甲方通知后应自带工具于2</w:t>
      </w:r>
      <w:r>
        <w:rPr>
          <w:sz w:val="24"/>
          <w:szCs w:val="24"/>
        </w:rPr>
        <w:t>4</w:t>
      </w:r>
      <w:r>
        <w:rPr>
          <w:rFonts w:hint="eastAsia"/>
          <w:sz w:val="24"/>
          <w:szCs w:val="24"/>
        </w:rPr>
        <w:t>小时内到达甲方所在地开展维修工作，并在甲方要求的期限内完成。若车辆需转运到乙方厂内修复的，原则要求应在36小时内修复完成并送回。</w:t>
      </w:r>
    </w:p>
    <w:p w14:paraId="02FC78E2">
      <w:pPr>
        <w:spacing w:line="360" w:lineRule="auto"/>
        <w:rPr>
          <w:b/>
          <w:sz w:val="24"/>
          <w:lang w:eastAsia="zh-CN"/>
        </w:rPr>
      </w:pPr>
      <w:r>
        <w:rPr>
          <w:rFonts w:hint="eastAsia"/>
          <w:b/>
          <w:sz w:val="24"/>
          <w:lang w:eastAsia="zh-CN"/>
        </w:rPr>
        <w:t>四、服务费用</w:t>
      </w:r>
    </w:p>
    <w:p w14:paraId="5FD6B66B">
      <w:pPr>
        <w:spacing w:line="360" w:lineRule="auto"/>
        <w:ind w:firstLine="420"/>
        <w:rPr>
          <w:sz w:val="24"/>
          <w:highlight w:val="none"/>
          <w:lang w:eastAsia="zh-CN"/>
        </w:rPr>
      </w:pPr>
      <w:r>
        <w:rPr>
          <w:sz w:val="24"/>
          <w:highlight w:val="none"/>
          <w:lang w:eastAsia="zh-CN"/>
        </w:rPr>
        <w:t>1</w:t>
      </w:r>
      <w:r>
        <w:rPr>
          <w:rFonts w:hint="eastAsia"/>
          <w:sz w:val="24"/>
          <w:highlight w:val="none"/>
          <w:lang w:eastAsia="zh-CN"/>
        </w:rPr>
        <w:t>、合同总价</w:t>
      </w:r>
    </w:p>
    <w:p w14:paraId="54EEB34B">
      <w:pPr>
        <w:tabs>
          <w:tab w:val="left" w:pos="1080"/>
        </w:tabs>
        <w:spacing w:line="360" w:lineRule="auto"/>
        <w:ind w:firstLine="480" w:firstLineChars="200"/>
        <w:rPr>
          <w:sz w:val="24"/>
          <w:highlight w:val="none"/>
          <w:lang w:eastAsia="zh-CN"/>
        </w:rPr>
      </w:pPr>
      <w:r>
        <w:rPr>
          <w:rFonts w:hint="eastAsia"/>
          <w:color w:val="000000"/>
          <w:sz w:val="24"/>
          <w:highlight w:val="none"/>
          <w:lang w:eastAsia="zh-CN"/>
        </w:rPr>
        <w:t>本合同的</w:t>
      </w:r>
      <w:r>
        <w:rPr>
          <w:rFonts w:hint="eastAsia"/>
          <w:color w:val="auto"/>
          <w:sz w:val="24"/>
          <w:highlight w:val="none"/>
          <w:lang w:eastAsia="zh-CN"/>
        </w:rPr>
        <w:t>车辆、器材维保维修</w:t>
      </w:r>
      <w:r>
        <w:rPr>
          <w:rFonts w:hint="eastAsia"/>
          <w:color w:val="000000"/>
          <w:sz w:val="24"/>
          <w:highlight w:val="none"/>
          <w:lang w:eastAsia="zh-CN"/>
        </w:rPr>
        <w:t>费用为</w:t>
      </w:r>
      <w:r>
        <w:rPr>
          <w:rFonts w:hint="eastAsia" w:ascii="黑体" w:hAnsi="黑体" w:eastAsia="黑体"/>
          <w:b/>
          <w:color w:val="000000"/>
          <w:sz w:val="24"/>
          <w:highlight w:val="none"/>
          <w:lang w:eastAsia="zh-CN"/>
        </w:rPr>
        <w:t>固定单价，据实结算</w:t>
      </w:r>
      <w:r>
        <w:rPr>
          <w:rFonts w:hint="eastAsia"/>
          <w:color w:val="000000"/>
          <w:sz w:val="24"/>
          <w:highlight w:val="none"/>
          <w:lang w:eastAsia="zh-CN"/>
        </w:rPr>
        <w:t>，暂定总价为</w:t>
      </w:r>
      <w:r>
        <w:rPr>
          <w:color w:val="000000"/>
          <w:sz w:val="24"/>
          <w:highlight w:val="none"/>
          <w:u w:val="single"/>
          <w:lang w:eastAsia="zh-CN"/>
        </w:rPr>
        <w:t xml:space="preserve">     </w:t>
      </w:r>
      <w:r>
        <w:rPr>
          <w:rFonts w:hint="eastAsia"/>
          <w:color w:val="000000"/>
          <w:sz w:val="24"/>
          <w:highlight w:val="none"/>
          <w:lang w:eastAsia="zh-CN"/>
        </w:rPr>
        <w:t>元，</w:t>
      </w:r>
      <w:r>
        <w:rPr>
          <w:rFonts w:hint="eastAsia"/>
          <w:sz w:val="24"/>
          <w:highlight w:val="none"/>
          <w:lang w:eastAsia="zh-CN"/>
        </w:rPr>
        <w:t>乙方开具</w:t>
      </w:r>
      <w:r>
        <w:rPr>
          <w:rFonts w:hint="eastAsia"/>
          <w:sz w:val="24"/>
          <w:highlight w:val="none"/>
          <w:u w:val="single"/>
          <w:lang w:eastAsia="zh-CN"/>
        </w:rPr>
        <w:t xml:space="preserve">  </w:t>
      </w:r>
      <w:r>
        <w:rPr>
          <w:sz w:val="24"/>
          <w:highlight w:val="none"/>
          <w:lang w:eastAsia="zh-CN"/>
        </w:rPr>
        <w:t>%</w:t>
      </w:r>
      <w:r>
        <w:rPr>
          <w:rFonts w:hint="eastAsia"/>
          <w:sz w:val="24"/>
          <w:highlight w:val="none"/>
          <w:lang w:eastAsia="zh-CN"/>
        </w:rPr>
        <w:t>增值税专用发票，包括乙方工作涉及到的劳务费、管理费、工具费、劳保费、所有税费、各种保险、安全费用、利润、食宿费、加班费、运输费、耗材费及合同涉及到的所有风险、责任、义务等费用，同时还包含了相关的配合政府部门的政策收费所需的全部费用（如果有）</w:t>
      </w:r>
      <w:r>
        <w:rPr>
          <w:rFonts w:hint="eastAsia"/>
          <w:color w:val="000000"/>
          <w:sz w:val="24"/>
          <w:highlight w:val="none"/>
          <w:lang w:eastAsia="zh-CN"/>
        </w:rPr>
        <w:t>。</w:t>
      </w:r>
      <w:r>
        <w:rPr>
          <w:rFonts w:hint="eastAsia"/>
          <w:sz w:val="24"/>
          <w:highlight w:val="none"/>
          <w:lang w:eastAsia="zh-CN"/>
        </w:rPr>
        <w:t>除非双方另有书面约定，甲方不再承担其他费用。</w:t>
      </w:r>
    </w:p>
    <w:p w14:paraId="070273D9">
      <w:pPr>
        <w:pStyle w:val="56"/>
        <w:spacing w:line="360" w:lineRule="auto"/>
        <w:rPr>
          <w:sz w:val="24"/>
          <w:highlight w:val="none"/>
        </w:rPr>
      </w:pPr>
      <w:r>
        <w:rPr>
          <w:rFonts w:hint="eastAsia"/>
          <w:sz w:val="24"/>
          <w:szCs w:val="24"/>
          <w:highlight w:val="none"/>
        </w:rPr>
        <w:t xml:space="preserve">    </w:t>
      </w:r>
      <w:r>
        <w:rPr>
          <w:rFonts w:hint="eastAsia"/>
          <w:sz w:val="24"/>
          <w:highlight w:val="none"/>
        </w:rPr>
        <w:t>合同签订生效后，乙方提交的参选保证金自动转为履约保证金。保证金将于合同周期完成后1</w:t>
      </w:r>
      <w:r>
        <w:rPr>
          <w:sz w:val="24"/>
          <w:highlight w:val="none"/>
        </w:rPr>
        <w:t>5</w:t>
      </w:r>
      <w:r>
        <w:rPr>
          <w:rFonts w:hint="eastAsia"/>
          <w:sz w:val="24"/>
          <w:highlight w:val="none"/>
        </w:rPr>
        <w:t>个工作日内，甲方无息退还履约保证金。</w:t>
      </w:r>
    </w:p>
    <w:p w14:paraId="70E81231">
      <w:pPr>
        <w:spacing w:line="360" w:lineRule="auto"/>
        <w:ind w:firstLine="420"/>
        <w:rPr>
          <w:sz w:val="24"/>
          <w:highlight w:val="none"/>
          <w:lang w:eastAsia="zh-CN"/>
        </w:rPr>
      </w:pPr>
      <w:r>
        <w:rPr>
          <w:sz w:val="24"/>
          <w:highlight w:val="none"/>
          <w:lang w:eastAsia="zh-CN"/>
        </w:rPr>
        <w:t>2</w:t>
      </w:r>
      <w:r>
        <w:rPr>
          <w:rFonts w:hint="eastAsia"/>
          <w:sz w:val="24"/>
          <w:highlight w:val="none"/>
          <w:lang w:eastAsia="zh-CN"/>
        </w:rPr>
        <w:t>、费用支付：</w:t>
      </w:r>
    </w:p>
    <w:p w14:paraId="7A079A7E">
      <w:pPr>
        <w:tabs>
          <w:tab w:val="left" w:pos="1080"/>
        </w:tabs>
        <w:spacing w:line="360" w:lineRule="auto"/>
        <w:ind w:firstLine="240" w:firstLineChars="100"/>
        <w:rPr>
          <w:sz w:val="24"/>
          <w:lang w:eastAsia="zh-CN"/>
        </w:rPr>
      </w:pPr>
      <w:r>
        <w:rPr>
          <w:rFonts w:hint="eastAsia"/>
          <w:sz w:val="24"/>
          <w:highlight w:val="none"/>
          <w:lang w:eastAsia="zh-CN"/>
        </w:rPr>
        <w:t>（</w:t>
      </w:r>
      <w:r>
        <w:rPr>
          <w:sz w:val="24"/>
          <w:highlight w:val="none"/>
          <w:lang w:eastAsia="zh-CN"/>
        </w:rPr>
        <w:t>1</w:t>
      </w:r>
      <w:r>
        <w:rPr>
          <w:rFonts w:hint="eastAsia"/>
          <w:sz w:val="24"/>
          <w:highlight w:val="none"/>
          <w:lang w:eastAsia="zh-CN"/>
        </w:rPr>
        <w:t>）维保服务费用按半年支付，根据固</w:t>
      </w:r>
      <w:r>
        <w:rPr>
          <w:rFonts w:hint="eastAsia"/>
          <w:sz w:val="24"/>
          <w:lang w:eastAsia="zh-CN"/>
        </w:rPr>
        <w:t>定单价，验收合格后按实结算。按附件</w:t>
      </w:r>
      <w:r>
        <w:rPr>
          <w:sz w:val="24"/>
          <w:lang w:eastAsia="zh-CN"/>
        </w:rPr>
        <w:t>2</w:t>
      </w:r>
      <w:r>
        <w:rPr>
          <w:rFonts w:hint="eastAsia"/>
          <w:sz w:val="24"/>
          <w:lang w:eastAsia="zh-CN"/>
        </w:rPr>
        <w:t>《基准价格清单</w:t>
      </w:r>
      <w:r>
        <w:rPr>
          <w:rFonts w:hint="eastAsia" w:cs="Arial"/>
          <w:sz w:val="24"/>
          <w:lang w:eastAsia="zh-CN"/>
        </w:rPr>
        <w:t>》为基准下浮</w:t>
      </w:r>
      <w:r>
        <w:rPr>
          <w:rFonts w:hint="eastAsia" w:cs="Arial"/>
          <w:sz w:val="24"/>
          <w:u w:val="single"/>
          <w:lang w:eastAsia="zh-CN"/>
        </w:rPr>
        <w:t xml:space="preserve"> </w:t>
      </w:r>
      <w:r>
        <w:rPr>
          <w:rFonts w:cs="Arial"/>
          <w:sz w:val="24"/>
          <w:u w:val="single"/>
          <w:lang w:eastAsia="zh-CN"/>
        </w:rPr>
        <w:t xml:space="preserve">   </w:t>
      </w:r>
      <w:r>
        <w:rPr>
          <w:rFonts w:cs="Arial"/>
          <w:sz w:val="24"/>
          <w:lang w:eastAsia="zh-CN"/>
        </w:rPr>
        <w:t>%进行结算。</w:t>
      </w:r>
    </w:p>
    <w:p w14:paraId="52C27F32">
      <w:pPr>
        <w:tabs>
          <w:tab w:val="left" w:pos="1080"/>
        </w:tabs>
        <w:spacing w:line="360" w:lineRule="auto"/>
        <w:ind w:firstLine="240" w:firstLineChars="100"/>
        <w:rPr>
          <w:sz w:val="24"/>
          <w:lang w:eastAsia="zh-CN"/>
        </w:rPr>
      </w:pPr>
      <w:r>
        <w:rPr>
          <w:rFonts w:hint="eastAsia"/>
          <w:sz w:val="24"/>
          <w:lang w:eastAsia="zh-CN"/>
        </w:rPr>
        <w:t>（</w:t>
      </w:r>
      <w:r>
        <w:rPr>
          <w:sz w:val="24"/>
          <w:lang w:eastAsia="zh-CN"/>
        </w:rPr>
        <w:t>2</w:t>
      </w:r>
      <w:r>
        <w:rPr>
          <w:rFonts w:hint="eastAsia"/>
          <w:sz w:val="24"/>
          <w:lang w:eastAsia="zh-CN"/>
        </w:rPr>
        <w:t>）甲方实际应付款金额确定后，乙方按照甲方的要求开具相应金额的正式增值税专用发票。甲方收到乙方发票后</w:t>
      </w:r>
      <w:r>
        <w:rPr>
          <w:sz w:val="24"/>
          <w:u w:val="single"/>
          <w:lang w:eastAsia="zh-CN"/>
        </w:rPr>
        <w:t xml:space="preserve"> 1</w:t>
      </w:r>
      <w:r>
        <w:rPr>
          <w:rFonts w:hint="eastAsia"/>
          <w:sz w:val="24"/>
          <w:u w:val="single"/>
          <w:lang w:eastAsia="zh-CN"/>
        </w:rPr>
        <w:t>5</w:t>
      </w:r>
      <w:r>
        <w:rPr>
          <w:sz w:val="24"/>
          <w:u w:val="single"/>
          <w:lang w:eastAsia="zh-CN"/>
        </w:rPr>
        <w:t xml:space="preserve"> </w:t>
      </w:r>
      <w:r>
        <w:rPr>
          <w:rFonts w:hint="eastAsia"/>
          <w:sz w:val="24"/>
          <w:lang w:eastAsia="zh-CN"/>
        </w:rPr>
        <w:t>个工作日内向乙方付款。乙方未提供发票的，甲方有权拒绝付款。乙方指定收款账户如下：</w:t>
      </w:r>
    </w:p>
    <w:p w14:paraId="50159DBC">
      <w:pPr>
        <w:tabs>
          <w:tab w:val="left" w:pos="1080"/>
        </w:tabs>
        <w:spacing w:line="360" w:lineRule="auto"/>
        <w:ind w:firstLine="480" w:firstLineChars="200"/>
        <w:rPr>
          <w:sz w:val="24"/>
          <w:lang w:eastAsia="zh-CN"/>
        </w:rPr>
      </w:pPr>
      <w:r>
        <w:rPr>
          <w:rFonts w:hint="eastAsia"/>
          <w:sz w:val="24"/>
          <w:lang w:eastAsia="zh-CN"/>
        </w:rPr>
        <w:t>户  名：</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14:paraId="3D91F984">
      <w:pPr>
        <w:tabs>
          <w:tab w:val="left" w:pos="1080"/>
        </w:tabs>
        <w:spacing w:line="360" w:lineRule="auto"/>
        <w:ind w:firstLine="480" w:firstLineChars="200"/>
        <w:rPr>
          <w:sz w:val="24"/>
          <w:lang w:eastAsia="zh-CN"/>
        </w:rPr>
      </w:pPr>
      <w:r>
        <w:rPr>
          <w:rFonts w:hint="eastAsia"/>
          <w:sz w:val="24"/>
          <w:lang w:eastAsia="zh-CN"/>
        </w:rPr>
        <w:t>开户行：</w:t>
      </w:r>
      <w:r>
        <w:rPr>
          <w:rFonts w:hint="eastAsia"/>
          <w:sz w:val="24"/>
          <w:u w:val="single"/>
          <w:lang w:eastAsia="zh-CN"/>
        </w:rPr>
        <w:t xml:space="preserve">              </w:t>
      </w:r>
      <w:r>
        <w:rPr>
          <w:sz w:val="24"/>
          <w:u w:val="single"/>
          <w:lang w:eastAsia="zh-CN"/>
        </w:rPr>
        <w:t xml:space="preserve"> </w:t>
      </w:r>
    </w:p>
    <w:p w14:paraId="70833F70">
      <w:pPr>
        <w:tabs>
          <w:tab w:val="left" w:pos="1080"/>
        </w:tabs>
        <w:spacing w:line="360" w:lineRule="auto"/>
        <w:ind w:left="982" w:leftChars="228" w:hanging="480" w:hangingChars="200"/>
        <w:rPr>
          <w:sz w:val="24"/>
          <w:lang w:eastAsia="zh-CN"/>
        </w:rPr>
      </w:pPr>
      <w:r>
        <w:rPr>
          <w:rFonts w:hint="eastAsia"/>
          <w:sz w:val="24"/>
          <w:lang w:eastAsia="zh-CN"/>
        </w:rPr>
        <w:t>账  号：</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14:paraId="3608EA36">
      <w:pPr>
        <w:spacing w:line="360" w:lineRule="auto"/>
        <w:rPr>
          <w:b/>
          <w:sz w:val="24"/>
          <w:lang w:eastAsia="zh-CN"/>
        </w:rPr>
      </w:pPr>
      <w:r>
        <w:rPr>
          <w:rFonts w:hint="eastAsia"/>
          <w:b/>
          <w:sz w:val="24"/>
          <w:lang w:eastAsia="zh-CN"/>
        </w:rPr>
        <w:t>五、</w:t>
      </w:r>
      <w:r>
        <w:rPr>
          <w:color w:val="000000"/>
          <w:sz w:val="24"/>
          <w:lang w:eastAsia="zh-CN"/>
        </w:rPr>
        <w:t>修复</w:t>
      </w:r>
      <w:r>
        <w:rPr>
          <w:rFonts w:hint="eastAsia"/>
          <w:color w:val="000000"/>
          <w:sz w:val="24"/>
          <w:lang w:eastAsia="zh-CN"/>
        </w:rPr>
        <w:t>车辆</w:t>
      </w:r>
      <w:r>
        <w:rPr>
          <w:color w:val="000000"/>
          <w:sz w:val="24"/>
          <w:lang w:eastAsia="zh-CN"/>
        </w:rPr>
        <w:t>的交付方式</w:t>
      </w:r>
      <w:r>
        <w:rPr>
          <w:rFonts w:hint="eastAsia"/>
          <w:color w:val="000000"/>
          <w:sz w:val="24"/>
          <w:lang w:eastAsia="zh-CN"/>
        </w:rPr>
        <w:t>（运输方式）</w:t>
      </w:r>
      <w:r>
        <w:rPr>
          <w:color w:val="000000"/>
          <w:sz w:val="24"/>
          <w:lang w:eastAsia="zh-CN"/>
        </w:rPr>
        <w:t>、地点：</w:t>
      </w:r>
      <w:r>
        <w:rPr>
          <w:rFonts w:hint="eastAsia"/>
          <w:color w:val="000000"/>
          <w:sz w:val="24"/>
          <w:u w:val="single"/>
          <w:lang w:eastAsia="zh-CN"/>
        </w:rPr>
        <w:t>汽运，</w:t>
      </w:r>
      <w:r>
        <w:rPr>
          <w:rFonts w:hint="eastAsia"/>
          <w:sz w:val="24"/>
          <w:u w:val="single"/>
          <w:lang w:eastAsia="zh-CN"/>
        </w:rPr>
        <w:t xml:space="preserve">甲方厂区  </w:t>
      </w:r>
    </w:p>
    <w:p w14:paraId="2DFE79FE">
      <w:pPr>
        <w:spacing w:line="360" w:lineRule="auto"/>
        <w:rPr>
          <w:b/>
          <w:sz w:val="24"/>
          <w:lang w:eastAsia="zh-CN"/>
        </w:rPr>
      </w:pPr>
      <w:r>
        <w:rPr>
          <w:rFonts w:hint="eastAsia"/>
          <w:b/>
          <w:sz w:val="24"/>
          <w:lang w:eastAsia="zh-CN"/>
        </w:rPr>
        <w:t>六</w:t>
      </w:r>
      <w:r>
        <w:rPr>
          <w:b/>
          <w:sz w:val="24"/>
          <w:lang w:eastAsia="zh-CN"/>
        </w:rPr>
        <w:t xml:space="preserve"> </w:t>
      </w:r>
      <w:r>
        <w:rPr>
          <w:rFonts w:hint="eastAsia"/>
          <w:b/>
          <w:sz w:val="24"/>
          <w:lang w:eastAsia="zh-CN"/>
        </w:rPr>
        <w:t>、</w:t>
      </w:r>
      <w:r>
        <w:rPr>
          <w:rFonts w:hint="eastAsia"/>
          <w:color w:val="000000"/>
          <w:sz w:val="24"/>
          <w:lang w:eastAsia="zh-CN"/>
        </w:rPr>
        <w:t>车辆</w:t>
      </w:r>
      <w:r>
        <w:rPr>
          <w:color w:val="000000"/>
          <w:sz w:val="24"/>
          <w:lang w:eastAsia="zh-CN"/>
        </w:rPr>
        <w:t>修复后，对于该</w:t>
      </w:r>
      <w:r>
        <w:rPr>
          <w:rFonts w:hint="eastAsia"/>
          <w:color w:val="000000"/>
          <w:sz w:val="24"/>
          <w:lang w:eastAsia="zh-CN"/>
        </w:rPr>
        <w:t>车辆</w:t>
      </w:r>
      <w:r>
        <w:rPr>
          <w:color w:val="000000"/>
          <w:sz w:val="24"/>
          <w:lang w:eastAsia="zh-CN"/>
        </w:rPr>
        <w:t>的同一故障，</w:t>
      </w:r>
      <w:r>
        <w:rPr>
          <w:rFonts w:hint="eastAsia" w:cs="Arial" w:asciiTheme="minorEastAsia" w:hAnsiTheme="minorEastAsia" w:eastAsiaTheme="minorEastAsia"/>
          <w:sz w:val="24"/>
          <w:u w:val="single"/>
          <w:lang w:eastAsia="zh-CN"/>
        </w:rPr>
        <w:t xml:space="preserve">6 </w:t>
      </w:r>
      <w:r>
        <w:rPr>
          <w:rFonts w:cs="Arial" w:asciiTheme="minorEastAsia" w:hAnsiTheme="minorEastAsia" w:eastAsiaTheme="minorEastAsia"/>
          <w:sz w:val="24"/>
          <w:lang w:eastAsia="zh-CN"/>
        </w:rPr>
        <w:t>个月内损坏</w:t>
      </w:r>
      <w:r>
        <w:rPr>
          <w:rFonts w:hint="eastAsia" w:cs="Arial" w:asciiTheme="minorEastAsia" w:hAnsiTheme="minorEastAsia" w:eastAsiaTheme="minorEastAsia"/>
          <w:sz w:val="24"/>
          <w:lang w:eastAsia="zh-CN"/>
        </w:rPr>
        <w:t>的（非甲方原因）</w:t>
      </w:r>
      <w:r>
        <w:rPr>
          <w:rFonts w:cs="Arial" w:asciiTheme="minorEastAsia" w:hAnsiTheme="minorEastAsia" w:eastAsiaTheme="minorEastAsia"/>
          <w:sz w:val="24"/>
          <w:lang w:eastAsia="zh-CN"/>
        </w:rPr>
        <w:t>，乙方</w:t>
      </w:r>
      <w:r>
        <w:rPr>
          <w:rFonts w:hint="eastAsia" w:cs="Arial" w:asciiTheme="minorEastAsia" w:hAnsiTheme="minorEastAsia" w:eastAsiaTheme="minorEastAsia"/>
          <w:sz w:val="24"/>
          <w:lang w:eastAsia="zh-CN"/>
        </w:rPr>
        <w:t>须</w:t>
      </w:r>
      <w:r>
        <w:rPr>
          <w:rFonts w:cs="Arial" w:asciiTheme="minorEastAsia" w:hAnsiTheme="minorEastAsia" w:eastAsiaTheme="minorEastAsia"/>
          <w:sz w:val="24"/>
          <w:lang w:eastAsia="zh-CN"/>
        </w:rPr>
        <w:t>为甲方免费更换、维修</w:t>
      </w:r>
      <w:r>
        <w:rPr>
          <w:rFonts w:hint="eastAsia" w:cs="Arial" w:asciiTheme="minorEastAsia" w:hAnsiTheme="minorEastAsia" w:eastAsiaTheme="minorEastAsia"/>
          <w:sz w:val="24"/>
          <w:lang w:eastAsia="zh-CN"/>
        </w:rPr>
        <w:t>，且承担由此产生的费用</w:t>
      </w:r>
      <w:r>
        <w:rPr>
          <w:rFonts w:cs="Arial" w:asciiTheme="minorEastAsia" w:hAnsiTheme="minorEastAsia" w:eastAsiaTheme="minorEastAsia"/>
          <w:sz w:val="24"/>
          <w:lang w:eastAsia="zh-CN"/>
        </w:rPr>
        <w:t>。</w:t>
      </w:r>
    </w:p>
    <w:p w14:paraId="297A1412">
      <w:pPr>
        <w:spacing w:line="360" w:lineRule="auto"/>
        <w:rPr>
          <w:b/>
          <w:sz w:val="24"/>
          <w:lang w:eastAsia="zh-CN"/>
        </w:rPr>
      </w:pPr>
      <w:r>
        <w:rPr>
          <w:rFonts w:hint="eastAsia"/>
          <w:b/>
          <w:sz w:val="24"/>
          <w:lang w:eastAsia="zh-CN"/>
        </w:rPr>
        <w:t>七、</w:t>
      </w:r>
      <w:r>
        <w:rPr>
          <w:rFonts w:hint="eastAsia"/>
          <w:b/>
          <w:color w:val="000000"/>
          <w:sz w:val="24"/>
          <w:lang w:eastAsia="zh-CN"/>
        </w:rPr>
        <w:t>特别约定：</w:t>
      </w:r>
      <w:r>
        <w:rPr>
          <w:rFonts w:hint="eastAsia"/>
          <w:color w:val="000000"/>
          <w:sz w:val="24"/>
          <w:lang w:eastAsia="zh-CN"/>
        </w:rPr>
        <w:t>根据甲方要求，维修车辆需由乙方从甲方厂区运送到乙方车间修复的，乙方不得再要求收取额外的费用，且除因甲方原因外，发生任何人员伤害或者意外事故的，均由乙方承担相应的法律责任。</w:t>
      </w:r>
    </w:p>
    <w:p w14:paraId="119E294F">
      <w:pPr>
        <w:spacing w:line="360" w:lineRule="auto"/>
        <w:rPr>
          <w:b/>
          <w:sz w:val="24"/>
          <w:lang w:eastAsia="zh-CN"/>
        </w:rPr>
      </w:pPr>
      <w:r>
        <w:rPr>
          <w:rFonts w:hint="eastAsia"/>
          <w:b/>
          <w:sz w:val="24"/>
          <w:lang w:eastAsia="zh-CN"/>
        </w:rPr>
        <w:t>八、违约责任</w:t>
      </w:r>
    </w:p>
    <w:p w14:paraId="1C1DE638">
      <w:pPr>
        <w:spacing w:line="360" w:lineRule="auto"/>
        <w:ind w:firstLine="480" w:firstLineChars="200"/>
        <w:rPr>
          <w:sz w:val="24"/>
          <w:lang w:eastAsia="zh-CN"/>
        </w:rPr>
      </w:pPr>
      <w:r>
        <w:rPr>
          <w:sz w:val="24"/>
          <w:lang w:eastAsia="zh-CN"/>
        </w:rPr>
        <w:t>1</w:t>
      </w:r>
      <w:r>
        <w:rPr>
          <w:rFonts w:hint="eastAsia"/>
          <w:sz w:val="24"/>
          <w:lang w:eastAsia="zh-CN"/>
        </w:rPr>
        <w:t>、在合同有效期内，任何一方无正当理由违反合同约定，应承担违约责任。乙方提供的维修服务违反合同约定，甲方有权解除合同。</w:t>
      </w:r>
    </w:p>
    <w:p w14:paraId="527A8BE6">
      <w:pPr>
        <w:spacing w:line="360" w:lineRule="auto"/>
        <w:ind w:right="-139" w:rightChars="-63" w:firstLine="480" w:firstLineChars="200"/>
        <w:rPr>
          <w:color w:val="000000"/>
          <w:sz w:val="24"/>
          <w:lang w:eastAsia="zh-CN"/>
        </w:rPr>
      </w:pPr>
      <w:r>
        <w:rPr>
          <w:sz w:val="24"/>
          <w:lang w:eastAsia="zh-CN"/>
        </w:rPr>
        <w:t>2</w:t>
      </w:r>
      <w:r>
        <w:rPr>
          <w:rFonts w:hint="eastAsia"/>
          <w:sz w:val="24"/>
          <w:lang w:eastAsia="zh-CN"/>
        </w:rPr>
        <w:t>、</w:t>
      </w:r>
      <w:r>
        <w:rPr>
          <w:rFonts w:hint="eastAsia"/>
          <w:color w:val="000000"/>
          <w:sz w:val="24"/>
          <w:lang w:eastAsia="zh-CN"/>
        </w:rPr>
        <w:t>因乙方不能及时履行合同所规定的服务条款，并对甲方工作造成严重延误时，甲方有权解除合同，乙方须按已发生维修费用总额的</w:t>
      </w:r>
      <w:r>
        <w:rPr>
          <w:color w:val="000000"/>
          <w:sz w:val="24"/>
          <w:u w:val="single"/>
          <w:lang w:eastAsia="zh-CN"/>
        </w:rPr>
        <w:t>20%</w:t>
      </w:r>
      <w:r>
        <w:rPr>
          <w:rFonts w:hint="eastAsia"/>
          <w:color w:val="000000"/>
          <w:sz w:val="24"/>
          <w:lang w:eastAsia="zh-CN"/>
        </w:rPr>
        <w:t>向甲方偿付及赔偿因此给甲方造成的损失。</w:t>
      </w:r>
    </w:p>
    <w:p w14:paraId="146E35B5">
      <w:pPr>
        <w:pStyle w:val="56"/>
        <w:spacing w:line="360" w:lineRule="auto"/>
        <w:ind w:firstLine="480" w:firstLineChars="200"/>
        <w:rPr>
          <w:sz w:val="24"/>
          <w:szCs w:val="24"/>
        </w:rPr>
      </w:pPr>
      <w:r>
        <w:rPr>
          <w:rFonts w:hint="eastAsia"/>
          <w:sz w:val="24"/>
          <w:szCs w:val="24"/>
        </w:rPr>
        <w:t>3、如乙方未按合同或甲方要求的时间完成维修的，逾期每日应按该项目维修费用的0.3%向甲方支付违约金。</w:t>
      </w:r>
    </w:p>
    <w:p w14:paraId="5E5BFECC">
      <w:pPr>
        <w:spacing w:line="360" w:lineRule="auto"/>
        <w:ind w:firstLine="480" w:firstLineChars="200"/>
        <w:rPr>
          <w:color w:val="000000"/>
          <w:sz w:val="24"/>
          <w:lang w:eastAsia="zh-CN"/>
        </w:rPr>
      </w:pPr>
      <w:r>
        <w:rPr>
          <w:rFonts w:hint="eastAsia"/>
          <w:color w:val="000000"/>
          <w:sz w:val="24"/>
          <w:lang w:eastAsia="zh-CN"/>
        </w:rPr>
        <w:t>4、因乙方工作失误导致甲方车辆损坏，乙方应赔偿甲方相应零件并负责修复工作，且由此造成逾期修复的，按逾期修复承担责任。</w:t>
      </w:r>
    </w:p>
    <w:p w14:paraId="4EFC26AB">
      <w:pPr>
        <w:pStyle w:val="56"/>
        <w:spacing w:line="360" w:lineRule="auto"/>
        <w:ind w:firstLine="480" w:firstLineChars="200"/>
        <w:rPr>
          <w:sz w:val="24"/>
          <w:szCs w:val="24"/>
        </w:rPr>
      </w:pPr>
      <w:r>
        <w:rPr>
          <w:rFonts w:hint="eastAsia"/>
          <w:sz w:val="24"/>
          <w:szCs w:val="24"/>
        </w:rPr>
        <w:t>5、甲方有权直接从应付乙方款项或乙方履约保证金中扣除上述违约金或赔偿金。</w:t>
      </w:r>
    </w:p>
    <w:p w14:paraId="62175784">
      <w:pPr>
        <w:spacing w:line="360" w:lineRule="auto"/>
        <w:ind w:firstLine="480" w:firstLineChars="200"/>
        <w:rPr>
          <w:sz w:val="24"/>
          <w:lang w:eastAsia="zh-CN"/>
        </w:rPr>
      </w:pPr>
      <w:r>
        <w:rPr>
          <w:rFonts w:hint="eastAsia"/>
          <w:color w:val="000000"/>
          <w:sz w:val="24"/>
          <w:lang w:eastAsia="zh-CN"/>
        </w:rPr>
        <w:t>6、</w:t>
      </w:r>
      <w:r>
        <w:rPr>
          <w:rFonts w:hint="eastAsia"/>
          <w:sz w:val="24"/>
          <w:lang w:eastAsia="zh-CN"/>
        </w:rPr>
        <w:t>甲方无正当理由未按本合同规定履行向乙方支付维修费的，应按照全国银行间同业拆借中心公布的贷款市场报价利率计算利息。</w:t>
      </w:r>
    </w:p>
    <w:p w14:paraId="11443D30">
      <w:pPr>
        <w:pStyle w:val="56"/>
        <w:spacing w:line="360" w:lineRule="auto"/>
        <w:rPr>
          <w:sz w:val="24"/>
          <w:szCs w:val="24"/>
        </w:rPr>
      </w:pPr>
      <w:r>
        <w:rPr>
          <w:rFonts w:hint="eastAsia"/>
          <w:sz w:val="24"/>
          <w:szCs w:val="24"/>
        </w:rPr>
        <w:t xml:space="preserve">    7、甲方已就本合同项下涉及乙方重大利害关系的条款向乙方作出详细说明，乙方充分理解上述条款含义，并自愿签订本合同。</w:t>
      </w:r>
    </w:p>
    <w:p w14:paraId="3E714E78">
      <w:pPr>
        <w:spacing w:line="360" w:lineRule="auto"/>
        <w:rPr>
          <w:b/>
          <w:sz w:val="24"/>
          <w:lang w:eastAsia="zh-CN"/>
        </w:rPr>
      </w:pPr>
      <w:r>
        <w:rPr>
          <w:rFonts w:hint="eastAsia"/>
          <w:b/>
          <w:sz w:val="24"/>
          <w:lang w:eastAsia="zh-CN"/>
        </w:rPr>
        <w:t>九、不可抗力</w:t>
      </w:r>
    </w:p>
    <w:p w14:paraId="04C67231">
      <w:pPr>
        <w:spacing w:line="360" w:lineRule="auto"/>
        <w:ind w:firstLine="480" w:firstLineChars="200"/>
        <w:rPr>
          <w:sz w:val="24"/>
          <w:lang w:eastAsia="zh-CN"/>
        </w:rPr>
      </w:pPr>
      <w:r>
        <w:rPr>
          <w:rFonts w:hint="eastAsia"/>
          <w:color w:val="000000"/>
          <w:sz w:val="24"/>
          <w:lang w:eastAsia="zh-CN"/>
        </w:rPr>
        <w:t>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14:paraId="0B576D34">
      <w:pPr>
        <w:spacing w:line="360" w:lineRule="auto"/>
        <w:rPr>
          <w:b/>
          <w:sz w:val="24"/>
          <w:lang w:eastAsia="zh-CN"/>
        </w:rPr>
      </w:pPr>
      <w:r>
        <w:rPr>
          <w:rFonts w:hint="eastAsia"/>
          <w:b/>
          <w:sz w:val="24"/>
          <w:lang w:eastAsia="zh-CN"/>
        </w:rPr>
        <w:t>十、通知</w:t>
      </w:r>
    </w:p>
    <w:p w14:paraId="59BA2F3D">
      <w:pPr>
        <w:spacing w:line="360" w:lineRule="auto"/>
        <w:ind w:firstLine="480" w:firstLineChars="200"/>
        <w:rPr>
          <w:sz w:val="24"/>
          <w:lang w:eastAsia="zh-CN"/>
        </w:rPr>
      </w:pPr>
      <w:r>
        <w:rPr>
          <w:sz w:val="24"/>
          <w:lang w:eastAsia="zh-CN"/>
        </w:rPr>
        <w:t>1</w:t>
      </w:r>
      <w:r>
        <w:rPr>
          <w:rFonts w:hint="eastAsia"/>
          <w:sz w:val="24"/>
          <w:lang w:eastAsia="zh-CN"/>
        </w:rPr>
        <w:t>、双方重要文件往来应当以书面形式（含电子邮件等）进行。如以特快专递方式送达至本合同下列地址，则：双方地址在同一个地市级行政区域内的，自特快专递寄出之日起算第</w:t>
      </w:r>
      <w:r>
        <w:rPr>
          <w:sz w:val="24"/>
          <w:lang w:eastAsia="zh-CN"/>
        </w:rPr>
        <w:t>3</w:t>
      </w:r>
      <w:r>
        <w:rPr>
          <w:rFonts w:hint="eastAsia"/>
          <w:sz w:val="24"/>
          <w:lang w:eastAsia="zh-CN"/>
        </w:rPr>
        <w:t>日即视为已有效送达（有证据证明对方已经提前签收除外）；双方地址不在同一个地市级行政区域内的，自特快专递寄出之日起算第</w:t>
      </w:r>
      <w:r>
        <w:rPr>
          <w:sz w:val="24"/>
          <w:lang w:eastAsia="zh-CN"/>
        </w:rPr>
        <w:t>6</w:t>
      </w:r>
      <w:r>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60960627">
      <w:pPr>
        <w:spacing w:line="360" w:lineRule="auto"/>
        <w:ind w:firstLine="480" w:firstLineChars="200"/>
        <w:rPr>
          <w:lang w:eastAsia="zh-CN"/>
        </w:rPr>
      </w:pPr>
      <w:r>
        <w:rPr>
          <w:sz w:val="24"/>
          <w:lang w:eastAsia="zh-CN"/>
        </w:rPr>
        <w:t>2</w:t>
      </w:r>
      <w:r>
        <w:rPr>
          <w:rFonts w:hint="eastAsia"/>
          <w:sz w:val="24"/>
          <w:lang w:eastAsia="zh-CN"/>
        </w:rPr>
        <w:t>、双方联系方式</w:t>
      </w:r>
    </w:p>
    <w:p w14:paraId="5A4194CD">
      <w:pPr>
        <w:tabs>
          <w:tab w:val="left" w:pos="1320"/>
          <w:tab w:val="left" w:pos="1560"/>
        </w:tabs>
        <w:spacing w:line="360" w:lineRule="auto"/>
        <w:ind w:firstLine="480" w:firstLineChars="200"/>
        <w:rPr>
          <w:color w:val="000000"/>
          <w:sz w:val="24"/>
          <w:lang w:eastAsia="zh-CN"/>
        </w:rPr>
      </w:pPr>
      <w:r>
        <w:rPr>
          <w:rFonts w:hint="eastAsia"/>
          <w:color w:val="000000"/>
          <w:sz w:val="24"/>
          <w:lang w:eastAsia="zh-CN"/>
        </w:rPr>
        <w:t>甲方地址：福建省漳州市古雷开发区腾龙路86号</w:t>
      </w:r>
    </w:p>
    <w:p w14:paraId="3890E818">
      <w:pPr>
        <w:tabs>
          <w:tab w:val="left" w:pos="1320"/>
          <w:tab w:val="left" w:pos="1560"/>
        </w:tabs>
        <w:spacing w:line="360" w:lineRule="auto"/>
        <w:ind w:firstLine="480" w:firstLineChars="200"/>
        <w:rPr>
          <w:u w:val="single"/>
          <w:lang w:eastAsia="zh-CN"/>
        </w:rPr>
      </w:pPr>
      <w:r>
        <w:rPr>
          <w:rFonts w:hint="eastAsia"/>
          <w:color w:val="000000"/>
          <w:sz w:val="24"/>
          <w:lang w:eastAsia="zh-CN"/>
        </w:rPr>
        <w:t>联 系 人：</w:t>
      </w:r>
      <w:r>
        <w:rPr>
          <w:rFonts w:hint="eastAsia"/>
          <w:lang w:eastAsia="zh-CN"/>
        </w:rPr>
        <w:t xml:space="preserve"> </w:t>
      </w:r>
    </w:p>
    <w:p w14:paraId="642CB488">
      <w:pPr>
        <w:tabs>
          <w:tab w:val="left" w:pos="1320"/>
          <w:tab w:val="left" w:pos="1560"/>
        </w:tabs>
        <w:spacing w:line="360" w:lineRule="auto"/>
        <w:ind w:firstLine="480" w:firstLineChars="200"/>
        <w:rPr>
          <w:sz w:val="24"/>
          <w:lang w:eastAsia="zh-CN"/>
        </w:rPr>
      </w:pPr>
      <w:r>
        <w:rPr>
          <w:rFonts w:hint="eastAsia"/>
          <w:sz w:val="24"/>
          <w:lang w:eastAsia="zh-CN"/>
        </w:rPr>
        <w:t>联系电话：</w:t>
      </w:r>
      <w:r>
        <w:rPr>
          <w:sz w:val="24"/>
          <w:lang w:eastAsia="zh-CN"/>
        </w:rPr>
        <w:t xml:space="preserve"> </w:t>
      </w:r>
    </w:p>
    <w:p w14:paraId="51B48D23">
      <w:pPr>
        <w:tabs>
          <w:tab w:val="left" w:pos="1320"/>
          <w:tab w:val="left" w:pos="1560"/>
        </w:tabs>
        <w:spacing w:line="360" w:lineRule="auto"/>
        <w:ind w:firstLine="480" w:firstLineChars="200"/>
        <w:rPr>
          <w:sz w:val="24"/>
          <w:lang w:eastAsia="zh-CN"/>
        </w:rPr>
      </w:pPr>
      <w:r>
        <w:rPr>
          <w:rFonts w:hint="eastAsia"/>
          <w:color w:val="000000"/>
          <w:sz w:val="24"/>
          <w:lang w:eastAsia="zh-CN"/>
        </w:rPr>
        <w:t>电子邮箱：</w:t>
      </w:r>
      <w:r>
        <w:rPr>
          <w:color w:val="000000"/>
          <w:sz w:val="24"/>
          <w:lang w:eastAsia="zh-CN"/>
        </w:rPr>
        <w:t xml:space="preserve"> </w:t>
      </w:r>
    </w:p>
    <w:p w14:paraId="4721F3A3">
      <w:pPr>
        <w:tabs>
          <w:tab w:val="left" w:pos="1320"/>
          <w:tab w:val="left" w:pos="1560"/>
        </w:tabs>
        <w:spacing w:line="360" w:lineRule="auto"/>
        <w:ind w:firstLine="480" w:firstLineChars="200"/>
        <w:rPr>
          <w:color w:val="000000"/>
          <w:sz w:val="24"/>
          <w:lang w:eastAsia="zh-CN"/>
        </w:rPr>
      </w:pPr>
    </w:p>
    <w:p w14:paraId="683C8F87">
      <w:pPr>
        <w:tabs>
          <w:tab w:val="left" w:pos="1320"/>
          <w:tab w:val="left" w:pos="1560"/>
        </w:tabs>
        <w:spacing w:line="360" w:lineRule="auto"/>
        <w:ind w:firstLine="480" w:firstLineChars="200"/>
        <w:rPr>
          <w:color w:val="000000"/>
          <w:sz w:val="24"/>
          <w:lang w:eastAsia="zh-CN"/>
        </w:rPr>
      </w:pPr>
      <w:r>
        <w:rPr>
          <w:rFonts w:hint="eastAsia"/>
          <w:color w:val="000000"/>
          <w:sz w:val="24"/>
          <w:lang w:eastAsia="zh-CN"/>
        </w:rPr>
        <w:t>乙方地址：</w:t>
      </w:r>
    </w:p>
    <w:p w14:paraId="268F4FAC">
      <w:pPr>
        <w:tabs>
          <w:tab w:val="left" w:pos="1320"/>
          <w:tab w:val="left" w:pos="1560"/>
        </w:tabs>
        <w:spacing w:line="360" w:lineRule="auto"/>
        <w:ind w:firstLine="480" w:firstLineChars="200"/>
        <w:rPr>
          <w:u w:val="single"/>
          <w:lang w:eastAsia="zh-CN"/>
        </w:rPr>
      </w:pPr>
      <w:r>
        <w:rPr>
          <w:rFonts w:hint="eastAsia"/>
          <w:color w:val="000000"/>
          <w:sz w:val="24"/>
          <w:lang w:eastAsia="zh-CN"/>
        </w:rPr>
        <w:t>联 系 人：</w:t>
      </w:r>
    </w:p>
    <w:p w14:paraId="1F08CA88">
      <w:pPr>
        <w:tabs>
          <w:tab w:val="left" w:pos="1320"/>
          <w:tab w:val="left" w:pos="1560"/>
        </w:tabs>
        <w:spacing w:line="360" w:lineRule="auto"/>
        <w:ind w:firstLine="480" w:firstLineChars="200"/>
        <w:rPr>
          <w:sz w:val="24"/>
          <w:lang w:eastAsia="zh-CN"/>
        </w:rPr>
      </w:pPr>
      <w:r>
        <w:rPr>
          <w:rFonts w:hint="eastAsia"/>
          <w:sz w:val="24"/>
          <w:lang w:eastAsia="zh-CN"/>
        </w:rPr>
        <w:t>联系电话：</w:t>
      </w:r>
    </w:p>
    <w:p w14:paraId="4564FA55">
      <w:pPr>
        <w:spacing w:line="360" w:lineRule="auto"/>
        <w:ind w:firstLine="480" w:firstLineChars="200"/>
        <w:rPr>
          <w:color w:val="000000"/>
          <w:sz w:val="24"/>
          <w:lang w:eastAsia="zh-CN"/>
        </w:rPr>
      </w:pPr>
      <w:r>
        <w:rPr>
          <w:rFonts w:hint="eastAsia"/>
          <w:color w:val="000000"/>
          <w:sz w:val="24"/>
          <w:lang w:eastAsia="zh-CN"/>
        </w:rPr>
        <w:t>电子邮箱：</w:t>
      </w:r>
    </w:p>
    <w:p w14:paraId="58092860">
      <w:pPr>
        <w:spacing w:line="360" w:lineRule="auto"/>
        <w:rPr>
          <w:b/>
          <w:sz w:val="24"/>
          <w:lang w:eastAsia="zh-CN"/>
        </w:rPr>
      </w:pPr>
      <w:r>
        <w:rPr>
          <w:rFonts w:hint="eastAsia"/>
          <w:b/>
          <w:sz w:val="24"/>
          <w:lang w:eastAsia="zh-CN"/>
        </w:rPr>
        <w:t>十二、</w:t>
      </w:r>
      <w:r>
        <w:rPr>
          <w:b/>
          <w:sz w:val="24"/>
          <w:lang w:eastAsia="zh-CN"/>
        </w:rPr>
        <w:t xml:space="preserve"> </w:t>
      </w:r>
      <w:r>
        <w:rPr>
          <w:rFonts w:hint="eastAsia"/>
          <w:b/>
          <w:sz w:val="24"/>
          <w:lang w:eastAsia="zh-CN"/>
        </w:rPr>
        <w:t>司法管辖和争议的解决</w:t>
      </w:r>
    </w:p>
    <w:p w14:paraId="518CFEEF">
      <w:pPr>
        <w:spacing w:line="360" w:lineRule="auto"/>
        <w:ind w:firstLine="420"/>
        <w:rPr>
          <w:sz w:val="24"/>
          <w:lang w:eastAsia="zh-CN"/>
        </w:rPr>
      </w:pPr>
      <w:r>
        <w:rPr>
          <w:sz w:val="24"/>
          <w:lang w:eastAsia="zh-CN"/>
        </w:rPr>
        <w:t>1</w:t>
      </w:r>
      <w:r>
        <w:rPr>
          <w:rFonts w:hint="eastAsia"/>
          <w:sz w:val="24"/>
          <w:lang w:eastAsia="zh-CN"/>
        </w:rPr>
        <w:t>、本合同适用中华人民共和国法律。</w:t>
      </w:r>
    </w:p>
    <w:p w14:paraId="66B307BE">
      <w:pPr>
        <w:spacing w:line="360" w:lineRule="auto"/>
        <w:ind w:firstLine="420"/>
        <w:rPr>
          <w:sz w:val="24"/>
          <w:lang w:eastAsia="zh-CN"/>
        </w:rPr>
      </w:pPr>
      <w:r>
        <w:rPr>
          <w:sz w:val="24"/>
          <w:lang w:eastAsia="zh-CN"/>
        </w:rPr>
        <w:t>2</w:t>
      </w:r>
      <w:r>
        <w:rPr>
          <w:rFonts w:hint="eastAsia"/>
          <w:sz w:val="24"/>
          <w:lang w:eastAsia="zh-CN"/>
        </w:rPr>
        <w:t>、由本合同引起的或与本合同有关的争议，双方应友好协商解决。协商不成的，提交甲方所在地法院解决。</w:t>
      </w:r>
    </w:p>
    <w:p w14:paraId="3FB58359">
      <w:pPr>
        <w:spacing w:line="360" w:lineRule="auto"/>
        <w:rPr>
          <w:b/>
          <w:sz w:val="24"/>
          <w:lang w:eastAsia="zh-CN"/>
        </w:rPr>
      </w:pPr>
      <w:r>
        <w:rPr>
          <w:rFonts w:hint="eastAsia"/>
          <w:b/>
          <w:sz w:val="24"/>
          <w:lang w:eastAsia="zh-CN"/>
        </w:rPr>
        <w:t>十三、其他</w:t>
      </w:r>
    </w:p>
    <w:p w14:paraId="2696E80C">
      <w:pPr>
        <w:tabs>
          <w:tab w:val="left" w:pos="1080"/>
        </w:tabs>
        <w:spacing w:line="360" w:lineRule="auto"/>
        <w:ind w:firstLine="470" w:firstLineChars="196"/>
        <w:rPr>
          <w:sz w:val="24"/>
          <w:lang w:eastAsia="zh-CN"/>
        </w:rPr>
      </w:pPr>
      <w:r>
        <w:rPr>
          <w:rFonts w:hint="eastAsia"/>
          <w:sz w:val="24"/>
          <w:lang w:eastAsia="zh-CN"/>
        </w:rPr>
        <w:t>1、本合同自双方加盖公章后生效。除在签订页加盖双方公章外，本合同还应以公章骑缝方式签订。</w:t>
      </w:r>
    </w:p>
    <w:p w14:paraId="4BB7DF0E">
      <w:pPr>
        <w:tabs>
          <w:tab w:val="left" w:pos="1080"/>
        </w:tabs>
        <w:spacing w:line="360" w:lineRule="auto"/>
        <w:ind w:firstLine="470" w:firstLineChars="196"/>
        <w:rPr>
          <w:sz w:val="24"/>
          <w:lang w:eastAsia="zh-CN"/>
        </w:rPr>
      </w:pPr>
      <w:r>
        <w:rPr>
          <w:rFonts w:hint="eastAsia"/>
          <w:sz w:val="24"/>
          <w:lang w:eastAsia="zh-CN"/>
        </w:rPr>
        <w:t>2、本合同一式陆份，甲方执肆份，乙方执贰份，具有同等法律效力。</w:t>
      </w:r>
    </w:p>
    <w:p w14:paraId="70E1A533">
      <w:pPr>
        <w:tabs>
          <w:tab w:val="left" w:pos="1080"/>
        </w:tabs>
        <w:spacing w:line="360" w:lineRule="auto"/>
        <w:ind w:firstLine="470" w:firstLineChars="196"/>
        <w:rPr>
          <w:sz w:val="24"/>
          <w:lang w:eastAsia="zh-CN"/>
        </w:rPr>
      </w:pPr>
      <w:r>
        <w:rPr>
          <w:rFonts w:hint="eastAsia"/>
          <w:sz w:val="24"/>
          <w:lang w:eastAsia="zh-CN"/>
        </w:rPr>
        <w:t>3、附件作为本合同组成部分，与本合同具有同等法律效力。</w:t>
      </w:r>
    </w:p>
    <w:p w14:paraId="344BD25F">
      <w:pPr>
        <w:spacing w:line="360" w:lineRule="auto"/>
        <w:ind w:firstLine="480" w:firstLineChars="200"/>
        <w:rPr>
          <w:sz w:val="24"/>
          <w:lang w:eastAsia="zh-CN"/>
        </w:rPr>
      </w:pPr>
      <w:r>
        <w:rPr>
          <w:rFonts w:hint="eastAsia"/>
          <w:sz w:val="24"/>
          <w:lang w:eastAsia="zh-CN"/>
        </w:rPr>
        <w:t>附件</w:t>
      </w:r>
      <w:r>
        <w:rPr>
          <w:sz w:val="24"/>
          <w:lang w:eastAsia="zh-CN"/>
        </w:rPr>
        <w:t>1:</w:t>
      </w:r>
      <w:r>
        <w:rPr>
          <w:rFonts w:hint="eastAsia"/>
          <w:sz w:val="24"/>
          <w:lang w:eastAsia="zh-CN"/>
        </w:rPr>
        <w:t xml:space="preserve"> 《</w:t>
      </w:r>
      <w:r>
        <w:rPr>
          <w:rFonts w:hint="eastAsia" w:asciiTheme="majorEastAsia" w:hAnsiTheme="majorEastAsia" w:eastAsiaTheme="majorEastAsia"/>
          <w:sz w:val="24"/>
          <w:lang w:eastAsia="zh-CN"/>
        </w:rPr>
        <w:t>维修保养发包说明</w:t>
      </w:r>
      <w:r>
        <w:rPr>
          <w:rFonts w:hint="eastAsia"/>
          <w:sz w:val="24"/>
          <w:lang w:eastAsia="zh-CN"/>
        </w:rPr>
        <w:t>》</w:t>
      </w:r>
    </w:p>
    <w:p w14:paraId="3EE2B9D0">
      <w:pPr>
        <w:spacing w:line="360" w:lineRule="auto"/>
        <w:ind w:firstLine="480" w:firstLineChars="200"/>
        <w:rPr>
          <w:sz w:val="24"/>
          <w:lang w:eastAsia="zh-CN"/>
        </w:rPr>
      </w:pPr>
      <w:r>
        <w:rPr>
          <w:rFonts w:hint="eastAsia"/>
          <w:sz w:val="24"/>
          <w:lang w:eastAsia="zh-CN"/>
        </w:rPr>
        <w:t>附件</w:t>
      </w:r>
      <w:r>
        <w:rPr>
          <w:sz w:val="24"/>
          <w:lang w:eastAsia="zh-CN"/>
        </w:rPr>
        <w:t xml:space="preserve">2: </w:t>
      </w:r>
      <w:r>
        <w:rPr>
          <w:rFonts w:hint="eastAsia"/>
          <w:sz w:val="24"/>
          <w:lang w:eastAsia="zh-CN"/>
        </w:rPr>
        <w:t>《基准价格清单</w:t>
      </w:r>
      <w:r>
        <w:rPr>
          <w:rFonts w:hint="eastAsia" w:cs="Arial"/>
          <w:sz w:val="24"/>
          <w:lang w:eastAsia="zh-CN"/>
        </w:rPr>
        <w:t>》</w:t>
      </w:r>
    </w:p>
    <w:p w14:paraId="3F7B4E5B">
      <w:pPr>
        <w:spacing w:line="360" w:lineRule="auto"/>
        <w:ind w:firstLine="480" w:firstLineChars="200"/>
        <w:rPr>
          <w:rFonts w:cs="Arial"/>
          <w:sz w:val="24"/>
          <w:lang w:eastAsia="zh-CN"/>
        </w:rPr>
      </w:pPr>
      <w:r>
        <w:rPr>
          <w:rFonts w:hint="eastAsia"/>
          <w:sz w:val="24"/>
          <w:lang w:eastAsia="zh-CN"/>
        </w:rPr>
        <w:t>附件</w:t>
      </w:r>
      <w:r>
        <w:rPr>
          <w:sz w:val="24"/>
          <w:lang w:eastAsia="zh-CN"/>
        </w:rPr>
        <w:t>3</w:t>
      </w:r>
      <w:r>
        <w:rPr>
          <w:rFonts w:hint="eastAsia"/>
          <w:sz w:val="24"/>
          <w:lang w:eastAsia="zh-CN"/>
        </w:rPr>
        <w:t>：《</w:t>
      </w:r>
      <w:r>
        <w:rPr>
          <w:rFonts w:hint="eastAsia" w:cs="Arial"/>
          <w:sz w:val="24"/>
          <w:lang w:eastAsia="zh-CN"/>
        </w:rPr>
        <w:t>安全环保协议》</w:t>
      </w:r>
    </w:p>
    <w:p w14:paraId="5B50C543">
      <w:pPr>
        <w:pStyle w:val="56"/>
      </w:pPr>
    </w:p>
    <w:p w14:paraId="4B3E2F08">
      <w:pPr>
        <w:pStyle w:val="56"/>
      </w:pPr>
    </w:p>
    <w:p w14:paraId="0F7437C2">
      <w:pPr>
        <w:pStyle w:val="56"/>
      </w:pPr>
    </w:p>
    <w:p w14:paraId="3B75DE10">
      <w:pPr>
        <w:pStyle w:val="56"/>
      </w:pPr>
    </w:p>
    <w:p w14:paraId="06F719C9">
      <w:pPr>
        <w:rPr>
          <w:rFonts w:cs="Arial"/>
          <w:b/>
          <w:sz w:val="24"/>
          <w:lang w:eastAsia="zh-CN"/>
        </w:rPr>
      </w:pPr>
      <w:r>
        <w:rPr>
          <w:rFonts w:hint="eastAsia" w:cs="Arial"/>
          <w:b/>
          <w:sz w:val="24"/>
          <w:lang w:eastAsia="zh-CN"/>
        </w:rPr>
        <w:t>（以下无正文）</w:t>
      </w:r>
    </w:p>
    <w:p w14:paraId="7E4A4BE4">
      <w:pPr>
        <w:pStyle w:val="56"/>
        <w:rPr>
          <w:rFonts w:hAnsi="宋体" w:cs="宋体"/>
          <w:b/>
          <w:spacing w:val="20"/>
          <w:sz w:val="24"/>
        </w:rPr>
      </w:pPr>
    </w:p>
    <w:p w14:paraId="11B9E61C">
      <w:pPr>
        <w:pStyle w:val="56"/>
        <w:rPr>
          <w:rFonts w:hAnsi="宋体" w:cs="宋体"/>
          <w:b/>
          <w:spacing w:val="20"/>
          <w:sz w:val="24"/>
        </w:rPr>
      </w:pPr>
    </w:p>
    <w:p w14:paraId="7A9E10F8">
      <w:pPr>
        <w:pStyle w:val="56"/>
        <w:rPr>
          <w:rFonts w:hAnsi="宋体" w:cs="宋体"/>
          <w:b/>
          <w:spacing w:val="20"/>
          <w:sz w:val="24"/>
        </w:rPr>
      </w:pPr>
    </w:p>
    <w:p w14:paraId="6E4DC937">
      <w:pPr>
        <w:pStyle w:val="56"/>
        <w:rPr>
          <w:rFonts w:hAnsi="宋体" w:cs="宋体"/>
          <w:b/>
          <w:spacing w:val="20"/>
          <w:sz w:val="24"/>
        </w:rPr>
      </w:pPr>
    </w:p>
    <w:p w14:paraId="1E319B96">
      <w:pPr>
        <w:pStyle w:val="56"/>
        <w:rPr>
          <w:rFonts w:hAnsi="宋体" w:cs="宋体"/>
          <w:b/>
          <w:spacing w:val="20"/>
          <w:sz w:val="24"/>
        </w:rPr>
      </w:pPr>
      <w:r>
        <w:rPr>
          <w:rFonts w:hint="eastAsia" w:hAnsi="宋体" w:cs="宋体"/>
          <w:b/>
          <w:spacing w:val="20"/>
          <w:sz w:val="24"/>
        </w:rPr>
        <w:t>甲方：</w:t>
      </w:r>
    </w:p>
    <w:p w14:paraId="786C8ECF">
      <w:pPr>
        <w:spacing w:line="360" w:lineRule="auto"/>
        <w:ind w:right="-147" w:rightChars="-67"/>
        <w:rPr>
          <w:b/>
          <w:spacing w:val="20"/>
          <w:sz w:val="24"/>
          <w:lang w:eastAsia="zh-CN"/>
        </w:rPr>
      </w:pPr>
    </w:p>
    <w:p w14:paraId="4456D04C">
      <w:pPr>
        <w:spacing w:line="360" w:lineRule="auto"/>
        <w:ind w:right="-147" w:rightChars="-67"/>
        <w:rPr>
          <w:rFonts w:hint="default"/>
          <w:b/>
          <w:sz w:val="24"/>
          <w:lang w:val="en-US" w:eastAsia="zh-CN"/>
        </w:rPr>
      </w:pPr>
      <w:r>
        <w:rPr>
          <w:rFonts w:hint="eastAsia"/>
          <w:b/>
          <w:spacing w:val="20"/>
          <w:sz w:val="24"/>
          <w:lang w:eastAsia="zh-CN"/>
        </w:rPr>
        <w:t xml:space="preserve">腾龙芳烃（漳州）有限公司           </w:t>
      </w:r>
      <w:r>
        <w:rPr>
          <w:rFonts w:hint="eastAsia"/>
          <w:b/>
          <w:spacing w:val="20"/>
          <w:sz w:val="24"/>
          <w:lang w:val="en-US" w:eastAsia="zh-CN"/>
        </w:rPr>
        <w:t xml:space="preserve">  福建福海创石油化工有限公司</w:t>
      </w:r>
    </w:p>
    <w:p w14:paraId="0989D99A">
      <w:pPr>
        <w:spacing w:line="360" w:lineRule="auto"/>
        <w:ind w:right="-147" w:rightChars="-67"/>
        <w:rPr>
          <w:rFonts w:cs="Courier New" w:asciiTheme="majorEastAsia" w:hAnsiTheme="majorEastAsia" w:eastAsiaTheme="majorEastAsia"/>
          <w:color w:val="auto"/>
          <w:lang w:eastAsia="zh-CN"/>
        </w:rPr>
      </w:pPr>
      <w:r>
        <w:rPr>
          <w:rFonts w:hint="eastAsia"/>
          <w:color w:val="auto"/>
          <w:szCs w:val="21"/>
          <w:lang w:eastAsia="zh-CN"/>
        </w:rPr>
        <w:t>地</w:t>
      </w:r>
      <w:r>
        <w:rPr>
          <w:color w:val="auto"/>
          <w:szCs w:val="21"/>
          <w:lang w:eastAsia="zh-CN"/>
        </w:rPr>
        <w:t xml:space="preserve">  </w:t>
      </w:r>
      <w:r>
        <w:rPr>
          <w:rFonts w:hint="eastAsia"/>
          <w:color w:val="auto"/>
          <w:szCs w:val="21"/>
          <w:lang w:eastAsia="zh-CN"/>
        </w:rPr>
        <w:t>址：</w:t>
      </w:r>
      <w:r>
        <w:rPr>
          <w:rFonts w:hint="eastAsia" w:hAnsi="Courier New" w:cs="Courier New"/>
          <w:color w:val="auto"/>
          <w:szCs w:val="21"/>
          <w:lang w:eastAsia="zh-CN"/>
        </w:rPr>
        <w:t>福建省漳州市古雷开发区</w:t>
      </w:r>
      <w:r>
        <w:rPr>
          <w:rFonts w:hint="eastAsia"/>
          <w:color w:val="auto"/>
          <w:szCs w:val="21"/>
          <w:lang w:eastAsia="zh-CN"/>
        </w:rPr>
        <w:t xml:space="preserve">                地</w:t>
      </w:r>
      <w:r>
        <w:rPr>
          <w:color w:val="auto"/>
          <w:szCs w:val="21"/>
          <w:lang w:eastAsia="zh-CN"/>
        </w:rPr>
        <w:t xml:space="preserve"> </w:t>
      </w:r>
      <w:r>
        <w:rPr>
          <w:rFonts w:hint="eastAsia"/>
          <w:color w:val="auto"/>
          <w:szCs w:val="21"/>
          <w:lang w:eastAsia="zh-CN"/>
        </w:rPr>
        <w:t xml:space="preserve"> 址：</w:t>
      </w:r>
      <w:r>
        <w:rPr>
          <w:rFonts w:hint="eastAsia" w:cs="Courier New" w:asciiTheme="majorEastAsia" w:hAnsiTheme="majorEastAsia" w:eastAsiaTheme="majorEastAsia"/>
          <w:color w:val="auto"/>
          <w:lang w:eastAsia="zh-CN"/>
        </w:rPr>
        <w:t>福建省漳州市漳州古雷经济</w:t>
      </w:r>
    </w:p>
    <w:p w14:paraId="45EB61C3">
      <w:pPr>
        <w:pStyle w:val="56"/>
        <w:spacing w:line="360" w:lineRule="auto"/>
        <w:rPr>
          <w:color w:val="auto"/>
          <w:sz w:val="22"/>
        </w:rPr>
      </w:pPr>
      <w:r>
        <w:rPr>
          <w:rFonts w:hint="eastAsia"/>
          <w:color w:val="auto"/>
          <w:sz w:val="22"/>
        </w:rPr>
        <w:t xml:space="preserve">        </w:t>
      </w:r>
      <w:r>
        <w:rPr>
          <w:rFonts w:hint="eastAsia" w:hAnsi="Courier New" w:cs="Courier New"/>
          <w:color w:val="auto"/>
          <w:sz w:val="22"/>
          <w:szCs w:val="21"/>
        </w:rPr>
        <w:t>腾龙路84号</w:t>
      </w:r>
      <w:r>
        <w:rPr>
          <w:rFonts w:hint="eastAsia"/>
          <w:color w:val="auto"/>
          <w:sz w:val="22"/>
        </w:rPr>
        <w:t xml:space="preserve">                                    </w:t>
      </w:r>
      <w:r>
        <w:rPr>
          <w:rFonts w:hint="eastAsia" w:cs="Courier New" w:asciiTheme="majorEastAsia" w:hAnsiTheme="majorEastAsia" w:eastAsiaTheme="majorEastAsia"/>
          <w:color w:val="auto"/>
          <w:sz w:val="22"/>
        </w:rPr>
        <w:t>开发区腾龙路86号</w:t>
      </w:r>
    </w:p>
    <w:p w14:paraId="32A01A24">
      <w:pPr>
        <w:spacing w:line="360" w:lineRule="auto"/>
        <w:ind w:left="1038" w:right="-147" w:rightChars="-67" w:hanging="1038" w:hangingChars="472"/>
        <w:rPr>
          <w:color w:val="auto"/>
          <w:szCs w:val="21"/>
          <w:lang w:eastAsia="zh-CN"/>
        </w:rPr>
      </w:pPr>
      <w:r>
        <w:rPr>
          <w:rFonts w:hint="eastAsia"/>
          <w:color w:val="auto"/>
          <w:szCs w:val="21"/>
          <w:lang w:eastAsia="zh-CN"/>
        </w:rPr>
        <w:t xml:space="preserve">开户行：中国农业银行股份有限公司              开户行：      </w:t>
      </w:r>
    </w:p>
    <w:p w14:paraId="54AE4D7F">
      <w:pPr>
        <w:spacing w:line="360" w:lineRule="auto"/>
        <w:ind w:right="-147" w:rightChars="-67"/>
        <w:rPr>
          <w:rFonts w:hint="eastAsia"/>
          <w:color w:val="auto"/>
          <w:szCs w:val="21"/>
          <w:lang w:eastAsia="zh-CN"/>
        </w:rPr>
      </w:pPr>
      <w:r>
        <w:rPr>
          <w:rFonts w:hint="eastAsia"/>
          <w:color w:val="auto"/>
          <w:szCs w:val="21"/>
          <w:lang w:eastAsia="zh-CN"/>
        </w:rPr>
        <w:t>帐</w:t>
      </w:r>
      <w:r>
        <w:rPr>
          <w:color w:val="auto"/>
          <w:szCs w:val="21"/>
          <w:lang w:eastAsia="zh-CN"/>
        </w:rPr>
        <w:t xml:space="preserve">  </w:t>
      </w:r>
      <w:r>
        <w:rPr>
          <w:rFonts w:hint="eastAsia"/>
          <w:color w:val="auto"/>
          <w:szCs w:val="21"/>
          <w:lang w:eastAsia="zh-CN"/>
        </w:rPr>
        <w:t>号： 13641501040004550                    帐</w:t>
      </w:r>
      <w:r>
        <w:rPr>
          <w:color w:val="auto"/>
          <w:szCs w:val="21"/>
          <w:lang w:eastAsia="zh-CN"/>
        </w:rPr>
        <w:t xml:space="preserve">  </w:t>
      </w:r>
      <w:r>
        <w:rPr>
          <w:rFonts w:hint="eastAsia"/>
          <w:color w:val="auto"/>
          <w:szCs w:val="21"/>
          <w:lang w:eastAsia="zh-CN"/>
        </w:rPr>
        <w:t>号：</w:t>
      </w:r>
    </w:p>
    <w:p w14:paraId="4FF17BC7">
      <w:pPr>
        <w:spacing w:line="360" w:lineRule="auto"/>
        <w:ind w:right="-147" w:rightChars="-67"/>
        <w:rPr>
          <w:rFonts w:hint="eastAsia"/>
          <w:color w:val="auto"/>
          <w:szCs w:val="21"/>
          <w:lang w:eastAsia="zh-CN"/>
        </w:rPr>
      </w:pPr>
      <w:r>
        <w:rPr>
          <w:rFonts w:hint="eastAsia"/>
          <w:color w:val="auto"/>
          <w:szCs w:val="21"/>
          <w:lang w:eastAsia="zh-CN"/>
        </w:rPr>
        <w:t>税</w:t>
      </w:r>
      <w:r>
        <w:rPr>
          <w:color w:val="auto"/>
          <w:szCs w:val="21"/>
          <w:lang w:eastAsia="zh-CN"/>
        </w:rPr>
        <w:t xml:space="preserve">  </w:t>
      </w:r>
      <w:r>
        <w:rPr>
          <w:rFonts w:hint="eastAsia"/>
          <w:color w:val="auto"/>
          <w:szCs w:val="21"/>
          <w:lang w:eastAsia="zh-CN"/>
        </w:rPr>
        <w:t>号： 91350600717866709A</w:t>
      </w:r>
      <w:r>
        <w:rPr>
          <w:rFonts w:hint="eastAsia"/>
          <w:color w:val="auto"/>
          <w:lang w:eastAsia="zh-CN"/>
        </w:rPr>
        <w:t xml:space="preserve"> </w:t>
      </w:r>
      <w:r>
        <w:rPr>
          <w:rFonts w:hint="eastAsia"/>
          <w:color w:val="auto"/>
          <w:szCs w:val="21"/>
          <w:lang w:eastAsia="zh-CN"/>
        </w:rPr>
        <w:t xml:space="preserve">                  税</w:t>
      </w:r>
      <w:r>
        <w:rPr>
          <w:color w:val="auto"/>
          <w:szCs w:val="21"/>
          <w:lang w:eastAsia="zh-CN"/>
        </w:rPr>
        <w:t xml:space="preserve"> </w:t>
      </w:r>
      <w:r>
        <w:rPr>
          <w:rFonts w:hint="eastAsia"/>
          <w:color w:val="auto"/>
          <w:szCs w:val="21"/>
          <w:lang w:eastAsia="zh-CN"/>
        </w:rPr>
        <w:t xml:space="preserve"> 号：</w:t>
      </w:r>
    </w:p>
    <w:p w14:paraId="16BA03C6">
      <w:pPr>
        <w:spacing w:line="360" w:lineRule="auto"/>
        <w:ind w:right="-147" w:rightChars="-67"/>
        <w:rPr>
          <w:color w:val="auto"/>
          <w:szCs w:val="21"/>
          <w:lang w:eastAsia="zh-CN"/>
        </w:rPr>
      </w:pPr>
      <w:r>
        <w:rPr>
          <w:rFonts w:hint="eastAsia"/>
          <w:color w:val="auto"/>
          <w:szCs w:val="21"/>
          <w:lang w:eastAsia="zh-CN"/>
        </w:rPr>
        <w:t>电</w:t>
      </w:r>
      <w:r>
        <w:rPr>
          <w:color w:val="auto"/>
          <w:szCs w:val="21"/>
          <w:lang w:eastAsia="zh-CN"/>
        </w:rPr>
        <w:t xml:space="preserve">  </w:t>
      </w:r>
      <w:r>
        <w:rPr>
          <w:rFonts w:hint="eastAsia"/>
          <w:color w:val="auto"/>
          <w:szCs w:val="21"/>
          <w:lang w:eastAsia="zh-CN"/>
        </w:rPr>
        <w:t>话：  0596-6311083                        电</w:t>
      </w:r>
      <w:r>
        <w:rPr>
          <w:color w:val="auto"/>
          <w:szCs w:val="21"/>
          <w:lang w:eastAsia="zh-CN"/>
        </w:rPr>
        <w:t xml:space="preserve">  </w:t>
      </w:r>
      <w:r>
        <w:rPr>
          <w:rFonts w:hint="eastAsia"/>
          <w:color w:val="auto"/>
          <w:szCs w:val="21"/>
          <w:lang w:eastAsia="zh-CN"/>
        </w:rPr>
        <w:t>话：</w:t>
      </w:r>
      <w:r>
        <w:rPr>
          <w:rFonts w:hint="eastAsia"/>
          <w:bCs/>
          <w:color w:val="auto"/>
          <w:szCs w:val="21"/>
          <w:lang w:eastAsia="zh-CN"/>
        </w:rPr>
        <w:t xml:space="preserve"> </w:t>
      </w:r>
      <w:r>
        <w:rPr>
          <w:rFonts w:hint="eastAsia" w:asciiTheme="majorEastAsia" w:hAnsiTheme="majorEastAsia" w:eastAsiaTheme="majorEastAsia"/>
          <w:color w:val="auto"/>
          <w:lang w:eastAsia="zh-CN"/>
        </w:rPr>
        <w:t>0592-6808888</w:t>
      </w:r>
    </w:p>
    <w:p w14:paraId="5C4930B5">
      <w:pPr>
        <w:pStyle w:val="56"/>
        <w:rPr>
          <w:b/>
          <w:sz w:val="28"/>
          <w:szCs w:val="28"/>
        </w:rPr>
      </w:pPr>
    </w:p>
    <w:p w14:paraId="13283B50">
      <w:pPr>
        <w:spacing w:line="360" w:lineRule="auto"/>
        <w:ind w:right="-147" w:rightChars="-67"/>
        <w:rPr>
          <w:rFonts w:cs="Arial"/>
          <w:b/>
          <w:sz w:val="24"/>
          <w:lang w:eastAsia="zh-CN"/>
        </w:rPr>
      </w:pPr>
    </w:p>
    <w:p w14:paraId="307DF124">
      <w:pPr>
        <w:spacing w:line="360" w:lineRule="auto"/>
        <w:ind w:right="-147" w:rightChars="-67"/>
        <w:rPr>
          <w:rFonts w:cs="Arial"/>
          <w:b/>
          <w:sz w:val="24"/>
          <w:lang w:eastAsia="zh-CN"/>
        </w:rPr>
      </w:pPr>
    </w:p>
    <w:p w14:paraId="608F021B">
      <w:pPr>
        <w:spacing w:line="360" w:lineRule="auto"/>
        <w:ind w:right="-147" w:rightChars="-67"/>
        <w:rPr>
          <w:rFonts w:cs="Arial"/>
          <w:b/>
          <w:sz w:val="24"/>
          <w:lang w:eastAsia="zh-CN"/>
        </w:rPr>
      </w:pPr>
      <w:r>
        <w:rPr>
          <w:rFonts w:hint="eastAsia" w:cs="Arial"/>
          <w:b/>
          <w:sz w:val="24"/>
          <w:lang w:eastAsia="zh-CN"/>
        </w:rPr>
        <w:t>乙方</w:t>
      </w:r>
      <w:r>
        <w:rPr>
          <w:rFonts w:cs="Arial"/>
          <w:b/>
          <w:sz w:val="24"/>
          <w:lang w:eastAsia="zh-CN"/>
        </w:rPr>
        <w:t>：</w:t>
      </w:r>
      <w:r>
        <w:rPr>
          <w:rFonts w:hint="eastAsia" w:cs="Arial"/>
          <w:b/>
          <w:sz w:val="24"/>
          <w:lang w:eastAsia="zh-CN"/>
        </w:rPr>
        <w:t xml:space="preserve">  </w:t>
      </w:r>
    </w:p>
    <w:p w14:paraId="59C5D70C">
      <w:pPr>
        <w:spacing w:line="360" w:lineRule="auto"/>
        <w:ind w:right="-147" w:rightChars="-67"/>
        <w:rPr>
          <w:szCs w:val="21"/>
          <w:lang w:eastAsia="zh-CN"/>
        </w:rPr>
      </w:pPr>
      <w:r>
        <w:rPr>
          <w:rFonts w:hint="eastAsia"/>
          <w:szCs w:val="21"/>
          <w:lang w:eastAsia="zh-CN"/>
        </w:rPr>
        <w:t>地</w:t>
      </w:r>
      <w:r>
        <w:rPr>
          <w:szCs w:val="21"/>
          <w:lang w:eastAsia="zh-CN"/>
        </w:rPr>
        <w:t xml:space="preserve">  </w:t>
      </w:r>
      <w:r>
        <w:rPr>
          <w:rFonts w:hint="eastAsia"/>
          <w:szCs w:val="21"/>
          <w:lang w:eastAsia="zh-CN"/>
        </w:rPr>
        <w:t xml:space="preserve">址：    </w:t>
      </w:r>
    </w:p>
    <w:p w14:paraId="2D91D509">
      <w:pPr>
        <w:spacing w:line="360" w:lineRule="auto"/>
        <w:ind w:left="1038" w:right="-147" w:rightChars="-67" w:hanging="1038" w:hangingChars="472"/>
        <w:rPr>
          <w:szCs w:val="21"/>
          <w:lang w:eastAsia="zh-CN"/>
        </w:rPr>
      </w:pPr>
      <w:r>
        <w:rPr>
          <w:rFonts w:hint="eastAsia"/>
          <w:szCs w:val="21"/>
          <w:lang w:eastAsia="zh-CN"/>
        </w:rPr>
        <w:t>开户行：</w:t>
      </w:r>
      <w:r>
        <w:rPr>
          <w:szCs w:val="21"/>
          <w:lang w:eastAsia="zh-CN"/>
        </w:rPr>
        <w:t xml:space="preserve"> </w:t>
      </w:r>
    </w:p>
    <w:p w14:paraId="705E4199">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 xml:space="preserve">号： </w:t>
      </w:r>
    </w:p>
    <w:p w14:paraId="3EF31A7B">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 xml:space="preserve">号：  </w:t>
      </w:r>
    </w:p>
    <w:p w14:paraId="2A07D8B8">
      <w:pPr>
        <w:spacing w:line="360" w:lineRule="auto"/>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 xml:space="preserve">话：  </w:t>
      </w:r>
    </w:p>
    <w:p w14:paraId="5CB65A4F">
      <w:pPr>
        <w:pStyle w:val="56"/>
        <w:rPr>
          <w:b/>
          <w:sz w:val="28"/>
          <w:szCs w:val="28"/>
        </w:rPr>
      </w:pPr>
    </w:p>
    <w:p w14:paraId="08CFCD8E">
      <w:pPr>
        <w:pStyle w:val="56"/>
      </w:pPr>
    </w:p>
    <w:p w14:paraId="01506AEA">
      <w:pPr>
        <w:pStyle w:val="56"/>
      </w:pPr>
    </w:p>
    <w:p w14:paraId="36DEF975">
      <w:pPr>
        <w:rPr>
          <w:b/>
          <w:sz w:val="28"/>
          <w:szCs w:val="28"/>
          <w:lang w:eastAsia="zh-CN"/>
        </w:rPr>
      </w:pPr>
    </w:p>
    <w:p w14:paraId="316C49A0">
      <w:pPr>
        <w:rPr>
          <w:b/>
          <w:sz w:val="28"/>
          <w:szCs w:val="28"/>
          <w:lang w:eastAsia="zh-CN"/>
        </w:rPr>
      </w:pPr>
    </w:p>
    <w:p w14:paraId="131C2DBF">
      <w:pPr>
        <w:rPr>
          <w:b/>
          <w:sz w:val="28"/>
          <w:szCs w:val="28"/>
          <w:lang w:eastAsia="zh-CN"/>
        </w:rPr>
      </w:pPr>
    </w:p>
    <w:p w14:paraId="12F53A8A">
      <w:pPr>
        <w:pStyle w:val="2"/>
        <w:rPr>
          <w:b/>
          <w:sz w:val="28"/>
          <w:szCs w:val="28"/>
          <w:lang w:eastAsia="zh-CN"/>
        </w:rPr>
      </w:pPr>
    </w:p>
    <w:p w14:paraId="26D34267">
      <w:pPr>
        <w:pStyle w:val="4"/>
        <w:rPr>
          <w:b/>
          <w:sz w:val="28"/>
          <w:szCs w:val="28"/>
          <w:lang w:eastAsia="zh-CN"/>
        </w:rPr>
      </w:pPr>
    </w:p>
    <w:p w14:paraId="275D81C4">
      <w:pPr>
        <w:pStyle w:val="4"/>
        <w:rPr>
          <w:b/>
          <w:sz w:val="28"/>
          <w:szCs w:val="28"/>
          <w:lang w:eastAsia="zh-CN"/>
        </w:rPr>
      </w:pPr>
    </w:p>
    <w:p w14:paraId="15985A29">
      <w:pPr>
        <w:pStyle w:val="4"/>
        <w:rPr>
          <w:b/>
          <w:sz w:val="28"/>
          <w:szCs w:val="28"/>
          <w:lang w:eastAsia="zh-CN"/>
        </w:rPr>
      </w:pPr>
    </w:p>
    <w:p w14:paraId="6D44E89B">
      <w:pPr>
        <w:pStyle w:val="4"/>
        <w:rPr>
          <w:b/>
          <w:sz w:val="28"/>
          <w:szCs w:val="28"/>
          <w:lang w:eastAsia="zh-CN"/>
        </w:rPr>
      </w:pPr>
    </w:p>
    <w:p w14:paraId="1AC7B5D2">
      <w:pPr>
        <w:pStyle w:val="4"/>
        <w:rPr>
          <w:b/>
          <w:sz w:val="28"/>
          <w:szCs w:val="28"/>
          <w:lang w:eastAsia="zh-CN"/>
        </w:rPr>
      </w:pPr>
    </w:p>
    <w:p w14:paraId="71E17EB6">
      <w:pPr>
        <w:pStyle w:val="4"/>
        <w:rPr>
          <w:b/>
          <w:sz w:val="28"/>
          <w:szCs w:val="28"/>
          <w:lang w:eastAsia="zh-CN"/>
        </w:rPr>
      </w:pPr>
    </w:p>
    <w:p w14:paraId="104BC6FC">
      <w:pPr>
        <w:pStyle w:val="4"/>
        <w:rPr>
          <w:b/>
          <w:sz w:val="28"/>
          <w:szCs w:val="28"/>
          <w:lang w:eastAsia="zh-CN"/>
        </w:rPr>
      </w:pPr>
    </w:p>
    <w:p w14:paraId="06B9A273">
      <w:pPr>
        <w:pStyle w:val="4"/>
        <w:rPr>
          <w:b/>
          <w:sz w:val="28"/>
          <w:szCs w:val="28"/>
          <w:lang w:eastAsia="zh-CN"/>
        </w:rPr>
      </w:pPr>
    </w:p>
    <w:p w14:paraId="6E5B8862">
      <w:pPr>
        <w:pStyle w:val="4"/>
        <w:rPr>
          <w:b/>
          <w:sz w:val="28"/>
          <w:szCs w:val="28"/>
          <w:lang w:eastAsia="zh-CN"/>
        </w:rPr>
      </w:pPr>
    </w:p>
    <w:p w14:paraId="1705BC1B">
      <w:pPr>
        <w:pStyle w:val="4"/>
        <w:ind w:left="0" w:leftChars="0" w:firstLine="0" w:firstLineChars="0"/>
        <w:rPr>
          <w:b/>
          <w:sz w:val="28"/>
          <w:szCs w:val="28"/>
          <w:lang w:eastAsia="zh-CN"/>
        </w:rPr>
      </w:pPr>
    </w:p>
    <w:p w14:paraId="787ACB94">
      <w:pPr>
        <w:pStyle w:val="4"/>
        <w:rPr>
          <w:b/>
          <w:sz w:val="28"/>
          <w:szCs w:val="28"/>
          <w:lang w:eastAsia="zh-CN"/>
        </w:rPr>
      </w:pPr>
    </w:p>
    <w:p w14:paraId="522A2445">
      <w:pPr>
        <w:pStyle w:val="4"/>
        <w:rPr>
          <w:b/>
          <w:sz w:val="28"/>
          <w:szCs w:val="28"/>
          <w:lang w:eastAsia="zh-CN"/>
        </w:rPr>
      </w:pPr>
    </w:p>
    <w:p w14:paraId="491A89BE">
      <w:pPr>
        <w:pStyle w:val="4"/>
        <w:rPr>
          <w:rFonts w:hint="default"/>
          <w:b/>
          <w:sz w:val="28"/>
          <w:szCs w:val="28"/>
          <w:lang w:val="en-US" w:eastAsia="zh-CN"/>
        </w:rPr>
      </w:pPr>
      <w:r>
        <w:rPr>
          <w:rFonts w:hint="eastAsia"/>
          <w:b/>
          <w:sz w:val="28"/>
          <w:szCs w:val="28"/>
          <w:lang w:val="en-US" w:eastAsia="zh-CN"/>
        </w:rPr>
        <w:t>附件1：</w:t>
      </w:r>
    </w:p>
    <w:p w14:paraId="1CA9DFAE">
      <w:pPr>
        <w:rPr>
          <w:b/>
          <w:sz w:val="28"/>
          <w:szCs w:val="28"/>
          <w:lang w:eastAsia="zh-CN"/>
        </w:rPr>
      </w:pPr>
    </w:p>
    <w:p w14:paraId="1B4DFC63">
      <w:pPr>
        <w:adjustRightInd w:val="0"/>
        <w:snapToGrid w:val="0"/>
        <w:spacing w:beforeLines="50" w:afterLines="50" w:line="360" w:lineRule="auto"/>
        <w:jc w:val="center"/>
        <w:rPr>
          <w:rFonts w:ascii="宋体" w:hAnsi="宋体"/>
          <w:b/>
          <w:sz w:val="44"/>
          <w:szCs w:val="44"/>
        </w:rPr>
      </w:pPr>
      <w:r>
        <w:rPr>
          <w:rFonts w:hint="eastAsia" w:ascii="宋体" w:hAnsi="宋体"/>
          <w:b/>
          <w:sz w:val="44"/>
          <w:szCs w:val="44"/>
        </w:rPr>
        <w:t>福建福海创石油化工有限公司</w:t>
      </w:r>
    </w:p>
    <w:p w14:paraId="785B22A6">
      <w:pPr>
        <w:adjustRightInd w:val="0"/>
        <w:snapToGrid w:val="0"/>
        <w:spacing w:beforeLines="50" w:afterLines="50" w:line="360" w:lineRule="auto"/>
        <w:jc w:val="center"/>
        <w:rPr>
          <w:rFonts w:ascii="黑体" w:hAnsi="宋体" w:eastAsia="黑体"/>
          <w:b/>
          <w:sz w:val="32"/>
          <w:szCs w:val="32"/>
        </w:rPr>
      </w:pPr>
      <w:r>
        <w:rPr>
          <w:rFonts w:hint="eastAsia" w:ascii="宋体" w:hAnsi="宋体"/>
          <w:b/>
          <w:sz w:val="30"/>
          <w:szCs w:val="30"/>
        </w:rPr>
        <w:t>消气防车辆、吸污车以及器材装备维修维护项目</w:t>
      </w:r>
      <w:r>
        <w:rPr>
          <w:rFonts w:hint="eastAsia"/>
          <w:b/>
          <w:sz w:val="30"/>
          <w:szCs w:val="30"/>
          <w:lang w:val="en-US" w:eastAsia="zh-CN"/>
        </w:rPr>
        <w:t>发包</w:t>
      </w:r>
      <w:r>
        <w:rPr>
          <w:rFonts w:hint="eastAsia" w:ascii="宋体" w:hAnsi="宋体"/>
          <w:b/>
          <w:sz w:val="30"/>
          <w:szCs w:val="30"/>
        </w:rPr>
        <w:t>方案</w:t>
      </w:r>
    </w:p>
    <w:p w14:paraId="7D7195A7">
      <w:pPr>
        <w:snapToGrid w:val="0"/>
        <w:spacing w:beforeLines="50" w:afterLines="50" w:line="360" w:lineRule="auto"/>
        <w:rPr>
          <w:rFonts w:ascii="宋体" w:hAnsi="宋体"/>
          <w:b/>
          <w:bCs/>
          <w:sz w:val="24"/>
        </w:rPr>
      </w:pPr>
      <w:r>
        <w:rPr>
          <w:rFonts w:hint="eastAsia" w:ascii="宋体" w:hAnsi="宋体"/>
          <w:b/>
          <w:bCs/>
          <w:sz w:val="24"/>
        </w:rPr>
        <w:t>一、招标背景</w:t>
      </w:r>
    </w:p>
    <w:p w14:paraId="250B5978">
      <w:pPr>
        <w:snapToGrid w:val="0"/>
        <w:spacing w:line="360" w:lineRule="auto"/>
        <w:ind w:firstLine="480" w:firstLineChars="200"/>
        <w:contextualSpacing/>
        <w:rPr>
          <w:rFonts w:ascii="宋体" w:hAnsi="宋体"/>
          <w:bCs/>
          <w:sz w:val="24"/>
        </w:rPr>
      </w:pPr>
      <w:r>
        <w:rPr>
          <w:rFonts w:hint="eastAsia" w:ascii="宋体" w:hAnsi="宋体"/>
          <w:sz w:val="24"/>
          <w:shd w:val="clear" w:color="auto" w:fill="FFFFFF"/>
        </w:rPr>
        <w:t>消防车及吸污车维修保养年约合同即将到期，拟重新招标采购。本次招标包括</w:t>
      </w:r>
      <w:r>
        <w:rPr>
          <w:rFonts w:hint="eastAsia" w:ascii="宋体" w:hAnsi="宋体"/>
          <w:bCs/>
          <w:sz w:val="24"/>
        </w:rPr>
        <w:t>福建福海创石油化工有限公司、腾龙芳烃(漳州)有限公司的消气防车辆、吸污车以及器材装备的维修维护。</w:t>
      </w:r>
    </w:p>
    <w:p w14:paraId="728EF04C">
      <w:pPr>
        <w:snapToGrid w:val="0"/>
        <w:spacing w:beforeLines="50" w:afterLines="50" w:line="360" w:lineRule="auto"/>
        <w:rPr>
          <w:rFonts w:ascii="宋体" w:hAnsi="宋体"/>
          <w:b/>
          <w:bCs/>
          <w:sz w:val="24"/>
        </w:rPr>
      </w:pPr>
      <w:r>
        <w:rPr>
          <w:rFonts w:hint="eastAsia" w:ascii="宋体" w:hAnsi="宋体"/>
          <w:b/>
          <w:bCs/>
          <w:sz w:val="24"/>
        </w:rPr>
        <w:t>二、招标内容</w:t>
      </w:r>
    </w:p>
    <w:p w14:paraId="7E600F91">
      <w:pPr>
        <w:snapToGrid w:val="0"/>
        <w:spacing w:line="360" w:lineRule="auto"/>
        <w:ind w:firstLine="360" w:firstLineChars="150"/>
        <w:contextualSpacing/>
        <w:rPr>
          <w:rFonts w:ascii="宋体" w:hAnsi="宋体"/>
          <w:bCs/>
          <w:sz w:val="24"/>
        </w:rPr>
      </w:pPr>
      <w:r>
        <w:rPr>
          <w:rFonts w:hint="eastAsia" w:ascii="宋体" w:hAnsi="宋体"/>
          <w:bCs/>
          <w:sz w:val="24"/>
        </w:rPr>
        <w:t>1、</w:t>
      </w:r>
      <w:bookmarkStart w:id="2" w:name="OLE_LINK11"/>
      <w:bookmarkStart w:id="3" w:name="OLE_LINK10"/>
      <w:r>
        <w:rPr>
          <w:rFonts w:hint="eastAsia" w:ascii="宋体" w:hAnsi="宋体"/>
          <w:bCs/>
          <w:sz w:val="24"/>
        </w:rPr>
        <w:t>项目名称：2026-2028年度消气防车辆、吸污车以及器材装备维修维护项目。</w:t>
      </w:r>
    </w:p>
    <w:bookmarkEnd w:id="2"/>
    <w:bookmarkEnd w:id="3"/>
    <w:p w14:paraId="5B987FA3">
      <w:pPr>
        <w:snapToGrid w:val="0"/>
        <w:spacing w:line="360" w:lineRule="auto"/>
        <w:ind w:firstLine="360" w:firstLineChars="150"/>
        <w:contextualSpacing/>
        <w:rPr>
          <w:rFonts w:ascii="宋体" w:hAnsi="宋体"/>
          <w:bCs/>
          <w:sz w:val="24"/>
        </w:rPr>
      </w:pPr>
      <w:r>
        <w:rPr>
          <w:rFonts w:hint="eastAsia"/>
          <w:bCs/>
          <w:sz w:val="24"/>
          <w:lang w:val="en-US" w:eastAsia="zh-CN"/>
        </w:rPr>
        <w:t>2、</w:t>
      </w:r>
      <w:r>
        <w:rPr>
          <w:rFonts w:hint="eastAsia" w:ascii="宋体" w:hAnsi="宋体"/>
          <w:bCs/>
          <w:sz w:val="24"/>
        </w:rPr>
        <w:t>项目期限：本项目期限为合同签订日起两年。</w:t>
      </w:r>
    </w:p>
    <w:p w14:paraId="41634F9F">
      <w:pPr>
        <w:snapToGrid w:val="0"/>
        <w:spacing w:line="360" w:lineRule="auto"/>
        <w:ind w:firstLine="360" w:firstLineChars="150"/>
        <w:contextualSpacing/>
        <w:rPr>
          <w:rFonts w:ascii="宋体" w:hAnsi="宋体"/>
          <w:bCs/>
          <w:sz w:val="24"/>
        </w:rPr>
      </w:pPr>
      <w:r>
        <w:rPr>
          <w:rFonts w:hint="eastAsia" w:ascii="宋体" w:hAnsi="宋体"/>
          <w:bCs/>
          <w:sz w:val="24"/>
        </w:rPr>
        <w:t>3、项目内容：参照《机动车维修管理规定》（交通运输部令2023年第14号）、《汽车维护、检测、诊断技术规范》GB/T 18344-2025、《汽车修理质量检查评定方法》GB/T 15746-2011，提供消气防车辆、吸污车及器材装备的日常故障维修、零部件维修更换以及年度维护等相关服务。</w:t>
      </w:r>
    </w:p>
    <w:p w14:paraId="0CF727D9">
      <w:pPr>
        <w:snapToGrid w:val="0"/>
        <w:spacing w:line="360" w:lineRule="auto"/>
        <w:ind w:firstLine="360" w:firstLineChars="150"/>
        <w:contextualSpacing/>
        <w:rPr>
          <w:rFonts w:ascii="宋体" w:hAnsi="宋体"/>
          <w:bCs/>
          <w:sz w:val="24"/>
        </w:rPr>
      </w:pPr>
      <w:r>
        <w:rPr>
          <w:rFonts w:hint="eastAsia" w:ascii="宋体" w:hAnsi="宋体"/>
          <w:bCs/>
          <w:sz w:val="24"/>
        </w:rPr>
        <w:t>4、本项目所含的各类消气防车辆、吸污车及器材装备清单，详见下表；各类车辆、器材装备的年度维护项目清单、维修项目清单详见附件。</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275"/>
        <w:gridCol w:w="2291"/>
        <w:gridCol w:w="709"/>
        <w:gridCol w:w="2126"/>
        <w:gridCol w:w="1843"/>
        <w:gridCol w:w="1253"/>
      </w:tblGrid>
      <w:tr w14:paraId="08A7C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540" w:type="dxa"/>
            <w:vAlign w:val="center"/>
          </w:tcPr>
          <w:p w14:paraId="30F9837D">
            <w:pPr>
              <w:spacing w:line="360" w:lineRule="auto"/>
              <w:jc w:val="center"/>
              <w:rPr>
                <w:rFonts w:ascii="宋体" w:hAnsi="宋体" w:cs="宋体"/>
                <w:b/>
                <w:bCs/>
                <w:color w:val="000000"/>
                <w:sz w:val="24"/>
              </w:rPr>
            </w:pPr>
            <w:bookmarkStart w:id="4" w:name="OLE_LINK3"/>
            <w:bookmarkStart w:id="5" w:name="OLE_LINK4"/>
            <w:r>
              <w:rPr>
                <w:rFonts w:hint="eastAsia" w:ascii="宋体" w:hAnsi="宋体" w:cs="宋体"/>
                <w:b/>
                <w:bCs/>
                <w:color w:val="000000"/>
                <w:sz w:val="24"/>
              </w:rPr>
              <w:t>序号</w:t>
            </w:r>
          </w:p>
        </w:tc>
        <w:tc>
          <w:tcPr>
            <w:tcW w:w="1275" w:type="dxa"/>
            <w:vAlign w:val="center"/>
          </w:tcPr>
          <w:p w14:paraId="21BA57B3">
            <w:pPr>
              <w:spacing w:line="360" w:lineRule="auto"/>
              <w:jc w:val="center"/>
              <w:rPr>
                <w:rFonts w:ascii="宋体" w:hAnsi="宋体" w:cs="宋体"/>
                <w:b/>
                <w:bCs/>
                <w:color w:val="000000"/>
                <w:sz w:val="24"/>
              </w:rPr>
            </w:pPr>
            <w:r>
              <w:rPr>
                <w:rFonts w:hint="eastAsia" w:ascii="宋体" w:hAnsi="宋体" w:cs="宋体"/>
                <w:b/>
                <w:bCs/>
                <w:color w:val="000000"/>
                <w:sz w:val="24"/>
              </w:rPr>
              <w:t>车辆编号/名称</w:t>
            </w:r>
          </w:p>
        </w:tc>
        <w:tc>
          <w:tcPr>
            <w:tcW w:w="2291" w:type="dxa"/>
            <w:vAlign w:val="center"/>
          </w:tcPr>
          <w:p w14:paraId="39A2C92B">
            <w:pPr>
              <w:spacing w:line="360" w:lineRule="auto"/>
              <w:jc w:val="center"/>
              <w:rPr>
                <w:rFonts w:ascii="宋体" w:hAnsi="宋体" w:cs="宋体"/>
                <w:b/>
                <w:bCs/>
                <w:color w:val="000000"/>
                <w:sz w:val="24"/>
              </w:rPr>
            </w:pPr>
            <w:r>
              <w:rPr>
                <w:rFonts w:hint="eastAsia" w:ascii="宋体" w:hAnsi="宋体" w:cs="宋体"/>
                <w:b/>
                <w:bCs/>
                <w:color w:val="000000"/>
                <w:sz w:val="24"/>
              </w:rPr>
              <w:t>生产厂商/底盘</w:t>
            </w:r>
          </w:p>
        </w:tc>
        <w:tc>
          <w:tcPr>
            <w:tcW w:w="709" w:type="dxa"/>
            <w:vAlign w:val="center"/>
          </w:tcPr>
          <w:p w14:paraId="049BC740">
            <w:pPr>
              <w:spacing w:line="360" w:lineRule="auto"/>
              <w:jc w:val="center"/>
              <w:rPr>
                <w:rFonts w:ascii="宋体" w:hAnsi="宋体" w:cs="宋体"/>
                <w:b/>
                <w:bCs/>
                <w:color w:val="000000"/>
                <w:sz w:val="24"/>
              </w:rPr>
            </w:pPr>
            <w:r>
              <w:rPr>
                <w:rFonts w:hint="eastAsia" w:ascii="宋体" w:hAnsi="宋体" w:cs="宋体"/>
                <w:b/>
                <w:bCs/>
                <w:color w:val="000000"/>
                <w:sz w:val="24"/>
              </w:rPr>
              <w:t>数量</w:t>
            </w:r>
          </w:p>
        </w:tc>
        <w:tc>
          <w:tcPr>
            <w:tcW w:w="2126" w:type="dxa"/>
            <w:vAlign w:val="center"/>
          </w:tcPr>
          <w:p w14:paraId="44F586CC">
            <w:pPr>
              <w:spacing w:line="360" w:lineRule="auto"/>
              <w:jc w:val="center"/>
              <w:rPr>
                <w:rFonts w:ascii="宋体" w:hAnsi="宋体" w:cs="宋体"/>
                <w:b/>
                <w:bCs/>
                <w:color w:val="000000"/>
                <w:sz w:val="24"/>
              </w:rPr>
            </w:pPr>
            <w:r>
              <w:rPr>
                <w:rFonts w:hint="eastAsia" w:ascii="宋体" w:hAnsi="宋体" w:cs="宋体"/>
                <w:b/>
                <w:bCs/>
                <w:color w:val="000000"/>
                <w:sz w:val="24"/>
              </w:rPr>
              <w:t>类型</w:t>
            </w:r>
          </w:p>
        </w:tc>
        <w:tc>
          <w:tcPr>
            <w:tcW w:w="1843" w:type="dxa"/>
            <w:vAlign w:val="center"/>
          </w:tcPr>
          <w:p w14:paraId="37C56482">
            <w:pPr>
              <w:spacing w:line="360" w:lineRule="auto"/>
              <w:jc w:val="center"/>
              <w:rPr>
                <w:rFonts w:ascii="宋体" w:hAnsi="宋体" w:cs="宋体"/>
                <w:b/>
                <w:bCs/>
                <w:color w:val="000000"/>
                <w:sz w:val="24"/>
              </w:rPr>
            </w:pPr>
            <w:r>
              <w:rPr>
                <w:rFonts w:hint="eastAsia" w:ascii="宋体" w:hAnsi="宋体" w:cs="宋体"/>
                <w:b/>
                <w:bCs/>
                <w:color w:val="000000"/>
                <w:sz w:val="24"/>
              </w:rPr>
              <w:t>灭火剂装载量</w:t>
            </w:r>
          </w:p>
        </w:tc>
        <w:tc>
          <w:tcPr>
            <w:tcW w:w="1253" w:type="dxa"/>
            <w:vAlign w:val="center"/>
          </w:tcPr>
          <w:p w14:paraId="254D65B9">
            <w:pPr>
              <w:spacing w:line="360" w:lineRule="auto"/>
              <w:jc w:val="center"/>
              <w:rPr>
                <w:rFonts w:ascii="宋体" w:hAnsi="宋体" w:cs="宋体"/>
                <w:b/>
                <w:bCs/>
                <w:color w:val="000000"/>
                <w:sz w:val="24"/>
              </w:rPr>
            </w:pPr>
            <w:r>
              <w:rPr>
                <w:rFonts w:hint="eastAsia" w:ascii="宋体" w:hAnsi="宋体" w:cs="宋体"/>
                <w:b/>
                <w:bCs/>
                <w:color w:val="000000"/>
                <w:sz w:val="24"/>
              </w:rPr>
              <w:t>资产归属</w:t>
            </w:r>
          </w:p>
        </w:tc>
      </w:tr>
      <w:tr w14:paraId="38ED8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540" w:type="dxa"/>
            <w:vAlign w:val="center"/>
          </w:tcPr>
          <w:p w14:paraId="70052CDB">
            <w:pPr>
              <w:spacing w:line="360" w:lineRule="auto"/>
              <w:jc w:val="center"/>
              <w:rPr>
                <w:rFonts w:ascii="宋体" w:hAnsi="宋体"/>
                <w:color w:val="000000"/>
                <w:sz w:val="24"/>
              </w:rPr>
            </w:pPr>
            <w:r>
              <w:rPr>
                <w:rFonts w:hint="eastAsia" w:ascii="宋体" w:hAnsi="宋体"/>
                <w:color w:val="000000"/>
                <w:sz w:val="24"/>
              </w:rPr>
              <w:t>1</w:t>
            </w:r>
          </w:p>
        </w:tc>
        <w:tc>
          <w:tcPr>
            <w:tcW w:w="1275" w:type="dxa"/>
            <w:vAlign w:val="center"/>
          </w:tcPr>
          <w:p w14:paraId="6822FF6F">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1</w:t>
            </w:r>
          </w:p>
        </w:tc>
        <w:tc>
          <w:tcPr>
            <w:tcW w:w="2291" w:type="dxa"/>
            <w:vAlign w:val="center"/>
          </w:tcPr>
          <w:p w14:paraId="2EA4C4AE">
            <w:pPr>
              <w:spacing w:line="360" w:lineRule="auto"/>
              <w:jc w:val="left"/>
              <w:rPr>
                <w:rFonts w:ascii="宋体" w:hAnsi="宋体"/>
                <w:color w:val="000000"/>
                <w:sz w:val="24"/>
              </w:rPr>
            </w:pPr>
            <w:r>
              <w:rPr>
                <w:rFonts w:hint="eastAsia" w:ascii="宋体" w:hAnsi="宋体"/>
                <w:color w:val="000000"/>
                <w:sz w:val="24"/>
              </w:rPr>
              <w:t>四川川消/豪沃</w:t>
            </w:r>
          </w:p>
          <w:p w14:paraId="7E71DA4D">
            <w:pPr>
              <w:pStyle w:val="2"/>
              <w:ind w:left="0" w:leftChars="0" w:firstLine="0" w:firstLineChars="0"/>
              <w:jc w:val="left"/>
              <w:rPr>
                <w:rFonts w:ascii="宋体" w:hAnsi="宋体"/>
                <w:color w:val="000000"/>
                <w:sz w:val="24"/>
              </w:rPr>
            </w:pPr>
            <w:r>
              <w:rPr>
                <w:rFonts w:hint="eastAsia" w:ascii="宋体" w:hAnsi="宋体"/>
                <w:color w:val="000000"/>
                <w:sz w:val="24"/>
              </w:rPr>
              <w:t>ZZ5357TXFV464MF5</w:t>
            </w:r>
          </w:p>
        </w:tc>
        <w:tc>
          <w:tcPr>
            <w:tcW w:w="709" w:type="dxa"/>
            <w:vAlign w:val="center"/>
          </w:tcPr>
          <w:p w14:paraId="6840EF60">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74DD11DC">
            <w:pPr>
              <w:spacing w:line="360" w:lineRule="auto"/>
              <w:jc w:val="left"/>
              <w:rPr>
                <w:rFonts w:ascii="宋体" w:hAnsi="宋体"/>
                <w:color w:val="000000"/>
                <w:sz w:val="24"/>
              </w:rPr>
            </w:pPr>
            <w:r>
              <w:rPr>
                <w:rFonts w:hint="eastAsia" w:ascii="宋体" w:hAnsi="宋体"/>
                <w:color w:val="000000"/>
                <w:sz w:val="24"/>
              </w:rPr>
              <w:t>干粉泡沫联用车</w:t>
            </w:r>
          </w:p>
        </w:tc>
        <w:tc>
          <w:tcPr>
            <w:tcW w:w="1843" w:type="dxa"/>
            <w:vAlign w:val="center"/>
          </w:tcPr>
          <w:p w14:paraId="42BB62D2">
            <w:pPr>
              <w:spacing w:line="360" w:lineRule="auto"/>
              <w:jc w:val="left"/>
              <w:rPr>
                <w:rFonts w:ascii="宋体" w:hAnsi="宋体"/>
                <w:color w:val="000000"/>
                <w:sz w:val="24"/>
              </w:rPr>
            </w:pPr>
            <w:r>
              <w:rPr>
                <w:rFonts w:ascii="宋体" w:hAnsi="宋体"/>
                <w:color w:val="000000"/>
                <w:sz w:val="24"/>
              </w:rPr>
              <w:t>水</w:t>
            </w:r>
            <w:r>
              <w:rPr>
                <w:rFonts w:hint="eastAsia" w:ascii="宋体" w:hAnsi="宋体"/>
                <w:color w:val="000000"/>
                <w:sz w:val="24"/>
              </w:rPr>
              <w:t>7t/泡沫2t/干粉3t</w:t>
            </w:r>
          </w:p>
        </w:tc>
        <w:tc>
          <w:tcPr>
            <w:tcW w:w="1253" w:type="dxa"/>
            <w:vAlign w:val="center"/>
          </w:tcPr>
          <w:p w14:paraId="2599BE2A">
            <w:pPr>
              <w:spacing w:line="360" w:lineRule="auto"/>
              <w:jc w:val="center"/>
              <w:rPr>
                <w:rFonts w:ascii="宋体" w:hAnsi="宋体"/>
                <w:color w:val="000000"/>
                <w:sz w:val="24"/>
              </w:rPr>
            </w:pPr>
            <w:r>
              <w:rPr>
                <w:rFonts w:hint="eastAsia" w:ascii="宋体" w:hAnsi="宋体"/>
                <w:color w:val="000000"/>
                <w:sz w:val="24"/>
              </w:rPr>
              <w:t>福海创</w:t>
            </w:r>
          </w:p>
        </w:tc>
      </w:tr>
      <w:tr w14:paraId="53F06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540" w:type="dxa"/>
            <w:vAlign w:val="center"/>
          </w:tcPr>
          <w:p w14:paraId="55A89DC3">
            <w:pPr>
              <w:spacing w:line="360" w:lineRule="auto"/>
              <w:jc w:val="center"/>
              <w:rPr>
                <w:rFonts w:ascii="宋体" w:hAnsi="宋体"/>
                <w:color w:val="000000"/>
                <w:sz w:val="24"/>
              </w:rPr>
            </w:pPr>
            <w:r>
              <w:rPr>
                <w:rFonts w:hint="eastAsia" w:ascii="宋体" w:hAnsi="宋体"/>
                <w:color w:val="000000"/>
                <w:sz w:val="24"/>
              </w:rPr>
              <w:t>2</w:t>
            </w:r>
          </w:p>
        </w:tc>
        <w:tc>
          <w:tcPr>
            <w:tcW w:w="1275" w:type="dxa"/>
            <w:vAlign w:val="center"/>
          </w:tcPr>
          <w:p w14:paraId="4BC58637">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2</w:t>
            </w:r>
          </w:p>
        </w:tc>
        <w:tc>
          <w:tcPr>
            <w:tcW w:w="2291" w:type="dxa"/>
            <w:vAlign w:val="center"/>
          </w:tcPr>
          <w:p w14:paraId="1C2882C7">
            <w:pPr>
              <w:spacing w:line="360" w:lineRule="auto"/>
              <w:jc w:val="left"/>
              <w:rPr>
                <w:rFonts w:ascii="宋体" w:hAnsi="宋体"/>
                <w:color w:val="000000"/>
                <w:sz w:val="24"/>
              </w:rPr>
            </w:pPr>
            <w:r>
              <w:rPr>
                <w:rFonts w:hint="eastAsia" w:ascii="宋体" w:hAnsi="宋体"/>
                <w:color w:val="000000"/>
                <w:sz w:val="24"/>
              </w:rPr>
              <w:t>四川川消/汕德卡</w:t>
            </w:r>
          </w:p>
          <w:p w14:paraId="7551721B">
            <w:pPr>
              <w:pStyle w:val="2"/>
              <w:ind w:left="0" w:leftChars="0" w:firstLine="0" w:firstLineChars="0"/>
              <w:jc w:val="left"/>
              <w:rPr>
                <w:rFonts w:ascii="宋体" w:hAnsi="宋体"/>
                <w:color w:val="000000"/>
                <w:sz w:val="24"/>
              </w:rPr>
            </w:pPr>
            <w:r>
              <w:rPr>
                <w:rFonts w:hint="eastAsia" w:ascii="宋体" w:hAnsi="宋体"/>
                <w:color w:val="000000"/>
                <w:sz w:val="24"/>
              </w:rPr>
              <w:t>ZZ5446V516MF1</w:t>
            </w:r>
          </w:p>
        </w:tc>
        <w:tc>
          <w:tcPr>
            <w:tcW w:w="709" w:type="dxa"/>
            <w:vAlign w:val="center"/>
          </w:tcPr>
          <w:p w14:paraId="64A8E74F">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1E184EA8">
            <w:pPr>
              <w:spacing w:line="360" w:lineRule="auto"/>
              <w:jc w:val="left"/>
              <w:rPr>
                <w:rFonts w:ascii="宋体" w:hAnsi="宋体"/>
                <w:color w:val="000000"/>
                <w:sz w:val="24"/>
              </w:rPr>
            </w:pPr>
            <w:r>
              <w:rPr>
                <w:rFonts w:hint="eastAsia" w:ascii="宋体" w:hAnsi="宋体"/>
                <w:color w:val="000000"/>
                <w:sz w:val="24"/>
              </w:rPr>
              <w:t>重型泡沫车</w:t>
            </w:r>
          </w:p>
        </w:tc>
        <w:tc>
          <w:tcPr>
            <w:tcW w:w="1843" w:type="dxa"/>
            <w:vAlign w:val="center"/>
          </w:tcPr>
          <w:p w14:paraId="527E39C2">
            <w:pPr>
              <w:spacing w:line="360" w:lineRule="auto"/>
              <w:jc w:val="left"/>
              <w:rPr>
                <w:rFonts w:ascii="宋体" w:hAnsi="宋体"/>
                <w:color w:val="000000"/>
                <w:sz w:val="24"/>
              </w:rPr>
            </w:pPr>
            <w:r>
              <w:rPr>
                <w:rFonts w:hint="eastAsia" w:ascii="宋体" w:hAnsi="宋体"/>
                <w:color w:val="000000"/>
                <w:sz w:val="24"/>
              </w:rPr>
              <w:t>水12t/泡沫6t</w:t>
            </w:r>
          </w:p>
        </w:tc>
        <w:tc>
          <w:tcPr>
            <w:tcW w:w="1253" w:type="dxa"/>
            <w:vAlign w:val="center"/>
          </w:tcPr>
          <w:p w14:paraId="2338D4EE">
            <w:pPr>
              <w:spacing w:line="360" w:lineRule="auto"/>
              <w:jc w:val="center"/>
              <w:rPr>
                <w:rFonts w:ascii="宋体" w:hAnsi="宋体"/>
                <w:color w:val="000000"/>
                <w:sz w:val="24"/>
              </w:rPr>
            </w:pPr>
            <w:r>
              <w:rPr>
                <w:rFonts w:hint="eastAsia" w:ascii="宋体" w:hAnsi="宋体"/>
                <w:color w:val="000000"/>
                <w:sz w:val="24"/>
              </w:rPr>
              <w:t>福海创</w:t>
            </w:r>
          </w:p>
        </w:tc>
      </w:tr>
      <w:tr w14:paraId="10F2F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540" w:type="dxa"/>
            <w:vAlign w:val="center"/>
          </w:tcPr>
          <w:p w14:paraId="46BA8046">
            <w:pPr>
              <w:spacing w:line="360" w:lineRule="auto"/>
              <w:jc w:val="center"/>
              <w:rPr>
                <w:rFonts w:ascii="宋体" w:hAnsi="宋体"/>
                <w:color w:val="000000"/>
                <w:sz w:val="24"/>
              </w:rPr>
            </w:pPr>
            <w:r>
              <w:rPr>
                <w:rFonts w:hint="eastAsia" w:ascii="宋体" w:hAnsi="宋体"/>
                <w:color w:val="000000"/>
                <w:sz w:val="24"/>
              </w:rPr>
              <w:t>3</w:t>
            </w:r>
          </w:p>
        </w:tc>
        <w:tc>
          <w:tcPr>
            <w:tcW w:w="1275" w:type="dxa"/>
            <w:vAlign w:val="center"/>
          </w:tcPr>
          <w:p w14:paraId="2BA87E07">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3</w:t>
            </w:r>
          </w:p>
        </w:tc>
        <w:tc>
          <w:tcPr>
            <w:tcW w:w="2291" w:type="dxa"/>
            <w:vAlign w:val="center"/>
          </w:tcPr>
          <w:p w14:paraId="573AC60D">
            <w:pPr>
              <w:spacing w:line="360" w:lineRule="auto"/>
              <w:jc w:val="left"/>
              <w:rPr>
                <w:rFonts w:ascii="宋体" w:hAnsi="宋体"/>
                <w:color w:val="000000"/>
                <w:sz w:val="24"/>
              </w:rPr>
            </w:pPr>
            <w:r>
              <w:rPr>
                <w:rFonts w:hint="eastAsia" w:ascii="宋体" w:hAnsi="宋体"/>
                <w:color w:val="000000"/>
                <w:sz w:val="24"/>
              </w:rPr>
              <w:t>四川川消/豪沃</w:t>
            </w:r>
          </w:p>
          <w:p w14:paraId="4E142A6D">
            <w:pPr>
              <w:pStyle w:val="2"/>
              <w:ind w:left="0" w:leftChars="0" w:firstLine="0" w:firstLineChars="0"/>
              <w:jc w:val="left"/>
              <w:rPr>
                <w:rFonts w:ascii="宋体" w:hAnsi="宋体"/>
                <w:color w:val="000000"/>
                <w:sz w:val="24"/>
              </w:rPr>
            </w:pPr>
            <w:r>
              <w:rPr>
                <w:rFonts w:hint="eastAsia" w:ascii="宋体" w:hAnsi="宋体"/>
                <w:color w:val="000000"/>
                <w:sz w:val="24"/>
              </w:rPr>
              <w:t>ZZ5357TXFV464MF5</w:t>
            </w:r>
          </w:p>
        </w:tc>
        <w:tc>
          <w:tcPr>
            <w:tcW w:w="709" w:type="dxa"/>
            <w:vAlign w:val="center"/>
          </w:tcPr>
          <w:p w14:paraId="1FA4A64A">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7C0554A0">
            <w:pPr>
              <w:spacing w:line="360" w:lineRule="auto"/>
              <w:jc w:val="left"/>
              <w:rPr>
                <w:rFonts w:ascii="宋体" w:hAnsi="宋体"/>
                <w:color w:val="000000"/>
                <w:sz w:val="24"/>
              </w:rPr>
            </w:pPr>
            <w:r>
              <w:rPr>
                <w:rFonts w:hint="eastAsia" w:ascii="宋体" w:hAnsi="宋体"/>
                <w:color w:val="000000"/>
                <w:sz w:val="24"/>
              </w:rPr>
              <w:t>水罐泡沫车</w:t>
            </w:r>
          </w:p>
        </w:tc>
        <w:tc>
          <w:tcPr>
            <w:tcW w:w="1843" w:type="dxa"/>
            <w:vAlign w:val="center"/>
          </w:tcPr>
          <w:p w14:paraId="65021621">
            <w:pPr>
              <w:spacing w:line="360" w:lineRule="auto"/>
              <w:jc w:val="left"/>
              <w:rPr>
                <w:rFonts w:ascii="宋体" w:hAnsi="宋体"/>
                <w:color w:val="000000"/>
                <w:sz w:val="24"/>
              </w:rPr>
            </w:pPr>
            <w:r>
              <w:rPr>
                <w:rFonts w:ascii="宋体" w:hAnsi="宋体"/>
                <w:color w:val="000000"/>
                <w:sz w:val="24"/>
              </w:rPr>
              <w:t>水6</w:t>
            </w:r>
            <w:r>
              <w:rPr>
                <w:rFonts w:hint="eastAsia" w:ascii="宋体" w:hAnsi="宋体"/>
                <w:color w:val="000000"/>
                <w:sz w:val="24"/>
              </w:rPr>
              <w:t>t/</w:t>
            </w:r>
            <w:r>
              <w:rPr>
                <w:rFonts w:ascii="宋体" w:hAnsi="宋体"/>
                <w:color w:val="000000"/>
                <w:sz w:val="24"/>
              </w:rPr>
              <w:t>泡沫6</w:t>
            </w:r>
            <w:r>
              <w:rPr>
                <w:rFonts w:hint="eastAsia" w:ascii="宋体" w:hAnsi="宋体"/>
                <w:color w:val="000000"/>
                <w:sz w:val="24"/>
              </w:rPr>
              <w:t>t</w:t>
            </w:r>
          </w:p>
        </w:tc>
        <w:tc>
          <w:tcPr>
            <w:tcW w:w="1253" w:type="dxa"/>
            <w:vAlign w:val="center"/>
          </w:tcPr>
          <w:p w14:paraId="660B2D0C">
            <w:pPr>
              <w:spacing w:line="360" w:lineRule="auto"/>
              <w:jc w:val="center"/>
              <w:rPr>
                <w:rFonts w:ascii="宋体" w:hAnsi="宋体"/>
                <w:color w:val="000000"/>
                <w:sz w:val="24"/>
              </w:rPr>
            </w:pPr>
            <w:r>
              <w:rPr>
                <w:rFonts w:hint="eastAsia" w:ascii="宋体" w:hAnsi="宋体"/>
                <w:color w:val="000000"/>
                <w:sz w:val="24"/>
              </w:rPr>
              <w:t>福海创</w:t>
            </w:r>
          </w:p>
        </w:tc>
      </w:tr>
      <w:tr w14:paraId="7A1A0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540" w:type="dxa"/>
            <w:vAlign w:val="center"/>
          </w:tcPr>
          <w:p w14:paraId="4449FDE2">
            <w:pPr>
              <w:spacing w:line="360" w:lineRule="auto"/>
              <w:jc w:val="center"/>
              <w:rPr>
                <w:rFonts w:ascii="宋体" w:hAnsi="宋体"/>
                <w:color w:val="000000"/>
                <w:sz w:val="24"/>
              </w:rPr>
            </w:pPr>
            <w:r>
              <w:rPr>
                <w:rFonts w:hint="eastAsia" w:ascii="宋体" w:hAnsi="宋体"/>
                <w:color w:val="000000"/>
                <w:sz w:val="24"/>
              </w:rPr>
              <w:t>4</w:t>
            </w:r>
          </w:p>
        </w:tc>
        <w:tc>
          <w:tcPr>
            <w:tcW w:w="1275" w:type="dxa"/>
            <w:vAlign w:val="center"/>
          </w:tcPr>
          <w:p w14:paraId="0334261C">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4</w:t>
            </w:r>
          </w:p>
        </w:tc>
        <w:tc>
          <w:tcPr>
            <w:tcW w:w="2291" w:type="dxa"/>
            <w:vAlign w:val="center"/>
          </w:tcPr>
          <w:p w14:paraId="4642069C">
            <w:pPr>
              <w:spacing w:line="360" w:lineRule="auto"/>
              <w:jc w:val="left"/>
              <w:rPr>
                <w:rFonts w:ascii="宋体" w:hAnsi="宋体"/>
                <w:color w:val="000000"/>
                <w:sz w:val="24"/>
              </w:rPr>
            </w:pPr>
            <w:r>
              <w:rPr>
                <w:rFonts w:hint="eastAsia" w:ascii="宋体" w:hAnsi="宋体"/>
                <w:color w:val="000000"/>
                <w:sz w:val="24"/>
              </w:rPr>
              <w:t>四川川消/豪沃</w:t>
            </w:r>
          </w:p>
          <w:p w14:paraId="0115978B">
            <w:pPr>
              <w:pStyle w:val="2"/>
              <w:ind w:left="0" w:leftChars="0" w:firstLine="0" w:firstLineChars="0"/>
              <w:jc w:val="left"/>
              <w:rPr>
                <w:rFonts w:ascii="宋体" w:hAnsi="宋体"/>
                <w:color w:val="000000"/>
                <w:sz w:val="24"/>
              </w:rPr>
            </w:pPr>
            <w:r>
              <w:rPr>
                <w:rFonts w:hint="eastAsia" w:ascii="宋体" w:hAnsi="宋体"/>
                <w:color w:val="000000"/>
                <w:sz w:val="24"/>
              </w:rPr>
              <w:t>ZZ5357TXFV464MF5</w:t>
            </w:r>
          </w:p>
        </w:tc>
        <w:tc>
          <w:tcPr>
            <w:tcW w:w="709" w:type="dxa"/>
            <w:vAlign w:val="center"/>
          </w:tcPr>
          <w:p w14:paraId="7C0ED87B">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0457896A">
            <w:pPr>
              <w:spacing w:line="360" w:lineRule="auto"/>
              <w:jc w:val="left"/>
              <w:rPr>
                <w:rFonts w:ascii="宋体" w:hAnsi="宋体"/>
                <w:color w:val="000000"/>
                <w:sz w:val="24"/>
              </w:rPr>
            </w:pPr>
            <w:r>
              <w:rPr>
                <w:rFonts w:hint="eastAsia" w:ascii="宋体" w:hAnsi="宋体"/>
                <w:color w:val="000000"/>
                <w:sz w:val="24"/>
              </w:rPr>
              <w:t>2</w:t>
            </w:r>
            <w:r>
              <w:rPr>
                <w:rFonts w:ascii="宋体" w:hAnsi="宋体"/>
                <w:color w:val="000000"/>
                <w:sz w:val="24"/>
              </w:rPr>
              <w:t>0米</w:t>
            </w:r>
            <w:r>
              <w:rPr>
                <w:rFonts w:hint="eastAsia" w:ascii="宋体" w:hAnsi="宋体"/>
                <w:color w:val="000000"/>
                <w:sz w:val="24"/>
              </w:rPr>
              <w:t>高喷车</w:t>
            </w:r>
          </w:p>
        </w:tc>
        <w:tc>
          <w:tcPr>
            <w:tcW w:w="1843" w:type="dxa"/>
            <w:vAlign w:val="center"/>
          </w:tcPr>
          <w:p w14:paraId="7EBF2E59">
            <w:pPr>
              <w:spacing w:line="360" w:lineRule="auto"/>
              <w:jc w:val="left"/>
              <w:rPr>
                <w:rFonts w:ascii="宋体" w:hAnsi="宋体"/>
                <w:color w:val="000000"/>
                <w:sz w:val="24"/>
              </w:rPr>
            </w:pPr>
            <w:r>
              <w:rPr>
                <w:rFonts w:hint="eastAsia" w:ascii="宋体" w:hAnsi="宋体"/>
                <w:color w:val="000000"/>
                <w:sz w:val="24"/>
              </w:rPr>
              <w:t>水10t</w:t>
            </w:r>
            <w:r>
              <w:rPr>
                <w:rFonts w:ascii="宋体" w:hAnsi="宋体"/>
                <w:color w:val="000000"/>
                <w:sz w:val="24"/>
              </w:rPr>
              <w:t>/</w:t>
            </w:r>
            <w:r>
              <w:rPr>
                <w:rFonts w:hint="eastAsia" w:ascii="宋体" w:hAnsi="宋体"/>
                <w:color w:val="000000"/>
                <w:sz w:val="24"/>
              </w:rPr>
              <w:t>泡沫3t</w:t>
            </w:r>
          </w:p>
        </w:tc>
        <w:tc>
          <w:tcPr>
            <w:tcW w:w="1253" w:type="dxa"/>
            <w:vAlign w:val="center"/>
          </w:tcPr>
          <w:p w14:paraId="61FEEB77">
            <w:pPr>
              <w:spacing w:line="360" w:lineRule="auto"/>
              <w:jc w:val="center"/>
              <w:rPr>
                <w:rFonts w:ascii="宋体" w:hAnsi="宋体"/>
                <w:color w:val="000000"/>
                <w:sz w:val="24"/>
              </w:rPr>
            </w:pPr>
            <w:r>
              <w:rPr>
                <w:rFonts w:hint="eastAsia" w:ascii="宋体" w:hAnsi="宋体"/>
                <w:color w:val="000000"/>
                <w:sz w:val="24"/>
              </w:rPr>
              <w:t>福海创</w:t>
            </w:r>
          </w:p>
        </w:tc>
      </w:tr>
      <w:tr w14:paraId="2080D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 w:hRule="atLeast"/>
          <w:jc w:val="center"/>
        </w:trPr>
        <w:tc>
          <w:tcPr>
            <w:tcW w:w="540" w:type="dxa"/>
            <w:vAlign w:val="center"/>
          </w:tcPr>
          <w:p w14:paraId="1A6F2076">
            <w:pPr>
              <w:spacing w:line="360" w:lineRule="auto"/>
              <w:jc w:val="center"/>
              <w:rPr>
                <w:rFonts w:ascii="宋体" w:hAnsi="宋体"/>
                <w:color w:val="000000"/>
                <w:sz w:val="24"/>
              </w:rPr>
            </w:pPr>
            <w:r>
              <w:rPr>
                <w:rFonts w:hint="eastAsia" w:ascii="宋体" w:hAnsi="宋体"/>
                <w:color w:val="000000"/>
                <w:sz w:val="24"/>
              </w:rPr>
              <w:t>5</w:t>
            </w:r>
          </w:p>
        </w:tc>
        <w:tc>
          <w:tcPr>
            <w:tcW w:w="1275" w:type="dxa"/>
            <w:vAlign w:val="center"/>
          </w:tcPr>
          <w:p w14:paraId="511918CF">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5</w:t>
            </w:r>
          </w:p>
        </w:tc>
        <w:tc>
          <w:tcPr>
            <w:tcW w:w="2291" w:type="dxa"/>
            <w:vAlign w:val="center"/>
          </w:tcPr>
          <w:p w14:paraId="637ABFEB">
            <w:pPr>
              <w:spacing w:line="360" w:lineRule="auto"/>
              <w:jc w:val="left"/>
              <w:rPr>
                <w:rFonts w:ascii="宋体" w:hAnsi="宋体"/>
                <w:color w:val="000000"/>
                <w:sz w:val="24"/>
              </w:rPr>
            </w:pPr>
            <w:r>
              <w:rPr>
                <w:rFonts w:hint="eastAsia" w:ascii="宋体" w:hAnsi="宋体"/>
                <w:color w:val="000000"/>
                <w:sz w:val="24"/>
              </w:rPr>
              <w:t>四川川消/汕德卡</w:t>
            </w:r>
          </w:p>
          <w:p w14:paraId="2D604FBD">
            <w:pPr>
              <w:pStyle w:val="2"/>
              <w:ind w:left="0" w:leftChars="0" w:firstLine="0" w:firstLineChars="0"/>
              <w:jc w:val="left"/>
              <w:rPr>
                <w:rFonts w:ascii="宋体" w:hAnsi="宋体"/>
                <w:color w:val="000000"/>
                <w:sz w:val="24"/>
              </w:rPr>
            </w:pPr>
            <w:r>
              <w:rPr>
                <w:rFonts w:hint="eastAsia" w:ascii="宋体" w:hAnsi="宋体"/>
                <w:color w:val="000000"/>
                <w:sz w:val="24"/>
              </w:rPr>
              <w:t>ZZ5446V516MF1</w:t>
            </w:r>
          </w:p>
        </w:tc>
        <w:tc>
          <w:tcPr>
            <w:tcW w:w="709" w:type="dxa"/>
            <w:vAlign w:val="center"/>
          </w:tcPr>
          <w:p w14:paraId="1607218B">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7CFE107D">
            <w:pPr>
              <w:spacing w:line="360" w:lineRule="auto"/>
              <w:jc w:val="left"/>
              <w:rPr>
                <w:rFonts w:ascii="宋体" w:hAnsi="宋体"/>
                <w:color w:val="000000"/>
                <w:sz w:val="24"/>
              </w:rPr>
            </w:pPr>
            <w:r>
              <w:rPr>
                <w:rFonts w:hint="eastAsia" w:ascii="宋体" w:hAnsi="宋体"/>
                <w:color w:val="000000"/>
                <w:sz w:val="24"/>
              </w:rPr>
              <w:t>重型水罐车</w:t>
            </w:r>
          </w:p>
        </w:tc>
        <w:tc>
          <w:tcPr>
            <w:tcW w:w="1843" w:type="dxa"/>
            <w:vAlign w:val="center"/>
          </w:tcPr>
          <w:p w14:paraId="191B5DBD">
            <w:pPr>
              <w:spacing w:line="360" w:lineRule="auto"/>
              <w:jc w:val="left"/>
              <w:rPr>
                <w:rFonts w:ascii="宋体" w:hAnsi="宋体"/>
                <w:color w:val="000000"/>
                <w:sz w:val="24"/>
              </w:rPr>
            </w:pPr>
            <w:r>
              <w:rPr>
                <w:rFonts w:hint="eastAsia" w:ascii="宋体" w:hAnsi="宋体"/>
                <w:color w:val="000000"/>
                <w:sz w:val="24"/>
              </w:rPr>
              <w:t>18t</w:t>
            </w:r>
          </w:p>
        </w:tc>
        <w:tc>
          <w:tcPr>
            <w:tcW w:w="1253" w:type="dxa"/>
            <w:vAlign w:val="center"/>
          </w:tcPr>
          <w:p w14:paraId="744FC157">
            <w:pPr>
              <w:spacing w:line="360" w:lineRule="auto"/>
              <w:jc w:val="center"/>
              <w:rPr>
                <w:rFonts w:ascii="宋体" w:hAnsi="宋体"/>
                <w:color w:val="000000"/>
                <w:sz w:val="24"/>
              </w:rPr>
            </w:pPr>
            <w:r>
              <w:rPr>
                <w:rFonts w:hint="eastAsia" w:ascii="宋体" w:hAnsi="宋体"/>
                <w:color w:val="000000"/>
                <w:sz w:val="24"/>
              </w:rPr>
              <w:t>福海创</w:t>
            </w:r>
          </w:p>
        </w:tc>
      </w:tr>
      <w:tr w14:paraId="1EDA8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540" w:type="dxa"/>
            <w:vAlign w:val="center"/>
          </w:tcPr>
          <w:p w14:paraId="785292BE">
            <w:pPr>
              <w:spacing w:line="360" w:lineRule="auto"/>
              <w:jc w:val="center"/>
              <w:rPr>
                <w:rFonts w:ascii="宋体" w:hAnsi="宋体"/>
                <w:color w:val="000000"/>
                <w:sz w:val="24"/>
              </w:rPr>
            </w:pPr>
            <w:r>
              <w:rPr>
                <w:rFonts w:hint="eastAsia" w:ascii="宋体" w:hAnsi="宋体"/>
                <w:color w:val="000000"/>
                <w:sz w:val="24"/>
              </w:rPr>
              <w:t>6</w:t>
            </w:r>
          </w:p>
        </w:tc>
        <w:tc>
          <w:tcPr>
            <w:tcW w:w="1275" w:type="dxa"/>
            <w:vAlign w:val="center"/>
          </w:tcPr>
          <w:p w14:paraId="229DEA41">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6</w:t>
            </w:r>
          </w:p>
        </w:tc>
        <w:tc>
          <w:tcPr>
            <w:tcW w:w="2291" w:type="dxa"/>
            <w:vAlign w:val="center"/>
          </w:tcPr>
          <w:p w14:paraId="031C2475">
            <w:pPr>
              <w:spacing w:line="360" w:lineRule="auto"/>
              <w:jc w:val="left"/>
              <w:rPr>
                <w:rFonts w:ascii="宋体" w:hAnsi="宋体"/>
                <w:color w:val="000000"/>
                <w:sz w:val="24"/>
              </w:rPr>
            </w:pPr>
            <w:r>
              <w:rPr>
                <w:rFonts w:hint="eastAsia" w:ascii="宋体" w:hAnsi="宋体"/>
                <w:color w:val="000000"/>
                <w:sz w:val="24"/>
              </w:rPr>
              <w:t>陕西银河/豪沃</w:t>
            </w:r>
          </w:p>
          <w:p w14:paraId="395F3623">
            <w:pPr>
              <w:pStyle w:val="2"/>
              <w:ind w:left="0" w:leftChars="0" w:firstLine="0" w:firstLineChars="0"/>
              <w:jc w:val="left"/>
              <w:rPr>
                <w:rFonts w:ascii="宋体" w:hAnsi="宋体"/>
                <w:color w:val="000000"/>
                <w:sz w:val="24"/>
              </w:rPr>
            </w:pPr>
            <w:r>
              <w:rPr>
                <w:rFonts w:hint="eastAsia" w:ascii="宋体" w:hAnsi="宋体"/>
                <w:color w:val="000000"/>
                <w:sz w:val="24"/>
              </w:rPr>
              <w:t>ZZ1257S4647C</w:t>
            </w:r>
          </w:p>
        </w:tc>
        <w:tc>
          <w:tcPr>
            <w:tcW w:w="709" w:type="dxa"/>
            <w:vAlign w:val="center"/>
          </w:tcPr>
          <w:p w14:paraId="790577F3">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78DD7D5A">
            <w:pPr>
              <w:spacing w:line="360" w:lineRule="auto"/>
              <w:jc w:val="left"/>
              <w:rPr>
                <w:rFonts w:ascii="宋体" w:hAnsi="宋体"/>
                <w:color w:val="000000"/>
                <w:sz w:val="24"/>
              </w:rPr>
            </w:pPr>
            <w:r>
              <w:rPr>
                <w:rFonts w:hint="eastAsia" w:ascii="宋体" w:hAnsi="宋体"/>
                <w:color w:val="000000"/>
                <w:sz w:val="24"/>
              </w:rPr>
              <w:t>水罐消防车</w:t>
            </w:r>
          </w:p>
        </w:tc>
        <w:tc>
          <w:tcPr>
            <w:tcW w:w="1843" w:type="dxa"/>
            <w:vAlign w:val="center"/>
          </w:tcPr>
          <w:p w14:paraId="00886578">
            <w:pPr>
              <w:spacing w:line="360" w:lineRule="auto"/>
              <w:jc w:val="left"/>
            </w:pPr>
            <w:r>
              <w:rPr>
                <w:rFonts w:hint="eastAsia" w:ascii="宋体" w:hAnsi="宋体"/>
                <w:color w:val="000000"/>
                <w:sz w:val="24"/>
              </w:rPr>
              <w:t>16t</w:t>
            </w:r>
          </w:p>
        </w:tc>
        <w:tc>
          <w:tcPr>
            <w:tcW w:w="1253" w:type="dxa"/>
            <w:vAlign w:val="center"/>
          </w:tcPr>
          <w:p w14:paraId="44BA102B">
            <w:pPr>
              <w:spacing w:line="360" w:lineRule="auto"/>
              <w:jc w:val="center"/>
              <w:rPr>
                <w:rFonts w:ascii="宋体" w:hAnsi="宋体"/>
                <w:color w:val="000000"/>
                <w:sz w:val="24"/>
              </w:rPr>
            </w:pPr>
            <w:r>
              <w:rPr>
                <w:rFonts w:hint="eastAsia" w:ascii="宋体" w:hAnsi="宋体"/>
                <w:color w:val="000000"/>
                <w:sz w:val="24"/>
              </w:rPr>
              <w:t>福海创</w:t>
            </w:r>
          </w:p>
        </w:tc>
      </w:tr>
      <w:tr w14:paraId="4DCF4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540" w:type="dxa"/>
            <w:vAlign w:val="center"/>
          </w:tcPr>
          <w:p w14:paraId="717E51AE">
            <w:pPr>
              <w:spacing w:line="360" w:lineRule="auto"/>
              <w:jc w:val="center"/>
              <w:rPr>
                <w:rFonts w:ascii="宋体" w:hAnsi="宋体"/>
                <w:color w:val="000000"/>
                <w:sz w:val="24"/>
              </w:rPr>
            </w:pPr>
            <w:r>
              <w:rPr>
                <w:rFonts w:hint="eastAsia" w:ascii="宋体" w:hAnsi="宋体"/>
                <w:color w:val="000000"/>
                <w:sz w:val="24"/>
              </w:rPr>
              <w:t>7</w:t>
            </w:r>
          </w:p>
        </w:tc>
        <w:tc>
          <w:tcPr>
            <w:tcW w:w="1275" w:type="dxa"/>
            <w:vAlign w:val="center"/>
          </w:tcPr>
          <w:p w14:paraId="5EEE722F">
            <w:pPr>
              <w:spacing w:line="360" w:lineRule="auto"/>
              <w:jc w:val="center"/>
              <w:rPr>
                <w:rFonts w:ascii="宋体" w:hAnsi="宋体"/>
                <w:color w:val="000000"/>
                <w:sz w:val="24"/>
              </w:rPr>
            </w:pPr>
            <w:r>
              <w:rPr>
                <w:rFonts w:hint="eastAsia" w:ascii="宋体" w:hAnsi="宋体"/>
                <w:color w:val="000000"/>
                <w:sz w:val="24"/>
              </w:rPr>
              <w:t>福海创X007</w:t>
            </w:r>
          </w:p>
        </w:tc>
        <w:tc>
          <w:tcPr>
            <w:tcW w:w="2291" w:type="dxa"/>
            <w:vAlign w:val="center"/>
          </w:tcPr>
          <w:p w14:paraId="43EDC26B">
            <w:pPr>
              <w:spacing w:line="360" w:lineRule="auto"/>
              <w:jc w:val="left"/>
              <w:rPr>
                <w:rFonts w:ascii="宋体" w:hAnsi="宋体"/>
                <w:color w:val="000000"/>
                <w:sz w:val="24"/>
              </w:rPr>
            </w:pPr>
            <w:r>
              <w:rPr>
                <w:rFonts w:hint="eastAsia" w:ascii="宋体" w:hAnsi="宋体"/>
                <w:color w:val="000000"/>
                <w:sz w:val="24"/>
              </w:rPr>
              <w:t>陕西银河/豪沃</w:t>
            </w:r>
          </w:p>
          <w:p w14:paraId="3D8007E5">
            <w:pPr>
              <w:pStyle w:val="2"/>
              <w:ind w:left="0" w:leftChars="0" w:firstLine="0" w:firstLineChars="0"/>
              <w:jc w:val="left"/>
              <w:rPr>
                <w:rFonts w:ascii="宋体" w:hAnsi="宋体"/>
                <w:color w:val="000000"/>
                <w:sz w:val="24"/>
              </w:rPr>
            </w:pPr>
            <w:r>
              <w:rPr>
                <w:rFonts w:hint="eastAsia" w:ascii="宋体" w:hAnsi="宋体"/>
                <w:color w:val="000000"/>
                <w:sz w:val="24"/>
              </w:rPr>
              <w:t>ZZ1257N4347C</w:t>
            </w:r>
          </w:p>
        </w:tc>
        <w:tc>
          <w:tcPr>
            <w:tcW w:w="709" w:type="dxa"/>
            <w:vAlign w:val="center"/>
          </w:tcPr>
          <w:p w14:paraId="22CE3425">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3CFB094A">
            <w:pPr>
              <w:spacing w:line="360" w:lineRule="auto"/>
              <w:jc w:val="left"/>
              <w:rPr>
                <w:rFonts w:ascii="宋体" w:hAnsi="宋体"/>
                <w:color w:val="000000"/>
                <w:sz w:val="24"/>
              </w:rPr>
            </w:pPr>
            <w:r>
              <w:rPr>
                <w:rFonts w:hint="eastAsia" w:ascii="宋体" w:hAnsi="宋体"/>
                <w:color w:val="000000"/>
                <w:sz w:val="24"/>
              </w:rPr>
              <w:t>水罐泡沫车</w:t>
            </w:r>
          </w:p>
        </w:tc>
        <w:tc>
          <w:tcPr>
            <w:tcW w:w="1843" w:type="dxa"/>
            <w:vAlign w:val="center"/>
          </w:tcPr>
          <w:p w14:paraId="0F228EFB">
            <w:pPr>
              <w:spacing w:line="360" w:lineRule="auto"/>
              <w:jc w:val="left"/>
              <w:rPr>
                <w:rFonts w:ascii="宋体" w:hAnsi="宋体"/>
                <w:color w:val="000000"/>
                <w:sz w:val="24"/>
              </w:rPr>
            </w:pPr>
            <w:r>
              <w:rPr>
                <w:rFonts w:hint="eastAsia" w:ascii="宋体" w:hAnsi="宋体"/>
                <w:color w:val="000000"/>
                <w:sz w:val="24"/>
              </w:rPr>
              <w:t>水6t</w:t>
            </w:r>
            <w:r>
              <w:rPr>
                <w:rFonts w:ascii="宋体" w:hAnsi="宋体"/>
                <w:color w:val="000000"/>
                <w:sz w:val="24"/>
              </w:rPr>
              <w:t>/</w:t>
            </w:r>
            <w:r>
              <w:rPr>
                <w:rFonts w:hint="eastAsia" w:ascii="宋体" w:hAnsi="宋体"/>
                <w:color w:val="000000"/>
                <w:sz w:val="24"/>
              </w:rPr>
              <w:t>泡沫6t</w:t>
            </w:r>
          </w:p>
        </w:tc>
        <w:tc>
          <w:tcPr>
            <w:tcW w:w="1253" w:type="dxa"/>
            <w:vAlign w:val="center"/>
          </w:tcPr>
          <w:p w14:paraId="28C80096">
            <w:pPr>
              <w:spacing w:line="360" w:lineRule="auto"/>
              <w:jc w:val="center"/>
              <w:rPr>
                <w:rFonts w:ascii="宋体" w:hAnsi="宋体"/>
                <w:color w:val="000000"/>
                <w:sz w:val="24"/>
              </w:rPr>
            </w:pPr>
            <w:r>
              <w:rPr>
                <w:rFonts w:hint="eastAsia" w:ascii="宋体" w:hAnsi="宋体"/>
                <w:color w:val="000000"/>
                <w:sz w:val="24"/>
              </w:rPr>
              <w:t>腾龙芳烃</w:t>
            </w:r>
          </w:p>
        </w:tc>
      </w:tr>
      <w:tr w14:paraId="6A53D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jc w:val="center"/>
        </w:trPr>
        <w:tc>
          <w:tcPr>
            <w:tcW w:w="540" w:type="dxa"/>
            <w:vAlign w:val="center"/>
          </w:tcPr>
          <w:p w14:paraId="4E98057C">
            <w:pPr>
              <w:spacing w:line="360" w:lineRule="auto"/>
              <w:jc w:val="center"/>
              <w:rPr>
                <w:rFonts w:ascii="宋体" w:hAnsi="宋体"/>
                <w:color w:val="000000"/>
                <w:sz w:val="24"/>
              </w:rPr>
            </w:pPr>
            <w:r>
              <w:rPr>
                <w:rFonts w:hint="eastAsia" w:ascii="宋体" w:hAnsi="宋体"/>
                <w:color w:val="000000"/>
                <w:sz w:val="24"/>
              </w:rPr>
              <w:t>8</w:t>
            </w:r>
          </w:p>
        </w:tc>
        <w:tc>
          <w:tcPr>
            <w:tcW w:w="1275" w:type="dxa"/>
            <w:vAlign w:val="center"/>
          </w:tcPr>
          <w:p w14:paraId="2ACC2A31">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8</w:t>
            </w:r>
          </w:p>
        </w:tc>
        <w:tc>
          <w:tcPr>
            <w:tcW w:w="2291" w:type="dxa"/>
            <w:vAlign w:val="center"/>
          </w:tcPr>
          <w:p w14:paraId="3620140A">
            <w:pPr>
              <w:spacing w:line="360" w:lineRule="auto"/>
              <w:jc w:val="left"/>
              <w:rPr>
                <w:rFonts w:ascii="宋体" w:hAnsi="宋体"/>
                <w:color w:val="000000"/>
                <w:sz w:val="24"/>
              </w:rPr>
            </w:pPr>
            <w:r>
              <w:rPr>
                <w:rFonts w:hint="eastAsia" w:ascii="宋体" w:hAnsi="宋体"/>
                <w:color w:val="000000"/>
                <w:sz w:val="24"/>
              </w:rPr>
              <w:t>江苏徐工/沃尔沃</w:t>
            </w:r>
          </w:p>
          <w:p w14:paraId="3BDE8748">
            <w:pPr>
              <w:pStyle w:val="2"/>
              <w:ind w:left="0" w:leftChars="0" w:firstLine="0" w:firstLineChars="0"/>
              <w:jc w:val="left"/>
              <w:rPr>
                <w:rFonts w:ascii="宋体" w:hAnsi="宋体"/>
                <w:color w:val="000000"/>
                <w:sz w:val="24"/>
              </w:rPr>
            </w:pPr>
            <w:r>
              <w:rPr>
                <w:rFonts w:hint="eastAsia" w:ascii="宋体" w:hAnsi="宋体"/>
                <w:color w:val="000000"/>
                <w:sz w:val="24"/>
              </w:rPr>
              <w:t>FM54084RB</w:t>
            </w:r>
          </w:p>
        </w:tc>
        <w:tc>
          <w:tcPr>
            <w:tcW w:w="709" w:type="dxa"/>
            <w:vAlign w:val="center"/>
          </w:tcPr>
          <w:p w14:paraId="3EDAADED">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794D6BC6">
            <w:pPr>
              <w:spacing w:line="360" w:lineRule="auto"/>
              <w:jc w:val="left"/>
              <w:rPr>
                <w:rFonts w:ascii="宋体" w:hAnsi="宋体"/>
                <w:color w:val="000000"/>
                <w:sz w:val="24"/>
              </w:rPr>
            </w:pPr>
            <w:r>
              <w:rPr>
                <w:rFonts w:hint="eastAsia" w:ascii="宋体" w:hAnsi="宋体"/>
                <w:color w:val="000000"/>
                <w:sz w:val="24"/>
              </w:rPr>
              <w:t>62米高喷车</w:t>
            </w:r>
          </w:p>
        </w:tc>
        <w:tc>
          <w:tcPr>
            <w:tcW w:w="1843" w:type="dxa"/>
            <w:vAlign w:val="center"/>
          </w:tcPr>
          <w:p w14:paraId="3AE558E6">
            <w:pPr>
              <w:spacing w:line="360" w:lineRule="auto"/>
              <w:jc w:val="left"/>
              <w:rPr>
                <w:rFonts w:ascii="宋体" w:hAnsi="宋体"/>
                <w:color w:val="000000"/>
                <w:sz w:val="24"/>
              </w:rPr>
            </w:pPr>
            <w:r>
              <w:rPr>
                <w:rFonts w:hint="eastAsia" w:ascii="宋体" w:hAnsi="宋体"/>
                <w:color w:val="000000"/>
                <w:sz w:val="24"/>
              </w:rPr>
              <w:t>水</w:t>
            </w:r>
            <w:r>
              <w:rPr>
                <w:rFonts w:ascii="宋体" w:hAnsi="宋体"/>
                <w:color w:val="000000"/>
                <w:sz w:val="24"/>
              </w:rPr>
              <w:t>4</w:t>
            </w:r>
            <w:r>
              <w:rPr>
                <w:rFonts w:hint="eastAsia" w:ascii="宋体" w:hAnsi="宋体"/>
                <w:color w:val="000000"/>
                <w:sz w:val="24"/>
              </w:rPr>
              <w:t>t</w:t>
            </w:r>
            <w:r>
              <w:rPr>
                <w:rFonts w:ascii="宋体" w:hAnsi="宋体"/>
                <w:color w:val="000000"/>
                <w:sz w:val="24"/>
              </w:rPr>
              <w:t>/</w:t>
            </w:r>
            <w:r>
              <w:rPr>
                <w:rFonts w:hint="eastAsia" w:ascii="宋体" w:hAnsi="宋体"/>
                <w:color w:val="000000"/>
                <w:sz w:val="24"/>
              </w:rPr>
              <w:t>泡沫</w:t>
            </w:r>
            <w:r>
              <w:rPr>
                <w:rFonts w:ascii="宋体" w:hAnsi="宋体"/>
                <w:color w:val="000000"/>
                <w:sz w:val="24"/>
              </w:rPr>
              <w:t>3</w:t>
            </w:r>
            <w:r>
              <w:rPr>
                <w:rFonts w:hint="eastAsia" w:ascii="宋体" w:hAnsi="宋体"/>
                <w:color w:val="000000"/>
                <w:sz w:val="24"/>
              </w:rPr>
              <w:t>t</w:t>
            </w:r>
          </w:p>
        </w:tc>
        <w:tc>
          <w:tcPr>
            <w:tcW w:w="1253" w:type="dxa"/>
            <w:vAlign w:val="center"/>
          </w:tcPr>
          <w:p w14:paraId="710A7119">
            <w:pPr>
              <w:spacing w:line="360" w:lineRule="auto"/>
              <w:jc w:val="center"/>
              <w:rPr>
                <w:rFonts w:ascii="宋体" w:hAnsi="宋体"/>
                <w:color w:val="000000"/>
                <w:sz w:val="24"/>
              </w:rPr>
            </w:pPr>
            <w:r>
              <w:rPr>
                <w:rFonts w:hint="eastAsia" w:ascii="宋体" w:hAnsi="宋体"/>
                <w:color w:val="000000"/>
                <w:sz w:val="24"/>
              </w:rPr>
              <w:t>腾龙芳烃</w:t>
            </w:r>
          </w:p>
        </w:tc>
      </w:tr>
      <w:tr w14:paraId="534A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72806D28">
            <w:pPr>
              <w:spacing w:line="360" w:lineRule="auto"/>
              <w:jc w:val="center"/>
              <w:rPr>
                <w:rFonts w:ascii="宋体" w:hAnsi="宋体"/>
                <w:color w:val="000000"/>
                <w:sz w:val="24"/>
              </w:rPr>
            </w:pPr>
            <w:r>
              <w:rPr>
                <w:rFonts w:hint="eastAsia" w:ascii="宋体" w:hAnsi="宋体"/>
                <w:color w:val="000000"/>
                <w:sz w:val="24"/>
              </w:rPr>
              <w:t>9</w:t>
            </w:r>
          </w:p>
        </w:tc>
        <w:tc>
          <w:tcPr>
            <w:tcW w:w="1275" w:type="dxa"/>
            <w:vAlign w:val="center"/>
          </w:tcPr>
          <w:p w14:paraId="4669AE97">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00</w:t>
            </w:r>
            <w:r>
              <w:rPr>
                <w:rFonts w:hint="eastAsia" w:ascii="宋体" w:hAnsi="宋体"/>
                <w:color w:val="000000"/>
                <w:sz w:val="24"/>
              </w:rPr>
              <w:t>9</w:t>
            </w:r>
          </w:p>
        </w:tc>
        <w:tc>
          <w:tcPr>
            <w:tcW w:w="2291" w:type="dxa"/>
            <w:vAlign w:val="center"/>
          </w:tcPr>
          <w:p w14:paraId="6F01BE86">
            <w:pPr>
              <w:spacing w:line="360" w:lineRule="auto"/>
              <w:jc w:val="left"/>
              <w:rPr>
                <w:rFonts w:ascii="宋体" w:hAnsi="宋体"/>
                <w:color w:val="000000"/>
                <w:sz w:val="24"/>
              </w:rPr>
            </w:pPr>
            <w:r>
              <w:rPr>
                <w:rFonts w:hint="eastAsia" w:ascii="宋体" w:hAnsi="宋体"/>
                <w:color w:val="000000"/>
                <w:sz w:val="24"/>
              </w:rPr>
              <w:t>湖北汉江/斯太尔王</w:t>
            </w:r>
          </w:p>
          <w:p w14:paraId="26C10071">
            <w:pPr>
              <w:pStyle w:val="2"/>
              <w:ind w:left="0" w:leftChars="0" w:firstLine="0" w:firstLineChars="0"/>
              <w:jc w:val="left"/>
              <w:rPr>
                <w:rFonts w:ascii="宋体" w:hAnsi="宋体"/>
                <w:color w:val="000000"/>
                <w:sz w:val="24"/>
              </w:rPr>
            </w:pPr>
            <w:r>
              <w:rPr>
                <w:rFonts w:hint="eastAsia" w:ascii="宋体" w:hAnsi="宋体"/>
                <w:color w:val="000000"/>
                <w:sz w:val="24"/>
              </w:rPr>
              <w:t>HXF5251JXFJP18</w:t>
            </w:r>
          </w:p>
        </w:tc>
        <w:tc>
          <w:tcPr>
            <w:tcW w:w="709" w:type="dxa"/>
            <w:vAlign w:val="center"/>
          </w:tcPr>
          <w:p w14:paraId="4C692A10">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1BDCD5FC">
            <w:pPr>
              <w:spacing w:line="360" w:lineRule="auto"/>
              <w:rPr>
                <w:rFonts w:ascii="宋体" w:hAnsi="宋体"/>
                <w:color w:val="000000"/>
                <w:sz w:val="24"/>
              </w:rPr>
            </w:pPr>
            <w:r>
              <w:rPr>
                <w:rFonts w:hint="eastAsia" w:ascii="宋体" w:hAnsi="宋体"/>
                <w:color w:val="000000"/>
                <w:sz w:val="24"/>
              </w:rPr>
              <w:t>18米高喷车</w:t>
            </w:r>
          </w:p>
        </w:tc>
        <w:tc>
          <w:tcPr>
            <w:tcW w:w="1843" w:type="dxa"/>
            <w:vAlign w:val="center"/>
          </w:tcPr>
          <w:p w14:paraId="3434C838">
            <w:pPr>
              <w:spacing w:line="360" w:lineRule="auto"/>
              <w:jc w:val="left"/>
              <w:rPr>
                <w:rFonts w:ascii="宋体" w:hAnsi="宋体"/>
                <w:color w:val="000000"/>
                <w:sz w:val="24"/>
              </w:rPr>
            </w:pPr>
            <w:r>
              <w:rPr>
                <w:rFonts w:hint="eastAsia" w:ascii="宋体" w:hAnsi="宋体"/>
                <w:color w:val="000000"/>
                <w:sz w:val="24"/>
              </w:rPr>
              <w:t>水</w:t>
            </w:r>
            <w:r>
              <w:rPr>
                <w:rFonts w:ascii="宋体" w:hAnsi="宋体"/>
                <w:color w:val="000000"/>
                <w:sz w:val="24"/>
              </w:rPr>
              <w:t>10</w:t>
            </w:r>
            <w:r>
              <w:rPr>
                <w:rFonts w:hint="eastAsia" w:ascii="宋体" w:hAnsi="宋体"/>
                <w:color w:val="000000"/>
                <w:sz w:val="24"/>
              </w:rPr>
              <w:t>t</w:t>
            </w:r>
            <w:r>
              <w:rPr>
                <w:rFonts w:ascii="宋体" w:hAnsi="宋体"/>
                <w:color w:val="000000"/>
                <w:sz w:val="24"/>
              </w:rPr>
              <w:t>/</w:t>
            </w:r>
            <w:r>
              <w:rPr>
                <w:rFonts w:hint="eastAsia" w:ascii="宋体" w:hAnsi="宋体"/>
                <w:color w:val="000000"/>
                <w:sz w:val="24"/>
              </w:rPr>
              <w:t>泡沫</w:t>
            </w:r>
            <w:r>
              <w:rPr>
                <w:rFonts w:ascii="宋体" w:hAnsi="宋体"/>
                <w:color w:val="000000"/>
                <w:sz w:val="24"/>
              </w:rPr>
              <w:t>2</w:t>
            </w:r>
            <w:r>
              <w:rPr>
                <w:rFonts w:hint="eastAsia" w:ascii="宋体" w:hAnsi="宋体"/>
                <w:color w:val="000000"/>
                <w:sz w:val="24"/>
              </w:rPr>
              <w:t>t</w:t>
            </w:r>
          </w:p>
        </w:tc>
        <w:tc>
          <w:tcPr>
            <w:tcW w:w="1253" w:type="dxa"/>
            <w:vAlign w:val="center"/>
          </w:tcPr>
          <w:p w14:paraId="6E76B3D8">
            <w:pPr>
              <w:spacing w:line="360" w:lineRule="auto"/>
              <w:jc w:val="center"/>
              <w:rPr>
                <w:rFonts w:ascii="宋体" w:hAnsi="宋体"/>
                <w:color w:val="000000"/>
                <w:sz w:val="24"/>
              </w:rPr>
            </w:pPr>
            <w:r>
              <w:rPr>
                <w:rFonts w:hint="eastAsia" w:ascii="宋体" w:hAnsi="宋体"/>
                <w:color w:val="000000"/>
                <w:sz w:val="24"/>
              </w:rPr>
              <w:t>腾龙芳烃</w:t>
            </w:r>
          </w:p>
        </w:tc>
      </w:tr>
      <w:tr w14:paraId="15B6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732E842B">
            <w:pPr>
              <w:spacing w:line="360" w:lineRule="auto"/>
              <w:jc w:val="center"/>
              <w:rPr>
                <w:rFonts w:ascii="宋体" w:hAnsi="宋体"/>
                <w:color w:val="000000"/>
                <w:sz w:val="24"/>
              </w:rPr>
            </w:pPr>
            <w:r>
              <w:rPr>
                <w:rFonts w:hint="eastAsia" w:ascii="宋体" w:hAnsi="宋体"/>
                <w:color w:val="000000"/>
                <w:sz w:val="24"/>
              </w:rPr>
              <w:t>10</w:t>
            </w:r>
          </w:p>
        </w:tc>
        <w:tc>
          <w:tcPr>
            <w:tcW w:w="1275" w:type="dxa"/>
            <w:vAlign w:val="center"/>
          </w:tcPr>
          <w:p w14:paraId="2C767548">
            <w:pPr>
              <w:spacing w:line="360" w:lineRule="auto"/>
              <w:jc w:val="center"/>
              <w:rPr>
                <w:rFonts w:ascii="宋体" w:hAnsi="宋体"/>
                <w:color w:val="000000"/>
                <w:sz w:val="24"/>
              </w:rPr>
            </w:pPr>
            <w:r>
              <w:rPr>
                <w:rFonts w:hint="eastAsia" w:ascii="宋体" w:hAnsi="宋体"/>
                <w:color w:val="000000"/>
                <w:sz w:val="24"/>
              </w:rPr>
              <w:t>福海创X</w:t>
            </w:r>
            <w:r>
              <w:rPr>
                <w:rFonts w:ascii="宋体" w:hAnsi="宋体"/>
                <w:color w:val="000000"/>
                <w:sz w:val="24"/>
              </w:rPr>
              <w:t>0</w:t>
            </w:r>
            <w:r>
              <w:rPr>
                <w:rFonts w:hint="eastAsia" w:ascii="宋体" w:hAnsi="宋体"/>
                <w:color w:val="000000"/>
                <w:sz w:val="24"/>
              </w:rPr>
              <w:t>10</w:t>
            </w:r>
          </w:p>
        </w:tc>
        <w:tc>
          <w:tcPr>
            <w:tcW w:w="2291" w:type="dxa"/>
            <w:vAlign w:val="center"/>
          </w:tcPr>
          <w:p w14:paraId="48CC8923">
            <w:pPr>
              <w:spacing w:line="360" w:lineRule="auto"/>
              <w:rPr>
                <w:rFonts w:ascii="宋体" w:hAnsi="宋体"/>
                <w:color w:val="000000"/>
                <w:sz w:val="24"/>
              </w:rPr>
            </w:pPr>
            <w:r>
              <w:rPr>
                <w:rFonts w:hint="eastAsia" w:ascii="宋体" w:hAnsi="宋体"/>
                <w:color w:val="000000"/>
                <w:sz w:val="24"/>
              </w:rPr>
              <w:t>湖北汉江/豪沃</w:t>
            </w:r>
          </w:p>
          <w:p w14:paraId="65E0D270">
            <w:pPr>
              <w:pStyle w:val="2"/>
              <w:ind w:left="0" w:leftChars="0" w:firstLine="0" w:firstLineChars="0"/>
              <w:rPr>
                <w:color w:val="000000"/>
              </w:rPr>
            </w:pPr>
            <w:r>
              <w:rPr>
                <w:rFonts w:hint="eastAsia" w:ascii="宋体" w:hAnsi="宋体"/>
                <w:color w:val="000000"/>
                <w:sz w:val="24"/>
              </w:rPr>
              <w:t>HXF5251GXFPM120</w:t>
            </w:r>
          </w:p>
        </w:tc>
        <w:tc>
          <w:tcPr>
            <w:tcW w:w="709" w:type="dxa"/>
            <w:vAlign w:val="center"/>
          </w:tcPr>
          <w:p w14:paraId="10A298A2">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0245B39E">
            <w:pPr>
              <w:spacing w:line="360" w:lineRule="auto"/>
              <w:rPr>
                <w:rFonts w:ascii="宋体" w:hAnsi="宋体"/>
                <w:color w:val="000000"/>
                <w:sz w:val="24"/>
              </w:rPr>
            </w:pPr>
            <w:r>
              <w:rPr>
                <w:rFonts w:hint="eastAsia" w:ascii="宋体" w:hAnsi="宋体"/>
                <w:color w:val="000000"/>
                <w:sz w:val="24"/>
              </w:rPr>
              <w:t>水罐泡沫车</w:t>
            </w:r>
          </w:p>
        </w:tc>
        <w:tc>
          <w:tcPr>
            <w:tcW w:w="1843" w:type="dxa"/>
            <w:vAlign w:val="center"/>
          </w:tcPr>
          <w:p w14:paraId="6D2DF056">
            <w:pPr>
              <w:spacing w:line="360" w:lineRule="auto"/>
              <w:jc w:val="left"/>
              <w:rPr>
                <w:rFonts w:ascii="宋体" w:hAnsi="宋体"/>
                <w:color w:val="000000"/>
                <w:sz w:val="24"/>
              </w:rPr>
            </w:pPr>
            <w:r>
              <w:rPr>
                <w:rFonts w:hint="eastAsia" w:ascii="宋体" w:hAnsi="宋体"/>
                <w:color w:val="000000"/>
                <w:sz w:val="24"/>
              </w:rPr>
              <w:t>水</w:t>
            </w:r>
            <w:r>
              <w:rPr>
                <w:rFonts w:ascii="宋体" w:hAnsi="宋体"/>
                <w:color w:val="000000"/>
                <w:sz w:val="24"/>
              </w:rPr>
              <w:t>6</w:t>
            </w:r>
            <w:r>
              <w:rPr>
                <w:rFonts w:hint="eastAsia" w:ascii="宋体" w:hAnsi="宋体"/>
                <w:color w:val="000000"/>
                <w:sz w:val="24"/>
              </w:rPr>
              <w:t>t</w:t>
            </w:r>
            <w:r>
              <w:rPr>
                <w:rFonts w:ascii="宋体" w:hAnsi="宋体"/>
                <w:color w:val="000000"/>
                <w:sz w:val="24"/>
              </w:rPr>
              <w:t>/</w:t>
            </w:r>
            <w:r>
              <w:rPr>
                <w:rFonts w:hint="eastAsia" w:ascii="宋体" w:hAnsi="宋体"/>
                <w:color w:val="000000"/>
                <w:sz w:val="24"/>
              </w:rPr>
              <w:t>泡沫</w:t>
            </w:r>
            <w:r>
              <w:rPr>
                <w:rFonts w:ascii="宋体" w:hAnsi="宋体"/>
                <w:color w:val="000000"/>
                <w:sz w:val="24"/>
              </w:rPr>
              <w:t>6</w:t>
            </w:r>
            <w:r>
              <w:rPr>
                <w:rFonts w:hint="eastAsia" w:ascii="宋体" w:hAnsi="宋体"/>
                <w:color w:val="000000"/>
                <w:sz w:val="24"/>
              </w:rPr>
              <w:t>t</w:t>
            </w:r>
          </w:p>
        </w:tc>
        <w:tc>
          <w:tcPr>
            <w:tcW w:w="1253" w:type="dxa"/>
            <w:vAlign w:val="center"/>
          </w:tcPr>
          <w:p w14:paraId="0FE4A27A">
            <w:pPr>
              <w:spacing w:line="360" w:lineRule="auto"/>
              <w:jc w:val="center"/>
              <w:rPr>
                <w:rFonts w:ascii="宋体" w:hAnsi="宋体"/>
                <w:color w:val="000000"/>
                <w:sz w:val="24"/>
              </w:rPr>
            </w:pPr>
            <w:r>
              <w:rPr>
                <w:rFonts w:hint="eastAsia" w:ascii="宋体" w:hAnsi="宋体"/>
                <w:color w:val="000000"/>
                <w:sz w:val="24"/>
              </w:rPr>
              <w:t>腾龙芳烃</w:t>
            </w:r>
          </w:p>
        </w:tc>
      </w:tr>
      <w:tr w14:paraId="2E11D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50159DF0">
            <w:pPr>
              <w:spacing w:line="360" w:lineRule="auto"/>
              <w:jc w:val="center"/>
              <w:rPr>
                <w:rFonts w:ascii="宋体" w:hAnsi="宋体"/>
                <w:color w:val="000000"/>
                <w:sz w:val="24"/>
              </w:rPr>
            </w:pPr>
            <w:r>
              <w:rPr>
                <w:rFonts w:hint="eastAsia" w:ascii="宋体" w:hAnsi="宋体"/>
                <w:color w:val="000000"/>
                <w:sz w:val="24"/>
              </w:rPr>
              <w:t>11</w:t>
            </w:r>
          </w:p>
        </w:tc>
        <w:tc>
          <w:tcPr>
            <w:tcW w:w="1275" w:type="dxa"/>
            <w:vAlign w:val="center"/>
          </w:tcPr>
          <w:p w14:paraId="13CC710E">
            <w:pPr>
              <w:spacing w:line="360" w:lineRule="auto"/>
              <w:jc w:val="center"/>
              <w:rPr>
                <w:rFonts w:ascii="宋体" w:hAnsi="宋体"/>
                <w:color w:val="000000"/>
                <w:sz w:val="24"/>
              </w:rPr>
            </w:pPr>
            <w:r>
              <w:rPr>
                <w:rFonts w:hint="eastAsia" w:ascii="宋体" w:hAnsi="宋体"/>
                <w:color w:val="000000"/>
                <w:sz w:val="24"/>
              </w:rPr>
              <w:t>气防车</w:t>
            </w:r>
          </w:p>
        </w:tc>
        <w:tc>
          <w:tcPr>
            <w:tcW w:w="2291" w:type="dxa"/>
            <w:vAlign w:val="center"/>
          </w:tcPr>
          <w:p w14:paraId="0B2DC5C9">
            <w:pPr>
              <w:spacing w:line="360" w:lineRule="auto"/>
              <w:rPr>
                <w:rFonts w:ascii="宋体" w:hAnsi="宋体"/>
                <w:color w:val="000000"/>
                <w:sz w:val="24"/>
              </w:rPr>
            </w:pPr>
            <w:r>
              <w:rPr>
                <w:rFonts w:hint="eastAsia" w:ascii="宋体" w:hAnsi="宋体"/>
                <w:color w:val="000000"/>
                <w:sz w:val="24"/>
              </w:rPr>
              <w:t>江苏南京/依维柯</w:t>
            </w:r>
          </w:p>
          <w:p w14:paraId="4EEF7646">
            <w:pPr>
              <w:pStyle w:val="2"/>
              <w:ind w:left="0" w:leftChars="0" w:firstLine="0" w:firstLineChars="0"/>
              <w:rPr>
                <w:color w:val="000000"/>
              </w:rPr>
            </w:pPr>
            <w:r>
              <w:rPr>
                <w:rFonts w:hint="eastAsia" w:ascii="宋体" w:hAnsi="宋体"/>
                <w:color w:val="000000"/>
                <w:sz w:val="24"/>
              </w:rPr>
              <w:t>NJ6556ECM</w:t>
            </w:r>
          </w:p>
        </w:tc>
        <w:tc>
          <w:tcPr>
            <w:tcW w:w="709" w:type="dxa"/>
            <w:vAlign w:val="center"/>
          </w:tcPr>
          <w:p w14:paraId="47151904">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58EA9B7D">
            <w:pPr>
              <w:spacing w:line="360" w:lineRule="auto"/>
              <w:rPr>
                <w:rFonts w:ascii="宋体" w:hAnsi="宋体"/>
                <w:color w:val="000000"/>
                <w:sz w:val="24"/>
              </w:rPr>
            </w:pPr>
            <w:r>
              <w:rPr>
                <w:rFonts w:hint="eastAsia" w:ascii="宋体" w:hAnsi="宋体"/>
                <w:color w:val="000000"/>
                <w:sz w:val="24"/>
              </w:rPr>
              <w:t>气防车</w:t>
            </w:r>
          </w:p>
        </w:tc>
        <w:tc>
          <w:tcPr>
            <w:tcW w:w="1843" w:type="dxa"/>
            <w:vAlign w:val="center"/>
          </w:tcPr>
          <w:p w14:paraId="63B173FA">
            <w:pPr>
              <w:spacing w:line="360" w:lineRule="auto"/>
              <w:jc w:val="left"/>
              <w:rPr>
                <w:rFonts w:ascii="宋体" w:hAnsi="宋体"/>
                <w:color w:val="000000"/>
                <w:sz w:val="24"/>
              </w:rPr>
            </w:pPr>
          </w:p>
        </w:tc>
        <w:tc>
          <w:tcPr>
            <w:tcW w:w="1253" w:type="dxa"/>
            <w:vAlign w:val="center"/>
          </w:tcPr>
          <w:p w14:paraId="3285DC14">
            <w:pPr>
              <w:spacing w:line="360" w:lineRule="auto"/>
              <w:jc w:val="center"/>
              <w:rPr>
                <w:rFonts w:ascii="宋体" w:hAnsi="宋体"/>
                <w:color w:val="000000"/>
                <w:sz w:val="24"/>
              </w:rPr>
            </w:pPr>
            <w:r>
              <w:rPr>
                <w:rFonts w:hint="eastAsia" w:ascii="宋体" w:hAnsi="宋体"/>
                <w:color w:val="000000"/>
                <w:sz w:val="24"/>
              </w:rPr>
              <w:t>腾龙芳烃</w:t>
            </w:r>
          </w:p>
        </w:tc>
      </w:tr>
      <w:tr w14:paraId="6478F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540" w:type="dxa"/>
            <w:vAlign w:val="center"/>
          </w:tcPr>
          <w:p w14:paraId="726CAE71">
            <w:pPr>
              <w:spacing w:line="360" w:lineRule="auto"/>
              <w:jc w:val="center"/>
              <w:rPr>
                <w:rFonts w:ascii="宋体" w:hAnsi="宋体"/>
                <w:color w:val="000000"/>
                <w:sz w:val="24"/>
              </w:rPr>
            </w:pPr>
            <w:r>
              <w:rPr>
                <w:rFonts w:hint="eastAsia" w:ascii="宋体" w:hAnsi="宋体"/>
                <w:color w:val="000000"/>
                <w:sz w:val="24"/>
              </w:rPr>
              <w:t>12</w:t>
            </w:r>
          </w:p>
        </w:tc>
        <w:tc>
          <w:tcPr>
            <w:tcW w:w="1275" w:type="dxa"/>
            <w:vAlign w:val="center"/>
          </w:tcPr>
          <w:p w14:paraId="0672AD7E">
            <w:pPr>
              <w:spacing w:line="360" w:lineRule="auto"/>
              <w:jc w:val="center"/>
              <w:rPr>
                <w:rFonts w:ascii="宋体" w:hAnsi="宋体"/>
                <w:color w:val="000000"/>
                <w:sz w:val="24"/>
              </w:rPr>
            </w:pPr>
            <w:r>
              <w:rPr>
                <w:rFonts w:hint="eastAsia" w:ascii="宋体" w:hAnsi="宋体"/>
                <w:color w:val="000000"/>
                <w:sz w:val="24"/>
              </w:rPr>
              <w:t>吸污车</w:t>
            </w:r>
          </w:p>
        </w:tc>
        <w:tc>
          <w:tcPr>
            <w:tcW w:w="2291" w:type="dxa"/>
            <w:vAlign w:val="center"/>
          </w:tcPr>
          <w:p w14:paraId="19AF8A2A">
            <w:pPr>
              <w:spacing w:line="360" w:lineRule="auto"/>
              <w:rPr>
                <w:rFonts w:ascii="宋体" w:hAnsi="宋体"/>
                <w:color w:val="000000"/>
                <w:sz w:val="24"/>
              </w:rPr>
            </w:pPr>
            <w:r>
              <w:rPr>
                <w:rFonts w:hint="eastAsia" w:ascii="宋体" w:hAnsi="宋体"/>
                <w:color w:val="000000"/>
                <w:sz w:val="24"/>
              </w:rPr>
              <w:t>山东祥农</w:t>
            </w:r>
          </w:p>
          <w:p w14:paraId="1C5F96F7">
            <w:pPr>
              <w:pStyle w:val="2"/>
              <w:ind w:left="0" w:leftChars="0" w:firstLine="0" w:firstLineChars="0"/>
              <w:rPr>
                <w:color w:val="000000"/>
              </w:rPr>
            </w:pPr>
            <w:r>
              <w:rPr>
                <w:rFonts w:hint="eastAsia" w:ascii="宋体" w:hAnsi="宋体"/>
                <w:color w:val="000000"/>
                <w:sz w:val="24"/>
              </w:rPr>
              <w:t>EQ1120GL6DJ</w:t>
            </w:r>
          </w:p>
        </w:tc>
        <w:tc>
          <w:tcPr>
            <w:tcW w:w="709" w:type="dxa"/>
            <w:vAlign w:val="center"/>
          </w:tcPr>
          <w:p w14:paraId="2FA313BF">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5611F468">
            <w:pPr>
              <w:spacing w:line="360" w:lineRule="auto"/>
              <w:rPr>
                <w:rFonts w:ascii="宋体" w:hAnsi="宋体"/>
                <w:color w:val="000000"/>
                <w:sz w:val="24"/>
              </w:rPr>
            </w:pPr>
            <w:r>
              <w:rPr>
                <w:rFonts w:hint="eastAsia" w:ascii="宋体" w:hAnsi="宋体"/>
                <w:color w:val="000000"/>
                <w:sz w:val="24"/>
              </w:rPr>
              <w:t>吸污车</w:t>
            </w:r>
          </w:p>
        </w:tc>
        <w:tc>
          <w:tcPr>
            <w:tcW w:w="1843" w:type="dxa"/>
            <w:vAlign w:val="center"/>
          </w:tcPr>
          <w:p w14:paraId="4CE1A313">
            <w:pPr>
              <w:spacing w:line="360" w:lineRule="auto"/>
              <w:jc w:val="left"/>
              <w:rPr>
                <w:rFonts w:ascii="宋体" w:hAnsi="宋体"/>
                <w:color w:val="000000"/>
                <w:sz w:val="24"/>
              </w:rPr>
            </w:pPr>
            <w:r>
              <w:rPr>
                <w:rFonts w:hint="eastAsia" w:ascii="宋体" w:hAnsi="宋体"/>
                <w:color w:val="000000"/>
                <w:sz w:val="24"/>
              </w:rPr>
              <w:t>8吨</w:t>
            </w:r>
          </w:p>
        </w:tc>
        <w:tc>
          <w:tcPr>
            <w:tcW w:w="1253" w:type="dxa"/>
            <w:vAlign w:val="center"/>
          </w:tcPr>
          <w:p w14:paraId="5DCF4E63">
            <w:pPr>
              <w:spacing w:line="360" w:lineRule="auto"/>
              <w:jc w:val="center"/>
              <w:rPr>
                <w:rFonts w:ascii="宋体" w:hAnsi="宋体"/>
                <w:color w:val="000000"/>
                <w:sz w:val="24"/>
              </w:rPr>
            </w:pPr>
            <w:r>
              <w:rPr>
                <w:rFonts w:hint="eastAsia" w:ascii="宋体" w:hAnsi="宋体"/>
                <w:color w:val="000000"/>
                <w:sz w:val="24"/>
              </w:rPr>
              <w:t>腾龙芳烃</w:t>
            </w:r>
          </w:p>
        </w:tc>
      </w:tr>
      <w:tr w14:paraId="1A09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7AE03E4C">
            <w:pPr>
              <w:spacing w:line="360" w:lineRule="auto"/>
              <w:jc w:val="center"/>
              <w:rPr>
                <w:rFonts w:ascii="宋体" w:hAnsi="宋体"/>
                <w:color w:val="000000"/>
                <w:sz w:val="24"/>
              </w:rPr>
            </w:pPr>
            <w:r>
              <w:rPr>
                <w:rFonts w:hint="eastAsia" w:ascii="宋体" w:hAnsi="宋体"/>
                <w:color w:val="000000"/>
                <w:sz w:val="24"/>
              </w:rPr>
              <w:t>13</w:t>
            </w:r>
          </w:p>
        </w:tc>
        <w:tc>
          <w:tcPr>
            <w:tcW w:w="1275" w:type="dxa"/>
            <w:vAlign w:val="center"/>
          </w:tcPr>
          <w:p w14:paraId="5712BAA5">
            <w:pPr>
              <w:spacing w:line="360" w:lineRule="auto"/>
              <w:jc w:val="center"/>
              <w:rPr>
                <w:rFonts w:ascii="宋体" w:hAnsi="宋体"/>
                <w:color w:val="000000"/>
                <w:sz w:val="24"/>
              </w:rPr>
            </w:pPr>
            <w:r>
              <w:rPr>
                <w:rFonts w:hint="eastAsia" w:ascii="宋体" w:hAnsi="宋体"/>
                <w:color w:val="000000"/>
                <w:sz w:val="24"/>
              </w:rPr>
              <w:t>吸污车</w:t>
            </w:r>
          </w:p>
        </w:tc>
        <w:tc>
          <w:tcPr>
            <w:tcW w:w="2291" w:type="dxa"/>
            <w:vAlign w:val="center"/>
          </w:tcPr>
          <w:p w14:paraId="30600112">
            <w:pPr>
              <w:spacing w:line="360" w:lineRule="auto"/>
              <w:rPr>
                <w:rFonts w:ascii="宋体" w:hAnsi="宋体"/>
                <w:color w:val="000000"/>
                <w:sz w:val="24"/>
              </w:rPr>
            </w:pPr>
            <w:r>
              <w:rPr>
                <w:rFonts w:hint="eastAsia" w:ascii="宋体" w:hAnsi="宋体"/>
                <w:color w:val="000000"/>
                <w:sz w:val="24"/>
              </w:rPr>
              <w:t>湖北神狐EQ1141KJ</w:t>
            </w:r>
          </w:p>
        </w:tc>
        <w:tc>
          <w:tcPr>
            <w:tcW w:w="709" w:type="dxa"/>
            <w:vAlign w:val="center"/>
          </w:tcPr>
          <w:p w14:paraId="3A9D3813">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03299C19">
            <w:pPr>
              <w:spacing w:line="360" w:lineRule="auto"/>
              <w:rPr>
                <w:rFonts w:ascii="宋体" w:hAnsi="宋体"/>
                <w:color w:val="000000"/>
                <w:sz w:val="24"/>
              </w:rPr>
            </w:pPr>
            <w:r>
              <w:rPr>
                <w:rFonts w:hint="eastAsia" w:ascii="宋体" w:hAnsi="宋体"/>
                <w:color w:val="000000"/>
                <w:sz w:val="24"/>
              </w:rPr>
              <w:t>吸污车</w:t>
            </w:r>
          </w:p>
        </w:tc>
        <w:tc>
          <w:tcPr>
            <w:tcW w:w="1843" w:type="dxa"/>
            <w:vAlign w:val="center"/>
          </w:tcPr>
          <w:p w14:paraId="4ACC5B63">
            <w:pPr>
              <w:spacing w:line="360" w:lineRule="auto"/>
              <w:jc w:val="left"/>
              <w:rPr>
                <w:rFonts w:ascii="宋体" w:hAnsi="宋体"/>
                <w:color w:val="000000"/>
                <w:sz w:val="24"/>
              </w:rPr>
            </w:pPr>
            <w:r>
              <w:rPr>
                <w:rFonts w:hint="eastAsia" w:ascii="宋体" w:hAnsi="宋体"/>
                <w:color w:val="000000"/>
                <w:sz w:val="24"/>
              </w:rPr>
              <w:t>8吨</w:t>
            </w:r>
          </w:p>
        </w:tc>
        <w:tc>
          <w:tcPr>
            <w:tcW w:w="1253" w:type="dxa"/>
            <w:vAlign w:val="center"/>
          </w:tcPr>
          <w:p w14:paraId="4206BDAF">
            <w:pPr>
              <w:spacing w:line="360" w:lineRule="auto"/>
              <w:jc w:val="center"/>
              <w:rPr>
                <w:rFonts w:ascii="宋体" w:hAnsi="宋体"/>
                <w:color w:val="000000"/>
                <w:sz w:val="24"/>
              </w:rPr>
            </w:pPr>
            <w:r>
              <w:rPr>
                <w:rFonts w:hint="eastAsia" w:ascii="宋体" w:hAnsi="宋体"/>
                <w:color w:val="000000"/>
                <w:sz w:val="24"/>
              </w:rPr>
              <w:t>腾龙芳烃</w:t>
            </w:r>
          </w:p>
        </w:tc>
      </w:tr>
      <w:tr w14:paraId="3651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765BB887">
            <w:pPr>
              <w:spacing w:line="360" w:lineRule="auto"/>
              <w:jc w:val="center"/>
              <w:rPr>
                <w:rFonts w:ascii="宋体" w:hAnsi="宋体"/>
                <w:color w:val="000000"/>
                <w:sz w:val="24"/>
              </w:rPr>
            </w:pPr>
            <w:r>
              <w:rPr>
                <w:rFonts w:hint="eastAsia" w:ascii="宋体" w:hAnsi="宋体"/>
                <w:color w:val="000000"/>
                <w:sz w:val="24"/>
              </w:rPr>
              <w:t>14</w:t>
            </w:r>
          </w:p>
        </w:tc>
        <w:tc>
          <w:tcPr>
            <w:tcW w:w="1275" w:type="dxa"/>
            <w:vAlign w:val="center"/>
          </w:tcPr>
          <w:p w14:paraId="02458572">
            <w:pPr>
              <w:spacing w:line="360" w:lineRule="auto"/>
              <w:jc w:val="center"/>
              <w:rPr>
                <w:rFonts w:ascii="宋体" w:hAnsi="宋体"/>
                <w:color w:val="000000"/>
                <w:sz w:val="24"/>
              </w:rPr>
            </w:pPr>
            <w:r>
              <w:rPr>
                <w:rFonts w:hint="eastAsia" w:ascii="宋体" w:hAnsi="宋体"/>
                <w:color w:val="000000"/>
                <w:sz w:val="24"/>
              </w:rPr>
              <w:t>机器人</w:t>
            </w:r>
          </w:p>
        </w:tc>
        <w:tc>
          <w:tcPr>
            <w:tcW w:w="2291" w:type="dxa"/>
            <w:vAlign w:val="center"/>
          </w:tcPr>
          <w:p w14:paraId="55EE4E60">
            <w:pPr>
              <w:pStyle w:val="2"/>
              <w:ind w:left="0" w:leftChars="0" w:firstLine="0" w:firstLineChars="0"/>
              <w:rPr>
                <w:rFonts w:ascii="宋体" w:hAnsi="宋体"/>
                <w:color w:val="000000"/>
                <w:sz w:val="24"/>
              </w:rPr>
            </w:pPr>
            <w:r>
              <w:rPr>
                <w:rFonts w:hint="eastAsia" w:ascii="宋体" w:hAnsi="宋体"/>
                <w:color w:val="000000"/>
                <w:sz w:val="24"/>
              </w:rPr>
              <w:t>陕西广通</w:t>
            </w:r>
          </w:p>
          <w:p w14:paraId="5A6DC9DC">
            <w:pPr>
              <w:pStyle w:val="2"/>
              <w:ind w:left="0" w:leftChars="0" w:firstLine="0" w:firstLineChars="0"/>
              <w:rPr>
                <w:rFonts w:ascii="宋体" w:hAnsi="宋体"/>
                <w:color w:val="000000"/>
                <w:sz w:val="24"/>
              </w:rPr>
            </w:pPr>
            <w:r>
              <w:rPr>
                <w:rFonts w:hint="eastAsia" w:ascii="宋体" w:hAnsi="宋体"/>
                <w:color w:val="000000"/>
                <w:sz w:val="24"/>
              </w:rPr>
              <w:t>RXR-M120D-01</w:t>
            </w:r>
          </w:p>
        </w:tc>
        <w:tc>
          <w:tcPr>
            <w:tcW w:w="709" w:type="dxa"/>
            <w:vAlign w:val="center"/>
          </w:tcPr>
          <w:p w14:paraId="42D98D34">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6513988E">
            <w:pPr>
              <w:spacing w:line="360" w:lineRule="auto"/>
              <w:rPr>
                <w:rFonts w:ascii="宋体" w:hAnsi="宋体"/>
                <w:color w:val="000000"/>
                <w:sz w:val="24"/>
              </w:rPr>
            </w:pPr>
            <w:r>
              <w:rPr>
                <w:rFonts w:hint="eastAsia" w:ascii="宋体" w:hAnsi="宋体"/>
                <w:color w:val="000000"/>
                <w:sz w:val="24"/>
              </w:rPr>
              <w:t>灭火机器人</w:t>
            </w:r>
          </w:p>
        </w:tc>
        <w:tc>
          <w:tcPr>
            <w:tcW w:w="1843" w:type="dxa"/>
            <w:vAlign w:val="center"/>
          </w:tcPr>
          <w:p w14:paraId="225A6192">
            <w:pPr>
              <w:spacing w:line="360" w:lineRule="auto"/>
              <w:jc w:val="left"/>
              <w:rPr>
                <w:rFonts w:ascii="宋体" w:hAnsi="宋体"/>
                <w:color w:val="000000"/>
                <w:sz w:val="24"/>
              </w:rPr>
            </w:pPr>
          </w:p>
        </w:tc>
        <w:tc>
          <w:tcPr>
            <w:tcW w:w="1253" w:type="dxa"/>
            <w:vAlign w:val="center"/>
          </w:tcPr>
          <w:p w14:paraId="5151D24A">
            <w:pPr>
              <w:spacing w:line="360" w:lineRule="auto"/>
              <w:jc w:val="center"/>
              <w:rPr>
                <w:rFonts w:ascii="宋体" w:hAnsi="宋体"/>
                <w:color w:val="000000"/>
                <w:sz w:val="24"/>
              </w:rPr>
            </w:pPr>
            <w:r>
              <w:rPr>
                <w:rFonts w:hint="eastAsia" w:ascii="宋体" w:hAnsi="宋体"/>
                <w:color w:val="000000"/>
                <w:sz w:val="24"/>
              </w:rPr>
              <w:t>福海创</w:t>
            </w:r>
          </w:p>
        </w:tc>
      </w:tr>
      <w:tr w14:paraId="1376E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71177766">
            <w:pPr>
              <w:spacing w:line="360" w:lineRule="auto"/>
              <w:jc w:val="center"/>
              <w:rPr>
                <w:rFonts w:ascii="宋体" w:hAnsi="宋体"/>
                <w:color w:val="000000"/>
                <w:sz w:val="24"/>
              </w:rPr>
            </w:pPr>
            <w:r>
              <w:rPr>
                <w:rFonts w:hint="eastAsia" w:ascii="宋体" w:hAnsi="宋体"/>
                <w:color w:val="000000"/>
                <w:sz w:val="24"/>
              </w:rPr>
              <w:t>15</w:t>
            </w:r>
          </w:p>
        </w:tc>
        <w:tc>
          <w:tcPr>
            <w:tcW w:w="1275" w:type="dxa"/>
            <w:vAlign w:val="center"/>
          </w:tcPr>
          <w:p w14:paraId="77B0D444">
            <w:pPr>
              <w:spacing w:line="360" w:lineRule="auto"/>
              <w:jc w:val="center"/>
              <w:rPr>
                <w:rFonts w:ascii="宋体" w:hAnsi="宋体"/>
                <w:color w:val="000000"/>
                <w:sz w:val="24"/>
              </w:rPr>
            </w:pPr>
            <w:r>
              <w:rPr>
                <w:rFonts w:hint="eastAsia" w:ascii="宋体" w:hAnsi="宋体"/>
                <w:color w:val="000000"/>
                <w:sz w:val="24"/>
              </w:rPr>
              <w:t>机动泵`</w:t>
            </w:r>
          </w:p>
        </w:tc>
        <w:tc>
          <w:tcPr>
            <w:tcW w:w="2291" w:type="dxa"/>
            <w:vAlign w:val="center"/>
          </w:tcPr>
          <w:p w14:paraId="1E58E814">
            <w:pPr>
              <w:spacing w:line="360" w:lineRule="auto"/>
              <w:rPr>
                <w:rFonts w:hint="eastAsia" w:ascii="宋体" w:hAnsi="宋体"/>
                <w:color w:val="000000"/>
                <w:sz w:val="24"/>
              </w:rPr>
            </w:pPr>
            <w:r>
              <w:rPr>
                <w:rFonts w:hint="eastAsia" w:ascii="宋体" w:hAnsi="宋体"/>
                <w:color w:val="000000"/>
                <w:sz w:val="24"/>
              </w:rPr>
              <w:t>杨州东进</w:t>
            </w:r>
          </w:p>
          <w:p w14:paraId="06462C85">
            <w:pPr>
              <w:spacing w:line="360" w:lineRule="auto"/>
              <w:rPr>
                <w:rFonts w:hint="eastAsia" w:ascii="宋体" w:hAnsi="宋体"/>
                <w:color w:val="000000"/>
                <w:sz w:val="24"/>
              </w:rPr>
            </w:pPr>
            <w:r>
              <w:rPr>
                <w:rFonts w:hint="eastAsia" w:ascii="宋体" w:hAnsi="宋体"/>
                <w:color w:val="000000"/>
                <w:sz w:val="24"/>
              </w:rPr>
              <w:t>BJ18-C</w:t>
            </w:r>
          </w:p>
        </w:tc>
        <w:tc>
          <w:tcPr>
            <w:tcW w:w="709" w:type="dxa"/>
            <w:vAlign w:val="center"/>
          </w:tcPr>
          <w:p w14:paraId="27567CCB">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28639E58">
            <w:pPr>
              <w:spacing w:line="360" w:lineRule="auto"/>
              <w:rPr>
                <w:rFonts w:ascii="宋体" w:hAnsi="宋体"/>
                <w:color w:val="000000"/>
                <w:sz w:val="24"/>
              </w:rPr>
            </w:pPr>
            <w:r>
              <w:rPr>
                <w:rFonts w:hint="eastAsia" w:ascii="宋体" w:hAnsi="宋体"/>
                <w:color w:val="000000"/>
                <w:sz w:val="24"/>
              </w:rPr>
              <w:t>手抬消防泵/柴油</w:t>
            </w:r>
          </w:p>
        </w:tc>
        <w:tc>
          <w:tcPr>
            <w:tcW w:w="1843" w:type="dxa"/>
            <w:vAlign w:val="center"/>
          </w:tcPr>
          <w:p w14:paraId="3FFFCDDA">
            <w:pPr>
              <w:spacing w:line="360" w:lineRule="auto"/>
              <w:jc w:val="left"/>
              <w:rPr>
                <w:rFonts w:ascii="宋体" w:hAnsi="宋体"/>
                <w:color w:val="000000"/>
                <w:sz w:val="24"/>
              </w:rPr>
            </w:pPr>
          </w:p>
        </w:tc>
        <w:tc>
          <w:tcPr>
            <w:tcW w:w="1253" w:type="dxa"/>
            <w:vAlign w:val="center"/>
          </w:tcPr>
          <w:p w14:paraId="557C94B9">
            <w:pPr>
              <w:spacing w:line="360" w:lineRule="auto"/>
              <w:jc w:val="center"/>
              <w:rPr>
                <w:rFonts w:ascii="宋体" w:hAnsi="宋体"/>
                <w:color w:val="000000"/>
                <w:sz w:val="24"/>
              </w:rPr>
            </w:pPr>
            <w:r>
              <w:rPr>
                <w:rFonts w:hint="eastAsia" w:ascii="宋体" w:hAnsi="宋体"/>
                <w:color w:val="000000"/>
                <w:sz w:val="24"/>
              </w:rPr>
              <w:t>福海创</w:t>
            </w:r>
          </w:p>
        </w:tc>
      </w:tr>
      <w:tr w14:paraId="732B2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63357540">
            <w:pPr>
              <w:spacing w:line="360" w:lineRule="auto"/>
              <w:jc w:val="center"/>
              <w:rPr>
                <w:rFonts w:ascii="宋体" w:hAnsi="宋体"/>
                <w:color w:val="000000"/>
                <w:sz w:val="24"/>
              </w:rPr>
            </w:pPr>
            <w:r>
              <w:rPr>
                <w:rFonts w:hint="eastAsia" w:ascii="宋体" w:hAnsi="宋体"/>
                <w:color w:val="000000"/>
                <w:sz w:val="24"/>
              </w:rPr>
              <w:t>16</w:t>
            </w:r>
          </w:p>
        </w:tc>
        <w:tc>
          <w:tcPr>
            <w:tcW w:w="1275" w:type="dxa"/>
            <w:vAlign w:val="center"/>
          </w:tcPr>
          <w:p w14:paraId="77D19574">
            <w:pPr>
              <w:spacing w:line="360" w:lineRule="auto"/>
              <w:jc w:val="center"/>
              <w:rPr>
                <w:rFonts w:ascii="宋体" w:hAnsi="宋体"/>
                <w:color w:val="000000"/>
                <w:sz w:val="24"/>
              </w:rPr>
            </w:pPr>
            <w:r>
              <w:rPr>
                <w:rFonts w:hint="eastAsia" w:ascii="宋体" w:hAnsi="宋体"/>
                <w:color w:val="000000"/>
                <w:sz w:val="24"/>
              </w:rPr>
              <w:t>机动泵</w:t>
            </w:r>
          </w:p>
        </w:tc>
        <w:tc>
          <w:tcPr>
            <w:tcW w:w="2291" w:type="dxa"/>
            <w:vAlign w:val="center"/>
          </w:tcPr>
          <w:p w14:paraId="617324C8">
            <w:pPr>
              <w:spacing w:line="360" w:lineRule="auto"/>
              <w:rPr>
                <w:rFonts w:hint="eastAsia" w:ascii="宋体" w:hAnsi="宋体"/>
                <w:color w:val="000000"/>
                <w:sz w:val="24"/>
              </w:rPr>
            </w:pPr>
            <w:r>
              <w:rPr>
                <w:rFonts w:hint="eastAsia" w:ascii="宋体" w:hAnsi="宋体"/>
                <w:color w:val="000000"/>
                <w:sz w:val="24"/>
              </w:rPr>
              <w:t>日本东发</w:t>
            </w:r>
          </w:p>
          <w:p w14:paraId="2C6A25BC">
            <w:pPr>
              <w:spacing w:line="360" w:lineRule="auto"/>
              <w:rPr>
                <w:rFonts w:hint="eastAsia" w:ascii="宋体" w:hAnsi="宋体"/>
                <w:color w:val="000000"/>
                <w:sz w:val="24"/>
              </w:rPr>
            </w:pPr>
            <w:r>
              <w:rPr>
                <w:rFonts w:hint="eastAsia" w:ascii="宋体" w:hAnsi="宋体"/>
                <w:color w:val="000000"/>
                <w:sz w:val="24"/>
              </w:rPr>
              <w:t>VC525AC</w:t>
            </w:r>
          </w:p>
        </w:tc>
        <w:tc>
          <w:tcPr>
            <w:tcW w:w="709" w:type="dxa"/>
            <w:vAlign w:val="center"/>
          </w:tcPr>
          <w:p w14:paraId="77C9E7D5">
            <w:pPr>
              <w:spacing w:line="360" w:lineRule="auto"/>
              <w:jc w:val="center"/>
              <w:rPr>
                <w:rFonts w:ascii="宋体" w:hAnsi="宋体"/>
                <w:color w:val="000000"/>
                <w:sz w:val="24"/>
              </w:rPr>
            </w:pPr>
            <w:r>
              <w:rPr>
                <w:rFonts w:hint="eastAsia" w:ascii="宋体" w:hAnsi="宋体"/>
                <w:color w:val="000000"/>
                <w:sz w:val="24"/>
              </w:rPr>
              <w:t>1</w:t>
            </w:r>
          </w:p>
        </w:tc>
        <w:tc>
          <w:tcPr>
            <w:tcW w:w="2126" w:type="dxa"/>
            <w:vAlign w:val="center"/>
          </w:tcPr>
          <w:p w14:paraId="270A68C3">
            <w:pPr>
              <w:spacing w:line="360" w:lineRule="auto"/>
              <w:rPr>
                <w:rFonts w:ascii="宋体" w:hAnsi="宋体"/>
                <w:color w:val="000000"/>
                <w:sz w:val="24"/>
              </w:rPr>
            </w:pPr>
            <w:r>
              <w:rPr>
                <w:rFonts w:hint="eastAsia" w:ascii="宋体" w:hAnsi="宋体"/>
                <w:color w:val="000000"/>
                <w:sz w:val="24"/>
              </w:rPr>
              <w:t>手抬消防泵/汽油</w:t>
            </w:r>
          </w:p>
        </w:tc>
        <w:tc>
          <w:tcPr>
            <w:tcW w:w="1843" w:type="dxa"/>
            <w:vAlign w:val="center"/>
          </w:tcPr>
          <w:p w14:paraId="264FF3CA">
            <w:pPr>
              <w:spacing w:line="360" w:lineRule="auto"/>
              <w:jc w:val="left"/>
              <w:rPr>
                <w:rFonts w:ascii="宋体" w:hAnsi="宋体"/>
                <w:color w:val="000000"/>
                <w:sz w:val="24"/>
              </w:rPr>
            </w:pPr>
          </w:p>
        </w:tc>
        <w:tc>
          <w:tcPr>
            <w:tcW w:w="1253" w:type="dxa"/>
            <w:vAlign w:val="center"/>
          </w:tcPr>
          <w:p w14:paraId="5E7583A5">
            <w:pPr>
              <w:jc w:val="center"/>
              <w:rPr>
                <w:rFonts w:ascii="宋体" w:hAnsi="宋体"/>
                <w:color w:val="000000"/>
                <w:sz w:val="24"/>
              </w:rPr>
            </w:pPr>
            <w:r>
              <w:rPr>
                <w:rFonts w:hint="eastAsia" w:ascii="宋体" w:hAnsi="宋体"/>
                <w:color w:val="000000"/>
                <w:sz w:val="24"/>
              </w:rPr>
              <w:t>福海创</w:t>
            </w:r>
          </w:p>
        </w:tc>
      </w:tr>
      <w:tr w14:paraId="14947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165D53A2">
            <w:pPr>
              <w:spacing w:line="360" w:lineRule="auto"/>
              <w:jc w:val="center"/>
              <w:rPr>
                <w:rFonts w:ascii="宋体" w:hAnsi="宋体"/>
                <w:color w:val="000000"/>
                <w:sz w:val="24"/>
              </w:rPr>
            </w:pPr>
            <w:r>
              <w:rPr>
                <w:rFonts w:hint="eastAsia" w:ascii="宋体" w:hAnsi="宋体"/>
                <w:color w:val="000000"/>
                <w:sz w:val="24"/>
              </w:rPr>
              <w:t>17</w:t>
            </w:r>
          </w:p>
        </w:tc>
        <w:tc>
          <w:tcPr>
            <w:tcW w:w="1275" w:type="dxa"/>
            <w:vAlign w:val="center"/>
          </w:tcPr>
          <w:p w14:paraId="2D188AAA">
            <w:pPr>
              <w:spacing w:line="360" w:lineRule="auto"/>
              <w:jc w:val="center"/>
              <w:rPr>
                <w:rFonts w:ascii="宋体" w:hAnsi="宋体"/>
                <w:color w:val="000000"/>
                <w:sz w:val="24"/>
              </w:rPr>
            </w:pPr>
            <w:r>
              <w:rPr>
                <w:rFonts w:hint="eastAsia" w:ascii="宋体" w:hAnsi="宋体"/>
                <w:color w:val="000000"/>
                <w:sz w:val="24"/>
              </w:rPr>
              <w:t>无人机</w:t>
            </w:r>
          </w:p>
        </w:tc>
        <w:tc>
          <w:tcPr>
            <w:tcW w:w="2291" w:type="dxa"/>
            <w:vAlign w:val="center"/>
          </w:tcPr>
          <w:p w14:paraId="1E27D4E7">
            <w:pPr>
              <w:spacing w:line="360" w:lineRule="auto"/>
              <w:rPr>
                <w:rFonts w:hint="eastAsia" w:ascii="宋体" w:hAnsi="宋体"/>
                <w:color w:val="000000"/>
                <w:sz w:val="24"/>
              </w:rPr>
            </w:pPr>
            <w:r>
              <w:rPr>
                <w:rFonts w:hint="eastAsia" w:ascii="宋体" w:hAnsi="宋体"/>
                <w:color w:val="000000"/>
                <w:sz w:val="24"/>
              </w:rPr>
              <w:t>普宙S400</w:t>
            </w:r>
          </w:p>
        </w:tc>
        <w:tc>
          <w:tcPr>
            <w:tcW w:w="709" w:type="dxa"/>
            <w:vAlign w:val="center"/>
          </w:tcPr>
          <w:p w14:paraId="4B0CFF9A">
            <w:pPr>
              <w:spacing w:line="360" w:lineRule="auto"/>
              <w:jc w:val="center"/>
              <w:rPr>
                <w:rFonts w:ascii="宋体" w:hAnsi="宋体"/>
                <w:color w:val="000000"/>
                <w:sz w:val="24"/>
              </w:rPr>
            </w:pPr>
            <w:r>
              <w:rPr>
                <w:rFonts w:hint="eastAsia" w:ascii="宋体" w:hAnsi="宋体"/>
                <w:color w:val="000000"/>
                <w:sz w:val="24"/>
              </w:rPr>
              <w:t>2</w:t>
            </w:r>
          </w:p>
        </w:tc>
        <w:tc>
          <w:tcPr>
            <w:tcW w:w="2126" w:type="dxa"/>
            <w:vAlign w:val="center"/>
          </w:tcPr>
          <w:p w14:paraId="70682F65">
            <w:pPr>
              <w:spacing w:line="360" w:lineRule="auto"/>
              <w:rPr>
                <w:rFonts w:ascii="宋体" w:hAnsi="宋体"/>
                <w:color w:val="000000"/>
                <w:sz w:val="24"/>
              </w:rPr>
            </w:pPr>
            <w:r>
              <w:rPr>
                <w:rFonts w:hint="eastAsia" w:ascii="宋体" w:hAnsi="宋体"/>
                <w:color w:val="000000"/>
                <w:sz w:val="24"/>
              </w:rPr>
              <w:t>多旋翼</w:t>
            </w:r>
          </w:p>
        </w:tc>
        <w:tc>
          <w:tcPr>
            <w:tcW w:w="1843" w:type="dxa"/>
            <w:vAlign w:val="center"/>
          </w:tcPr>
          <w:p w14:paraId="5B328C2B">
            <w:pPr>
              <w:spacing w:line="360" w:lineRule="auto"/>
              <w:jc w:val="left"/>
              <w:rPr>
                <w:rFonts w:ascii="宋体" w:hAnsi="宋体"/>
                <w:color w:val="000000"/>
                <w:sz w:val="24"/>
              </w:rPr>
            </w:pPr>
          </w:p>
        </w:tc>
        <w:tc>
          <w:tcPr>
            <w:tcW w:w="1253" w:type="dxa"/>
            <w:vAlign w:val="center"/>
          </w:tcPr>
          <w:p w14:paraId="68638D19">
            <w:pPr>
              <w:spacing w:line="360" w:lineRule="auto"/>
              <w:jc w:val="center"/>
              <w:rPr>
                <w:rFonts w:ascii="宋体" w:hAnsi="宋体"/>
                <w:color w:val="000000"/>
                <w:sz w:val="24"/>
              </w:rPr>
            </w:pPr>
            <w:r>
              <w:rPr>
                <w:rFonts w:hint="eastAsia" w:ascii="宋体" w:hAnsi="宋体"/>
                <w:color w:val="000000"/>
                <w:sz w:val="24"/>
              </w:rPr>
              <w:t>腾龙芳烃</w:t>
            </w:r>
          </w:p>
        </w:tc>
      </w:tr>
      <w:tr w14:paraId="4AF0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40" w:type="dxa"/>
            <w:vAlign w:val="center"/>
          </w:tcPr>
          <w:p w14:paraId="5730B1A9">
            <w:pPr>
              <w:spacing w:line="360" w:lineRule="auto"/>
              <w:jc w:val="center"/>
              <w:rPr>
                <w:rFonts w:ascii="宋体" w:hAnsi="宋体"/>
                <w:color w:val="000000"/>
                <w:sz w:val="24"/>
              </w:rPr>
            </w:pPr>
            <w:r>
              <w:rPr>
                <w:rFonts w:hint="eastAsia" w:ascii="宋体" w:hAnsi="宋体"/>
                <w:color w:val="000000"/>
                <w:sz w:val="24"/>
              </w:rPr>
              <w:t>18</w:t>
            </w:r>
          </w:p>
        </w:tc>
        <w:tc>
          <w:tcPr>
            <w:tcW w:w="1275" w:type="dxa"/>
            <w:vAlign w:val="center"/>
          </w:tcPr>
          <w:p w14:paraId="381C0253">
            <w:pPr>
              <w:spacing w:line="360" w:lineRule="auto"/>
              <w:jc w:val="center"/>
              <w:rPr>
                <w:rFonts w:ascii="宋体" w:hAnsi="宋体"/>
                <w:color w:val="000000"/>
                <w:sz w:val="24"/>
              </w:rPr>
            </w:pPr>
            <w:r>
              <w:rPr>
                <w:rFonts w:hint="eastAsia" w:ascii="宋体" w:hAnsi="宋体"/>
                <w:color w:val="000000"/>
                <w:sz w:val="24"/>
              </w:rPr>
              <w:t>电控炮</w:t>
            </w:r>
          </w:p>
        </w:tc>
        <w:tc>
          <w:tcPr>
            <w:tcW w:w="2291" w:type="dxa"/>
            <w:vAlign w:val="center"/>
          </w:tcPr>
          <w:p w14:paraId="4D70AD83">
            <w:pPr>
              <w:spacing w:line="360" w:lineRule="auto"/>
              <w:rPr>
                <w:rFonts w:hint="eastAsia" w:ascii="宋体" w:hAnsi="宋体"/>
                <w:color w:val="000000"/>
                <w:sz w:val="24"/>
              </w:rPr>
            </w:pPr>
            <w:r>
              <w:rPr>
                <w:rFonts w:hint="eastAsia" w:ascii="宋体" w:hAnsi="宋体"/>
                <w:color w:val="000000"/>
                <w:sz w:val="24"/>
              </w:rPr>
              <w:t>PSKDY80</w:t>
            </w:r>
          </w:p>
        </w:tc>
        <w:tc>
          <w:tcPr>
            <w:tcW w:w="709" w:type="dxa"/>
            <w:vAlign w:val="center"/>
          </w:tcPr>
          <w:p w14:paraId="4F919D5C">
            <w:pPr>
              <w:spacing w:line="360" w:lineRule="auto"/>
              <w:jc w:val="center"/>
              <w:rPr>
                <w:rFonts w:ascii="宋体" w:hAnsi="宋体"/>
                <w:color w:val="000000"/>
                <w:sz w:val="24"/>
              </w:rPr>
            </w:pPr>
            <w:r>
              <w:rPr>
                <w:rFonts w:hint="eastAsia" w:ascii="宋体" w:hAnsi="宋体"/>
                <w:color w:val="000000"/>
                <w:sz w:val="24"/>
              </w:rPr>
              <w:t>6</w:t>
            </w:r>
          </w:p>
        </w:tc>
        <w:tc>
          <w:tcPr>
            <w:tcW w:w="2126" w:type="dxa"/>
            <w:vAlign w:val="center"/>
          </w:tcPr>
          <w:p w14:paraId="3002E758">
            <w:pPr>
              <w:spacing w:line="360" w:lineRule="auto"/>
              <w:rPr>
                <w:rFonts w:ascii="宋体" w:hAnsi="宋体"/>
                <w:color w:val="000000"/>
                <w:sz w:val="24"/>
              </w:rPr>
            </w:pPr>
            <w:r>
              <w:rPr>
                <w:rFonts w:hint="eastAsia" w:ascii="宋体" w:hAnsi="宋体"/>
                <w:color w:val="000000"/>
                <w:sz w:val="24"/>
              </w:rPr>
              <w:t>手抬消防炮</w:t>
            </w:r>
          </w:p>
        </w:tc>
        <w:tc>
          <w:tcPr>
            <w:tcW w:w="1843" w:type="dxa"/>
            <w:vAlign w:val="center"/>
          </w:tcPr>
          <w:p w14:paraId="33526E76">
            <w:pPr>
              <w:spacing w:line="360" w:lineRule="auto"/>
              <w:jc w:val="left"/>
              <w:rPr>
                <w:rFonts w:ascii="宋体" w:hAnsi="宋体"/>
                <w:color w:val="000000"/>
                <w:sz w:val="24"/>
              </w:rPr>
            </w:pPr>
          </w:p>
        </w:tc>
        <w:tc>
          <w:tcPr>
            <w:tcW w:w="1253" w:type="dxa"/>
            <w:vAlign w:val="center"/>
          </w:tcPr>
          <w:p w14:paraId="29A0A8D5">
            <w:pPr>
              <w:spacing w:line="360" w:lineRule="auto"/>
              <w:jc w:val="center"/>
              <w:rPr>
                <w:rFonts w:ascii="宋体" w:hAnsi="宋体"/>
                <w:color w:val="000000"/>
                <w:sz w:val="24"/>
              </w:rPr>
            </w:pPr>
            <w:r>
              <w:rPr>
                <w:rFonts w:hint="eastAsia" w:ascii="宋体" w:hAnsi="宋体"/>
                <w:color w:val="000000"/>
                <w:sz w:val="24"/>
              </w:rPr>
              <w:t>腾龙芳烃</w:t>
            </w:r>
          </w:p>
        </w:tc>
      </w:tr>
    </w:tbl>
    <w:p w14:paraId="43146277">
      <w:pPr>
        <w:spacing w:beforeLines="50" w:afterLines="50" w:line="360" w:lineRule="auto"/>
        <w:rPr>
          <w:rFonts w:ascii="宋体" w:hAnsi="宋体"/>
          <w:b/>
          <w:bCs/>
          <w:sz w:val="24"/>
        </w:rPr>
      </w:pPr>
      <w:r>
        <w:rPr>
          <w:rFonts w:hint="eastAsia" w:ascii="宋体" w:hAnsi="宋体"/>
          <w:b/>
          <w:bCs/>
          <w:sz w:val="24"/>
        </w:rPr>
        <w:t>三、资质要求</w:t>
      </w:r>
    </w:p>
    <w:p w14:paraId="6953F88C">
      <w:pPr>
        <w:snapToGrid w:val="0"/>
        <w:spacing w:line="360" w:lineRule="auto"/>
        <w:ind w:firstLine="360" w:firstLineChars="150"/>
        <w:contextualSpacing/>
        <w:rPr>
          <w:rFonts w:ascii="宋体" w:hAnsi="宋体"/>
          <w:bCs/>
          <w:sz w:val="24"/>
        </w:rPr>
      </w:pPr>
      <w:r>
        <w:rPr>
          <w:rFonts w:hint="eastAsia" w:ascii="宋体" w:hAnsi="宋体"/>
          <w:bCs/>
          <w:sz w:val="24"/>
        </w:rPr>
        <w:t>1、具有《</w:t>
      </w:r>
      <w:bookmarkStart w:id="6" w:name="OLE_LINK12"/>
      <w:bookmarkStart w:id="7" w:name="OLE_LINK13"/>
      <w:r>
        <w:rPr>
          <w:rFonts w:hint="eastAsia" w:ascii="宋体" w:hAnsi="宋体"/>
          <w:bCs/>
          <w:sz w:val="24"/>
        </w:rPr>
        <w:t>机动车维修管理规定》要求的二类</w:t>
      </w:r>
      <w:bookmarkEnd w:id="6"/>
      <w:bookmarkEnd w:id="7"/>
      <w:r>
        <w:rPr>
          <w:rFonts w:hint="eastAsia" w:ascii="宋体" w:hAnsi="宋体"/>
          <w:bCs/>
          <w:sz w:val="24"/>
        </w:rPr>
        <w:t>（含）以上汽车维修经营业务的企业，须提供营业执照、备案表复印件，并加盖公章；</w:t>
      </w:r>
      <w:r>
        <w:rPr>
          <w:rFonts w:hint="eastAsia" w:ascii="宋体" w:hAnsi="宋体"/>
          <w:sz w:val="24"/>
        </w:rPr>
        <w:t xml:space="preserve"> </w:t>
      </w:r>
    </w:p>
    <w:p w14:paraId="407880D2">
      <w:pPr>
        <w:spacing w:line="360" w:lineRule="auto"/>
        <w:ind w:firstLine="360" w:firstLineChars="150"/>
        <w:rPr>
          <w:rFonts w:ascii="宋体" w:hAnsi="宋体"/>
          <w:sz w:val="24"/>
        </w:rPr>
      </w:pPr>
      <w:r>
        <w:rPr>
          <w:rFonts w:hint="eastAsia" w:ascii="宋体" w:hAnsi="宋体"/>
          <w:sz w:val="24"/>
        </w:rPr>
        <w:t>2、提供近三年从事消气防车辆、吸污车及器材装备的维修维护的业绩，须提供业绩合同复印件并加盖公章；</w:t>
      </w:r>
    </w:p>
    <w:p w14:paraId="0400AA87">
      <w:pPr>
        <w:spacing w:line="360" w:lineRule="auto"/>
        <w:ind w:firstLine="360" w:firstLineChars="150"/>
        <w:rPr>
          <w:rFonts w:ascii="宋体" w:hAnsi="宋体"/>
          <w:sz w:val="24"/>
        </w:rPr>
      </w:pPr>
      <w:r>
        <w:rPr>
          <w:rFonts w:hint="eastAsia" w:ascii="宋体" w:hAnsi="宋体"/>
          <w:sz w:val="24"/>
        </w:rPr>
        <w:t>3、</w:t>
      </w:r>
      <w:r>
        <w:rPr>
          <w:rFonts w:hint="eastAsia"/>
          <w:sz w:val="24"/>
          <w:lang w:eastAsia="zh-CN"/>
        </w:rPr>
        <w:t>参比人</w:t>
      </w:r>
      <w:r>
        <w:rPr>
          <w:rFonts w:ascii="宋体" w:hAnsi="宋体"/>
          <w:sz w:val="24"/>
        </w:rPr>
        <w:t>不存在被责令停产停业、暂扣或者吊销许可证、暂扣或者吊销执照：不存在进入清算程序，或者被宣告破产，或者其他丧失履约能力的情形</w:t>
      </w:r>
      <w:r>
        <w:rPr>
          <w:rFonts w:hint="eastAsia" w:ascii="宋体" w:hAnsi="宋体"/>
          <w:sz w:val="24"/>
        </w:rPr>
        <w:t>；</w:t>
      </w:r>
    </w:p>
    <w:bookmarkEnd w:id="4"/>
    <w:bookmarkEnd w:id="5"/>
    <w:p w14:paraId="66A6FE0A">
      <w:pPr>
        <w:spacing w:beforeLines="50" w:afterLines="50" w:line="360" w:lineRule="auto"/>
        <w:contextualSpacing/>
        <w:rPr>
          <w:rFonts w:ascii="宋体" w:hAnsi="宋体"/>
          <w:b/>
          <w:bCs/>
          <w:sz w:val="24"/>
        </w:rPr>
      </w:pPr>
      <w:r>
        <w:rPr>
          <w:rFonts w:hint="eastAsia" w:ascii="宋体" w:hAnsi="宋体"/>
          <w:b/>
          <w:bCs/>
          <w:sz w:val="24"/>
        </w:rPr>
        <w:t>四、招标要求</w:t>
      </w:r>
    </w:p>
    <w:p w14:paraId="1B816001">
      <w:pPr>
        <w:snapToGrid w:val="0"/>
        <w:spacing w:line="360" w:lineRule="auto"/>
        <w:ind w:firstLine="480" w:firstLineChars="200"/>
        <w:contextualSpacing/>
        <w:rPr>
          <w:rFonts w:ascii="宋体" w:hAnsi="宋体"/>
          <w:bCs/>
          <w:sz w:val="24"/>
        </w:rPr>
      </w:pPr>
      <w:r>
        <w:rPr>
          <w:rFonts w:hint="eastAsia" w:ascii="宋体" w:hAnsi="宋体"/>
          <w:sz w:val="24"/>
        </w:rPr>
        <w:t>1、参照业主提供的各类车辆的年度维护项目清单（附件1）、维修项目清单（附件2），逐项按照“工时费”与“材料费”分别报单价，两个附件清单已明确最高限制单价，</w:t>
      </w:r>
      <w:r>
        <w:rPr>
          <w:rFonts w:hint="eastAsia" w:ascii="宋体" w:hAnsi="宋体"/>
          <w:bCs/>
          <w:sz w:val="24"/>
        </w:rPr>
        <w:t>投标方所有项目的投标单价必须在最高限制价以内，否则视为废标；</w:t>
      </w:r>
      <w:r>
        <w:rPr>
          <w:rFonts w:hint="eastAsia" w:ascii="宋体" w:hAnsi="宋体"/>
          <w:sz w:val="24"/>
        </w:rPr>
        <w:t>维护</w:t>
      </w:r>
      <w:r>
        <w:rPr>
          <w:rFonts w:hint="eastAsia" w:ascii="宋体" w:hAnsi="宋体"/>
          <w:bCs/>
          <w:sz w:val="24"/>
        </w:rPr>
        <w:t>、维修报价表，详见</w:t>
      </w:r>
      <w:r>
        <w:rPr>
          <w:rFonts w:hint="eastAsia" w:ascii="宋体" w:hAnsi="宋体"/>
          <w:sz w:val="24"/>
        </w:rPr>
        <w:t>（</w:t>
      </w:r>
      <w:r>
        <w:rPr>
          <w:rFonts w:hint="eastAsia" w:ascii="宋体" w:hAnsi="宋体"/>
          <w:bCs/>
          <w:sz w:val="24"/>
        </w:rPr>
        <w:t>附件3、附件4</w:t>
      </w:r>
      <w:r>
        <w:rPr>
          <w:rFonts w:hint="eastAsia" w:ascii="宋体" w:hAnsi="宋体"/>
          <w:sz w:val="24"/>
        </w:rPr>
        <w:t>）；</w:t>
      </w:r>
    </w:p>
    <w:p w14:paraId="41D9834E">
      <w:pPr>
        <w:snapToGrid w:val="0"/>
        <w:spacing w:line="360" w:lineRule="auto"/>
        <w:ind w:firstLine="480" w:firstLineChars="200"/>
        <w:contextualSpacing/>
        <w:rPr>
          <w:rFonts w:ascii="宋体" w:hAnsi="宋体"/>
          <w:sz w:val="24"/>
        </w:rPr>
      </w:pPr>
      <w:r>
        <w:rPr>
          <w:rFonts w:hint="eastAsia" w:ascii="宋体" w:hAnsi="宋体"/>
          <w:bCs/>
          <w:sz w:val="24"/>
        </w:rPr>
        <w:t>2、</w:t>
      </w:r>
      <w:r>
        <w:rPr>
          <w:rFonts w:hint="eastAsia" w:ascii="宋体" w:hAnsi="宋体"/>
          <w:sz w:val="24"/>
        </w:rPr>
        <w:t>年度保养项目清单、维修项目清单中的项目包含相应系统的全部组件内容，即相应报价费用包含其全部组件内容的费用，</w:t>
      </w:r>
      <w:r>
        <w:rPr>
          <w:rFonts w:hint="eastAsia"/>
          <w:sz w:val="24"/>
          <w:lang w:eastAsia="zh-CN"/>
        </w:rPr>
        <w:t>参比人</w:t>
      </w:r>
      <w:r>
        <w:rPr>
          <w:rFonts w:hint="eastAsia" w:ascii="宋体" w:hAnsi="宋体"/>
          <w:sz w:val="24"/>
        </w:rPr>
        <w:t>不得以任何理由拒绝相应系统的维修保养工作；</w:t>
      </w:r>
    </w:p>
    <w:p w14:paraId="5D951543">
      <w:pPr>
        <w:spacing w:line="360" w:lineRule="auto"/>
        <w:ind w:firstLine="218" w:firstLineChars="91"/>
        <w:rPr>
          <w:rFonts w:ascii="宋体" w:hAnsi="宋体"/>
          <w:sz w:val="24"/>
        </w:rPr>
      </w:pPr>
      <w:r>
        <w:rPr>
          <w:rFonts w:hint="eastAsia" w:ascii="宋体" w:hAnsi="宋体"/>
          <w:bCs/>
          <w:sz w:val="24"/>
        </w:rPr>
        <w:t>3、维修配件需为原厂配件或是同质配件，禁止采用修复配件；常规配件质保期不得小于6个月；易损件的质保期不得小于3个月，并提供承诺函并加盖公章；车辆维修、保养前，维修更换使用的新配件或材料，需提供产品合格证并现场向业主展示明确，业主同意后，方可开展维修保养工作；维修过程中，须对维修保养作业部位维修前、检修后及新购产品合格证、进行拍照留档；维修保养结束后，须双方再次确认维修保养项目，并形成维修保养清单且须双方指定负责人签字确认；维修现场验收确认单，详见</w:t>
      </w:r>
      <w:r>
        <w:rPr>
          <w:rFonts w:hint="eastAsia" w:ascii="宋体" w:hAnsi="宋体"/>
          <w:sz w:val="24"/>
        </w:rPr>
        <w:t>（</w:t>
      </w:r>
      <w:r>
        <w:rPr>
          <w:rFonts w:hint="eastAsia" w:ascii="宋体" w:hAnsi="宋体"/>
          <w:bCs/>
          <w:sz w:val="24"/>
        </w:rPr>
        <w:t>附件</w:t>
      </w:r>
      <w:r>
        <w:rPr>
          <w:rFonts w:ascii="宋体" w:hAnsi="宋体"/>
          <w:bCs/>
          <w:sz w:val="24"/>
        </w:rPr>
        <w:t>5</w:t>
      </w:r>
      <w:r>
        <w:rPr>
          <w:rFonts w:hint="eastAsia" w:ascii="宋体" w:hAnsi="宋体"/>
          <w:sz w:val="24"/>
        </w:rPr>
        <w:t>）</w:t>
      </w:r>
      <w:r>
        <w:rPr>
          <w:rFonts w:hint="eastAsia" w:ascii="宋体" w:hAnsi="宋体"/>
          <w:bCs/>
          <w:sz w:val="24"/>
        </w:rPr>
        <w:t>。</w:t>
      </w:r>
    </w:p>
    <w:p w14:paraId="4B533358">
      <w:pPr>
        <w:snapToGrid w:val="0"/>
        <w:spacing w:line="360" w:lineRule="auto"/>
        <w:ind w:firstLine="480" w:firstLineChars="200"/>
        <w:contextualSpacing/>
        <w:rPr>
          <w:rFonts w:ascii="宋体" w:hAnsi="宋体"/>
          <w:bCs/>
          <w:sz w:val="24"/>
        </w:rPr>
      </w:pPr>
      <w:r>
        <w:rPr>
          <w:rFonts w:hint="eastAsia" w:ascii="宋体" w:hAnsi="宋体"/>
          <w:bCs/>
          <w:sz w:val="24"/>
        </w:rPr>
        <w:t>4、接到业主方报修后须2</w:t>
      </w:r>
      <w:r>
        <w:rPr>
          <w:rFonts w:ascii="宋体" w:hAnsi="宋体"/>
          <w:bCs/>
          <w:sz w:val="24"/>
        </w:rPr>
        <w:t>4小时内</w:t>
      </w:r>
      <w:r>
        <w:rPr>
          <w:rFonts w:hint="eastAsia" w:ascii="宋体" w:hAnsi="宋体"/>
          <w:bCs/>
          <w:sz w:val="24"/>
        </w:rPr>
        <w:t>到达现场开展维修；车辆及设备如确需转运到厂外维修的，鉴于车辆无法远距离行驶及其他因素，</w:t>
      </w:r>
      <w:r>
        <w:rPr>
          <w:rFonts w:hint="eastAsia"/>
          <w:bCs/>
          <w:sz w:val="24"/>
          <w:lang w:eastAsia="zh-CN"/>
        </w:rPr>
        <w:t>参比人</w:t>
      </w:r>
      <w:r>
        <w:rPr>
          <w:rFonts w:hint="eastAsia" w:ascii="宋体" w:hAnsi="宋体"/>
          <w:bCs/>
          <w:sz w:val="24"/>
        </w:rPr>
        <w:t>须在古雷港经济开发区内完成厂外维修工作（古雷港经济开发区内指园区内区域、新港城区域、杜浔区域内），协作维修企业需具备同等资质或仅借用设备设施，维修人员须为</w:t>
      </w:r>
      <w:r>
        <w:rPr>
          <w:rFonts w:hint="eastAsia"/>
          <w:bCs/>
          <w:sz w:val="24"/>
          <w:lang w:eastAsia="zh-CN"/>
        </w:rPr>
        <w:t>参比人</w:t>
      </w:r>
      <w:r>
        <w:rPr>
          <w:rFonts w:hint="eastAsia" w:ascii="宋体" w:hAnsi="宋体"/>
          <w:bCs/>
          <w:sz w:val="24"/>
        </w:rPr>
        <w:t>的技术人员。</w:t>
      </w:r>
    </w:p>
    <w:p w14:paraId="52FB792F">
      <w:pPr>
        <w:snapToGrid w:val="0"/>
        <w:spacing w:line="360" w:lineRule="auto"/>
        <w:ind w:firstLine="480" w:firstLineChars="200"/>
        <w:contextualSpacing/>
        <w:rPr>
          <w:rFonts w:ascii="宋体" w:hAnsi="宋体"/>
          <w:sz w:val="24"/>
        </w:rPr>
      </w:pPr>
      <w:r>
        <w:rPr>
          <w:rFonts w:hint="eastAsia" w:ascii="宋体" w:hAnsi="宋体"/>
          <w:bCs/>
          <w:sz w:val="24"/>
        </w:rPr>
        <w:t>5、</w:t>
      </w:r>
      <w:r>
        <w:rPr>
          <w:rFonts w:hint="eastAsia" w:ascii="宋体" w:hAnsi="宋体"/>
          <w:sz w:val="24"/>
        </w:rPr>
        <w:t>年度保养时间，由业主正式通知时间为准，保养工作原则上全部在厂内完成，确需厂外的，参照第4条执行。</w:t>
      </w:r>
    </w:p>
    <w:p w14:paraId="7660CB48">
      <w:pPr>
        <w:snapToGrid w:val="0"/>
        <w:spacing w:line="360" w:lineRule="auto"/>
        <w:ind w:firstLine="480" w:firstLineChars="200"/>
        <w:contextualSpacing/>
        <w:rPr>
          <w:rFonts w:ascii="宋体" w:hAnsi="宋体"/>
          <w:bCs/>
          <w:sz w:val="24"/>
        </w:rPr>
      </w:pPr>
      <w:r>
        <w:rPr>
          <w:rFonts w:hint="eastAsia" w:ascii="宋体" w:hAnsi="宋体"/>
          <w:sz w:val="24"/>
        </w:rPr>
        <w:t>6、</w:t>
      </w:r>
      <w:r>
        <w:rPr>
          <w:rFonts w:hint="eastAsia" w:ascii="宋体" w:hAnsi="宋体"/>
          <w:bCs/>
          <w:sz w:val="24"/>
        </w:rPr>
        <w:t>厂外维修时，往返费用由乙方承担；往返过程中，</w:t>
      </w:r>
      <w:r>
        <w:rPr>
          <w:rFonts w:hint="eastAsia"/>
          <w:bCs/>
          <w:sz w:val="24"/>
          <w:lang w:eastAsia="zh-CN"/>
        </w:rPr>
        <w:t>参比人</w:t>
      </w:r>
      <w:r>
        <w:rPr>
          <w:rFonts w:hint="eastAsia" w:ascii="宋体" w:hAnsi="宋体"/>
          <w:bCs/>
          <w:sz w:val="24"/>
        </w:rPr>
        <w:t>应采取相应保护好车辆的措施，期间造成的任何损坏、交通事故或灭失等情况的所产生的费用，</w:t>
      </w:r>
      <w:r>
        <w:rPr>
          <w:rFonts w:hint="eastAsia"/>
          <w:bCs/>
          <w:sz w:val="24"/>
          <w:lang w:eastAsia="zh-CN"/>
        </w:rPr>
        <w:t>参比人</w:t>
      </w:r>
      <w:r>
        <w:rPr>
          <w:rFonts w:hint="eastAsia" w:ascii="宋体" w:hAnsi="宋体"/>
          <w:bCs/>
          <w:sz w:val="24"/>
        </w:rPr>
        <w:t xml:space="preserve">负责全部责任及相应的全部费用； </w:t>
      </w:r>
    </w:p>
    <w:p w14:paraId="29490BE8">
      <w:pPr>
        <w:snapToGrid w:val="0"/>
        <w:spacing w:line="360" w:lineRule="auto"/>
        <w:ind w:firstLine="480" w:firstLineChars="200"/>
        <w:contextualSpacing/>
        <w:rPr>
          <w:rFonts w:ascii="宋体" w:hAnsi="宋体"/>
          <w:bCs/>
          <w:sz w:val="24"/>
        </w:rPr>
      </w:pPr>
      <w:r>
        <w:rPr>
          <w:rFonts w:hint="eastAsia" w:ascii="宋体" w:hAnsi="宋体"/>
          <w:bCs/>
          <w:sz w:val="24"/>
        </w:rPr>
        <w:t>7、</w:t>
      </w:r>
      <w:r>
        <w:rPr>
          <w:rFonts w:hint="eastAsia"/>
          <w:bCs/>
          <w:sz w:val="24"/>
          <w:lang w:eastAsia="zh-CN"/>
        </w:rPr>
        <w:t>参比人</w:t>
      </w:r>
      <w:r>
        <w:rPr>
          <w:rFonts w:hint="eastAsia" w:ascii="宋体" w:hAnsi="宋体"/>
          <w:bCs/>
          <w:sz w:val="24"/>
        </w:rPr>
        <w:t>因维修、保养车辆所发生的人员伙食费、差旅费、住宿费、加班费、保险等，以及乙方维修、保养中所必须的管理、技术服务、劳务、工具、辅材/耗材、劳动保护、安全措施、运输、邮递、税费、保险等全部成本费用，不得额外计费；</w:t>
      </w:r>
    </w:p>
    <w:p w14:paraId="2F1213D6">
      <w:pPr>
        <w:snapToGrid w:val="0"/>
        <w:spacing w:line="360" w:lineRule="auto"/>
        <w:ind w:firstLine="480" w:firstLineChars="200"/>
        <w:contextualSpacing/>
        <w:rPr>
          <w:rFonts w:ascii="宋体" w:hAnsi="宋体"/>
          <w:bCs/>
          <w:sz w:val="24"/>
        </w:rPr>
      </w:pPr>
      <w:r>
        <w:rPr>
          <w:rFonts w:hint="eastAsia" w:ascii="宋体" w:hAnsi="宋体"/>
          <w:bCs/>
          <w:sz w:val="24"/>
        </w:rPr>
        <w:t>8、</w:t>
      </w:r>
      <w:r>
        <w:rPr>
          <w:rFonts w:hint="eastAsia"/>
          <w:bCs/>
          <w:sz w:val="24"/>
          <w:lang w:eastAsia="zh-CN"/>
        </w:rPr>
        <w:t>参比人</w:t>
      </w:r>
      <w:r>
        <w:rPr>
          <w:rFonts w:hint="eastAsia" w:ascii="宋体" w:hAnsi="宋体"/>
          <w:bCs/>
          <w:sz w:val="24"/>
        </w:rPr>
        <w:t>提供的材料及配件应保证其质量,如发现质量问题,</w:t>
      </w:r>
      <w:r>
        <w:rPr>
          <w:rFonts w:hint="eastAsia"/>
          <w:bCs/>
          <w:sz w:val="24"/>
          <w:lang w:eastAsia="zh-CN"/>
        </w:rPr>
        <w:t>参比人</w:t>
      </w:r>
      <w:r>
        <w:rPr>
          <w:rFonts w:hint="eastAsia" w:ascii="宋体" w:hAnsi="宋体"/>
          <w:bCs/>
          <w:sz w:val="24"/>
        </w:rPr>
        <w:t>应负责更换或赔偿；</w:t>
      </w:r>
    </w:p>
    <w:p w14:paraId="32B21028">
      <w:pPr>
        <w:snapToGrid w:val="0"/>
        <w:spacing w:line="360" w:lineRule="auto"/>
        <w:ind w:firstLine="480" w:firstLineChars="200"/>
        <w:contextualSpacing/>
        <w:rPr>
          <w:rFonts w:ascii="宋体" w:hAnsi="宋体"/>
          <w:bCs/>
          <w:sz w:val="24"/>
        </w:rPr>
      </w:pPr>
      <w:r>
        <w:rPr>
          <w:rFonts w:hint="eastAsia" w:ascii="宋体" w:hAnsi="宋体"/>
          <w:bCs/>
          <w:sz w:val="24"/>
        </w:rPr>
        <w:t>9、机动车维修换下的配件、总成等全部废材料，归业主所有；</w:t>
      </w:r>
    </w:p>
    <w:p w14:paraId="5A3C2D67">
      <w:pPr>
        <w:snapToGrid w:val="0"/>
        <w:spacing w:line="360" w:lineRule="auto"/>
        <w:ind w:firstLine="480" w:firstLineChars="200"/>
        <w:contextualSpacing/>
        <w:rPr>
          <w:rFonts w:ascii="宋体" w:hAnsi="宋体"/>
          <w:bCs/>
          <w:sz w:val="24"/>
        </w:rPr>
      </w:pPr>
      <w:r>
        <w:rPr>
          <w:rFonts w:hint="eastAsia" w:ascii="宋体" w:hAnsi="宋体"/>
          <w:bCs/>
          <w:sz w:val="24"/>
        </w:rPr>
        <w:t>10、车辆维修的质量要求、技术标准：</w:t>
      </w:r>
    </w:p>
    <w:p w14:paraId="20B8186C">
      <w:pPr>
        <w:snapToGrid w:val="0"/>
        <w:spacing w:line="360" w:lineRule="auto"/>
        <w:ind w:firstLine="480" w:firstLineChars="200"/>
        <w:contextualSpacing/>
        <w:rPr>
          <w:rFonts w:ascii="宋体" w:hAnsi="宋体"/>
          <w:bCs/>
          <w:sz w:val="24"/>
        </w:rPr>
      </w:pPr>
      <w:r>
        <w:rPr>
          <w:rFonts w:hint="eastAsia" w:ascii="宋体" w:hAnsi="宋体"/>
          <w:bCs/>
          <w:sz w:val="24"/>
        </w:rPr>
        <w:t>以国家标准及行业标准有关规定要求为准：《汽车维护、检测、诊断技术规范》GB/T 18344-2025、《汽车修理质量检查评定方法》GB/T 15746-2011。双方约定的质量和技术标准高于国家标准、行业标准的，按双方约定执行；双方约定低于国家标准和行业规范的或双方没有约定的，按国家标准、行业标准执行；</w:t>
      </w:r>
    </w:p>
    <w:p w14:paraId="6FBD9ED4">
      <w:pPr>
        <w:spacing w:line="360" w:lineRule="auto"/>
        <w:ind w:firstLine="480" w:firstLineChars="200"/>
        <w:jc w:val="left"/>
        <w:rPr>
          <w:rFonts w:ascii="宋体" w:hAnsi="宋体"/>
          <w:sz w:val="24"/>
        </w:rPr>
      </w:pPr>
      <w:r>
        <w:rPr>
          <w:rFonts w:hint="eastAsia" w:ascii="宋体" w:hAnsi="宋体"/>
          <w:bCs/>
          <w:sz w:val="24"/>
        </w:rPr>
        <w:t>11、验收标准及方法：车辆维修后，</w:t>
      </w:r>
      <w:r>
        <w:rPr>
          <w:rFonts w:hint="eastAsia" w:ascii="宋体" w:hAnsi="宋体"/>
          <w:sz w:val="24"/>
        </w:rPr>
        <w:t>配件质保期，易损件3个月及常规件6个月，</w:t>
      </w:r>
      <w:r>
        <w:rPr>
          <w:rFonts w:hint="eastAsia" w:ascii="宋体" w:hAnsi="宋体"/>
          <w:bCs/>
          <w:sz w:val="24"/>
        </w:rPr>
        <w:t>各项指标应达到国家及行业标准。确保甲方设备安全、正常运行,</w:t>
      </w:r>
      <w:r>
        <w:rPr>
          <w:rFonts w:hint="eastAsia" w:ascii="宋体" w:hAnsi="宋体"/>
          <w:sz w:val="24"/>
        </w:rPr>
        <w:t xml:space="preserve"> </w:t>
      </w:r>
      <w:r>
        <w:rPr>
          <w:rFonts w:hint="eastAsia" w:ascii="宋体" w:hAnsi="宋体"/>
          <w:bCs/>
          <w:sz w:val="24"/>
        </w:rPr>
        <w:t>车辆运行中存在配件质量问题,</w:t>
      </w:r>
      <w:r>
        <w:rPr>
          <w:rFonts w:hint="eastAsia"/>
          <w:bCs/>
          <w:sz w:val="24"/>
          <w:lang w:eastAsia="zh-CN"/>
        </w:rPr>
        <w:t>参比人</w:t>
      </w:r>
      <w:r>
        <w:rPr>
          <w:rFonts w:hint="eastAsia" w:ascii="宋体" w:hAnsi="宋体"/>
          <w:bCs/>
          <w:sz w:val="24"/>
        </w:rPr>
        <w:t>应负责免费及时更换或赔偿；</w:t>
      </w:r>
    </w:p>
    <w:p w14:paraId="13653F29">
      <w:pPr>
        <w:snapToGrid w:val="0"/>
        <w:spacing w:line="360" w:lineRule="auto"/>
        <w:contextualSpacing/>
        <w:rPr>
          <w:rFonts w:ascii="宋体" w:hAnsi="宋体"/>
          <w:b/>
          <w:bCs/>
          <w:sz w:val="24"/>
        </w:rPr>
      </w:pPr>
      <w:r>
        <w:rPr>
          <w:rFonts w:hint="eastAsia" w:ascii="宋体" w:hAnsi="宋体"/>
          <w:b/>
          <w:bCs/>
          <w:sz w:val="24"/>
        </w:rPr>
        <w:t>五、评标方法</w:t>
      </w:r>
    </w:p>
    <w:p w14:paraId="5CF35126">
      <w:pPr>
        <w:snapToGrid w:val="0"/>
        <w:spacing w:line="360" w:lineRule="auto"/>
        <w:ind w:firstLine="480" w:firstLineChars="200"/>
        <w:contextualSpacing/>
        <w:rPr>
          <w:rFonts w:ascii="宋体" w:hAnsi="宋体"/>
          <w:bCs/>
          <w:sz w:val="24"/>
        </w:rPr>
      </w:pPr>
      <w:r>
        <w:rPr>
          <w:rFonts w:hint="eastAsia" w:ascii="宋体" w:hAnsi="宋体"/>
          <w:bCs/>
          <w:sz w:val="24"/>
        </w:rPr>
        <w:t>1、本次公开比选采用综合评分法，满分 100 分，其中技术分占</w:t>
      </w:r>
      <w:r>
        <w:rPr>
          <w:rFonts w:ascii="宋体" w:hAnsi="宋体"/>
          <w:bCs/>
          <w:sz w:val="24"/>
        </w:rPr>
        <w:t>20</w:t>
      </w:r>
      <w:r>
        <w:rPr>
          <w:rFonts w:hint="eastAsia" w:ascii="宋体" w:hAnsi="宋体"/>
          <w:bCs/>
          <w:sz w:val="24"/>
        </w:rPr>
        <w:t>分、商务分占</w:t>
      </w:r>
      <w:r>
        <w:rPr>
          <w:rFonts w:ascii="宋体" w:hAnsi="宋体"/>
          <w:bCs/>
          <w:sz w:val="24"/>
        </w:rPr>
        <w:t>10</w:t>
      </w:r>
      <w:r>
        <w:rPr>
          <w:rFonts w:hint="eastAsia" w:ascii="宋体" w:hAnsi="宋体"/>
          <w:bCs/>
          <w:sz w:val="24"/>
        </w:rPr>
        <w:t>分、报价分占7</w:t>
      </w:r>
      <w:r>
        <w:rPr>
          <w:rFonts w:ascii="宋体" w:hAnsi="宋体"/>
          <w:bCs/>
          <w:sz w:val="24"/>
        </w:rPr>
        <w:t>0分</w:t>
      </w:r>
      <w:r>
        <w:rPr>
          <w:rFonts w:hint="eastAsia" w:ascii="宋体" w:hAnsi="宋体"/>
          <w:bCs/>
          <w:sz w:val="24"/>
        </w:rPr>
        <w:t>；</w:t>
      </w:r>
    </w:p>
    <w:p w14:paraId="70C830ED">
      <w:pPr>
        <w:snapToGrid w:val="0"/>
        <w:spacing w:line="360" w:lineRule="auto"/>
        <w:ind w:firstLine="480" w:firstLineChars="200"/>
        <w:contextualSpacing/>
        <w:rPr>
          <w:rFonts w:ascii="宋体" w:hAnsi="宋体"/>
          <w:bCs/>
          <w:sz w:val="24"/>
        </w:rPr>
      </w:pPr>
      <w:r>
        <w:rPr>
          <w:rFonts w:hint="eastAsia" w:ascii="宋体" w:hAnsi="宋体"/>
          <w:bCs/>
          <w:sz w:val="24"/>
        </w:rPr>
        <w:t>2、</w:t>
      </w:r>
      <w:r>
        <w:rPr>
          <w:rFonts w:hint="eastAsia"/>
          <w:bCs/>
          <w:sz w:val="24"/>
          <w:lang w:eastAsia="zh-CN"/>
        </w:rPr>
        <w:t>参比人</w:t>
      </w:r>
      <w:r>
        <w:rPr>
          <w:rFonts w:hint="eastAsia" w:ascii="宋体" w:hAnsi="宋体"/>
          <w:bCs/>
          <w:sz w:val="24"/>
        </w:rPr>
        <w:t>按照相同的标准递交投标文件。开标评审后，根据评分标准，综合得分排名第一的为中标人。</w:t>
      </w:r>
    </w:p>
    <w:p w14:paraId="5FBA107F">
      <w:pPr>
        <w:spacing w:line="360" w:lineRule="auto"/>
        <w:ind w:firstLine="480" w:firstLineChars="200"/>
        <w:rPr>
          <w:rFonts w:ascii="宋体" w:hAnsi="宋体"/>
          <w:sz w:val="24"/>
        </w:rPr>
      </w:pPr>
      <w:r>
        <w:rPr>
          <w:rFonts w:ascii="宋体" w:hAnsi="宋体"/>
          <w:sz w:val="24"/>
        </w:rPr>
        <w:t>3、</w:t>
      </w:r>
      <w:r>
        <w:rPr>
          <w:rFonts w:hint="eastAsia" w:ascii="宋体" w:hAnsi="宋体"/>
          <w:sz w:val="24"/>
        </w:rPr>
        <w:t>技术评分(满分</w:t>
      </w:r>
      <w:r>
        <w:rPr>
          <w:rFonts w:ascii="宋体" w:hAnsi="宋体"/>
          <w:sz w:val="24"/>
        </w:rPr>
        <w:t>20</w:t>
      </w:r>
      <w:r>
        <w:rPr>
          <w:rFonts w:hint="eastAsia" w:ascii="宋体" w:hAnsi="宋体"/>
          <w:sz w:val="24"/>
        </w:rPr>
        <w:t>分)</w:t>
      </w:r>
    </w:p>
    <w:tbl>
      <w:tblPr>
        <w:tblStyle w:val="47"/>
        <w:tblW w:w="9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1"/>
        <w:gridCol w:w="1308"/>
        <w:gridCol w:w="6111"/>
      </w:tblGrid>
      <w:tr w14:paraId="4231F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2061" w:type="dxa"/>
          </w:tcPr>
          <w:p w14:paraId="1E1DAC8A">
            <w:pPr>
              <w:spacing w:line="360" w:lineRule="auto"/>
              <w:jc w:val="center"/>
              <w:rPr>
                <w:rFonts w:ascii="宋体" w:hAnsi="宋体"/>
                <w:sz w:val="24"/>
              </w:rPr>
            </w:pPr>
            <w:r>
              <w:rPr>
                <w:rFonts w:hint="eastAsia" w:ascii="宋体" w:hAnsi="宋体"/>
                <w:sz w:val="24"/>
              </w:rPr>
              <w:t>评标项目</w:t>
            </w:r>
          </w:p>
        </w:tc>
        <w:tc>
          <w:tcPr>
            <w:tcW w:w="1308" w:type="dxa"/>
          </w:tcPr>
          <w:p w14:paraId="4506EF73">
            <w:pPr>
              <w:spacing w:line="360" w:lineRule="auto"/>
              <w:jc w:val="center"/>
              <w:rPr>
                <w:rFonts w:ascii="宋体" w:hAnsi="宋体"/>
                <w:sz w:val="24"/>
              </w:rPr>
            </w:pPr>
            <w:r>
              <w:rPr>
                <w:rFonts w:hint="eastAsia" w:ascii="宋体" w:hAnsi="宋体"/>
                <w:sz w:val="24"/>
              </w:rPr>
              <w:t>评标分值</w:t>
            </w:r>
          </w:p>
        </w:tc>
        <w:tc>
          <w:tcPr>
            <w:tcW w:w="6111" w:type="dxa"/>
          </w:tcPr>
          <w:p w14:paraId="4AF74497">
            <w:pPr>
              <w:spacing w:line="360" w:lineRule="auto"/>
              <w:jc w:val="center"/>
              <w:rPr>
                <w:rFonts w:ascii="宋体" w:hAnsi="宋体"/>
                <w:sz w:val="24"/>
              </w:rPr>
            </w:pPr>
            <w:r>
              <w:rPr>
                <w:rFonts w:hint="eastAsia" w:ascii="宋体" w:hAnsi="宋体"/>
                <w:sz w:val="24"/>
              </w:rPr>
              <w:t>评分标准</w:t>
            </w:r>
          </w:p>
        </w:tc>
      </w:tr>
      <w:tr w14:paraId="21455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2061" w:type="dxa"/>
            <w:vAlign w:val="center"/>
          </w:tcPr>
          <w:p w14:paraId="3E5C49BA">
            <w:pPr>
              <w:spacing w:line="360" w:lineRule="auto"/>
              <w:jc w:val="center"/>
              <w:rPr>
                <w:rFonts w:ascii="宋体" w:hAnsi="宋体"/>
                <w:sz w:val="24"/>
              </w:rPr>
            </w:pPr>
            <w:r>
              <w:rPr>
                <w:rFonts w:hint="eastAsia" w:ascii="宋体" w:hAnsi="宋体"/>
                <w:sz w:val="24"/>
              </w:rPr>
              <w:t>服务商资质</w:t>
            </w:r>
          </w:p>
        </w:tc>
        <w:tc>
          <w:tcPr>
            <w:tcW w:w="1308" w:type="dxa"/>
            <w:vAlign w:val="center"/>
          </w:tcPr>
          <w:p w14:paraId="46E5B0C7">
            <w:pPr>
              <w:spacing w:line="360" w:lineRule="auto"/>
              <w:jc w:val="center"/>
              <w:rPr>
                <w:rFonts w:ascii="宋体" w:hAnsi="宋体"/>
                <w:sz w:val="24"/>
              </w:rPr>
            </w:pPr>
            <w:r>
              <w:rPr>
                <w:rFonts w:ascii="宋体" w:hAnsi="宋体"/>
                <w:sz w:val="24"/>
              </w:rPr>
              <w:t>6</w:t>
            </w:r>
          </w:p>
        </w:tc>
        <w:tc>
          <w:tcPr>
            <w:tcW w:w="6111" w:type="dxa"/>
            <w:vAlign w:val="center"/>
          </w:tcPr>
          <w:p w14:paraId="07AAC7A7">
            <w:pPr>
              <w:spacing w:line="360" w:lineRule="auto"/>
              <w:rPr>
                <w:rFonts w:ascii="宋体" w:hAnsi="宋体"/>
                <w:sz w:val="24"/>
              </w:rPr>
            </w:pPr>
            <w:r>
              <w:rPr>
                <w:rFonts w:hint="eastAsia" w:ascii="宋体" w:hAnsi="宋体"/>
                <w:sz w:val="24"/>
              </w:rPr>
              <w:t>二类维修资质得</w:t>
            </w:r>
            <w:r>
              <w:rPr>
                <w:rFonts w:ascii="宋体" w:hAnsi="宋体"/>
                <w:sz w:val="24"/>
              </w:rPr>
              <w:t>3</w:t>
            </w:r>
            <w:r>
              <w:rPr>
                <w:rFonts w:hint="eastAsia" w:ascii="宋体" w:hAnsi="宋体"/>
                <w:sz w:val="24"/>
              </w:rPr>
              <w:t>分；一类维修资质得</w:t>
            </w:r>
            <w:r>
              <w:rPr>
                <w:rFonts w:ascii="宋体" w:hAnsi="宋体"/>
                <w:sz w:val="24"/>
              </w:rPr>
              <w:t>6</w:t>
            </w:r>
            <w:r>
              <w:rPr>
                <w:rFonts w:hint="eastAsia" w:ascii="宋体" w:hAnsi="宋体"/>
                <w:sz w:val="24"/>
              </w:rPr>
              <w:t>分。</w:t>
            </w:r>
          </w:p>
        </w:tc>
      </w:tr>
      <w:tr w14:paraId="300BB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trPr>
        <w:tc>
          <w:tcPr>
            <w:tcW w:w="2061" w:type="dxa"/>
            <w:vAlign w:val="center"/>
          </w:tcPr>
          <w:p w14:paraId="1F104A0D">
            <w:pPr>
              <w:spacing w:line="360" w:lineRule="auto"/>
              <w:ind w:firstLine="360" w:firstLineChars="150"/>
              <w:rPr>
                <w:rFonts w:ascii="宋体" w:hAnsi="宋体"/>
                <w:sz w:val="24"/>
              </w:rPr>
            </w:pPr>
            <w:r>
              <w:rPr>
                <w:rFonts w:hint="eastAsia" w:ascii="宋体" w:hAnsi="宋体"/>
                <w:sz w:val="24"/>
              </w:rPr>
              <w:t>人员资质</w:t>
            </w:r>
          </w:p>
        </w:tc>
        <w:tc>
          <w:tcPr>
            <w:tcW w:w="1308" w:type="dxa"/>
            <w:vAlign w:val="center"/>
          </w:tcPr>
          <w:p w14:paraId="7645A36E">
            <w:pPr>
              <w:spacing w:line="360" w:lineRule="auto"/>
              <w:jc w:val="center"/>
              <w:rPr>
                <w:rFonts w:ascii="宋体" w:hAnsi="宋体"/>
                <w:sz w:val="24"/>
              </w:rPr>
            </w:pPr>
            <w:r>
              <w:rPr>
                <w:rFonts w:ascii="宋体" w:hAnsi="宋体"/>
                <w:sz w:val="24"/>
              </w:rPr>
              <w:t>8</w:t>
            </w:r>
          </w:p>
        </w:tc>
        <w:tc>
          <w:tcPr>
            <w:tcW w:w="6111" w:type="dxa"/>
            <w:vAlign w:val="center"/>
          </w:tcPr>
          <w:p w14:paraId="5988C133">
            <w:pPr>
              <w:snapToGrid w:val="0"/>
              <w:spacing w:line="360" w:lineRule="auto"/>
              <w:contextualSpacing/>
              <w:rPr>
                <w:rFonts w:ascii="宋体" w:hAnsi="宋体"/>
                <w:sz w:val="24"/>
              </w:rPr>
            </w:pPr>
            <w:r>
              <w:rPr>
                <w:rFonts w:ascii="宋体" w:hAnsi="宋体"/>
                <w:bCs/>
                <w:sz w:val="24"/>
              </w:rPr>
              <w:t>根据</w:t>
            </w:r>
            <w:r>
              <w:rPr>
                <w:rFonts w:hint="eastAsia"/>
                <w:bCs/>
                <w:sz w:val="24"/>
                <w:lang w:eastAsia="zh-CN"/>
              </w:rPr>
              <w:t>参比人</w:t>
            </w:r>
            <w:r>
              <w:rPr>
                <w:rFonts w:ascii="宋体" w:hAnsi="宋体"/>
                <w:bCs/>
                <w:sz w:val="24"/>
              </w:rPr>
              <w:t>的专用设备（设备配置）、场地条件（场地面积与布局）、技术团队配置（含资质证书与数量），其中技术团队配置</w:t>
            </w:r>
            <w:r>
              <w:rPr>
                <w:rFonts w:hint="eastAsia" w:ascii="宋体" w:hAnsi="宋体"/>
                <w:bCs/>
                <w:sz w:val="24"/>
              </w:rPr>
              <w:t>需提供人员相应的社保缴费证明并加盖公章。在0～</w:t>
            </w:r>
            <w:r>
              <w:rPr>
                <w:rFonts w:ascii="宋体" w:hAnsi="宋体"/>
                <w:bCs/>
                <w:sz w:val="24"/>
              </w:rPr>
              <w:t>8</w:t>
            </w:r>
            <w:r>
              <w:rPr>
                <w:rFonts w:hint="eastAsia" w:ascii="宋体" w:hAnsi="宋体"/>
                <w:bCs/>
                <w:sz w:val="24"/>
              </w:rPr>
              <w:t xml:space="preserve"> 分之间进行评分。</w:t>
            </w:r>
          </w:p>
        </w:tc>
      </w:tr>
      <w:tr w14:paraId="11AC9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2061" w:type="dxa"/>
            <w:vAlign w:val="center"/>
          </w:tcPr>
          <w:p w14:paraId="74EE5F02">
            <w:pPr>
              <w:spacing w:line="360" w:lineRule="auto"/>
              <w:rPr>
                <w:rFonts w:ascii="宋体" w:hAnsi="宋体"/>
                <w:sz w:val="24"/>
              </w:rPr>
            </w:pPr>
            <w:r>
              <w:rPr>
                <w:rFonts w:hint="eastAsia" w:ascii="宋体" w:hAnsi="宋体"/>
                <w:sz w:val="24"/>
              </w:rPr>
              <w:t>服务方案与响应</w:t>
            </w:r>
          </w:p>
        </w:tc>
        <w:tc>
          <w:tcPr>
            <w:tcW w:w="1308" w:type="dxa"/>
            <w:vAlign w:val="center"/>
          </w:tcPr>
          <w:p w14:paraId="45CFDD2D">
            <w:pPr>
              <w:spacing w:line="360" w:lineRule="auto"/>
              <w:jc w:val="center"/>
              <w:rPr>
                <w:rFonts w:ascii="宋体" w:hAnsi="宋体"/>
                <w:sz w:val="24"/>
              </w:rPr>
            </w:pPr>
            <w:r>
              <w:rPr>
                <w:rFonts w:hint="eastAsia" w:ascii="宋体" w:hAnsi="宋体"/>
                <w:sz w:val="24"/>
              </w:rPr>
              <w:t>6</w:t>
            </w:r>
          </w:p>
        </w:tc>
        <w:tc>
          <w:tcPr>
            <w:tcW w:w="6111" w:type="dxa"/>
            <w:vAlign w:val="center"/>
          </w:tcPr>
          <w:p w14:paraId="084A2E36">
            <w:pPr>
              <w:snapToGrid w:val="0"/>
              <w:spacing w:line="360" w:lineRule="auto"/>
              <w:contextualSpacing/>
              <w:rPr>
                <w:rFonts w:ascii="Segoe UI" w:hAnsi="Segoe UI" w:cs="Segoe UI"/>
                <w:color w:val="0F1115"/>
                <w:sz w:val="23"/>
                <w:szCs w:val="23"/>
                <w:shd w:val="clear" w:color="auto" w:fill="FFFFFF"/>
              </w:rPr>
            </w:pPr>
            <w:r>
              <w:rPr>
                <w:rFonts w:hint="eastAsia" w:ascii="宋体" w:hAnsi="宋体"/>
                <w:bCs/>
                <w:sz w:val="24"/>
              </w:rPr>
              <w:t>从</w:t>
            </w:r>
            <w:r>
              <w:rPr>
                <w:rFonts w:hint="eastAsia"/>
                <w:bCs/>
                <w:sz w:val="24"/>
                <w:lang w:eastAsia="zh-CN"/>
              </w:rPr>
              <w:t>参比人</w:t>
            </w:r>
            <w:r>
              <w:rPr>
                <w:rFonts w:ascii="宋体" w:hAnsi="宋体"/>
                <w:bCs/>
                <w:sz w:val="24"/>
              </w:rPr>
              <w:t>的方案可行性、应急能力、服务质量等</w:t>
            </w:r>
            <w:r>
              <w:rPr>
                <w:rFonts w:hint="eastAsia" w:ascii="宋体" w:hAnsi="宋体"/>
                <w:bCs/>
                <w:sz w:val="24"/>
              </w:rPr>
              <w:t>方面</w:t>
            </w:r>
            <w:r>
              <w:rPr>
                <w:rFonts w:ascii="宋体" w:hAnsi="宋体"/>
                <w:bCs/>
                <w:sz w:val="24"/>
              </w:rPr>
              <w:t>，对总体服务方案的周全性与专业性</w:t>
            </w:r>
            <w:r>
              <w:rPr>
                <w:rFonts w:hint="eastAsia" w:ascii="宋体" w:hAnsi="宋体"/>
                <w:bCs/>
                <w:sz w:val="24"/>
              </w:rPr>
              <w:t>、</w:t>
            </w:r>
            <w:r>
              <w:rPr>
                <w:rFonts w:ascii="宋体" w:hAnsi="宋体"/>
                <w:bCs/>
                <w:sz w:val="24"/>
              </w:rPr>
              <w:t>应急预案的完整性</w:t>
            </w:r>
            <w:r>
              <w:rPr>
                <w:rFonts w:hint="eastAsia" w:ascii="宋体" w:hAnsi="宋体"/>
                <w:bCs/>
                <w:sz w:val="24"/>
              </w:rPr>
              <w:t>、</w:t>
            </w:r>
            <w:r>
              <w:rPr>
                <w:rFonts w:ascii="宋体" w:hAnsi="宋体"/>
                <w:bCs/>
                <w:sz w:val="24"/>
              </w:rPr>
              <w:t>故障响应时间和解决能力等角度</w:t>
            </w:r>
            <w:r>
              <w:rPr>
                <w:rFonts w:hint="eastAsia" w:ascii="宋体" w:hAnsi="宋体"/>
                <w:bCs/>
                <w:sz w:val="24"/>
              </w:rPr>
              <w:t>。在0～</w:t>
            </w:r>
            <w:r>
              <w:rPr>
                <w:rFonts w:ascii="宋体" w:hAnsi="宋体"/>
                <w:bCs/>
                <w:sz w:val="24"/>
              </w:rPr>
              <w:t>6</w:t>
            </w:r>
            <w:r>
              <w:rPr>
                <w:rFonts w:hint="eastAsia" w:ascii="宋体" w:hAnsi="宋体"/>
                <w:bCs/>
                <w:sz w:val="24"/>
              </w:rPr>
              <w:t>分之间进行评分。</w:t>
            </w:r>
          </w:p>
        </w:tc>
      </w:tr>
    </w:tbl>
    <w:p w14:paraId="493CE2BF">
      <w:pPr>
        <w:spacing w:line="360" w:lineRule="auto"/>
        <w:rPr>
          <w:rFonts w:ascii="宋体" w:hAnsi="宋体"/>
          <w:sz w:val="24"/>
        </w:rPr>
      </w:pPr>
      <w:r>
        <w:rPr>
          <w:rFonts w:hint="eastAsia" w:ascii="宋体" w:hAnsi="宋体"/>
          <w:sz w:val="24"/>
        </w:rPr>
        <w:t>4、商务评分(满分</w:t>
      </w:r>
      <w:r>
        <w:rPr>
          <w:rFonts w:ascii="宋体" w:hAnsi="宋体"/>
          <w:sz w:val="24"/>
        </w:rPr>
        <w:t>10</w:t>
      </w:r>
      <w:r>
        <w:rPr>
          <w:rFonts w:hint="eastAsia" w:ascii="宋体" w:hAnsi="宋体"/>
          <w:sz w:val="24"/>
        </w:rPr>
        <w:t>)</w:t>
      </w:r>
    </w:p>
    <w:tbl>
      <w:tblPr>
        <w:tblStyle w:val="47"/>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1304"/>
        <w:gridCol w:w="6040"/>
      </w:tblGrid>
      <w:tr w14:paraId="50A0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61" w:type="dxa"/>
            <w:vAlign w:val="center"/>
          </w:tcPr>
          <w:p w14:paraId="0865DDB2">
            <w:pPr>
              <w:spacing w:line="360" w:lineRule="auto"/>
              <w:jc w:val="center"/>
              <w:rPr>
                <w:rFonts w:ascii="宋体" w:hAnsi="宋体"/>
                <w:sz w:val="24"/>
              </w:rPr>
            </w:pPr>
            <w:r>
              <w:rPr>
                <w:rFonts w:hint="eastAsia" w:ascii="宋体" w:hAnsi="宋体"/>
                <w:sz w:val="24"/>
              </w:rPr>
              <w:t>评标项目</w:t>
            </w:r>
          </w:p>
        </w:tc>
        <w:tc>
          <w:tcPr>
            <w:tcW w:w="1304" w:type="dxa"/>
            <w:vAlign w:val="center"/>
          </w:tcPr>
          <w:p w14:paraId="46559A5A">
            <w:pPr>
              <w:spacing w:line="360" w:lineRule="auto"/>
              <w:jc w:val="center"/>
              <w:rPr>
                <w:rFonts w:ascii="宋体" w:hAnsi="宋体"/>
                <w:sz w:val="24"/>
              </w:rPr>
            </w:pPr>
            <w:r>
              <w:rPr>
                <w:rFonts w:hint="eastAsia" w:ascii="宋体" w:hAnsi="宋体"/>
                <w:sz w:val="24"/>
              </w:rPr>
              <w:t>评标分值</w:t>
            </w:r>
          </w:p>
        </w:tc>
        <w:tc>
          <w:tcPr>
            <w:tcW w:w="6040" w:type="dxa"/>
            <w:vAlign w:val="center"/>
          </w:tcPr>
          <w:p w14:paraId="4EF3CD26">
            <w:pPr>
              <w:spacing w:line="360" w:lineRule="auto"/>
              <w:jc w:val="center"/>
              <w:rPr>
                <w:rFonts w:ascii="宋体" w:hAnsi="宋体"/>
                <w:sz w:val="24"/>
              </w:rPr>
            </w:pPr>
            <w:r>
              <w:rPr>
                <w:rFonts w:hint="eastAsia" w:ascii="宋体" w:hAnsi="宋体"/>
                <w:sz w:val="24"/>
              </w:rPr>
              <w:t>评分标准</w:t>
            </w:r>
          </w:p>
        </w:tc>
      </w:tr>
      <w:tr w14:paraId="251A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061" w:type="dxa"/>
            <w:vAlign w:val="center"/>
          </w:tcPr>
          <w:p w14:paraId="3349E174">
            <w:pPr>
              <w:spacing w:line="360" w:lineRule="auto"/>
              <w:jc w:val="center"/>
              <w:rPr>
                <w:rFonts w:ascii="宋体" w:hAnsi="宋体"/>
                <w:sz w:val="24"/>
              </w:rPr>
            </w:pPr>
            <w:r>
              <w:rPr>
                <w:rFonts w:hint="eastAsia" w:ascii="宋体" w:hAnsi="宋体"/>
                <w:sz w:val="24"/>
              </w:rPr>
              <w:t>综合实力</w:t>
            </w:r>
          </w:p>
        </w:tc>
        <w:tc>
          <w:tcPr>
            <w:tcW w:w="1304" w:type="dxa"/>
            <w:vAlign w:val="center"/>
          </w:tcPr>
          <w:p w14:paraId="784BC890">
            <w:pPr>
              <w:spacing w:line="360" w:lineRule="auto"/>
              <w:jc w:val="center"/>
              <w:rPr>
                <w:rFonts w:ascii="宋体" w:hAnsi="宋体"/>
                <w:sz w:val="24"/>
              </w:rPr>
            </w:pPr>
            <w:r>
              <w:rPr>
                <w:rFonts w:ascii="宋体" w:hAnsi="宋体"/>
                <w:sz w:val="24"/>
              </w:rPr>
              <w:t>2</w:t>
            </w:r>
          </w:p>
        </w:tc>
        <w:tc>
          <w:tcPr>
            <w:tcW w:w="6040" w:type="dxa"/>
            <w:vAlign w:val="center"/>
          </w:tcPr>
          <w:p w14:paraId="38F1475D">
            <w:pPr>
              <w:spacing w:line="360" w:lineRule="auto"/>
              <w:jc w:val="left"/>
              <w:rPr>
                <w:rFonts w:ascii="宋体" w:hAnsi="宋体"/>
                <w:sz w:val="24"/>
              </w:rPr>
            </w:pPr>
            <w:r>
              <w:rPr>
                <w:rFonts w:hint="eastAsia" w:ascii="宋体" w:hAnsi="宋体"/>
                <w:sz w:val="24"/>
              </w:rPr>
              <w:t>根据</w:t>
            </w:r>
            <w:r>
              <w:rPr>
                <w:rFonts w:hint="eastAsia"/>
                <w:sz w:val="24"/>
                <w:lang w:eastAsia="zh-CN"/>
              </w:rPr>
              <w:t>参比人</w:t>
            </w:r>
            <w:r>
              <w:rPr>
                <w:rFonts w:hint="eastAsia" w:ascii="宋体" w:hAnsi="宋体"/>
                <w:sz w:val="24"/>
              </w:rPr>
              <w:t>企业概况、企业优势、企业的专业性、企业技术力量、管理体系认证等方面情况，在0～</w:t>
            </w:r>
            <w:r>
              <w:rPr>
                <w:rFonts w:ascii="宋体" w:hAnsi="宋体"/>
                <w:sz w:val="24"/>
              </w:rPr>
              <w:t>2</w:t>
            </w:r>
            <w:r>
              <w:rPr>
                <w:rFonts w:hint="eastAsia" w:ascii="宋体" w:hAnsi="宋体"/>
                <w:sz w:val="24"/>
              </w:rPr>
              <w:t>分之间进行评分。</w:t>
            </w:r>
          </w:p>
        </w:tc>
      </w:tr>
      <w:tr w14:paraId="032D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2061" w:type="dxa"/>
            <w:vAlign w:val="center"/>
          </w:tcPr>
          <w:p w14:paraId="78F4CA74">
            <w:pPr>
              <w:spacing w:line="360" w:lineRule="auto"/>
              <w:jc w:val="center"/>
              <w:rPr>
                <w:rFonts w:ascii="宋体" w:hAnsi="宋体"/>
                <w:sz w:val="24"/>
              </w:rPr>
            </w:pPr>
            <w:r>
              <w:rPr>
                <w:rFonts w:hint="eastAsia" w:ascii="宋体" w:hAnsi="宋体"/>
                <w:sz w:val="24"/>
              </w:rPr>
              <w:t>配件质保期</w:t>
            </w:r>
          </w:p>
        </w:tc>
        <w:tc>
          <w:tcPr>
            <w:tcW w:w="1304" w:type="dxa"/>
            <w:vAlign w:val="center"/>
          </w:tcPr>
          <w:p w14:paraId="0420B797">
            <w:pPr>
              <w:spacing w:line="360" w:lineRule="auto"/>
              <w:jc w:val="center"/>
              <w:rPr>
                <w:rFonts w:ascii="宋体" w:hAnsi="宋体"/>
                <w:sz w:val="24"/>
              </w:rPr>
            </w:pPr>
            <w:r>
              <w:rPr>
                <w:rFonts w:ascii="宋体" w:hAnsi="宋体"/>
                <w:sz w:val="24"/>
              </w:rPr>
              <w:t>3</w:t>
            </w:r>
          </w:p>
        </w:tc>
        <w:tc>
          <w:tcPr>
            <w:tcW w:w="6040" w:type="dxa"/>
            <w:vAlign w:val="center"/>
          </w:tcPr>
          <w:p w14:paraId="04AA2513">
            <w:pPr>
              <w:spacing w:line="360" w:lineRule="auto"/>
              <w:jc w:val="left"/>
              <w:rPr>
                <w:rFonts w:hint="eastAsia" w:ascii="宋体" w:hAnsi="宋体" w:eastAsia="宋体"/>
                <w:sz w:val="24"/>
                <w:lang w:eastAsia="zh-CN"/>
              </w:rPr>
            </w:pPr>
            <w:r>
              <w:rPr>
                <w:rFonts w:hint="eastAsia" w:ascii="宋体" w:hAnsi="宋体"/>
                <w:sz w:val="24"/>
              </w:rPr>
              <w:t>配件承诺质保期:易损件3个月及常规件6个月，得</w:t>
            </w:r>
            <w:r>
              <w:rPr>
                <w:rFonts w:ascii="宋体" w:hAnsi="宋体"/>
                <w:sz w:val="24"/>
              </w:rPr>
              <w:t>2</w:t>
            </w:r>
            <w:r>
              <w:rPr>
                <w:rFonts w:hint="eastAsia" w:ascii="宋体" w:hAnsi="宋体"/>
                <w:sz w:val="24"/>
              </w:rPr>
              <w:t>分</w:t>
            </w:r>
            <w:r>
              <w:rPr>
                <w:rFonts w:hint="eastAsia"/>
                <w:sz w:val="24"/>
                <w:lang w:eastAsia="zh-CN"/>
              </w:rPr>
              <w:t>；</w:t>
            </w:r>
            <w:r>
              <w:rPr>
                <w:rFonts w:hint="eastAsia" w:ascii="宋体" w:hAnsi="宋体"/>
                <w:sz w:val="24"/>
              </w:rPr>
              <w:t>易损件每多一个月，得0.5分</w:t>
            </w:r>
            <w:r>
              <w:rPr>
                <w:rFonts w:hint="eastAsia"/>
                <w:sz w:val="24"/>
                <w:lang w:eastAsia="zh-CN"/>
              </w:rPr>
              <w:t>；</w:t>
            </w:r>
            <w:r>
              <w:rPr>
                <w:rFonts w:hint="eastAsia" w:ascii="宋体" w:hAnsi="宋体"/>
                <w:sz w:val="24"/>
              </w:rPr>
              <w:t>常规件每多一个月，得1分</w:t>
            </w:r>
            <w:r>
              <w:rPr>
                <w:rFonts w:hint="eastAsia"/>
                <w:sz w:val="24"/>
                <w:lang w:eastAsia="zh-CN"/>
              </w:rPr>
              <w:t>；</w:t>
            </w:r>
            <w:r>
              <w:rPr>
                <w:rFonts w:hint="eastAsia" w:ascii="宋体" w:hAnsi="宋体"/>
                <w:sz w:val="24"/>
              </w:rPr>
              <w:t>满分</w:t>
            </w:r>
            <w:r>
              <w:rPr>
                <w:rFonts w:ascii="宋体" w:hAnsi="宋体"/>
                <w:sz w:val="24"/>
              </w:rPr>
              <w:t>3</w:t>
            </w:r>
            <w:r>
              <w:rPr>
                <w:rFonts w:hint="eastAsia" w:ascii="宋体" w:hAnsi="宋体"/>
                <w:sz w:val="24"/>
              </w:rPr>
              <w:t>分</w:t>
            </w:r>
            <w:r>
              <w:rPr>
                <w:rFonts w:hint="eastAsia"/>
                <w:sz w:val="24"/>
                <w:lang w:eastAsia="zh-CN"/>
              </w:rPr>
              <w:t>；</w:t>
            </w:r>
          </w:p>
          <w:p w14:paraId="0DB50ADA">
            <w:pPr>
              <w:spacing w:line="360" w:lineRule="auto"/>
              <w:jc w:val="left"/>
              <w:rPr>
                <w:rFonts w:ascii="宋体" w:hAnsi="宋体"/>
                <w:sz w:val="24"/>
              </w:rPr>
            </w:pPr>
            <w:r>
              <w:rPr>
                <w:rFonts w:hint="eastAsia" w:ascii="宋体" w:hAnsi="宋体"/>
                <w:sz w:val="24"/>
              </w:rPr>
              <w:t>需提供承诺函加盖公章并装订在投标文件中。</w:t>
            </w:r>
          </w:p>
        </w:tc>
      </w:tr>
      <w:tr w14:paraId="1860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2061" w:type="dxa"/>
            <w:vAlign w:val="center"/>
          </w:tcPr>
          <w:p w14:paraId="66F23FED">
            <w:pPr>
              <w:spacing w:line="360" w:lineRule="auto"/>
              <w:jc w:val="center"/>
              <w:rPr>
                <w:rFonts w:ascii="宋体" w:hAnsi="宋体"/>
                <w:sz w:val="24"/>
              </w:rPr>
            </w:pPr>
            <w:r>
              <w:rPr>
                <w:rFonts w:hint="eastAsia" w:ascii="宋体" w:hAnsi="宋体"/>
                <w:sz w:val="24"/>
              </w:rPr>
              <w:t>项目业绩</w:t>
            </w:r>
          </w:p>
        </w:tc>
        <w:tc>
          <w:tcPr>
            <w:tcW w:w="1304" w:type="dxa"/>
            <w:vAlign w:val="center"/>
          </w:tcPr>
          <w:p w14:paraId="44C8DC02">
            <w:pPr>
              <w:spacing w:line="360" w:lineRule="auto"/>
              <w:jc w:val="center"/>
              <w:rPr>
                <w:rFonts w:ascii="宋体" w:hAnsi="宋体"/>
                <w:sz w:val="24"/>
              </w:rPr>
            </w:pPr>
            <w:r>
              <w:rPr>
                <w:rFonts w:hint="eastAsia" w:ascii="宋体" w:hAnsi="宋体"/>
                <w:sz w:val="24"/>
              </w:rPr>
              <w:t>5</w:t>
            </w:r>
          </w:p>
        </w:tc>
        <w:tc>
          <w:tcPr>
            <w:tcW w:w="6040" w:type="dxa"/>
            <w:vAlign w:val="center"/>
          </w:tcPr>
          <w:p w14:paraId="05861018">
            <w:pPr>
              <w:spacing w:line="360" w:lineRule="auto"/>
              <w:jc w:val="left"/>
              <w:rPr>
                <w:rFonts w:ascii="宋体" w:hAnsi="宋体"/>
                <w:sz w:val="24"/>
              </w:rPr>
            </w:pPr>
            <w:r>
              <w:rPr>
                <w:rFonts w:hint="eastAsia" w:ascii="宋体" w:hAnsi="宋体"/>
                <w:sz w:val="24"/>
              </w:rPr>
              <w:t>提供消防车辆、器材等维修保养业绩1家得</w:t>
            </w:r>
            <w:r>
              <w:rPr>
                <w:rFonts w:ascii="宋体" w:hAnsi="宋体"/>
                <w:sz w:val="24"/>
              </w:rPr>
              <w:t>3</w:t>
            </w:r>
            <w:r>
              <w:rPr>
                <w:rFonts w:hint="eastAsia" w:ascii="宋体" w:hAnsi="宋体"/>
                <w:sz w:val="24"/>
              </w:rPr>
              <w:t>分</w:t>
            </w:r>
            <w:r>
              <w:rPr>
                <w:rFonts w:hint="eastAsia"/>
                <w:sz w:val="24"/>
                <w:lang w:eastAsia="zh-CN"/>
              </w:rPr>
              <w:t>；</w:t>
            </w:r>
            <w:r>
              <w:rPr>
                <w:rFonts w:hint="eastAsia" w:ascii="宋体" w:hAnsi="宋体"/>
                <w:sz w:val="24"/>
              </w:rPr>
              <w:t>每增加一家业绩加</w:t>
            </w:r>
            <w:r>
              <w:rPr>
                <w:rFonts w:ascii="宋体" w:hAnsi="宋体"/>
                <w:sz w:val="24"/>
              </w:rPr>
              <w:t>1</w:t>
            </w:r>
            <w:r>
              <w:rPr>
                <w:rFonts w:hint="eastAsia" w:ascii="宋体" w:hAnsi="宋体"/>
                <w:sz w:val="24"/>
              </w:rPr>
              <w:t>分，满分</w:t>
            </w:r>
            <w:r>
              <w:rPr>
                <w:rFonts w:ascii="宋体" w:hAnsi="宋体"/>
                <w:sz w:val="24"/>
              </w:rPr>
              <w:t>5</w:t>
            </w:r>
            <w:r>
              <w:rPr>
                <w:rFonts w:hint="eastAsia" w:ascii="宋体" w:hAnsi="宋体"/>
                <w:sz w:val="24"/>
              </w:rPr>
              <w:t>分。</w:t>
            </w:r>
          </w:p>
          <w:p w14:paraId="059D26A7">
            <w:pPr>
              <w:spacing w:line="360" w:lineRule="auto"/>
              <w:jc w:val="left"/>
              <w:rPr>
                <w:rFonts w:ascii="宋体" w:hAnsi="宋体"/>
                <w:sz w:val="24"/>
              </w:rPr>
            </w:pPr>
            <w:r>
              <w:rPr>
                <w:rFonts w:hint="eastAsia" w:ascii="宋体" w:hAnsi="宋体"/>
                <w:sz w:val="24"/>
              </w:rPr>
              <w:t>需提供完整石油化工企业消防设施维修保养合同，业绩合同复印件加盖</w:t>
            </w:r>
            <w:r>
              <w:rPr>
                <w:rFonts w:hint="eastAsia"/>
                <w:sz w:val="24"/>
                <w:lang w:eastAsia="zh-CN"/>
              </w:rPr>
              <w:t>参比人</w:t>
            </w:r>
            <w:r>
              <w:rPr>
                <w:rFonts w:hint="eastAsia" w:ascii="宋体" w:hAnsi="宋体"/>
                <w:sz w:val="24"/>
              </w:rPr>
              <w:t>公章并全部装订在投标文件中</w:t>
            </w:r>
          </w:p>
        </w:tc>
      </w:tr>
    </w:tbl>
    <w:p w14:paraId="1EE1FE20">
      <w:pPr>
        <w:spacing w:line="360" w:lineRule="auto"/>
        <w:rPr>
          <w:rFonts w:ascii="宋体" w:hAnsi="宋体"/>
          <w:sz w:val="24"/>
        </w:rPr>
      </w:pPr>
      <w:r>
        <w:rPr>
          <w:rFonts w:ascii="宋体" w:hAnsi="宋体"/>
          <w:sz w:val="24"/>
        </w:rPr>
        <w:t>5、</w:t>
      </w:r>
      <w:r>
        <w:rPr>
          <w:rFonts w:hint="eastAsia" w:ascii="宋体" w:hAnsi="宋体"/>
          <w:sz w:val="24"/>
        </w:rPr>
        <w:t>报价评分(满分</w:t>
      </w:r>
      <w:r>
        <w:rPr>
          <w:rFonts w:ascii="宋体" w:hAnsi="宋体"/>
          <w:sz w:val="24"/>
        </w:rPr>
        <w:t>7</w:t>
      </w:r>
      <w:r>
        <w:rPr>
          <w:rFonts w:hint="eastAsia" w:ascii="宋体" w:hAnsi="宋体"/>
          <w:sz w:val="24"/>
        </w:rPr>
        <w:t>0)</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1304"/>
        <w:gridCol w:w="5935"/>
      </w:tblGrid>
      <w:tr w14:paraId="482E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2061" w:type="dxa"/>
            <w:vAlign w:val="center"/>
          </w:tcPr>
          <w:p w14:paraId="2F6152F4">
            <w:pPr>
              <w:spacing w:line="360" w:lineRule="auto"/>
              <w:jc w:val="center"/>
              <w:rPr>
                <w:rFonts w:ascii="宋体" w:hAnsi="宋体"/>
                <w:sz w:val="24"/>
              </w:rPr>
            </w:pPr>
            <w:r>
              <w:rPr>
                <w:rFonts w:hint="eastAsia" w:ascii="宋体" w:hAnsi="宋体"/>
                <w:sz w:val="24"/>
              </w:rPr>
              <w:t>报价</w:t>
            </w:r>
          </w:p>
        </w:tc>
        <w:tc>
          <w:tcPr>
            <w:tcW w:w="1304" w:type="dxa"/>
            <w:vAlign w:val="center"/>
          </w:tcPr>
          <w:p w14:paraId="453624BD">
            <w:pPr>
              <w:spacing w:line="360" w:lineRule="auto"/>
              <w:jc w:val="center"/>
              <w:rPr>
                <w:rFonts w:ascii="宋体" w:hAnsi="宋体"/>
                <w:sz w:val="24"/>
              </w:rPr>
            </w:pPr>
            <w:r>
              <w:rPr>
                <w:rFonts w:ascii="宋体" w:hAnsi="宋体"/>
                <w:sz w:val="24"/>
              </w:rPr>
              <w:t>7</w:t>
            </w:r>
            <w:r>
              <w:rPr>
                <w:rFonts w:hint="eastAsia" w:ascii="宋体" w:hAnsi="宋体"/>
                <w:sz w:val="24"/>
              </w:rPr>
              <w:t>0</w:t>
            </w:r>
          </w:p>
        </w:tc>
        <w:tc>
          <w:tcPr>
            <w:tcW w:w="5935" w:type="dxa"/>
            <w:vAlign w:val="center"/>
          </w:tcPr>
          <w:p w14:paraId="5443F5C9">
            <w:pPr>
              <w:spacing w:line="360" w:lineRule="auto"/>
              <w:jc w:val="left"/>
              <w:rPr>
                <w:rFonts w:ascii="宋体" w:hAnsi="宋体"/>
                <w:sz w:val="24"/>
              </w:rPr>
            </w:pPr>
            <w:r>
              <w:rPr>
                <w:rFonts w:hint="eastAsia" w:ascii="宋体" w:hAnsi="宋体"/>
                <w:sz w:val="24"/>
              </w:rPr>
              <w:t>维修、保养的投标单价均在最高限价以内的，得</w:t>
            </w:r>
            <w:r>
              <w:rPr>
                <w:rFonts w:ascii="宋体" w:hAnsi="宋体"/>
                <w:sz w:val="24"/>
              </w:rPr>
              <w:t>60</w:t>
            </w:r>
            <w:r>
              <w:rPr>
                <w:rFonts w:hint="eastAsia" w:ascii="宋体" w:hAnsi="宋体"/>
                <w:sz w:val="24"/>
              </w:rPr>
              <w:t>分</w:t>
            </w:r>
            <w:r>
              <w:rPr>
                <w:rFonts w:hint="eastAsia"/>
                <w:sz w:val="24"/>
                <w:lang w:eastAsia="zh-CN"/>
              </w:rPr>
              <w:t>；</w:t>
            </w:r>
            <w:r>
              <w:rPr>
                <w:rFonts w:hint="eastAsia" w:ascii="宋体" w:hAnsi="宋体"/>
                <w:sz w:val="24"/>
              </w:rPr>
              <w:t>维修、保养的投标单价整体下降</w:t>
            </w:r>
            <w:r>
              <w:rPr>
                <w:rFonts w:ascii="宋体" w:hAnsi="宋体"/>
                <w:sz w:val="24"/>
              </w:rPr>
              <w:t>5</w:t>
            </w:r>
            <w:r>
              <w:rPr>
                <w:rFonts w:hint="eastAsia" w:ascii="宋体" w:hAnsi="宋体"/>
                <w:sz w:val="24"/>
              </w:rPr>
              <w:t>%加</w:t>
            </w:r>
            <w:r>
              <w:rPr>
                <w:rFonts w:ascii="宋体" w:hAnsi="宋体"/>
                <w:sz w:val="24"/>
              </w:rPr>
              <w:t>2</w:t>
            </w:r>
            <w:r>
              <w:rPr>
                <w:rFonts w:hint="eastAsia" w:ascii="宋体" w:hAnsi="宋体"/>
                <w:sz w:val="24"/>
              </w:rPr>
              <w:t>分</w:t>
            </w:r>
            <w:r>
              <w:rPr>
                <w:rFonts w:hint="eastAsia"/>
                <w:sz w:val="24"/>
                <w:lang w:eastAsia="zh-CN"/>
              </w:rPr>
              <w:t>；</w:t>
            </w:r>
            <w:r>
              <w:rPr>
                <w:rFonts w:hint="eastAsia" w:ascii="宋体" w:hAnsi="宋体"/>
                <w:sz w:val="24"/>
              </w:rPr>
              <w:t>投标单价整体下降</w:t>
            </w:r>
            <w:r>
              <w:rPr>
                <w:rFonts w:ascii="宋体" w:hAnsi="宋体"/>
                <w:sz w:val="24"/>
              </w:rPr>
              <w:t>10</w:t>
            </w:r>
            <w:r>
              <w:rPr>
                <w:rFonts w:hint="eastAsia" w:ascii="宋体" w:hAnsi="宋体"/>
                <w:sz w:val="24"/>
              </w:rPr>
              <w:t>%加</w:t>
            </w:r>
            <w:r>
              <w:rPr>
                <w:rFonts w:ascii="宋体" w:hAnsi="宋体"/>
                <w:sz w:val="24"/>
              </w:rPr>
              <w:t>4</w:t>
            </w:r>
            <w:r>
              <w:rPr>
                <w:rFonts w:hint="eastAsia" w:ascii="宋体" w:hAnsi="宋体"/>
                <w:sz w:val="24"/>
              </w:rPr>
              <w:t>分，投标单价整体下降</w:t>
            </w:r>
            <w:r>
              <w:rPr>
                <w:rFonts w:ascii="宋体" w:hAnsi="宋体"/>
                <w:sz w:val="24"/>
              </w:rPr>
              <w:t>15</w:t>
            </w:r>
            <w:r>
              <w:rPr>
                <w:rFonts w:hint="eastAsia" w:ascii="宋体" w:hAnsi="宋体"/>
                <w:sz w:val="24"/>
              </w:rPr>
              <w:t>%加</w:t>
            </w:r>
            <w:r>
              <w:rPr>
                <w:rFonts w:ascii="宋体" w:hAnsi="宋体"/>
                <w:sz w:val="24"/>
              </w:rPr>
              <w:t>6</w:t>
            </w:r>
            <w:r>
              <w:rPr>
                <w:rFonts w:hint="eastAsia" w:ascii="宋体" w:hAnsi="宋体"/>
                <w:sz w:val="24"/>
              </w:rPr>
              <w:t>分，投标单价整体下降20%加</w:t>
            </w:r>
            <w:r>
              <w:rPr>
                <w:rFonts w:ascii="宋体" w:hAnsi="宋体"/>
                <w:sz w:val="24"/>
              </w:rPr>
              <w:t>8</w:t>
            </w:r>
            <w:r>
              <w:rPr>
                <w:rFonts w:hint="eastAsia" w:ascii="宋体" w:hAnsi="宋体"/>
                <w:sz w:val="24"/>
              </w:rPr>
              <w:t>分，以此类推。最高得分70分。</w:t>
            </w:r>
          </w:p>
        </w:tc>
      </w:tr>
    </w:tbl>
    <w:p w14:paraId="216CAF86">
      <w:pPr>
        <w:spacing w:beforeLines="50" w:afterLines="50" w:line="360" w:lineRule="auto"/>
        <w:rPr>
          <w:rFonts w:ascii="宋体" w:hAnsi="宋体"/>
          <w:b/>
          <w:sz w:val="24"/>
        </w:rPr>
      </w:pPr>
      <w:r>
        <w:rPr>
          <w:rFonts w:hint="eastAsia" w:ascii="宋体" w:hAnsi="宋体"/>
          <w:b/>
          <w:sz w:val="24"/>
        </w:rPr>
        <w:t>六</w:t>
      </w:r>
      <w:r>
        <w:rPr>
          <w:rFonts w:hint="eastAsia" w:ascii="宋体" w:hAnsi="宋体"/>
          <w:sz w:val="24"/>
        </w:rPr>
        <w:t>、</w:t>
      </w:r>
      <w:r>
        <w:rPr>
          <w:rFonts w:hint="eastAsia" w:ascii="宋体" w:hAnsi="宋体"/>
          <w:b/>
          <w:sz w:val="24"/>
        </w:rPr>
        <w:t>其他事项</w:t>
      </w:r>
    </w:p>
    <w:p w14:paraId="44C92593">
      <w:pPr>
        <w:spacing w:line="360" w:lineRule="auto"/>
        <w:ind w:firstLine="218" w:firstLineChars="91"/>
        <w:rPr>
          <w:rFonts w:ascii="宋体" w:hAnsi="宋体"/>
          <w:sz w:val="24"/>
        </w:rPr>
      </w:pPr>
      <w:r>
        <w:rPr>
          <w:rFonts w:hint="eastAsia" w:ascii="宋体" w:hAnsi="宋体"/>
          <w:sz w:val="24"/>
        </w:rPr>
        <w:t>1、本项目需以腾龙芳烃（漳州）有限公司、福建福海创石油化工有限公司签订合约；</w:t>
      </w:r>
    </w:p>
    <w:p w14:paraId="54DBE2F7">
      <w:pPr>
        <w:spacing w:line="360" w:lineRule="auto"/>
        <w:ind w:firstLine="218" w:firstLineChars="91"/>
        <w:rPr>
          <w:rFonts w:ascii="宋体" w:hAnsi="宋体"/>
          <w:sz w:val="24"/>
        </w:rPr>
      </w:pPr>
      <w:r>
        <w:rPr>
          <w:rFonts w:hint="eastAsia" w:ascii="宋体" w:hAnsi="宋体"/>
          <w:sz w:val="24"/>
        </w:rPr>
        <w:t>2、本项目采用固定单价方式，固定单价包括“工时费”与“材料费”两项目，以实际发生的维修保养项目据实结算；</w:t>
      </w:r>
    </w:p>
    <w:p w14:paraId="7F86C281">
      <w:pPr>
        <w:spacing w:line="360" w:lineRule="auto"/>
        <w:ind w:firstLine="218" w:firstLineChars="91"/>
        <w:rPr>
          <w:rFonts w:ascii="宋体" w:hAnsi="宋体"/>
          <w:sz w:val="24"/>
        </w:rPr>
      </w:pPr>
      <w:r>
        <w:rPr>
          <w:rFonts w:hint="eastAsia" w:ascii="宋体" w:hAnsi="宋体"/>
          <w:sz w:val="24"/>
        </w:rPr>
        <w:t>3、修护保养项目不在年度保养项目清单、维修项目清单范围内的，需双方友好协商，通过商务谈判，签订补充协议，并据实报支。</w:t>
      </w:r>
    </w:p>
    <w:p w14:paraId="56018420">
      <w:pPr>
        <w:pStyle w:val="12"/>
        <w:ind w:left="0" w:leftChars="0" w:firstLine="0" w:firstLineChars="0"/>
        <w:rPr>
          <w:rFonts w:hint="eastAsia" w:ascii="仿宋" w:hAnsi="仿宋" w:eastAsia="仿宋"/>
          <w:b/>
          <w:sz w:val="36"/>
          <w:szCs w:val="36"/>
          <w:highlight w:val="yellow"/>
        </w:rPr>
      </w:pPr>
    </w:p>
    <w:p w14:paraId="7B86A39E">
      <w:pPr>
        <w:pStyle w:val="26"/>
        <w:spacing w:line="400" w:lineRule="exact"/>
        <w:ind w:hanging="1"/>
        <w:rPr>
          <w:rFonts w:ascii="黑体" w:hAnsi="宋体" w:eastAsia="黑体"/>
          <w:b/>
          <w:sz w:val="48"/>
          <w:szCs w:val="48"/>
          <w:lang w:eastAsia="zh-CN"/>
        </w:rPr>
      </w:pPr>
      <w:r>
        <w:rPr>
          <w:rFonts w:hint="eastAsia"/>
          <w:b/>
          <w:sz w:val="28"/>
          <w:szCs w:val="28"/>
          <w:lang w:eastAsia="zh-CN"/>
        </w:rPr>
        <w:t>附件3：</w:t>
      </w:r>
    </w:p>
    <w:p w14:paraId="33B02CC5">
      <w:pPr>
        <w:pStyle w:val="26"/>
        <w:spacing w:line="400" w:lineRule="exact"/>
        <w:ind w:left="268" w:hanging="268" w:hangingChars="89"/>
        <w:jc w:val="center"/>
        <w:rPr>
          <w:rFonts w:ascii="黑体" w:hAnsi="宋体" w:eastAsia="黑体"/>
          <w:b/>
          <w:sz w:val="30"/>
          <w:szCs w:val="30"/>
          <w:lang w:eastAsia="zh-CN"/>
        </w:rPr>
      </w:pPr>
      <w:r>
        <w:rPr>
          <w:rFonts w:hint="eastAsia" w:ascii="黑体" w:hAnsi="宋体" w:eastAsia="黑体"/>
          <w:b/>
          <w:sz w:val="30"/>
          <w:szCs w:val="30"/>
          <w:lang w:eastAsia="zh-CN"/>
        </w:rPr>
        <w:t>安全环保协议书</w:t>
      </w:r>
    </w:p>
    <w:p w14:paraId="36FFE4E8">
      <w:pPr>
        <w:spacing w:line="360" w:lineRule="auto"/>
        <w:rPr>
          <w:rFonts w:hint="default"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eastAsia="zh-CN"/>
        </w:rPr>
        <w:t xml:space="preserve">发包单位（以下简称甲方）： </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u w:val="single"/>
          <w:lang w:val="en-US" w:eastAsia="zh-CN"/>
        </w:rPr>
        <w:t>福建福海创石油化工有限公司</w:t>
      </w:r>
    </w:p>
    <w:p w14:paraId="5F0E426F">
      <w:pPr>
        <w:pStyle w:val="56"/>
        <w:spacing w:line="360" w:lineRule="auto"/>
        <w:rPr>
          <w:rFonts w:asciiTheme="majorEastAsia" w:hAnsiTheme="majorEastAsia" w:eastAsiaTheme="majorEastAsia"/>
          <w:sz w:val="21"/>
          <w:szCs w:val="21"/>
          <w:u w:val="single"/>
        </w:rPr>
      </w:pPr>
      <w:r>
        <w:rPr>
          <w:rFonts w:hint="eastAsia" w:asciiTheme="majorEastAsia" w:hAnsiTheme="majorEastAsia" w:eastAsiaTheme="majorEastAsia"/>
          <w:sz w:val="21"/>
          <w:szCs w:val="21"/>
        </w:rPr>
        <w:t xml:space="preserve">                          </w:t>
      </w:r>
      <w:r>
        <w:rPr>
          <w:rFonts w:hint="eastAsia" w:asciiTheme="majorEastAsia" w:hAnsiTheme="majorEastAsia" w:eastAsiaTheme="majorEastAsia"/>
          <w:sz w:val="21"/>
          <w:szCs w:val="21"/>
          <w:u w:val="single"/>
        </w:rPr>
        <w:t xml:space="preserve"> </w:t>
      </w:r>
      <w:r>
        <w:rPr>
          <w:rFonts w:hint="eastAsia" w:asciiTheme="majorEastAsia" w:hAnsiTheme="majorEastAsia" w:eastAsiaTheme="majorEastAsia"/>
          <w:sz w:val="21"/>
          <w:szCs w:val="21"/>
          <w:u w:val="single"/>
          <w:lang w:eastAsia="zh-CN"/>
        </w:rPr>
        <w:t xml:space="preserve"> 腾龙芳烃（漳州）有限公司 </w:t>
      </w:r>
    </w:p>
    <w:p w14:paraId="7C267D5A">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14:paraId="2C90AEAB">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双方就</w:t>
      </w:r>
      <w:r>
        <w:rPr>
          <w:rFonts w:hint="eastAsia" w:asciiTheme="majorEastAsia" w:hAnsiTheme="majorEastAsia" w:eastAsiaTheme="majorEastAsia"/>
          <w:sz w:val="21"/>
          <w:szCs w:val="21"/>
          <w:u w:val="single"/>
          <w:lang w:eastAsia="zh-CN"/>
        </w:rPr>
        <w:t xml:space="preserve">消气防车辆、吸污车以及器材装备维修维护维保年约 </w:t>
      </w:r>
      <w:r>
        <w:rPr>
          <w:rFonts w:hint="eastAsia" w:asciiTheme="majorEastAsia" w:hAnsiTheme="majorEastAsia" w:eastAsiaTheme="majorEastAsia"/>
          <w:sz w:val="21"/>
          <w:szCs w:val="21"/>
          <w:lang w:eastAsia="zh-CN"/>
        </w:rPr>
        <w:t>项目签订了</w:t>
      </w:r>
      <w:r>
        <w:rPr>
          <w:rFonts w:hint="eastAsia" w:asciiTheme="majorEastAsia" w:hAnsiTheme="majorEastAsia" w:eastAsiaTheme="majorEastAsia"/>
          <w:sz w:val="21"/>
          <w:szCs w:val="21"/>
          <w:u w:val="single"/>
          <w:lang w:eastAsia="zh-CN"/>
        </w:rPr>
        <w:t xml:space="preserve"> 车辆维</w:t>
      </w:r>
      <w:r>
        <w:rPr>
          <w:rFonts w:hint="eastAsia" w:asciiTheme="majorEastAsia" w:hAnsiTheme="majorEastAsia" w:eastAsiaTheme="majorEastAsia"/>
          <w:sz w:val="21"/>
          <w:szCs w:val="21"/>
          <w:u w:val="single"/>
          <w:lang w:val="en-US" w:eastAsia="zh-CN"/>
        </w:rPr>
        <w:t>修</w:t>
      </w:r>
      <w:r>
        <w:rPr>
          <w:rFonts w:hint="eastAsia" w:asciiTheme="majorEastAsia" w:hAnsiTheme="majorEastAsia" w:eastAsiaTheme="majorEastAsia"/>
          <w:sz w:val="21"/>
          <w:szCs w:val="21"/>
          <w:u w:val="single"/>
          <w:lang w:eastAsia="zh-CN"/>
        </w:rPr>
        <w:t>保</w:t>
      </w:r>
      <w:r>
        <w:rPr>
          <w:rFonts w:hint="eastAsia" w:asciiTheme="majorEastAsia" w:hAnsiTheme="majorEastAsia" w:eastAsiaTheme="majorEastAsia"/>
          <w:sz w:val="21"/>
          <w:szCs w:val="21"/>
          <w:u w:val="single"/>
          <w:lang w:val="en-US" w:eastAsia="zh-CN"/>
        </w:rPr>
        <w:t>养</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合同，为进一步明确甲乙双方在项目承包合同履行过程中的权利和义务及责任，保障人身安全和企业财产安全，依据《中华人民共和国安全生产法》、《中华人民共和国环境保护法》等相关法规及甲方HSE管理制度，经双方协商，双方自愿签订本安全环保协议，作为主合同的附件。</w:t>
      </w:r>
    </w:p>
    <w:p w14:paraId="6D57E8A1">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14:paraId="3872FC50">
      <w:pPr>
        <w:pStyle w:val="212"/>
        <w:spacing w:before="0" w:line="360" w:lineRule="auto"/>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1、甲方有权对乙方的资质进行审查，确认其符合且具备进厂条件，方可进厂施工。</w:t>
      </w:r>
    </w:p>
    <w:p w14:paraId="31BB2B11">
      <w:pPr>
        <w:pStyle w:val="212"/>
        <w:spacing w:before="0" w:line="360" w:lineRule="auto"/>
        <w:ind w:left="0"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2、甲方有权要求乙方维护好甲方相关的安全环保设施、设备和器材。</w:t>
      </w:r>
    </w:p>
    <w:p w14:paraId="444437F8">
      <w:pPr>
        <w:tabs>
          <w:tab w:val="left" w:pos="360"/>
          <w:tab w:val="left" w:pos="840"/>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71D50C8B">
      <w:pPr>
        <w:tabs>
          <w:tab w:val="left" w:pos="360"/>
          <w:tab w:val="left" w:pos="840"/>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14:paraId="413B8545">
      <w:pPr>
        <w:tabs>
          <w:tab w:val="left" w:pos="360"/>
          <w:tab w:val="left" w:pos="840"/>
        </w:tabs>
        <w:spacing w:line="360" w:lineRule="auto"/>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5、甲方有权对乙方不服从管理和严重违章者，驱除施工现场。</w:t>
      </w:r>
    </w:p>
    <w:p w14:paraId="0F871697">
      <w:pPr>
        <w:pStyle w:val="212"/>
        <w:spacing w:before="0" w:line="360" w:lineRule="auto"/>
        <w:ind w:left="0" w:firstLine="0"/>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6、甲方负责对乙方进行厂级和部门级安全培训教育和考核，考核合格方可办理入厂手续。</w:t>
      </w:r>
    </w:p>
    <w:p w14:paraId="641BD77A">
      <w:pPr>
        <w:tabs>
          <w:tab w:val="left" w:pos="360"/>
          <w:tab w:val="left" w:pos="840"/>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7、甲方负责各装置的工艺处理、退料、置换、吹扫及盲板隔离工作，为本项目提供安全的施工条件。</w:t>
      </w:r>
    </w:p>
    <w:p w14:paraId="697A2C7B">
      <w:pPr>
        <w:tabs>
          <w:tab w:val="left" w:pos="360"/>
          <w:tab w:val="left" w:pos="840"/>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8、甲方应乙方要求，向乙方提供与乙方作业相关的甲方有毒有害、易燃易爆物品的数据。</w:t>
      </w:r>
    </w:p>
    <w:p w14:paraId="4E08EF07">
      <w:pPr>
        <w:tabs>
          <w:tab w:val="left" w:pos="360"/>
          <w:tab w:val="left" w:pos="840"/>
        </w:tabs>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9、甲方在开工前必须对乙方进行全面的安全技术及文明施工交底。</w:t>
      </w:r>
    </w:p>
    <w:p w14:paraId="59D09A90">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14:paraId="72A70510">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6908BE1E">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2、乙方有权对甲方安全管理工作提出合理化建议或改进措施。</w:t>
      </w:r>
    </w:p>
    <w:p w14:paraId="7BF62A62">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3、乙方对甲方管理人员违章指挥、强令冒险作业、有权拒绝执行。对打击和报复行为有权向上级和有关部门汇报。 </w:t>
      </w:r>
    </w:p>
    <w:p w14:paraId="69EF452E">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4、乙方对危及生命安全和身体健康的施工作业条件和环境，有权提出整改建议或拒绝施工作业。</w:t>
      </w:r>
    </w:p>
    <w:p w14:paraId="1C9CB724">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5、乙方施工过程中在发生严重危及作业人员生命安全的不可抗拒紧急情况时，有权采取必要的避险措施，并立即向管理部门报告。</w:t>
      </w:r>
    </w:p>
    <w:p w14:paraId="147A9D16">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6、乙方有权要求甲方提供相关的安全资料。</w:t>
      </w:r>
    </w:p>
    <w:p w14:paraId="45AAC761">
      <w:pPr>
        <w:spacing w:line="360" w:lineRule="auto"/>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7、</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14:paraId="06EABC72">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C889319">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14:paraId="2119A662">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2E635D29">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14:paraId="235E3F1B">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14:paraId="273EAC76">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14:paraId="7B2F2AEA">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14:paraId="08ED4D82">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14:paraId="7F2773AF">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13E11635">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17、</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0DFC5743">
      <w:pPr>
        <w:spacing w:line="360" w:lineRule="auto"/>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18、</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14:paraId="4D3DD775">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468ED50A">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14:paraId="227F3B03">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62C18B78">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22、</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24285636">
      <w:pPr>
        <w:spacing w:line="360" w:lineRule="auto"/>
        <w:ind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三、违约责任及处理</w:t>
      </w:r>
    </w:p>
    <w:p w14:paraId="6AEF7EE3">
      <w:pPr>
        <w:pStyle w:val="212"/>
        <w:autoSpaceDE/>
        <w:autoSpaceDN/>
        <w:spacing w:before="0" w:line="360" w:lineRule="auto"/>
        <w:ind w:left="0" w:firstLine="0"/>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1、乙方不得将工程违法转包、分包。</w:t>
      </w:r>
    </w:p>
    <w:p w14:paraId="246740F8">
      <w:pPr>
        <w:spacing w:line="360" w:lineRule="auto"/>
        <w:ind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14:paraId="6F4E0674">
      <w:pPr>
        <w:spacing w:line="360" w:lineRule="auto"/>
        <w:ind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AC4B17B">
      <w:pPr>
        <w:spacing w:line="360" w:lineRule="auto"/>
        <w:ind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14:paraId="227BC446">
      <w:pPr>
        <w:spacing w:line="360" w:lineRule="auto"/>
        <w:ind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46E57E2C">
      <w:pPr>
        <w:tabs>
          <w:tab w:val="left" w:pos="360"/>
          <w:tab w:val="left" w:pos="840"/>
        </w:tabs>
        <w:spacing w:line="360" w:lineRule="auto"/>
        <w:ind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3B4ADB46">
      <w:pPr>
        <w:spacing w:line="360" w:lineRule="auto"/>
        <w:ind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1B200968">
      <w:pPr>
        <w:spacing w:line="360" w:lineRule="auto"/>
        <w:ind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14:paraId="44AD8FF2">
      <w:pPr>
        <w:spacing w:line="360" w:lineRule="auto"/>
        <w:ind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14:paraId="58D822C1">
      <w:pPr>
        <w:spacing w:line="360" w:lineRule="auto"/>
        <w:ind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本协议书一式陆份，甲方执肆份，乙方执贰份。</w:t>
      </w:r>
    </w:p>
    <w:p w14:paraId="6ED50416">
      <w:pPr>
        <w:spacing w:line="360" w:lineRule="auto"/>
        <w:ind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14:paraId="7CCF7F74">
      <w:pPr>
        <w:spacing w:line="360" w:lineRule="auto"/>
        <w:ind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14:paraId="75161DA2">
      <w:pPr>
        <w:spacing w:line="360" w:lineRule="auto"/>
        <w:ind w:firstLine="420" w:firstLineChars="20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14:paraId="40E670F0">
      <w:pPr>
        <w:spacing w:line="360" w:lineRule="auto"/>
        <w:ind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14:paraId="0C49FB20">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w:t>
      </w:r>
      <w:r>
        <w:rPr>
          <w:rFonts w:hint="eastAsia" w:asciiTheme="majorEastAsia" w:hAnsiTheme="majorEastAsia" w:eastAsiaTheme="majorEastAsia"/>
          <w:sz w:val="21"/>
          <w:szCs w:val="21"/>
          <w:lang w:val="en-US" w:eastAsia="zh-CN"/>
        </w:rPr>
        <w:t>福建福海创石油化工有限公司</w:t>
      </w:r>
      <w:r>
        <w:rPr>
          <w:rFonts w:hint="eastAsia" w:asciiTheme="majorEastAsia" w:hAnsiTheme="majorEastAsia" w:eastAsiaTheme="majorEastAsia"/>
          <w:sz w:val="21"/>
          <w:szCs w:val="21"/>
          <w:lang w:eastAsia="zh-CN"/>
        </w:rPr>
        <w:t xml:space="preserve">            腾龙芳烃（漳州）有限公司  </w:t>
      </w:r>
    </w:p>
    <w:p w14:paraId="13871578">
      <w:pPr>
        <w:pStyle w:val="56"/>
        <w:spacing w:line="360" w:lineRule="auto"/>
        <w:rPr>
          <w:rFonts w:asciiTheme="majorEastAsia" w:hAnsiTheme="majorEastAsia" w:eastAsiaTheme="majorEastAsia"/>
          <w:sz w:val="21"/>
          <w:szCs w:val="21"/>
        </w:rPr>
      </w:pPr>
    </w:p>
    <w:p w14:paraId="625BECB0">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乙方(章)：</w:t>
      </w:r>
      <w:r>
        <w:rPr>
          <w:rFonts w:asciiTheme="majorEastAsia" w:hAnsiTheme="majorEastAsia" w:eastAsiaTheme="majorEastAsia"/>
          <w:sz w:val="21"/>
          <w:szCs w:val="21"/>
          <w:lang w:eastAsia="zh-CN"/>
        </w:rPr>
        <w:t xml:space="preserve"> </w:t>
      </w:r>
    </w:p>
    <w:p w14:paraId="6DAD4AC7">
      <w:pPr>
        <w:pStyle w:val="56"/>
      </w:pPr>
    </w:p>
    <w:p w14:paraId="2C208B8E">
      <w:pPr>
        <w:spacing w:line="360" w:lineRule="auto"/>
        <w:rPr>
          <w:rFonts w:ascii="Times New Roman" w:hAnsi="Times New Roman" w:cs="Times New Roman"/>
          <w:sz w:val="24"/>
          <w:szCs w:val="24"/>
          <w:lang w:eastAsia="zh-CN"/>
        </w:rPr>
        <w:sectPr>
          <w:footerReference r:id="rId6" w:type="default"/>
          <w:pgSz w:w="11910" w:h="16840"/>
          <w:pgMar w:top="1134" w:right="1134" w:bottom="1134" w:left="1134" w:header="0" w:footer="488" w:gutter="0"/>
          <w:cols w:space="720" w:num="1"/>
        </w:sectPr>
      </w:pPr>
      <w:r>
        <w:rPr>
          <w:rFonts w:hint="eastAsia" w:asciiTheme="majorEastAsia" w:hAnsiTheme="majorEastAsia" w:eastAsiaTheme="majorEastAsia"/>
          <w:sz w:val="21"/>
          <w:szCs w:val="21"/>
          <w:lang w:eastAsia="zh-CN"/>
        </w:rPr>
        <w:t xml:space="preserve">签定日期：    年    月    日                   </w:t>
      </w:r>
    </w:p>
    <w:p w14:paraId="63E1DDB6">
      <w:pPr>
        <w:pStyle w:val="12"/>
        <w:ind w:left="0" w:leftChars="0" w:firstLine="0" w:firstLineChars="0"/>
        <w:rPr>
          <w:rFonts w:hint="eastAsia" w:ascii="仿宋" w:hAnsi="仿宋" w:eastAsia="仿宋"/>
          <w:b/>
          <w:sz w:val="36"/>
          <w:szCs w:val="36"/>
          <w:highlight w:val="yellow"/>
        </w:rPr>
      </w:pPr>
    </w:p>
    <w:p w14:paraId="7396998E">
      <w:pPr>
        <w:ind w:firstLine="2168" w:firstLineChars="600"/>
        <w:rPr>
          <w:rFonts w:hint="eastAsia" w:ascii="仿宋" w:hAnsi="仿宋" w:eastAsia="仿宋"/>
          <w:b/>
          <w:sz w:val="36"/>
          <w:szCs w:val="36"/>
        </w:rPr>
      </w:pPr>
      <w:r>
        <w:rPr>
          <w:rFonts w:hint="eastAsia" w:ascii="仿宋" w:hAnsi="仿宋" w:eastAsia="仿宋"/>
          <w:b/>
          <w:sz w:val="36"/>
          <w:szCs w:val="36"/>
          <w:lang w:val="en-US" w:eastAsia="zh-CN"/>
        </w:rPr>
        <w:t xml:space="preserve">第十章   </w:t>
      </w:r>
      <w:r>
        <w:rPr>
          <w:rFonts w:hint="eastAsia" w:ascii="仿宋" w:hAnsi="仿宋" w:eastAsia="仿宋"/>
          <w:b/>
          <w:sz w:val="36"/>
          <w:szCs w:val="36"/>
        </w:rPr>
        <w:t>参比文件格式</w:t>
      </w: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4"/>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2.参比人应按规定，向采购人递交参比文件，正本一份、副</w:t>
      </w:r>
      <w:r>
        <w:rPr>
          <w:rFonts w:hint="eastAsia" w:ascii="仿宋" w:hAnsi="仿宋" w:eastAsia="仿宋" w:cs="Times New Roman"/>
          <w:bCs w:val="0"/>
          <w:color w:val="C00000"/>
          <w:highlight w:val="none"/>
          <w:lang w:eastAsia="zh-CN"/>
        </w:rPr>
        <w:t>本一</w:t>
      </w:r>
      <w:r>
        <w:rPr>
          <w:rFonts w:hint="eastAsia" w:ascii="仿宋" w:hAnsi="仿宋" w:eastAsia="仿宋" w:cs="Times New Roman"/>
          <w:bCs w:val="0"/>
          <w:color w:val="C00000"/>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4"/>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4"/>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封口处均需加盖骑缝章。商务文件和技术文件盖章扫描P</w:t>
      </w:r>
      <w:r>
        <w:rPr>
          <w:rFonts w:ascii="仿宋" w:hAnsi="仿宋" w:eastAsia="仿宋" w:cs="Times New Roman"/>
          <w:bCs w:val="0"/>
          <w:color w:val="C00000"/>
          <w:lang w:eastAsia="zh-CN"/>
        </w:rPr>
        <w:t>DF版本（需有相应页码）</w:t>
      </w:r>
      <w:r>
        <w:rPr>
          <w:rFonts w:hint="eastAsia" w:ascii="仿宋" w:hAnsi="仿宋" w:eastAsia="仿宋" w:cs="Times New Roman"/>
          <w:bCs w:val="0"/>
          <w:color w:val="C00000"/>
          <w:lang w:eastAsia="zh-CN"/>
        </w:rPr>
        <w:t>电子拷贝一份（随商务文件包装）。</w:t>
      </w:r>
    </w:p>
    <w:p w14:paraId="06841BBB">
      <w:pPr>
        <w:pStyle w:val="74"/>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4"/>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4"/>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12"/>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6"/>
        <w:spacing w:line="615" w:lineRule="exact"/>
        <w:jc w:val="center"/>
        <w:rPr>
          <w:rFonts w:hint="eastAsia" w:ascii="仿宋" w:hAnsi="仿宋" w:eastAsia="仿宋" w:cs="方正小标宋简体"/>
          <w:b/>
          <w:sz w:val="44"/>
          <w:szCs w:val="44"/>
          <w:lang w:eastAsia="zh-CN"/>
        </w:rPr>
      </w:pPr>
    </w:p>
    <w:p w14:paraId="5B5FBAD7">
      <w:pPr>
        <w:pStyle w:val="26"/>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77960E0E">
      <w:pPr>
        <w:pStyle w:val="56"/>
        <w:ind w:firstLine="1020" w:firstLineChars="300"/>
        <w:rPr>
          <w:rFonts w:hint="eastAsia" w:ascii="仿宋" w:hAnsi="仿宋" w:eastAsia="仿宋"/>
        </w:rPr>
      </w:pPr>
    </w:p>
    <w:p w14:paraId="4A552E91">
      <w:pPr>
        <w:pStyle w:val="56"/>
        <w:ind w:firstLine="1020" w:firstLineChars="300"/>
        <w:rPr>
          <w:rFonts w:hint="eastAsia" w:ascii="仿宋" w:hAnsi="仿宋" w:eastAsia="仿宋"/>
        </w:rPr>
      </w:pPr>
    </w:p>
    <w:p w14:paraId="601CC0CD">
      <w:pPr>
        <w:pStyle w:val="56"/>
        <w:ind w:firstLine="1020" w:firstLineChars="300"/>
        <w:rPr>
          <w:rFonts w:hint="eastAsia" w:ascii="仿宋" w:hAnsi="仿宋" w:eastAsia="仿宋"/>
        </w:rPr>
      </w:pPr>
    </w:p>
    <w:p w14:paraId="028FB8B4">
      <w:pPr>
        <w:pStyle w:val="56"/>
        <w:ind w:firstLine="1024" w:firstLineChars="300"/>
        <w:rPr>
          <w:rFonts w:hint="eastAsia" w:ascii="仿宋" w:hAnsi="仿宋" w:eastAsia="仿宋"/>
          <w:b/>
          <w:bCs/>
          <w:lang w:eastAsia="zh-CN"/>
        </w:rPr>
      </w:pPr>
      <w:r>
        <w:rPr>
          <w:rFonts w:hint="eastAsia" w:ascii="仿宋" w:hAnsi="仿宋" w:eastAsia="仿宋"/>
          <w:b/>
          <w:bCs/>
        </w:rPr>
        <w:t>消气防车辆、吸污车以及器材装备维修维护</w:t>
      </w:r>
      <w:r>
        <w:rPr>
          <w:rFonts w:hint="eastAsia" w:ascii="仿宋" w:hAnsi="仿宋" w:eastAsia="仿宋"/>
          <w:b/>
          <w:bCs/>
          <w:lang w:eastAsia="zh-CN"/>
        </w:rPr>
        <w:t>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56"/>
        <w:rPr>
          <w:rFonts w:hint="eastAsia" w:ascii="仿宋" w:hAnsi="仿宋" w:eastAsia="仿宋"/>
        </w:rPr>
      </w:pPr>
    </w:p>
    <w:p w14:paraId="25195E7F">
      <w:pPr>
        <w:pStyle w:val="26"/>
        <w:rPr>
          <w:rFonts w:hint="eastAsia" w:ascii="仿宋" w:hAnsi="仿宋" w:eastAsia="仿宋"/>
          <w:lang w:eastAsia="zh-CN"/>
        </w:rPr>
      </w:pPr>
    </w:p>
    <w:p w14:paraId="594B06C7">
      <w:pPr>
        <w:pStyle w:val="26"/>
        <w:rPr>
          <w:rFonts w:hint="eastAsia" w:ascii="仿宋" w:hAnsi="仿宋" w:eastAsia="仿宋"/>
          <w:lang w:eastAsia="zh-CN"/>
        </w:rPr>
      </w:pPr>
    </w:p>
    <w:p w14:paraId="2E4FD590">
      <w:pPr>
        <w:pStyle w:val="26"/>
        <w:rPr>
          <w:rFonts w:hint="eastAsia" w:ascii="仿宋" w:hAnsi="仿宋" w:eastAsia="仿宋"/>
          <w:lang w:eastAsia="zh-CN"/>
        </w:rPr>
      </w:pPr>
    </w:p>
    <w:p w14:paraId="47C0C3EA">
      <w:pPr>
        <w:pStyle w:val="26"/>
        <w:rPr>
          <w:rFonts w:hint="eastAsia" w:ascii="仿宋" w:hAnsi="仿宋" w:eastAsia="仿宋"/>
          <w:lang w:eastAsia="zh-CN"/>
        </w:rPr>
      </w:pPr>
    </w:p>
    <w:p w14:paraId="4928B03D">
      <w:pPr>
        <w:pStyle w:val="26"/>
        <w:rPr>
          <w:rFonts w:hint="eastAsia" w:ascii="仿宋" w:hAnsi="仿宋" w:eastAsia="仿宋"/>
          <w:lang w:eastAsia="zh-CN"/>
        </w:rPr>
      </w:pPr>
    </w:p>
    <w:p w14:paraId="38FDF1E5">
      <w:pPr>
        <w:pStyle w:val="26"/>
        <w:rPr>
          <w:rFonts w:hint="eastAsia" w:ascii="仿宋" w:hAnsi="仿宋" w:eastAsia="仿宋"/>
          <w:b/>
          <w:bCs/>
          <w:sz w:val="32"/>
          <w:szCs w:val="32"/>
          <w:lang w:eastAsia="zh-CN"/>
        </w:rPr>
      </w:pPr>
    </w:p>
    <w:p w14:paraId="0135C0F3">
      <w:pPr>
        <w:pStyle w:val="26"/>
        <w:rPr>
          <w:rFonts w:hint="eastAsia" w:ascii="仿宋" w:hAnsi="仿宋" w:eastAsia="仿宋"/>
          <w:b/>
          <w:bCs/>
          <w:sz w:val="32"/>
          <w:szCs w:val="32"/>
          <w:lang w:eastAsia="zh-CN"/>
        </w:rPr>
      </w:pPr>
    </w:p>
    <w:p w14:paraId="0637ED31">
      <w:pPr>
        <w:pStyle w:val="26"/>
        <w:rPr>
          <w:rFonts w:hint="eastAsia" w:ascii="仿宋" w:hAnsi="仿宋" w:eastAsia="仿宋"/>
          <w:b/>
          <w:bCs/>
          <w:sz w:val="32"/>
          <w:szCs w:val="32"/>
          <w:lang w:eastAsia="zh-CN"/>
        </w:rPr>
      </w:pPr>
    </w:p>
    <w:p w14:paraId="2A932C26">
      <w:pPr>
        <w:pStyle w:val="26"/>
        <w:rPr>
          <w:rFonts w:hint="eastAsia" w:ascii="仿宋" w:hAnsi="仿宋" w:eastAsia="仿宋"/>
          <w:b/>
          <w:bCs/>
          <w:sz w:val="32"/>
          <w:szCs w:val="36"/>
          <w:lang w:eastAsia="zh-CN"/>
        </w:rPr>
      </w:pPr>
    </w:p>
    <w:p w14:paraId="6B116761">
      <w:pPr>
        <w:pStyle w:val="26"/>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6"/>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eastAsia="zh-CN"/>
        </w:rPr>
        <w:t>5</w:t>
      </w:r>
      <w:r>
        <w:rPr>
          <w:rFonts w:ascii="仿宋" w:hAnsi="仿宋" w:eastAsia="仿宋"/>
          <w:b/>
          <w:bCs/>
          <w:color w:val="FF0000"/>
          <w:w w:val="95"/>
          <w:sz w:val="32"/>
          <w:lang w:eastAsia="zh-CN"/>
        </w:rPr>
        <w:t>年</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月</w:t>
      </w:r>
    </w:p>
    <w:p w14:paraId="4C89DBF0">
      <w:pPr>
        <w:pStyle w:val="12"/>
        <w:jc w:val="both"/>
        <w:rPr>
          <w:rFonts w:hint="eastAsia" w:ascii="仿宋" w:hAnsi="仿宋" w:eastAsia="仿宋"/>
          <w:b/>
          <w:sz w:val="36"/>
          <w:szCs w:val="36"/>
        </w:rPr>
      </w:pPr>
    </w:p>
    <w:p w14:paraId="5FC76199">
      <w:pPr>
        <w:spacing w:line="360" w:lineRule="auto"/>
        <w:ind w:firstLine="3292" w:firstLineChars="911"/>
        <w:rPr>
          <w:rFonts w:hint="eastAsia" w:ascii="仿宋" w:hAnsi="仿宋" w:eastAsia="仿宋" w:cs="Times New Roman"/>
          <w:b/>
          <w:sz w:val="36"/>
          <w:szCs w:val="36"/>
          <w:lang w:eastAsia="zh-CN"/>
        </w:rPr>
      </w:pPr>
    </w:p>
    <w:p w14:paraId="7EF81B7F">
      <w:pPr>
        <w:pStyle w:val="5"/>
        <w:rPr>
          <w:rFonts w:hint="eastAsia" w:ascii="仿宋" w:hAnsi="仿宋" w:eastAsia="仿宋" w:cs="Times New Roman"/>
          <w:sz w:val="36"/>
          <w:szCs w:val="36"/>
          <w:lang w:eastAsia="zh-CN"/>
        </w:rPr>
      </w:pPr>
    </w:p>
    <w:p w14:paraId="0F43CD14">
      <w:pPr>
        <w:rPr>
          <w:rFonts w:hint="eastAsia" w:ascii="仿宋" w:hAnsi="仿宋" w:eastAsia="仿宋" w:cs="Times New Roman"/>
          <w:b/>
          <w:sz w:val="36"/>
          <w:szCs w:val="36"/>
          <w:lang w:eastAsia="zh-CN"/>
        </w:rPr>
      </w:pPr>
    </w:p>
    <w:p w14:paraId="371F2825">
      <w:pPr>
        <w:pStyle w:val="5"/>
        <w:rPr>
          <w:rFonts w:hint="eastAsia" w:ascii="仿宋" w:hAnsi="仿宋" w:eastAsia="仿宋" w:cs="Times New Roman"/>
          <w:sz w:val="36"/>
          <w:szCs w:val="36"/>
          <w:lang w:eastAsia="zh-CN"/>
        </w:rPr>
      </w:pPr>
    </w:p>
    <w:p w14:paraId="4153EFE7">
      <w:pPr>
        <w:rPr>
          <w:rFonts w:hint="eastAsia" w:ascii="仿宋" w:hAnsi="仿宋" w:eastAsia="仿宋" w:cs="Times New Roman"/>
          <w:b/>
          <w:sz w:val="36"/>
          <w:szCs w:val="36"/>
          <w:lang w:eastAsia="zh-CN"/>
        </w:rPr>
      </w:pPr>
    </w:p>
    <w:p w14:paraId="4C27504D">
      <w:pPr>
        <w:pStyle w:val="5"/>
        <w:rPr>
          <w:rFonts w:hint="eastAsia"/>
          <w:lang w:eastAsia="zh-CN"/>
        </w:rPr>
      </w:pPr>
    </w:p>
    <w:p w14:paraId="3692D170">
      <w:pPr>
        <w:pStyle w:val="74"/>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14:paraId="72A99EC8">
      <w:pPr>
        <w:jc w:val="center"/>
        <w:rPr>
          <w:b/>
          <w:sz w:val="36"/>
          <w:szCs w:val="36"/>
          <w:lang w:eastAsia="zh-CN"/>
        </w:rPr>
      </w:pPr>
      <w:r>
        <w:rPr>
          <w:rFonts w:hint="eastAsia"/>
          <w:b/>
          <w:sz w:val="36"/>
          <w:szCs w:val="36"/>
          <w:lang w:eastAsia="zh-CN"/>
        </w:rPr>
        <w:t>报 价 单</w:t>
      </w:r>
    </w:p>
    <w:p w14:paraId="0414FC21">
      <w:pPr>
        <w:pStyle w:val="74"/>
        <w:spacing w:beforeLines="0" w:afterLines="0" w:line="240" w:lineRule="auto"/>
        <w:ind w:firstLine="354" w:firstLineChars="147"/>
        <w:rPr>
          <w:rFonts w:ascii="Times New Roman" w:hAnsi="Times New Roman" w:cs="Times New Roman"/>
          <w:b/>
          <w:color w:val="FF0000"/>
          <w:sz w:val="24"/>
          <w:szCs w:val="24"/>
          <w:lang w:eastAsia="zh-CN"/>
        </w:rPr>
      </w:pPr>
    </w:p>
    <w:p w14:paraId="612D2A76">
      <w:pPr>
        <w:pStyle w:val="74"/>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14:paraId="6D79B2D4">
      <w:pPr>
        <w:spacing w:line="360" w:lineRule="auto"/>
        <w:ind w:firstLine="480" w:firstLineChars="200"/>
        <w:rPr>
          <w:sz w:val="24"/>
          <w:szCs w:val="24"/>
          <w:u w:val="single"/>
          <w:lang w:eastAsia="zh-CN"/>
        </w:rPr>
      </w:pPr>
      <w:r>
        <w:rPr>
          <w:rFonts w:hint="eastAsia"/>
          <w:sz w:val="24"/>
          <w:szCs w:val="24"/>
          <w:lang w:eastAsia="zh-CN"/>
        </w:rPr>
        <w:t>项目名</w:t>
      </w:r>
      <w:r>
        <w:rPr>
          <w:rFonts w:hint="eastAsia" w:ascii="宋体" w:hAnsi="Calibri" w:eastAsia="宋体" w:cs="Times New Roman"/>
          <w:sz w:val="24"/>
          <w:szCs w:val="24"/>
          <w:lang w:val="en-US" w:eastAsia="zh-CN" w:bidi="ar-SA"/>
        </w:rPr>
        <w:t xml:space="preserve">称： </w:t>
      </w:r>
      <w:r>
        <w:rPr>
          <w:rFonts w:hint="eastAsia" w:ascii="宋体" w:hAnsi="Calibri" w:eastAsia="宋体" w:cs="Times New Roman"/>
          <w:sz w:val="24"/>
          <w:szCs w:val="24"/>
          <w:u w:val="single"/>
          <w:lang w:val="en-US" w:eastAsia="zh-CN" w:bidi="ar-SA"/>
        </w:rPr>
        <w:t>消气防车辆、吸污车以及器材装备维修维护年约</w:t>
      </w:r>
      <w:r>
        <w:rPr>
          <w:rFonts w:hint="eastAsia" w:asciiTheme="majorEastAsia" w:hAnsiTheme="majorEastAsia" w:eastAsiaTheme="majorEastAsia"/>
          <w:sz w:val="24"/>
          <w:szCs w:val="24"/>
          <w:u w:val="single"/>
          <w:lang w:eastAsia="zh-CN"/>
        </w:rPr>
        <w:t xml:space="preserve">项目 </w:t>
      </w:r>
    </w:p>
    <w:p w14:paraId="34775F97">
      <w:pPr>
        <w:spacing w:line="360" w:lineRule="auto"/>
        <w:ind w:right="-238" w:rightChars="-108" w:firstLine="480" w:firstLineChars="200"/>
        <w:rPr>
          <w:sz w:val="24"/>
          <w:szCs w:val="24"/>
          <w:u w:val="single"/>
          <w:lang w:eastAsia="zh-CN"/>
        </w:rPr>
      </w:pPr>
      <w:r>
        <w:rPr>
          <w:rFonts w:hint="eastAsia"/>
          <w:sz w:val="24"/>
          <w:szCs w:val="24"/>
          <w:lang w:eastAsia="zh-CN"/>
        </w:rPr>
        <w:t>单位价格总计：</w:t>
      </w:r>
      <w:r>
        <w:rPr>
          <w:rFonts w:hint="eastAsia"/>
          <w:sz w:val="24"/>
          <w:lang w:eastAsia="zh-CN"/>
        </w:rPr>
        <w:t>维修、保养的投标单价在基准价格的基础上整体下浮</w:t>
      </w:r>
      <w:r>
        <w:rPr>
          <w:sz w:val="24"/>
          <w:u w:val="single"/>
          <w:lang w:eastAsia="zh-CN"/>
        </w:rPr>
        <w:t xml:space="preserve">     </w:t>
      </w:r>
      <w:r>
        <w:rPr>
          <w:rFonts w:hint="eastAsia"/>
          <w:sz w:val="24"/>
          <w:lang w:eastAsia="zh-CN"/>
        </w:rPr>
        <w:t>%，</w:t>
      </w:r>
    </w:p>
    <w:p w14:paraId="3726981D">
      <w:pPr>
        <w:pStyle w:val="56"/>
        <w:spacing w:line="360" w:lineRule="auto"/>
        <w:rPr>
          <w:sz w:val="24"/>
          <w:szCs w:val="24"/>
        </w:rPr>
      </w:pPr>
      <w:r>
        <w:rPr>
          <w:rFonts w:hint="eastAsia"/>
          <w:sz w:val="24"/>
          <w:szCs w:val="24"/>
        </w:rPr>
        <w:t xml:space="preserve">            具体基准价格见附表</w:t>
      </w:r>
    </w:p>
    <w:p w14:paraId="491E7ED6">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14:paraId="51524B18">
      <w:pPr>
        <w:pStyle w:val="56"/>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14:paraId="39FD43E6">
      <w:pPr>
        <w:pStyle w:val="56"/>
        <w:spacing w:line="360" w:lineRule="auto"/>
        <w:rPr>
          <w:sz w:val="24"/>
          <w:szCs w:val="24"/>
          <w:u w:val="single"/>
        </w:rPr>
      </w:pPr>
      <w:r>
        <w:rPr>
          <w:rFonts w:hint="eastAsia"/>
          <w:sz w:val="24"/>
          <w:szCs w:val="24"/>
        </w:rPr>
        <w:t xml:space="preserve">           3、服务期限：</w:t>
      </w:r>
      <w:r>
        <w:rPr>
          <w:rFonts w:hint="eastAsia"/>
          <w:sz w:val="24"/>
          <w:szCs w:val="24"/>
          <w:u w:val="single"/>
        </w:rPr>
        <w:t xml:space="preserve"> 24个月  </w:t>
      </w:r>
    </w:p>
    <w:p w14:paraId="0F818ED3">
      <w:pPr>
        <w:pStyle w:val="56"/>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14:paraId="319DB8B6">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6F1A079F">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49FE8B6">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14:paraId="4A5C09A2">
      <w:pPr>
        <w:pStyle w:val="56"/>
        <w:rPr>
          <w:b/>
          <w:sz w:val="28"/>
          <w:szCs w:val="28"/>
        </w:rPr>
      </w:pPr>
    </w:p>
    <w:p w14:paraId="5CA8C1D4">
      <w:pPr>
        <w:pStyle w:val="56"/>
        <w:rPr>
          <w:b/>
          <w:sz w:val="28"/>
          <w:szCs w:val="28"/>
        </w:rPr>
      </w:pPr>
      <w:r>
        <w:rPr>
          <w:rFonts w:hint="eastAsia" w:ascii="Times New Roman" w:hAnsi="Times New Roman"/>
          <w:b/>
          <w:color w:val="FF0000"/>
          <w:sz w:val="24"/>
          <w:szCs w:val="24"/>
        </w:rPr>
        <w:t>（注：本报价单和附表需单独盖章密封，报价前请详细阅读“维修发包文件”，提供电子版U盘，如纸质版和电子版不一致时，以纸质版为准。）</w:t>
      </w:r>
    </w:p>
    <w:p w14:paraId="51106D6B">
      <w:pPr>
        <w:pStyle w:val="56"/>
        <w:rPr>
          <w:rFonts w:hint="eastAsia" w:ascii="仿宋" w:hAnsi="仿宋" w:eastAsia="仿宋"/>
        </w:rPr>
      </w:pPr>
    </w:p>
    <w:p w14:paraId="36A6165B">
      <w:pPr>
        <w:pStyle w:val="22"/>
        <w:rPr>
          <w:rFonts w:hint="eastAsia" w:ascii="仿宋" w:hAnsi="仿宋" w:eastAsia="仿宋"/>
          <w:b/>
          <w:bCs/>
          <w:lang w:eastAsia="zh-CN"/>
        </w:rPr>
      </w:pPr>
    </w:p>
    <w:p w14:paraId="1CB47E1F">
      <w:pPr>
        <w:pStyle w:val="22"/>
        <w:rPr>
          <w:rFonts w:hint="eastAsia" w:ascii="仿宋" w:hAnsi="仿宋" w:eastAsia="仿宋"/>
          <w:b/>
          <w:bCs/>
          <w:lang w:eastAsia="zh-CN"/>
        </w:rPr>
      </w:pPr>
    </w:p>
    <w:p w14:paraId="535735AA">
      <w:pPr>
        <w:pStyle w:val="22"/>
        <w:rPr>
          <w:rFonts w:hint="eastAsia" w:ascii="仿宋" w:hAnsi="仿宋" w:eastAsia="仿宋"/>
          <w:b/>
          <w:bCs/>
          <w:lang w:eastAsia="zh-CN"/>
        </w:rPr>
      </w:pPr>
    </w:p>
    <w:p w14:paraId="5BA64602">
      <w:pPr>
        <w:pStyle w:val="22"/>
        <w:rPr>
          <w:rFonts w:hint="eastAsia" w:ascii="仿宋" w:hAnsi="仿宋" w:eastAsia="仿宋"/>
          <w:b/>
          <w:bCs/>
          <w:lang w:eastAsia="zh-CN"/>
        </w:rPr>
      </w:pPr>
    </w:p>
    <w:p w14:paraId="658ACD0C">
      <w:pPr>
        <w:pStyle w:val="22"/>
        <w:rPr>
          <w:rFonts w:hint="eastAsia" w:ascii="仿宋" w:hAnsi="仿宋" w:eastAsia="仿宋"/>
          <w:b/>
          <w:bCs/>
          <w:lang w:eastAsia="zh-CN"/>
        </w:rPr>
      </w:pPr>
    </w:p>
    <w:p w14:paraId="62617CAC">
      <w:pPr>
        <w:pStyle w:val="22"/>
        <w:rPr>
          <w:rFonts w:hint="eastAsia" w:ascii="仿宋" w:hAnsi="仿宋" w:eastAsia="仿宋"/>
          <w:b/>
          <w:bCs/>
          <w:lang w:eastAsia="zh-CN"/>
        </w:rPr>
      </w:pPr>
    </w:p>
    <w:p w14:paraId="1B82C26E">
      <w:pPr>
        <w:pStyle w:val="22"/>
        <w:rPr>
          <w:rFonts w:hint="eastAsia" w:ascii="仿宋" w:hAnsi="仿宋" w:eastAsia="仿宋"/>
          <w:b/>
          <w:bCs/>
          <w:lang w:eastAsia="zh-CN"/>
        </w:rPr>
      </w:pPr>
    </w:p>
    <w:p w14:paraId="3E84D396">
      <w:pPr>
        <w:pStyle w:val="22"/>
        <w:rPr>
          <w:rFonts w:hint="eastAsia" w:ascii="仿宋" w:hAnsi="仿宋" w:eastAsia="仿宋"/>
          <w:b/>
          <w:bCs/>
          <w:lang w:eastAsia="zh-CN"/>
        </w:rPr>
      </w:pPr>
    </w:p>
    <w:p w14:paraId="686F904F">
      <w:pPr>
        <w:pStyle w:val="22"/>
        <w:rPr>
          <w:rFonts w:hint="eastAsia" w:ascii="仿宋" w:hAnsi="仿宋" w:eastAsia="仿宋"/>
          <w:b/>
          <w:bCs/>
          <w:lang w:eastAsia="zh-CN"/>
        </w:rPr>
      </w:pPr>
    </w:p>
    <w:p w14:paraId="5BB676C2">
      <w:pPr>
        <w:pStyle w:val="22"/>
        <w:rPr>
          <w:rFonts w:hint="eastAsia" w:ascii="仿宋" w:hAnsi="仿宋" w:eastAsia="仿宋"/>
          <w:b/>
          <w:bCs/>
          <w:lang w:eastAsia="zh-CN"/>
        </w:rPr>
      </w:pPr>
    </w:p>
    <w:p w14:paraId="349E0198">
      <w:pPr>
        <w:pStyle w:val="22"/>
        <w:rPr>
          <w:rFonts w:hint="eastAsia" w:ascii="仿宋" w:hAnsi="仿宋" w:eastAsia="仿宋"/>
          <w:b/>
          <w:bCs/>
          <w:lang w:eastAsia="zh-CN"/>
        </w:rPr>
      </w:pPr>
    </w:p>
    <w:p w14:paraId="0BF0EF1F">
      <w:pPr>
        <w:pStyle w:val="22"/>
        <w:rPr>
          <w:rFonts w:hint="eastAsia" w:ascii="仿宋" w:hAnsi="仿宋" w:eastAsia="仿宋"/>
          <w:b/>
          <w:bCs/>
          <w:lang w:eastAsia="zh-CN"/>
        </w:rPr>
      </w:pPr>
    </w:p>
    <w:p w14:paraId="31763AC3">
      <w:pPr>
        <w:pStyle w:val="22"/>
        <w:rPr>
          <w:rFonts w:hint="eastAsia" w:ascii="仿宋" w:hAnsi="仿宋" w:eastAsia="仿宋"/>
          <w:b/>
          <w:bCs/>
          <w:lang w:eastAsia="zh-CN"/>
        </w:rPr>
      </w:pPr>
    </w:p>
    <w:p w14:paraId="4A89B3C2">
      <w:pPr>
        <w:pStyle w:val="22"/>
        <w:rPr>
          <w:rFonts w:hint="eastAsia" w:ascii="仿宋" w:hAnsi="仿宋" w:eastAsia="仿宋"/>
          <w:b/>
          <w:bCs/>
          <w:lang w:eastAsia="zh-CN"/>
        </w:rPr>
      </w:pPr>
    </w:p>
    <w:p w14:paraId="4473EA3B">
      <w:pPr>
        <w:pStyle w:val="22"/>
        <w:rPr>
          <w:rFonts w:hint="eastAsia" w:ascii="仿宋" w:hAnsi="仿宋" w:eastAsia="仿宋"/>
          <w:b/>
          <w:bCs/>
          <w:lang w:eastAsia="zh-CN"/>
        </w:rPr>
      </w:pPr>
    </w:p>
    <w:p w14:paraId="0E428044">
      <w:pPr>
        <w:pStyle w:val="22"/>
        <w:rPr>
          <w:rFonts w:hint="eastAsia" w:ascii="仿宋" w:hAnsi="仿宋" w:eastAsia="仿宋"/>
          <w:b/>
          <w:bCs/>
          <w:lang w:eastAsia="zh-CN"/>
        </w:rPr>
      </w:pPr>
    </w:p>
    <w:p w14:paraId="4B5B43C0">
      <w:pPr>
        <w:pStyle w:val="22"/>
        <w:rPr>
          <w:rFonts w:hint="eastAsia" w:ascii="仿宋" w:hAnsi="仿宋" w:eastAsia="仿宋"/>
          <w:b/>
          <w:bCs/>
          <w:lang w:eastAsia="zh-CN"/>
        </w:rPr>
      </w:pPr>
    </w:p>
    <w:p w14:paraId="404AE238">
      <w:pPr>
        <w:pStyle w:val="22"/>
        <w:rPr>
          <w:rFonts w:hint="eastAsia" w:ascii="仿宋" w:hAnsi="仿宋" w:eastAsia="仿宋"/>
          <w:b/>
          <w:bCs/>
          <w:lang w:eastAsia="zh-CN"/>
        </w:rPr>
      </w:pPr>
    </w:p>
    <w:p w14:paraId="368322CB">
      <w:pPr>
        <w:spacing w:line="360" w:lineRule="auto"/>
        <w:ind w:firstLine="480"/>
        <w:rPr>
          <w:b/>
        </w:rPr>
      </w:pPr>
      <w:r>
        <w:rPr>
          <w:rFonts w:hint="eastAsia" w:ascii="宋体" w:hAnsi="宋体"/>
          <w:b/>
          <w:sz w:val="24"/>
        </w:rPr>
        <w:t>附件1：</w:t>
      </w:r>
      <w:r>
        <w:rPr>
          <w:b/>
        </w:rPr>
        <w:t xml:space="preserve"> </w:t>
      </w:r>
    </w:p>
    <w:p w14:paraId="09CCF246">
      <w:pPr>
        <w:pStyle w:val="2"/>
        <w:ind w:firstLine="482"/>
        <w:jc w:val="center"/>
        <w:rPr>
          <w:rFonts w:ascii="宋体" w:hAnsi="宋体"/>
          <w:sz w:val="24"/>
        </w:rPr>
      </w:pPr>
      <w:r>
        <w:rPr>
          <w:rFonts w:hint="eastAsia" w:ascii="宋体" w:hAnsi="宋体" w:cs="宋体"/>
          <w:b/>
          <w:bCs/>
          <w:kern w:val="0"/>
          <w:sz w:val="24"/>
        </w:rPr>
        <w:t>年度</w:t>
      </w:r>
      <w:r>
        <w:rPr>
          <w:rFonts w:hint="eastAsia" w:ascii="宋体" w:hAnsi="宋体" w:cs="宋体"/>
          <w:b/>
          <w:kern w:val="0"/>
          <w:sz w:val="24"/>
        </w:rPr>
        <w:t>维护</w:t>
      </w:r>
      <w:r>
        <w:rPr>
          <w:rFonts w:hint="eastAsia" w:ascii="宋体" w:hAnsi="宋体" w:cs="宋体"/>
          <w:b/>
          <w:bCs/>
          <w:kern w:val="0"/>
          <w:sz w:val="24"/>
        </w:rPr>
        <w:t>项目清单</w:t>
      </w:r>
    </w:p>
    <w:tbl>
      <w:tblPr>
        <w:tblStyle w:val="47"/>
        <w:tblW w:w="5000" w:type="pct"/>
        <w:tblInd w:w="0" w:type="dxa"/>
        <w:tblLayout w:type="autofit"/>
        <w:tblCellMar>
          <w:top w:w="0" w:type="dxa"/>
          <w:left w:w="108" w:type="dxa"/>
          <w:bottom w:w="0" w:type="dxa"/>
          <w:right w:w="108" w:type="dxa"/>
        </w:tblCellMar>
      </w:tblPr>
      <w:tblGrid>
        <w:gridCol w:w="756"/>
        <w:gridCol w:w="1267"/>
        <w:gridCol w:w="1045"/>
        <w:gridCol w:w="950"/>
        <w:gridCol w:w="1282"/>
        <w:gridCol w:w="2470"/>
        <w:gridCol w:w="1256"/>
      </w:tblGrid>
      <w:tr w14:paraId="1F928C19">
        <w:tblPrEx>
          <w:tblCellMar>
            <w:top w:w="0" w:type="dxa"/>
            <w:left w:w="108" w:type="dxa"/>
            <w:bottom w:w="0" w:type="dxa"/>
            <w:right w:w="108" w:type="dxa"/>
          </w:tblCellMar>
        </w:tblPrEx>
        <w:trPr>
          <w:trHeight w:val="64"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44AA1055">
            <w:pPr>
              <w:widowControl/>
              <w:jc w:val="right"/>
              <w:rPr>
                <w:rFonts w:ascii="宋体" w:hAnsi="宋体" w:cs="宋体"/>
                <w:b/>
                <w:bCs/>
                <w:kern w:val="0"/>
                <w:sz w:val="24"/>
              </w:rPr>
            </w:pPr>
            <w:r>
              <w:rPr>
                <w:rFonts w:hint="eastAsia" w:ascii="宋体" w:hAnsi="宋体"/>
                <w:kern w:val="0"/>
                <w:sz w:val="24"/>
              </w:rPr>
              <w:t>单位：元</w:t>
            </w:r>
          </w:p>
        </w:tc>
      </w:tr>
      <w:tr w14:paraId="1255A313">
        <w:tblPrEx>
          <w:tblCellMar>
            <w:top w:w="0" w:type="dxa"/>
            <w:left w:w="108" w:type="dxa"/>
            <w:bottom w:w="0" w:type="dxa"/>
            <w:right w:w="108" w:type="dxa"/>
          </w:tblCellMar>
        </w:tblPrEx>
        <w:trPr>
          <w:trHeight w:val="300" w:hRule="atLeast"/>
        </w:trPr>
        <w:tc>
          <w:tcPr>
            <w:tcW w:w="419" w:type="pct"/>
            <w:vMerge w:val="restart"/>
            <w:tcBorders>
              <w:top w:val="nil"/>
              <w:left w:val="single" w:color="auto" w:sz="4" w:space="0"/>
              <w:bottom w:val="single" w:color="auto" w:sz="4" w:space="0"/>
              <w:right w:val="single" w:color="auto" w:sz="4" w:space="0"/>
            </w:tcBorders>
            <w:vAlign w:val="center"/>
          </w:tcPr>
          <w:p w14:paraId="03102572">
            <w:pPr>
              <w:widowControl/>
              <w:jc w:val="center"/>
              <w:rPr>
                <w:rFonts w:ascii="宋体" w:hAnsi="宋体" w:cs="宋体"/>
                <w:b/>
                <w:bCs/>
                <w:kern w:val="0"/>
                <w:sz w:val="24"/>
              </w:rPr>
            </w:pPr>
            <w:r>
              <w:rPr>
                <w:rFonts w:hint="eastAsia" w:ascii="宋体" w:hAnsi="宋体" w:cs="宋体"/>
                <w:b/>
                <w:bCs/>
                <w:kern w:val="0"/>
                <w:sz w:val="24"/>
              </w:rPr>
              <w:t>序号</w:t>
            </w:r>
          </w:p>
        </w:tc>
        <w:tc>
          <w:tcPr>
            <w:tcW w:w="702" w:type="pct"/>
            <w:vMerge w:val="restart"/>
            <w:tcBorders>
              <w:top w:val="nil"/>
              <w:left w:val="single" w:color="auto" w:sz="4" w:space="0"/>
              <w:bottom w:val="single" w:color="auto" w:sz="4" w:space="0"/>
              <w:right w:val="single" w:color="auto" w:sz="4" w:space="0"/>
            </w:tcBorders>
            <w:vAlign w:val="center"/>
          </w:tcPr>
          <w:p w14:paraId="4FB68201">
            <w:pPr>
              <w:widowControl/>
              <w:jc w:val="center"/>
              <w:rPr>
                <w:rFonts w:ascii="宋体" w:hAnsi="宋体" w:cs="宋体"/>
                <w:b/>
                <w:bCs/>
                <w:kern w:val="0"/>
                <w:sz w:val="24"/>
              </w:rPr>
            </w:pPr>
            <w:r>
              <w:rPr>
                <w:rFonts w:hint="eastAsia" w:ascii="宋体" w:hAnsi="宋体" w:cs="宋体"/>
                <w:b/>
                <w:bCs/>
                <w:kern w:val="0"/>
                <w:sz w:val="24"/>
              </w:rPr>
              <w:t>车辆名称</w:t>
            </w:r>
          </w:p>
        </w:tc>
        <w:tc>
          <w:tcPr>
            <w:tcW w:w="579" w:type="pct"/>
            <w:vMerge w:val="restart"/>
            <w:tcBorders>
              <w:top w:val="nil"/>
              <w:left w:val="single" w:color="auto" w:sz="4" w:space="0"/>
              <w:bottom w:val="single" w:color="auto" w:sz="4" w:space="0"/>
              <w:right w:val="single" w:color="auto" w:sz="4" w:space="0"/>
            </w:tcBorders>
            <w:vAlign w:val="center"/>
          </w:tcPr>
          <w:p w14:paraId="3F0D46DF">
            <w:pPr>
              <w:widowControl/>
              <w:jc w:val="center"/>
              <w:rPr>
                <w:rFonts w:ascii="宋体" w:hAnsi="宋体" w:cs="宋体"/>
                <w:b/>
                <w:bCs/>
                <w:kern w:val="0"/>
                <w:sz w:val="24"/>
              </w:rPr>
            </w:pPr>
            <w:r>
              <w:rPr>
                <w:rFonts w:hint="eastAsia" w:ascii="宋体" w:hAnsi="宋体" w:cs="宋体"/>
                <w:b/>
                <w:bCs/>
                <w:kern w:val="0"/>
                <w:sz w:val="24"/>
              </w:rPr>
              <w:t>维修项目</w:t>
            </w:r>
          </w:p>
        </w:tc>
        <w:tc>
          <w:tcPr>
            <w:tcW w:w="526" w:type="pct"/>
            <w:tcBorders>
              <w:top w:val="nil"/>
              <w:left w:val="nil"/>
              <w:bottom w:val="single" w:color="auto" w:sz="4" w:space="0"/>
              <w:right w:val="single" w:color="auto" w:sz="4" w:space="0"/>
            </w:tcBorders>
            <w:vAlign w:val="center"/>
          </w:tcPr>
          <w:p w14:paraId="31DDCF3F">
            <w:pPr>
              <w:widowControl/>
              <w:jc w:val="center"/>
              <w:rPr>
                <w:rFonts w:ascii="宋体" w:hAnsi="宋体" w:cs="宋体"/>
                <w:b/>
                <w:bCs/>
                <w:kern w:val="0"/>
                <w:sz w:val="24"/>
              </w:rPr>
            </w:pPr>
            <w:r>
              <w:rPr>
                <w:rFonts w:hint="eastAsia" w:ascii="宋体" w:hAnsi="宋体" w:cs="宋体"/>
                <w:b/>
                <w:bCs/>
                <w:kern w:val="0"/>
                <w:sz w:val="24"/>
              </w:rPr>
              <w:t>人工费</w:t>
            </w:r>
          </w:p>
        </w:tc>
        <w:tc>
          <w:tcPr>
            <w:tcW w:w="710" w:type="pct"/>
            <w:vMerge w:val="restart"/>
            <w:tcBorders>
              <w:top w:val="nil"/>
              <w:left w:val="single" w:color="auto" w:sz="4" w:space="0"/>
              <w:bottom w:val="single" w:color="auto" w:sz="4" w:space="0"/>
              <w:right w:val="single" w:color="auto" w:sz="4" w:space="0"/>
            </w:tcBorders>
            <w:vAlign w:val="center"/>
          </w:tcPr>
          <w:p w14:paraId="4EBC2AC2">
            <w:pPr>
              <w:widowControl/>
              <w:jc w:val="center"/>
              <w:rPr>
                <w:rFonts w:ascii="宋体" w:hAnsi="宋体" w:cs="宋体"/>
                <w:b/>
                <w:bCs/>
                <w:kern w:val="0"/>
                <w:sz w:val="24"/>
              </w:rPr>
            </w:pPr>
            <w:r>
              <w:rPr>
                <w:rFonts w:hint="eastAsia" w:ascii="宋体" w:hAnsi="宋体" w:cs="宋体"/>
                <w:b/>
                <w:bCs/>
                <w:kern w:val="0"/>
                <w:sz w:val="24"/>
              </w:rPr>
              <w:t>材料名称</w:t>
            </w:r>
          </w:p>
        </w:tc>
        <w:tc>
          <w:tcPr>
            <w:tcW w:w="1368" w:type="pct"/>
            <w:vMerge w:val="restart"/>
            <w:tcBorders>
              <w:top w:val="nil"/>
              <w:left w:val="single" w:color="auto" w:sz="4" w:space="0"/>
              <w:bottom w:val="single" w:color="auto" w:sz="4" w:space="0"/>
              <w:right w:val="single" w:color="auto" w:sz="4" w:space="0"/>
            </w:tcBorders>
            <w:vAlign w:val="center"/>
          </w:tcPr>
          <w:p w14:paraId="3F850E89">
            <w:pPr>
              <w:widowControl/>
              <w:jc w:val="center"/>
              <w:rPr>
                <w:rFonts w:ascii="宋体" w:hAnsi="宋体" w:cs="宋体"/>
                <w:b/>
                <w:bCs/>
                <w:kern w:val="0"/>
                <w:sz w:val="24"/>
              </w:rPr>
            </w:pPr>
            <w:r>
              <w:rPr>
                <w:rFonts w:hint="eastAsia" w:ascii="宋体" w:hAnsi="宋体" w:cs="宋体"/>
                <w:b/>
                <w:bCs/>
                <w:kern w:val="0"/>
                <w:sz w:val="24"/>
              </w:rPr>
              <w:t>型号参数</w:t>
            </w:r>
          </w:p>
        </w:tc>
        <w:tc>
          <w:tcPr>
            <w:tcW w:w="691" w:type="pct"/>
            <w:tcBorders>
              <w:top w:val="nil"/>
              <w:left w:val="nil"/>
              <w:bottom w:val="single" w:color="auto" w:sz="4" w:space="0"/>
              <w:right w:val="single" w:color="auto" w:sz="4" w:space="0"/>
            </w:tcBorders>
            <w:vAlign w:val="center"/>
          </w:tcPr>
          <w:p w14:paraId="12443C4E">
            <w:pPr>
              <w:widowControl/>
              <w:jc w:val="center"/>
              <w:rPr>
                <w:rFonts w:ascii="宋体" w:hAnsi="宋体" w:cs="宋体"/>
                <w:b/>
                <w:bCs/>
                <w:kern w:val="0"/>
                <w:sz w:val="24"/>
              </w:rPr>
            </w:pPr>
            <w:r>
              <w:rPr>
                <w:rFonts w:hint="eastAsia" w:ascii="宋体" w:hAnsi="宋体" w:cs="宋体"/>
                <w:b/>
                <w:bCs/>
                <w:kern w:val="0"/>
                <w:sz w:val="24"/>
              </w:rPr>
              <w:t>材料费</w:t>
            </w:r>
          </w:p>
        </w:tc>
      </w:tr>
      <w:tr w14:paraId="7B6969A6">
        <w:tblPrEx>
          <w:tblCellMar>
            <w:top w:w="0" w:type="dxa"/>
            <w:left w:w="108" w:type="dxa"/>
            <w:bottom w:w="0" w:type="dxa"/>
            <w:right w:w="108" w:type="dxa"/>
          </w:tblCellMar>
        </w:tblPrEx>
        <w:trPr>
          <w:trHeight w:val="300" w:hRule="atLeast"/>
        </w:trPr>
        <w:tc>
          <w:tcPr>
            <w:tcW w:w="419" w:type="pct"/>
            <w:vMerge w:val="continue"/>
            <w:tcBorders>
              <w:top w:val="nil"/>
              <w:left w:val="single" w:color="auto" w:sz="4" w:space="0"/>
              <w:bottom w:val="single" w:color="auto" w:sz="4" w:space="0"/>
              <w:right w:val="single" w:color="auto" w:sz="4" w:space="0"/>
            </w:tcBorders>
            <w:vAlign w:val="center"/>
          </w:tcPr>
          <w:p w14:paraId="1765F458">
            <w:pPr>
              <w:widowControl/>
              <w:jc w:val="left"/>
              <w:rPr>
                <w:rFonts w:ascii="宋体" w:hAnsi="宋体" w:cs="宋体"/>
                <w:b/>
                <w:bCs/>
                <w:kern w:val="0"/>
                <w:sz w:val="24"/>
              </w:rPr>
            </w:pPr>
          </w:p>
        </w:tc>
        <w:tc>
          <w:tcPr>
            <w:tcW w:w="702" w:type="pct"/>
            <w:vMerge w:val="continue"/>
            <w:tcBorders>
              <w:top w:val="nil"/>
              <w:left w:val="single" w:color="auto" w:sz="4" w:space="0"/>
              <w:bottom w:val="single" w:color="auto" w:sz="4" w:space="0"/>
              <w:right w:val="single" w:color="auto" w:sz="4" w:space="0"/>
            </w:tcBorders>
            <w:vAlign w:val="center"/>
          </w:tcPr>
          <w:p w14:paraId="3CA0F5FB">
            <w:pPr>
              <w:widowControl/>
              <w:jc w:val="left"/>
              <w:rPr>
                <w:rFonts w:ascii="宋体" w:hAnsi="宋体" w:cs="宋体"/>
                <w:b/>
                <w:bCs/>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6995D819">
            <w:pPr>
              <w:widowControl/>
              <w:jc w:val="left"/>
              <w:rPr>
                <w:rFonts w:ascii="宋体" w:hAnsi="宋体" w:cs="宋体"/>
                <w:b/>
                <w:bCs/>
                <w:kern w:val="0"/>
                <w:sz w:val="24"/>
              </w:rPr>
            </w:pPr>
          </w:p>
        </w:tc>
        <w:tc>
          <w:tcPr>
            <w:tcW w:w="526" w:type="pct"/>
            <w:tcBorders>
              <w:top w:val="nil"/>
              <w:left w:val="nil"/>
              <w:bottom w:val="single" w:color="auto" w:sz="4" w:space="0"/>
              <w:right w:val="single" w:color="auto" w:sz="4" w:space="0"/>
            </w:tcBorders>
            <w:vAlign w:val="center"/>
          </w:tcPr>
          <w:p w14:paraId="7B7835F2">
            <w:pPr>
              <w:widowControl/>
              <w:jc w:val="center"/>
              <w:rPr>
                <w:rFonts w:ascii="宋体" w:hAnsi="宋体" w:cs="宋体"/>
                <w:b/>
                <w:bCs/>
                <w:kern w:val="0"/>
                <w:sz w:val="24"/>
              </w:rPr>
            </w:pPr>
            <w:r>
              <w:rPr>
                <w:rFonts w:hint="eastAsia" w:ascii="宋体" w:hAnsi="宋体" w:cs="宋体"/>
                <w:b/>
                <w:bCs/>
                <w:kern w:val="0"/>
                <w:sz w:val="24"/>
              </w:rPr>
              <w:t>最高价</w:t>
            </w:r>
          </w:p>
        </w:tc>
        <w:tc>
          <w:tcPr>
            <w:tcW w:w="710" w:type="pct"/>
            <w:vMerge w:val="continue"/>
            <w:tcBorders>
              <w:top w:val="nil"/>
              <w:left w:val="single" w:color="auto" w:sz="4" w:space="0"/>
              <w:bottom w:val="single" w:color="auto" w:sz="4" w:space="0"/>
              <w:right w:val="single" w:color="auto" w:sz="4" w:space="0"/>
            </w:tcBorders>
            <w:vAlign w:val="center"/>
          </w:tcPr>
          <w:p w14:paraId="0F621946">
            <w:pPr>
              <w:widowControl/>
              <w:jc w:val="left"/>
              <w:rPr>
                <w:rFonts w:ascii="宋体" w:hAnsi="宋体" w:cs="宋体"/>
                <w:b/>
                <w:bCs/>
                <w:kern w:val="0"/>
                <w:sz w:val="24"/>
              </w:rPr>
            </w:pPr>
          </w:p>
        </w:tc>
        <w:tc>
          <w:tcPr>
            <w:tcW w:w="1368" w:type="pct"/>
            <w:vMerge w:val="continue"/>
            <w:tcBorders>
              <w:top w:val="nil"/>
              <w:left w:val="single" w:color="auto" w:sz="4" w:space="0"/>
              <w:bottom w:val="single" w:color="auto" w:sz="4" w:space="0"/>
              <w:right w:val="single" w:color="auto" w:sz="4" w:space="0"/>
            </w:tcBorders>
            <w:vAlign w:val="center"/>
          </w:tcPr>
          <w:p w14:paraId="4C100A08">
            <w:pPr>
              <w:widowControl/>
              <w:jc w:val="left"/>
              <w:rPr>
                <w:rFonts w:ascii="宋体" w:hAnsi="宋体" w:cs="宋体"/>
                <w:b/>
                <w:bCs/>
                <w:kern w:val="0"/>
                <w:sz w:val="24"/>
              </w:rPr>
            </w:pPr>
          </w:p>
        </w:tc>
        <w:tc>
          <w:tcPr>
            <w:tcW w:w="691" w:type="pct"/>
            <w:tcBorders>
              <w:top w:val="nil"/>
              <w:left w:val="nil"/>
              <w:bottom w:val="single" w:color="auto" w:sz="4" w:space="0"/>
              <w:right w:val="single" w:color="auto" w:sz="4" w:space="0"/>
            </w:tcBorders>
            <w:vAlign w:val="center"/>
          </w:tcPr>
          <w:p w14:paraId="366005A3">
            <w:pPr>
              <w:widowControl/>
              <w:jc w:val="center"/>
              <w:rPr>
                <w:rFonts w:ascii="宋体" w:hAnsi="宋体" w:cs="宋体"/>
                <w:b/>
                <w:bCs/>
                <w:kern w:val="0"/>
                <w:sz w:val="24"/>
              </w:rPr>
            </w:pPr>
            <w:r>
              <w:rPr>
                <w:rFonts w:hint="eastAsia" w:cs="宋体"/>
                <w:b/>
                <w:bCs/>
                <w:kern w:val="0"/>
                <w:sz w:val="24"/>
                <w:lang w:val="en-US" w:eastAsia="zh-CN"/>
              </w:rPr>
              <w:t>基准</w:t>
            </w:r>
            <w:r>
              <w:rPr>
                <w:rFonts w:hint="eastAsia" w:ascii="宋体" w:hAnsi="宋体" w:cs="宋体"/>
                <w:b/>
                <w:bCs/>
                <w:kern w:val="0"/>
                <w:sz w:val="24"/>
              </w:rPr>
              <w:t>价</w:t>
            </w:r>
          </w:p>
        </w:tc>
      </w:tr>
      <w:tr w14:paraId="4B29E08F">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729EFE53">
            <w:pPr>
              <w:widowControl/>
              <w:jc w:val="center"/>
              <w:rPr>
                <w:rFonts w:ascii="宋体" w:hAnsi="宋体" w:cs="宋体"/>
                <w:kern w:val="0"/>
                <w:sz w:val="24"/>
              </w:rPr>
            </w:pPr>
            <w:r>
              <w:rPr>
                <w:rFonts w:hint="eastAsia" w:ascii="宋体" w:hAnsi="宋体" w:cs="宋体"/>
                <w:kern w:val="0"/>
                <w:sz w:val="24"/>
              </w:rPr>
              <w:t>1</w:t>
            </w:r>
          </w:p>
        </w:tc>
        <w:tc>
          <w:tcPr>
            <w:tcW w:w="702" w:type="pct"/>
            <w:vMerge w:val="restart"/>
            <w:tcBorders>
              <w:top w:val="nil"/>
              <w:left w:val="single" w:color="auto" w:sz="4" w:space="0"/>
              <w:bottom w:val="single" w:color="auto" w:sz="4" w:space="0"/>
              <w:right w:val="single" w:color="auto" w:sz="4" w:space="0"/>
            </w:tcBorders>
            <w:vAlign w:val="center"/>
          </w:tcPr>
          <w:p w14:paraId="6418889C">
            <w:pPr>
              <w:widowControl/>
              <w:jc w:val="center"/>
              <w:rPr>
                <w:rFonts w:ascii="宋体" w:hAnsi="宋体" w:cs="宋体"/>
                <w:kern w:val="0"/>
                <w:sz w:val="24"/>
              </w:rPr>
            </w:pPr>
            <w:r>
              <w:rPr>
                <w:rFonts w:hint="eastAsia" w:ascii="宋体" w:hAnsi="宋体" w:cs="宋体"/>
                <w:kern w:val="0"/>
                <w:sz w:val="24"/>
              </w:rPr>
              <w:t>福海创X001～X010（X008除外）</w:t>
            </w:r>
          </w:p>
        </w:tc>
        <w:tc>
          <w:tcPr>
            <w:tcW w:w="579" w:type="pct"/>
            <w:vMerge w:val="restart"/>
            <w:tcBorders>
              <w:top w:val="nil"/>
              <w:left w:val="single" w:color="auto" w:sz="4" w:space="0"/>
              <w:bottom w:val="single" w:color="auto" w:sz="4" w:space="0"/>
              <w:right w:val="single" w:color="auto" w:sz="4" w:space="0"/>
            </w:tcBorders>
            <w:vAlign w:val="center"/>
          </w:tcPr>
          <w:p w14:paraId="4A487DCF">
            <w:pPr>
              <w:widowControl/>
              <w:jc w:val="center"/>
              <w:rPr>
                <w:rFonts w:ascii="宋体" w:hAnsi="宋体" w:cs="宋体"/>
                <w:kern w:val="0"/>
                <w:sz w:val="24"/>
              </w:rPr>
            </w:pPr>
            <w:r>
              <w:rPr>
                <w:rFonts w:hint="eastAsia" w:ascii="宋体" w:hAnsi="宋体" w:cs="宋体"/>
                <w:kern w:val="0"/>
                <w:sz w:val="24"/>
              </w:rPr>
              <w:t>二级维护</w:t>
            </w:r>
          </w:p>
        </w:tc>
        <w:tc>
          <w:tcPr>
            <w:tcW w:w="526" w:type="pct"/>
            <w:vMerge w:val="restart"/>
            <w:tcBorders>
              <w:top w:val="nil"/>
              <w:left w:val="single" w:color="auto" w:sz="4" w:space="0"/>
              <w:bottom w:val="single" w:color="auto" w:sz="4" w:space="0"/>
              <w:right w:val="single" w:color="auto" w:sz="4" w:space="0"/>
            </w:tcBorders>
            <w:vAlign w:val="center"/>
          </w:tcPr>
          <w:p w14:paraId="6B829D0F">
            <w:pPr>
              <w:widowControl/>
              <w:jc w:val="center"/>
              <w:rPr>
                <w:rFonts w:ascii="宋体" w:hAnsi="宋体" w:cs="宋体"/>
                <w:kern w:val="0"/>
                <w:sz w:val="24"/>
              </w:rPr>
            </w:pPr>
            <w:r>
              <w:rPr>
                <w:rFonts w:hint="eastAsia" w:ascii="宋体" w:hAnsi="宋体" w:cs="宋体"/>
                <w:kern w:val="0"/>
                <w:sz w:val="24"/>
              </w:rPr>
              <w:t>1600</w:t>
            </w:r>
          </w:p>
        </w:tc>
        <w:tc>
          <w:tcPr>
            <w:tcW w:w="710" w:type="pct"/>
            <w:tcBorders>
              <w:top w:val="nil"/>
              <w:left w:val="nil"/>
              <w:bottom w:val="single" w:color="auto" w:sz="4" w:space="0"/>
              <w:right w:val="single" w:color="auto" w:sz="4" w:space="0"/>
            </w:tcBorders>
            <w:vAlign w:val="center"/>
          </w:tcPr>
          <w:p w14:paraId="4923BF8F">
            <w:pPr>
              <w:widowControl/>
              <w:jc w:val="center"/>
              <w:rPr>
                <w:rFonts w:ascii="宋体" w:hAnsi="宋体" w:cs="宋体"/>
                <w:kern w:val="0"/>
                <w:sz w:val="24"/>
              </w:rPr>
            </w:pPr>
            <w:r>
              <w:rPr>
                <w:rFonts w:hint="eastAsia" w:ascii="宋体" w:hAnsi="宋体" w:cs="宋体"/>
                <w:kern w:val="0"/>
                <w:sz w:val="24"/>
              </w:rPr>
              <w:t>机油格</w:t>
            </w:r>
          </w:p>
        </w:tc>
        <w:tc>
          <w:tcPr>
            <w:tcW w:w="1368" w:type="pct"/>
            <w:tcBorders>
              <w:top w:val="nil"/>
              <w:left w:val="nil"/>
              <w:bottom w:val="single" w:color="auto" w:sz="4" w:space="0"/>
              <w:right w:val="single" w:color="auto" w:sz="4" w:space="0"/>
            </w:tcBorders>
            <w:vAlign w:val="center"/>
          </w:tcPr>
          <w:p w14:paraId="1ADDDFBB">
            <w:pPr>
              <w:widowControl/>
              <w:jc w:val="center"/>
              <w:rPr>
                <w:rFonts w:ascii="宋体" w:hAnsi="宋体" w:cs="宋体"/>
                <w:kern w:val="0"/>
                <w:sz w:val="24"/>
              </w:rPr>
            </w:pPr>
            <w:r>
              <w:rPr>
                <w:rFonts w:hint="eastAsia" w:ascii="宋体" w:hAnsi="宋体" w:cs="宋体"/>
                <w:kern w:val="0"/>
                <w:sz w:val="24"/>
              </w:rPr>
              <w:t>JX0818A</w:t>
            </w:r>
          </w:p>
        </w:tc>
        <w:tc>
          <w:tcPr>
            <w:tcW w:w="691" w:type="pct"/>
            <w:tcBorders>
              <w:top w:val="nil"/>
              <w:left w:val="nil"/>
              <w:bottom w:val="single" w:color="auto" w:sz="4" w:space="0"/>
              <w:right w:val="single" w:color="auto" w:sz="4" w:space="0"/>
            </w:tcBorders>
            <w:vAlign w:val="center"/>
          </w:tcPr>
          <w:p w14:paraId="08C46E63">
            <w:pPr>
              <w:widowControl/>
              <w:jc w:val="center"/>
              <w:rPr>
                <w:rFonts w:ascii="宋体" w:hAnsi="宋体" w:cs="宋体"/>
                <w:kern w:val="0"/>
                <w:sz w:val="24"/>
              </w:rPr>
            </w:pPr>
            <w:r>
              <w:rPr>
                <w:rFonts w:hint="eastAsia" w:ascii="宋体" w:hAnsi="宋体" w:cs="宋体"/>
                <w:kern w:val="0"/>
                <w:sz w:val="24"/>
              </w:rPr>
              <w:t>170</w:t>
            </w:r>
          </w:p>
        </w:tc>
      </w:tr>
      <w:tr w14:paraId="5B42B942">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4310FF6E">
            <w:pPr>
              <w:widowControl/>
              <w:jc w:val="center"/>
              <w:rPr>
                <w:rFonts w:ascii="宋体" w:hAnsi="宋体" w:cs="宋体"/>
                <w:kern w:val="0"/>
                <w:sz w:val="24"/>
              </w:rPr>
            </w:pPr>
            <w:r>
              <w:rPr>
                <w:rFonts w:hint="eastAsia" w:ascii="宋体" w:hAnsi="宋体" w:cs="宋体"/>
                <w:kern w:val="0"/>
                <w:sz w:val="24"/>
              </w:rPr>
              <w:t>2</w:t>
            </w:r>
          </w:p>
        </w:tc>
        <w:tc>
          <w:tcPr>
            <w:tcW w:w="702" w:type="pct"/>
            <w:vMerge w:val="continue"/>
            <w:tcBorders>
              <w:top w:val="nil"/>
              <w:left w:val="single" w:color="auto" w:sz="4" w:space="0"/>
              <w:bottom w:val="single" w:color="auto" w:sz="4" w:space="0"/>
              <w:right w:val="single" w:color="auto" w:sz="4" w:space="0"/>
            </w:tcBorders>
            <w:vAlign w:val="center"/>
          </w:tcPr>
          <w:p w14:paraId="3C16FF0D">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3BE257C1">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35B5C19D">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3D6E6521">
            <w:pPr>
              <w:widowControl/>
              <w:jc w:val="center"/>
              <w:rPr>
                <w:rFonts w:ascii="宋体" w:hAnsi="宋体" w:cs="宋体"/>
                <w:kern w:val="0"/>
                <w:sz w:val="24"/>
              </w:rPr>
            </w:pPr>
            <w:r>
              <w:rPr>
                <w:rFonts w:hint="eastAsia" w:ascii="宋体" w:hAnsi="宋体" w:cs="宋体"/>
                <w:kern w:val="0"/>
                <w:sz w:val="24"/>
              </w:rPr>
              <w:t>柴油格</w:t>
            </w:r>
          </w:p>
        </w:tc>
        <w:tc>
          <w:tcPr>
            <w:tcW w:w="1368" w:type="pct"/>
            <w:tcBorders>
              <w:top w:val="nil"/>
              <w:left w:val="nil"/>
              <w:bottom w:val="single" w:color="auto" w:sz="4" w:space="0"/>
              <w:right w:val="single" w:color="auto" w:sz="4" w:space="0"/>
            </w:tcBorders>
            <w:vAlign w:val="center"/>
          </w:tcPr>
          <w:p w14:paraId="58DB9AA0">
            <w:pPr>
              <w:widowControl/>
              <w:jc w:val="center"/>
              <w:rPr>
                <w:rFonts w:ascii="宋体" w:hAnsi="宋体" w:cs="宋体"/>
                <w:kern w:val="0"/>
                <w:sz w:val="24"/>
              </w:rPr>
            </w:pPr>
            <w:r>
              <w:rPr>
                <w:rFonts w:hint="eastAsia" w:ascii="宋体" w:hAnsi="宋体" w:cs="宋体"/>
                <w:kern w:val="0"/>
                <w:sz w:val="24"/>
              </w:rPr>
              <w:t>CX0818E</w:t>
            </w:r>
          </w:p>
        </w:tc>
        <w:tc>
          <w:tcPr>
            <w:tcW w:w="691" w:type="pct"/>
            <w:tcBorders>
              <w:top w:val="nil"/>
              <w:left w:val="nil"/>
              <w:bottom w:val="single" w:color="auto" w:sz="4" w:space="0"/>
              <w:right w:val="single" w:color="auto" w:sz="4" w:space="0"/>
            </w:tcBorders>
            <w:vAlign w:val="center"/>
          </w:tcPr>
          <w:p w14:paraId="26395D28">
            <w:pPr>
              <w:widowControl/>
              <w:jc w:val="center"/>
              <w:rPr>
                <w:rFonts w:ascii="宋体" w:hAnsi="宋体" w:cs="宋体"/>
                <w:kern w:val="0"/>
                <w:sz w:val="24"/>
              </w:rPr>
            </w:pPr>
            <w:r>
              <w:rPr>
                <w:rFonts w:hint="eastAsia" w:ascii="宋体" w:hAnsi="宋体" w:cs="宋体"/>
                <w:kern w:val="0"/>
                <w:sz w:val="24"/>
              </w:rPr>
              <w:t>130</w:t>
            </w:r>
          </w:p>
        </w:tc>
      </w:tr>
      <w:tr w14:paraId="61870F91">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45FC1FC5">
            <w:pPr>
              <w:widowControl/>
              <w:jc w:val="center"/>
              <w:rPr>
                <w:rFonts w:ascii="宋体" w:hAnsi="宋体" w:cs="宋体"/>
                <w:kern w:val="0"/>
                <w:sz w:val="24"/>
              </w:rPr>
            </w:pPr>
            <w:r>
              <w:rPr>
                <w:rFonts w:hint="eastAsia" w:ascii="宋体" w:hAnsi="宋体" w:cs="宋体"/>
                <w:kern w:val="0"/>
                <w:sz w:val="24"/>
              </w:rPr>
              <w:t>3</w:t>
            </w:r>
          </w:p>
        </w:tc>
        <w:tc>
          <w:tcPr>
            <w:tcW w:w="702" w:type="pct"/>
            <w:vMerge w:val="continue"/>
            <w:tcBorders>
              <w:top w:val="nil"/>
              <w:left w:val="single" w:color="auto" w:sz="4" w:space="0"/>
              <w:bottom w:val="single" w:color="auto" w:sz="4" w:space="0"/>
              <w:right w:val="single" w:color="auto" w:sz="4" w:space="0"/>
            </w:tcBorders>
            <w:vAlign w:val="center"/>
          </w:tcPr>
          <w:p w14:paraId="37E77E8F">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0490911F">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02DE3970">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DFAEDB7">
            <w:pPr>
              <w:widowControl/>
              <w:jc w:val="center"/>
              <w:rPr>
                <w:rFonts w:ascii="宋体" w:hAnsi="宋体" w:cs="宋体"/>
                <w:kern w:val="0"/>
                <w:sz w:val="24"/>
              </w:rPr>
            </w:pPr>
            <w:r>
              <w:rPr>
                <w:rFonts w:hint="eastAsia" w:ascii="宋体" w:hAnsi="宋体" w:cs="宋体"/>
                <w:kern w:val="0"/>
                <w:sz w:val="24"/>
              </w:rPr>
              <w:t>空气格</w:t>
            </w:r>
          </w:p>
        </w:tc>
        <w:tc>
          <w:tcPr>
            <w:tcW w:w="1368" w:type="pct"/>
            <w:tcBorders>
              <w:top w:val="nil"/>
              <w:left w:val="nil"/>
              <w:bottom w:val="single" w:color="auto" w:sz="4" w:space="0"/>
              <w:right w:val="single" w:color="auto" w:sz="4" w:space="0"/>
            </w:tcBorders>
            <w:vAlign w:val="center"/>
          </w:tcPr>
          <w:p w14:paraId="04953CB3">
            <w:pPr>
              <w:widowControl/>
              <w:jc w:val="center"/>
              <w:rPr>
                <w:rFonts w:ascii="宋体" w:hAnsi="宋体" w:cs="宋体"/>
                <w:kern w:val="0"/>
                <w:sz w:val="24"/>
              </w:rPr>
            </w:pPr>
            <w:r>
              <w:rPr>
                <w:rFonts w:hint="eastAsia" w:ascii="宋体" w:hAnsi="宋体" w:cs="宋体"/>
                <w:kern w:val="0"/>
                <w:sz w:val="24"/>
              </w:rPr>
              <w:t>2448</w:t>
            </w:r>
          </w:p>
        </w:tc>
        <w:tc>
          <w:tcPr>
            <w:tcW w:w="691" w:type="pct"/>
            <w:tcBorders>
              <w:top w:val="nil"/>
              <w:left w:val="nil"/>
              <w:bottom w:val="single" w:color="auto" w:sz="4" w:space="0"/>
              <w:right w:val="single" w:color="auto" w:sz="4" w:space="0"/>
            </w:tcBorders>
            <w:vAlign w:val="center"/>
          </w:tcPr>
          <w:p w14:paraId="29660B69">
            <w:pPr>
              <w:widowControl/>
              <w:jc w:val="center"/>
              <w:rPr>
                <w:rFonts w:ascii="宋体" w:hAnsi="宋体" w:cs="宋体"/>
                <w:kern w:val="0"/>
                <w:sz w:val="24"/>
              </w:rPr>
            </w:pPr>
            <w:r>
              <w:rPr>
                <w:rFonts w:hint="eastAsia" w:ascii="宋体" w:hAnsi="宋体" w:cs="宋体"/>
                <w:kern w:val="0"/>
                <w:sz w:val="24"/>
              </w:rPr>
              <w:t>170</w:t>
            </w:r>
          </w:p>
        </w:tc>
      </w:tr>
      <w:tr w14:paraId="4DA62B4E">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1A738A64">
            <w:pPr>
              <w:widowControl/>
              <w:jc w:val="center"/>
              <w:rPr>
                <w:rFonts w:ascii="宋体" w:hAnsi="宋体" w:cs="宋体"/>
                <w:kern w:val="0"/>
                <w:sz w:val="24"/>
              </w:rPr>
            </w:pPr>
            <w:r>
              <w:rPr>
                <w:rFonts w:hint="eastAsia" w:ascii="宋体" w:hAnsi="宋体" w:cs="宋体"/>
                <w:kern w:val="0"/>
                <w:sz w:val="24"/>
              </w:rPr>
              <w:t>4</w:t>
            </w:r>
          </w:p>
        </w:tc>
        <w:tc>
          <w:tcPr>
            <w:tcW w:w="702" w:type="pct"/>
            <w:vMerge w:val="continue"/>
            <w:tcBorders>
              <w:top w:val="nil"/>
              <w:left w:val="single" w:color="auto" w:sz="4" w:space="0"/>
              <w:bottom w:val="single" w:color="auto" w:sz="4" w:space="0"/>
              <w:right w:val="single" w:color="auto" w:sz="4" w:space="0"/>
            </w:tcBorders>
            <w:vAlign w:val="center"/>
          </w:tcPr>
          <w:p w14:paraId="033951CB">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5B4C2591">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1B0F56B6">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1BAE8D7">
            <w:pPr>
              <w:widowControl/>
              <w:jc w:val="center"/>
              <w:rPr>
                <w:rFonts w:ascii="宋体" w:hAnsi="宋体" w:cs="宋体"/>
                <w:kern w:val="0"/>
                <w:sz w:val="24"/>
              </w:rPr>
            </w:pPr>
            <w:r>
              <w:rPr>
                <w:rFonts w:hint="eastAsia" w:ascii="宋体" w:hAnsi="宋体" w:cs="宋体"/>
                <w:kern w:val="0"/>
                <w:sz w:val="24"/>
              </w:rPr>
              <w:t>油水分离器</w:t>
            </w:r>
          </w:p>
        </w:tc>
        <w:tc>
          <w:tcPr>
            <w:tcW w:w="1368" w:type="pct"/>
            <w:tcBorders>
              <w:top w:val="nil"/>
              <w:left w:val="nil"/>
              <w:bottom w:val="single" w:color="auto" w:sz="4" w:space="0"/>
              <w:right w:val="single" w:color="auto" w:sz="4" w:space="0"/>
            </w:tcBorders>
            <w:vAlign w:val="center"/>
          </w:tcPr>
          <w:p w14:paraId="2BAE3A82">
            <w:pPr>
              <w:widowControl/>
              <w:jc w:val="center"/>
              <w:rPr>
                <w:rFonts w:ascii="宋体" w:hAnsi="宋体" w:cs="宋体"/>
                <w:kern w:val="0"/>
                <w:sz w:val="24"/>
              </w:rPr>
            </w:pPr>
            <w:r>
              <w:rPr>
                <w:rFonts w:hint="eastAsia" w:ascii="宋体" w:hAnsi="宋体" w:cs="宋体"/>
                <w:kern w:val="0"/>
                <w:sz w:val="24"/>
              </w:rPr>
              <w:t>PL420</w:t>
            </w:r>
          </w:p>
        </w:tc>
        <w:tc>
          <w:tcPr>
            <w:tcW w:w="691" w:type="pct"/>
            <w:tcBorders>
              <w:top w:val="nil"/>
              <w:left w:val="nil"/>
              <w:bottom w:val="single" w:color="auto" w:sz="4" w:space="0"/>
              <w:right w:val="single" w:color="auto" w:sz="4" w:space="0"/>
            </w:tcBorders>
            <w:vAlign w:val="center"/>
          </w:tcPr>
          <w:p w14:paraId="41F8FACB">
            <w:pPr>
              <w:widowControl/>
              <w:jc w:val="center"/>
              <w:rPr>
                <w:rFonts w:ascii="宋体" w:hAnsi="宋体" w:cs="宋体"/>
                <w:kern w:val="0"/>
                <w:sz w:val="24"/>
              </w:rPr>
            </w:pPr>
            <w:r>
              <w:rPr>
                <w:rFonts w:hint="eastAsia" w:ascii="宋体" w:hAnsi="宋体" w:cs="宋体"/>
                <w:kern w:val="0"/>
                <w:sz w:val="24"/>
              </w:rPr>
              <w:t>95</w:t>
            </w:r>
          </w:p>
        </w:tc>
      </w:tr>
      <w:tr w14:paraId="6EBAC54D">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4D3AE388">
            <w:pPr>
              <w:widowControl/>
              <w:jc w:val="center"/>
              <w:rPr>
                <w:rFonts w:ascii="宋体" w:hAnsi="宋体" w:cs="宋体"/>
                <w:kern w:val="0"/>
                <w:sz w:val="24"/>
              </w:rPr>
            </w:pPr>
            <w:r>
              <w:rPr>
                <w:rFonts w:hint="eastAsia" w:ascii="宋体" w:hAnsi="宋体" w:cs="宋体"/>
                <w:kern w:val="0"/>
                <w:sz w:val="24"/>
              </w:rPr>
              <w:t>5</w:t>
            </w:r>
          </w:p>
        </w:tc>
        <w:tc>
          <w:tcPr>
            <w:tcW w:w="702" w:type="pct"/>
            <w:vMerge w:val="continue"/>
            <w:tcBorders>
              <w:top w:val="nil"/>
              <w:left w:val="single" w:color="auto" w:sz="4" w:space="0"/>
              <w:bottom w:val="single" w:color="auto" w:sz="4" w:space="0"/>
              <w:right w:val="single" w:color="auto" w:sz="4" w:space="0"/>
            </w:tcBorders>
            <w:vAlign w:val="center"/>
          </w:tcPr>
          <w:p w14:paraId="73E60046">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352C7C42">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57115EB5">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0A210B08">
            <w:pPr>
              <w:widowControl/>
              <w:jc w:val="center"/>
              <w:rPr>
                <w:rFonts w:ascii="宋体" w:hAnsi="宋体" w:cs="宋体"/>
                <w:kern w:val="0"/>
                <w:sz w:val="24"/>
              </w:rPr>
            </w:pPr>
            <w:r>
              <w:rPr>
                <w:rFonts w:hint="eastAsia" w:ascii="宋体" w:hAnsi="宋体" w:cs="宋体"/>
                <w:kern w:val="0"/>
                <w:sz w:val="24"/>
              </w:rPr>
              <w:t>黄油</w:t>
            </w:r>
          </w:p>
        </w:tc>
        <w:tc>
          <w:tcPr>
            <w:tcW w:w="1368" w:type="pct"/>
            <w:tcBorders>
              <w:top w:val="nil"/>
              <w:left w:val="nil"/>
              <w:bottom w:val="single" w:color="auto" w:sz="4" w:space="0"/>
              <w:right w:val="single" w:color="auto" w:sz="4" w:space="0"/>
            </w:tcBorders>
            <w:vAlign w:val="center"/>
          </w:tcPr>
          <w:p w14:paraId="1714EDF8">
            <w:pPr>
              <w:widowControl/>
              <w:jc w:val="center"/>
              <w:rPr>
                <w:rFonts w:ascii="宋体" w:hAnsi="宋体" w:cs="宋体"/>
                <w:kern w:val="0"/>
                <w:sz w:val="24"/>
              </w:rPr>
            </w:pPr>
            <w:r>
              <w:rPr>
                <w:rFonts w:hint="eastAsia" w:ascii="宋体" w:hAnsi="宋体" w:cs="宋体"/>
                <w:kern w:val="0"/>
                <w:sz w:val="24"/>
              </w:rPr>
              <w:t>美孚</w:t>
            </w:r>
          </w:p>
        </w:tc>
        <w:tc>
          <w:tcPr>
            <w:tcW w:w="691" w:type="pct"/>
            <w:tcBorders>
              <w:top w:val="nil"/>
              <w:left w:val="nil"/>
              <w:bottom w:val="single" w:color="auto" w:sz="4" w:space="0"/>
              <w:right w:val="single" w:color="auto" w:sz="4" w:space="0"/>
            </w:tcBorders>
            <w:vAlign w:val="center"/>
          </w:tcPr>
          <w:p w14:paraId="6285E289">
            <w:pPr>
              <w:widowControl/>
              <w:jc w:val="center"/>
              <w:rPr>
                <w:rFonts w:ascii="宋体" w:hAnsi="宋体" w:cs="宋体"/>
                <w:kern w:val="0"/>
                <w:sz w:val="24"/>
              </w:rPr>
            </w:pPr>
            <w:r>
              <w:rPr>
                <w:rFonts w:hint="eastAsia" w:ascii="宋体" w:hAnsi="宋体" w:cs="宋体"/>
                <w:kern w:val="0"/>
                <w:sz w:val="24"/>
              </w:rPr>
              <w:t>225</w:t>
            </w:r>
          </w:p>
        </w:tc>
      </w:tr>
      <w:tr w14:paraId="4E6166D4">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77FA2EB2">
            <w:pPr>
              <w:widowControl/>
              <w:jc w:val="center"/>
              <w:rPr>
                <w:rFonts w:ascii="宋体" w:hAnsi="宋体" w:cs="宋体"/>
                <w:kern w:val="0"/>
                <w:sz w:val="24"/>
              </w:rPr>
            </w:pPr>
            <w:r>
              <w:rPr>
                <w:rFonts w:hint="eastAsia" w:ascii="宋体" w:hAnsi="宋体" w:cs="宋体"/>
                <w:kern w:val="0"/>
                <w:sz w:val="24"/>
              </w:rPr>
              <w:t>6</w:t>
            </w:r>
          </w:p>
        </w:tc>
        <w:tc>
          <w:tcPr>
            <w:tcW w:w="702" w:type="pct"/>
            <w:vMerge w:val="continue"/>
            <w:tcBorders>
              <w:top w:val="nil"/>
              <w:left w:val="single" w:color="auto" w:sz="4" w:space="0"/>
              <w:bottom w:val="single" w:color="auto" w:sz="4" w:space="0"/>
              <w:right w:val="single" w:color="auto" w:sz="4" w:space="0"/>
            </w:tcBorders>
            <w:vAlign w:val="center"/>
          </w:tcPr>
          <w:p w14:paraId="184F28B9">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0735BD61">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51340C49">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EFAE787">
            <w:pPr>
              <w:widowControl/>
              <w:jc w:val="center"/>
              <w:rPr>
                <w:rFonts w:ascii="宋体" w:hAnsi="宋体" w:cs="宋体"/>
                <w:kern w:val="0"/>
                <w:sz w:val="24"/>
              </w:rPr>
            </w:pPr>
            <w:r>
              <w:rPr>
                <w:rFonts w:hint="eastAsia" w:ascii="宋体" w:hAnsi="宋体" w:cs="宋体"/>
                <w:kern w:val="0"/>
                <w:sz w:val="24"/>
              </w:rPr>
              <w:t>机油</w:t>
            </w:r>
          </w:p>
        </w:tc>
        <w:tc>
          <w:tcPr>
            <w:tcW w:w="1368" w:type="pct"/>
            <w:tcBorders>
              <w:top w:val="nil"/>
              <w:left w:val="nil"/>
              <w:bottom w:val="single" w:color="auto" w:sz="4" w:space="0"/>
              <w:right w:val="single" w:color="auto" w:sz="4" w:space="0"/>
            </w:tcBorders>
            <w:vAlign w:val="center"/>
          </w:tcPr>
          <w:p w14:paraId="1622DFA6">
            <w:pPr>
              <w:widowControl/>
              <w:jc w:val="center"/>
              <w:rPr>
                <w:rFonts w:ascii="宋体" w:hAnsi="宋体" w:cs="宋体"/>
                <w:kern w:val="0"/>
                <w:sz w:val="24"/>
              </w:rPr>
            </w:pPr>
            <w:r>
              <w:rPr>
                <w:rFonts w:hint="eastAsia" w:ascii="宋体" w:hAnsi="宋体" w:cs="宋体"/>
                <w:kern w:val="0"/>
                <w:sz w:val="24"/>
              </w:rPr>
              <w:t>7*(4L)</w:t>
            </w:r>
          </w:p>
        </w:tc>
        <w:tc>
          <w:tcPr>
            <w:tcW w:w="691" w:type="pct"/>
            <w:tcBorders>
              <w:top w:val="nil"/>
              <w:left w:val="nil"/>
              <w:bottom w:val="single" w:color="auto" w:sz="4" w:space="0"/>
              <w:right w:val="single" w:color="auto" w:sz="4" w:space="0"/>
            </w:tcBorders>
            <w:vAlign w:val="center"/>
          </w:tcPr>
          <w:p w14:paraId="3312A945">
            <w:pPr>
              <w:widowControl/>
              <w:jc w:val="center"/>
              <w:rPr>
                <w:rFonts w:ascii="宋体" w:hAnsi="宋体" w:cs="宋体"/>
                <w:kern w:val="0"/>
                <w:sz w:val="24"/>
              </w:rPr>
            </w:pPr>
            <w:r>
              <w:rPr>
                <w:rFonts w:hint="eastAsia" w:ascii="宋体" w:hAnsi="宋体" w:cs="宋体"/>
                <w:kern w:val="0"/>
                <w:sz w:val="24"/>
              </w:rPr>
              <w:t>1280</w:t>
            </w:r>
          </w:p>
        </w:tc>
      </w:tr>
      <w:tr w14:paraId="0FD06C1A">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5CFA67B3">
            <w:pPr>
              <w:widowControl/>
              <w:jc w:val="center"/>
              <w:rPr>
                <w:rFonts w:ascii="宋体" w:hAnsi="宋体" w:cs="宋体"/>
                <w:kern w:val="0"/>
                <w:sz w:val="24"/>
              </w:rPr>
            </w:pPr>
            <w:r>
              <w:rPr>
                <w:rFonts w:hint="eastAsia" w:ascii="宋体" w:hAnsi="宋体" w:cs="宋体"/>
                <w:kern w:val="0"/>
                <w:sz w:val="24"/>
              </w:rPr>
              <w:t>7</w:t>
            </w:r>
          </w:p>
        </w:tc>
        <w:tc>
          <w:tcPr>
            <w:tcW w:w="702" w:type="pct"/>
            <w:vMerge w:val="continue"/>
            <w:tcBorders>
              <w:top w:val="nil"/>
              <w:left w:val="single" w:color="auto" w:sz="4" w:space="0"/>
              <w:bottom w:val="single" w:color="auto" w:sz="4" w:space="0"/>
              <w:right w:val="single" w:color="auto" w:sz="4" w:space="0"/>
            </w:tcBorders>
            <w:vAlign w:val="center"/>
          </w:tcPr>
          <w:p w14:paraId="3C5CB783">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5DC87530">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78B77DAA">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635C7E49">
            <w:pPr>
              <w:widowControl/>
              <w:jc w:val="center"/>
              <w:rPr>
                <w:rFonts w:ascii="宋体" w:hAnsi="宋体" w:cs="宋体"/>
                <w:kern w:val="0"/>
                <w:sz w:val="24"/>
              </w:rPr>
            </w:pPr>
            <w:r>
              <w:rPr>
                <w:rFonts w:hint="eastAsia" w:ascii="宋体" w:hAnsi="宋体" w:cs="宋体"/>
                <w:kern w:val="0"/>
                <w:sz w:val="24"/>
              </w:rPr>
              <w:t>齿轮油</w:t>
            </w:r>
          </w:p>
        </w:tc>
        <w:tc>
          <w:tcPr>
            <w:tcW w:w="1368" w:type="pct"/>
            <w:tcBorders>
              <w:top w:val="nil"/>
              <w:left w:val="nil"/>
              <w:bottom w:val="single" w:color="auto" w:sz="4" w:space="0"/>
              <w:right w:val="single" w:color="auto" w:sz="4" w:space="0"/>
            </w:tcBorders>
            <w:vAlign w:val="center"/>
          </w:tcPr>
          <w:p w14:paraId="150B0B62">
            <w:pPr>
              <w:widowControl/>
              <w:jc w:val="center"/>
              <w:rPr>
                <w:rFonts w:ascii="宋体" w:hAnsi="宋体" w:cs="宋体"/>
                <w:kern w:val="0"/>
                <w:sz w:val="24"/>
              </w:rPr>
            </w:pPr>
            <w:r>
              <w:rPr>
                <w:rFonts w:hint="eastAsia" w:ascii="宋体" w:hAnsi="宋体" w:cs="宋体"/>
                <w:kern w:val="0"/>
                <w:sz w:val="24"/>
              </w:rPr>
              <w:t>80W-90/140</w:t>
            </w:r>
          </w:p>
        </w:tc>
        <w:tc>
          <w:tcPr>
            <w:tcW w:w="691" w:type="pct"/>
            <w:tcBorders>
              <w:top w:val="nil"/>
              <w:left w:val="nil"/>
              <w:bottom w:val="single" w:color="auto" w:sz="4" w:space="0"/>
              <w:right w:val="single" w:color="auto" w:sz="4" w:space="0"/>
            </w:tcBorders>
            <w:vAlign w:val="center"/>
          </w:tcPr>
          <w:p w14:paraId="5F179916">
            <w:pPr>
              <w:widowControl/>
              <w:jc w:val="center"/>
              <w:rPr>
                <w:rFonts w:ascii="宋体" w:hAnsi="宋体" w:cs="宋体"/>
                <w:kern w:val="0"/>
                <w:sz w:val="24"/>
              </w:rPr>
            </w:pPr>
            <w:r>
              <w:rPr>
                <w:rFonts w:hint="eastAsia" w:ascii="宋体" w:hAnsi="宋体" w:cs="宋体"/>
                <w:kern w:val="0"/>
                <w:sz w:val="24"/>
              </w:rPr>
              <w:t>1080</w:t>
            </w:r>
          </w:p>
        </w:tc>
      </w:tr>
      <w:tr w14:paraId="0B9CBF95">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60EC9229">
            <w:pPr>
              <w:widowControl/>
              <w:jc w:val="center"/>
              <w:rPr>
                <w:rFonts w:ascii="宋体" w:hAnsi="宋体" w:cs="宋体"/>
                <w:kern w:val="0"/>
                <w:sz w:val="24"/>
              </w:rPr>
            </w:pPr>
            <w:r>
              <w:rPr>
                <w:rFonts w:hint="eastAsia" w:ascii="宋体" w:hAnsi="宋体" w:cs="宋体"/>
                <w:kern w:val="0"/>
                <w:sz w:val="24"/>
              </w:rPr>
              <w:t>8</w:t>
            </w:r>
          </w:p>
        </w:tc>
        <w:tc>
          <w:tcPr>
            <w:tcW w:w="702" w:type="pct"/>
            <w:vMerge w:val="continue"/>
            <w:tcBorders>
              <w:top w:val="nil"/>
              <w:left w:val="single" w:color="auto" w:sz="4" w:space="0"/>
              <w:bottom w:val="single" w:color="auto" w:sz="4" w:space="0"/>
              <w:right w:val="single" w:color="auto" w:sz="4" w:space="0"/>
            </w:tcBorders>
            <w:vAlign w:val="center"/>
          </w:tcPr>
          <w:p w14:paraId="69DEF3C6">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552533F4">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64A82182">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28E48C53">
            <w:pPr>
              <w:widowControl/>
              <w:jc w:val="center"/>
              <w:rPr>
                <w:rFonts w:ascii="宋体" w:hAnsi="宋体" w:cs="宋体"/>
                <w:kern w:val="0"/>
                <w:sz w:val="24"/>
              </w:rPr>
            </w:pPr>
            <w:r>
              <w:rPr>
                <w:rFonts w:hint="eastAsia" w:ascii="宋体" w:hAnsi="宋体" w:cs="宋体"/>
                <w:kern w:val="0"/>
                <w:sz w:val="24"/>
              </w:rPr>
              <w:t>引水泵机油</w:t>
            </w:r>
          </w:p>
        </w:tc>
        <w:tc>
          <w:tcPr>
            <w:tcW w:w="1368" w:type="pct"/>
            <w:tcBorders>
              <w:top w:val="nil"/>
              <w:left w:val="nil"/>
              <w:bottom w:val="single" w:color="auto" w:sz="4" w:space="0"/>
              <w:right w:val="single" w:color="auto" w:sz="4" w:space="0"/>
            </w:tcBorders>
            <w:vAlign w:val="center"/>
          </w:tcPr>
          <w:p w14:paraId="40D45A29">
            <w:pPr>
              <w:widowControl/>
              <w:jc w:val="center"/>
              <w:rPr>
                <w:rFonts w:ascii="宋体" w:hAnsi="宋体" w:cs="宋体"/>
                <w:kern w:val="0"/>
                <w:sz w:val="24"/>
              </w:rPr>
            </w:pPr>
            <w:bookmarkStart w:id="8" w:name="RANGE!F13"/>
            <w:r>
              <w:rPr>
                <w:rFonts w:hint="eastAsia" w:ascii="宋体" w:hAnsi="宋体" w:cs="宋体"/>
                <w:kern w:val="0"/>
                <w:sz w:val="24"/>
              </w:rPr>
              <w:t>GL-5 80W-90</w:t>
            </w:r>
            <w:bookmarkEnd w:id="8"/>
          </w:p>
        </w:tc>
        <w:tc>
          <w:tcPr>
            <w:tcW w:w="691" w:type="pct"/>
            <w:tcBorders>
              <w:top w:val="nil"/>
              <w:left w:val="nil"/>
              <w:bottom w:val="single" w:color="auto" w:sz="4" w:space="0"/>
              <w:right w:val="single" w:color="auto" w:sz="4" w:space="0"/>
            </w:tcBorders>
            <w:vAlign w:val="center"/>
          </w:tcPr>
          <w:p w14:paraId="332E9748">
            <w:pPr>
              <w:widowControl/>
              <w:jc w:val="center"/>
              <w:rPr>
                <w:rFonts w:ascii="宋体" w:hAnsi="宋体" w:cs="宋体"/>
                <w:kern w:val="0"/>
                <w:sz w:val="24"/>
              </w:rPr>
            </w:pPr>
            <w:r>
              <w:rPr>
                <w:rFonts w:hint="eastAsia" w:ascii="宋体" w:hAnsi="宋体" w:cs="宋体"/>
                <w:kern w:val="0"/>
                <w:sz w:val="24"/>
              </w:rPr>
              <w:t>95</w:t>
            </w:r>
          </w:p>
        </w:tc>
      </w:tr>
      <w:tr w14:paraId="10CFD4A6">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77B8CA62">
            <w:pPr>
              <w:widowControl/>
              <w:jc w:val="center"/>
              <w:rPr>
                <w:rFonts w:ascii="宋体" w:hAnsi="宋体" w:cs="宋体"/>
                <w:kern w:val="0"/>
                <w:sz w:val="24"/>
              </w:rPr>
            </w:pPr>
            <w:r>
              <w:rPr>
                <w:rFonts w:hint="eastAsia" w:ascii="宋体" w:hAnsi="宋体" w:cs="宋体"/>
                <w:kern w:val="0"/>
                <w:sz w:val="24"/>
              </w:rPr>
              <w:t>9</w:t>
            </w:r>
          </w:p>
        </w:tc>
        <w:tc>
          <w:tcPr>
            <w:tcW w:w="702" w:type="pct"/>
            <w:vMerge w:val="continue"/>
            <w:tcBorders>
              <w:top w:val="nil"/>
              <w:left w:val="single" w:color="auto" w:sz="4" w:space="0"/>
              <w:bottom w:val="single" w:color="auto" w:sz="4" w:space="0"/>
              <w:right w:val="single" w:color="auto" w:sz="4" w:space="0"/>
            </w:tcBorders>
            <w:vAlign w:val="center"/>
          </w:tcPr>
          <w:p w14:paraId="374C86BA">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40D43D72">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6535BFBF">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001F1D07">
            <w:pPr>
              <w:widowControl/>
              <w:jc w:val="center"/>
              <w:rPr>
                <w:rFonts w:ascii="宋体" w:hAnsi="宋体" w:cs="宋体"/>
                <w:kern w:val="0"/>
                <w:sz w:val="24"/>
              </w:rPr>
            </w:pPr>
            <w:r>
              <w:rPr>
                <w:rFonts w:hint="eastAsia" w:ascii="宋体" w:hAnsi="宋体" w:cs="宋体"/>
                <w:kern w:val="0"/>
                <w:sz w:val="24"/>
              </w:rPr>
              <w:t>水泵齿轮油</w:t>
            </w:r>
          </w:p>
        </w:tc>
        <w:tc>
          <w:tcPr>
            <w:tcW w:w="1368" w:type="pct"/>
            <w:tcBorders>
              <w:top w:val="nil"/>
              <w:left w:val="nil"/>
              <w:bottom w:val="single" w:color="auto" w:sz="4" w:space="0"/>
              <w:right w:val="single" w:color="auto" w:sz="4" w:space="0"/>
            </w:tcBorders>
            <w:vAlign w:val="center"/>
          </w:tcPr>
          <w:p w14:paraId="55D264B5">
            <w:pPr>
              <w:widowControl/>
              <w:jc w:val="center"/>
              <w:rPr>
                <w:rFonts w:ascii="宋体" w:hAnsi="宋体" w:cs="宋体"/>
                <w:kern w:val="0"/>
                <w:sz w:val="24"/>
              </w:rPr>
            </w:pPr>
            <w:r>
              <w:rPr>
                <w:rFonts w:hint="eastAsia" w:ascii="宋体" w:hAnsi="宋体" w:cs="宋体"/>
                <w:kern w:val="0"/>
                <w:sz w:val="24"/>
              </w:rPr>
              <w:t>GL-5 80W-90</w:t>
            </w:r>
          </w:p>
        </w:tc>
        <w:tc>
          <w:tcPr>
            <w:tcW w:w="691" w:type="pct"/>
            <w:tcBorders>
              <w:top w:val="nil"/>
              <w:left w:val="nil"/>
              <w:bottom w:val="single" w:color="auto" w:sz="4" w:space="0"/>
              <w:right w:val="single" w:color="auto" w:sz="4" w:space="0"/>
            </w:tcBorders>
            <w:vAlign w:val="center"/>
          </w:tcPr>
          <w:p w14:paraId="42C28F12">
            <w:pPr>
              <w:widowControl/>
              <w:jc w:val="center"/>
              <w:rPr>
                <w:rFonts w:ascii="宋体" w:hAnsi="宋体" w:cs="宋体"/>
                <w:kern w:val="0"/>
                <w:sz w:val="24"/>
              </w:rPr>
            </w:pPr>
            <w:r>
              <w:rPr>
                <w:rFonts w:hint="eastAsia" w:ascii="宋体" w:hAnsi="宋体" w:cs="宋体"/>
                <w:kern w:val="0"/>
                <w:sz w:val="24"/>
              </w:rPr>
              <w:t>75</w:t>
            </w:r>
          </w:p>
        </w:tc>
      </w:tr>
      <w:tr w14:paraId="6D3983F5">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1560619E">
            <w:pPr>
              <w:widowControl/>
              <w:jc w:val="center"/>
              <w:rPr>
                <w:rFonts w:ascii="宋体" w:hAnsi="宋体" w:cs="宋体"/>
                <w:kern w:val="0"/>
                <w:sz w:val="24"/>
              </w:rPr>
            </w:pPr>
            <w:r>
              <w:rPr>
                <w:rFonts w:hint="eastAsia" w:ascii="宋体" w:hAnsi="宋体" w:cs="宋体"/>
                <w:kern w:val="0"/>
                <w:sz w:val="24"/>
              </w:rPr>
              <w:t>10</w:t>
            </w:r>
          </w:p>
        </w:tc>
        <w:tc>
          <w:tcPr>
            <w:tcW w:w="702" w:type="pct"/>
            <w:vMerge w:val="continue"/>
            <w:tcBorders>
              <w:top w:val="nil"/>
              <w:left w:val="single" w:color="auto" w:sz="4" w:space="0"/>
              <w:bottom w:val="single" w:color="auto" w:sz="4" w:space="0"/>
              <w:right w:val="single" w:color="auto" w:sz="4" w:space="0"/>
            </w:tcBorders>
            <w:vAlign w:val="center"/>
          </w:tcPr>
          <w:p w14:paraId="2F4D5B9F">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00999B20">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3ED7A2E7">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3D191F80">
            <w:pPr>
              <w:widowControl/>
              <w:jc w:val="center"/>
              <w:rPr>
                <w:rFonts w:ascii="宋体" w:hAnsi="宋体" w:cs="宋体"/>
                <w:kern w:val="0"/>
                <w:sz w:val="24"/>
              </w:rPr>
            </w:pPr>
            <w:r>
              <w:rPr>
                <w:rFonts w:hint="eastAsia" w:ascii="宋体" w:hAnsi="宋体" w:cs="宋体"/>
                <w:kern w:val="0"/>
                <w:sz w:val="24"/>
              </w:rPr>
              <w:t>取力器机油</w:t>
            </w:r>
          </w:p>
        </w:tc>
        <w:tc>
          <w:tcPr>
            <w:tcW w:w="1368" w:type="pct"/>
            <w:tcBorders>
              <w:top w:val="nil"/>
              <w:left w:val="nil"/>
              <w:bottom w:val="single" w:color="auto" w:sz="4" w:space="0"/>
              <w:right w:val="single" w:color="auto" w:sz="4" w:space="0"/>
            </w:tcBorders>
            <w:vAlign w:val="center"/>
          </w:tcPr>
          <w:p w14:paraId="6A183B8B">
            <w:pPr>
              <w:widowControl/>
              <w:jc w:val="center"/>
              <w:rPr>
                <w:rFonts w:ascii="宋体" w:hAnsi="宋体" w:cs="宋体"/>
                <w:kern w:val="0"/>
                <w:sz w:val="24"/>
              </w:rPr>
            </w:pPr>
            <w:r>
              <w:rPr>
                <w:rFonts w:hint="eastAsia" w:ascii="宋体" w:hAnsi="宋体" w:cs="宋体"/>
                <w:kern w:val="0"/>
                <w:sz w:val="24"/>
              </w:rPr>
              <w:t>15W-40</w:t>
            </w:r>
          </w:p>
        </w:tc>
        <w:tc>
          <w:tcPr>
            <w:tcW w:w="691" w:type="pct"/>
            <w:tcBorders>
              <w:top w:val="nil"/>
              <w:left w:val="nil"/>
              <w:bottom w:val="single" w:color="auto" w:sz="4" w:space="0"/>
              <w:right w:val="single" w:color="auto" w:sz="4" w:space="0"/>
            </w:tcBorders>
            <w:vAlign w:val="center"/>
          </w:tcPr>
          <w:p w14:paraId="7AA954CB">
            <w:pPr>
              <w:widowControl/>
              <w:jc w:val="center"/>
              <w:rPr>
                <w:rFonts w:ascii="宋体" w:hAnsi="宋体" w:cs="宋体"/>
                <w:kern w:val="0"/>
                <w:sz w:val="24"/>
              </w:rPr>
            </w:pPr>
            <w:r>
              <w:rPr>
                <w:rFonts w:hint="eastAsia" w:ascii="宋体" w:hAnsi="宋体" w:cs="宋体"/>
                <w:kern w:val="0"/>
                <w:sz w:val="24"/>
              </w:rPr>
              <w:t>160</w:t>
            </w:r>
          </w:p>
        </w:tc>
      </w:tr>
      <w:tr w14:paraId="5BBCF349">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56A846D6">
            <w:pPr>
              <w:widowControl/>
              <w:jc w:val="center"/>
              <w:rPr>
                <w:rFonts w:ascii="宋体" w:hAnsi="宋体" w:cs="宋体"/>
                <w:kern w:val="0"/>
                <w:sz w:val="24"/>
              </w:rPr>
            </w:pPr>
            <w:r>
              <w:rPr>
                <w:rFonts w:hint="eastAsia" w:ascii="宋体" w:hAnsi="宋体" w:cs="宋体"/>
                <w:kern w:val="0"/>
                <w:sz w:val="24"/>
              </w:rPr>
              <w:t>11</w:t>
            </w:r>
          </w:p>
        </w:tc>
        <w:tc>
          <w:tcPr>
            <w:tcW w:w="702" w:type="pct"/>
            <w:vMerge w:val="continue"/>
            <w:tcBorders>
              <w:top w:val="nil"/>
              <w:left w:val="single" w:color="auto" w:sz="4" w:space="0"/>
              <w:bottom w:val="single" w:color="auto" w:sz="4" w:space="0"/>
              <w:right w:val="single" w:color="auto" w:sz="4" w:space="0"/>
            </w:tcBorders>
            <w:vAlign w:val="center"/>
          </w:tcPr>
          <w:p w14:paraId="22806FB5">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60ADA38A">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31814627">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476FDB1">
            <w:pPr>
              <w:widowControl/>
              <w:jc w:val="center"/>
              <w:rPr>
                <w:rFonts w:ascii="宋体" w:hAnsi="宋体" w:cs="宋体"/>
                <w:kern w:val="0"/>
                <w:sz w:val="24"/>
              </w:rPr>
            </w:pPr>
            <w:r>
              <w:rPr>
                <w:rFonts w:hint="eastAsia" w:ascii="宋体" w:hAnsi="宋体" w:cs="宋体"/>
                <w:kern w:val="0"/>
                <w:sz w:val="24"/>
              </w:rPr>
              <w:t>刹车油</w:t>
            </w:r>
          </w:p>
        </w:tc>
        <w:tc>
          <w:tcPr>
            <w:tcW w:w="1368" w:type="pct"/>
            <w:tcBorders>
              <w:top w:val="nil"/>
              <w:left w:val="nil"/>
              <w:bottom w:val="single" w:color="auto" w:sz="4" w:space="0"/>
              <w:right w:val="single" w:color="auto" w:sz="4" w:space="0"/>
            </w:tcBorders>
            <w:vAlign w:val="center"/>
          </w:tcPr>
          <w:p w14:paraId="670CF048">
            <w:pPr>
              <w:widowControl/>
              <w:jc w:val="center"/>
              <w:rPr>
                <w:rFonts w:ascii="宋体" w:hAnsi="宋体" w:cs="宋体"/>
                <w:kern w:val="0"/>
                <w:sz w:val="24"/>
              </w:rPr>
            </w:pPr>
            <w:r>
              <w:rPr>
                <w:rFonts w:hint="eastAsia" w:ascii="宋体" w:hAnsi="宋体" w:cs="宋体"/>
                <w:kern w:val="0"/>
                <w:sz w:val="24"/>
              </w:rPr>
              <w:t>DOT5</w:t>
            </w:r>
          </w:p>
        </w:tc>
        <w:tc>
          <w:tcPr>
            <w:tcW w:w="691" w:type="pct"/>
            <w:tcBorders>
              <w:top w:val="nil"/>
              <w:left w:val="nil"/>
              <w:bottom w:val="single" w:color="auto" w:sz="4" w:space="0"/>
              <w:right w:val="single" w:color="auto" w:sz="4" w:space="0"/>
            </w:tcBorders>
            <w:vAlign w:val="center"/>
          </w:tcPr>
          <w:p w14:paraId="59908896">
            <w:pPr>
              <w:widowControl/>
              <w:jc w:val="center"/>
              <w:rPr>
                <w:rFonts w:ascii="宋体" w:hAnsi="宋体" w:cs="宋体"/>
                <w:kern w:val="0"/>
                <w:sz w:val="24"/>
              </w:rPr>
            </w:pPr>
            <w:r>
              <w:rPr>
                <w:rFonts w:hint="eastAsia" w:ascii="宋体" w:hAnsi="宋体" w:cs="宋体"/>
                <w:kern w:val="0"/>
                <w:sz w:val="24"/>
              </w:rPr>
              <w:t>120</w:t>
            </w:r>
          </w:p>
        </w:tc>
      </w:tr>
      <w:tr w14:paraId="4EC10E72">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0F085AD0">
            <w:pPr>
              <w:widowControl/>
              <w:jc w:val="center"/>
              <w:rPr>
                <w:rFonts w:ascii="宋体" w:hAnsi="宋体" w:cs="宋体"/>
                <w:kern w:val="0"/>
                <w:sz w:val="24"/>
              </w:rPr>
            </w:pPr>
            <w:r>
              <w:rPr>
                <w:rFonts w:hint="eastAsia" w:ascii="宋体" w:hAnsi="宋体" w:cs="宋体"/>
                <w:kern w:val="0"/>
                <w:sz w:val="24"/>
              </w:rPr>
              <w:t>12</w:t>
            </w:r>
          </w:p>
        </w:tc>
        <w:tc>
          <w:tcPr>
            <w:tcW w:w="702" w:type="pct"/>
            <w:vMerge w:val="continue"/>
            <w:tcBorders>
              <w:top w:val="nil"/>
              <w:left w:val="single" w:color="auto" w:sz="4" w:space="0"/>
              <w:bottom w:val="single" w:color="auto" w:sz="4" w:space="0"/>
              <w:right w:val="single" w:color="auto" w:sz="4" w:space="0"/>
            </w:tcBorders>
            <w:vAlign w:val="center"/>
          </w:tcPr>
          <w:p w14:paraId="4D2538C8">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00AFA07A">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307FF17D">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651C7499">
            <w:pPr>
              <w:widowControl/>
              <w:jc w:val="center"/>
              <w:rPr>
                <w:rFonts w:ascii="宋体" w:hAnsi="宋体" w:cs="宋体"/>
                <w:kern w:val="0"/>
                <w:sz w:val="24"/>
              </w:rPr>
            </w:pPr>
            <w:r>
              <w:rPr>
                <w:rFonts w:hint="eastAsia" w:ascii="宋体" w:hAnsi="宋体" w:cs="宋体"/>
                <w:kern w:val="0"/>
                <w:sz w:val="24"/>
              </w:rPr>
              <w:t>车用尿素</w:t>
            </w:r>
          </w:p>
        </w:tc>
        <w:tc>
          <w:tcPr>
            <w:tcW w:w="1368" w:type="pct"/>
            <w:tcBorders>
              <w:top w:val="nil"/>
              <w:left w:val="nil"/>
              <w:bottom w:val="single" w:color="auto" w:sz="4" w:space="0"/>
              <w:right w:val="single" w:color="auto" w:sz="4" w:space="0"/>
            </w:tcBorders>
            <w:vAlign w:val="center"/>
          </w:tcPr>
          <w:p w14:paraId="23FCAC6C">
            <w:pPr>
              <w:widowControl/>
              <w:jc w:val="center"/>
              <w:rPr>
                <w:rFonts w:ascii="宋体" w:hAnsi="宋体" w:cs="宋体"/>
                <w:kern w:val="0"/>
                <w:sz w:val="24"/>
              </w:rPr>
            </w:pPr>
            <w:r>
              <w:rPr>
                <w:rFonts w:hint="eastAsia" w:ascii="宋体" w:hAnsi="宋体" w:cs="宋体"/>
                <w:kern w:val="0"/>
                <w:sz w:val="24"/>
              </w:rPr>
              <w:t>40KG</w:t>
            </w:r>
          </w:p>
        </w:tc>
        <w:tc>
          <w:tcPr>
            <w:tcW w:w="691" w:type="pct"/>
            <w:tcBorders>
              <w:top w:val="nil"/>
              <w:left w:val="nil"/>
              <w:bottom w:val="single" w:color="auto" w:sz="4" w:space="0"/>
              <w:right w:val="single" w:color="auto" w:sz="4" w:space="0"/>
            </w:tcBorders>
            <w:vAlign w:val="center"/>
          </w:tcPr>
          <w:p w14:paraId="693747D9">
            <w:pPr>
              <w:widowControl/>
              <w:jc w:val="center"/>
              <w:rPr>
                <w:rFonts w:ascii="宋体" w:hAnsi="宋体" w:cs="宋体"/>
                <w:kern w:val="0"/>
                <w:sz w:val="24"/>
              </w:rPr>
            </w:pPr>
            <w:r>
              <w:rPr>
                <w:rFonts w:hint="eastAsia" w:ascii="宋体" w:hAnsi="宋体" w:cs="宋体"/>
                <w:kern w:val="0"/>
                <w:sz w:val="24"/>
              </w:rPr>
              <w:t>500</w:t>
            </w:r>
          </w:p>
        </w:tc>
      </w:tr>
      <w:tr w14:paraId="65DDB176">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2C6BA282">
            <w:pPr>
              <w:widowControl/>
              <w:jc w:val="center"/>
              <w:rPr>
                <w:rFonts w:ascii="宋体" w:hAnsi="宋体" w:cs="宋体"/>
                <w:kern w:val="0"/>
                <w:sz w:val="24"/>
              </w:rPr>
            </w:pPr>
            <w:r>
              <w:rPr>
                <w:rFonts w:hint="eastAsia" w:ascii="宋体" w:hAnsi="宋体" w:cs="宋体"/>
                <w:kern w:val="0"/>
                <w:sz w:val="24"/>
              </w:rPr>
              <w:t>13</w:t>
            </w:r>
          </w:p>
        </w:tc>
        <w:tc>
          <w:tcPr>
            <w:tcW w:w="702" w:type="pct"/>
            <w:vMerge w:val="restart"/>
            <w:tcBorders>
              <w:top w:val="nil"/>
              <w:left w:val="single" w:color="auto" w:sz="4" w:space="0"/>
              <w:bottom w:val="single" w:color="auto" w:sz="4" w:space="0"/>
              <w:right w:val="single" w:color="auto" w:sz="4" w:space="0"/>
            </w:tcBorders>
            <w:vAlign w:val="center"/>
          </w:tcPr>
          <w:p w14:paraId="63EA42C4">
            <w:pPr>
              <w:widowControl/>
              <w:jc w:val="center"/>
              <w:rPr>
                <w:rFonts w:ascii="宋体" w:hAnsi="宋体" w:cs="宋体"/>
                <w:kern w:val="0"/>
                <w:sz w:val="24"/>
              </w:rPr>
            </w:pPr>
            <w:r>
              <w:rPr>
                <w:rFonts w:hint="eastAsia" w:ascii="宋体" w:hAnsi="宋体" w:cs="宋体"/>
                <w:kern w:val="0"/>
                <w:sz w:val="24"/>
              </w:rPr>
              <w:t>福海创X008</w:t>
            </w:r>
            <w:r>
              <w:rPr>
                <w:rFonts w:hint="eastAsia" w:ascii="宋体" w:hAnsi="宋体"/>
                <w:sz w:val="24"/>
              </w:rPr>
              <w:t>（沃尔沃）</w:t>
            </w:r>
          </w:p>
        </w:tc>
        <w:tc>
          <w:tcPr>
            <w:tcW w:w="579" w:type="pct"/>
            <w:vMerge w:val="restart"/>
            <w:tcBorders>
              <w:top w:val="nil"/>
              <w:left w:val="single" w:color="auto" w:sz="4" w:space="0"/>
              <w:bottom w:val="single" w:color="auto" w:sz="4" w:space="0"/>
              <w:right w:val="single" w:color="auto" w:sz="4" w:space="0"/>
            </w:tcBorders>
            <w:vAlign w:val="center"/>
          </w:tcPr>
          <w:p w14:paraId="4072CCDA">
            <w:pPr>
              <w:widowControl/>
              <w:jc w:val="center"/>
              <w:rPr>
                <w:rFonts w:ascii="宋体" w:hAnsi="宋体" w:cs="宋体"/>
                <w:kern w:val="0"/>
                <w:sz w:val="24"/>
              </w:rPr>
            </w:pPr>
            <w:r>
              <w:rPr>
                <w:rFonts w:hint="eastAsia" w:ascii="宋体" w:hAnsi="宋体" w:cs="宋体"/>
                <w:kern w:val="0"/>
                <w:sz w:val="24"/>
              </w:rPr>
              <w:t>二级维护</w:t>
            </w:r>
          </w:p>
        </w:tc>
        <w:tc>
          <w:tcPr>
            <w:tcW w:w="526" w:type="pct"/>
            <w:vMerge w:val="restart"/>
            <w:tcBorders>
              <w:top w:val="nil"/>
              <w:left w:val="single" w:color="auto" w:sz="4" w:space="0"/>
              <w:bottom w:val="single" w:color="auto" w:sz="4" w:space="0"/>
              <w:right w:val="single" w:color="auto" w:sz="4" w:space="0"/>
            </w:tcBorders>
            <w:vAlign w:val="center"/>
          </w:tcPr>
          <w:p w14:paraId="24112F63">
            <w:pPr>
              <w:widowControl/>
              <w:jc w:val="center"/>
              <w:rPr>
                <w:rFonts w:ascii="宋体" w:hAnsi="宋体" w:cs="宋体"/>
                <w:kern w:val="0"/>
                <w:sz w:val="24"/>
              </w:rPr>
            </w:pPr>
            <w:r>
              <w:rPr>
                <w:rFonts w:hint="eastAsia" w:ascii="宋体" w:hAnsi="宋体" w:cs="宋体"/>
                <w:kern w:val="0"/>
                <w:sz w:val="24"/>
              </w:rPr>
              <w:t>1600</w:t>
            </w:r>
          </w:p>
        </w:tc>
        <w:tc>
          <w:tcPr>
            <w:tcW w:w="710" w:type="pct"/>
            <w:tcBorders>
              <w:top w:val="nil"/>
              <w:left w:val="nil"/>
              <w:bottom w:val="single" w:color="auto" w:sz="4" w:space="0"/>
              <w:right w:val="single" w:color="auto" w:sz="4" w:space="0"/>
            </w:tcBorders>
            <w:vAlign w:val="center"/>
          </w:tcPr>
          <w:p w14:paraId="66F42C03">
            <w:pPr>
              <w:widowControl/>
              <w:jc w:val="center"/>
              <w:rPr>
                <w:rFonts w:ascii="宋体" w:hAnsi="宋体" w:cs="宋体"/>
                <w:kern w:val="0"/>
                <w:sz w:val="24"/>
              </w:rPr>
            </w:pPr>
            <w:r>
              <w:rPr>
                <w:rFonts w:hint="eastAsia" w:ascii="宋体" w:hAnsi="宋体" w:cs="宋体"/>
                <w:kern w:val="0"/>
                <w:sz w:val="24"/>
              </w:rPr>
              <w:t>机油格</w:t>
            </w:r>
          </w:p>
        </w:tc>
        <w:tc>
          <w:tcPr>
            <w:tcW w:w="1368" w:type="pct"/>
            <w:tcBorders>
              <w:top w:val="nil"/>
              <w:left w:val="nil"/>
              <w:bottom w:val="single" w:color="auto" w:sz="4" w:space="0"/>
              <w:right w:val="single" w:color="auto" w:sz="4" w:space="0"/>
            </w:tcBorders>
            <w:vAlign w:val="center"/>
          </w:tcPr>
          <w:p w14:paraId="0B1ECE0F">
            <w:pPr>
              <w:widowControl/>
              <w:jc w:val="center"/>
              <w:rPr>
                <w:rFonts w:ascii="宋体" w:hAnsi="宋体" w:cs="宋体"/>
                <w:kern w:val="0"/>
                <w:sz w:val="24"/>
              </w:rPr>
            </w:pPr>
            <w:r>
              <w:rPr>
                <w:rFonts w:hint="eastAsia" w:ascii="宋体" w:hAnsi="宋体" w:cs="宋体"/>
                <w:kern w:val="0"/>
                <w:sz w:val="24"/>
              </w:rPr>
              <w:t>21707133/21707132</w:t>
            </w:r>
          </w:p>
        </w:tc>
        <w:tc>
          <w:tcPr>
            <w:tcW w:w="691" w:type="pct"/>
            <w:tcBorders>
              <w:top w:val="nil"/>
              <w:left w:val="nil"/>
              <w:bottom w:val="single" w:color="auto" w:sz="4" w:space="0"/>
              <w:right w:val="single" w:color="auto" w:sz="4" w:space="0"/>
            </w:tcBorders>
            <w:vAlign w:val="center"/>
          </w:tcPr>
          <w:p w14:paraId="2D6FC097">
            <w:pPr>
              <w:widowControl/>
              <w:jc w:val="center"/>
              <w:rPr>
                <w:rFonts w:ascii="宋体" w:hAnsi="宋体" w:cs="宋体"/>
                <w:kern w:val="0"/>
                <w:sz w:val="24"/>
              </w:rPr>
            </w:pPr>
            <w:r>
              <w:rPr>
                <w:rFonts w:hint="eastAsia" w:ascii="宋体" w:hAnsi="宋体" w:cs="宋体"/>
                <w:kern w:val="0"/>
                <w:sz w:val="24"/>
              </w:rPr>
              <w:t>700</w:t>
            </w:r>
          </w:p>
        </w:tc>
      </w:tr>
      <w:tr w14:paraId="43569B3F">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5329A500">
            <w:pPr>
              <w:widowControl/>
              <w:jc w:val="center"/>
              <w:rPr>
                <w:rFonts w:ascii="宋体" w:hAnsi="宋体" w:cs="宋体"/>
                <w:kern w:val="0"/>
                <w:sz w:val="24"/>
              </w:rPr>
            </w:pPr>
            <w:r>
              <w:rPr>
                <w:rFonts w:hint="eastAsia" w:ascii="宋体" w:hAnsi="宋体" w:cs="宋体"/>
                <w:kern w:val="0"/>
                <w:sz w:val="24"/>
              </w:rPr>
              <w:t>14</w:t>
            </w:r>
          </w:p>
        </w:tc>
        <w:tc>
          <w:tcPr>
            <w:tcW w:w="702" w:type="pct"/>
            <w:vMerge w:val="continue"/>
            <w:tcBorders>
              <w:top w:val="nil"/>
              <w:left w:val="single" w:color="auto" w:sz="4" w:space="0"/>
              <w:bottom w:val="single" w:color="auto" w:sz="4" w:space="0"/>
              <w:right w:val="single" w:color="auto" w:sz="4" w:space="0"/>
            </w:tcBorders>
            <w:vAlign w:val="center"/>
          </w:tcPr>
          <w:p w14:paraId="6DED7ED1">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48796D40">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4252B461">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1B86B1AD">
            <w:pPr>
              <w:widowControl/>
              <w:jc w:val="center"/>
              <w:rPr>
                <w:rFonts w:ascii="宋体" w:hAnsi="宋体" w:cs="宋体"/>
                <w:kern w:val="0"/>
                <w:sz w:val="24"/>
              </w:rPr>
            </w:pPr>
            <w:r>
              <w:rPr>
                <w:rFonts w:hint="eastAsia" w:ascii="宋体" w:hAnsi="宋体" w:cs="宋体"/>
                <w:kern w:val="0"/>
                <w:sz w:val="24"/>
              </w:rPr>
              <w:t>柴油格</w:t>
            </w:r>
          </w:p>
        </w:tc>
        <w:tc>
          <w:tcPr>
            <w:tcW w:w="1368" w:type="pct"/>
            <w:tcBorders>
              <w:top w:val="nil"/>
              <w:left w:val="nil"/>
              <w:bottom w:val="single" w:color="auto" w:sz="4" w:space="0"/>
              <w:right w:val="single" w:color="auto" w:sz="4" w:space="0"/>
            </w:tcBorders>
            <w:vAlign w:val="center"/>
          </w:tcPr>
          <w:p w14:paraId="5308BD53">
            <w:pPr>
              <w:widowControl/>
              <w:jc w:val="center"/>
              <w:rPr>
                <w:rFonts w:ascii="宋体" w:hAnsi="宋体" w:cs="宋体"/>
                <w:kern w:val="0"/>
                <w:sz w:val="24"/>
              </w:rPr>
            </w:pPr>
            <w:r>
              <w:rPr>
                <w:rFonts w:hint="eastAsia" w:ascii="宋体" w:hAnsi="宋体" w:cs="宋体"/>
                <w:kern w:val="0"/>
                <w:sz w:val="24"/>
              </w:rPr>
              <w:t>23044511</w:t>
            </w:r>
          </w:p>
        </w:tc>
        <w:tc>
          <w:tcPr>
            <w:tcW w:w="691" w:type="pct"/>
            <w:tcBorders>
              <w:top w:val="nil"/>
              <w:left w:val="nil"/>
              <w:bottom w:val="single" w:color="auto" w:sz="4" w:space="0"/>
              <w:right w:val="single" w:color="auto" w:sz="4" w:space="0"/>
            </w:tcBorders>
            <w:vAlign w:val="center"/>
          </w:tcPr>
          <w:p w14:paraId="554C15A8">
            <w:pPr>
              <w:widowControl/>
              <w:jc w:val="center"/>
              <w:rPr>
                <w:rFonts w:ascii="宋体" w:hAnsi="宋体" w:cs="宋体"/>
                <w:kern w:val="0"/>
                <w:sz w:val="24"/>
              </w:rPr>
            </w:pPr>
            <w:r>
              <w:rPr>
                <w:rFonts w:hint="eastAsia" w:ascii="宋体" w:hAnsi="宋体" w:cs="宋体"/>
                <w:kern w:val="0"/>
                <w:sz w:val="24"/>
              </w:rPr>
              <w:t>700</w:t>
            </w:r>
          </w:p>
        </w:tc>
      </w:tr>
      <w:tr w14:paraId="2138C095">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36FCD4CC">
            <w:pPr>
              <w:widowControl/>
              <w:jc w:val="center"/>
              <w:rPr>
                <w:rFonts w:ascii="宋体" w:hAnsi="宋体" w:cs="宋体"/>
                <w:kern w:val="0"/>
                <w:sz w:val="24"/>
              </w:rPr>
            </w:pPr>
            <w:r>
              <w:rPr>
                <w:rFonts w:hint="eastAsia" w:ascii="宋体" w:hAnsi="宋体" w:cs="宋体"/>
                <w:kern w:val="0"/>
                <w:sz w:val="24"/>
              </w:rPr>
              <w:t>15</w:t>
            </w:r>
          </w:p>
        </w:tc>
        <w:tc>
          <w:tcPr>
            <w:tcW w:w="702" w:type="pct"/>
            <w:vMerge w:val="continue"/>
            <w:tcBorders>
              <w:top w:val="nil"/>
              <w:left w:val="single" w:color="auto" w:sz="4" w:space="0"/>
              <w:bottom w:val="single" w:color="auto" w:sz="4" w:space="0"/>
              <w:right w:val="single" w:color="auto" w:sz="4" w:space="0"/>
            </w:tcBorders>
            <w:vAlign w:val="center"/>
          </w:tcPr>
          <w:p w14:paraId="2C4B6F73">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0E5A2829">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71929913">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73286C88">
            <w:pPr>
              <w:widowControl/>
              <w:jc w:val="center"/>
              <w:rPr>
                <w:rFonts w:ascii="宋体" w:hAnsi="宋体" w:cs="宋体"/>
                <w:kern w:val="0"/>
                <w:sz w:val="24"/>
              </w:rPr>
            </w:pPr>
            <w:r>
              <w:rPr>
                <w:rFonts w:hint="eastAsia" w:ascii="宋体" w:hAnsi="宋体" w:cs="宋体"/>
                <w:kern w:val="0"/>
                <w:sz w:val="24"/>
              </w:rPr>
              <w:t>空气格</w:t>
            </w:r>
          </w:p>
        </w:tc>
        <w:tc>
          <w:tcPr>
            <w:tcW w:w="1368" w:type="pct"/>
            <w:tcBorders>
              <w:top w:val="nil"/>
              <w:left w:val="nil"/>
              <w:bottom w:val="single" w:color="auto" w:sz="4" w:space="0"/>
              <w:right w:val="single" w:color="auto" w:sz="4" w:space="0"/>
            </w:tcBorders>
            <w:vAlign w:val="center"/>
          </w:tcPr>
          <w:p w14:paraId="6362C432">
            <w:pPr>
              <w:widowControl/>
              <w:jc w:val="center"/>
              <w:rPr>
                <w:rFonts w:ascii="宋体" w:hAnsi="宋体" w:cs="宋体"/>
                <w:kern w:val="0"/>
                <w:sz w:val="24"/>
              </w:rPr>
            </w:pPr>
            <w:r>
              <w:rPr>
                <w:rFonts w:hint="eastAsia" w:ascii="宋体" w:hAnsi="宋体" w:cs="宋体"/>
                <w:kern w:val="0"/>
                <w:sz w:val="24"/>
              </w:rPr>
              <w:t>21337557</w:t>
            </w:r>
          </w:p>
        </w:tc>
        <w:tc>
          <w:tcPr>
            <w:tcW w:w="691" w:type="pct"/>
            <w:tcBorders>
              <w:top w:val="nil"/>
              <w:left w:val="nil"/>
              <w:bottom w:val="single" w:color="auto" w:sz="4" w:space="0"/>
              <w:right w:val="single" w:color="auto" w:sz="4" w:space="0"/>
            </w:tcBorders>
            <w:vAlign w:val="center"/>
          </w:tcPr>
          <w:p w14:paraId="081B7458">
            <w:pPr>
              <w:widowControl/>
              <w:jc w:val="center"/>
              <w:rPr>
                <w:rFonts w:ascii="宋体" w:hAnsi="宋体" w:cs="宋体"/>
                <w:kern w:val="0"/>
                <w:sz w:val="24"/>
              </w:rPr>
            </w:pPr>
            <w:r>
              <w:rPr>
                <w:rFonts w:hint="eastAsia" w:ascii="宋体" w:hAnsi="宋体" w:cs="宋体"/>
                <w:kern w:val="0"/>
                <w:sz w:val="24"/>
              </w:rPr>
              <w:t>2380</w:t>
            </w:r>
          </w:p>
        </w:tc>
      </w:tr>
      <w:tr w14:paraId="64597981">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7D6EDD7A">
            <w:pPr>
              <w:widowControl/>
              <w:jc w:val="center"/>
              <w:rPr>
                <w:rFonts w:ascii="宋体" w:hAnsi="宋体" w:cs="宋体"/>
                <w:kern w:val="0"/>
                <w:sz w:val="24"/>
              </w:rPr>
            </w:pPr>
            <w:r>
              <w:rPr>
                <w:rFonts w:hint="eastAsia" w:ascii="宋体" w:hAnsi="宋体" w:cs="宋体"/>
                <w:kern w:val="0"/>
                <w:sz w:val="24"/>
              </w:rPr>
              <w:t>16</w:t>
            </w:r>
          </w:p>
        </w:tc>
        <w:tc>
          <w:tcPr>
            <w:tcW w:w="702" w:type="pct"/>
            <w:vMerge w:val="continue"/>
            <w:tcBorders>
              <w:top w:val="nil"/>
              <w:left w:val="single" w:color="auto" w:sz="4" w:space="0"/>
              <w:bottom w:val="single" w:color="auto" w:sz="4" w:space="0"/>
              <w:right w:val="single" w:color="auto" w:sz="4" w:space="0"/>
            </w:tcBorders>
            <w:vAlign w:val="center"/>
          </w:tcPr>
          <w:p w14:paraId="379F9F8F">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4D0BFACD">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681D4F1D">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609FF67E">
            <w:pPr>
              <w:widowControl/>
              <w:jc w:val="center"/>
              <w:rPr>
                <w:rFonts w:ascii="宋体" w:hAnsi="宋体" w:cs="宋体"/>
                <w:kern w:val="0"/>
                <w:sz w:val="24"/>
              </w:rPr>
            </w:pPr>
            <w:r>
              <w:rPr>
                <w:rFonts w:hint="eastAsia" w:ascii="宋体" w:hAnsi="宋体" w:cs="宋体"/>
                <w:kern w:val="0"/>
                <w:sz w:val="24"/>
              </w:rPr>
              <w:t>油水分离器</w:t>
            </w:r>
          </w:p>
        </w:tc>
        <w:tc>
          <w:tcPr>
            <w:tcW w:w="1368" w:type="pct"/>
            <w:tcBorders>
              <w:top w:val="nil"/>
              <w:left w:val="nil"/>
              <w:bottom w:val="single" w:color="auto" w:sz="4" w:space="0"/>
              <w:right w:val="single" w:color="auto" w:sz="4" w:space="0"/>
            </w:tcBorders>
            <w:vAlign w:val="center"/>
          </w:tcPr>
          <w:p w14:paraId="13EFEDD1">
            <w:pPr>
              <w:widowControl/>
              <w:jc w:val="center"/>
              <w:rPr>
                <w:rFonts w:ascii="宋体" w:hAnsi="宋体" w:cs="宋体"/>
                <w:kern w:val="0"/>
                <w:sz w:val="24"/>
              </w:rPr>
            </w:pPr>
            <w:r>
              <w:rPr>
                <w:rFonts w:hint="eastAsia" w:ascii="宋体" w:hAnsi="宋体" w:cs="宋体"/>
                <w:kern w:val="0"/>
                <w:sz w:val="24"/>
              </w:rPr>
              <w:t>P21380488</w:t>
            </w:r>
          </w:p>
        </w:tc>
        <w:tc>
          <w:tcPr>
            <w:tcW w:w="691" w:type="pct"/>
            <w:tcBorders>
              <w:top w:val="nil"/>
              <w:left w:val="nil"/>
              <w:bottom w:val="single" w:color="auto" w:sz="4" w:space="0"/>
              <w:right w:val="single" w:color="auto" w:sz="4" w:space="0"/>
            </w:tcBorders>
            <w:vAlign w:val="center"/>
          </w:tcPr>
          <w:p w14:paraId="190E05BC">
            <w:pPr>
              <w:widowControl/>
              <w:jc w:val="center"/>
              <w:rPr>
                <w:rFonts w:ascii="宋体" w:hAnsi="宋体" w:cs="宋体"/>
                <w:kern w:val="0"/>
                <w:sz w:val="24"/>
              </w:rPr>
            </w:pPr>
            <w:r>
              <w:rPr>
                <w:rFonts w:hint="eastAsia" w:ascii="宋体" w:hAnsi="宋体" w:cs="宋体"/>
                <w:kern w:val="0"/>
                <w:sz w:val="24"/>
              </w:rPr>
              <w:t>1030</w:t>
            </w:r>
          </w:p>
        </w:tc>
      </w:tr>
      <w:tr w14:paraId="6ADD66D8">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663A43C2">
            <w:pPr>
              <w:widowControl/>
              <w:jc w:val="center"/>
              <w:rPr>
                <w:rFonts w:ascii="宋体" w:hAnsi="宋体" w:cs="宋体"/>
                <w:kern w:val="0"/>
                <w:sz w:val="24"/>
              </w:rPr>
            </w:pPr>
            <w:r>
              <w:rPr>
                <w:rFonts w:hint="eastAsia" w:ascii="宋体" w:hAnsi="宋体" w:cs="宋体"/>
                <w:kern w:val="0"/>
                <w:sz w:val="24"/>
              </w:rPr>
              <w:t>17</w:t>
            </w:r>
          </w:p>
        </w:tc>
        <w:tc>
          <w:tcPr>
            <w:tcW w:w="702" w:type="pct"/>
            <w:vMerge w:val="continue"/>
            <w:tcBorders>
              <w:top w:val="nil"/>
              <w:left w:val="single" w:color="auto" w:sz="4" w:space="0"/>
              <w:bottom w:val="single" w:color="auto" w:sz="4" w:space="0"/>
              <w:right w:val="single" w:color="auto" w:sz="4" w:space="0"/>
            </w:tcBorders>
            <w:vAlign w:val="center"/>
          </w:tcPr>
          <w:p w14:paraId="691AE03A">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099A76E7">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7775639E">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413BD5C">
            <w:pPr>
              <w:widowControl/>
              <w:jc w:val="center"/>
              <w:rPr>
                <w:rFonts w:ascii="宋体" w:hAnsi="宋体" w:cs="宋体"/>
                <w:kern w:val="0"/>
                <w:sz w:val="24"/>
              </w:rPr>
            </w:pPr>
            <w:r>
              <w:rPr>
                <w:rFonts w:hint="eastAsia" w:ascii="宋体" w:hAnsi="宋体" w:cs="宋体"/>
                <w:kern w:val="0"/>
                <w:sz w:val="24"/>
              </w:rPr>
              <w:t>黄油</w:t>
            </w:r>
          </w:p>
        </w:tc>
        <w:tc>
          <w:tcPr>
            <w:tcW w:w="1368" w:type="pct"/>
            <w:tcBorders>
              <w:top w:val="nil"/>
              <w:left w:val="nil"/>
              <w:bottom w:val="single" w:color="auto" w:sz="4" w:space="0"/>
              <w:right w:val="single" w:color="auto" w:sz="4" w:space="0"/>
            </w:tcBorders>
            <w:vAlign w:val="center"/>
          </w:tcPr>
          <w:p w14:paraId="15BF3C2F">
            <w:pPr>
              <w:widowControl/>
              <w:jc w:val="center"/>
              <w:rPr>
                <w:rFonts w:ascii="宋体" w:hAnsi="宋体" w:cs="宋体"/>
                <w:kern w:val="0"/>
                <w:sz w:val="24"/>
              </w:rPr>
            </w:pPr>
            <w:r>
              <w:rPr>
                <w:rFonts w:hint="eastAsia" w:ascii="宋体" w:hAnsi="宋体" w:cs="宋体"/>
                <w:kern w:val="0"/>
                <w:sz w:val="24"/>
              </w:rPr>
              <w:t>EP2NLG12</w:t>
            </w:r>
          </w:p>
        </w:tc>
        <w:tc>
          <w:tcPr>
            <w:tcW w:w="691" w:type="pct"/>
            <w:tcBorders>
              <w:top w:val="nil"/>
              <w:left w:val="nil"/>
              <w:bottom w:val="single" w:color="auto" w:sz="4" w:space="0"/>
              <w:right w:val="single" w:color="auto" w:sz="4" w:space="0"/>
            </w:tcBorders>
            <w:vAlign w:val="center"/>
          </w:tcPr>
          <w:p w14:paraId="27AF1134">
            <w:pPr>
              <w:widowControl/>
              <w:jc w:val="center"/>
              <w:rPr>
                <w:rFonts w:ascii="宋体" w:hAnsi="宋体" w:cs="宋体"/>
                <w:kern w:val="0"/>
                <w:sz w:val="24"/>
              </w:rPr>
            </w:pPr>
            <w:r>
              <w:rPr>
                <w:rFonts w:hint="eastAsia" w:ascii="宋体" w:hAnsi="宋体" w:cs="宋体"/>
                <w:kern w:val="0"/>
                <w:sz w:val="24"/>
              </w:rPr>
              <w:t>225</w:t>
            </w:r>
          </w:p>
        </w:tc>
      </w:tr>
      <w:tr w14:paraId="6A72D58F">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09CAC29D">
            <w:pPr>
              <w:widowControl/>
              <w:jc w:val="center"/>
              <w:rPr>
                <w:rFonts w:ascii="宋体" w:hAnsi="宋体" w:cs="宋体"/>
                <w:kern w:val="0"/>
                <w:sz w:val="24"/>
              </w:rPr>
            </w:pPr>
            <w:r>
              <w:rPr>
                <w:rFonts w:hint="eastAsia" w:ascii="宋体" w:hAnsi="宋体" w:cs="宋体"/>
                <w:kern w:val="0"/>
                <w:sz w:val="24"/>
              </w:rPr>
              <w:t>18</w:t>
            </w:r>
          </w:p>
        </w:tc>
        <w:tc>
          <w:tcPr>
            <w:tcW w:w="702" w:type="pct"/>
            <w:vMerge w:val="continue"/>
            <w:tcBorders>
              <w:top w:val="nil"/>
              <w:left w:val="single" w:color="auto" w:sz="4" w:space="0"/>
              <w:bottom w:val="single" w:color="auto" w:sz="4" w:space="0"/>
              <w:right w:val="single" w:color="auto" w:sz="4" w:space="0"/>
            </w:tcBorders>
            <w:vAlign w:val="center"/>
          </w:tcPr>
          <w:p w14:paraId="301A916E">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3978E9ED">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2673017B">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72EA0FBE">
            <w:pPr>
              <w:widowControl/>
              <w:jc w:val="center"/>
              <w:rPr>
                <w:rFonts w:ascii="宋体" w:hAnsi="宋体" w:cs="宋体"/>
                <w:kern w:val="0"/>
                <w:sz w:val="24"/>
              </w:rPr>
            </w:pPr>
            <w:r>
              <w:rPr>
                <w:rFonts w:hint="eastAsia" w:ascii="宋体" w:hAnsi="宋体" w:cs="宋体"/>
                <w:kern w:val="0"/>
                <w:sz w:val="24"/>
              </w:rPr>
              <w:t>机油</w:t>
            </w:r>
          </w:p>
        </w:tc>
        <w:tc>
          <w:tcPr>
            <w:tcW w:w="1368" w:type="pct"/>
            <w:tcBorders>
              <w:top w:val="nil"/>
              <w:left w:val="nil"/>
              <w:bottom w:val="single" w:color="auto" w:sz="4" w:space="0"/>
              <w:right w:val="single" w:color="auto" w:sz="4" w:space="0"/>
            </w:tcBorders>
            <w:vAlign w:val="center"/>
          </w:tcPr>
          <w:p w14:paraId="6338D296">
            <w:pPr>
              <w:widowControl/>
              <w:jc w:val="center"/>
              <w:rPr>
                <w:rFonts w:ascii="宋体" w:hAnsi="宋体" w:cs="宋体"/>
                <w:kern w:val="0"/>
                <w:sz w:val="24"/>
              </w:rPr>
            </w:pPr>
            <w:r>
              <w:rPr>
                <w:rFonts w:hint="eastAsia" w:ascii="宋体" w:hAnsi="宋体" w:cs="宋体"/>
                <w:kern w:val="0"/>
                <w:sz w:val="24"/>
              </w:rPr>
              <w:t>15W-40W</w:t>
            </w:r>
          </w:p>
        </w:tc>
        <w:tc>
          <w:tcPr>
            <w:tcW w:w="691" w:type="pct"/>
            <w:tcBorders>
              <w:top w:val="nil"/>
              <w:left w:val="nil"/>
              <w:bottom w:val="single" w:color="auto" w:sz="4" w:space="0"/>
              <w:right w:val="single" w:color="auto" w:sz="4" w:space="0"/>
            </w:tcBorders>
            <w:vAlign w:val="center"/>
          </w:tcPr>
          <w:p w14:paraId="1E000387">
            <w:pPr>
              <w:widowControl/>
              <w:jc w:val="center"/>
              <w:rPr>
                <w:rFonts w:ascii="宋体" w:hAnsi="宋体" w:cs="宋体"/>
                <w:kern w:val="0"/>
                <w:sz w:val="24"/>
              </w:rPr>
            </w:pPr>
            <w:r>
              <w:rPr>
                <w:rFonts w:hint="eastAsia" w:ascii="宋体" w:hAnsi="宋体" w:cs="宋体"/>
                <w:kern w:val="0"/>
                <w:sz w:val="24"/>
              </w:rPr>
              <w:t>1280</w:t>
            </w:r>
          </w:p>
        </w:tc>
      </w:tr>
      <w:tr w14:paraId="43671F63">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601937E6">
            <w:pPr>
              <w:widowControl/>
              <w:jc w:val="center"/>
              <w:rPr>
                <w:rFonts w:ascii="宋体" w:hAnsi="宋体" w:cs="宋体"/>
                <w:kern w:val="0"/>
                <w:sz w:val="24"/>
              </w:rPr>
            </w:pPr>
            <w:r>
              <w:rPr>
                <w:rFonts w:hint="eastAsia" w:ascii="宋体" w:hAnsi="宋体" w:cs="宋体"/>
                <w:kern w:val="0"/>
                <w:sz w:val="24"/>
              </w:rPr>
              <w:t>19</w:t>
            </w:r>
          </w:p>
        </w:tc>
        <w:tc>
          <w:tcPr>
            <w:tcW w:w="702" w:type="pct"/>
            <w:vMerge w:val="continue"/>
            <w:tcBorders>
              <w:top w:val="nil"/>
              <w:left w:val="single" w:color="auto" w:sz="4" w:space="0"/>
              <w:bottom w:val="single" w:color="auto" w:sz="4" w:space="0"/>
              <w:right w:val="single" w:color="auto" w:sz="4" w:space="0"/>
            </w:tcBorders>
            <w:vAlign w:val="center"/>
          </w:tcPr>
          <w:p w14:paraId="19CB76EC">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5AB7E3AC">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26EDBC21">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0594C9AB">
            <w:pPr>
              <w:widowControl/>
              <w:jc w:val="center"/>
              <w:rPr>
                <w:rFonts w:ascii="宋体" w:hAnsi="宋体" w:cs="宋体"/>
                <w:kern w:val="0"/>
                <w:sz w:val="24"/>
              </w:rPr>
            </w:pPr>
            <w:r>
              <w:rPr>
                <w:rFonts w:hint="eastAsia" w:ascii="宋体" w:hAnsi="宋体" w:cs="宋体"/>
                <w:kern w:val="0"/>
                <w:sz w:val="24"/>
              </w:rPr>
              <w:t>齿轮油</w:t>
            </w:r>
          </w:p>
        </w:tc>
        <w:tc>
          <w:tcPr>
            <w:tcW w:w="1368" w:type="pct"/>
            <w:tcBorders>
              <w:top w:val="nil"/>
              <w:left w:val="nil"/>
              <w:bottom w:val="single" w:color="auto" w:sz="4" w:space="0"/>
              <w:right w:val="single" w:color="auto" w:sz="4" w:space="0"/>
            </w:tcBorders>
            <w:vAlign w:val="center"/>
          </w:tcPr>
          <w:p w14:paraId="6FFE17D9">
            <w:pPr>
              <w:widowControl/>
              <w:jc w:val="center"/>
              <w:rPr>
                <w:rFonts w:ascii="宋体" w:hAnsi="宋体" w:cs="宋体"/>
                <w:kern w:val="0"/>
                <w:sz w:val="24"/>
              </w:rPr>
            </w:pPr>
            <w:r>
              <w:rPr>
                <w:rFonts w:hint="eastAsia" w:ascii="宋体" w:hAnsi="宋体" w:cs="宋体"/>
                <w:kern w:val="0"/>
                <w:sz w:val="24"/>
              </w:rPr>
              <w:t>80W-90/140</w:t>
            </w:r>
          </w:p>
        </w:tc>
        <w:tc>
          <w:tcPr>
            <w:tcW w:w="691" w:type="pct"/>
            <w:tcBorders>
              <w:top w:val="nil"/>
              <w:left w:val="nil"/>
              <w:bottom w:val="single" w:color="auto" w:sz="4" w:space="0"/>
              <w:right w:val="single" w:color="auto" w:sz="4" w:space="0"/>
            </w:tcBorders>
            <w:vAlign w:val="center"/>
          </w:tcPr>
          <w:p w14:paraId="05B9A65D">
            <w:pPr>
              <w:widowControl/>
              <w:jc w:val="center"/>
              <w:rPr>
                <w:rFonts w:ascii="宋体" w:hAnsi="宋体" w:cs="宋体"/>
                <w:kern w:val="0"/>
                <w:sz w:val="24"/>
              </w:rPr>
            </w:pPr>
            <w:r>
              <w:rPr>
                <w:rFonts w:hint="eastAsia" w:ascii="宋体" w:hAnsi="宋体" w:cs="宋体"/>
                <w:kern w:val="0"/>
                <w:sz w:val="24"/>
              </w:rPr>
              <w:t>1080</w:t>
            </w:r>
          </w:p>
        </w:tc>
      </w:tr>
      <w:tr w14:paraId="1BF126CE">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3FD4703A">
            <w:pPr>
              <w:widowControl/>
              <w:jc w:val="center"/>
              <w:rPr>
                <w:rFonts w:ascii="宋体" w:hAnsi="宋体" w:cs="宋体"/>
                <w:kern w:val="0"/>
                <w:sz w:val="24"/>
              </w:rPr>
            </w:pPr>
            <w:r>
              <w:rPr>
                <w:rFonts w:hint="eastAsia" w:ascii="宋体" w:hAnsi="宋体" w:cs="宋体"/>
                <w:kern w:val="0"/>
                <w:sz w:val="24"/>
              </w:rPr>
              <w:t>20</w:t>
            </w:r>
          </w:p>
        </w:tc>
        <w:tc>
          <w:tcPr>
            <w:tcW w:w="702" w:type="pct"/>
            <w:vMerge w:val="continue"/>
            <w:tcBorders>
              <w:top w:val="nil"/>
              <w:left w:val="single" w:color="auto" w:sz="4" w:space="0"/>
              <w:bottom w:val="single" w:color="auto" w:sz="4" w:space="0"/>
              <w:right w:val="single" w:color="auto" w:sz="4" w:space="0"/>
            </w:tcBorders>
            <w:vAlign w:val="center"/>
          </w:tcPr>
          <w:p w14:paraId="6D074B86">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105B242F">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33BA8FE2">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7C967D6C">
            <w:pPr>
              <w:widowControl/>
              <w:jc w:val="center"/>
              <w:rPr>
                <w:rFonts w:ascii="宋体" w:hAnsi="宋体" w:cs="宋体"/>
                <w:kern w:val="0"/>
                <w:sz w:val="24"/>
              </w:rPr>
            </w:pPr>
            <w:r>
              <w:rPr>
                <w:rFonts w:hint="eastAsia" w:ascii="宋体" w:hAnsi="宋体" w:cs="宋体"/>
                <w:kern w:val="0"/>
                <w:sz w:val="24"/>
              </w:rPr>
              <w:t>引水泵机油</w:t>
            </w:r>
          </w:p>
        </w:tc>
        <w:tc>
          <w:tcPr>
            <w:tcW w:w="1368" w:type="pct"/>
            <w:tcBorders>
              <w:top w:val="nil"/>
              <w:left w:val="nil"/>
              <w:bottom w:val="single" w:color="auto" w:sz="4" w:space="0"/>
              <w:right w:val="single" w:color="auto" w:sz="4" w:space="0"/>
            </w:tcBorders>
            <w:vAlign w:val="center"/>
          </w:tcPr>
          <w:p w14:paraId="7193C02E">
            <w:pPr>
              <w:widowControl/>
              <w:jc w:val="center"/>
              <w:rPr>
                <w:rFonts w:ascii="宋体" w:hAnsi="宋体" w:cs="宋体"/>
                <w:kern w:val="0"/>
                <w:sz w:val="24"/>
              </w:rPr>
            </w:pPr>
            <w:r>
              <w:rPr>
                <w:rFonts w:hint="eastAsia" w:ascii="宋体" w:hAnsi="宋体" w:cs="宋体"/>
                <w:kern w:val="0"/>
                <w:sz w:val="24"/>
              </w:rPr>
              <w:t>15W-40W</w:t>
            </w:r>
          </w:p>
        </w:tc>
        <w:tc>
          <w:tcPr>
            <w:tcW w:w="691" w:type="pct"/>
            <w:tcBorders>
              <w:top w:val="nil"/>
              <w:left w:val="nil"/>
              <w:bottom w:val="single" w:color="auto" w:sz="4" w:space="0"/>
              <w:right w:val="single" w:color="auto" w:sz="4" w:space="0"/>
            </w:tcBorders>
            <w:vAlign w:val="center"/>
          </w:tcPr>
          <w:p w14:paraId="78F7B1F2">
            <w:pPr>
              <w:widowControl/>
              <w:jc w:val="center"/>
              <w:rPr>
                <w:rFonts w:ascii="宋体" w:hAnsi="宋体" w:cs="宋体"/>
                <w:kern w:val="0"/>
                <w:sz w:val="24"/>
              </w:rPr>
            </w:pPr>
            <w:r>
              <w:rPr>
                <w:rFonts w:hint="eastAsia" w:ascii="宋体" w:hAnsi="宋体" w:cs="宋体"/>
                <w:kern w:val="0"/>
                <w:sz w:val="24"/>
              </w:rPr>
              <w:t>95</w:t>
            </w:r>
          </w:p>
        </w:tc>
      </w:tr>
      <w:tr w14:paraId="39D32C2F">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3B090E0E">
            <w:pPr>
              <w:widowControl/>
              <w:jc w:val="center"/>
              <w:rPr>
                <w:rFonts w:ascii="宋体" w:hAnsi="宋体" w:cs="宋体"/>
                <w:kern w:val="0"/>
                <w:sz w:val="24"/>
              </w:rPr>
            </w:pPr>
            <w:r>
              <w:rPr>
                <w:rFonts w:hint="eastAsia" w:ascii="宋体" w:hAnsi="宋体" w:cs="宋体"/>
                <w:kern w:val="0"/>
                <w:sz w:val="24"/>
              </w:rPr>
              <w:t>21</w:t>
            </w:r>
          </w:p>
        </w:tc>
        <w:tc>
          <w:tcPr>
            <w:tcW w:w="702" w:type="pct"/>
            <w:vMerge w:val="continue"/>
            <w:tcBorders>
              <w:top w:val="nil"/>
              <w:left w:val="single" w:color="auto" w:sz="4" w:space="0"/>
              <w:bottom w:val="single" w:color="auto" w:sz="4" w:space="0"/>
              <w:right w:val="single" w:color="auto" w:sz="4" w:space="0"/>
            </w:tcBorders>
            <w:vAlign w:val="center"/>
          </w:tcPr>
          <w:p w14:paraId="055BBFBD">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6277DFDA">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48893C4F">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0A022277">
            <w:pPr>
              <w:widowControl/>
              <w:jc w:val="center"/>
              <w:rPr>
                <w:rFonts w:ascii="宋体" w:hAnsi="宋体" w:cs="宋体"/>
                <w:kern w:val="0"/>
                <w:sz w:val="24"/>
              </w:rPr>
            </w:pPr>
            <w:r>
              <w:rPr>
                <w:rFonts w:hint="eastAsia" w:ascii="宋体" w:hAnsi="宋体" w:cs="宋体"/>
                <w:kern w:val="0"/>
                <w:sz w:val="24"/>
              </w:rPr>
              <w:t>水泵齿轮油</w:t>
            </w:r>
          </w:p>
        </w:tc>
        <w:tc>
          <w:tcPr>
            <w:tcW w:w="1368" w:type="pct"/>
            <w:tcBorders>
              <w:top w:val="nil"/>
              <w:left w:val="nil"/>
              <w:bottom w:val="single" w:color="auto" w:sz="4" w:space="0"/>
              <w:right w:val="single" w:color="auto" w:sz="4" w:space="0"/>
            </w:tcBorders>
            <w:vAlign w:val="center"/>
          </w:tcPr>
          <w:p w14:paraId="0CA2C97D">
            <w:pPr>
              <w:widowControl/>
              <w:jc w:val="center"/>
              <w:rPr>
                <w:rFonts w:ascii="宋体" w:hAnsi="宋体" w:cs="宋体"/>
                <w:kern w:val="0"/>
                <w:sz w:val="24"/>
              </w:rPr>
            </w:pPr>
            <w:r>
              <w:rPr>
                <w:rFonts w:hint="eastAsia" w:ascii="宋体" w:hAnsi="宋体" w:cs="宋体"/>
                <w:kern w:val="0"/>
                <w:sz w:val="24"/>
              </w:rPr>
              <w:t>80W-90/140</w:t>
            </w:r>
          </w:p>
        </w:tc>
        <w:tc>
          <w:tcPr>
            <w:tcW w:w="691" w:type="pct"/>
            <w:tcBorders>
              <w:top w:val="nil"/>
              <w:left w:val="nil"/>
              <w:bottom w:val="single" w:color="auto" w:sz="4" w:space="0"/>
              <w:right w:val="single" w:color="auto" w:sz="4" w:space="0"/>
            </w:tcBorders>
            <w:vAlign w:val="center"/>
          </w:tcPr>
          <w:p w14:paraId="51686742">
            <w:pPr>
              <w:widowControl/>
              <w:jc w:val="center"/>
              <w:rPr>
                <w:rFonts w:ascii="宋体" w:hAnsi="宋体" w:cs="宋体"/>
                <w:kern w:val="0"/>
                <w:sz w:val="24"/>
              </w:rPr>
            </w:pPr>
            <w:r>
              <w:rPr>
                <w:rFonts w:hint="eastAsia" w:ascii="宋体" w:hAnsi="宋体" w:cs="宋体"/>
                <w:kern w:val="0"/>
                <w:sz w:val="24"/>
              </w:rPr>
              <w:t>75</w:t>
            </w:r>
          </w:p>
        </w:tc>
      </w:tr>
      <w:tr w14:paraId="03285186">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30931836">
            <w:pPr>
              <w:widowControl/>
              <w:jc w:val="center"/>
              <w:rPr>
                <w:rFonts w:ascii="宋体" w:hAnsi="宋体" w:cs="宋体"/>
                <w:kern w:val="0"/>
                <w:sz w:val="24"/>
              </w:rPr>
            </w:pPr>
            <w:r>
              <w:rPr>
                <w:rFonts w:hint="eastAsia" w:ascii="宋体" w:hAnsi="宋体" w:cs="宋体"/>
                <w:kern w:val="0"/>
                <w:sz w:val="24"/>
              </w:rPr>
              <w:t>22</w:t>
            </w:r>
          </w:p>
        </w:tc>
        <w:tc>
          <w:tcPr>
            <w:tcW w:w="702" w:type="pct"/>
            <w:vMerge w:val="continue"/>
            <w:tcBorders>
              <w:top w:val="nil"/>
              <w:left w:val="single" w:color="auto" w:sz="4" w:space="0"/>
              <w:bottom w:val="single" w:color="auto" w:sz="4" w:space="0"/>
              <w:right w:val="single" w:color="auto" w:sz="4" w:space="0"/>
            </w:tcBorders>
            <w:vAlign w:val="center"/>
          </w:tcPr>
          <w:p w14:paraId="410F600B">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0327BD92">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6A92125D">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31671F47">
            <w:pPr>
              <w:widowControl/>
              <w:jc w:val="center"/>
              <w:rPr>
                <w:rFonts w:ascii="宋体" w:hAnsi="宋体" w:cs="宋体"/>
                <w:kern w:val="0"/>
                <w:sz w:val="24"/>
              </w:rPr>
            </w:pPr>
            <w:r>
              <w:rPr>
                <w:rFonts w:hint="eastAsia" w:ascii="宋体" w:hAnsi="宋体" w:cs="宋体"/>
                <w:kern w:val="0"/>
                <w:sz w:val="24"/>
              </w:rPr>
              <w:t>取力器机油</w:t>
            </w:r>
          </w:p>
        </w:tc>
        <w:tc>
          <w:tcPr>
            <w:tcW w:w="1368" w:type="pct"/>
            <w:tcBorders>
              <w:top w:val="nil"/>
              <w:left w:val="nil"/>
              <w:bottom w:val="single" w:color="auto" w:sz="4" w:space="0"/>
              <w:right w:val="single" w:color="auto" w:sz="4" w:space="0"/>
            </w:tcBorders>
            <w:vAlign w:val="center"/>
          </w:tcPr>
          <w:p w14:paraId="7DAD18D4">
            <w:pPr>
              <w:widowControl/>
              <w:jc w:val="center"/>
              <w:rPr>
                <w:rFonts w:ascii="宋体" w:hAnsi="宋体" w:cs="宋体"/>
                <w:kern w:val="0"/>
                <w:sz w:val="24"/>
              </w:rPr>
            </w:pPr>
            <w:r>
              <w:rPr>
                <w:rFonts w:hint="eastAsia" w:ascii="宋体" w:hAnsi="宋体" w:cs="宋体"/>
                <w:kern w:val="0"/>
                <w:sz w:val="24"/>
              </w:rPr>
              <w:t>15W-40W</w:t>
            </w:r>
          </w:p>
        </w:tc>
        <w:tc>
          <w:tcPr>
            <w:tcW w:w="691" w:type="pct"/>
            <w:tcBorders>
              <w:top w:val="nil"/>
              <w:left w:val="nil"/>
              <w:bottom w:val="single" w:color="auto" w:sz="4" w:space="0"/>
              <w:right w:val="single" w:color="auto" w:sz="4" w:space="0"/>
            </w:tcBorders>
            <w:vAlign w:val="center"/>
          </w:tcPr>
          <w:p w14:paraId="64997F95">
            <w:pPr>
              <w:widowControl/>
              <w:jc w:val="center"/>
              <w:rPr>
                <w:rFonts w:ascii="宋体" w:hAnsi="宋体" w:cs="宋体"/>
                <w:kern w:val="0"/>
                <w:sz w:val="24"/>
              </w:rPr>
            </w:pPr>
            <w:r>
              <w:rPr>
                <w:rFonts w:hint="eastAsia" w:ascii="宋体" w:hAnsi="宋体" w:cs="宋体"/>
                <w:kern w:val="0"/>
                <w:sz w:val="24"/>
              </w:rPr>
              <w:t>160</w:t>
            </w:r>
          </w:p>
        </w:tc>
      </w:tr>
      <w:tr w14:paraId="5B3B8EAE">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55500C1F">
            <w:pPr>
              <w:widowControl/>
              <w:jc w:val="center"/>
              <w:rPr>
                <w:rFonts w:ascii="宋体" w:hAnsi="宋体" w:cs="宋体"/>
                <w:kern w:val="0"/>
                <w:sz w:val="24"/>
              </w:rPr>
            </w:pPr>
            <w:r>
              <w:rPr>
                <w:rFonts w:hint="eastAsia" w:ascii="宋体" w:hAnsi="宋体" w:cs="宋体"/>
                <w:kern w:val="0"/>
                <w:sz w:val="24"/>
              </w:rPr>
              <w:t>23</w:t>
            </w:r>
          </w:p>
        </w:tc>
        <w:tc>
          <w:tcPr>
            <w:tcW w:w="702" w:type="pct"/>
            <w:vMerge w:val="continue"/>
            <w:tcBorders>
              <w:top w:val="nil"/>
              <w:left w:val="single" w:color="auto" w:sz="4" w:space="0"/>
              <w:bottom w:val="single" w:color="auto" w:sz="4" w:space="0"/>
              <w:right w:val="single" w:color="auto" w:sz="4" w:space="0"/>
            </w:tcBorders>
            <w:vAlign w:val="center"/>
          </w:tcPr>
          <w:p w14:paraId="0602D88B">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3F60192C">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2E8CF3A3">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5B716EA8">
            <w:pPr>
              <w:widowControl/>
              <w:jc w:val="center"/>
              <w:rPr>
                <w:rFonts w:ascii="宋体" w:hAnsi="宋体" w:cs="宋体"/>
                <w:kern w:val="0"/>
                <w:sz w:val="24"/>
              </w:rPr>
            </w:pPr>
            <w:r>
              <w:rPr>
                <w:rFonts w:hint="eastAsia" w:ascii="宋体" w:hAnsi="宋体" w:cs="宋体"/>
                <w:kern w:val="0"/>
                <w:sz w:val="24"/>
              </w:rPr>
              <w:t>刹车油</w:t>
            </w:r>
          </w:p>
        </w:tc>
        <w:tc>
          <w:tcPr>
            <w:tcW w:w="1368" w:type="pct"/>
            <w:tcBorders>
              <w:top w:val="nil"/>
              <w:left w:val="nil"/>
              <w:bottom w:val="single" w:color="auto" w:sz="4" w:space="0"/>
              <w:right w:val="single" w:color="auto" w:sz="4" w:space="0"/>
            </w:tcBorders>
            <w:vAlign w:val="center"/>
          </w:tcPr>
          <w:p w14:paraId="47D43ACD">
            <w:pPr>
              <w:widowControl/>
              <w:jc w:val="center"/>
              <w:rPr>
                <w:rFonts w:ascii="宋体" w:hAnsi="宋体" w:cs="宋体"/>
                <w:kern w:val="0"/>
                <w:sz w:val="24"/>
              </w:rPr>
            </w:pPr>
            <w:r>
              <w:rPr>
                <w:rFonts w:hint="eastAsia" w:ascii="宋体" w:hAnsi="宋体" w:cs="宋体"/>
                <w:kern w:val="0"/>
                <w:sz w:val="24"/>
              </w:rPr>
              <w:t>DOT5</w:t>
            </w:r>
          </w:p>
        </w:tc>
        <w:tc>
          <w:tcPr>
            <w:tcW w:w="691" w:type="pct"/>
            <w:tcBorders>
              <w:top w:val="nil"/>
              <w:left w:val="nil"/>
              <w:bottom w:val="single" w:color="auto" w:sz="4" w:space="0"/>
              <w:right w:val="single" w:color="auto" w:sz="4" w:space="0"/>
            </w:tcBorders>
            <w:vAlign w:val="center"/>
          </w:tcPr>
          <w:p w14:paraId="1AAFC596">
            <w:pPr>
              <w:widowControl/>
              <w:jc w:val="center"/>
              <w:rPr>
                <w:rFonts w:ascii="宋体" w:hAnsi="宋体" w:cs="宋体"/>
                <w:kern w:val="0"/>
                <w:sz w:val="24"/>
              </w:rPr>
            </w:pPr>
            <w:r>
              <w:rPr>
                <w:rFonts w:hint="eastAsia" w:ascii="宋体" w:hAnsi="宋体" w:cs="宋体"/>
                <w:kern w:val="0"/>
                <w:sz w:val="24"/>
              </w:rPr>
              <w:t>120</w:t>
            </w:r>
          </w:p>
        </w:tc>
      </w:tr>
      <w:tr w14:paraId="5A5994C3">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2B4C0A6E">
            <w:pPr>
              <w:widowControl/>
              <w:jc w:val="center"/>
              <w:rPr>
                <w:rFonts w:ascii="宋体" w:hAnsi="宋体" w:cs="宋体"/>
                <w:kern w:val="0"/>
                <w:sz w:val="24"/>
              </w:rPr>
            </w:pPr>
            <w:r>
              <w:rPr>
                <w:rFonts w:hint="eastAsia" w:ascii="宋体" w:hAnsi="宋体" w:cs="宋体"/>
                <w:kern w:val="0"/>
                <w:sz w:val="24"/>
              </w:rPr>
              <w:t>24</w:t>
            </w:r>
          </w:p>
        </w:tc>
        <w:tc>
          <w:tcPr>
            <w:tcW w:w="702" w:type="pct"/>
            <w:vMerge w:val="continue"/>
            <w:tcBorders>
              <w:top w:val="nil"/>
              <w:left w:val="single" w:color="auto" w:sz="4" w:space="0"/>
              <w:bottom w:val="single" w:color="auto" w:sz="4" w:space="0"/>
              <w:right w:val="single" w:color="auto" w:sz="4" w:space="0"/>
            </w:tcBorders>
            <w:vAlign w:val="center"/>
          </w:tcPr>
          <w:p w14:paraId="31A83C16">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795926C5">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38A6EE0D">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1CB0B58">
            <w:pPr>
              <w:widowControl/>
              <w:jc w:val="center"/>
              <w:rPr>
                <w:rFonts w:ascii="宋体" w:hAnsi="宋体" w:cs="宋体"/>
                <w:kern w:val="0"/>
                <w:sz w:val="24"/>
              </w:rPr>
            </w:pPr>
            <w:r>
              <w:rPr>
                <w:rFonts w:hint="eastAsia" w:ascii="宋体" w:hAnsi="宋体" w:cs="宋体"/>
                <w:kern w:val="0"/>
                <w:sz w:val="24"/>
              </w:rPr>
              <w:t>车用尿素</w:t>
            </w:r>
          </w:p>
        </w:tc>
        <w:tc>
          <w:tcPr>
            <w:tcW w:w="1368" w:type="pct"/>
            <w:tcBorders>
              <w:top w:val="nil"/>
              <w:left w:val="nil"/>
              <w:bottom w:val="single" w:color="auto" w:sz="4" w:space="0"/>
              <w:right w:val="single" w:color="auto" w:sz="4" w:space="0"/>
            </w:tcBorders>
            <w:vAlign w:val="center"/>
          </w:tcPr>
          <w:p w14:paraId="65D63556">
            <w:pPr>
              <w:widowControl/>
              <w:jc w:val="center"/>
              <w:rPr>
                <w:rFonts w:ascii="宋体" w:hAnsi="宋体" w:cs="宋体"/>
                <w:kern w:val="0"/>
                <w:sz w:val="24"/>
              </w:rPr>
            </w:pPr>
            <w:r>
              <w:rPr>
                <w:rFonts w:hint="eastAsia" w:ascii="宋体" w:hAnsi="宋体" w:cs="宋体"/>
                <w:kern w:val="0"/>
                <w:sz w:val="24"/>
              </w:rPr>
              <w:t>40KG</w:t>
            </w:r>
          </w:p>
        </w:tc>
        <w:tc>
          <w:tcPr>
            <w:tcW w:w="691" w:type="pct"/>
            <w:tcBorders>
              <w:top w:val="nil"/>
              <w:left w:val="nil"/>
              <w:bottom w:val="single" w:color="auto" w:sz="4" w:space="0"/>
              <w:right w:val="single" w:color="auto" w:sz="4" w:space="0"/>
            </w:tcBorders>
            <w:vAlign w:val="center"/>
          </w:tcPr>
          <w:p w14:paraId="683720DE">
            <w:pPr>
              <w:widowControl/>
              <w:jc w:val="center"/>
              <w:rPr>
                <w:rFonts w:ascii="宋体" w:hAnsi="宋体" w:cs="宋体"/>
                <w:kern w:val="0"/>
                <w:sz w:val="24"/>
              </w:rPr>
            </w:pPr>
            <w:r>
              <w:rPr>
                <w:rFonts w:hint="eastAsia" w:ascii="宋体" w:hAnsi="宋体" w:cs="宋体"/>
                <w:kern w:val="0"/>
                <w:sz w:val="24"/>
              </w:rPr>
              <w:t>500</w:t>
            </w:r>
          </w:p>
        </w:tc>
      </w:tr>
      <w:tr w14:paraId="51023FA1">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3552D50B">
            <w:pPr>
              <w:widowControl/>
              <w:jc w:val="center"/>
              <w:rPr>
                <w:rFonts w:ascii="宋体" w:hAnsi="宋体" w:cs="宋体"/>
                <w:kern w:val="0"/>
                <w:sz w:val="24"/>
              </w:rPr>
            </w:pPr>
            <w:r>
              <w:rPr>
                <w:rFonts w:hint="eastAsia" w:ascii="宋体" w:hAnsi="宋体" w:cs="宋体"/>
                <w:kern w:val="0"/>
                <w:sz w:val="24"/>
              </w:rPr>
              <w:t>25</w:t>
            </w:r>
          </w:p>
        </w:tc>
        <w:tc>
          <w:tcPr>
            <w:tcW w:w="702" w:type="pct"/>
            <w:vMerge w:val="restart"/>
            <w:tcBorders>
              <w:top w:val="nil"/>
              <w:left w:val="nil"/>
              <w:right w:val="single" w:color="auto" w:sz="4" w:space="0"/>
            </w:tcBorders>
            <w:vAlign w:val="center"/>
          </w:tcPr>
          <w:p w14:paraId="40D19DFA">
            <w:pPr>
              <w:widowControl/>
              <w:jc w:val="center"/>
              <w:rPr>
                <w:rFonts w:ascii="宋体" w:hAnsi="宋体" w:cs="宋体"/>
                <w:kern w:val="0"/>
                <w:sz w:val="24"/>
              </w:rPr>
            </w:pPr>
            <w:r>
              <w:rPr>
                <w:rFonts w:hint="eastAsia" w:ascii="宋体" w:hAnsi="宋体" w:cs="宋体"/>
                <w:kern w:val="0"/>
                <w:sz w:val="24"/>
              </w:rPr>
              <w:t>吸污车/</w:t>
            </w:r>
          </w:p>
          <w:p w14:paraId="2FD4F124">
            <w:pPr>
              <w:jc w:val="center"/>
              <w:rPr>
                <w:rFonts w:ascii="宋体" w:hAnsi="宋体" w:cs="宋体"/>
                <w:kern w:val="0"/>
                <w:sz w:val="24"/>
              </w:rPr>
            </w:pPr>
            <w:r>
              <w:rPr>
                <w:rFonts w:hint="eastAsia" w:ascii="宋体" w:hAnsi="宋体" w:cs="宋体"/>
                <w:kern w:val="0"/>
                <w:sz w:val="24"/>
              </w:rPr>
              <w:t>气防车</w:t>
            </w:r>
          </w:p>
        </w:tc>
        <w:tc>
          <w:tcPr>
            <w:tcW w:w="579" w:type="pct"/>
            <w:vMerge w:val="restart"/>
            <w:tcBorders>
              <w:top w:val="nil"/>
              <w:left w:val="single" w:color="auto" w:sz="4" w:space="0"/>
              <w:bottom w:val="single" w:color="auto" w:sz="4" w:space="0"/>
              <w:right w:val="single" w:color="auto" w:sz="4" w:space="0"/>
            </w:tcBorders>
            <w:vAlign w:val="center"/>
          </w:tcPr>
          <w:p w14:paraId="4092729C">
            <w:pPr>
              <w:widowControl/>
              <w:jc w:val="center"/>
              <w:rPr>
                <w:rFonts w:ascii="宋体" w:hAnsi="宋体" w:cs="宋体"/>
                <w:kern w:val="0"/>
                <w:sz w:val="24"/>
              </w:rPr>
            </w:pPr>
            <w:r>
              <w:rPr>
                <w:rFonts w:hint="eastAsia" w:ascii="宋体" w:hAnsi="宋体" w:cs="宋体"/>
                <w:kern w:val="0"/>
                <w:sz w:val="24"/>
              </w:rPr>
              <w:t>二级维护</w:t>
            </w:r>
          </w:p>
        </w:tc>
        <w:tc>
          <w:tcPr>
            <w:tcW w:w="526" w:type="pct"/>
            <w:vMerge w:val="restart"/>
            <w:tcBorders>
              <w:top w:val="nil"/>
              <w:left w:val="single" w:color="auto" w:sz="4" w:space="0"/>
              <w:bottom w:val="single" w:color="auto" w:sz="4" w:space="0"/>
              <w:right w:val="single" w:color="auto" w:sz="4" w:space="0"/>
            </w:tcBorders>
            <w:vAlign w:val="center"/>
          </w:tcPr>
          <w:p w14:paraId="7190EBA0">
            <w:pPr>
              <w:widowControl/>
              <w:jc w:val="center"/>
              <w:rPr>
                <w:rFonts w:ascii="宋体" w:hAnsi="宋体" w:cs="宋体"/>
                <w:kern w:val="0"/>
                <w:sz w:val="24"/>
              </w:rPr>
            </w:pPr>
            <w:r>
              <w:rPr>
                <w:rFonts w:hint="eastAsia" w:ascii="宋体" w:hAnsi="宋体" w:cs="宋体"/>
                <w:kern w:val="0"/>
                <w:sz w:val="24"/>
              </w:rPr>
              <w:t>800</w:t>
            </w:r>
          </w:p>
        </w:tc>
        <w:tc>
          <w:tcPr>
            <w:tcW w:w="710" w:type="pct"/>
            <w:tcBorders>
              <w:top w:val="nil"/>
              <w:left w:val="nil"/>
              <w:bottom w:val="single" w:color="auto" w:sz="4" w:space="0"/>
              <w:right w:val="single" w:color="auto" w:sz="4" w:space="0"/>
            </w:tcBorders>
            <w:vAlign w:val="center"/>
          </w:tcPr>
          <w:p w14:paraId="4DB479B4">
            <w:pPr>
              <w:widowControl/>
              <w:jc w:val="center"/>
              <w:rPr>
                <w:rFonts w:ascii="宋体" w:hAnsi="宋体" w:cs="宋体"/>
                <w:kern w:val="0"/>
                <w:sz w:val="24"/>
              </w:rPr>
            </w:pPr>
            <w:r>
              <w:rPr>
                <w:rFonts w:hint="eastAsia" w:ascii="宋体" w:hAnsi="宋体" w:cs="宋体"/>
                <w:kern w:val="0"/>
                <w:sz w:val="24"/>
              </w:rPr>
              <w:t>机油格</w:t>
            </w:r>
          </w:p>
        </w:tc>
        <w:tc>
          <w:tcPr>
            <w:tcW w:w="1368" w:type="pct"/>
            <w:tcBorders>
              <w:top w:val="nil"/>
              <w:left w:val="nil"/>
              <w:bottom w:val="single" w:color="auto" w:sz="4" w:space="0"/>
              <w:right w:val="single" w:color="auto" w:sz="4" w:space="0"/>
            </w:tcBorders>
            <w:vAlign w:val="center"/>
          </w:tcPr>
          <w:p w14:paraId="6E335751">
            <w:pPr>
              <w:widowControl/>
              <w:jc w:val="center"/>
              <w:rPr>
                <w:rFonts w:ascii="宋体" w:hAnsi="宋体" w:cs="宋体"/>
                <w:kern w:val="0"/>
                <w:sz w:val="24"/>
              </w:rPr>
            </w:pPr>
            <w:r>
              <w:rPr>
                <w:rFonts w:hint="eastAsia" w:ascii="宋体" w:hAnsi="宋体" w:cs="宋体"/>
                <w:kern w:val="0"/>
                <w:sz w:val="24"/>
              </w:rPr>
              <w:t>LF3349</w:t>
            </w:r>
          </w:p>
        </w:tc>
        <w:tc>
          <w:tcPr>
            <w:tcW w:w="691" w:type="pct"/>
            <w:tcBorders>
              <w:top w:val="nil"/>
              <w:left w:val="nil"/>
              <w:bottom w:val="single" w:color="auto" w:sz="4" w:space="0"/>
              <w:right w:val="single" w:color="auto" w:sz="4" w:space="0"/>
            </w:tcBorders>
            <w:vAlign w:val="center"/>
          </w:tcPr>
          <w:p w14:paraId="7F8FE581">
            <w:pPr>
              <w:widowControl/>
              <w:jc w:val="center"/>
              <w:rPr>
                <w:rFonts w:ascii="宋体" w:hAnsi="宋体" w:cs="宋体"/>
                <w:kern w:val="0"/>
                <w:sz w:val="24"/>
              </w:rPr>
            </w:pPr>
            <w:r>
              <w:rPr>
                <w:rFonts w:hint="eastAsia" w:ascii="宋体" w:hAnsi="宋体" w:cs="宋体"/>
                <w:kern w:val="0"/>
                <w:sz w:val="24"/>
              </w:rPr>
              <w:t>90</w:t>
            </w:r>
          </w:p>
        </w:tc>
      </w:tr>
      <w:tr w14:paraId="5192837B">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6DE047B7">
            <w:pPr>
              <w:widowControl/>
              <w:jc w:val="center"/>
              <w:rPr>
                <w:rFonts w:ascii="宋体" w:hAnsi="宋体" w:cs="宋体"/>
                <w:kern w:val="0"/>
                <w:sz w:val="24"/>
              </w:rPr>
            </w:pPr>
            <w:r>
              <w:rPr>
                <w:rFonts w:hint="eastAsia" w:ascii="宋体" w:hAnsi="宋体" w:cs="宋体"/>
                <w:kern w:val="0"/>
                <w:sz w:val="24"/>
              </w:rPr>
              <w:t>26</w:t>
            </w:r>
          </w:p>
        </w:tc>
        <w:tc>
          <w:tcPr>
            <w:tcW w:w="702" w:type="pct"/>
            <w:vMerge w:val="continue"/>
            <w:tcBorders>
              <w:left w:val="nil"/>
              <w:right w:val="single" w:color="auto" w:sz="4" w:space="0"/>
            </w:tcBorders>
            <w:vAlign w:val="center"/>
          </w:tcPr>
          <w:p w14:paraId="49BDD10F">
            <w:pPr>
              <w:widowControl/>
              <w:jc w:val="center"/>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7C4A3019">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1E4367AF">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B60F548">
            <w:pPr>
              <w:widowControl/>
              <w:jc w:val="center"/>
              <w:rPr>
                <w:rFonts w:ascii="宋体" w:hAnsi="宋体" w:cs="宋体"/>
                <w:kern w:val="0"/>
                <w:sz w:val="24"/>
              </w:rPr>
            </w:pPr>
            <w:r>
              <w:rPr>
                <w:rFonts w:hint="eastAsia" w:ascii="宋体" w:hAnsi="宋体" w:cs="宋体"/>
                <w:kern w:val="0"/>
                <w:sz w:val="24"/>
              </w:rPr>
              <w:t>柴油格</w:t>
            </w:r>
          </w:p>
        </w:tc>
        <w:tc>
          <w:tcPr>
            <w:tcW w:w="1368" w:type="pct"/>
            <w:tcBorders>
              <w:top w:val="nil"/>
              <w:left w:val="nil"/>
              <w:bottom w:val="single" w:color="auto" w:sz="4" w:space="0"/>
              <w:right w:val="single" w:color="auto" w:sz="4" w:space="0"/>
            </w:tcBorders>
            <w:vAlign w:val="center"/>
          </w:tcPr>
          <w:p w14:paraId="3E3750CE">
            <w:pPr>
              <w:widowControl/>
              <w:jc w:val="center"/>
              <w:rPr>
                <w:rFonts w:ascii="宋体" w:hAnsi="宋体" w:cs="宋体"/>
                <w:kern w:val="0"/>
                <w:sz w:val="24"/>
              </w:rPr>
            </w:pPr>
            <w:bookmarkStart w:id="9" w:name="OLE_LINK2"/>
            <w:bookmarkStart w:id="10" w:name="OLE_LINK1"/>
            <w:r>
              <w:rPr>
                <w:rFonts w:hint="eastAsia" w:ascii="宋体" w:hAnsi="宋体" w:cs="宋体"/>
                <w:kern w:val="0"/>
                <w:sz w:val="24"/>
              </w:rPr>
              <w:t>FF5052</w:t>
            </w:r>
            <w:bookmarkEnd w:id="9"/>
            <w:bookmarkEnd w:id="10"/>
          </w:p>
        </w:tc>
        <w:tc>
          <w:tcPr>
            <w:tcW w:w="691" w:type="pct"/>
            <w:tcBorders>
              <w:top w:val="nil"/>
              <w:left w:val="nil"/>
              <w:bottom w:val="single" w:color="auto" w:sz="4" w:space="0"/>
              <w:right w:val="single" w:color="auto" w:sz="4" w:space="0"/>
            </w:tcBorders>
            <w:vAlign w:val="center"/>
          </w:tcPr>
          <w:p w14:paraId="58972004">
            <w:pPr>
              <w:widowControl/>
              <w:jc w:val="center"/>
              <w:rPr>
                <w:rFonts w:ascii="宋体" w:hAnsi="宋体" w:cs="宋体"/>
                <w:kern w:val="0"/>
                <w:sz w:val="24"/>
              </w:rPr>
            </w:pPr>
            <w:r>
              <w:rPr>
                <w:rFonts w:hint="eastAsia" w:ascii="宋体" w:hAnsi="宋体" w:cs="宋体"/>
                <w:kern w:val="0"/>
                <w:sz w:val="24"/>
              </w:rPr>
              <w:t>150</w:t>
            </w:r>
          </w:p>
        </w:tc>
      </w:tr>
      <w:tr w14:paraId="28EA4B73">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2338274A">
            <w:pPr>
              <w:widowControl/>
              <w:jc w:val="center"/>
              <w:rPr>
                <w:rFonts w:ascii="宋体" w:hAnsi="宋体" w:cs="宋体"/>
                <w:kern w:val="0"/>
                <w:sz w:val="24"/>
              </w:rPr>
            </w:pPr>
            <w:r>
              <w:rPr>
                <w:rFonts w:hint="eastAsia" w:ascii="宋体" w:hAnsi="宋体" w:cs="宋体"/>
                <w:kern w:val="0"/>
                <w:sz w:val="24"/>
              </w:rPr>
              <w:t>27</w:t>
            </w:r>
          </w:p>
        </w:tc>
        <w:tc>
          <w:tcPr>
            <w:tcW w:w="702" w:type="pct"/>
            <w:vMerge w:val="continue"/>
            <w:tcBorders>
              <w:left w:val="nil"/>
              <w:right w:val="single" w:color="auto" w:sz="4" w:space="0"/>
            </w:tcBorders>
            <w:vAlign w:val="center"/>
          </w:tcPr>
          <w:p w14:paraId="01C2017C">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02B31BAB">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5B48CBFD">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2B8B0255">
            <w:pPr>
              <w:widowControl/>
              <w:jc w:val="center"/>
              <w:rPr>
                <w:rFonts w:ascii="宋体" w:hAnsi="宋体" w:cs="宋体"/>
                <w:kern w:val="0"/>
                <w:sz w:val="24"/>
              </w:rPr>
            </w:pPr>
            <w:r>
              <w:rPr>
                <w:rFonts w:hint="eastAsia" w:ascii="宋体" w:hAnsi="宋体" w:cs="宋体"/>
                <w:kern w:val="0"/>
                <w:sz w:val="24"/>
              </w:rPr>
              <w:t>空气格</w:t>
            </w:r>
          </w:p>
        </w:tc>
        <w:tc>
          <w:tcPr>
            <w:tcW w:w="1368" w:type="pct"/>
            <w:tcBorders>
              <w:top w:val="nil"/>
              <w:left w:val="nil"/>
              <w:bottom w:val="single" w:color="auto" w:sz="4" w:space="0"/>
              <w:right w:val="single" w:color="auto" w:sz="4" w:space="0"/>
            </w:tcBorders>
            <w:vAlign w:val="center"/>
          </w:tcPr>
          <w:p w14:paraId="5FEB299B">
            <w:pPr>
              <w:widowControl/>
              <w:jc w:val="center"/>
              <w:rPr>
                <w:rFonts w:ascii="宋体" w:hAnsi="宋体" w:cs="宋体"/>
                <w:kern w:val="0"/>
                <w:sz w:val="24"/>
              </w:rPr>
            </w:pPr>
            <w:r>
              <w:rPr>
                <w:rFonts w:hint="eastAsia" w:ascii="宋体" w:hAnsi="宋体" w:cs="宋体"/>
                <w:kern w:val="0"/>
                <w:sz w:val="24"/>
              </w:rPr>
              <w:t>K2342</w:t>
            </w:r>
          </w:p>
        </w:tc>
        <w:tc>
          <w:tcPr>
            <w:tcW w:w="691" w:type="pct"/>
            <w:tcBorders>
              <w:top w:val="nil"/>
              <w:left w:val="nil"/>
              <w:bottom w:val="single" w:color="auto" w:sz="4" w:space="0"/>
              <w:right w:val="single" w:color="auto" w:sz="4" w:space="0"/>
            </w:tcBorders>
            <w:vAlign w:val="center"/>
          </w:tcPr>
          <w:p w14:paraId="26D60138">
            <w:pPr>
              <w:widowControl/>
              <w:jc w:val="center"/>
              <w:rPr>
                <w:rFonts w:ascii="宋体" w:hAnsi="宋体" w:cs="宋体"/>
                <w:kern w:val="0"/>
                <w:sz w:val="24"/>
              </w:rPr>
            </w:pPr>
            <w:r>
              <w:rPr>
                <w:rFonts w:hint="eastAsia" w:ascii="宋体" w:hAnsi="宋体" w:cs="宋体"/>
                <w:kern w:val="0"/>
                <w:sz w:val="24"/>
              </w:rPr>
              <w:t>130</w:t>
            </w:r>
          </w:p>
        </w:tc>
      </w:tr>
      <w:tr w14:paraId="4D7C49D0">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175D257F">
            <w:pPr>
              <w:widowControl/>
              <w:jc w:val="center"/>
              <w:rPr>
                <w:rFonts w:ascii="宋体" w:hAnsi="宋体" w:cs="宋体"/>
                <w:kern w:val="0"/>
                <w:sz w:val="24"/>
              </w:rPr>
            </w:pPr>
            <w:r>
              <w:rPr>
                <w:rFonts w:hint="eastAsia" w:ascii="宋体" w:hAnsi="宋体" w:cs="宋体"/>
                <w:kern w:val="0"/>
                <w:sz w:val="24"/>
              </w:rPr>
              <w:t>28</w:t>
            </w:r>
          </w:p>
        </w:tc>
        <w:tc>
          <w:tcPr>
            <w:tcW w:w="702" w:type="pct"/>
            <w:vMerge w:val="continue"/>
            <w:tcBorders>
              <w:left w:val="nil"/>
              <w:right w:val="single" w:color="auto" w:sz="4" w:space="0"/>
            </w:tcBorders>
            <w:vAlign w:val="center"/>
          </w:tcPr>
          <w:p w14:paraId="5664A50D">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45EF23E4">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15C9DBB0">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2E307F7">
            <w:pPr>
              <w:widowControl/>
              <w:jc w:val="center"/>
              <w:rPr>
                <w:rFonts w:ascii="宋体" w:hAnsi="宋体" w:cs="宋体"/>
                <w:kern w:val="0"/>
                <w:sz w:val="24"/>
              </w:rPr>
            </w:pPr>
            <w:r>
              <w:rPr>
                <w:rFonts w:hint="eastAsia" w:ascii="宋体" w:hAnsi="宋体" w:cs="宋体"/>
                <w:kern w:val="0"/>
                <w:sz w:val="24"/>
              </w:rPr>
              <w:t>油水分离器</w:t>
            </w:r>
          </w:p>
        </w:tc>
        <w:tc>
          <w:tcPr>
            <w:tcW w:w="1368" w:type="pct"/>
            <w:tcBorders>
              <w:top w:val="nil"/>
              <w:left w:val="nil"/>
              <w:bottom w:val="single" w:color="auto" w:sz="4" w:space="0"/>
              <w:right w:val="single" w:color="auto" w:sz="4" w:space="0"/>
            </w:tcBorders>
            <w:vAlign w:val="center"/>
          </w:tcPr>
          <w:p w14:paraId="7A139A7F">
            <w:pPr>
              <w:widowControl/>
              <w:jc w:val="center"/>
              <w:rPr>
                <w:rFonts w:ascii="宋体" w:hAnsi="宋体" w:cs="宋体"/>
                <w:kern w:val="0"/>
                <w:sz w:val="24"/>
              </w:rPr>
            </w:pPr>
            <w:r>
              <w:rPr>
                <w:rFonts w:hint="eastAsia" w:ascii="宋体" w:hAnsi="宋体" w:cs="宋体"/>
                <w:kern w:val="0"/>
                <w:sz w:val="24"/>
              </w:rPr>
              <w:t>FS1280</w:t>
            </w:r>
          </w:p>
        </w:tc>
        <w:tc>
          <w:tcPr>
            <w:tcW w:w="691" w:type="pct"/>
            <w:tcBorders>
              <w:top w:val="nil"/>
              <w:left w:val="nil"/>
              <w:bottom w:val="single" w:color="auto" w:sz="4" w:space="0"/>
              <w:right w:val="single" w:color="auto" w:sz="4" w:space="0"/>
            </w:tcBorders>
            <w:vAlign w:val="center"/>
          </w:tcPr>
          <w:p w14:paraId="73729D03">
            <w:pPr>
              <w:widowControl/>
              <w:jc w:val="center"/>
              <w:rPr>
                <w:rFonts w:ascii="宋体" w:hAnsi="宋体" w:cs="宋体"/>
                <w:kern w:val="0"/>
                <w:sz w:val="24"/>
              </w:rPr>
            </w:pPr>
            <w:r>
              <w:rPr>
                <w:rFonts w:hint="eastAsia" w:ascii="宋体" w:hAnsi="宋体" w:cs="宋体"/>
                <w:kern w:val="0"/>
                <w:sz w:val="24"/>
              </w:rPr>
              <w:t>145</w:t>
            </w:r>
          </w:p>
        </w:tc>
      </w:tr>
      <w:tr w14:paraId="4B9DFE6A">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3146CC7C">
            <w:pPr>
              <w:widowControl/>
              <w:jc w:val="center"/>
              <w:rPr>
                <w:rFonts w:ascii="宋体" w:hAnsi="宋体" w:cs="宋体"/>
                <w:kern w:val="0"/>
                <w:sz w:val="24"/>
              </w:rPr>
            </w:pPr>
            <w:r>
              <w:rPr>
                <w:rFonts w:hint="eastAsia" w:ascii="宋体" w:hAnsi="宋体" w:cs="宋体"/>
                <w:kern w:val="0"/>
                <w:sz w:val="24"/>
              </w:rPr>
              <w:t>29</w:t>
            </w:r>
          </w:p>
        </w:tc>
        <w:tc>
          <w:tcPr>
            <w:tcW w:w="702" w:type="pct"/>
            <w:vMerge w:val="continue"/>
            <w:tcBorders>
              <w:left w:val="nil"/>
              <w:right w:val="single" w:color="auto" w:sz="4" w:space="0"/>
            </w:tcBorders>
            <w:vAlign w:val="center"/>
          </w:tcPr>
          <w:p w14:paraId="21C0E17E">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7C8002CD">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1D4094A3">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31FA6A1D">
            <w:pPr>
              <w:widowControl/>
              <w:jc w:val="center"/>
              <w:rPr>
                <w:rFonts w:ascii="宋体" w:hAnsi="宋体" w:cs="宋体"/>
                <w:kern w:val="0"/>
                <w:sz w:val="24"/>
              </w:rPr>
            </w:pPr>
            <w:r>
              <w:rPr>
                <w:rFonts w:hint="eastAsia" w:ascii="宋体" w:hAnsi="宋体" w:cs="宋体"/>
                <w:kern w:val="0"/>
                <w:sz w:val="24"/>
              </w:rPr>
              <w:t>黄油</w:t>
            </w:r>
          </w:p>
        </w:tc>
        <w:tc>
          <w:tcPr>
            <w:tcW w:w="1368" w:type="pct"/>
            <w:tcBorders>
              <w:top w:val="nil"/>
              <w:left w:val="nil"/>
              <w:bottom w:val="single" w:color="auto" w:sz="4" w:space="0"/>
              <w:right w:val="single" w:color="auto" w:sz="4" w:space="0"/>
            </w:tcBorders>
            <w:vAlign w:val="center"/>
          </w:tcPr>
          <w:p w14:paraId="1ADAD716">
            <w:pPr>
              <w:widowControl/>
              <w:jc w:val="center"/>
              <w:rPr>
                <w:rFonts w:ascii="宋体" w:hAnsi="宋体" w:cs="宋体"/>
                <w:kern w:val="0"/>
                <w:sz w:val="24"/>
              </w:rPr>
            </w:pPr>
            <w:r>
              <w:rPr>
                <w:rFonts w:hint="eastAsia" w:ascii="宋体" w:hAnsi="宋体" w:cs="宋体"/>
                <w:kern w:val="0"/>
                <w:sz w:val="24"/>
              </w:rPr>
              <w:t>美孚</w:t>
            </w:r>
          </w:p>
        </w:tc>
        <w:tc>
          <w:tcPr>
            <w:tcW w:w="691" w:type="pct"/>
            <w:tcBorders>
              <w:top w:val="nil"/>
              <w:left w:val="nil"/>
              <w:bottom w:val="single" w:color="auto" w:sz="4" w:space="0"/>
              <w:right w:val="single" w:color="auto" w:sz="4" w:space="0"/>
            </w:tcBorders>
            <w:vAlign w:val="center"/>
          </w:tcPr>
          <w:p w14:paraId="7D746A58">
            <w:pPr>
              <w:widowControl/>
              <w:jc w:val="center"/>
              <w:rPr>
                <w:rFonts w:ascii="宋体" w:hAnsi="宋体" w:cs="宋体"/>
                <w:kern w:val="0"/>
                <w:sz w:val="24"/>
              </w:rPr>
            </w:pPr>
            <w:r>
              <w:rPr>
                <w:rFonts w:hint="eastAsia" w:ascii="宋体" w:hAnsi="宋体" w:cs="宋体"/>
                <w:kern w:val="0"/>
                <w:sz w:val="24"/>
              </w:rPr>
              <w:t>225</w:t>
            </w:r>
          </w:p>
        </w:tc>
      </w:tr>
      <w:tr w14:paraId="552FD57E">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0C43E385">
            <w:pPr>
              <w:widowControl/>
              <w:jc w:val="center"/>
              <w:rPr>
                <w:rFonts w:ascii="宋体" w:hAnsi="宋体" w:cs="宋体"/>
                <w:kern w:val="0"/>
                <w:sz w:val="24"/>
              </w:rPr>
            </w:pPr>
            <w:r>
              <w:rPr>
                <w:rFonts w:hint="eastAsia" w:ascii="宋体" w:hAnsi="宋体" w:cs="宋体"/>
                <w:kern w:val="0"/>
                <w:sz w:val="24"/>
              </w:rPr>
              <w:t>30</w:t>
            </w:r>
          </w:p>
        </w:tc>
        <w:tc>
          <w:tcPr>
            <w:tcW w:w="702" w:type="pct"/>
            <w:vMerge w:val="continue"/>
            <w:tcBorders>
              <w:left w:val="nil"/>
              <w:right w:val="single" w:color="auto" w:sz="4" w:space="0"/>
            </w:tcBorders>
            <w:vAlign w:val="center"/>
          </w:tcPr>
          <w:p w14:paraId="0E5E5551">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77EC4701">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620FBAB9">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53694A49">
            <w:pPr>
              <w:widowControl/>
              <w:jc w:val="center"/>
              <w:rPr>
                <w:rFonts w:ascii="宋体" w:hAnsi="宋体" w:cs="宋体"/>
                <w:kern w:val="0"/>
                <w:sz w:val="24"/>
              </w:rPr>
            </w:pPr>
            <w:r>
              <w:rPr>
                <w:rFonts w:hint="eastAsia" w:ascii="宋体" w:hAnsi="宋体" w:cs="宋体"/>
                <w:kern w:val="0"/>
                <w:sz w:val="24"/>
              </w:rPr>
              <w:t>机油</w:t>
            </w:r>
          </w:p>
        </w:tc>
        <w:tc>
          <w:tcPr>
            <w:tcW w:w="1368" w:type="pct"/>
            <w:tcBorders>
              <w:top w:val="nil"/>
              <w:left w:val="nil"/>
              <w:bottom w:val="single" w:color="auto" w:sz="4" w:space="0"/>
              <w:right w:val="single" w:color="auto" w:sz="4" w:space="0"/>
            </w:tcBorders>
            <w:vAlign w:val="center"/>
          </w:tcPr>
          <w:p w14:paraId="5E029B90">
            <w:pPr>
              <w:widowControl/>
              <w:jc w:val="center"/>
              <w:rPr>
                <w:rFonts w:ascii="宋体" w:hAnsi="宋体" w:cs="宋体"/>
                <w:kern w:val="0"/>
                <w:sz w:val="24"/>
              </w:rPr>
            </w:pPr>
            <w:r>
              <w:rPr>
                <w:rFonts w:hint="eastAsia" w:ascii="宋体" w:hAnsi="宋体" w:cs="宋体"/>
                <w:kern w:val="0"/>
                <w:sz w:val="24"/>
              </w:rPr>
              <w:t>15W-40W</w:t>
            </w:r>
          </w:p>
        </w:tc>
        <w:tc>
          <w:tcPr>
            <w:tcW w:w="691" w:type="pct"/>
            <w:tcBorders>
              <w:top w:val="nil"/>
              <w:left w:val="nil"/>
              <w:bottom w:val="single" w:color="auto" w:sz="4" w:space="0"/>
              <w:right w:val="single" w:color="auto" w:sz="4" w:space="0"/>
            </w:tcBorders>
            <w:vAlign w:val="center"/>
          </w:tcPr>
          <w:p w14:paraId="4E93E3FC">
            <w:pPr>
              <w:widowControl/>
              <w:jc w:val="center"/>
              <w:rPr>
                <w:rFonts w:ascii="宋体" w:hAnsi="宋体" w:cs="宋体"/>
                <w:kern w:val="0"/>
                <w:sz w:val="24"/>
              </w:rPr>
            </w:pPr>
            <w:r>
              <w:rPr>
                <w:rFonts w:hint="eastAsia" w:ascii="宋体" w:hAnsi="宋体" w:cs="宋体"/>
                <w:kern w:val="0"/>
                <w:sz w:val="24"/>
              </w:rPr>
              <w:t>1280</w:t>
            </w:r>
          </w:p>
        </w:tc>
      </w:tr>
      <w:tr w14:paraId="0244C6BF">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51447A4E">
            <w:pPr>
              <w:widowControl/>
              <w:jc w:val="center"/>
              <w:rPr>
                <w:rFonts w:ascii="宋体" w:hAnsi="宋体" w:cs="宋体"/>
                <w:kern w:val="0"/>
                <w:sz w:val="24"/>
              </w:rPr>
            </w:pPr>
            <w:r>
              <w:rPr>
                <w:rFonts w:hint="eastAsia" w:ascii="宋体" w:hAnsi="宋体" w:cs="宋体"/>
                <w:kern w:val="0"/>
                <w:sz w:val="24"/>
              </w:rPr>
              <w:t>31</w:t>
            </w:r>
          </w:p>
        </w:tc>
        <w:tc>
          <w:tcPr>
            <w:tcW w:w="702" w:type="pct"/>
            <w:vMerge w:val="continue"/>
            <w:tcBorders>
              <w:left w:val="nil"/>
              <w:right w:val="single" w:color="auto" w:sz="4" w:space="0"/>
            </w:tcBorders>
            <w:vAlign w:val="center"/>
          </w:tcPr>
          <w:p w14:paraId="17CD14CB">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196CB32C">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6AAF8C21">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6BE4E191">
            <w:pPr>
              <w:widowControl/>
              <w:jc w:val="center"/>
              <w:rPr>
                <w:rFonts w:ascii="宋体" w:hAnsi="宋体" w:cs="宋体"/>
                <w:kern w:val="0"/>
                <w:sz w:val="24"/>
              </w:rPr>
            </w:pPr>
            <w:r>
              <w:rPr>
                <w:rFonts w:hint="eastAsia" w:ascii="宋体" w:hAnsi="宋体" w:cs="宋体"/>
                <w:kern w:val="0"/>
                <w:sz w:val="24"/>
              </w:rPr>
              <w:t>齿轮油</w:t>
            </w:r>
          </w:p>
        </w:tc>
        <w:tc>
          <w:tcPr>
            <w:tcW w:w="1368" w:type="pct"/>
            <w:tcBorders>
              <w:top w:val="nil"/>
              <w:left w:val="nil"/>
              <w:bottom w:val="single" w:color="auto" w:sz="4" w:space="0"/>
              <w:right w:val="single" w:color="auto" w:sz="4" w:space="0"/>
            </w:tcBorders>
            <w:vAlign w:val="center"/>
          </w:tcPr>
          <w:p w14:paraId="5303BAE2">
            <w:pPr>
              <w:widowControl/>
              <w:jc w:val="center"/>
              <w:rPr>
                <w:rFonts w:ascii="宋体" w:hAnsi="宋体" w:cs="宋体"/>
                <w:kern w:val="0"/>
                <w:sz w:val="24"/>
              </w:rPr>
            </w:pPr>
            <w:r>
              <w:rPr>
                <w:rFonts w:hint="eastAsia" w:ascii="宋体" w:hAnsi="宋体" w:cs="宋体"/>
                <w:kern w:val="0"/>
                <w:sz w:val="24"/>
              </w:rPr>
              <w:t>80W-90-140</w:t>
            </w:r>
          </w:p>
        </w:tc>
        <w:tc>
          <w:tcPr>
            <w:tcW w:w="691" w:type="pct"/>
            <w:tcBorders>
              <w:top w:val="nil"/>
              <w:left w:val="nil"/>
              <w:bottom w:val="single" w:color="auto" w:sz="4" w:space="0"/>
              <w:right w:val="single" w:color="auto" w:sz="4" w:space="0"/>
            </w:tcBorders>
            <w:vAlign w:val="center"/>
          </w:tcPr>
          <w:p w14:paraId="72BFEBBF">
            <w:pPr>
              <w:widowControl/>
              <w:jc w:val="center"/>
              <w:rPr>
                <w:rFonts w:ascii="宋体" w:hAnsi="宋体" w:cs="宋体"/>
                <w:kern w:val="0"/>
                <w:sz w:val="24"/>
              </w:rPr>
            </w:pPr>
            <w:r>
              <w:rPr>
                <w:rFonts w:hint="eastAsia" w:ascii="宋体" w:hAnsi="宋体" w:cs="宋体"/>
                <w:kern w:val="0"/>
                <w:sz w:val="24"/>
              </w:rPr>
              <w:t>1080</w:t>
            </w:r>
          </w:p>
        </w:tc>
      </w:tr>
      <w:tr w14:paraId="76F1A8EF">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72E307E4">
            <w:pPr>
              <w:widowControl/>
              <w:jc w:val="center"/>
              <w:rPr>
                <w:rFonts w:ascii="宋体" w:hAnsi="宋体" w:cs="宋体"/>
                <w:kern w:val="0"/>
                <w:sz w:val="24"/>
              </w:rPr>
            </w:pPr>
            <w:r>
              <w:rPr>
                <w:rFonts w:hint="eastAsia" w:ascii="宋体" w:hAnsi="宋体" w:cs="宋体"/>
                <w:kern w:val="0"/>
                <w:sz w:val="24"/>
              </w:rPr>
              <w:t>32</w:t>
            </w:r>
          </w:p>
        </w:tc>
        <w:tc>
          <w:tcPr>
            <w:tcW w:w="702" w:type="pct"/>
            <w:vMerge w:val="continue"/>
            <w:tcBorders>
              <w:left w:val="nil"/>
              <w:right w:val="single" w:color="auto" w:sz="4" w:space="0"/>
            </w:tcBorders>
            <w:vAlign w:val="center"/>
          </w:tcPr>
          <w:p w14:paraId="1F984F3B">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3C672235">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111B2CC1">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12E74EE7">
            <w:pPr>
              <w:widowControl/>
              <w:jc w:val="center"/>
              <w:rPr>
                <w:rFonts w:ascii="宋体" w:hAnsi="宋体" w:cs="宋体"/>
                <w:kern w:val="0"/>
                <w:sz w:val="24"/>
              </w:rPr>
            </w:pPr>
            <w:r>
              <w:rPr>
                <w:rFonts w:hint="eastAsia" w:ascii="宋体" w:hAnsi="宋体" w:cs="宋体"/>
                <w:kern w:val="0"/>
                <w:sz w:val="24"/>
              </w:rPr>
              <w:t>齿轮油</w:t>
            </w:r>
          </w:p>
        </w:tc>
        <w:tc>
          <w:tcPr>
            <w:tcW w:w="1368" w:type="pct"/>
            <w:tcBorders>
              <w:top w:val="nil"/>
              <w:left w:val="nil"/>
              <w:bottom w:val="single" w:color="auto" w:sz="4" w:space="0"/>
              <w:right w:val="single" w:color="auto" w:sz="4" w:space="0"/>
            </w:tcBorders>
            <w:vAlign w:val="center"/>
          </w:tcPr>
          <w:p w14:paraId="266E23CA">
            <w:pPr>
              <w:widowControl/>
              <w:jc w:val="center"/>
              <w:rPr>
                <w:rFonts w:ascii="宋体" w:hAnsi="宋体" w:cs="宋体"/>
                <w:kern w:val="0"/>
                <w:sz w:val="24"/>
              </w:rPr>
            </w:pPr>
            <w:r>
              <w:rPr>
                <w:rFonts w:hint="eastAsia" w:ascii="宋体" w:hAnsi="宋体" w:cs="宋体"/>
                <w:kern w:val="0"/>
                <w:sz w:val="24"/>
              </w:rPr>
              <w:t>85W-140</w:t>
            </w:r>
          </w:p>
        </w:tc>
        <w:tc>
          <w:tcPr>
            <w:tcW w:w="691" w:type="pct"/>
            <w:tcBorders>
              <w:top w:val="nil"/>
              <w:left w:val="nil"/>
              <w:bottom w:val="single" w:color="auto" w:sz="4" w:space="0"/>
              <w:right w:val="single" w:color="auto" w:sz="4" w:space="0"/>
            </w:tcBorders>
            <w:vAlign w:val="center"/>
          </w:tcPr>
          <w:p w14:paraId="015DC40F">
            <w:pPr>
              <w:widowControl/>
              <w:jc w:val="center"/>
              <w:rPr>
                <w:rFonts w:ascii="宋体" w:hAnsi="宋体" w:cs="宋体"/>
                <w:kern w:val="0"/>
                <w:sz w:val="24"/>
              </w:rPr>
            </w:pPr>
            <w:r>
              <w:rPr>
                <w:rFonts w:hint="eastAsia" w:ascii="宋体" w:hAnsi="宋体" w:cs="宋体"/>
                <w:kern w:val="0"/>
                <w:sz w:val="24"/>
              </w:rPr>
              <w:t>40</w:t>
            </w:r>
          </w:p>
        </w:tc>
      </w:tr>
      <w:tr w14:paraId="7574B756">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013B8798">
            <w:pPr>
              <w:widowControl/>
              <w:jc w:val="center"/>
              <w:rPr>
                <w:rFonts w:ascii="宋体" w:hAnsi="宋体" w:cs="宋体"/>
                <w:kern w:val="0"/>
                <w:sz w:val="24"/>
              </w:rPr>
            </w:pPr>
            <w:r>
              <w:rPr>
                <w:rFonts w:hint="eastAsia" w:ascii="宋体" w:hAnsi="宋体" w:cs="宋体"/>
                <w:kern w:val="0"/>
                <w:sz w:val="24"/>
              </w:rPr>
              <w:t>33</w:t>
            </w:r>
          </w:p>
        </w:tc>
        <w:tc>
          <w:tcPr>
            <w:tcW w:w="702" w:type="pct"/>
            <w:vMerge w:val="continue"/>
            <w:tcBorders>
              <w:left w:val="nil"/>
              <w:right w:val="single" w:color="auto" w:sz="4" w:space="0"/>
            </w:tcBorders>
            <w:vAlign w:val="center"/>
          </w:tcPr>
          <w:p w14:paraId="0FA235EB">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3064F888">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77D6BDF4">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31F7151A">
            <w:pPr>
              <w:widowControl/>
              <w:jc w:val="center"/>
              <w:rPr>
                <w:rFonts w:ascii="宋体" w:hAnsi="宋体" w:cs="宋体"/>
                <w:kern w:val="0"/>
                <w:sz w:val="24"/>
              </w:rPr>
            </w:pPr>
            <w:r>
              <w:rPr>
                <w:rFonts w:hint="eastAsia" w:ascii="宋体" w:hAnsi="宋体" w:cs="宋体"/>
                <w:kern w:val="0"/>
                <w:sz w:val="24"/>
              </w:rPr>
              <w:t>取力器机油</w:t>
            </w:r>
          </w:p>
        </w:tc>
        <w:tc>
          <w:tcPr>
            <w:tcW w:w="1368" w:type="pct"/>
            <w:tcBorders>
              <w:top w:val="nil"/>
              <w:left w:val="nil"/>
              <w:bottom w:val="single" w:color="auto" w:sz="4" w:space="0"/>
              <w:right w:val="single" w:color="auto" w:sz="4" w:space="0"/>
            </w:tcBorders>
            <w:vAlign w:val="center"/>
          </w:tcPr>
          <w:p w14:paraId="42961E42">
            <w:pPr>
              <w:widowControl/>
              <w:jc w:val="center"/>
              <w:rPr>
                <w:rFonts w:ascii="宋体" w:hAnsi="宋体" w:cs="宋体"/>
                <w:kern w:val="0"/>
                <w:sz w:val="24"/>
              </w:rPr>
            </w:pPr>
            <w:r>
              <w:rPr>
                <w:rFonts w:hint="eastAsia" w:ascii="宋体" w:hAnsi="宋体" w:cs="宋体"/>
                <w:kern w:val="0"/>
                <w:sz w:val="24"/>
              </w:rPr>
              <w:t>15W-40</w:t>
            </w:r>
          </w:p>
        </w:tc>
        <w:tc>
          <w:tcPr>
            <w:tcW w:w="691" w:type="pct"/>
            <w:tcBorders>
              <w:top w:val="nil"/>
              <w:left w:val="nil"/>
              <w:bottom w:val="single" w:color="auto" w:sz="4" w:space="0"/>
              <w:right w:val="single" w:color="auto" w:sz="4" w:space="0"/>
            </w:tcBorders>
            <w:vAlign w:val="center"/>
          </w:tcPr>
          <w:p w14:paraId="1C217DDF">
            <w:pPr>
              <w:widowControl/>
              <w:jc w:val="center"/>
              <w:rPr>
                <w:rFonts w:ascii="宋体" w:hAnsi="宋体" w:cs="宋体"/>
                <w:kern w:val="0"/>
                <w:sz w:val="24"/>
              </w:rPr>
            </w:pPr>
            <w:r>
              <w:rPr>
                <w:rFonts w:hint="eastAsia" w:ascii="宋体" w:hAnsi="宋体" w:cs="宋体"/>
                <w:kern w:val="0"/>
                <w:sz w:val="24"/>
              </w:rPr>
              <w:t>160</w:t>
            </w:r>
          </w:p>
        </w:tc>
      </w:tr>
      <w:tr w14:paraId="5AA45927">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17111130">
            <w:pPr>
              <w:widowControl/>
              <w:jc w:val="center"/>
              <w:rPr>
                <w:rFonts w:ascii="宋体" w:hAnsi="宋体" w:cs="宋体"/>
                <w:kern w:val="0"/>
                <w:sz w:val="24"/>
              </w:rPr>
            </w:pPr>
            <w:r>
              <w:rPr>
                <w:rFonts w:hint="eastAsia" w:ascii="宋体" w:hAnsi="宋体" w:cs="宋体"/>
                <w:kern w:val="0"/>
                <w:sz w:val="24"/>
              </w:rPr>
              <w:t>34</w:t>
            </w:r>
          </w:p>
        </w:tc>
        <w:tc>
          <w:tcPr>
            <w:tcW w:w="702" w:type="pct"/>
            <w:vMerge w:val="continue"/>
            <w:tcBorders>
              <w:left w:val="nil"/>
              <w:bottom w:val="single" w:color="auto" w:sz="4" w:space="0"/>
              <w:right w:val="single" w:color="auto" w:sz="4" w:space="0"/>
            </w:tcBorders>
            <w:vAlign w:val="center"/>
          </w:tcPr>
          <w:p w14:paraId="218325FD">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7C184F07">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0D781CCB">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2024AA5E">
            <w:pPr>
              <w:widowControl/>
              <w:jc w:val="center"/>
              <w:rPr>
                <w:rFonts w:ascii="宋体" w:hAnsi="宋体" w:cs="宋体"/>
                <w:kern w:val="0"/>
                <w:sz w:val="24"/>
              </w:rPr>
            </w:pPr>
            <w:r>
              <w:rPr>
                <w:rFonts w:hint="eastAsia" w:ascii="宋体" w:hAnsi="宋体" w:cs="宋体"/>
                <w:kern w:val="0"/>
                <w:sz w:val="24"/>
              </w:rPr>
              <w:t>刹车油</w:t>
            </w:r>
          </w:p>
        </w:tc>
        <w:tc>
          <w:tcPr>
            <w:tcW w:w="1368" w:type="pct"/>
            <w:tcBorders>
              <w:top w:val="nil"/>
              <w:left w:val="nil"/>
              <w:bottom w:val="single" w:color="auto" w:sz="4" w:space="0"/>
              <w:right w:val="single" w:color="auto" w:sz="4" w:space="0"/>
            </w:tcBorders>
            <w:vAlign w:val="center"/>
          </w:tcPr>
          <w:p w14:paraId="00766CAB">
            <w:pPr>
              <w:widowControl/>
              <w:jc w:val="center"/>
              <w:rPr>
                <w:rFonts w:ascii="宋体" w:hAnsi="宋体" w:cs="宋体"/>
                <w:kern w:val="0"/>
                <w:sz w:val="24"/>
              </w:rPr>
            </w:pPr>
            <w:r>
              <w:rPr>
                <w:rFonts w:hint="eastAsia" w:ascii="宋体" w:hAnsi="宋体" w:cs="宋体"/>
                <w:kern w:val="0"/>
                <w:sz w:val="24"/>
              </w:rPr>
              <w:t>DOT5</w:t>
            </w:r>
          </w:p>
        </w:tc>
        <w:tc>
          <w:tcPr>
            <w:tcW w:w="691" w:type="pct"/>
            <w:tcBorders>
              <w:top w:val="nil"/>
              <w:left w:val="nil"/>
              <w:bottom w:val="single" w:color="auto" w:sz="4" w:space="0"/>
              <w:right w:val="single" w:color="auto" w:sz="4" w:space="0"/>
            </w:tcBorders>
            <w:vAlign w:val="center"/>
          </w:tcPr>
          <w:p w14:paraId="0B459D3A">
            <w:pPr>
              <w:widowControl/>
              <w:jc w:val="center"/>
              <w:rPr>
                <w:rFonts w:ascii="宋体" w:hAnsi="宋体" w:cs="宋体"/>
                <w:kern w:val="0"/>
                <w:sz w:val="24"/>
              </w:rPr>
            </w:pPr>
            <w:r>
              <w:rPr>
                <w:rFonts w:hint="eastAsia" w:ascii="宋体" w:hAnsi="宋体" w:cs="宋体"/>
                <w:kern w:val="0"/>
                <w:sz w:val="24"/>
              </w:rPr>
              <w:t>55</w:t>
            </w:r>
          </w:p>
        </w:tc>
      </w:tr>
      <w:tr w14:paraId="2C319E99">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1D15F87E">
            <w:pPr>
              <w:widowControl/>
              <w:jc w:val="center"/>
              <w:rPr>
                <w:rFonts w:ascii="宋体" w:hAnsi="宋体" w:cs="宋体"/>
                <w:kern w:val="0"/>
                <w:sz w:val="24"/>
              </w:rPr>
            </w:pPr>
            <w:r>
              <w:rPr>
                <w:rFonts w:hint="eastAsia" w:ascii="宋体" w:hAnsi="宋体" w:cs="宋体"/>
                <w:kern w:val="0"/>
                <w:sz w:val="24"/>
              </w:rPr>
              <w:t>35</w:t>
            </w:r>
          </w:p>
        </w:tc>
        <w:tc>
          <w:tcPr>
            <w:tcW w:w="702" w:type="pct"/>
            <w:vMerge w:val="restart"/>
            <w:tcBorders>
              <w:top w:val="nil"/>
              <w:left w:val="single" w:color="auto" w:sz="4" w:space="0"/>
              <w:bottom w:val="single" w:color="auto" w:sz="4" w:space="0"/>
              <w:right w:val="single" w:color="auto" w:sz="4" w:space="0"/>
            </w:tcBorders>
            <w:vAlign w:val="center"/>
          </w:tcPr>
          <w:p w14:paraId="2ED07E58">
            <w:pPr>
              <w:widowControl/>
              <w:jc w:val="center"/>
              <w:rPr>
                <w:rFonts w:ascii="宋体" w:hAnsi="宋体" w:cs="宋体"/>
                <w:kern w:val="0"/>
                <w:sz w:val="24"/>
              </w:rPr>
            </w:pPr>
            <w:r>
              <w:rPr>
                <w:rFonts w:hint="eastAsia" w:ascii="宋体" w:hAnsi="宋体" w:cs="宋体"/>
                <w:kern w:val="0"/>
                <w:sz w:val="24"/>
              </w:rPr>
              <w:t>意大利科尔奇高压空气压缩机</w:t>
            </w:r>
          </w:p>
        </w:tc>
        <w:tc>
          <w:tcPr>
            <w:tcW w:w="579" w:type="pct"/>
            <w:vMerge w:val="restart"/>
            <w:tcBorders>
              <w:top w:val="nil"/>
              <w:left w:val="single" w:color="auto" w:sz="4" w:space="0"/>
              <w:bottom w:val="single" w:color="auto" w:sz="4" w:space="0"/>
              <w:right w:val="single" w:color="auto" w:sz="4" w:space="0"/>
            </w:tcBorders>
            <w:vAlign w:val="center"/>
          </w:tcPr>
          <w:p w14:paraId="384FA34D">
            <w:pPr>
              <w:widowControl/>
              <w:jc w:val="center"/>
              <w:rPr>
                <w:rFonts w:ascii="宋体" w:hAnsi="宋体" w:cs="宋体"/>
                <w:kern w:val="0"/>
                <w:sz w:val="24"/>
              </w:rPr>
            </w:pPr>
            <w:r>
              <w:rPr>
                <w:rFonts w:hint="eastAsia" w:ascii="宋体" w:hAnsi="宋体" w:cs="宋体"/>
                <w:kern w:val="0"/>
                <w:sz w:val="24"/>
              </w:rPr>
              <w:t>维护</w:t>
            </w:r>
          </w:p>
        </w:tc>
        <w:tc>
          <w:tcPr>
            <w:tcW w:w="526" w:type="pct"/>
            <w:vMerge w:val="restart"/>
            <w:tcBorders>
              <w:top w:val="nil"/>
              <w:left w:val="single" w:color="auto" w:sz="4" w:space="0"/>
              <w:bottom w:val="single" w:color="auto" w:sz="4" w:space="0"/>
              <w:right w:val="single" w:color="auto" w:sz="4" w:space="0"/>
            </w:tcBorders>
            <w:vAlign w:val="center"/>
          </w:tcPr>
          <w:p w14:paraId="74C1AF81">
            <w:pPr>
              <w:widowControl/>
              <w:jc w:val="center"/>
              <w:rPr>
                <w:rFonts w:ascii="宋体" w:hAnsi="宋体" w:cs="宋体"/>
                <w:kern w:val="0"/>
                <w:sz w:val="24"/>
              </w:rPr>
            </w:pPr>
            <w:r>
              <w:rPr>
                <w:rFonts w:hint="eastAsia" w:ascii="宋体" w:hAnsi="宋体" w:cs="宋体"/>
                <w:kern w:val="0"/>
                <w:sz w:val="24"/>
              </w:rPr>
              <w:t>300</w:t>
            </w:r>
          </w:p>
        </w:tc>
        <w:tc>
          <w:tcPr>
            <w:tcW w:w="710" w:type="pct"/>
            <w:tcBorders>
              <w:top w:val="nil"/>
              <w:left w:val="nil"/>
              <w:bottom w:val="single" w:color="auto" w:sz="4" w:space="0"/>
              <w:right w:val="single" w:color="auto" w:sz="4" w:space="0"/>
            </w:tcBorders>
            <w:vAlign w:val="center"/>
          </w:tcPr>
          <w:p w14:paraId="4A942395">
            <w:pPr>
              <w:widowControl/>
              <w:jc w:val="center"/>
              <w:rPr>
                <w:rFonts w:ascii="宋体" w:hAnsi="宋体" w:cs="宋体"/>
                <w:kern w:val="0"/>
                <w:sz w:val="24"/>
              </w:rPr>
            </w:pPr>
            <w:r>
              <w:rPr>
                <w:rFonts w:hint="eastAsia" w:ascii="宋体" w:hAnsi="宋体" w:cs="宋体"/>
                <w:kern w:val="0"/>
                <w:sz w:val="24"/>
              </w:rPr>
              <w:t>空气滤芯</w:t>
            </w:r>
          </w:p>
        </w:tc>
        <w:tc>
          <w:tcPr>
            <w:tcW w:w="1368" w:type="pct"/>
            <w:tcBorders>
              <w:top w:val="nil"/>
              <w:left w:val="nil"/>
              <w:bottom w:val="single" w:color="auto" w:sz="4" w:space="0"/>
              <w:right w:val="single" w:color="auto" w:sz="4" w:space="0"/>
            </w:tcBorders>
            <w:vAlign w:val="center"/>
          </w:tcPr>
          <w:p w14:paraId="197C1F07">
            <w:pPr>
              <w:widowControl/>
              <w:jc w:val="center"/>
              <w:rPr>
                <w:rFonts w:ascii="宋体" w:hAnsi="宋体" w:cs="宋体"/>
                <w:kern w:val="0"/>
                <w:sz w:val="24"/>
              </w:rPr>
            </w:pPr>
            <w:r>
              <w:rPr>
                <w:rFonts w:hint="eastAsia" w:ascii="宋体" w:hAnsi="宋体" w:cs="宋体"/>
                <w:kern w:val="0"/>
                <w:sz w:val="24"/>
              </w:rPr>
              <w:t>36-05-0504</w:t>
            </w:r>
          </w:p>
        </w:tc>
        <w:tc>
          <w:tcPr>
            <w:tcW w:w="691" w:type="pct"/>
            <w:tcBorders>
              <w:top w:val="nil"/>
              <w:left w:val="nil"/>
              <w:bottom w:val="single" w:color="auto" w:sz="4" w:space="0"/>
              <w:right w:val="single" w:color="auto" w:sz="4" w:space="0"/>
            </w:tcBorders>
            <w:vAlign w:val="center"/>
          </w:tcPr>
          <w:p w14:paraId="640710C2">
            <w:pPr>
              <w:widowControl/>
              <w:jc w:val="center"/>
              <w:rPr>
                <w:rFonts w:ascii="宋体" w:hAnsi="宋体" w:cs="宋体"/>
                <w:kern w:val="0"/>
                <w:sz w:val="24"/>
              </w:rPr>
            </w:pPr>
            <w:r>
              <w:rPr>
                <w:rFonts w:hint="eastAsia" w:ascii="宋体" w:hAnsi="宋体" w:cs="宋体"/>
                <w:kern w:val="0"/>
                <w:sz w:val="24"/>
              </w:rPr>
              <w:t>500</w:t>
            </w:r>
          </w:p>
        </w:tc>
      </w:tr>
      <w:tr w14:paraId="657CD782">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37E35ABA">
            <w:pPr>
              <w:widowControl/>
              <w:jc w:val="center"/>
              <w:rPr>
                <w:rFonts w:ascii="宋体" w:hAnsi="宋体" w:cs="宋体"/>
                <w:kern w:val="0"/>
                <w:sz w:val="24"/>
              </w:rPr>
            </w:pPr>
            <w:r>
              <w:rPr>
                <w:rFonts w:hint="eastAsia" w:ascii="宋体" w:hAnsi="宋体" w:cs="宋体"/>
                <w:kern w:val="0"/>
                <w:sz w:val="24"/>
              </w:rPr>
              <w:t>36</w:t>
            </w:r>
          </w:p>
        </w:tc>
        <w:tc>
          <w:tcPr>
            <w:tcW w:w="702" w:type="pct"/>
            <w:vMerge w:val="continue"/>
            <w:tcBorders>
              <w:top w:val="nil"/>
              <w:left w:val="single" w:color="auto" w:sz="4" w:space="0"/>
              <w:bottom w:val="single" w:color="auto" w:sz="4" w:space="0"/>
              <w:right w:val="single" w:color="auto" w:sz="4" w:space="0"/>
            </w:tcBorders>
            <w:vAlign w:val="center"/>
          </w:tcPr>
          <w:p w14:paraId="1D8182C9">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199A4437">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468CEE4D">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5892323B">
            <w:pPr>
              <w:widowControl/>
              <w:jc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活性炭滤芯</w:t>
            </w:r>
            <w:r>
              <w:rPr>
                <w:rFonts w:hint="eastAsia" w:cs="宋体"/>
                <w:kern w:val="0"/>
                <w:sz w:val="24"/>
                <w:highlight w:val="none"/>
                <w:lang w:eastAsia="zh-CN"/>
              </w:rPr>
              <w:t>（一套</w:t>
            </w:r>
            <w:r>
              <w:rPr>
                <w:rFonts w:hint="eastAsia" w:cs="宋体"/>
                <w:kern w:val="0"/>
                <w:sz w:val="24"/>
                <w:highlight w:val="none"/>
                <w:lang w:val="en-US" w:eastAsia="zh-CN"/>
              </w:rPr>
              <w:t>2个</w:t>
            </w:r>
            <w:r>
              <w:rPr>
                <w:rFonts w:hint="eastAsia" w:cs="宋体"/>
                <w:kern w:val="0"/>
                <w:sz w:val="24"/>
                <w:highlight w:val="none"/>
                <w:lang w:eastAsia="zh-CN"/>
              </w:rPr>
              <w:t>）</w:t>
            </w:r>
          </w:p>
        </w:tc>
        <w:tc>
          <w:tcPr>
            <w:tcW w:w="1368" w:type="pct"/>
            <w:tcBorders>
              <w:top w:val="nil"/>
              <w:left w:val="nil"/>
              <w:bottom w:val="single" w:color="auto" w:sz="4" w:space="0"/>
              <w:right w:val="single" w:color="auto" w:sz="4" w:space="0"/>
            </w:tcBorders>
            <w:vAlign w:val="center"/>
          </w:tcPr>
          <w:p w14:paraId="0EE188A8">
            <w:pPr>
              <w:widowControl/>
              <w:jc w:val="center"/>
              <w:rPr>
                <w:rFonts w:ascii="宋体" w:hAnsi="宋体" w:cs="宋体"/>
                <w:kern w:val="0"/>
                <w:sz w:val="24"/>
                <w:highlight w:val="none"/>
              </w:rPr>
            </w:pPr>
            <w:r>
              <w:rPr>
                <w:rFonts w:ascii="宋体" w:hAnsi="宋体" w:cs="宋体"/>
                <w:kern w:val="0"/>
                <w:sz w:val="24"/>
                <w:highlight w:val="none"/>
              </w:rPr>
              <w:t>SCO00543/PP/CO-PRESEC</w:t>
            </w:r>
          </w:p>
        </w:tc>
        <w:tc>
          <w:tcPr>
            <w:tcW w:w="691" w:type="pct"/>
            <w:tcBorders>
              <w:top w:val="nil"/>
              <w:left w:val="nil"/>
              <w:bottom w:val="single" w:color="auto" w:sz="4" w:space="0"/>
              <w:right w:val="single" w:color="auto" w:sz="4" w:space="0"/>
            </w:tcBorders>
            <w:vAlign w:val="center"/>
          </w:tcPr>
          <w:p w14:paraId="7C95606A">
            <w:pPr>
              <w:widowControl/>
              <w:jc w:val="center"/>
              <w:rPr>
                <w:rFonts w:ascii="宋体" w:hAnsi="宋体" w:cs="宋体"/>
                <w:kern w:val="0"/>
                <w:sz w:val="24"/>
                <w:highlight w:val="none"/>
              </w:rPr>
            </w:pPr>
            <w:r>
              <w:rPr>
                <w:rFonts w:hint="eastAsia" w:ascii="宋体" w:hAnsi="宋体" w:cs="宋体"/>
                <w:kern w:val="0"/>
                <w:sz w:val="24"/>
                <w:highlight w:val="none"/>
              </w:rPr>
              <w:t>2600</w:t>
            </w:r>
          </w:p>
        </w:tc>
      </w:tr>
      <w:tr w14:paraId="1586EC3D">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3AB4E4FF">
            <w:pPr>
              <w:widowControl/>
              <w:jc w:val="center"/>
              <w:rPr>
                <w:rFonts w:ascii="宋体" w:hAnsi="宋体" w:cs="宋体"/>
                <w:kern w:val="0"/>
                <w:sz w:val="24"/>
              </w:rPr>
            </w:pPr>
            <w:r>
              <w:rPr>
                <w:rFonts w:hint="eastAsia" w:ascii="宋体" w:hAnsi="宋体" w:cs="宋体"/>
                <w:kern w:val="0"/>
                <w:sz w:val="24"/>
              </w:rPr>
              <w:t>37</w:t>
            </w:r>
          </w:p>
        </w:tc>
        <w:tc>
          <w:tcPr>
            <w:tcW w:w="702" w:type="pct"/>
            <w:vMerge w:val="continue"/>
            <w:tcBorders>
              <w:top w:val="nil"/>
              <w:left w:val="single" w:color="auto" w:sz="4" w:space="0"/>
              <w:bottom w:val="single" w:color="auto" w:sz="4" w:space="0"/>
              <w:right w:val="single" w:color="auto" w:sz="4" w:space="0"/>
            </w:tcBorders>
            <w:vAlign w:val="center"/>
          </w:tcPr>
          <w:p w14:paraId="27C69EA8">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66766F52">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1D32BFA8">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2E804C3">
            <w:pPr>
              <w:widowControl/>
              <w:jc w:val="center"/>
              <w:rPr>
                <w:rFonts w:ascii="宋体" w:hAnsi="宋体" w:cs="宋体"/>
                <w:kern w:val="0"/>
                <w:sz w:val="24"/>
              </w:rPr>
            </w:pPr>
            <w:r>
              <w:rPr>
                <w:rFonts w:hint="eastAsia" w:ascii="宋体" w:hAnsi="宋体" w:cs="宋体"/>
                <w:kern w:val="0"/>
                <w:sz w:val="24"/>
              </w:rPr>
              <w:t>机油滤芯</w:t>
            </w:r>
          </w:p>
        </w:tc>
        <w:tc>
          <w:tcPr>
            <w:tcW w:w="1368" w:type="pct"/>
            <w:tcBorders>
              <w:top w:val="nil"/>
              <w:left w:val="nil"/>
              <w:bottom w:val="single" w:color="auto" w:sz="4" w:space="0"/>
              <w:right w:val="single" w:color="auto" w:sz="4" w:space="0"/>
            </w:tcBorders>
            <w:vAlign w:val="center"/>
          </w:tcPr>
          <w:p w14:paraId="5BB19C30">
            <w:pPr>
              <w:widowControl/>
              <w:jc w:val="center"/>
              <w:rPr>
                <w:rFonts w:ascii="宋体" w:hAnsi="宋体" w:cs="宋体"/>
                <w:kern w:val="0"/>
                <w:sz w:val="24"/>
              </w:rPr>
            </w:pPr>
            <w:r>
              <w:rPr>
                <w:rFonts w:hint="eastAsia" w:ascii="宋体" w:hAnsi="宋体" w:cs="宋体"/>
                <w:kern w:val="0"/>
                <w:sz w:val="24"/>
              </w:rPr>
              <w:t>SC000688</w:t>
            </w:r>
          </w:p>
        </w:tc>
        <w:tc>
          <w:tcPr>
            <w:tcW w:w="691" w:type="pct"/>
            <w:tcBorders>
              <w:top w:val="nil"/>
              <w:left w:val="nil"/>
              <w:bottom w:val="single" w:color="auto" w:sz="4" w:space="0"/>
              <w:right w:val="single" w:color="auto" w:sz="4" w:space="0"/>
            </w:tcBorders>
            <w:vAlign w:val="center"/>
          </w:tcPr>
          <w:p w14:paraId="46995E28">
            <w:pPr>
              <w:widowControl/>
              <w:jc w:val="center"/>
              <w:rPr>
                <w:rFonts w:ascii="宋体" w:hAnsi="宋体" w:cs="宋体"/>
                <w:kern w:val="0"/>
                <w:sz w:val="24"/>
              </w:rPr>
            </w:pPr>
            <w:r>
              <w:rPr>
                <w:rFonts w:hint="eastAsia" w:ascii="宋体" w:hAnsi="宋体" w:cs="宋体"/>
                <w:kern w:val="0"/>
                <w:sz w:val="24"/>
              </w:rPr>
              <w:t>500</w:t>
            </w:r>
          </w:p>
        </w:tc>
      </w:tr>
      <w:tr w14:paraId="07B169A5">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7E14157F">
            <w:pPr>
              <w:widowControl/>
              <w:jc w:val="center"/>
              <w:rPr>
                <w:rFonts w:ascii="宋体" w:hAnsi="宋体" w:cs="宋体"/>
                <w:kern w:val="0"/>
                <w:sz w:val="24"/>
              </w:rPr>
            </w:pPr>
            <w:r>
              <w:rPr>
                <w:rFonts w:hint="eastAsia" w:ascii="宋体" w:hAnsi="宋体" w:cs="宋体"/>
                <w:kern w:val="0"/>
                <w:sz w:val="24"/>
              </w:rPr>
              <w:t>38</w:t>
            </w:r>
          </w:p>
        </w:tc>
        <w:tc>
          <w:tcPr>
            <w:tcW w:w="702" w:type="pct"/>
            <w:vMerge w:val="continue"/>
            <w:tcBorders>
              <w:top w:val="nil"/>
              <w:left w:val="single" w:color="auto" w:sz="4" w:space="0"/>
              <w:bottom w:val="single" w:color="auto" w:sz="4" w:space="0"/>
              <w:right w:val="single" w:color="auto" w:sz="4" w:space="0"/>
            </w:tcBorders>
            <w:vAlign w:val="center"/>
          </w:tcPr>
          <w:p w14:paraId="292ECBDC">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3D3983F4">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17B6C929">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1A3C395C">
            <w:pPr>
              <w:widowControl/>
              <w:jc w:val="center"/>
              <w:rPr>
                <w:rFonts w:ascii="宋体" w:hAnsi="宋体" w:cs="宋体"/>
                <w:kern w:val="0"/>
                <w:sz w:val="24"/>
                <w:highlight w:val="none"/>
              </w:rPr>
            </w:pPr>
            <w:r>
              <w:rPr>
                <w:rFonts w:hint="eastAsia" w:ascii="宋体" w:hAnsi="宋体" w:cs="宋体"/>
                <w:kern w:val="0"/>
                <w:sz w:val="24"/>
                <w:highlight w:val="none"/>
              </w:rPr>
              <w:t>压缩机机油</w:t>
            </w:r>
          </w:p>
        </w:tc>
        <w:tc>
          <w:tcPr>
            <w:tcW w:w="1368" w:type="pct"/>
            <w:tcBorders>
              <w:top w:val="nil"/>
              <w:left w:val="nil"/>
              <w:bottom w:val="single" w:color="auto" w:sz="4" w:space="0"/>
              <w:right w:val="single" w:color="auto" w:sz="4" w:space="0"/>
            </w:tcBorders>
            <w:vAlign w:val="center"/>
          </w:tcPr>
          <w:p w14:paraId="42C1E4EB">
            <w:pPr>
              <w:widowControl/>
              <w:jc w:val="center"/>
              <w:rPr>
                <w:rFonts w:ascii="宋体" w:hAnsi="宋体" w:cs="宋体"/>
                <w:kern w:val="0"/>
                <w:sz w:val="24"/>
                <w:highlight w:val="none"/>
              </w:rPr>
            </w:pPr>
            <w:r>
              <w:rPr>
                <w:rFonts w:hint="eastAsia" w:ascii="宋体" w:hAnsi="宋体" w:cs="宋体"/>
                <w:kern w:val="0"/>
                <w:sz w:val="24"/>
                <w:highlight w:val="none"/>
              </w:rPr>
              <w:t>ST755</w:t>
            </w:r>
          </w:p>
        </w:tc>
        <w:tc>
          <w:tcPr>
            <w:tcW w:w="691" w:type="pct"/>
            <w:tcBorders>
              <w:top w:val="nil"/>
              <w:left w:val="nil"/>
              <w:bottom w:val="single" w:color="auto" w:sz="4" w:space="0"/>
              <w:right w:val="single" w:color="auto" w:sz="4" w:space="0"/>
            </w:tcBorders>
            <w:vAlign w:val="center"/>
          </w:tcPr>
          <w:p w14:paraId="1414FC4C">
            <w:pPr>
              <w:widowControl/>
              <w:jc w:val="center"/>
              <w:rPr>
                <w:rFonts w:ascii="宋体" w:hAnsi="宋体" w:cs="宋体"/>
                <w:kern w:val="0"/>
                <w:sz w:val="24"/>
                <w:highlight w:val="none"/>
              </w:rPr>
            </w:pPr>
            <w:r>
              <w:rPr>
                <w:rFonts w:hint="eastAsia" w:ascii="宋体" w:hAnsi="宋体" w:cs="宋体"/>
                <w:kern w:val="0"/>
                <w:sz w:val="24"/>
                <w:highlight w:val="none"/>
              </w:rPr>
              <w:t>2750</w:t>
            </w:r>
          </w:p>
        </w:tc>
      </w:tr>
      <w:tr w14:paraId="28742A40">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711D421C">
            <w:pPr>
              <w:widowControl/>
              <w:jc w:val="center"/>
              <w:rPr>
                <w:rFonts w:ascii="宋体" w:hAnsi="宋体" w:cs="宋体"/>
                <w:kern w:val="0"/>
                <w:sz w:val="24"/>
              </w:rPr>
            </w:pPr>
            <w:r>
              <w:rPr>
                <w:rFonts w:hint="eastAsia" w:ascii="宋体" w:hAnsi="宋体" w:cs="宋体"/>
                <w:kern w:val="0"/>
                <w:sz w:val="24"/>
              </w:rPr>
              <w:t>39</w:t>
            </w:r>
          </w:p>
        </w:tc>
        <w:tc>
          <w:tcPr>
            <w:tcW w:w="702" w:type="pct"/>
            <w:vMerge w:val="restart"/>
            <w:tcBorders>
              <w:top w:val="nil"/>
              <w:left w:val="single" w:color="auto" w:sz="4" w:space="0"/>
              <w:bottom w:val="single" w:color="auto" w:sz="4" w:space="0"/>
              <w:right w:val="single" w:color="auto" w:sz="4" w:space="0"/>
            </w:tcBorders>
            <w:vAlign w:val="center"/>
          </w:tcPr>
          <w:p w14:paraId="75305E14">
            <w:pPr>
              <w:widowControl/>
              <w:jc w:val="center"/>
              <w:rPr>
                <w:rFonts w:ascii="宋体" w:hAnsi="宋体" w:cs="宋体"/>
                <w:kern w:val="0"/>
                <w:sz w:val="24"/>
              </w:rPr>
            </w:pPr>
            <w:r>
              <w:rPr>
                <w:rFonts w:hint="eastAsia" w:ascii="宋体" w:hAnsi="宋体" w:cs="宋体"/>
                <w:kern w:val="0"/>
                <w:sz w:val="24"/>
              </w:rPr>
              <w:t>手抬机动泵</w:t>
            </w:r>
          </w:p>
        </w:tc>
        <w:tc>
          <w:tcPr>
            <w:tcW w:w="579" w:type="pct"/>
            <w:vMerge w:val="restart"/>
            <w:tcBorders>
              <w:top w:val="nil"/>
              <w:left w:val="single" w:color="auto" w:sz="4" w:space="0"/>
              <w:bottom w:val="single" w:color="auto" w:sz="4" w:space="0"/>
              <w:right w:val="single" w:color="auto" w:sz="4" w:space="0"/>
            </w:tcBorders>
            <w:vAlign w:val="center"/>
          </w:tcPr>
          <w:p w14:paraId="7E2CD375">
            <w:pPr>
              <w:widowControl/>
              <w:jc w:val="center"/>
              <w:rPr>
                <w:rFonts w:ascii="宋体" w:hAnsi="宋体" w:cs="宋体"/>
                <w:kern w:val="0"/>
                <w:sz w:val="24"/>
              </w:rPr>
            </w:pPr>
            <w:r>
              <w:rPr>
                <w:rFonts w:hint="eastAsia" w:ascii="宋体" w:hAnsi="宋体" w:cs="宋体"/>
                <w:kern w:val="0"/>
                <w:sz w:val="24"/>
              </w:rPr>
              <w:t>维护</w:t>
            </w:r>
          </w:p>
        </w:tc>
        <w:tc>
          <w:tcPr>
            <w:tcW w:w="526" w:type="pct"/>
            <w:vMerge w:val="restart"/>
            <w:tcBorders>
              <w:top w:val="nil"/>
              <w:left w:val="single" w:color="auto" w:sz="4" w:space="0"/>
              <w:bottom w:val="single" w:color="auto" w:sz="4" w:space="0"/>
              <w:right w:val="single" w:color="auto" w:sz="4" w:space="0"/>
            </w:tcBorders>
            <w:vAlign w:val="center"/>
          </w:tcPr>
          <w:p w14:paraId="7EFDBBD6">
            <w:pPr>
              <w:widowControl/>
              <w:jc w:val="center"/>
              <w:rPr>
                <w:rFonts w:ascii="宋体" w:hAnsi="宋体" w:cs="宋体"/>
                <w:kern w:val="0"/>
                <w:sz w:val="24"/>
              </w:rPr>
            </w:pPr>
            <w:r>
              <w:rPr>
                <w:rFonts w:hint="eastAsia" w:ascii="宋体" w:hAnsi="宋体" w:cs="宋体"/>
                <w:kern w:val="0"/>
                <w:sz w:val="24"/>
              </w:rPr>
              <w:t>100</w:t>
            </w:r>
          </w:p>
        </w:tc>
        <w:tc>
          <w:tcPr>
            <w:tcW w:w="710" w:type="pct"/>
            <w:tcBorders>
              <w:top w:val="nil"/>
              <w:left w:val="nil"/>
              <w:bottom w:val="single" w:color="auto" w:sz="4" w:space="0"/>
              <w:right w:val="single" w:color="auto" w:sz="4" w:space="0"/>
            </w:tcBorders>
            <w:vAlign w:val="center"/>
          </w:tcPr>
          <w:p w14:paraId="571CFED5">
            <w:pPr>
              <w:widowControl/>
              <w:jc w:val="center"/>
              <w:rPr>
                <w:rFonts w:ascii="宋体" w:hAnsi="宋体" w:cs="宋体"/>
                <w:kern w:val="0"/>
                <w:sz w:val="24"/>
              </w:rPr>
            </w:pPr>
            <w:r>
              <w:rPr>
                <w:rFonts w:hint="eastAsia" w:ascii="宋体" w:hAnsi="宋体" w:cs="宋体"/>
                <w:kern w:val="0"/>
                <w:sz w:val="24"/>
              </w:rPr>
              <w:t>全合成机油</w:t>
            </w:r>
          </w:p>
        </w:tc>
        <w:tc>
          <w:tcPr>
            <w:tcW w:w="1368" w:type="pct"/>
            <w:tcBorders>
              <w:top w:val="nil"/>
              <w:left w:val="nil"/>
              <w:bottom w:val="single" w:color="auto" w:sz="4" w:space="0"/>
              <w:right w:val="single" w:color="auto" w:sz="4" w:space="0"/>
            </w:tcBorders>
            <w:vAlign w:val="center"/>
          </w:tcPr>
          <w:p w14:paraId="3F2CA948">
            <w:pPr>
              <w:widowControl/>
              <w:jc w:val="center"/>
              <w:rPr>
                <w:rFonts w:ascii="宋体" w:hAnsi="宋体" w:cs="宋体"/>
                <w:kern w:val="0"/>
                <w:sz w:val="24"/>
              </w:rPr>
            </w:pPr>
            <w:r>
              <w:rPr>
                <w:rFonts w:hint="eastAsia" w:ascii="宋体" w:hAnsi="宋体" w:cs="宋体"/>
                <w:kern w:val="0"/>
                <w:sz w:val="24"/>
              </w:rPr>
              <w:t>5W-40W</w:t>
            </w:r>
          </w:p>
        </w:tc>
        <w:tc>
          <w:tcPr>
            <w:tcW w:w="691" w:type="pct"/>
            <w:tcBorders>
              <w:top w:val="nil"/>
              <w:left w:val="nil"/>
              <w:bottom w:val="single" w:color="auto" w:sz="4" w:space="0"/>
              <w:right w:val="single" w:color="auto" w:sz="4" w:space="0"/>
            </w:tcBorders>
            <w:vAlign w:val="center"/>
          </w:tcPr>
          <w:p w14:paraId="03B18F46">
            <w:pPr>
              <w:widowControl/>
              <w:jc w:val="center"/>
              <w:rPr>
                <w:rFonts w:ascii="宋体" w:hAnsi="宋体" w:cs="宋体"/>
                <w:kern w:val="0"/>
                <w:sz w:val="24"/>
              </w:rPr>
            </w:pPr>
            <w:r>
              <w:rPr>
                <w:rFonts w:hint="eastAsia" w:ascii="宋体" w:hAnsi="宋体" w:cs="宋体"/>
                <w:kern w:val="0"/>
                <w:sz w:val="24"/>
              </w:rPr>
              <w:t>130</w:t>
            </w:r>
          </w:p>
        </w:tc>
      </w:tr>
      <w:tr w14:paraId="43D51B50">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6A4018B7">
            <w:pPr>
              <w:widowControl/>
              <w:jc w:val="center"/>
              <w:rPr>
                <w:rFonts w:ascii="宋体" w:hAnsi="宋体" w:cs="宋体"/>
                <w:kern w:val="0"/>
                <w:sz w:val="24"/>
              </w:rPr>
            </w:pPr>
            <w:r>
              <w:rPr>
                <w:rFonts w:hint="eastAsia" w:ascii="宋体" w:hAnsi="宋体" w:cs="宋体"/>
                <w:kern w:val="0"/>
                <w:sz w:val="24"/>
              </w:rPr>
              <w:t>40</w:t>
            </w:r>
          </w:p>
        </w:tc>
        <w:tc>
          <w:tcPr>
            <w:tcW w:w="702" w:type="pct"/>
            <w:vMerge w:val="continue"/>
            <w:tcBorders>
              <w:top w:val="nil"/>
              <w:left w:val="single" w:color="auto" w:sz="4" w:space="0"/>
              <w:bottom w:val="single" w:color="auto" w:sz="4" w:space="0"/>
              <w:right w:val="single" w:color="auto" w:sz="4" w:space="0"/>
            </w:tcBorders>
            <w:vAlign w:val="center"/>
          </w:tcPr>
          <w:p w14:paraId="53FB13EE">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3A792455">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02802735">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33C49399">
            <w:pPr>
              <w:widowControl/>
              <w:jc w:val="center"/>
              <w:rPr>
                <w:rFonts w:ascii="宋体" w:hAnsi="宋体" w:cs="宋体"/>
                <w:kern w:val="0"/>
                <w:sz w:val="24"/>
              </w:rPr>
            </w:pPr>
            <w:r>
              <w:rPr>
                <w:rFonts w:hint="eastAsia" w:ascii="宋体" w:hAnsi="宋体" w:cs="宋体"/>
                <w:kern w:val="0"/>
                <w:sz w:val="24"/>
              </w:rPr>
              <w:t>机油格/柴油格</w:t>
            </w:r>
          </w:p>
        </w:tc>
        <w:tc>
          <w:tcPr>
            <w:tcW w:w="1368" w:type="pct"/>
            <w:tcBorders>
              <w:top w:val="nil"/>
              <w:left w:val="nil"/>
              <w:bottom w:val="single" w:color="auto" w:sz="4" w:space="0"/>
              <w:right w:val="single" w:color="auto" w:sz="4" w:space="0"/>
            </w:tcBorders>
            <w:vAlign w:val="center"/>
          </w:tcPr>
          <w:p w14:paraId="51F29F15">
            <w:pPr>
              <w:widowControl/>
              <w:jc w:val="center"/>
              <w:rPr>
                <w:rFonts w:ascii="宋体" w:hAnsi="宋体" w:cs="宋体"/>
                <w:kern w:val="0"/>
                <w:sz w:val="24"/>
              </w:rPr>
            </w:pPr>
          </w:p>
        </w:tc>
        <w:tc>
          <w:tcPr>
            <w:tcW w:w="691" w:type="pct"/>
            <w:tcBorders>
              <w:top w:val="nil"/>
              <w:left w:val="nil"/>
              <w:bottom w:val="single" w:color="auto" w:sz="4" w:space="0"/>
              <w:right w:val="single" w:color="auto" w:sz="4" w:space="0"/>
            </w:tcBorders>
            <w:vAlign w:val="center"/>
          </w:tcPr>
          <w:p w14:paraId="5666B0F5">
            <w:pPr>
              <w:widowControl/>
              <w:jc w:val="center"/>
              <w:rPr>
                <w:rFonts w:ascii="宋体" w:hAnsi="宋体" w:cs="宋体"/>
                <w:kern w:val="0"/>
                <w:sz w:val="24"/>
              </w:rPr>
            </w:pPr>
            <w:r>
              <w:rPr>
                <w:rFonts w:hint="eastAsia" w:ascii="宋体" w:hAnsi="宋体" w:cs="宋体"/>
                <w:kern w:val="0"/>
                <w:sz w:val="24"/>
              </w:rPr>
              <w:t>130</w:t>
            </w:r>
          </w:p>
        </w:tc>
      </w:tr>
      <w:tr w14:paraId="1BADCC3D">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13744907">
            <w:pPr>
              <w:widowControl/>
              <w:jc w:val="center"/>
              <w:rPr>
                <w:rFonts w:ascii="宋体" w:hAnsi="宋体" w:cs="宋体"/>
                <w:kern w:val="0"/>
                <w:sz w:val="24"/>
              </w:rPr>
            </w:pPr>
            <w:r>
              <w:rPr>
                <w:rFonts w:hint="eastAsia" w:ascii="宋体" w:hAnsi="宋体" w:cs="宋体"/>
                <w:kern w:val="0"/>
                <w:sz w:val="24"/>
              </w:rPr>
              <w:t>41</w:t>
            </w:r>
          </w:p>
        </w:tc>
        <w:tc>
          <w:tcPr>
            <w:tcW w:w="702" w:type="pct"/>
            <w:vMerge w:val="restart"/>
            <w:tcBorders>
              <w:top w:val="nil"/>
              <w:left w:val="single" w:color="auto" w:sz="4" w:space="0"/>
              <w:bottom w:val="single" w:color="auto" w:sz="4" w:space="0"/>
              <w:right w:val="single" w:color="auto" w:sz="4" w:space="0"/>
            </w:tcBorders>
            <w:vAlign w:val="center"/>
          </w:tcPr>
          <w:p w14:paraId="7644EB34">
            <w:pPr>
              <w:widowControl/>
              <w:jc w:val="center"/>
              <w:rPr>
                <w:rFonts w:ascii="宋体" w:hAnsi="宋体" w:cs="宋体"/>
                <w:kern w:val="0"/>
                <w:sz w:val="24"/>
              </w:rPr>
            </w:pPr>
            <w:r>
              <w:rPr>
                <w:rFonts w:hint="eastAsia" w:ascii="宋体" w:hAnsi="宋体" w:cs="宋体"/>
                <w:kern w:val="0"/>
                <w:sz w:val="24"/>
              </w:rPr>
              <w:t>消防灭火机器人</w:t>
            </w:r>
          </w:p>
        </w:tc>
        <w:tc>
          <w:tcPr>
            <w:tcW w:w="579" w:type="pct"/>
            <w:vMerge w:val="restart"/>
            <w:tcBorders>
              <w:top w:val="nil"/>
              <w:left w:val="single" w:color="auto" w:sz="4" w:space="0"/>
              <w:bottom w:val="single" w:color="auto" w:sz="4" w:space="0"/>
              <w:right w:val="single" w:color="auto" w:sz="4" w:space="0"/>
            </w:tcBorders>
            <w:vAlign w:val="center"/>
          </w:tcPr>
          <w:p w14:paraId="238E0FC3">
            <w:pPr>
              <w:widowControl/>
              <w:jc w:val="center"/>
              <w:rPr>
                <w:rFonts w:ascii="宋体" w:hAnsi="宋体" w:cs="宋体"/>
                <w:kern w:val="0"/>
                <w:sz w:val="24"/>
              </w:rPr>
            </w:pPr>
            <w:r>
              <w:rPr>
                <w:rFonts w:hint="eastAsia" w:ascii="宋体" w:hAnsi="宋体" w:cs="宋体"/>
                <w:kern w:val="0"/>
                <w:sz w:val="24"/>
              </w:rPr>
              <w:t>维护</w:t>
            </w:r>
          </w:p>
        </w:tc>
        <w:tc>
          <w:tcPr>
            <w:tcW w:w="526" w:type="pct"/>
            <w:vMerge w:val="restart"/>
            <w:tcBorders>
              <w:top w:val="nil"/>
              <w:left w:val="single" w:color="auto" w:sz="4" w:space="0"/>
              <w:bottom w:val="single" w:color="auto" w:sz="4" w:space="0"/>
              <w:right w:val="single" w:color="auto" w:sz="4" w:space="0"/>
            </w:tcBorders>
            <w:vAlign w:val="center"/>
          </w:tcPr>
          <w:p w14:paraId="0BD9FAED">
            <w:pPr>
              <w:widowControl/>
              <w:jc w:val="center"/>
              <w:rPr>
                <w:rFonts w:ascii="宋体" w:hAnsi="宋体" w:cs="宋体"/>
                <w:kern w:val="0"/>
                <w:sz w:val="24"/>
              </w:rPr>
            </w:pPr>
            <w:r>
              <w:rPr>
                <w:rFonts w:hint="eastAsia" w:ascii="宋体" w:hAnsi="宋体" w:cs="宋体"/>
                <w:kern w:val="0"/>
                <w:sz w:val="24"/>
              </w:rPr>
              <w:t>500</w:t>
            </w:r>
          </w:p>
        </w:tc>
        <w:tc>
          <w:tcPr>
            <w:tcW w:w="710" w:type="pct"/>
            <w:tcBorders>
              <w:top w:val="nil"/>
              <w:left w:val="nil"/>
              <w:bottom w:val="single" w:color="auto" w:sz="4" w:space="0"/>
              <w:right w:val="single" w:color="auto" w:sz="4" w:space="0"/>
            </w:tcBorders>
            <w:vAlign w:val="center"/>
          </w:tcPr>
          <w:p w14:paraId="73C49344">
            <w:pPr>
              <w:widowControl/>
              <w:jc w:val="center"/>
              <w:rPr>
                <w:rFonts w:ascii="宋体" w:hAnsi="宋体" w:cs="宋体"/>
                <w:kern w:val="0"/>
                <w:sz w:val="24"/>
              </w:rPr>
            </w:pPr>
            <w:r>
              <w:rPr>
                <w:rFonts w:hint="eastAsia" w:ascii="宋体" w:hAnsi="宋体" w:cs="宋体"/>
                <w:kern w:val="0"/>
                <w:sz w:val="24"/>
              </w:rPr>
              <w:t>机油格</w:t>
            </w:r>
          </w:p>
        </w:tc>
        <w:tc>
          <w:tcPr>
            <w:tcW w:w="1368" w:type="pct"/>
            <w:tcBorders>
              <w:top w:val="nil"/>
              <w:left w:val="nil"/>
              <w:bottom w:val="single" w:color="auto" w:sz="4" w:space="0"/>
              <w:right w:val="single" w:color="auto" w:sz="4" w:space="0"/>
            </w:tcBorders>
            <w:vAlign w:val="center"/>
          </w:tcPr>
          <w:p w14:paraId="2F02C205">
            <w:pPr>
              <w:widowControl/>
              <w:jc w:val="center"/>
              <w:rPr>
                <w:rFonts w:ascii="宋体" w:hAnsi="宋体" w:cs="宋体"/>
                <w:kern w:val="0"/>
                <w:sz w:val="24"/>
              </w:rPr>
            </w:pPr>
            <w:r>
              <w:rPr>
                <w:rFonts w:hint="eastAsia" w:ascii="宋体" w:hAnsi="宋体" w:cs="宋体"/>
                <w:kern w:val="0"/>
                <w:sz w:val="24"/>
              </w:rPr>
              <w:t>KDI1903</w:t>
            </w:r>
          </w:p>
        </w:tc>
        <w:tc>
          <w:tcPr>
            <w:tcW w:w="691" w:type="pct"/>
            <w:tcBorders>
              <w:top w:val="nil"/>
              <w:left w:val="nil"/>
              <w:bottom w:val="single" w:color="auto" w:sz="4" w:space="0"/>
              <w:right w:val="single" w:color="auto" w:sz="4" w:space="0"/>
            </w:tcBorders>
            <w:vAlign w:val="center"/>
          </w:tcPr>
          <w:p w14:paraId="39AC6963">
            <w:pPr>
              <w:widowControl/>
              <w:jc w:val="center"/>
              <w:rPr>
                <w:rFonts w:ascii="宋体" w:hAnsi="宋体" w:cs="宋体"/>
                <w:kern w:val="0"/>
                <w:sz w:val="24"/>
              </w:rPr>
            </w:pPr>
            <w:r>
              <w:rPr>
                <w:rFonts w:hint="eastAsia" w:ascii="宋体" w:hAnsi="宋体" w:cs="宋体"/>
                <w:kern w:val="0"/>
                <w:sz w:val="24"/>
              </w:rPr>
              <w:t>100</w:t>
            </w:r>
          </w:p>
        </w:tc>
      </w:tr>
      <w:tr w14:paraId="7D61265C">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4CEE2182">
            <w:pPr>
              <w:widowControl/>
              <w:jc w:val="center"/>
              <w:rPr>
                <w:rFonts w:ascii="宋体" w:hAnsi="宋体" w:cs="宋体"/>
                <w:kern w:val="0"/>
                <w:sz w:val="24"/>
              </w:rPr>
            </w:pPr>
            <w:r>
              <w:rPr>
                <w:rFonts w:hint="eastAsia" w:ascii="宋体" w:hAnsi="宋体" w:cs="宋体"/>
                <w:kern w:val="0"/>
                <w:sz w:val="24"/>
              </w:rPr>
              <w:t>42</w:t>
            </w:r>
          </w:p>
        </w:tc>
        <w:tc>
          <w:tcPr>
            <w:tcW w:w="702" w:type="pct"/>
            <w:vMerge w:val="continue"/>
            <w:tcBorders>
              <w:top w:val="nil"/>
              <w:left w:val="single" w:color="auto" w:sz="4" w:space="0"/>
              <w:bottom w:val="single" w:color="auto" w:sz="4" w:space="0"/>
              <w:right w:val="single" w:color="auto" w:sz="4" w:space="0"/>
            </w:tcBorders>
            <w:vAlign w:val="center"/>
          </w:tcPr>
          <w:p w14:paraId="32BAFBEC">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0FDEDB40">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36B47824">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5B484708">
            <w:pPr>
              <w:widowControl/>
              <w:jc w:val="center"/>
              <w:rPr>
                <w:rFonts w:ascii="宋体" w:hAnsi="宋体" w:cs="宋体"/>
                <w:kern w:val="0"/>
                <w:sz w:val="24"/>
              </w:rPr>
            </w:pPr>
            <w:r>
              <w:rPr>
                <w:rFonts w:hint="eastAsia" w:ascii="宋体" w:hAnsi="宋体" w:cs="宋体"/>
                <w:kern w:val="0"/>
                <w:sz w:val="24"/>
              </w:rPr>
              <w:t>柴油格</w:t>
            </w:r>
          </w:p>
        </w:tc>
        <w:tc>
          <w:tcPr>
            <w:tcW w:w="1368" w:type="pct"/>
            <w:tcBorders>
              <w:top w:val="nil"/>
              <w:left w:val="nil"/>
              <w:bottom w:val="single" w:color="auto" w:sz="4" w:space="0"/>
              <w:right w:val="single" w:color="auto" w:sz="4" w:space="0"/>
            </w:tcBorders>
            <w:vAlign w:val="center"/>
          </w:tcPr>
          <w:p w14:paraId="306B1729">
            <w:pPr>
              <w:widowControl/>
              <w:jc w:val="center"/>
              <w:rPr>
                <w:rFonts w:ascii="宋体" w:hAnsi="宋体" w:cs="宋体"/>
                <w:kern w:val="0"/>
                <w:sz w:val="24"/>
              </w:rPr>
            </w:pPr>
            <w:r>
              <w:rPr>
                <w:rFonts w:hint="eastAsia" w:ascii="宋体" w:hAnsi="宋体" w:cs="宋体"/>
                <w:kern w:val="0"/>
                <w:sz w:val="24"/>
              </w:rPr>
              <w:t>ED0021753200S</w:t>
            </w:r>
          </w:p>
        </w:tc>
        <w:tc>
          <w:tcPr>
            <w:tcW w:w="691" w:type="pct"/>
            <w:tcBorders>
              <w:top w:val="nil"/>
              <w:left w:val="nil"/>
              <w:bottom w:val="single" w:color="auto" w:sz="4" w:space="0"/>
              <w:right w:val="single" w:color="auto" w:sz="4" w:space="0"/>
            </w:tcBorders>
            <w:vAlign w:val="center"/>
          </w:tcPr>
          <w:p w14:paraId="10608B46">
            <w:pPr>
              <w:widowControl/>
              <w:jc w:val="center"/>
              <w:rPr>
                <w:rFonts w:ascii="宋体" w:hAnsi="宋体" w:cs="宋体"/>
                <w:kern w:val="0"/>
                <w:sz w:val="24"/>
              </w:rPr>
            </w:pPr>
            <w:r>
              <w:rPr>
                <w:rFonts w:hint="eastAsia" w:ascii="宋体" w:hAnsi="宋体" w:cs="宋体"/>
                <w:kern w:val="0"/>
                <w:sz w:val="24"/>
              </w:rPr>
              <w:t>110</w:t>
            </w:r>
          </w:p>
        </w:tc>
      </w:tr>
      <w:tr w14:paraId="5C33AB1F">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2553DEA8">
            <w:pPr>
              <w:widowControl/>
              <w:jc w:val="center"/>
              <w:rPr>
                <w:rFonts w:ascii="宋体" w:hAnsi="宋体" w:cs="宋体"/>
                <w:kern w:val="0"/>
                <w:sz w:val="24"/>
              </w:rPr>
            </w:pPr>
            <w:r>
              <w:rPr>
                <w:rFonts w:hint="eastAsia" w:ascii="宋体" w:hAnsi="宋体" w:cs="宋体"/>
                <w:kern w:val="0"/>
                <w:sz w:val="24"/>
              </w:rPr>
              <w:t>43</w:t>
            </w:r>
          </w:p>
        </w:tc>
        <w:tc>
          <w:tcPr>
            <w:tcW w:w="702" w:type="pct"/>
            <w:vMerge w:val="continue"/>
            <w:tcBorders>
              <w:top w:val="nil"/>
              <w:left w:val="single" w:color="auto" w:sz="4" w:space="0"/>
              <w:bottom w:val="single" w:color="auto" w:sz="4" w:space="0"/>
              <w:right w:val="single" w:color="auto" w:sz="4" w:space="0"/>
            </w:tcBorders>
            <w:vAlign w:val="center"/>
          </w:tcPr>
          <w:p w14:paraId="3E2DD391">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09DBDC49">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2CB49D45">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F61C72A">
            <w:pPr>
              <w:widowControl/>
              <w:jc w:val="center"/>
              <w:rPr>
                <w:rFonts w:ascii="宋体" w:hAnsi="宋体" w:cs="宋体"/>
                <w:kern w:val="0"/>
                <w:sz w:val="24"/>
              </w:rPr>
            </w:pPr>
            <w:r>
              <w:rPr>
                <w:rFonts w:hint="eastAsia" w:ascii="宋体" w:hAnsi="宋体" w:cs="宋体"/>
                <w:kern w:val="0"/>
                <w:sz w:val="24"/>
              </w:rPr>
              <w:t>空气格</w:t>
            </w:r>
          </w:p>
        </w:tc>
        <w:tc>
          <w:tcPr>
            <w:tcW w:w="1368" w:type="pct"/>
            <w:tcBorders>
              <w:top w:val="nil"/>
              <w:left w:val="nil"/>
              <w:bottom w:val="single" w:color="auto" w:sz="4" w:space="0"/>
              <w:right w:val="single" w:color="auto" w:sz="4" w:space="0"/>
            </w:tcBorders>
            <w:vAlign w:val="center"/>
          </w:tcPr>
          <w:p w14:paraId="096CF209">
            <w:pPr>
              <w:widowControl/>
              <w:jc w:val="center"/>
              <w:rPr>
                <w:rFonts w:ascii="宋体" w:hAnsi="宋体" w:cs="宋体"/>
                <w:kern w:val="0"/>
                <w:sz w:val="24"/>
              </w:rPr>
            </w:pPr>
            <w:r>
              <w:rPr>
                <w:rFonts w:hint="eastAsia" w:ascii="宋体" w:hAnsi="宋体" w:cs="宋体"/>
                <w:kern w:val="0"/>
                <w:sz w:val="24"/>
              </w:rPr>
              <w:t>K2440</w:t>
            </w:r>
          </w:p>
        </w:tc>
        <w:tc>
          <w:tcPr>
            <w:tcW w:w="691" w:type="pct"/>
            <w:tcBorders>
              <w:top w:val="nil"/>
              <w:left w:val="nil"/>
              <w:bottom w:val="single" w:color="auto" w:sz="4" w:space="0"/>
              <w:right w:val="single" w:color="auto" w:sz="4" w:space="0"/>
            </w:tcBorders>
            <w:vAlign w:val="center"/>
          </w:tcPr>
          <w:p w14:paraId="4BEFF21E">
            <w:pPr>
              <w:widowControl/>
              <w:jc w:val="center"/>
              <w:rPr>
                <w:rFonts w:ascii="宋体" w:hAnsi="宋体" w:cs="宋体"/>
                <w:kern w:val="0"/>
                <w:sz w:val="24"/>
              </w:rPr>
            </w:pPr>
            <w:r>
              <w:rPr>
                <w:rFonts w:hint="eastAsia" w:ascii="宋体" w:hAnsi="宋体" w:cs="宋体"/>
                <w:kern w:val="0"/>
                <w:sz w:val="24"/>
              </w:rPr>
              <w:t>200</w:t>
            </w:r>
          </w:p>
        </w:tc>
      </w:tr>
      <w:tr w14:paraId="18F98316">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59BD8266">
            <w:pPr>
              <w:widowControl/>
              <w:jc w:val="center"/>
              <w:rPr>
                <w:rFonts w:ascii="宋体" w:hAnsi="宋体" w:cs="宋体"/>
                <w:kern w:val="0"/>
                <w:sz w:val="24"/>
              </w:rPr>
            </w:pPr>
            <w:r>
              <w:rPr>
                <w:rFonts w:hint="eastAsia" w:ascii="宋体" w:hAnsi="宋体" w:cs="宋体"/>
                <w:kern w:val="0"/>
                <w:sz w:val="24"/>
              </w:rPr>
              <w:t>44</w:t>
            </w:r>
          </w:p>
        </w:tc>
        <w:tc>
          <w:tcPr>
            <w:tcW w:w="702" w:type="pct"/>
            <w:vMerge w:val="continue"/>
            <w:tcBorders>
              <w:top w:val="nil"/>
              <w:left w:val="single" w:color="auto" w:sz="4" w:space="0"/>
              <w:bottom w:val="single" w:color="auto" w:sz="4" w:space="0"/>
              <w:right w:val="single" w:color="auto" w:sz="4" w:space="0"/>
            </w:tcBorders>
            <w:vAlign w:val="center"/>
          </w:tcPr>
          <w:p w14:paraId="51E2EC6F">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4473955E">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61AF459E">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AE853DC">
            <w:pPr>
              <w:widowControl/>
              <w:jc w:val="center"/>
              <w:rPr>
                <w:rFonts w:ascii="宋体" w:hAnsi="宋体" w:cs="宋体"/>
                <w:kern w:val="0"/>
                <w:sz w:val="24"/>
              </w:rPr>
            </w:pPr>
            <w:r>
              <w:rPr>
                <w:rFonts w:hint="eastAsia" w:ascii="宋体" w:hAnsi="宋体" w:cs="宋体"/>
                <w:kern w:val="0"/>
                <w:sz w:val="24"/>
              </w:rPr>
              <w:t>油水分离器</w:t>
            </w:r>
          </w:p>
        </w:tc>
        <w:tc>
          <w:tcPr>
            <w:tcW w:w="1368" w:type="pct"/>
            <w:tcBorders>
              <w:top w:val="nil"/>
              <w:left w:val="nil"/>
              <w:bottom w:val="single" w:color="auto" w:sz="4" w:space="0"/>
              <w:right w:val="single" w:color="auto" w:sz="4" w:space="0"/>
            </w:tcBorders>
            <w:vAlign w:val="center"/>
          </w:tcPr>
          <w:p w14:paraId="584EEB8F">
            <w:pPr>
              <w:widowControl/>
              <w:jc w:val="center"/>
              <w:rPr>
                <w:rFonts w:ascii="宋体" w:hAnsi="宋体" w:cs="宋体"/>
                <w:kern w:val="0"/>
                <w:sz w:val="24"/>
              </w:rPr>
            </w:pPr>
            <w:r>
              <w:rPr>
                <w:rFonts w:hint="eastAsia" w:ascii="宋体" w:hAnsi="宋体" w:cs="宋体"/>
                <w:kern w:val="0"/>
                <w:sz w:val="24"/>
              </w:rPr>
              <w:t>1R-0755</w:t>
            </w:r>
          </w:p>
        </w:tc>
        <w:tc>
          <w:tcPr>
            <w:tcW w:w="691" w:type="pct"/>
            <w:tcBorders>
              <w:top w:val="nil"/>
              <w:left w:val="nil"/>
              <w:bottom w:val="single" w:color="auto" w:sz="4" w:space="0"/>
              <w:right w:val="single" w:color="auto" w:sz="4" w:space="0"/>
            </w:tcBorders>
            <w:vAlign w:val="center"/>
          </w:tcPr>
          <w:p w14:paraId="1C0E2872">
            <w:pPr>
              <w:widowControl/>
              <w:jc w:val="center"/>
              <w:rPr>
                <w:rFonts w:ascii="宋体" w:hAnsi="宋体" w:cs="宋体"/>
                <w:kern w:val="0"/>
                <w:sz w:val="24"/>
              </w:rPr>
            </w:pPr>
            <w:r>
              <w:rPr>
                <w:rFonts w:hint="eastAsia" w:ascii="宋体" w:hAnsi="宋体" w:cs="宋体"/>
                <w:kern w:val="0"/>
                <w:sz w:val="24"/>
              </w:rPr>
              <w:t>300</w:t>
            </w:r>
          </w:p>
        </w:tc>
      </w:tr>
      <w:tr w14:paraId="42598DB9">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6528F706">
            <w:pPr>
              <w:widowControl/>
              <w:jc w:val="center"/>
              <w:rPr>
                <w:rFonts w:ascii="宋体" w:hAnsi="宋体" w:cs="宋体"/>
                <w:kern w:val="0"/>
                <w:sz w:val="24"/>
              </w:rPr>
            </w:pPr>
            <w:r>
              <w:rPr>
                <w:rFonts w:hint="eastAsia" w:ascii="宋体" w:hAnsi="宋体" w:cs="宋体"/>
                <w:kern w:val="0"/>
                <w:sz w:val="24"/>
              </w:rPr>
              <w:t>45</w:t>
            </w:r>
          </w:p>
        </w:tc>
        <w:tc>
          <w:tcPr>
            <w:tcW w:w="702" w:type="pct"/>
            <w:vMerge w:val="continue"/>
            <w:tcBorders>
              <w:top w:val="nil"/>
              <w:left w:val="single" w:color="auto" w:sz="4" w:space="0"/>
              <w:bottom w:val="single" w:color="auto" w:sz="4" w:space="0"/>
              <w:right w:val="single" w:color="auto" w:sz="4" w:space="0"/>
            </w:tcBorders>
            <w:vAlign w:val="center"/>
          </w:tcPr>
          <w:p w14:paraId="59895A6C">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3E1BEE0A">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0CD52335">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151269F9">
            <w:pPr>
              <w:widowControl/>
              <w:jc w:val="center"/>
              <w:rPr>
                <w:rFonts w:ascii="宋体" w:hAnsi="宋体" w:cs="宋体"/>
                <w:kern w:val="0"/>
                <w:sz w:val="24"/>
              </w:rPr>
            </w:pPr>
            <w:r>
              <w:rPr>
                <w:rFonts w:hint="eastAsia" w:ascii="宋体" w:hAnsi="宋体" w:cs="宋体"/>
                <w:kern w:val="0"/>
                <w:sz w:val="24"/>
              </w:rPr>
              <w:t>黄油</w:t>
            </w:r>
          </w:p>
        </w:tc>
        <w:tc>
          <w:tcPr>
            <w:tcW w:w="1368" w:type="pct"/>
            <w:tcBorders>
              <w:top w:val="nil"/>
              <w:left w:val="nil"/>
              <w:bottom w:val="single" w:color="auto" w:sz="4" w:space="0"/>
              <w:right w:val="single" w:color="auto" w:sz="4" w:space="0"/>
            </w:tcBorders>
            <w:vAlign w:val="center"/>
          </w:tcPr>
          <w:p w14:paraId="35A21431">
            <w:pPr>
              <w:widowControl/>
              <w:jc w:val="center"/>
              <w:rPr>
                <w:rFonts w:ascii="宋体" w:hAnsi="宋体" w:cs="宋体"/>
                <w:kern w:val="0"/>
                <w:sz w:val="24"/>
              </w:rPr>
            </w:pPr>
            <w:r>
              <w:rPr>
                <w:rFonts w:hint="eastAsia" w:ascii="宋体" w:hAnsi="宋体" w:cs="宋体"/>
                <w:kern w:val="0"/>
                <w:sz w:val="24"/>
              </w:rPr>
              <w:t>美孚</w:t>
            </w:r>
          </w:p>
        </w:tc>
        <w:tc>
          <w:tcPr>
            <w:tcW w:w="691" w:type="pct"/>
            <w:tcBorders>
              <w:top w:val="nil"/>
              <w:left w:val="nil"/>
              <w:bottom w:val="single" w:color="auto" w:sz="4" w:space="0"/>
              <w:right w:val="single" w:color="auto" w:sz="4" w:space="0"/>
            </w:tcBorders>
            <w:vAlign w:val="center"/>
          </w:tcPr>
          <w:p w14:paraId="3C5CA621">
            <w:pPr>
              <w:widowControl/>
              <w:jc w:val="center"/>
              <w:rPr>
                <w:rFonts w:ascii="宋体" w:hAnsi="宋体" w:cs="宋体"/>
                <w:kern w:val="0"/>
                <w:sz w:val="24"/>
              </w:rPr>
            </w:pPr>
            <w:r>
              <w:rPr>
                <w:rFonts w:hint="eastAsia" w:ascii="宋体" w:hAnsi="宋体" w:cs="宋体"/>
                <w:kern w:val="0"/>
                <w:sz w:val="24"/>
              </w:rPr>
              <w:t>250</w:t>
            </w:r>
          </w:p>
        </w:tc>
      </w:tr>
      <w:tr w14:paraId="6BED9226">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723AC2DE">
            <w:pPr>
              <w:widowControl/>
              <w:jc w:val="center"/>
              <w:rPr>
                <w:rFonts w:ascii="宋体" w:hAnsi="宋体" w:cs="宋体"/>
                <w:kern w:val="0"/>
                <w:sz w:val="24"/>
              </w:rPr>
            </w:pPr>
            <w:r>
              <w:rPr>
                <w:rFonts w:hint="eastAsia" w:ascii="宋体" w:hAnsi="宋体" w:cs="宋体"/>
                <w:kern w:val="0"/>
                <w:sz w:val="24"/>
              </w:rPr>
              <w:t>46</w:t>
            </w:r>
          </w:p>
        </w:tc>
        <w:tc>
          <w:tcPr>
            <w:tcW w:w="702" w:type="pct"/>
            <w:vMerge w:val="continue"/>
            <w:tcBorders>
              <w:top w:val="nil"/>
              <w:left w:val="single" w:color="auto" w:sz="4" w:space="0"/>
              <w:bottom w:val="single" w:color="auto" w:sz="4" w:space="0"/>
              <w:right w:val="single" w:color="auto" w:sz="4" w:space="0"/>
            </w:tcBorders>
            <w:vAlign w:val="center"/>
          </w:tcPr>
          <w:p w14:paraId="100B2F47">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3821EAF5">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7E1AC7DE">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48820425">
            <w:pPr>
              <w:widowControl/>
              <w:jc w:val="center"/>
              <w:rPr>
                <w:rFonts w:ascii="宋体" w:hAnsi="宋体" w:cs="宋体"/>
                <w:kern w:val="0"/>
                <w:sz w:val="24"/>
              </w:rPr>
            </w:pPr>
            <w:r>
              <w:rPr>
                <w:rFonts w:hint="eastAsia" w:ascii="宋体" w:hAnsi="宋体" w:cs="宋体"/>
                <w:kern w:val="0"/>
                <w:sz w:val="24"/>
              </w:rPr>
              <w:t>机油</w:t>
            </w:r>
          </w:p>
        </w:tc>
        <w:tc>
          <w:tcPr>
            <w:tcW w:w="1368" w:type="pct"/>
            <w:tcBorders>
              <w:top w:val="nil"/>
              <w:left w:val="nil"/>
              <w:bottom w:val="single" w:color="auto" w:sz="4" w:space="0"/>
              <w:right w:val="single" w:color="auto" w:sz="4" w:space="0"/>
            </w:tcBorders>
            <w:vAlign w:val="center"/>
          </w:tcPr>
          <w:p w14:paraId="645E6494">
            <w:pPr>
              <w:widowControl/>
              <w:jc w:val="center"/>
              <w:rPr>
                <w:rFonts w:ascii="宋体" w:hAnsi="宋体" w:cs="宋体"/>
                <w:kern w:val="0"/>
                <w:sz w:val="24"/>
              </w:rPr>
            </w:pPr>
            <w:r>
              <w:rPr>
                <w:rFonts w:hint="eastAsia" w:ascii="宋体" w:hAnsi="宋体" w:cs="宋体"/>
                <w:kern w:val="0"/>
                <w:sz w:val="24"/>
              </w:rPr>
              <w:t>15W-40W</w:t>
            </w:r>
          </w:p>
        </w:tc>
        <w:tc>
          <w:tcPr>
            <w:tcW w:w="691" w:type="pct"/>
            <w:tcBorders>
              <w:top w:val="nil"/>
              <w:left w:val="nil"/>
              <w:bottom w:val="single" w:color="auto" w:sz="4" w:space="0"/>
              <w:right w:val="single" w:color="auto" w:sz="4" w:space="0"/>
            </w:tcBorders>
            <w:vAlign w:val="center"/>
          </w:tcPr>
          <w:p w14:paraId="6D34278B">
            <w:pPr>
              <w:widowControl/>
              <w:jc w:val="center"/>
              <w:rPr>
                <w:rFonts w:ascii="宋体" w:hAnsi="宋体" w:cs="宋体"/>
                <w:kern w:val="0"/>
                <w:sz w:val="24"/>
              </w:rPr>
            </w:pPr>
            <w:r>
              <w:rPr>
                <w:rFonts w:hint="eastAsia" w:ascii="宋体" w:hAnsi="宋体" w:cs="宋体"/>
                <w:kern w:val="0"/>
                <w:sz w:val="24"/>
              </w:rPr>
              <w:t>600</w:t>
            </w:r>
          </w:p>
        </w:tc>
      </w:tr>
      <w:tr w14:paraId="455505B5">
        <w:tblPrEx>
          <w:tblCellMar>
            <w:top w:w="0" w:type="dxa"/>
            <w:left w:w="108" w:type="dxa"/>
            <w:bottom w:w="0" w:type="dxa"/>
            <w:right w:w="108" w:type="dxa"/>
          </w:tblCellMar>
        </w:tblPrEx>
        <w:trPr>
          <w:trHeight w:val="300" w:hRule="atLeast"/>
        </w:trPr>
        <w:tc>
          <w:tcPr>
            <w:tcW w:w="419" w:type="pct"/>
            <w:tcBorders>
              <w:top w:val="nil"/>
              <w:left w:val="single" w:color="auto" w:sz="4" w:space="0"/>
              <w:bottom w:val="single" w:color="auto" w:sz="4" w:space="0"/>
              <w:right w:val="single" w:color="auto" w:sz="4" w:space="0"/>
            </w:tcBorders>
            <w:vAlign w:val="center"/>
          </w:tcPr>
          <w:p w14:paraId="3D88CCA8">
            <w:pPr>
              <w:widowControl/>
              <w:jc w:val="center"/>
              <w:rPr>
                <w:rFonts w:ascii="宋体" w:hAnsi="宋体" w:cs="宋体"/>
                <w:kern w:val="0"/>
                <w:sz w:val="24"/>
              </w:rPr>
            </w:pPr>
            <w:r>
              <w:rPr>
                <w:rFonts w:hint="eastAsia" w:ascii="宋体" w:hAnsi="宋体" w:cs="宋体"/>
                <w:kern w:val="0"/>
                <w:sz w:val="24"/>
              </w:rPr>
              <w:t>47</w:t>
            </w:r>
          </w:p>
        </w:tc>
        <w:tc>
          <w:tcPr>
            <w:tcW w:w="702" w:type="pct"/>
            <w:vMerge w:val="continue"/>
            <w:tcBorders>
              <w:top w:val="nil"/>
              <w:left w:val="single" w:color="auto" w:sz="4" w:space="0"/>
              <w:bottom w:val="single" w:color="auto" w:sz="4" w:space="0"/>
              <w:right w:val="single" w:color="auto" w:sz="4" w:space="0"/>
            </w:tcBorders>
            <w:vAlign w:val="center"/>
          </w:tcPr>
          <w:p w14:paraId="37126576">
            <w:pPr>
              <w:widowControl/>
              <w:jc w:val="left"/>
              <w:rPr>
                <w:rFonts w:ascii="宋体" w:hAnsi="宋体" w:cs="宋体"/>
                <w:kern w:val="0"/>
                <w:sz w:val="24"/>
              </w:rPr>
            </w:pPr>
          </w:p>
        </w:tc>
        <w:tc>
          <w:tcPr>
            <w:tcW w:w="579" w:type="pct"/>
            <w:vMerge w:val="continue"/>
            <w:tcBorders>
              <w:top w:val="nil"/>
              <w:left w:val="single" w:color="auto" w:sz="4" w:space="0"/>
              <w:bottom w:val="single" w:color="auto" w:sz="4" w:space="0"/>
              <w:right w:val="single" w:color="auto" w:sz="4" w:space="0"/>
            </w:tcBorders>
            <w:vAlign w:val="center"/>
          </w:tcPr>
          <w:p w14:paraId="642E2776">
            <w:pPr>
              <w:widowControl/>
              <w:jc w:val="left"/>
              <w:rPr>
                <w:rFonts w:ascii="宋体" w:hAnsi="宋体" w:cs="宋体"/>
                <w:kern w:val="0"/>
                <w:sz w:val="24"/>
              </w:rPr>
            </w:pPr>
          </w:p>
        </w:tc>
        <w:tc>
          <w:tcPr>
            <w:tcW w:w="526" w:type="pct"/>
            <w:vMerge w:val="continue"/>
            <w:tcBorders>
              <w:top w:val="nil"/>
              <w:left w:val="single" w:color="auto" w:sz="4" w:space="0"/>
              <w:bottom w:val="single" w:color="auto" w:sz="4" w:space="0"/>
              <w:right w:val="single" w:color="auto" w:sz="4" w:space="0"/>
            </w:tcBorders>
            <w:vAlign w:val="center"/>
          </w:tcPr>
          <w:p w14:paraId="2E5E8997">
            <w:pPr>
              <w:widowControl/>
              <w:jc w:val="left"/>
              <w:rPr>
                <w:rFonts w:ascii="宋体" w:hAnsi="宋体" w:cs="宋体"/>
                <w:kern w:val="0"/>
                <w:sz w:val="24"/>
              </w:rPr>
            </w:pPr>
          </w:p>
        </w:tc>
        <w:tc>
          <w:tcPr>
            <w:tcW w:w="710" w:type="pct"/>
            <w:tcBorders>
              <w:top w:val="nil"/>
              <w:left w:val="nil"/>
              <w:bottom w:val="single" w:color="auto" w:sz="4" w:space="0"/>
              <w:right w:val="single" w:color="auto" w:sz="4" w:space="0"/>
            </w:tcBorders>
            <w:vAlign w:val="center"/>
          </w:tcPr>
          <w:p w14:paraId="248507F5">
            <w:pPr>
              <w:widowControl/>
              <w:jc w:val="center"/>
              <w:rPr>
                <w:rFonts w:ascii="宋体" w:hAnsi="宋体" w:cs="宋体"/>
                <w:kern w:val="0"/>
                <w:sz w:val="24"/>
              </w:rPr>
            </w:pPr>
            <w:r>
              <w:rPr>
                <w:rFonts w:hint="eastAsia" w:ascii="宋体" w:hAnsi="宋体" w:cs="宋体"/>
                <w:kern w:val="0"/>
                <w:sz w:val="24"/>
              </w:rPr>
              <w:t>齿轮油</w:t>
            </w:r>
          </w:p>
        </w:tc>
        <w:tc>
          <w:tcPr>
            <w:tcW w:w="1368" w:type="pct"/>
            <w:tcBorders>
              <w:top w:val="nil"/>
              <w:left w:val="nil"/>
              <w:bottom w:val="single" w:color="auto" w:sz="4" w:space="0"/>
              <w:right w:val="single" w:color="auto" w:sz="4" w:space="0"/>
            </w:tcBorders>
            <w:vAlign w:val="center"/>
          </w:tcPr>
          <w:p w14:paraId="25A91B39">
            <w:pPr>
              <w:widowControl/>
              <w:jc w:val="center"/>
              <w:rPr>
                <w:rFonts w:ascii="宋体" w:hAnsi="宋体" w:cs="宋体"/>
                <w:kern w:val="0"/>
                <w:sz w:val="24"/>
              </w:rPr>
            </w:pPr>
            <w:r>
              <w:rPr>
                <w:rFonts w:hint="eastAsia" w:ascii="宋体" w:hAnsi="宋体" w:cs="宋体"/>
                <w:kern w:val="0"/>
                <w:sz w:val="24"/>
              </w:rPr>
              <w:t>85W-140</w:t>
            </w:r>
          </w:p>
        </w:tc>
        <w:tc>
          <w:tcPr>
            <w:tcW w:w="691" w:type="pct"/>
            <w:tcBorders>
              <w:top w:val="nil"/>
              <w:left w:val="nil"/>
              <w:bottom w:val="single" w:color="auto" w:sz="4" w:space="0"/>
              <w:right w:val="single" w:color="auto" w:sz="4" w:space="0"/>
            </w:tcBorders>
            <w:vAlign w:val="center"/>
          </w:tcPr>
          <w:p w14:paraId="76C7F6D3">
            <w:pPr>
              <w:widowControl/>
              <w:jc w:val="center"/>
              <w:rPr>
                <w:rFonts w:ascii="宋体" w:hAnsi="宋体" w:cs="宋体"/>
                <w:kern w:val="0"/>
                <w:sz w:val="24"/>
              </w:rPr>
            </w:pPr>
            <w:r>
              <w:rPr>
                <w:rFonts w:hint="eastAsia" w:ascii="宋体" w:hAnsi="宋体" w:cs="宋体"/>
                <w:kern w:val="0"/>
                <w:sz w:val="24"/>
              </w:rPr>
              <w:t>600</w:t>
            </w:r>
          </w:p>
        </w:tc>
      </w:tr>
      <w:tr w14:paraId="176160D4">
        <w:tblPrEx>
          <w:tblCellMar>
            <w:top w:w="0" w:type="dxa"/>
            <w:left w:w="108" w:type="dxa"/>
            <w:bottom w:w="0" w:type="dxa"/>
            <w:right w:w="108" w:type="dxa"/>
          </w:tblCellMar>
        </w:tblPrEx>
        <w:trPr>
          <w:trHeight w:val="1815"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EBD4587">
            <w:pPr>
              <w:widowControl/>
              <w:rPr>
                <w:rFonts w:ascii="宋体" w:hAnsi="宋体" w:cs="宋体"/>
                <w:b/>
                <w:kern w:val="0"/>
                <w:sz w:val="24"/>
              </w:rPr>
            </w:pPr>
            <w:r>
              <w:rPr>
                <w:rFonts w:hint="eastAsia" w:ascii="宋体" w:hAnsi="宋体" w:cs="宋体"/>
                <w:b/>
                <w:kern w:val="0"/>
                <w:sz w:val="24"/>
              </w:rPr>
              <w:t>注：</w:t>
            </w:r>
          </w:p>
          <w:p w14:paraId="62A191C7">
            <w:pPr>
              <w:rPr>
                <w:rFonts w:ascii="宋体" w:hAnsi="宋体" w:cs="宋体"/>
                <w:b/>
                <w:kern w:val="0"/>
                <w:sz w:val="24"/>
              </w:rPr>
            </w:pPr>
            <w:r>
              <w:rPr>
                <w:rFonts w:hint="eastAsia" w:ascii="宋体" w:hAnsi="宋体" w:cs="宋体"/>
                <w:b/>
                <w:kern w:val="0"/>
                <w:sz w:val="24"/>
              </w:rPr>
              <w:t>1、润滑油类（如机油、齿轮油、液压油等）、脂类所有材料的品牌，须采用壳牌、长城、美孚、昆仑品牌</w:t>
            </w:r>
            <w:r>
              <w:rPr>
                <w:rFonts w:hint="eastAsia" w:ascii="宋体" w:hAnsi="宋体" w:cs="宋体"/>
                <w:b/>
                <w:bCs/>
                <w:kern w:val="0"/>
                <w:sz w:val="24"/>
              </w:rPr>
              <w:t>。</w:t>
            </w:r>
          </w:p>
          <w:p w14:paraId="445332AE">
            <w:pPr>
              <w:rPr>
                <w:rFonts w:ascii="宋体" w:hAnsi="宋体" w:cs="宋体"/>
                <w:b/>
                <w:bCs/>
                <w:kern w:val="0"/>
                <w:sz w:val="24"/>
              </w:rPr>
            </w:pPr>
            <w:r>
              <w:rPr>
                <w:rFonts w:hint="eastAsia" w:ascii="宋体" w:hAnsi="宋体" w:cs="宋体"/>
                <w:b/>
                <w:kern w:val="0"/>
                <w:sz w:val="24"/>
              </w:rPr>
              <w:t>2、机油格,柴油格,空气格,空气干燥器,油水分离器等，按维护周期进行更换</w:t>
            </w:r>
            <w:r>
              <w:rPr>
                <w:rFonts w:hint="eastAsia" w:ascii="宋体" w:hAnsi="宋体" w:cs="宋体"/>
                <w:b/>
                <w:bCs/>
                <w:kern w:val="0"/>
                <w:sz w:val="24"/>
              </w:rPr>
              <w:t>。</w:t>
            </w:r>
          </w:p>
        </w:tc>
      </w:tr>
    </w:tbl>
    <w:p w14:paraId="0483A4C6">
      <w:pPr>
        <w:snapToGrid w:val="0"/>
        <w:spacing w:line="360" w:lineRule="auto"/>
        <w:rPr>
          <w:rFonts w:ascii="宋体" w:hAnsi="宋体"/>
          <w:sz w:val="24"/>
        </w:rPr>
      </w:pPr>
      <w:r>
        <w:rPr>
          <w:rFonts w:hint="eastAsia" w:ascii="宋体" w:hAnsi="宋体"/>
          <w:sz w:val="24"/>
        </w:rPr>
        <w:t xml:space="preserve">                                                                                     </w:t>
      </w:r>
      <w:r>
        <w:rPr>
          <w:rFonts w:hint="eastAsia" w:ascii="宋体" w:hAnsi="宋体"/>
          <w:b/>
          <w:bCs/>
          <w:sz w:val="24"/>
        </w:rPr>
        <w:t>附件2：</w:t>
      </w:r>
      <w:r>
        <w:rPr>
          <w:rFonts w:hint="eastAsia" w:ascii="宋体" w:hAnsi="宋体"/>
          <w:sz w:val="24"/>
        </w:rPr>
        <w:t xml:space="preserve"> </w:t>
      </w:r>
    </w:p>
    <w:p w14:paraId="20FE03CD">
      <w:pPr>
        <w:jc w:val="center"/>
        <w:rPr>
          <w:rFonts w:ascii="宋体" w:hAnsi="宋体"/>
          <w:b/>
          <w:sz w:val="24"/>
        </w:rPr>
      </w:pPr>
      <w:r>
        <w:rPr>
          <w:rFonts w:hint="eastAsia" w:ascii="宋体" w:hAnsi="宋体"/>
          <w:b/>
          <w:bCs/>
          <w:sz w:val="24"/>
        </w:rPr>
        <w:t>维修项目清单</w:t>
      </w:r>
    </w:p>
    <w:tbl>
      <w:tblPr>
        <w:tblStyle w:val="47"/>
        <w:tblW w:w="5068" w:type="pct"/>
        <w:tblInd w:w="0" w:type="dxa"/>
        <w:tblLayout w:type="fixed"/>
        <w:tblCellMar>
          <w:top w:w="0" w:type="dxa"/>
          <w:left w:w="108" w:type="dxa"/>
          <w:bottom w:w="0" w:type="dxa"/>
          <w:right w:w="108" w:type="dxa"/>
        </w:tblCellMar>
      </w:tblPr>
      <w:tblGrid>
        <w:gridCol w:w="758"/>
        <w:gridCol w:w="2068"/>
        <w:gridCol w:w="3380"/>
        <w:gridCol w:w="981"/>
        <w:gridCol w:w="1028"/>
        <w:gridCol w:w="935"/>
      </w:tblGrid>
      <w:tr w14:paraId="78270D06">
        <w:trPr>
          <w:trHeight w:val="461"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40C279F">
            <w:pPr>
              <w:widowControl/>
              <w:jc w:val="right"/>
              <w:rPr>
                <w:rFonts w:ascii="宋体" w:hAnsi="宋体" w:cs="宋体"/>
                <w:b/>
                <w:bCs/>
                <w:kern w:val="0"/>
                <w:sz w:val="24"/>
              </w:rPr>
            </w:pPr>
            <w:r>
              <w:rPr>
                <w:rFonts w:hint="eastAsia" w:ascii="宋体" w:hAnsi="宋体"/>
                <w:b/>
                <w:kern w:val="0"/>
                <w:sz w:val="24"/>
              </w:rPr>
              <w:t>单位：元</w:t>
            </w:r>
          </w:p>
        </w:tc>
      </w:tr>
      <w:tr w14:paraId="5E847A7E">
        <w:tblPrEx>
          <w:tblCellMar>
            <w:top w:w="0" w:type="dxa"/>
            <w:left w:w="108" w:type="dxa"/>
            <w:bottom w:w="0" w:type="dxa"/>
            <w:right w:w="108" w:type="dxa"/>
          </w:tblCellMar>
        </w:tblPrEx>
        <w:trPr>
          <w:trHeight w:val="300" w:hRule="atLeast"/>
        </w:trPr>
        <w:tc>
          <w:tcPr>
            <w:tcW w:w="414" w:type="pct"/>
            <w:vMerge w:val="restart"/>
            <w:tcBorders>
              <w:top w:val="single" w:color="auto" w:sz="4" w:space="0"/>
              <w:left w:val="single" w:color="auto" w:sz="4" w:space="0"/>
              <w:bottom w:val="single" w:color="auto" w:sz="4" w:space="0"/>
              <w:right w:val="single" w:color="auto" w:sz="4" w:space="0"/>
            </w:tcBorders>
            <w:vAlign w:val="center"/>
          </w:tcPr>
          <w:p w14:paraId="3B5A8EFC">
            <w:pPr>
              <w:widowControl/>
              <w:jc w:val="center"/>
              <w:rPr>
                <w:rFonts w:ascii="宋体" w:hAnsi="宋体" w:cs="宋体"/>
                <w:b/>
                <w:bCs/>
                <w:kern w:val="0"/>
                <w:sz w:val="24"/>
              </w:rPr>
            </w:pPr>
            <w:r>
              <w:rPr>
                <w:rFonts w:hint="eastAsia" w:ascii="宋体" w:hAnsi="宋体" w:cs="宋体"/>
                <w:b/>
                <w:bCs/>
                <w:kern w:val="0"/>
                <w:sz w:val="24"/>
              </w:rPr>
              <w:t>序号</w:t>
            </w:r>
          </w:p>
        </w:tc>
        <w:tc>
          <w:tcPr>
            <w:tcW w:w="1130" w:type="pct"/>
            <w:vMerge w:val="restart"/>
            <w:tcBorders>
              <w:top w:val="single" w:color="auto" w:sz="4" w:space="0"/>
              <w:left w:val="single" w:color="auto" w:sz="4" w:space="0"/>
              <w:bottom w:val="single" w:color="auto" w:sz="4" w:space="0"/>
              <w:right w:val="single" w:color="auto" w:sz="4" w:space="0"/>
            </w:tcBorders>
            <w:vAlign w:val="center"/>
          </w:tcPr>
          <w:p w14:paraId="5E886FF9">
            <w:pPr>
              <w:widowControl/>
              <w:jc w:val="center"/>
              <w:rPr>
                <w:rFonts w:ascii="宋体" w:hAnsi="宋体" w:cs="宋体"/>
                <w:b/>
                <w:bCs/>
                <w:kern w:val="0"/>
                <w:sz w:val="24"/>
              </w:rPr>
            </w:pPr>
            <w:r>
              <w:rPr>
                <w:rFonts w:hint="eastAsia" w:ascii="宋体" w:hAnsi="宋体" w:cs="宋体"/>
                <w:b/>
                <w:bCs/>
                <w:kern w:val="0"/>
                <w:sz w:val="24"/>
              </w:rPr>
              <w:t>车辆名称</w:t>
            </w:r>
          </w:p>
        </w:tc>
        <w:tc>
          <w:tcPr>
            <w:tcW w:w="1847" w:type="pct"/>
            <w:vMerge w:val="restart"/>
            <w:tcBorders>
              <w:top w:val="single" w:color="auto" w:sz="4" w:space="0"/>
              <w:left w:val="single" w:color="auto" w:sz="4" w:space="0"/>
              <w:bottom w:val="single" w:color="auto" w:sz="4" w:space="0"/>
              <w:right w:val="single" w:color="auto" w:sz="4" w:space="0"/>
            </w:tcBorders>
            <w:vAlign w:val="center"/>
          </w:tcPr>
          <w:p w14:paraId="48D725D9">
            <w:pPr>
              <w:widowControl/>
              <w:jc w:val="center"/>
              <w:rPr>
                <w:rFonts w:ascii="宋体" w:hAnsi="宋体" w:cs="宋体"/>
                <w:b/>
                <w:bCs/>
                <w:kern w:val="0"/>
                <w:sz w:val="24"/>
              </w:rPr>
            </w:pPr>
            <w:r>
              <w:rPr>
                <w:rFonts w:hint="eastAsia" w:ascii="宋体" w:hAnsi="宋体" w:cs="宋体"/>
                <w:b/>
                <w:bCs/>
                <w:kern w:val="0"/>
                <w:sz w:val="24"/>
              </w:rPr>
              <w:t>维修项目</w:t>
            </w:r>
          </w:p>
        </w:tc>
        <w:tc>
          <w:tcPr>
            <w:tcW w:w="536" w:type="pct"/>
            <w:tcBorders>
              <w:top w:val="single" w:color="auto" w:sz="4" w:space="0"/>
              <w:left w:val="nil"/>
              <w:bottom w:val="single" w:color="auto" w:sz="4" w:space="0"/>
              <w:right w:val="single" w:color="auto" w:sz="4" w:space="0"/>
            </w:tcBorders>
            <w:vAlign w:val="center"/>
          </w:tcPr>
          <w:p w14:paraId="1A909263">
            <w:pPr>
              <w:widowControl/>
              <w:jc w:val="center"/>
              <w:rPr>
                <w:rFonts w:ascii="宋体" w:hAnsi="宋体" w:cs="宋体"/>
                <w:b/>
                <w:bCs/>
                <w:kern w:val="0"/>
                <w:sz w:val="24"/>
              </w:rPr>
            </w:pPr>
            <w:r>
              <w:rPr>
                <w:rFonts w:hint="eastAsia" w:ascii="宋体" w:hAnsi="宋体" w:cs="宋体"/>
                <w:b/>
                <w:bCs/>
                <w:kern w:val="0"/>
                <w:sz w:val="24"/>
              </w:rPr>
              <w:t>人工费</w:t>
            </w:r>
          </w:p>
        </w:tc>
        <w:tc>
          <w:tcPr>
            <w:tcW w:w="562" w:type="pct"/>
            <w:tcBorders>
              <w:top w:val="single" w:color="auto" w:sz="4" w:space="0"/>
              <w:left w:val="nil"/>
              <w:bottom w:val="single" w:color="auto" w:sz="4" w:space="0"/>
              <w:right w:val="single" w:color="auto" w:sz="4" w:space="0"/>
            </w:tcBorders>
            <w:vAlign w:val="center"/>
          </w:tcPr>
          <w:p w14:paraId="3149653D">
            <w:pPr>
              <w:widowControl/>
              <w:jc w:val="center"/>
              <w:rPr>
                <w:rFonts w:ascii="宋体" w:hAnsi="宋体" w:cs="宋体"/>
                <w:b/>
                <w:bCs/>
                <w:kern w:val="0"/>
                <w:sz w:val="24"/>
              </w:rPr>
            </w:pPr>
            <w:r>
              <w:rPr>
                <w:rFonts w:hint="eastAsia" w:ascii="宋体" w:hAnsi="宋体" w:cs="宋体"/>
                <w:b/>
                <w:bCs/>
                <w:kern w:val="0"/>
                <w:sz w:val="24"/>
              </w:rPr>
              <w:t>材料费</w:t>
            </w:r>
          </w:p>
        </w:tc>
        <w:tc>
          <w:tcPr>
            <w:tcW w:w="511" w:type="pct"/>
            <w:tcBorders>
              <w:top w:val="single" w:color="auto" w:sz="4" w:space="0"/>
              <w:left w:val="nil"/>
              <w:bottom w:val="single" w:color="auto" w:sz="4" w:space="0"/>
              <w:right w:val="single" w:color="auto" w:sz="4" w:space="0"/>
            </w:tcBorders>
            <w:vAlign w:val="center"/>
          </w:tcPr>
          <w:p w14:paraId="528DBF45">
            <w:pPr>
              <w:widowControl/>
              <w:jc w:val="center"/>
              <w:rPr>
                <w:rFonts w:ascii="宋体" w:hAnsi="宋体" w:cs="宋体"/>
                <w:b/>
                <w:bCs/>
                <w:kern w:val="0"/>
                <w:sz w:val="24"/>
              </w:rPr>
            </w:pPr>
            <w:r>
              <w:rPr>
                <w:rFonts w:hint="eastAsia" w:ascii="宋体" w:hAnsi="宋体" w:cs="宋体"/>
                <w:b/>
                <w:bCs/>
                <w:kern w:val="0"/>
                <w:sz w:val="24"/>
              </w:rPr>
              <w:t>总金额</w:t>
            </w:r>
          </w:p>
        </w:tc>
      </w:tr>
      <w:tr w14:paraId="7B238A46">
        <w:tblPrEx>
          <w:tblCellMar>
            <w:top w:w="0" w:type="dxa"/>
            <w:left w:w="108" w:type="dxa"/>
            <w:bottom w:w="0" w:type="dxa"/>
            <w:right w:w="108" w:type="dxa"/>
          </w:tblCellMar>
        </w:tblPrEx>
        <w:trPr>
          <w:trHeight w:val="300" w:hRule="atLeast"/>
        </w:trPr>
        <w:tc>
          <w:tcPr>
            <w:tcW w:w="414" w:type="pct"/>
            <w:vMerge w:val="continue"/>
            <w:tcBorders>
              <w:top w:val="single" w:color="auto" w:sz="4" w:space="0"/>
              <w:left w:val="single" w:color="auto" w:sz="4" w:space="0"/>
              <w:bottom w:val="single" w:color="auto" w:sz="4" w:space="0"/>
              <w:right w:val="single" w:color="auto" w:sz="4" w:space="0"/>
            </w:tcBorders>
            <w:vAlign w:val="center"/>
          </w:tcPr>
          <w:p w14:paraId="4B2032D1">
            <w:pPr>
              <w:widowControl/>
              <w:jc w:val="left"/>
              <w:rPr>
                <w:rFonts w:ascii="宋体" w:hAnsi="宋体" w:cs="宋体"/>
                <w:b/>
                <w:bCs/>
                <w:kern w:val="0"/>
                <w:sz w:val="24"/>
              </w:rPr>
            </w:pPr>
          </w:p>
        </w:tc>
        <w:tc>
          <w:tcPr>
            <w:tcW w:w="1130" w:type="pct"/>
            <w:vMerge w:val="continue"/>
            <w:tcBorders>
              <w:top w:val="single" w:color="auto" w:sz="4" w:space="0"/>
              <w:left w:val="single" w:color="auto" w:sz="4" w:space="0"/>
              <w:bottom w:val="single" w:color="auto" w:sz="4" w:space="0"/>
              <w:right w:val="single" w:color="auto" w:sz="4" w:space="0"/>
            </w:tcBorders>
            <w:vAlign w:val="center"/>
          </w:tcPr>
          <w:p w14:paraId="4F06EC4A">
            <w:pPr>
              <w:widowControl/>
              <w:jc w:val="left"/>
              <w:rPr>
                <w:rFonts w:ascii="宋体" w:hAnsi="宋体" w:cs="宋体"/>
                <w:b/>
                <w:bCs/>
                <w:kern w:val="0"/>
                <w:sz w:val="24"/>
              </w:rPr>
            </w:pPr>
          </w:p>
        </w:tc>
        <w:tc>
          <w:tcPr>
            <w:tcW w:w="1847" w:type="pct"/>
            <w:vMerge w:val="continue"/>
            <w:tcBorders>
              <w:top w:val="single" w:color="auto" w:sz="4" w:space="0"/>
              <w:left w:val="single" w:color="auto" w:sz="4" w:space="0"/>
              <w:bottom w:val="single" w:color="auto" w:sz="4" w:space="0"/>
              <w:right w:val="single" w:color="auto" w:sz="4" w:space="0"/>
            </w:tcBorders>
            <w:vAlign w:val="center"/>
          </w:tcPr>
          <w:p w14:paraId="2292A148">
            <w:pPr>
              <w:widowControl/>
              <w:jc w:val="left"/>
              <w:rPr>
                <w:rFonts w:ascii="宋体" w:hAnsi="宋体" w:cs="宋体"/>
                <w:b/>
                <w:bCs/>
                <w:kern w:val="0"/>
                <w:sz w:val="24"/>
              </w:rPr>
            </w:pPr>
          </w:p>
        </w:tc>
        <w:tc>
          <w:tcPr>
            <w:tcW w:w="536" w:type="pct"/>
            <w:tcBorders>
              <w:top w:val="nil"/>
              <w:left w:val="nil"/>
              <w:bottom w:val="single" w:color="auto" w:sz="4" w:space="0"/>
              <w:right w:val="single" w:color="auto" w:sz="4" w:space="0"/>
            </w:tcBorders>
            <w:vAlign w:val="center"/>
          </w:tcPr>
          <w:p w14:paraId="1B40A063">
            <w:pPr>
              <w:widowControl/>
              <w:jc w:val="center"/>
              <w:rPr>
                <w:rFonts w:ascii="宋体" w:hAnsi="宋体" w:cs="宋体"/>
                <w:b/>
                <w:bCs/>
                <w:kern w:val="0"/>
                <w:sz w:val="24"/>
              </w:rPr>
            </w:pPr>
            <w:r>
              <w:rPr>
                <w:rFonts w:hint="eastAsia" w:ascii="宋体" w:hAnsi="宋体" w:cs="宋体"/>
                <w:b/>
                <w:bCs/>
                <w:kern w:val="0"/>
                <w:sz w:val="24"/>
              </w:rPr>
              <w:t>最高价</w:t>
            </w:r>
          </w:p>
        </w:tc>
        <w:tc>
          <w:tcPr>
            <w:tcW w:w="562" w:type="pct"/>
            <w:tcBorders>
              <w:top w:val="nil"/>
              <w:left w:val="nil"/>
              <w:bottom w:val="single" w:color="auto" w:sz="4" w:space="0"/>
              <w:right w:val="single" w:color="auto" w:sz="4" w:space="0"/>
            </w:tcBorders>
            <w:vAlign w:val="center"/>
          </w:tcPr>
          <w:p w14:paraId="1DF01622">
            <w:pPr>
              <w:widowControl/>
              <w:jc w:val="center"/>
              <w:rPr>
                <w:rFonts w:ascii="宋体" w:hAnsi="宋体" w:cs="宋体"/>
                <w:b/>
                <w:bCs/>
                <w:kern w:val="0"/>
                <w:sz w:val="24"/>
              </w:rPr>
            </w:pPr>
            <w:r>
              <w:rPr>
                <w:rFonts w:hint="eastAsia" w:ascii="宋体" w:hAnsi="宋体" w:cs="宋体"/>
                <w:b/>
                <w:bCs/>
                <w:kern w:val="0"/>
                <w:sz w:val="24"/>
              </w:rPr>
              <w:t>最高价</w:t>
            </w:r>
          </w:p>
        </w:tc>
        <w:tc>
          <w:tcPr>
            <w:tcW w:w="511" w:type="pct"/>
            <w:tcBorders>
              <w:top w:val="nil"/>
              <w:left w:val="nil"/>
              <w:bottom w:val="single" w:color="auto" w:sz="4" w:space="0"/>
              <w:right w:val="single" w:color="auto" w:sz="4" w:space="0"/>
            </w:tcBorders>
            <w:vAlign w:val="center"/>
          </w:tcPr>
          <w:p w14:paraId="07F44C17">
            <w:pPr>
              <w:widowControl/>
              <w:jc w:val="center"/>
              <w:rPr>
                <w:rFonts w:ascii="宋体" w:hAnsi="宋体" w:cs="宋体"/>
                <w:b/>
                <w:bCs/>
                <w:kern w:val="0"/>
                <w:sz w:val="24"/>
              </w:rPr>
            </w:pPr>
            <w:r>
              <w:rPr>
                <w:rFonts w:hint="eastAsia" w:cs="宋体"/>
                <w:b/>
                <w:bCs/>
                <w:kern w:val="0"/>
                <w:sz w:val="24"/>
                <w:lang w:val="en-US" w:eastAsia="zh-CN"/>
              </w:rPr>
              <w:t>基准</w:t>
            </w:r>
            <w:r>
              <w:rPr>
                <w:rFonts w:hint="eastAsia" w:ascii="宋体" w:hAnsi="宋体" w:cs="宋体"/>
                <w:b/>
                <w:bCs/>
                <w:kern w:val="0"/>
                <w:sz w:val="24"/>
              </w:rPr>
              <w:t>价</w:t>
            </w:r>
          </w:p>
        </w:tc>
      </w:tr>
      <w:tr w14:paraId="5D63871A">
        <w:tblPrEx>
          <w:tblCellMar>
            <w:top w:w="0" w:type="dxa"/>
            <w:left w:w="108" w:type="dxa"/>
            <w:bottom w:w="0" w:type="dxa"/>
            <w:right w:w="108" w:type="dxa"/>
          </w:tblCellMar>
        </w:tblPrEx>
        <w:trPr>
          <w:trHeight w:val="90" w:hRule="atLeast"/>
        </w:trPr>
        <w:tc>
          <w:tcPr>
            <w:tcW w:w="414" w:type="pct"/>
            <w:tcBorders>
              <w:top w:val="nil"/>
              <w:left w:val="single" w:color="auto" w:sz="4" w:space="0"/>
              <w:bottom w:val="single" w:color="auto" w:sz="4" w:space="0"/>
              <w:right w:val="single" w:color="auto" w:sz="4" w:space="0"/>
            </w:tcBorders>
            <w:vAlign w:val="center"/>
          </w:tcPr>
          <w:p w14:paraId="2A5F6A6D">
            <w:pPr>
              <w:widowControl/>
              <w:jc w:val="center"/>
              <w:rPr>
                <w:rFonts w:ascii="宋体" w:hAnsi="宋体" w:cs="宋体"/>
                <w:kern w:val="0"/>
                <w:sz w:val="24"/>
              </w:rPr>
            </w:pPr>
            <w:r>
              <w:rPr>
                <w:rFonts w:hint="eastAsia" w:ascii="宋体" w:hAnsi="宋体" w:cs="宋体"/>
                <w:kern w:val="0"/>
                <w:sz w:val="24"/>
              </w:rPr>
              <w:t>1</w:t>
            </w:r>
          </w:p>
        </w:tc>
        <w:tc>
          <w:tcPr>
            <w:tcW w:w="1130" w:type="pct"/>
            <w:vMerge w:val="restart"/>
            <w:tcBorders>
              <w:top w:val="nil"/>
              <w:left w:val="single" w:color="auto" w:sz="4" w:space="0"/>
              <w:bottom w:val="single" w:color="auto" w:sz="4" w:space="0"/>
              <w:right w:val="single" w:color="auto" w:sz="4" w:space="0"/>
            </w:tcBorders>
            <w:vAlign w:val="center"/>
          </w:tcPr>
          <w:p w14:paraId="4E7199FF">
            <w:pPr>
              <w:widowControl/>
              <w:jc w:val="center"/>
              <w:rPr>
                <w:rFonts w:ascii="宋体" w:hAnsi="宋体" w:cs="宋体"/>
                <w:kern w:val="0"/>
                <w:sz w:val="24"/>
              </w:rPr>
            </w:pPr>
            <w:r>
              <w:rPr>
                <w:rFonts w:hint="eastAsia" w:ascii="宋体" w:hAnsi="宋体" w:cs="宋体"/>
                <w:kern w:val="0"/>
                <w:sz w:val="24"/>
              </w:rPr>
              <w:t>福海创X001～X010（X008除外）</w:t>
            </w:r>
          </w:p>
        </w:tc>
        <w:tc>
          <w:tcPr>
            <w:tcW w:w="1847" w:type="pct"/>
            <w:tcBorders>
              <w:top w:val="nil"/>
              <w:left w:val="nil"/>
              <w:bottom w:val="single" w:color="auto" w:sz="4" w:space="0"/>
              <w:right w:val="single" w:color="auto" w:sz="4" w:space="0"/>
            </w:tcBorders>
            <w:vAlign w:val="center"/>
          </w:tcPr>
          <w:p w14:paraId="723D8488">
            <w:pPr>
              <w:widowControl/>
              <w:jc w:val="center"/>
              <w:rPr>
                <w:rFonts w:ascii="宋体" w:hAnsi="宋体" w:cs="宋体"/>
                <w:kern w:val="0"/>
                <w:sz w:val="24"/>
              </w:rPr>
            </w:pPr>
            <w:r>
              <w:rPr>
                <w:rFonts w:hint="eastAsia" w:ascii="宋体" w:hAnsi="宋体" w:cs="宋体"/>
                <w:kern w:val="0"/>
                <w:sz w:val="24"/>
              </w:rPr>
              <w:t>维修气动阀空气过滤器</w:t>
            </w:r>
          </w:p>
        </w:tc>
        <w:tc>
          <w:tcPr>
            <w:tcW w:w="536" w:type="pct"/>
            <w:tcBorders>
              <w:top w:val="nil"/>
              <w:left w:val="nil"/>
              <w:bottom w:val="single" w:color="auto" w:sz="4" w:space="0"/>
              <w:right w:val="single" w:color="auto" w:sz="4" w:space="0"/>
            </w:tcBorders>
            <w:vAlign w:val="center"/>
          </w:tcPr>
          <w:p w14:paraId="0BA99138">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D70671C">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AC8FC23">
            <w:pPr>
              <w:widowControl/>
              <w:jc w:val="center"/>
              <w:rPr>
                <w:rFonts w:ascii="宋体" w:hAnsi="宋体" w:cs="宋体"/>
                <w:kern w:val="0"/>
                <w:sz w:val="24"/>
              </w:rPr>
            </w:pPr>
            <w:r>
              <w:rPr>
                <w:rFonts w:hint="eastAsia" w:ascii="宋体" w:hAnsi="宋体" w:cs="宋体"/>
                <w:kern w:val="0"/>
                <w:sz w:val="24"/>
              </w:rPr>
              <w:t>200</w:t>
            </w:r>
          </w:p>
        </w:tc>
      </w:tr>
      <w:tr w14:paraId="6149ADF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1D57427">
            <w:pPr>
              <w:widowControl/>
              <w:jc w:val="center"/>
              <w:rPr>
                <w:rFonts w:ascii="宋体" w:hAnsi="宋体" w:cs="宋体"/>
                <w:kern w:val="0"/>
                <w:sz w:val="24"/>
              </w:rPr>
            </w:pPr>
            <w:r>
              <w:rPr>
                <w:rFonts w:hint="eastAsia"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vAlign w:val="center"/>
          </w:tcPr>
          <w:p w14:paraId="153F291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E6CAF89">
            <w:pPr>
              <w:widowControl/>
              <w:jc w:val="center"/>
              <w:rPr>
                <w:rFonts w:ascii="宋体" w:hAnsi="宋体" w:cs="宋体"/>
                <w:kern w:val="0"/>
                <w:sz w:val="24"/>
              </w:rPr>
            </w:pPr>
            <w:r>
              <w:rPr>
                <w:rFonts w:hint="eastAsia" w:ascii="宋体" w:hAnsi="宋体" w:cs="宋体"/>
                <w:kern w:val="0"/>
                <w:sz w:val="24"/>
              </w:rPr>
              <w:t>更换气动阀空气过滤器1个</w:t>
            </w:r>
          </w:p>
        </w:tc>
        <w:tc>
          <w:tcPr>
            <w:tcW w:w="536" w:type="pct"/>
            <w:tcBorders>
              <w:top w:val="nil"/>
              <w:left w:val="nil"/>
              <w:bottom w:val="single" w:color="auto" w:sz="4" w:space="0"/>
              <w:right w:val="single" w:color="auto" w:sz="4" w:space="0"/>
            </w:tcBorders>
            <w:vAlign w:val="center"/>
          </w:tcPr>
          <w:p w14:paraId="0038F8B4">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38FF311">
            <w:pPr>
              <w:widowControl/>
              <w:jc w:val="center"/>
              <w:rPr>
                <w:rFonts w:ascii="宋体" w:hAnsi="宋体" w:cs="宋体"/>
                <w:kern w:val="0"/>
                <w:sz w:val="24"/>
              </w:rPr>
            </w:pPr>
            <w:r>
              <w:rPr>
                <w:rFonts w:hint="eastAsia" w:ascii="宋体" w:hAnsi="宋体" w:cs="宋体"/>
                <w:kern w:val="0"/>
                <w:sz w:val="24"/>
              </w:rPr>
              <w:t>850</w:t>
            </w:r>
          </w:p>
        </w:tc>
        <w:tc>
          <w:tcPr>
            <w:tcW w:w="511" w:type="pct"/>
            <w:tcBorders>
              <w:top w:val="nil"/>
              <w:left w:val="nil"/>
              <w:bottom w:val="single" w:color="auto" w:sz="4" w:space="0"/>
              <w:right w:val="single" w:color="auto" w:sz="4" w:space="0"/>
            </w:tcBorders>
            <w:vAlign w:val="center"/>
          </w:tcPr>
          <w:p w14:paraId="60134020">
            <w:pPr>
              <w:widowControl/>
              <w:jc w:val="center"/>
              <w:rPr>
                <w:rFonts w:ascii="宋体" w:hAnsi="宋体" w:cs="宋体"/>
                <w:kern w:val="0"/>
                <w:sz w:val="24"/>
              </w:rPr>
            </w:pPr>
            <w:r>
              <w:rPr>
                <w:rFonts w:hint="eastAsia" w:ascii="宋体" w:hAnsi="宋体" w:cs="宋体"/>
                <w:kern w:val="0"/>
                <w:sz w:val="24"/>
              </w:rPr>
              <w:t>1000</w:t>
            </w:r>
          </w:p>
        </w:tc>
      </w:tr>
      <w:tr w14:paraId="0FA04D7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F533AA0">
            <w:pPr>
              <w:widowControl/>
              <w:jc w:val="center"/>
              <w:rPr>
                <w:rFonts w:ascii="宋体" w:hAnsi="宋体" w:cs="宋体"/>
                <w:kern w:val="0"/>
                <w:sz w:val="24"/>
              </w:rPr>
            </w:pPr>
            <w:r>
              <w:rPr>
                <w:rFonts w:hint="eastAsia"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50B29B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0C3306E">
            <w:pPr>
              <w:widowControl/>
              <w:jc w:val="center"/>
              <w:rPr>
                <w:rFonts w:ascii="宋体" w:hAnsi="宋体" w:cs="宋体"/>
                <w:kern w:val="0"/>
                <w:sz w:val="24"/>
              </w:rPr>
            </w:pPr>
            <w:r>
              <w:rPr>
                <w:rFonts w:hint="eastAsia" w:ascii="宋体" w:hAnsi="宋体" w:cs="宋体"/>
                <w:kern w:val="0"/>
                <w:sz w:val="24"/>
              </w:rPr>
              <w:t>维修支腿油缸油封1支</w:t>
            </w:r>
          </w:p>
        </w:tc>
        <w:tc>
          <w:tcPr>
            <w:tcW w:w="536" w:type="pct"/>
            <w:tcBorders>
              <w:top w:val="nil"/>
              <w:left w:val="nil"/>
              <w:bottom w:val="single" w:color="auto" w:sz="4" w:space="0"/>
              <w:right w:val="single" w:color="auto" w:sz="4" w:space="0"/>
            </w:tcBorders>
            <w:vAlign w:val="center"/>
          </w:tcPr>
          <w:p w14:paraId="4A538650">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4E74F93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4FB0C79">
            <w:pPr>
              <w:widowControl/>
              <w:jc w:val="center"/>
              <w:rPr>
                <w:rFonts w:ascii="宋体" w:hAnsi="宋体" w:cs="宋体"/>
                <w:kern w:val="0"/>
                <w:sz w:val="24"/>
              </w:rPr>
            </w:pPr>
            <w:r>
              <w:rPr>
                <w:rFonts w:hint="eastAsia" w:ascii="宋体" w:hAnsi="宋体" w:cs="宋体"/>
                <w:kern w:val="0"/>
                <w:sz w:val="24"/>
              </w:rPr>
              <w:t>800</w:t>
            </w:r>
          </w:p>
        </w:tc>
      </w:tr>
      <w:tr w14:paraId="3202FE0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0292896">
            <w:pPr>
              <w:widowControl/>
              <w:jc w:val="center"/>
              <w:rPr>
                <w:rFonts w:ascii="宋体" w:hAnsi="宋体" w:cs="宋体"/>
                <w:kern w:val="0"/>
                <w:sz w:val="24"/>
              </w:rPr>
            </w:pPr>
            <w:r>
              <w:rPr>
                <w:rFonts w:hint="eastAsia"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370AC6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DAA70C0">
            <w:pPr>
              <w:widowControl/>
              <w:jc w:val="center"/>
              <w:rPr>
                <w:rFonts w:ascii="宋体" w:hAnsi="宋体" w:cs="宋体"/>
                <w:kern w:val="0"/>
                <w:sz w:val="24"/>
              </w:rPr>
            </w:pPr>
            <w:r>
              <w:rPr>
                <w:rFonts w:hint="eastAsia" w:ascii="宋体" w:hAnsi="宋体" w:cs="宋体"/>
                <w:kern w:val="0"/>
                <w:sz w:val="24"/>
              </w:rPr>
              <w:t>更换支腿油缸密封圈</w:t>
            </w:r>
          </w:p>
        </w:tc>
        <w:tc>
          <w:tcPr>
            <w:tcW w:w="536" w:type="pct"/>
            <w:tcBorders>
              <w:top w:val="nil"/>
              <w:left w:val="nil"/>
              <w:bottom w:val="single" w:color="auto" w:sz="4" w:space="0"/>
              <w:right w:val="single" w:color="auto" w:sz="4" w:space="0"/>
            </w:tcBorders>
            <w:vAlign w:val="center"/>
          </w:tcPr>
          <w:p w14:paraId="4856D97F">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1217C0E0">
            <w:pPr>
              <w:widowControl/>
              <w:jc w:val="center"/>
              <w:rPr>
                <w:rFonts w:ascii="宋体" w:hAnsi="宋体" w:cs="宋体"/>
                <w:kern w:val="0"/>
                <w:sz w:val="24"/>
              </w:rPr>
            </w:pPr>
            <w:r>
              <w:rPr>
                <w:rFonts w:hint="eastAsia" w:ascii="宋体" w:hAnsi="宋体" w:cs="宋体"/>
                <w:kern w:val="0"/>
                <w:sz w:val="24"/>
              </w:rPr>
              <w:t>2200</w:t>
            </w:r>
          </w:p>
        </w:tc>
        <w:tc>
          <w:tcPr>
            <w:tcW w:w="511" w:type="pct"/>
            <w:tcBorders>
              <w:top w:val="nil"/>
              <w:left w:val="nil"/>
              <w:bottom w:val="single" w:color="auto" w:sz="4" w:space="0"/>
              <w:right w:val="single" w:color="auto" w:sz="4" w:space="0"/>
            </w:tcBorders>
            <w:vAlign w:val="center"/>
          </w:tcPr>
          <w:p w14:paraId="67218201">
            <w:pPr>
              <w:widowControl/>
              <w:jc w:val="center"/>
              <w:rPr>
                <w:rFonts w:ascii="宋体" w:hAnsi="宋体" w:cs="宋体"/>
                <w:kern w:val="0"/>
                <w:sz w:val="24"/>
              </w:rPr>
            </w:pPr>
            <w:r>
              <w:rPr>
                <w:rFonts w:hint="eastAsia" w:ascii="宋体" w:hAnsi="宋体" w:cs="宋体"/>
                <w:kern w:val="0"/>
                <w:sz w:val="24"/>
              </w:rPr>
              <w:t>2800</w:t>
            </w:r>
          </w:p>
        </w:tc>
      </w:tr>
      <w:tr w14:paraId="2245CF8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BAB13E3">
            <w:pPr>
              <w:widowControl/>
              <w:jc w:val="center"/>
              <w:rPr>
                <w:rFonts w:ascii="宋体" w:hAnsi="宋体" w:cs="宋体"/>
                <w:kern w:val="0"/>
                <w:sz w:val="24"/>
              </w:rPr>
            </w:pPr>
            <w:r>
              <w:rPr>
                <w:rFonts w:hint="eastAsia"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B029BA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6A9775B">
            <w:pPr>
              <w:widowControl/>
              <w:jc w:val="center"/>
              <w:rPr>
                <w:rFonts w:ascii="宋体" w:hAnsi="宋体" w:cs="宋体"/>
                <w:kern w:val="0"/>
                <w:sz w:val="24"/>
              </w:rPr>
            </w:pPr>
            <w:r>
              <w:rPr>
                <w:rFonts w:hint="eastAsia" w:ascii="宋体" w:hAnsi="宋体" w:cs="宋体"/>
                <w:kern w:val="0"/>
                <w:sz w:val="24"/>
              </w:rPr>
              <w:t>维修车载炮线路</w:t>
            </w:r>
          </w:p>
        </w:tc>
        <w:tc>
          <w:tcPr>
            <w:tcW w:w="536" w:type="pct"/>
            <w:tcBorders>
              <w:top w:val="nil"/>
              <w:left w:val="nil"/>
              <w:bottom w:val="single" w:color="auto" w:sz="4" w:space="0"/>
              <w:right w:val="single" w:color="auto" w:sz="4" w:space="0"/>
            </w:tcBorders>
            <w:vAlign w:val="center"/>
          </w:tcPr>
          <w:p w14:paraId="72086D97">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2FDCB23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78512D7">
            <w:pPr>
              <w:widowControl/>
              <w:jc w:val="center"/>
              <w:rPr>
                <w:rFonts w:ascii="宋体" w:hAnsi="宋体" w:cs="宋体"/>
                <w:kern w:val="0"/>
                <w:sz w:val="24"/>
              </w:rPr>
            </w:pPr>
            <w:r>
              <w:rPr>
                <w:rFonts w:hint="eastAsia" w:ascii="宋体" w:hAnsi="宋体" w:cs="宋体"/>
                <w:kern w:val="0"/>
                <w:sz w:val="24"/>
              </w:rPr>
              <w:t>500</w:t>
            </w:r>
          </w:p>
        </w:tc>
      </w:tr>
      <w:tr w14:paraId="7A6D381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EFF4001">
            <w:pPr>
              <w:widowControl/>
              <w:jc w:val="center"/>
              <w:rPr>
                <w:rFonts w:ascii="宋体" w:hAnsi="宋体" w:cs="宋体"/>
                <w:kern w:val="0"/>
                <w:sz w:val="24"/>
              </w:rPr>
            </w:pPr>
            <w:r>
              <w:rPr>
                <w:rFonts w:hint="eastAsia"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AFC5EF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EA3D00C">
            <w:pPr>
              <w:widowControl/>
              <w:jc w:val="center"/>
              <w:rPr>
                <w:rFonts w:ascii="宋体" w:hAnsi="宋体" w:cs="宋体"/>
                <w:kern w:val="0"/>
                <w:sz w:val="24"/>
              </w:rPr>
            </w:pPr>
            <w:r>
              <w:rPr>
                <w:rFonts w:hint="eastAsia" w:ascii="宋体" w:hAnsi="宋体" w:cs="宋体"/>
                <w:kern w:val="0"/>
                <w:sz w:val="24"/>
              </w:rPr>
              <w:t>更换车载炮</w:t>
            </w:r>
          </w:p>
        </w:tc>
        <w:tc>
          <w:tcPr>
            <w:tcW w:w="536" w:type="pct"/>
            <w:tcBorders>
              <w:top w:val="nil"/>
              <w:left w:val="nil"/>
              <w:bottom w:val="single" w:color="auto" w:sz="4" w:space="0"/>
              <w:right w:val="single" w:color="auto" w:sz="4" w:space="0"/>
            </w:tcBorders>
            <w:vAlign w:val="center"/>
          </w:tcPr>
          <w:p w14:paraId="4DEB5A5E">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67AA4D77">
            <w:pPr>
              <w:widowControl/>
              <w:jc w:val="center"/>
              <w:rPr>
                <w:rFonts w:ascii="宋体" w:hAnsi="宋体" w:cs="宋体"/>
                <w:kern w:val="0"/>
                <w:sz w:val="24"/>
              </w:rPr>
            </w:pPr>
            <w:r>
              <w:rPr>
                <w:rFonts w:hint="eastAsia" w:ascii="宋体" w:hAnsi="宋体" w:cs="宋体"/>
                <w:kern w:val="0"/>
                <w:sz w:val="24"/>
              </w:rPr>
              <w:t>34200</w:t>
            </w:r>
          </w:p>
        </w:tc>
        <w:tc>
          <w:tcPr>
            <w:tcW w:w="511" w:type="pct"/>
            <w:tcBorders>
              <w:top w:val="nil"/>
              <w:left w:val="nil"/>
              <w:bottom w:val="single" w:color="auto" w:sz="4" w:space="0"/>
              <w:right w:val="single" w:color="auto" w:sz="4" w:space="0"/>
            </w:tcBorders>
            <w:vAlign w:val="center"/>
          </w:tcPr>
          <w:p w14:paraId="47DD91D8">
            <w:pPr>
              <w:widowControl/>
              <w:jc w:val="center"/>
              <w:rPr>
                <w:rFonts w:ascii="宋体" w:hAnsi="宋体" w:cs="宋体"/>
                <w:kern w:val="0"/>
                <w:sz w:val="24"/>
              </w:rPr>
            </w:pPr>
            <w:r>
              <w:rPr>
                <w:rFonts w:hint="eastAsia" w:ascii="宋体" w:hAnsi="宋体" w:cs="宋体"/>
                <w:kern w:val="0"/>
                <w:sz w:val="24"/>
              </w:rPr>
              <w:t>35000</w:t>
            </w:r>
          </w:p>
        </w:tc>
      </w:tr>
      <w:tr w14:paraId="5796E64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0AEDEE8">
            <w:pPr>
              <w:widowControl/>
              <w:jc w:val="center"/>
              <w:rPr>
                <w:rFonts w:ascii="宋体" w:hAnsi="宋体" w:cs="宋体"/>
                <w:kern w:val="0"/>
                <w:sz w:val="24"/>
              </w:rPr>
            </w:pPr>
            <w:r>
              <w:rPr>
                <w:rFonts w:hint="eastAsia"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A3E9BE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962B424">
            <w:pPr>
              <w:widowControl/>
              <w:jc w:val="center"/>
              <w:rPr>
                <w:rFonts w:ascii="宋体" w:hAnsi="宋体" w:cs="宋体"/>
                <w:kern w:val="0"/>
                <w:sz w:val="24"/>
              </w:rPr>
            </w:pPr>
            <w:r>
              <w:rPr>
                <w:rFonts w:hint="eastAsia" w:ascii="宋体" w:hAnsi="宋体" w:cs="宋体"/>
                <w:kern w:val="0"/>
                <w:sz w:val="24"/>
              </w:rPr>
              <w:t>检修灯光</w:t>
            </w:r>
          </w:p>
        </w:tc>
        <w:tc>
          <w:tcPr>
            <w:tcW w:w="536" w:type="pct"/>
            <w:tcBorders>
              <w:top w:val="nil"/>
              <w:left w:val="nil"/>
              <w:bottom w:val="single" w:color="auto" w:sz="4" w:space="0"/>
              <w:right w:val="single" w:color="auto" w:sz="4" w:space="0"/>
            </w:tcBorders>
            <w:vAlign w:val="center"/>
          </w:tcPr>
          <w:p w14:paraId="64D2C09D">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3793598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146DF7B">
            <w:pPr>
              <w:widowControl/>
              <w:jc w:val="center"/>
              <w:rPr>
                <w:rFonts w:ascii="宋体" w:hAnsi="宋体" w:cs="宋体"/>
                <w:kern w:val="0"/>
                <w:sz w:val="24"/>
              </w:rPr>
            </w:pPr>
            <w:r>
              <w:rPr>
                <w:rFonts w:hint="eastAsia" w:ascii="宋体" w:hAnsi="宋体" w:cs="宋体"/>
                <w:kern w:val="0"/>
                <w:sz w:val="24"/>
              </w:rPr>
              <w:t>300</w:t>
            </w:r>
          </w:p>
        </w:tc>
      </w:tr>
      <w:tr w14:paraId="4F75005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161ECEA">
            <w:pPr>
              <w:widowControl/>
              <w:jc w:val="center"/>
              <w:rPr>
                <w:rFonts w:ascii="宋体" w:hAnsi="宋体" w:cs="宋体"/>
                <w:kern w:val="0"/>
                <w:sz w:val="24"/>
              </w:rPr>
            </w:pPr>
            <w:r>
              <w:rPr>
                <w:rFonts w:hint="eastAsia"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6F594A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13D9110">
            <w:pPr>
              <w:widowControl/>
              <w:jc w:val="center"/>
              <w:rPr>
                <w:rFonts w:ascii="宋体" w:hAnsi="宋体" w:cs="宋体"/>
                <w:kern w:val="0"/>
                <w:sz w:val="24"/>
              </w:rPr>
            </w:pPr>
            <w:r>
              <w:rPr>
                <w:rFonts w:hint="eastAsia" w:ascii="宋体" w:hAnsi="宋体" w:cs="宋体"/>
                <w:kern w:val="0"/>
                <w:sz w:val="24"/>
              </w:rPr>
              <w:t>维修后桥V型拉杆</w:t>
            </w:r>
          </w:p>
        </w:tc>
        <w:tc>
          <w:tcPr>
            <w:tcW w:w="536" w:type="pct"/>
            <w:tcBorders>
              <w:top w:val="nil"/>
              <w:left w:val="nil"/>
              <w:bottom w:val="single" w:color="auto" w:sz="4" w:space="0"/>
              <w:right w:val="single" w:color="auto" w:sz="4" w:space="0"/>
            </w:tcBorders>
            <w:vAlign w:val="center"/>
          </w:tcPr>
          <w:p w14:paraId="01BCD743">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3530DC6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57803FE">
            <w:pPr>
              <w:widowControl/>
              <w:jc w:val="center"/>
              <w:rPr>
                <w:rFonts w:ascii="宋体" w:hAnsi="宋体" w:cs="宋体"/>
                <w:kern w:val="0"/>
                <w:sz w:val="24"/>
              </w:rPr>
            </w:pPr>
            <w:r>
              <w:rPr>
                <w:rFonts w:hint="eastAsia" w:ascii="宋体" w:hAnsi="宋体" w:cs="宋体"/>
                <w:kern w:val="0"/>
                <w:sz w:val="24"/>
              </w:rPr>
              <w:t>500</w:t>
            </w:r>
          </w:p>
        </w:tc>
      </w:tr>
      <w:tr w14:paraId="32EFD99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EB702DE">
            <w:pPr>
              <w:widowControl/>
              <w:jc w:val="center"/>
              <w:rPr>
                <w:rFonts w:ascii="宋体" w:hAnsi="宋体" w:cs="宋体"/>
                <w:kern w:val="0"/>
                <w:sz w:val="24"/>
              </w:rPr>
            </w:pPr>
            <w:r>
              <w:rPr>
                <w:rFonts w:hint="eastAsia"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DD2BDF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04457E1">
            <w:pPr>
              <w:widowControl/>
              <w:jc w:val="center"/>
              <w:rPr>
                <w:rFonts w:ascii="宋体" w:hAnsi="宋体" w:cs="宋体"/>
                <w:kern w:val="0"/>
                <w:sz w:val="24"/>
              </w:rPr>
            </w:pPr>
            <w:r>
              <w:rPr>
                <w:rFonts w:hint="eastAsia" w:ascii="宋体" w:hAnsi="宋体" w:cs="宋体"/>
                <w:kern w:val="0"/>
                <w:sz w:val="24"/>
              </w:rPr>
              <w:t>更换后桥V型拉杆1支</w:t>
            </w:r>
          </w:p>
        </w:tc>
        <w:tc>
          <w:tcPr>
            <w:tcW w:w="536" w:type="pct"/>
            <w:tcBorders>
              <w:top w:val="nil"/>
              <w:left w:val="nil"/>
              <w:bottom w:val="single" w:color="auto" w:sz="4" w:space="0"/>
              <w:right w:val="single" w:color="auto" w:sz="4" w:space="0"/>
            </w:tcBorders>
            <w:vAlign w:val="center"/>
          </w:tcPr>
          <w:p w14:paraId="4B761768">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63F8DAF6">
            <w:pPr>
              <w:widowControl/>
              <w:jc w:val="center"/>
              <w:rPr>
                <w:rFonts w:ascii="宋体" w:hAnsi="宋体" w:cs="宋体"/>
                <w:kern w:val="0"/>
                <w:sz w:val="24"/>
              </w:rPr>
            </w:pPr>
            <w:r>
              <w:rPr>
                <w:rFonts w:hint="eastAsia" w:ascii="宋体" w:hAnsi="宋体" w:cs="宋体"/>
                <w:kern w:val="0"/>
                <w:sz w:val="24"/>
              </w:rPr>
              <w:t>2200</w:t>
            </w:r>
          </w:p>
        </w:tc>
        <w:tc>
          <w:tcPr>
            <w:tcW w:w="511" w:type="pct"/>
            <w:tcBorders>
              <w:top w:val="nil"/>
              <w:left w:val="nil"/>
              <w:bottom w:val="single" w:color="auto" w:sz="4" w:space="0"/>
              <w:right w:val="single" w:color="auto" w:sz="4" w:space="0"/>
            </w:tcBorders>
            <w:vAlign w:val="center"/>
          </w:tcPr>
          <w:p w14:paraId="67F6C9FB">
            <w:pPr>
              <w:widowControl/>
              <w:jc w:val="center"/>
              <w:rPr>
                <w:rFonts w:ascii="宋体" w:hAnsi="宋体" w:cs="宋体"/>
                <w:kern w:val="0"/>
                <w:sz w:val="24"/>
              </w:rPr>
            </w:pPr>
            <w:r>
              <w:rPr>
                <w:rFonts w:hint="eastAsia" w:ascii="宋体" w:hAnsi="宋体" w:cs="宋体"/>
                <w:kern w:val="0"/>
                <w:sz w:val="24"/>
              </w:rPr>
              <w:t>3000</w:t>
            </w:r>
          </w:p>
        </w:tc>
      </w:tr>
      <w:tr w14:paraId="3380241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3674F41">
            <w:pPr>
              <w:widowControl/>
              <w:jc w:val="center"/>
              <w:rPr>
                <w:rFonts w:ascii="宋体" w:hAnsi="宋体" w:cs="宋体"/>
                <w:kern w:val="0"/>
                <w:sz w:val="24"/>
              </w:rPr>
            </w:pPr>
            <w:r>
              <w:rPr>
                <w:rFonts w:hint="eastAsia" w:ascii="宋体" w:hAnsi="宋体" w:cs="宋体"/>
                <w:kern w:val="0"/>
                <w:sz w:val="24"/>
              </w:rPr>
              <w:t>10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6A7069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8F2B0BC">
            <w:pPr>
              <w:widowControl/>
              <w:jc w:val="center"/>
              <w:rPr>
                <w:rFonts w:ascii="宋体" w:hAnsi="宋体" w:cs="宋体"/>
                <w:kern w:val="0"/>
                <w:sz w:val="24"/>
              </w:rPr>
            </w:pPr>
            <w:r>
              <w:rPr>
                <w:rFonts w:hint="eastAsia" w:ascii="宋体" w:hAnsi="宋体" w:cs="宋体"/>
                <w:kern w:val="0"/>
                <w:sz w:val="24"/>
              </w:rPr>
              <w:t>维修后桥拉臂</w:t>
            </w:r>
          </w:p>
        </w:tc>
        <w:tc>
          <w:tcPr>
            <w:tcW w:w="536" w:type="pct"/>
            <w:tcBorders>
              <w:top w:val="nil"/>
              <w:left w:val="nil"/>
              <w:bottom w:val="single" w:color="auto" w:sz="4" w:space="0"/>
              <w:right w:val="single" w:color="auto" w:sz="4" w:space="0"/>
            </w:tcBorders>
            <w:vAlign w:val="center"/>
          </w:tcPr>
          <w:p w14:paraId="6207B5D6">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79C59C5C">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11E2CA1">
            <w:pPr>
              <w:widowControl/>
              <w:jc w:val="center"/>
              <w:rPr>
                <w:rFonts w:ascii="宋体" w:hAnsi="宋体" w:cs="宋体"/>
                <w:kern w:val="0"/>
                <w:sz w:val="24"/>
              </w:rPr>
            </w:pPr>
            <w:r>
              <w:rPr>
                <w:rFonts w:hint="eastAsia" w:ascii="宋体" w:hAnsi="宋体" w:cs="宋体"/>
                <w:kern w:val="0"/>
                <w:sz w:val="24"/>
              </w:rPr>
              <w:t>350</w:t>
            </w:r>
          </w:p>
        </w:tc>
      </w:tr>
      <w:tr w14:paraId="432328B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A12582F">
            <w:pPr>
              <w:widowControl/>
              <w:jc w:val="center"/>
              <w:rPr>
                <w:rFonts w:ascii="宋体" w:hAnsi="宋体" w:cs="宋体"/>
                <w:kern w:val="0"/>
                <w:sz w:val="24"/>
              </w:rPr>
            </w:pPr>
            <w:r>
              <w:rPr>
                <w:rFonts w:hint="eastAsia" w:ascii="宋体" w:hAnsi="宋体" w:cs="宋体"/>
                <w:kern w:val="0"/>
                <w:sz w:val="24"/>
              </w:rPr>
              <w:t>11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3EF935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02F5238">
            <w:pPr>
              <w:widowControl/>
              <w:jc w:val="center"/>
              <w:rPr>
                <w:rFonts w:ascii="宋体" w:hAnsi="宋体" w:cs="宋体"/>
                <w:kern w:val="0"/>
                <w:sz w:val="24"/>
              </w:rPr>
            </w:pPr>
            <w:r>
              <w:rPr>
                <w:rFonts w:hint="eastAsia" w:ascii="宋体" w:hAnsi="宋体" w:cs="宋体"/>
                <w:kern w:val="0"/>
                <w:sz w:val="24"/>
              </w:rPr>
              <w:t>更换后桥拉臂1支</w:t>
            </w:r>
          </w:p>
        </w:tc>
        <w:tc>
          <w:tcPr>
            <w:tcW w:w="536" w:type="pct"/>
            <w:tcBorders>
              <w:top w:val="nil"/>
              <w:left w:val="nil"/>
              <w:bottom w:val="single" w:color="auto" w:sz="4" w:space="0"/>
              <w:right w:val="single" w:color="auto" w:sz="4" w:space="0"/>
            </w:tcBorders>
            <w:vAlign w:val="center"/>
          </w:tcPr>
          <w:p w14:paraId="1C3A5A71">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13BE9724">
            <w:pPr>
              <w:widowControl/>
              <w:jc w:val="center"/>
              <w:rPr>
                <w:rFonts w:ascii="宋体" w:hAnsi="宋体" w:cs="宋体"/>
                <w:kern w:val="0"/>
                <w:sz w:val="24"/>
              </w:rPr>
            </w:pPr>
            <w:r>
              <w:rPr>
                <w:rFonts w:hint="eastAsia" w:ascii="宋体" w:hAnsi="宋体" w:cs="宋体"/>
                <w:kern w:val="0"/>
                <w:sz w:val="24"/>
              </w:rPr>
              <w:t>2150</w:t>
            </w:r>
          </w:p>
        </w:tc>
        <w:tc>
          <w:tcPr>
            <w:tcW w:w="511" w:type="pct"/>
            <w:tcBorders>
              <w:top w:val="nil"/>
              <w:left w:val="nil"/>
              <w:bottom w:val="single" w:color="auto" w:sz="4" w:space="0"/>
              <w:right w:val="single" w:color="auto" w:sz="4" w:space="0"/>
            </w:tcBorders>
            <w:vAlign w:val="center"/>
          </w:tcPr>
          <w:p w14:paraId="64B09EFE">
            <w:pPr>
              <w:widowControl/>
              <w:jc w:val="center"/>
              <w:rPr>
                <w:rFonts w:ascii="宋体" w:hAnsi="宋体" w:cs="宋体"/>
                <w:kern w:val="0"/>
                <w:sz w:val="24"/>
              </w:rPr>
            </w:pPr>
            <w:r>
              <w:rPr>
                <w:rFonts w:hint="eastAsia" w:ascii="宋体" w:hAnsi="宋体" w:cs="宋体"/>
                <w:kern w:val="0"/>
                <w:sz w:val="24"/>
              </w:rPr>
              <w:t>2500</w:t>
            </w:r>
          </w:p>
        </w:tc>
      </w:tr>
      <w:tr w14:paraId="1BD634D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F3E7AC3">
            <w:pPr>
              <w:widowControl/>
              <w:jc w:val="center"/>
              <w:rPr>
                <w:rFonts w:ascii="宋体" w:hAnsi="宋体" w:cs="宋体"/>
                <w:kern w:val="0"/>
                <w:sz w:val="24"/>
              </w:rPr>
            </w:pPr>
            <w:r>
              <w:rPr>
                <w:rFonts w:hint="eastAsia" w:ascii="宋体" w:hAnsi="宋体" w:cs="宋体"/>
                <w:kern w:val="0"/>
                <w:sz w:val="24"/>
              </w:rPr>
              <w:t>12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AFCEFF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1802B6C">
            <w:pPr>
              <w:widowControl/>
              <w:jc w:val="center"/>
              <w:rPr>
                <w:rFonts w:ascii="宋体" w:hAnsi="宋体" w:cs="宋体"/>
                <w:kern w:val="0"/>
                <w:sz w:val="24"/>
              </w:rPr>
            </w:pPr>
            <w:r>
              <w:rPr>
                <w:rFonts w:hint="eastAsia" w:ascii="宋体" w:hAnsi="宋体" w:cs="宋体"/>
                <w:kern w:val="0"/>
                <w:sz w:val="24"/>
              </w:rPr>
              <w:t>维修前平衡拉杆衬套</w:t>
            </w:r>
          </w:p>
        </w:tc>
        <w:tc>
          <w:tcPr>
            <w:tcW w:w="536" w:type="pct"/>
            <w:tcBorders>
              <w:top w:val="nil"/>
              <w:left w:val="nil"/>
              <w:bottom w:val="single" w:color="auto" w:sz="4" w:space="0"/>
              <w:right w:val="single" w:color="auto" w:sz="4" w:space="0"/>
            </w:tcBorders>
            <w:vAlign w:val="center"/>
          </w:tcPr>
          <w:p w14:paraId="27893FA6">
            <w:pPr>
              <w:widowControl/>
              <w:jc w:val="center"/>
              <w:rPr>
                <w:rFonts w:ascii="宋体" w:hAnsi="宋体" w:cs="宋体"/>
                <w:kern w:val="0"/>
                <w:sz w:val="24"/>
              </w:rPr>
            </w:pPr>
            <w:r>
              <w:rPr>
                <w:rFonts w:hint="eastAsia" w:ascii="宋体" w:hAnsi="宋体" w:cs="宋体"/>
                <w:kern w:val="0"/>
                <w:sz w:val="24"/>
              </w:rPr>
              <w:t>120</w:t>
            </w:r>
          </w:p>
        </w:tc>
        <w:tc>
          <w:tcPr>
            <w:tcW w:w="562" w:type="pct"/>
            <w:tcBorders>
              <w:top w:val="nil"/>
              <w:left w:val="nil"/>
              <w:bottom w:val="single" w:color="auto" w:sz="4" w:space="0"/>
              <w:right w:val="single" w:color="auto" w:sz="4" w:space="0"/>
            </w:tcBorders>
            <w:vAlign w:val="center"/>
          </w:tcPr>
          <w:p w14:paraId="1E7327E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1E2E770">
            <w:pPr>
              <w:widowControl/>
              <w:jc w:val="center"/>
              <w:rPr>
                <w:rFonts w:ascii="宋体" w:hAnsi="宋体" w:cs="宋体"/>
                <w:kern w:val="0"/>
                <w:sz w:val="24"/>
              </w:rPr>
            </w:pPr>
            <w:r>
              <w:rPr>
                <w:rFonts w:hint="eastAsia" w:ascii="宋体" w:hAnsi="宋体" w:cs="宋体"/>
                <w:kern w:val="0"/>
                <w:sz w:val="24"/>
              </w:rPr>
              <w:t>120</w:t>
            </w:r>
          </w:p>
        </w:tc>
      </w:tr>
      <w:tr w14:paraId="23BD150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CF0FF46">
            <w:pPr>
              <w:widowControl/>
              <w:jc w:val="center"/>
              <w:rPr>
                <w:rFonts w:ascii="宋体" w:hAnsi="宋体" w:cs="宋体"/>
                <w:kern w:val="0"/>
                <w:sz w:val="24"/>
              </w:rPr>
            </w:pPr>
            <w:r>
              <w:rPr>
                <w:rFonts w:hint="eastAsia" w:ascii="宋体" w:hAnsi="宋体" w:cs="宋体"/>
                <w:kern w:val="0"/>
                <w:sz w:val="24"/>
              </w:rPr>
              <w:t>13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BFD5C8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A77766A">
            <w:pPr>
              <w:widowControl/>
              <w:jc w:val="center"/>
              <w:rPr>
                <w:rFonts w:ascii="宋体" w:hAnsi="宋体" w:cs="宋体"/>
                <w:kern w:val="0"/>
                <w:sz w:val="24"/>
              </w:rPr>
            </w:pPr>
            <w:r>
              <w:rPr>
                <w:rFonts w:hint="eastAsia" w:ascii="宋体" w:hAnsi="宋体" w:cs="宋体"/>
                <w:kern w:val="0"/>
                <w:sz w:val="24"/>
              </w:rPr>
              <w:t>更换前平衡拉杆衬套</w:t>
            </w:r>
          </w:p>
        </w:tc>
        <w:tc>
          <w:tcPr>
            <w:tcW w:w="536" w:type="pct"/>
            <w:tcBorders>
              <w:top w:val="nil"/>
              <w:left w:val="nil"/>
              <w:bottom w:val="single" w:color="auto" w:sz="4" w:space="0"/>
              <w:right w:val="single" w:color="auto" w:sz="4" w:space="0"/>
            </w:tcBorders>
            <w:vAlign w:val="center"/>
          </w:tcPr>
          <w:p w14:paraId="179AB7D2">
            <w:pPr>
              <w:widowControl/>
              <w:jc w:val="center"/>
              <w:rPr>
                <w:rFonts w:ascii="宋体" w:hAnsi="宋体" w:cs="宋体"/>
                <w:kern w:val="0"/>
                <w:sz w:val="24"/>
              </w:rPr>
            </w:pPr>
            <w:r>
              <w:rPr>
                <w:rFonts w:hint="eastAsia" w:ascii="宋体" w:hAnsi="宋体" w:cs="宋体"/>
                <w:kern w:val="0"/>
                <w:sz w:val="24"/>
              </w:rPr>
              <w:t>120</w:t>
            </w:r>
          </w:p>
        </w:tc>
        <w:tc>
          <w:tcPr>
            <w:tcW w:w="562" w:type="pct"/>
            <w:tcBorders>
              <w:top w:val="nil"/>
              <w:left w:val="nil"/>
              <w:bottom w:val="single" w:color="auto" w:sz="4" w:space="0"/>
              <w:right w:val="single" w:color="auto" w:sz="4" w:space="0"/>
            </w:tcBorders>
            <w:vAlign w:val="center"/>
          </w:tcPr>
          <w:p w14:paraId="03B3DDAD">
            <w:pPr>
              <w:widowControl/>
              <w:jc w:val="center"/>
              <w:rPr>
                <w:rFonts w:ascii="宋体" w:hAnsi="宋体" w:cs="宋体"/>
                <w:kern w:val="0"/>
                <w:sz w:val="24"/>
              </w:rPr>
            </w:pPr>
            <w:r>
              <w:rPr>
                <w:rFonts w:hint="eastAsia" w:ascii="宋体" w:hAnsi="宋体" w:cs="宋体"/>
                <w:kern w:val="0"/>
                <w:sz w:val="24"/>
              </w:rPr>
              <w:t>230</w:t>
            </w:r>
          </w:p>
        </w:tc>
        <w:tc>
          <w:tcPr>
            <w:tcW w:w="511" w:type="pct"/>
            <w:tcBorders>
              <w:top w:val="nil"/>
              <w:left w:val="nil"/>
              <w:bottom w:val="single" w:color="auto" w:sz="4" w:space="0"/>
              <w:right w:val="single" w:color="auto" w:sz="4" w:space="0"/>
            </w:tcBorders>
            <w:vAlign w:val="center"/>
          </w:tcPr>
          <w:p w14:paraId="066549B1">
            <w:pPr>
              <w:widowControl/>
              <w:jc w:val="center"/>
              <w:rPr>
                <w:rFonts w:ascii="宋体" w:hAnsi="宋体" w:cs="宋体"/>
                <w:kern w:val="0"/>
                <w:sz w:val="24"/>
              </w:rPr>
            </w:pPr>
            <w:r>
              <w:rPr>
                <w:rFonts w:hint="eastAsia" w:ascii="宋体" w:hAnsi="宋体" w:cs="宋体"/>
                <w:kern w:val="0"/>
                <w:sz w:val="24"/>
              </w:rPr>
              <w:t>350</w:t>
            </w:r>
          </w:p>
        </w:tc>
      </w:tr>
      <w:tr w14:paraId="2ADBAF3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73A8266">
            <w:pPr>
              <w:widowControl/>
              <w:jc w:val="center"/>
              <w:rPr>
                <w:rFonts w:ascii="宋体" w:hAnsi="宋体" w:cs="宋体"/>
                <w:kern w:val="0"/>
                <w:sz w:val="24"/>
              </w:rPr>
            </w:pPr>
            <w:r>
              <w:rPr>
                <w:rFonts w:hint="eastAsia" w:ascii="宋体" w:hAnsi="宋体" w:cs="宋体"/>
                <w:kern w:val="0"/>
                <w:sz w:val="24"/>
              </w:rPr>
              <w:t>14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2C1EEE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3F5EED7">
            <w:pPr>
              <w:widowControl/>
              <w:jc w:val="center"/>
              <w:rPr>
                <w:rFonts w:ascii="宋体" w:hAnsi="宋体" w:cs="宋体"/>
                <w:kern w:val="0"/>
                <w:sz w:val="24"/>
              </w:rPr>
            </w:pPr>
            <w:r>
              <w:rPr>
                <w:rFonts w:hint="eastAsia" w:ascii="宋体" w:hAnsi="宋体" w:cs="宋体"/>
                <w:kern w:val="0"/>
                <w:sz w:val="24"/>
              </w:rPr>
              <w:t>维修后平衡拉杆衬套</w:t>
            </w:r>
          </w:p>
        </w:tc>
        <w:tc>
          <w:tcPr>
            <w:tcW w:w="536" w:type="pct"/>
            <w:tcBorders>
              <w:top w:val="nil"/>
              <w:left w:val="nil"/>
              <w:bottom w:val="single" w:color="auto" w:sz="4" w:space="0"/>
              <w:right w:val="single" w:color="auto" w:sz="4" w:space="0"/>
            </w:tcBorders>
            <w:vAlign w:val="center"/>
          </w:tcPr>
          <w:p w14:paraId="30080FD8">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385165B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6C435F9">
            <w:pPr>
              <w:widowControl/>
              <w:jc w:val="center"/>
              <w:rPr>
                <w:rFonts w:ascii="宋体" w:hAnsi="宋体" w:cs="宋体"/>
                <w:kern w:val="0"/>
                <w:sz w:val="24"/>
              </w:rPr>
            </w:pPr>
            <w:r>
              <w:rPr>
                <w:rFonts w:hint="eastAsia" w:ascii="宋体" w:hAnsi="宋体" w:cs="宋体"/>
                <w:kern w:val="0"/>
                <w:sz w:val="24"/>
              </w:rPr>
              <w:t>150</w:t>
            </w:r>
          </w:p>
        </w:tc>
      </w:tr>
      <w:tr w14:paraId="025B2AD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2F420A0">
            <w:pPr>
              <w:widowControl/>
              <w:jc w:val="center"/>
              <w:rPr>
                <w:rFonts w:ascii="宋体" w:hAnsi="宋体" w:cs="宋体"/>
                <w:kern w:val="0"/>
                <w:sz w:val="24"/>
              </w:rPr>
            </w:pPr>
            <w:r>
              <w:rPr>
                <w:rFonts w:hint="eastAsia" w:ascii="宋体" w:hAnsi="宋体" w:cs="宋体"/>
                <w:kern w:val="0"/>
                <w:sz w:val="24"/>
              </w:rPr>
              <w:t>15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90A92C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437798E">
            <w:pPr>
              <w:widowControl/>
              <w:jc w:val="center"/>
              <w:rPr>
                <w:rFonts w:ascii="宋体" w:hAnsi="宋体" w:cs="宋体"/>
                <w:kern w:val="0"/>
                <w:sz w:val="24"/>
              </w:rPr>
            </w:pPr>
            <w:r>
              <w:rPr>
                <w:rFonts w:hint="eastAsia" w:ascii="宋体" w:hAnsi="宋体" w:cs="宋体"/>
                <w:kern w:val="0"/>
                <w:sz w:val="24"/>
              </w:rPr>
              <w:t>更换后平衡拉杆衬套</w:t>
            </w:r>
          </w:p>
        </w:tc>
        <w:tc>
          <w:tcPr>
            <w:tcW w:w="536" w:type="pct"/>
            <w:tcBorders>
              <w:top w:val="nil"/>
              <w:left w:val="nil"/>
              <w:bottom w:val="single" w:color="auto" w:sz="4" w:space="0"/>
              <w:right w:val="single" w:color="auto" w:sz="4" w:space="0"/>
            </w:tcBorders>
            <w:vAlign w:val="center"/>
          </w:tcPr>
          <w:p w14:paraId="0DEBCEE4">
            <w:pPr>
              <w:widowControl/>
              <w:jc w:val="center"/>
              <w:rPr>
                <w:rFonts w:ascii="宋体" w:hAnsi="宋体" w:cs="宋体"/>
                <w:kern w:val="0"/>
                <w:sz w:val="24"/>
              </w:rPr>
            </w:pPr>
            <w:r>
              <w:rPr>
                <w:rFonts w:hint="eastAsia" w:ascii="宋体" w:hAnsi="宋体" w:cs="宋体"/>
                <w:kern w:val="0"/>
                <w:sz w:val="24"/>
              </w:rPr>
              <w:t>120</w:t>
            </w:r>
          </w:p>
        </w:tc>
        <w:tc>
          <w:tcPr>
            <w:tcW w:w="562" w:type="pct"/>
            <w:tcBorders>
              <w:top w:val="nil"/>
              <w:left w:val="nil"/>
              <w:bottom w:val="single" w:color="auto" w:sz="4" w:space="0"/>
              <w:right w:val="single" w:color="auto" w:sz="4" w:space="0"/>
            </w:tcBorders>
            <w:vAlign w:val="center"/>
          </w:tcPr>
          <w:p w14:paraId="13DB48AE">
            <w:pPr>
              <w:widowControl/>
              <w:jc w:val="center"/>
              <w:rPr>
                <w:rFonts w:ascii="宋体" w:hAnsi="宋体" w:cs="宋体"/>
                <w:kern w:val="0"/>
                <w:sz w:val="24"/>
              </w:rPr>
            </w:pPr>
            <w:r>
              <w:rPr>
                <w:rFonts w:hint="eastAsia" w:ascii="宋体" w:hAnsi="宋体" w:cs="宋体"/>
                <w:kern w:val="0"/>
                <w:sz w:val="24"/>
              </w:rPr>
              <w:t>480</w:t>
            </w:r>
          </w:p>
        </w:tc>
        <w:tc>
          <w:tcPr>
            <w:tcW w:w="511" w:type="pct"/>
            <w:tcBorders>
              <w:top w:val="nil"/>
              <w:left w:val="nil"/>
              <w:bottom w:val="single" w:color="auto" w:sz="4" w:space="0"/>
              <w:right w:val="single" w:color="auto" w:sz="4" w:space="0"/>
            </w:tcBorders>
            <w:vAlign w:val="center"/>
          </w:tcPr>
          <w:p w14:paraId="3822A4B0">
            <w:pPr>
              <w:widowControl/>
              <w:jc w:val="center"/>
              <w:rPr>
                <w:rFonts w:ascii="宋体" w:hAnsi="宋体" w:cs="宋体"/>
                <w:kern w:val="0"/>
                <w:sz w:val="24"/>
              </w:rPr>
            </w:pPr>
            <w:r>
              <w:rPr>
                <w:rFonts w:hint="eastAsia" w:ascii="宋体" w:hAnsi="宋体" w:cs="宋体"/>
                <w:kern w:val="0"/>
                <w:sz w:val="24"/>
              </w:rPr>
              <w:t>600</w:t>
            </w:r>
          </w:p>
        </w:tc>
      </w:tr>
      <w:tr w14:paraId="199B8E2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64B0578">
            <w:pPr>
              <w:widowControl/>
              <w:jc w:val="center"/>
              <w:rPr>
                <w:rFonts w:ascii="宋体" w:hAnsi="宋体" w:cs="宋体"/>
                <w:kern w:val="0"/>
                <w:sz w:val="24"/>
              </w:rPr>
            </w:pPr>
            <w:r>
              <w:rPr>
                <w:rFonts w:hint="eastAsia" w:ascii="宋体" w:hAnsi="宋体" w:cs="宋体"/>
                <w:kern w:val="0"/>
                <w:sz w:val="24"/>
              </w:rPr>
              <w:t>16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0DACF8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CEBD3DF">
            <w:pPr>
              <w:widowControl/>
              <w:jc w:val="center"/>
              <w:rPr>
                <w:rFonts w:ascii="宋体" w:hAnsi="宋体" w:cs="宋体"/>
                <w:kern w:val="0"/>
                <w:sz w:val="24"/>
              </w:rPr>
            </w:pPr>
            <w:r>
              <w:rPr>
                <w:rFonts w:hint="eastAsia" w:ascii="宋体" w:hAnsi="宋体" w:cs="宋体"/>
                <w:kern w:val="0"/>
                <w:sz w:val="24"/>
              </w:rPr>
              <w:t>维修器材箱卷帘门滑块</w:t>
            </w:r>
          </w:p>
        </w:tc>
        <w:tc>
          <w:tcPr>
            <w:tcW w:w="536" w:type="pct"/>
            <w:tcBorders>
              <w:top w:val="nil"/>
              <w:left w:val="nil"/>
              <w:bottom w:val="single" w:color="auto" w:sz="4" w:space="0"/>
              <w:right w:val="single" w:color="auto" w:sz="4" w:space="0"/>
            </w:tcBorders>
            <w:vAlign w:val="center"/>
          </w:tcPr>
          <w:p w14:paraId="4A0FBBAC">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57D10FD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F06F7B3">
            <w:pPr>
              <w:widowControl/>
              <w:jc w:val="center"/>
              <w:rPr>
                <w:rFonts w:ascii="宋体" w:hAnsi="宋体" w:cs="宋体"/>
                <w:kern w:val="0"/>
                <w:sz w:val="24"/>
              </w:rPr>
            </w:pPr>
            <w:r>
              <w:rPr>
                <w:rFonts w:hint="eastAsia" w:ascii="宋体" w:hAnsi="宋体" w:cs="宋体"/>
                <w:kern w:val="0"/>
                <w:sz w:val="24"/>
              </w:rPr>
              <w:t>300</w:t>
            </w:r>
          </w:p>
        </w:tc>
      </w:tr>
      <w:tr w14:paraId="64F1DAB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F850240">
            <w:pPr>
              <w:widowControl/>
              <w:jc w:val="center"/>
              <w:rPr>
                <w:rFonts w:ascii="宋体" w:hAnsi="宋体" w:cs="宋体"/>
                <w:kern w:val="0"/>
                <w:sz w:val="24"/>
              </w:rPr>
            </w:pPr>
            <w:r>
              <w:rPr>
                <w:rFonts w:hint="eastAsia" w:ascii="宋体" w:hAnsi="宋体" w:cs="宋体"/>
                <w:kern w:val="0"/>
                <w:sz w:val="24"/>
              </w:rPr>
              <w:t>17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1AE1AC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3632E94">
            <w:pPr>
              <w:widowControl/>
              <w:jc w:val="center"/>
              <w:rPr>
                <w:rFonts w:ascii="宋体" w:hAnsi="宋体" w:cs="宋体"/>
                <w:kern w:val="0"/>
                <w:sz w:val="24"/>
              </w:rPr>
            </w:pPr>
            <w:r>
              <w:rPr>
                <w:rFonts w:hint="eastAsia" w:ascii="宋体" w:hAnsi="宋体" w:cs="宋体"/>
                <w:kern w:val="0"/>
                <w:sz w:val="24"/>
              </w:rPr>
              <w:t>更换器材箱卷帘门滑块</w:t>
            </w:r>
          </w:p>
        </w:tc>
        <w:tc>
          <w:tcPr>
            <w:tcW w:w="536" w:type="pct"/>
            <w:tcBorders>
              <w:top w:val="nil"/>
              <w:left w:val="nil"/>
              <w:bottom w:val="single" w:color="auto" w:sz="4" w:space="0"/>
              <w:right w:val="single" w:color="auto" w:sz="4" w:space="0"/>
            </w:tcBorders>
            <w:vAlign w:val="center"/>
          </w:tcPr>
          <w:p w14:paraId="49551E6A">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14A13C93">
            <w:pPr>
              <w:widowControl/>
              <w:jc w:val="center"/>
              <w:rPr>
                <w:rFonts w:ascii="宋体" w:hAnsi="宋体" w:cs="宋体"/>
                <w:kern w:val="0"/>
                <w:sz w:val="24"/>
              </w:rPr>
            </w:pPr>
            <w:r>
              <w:rPr>
                <w:rFonts w:hint="eastAsia"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5970D915">
            <w:pPr>
              <w:widowControl/>
              <w:jc w:val="center"/>
              <w:rPr>
                <w:rFonts w:ascii="宋体" w:hAnsi="宋体" w:cs="宋体"/>
                <w:kern w:val="0"/>
                <w:sz w:val="24"/>
              </w:rPr>
            </w:pPr>
            <w:r>
              <w:rPr>
                <w:rFonts w:hint="eastAsia" w:ascii="宋体" w:hAnsi="宋体" w:cs="宋体"/>
                <w:kern w:val="0"/>
                <w:sz w:val="24"/>
              </w:rPr>
              <w:t>350</w:t>
            </w:r>
          </w:p>
        </w:tc>
      </w:tr>
      <w:tr w14:paraId="071CF7A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D4FC59D">
            <w:pPr>
              <w:widowControl/>
              <w:jc w:val="center"/>
              <w:rPr>
                <w:rFonts w:ascii="宋体" w:hAnsi="宋体" w:cs="宋体"/>
                <w:kern w:val="0"/>
                <w:sz w:val="24"/>
              </w:rPr>
            </w:pPr>
            <w:r>
              <w:rPr>
                <w:rFonts w:hint="eastAsia" w:ascii="宋体" w:hAnsi="宋体" w:cs="宋体"/>
                <w:kern w:val="0"/>
                <w:sz w:val="24"/>
              </w:rPr>
              <w:t>18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FBE787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3517ED5">
            <w:pPr>
              <w:widowControl/>
              <w:jc w:val="center"/>
              <w:rPr>
                <w:rFonts w:ascii="宋体" w:hAnsi="宋体" w:cs="宋体"/>
                <w:kern w:val="0"/>
                <w:sz w:val="24"/>
              </w:rPr>
            </w:pPr>
            <w:r>
              <w:rPr>
                <w:rFonts w:hint="eastAsia" w:ascii="宋体" w:hAnsi="宋体" w:cs="宋体"/>
                <w:kern w:val="0"/>
                <w:sz w:val="24"/>
              </w:rPr>
              <w:t>维修器材箱卷帘门门扣</w:t>
            </w:r>
          </w:p>
        </w:tc>
        <w:tc>
          <w:tcPr>
            <w:tcW w:w="536" w:type="pct"/>
            <w:tcBorders>
              <w:top w:val="nil"/>
              <w:left w:val="nil"/>
              <w:bottom w:val="single" w:color="auto" w:sz="4" w:space="0"/>
              <w:right w:val="single" w:color="auto" w:sz="4" w:space="0"/>
            </w:tcBorders>
            <w:vAlign w:val="center"/>
          </w:tcPr>
          <w:p w14:paraId="3D800841">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B52658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9531D08">
            <w:pPr>
              <w:widowControl/>
              <w:jc w:val="center"/>
              <w:rPr>
                <w:rFonts w:ascii="宋体" w:hAnsi="宋体" w:cs="宋体"/>
                <w:kern w:val="0"/>
                <w:sz w:val="24"/>
              </w:rPr>
            </w:pPr>
            <w:r>
              <w:rPr>
                <w:rFonts w:hint="eastAsia" w:ascii="宋体" w:hAnsi="宋体" w:cs="宋体"/>
                <w:kern w:val="0"/>
                <w:sz w:val="24"/>
              </w:rPr>
              <w:t>200</w:t>
            </w:r>
          </w:p>
        </w:tc>
      </w:tr>
      <w:tr w14:paraId="6895EC0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D145C2F">
            <w:pPr>
              <w:widowControl/>
              <w:jc w:val="center"/>
              <w:rPr>
                <w:rFonts w:ascii="宋体" w:hAnsi="宋体" w:cs="宋体"/>
                <w:kern w:val="0"/>
                <w:sz w:val="24"/>
              </w:rPr>
            </w:pPr>
            <w:r>
              <w:rPr>
                <w:rFonts w:hint="eastAsia" w:ascii="宋体" w:hAnsi="宋体" w:cs="宋体"/>
                <w:kern w:val="0"/>
                <w:sz w:val="24"/>
              </w:rPr>
              <w:t>19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F5AFB3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239673D">
            <w:pPr>
              <w:widowControl/>
              <w:jc w:val="center"/>
              <w:rPr>
                <w:rFonts w:ascii="宋体" w:hAnsi="宋体" w:cs="宋体"/>
                <w:kern w:val="0"/>
                <w:sz w:val="24"/>
              </w:rPr>
            </w:pPr>
            <w:r>
              <w:rPr>
                <w:rFonts w:hint="eastAsia" w:ascii="宋体" w:hAnsi="宋体" w:cs="宋体"/>
                <w:kern w:val="0"/>
                <w:sz w:val="24"/>
              </w:rPr>
              <w:t>更换器材箱卷帘门门扣</w:t>
            </w:r>
          </w:p>
        </w:tc>
        <w:tc>
          <w:tcPr>
            <w:tcW w:w="536" w:type="pct"/>
            <w:tcBorders>
              <w:top w:val="nil"/>
              <w:left w:val="nil"/>
              <w:bottom w:val="single" w:color="auto" w:sz="4" w:space="0"/>
              <w:right w:val="single" w:color="auto" w:sz="4" w:space="0"/>
            </w:tcBorders>
            <w:vAlign w:val="center"/>
          </w:tcPr>
          <w:p w14:paraId="12A97B17">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B77A1FD">
            <w:pPr>
              <w:widowControl/>
              <w:jc w:val="center"/>
              <w:rPr>
                <w:rFonts w:ascii="宋体" w:hAnsi="宋体" w:cs="宋体"/>
                <w:kern w:val="0"/>
                <w:sz w:val="24"/>
              </w:rPr>
            </w:pPr>
            <w:r>
              <w:rPr>
                <w:rFonts w:hint="eastAsia"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3DB19C36">
            <w:pPr>
              <w:widowControl/>
              <w:jc w:val="center"/>
              <w:rPr>
                <w:rFonts w:ascii="宋体" w:hAnsi="宋体" w:cs="宋体"/>
                <w:kern w:val="0"/>
                <w:sz w:val="24"/>
              </w:rPr>
            </w:pPr>
            <w:r>
              <w:rPr>
                <w:rFonts w:hint="eastAsia" w:ascii="宋体" w:hAnsi="宋体" w:cs="宋体"/>
                <w:kern w:val="0"/>
                <w:sz w:val="24"/>
              </w:rPr>
              <w:t>250</w:t>
            </w:r>
          </w:p>
        </w:tc>
      </w:tr>
      <w:tr w14:paraId="59E267D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A336D29">
            <w:pPr>
              <w:widowControl/>
              <w:jc w:val="center"/>
              <w:rPr>
                <w:rFonts w:ascii="宋体" w:hAnsi="宋体" w:cs="宋体"/>
                <w:kern w:val="0"/>
                <w:sz w:val="24"/>
              </w:rPr>
            </w:pPr>
            <w:r>
              <w:rPr>
                <w:rFonts w:hint="eastAsia" w:ascii="宋体" w:hAnsi="宋体" w:cs="宋体"/>
                <w:kern w:val="0"/>
                <w:sz w:val="24"/>
              </w:rPr>
              <w:t>20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892BAB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B898AA9">
            <w:pPr>
              <w:widowControl/>
              <w:jc w:val="center"/>
              <w:rPr>
                <w:rFonts w:ascii="宋体" w:hAnsi="宋体" w:cs="宋体"/>
                <w:kern w:val="0"/>
                <w:sz w:val="24"/>
              </w:rPr>
            </w:pPr>
            <w:r>
              <w:rPr>
                <w:rFonts w:hint="eastAsia" w:ascii="宋体" w:hAnsi="宋体" w:cs="宋体"/>
                <w:kern w:val="0"/>
                <w:sz w:val="24"/>
              </w:rPr>
              <w:t>维修卷帘门滚轮</w:t>
            </w:r>
          </w:p>
        </w:tc>
        <w:tc>
          <w:tcPr>
            <w:tcW w:w="536" w:type="pct"/>
            <w:tcBorders>
              <w:top w:val="nil"/>
              <w:left w:val="nil"/>
              <w:bottom w:val="single" w:color="auto" w:sz="4" w:space="0"/>
              <w:right w:val="single" w:color="auto" w:sz="4" w:space="0"/>
            </w:tcBorders>
            <w:vAlign w:val="center"/>
          </w:tcPr>
          <w:p w14:paraId="54FAF8A2">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7459DD3D">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F9D537C">
            <w:pPr>
              <w:widowControl/>
              <w:jc w:val="center"/>
              <w:rPr>
                <w:rFonts w:ascii="宋体" w:hAnsi="宋体" w:cs="宋体"/>
                <w:kern w:val="0"/>
                <w:sz w:val="24"/>
              </w:rPr>
            </w:pPr>
            <w:r>
              <w:rPr>
                <w:rFonts w:hint="eastAsia" w:ascii="宋体" w:hAnsi="宋体" w:cs="宋体"/>
                <w:kern w:val="0"/>
                <w:sz w:val="24"/>
              </w:rPr>
              <w:t>300</w:t>
            </w:r>
          </w:p>
        </w:tc>
      </w:tr>
      <w:tr w14:paraId="623BECFD">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A6079D2">
            <w:pPr>
              <w:widowControl/>
              <w:jc w:val="center"/>
              <w:rPr>
                <w:rFonts w:ascii="宋体" w:hAnsi="宋体" w:cs="宋体"/>
                <w:kern w:val="0"/>
                <w:sz w:val="24"/>
              </w:rPr>
            </w:pPr>
            <w:r>
              <w:rPr>
                <w:rFonts w:hint="eastAsia" w:ascii="宋体" w:hAnsi="宋体" w:cs="宋体"/>
                <w:kern w:val="0"/>
                <w:sz w:val="24"/>
              </w:rPr>
              <w:t>21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311090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ABCFCB6">
            <w:pPr>
              <w:widowControl/>
              <w:jc w:val="center"/>
              <w:rPr>
                <w:rFonts w:ascii="宋体" w:hAnsi="宋体" w:cs="宋体"/>
                <w:kern w:val="0"/>
                <w:sz w:val="24"/>
              </w:rPr>
            </w:pPr>
            <w:r>
              <w:rPr>
                <w:rFonts w:hint="eastAsia" w:ascii="宋体" w:hAnsi="宋体" w:cs="宋体"/>
                <w:kern w:val="0"/>
                <w:sz w:val="24"/>
              </w:rPr>
              <w:t>更换卷帘门滚轮</w:t>
            </w:r>
          </w:p>
        </w:tc>
        <w:tc>
          <w:tcPr>
            <w:tcW w:w="536" w:type="pct"/>
            <w:tcBorders>
              <w:top w:val="nil"/>
              <w:left w:val="nil"/>
              <w:bottom w:val="single" w:color="auto" w:sz="4" w:space="0"/>
              <w:right w:val="single" w:color="auto" w:sz="4" w:space="0"/>
            </w:tcBorders>
            <w:vAlign w:val="center"/>
          </w:tcPr>
          <w:p w14:paraId="1ADF374D">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0CAF75C2">
            <w:pPr>
              <w:widowControl/>
              <w:jc w:val="center"/>
              <w:rPr>
                <w:rFonts w:ascii="宋体" w:hAnsi="宋体" w:cs="宋体"/>
                <w:kern w:val="0"/>
                <w:sz w:val="24"/>
              </w:rPr>
            </w:pPr>
            <w:r>
              <w:rPr>
                <w:rFonts w:hint="eastAsia" w:ascii="宋体" w:hAnsi="宋体" w:cs="宋体"/>
                <w:kern w:val="0"/>
                <w:sz w:val="24"/>
              </w:rPr>
              <w:t>650</w:t>
            </w:r>
          </w:p>
        </w:tc>
        <w:tc>
          <w:tcPr>
            <w:tcW w:w="511" w:type="pct"/>
            <w:tcBorders>
              <w:top w:val="nil"/>
              <w:left w:val="nil"/>
              <w:bottom w:val="single" w:color="auto" w:sz="4" w:space="0"/>
              <w:right w:val="single" w:color="auto" w:sz="4" w:space="0"/>
            </w:tcBorders>
            <w:vAlign w:val="center"/>
          </w:tcPr>
          <w:p w14:paraId="1580F3E8">
            <w:pPr>
              <w:widowControl/>
              <w:jc w:val="center"/>
              <w:rPr>
                <w:rFonts w:ascii="宋体" w:hAnsi="宋体" w:cs="宋体"/>
                <w:kern w:val="0"/>
                <w:sz w:val="24"/>
              </w:rPr>
            </w:pPr>
            <w:r>
              <w:rPr>
                <w:rFonts w:hint="eastAsia" w:ascii="宋体" w:hAnsi="宋体" w:cs="宋体"/>
                <w:kern w:val="0"/>
                <w:sz w:val="24"/>
              </w:rPr>
              <w:t>950</w:t>
            </w:r>
          </w:p>
        </w:tc>
      </w:tr>
      <w:tr w14:paraId="6D64DF6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6CFB1A4">
            <w:pPr>
              <w:widowControl/>
              <w:jc w:val="center"/>
              <w:rPr>
                <w:rFonts w:ascii="宋体" w:hAnsi="宋体" w:cs="宋体"/>
                <w:kern w:val="0"/>
                <w:sz w:val="24"/>
              </w:rPr>
            </w:pPr>
            <w:r>
              <w:rPr>
                <w:rFonts w:hint="eastAsia" w:ascii="宋体" w:hAnsi="宋体" w:cs="宋体"/>
                <w:kern w:val="0"/>
                <w:sz w:val="24"/>
              </w:rPr>
              <w:t>22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6E26B2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FFE5844">
            <w:pPr>
              <w:widowControl/>
              <w:jc w:val="center"/>
              <w:rPr>
                <w:rFonts w:ascii="宋体" w:hAnsi="宋体" w:cs="宋体"/>
                <w:kern w:val="0"/>
                <w:sz w:val="24"/>
              </w:rPr>
            </w:pPr>
            <w:r>
              <w:rPr>
                <w:rFonts w:hint="eastAsia" w:ascii="宋体" w:hAnsi="宋体" w:cs="宋体"/>
                <w:kern w:val="0"/>
                <w:sz w:val="24"/>
              </w:rPr>
              <w:t>维修器材箱卷帘门拉杆</w:t>
            </w:r>
          </w:p>
        </w:tc>
        <w:tc>
          <w:tcPr>
            <w:tcW w:w="536" w:type="pct"/>
            <w:tcBorders>
              <w:top w:val="nil"/>
              <w:left w:val="nil"/>
              <w:bottom w:val="single" w:color="auto" w:sz="4" w:space="0"/>
              <w:right w:val="single" w:color="auto" w:sz="4" w:space="0"/>
            </w:tcBorders>
            <w:vAlign w:val="center"/>
          </w:tcPr>
          <w:p w14:paraId="67E12D96">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FEECEC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5FAEE76">
            <w:pPr>
              <w:widowControl/>
              <w:jc w:val="center"/>
              <w:rPr>
                <w:rFonts w:ascii="宋体" w:hAnsi="宋体" w:cs="宋体"/>
                <w:kern w:val="0"/>
                <w:sz w:val="24"/>
              </w:rPr>
            </w:pPr>
            <w:r>
              <w:rPr>
                <w:rFonts w:hint="eastAsia" w:ascii="宋体" w:hAnsi="宋体" w:cs="宋体"/>
                <w:kern w:val="0"/>
                <w:sz w:val="24"/>
              </w:rPr>
              <w:t>200</w:t>
            </w:r>
          </w:p>
        </w:tc>
      </w:tr>
      <w:tr w14:paraId="1030E97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746678F">
            <w:pPr>
              <w:widowControl/>
              <w:jc w:val="center"/>
              <w:rPr>
                <w:rFonts w:ascii="宋体" w:hAnsi="宋体" w:cs="宋体"/>
                <w:kern w:val="0"/>
                <w:sz w:val="24"/>
              </w:rPr>
            </w:pPr>
            <w:r>
              <w:rPr>
                <w:rFonts w:hint="eastAsia" w:ascii="宋体" w:hAnsi="宋体" w:cs="宋体"/>
                <w:kern w:val="0"/>
                <w:sz w:val="24"/>
              </w:rPr>
              <w:t>23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FA3448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F3F3946">
            <w:pPr>
              <w:widowControl/>
              <w:jc w:val="center"/>
              <w:rPr>
                <w:rFonts w:ascii="宋体" w:hAnsi="宋体" w:cs="宋体"/>
                <w:kern w:val="0"/>
                <w:sz w:val="24"/>
              </w:rPr>
            </w:pPr>
            <w:r>
              <w:rPr>
                <w:rFonts w:hint="eastAsia" w:ascii="宋体" w:hAnsi="宋体" w:cs="宋体"/>
                <w:kern w:val="0"/>
                <w:sz w:val="24"/>
              </w:rPr>
              <w:t>更换器材箱卷帘门拉杆</w:t>
            </w:r>
          </w:p>
        </w:tc>
        <w:tc>
          <w:tcPr>
            <w:tcW w:w="536" w:type="pct"/>
            <w:tcBorders>
              <w:top w:val="nil"/>
              <w:left w:val="nil"/>
              <w:bottom w:val="single" w:color="auto" w:sz="4" w:space="0"/>
              <w:right w:val="single" w:color="auto" w:sz="4" w:space="0"/>
            </w:tcBorders>
            <w:vAlign w:val="center"/>
          </w:tcPr>
          <w:p w14:paraId="516DED55">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2DCF86D">
            <w:pPr>
              <w:widowControl/>
              <w:jc w:val="center"/>
              <w:rPr>
                <w:rFonts w:ascii="宋体" w:hAnsi="宋体" w:cs="宋体"/>
                <w:kern w:val="0"/>
                <w:sz w:val="24"/>
              </w:rPr>
            </w:pPr>
            <w:r>
              <w:rPr>
                <w:rFonts w:hint="eastAsia"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40581DA9">
            <w:pPr>
              <w:widowControl/>
              <w:jc w:val="center"/>
              <w:rPr>
                <w:rFonts w:ascii="宋体" w:hAnsi="宋体" w:cs="宋体"/>
                <w:kern w:val="0"/>
                <w:sz w:val="24"/>
              </w:rPr>
            </w:pPr>
            <w:r>
              <w:rPr>
                <w:rFonts w:hint="eastAsia" w:ascii="宋体" w:hAnsi="宋体" w:cs="宋体"/>
                <w:kern w:val="0"/>
                <w:sz w:val="24"/>
              </w:rPr>
              <w:t>280</w:t>
            </w:r>
          </w:p>
        </w:tc>
      </w:tr>
      <w:tr w14:paraId="79826E8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C8A367A">
            <w:pPr>
              <w:widowControl/>
              <w:jc w:val="center"/>
              <w:rPr>
                <w:rFonts w:ascii="宋体" w:hAnsi="宋体" w:cs="宋体"/>
                <w:kern w:val="0"/>
                <w:sz w:val="24"/>
              </w:rPr>
            </w:pPr>
            <w:r>
              <w:rPr>
                <w:rFonts w:hint="eastAsia" w:ascii="宋体" w:hAnsi="宋体" w:cs="宋体"/>
                <w:kern w:val="0"/>
                <w:sz w:val="24"/>
              </w:rPr>
              <w:t>24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8EFF94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A72CA4A">
            <w:pPr>
              <w:widowControl/>
              <w:jc w:val="center"/>
              <w:rPr>
                <w:rFonts w:ascii="宋体" w:hAnsi="宋体" w:cs="宋体"/>
                <w:kern w:val="0"/>
                <w:sz w:val="24"/>
              </w:rPr>
            </w:pPr>
            <w:r>
              <w:rPr>
                <w:rFonts w:hint="eastAsia" w:ascii="宋体" w:hAnsi="宋体" w:cs="宋体"/>
                <w:kern w:val="0"/>
                <w:sz w:val="24"/>
              </w:rPr>
              <w:t>维修器材箱卷帘门拉线</w:t>
            </w:r>
          </w:p>
        </w:tc>
        <w:tc>
          <w:tcPr>
            <w:tcW w:w="536" w:type="pct"/>
            <w:tcBorders>
              <w:top w:val="nil"/>
              <w:left w:val="nil"/>
              <w:bottom w:val="single" w:color="auto" w:sz="4" w:space="0"/>
              <w:right w:val="single" w:color="auto" w:sz="4" w:space="0"/>
            </w:tcBorders>
            <w:vAlign w:val="center"/>
          </w:tcPr>
          <w:p w14:paraId="329F0FA6">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757E5E6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C2CC021">
            <w:pPr>
              <w:widowControl/>
              <w:jc w:val="center"/>
              <w:rPr>
                <w:rFonts w:ascii="宋体" w:hAnsi="宋体" w:cs="宋体"/>
                <w:kern w:val="0"/>
                <w:sz w:val="24"/>
              </w:rPr>
            </w:pPr>
            <w:r>
              <w:rPr>
                <w:rFonts w:hint="eastAsia" w:ascii="宋体" w:hAnsi="宋体" w:cs="宋体"/>
                <w:kern w:val="0"/>
                <w:sz w:val="24"/>
              </w:rPr>
              <w:t>200</w:t>
            </w:r>
          </w:p>
        </w:tc>
      </w:tr>
      <w:tr w14:paraId="0F9147B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9011D68">
            <w:pPr>
              <w:widowControl/>
              <w:jc w:val="center"/>
              <w:rPr>
                <w:rFonts w:ascii="宋体" w:hAnsi="宋体" w:cs="宋体"/>
                <w:kern w:val="0"/>
                <w:sz w:val="24"/>
              </w:rPr>
            </w:pPr>
            <w:r>
              <w:rPr>
                <w:rFonts w:hint="eastAsia" w:ascii="宋体" w:hAnsi="宋体" w:cs="宋体"/>
                <w:kern w:val="0"/>
                <w:sz w:val="24"/>
              </w:rPr>
              <w:t>25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EA8494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9EE8A56">
            <w:pPr>
              <w:widowControl/>
              <w:jc w:val="center"/>
              <w:rPr>
                <w:rFonts w:ascii="宋体" w:hAnsi="宋体" w:cs="宋体"/>
                <w:kern w:val="0"/>
                <w:sz w:val="24"/>
              </w:rPr>
            </w:pPr>
            <w:r>
              <w:rPr>
                <w:rFonts w:hint="eastAsia" w:ascii="宋体" w:hAnsi="宋体" w:cs="宋体"/>
                <w:kern w:val="0"/>
                <w:sz w:val="24"/>
              </w:rPr>
              <w:t>更换器材箱卷帘门拉线</w:t>
            </w:r>
          </w:p>
        </w:tc>
        <w:tc>
          <w:tcPr>
            <w:tcW w:w="536" w:type="pct"/>
            <w:tcBorders>
              <w:top w:val="nil"/>
              <w:left w:val="nil"/>
              <w:bottom w:val="single" w:color="auto" w:sz="4" w:space="0"/>
              <w:right w:val="single" w:color="auto" w:sz="4" w:space="0"/>
            </w:tcBorders>
            <w:vAlign w:val="center"/>
          </w:tcPr>
          <w:p w14:paraId="095C49D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759A254">
            <w:pPr>
              <w:widowControl/>
              <w:jc w:val="center"/>
              <w:rPr>
                <w:rFonts w:ascii="宋体" w:hAnsi="宋体" w:cs="宋体"/>
                <w:kern w:val="0"/>
                <w:sz w:val="24"/>
              </w:rPr>
            </w:pPr>
            <w:r>
              <w:rPr>
                <w:rFonts w:hint="eastAsia"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2BDE6392">
            <w:pPr>
              <w:widowControl/>
              <w:jc w:val="center"/>
              <w:rPr>
                <w:rFonts w:ascii="宋体" w:hAnsi="宋体" w:cs="宋体"/>
                <w:kern w:val="0"/>
                <w:sz w:val="24"/>
              </w:rPr>
            </w:pPr>
            <w:r>
              <w:rPr>
                <w:rFonts w:hint="eastAsia" w:ascii="宋体" w:hAnsi="宋体" w:cs="宋体"/>
                <w:kern w:val="0"/>
                <w:sz w:val="24"/>
              </w:rPr>
              <w:t>260</w:t>
            </w:r>
          </w:p>
        </w:tc>
      </w:tr>
      <w:tr w14:paraId="385983C5">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069D474">
            <w:pPr>
              <w:widowControl/>
              <w:jc w:val="center"/>
              <w:rPr>
                <w:rFonts w:ascii="宋体" w:hAnsi="宋体" w:cs="宋体"/>
                <w:kern w:val="0"/>
                <w:sz w:val="24"/>
              </w:rPr>
            </w:pPr>
            <w:r>
              <w:rPr>
                <w:rFonts w:hint="eastAsia" w:ascii="宋体" w:hAnsi="宋体" w:cs="宋体"/>
                <w:kern w:val="0"/>
                <w:sz w:val="24"/>
              </w:rPr>
              <w:t>26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E288A6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0BB7CF2">
            <w:pPr>
              <w:widowControl/>
              <w:jc w:val="center"/>
              <w:rPr>
                <w:rFonts w:ascii="宋体" w:hAnsi="宋体" w:cs="宋体"/>
                <w:kern w:val="0"/>
                <w:sz w:val="24"/>
              </w:rPr>
            </w:pPr>
            <w:r>
              <w:rPr>
                <w:rFonts w:hint="eastAsia" w:ascii="宋体" w:hAnsi="宋体" w:cs="宋体"/>
                <w:kern w:val="0"/>
                <w:sz w:val="24"/>
              </w:rPr>
              <w:t>维修左前门限位器</w:t>
            </w:r>
          </w:p>
        </w:tc>
        <w:tc>
          <w:tcPr>
            <w:tcW w:w="536" w:type="pct"/>
            <w:tcBorders>
              <w:top w:val="nil"/>
              <w:left w:val="nil"/>
              <w:bottom w:val="single" w:color="auto" w:sz="4" w:space="0"/>
              <w:right w:val="single" w:color="auto" w:sz="4" w:space="0"/>
            </w:tcBorders>
            <w:vAlign w:val="center"/>
          </w:tcPr>
          <w:p w14:paraId="227C356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95722B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3B017BA">
            <w:pPr>
              <w:widowControl/>
              <w:jc w:val="center"/>
              <w:rPr>
                <w:rFonts w:ascii="宋体" w:hAnsi="宋体" w:cs="宋体"/>
                <w:kern w:val="0"/>
                <w:sz w:val="24"/>
              </w:rPr>
            </w:pPr>
            <w:r>
              <w:rPr>
                <w:rFonts w:hint="eastAsia" w:ascii="宋体" w:hAnsi="宋体" w:cs="宋体"/>
                <w:kern w:val="0"/>
                <w:sz w:val="24"/>
              </w:rPr>
              <w:t>150</w:t>
            </w:r>
          </w:p>
        </w:tc>
      </w:tr>
      <w:tr w14:paraId="282251B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4CA2DE1">
            <w:pPr>
              <w:widowControl/>
              <w:jc w:val="center"/>
              <w:rPr>
                <w:rFonts w:ascii="宋体" w:hAnsi="宋体" w:cs="宋体"/>
                <w:kern w:val="0"/>
                <w:sz w:val="24"/>
              </w:rPr>
            </w:pPr>
            <w:r>
              <w:rPr>
                <w:rFonts w:hint="eastAsia" w:ascii="宋体" w:hAnsi="宋体" w:cs="宋体"/>
                <w:kern w:val="0"/>
                <w:sz w:val="24"/>
              </w:rPr>
              <w:t>27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A84B7C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057A793">
            <w:pPr>
              <w:widowControl/>
              <w:jc w:val="center"/>
              <w:rPr>
                <w:rFonts w:ascii="宋体" w:hAnsi="宋体" w:cs="宋体"/>
                <w:kern w:val="0"/>
                <w:sz w:val="24"/>
              </w:rPr>
            </w:pPr>
            <w:r>
              <w:rPr>
                <w:rFonts w:hint="eastAsia" w:ascii="宋体" w:hAnsi="宋体" w:cs="宋体"/>
                <w:kern w:val="0"/>
                <w:sz w:val="24"/>
              </w:rPr>
              <w:t>更换左前门限位器</w:t>
            </w:r>
          </w:p>
        </w:tc>
        <w:tc>
          <w:tcPr>
            <w:tcW w:w="536" w:type="pct"/>
            <w:tcBorders>
              <w:top w:val="nil"/>
              <w:left w:val="nil"/>
              <w:bottom w:val="single" w:color="auto" w:sz="4" w:space="0"/>
              <w:right w:val="single" w:color="auto" w:sz="4" w:space="0"/>
            </w:tcBorders>
            <w:vAlign w:val="center"/>
          </w:tcPr>
          <w:p w14:paraId="443A9DFC">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76CFF1F9">
            <w:pPr>
              <w:widowControl/>
              <w:jc w:val="center"/>
              <w:rPr>
                <w:rFonts w:ascii="宋体" w:hAnsi="宋体" w:cs="宋体"/>
                <w:kern w:val="0"/>
                <w:sz w:val="24"/>
              </w:rPr>
            </w:pPr>
            <w:r>
              <w:rPr>
                <w:rFonts w:hint="eastAsia"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60C2A715">
            <w:pPr>
              <w:widowControl/>
              <w:jc w:val="center"/>
              <w:rPr>
                <w:rFonts w:ascii="宋体" w:hAnsi="宋体" w:cs="宋体"/>
                <w:kern w:val="0"/>
                <w:sz w:val="24"/>
              </w:rPr>
            </w:pPr>
            <w:r>
              <w:rPr>
                <w:rFonts w:hint="eastAsia" w:ascii="宋体" w:hAnsi="宋体" w:cs="宋体"/>
                <w:kern w:val="0"/>
                <w:sz w:val="24"/>
              </w:rPr>
              <w:t>150</w:t>
            </w:r>
          </w:p>
        </w:tc>
      </w:tr>
      <w:tr w14:paraId="7B073B7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71B736D">
            <w:pPr>
              <w:widowControl/>
              <w:jc w:val="center"/>
              <w:rPr>
                <w:rFonts w:ascii="宋体" w:hAnsi="宋体" w:cs="宋体"/>
                <w:kern w:val="0"/>
                <w:sz w:val="24"/>
              </w:rPr>
            </w:pPr>
            <w:r>
              <w:rPr>
                <w:rFonts w:hint="eastAsia" w:ascii="宋体" w:hAnsi="宋体" w:cs="宋体"/>
                <w:kern w:val="0"/>
                <w:sz w:val="24"/>
              </w:rPr>
              <w:t>28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2100C5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28CB55F">
            <w:pPr>
              <w:widowControl/>
              <w:jc w:val="center"/>
              <w:rPr>
                <w:rFonts w:ascii="宋体" w:hAnsi="宋体" w:cs="宋体"/>
                <w:kern w:val="0"/>
                <w:sz w:val="24"/>
              </w:rPr>
            </w:pPr>
            <w:r>
              <w:rPr>
                <w:rFonts w:hint="eastAsia" w:ascii="宋体" w:hAnsi="宋体" w:cs="宋体"/>
                <w:kern w:val="0"/>
                <w:sz w:val="24"/>
              </w:rPr>
              <w:t>维修器材箱门锁块</w:t>
            </w:r>
          </w:p>
        </w:tc>
        <w:tc>
          <w:tcPr>
            <w:tcW w:w="536" w:type="pct"/>
            <w:tcBorders>
              <w:top w:val="nil"/>
              <w:left w:val="nil"/>
              <w:bottom w:val="single" w:color="auto" w:sz="4" w:space="0"/>
              <w:right w:val="single" w:color="auto" w:sz="4" w:space="0"/>
            </w:tcBorders>
            <w:vAlign w:val="center"/>
          </w:tcPr>
          <w:p w14:paraId="1B9EAEA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13118F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450A4D8">
            <w:pPr>
              <w:widowControl/>
              <w:jc w:val="center"/>
              <w:rPr>
                <w:rFonts w:ascii="宋体" w:hAnsi="宋体" w:cs="宋体"/>
                <w:kern w:val="0"/>
                <w:sz w:val="24"/>
              </w:rPr>
            </w:pPr>
            <w:r>
              <w:rPr>
                <w:rFonts w:hint="eastAsia" w:ascii="宋体" w:hAnsi="宋体" w:cs="宋体"/>
                <w:kern w:val="0"/>
                <w:sz w:val="24"/>
              </w:rPr>
              <w:t>150</w:t>
            </w:r>
          </w:p>
        </w:tc>
      </w:tr>
      <w:tr w14:paraId="5921A0A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329D416">
            <w:pPr>
              <w:widowControl/>
              <w:jc w:val="center"/>
              <w:rPr>
                <w:rFonts w:ascii="宋体" w:hAnsi="宋体" w:cs="宋体"/>
                <w:kern w:val="0"/>
                <w:sz w:val="24"/>
              </w:rPr>
            </w:pPr>
            <w:r>
              <w:rPr>
                <w:rFonts w:hint="eastAsia" w:ascii="宋体" w:hAnsi="宋体" w:cs="宋体"/>
                <w:kern w:val="0"/>
                <w:sz w:val="24"/>
              </w:rPr>
              <w:t>29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9C3FA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1F6C528">
            <w:pPr>
              <w:widowControl/>
              <w:jc w:val="center"/>
              <w:rPr>
                <w:rFonts w:ascii="宋体" w:hAnsi="宋体" w:cs="宋体"/>
                <w:kern w:val="0"/>
                <w:sz w:val="24"/>
              </w:rPr>
            </w:pPr>
            <w:r>
              <w:rPr>
                <w:rFonts w:hint="eastAsia" w:ascii="宋体" w:hAnsi="宋体" w:cs="宋体"/>
                <w:kern w:val="0"/>
                <w:sz w:val="24"/>
              </w:rPr>
              <w:t>更换器材箱门锁块</w:t>
            </w:r>
          </w:p>
        </w:tc>
        <w:tc>
          <w:tcPr>
            <w:tcW w:w="536" w:type="pct"/>
            <w:tcBorders>
              <w:top w:val="nil"/>
              <w:left w:val="nil"/>
              <w:bottom w:val="single" w:color="auto" w:sz="4" w:space="0"/>
              <w:right w:val="single" w:color="auto" w:sz="4" w:space="0"/>
            </w:tcBorders>
            <w:vAlign w:val="center"/>
          </w:tcPr>
          <w:p w14:paraId="38765005">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05866014">
            <w:pPr>
              <w:widowControl/>
              <w:jc w:val="center"/>
              <w:rPr>
                <w:rFonts w:ascii="宋体" w:hAnsi="宋体" w:cs="宋体"/>
                <w:kern w:val="0"/>
                <w:sz w:val="24"/>
              </w:rPr>
            </w:pPr>
            <w:r>
              <w:rPr>
                <w:rFonts w:hint="eastAsia" w:ascii="宋体" w:hAnsi="宋体" w:cs="宋体"/>
                <w:kern w:val="0"/>
                <w:sz w:val="24"/>
              </w:rPr>
              <w:t>125</w:t>
            </w:r>
          </w:p>
        </w:tc>
        <w:tc>
          <w:tcPr>
            <w:tcW w:w="511" w:type="pct"/>
            <w:tcBorders>
              <w:top w:val="nil"/>
              <w:left w:val="nil"/>
              <w:bottom w:val="single" w:color="auto" w:sz="4" w:space="0"/>
              <w:right w:val="single" w:color="auto" w:sz="4" w:space="0"/>
            </w:tcBorders>
            <w:vAlign w:val="center"/>
          </w:tcPr>
          <w:p w14:paraId="0FDF2584">
            <w:pPr>
              <w:widowControl/>
              <w:jc w:val="center"/>
              <w:rPr>
                <w:rFonts w:ascii="宋体" w:hAnsi="宋体" w:cs="宋体"/>
                <w:kern w:val="0"/>
                <w:sz w:val="24"/>
              </w:rPr>
            </w:pPr>
            <w:r>
              <w:rPr>
                <w:rFonts w:hint="eastAsia" w:ascii="宋体" w:hAnsi="宋体" w:cs="宋体"/>
                <w:kern w:val="0"/>
                <w:sz w:val="24"/>
              </w:rPr>
              <w:t>225</w:t>
            </w:r>
          </w:p>
        </w:tc>
      </w:tr>
      <w:tr w14:paraId="6F2A3CE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B09D9FF">
            <w:pPr>
              <w:widowControl/>
              <w:jc w:val="center"/>
              <w:rPr>
                <w:rFonts w:ascii="宋体" w:hAnsi="宋体" w:cs="宋体"/>
                <w:kern w:val="0"/>
                <w:sz w:val="24"/>
              </w:rPr>
            </w:pPr>
            <w:r>
              <w:rPr>
                <w:rFonts w:hint="eastAsia" w:ascii="宋体" w:hAnsi="宋体" w:cs="宋体"/>
                <w:kern w:val="0"/>
                <w:sz w:val="24"/>
              </w:rPr>
              <w:t>30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8BC5C4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7461FAB">
            <w:pPr>
              <w:widowControl/>
              <w:jc w:val="center"/>
              <w:rPr>
                <w:rFonts w:ascii="宋体" w:hAnsi="宋体" w:cs="宋体"/>
                <w:kern w:val="0"/>
                <w:sz w:val="24"/>
              </w:rPr>
            </w:pPr>
            <w:r>
              <w:rPr>
                <w:rFonts w:hint="eastAsia" w:ascii="宋体" w:hAnsi="宋体" w:cs="宋体"/>
                <w:kern w:val="0"/>
                <w:sz w:val="24"/>
              </w:rPr>
              <w:t>维修器材箱门密封条</w:t>
            </w:r>
          </w:p>
        </w:tc>
        <w:tc>
          <w:tcPr>
            <w:tcW w:w="536" w:type="pct"/>
            <w:tcBorders>
              <w:top w:val="nil"/>
              <w:left w:val="nil"/>
              <w:bottom w:val="single" w:color="auto" w:sz="4" w:space="0"/>
              <w:right w:val="single" w:color="auto" w:sz="4" w:space="0"/>
            </w:tcBorders>
            <w:vAlign w:val="center"/>
          </w:tcPr>
          <w:p w14:paraId="11DC9C7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EA7CF8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2EE4B5F">
            <w:pPr>
              <w:widowControl/>
              <w:jc w:val="center"/>
              <w:rPr>
                <w:rFonts w:ascii="宋体" w:hAnsi="宋体" w:cs="宋体"/>
                <w:kern w:val="0"/>
                <w:sz w:val="24"/>
              </w:rPr>
            </w:pPr>
            <w:r>
              <w:rPr>
                <w:rFonts w:hint="eastAsia" w:ascii="宋体" w:hAnsi="宋体" w:cs="宋体"/>
                <w:kern w:val="0"/>
                <w:sz w:val="24"/>
              </w:rPr>
              <w:t>150</w:t>
            </w:r>
          </w:p>
        </w:tc>
      </w:tr>
      <w:tr w14:paraId="45CA1E0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64AB072">
            <w:pPr>
              <w:widowControl/>
              <w:jc w:val="center"/>
              <w:rPr>
                <w:rFonts w:ascii="宋体" w:hAnsi="宋体" w:cs="宋体"/>
                <w:kern w:val="0"/>
                <w:sz w:val="24"/>
              </w:rPr>
            </w:pPr>
            <w:r>
              <w:rPr>
                <w:rFonts w:hint="eastAsia" w:ascii="宋体" w:hAnsi="宋体" w:cs="宋体"/>
                <w:kern w:val="0"/>
                <w:sz w:val="24"/>
              </w:rPr>
              <w:t>31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D5B650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4EC2601">
            <w:pPr>
              <w:widowControl/>
              <w:jc w:val="center"/>
              <w:rPr>
                <w:rFonts w:ascii="宋体" w:hAnsi="宋体" w:cs="宋体"/>
                <w:kern w:val="0"/>
                <w:sz w:val="24"/>
              </w:rPr>
            </w:pPr>
            <w:r>
              <w:rPr>
                <w:rFonts w:hint="eastAsia" w:ascii="宋体" w:hAnsi="宋体" w:cs="宋体"/>
                <w:kern w:val="0"/>
                <w:sz w:val="24"/>
              </w:rPr>
              <w:t>更换器材箱门密封条</w:t>
            </w:r>
          </w:p>
        </w:tc>
        <w:tc>
          <w:tcPr>
            <w:tcW w:w="536" w:type="pct"/>
            <w:tcBorders>
              <w:top w:val="nil"/>
              <w:left w:val="nil"/>
              <w:bottom w:val="single" w:color="auto" w:sz="4" w:space="0"/>
              <w:right w:val="single" w:color="auto" w:sz="4" w:space="0"/>
            </w:tcBorders>
            <w:vAlign w:val="center"/>
          </w:tcPr>
          <w:p w14:paraId="1A7136F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6A5779D">
            <w:pPr>
              <w:widowControl/>
              <w:jc w:val="center"/>
              <w:rPr>
                <w:rFonts w:ascii="宋体" w:hAnsi="宋体" w:cs="宋体"/>
                <w:kern w:val="0"/>
                <w:sz w:val="24"/>
              </w:rPr>
            </w:pPr>
            <w:r>
              <w:rPr>
                <w:rFonts w:hint="eastAsia" w:ascii="宋体" w:hAnsi="宋体" w:cs="宋体"/>
                <w:kern w:val="0"/>
                <w:sz w:val="24"/>
              </w:rPr>
              <w:t>130</w:t>
            </w:r>
          </w:p>
        </w:tc>
        <w:tc>
          <w:tcPr>
            <w:tcW w:w="511" w:type="pct"/>
            <w:tcBorders>
              <w:top w:val="nil"/>
              <w:left w:val="nil"/>
              <w:bottom w:val="single" w:color="auto" w:sz="4" w:space="0"/>
              <w:right w:val="single" w:color="auto" w:sz="4" w:space="0"/>
            </w:tcBorders>
            <w:vAlign w:val="center"/>
          </w:tcPr>
          <w:p w14:paraId="216E78E0">
            <w:pPr>
              <w:widowControl/>
              <w:jc w:val="center"/>
              <w:rPr>
                <w:rFonts w:ascii="宋体" w:hAnsi="宋体" w:cs="宋体"/>
                <w:kern w:val="0"/>
                <w:sz w:val="24"/>
              </w:rPr>
            </w:pPr>
            <w:r>
              <w:rPr>
                <w:rFonts w:hint="eastAsia" w:ascii="宋体" w:hAnsi="宋体" w:cs="宋体"/>
                <w:kern w:val="0"/>
                <w:sz w:val="24"/>
              </w:rPr>
              <w:t>280</w:t>
            </w:r>
          </w:p>
        </w:tc>
      </w:tr>
      <w:tr w14:paraId="0806B2B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B7A1489">
            <w:pPr>
              <w:widowControl/>
              <w:jc w:val="center"/>
              <w:rPr>
                <w:rFonts w:ascii="宋体" w:hAnsi="宋体" w:cs="宋体"/>
                <w:kern w:val="0"/>
                <w:sz w:val="24"/>
              </w:rPr>
            </w:pPr>
            <w:r>
              <w:rPr>
                <w:rFonts w:hint="eastAsia" w:ascii="宋体" w:hAnsi="宋体" w:cs="宋体"/>
                <w:kern w:val="0"/>
                <w:sz w:val="24"/>
              </w:rPr>
              <w:t>32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7586A9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534DABA">
            <w:pPr>
              <w:widowControl/>
              <w:jc w:val="center"/>
              <w:rPr>
                <w:rFonts w:ascii="宋体" w:hAnsi="宋体" w:cs="宋体"/>
                <w:kern w:val="0"/>
                <w:sz w:val="24"/>
              </w:rPr>
            </w:pPr>
            <w:r>
              <w:rPr>
                <w:rFonts w:hint="eastAsia" w:ascii="宋体" w:hAnsi="宋体" w:cs="宋体"/>
                <w:kern w:val="0"/>
                <w:sz w:val="24"/>
              </w:rPr>
              <w:t>维修变速箱后油封</w:t>
            </w:r>
          </w:p>
        </w:tc>
        <w:tc>
          <w:tcPr>
            <w:tcW w:w="536" w:type="pct"/>
            <w:tcBorders>
              <w:top w:val="nil"/>
              <w:left w:val="nil"/>
              <w:bottom w:val="single" w:color="auto" w:sz="4" w:space="0"/>
              <w:right w:val="single" w:color="auto" w:sz="4" w:space="0"/>
            </w:tcBorders>
            <w:vAlign w:val="center"/>
          </w:tcPr>
          <w:p w14:paraId="122FB098">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2E42DFC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5669BC4">
            <w:pPr>
              <w:widowControl/>
              <w:jc w:val="center"/>
              <w:rPr>
                <w:rFonts w:ascii="宋体" w:hAnsi="宋体" w:cs="宋体"/>
                <w:kern w:val="0"/>
                <w:sz w:val="24"/>
              </w:rPr>
            </w:pPr>
            <w:r>
              <w:rPr>
                <w:rFonts w:hint="eastAsia" w:ascii="宋体" w:hAnsi="宋体" w:cs="宋体"/>
                <w:kern w:val="0"/>
                <w:sz w:val="24"/>
              </w:rPr>
              <w:t>250</w:t>
            </w:r>
          </w:p>
        </w:tc>
      </w:tr>
      <w:tr w14:paraId="257686C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BCAB8D0">
            <w:pPr>
              <w:widowControl/>
              <w:jc w:val="center"/>
              <w:rPr>
                <w:rFonts w:ascii="宋体" w:hAnsi="宋体" w:cs="宋体"/>
                <w:kern w:val="0"/>
                <w:sz w:val="24"/>
              </w:rPr>
            </w:pPr>
            <w:r>
              <w:rPr>
                <w:rFonts w:hint="eastAsia" w:ascii="宋体" w:hAnsi="宋体" w:cs="宋体"/>
                <w:kern w:val="0"/>
                <w:sz w:val="24"/>
              </w:rPr>
              <w:t>33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DCC444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B2441DB">
            <w:pPr>
              <w:widowControl/>
              <w:jc w:val="center"/>
              <w:rPr>
                <w:rFonts w:ascii="宋体" w:hAnsi="宋体" w:cs="宋体"/>
                <w:kern w:val="0"/>
                <w:sz w:val="24"/>
              </w:rPr>
            </w:pPr>
            <w:r>
              <w:rPr>
                <w:rFonts w:hint="eastAsia" w:ascii="宋体" w:hAnsi="宋体" w:cs="宋体"/>
                <w:kern w:val="0"/>
                <w:sz w:val="24"/>
              </w:rPr>
              <w:t>更换变速箱后油封</w:t>
            </w:r>
          </w:p>
        </w:tc>
        <w:tc>
          <w:tcPr>
            <w:tcW w:w="536" w:type="pct"/>
            <w:tcBorders>
              <w:top w:val="nil"/>
              <w:left w:val="nil"/>
              <w:bottom w:val="single" w:color="auto" w:sz="4" w:space="0"/>
              <w:right w:val="single" w:color="auto" w:sz="4" w:space="0"/>
            </w:tcBorders>
            <w:vAlign w:val="center"/>
          </w:tcPr>
          <w:p w14:paraId="2A484E80">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8967E21">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552AAB15">
            <w:pPr>
              <w:widowControl/>
              <w:jc w:val="center"/>
              <w:rPr>
                <w:rFonts w:ascii="宋体" w:hAnsi="宋体" w:cs="宋体"/>
                <w:kern w:val="0"/>
                <w:sz w:val="24"/>
              </w:rPr>
            </w:pPr>
            <w:r>
              <w:rPr>
                <w:rFonts w:hint="eastAsia" w:ascii="宋体" w:hAnsi="宋体" w:cs="宋体"/>
                <w:kern w:val="0"/>
                <w:sz w:val="24"/>
              </w:rPr>
              <w:t>300</w:t>
            </w:r>
          </w:p>
        </w:tc>
      </w:tr>
      <w:tr w14:paraId="1C00EDA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1F5E893">
            <w:pPr>
              <w:widowControl/>
              <w:jc w:val="center"/>
              <w:rPr>
                <w:rFonts w:ascii="宋体" w:hAnsi="宋体" w:cs="宋体"/>
                <w:kern w:val="0"/>
                <w:sz w:val="24"/>
              </w:rPr>
            </w:pPr>
            <w:r>
              <w:rPr>
                <w:rFonts w:hint="eastAsia" w:ascii="宋体" w:hAnsi="宋体" w:cs="宋体"/>
                <w:kern w:val="0"/>
                <w:sz w:val="24"/>
              </w:rPr>
              <w:t>34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522CC3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519657B">
            <w:pPr>
              <w:widowControl/>
              <w:jc w:val="center"/>
              <w:rPr>
                <w:rFonts w:ascii="宋体" w:hAnsi="宋体" w:cs="宋体"/>
                <w:kern w:val="0"/>
                <w:sz w:val="24"/>
              </w:rPr>
            </w:pPr>
            <w:r>
              <w:rPr>
                <w:rFonts w:hint="eastAsia" w:ascii="宋体" w:hAnsi="宋体" w:cs="宋体"/>
                <w:kern w:val="0"/>
                <w:sz w:val="24"/>
              </w:rPr>
              <w:t>维修变速箱前油封</w:t>
            </w:r>
          </w:p>
        </w:tc>
        <w:tc>
          <w:tcPr>
            <w:tcW w:w="536" w:type="pct"/>
            <w:tcBorders>
              <w:top w:val="nil"/>
              <w:left w:val="nil"/>
              <w:bottom w:val="single" w:color="auto" w:sz="4" w:space="0"/>
              <w:right w:val="single" w:color="auto" w:sz="4" w:space="0"/>
            </w:tcBorders>
            <w:vAlign w:val="center"/>
          </w:tcPr>
          <w:p w14:paraId="060F39A0">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5642A93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4D3C02C">
            <w:pPr>
              <w:widowControl/>
              <w:jc w:val="center"/>
              <w:rPr>
                <w:rFonts w:ascii="宋体" w:hAnsi="宋体" w:cs="宋体"/>
                <w:kern w:val="0"/>
                <w:sz w:val="24"/>
              </w:rPr>
            </w:pPr>
            <w:r>
              <w:rPr>
                <w:rFonts w:hint="eastAsia" w:ascii="宋体" w:hAnsi="宋体" w:cs="宋体"/>
                <w:kern w:val="0"/>
                <w:sz w:val="24"/>
              </w:rPr>
              <w:t>800</w:t>
            </w:r>
          </w:p>
        </w:tc>
      </w:tr>
      <w:tr w14:paraId="2F63EEC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9AFD9E4">
            <w:pPr>
              <w:widowControl/>
              <w:jc w:val="center"/>
              <w:rPr>
                <w:rFonts w:ascii="宋体" w:hAnsi="宋体" w:cs="宋体"/>
                <w:kern w:val="0"/>
                <w:sz w:val="24"/>
              </w:rPr>
            </w:pPr>
            <w:r>
              <w:rPr>
                <w:rFonts w:hint="eastAsia" w:ascii="宋体" w:hAnsi="宋体" w:cs="宋体"/>
                <w:kern w:val="0"/>
                <w:sz w:val="24"/>
              </w:rPr>
              <w:t>35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7D6CBC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764CD41">
            <w:pPr>
              <w:widowControl/>
              <w:jc w:val="center"/>
              <w:rPr>
                <w:rFonts w:ascii="宋体" w:hAnsi="宋体" w:cs="宋体"/>
                <w:kern w:val="0"/>
                <w:sz w:val="24"/>
              </w:rPr>
            </w:pPr>
            <w:r>
              <w:rPr>
                <w:rFonts w:hint="eastAsia" w:ascii="宋体" w:hAnsi="宋体" w:cs="宋体"/>
                <w:kern w:val="0"/>
                <w:sz w:val="24"/>
              </w:rPr>
              <w:t>更换变速箱前油封</w:t>
            </w:r>
          </w:p>
        </w:tc>
        <w:tc>
          <w:tcPr>
            <w:tcW w:w="536" w:type="pct"/>
            <w:tcBorders>
              <w:top w:val="nil"/>
              <w:left w:val="nil"/>
              <w:bottom w:val="single" w:color="auto" w:sz="4" w:space="0"/>
              <w:right w:val="single" w:color="auto" w:sz="4" w:space="0"/>
            </w:tcBorders>
            <w:vAlign w:val="center"/>
          </w:tcPr>
          <w:p w14:paraId="1DA01E52">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2323126A">
            <w:pPr>
              <w:widowControl/>
              <w:jc w:val="center"/>
              <w:rPr>
                <w:rFonts w:ascii="宋体" w:hAnsi="宋体" w:cs="宋体"/>
                <w:kern w:val="0"/>
                <w:sz w:val="24"/>
              </w:rPr>
            </w:pPr>
            <w:r>
              <w:rPr>
                <w:rFonts w:hint="eastAsia" w:ascii="宋体" w:hAnsi="宋体" w:cs="宋体"/>
                <w:kern w:val="0"/>
                <w:sz w:val="24"/>
              </w:rPr>
              <w:t>400</w:t>
            </w:r>
          </w:p>
        </w:tc>
        <w:tc>
          <w:tcPr>
            <w:tcW w:w="511" w:type="pct"/>
            <w:tcBorders>
              <w:top w:val="nil"/>
              <w:left w:val="nil"/>
              <w:bottom w:val="single" w:color="auto" w:sz="4" w:space="0"/>
              <w:right w:val="single" w:color="auto" w:sz="4" w:space="0"/>
            </w:tcBorders>
            <w:vAlign w:val="center"/>
          </w:tcPr>
          <w:p w14:paraId="288B5BD6">
            <w:pPr>
              <w:widowControl/>
              <w:jc w:val="center"/>
              <w:rPr>
                <w:rFonts w:ascii="宋体" w:hAnsi="宋体" w:cs="宋体"/>
                <w:kern w:val="0"/>
                <w:sz w:val="24"/>
              </w:rPr>
            </w:pPr>
            <w:r>
              <w:rPr>
                <w:rFonts w:hint="eastAsia" w:ascii="宋体" w:hAnsi="宋体" w:cs="宋体"/>
                <w:kern w:val="0"/>
                <w:sz w:val="24"/>
              </w:rPr>
              <w:t>1200</w:t>
            </w:r>
          </w:p>
        </w:tc>
      </w:tr>
      <w:tr w14:paraId="5EFEC88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F3A0F06">
            <w:pPr>
              <w:widowControl/>
              <w:jc w:val="center"/>
              <w:rPr>
                <w:rFonts w:ascii="宋体" w:hAnsi="宋体" w:cs="宋体"/>
                <w:kern w:val="0"/>
                <w:sz w:val="24"/>
              </w:rPr>
            </w:pPr>
            <w:r>
              <w:rPr>
                <w:rFonts w:hint="eastAsia" w:ascii="宋体" w:hAnsi="宋体" w:cs="宋体"/>
                <w:kern w:val="0"/>
                <w:sz w:val="24"/>
              </w:rPr>
              <w:t>36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8A4271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6B8895C">
            <w:pPr>
              <w:widowControl/>
              <w:jc w:val="center"/>
              <w:rPr>
                <w:rFonts w:ascii="宋体" w:hAnsi="宋体" w:cs="宋体"/>
                <w:kern w:val="0"/>
                <w:sz w:val="24"/>
              </w:rPr>
            </w:pPr>
            <w:r>
              <w:rPr>
                <w:rFonts w:hint="eastAsia" w:ascii="宋体" w:hAnsi="宋体" w:cs="宋体"/>
                <w:kern w:val="0"/>
                <w:sz w:val="24"/>
              </w:rPr>
              <w:t>维修曲轴后油封</w:t>
            </w:r>
          </w:p>
        </w:tc>
        <w:tc>
          <w:tcPr>
            <w:tcW w:w="536" w:type="pct"/>
            <w:tcBorders>
              <w:top w:val="nil"/>
              <w:left w:val="nil"/>
              <w:bottom w:val="single" w:color="auto" w:sz="4" w:space="0"/>
              <w:right w:val="single" w:color="auto" w:sz="4" w:space="0"/>
            </w:tcBorders>
            <w:vAlign w:val="center"/>
          </w:tcPr>
          <w:p w14:paraId="66AC04C1">
            <w:pPr>
              <w:widowControl/>
              <w:jc w:val="center"/>
              <w:rPr>
                <w:rFonts w:ascii="宋体" w:hAnsi="宋体" w:cs="宋体"/>
                <w:kern w:val="0"/>
                <w:sz w:val="24"/>
              </w:rPr>
            </w:pPr>
            <w:r>
              <w:rPr>
                <w:rFonts w:hint="eastAsia" w:ascii="宋体" w:hAnsi="宋体" w:cs="宋体"/>
                <w:kern w:val="0"/>
                <w:sz w:val="24"/>
              </w:rPr>
              <w:t>1000</w:t>
            </w:r>
          </w:p>
        </w:tc>
        <w:tc>
          <w:tcPr>
            <w:tcW w:w="562" w:type="pct"/>
            <w:tcBorders>
              <w:top w:val="nil"/>
              <w:left w:val="nil"/>
              <w:bottom w:val="single" w:color="auto" w:sz="4" w:space="0"/>
              <w:right w:val="single" w:color="auto" w:sz="4" w:space="0"/>
            </w:tcBorders>
            <w:vAlign w:val="center"/>
          </w:tcPr>
          <w:p w14:paraId="3E65F11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478E752">
            <w:pPr>
              <w:widowControl/>
              <w:jc w:val="center"/>
              <w:rPr>
                <w:rFonts w:ascii="宋体" w:hAnsi="宋体" w:cs="宋体"/>
                <w:kern w:val="0"/>
                <w:sz w:val="24"/>
              </w:rPr>
            </w:pPr>
            <w:r>
              <w:rPr>
                <w:rFonts w:hint="eastAsia" w:ascii="宋体" w:hAnsi="宋体" w:cs="宋体"/>
                <w:kern w:val="0"/>
                <w:sz w:val="24"/>
              </w:rPr>
              <w:t>1000</w:t>
            </w:r>
          </w:p>
        </w:tc>
      </w:tr>
      <w:tr w14:paraId="7170854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32B6388">
            <w:pPr>
              <w:widowControl/>
              <w:jc w:val="center"/>
              <w:rPr>
                <w:rFonts w:ascii="宋体" w:hAnsi="宋体" w:cs="宋体"/>
                <w:kern w:val="0"/>
                <w:sz w:val="24"/>
              </w:rPr>
            </w:pPr>
            <w:r>
              <w:rPr>
                <w:rFonts w:hint="eastAsia" w:ascii="宋体" w:hAnsi="宋体" w:cs="宋体"/>
                <w:kern w:val="0"/>
                <w:sz w:val="24"/>
              </w:rPr>
              <w:t>37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D9E798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3540119">
            <w:pPr>
              <w:widowControl/>
              <w:jc w:val="center"/>
              <w:rPr>
                <w:rFonts w:ascii="宋体" w:hAnsi="宋体" w:cs="宋体"/>
                <w:kern w:val="0"/>
                <w:sz w:val="24"/>
              </w:rPr>
            </w:pPr>
            <w:r>
              <w:rPr>
                <w:rFonts w:hint="eastAsia" w:ascii="宋体" w:hAnsi="宋体" w:cs="宋体"/>
                <w:kern w:val="0"/>
                <w:sz w:val="24"/>
              </w:rPr>
              <w:t>更换曲轴后油封</w:t>
            </w:r>
          </w:p>
        </w:tc>
        <w:tc>
          <w:tcPr>
            <w:tcW w:w="536" w:type="pct"/>
            <w:tcBorders>
              <w:top w:val="nil"/>
              <w:left w:val="nil"/>
              <w:bottom w:val="single" w:color="auto" w:sz="4" w:space="0"/>
              <w:right w:val="single" w:color="auto" w:sz="4" w:space="0"/>
            </w:tcBorders>
            <w:vAlign w:val="center"/>
          </w:tcPr>
          <w:p w14:paraId="4AA1D43F">
            <w:pPr>
              <w:widowControl/>
              <w:jc w:val="center"/>
              <w:rPr>
                <w:rFonts w:ascii="宋体" w:hAnsi="宋体" w:cs="宋体"/>
                <w:kern w:val="0"/>
                <w:sz w:val="24"/>
              </w:rPr>
            </w:pPr>
            <w:r>
              <w:rPr>
                <w:rFonts w:hint="eastAsia" w:ascii="宋体" w:hAnsi="宋体" w:cs="宋体"/>
                <w:kern w:val="0"/>
                <w:sz w:val="24"/>
              </w:rPr>
              <w:t>1000</w:t>
            </w:r>
          </w:p>
        </w:tc>
        <w:tc>
          <w:tcPr>
            <w:tcW w:w="562" w:type="pct"/>
            <w:tcBorders>
              <w:top w:val="nil"/>
              <w:left w:val="nil"/>
              <w:bottom w:val="single" w:color="auto" w:sz="4" w:space="0"/>
              <w:right w:val="single" w:color="auto" w:sz="4" w:space="0"/>
            </w:tcBorders>
            <w:vAlign w:val="center"/>
          </w:tcPr>
          <w:p w14:paraId="3CA0D137">
            <w:pPr>
              <w:widowControl/>
              <w:jc w:val="center"/>
              <w:rPr>
                <w:rFonts w:ascii="宋体" w:hAnsi="宋体" w:cs="宋体"/>
                <w:kern w:val="0"/>
                <w:sz w:val="24"/>
              </w:rPr>
            </w:pPr>
            <w:r>
              <w:rPr>
                <w:rFonts w:hint="eastAsia" w:ascii="宋体" w:hAnsi="宋体" w:cs="宋体"/>
                <w:kern w:val="0"/>
                <w:sz w:val="24"/>
              </w:rPr>
              <w:t>550</w:t>
            </w:r>
          </w:p>
        </w:tc>
        <w:tc>
          <w:tcPr>
            <w:tcW w:w="511" w:type="pct"/>
            <w:tcBorders>
              <w:top w:val="nil"/>
              <w:left w:val="nil"/>
              <w:bottom w:val="single" w:color="auto" w:sz="4" w:space="0"/>
              <w:right w:val="single" w:color="auto" w:sz="4" w:space="0"/>
            </w:tcBorders>
            <w:vAlign w:val="center"/>
          </w:tcPr>
          <w:p w14:paraId="62F4B67A">
            <w:pPr>
              <w:widowControl/>
              <w:jc w:val="center"/>
              <w:rPr>
                <w:rFonts w:ascii="宋体" w:hAnsi="宋体" w:cs="宋体"/>
                <w:kern w:val="0"/>
                <w:sz w:val="24"/>
              </w:rPr>
            </w:pPr>
            <w:r>
              <w:rPr>
                <w:rFonts w:hint="eastAsia" w:ascii="宋体" w:hAnsi="宋体" w:cs="宋体"/>
                <w:kern w:val="0"/>
                <w:sz w:val="24"/>
              </w:rPr>
              <w:t>1550</w:t>
            </w:r>
          </w:p>
        </w:tc>
      </w:tr>
      <w:tr w14:paraId="28AF0EC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2386BCF">
            <w:pPr>
              <w:widowControl/>
              <w:jc w:val="center"/>
              <w:rPr>
                <w:rFonts w:ascii="宋体" w:hAnsi="宋体" w:cs="宋体"/>
                <w:kern w:val="0"/>
                <w:sz w:val="24"/>
              </w:rPr>
            </w:pPr>
            <w:r>
              <w:rPr>
                <w:rFonts w:hint="eastAsia" w:ascii="宋体" w:hAnsi="宋体" w:cs="宋体"/>
                <w:kern w:val="0"/>
                <w:sz w:val="24"/>
              </w:rPr>
              <w:t>38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641417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39D82B2">
            <w:pPr>
              <w:widowControl/>
              <w:jc w:val="center"/>
              <w:rPr>
                <w:rFonts w:ascii="宋体" w:hAnsi="宋体" w:cs="宋体"/>
                <w:kern w:val="0"/>
                <w:sz w:val="24"/>
              </w:rPr>
            </w:pPr>
            <w:r>
              <w:rPr>
                <w:rFonts w:hint="eastAsia" w:ascii="宋体" w:hAnsi="宋体" w:cs="宋体"/>
                <w:kern w:val="0"/>
                <w:sz w:val="24"/>
              </w:rPr>
              <w:t>维修曲轴前油封</w:t>
            </w:r>
          </w:p>
        </w:tc>
        <w:tc>
          <w:tcPr>
            <w:tcW w:w="536" w:type="pct"/>
            <w:tcBorders>
              <w:top w:val="nil"/>
              <w:left w:val="nil"/>
              <w:bottom w:val="single" w:color="auto" w:sz="4" w:space="0"/>
              <w:right w:val="single" w:color="auto" w:sz="4" w:space="0"/>
            </w:tcBorders>
            <w:vAlign w:val="center"/>
          </w:tcPr>
          <w:p w14:paraId="15D6DE87">
            <w:pPr>
              <w:widowControl/>
              <w:jc w:val="center"/>
              <w:rPr>
                <w:rFonts w:ascii="宋体" w:hAnsi="宋体" w:cs="宋体"/>
                <w:kern w:val="0"/>
                <w:sz w:val="24"/>
              </w:rPr>
            </w:pPr>
            <w:r>
              <w:rPr>
                <w:rFonts w:hint="eastAsia" w:ascii="宋体" w:hAnsi="宋体" w:cs="宋体"/>
                <w:kern w:val="0"/>
                <w:sz w:val="24"/>
              </w:rPr>
              <w:t>400</w:t>
            </w:r>
          </w:p>
        </w:tc>
        <w:tc>
          <w:tcPr>
            <w:tcW w:w="562" w:type="pct"/>
            <w:tcBorders>
              <w:top w:val="nil"/>
              <w:left w:val="nil"/>
              <w:bottom w:val="single" w:color="auto" w:sz="4" w:space="0"/>
              <w:right w:val="single" w:color="auto" w:sz="4" w:space="0"/>
            </w:tcBorders>
            <w:vAlign w:val="center"/>
          </w:tcPr>
          <w:p w14:paraId="77C0FBD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665304C">
            <w:pPr>
              <w:widowControl/>
              <w:jc w:val="center"/>
              <w:rPr>
                <w:rFonts w:ascii="宋体" w:hAnsi="宋体" w:cs="宋体"/>
                <w:kern w:val="0"/>
                <w:sz w:val="24"/>
              </w:rPr>
            </w:pPr>
            <w:r>
              <w:rPr>
                <w:rFonts w:hint="eastAsia" w:ascii="宋体" w:hAnsi="宋体" w:cs="宋体"/>
                <w:kern w:val="0"/>
                <w:sz w:val="24"/>
              </w:rPr>
              <w:t>400</w:t>
            </w:r>
          </w:p>
        </w:tc>
      </w:tr>
      <w:tr w14:paraId="69D8CA9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1A8FF0C">
            <w:pPr>
              <w:widowControl/>
              <w:jc w:val="center"/>
              <w:rPr>
                <w:rFonts w:ascii="宋体" w:hAnsi="宋体" w:cs="宋体"/>
                <w:kern w:val="0"/>
                <w:sz w:val="24"/>
              </w:rPr>
            </w:pPr>
            <w:r>
              <w:rPr>
                <w:rFonts w:hint="eastAsia" w:ascii="宋体" w:hAnsi="宋体" w:cs="宋体"/>
                <w:kern w:val="0"/>
                <w:sz w:val="24"/>
              </w:rPr>
              <w:t>39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5F9DB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16357F5">
            <w:pPr>
              <w:widowControl/>
              <w:jc w:val="center"/>
              <w:rPr>
                <w:rFonts w:ascii="宋体" w:hAnsi="宋体" w:cs="宋体"/>
                <w:kern w:val="0"/>
                <w:sz w:val="24"/>
              </w:rPr>
            </w:pPr>
            <w:r>
              <w:rPr>
                <w:rFonts w:hint="eastAsia" w:ascii="宋体" w:hAnsi="宋体" w:cs="宋体"/>
                <w:kern w:val="0"/>
                <w:sz w:val="24"/>
              </w:rPr>
              <w:t>更换曲轴前油封</w:t>
            </w:r>
          </w:p>
        </w:tc>
        <w:tc>
          <w:tcPr>
            <w:tcW w:w="536" w:type="pct"/>
            <w:tcBorders>
              <w:top w:val="nil"/>
              <w:left w:val="nil"/>
              <w:bottom w:val="single" w:color="auto" w:sz="4" w:space="0"/>
              <w:right w:val="single" w:color="auto" w:sz="4" w:space="0"/>
            </w:tcBorders>
            <w:vAlign w:val="center"/>
          </w:tcPr>
          <w:p w14:paraId="11B8D9B8">
            <w:pPr>
              <w:widowControl/>
              <w:jc w:val="center"/>
              <w:rPr>
                <w:rFonts w:ascii="宋体" w:hAnsi="宋体" w:cs="宋体"/>
                <w:kern w:val="0"/>
                <w:sz w:val="24"/>
              </w:rPr>
            </w:pPr>
            <w:r>
              <w:rPr>
                <w:rFonts w:hint="eastAsia" w:ascii="宋体" w:hAnsi="宋体" w:cs="宋体"/>
                <w:kern w:val="0"/>
                <w:sz w:val="24"/>
              </w:rPr>
              <w:t>400</w:t>
            </w:r>
          </w:p>
        </w:tc>
        <w:tc>
          <w:tcPr>
            <w:tcW w:w="562" w:type="pct"/>
            <w:tcBorders>
              <w:top w:val="nil"/>
              <w:left w:val="nil"/>
              <w:bottom w:val="single" w:color="auto" w:sz="4" w:space="0"/>
              <w:right w:val="single" w:color="auto" w:sz="4" w:space="0"/>
            </w:tcBorders>
            <w:vAlign w:val="center"/>
          </w:tcPr>
          <w:p w14:paraId="3EB212D2">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4482F15B">
            <w:pPr>
              <w:widowControl/>
              <w:jc w:val="center"/>
              <w:rPr>
                <w:rFonts w:ascii="宋体" w:hAnsi="宋体" w:cs="宋体"/>
                <w:kern w:val="0"/>
                <w:sz w:val="24"/>
              </w:rPr>
            </w:pPr>
            <w:r>
              <w:rPr>
                <w:rFonts w:hint="eastAsia" w:ascii="宋体" w:hAnsi="宋体" w:cs="宋体"/>
                <w:kern w:val="0"/>
                <w:sz w:val="24"/>
              </w:rPr>
              <w:t>600</w:t>
            </w:r>
          </w:p>
        </w:tc>
      </w:tr>
      <w:tr w14:paraId="7ABD83A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ADF2BD9">
            <w:pPr>
              <w:widowControl/>
              <w:jc w:val="center"/>
              <w:rPr>
                <w:rFonts w:ascii="宋体" w:hAnsi="宋体" w:cs="宋体"/>
                <w:kern w:val="0"/>
                <w:sz w:val="24"/>
              </w:rPr>
            </w:pPr>
            <w:r>
              <w:rPr>
                <w:rFonts w:hint="eastAsia" w:ascii="宋体" w:hAnsi="宋体" w:cs="宋体"/>
                <w:kern w:val="0"/>
                <w:sz w:val="24"/>
              </w:rPr>
              <w:t>40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54C5A8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6DC8388">
            <w:pPr>
              <w:widowControl/>
              <w:jc w:val="center"/>
              <w:rPr>
                <w:rFonts w:ascii="宋体" w:hAnsi="宋体" w:cs="宋体"/>
                <w:kern w:val="0"/>
                <w:sz w:val="24"/>
              </w:rPr>
            </w:pPr>
            <w:r>
              <w:rPr>
                <w:rFonts w:hint="eastAsia" w:ascii="宋体" w:hAnsi="宋体" w:cs="宋体"/>
                <w:kern w:val="0"/>
                <w:sz w:val="24"/>
              </w:rPr>
              <w:t>维修挂档防尘套</w:t>
            </w:r>
          </w:p>
        </w:tc>
        <w:tc>
          <w:tcPr>
            <w:tcW w:w="536" w:type="pct"/>
            <w:tcBorders>
              <w:top w:val="nil"/>
              <w:left w:val="nil"/>
              <w:bottom w:val="single" w:color="auto" w:sz="4" w:space="0"/>
              <w:right w:val="single" w:color="auto" w:sz="4" w:space="0"/>
            </w:tcBorders>
            <w:vAlign w:val="center"/>
          </w:tcPr>
          <w:p w14:paraId="41C7D43F">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5378466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DA3F1A1">
            <w:pPr>
              <w:widowControl/>
              <w:jc w:val="center"/>
              <w:rPr>
                <w:rFonts w:ascii="宋体" w:hAnsi="宋体" w:cs="宋体"/>
                <w:kern w:val="0"/>
                <w:sz w:val="24"/>
              </w:rPr>
            </w:pPr>
            <w:r>
              <w:rPr>
                <w:rFonts w:hint="eastAsia" w:ascii="宋体" w:hAnsi="宋体" w:cs="宋体"/>
                <w:kern w:val="0"/>
                <w:sz w:val="24"/>
              </w:rPr>
              <w:t>50</w:t>
            </w:r>
          </w:p>
        </w:tc>
      </w:tr>
      <w:tr w14:paraId="294B794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F184338">
            <w:pPr>
              <w:widowControl/>
              <w:jc w:val="center"/>
              <w:rPr>
                <w:rFonts w:ascii="宋体" w:hAnsi="宋体" w:cs="宋体"/>
                <w:kern w:val="0"/>
                <w:sz w:val="24"/>
              </w:rPr>
            </w:pPr>
            <w:r>
              <w:rPr>
                <w:rFonts w:hint="eastAsia" w:ascii="宋体" w:hAnsi="宋体" w:cs="宋体"/>
                <w:kern w:val="0"/>
                <w:sz w:val="24"/>
              </w:rPr>
              <w:t>41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1BD7C5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570B554">
            <w:pPr>
              <w:widowControl/>
              <w:jc w:val="center"/>
              <w:rPr>
                <w:rFonts w:ascii="宋体" w:hAnsi="宋体" w:cs="宋体"/>
                <w:kern w:val="0"/>
                <w:sz w:val="24"/>
              </w:rPr>
            </w:pPr>
            <w:r>
              <w:rPr>
                <w:rFonts w:hint="eastAsia" w:ascii="宋体" w:hAnsi="宋体" w:cs="宋体"/>
                <w:kern w:val="0"/>
                <w:sz w:val="24"/>
              </w:rPr>
              <w:t>更换挂档防尘套</w:t>
            </w:r>
          </w:p>
        </w:tc>
        <w:tc>
          <w:tcPr>
            <w:tcW w:w="536" w:type="pct"/>
            <w:tcBorders>
              <w:top w:val="nil"/>
              <w:left w:val="nil"/>
              <w:bottom w:val="single" w:color="auto" w:sz="4" w:space="0"/>
              <w:right w:val="single" w:color="auto" w:sz="4" w:space="0"/>
            </w:tcBorders>
            <w:vAlign w:val="center"/>
          </w:tcPr>
          <w:p w14:paraId="557A455A">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86D97E8">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7BFEB414">
            <w:pPr>
              <w:widowControl/>
              <w:jc w:val="center"/>
              <w:rPr>
                <w:rFonts w:ascii="宋体" w:hAnsi="宋体" w:cs="宋体"/>
                <w:kern w:val="0"/>
                <w:sz w:val="24"/>
              </w:rPr>
            </w:pPr>
            <w:r>
              <w:rPr>
                <w:rFonts w:hint="eastAsia" w:ascii="宋体" w:hAnsi="宋体" w:cs="宋体"/>
                <w:kern w:val="0"/>
                <w:sz w:val="24"/>
              </w:rPr>
              <w:t>200</w:t>
            </w:r>
          </w:p>
        </w:tc>
      </w:tr>
      <w:tr w14:paraId="2407DA6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3E93218">
            <w:pPr>
              <w:widowControl/>
              <w:jc w:val="center"/>
              <w:rPr>
                <w:rFonts w:ascii="宋体" w:hAnsi="宋体" w:cs="宋体"/>
                <w:kern w:val="0"/>
                <w:sz w:val="24"/>
              </w:rPr>
            </w:pPr>
            <w:r>
              <w:rPr>
                <w:rFonts w:hint="eastAsia" w:ascii="宋体" w:hAnsi="宋体" w:cs="宋体"/>
                <w:kern w:val="0"/>
                <w:sz w:val="24"/>
              </w:rPr>
              <w:t>42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B60F22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E6B833E">
            <w:pPr>
              <w:widowControl/>
              <w:jc w:val="center"/>
              <w:rPr>
                <w:rFonts w:ascii="宋体" w:hAnsi="宋体" w:cs="宋体"/>
                <w:kern w:val="0"/>
                <w:sz w:val="24"/>
              </w:rPr>
            </w:pPr>
            <w:r>
              <w:rPr>
                <w:rFonts w:hint="eastAsia" w:ascii="宋体" w:hAnsi="宋体" w:cs="宋体"/>
                <w:kern w:val="0"/>
                <w:sz w:val="24"/>
              </w:rPr>
              <w:t>维修挂档杆防尘套</w:t>
            </w:r>
          </w:p>
        </w:tc>
        <w:tc>
          <w:tcPr>
            <w:tcW w:w="536" w:type="pct"/>
            <w:tcBorders>
              <w:top w:val="nil"/>
              <w:left w:val="nil"/>
              <w:bottom w:val="single" w:color="auto" w:sz="4" w:space="0"/>
              <w:right w:val="single" w:color="auto" w:sz="4" w:space="0"/>
            </w:tcBorders>
            <w:vAlign w:val="center"/>
          </w:tcPr>
          <w:p w14:paraId="674B2C57">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50303CA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1663646">
            <w:pPr>
              <w:widowControl/>
              <w:jc w:val="center"/>
              <w:rPr>
                <w:rFonts w:ascii="宋体" w:hAnsi="宋体" w:cs="宋体"/>
                <w:kern w:val="0"/>
                <w:sz w:val="24"/>
              </w:rPr>
            </w:pPr>
            <w:r>
              <w:rPr>
                <w:rFonts w:hint="eastAsia" w:ascii="宋体" w:hAnsi="宋体" w:cs="宋体"/>
                <w:kern w:val="0"/>
                <w:sz w:val="24"/>
              </w:rPr>
              <w:t>50</w:t>
            </w:r>
          </w:p>
        </w:tc>
      </w:tr>
      <w:tr w14:paraId="5EC1355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11ED159">
            <w:pPr>
              <w:widowControl/>
              <w:jc w:val="center"/>
              <w:rPr>
                <w:rFonts w:ascii="宋体" w:hAnsi="宋体" w:cs="宋体"/>
                <w:kern w:val="0"/>
                <w:sz w:val="24"/>
              </w:rPr>
            </w:pPr>
            <w:r>
              <w:rPr>
                <w:rFonts w:hint="eastAsia" w:ascii="宋体" w:hAnsi="宋体" w:cs="宋体"/>
                <w:kern w:val="0"/>
                <w:sz w:val="24"/>
              </w:rPr>
              <w:t>43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A95E6F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2D12B67">
            <w:pPr>
              <w:widowControl/>
              <w:jc w:val="center"/>
              <w:rPr>
                <w:rFonts w:ascii="宋体" w:hAnsi="宋体" w:cs="宋体"/>
                <w:kern w:val="0"/>
                <w:sz w:val="24"/>
              </w:rPr>
            </w:pPr>
            <w:r>
              <w:rPr>
                <w:rFonts w:hint="eastAsia" w:ascii="宋体" w:hAnsi="宋体" w:cs="宋体"/>
                <w:kern w:val="0"/>
                <w:sz w:val="24"/>
              </w:rPr>
              <w:t>更换挂档杆防尘套</w:t>
            </w:r>
          </w:p>
        </w:tc>
        <w:tc>
          <w:tcPr>
            <w:tcW w:w="536" w:type="pct"/>
            <w:tcBorders>
              <w:top w:val="nil"/>
              <w:left w:val="nil"/>
              <w:bottom w:val="single" w:color="auto" w:sz="4" w:space="0"/>
              <w:right w:val="single" w:color="auto" w:sz="4" w:space="0"/>
            </w:tcBorders>
            <w:vAlign w:val="center"/>
          </w:tcPr>
          <w:p w14:paraId="6E23A15C">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0B08964">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6B67D0B0">
            <w:pPr>
              <w:widowControl/>
              <w:jc w:val="center"/>
              <w:rPr>
                <w:rFonts w:ascii="宋体" w:hAnsi="宋体" w:cs="宋体"/>
                <w:kern w:val="0"/>
                <w:sz w:val="24"/>
              </w:rPr>
            </w:pPr>
            <w:r>
              <w:rPr>
                <w:rFonts w:hint="eastAsia" w:ascii="宋体" w:hAnsi="宋体" w:cs="宋体"/>
                <w:kern w:val="0"/>
                <w:sz w:val="24"/>
              </w:rPr>
              <w:t>200</w:t>
            </w:r>
          </w:p>
        </w:tc>
      </w:tr>
      <w:tr w14:paraId="26F0A66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F122274">
            <w:pPr>
              <w:widowControl/>
              <w:jc w:val="center"/>
              <w:rPr>
                <w:rFonts w:ascii="宋体" w:hAnsi="宋体" w:cs="宋体"/>
                <w:kern w:val="0"/>
                <w:sz w:val="24"/>
              </w:rPr>
            </w:pPr>
            <w:r>
              <w:rPr>
                <w:rFonts w:hint="eastAsia" w:ascii="宋体" w:hAnsi="宋体" w:cs="宋体"/>
                <w:kern w:val="0"/>
                <w:sz w:val="24"/>
              </w:rPr>
              <w:t>44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164163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C4FD688">
            <w:pPr>
              <w:widowControl/>
              <w:jc w:val="center"/>
              <w:rPr>
                <w:rFonts w:ascii="宋体" w:hAnsi="宋体" w:cs="宋体"/>
                <w:kern w:val="0"/>
                <w:sz w:val="24"/>
              </w:rPr>
            </w:pPr>
            <w:r>
              <w:rPr>
                <w:rFonts w:hint="eastAsia" w:ascii="宋体" w:hAnsi="宋体" w:cs="宋体"/>
                <w:kern w:val="0"/>
                <w:sz w:val="24"/>
              </w:rPr>
              <w:t>维修雨刮电机</w:t>
            </w:r>
          </w:p>
        </w:tc>
        <w:tc>
          <w:tcPr>
            <w:tcW w:w="536" w:type="pct"/>
            <w:tcBorders>
              <w:top w:val="nil"/>
              <w:left w:val="nil"/>
              <w:bottom w:val="single" w:color="auto" w:sz="4" w:space="0"/>
              <w:right w:val="single" w:color="auto" w:sz="4" w:space="0"/>
            </w:tcBorders>
            <w:vAlign w:val="center"/>
          </w:tcPr>
          <w:p w14:paraId="3EA99405">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2EF1FE6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E9CA2DE">
            <w:pPr>
              <w:widowControl/>
              <w:jc w:val="center"/>
              <w:rPr>
                <w:rFonts w:ascii="宋体" w:hAnsi="宋体" w:cs="宋体"/>
                <w:kern w:val="0"/>
                <w:sz w:val="24"/>
              </w:rPr>
            </w:pPr>
            <w:r>
              <w:rPr>
                <w:rFonts w:hint="eastAsia" w:ascii="宋体" w:hAnsi="宋体" w:cs="宋体"/>
                <w:kern w:val="0"/>
                <w:sz w:val="24"/>
              </w:rPr>
              <w:t>300</w:t>
            </w:r>
          </w:p>
        </w:tc>
      </w:tr>
      <w:tr w14:paraId="0E233B6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F9AE503">
            <w:pPr>
              <w:widowControl/>
              <w:jc w:val="center"/>
              <w:rPr>
                <w:rFonts w:ascii="宋体" w:hAnsi="宋体" w:cs="宋体"/>
                <w:kern w:val="0"/>
                <w:sz w:val="24"/>
              </w:rPr>
            </w:pPr>
            <w:r>
              <w:rPr>
                <w:rFonts w:hint="eastAsia" w:ascii="宋体" w:hAnsi="宋体" w:cs="宋体"/>
                <w:kern w:val="0"/>
                <w:sz w:val="24"/>
              </w:rPr>
              <w:t>45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26B416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CF84963">
            <w:pPr>
              <w:widowControl/>
              <w:jc w:val="center"/>
              <w:rPr>
                <w:rFonts w:ascii="宋体" w:hAnsi="宋体" w:cs="宋体"/>
                <w:kern w:val="0"/>
                <w:sz w:val="24"/>
              </w:rPr>
            </w:pPr>
            <w:r>
              <w:rPr>
                <w:rFonts w:hint="eastAsia" w:ascii="宋体" w:hAnsi="宋体" w:cs="宋体"/>
                <w:kern w:val="0"/>
                <w:sz w:val="24"/>
              </w:rPr>
              <w:t>更换雨刮电机</w:t>
            </w:r>
          </w:p>
        </w:tc>
        <w:tc>
          <w:tcPr>
            <w:tcW w:w="536" w:type="pct"/>
            <w:tcBorders>
              <w:top w:val="nil"/>
              <w:left w:val="nil"/>
              <w:bottom w:val="single" w:color="auto" w:sz="4" w:space="0"/>
              <w:right w:val="single" w:color="auto" w:sz="4" w:space="0"/>
            </w:tcBorders>
            <w:vAlign w:val="center"/>
          </w:tcPr>
          <w:p w14:paraId="1E1C7F79">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43882E8">
            <w:pPr>
              <w:widowControl/>
              <w:jc w:val="center"/>
              <w:rPr>
                <w:rFonts w:ascii="宋体" w:hAnsi="宋体" w:cs="宋体"/>
                <w:kern w:val="0"/>
                <w:sz w:val="24"/>
              </w:rPr>
            </w:pPr>
            <w:r>
              <w:rPr>
                <w:rFonts w:hint="eastAsia" w:ascii="宋体" w:hAnsi="宋体" w:cs="宋体"/>
                <w:kern w:val="0"/>
                <w:sz w:val="24"/>
              </w:rPr>
              <w:t>430</w:t>
            </w:r>
          </w:p>
        </w:tc>
        <w:tc>
          <w:tcPr>
            <w:tcW w:w="511" w:type="pct"/>
            <w:tcBorders>
              <w:top w:val="nil"/>
              <w:left w:val="nil"/>
              <w:bottom w:val="single" w:color="auto" w:sz="4" w:space="0"/>
              <w:right w:val="single" w:color="auto" w:sz="4" w:space="0"/>
            </w:tcBorders>
            <w:vAlign w:val="center"/>
          </w:tcPr>
          <w:p w14:paraId="23A1B444">
            <w:pPr>
              <w:widowControl/>
              <w:jc w:val="center"/>
              <w:rPr>
                <w:rFonts w:ascii="宋体" w:hAnsi="宋体" w:cs="宋体"/>
                <w:kern w:val="0"/>
                <w:sz w:val="24"/>
              </w:rPr>
            </w:pPr>
            <w:r>
              <w:rPr>
                <w:rFonts w:hint="eastAsia" w:ascii="宋体" w:hAnsi="宋体" w:cs="宋体"/>
                <w:kern w:val="0"/>
                <w:sz w:val="24"/>
              </w:rPr>
              <w:t>630</w:t>
            </w:r>
          </w:p>
        </w:tc>
      </w:tr>
      <w:tr w14:paraId="26BC540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12D61E1">
            <w:pPr>
              <w:widowControl/>
              <w:jc w:val="center"/>
              <w:rPr>
                <w:rFonts w:ascii="宋体" w:hAnsi="宋体" w:cs="宋体"/>
                <w:kern w:val="0"/>
                <w:sz w:val="24"/>
              </w:rPr>
            </w:pPr>
            <w:r>
              <w:rPr>
                <w:rFonts w:hint="eastAsia" w:ascii="宋体" w:hAnsi="宋体" w:cs="宋体"/>
                <w:kern w:val="0"/>
                <w:sz w:val="24"/>
              </w:rPr>
              <w:t>46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4BFAB3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8FC52D1">
            <w:pPr>
              <w:widowControl/>
              <w:jc w:val="center"/>
              <w:rPr>
                <w:rFonts w:ascii="宋体" w:hAnsi="宋体" w:cs="宋体"/>
                <w:kern w:val="0"/>
                <w:sz w:val="24"/>
              </w:rPr>
            </w:pPr>
            <w:r>
              <w:rPr>
                <w:rFonts w:hint="eastAsia" w:ascii="宋体" w:hAnsi="宋体" w:cs="宋体"/>
                <w:kern w:val="0"/>
                <w:sz w:val="24"/>
              </w:rPr>
              <w:t>维修雾灯线路</w:t>
            </w:r>
          </w:p>
        </w:tc>
        <w:tc>
          <w:tcPr>
            <w:tcW w:w="536" w:type="pct"/>
            <w:tcBorders>
              <w:top w:val="nil"/>
              <w:left w:val="nil"/>
              <w:bottom w:val="single" w:color="auto" w:sz="4" w:space="0"/>
              <w:right w:val="single" w:color="auto" w:sz="4" w:space="0"/>
            </w:tcBorders>
            <w:vAlign w:val="center"/>
          </w:tcPr>
          <w:p w14:paraId="3CCC0117">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6B91857">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45181BC">
            <w:pPr>
              <w:widowControl/>
              <w:jc w:val="center"/>
              <w:rPr>
                <w:rFonts w:ascii="宋体" w:hAnsi="宋体" w:cs="宋体"/>
                <w:kern w:val="0"/>
                <w:sz w:val="24"/>
              </w:rPr>
            </w:pPr>
            <w:r>
              <w:rPr>
                <w:rFonts w:hint="eastAsia" w:ascii="宋体" w:hAnsi="宋体" w:cs="宋体"/>
                <w:kern w:val="0"/>
                <w:sz w:val="24"/>
              </w:rPr>
              <w:t>150</w:t>
            </w:r>
          </w:p>
        </w:tc>
      </w:tr>
      <w:tr w14:paraId="6A2B609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1EF0CBA">
            <w:pPr>
              <w:widowControl/>
              <w:jc w:val="center"/>
              <w:rPr>
                <w:rFonts w:ascii="宋体" w:hAnsi="宋体" w:cs="宋体"/>
                <w:kern w:val="0"/>
                <w:sz w:val="24"/>
              </w:rPr>
            </w:pPr>
            <w:r>
              <w:rPr>
                <w:rFonts w:hint="eastAsia" w:ascii="宋体" w:hAnsi="宋体" w:cs="宋体"/>
                <w:kern w:val="0"/>
                <w:sz w:val="24"/>
              </w:rPr>
              <w:t>47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7750F6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D6FFB46">
            <w:pPr>
              <w:widowControl/>
              <w:jc w:val="center"/>
              <w:rPr>
                <w:rFonts w:ascii="宋体" w:hAnsi="宋体" w:cs="宋体"/>
                <w:kern w:val="0"/>
                <w:sz w:val="24"/>
              </w:rPr>
            </w:pPr>
            <w:r>
              <w:rPr>
                <w:rFonts w:hint="eastAsia" w:ascii="宋体" w:hAnsi="宋体" w:cs="宋体"/>
                <w:kern w:val="0"/>
                <w:sz w:val="24"/>
              </w:rPr>
              <w:t>更换雾灯</w:t>
            </w:r>
          </w:p>
        </w:tc>
        <w:tc>
          <w:tcPr>
            <w:tcW w:w="536" w:type="pct"/>
            <w:tcBorders>
              <w:top w:val="nil"/>
              <w:left w:val="nil"/>
              <w:bottom w:val="single" w:color="auto" w:sz="4" w:space="0"/>
              <w:right w:val="single" w:color="auto" w:sz="4" w:space="0"/>
            </w:tcBorders>
            <w:vAlign w:val="center"/>
          </w:tcPr>
          <w:p w14:paraId="05B5A813">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3BE1FF01">
            <w:pPr>
              <w:widowControl/>
              <w:jc w:val="center"/>
              <w:rPr>
                <w:rFonts w:ascii="宋体" w:hAnsi="宋体" w:cs="宋体"/>
                <w:kern w:val="0"/>
                <w:sz w:val="24"/>
              </w:rPr>
            </w:pPr>
            <w:r>
              <w:rPr>
                <w:rFonts w:hint="eastAsia" w:ascii="宋体" w:hAnsi="宋体" w:cs="宋体"/>
                <w:kern w:val="0"/>
                <w:sz w:val="24"/>
              </w:rPr>
              <w:t>114</w:t>
            </w:r>
          </w:p>
        </w:tc>
        <w:tc>
          <w:tcPr>
            <w:tcW w:w="511" w:type="pct"/>
            <w:tcBorders>
              <w:top w:val="nil"/>
              <w:left w:val="nil"/>
              <w:bottom w:val="single" w:color="auto" w:sz="4" w:space="0"/>
              <w:right w:val="single" w:color="auto" w:sz="4" w:space="0"/>
            </w:tcBorders>
            <w:vAlign w:val="center"/>
          </w:tcPr>
          <w:p w14:paraId="4A690EEA">
            <w:pPr>
              <w:widowControl/>
              <w:jc w:val="center"/>
              <w:rPr>
                <w:rFonts w:ascii="宋体" w:hAnsi="宋体" w:cs="宋体"/>
                <w:kern w:val="0"/>
                <w:sz w:val="24"/>
              </w:rPr>
            </w:pPr>
            <w:r>
              <w:rPr>
                <w:rFonts w:hint="eastAsia" w:ascii="宋体" w:hAnsi="宋体" w:cs="宋体"/>
                <w:kern w:val="0"/>
                <w:sz w:val="24"/>
              </w:rPr>
              <w:t>144</w:t>
            </w:r>
          </w:p>
        </w:tc>
      </w:tr>
      <w:tr w14:paraId="19D4828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F1404C1">
            <w:pPr>
              <w:widowControl/>
              <w:jc w:val="center"/>
              <w:rPr>
                <w:rFonts w:ascii="宋体" w:hAnsi="宋体" w:cs="宋体"/>
                <w:kern w:val="0"/>
                <w:sz w:val="24"/>
              </w:rPr>
            </w:pPr>
            <w:r>
              <w:rPr>
                <w:rFonts w:hint="eastAsia" w:ascii="宋体" w:hAnsi="宋体" w:cs="宋体"/>
                <w:kern w:val="0"/>
                <w:sz w:val="24"/>
              </w:rPr>
              <w:t>48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E76932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872D7D8">
            <w:pPr>
              <w:widowControl/>
              <w:jc w:val="center"/>
              <w:rPr>
                <w:rFonts w:ascii="宋体" w:hAnsi="宋体" w:cs="宋体"/>
                <w:kern w:val="0"/>
                <w:sz w:val="24"/>
              </w:rPr>
            </w:pPr>
            <w:r>
              <w:rPr>
                <w:rFonts w:hint="eastAsia" w:ascii="宋体" w:hAnsi="宋体" w:cs="宋体"/>
                <w:kern w:val="0"/>
                <w:sz w:val="24"/>
              </w:rPr>
              <w:t>更换侧照灯</w:t>
            </w:r>
          </w:p>
        </w:tc>
        <w:tc>
          <w:tcPr>
            <w:tcW w:w="536" w:type="pct"/>
            <w:tcBorders>
              <w:top w:val="nil"/>
              <w:left w:val="nil"/>
              <w:bottom w:val="single" w:color="auto" w:sz="4" w:space="0"/>
              <w:right w:val="single" w:color="auto" w:sz="4" w:space="0"/>
            </w:tcBorders>
            <w:vAlign w:val="center"/>
          </w:tcPr>
          <w:p w14:paraId="277ACE5E">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D5E76A6">
            <w:pPr>
              <w:widowControl/>
              <w:jc w:val="center"/>
              <w:rPr>
                <w:rFonts w:ascii="宋体" w:hAnsi="宋体" w:cs="宋体"/>
                <w:kern w:val="0"/>
                <w:sz w:val="24"/>
              </w:rPr>
            </w:pPr>
            <w:r>
              <w:rPr>
                <w:rFonts w:hint="eastAsia" w:ascii="宋体" w:hAnsi="宋体" w:cs="宋体"/>
                <w:kern w:val="0"/>
                <w:sz w:val="24"/>
              </w:rPr>
              <w:t>49</w:t>
            </w:r>
          </w:p>
        </w:tc>
        <w:tc>
          <w:tcPr>
            <w:tcW w:w="511" w:type="pct"/>
            <w:tcBorders>
              <w:top w:val="nil"/>
              <w:left w:val="nil"/>
              <w:bottom w:val="single" w:color="auto" w:sz="4" w:space="0"/>
              <w:right w:val="single" w:color="auto" w:sz="4" w:space="0"/>
            </w:tcBorders>
            <w:vAlign w:val="center"/>
          </w:tcPr>
          <w:p w14:paraId="7BCBE89C">
            <w:pPr>
              <w:widowControl/>
              <w:jc w:val="center"/>
              <w:rPr>
                <w:rFonts w:ascii="宋体" w:hAnsi="宋体" w:cs="宋体"/>
                <w:kern w:val="0"/>
                <w:sz w:val="24"/>
              </w:rPr>
            </w:pPr>
            <w:r>
              <w:rPr>
                <w:rFonts w:hint="eastAsia" w:ascii="宋体" w:hAnsi="宋体" w:cs="宋体"/>
                <w:kern w:val="0"/>
                <w:sz w:val="24"/>
              </w:rPr>
              <w:t>99</w:t>
            </w:r>
          </w:p>
        </w:tc>
      </w:tr>
      <w:tr w14:paraId="75A6EAF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972F757">
            <w:pPr>
              <w:widowControl/>
              <w:jc w:val="center"/>
              <w:rPr>
                <w:rFonts w:ascii="宋体" w:hAnsi="宋体" w:cs="宋体"/>
                <w:kern w:val="0"/>
                <w:sz w:val="24"/>
              </w:rPr>
            </w:pPr>
            <w:r>
              <w:rPr>
                <w:rFonts w:hint="eastAsia" w:ascii="宋体" w:hAnsi="宋体" w:cs="宋体"/>
                <w:kern w:val="0"/>
                <w:sz w:val="24"/>
              </w:rPr>
              <w:t>49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A45D1F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35BF5C2">
            <w:pPr>
              <w:widowControl/>
              <w:jc w:val="center"/>
              <w:rPr>
                <w:rFonts w:ascii="宋体" w:hAnsi="宋体" w:cs="宋体"/>
                <w:kern w:val="0"/>
                <w:sz w:val="24"/>
              </w:rPr>
            </w:pPr>
            <w:r>
              <w:rPr>
                <w:rFonts w:hint="eastAsia" w:ascii="宋体" w:hAnsi="宋体" w:cs="宋体"/>
                <w:kern w:val="0"/>
                <w:sz w:val="24"/>
              </w:rPr>
              <w:t>更换警灯</w:t>
            </w:r>
          </w:p>
        </w:tc>
        <w:tc>
          <w:tcPr>
            <w:tcW w:w="536" w:type="pct"/>
            <w:tcBorders>
              <w:top w:val="nil"/>
              <w:left w:val="nil"/>
              <w:bottom w:val="single" w:color="auto" w:sz="4" w:space="0"/>
              <w:right w:val="single" w:color="auto" w:sz="4" w:space="0"/>
            </w:tcBorders>
            <w:vAlign w:val="center"/>
          </w:tcPr>
          <w:p w14:paraId="0493EECD">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3F69C806">
            <w:pPr>
              <w:widowControl/>
              <w:jc w:val="center"/>
              <w:rPr>
                <w:rFonts w:ascii="宋体" w:hAnsi="宋体" w:cs="宋体"/>
                <w:kern w:val="0"/>
                <w:sz w:val="24"/>
              </w:rPr>
            </w:pPr>
            <w:r>
              <w:rPr>
                <w:rFonts w:hint="eastAsia" w:ascii="宋体" w:hAnsi="宋体" w:cs="宋体"/>
                <w:kern w:val="0"/>
                <w:sz w:val="24"/>
              </w:rPr>
              <w:t>3300</w:t>
            </w:r>
          </w:p>
        </w:tc>
        <w:tc>
          <w:tcPr>
            <w:tcW w:w="511" w:type="pct"/>
            <w:tcBorders>
              <w:top w:val="nil"/>
              <w:left w:val="nil"/>
              <w:bottom w:val="single" w:color="auto" w:sz="4" w:space="0"/>
              <w:right w:val="single" w:color="auto" w:sz="4" w:space="0"/>
            </w:tcBorders>
            <w:vAlign w:val="center"/>
          </w:tcPr>
          <w:p w14:paraId="40F440B0">
            <w:pPr>
              <w:widowControl/>
              <w:jc w:val="center"/>
              <w:rPr>
                <w:rFonts w:ascii="宋体" w:hAnsi="宋体" w:cs="宋体"/>
                <w:kern w:val="0"/>
                <w:sz w:val="24"/>
              </w:rPr>
            </w:pPr>
            <w:r>
              <w:rPr>
                <w:rFonts w:hint="eastAsia" w:ascii="宋体" w:hAnsi="宋体" w:cs="宋体"/>
                <w:kern w:val="0"/>
                <w:sz w:val="24"/>
              </w:rPr>
              <w:t>3600</w:t>
            </w:r>
          </w:p>
        </w:tc>
      </w:tr>
      <w:tr w14:paraId="4FC8428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885B1D2">
            <w:pPr>
              <w:widowControl/>
              <w:jc w:val="center"/>
              <w:rPr>
                <w:rFonts w:ascii="宋体" w:hAnsi="宋体" w:cs="宋体"/>
                <w:kern w:val="0"/>
                <w:sz w:val="24"/>
              </w:rPr>
            </w:pPr>
            <w:r>
              <w:rPr>
                <w:rFonts w:hint="eastAsia" w:ascii="宋体" w:hAnsi="宋体" w:cs="宋体"/>
                <w:kern w:val="0"/>
                <w:sz w:val="24"/>
              </w:rPr>
              <w:t>50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12FB94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5EA246C">
            <w:pPr>
              <w:widowControl/>
              <w:rPr>
                <w:rFonts w:ascii="宋体" w:hAnsi="宋体" w:cs="宋体"/>
                <w:kern w:val="0"/>
                <w:sz w:val="24"/>
              </w:rPr>
            </w:pPr>
            <w:r>
              <w:rPr>
                <w:rFonts w:hint="eastAsia" w:ascii="宋体" w:hAnsi="宋体" w:cs="宋体"/>
                <w:kern w:val="0"/>
                <w:sz w:val="24"/>
              </w:rPr>
              <w:t>更换照明灯/刹车灯/转向灯/警灯</w:t>
            </w:r>
          </w:p>
        </w:tc>
        <w:tc>
          <w:tcPr>
            <w:tcW w:w="536" w:type="pct"/>
            <w:tcBorders>
              <w:top w:val="nil"/>
              <w:left w:val="nil"/>
              <w:bottom w:val="single" w:color="auto" w:sz="4" w:space="0"/>
              <w:right w:val="single" w:color="auto" w:sz="4" w:space="0"/>
            </w:tcBorders>
            <w:vAlign w:val="center"/>
          </w:tcPr>
          <w:p w14:paraId="3E6C1A09">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0C76DA21">
            <w:pPr>
              <w:widowControl/>
              <w:jc w:val="center"/>
              <w:rPr>
                <w:rFonts w:ascii="宋体" w:hAnsi="宋体" w:cs="宋体"/>
                <w:kern w:val="0"/>
                <w:sz w:val="24"/>
              </w:rPr>
            </w:pPr>
            <w:r>
              <w:rPr>
                <w:rFonts w:hint="eastAsia" w:ascii="宋体" w:hAnsi="宋体" w:cs="宋体"/>
                <w:kern w:val="0"/>
                <w:sz w:val="24"/>
              </w:rPr>
              <w:t>160</w:t>
            </w:r>
          </w:p>
        </w:tc>
        <w:tc>
          <w:tcPr>
            <w:tcW w:w="511" w:type="pct"/>
            <w:tcBorders>
              <w:top w:val="nil"/>
              <w:left w:val="nil"/>
              <w:bottom w:val="single" w:color="auto" w:sz="4" w:space="0"/>
              <w:right w:val="single" w:color="auto" w:sz="4" w:space="0"/>
            </w:tcBorders>
            <w:vAlign w:val="center"/>
          </w:tcPr>
          <w:p w14:paraId="596CF0B9">
            <w:pPr>
              <w:widowControl/>
              <w:jc w:val="center"/>
              <w:rPr>
                <w:rFonts w:ascii="宋体" w:hAnsi="宋体" w:cs="宋体"/>
                <w:kern w:val="0"/>
                <w:sz w:val="24"/>
              </w:rPr>
            </w:pPr>
            <w:r>
              <w:rPr>
                <w:rFonts w:hint="eastAsia" w:ascii="宋体" w:hAnsi="宋体" w:cs="宋体"/>
                <w:kern w:val="0"/>
                <w:sz w:val="24"/>
              </w:rPr>
              <w:t>210</w:t>
            </w:r>
          </w:p>
        </w:tc>
      </w:tr>
      <w:tr w14:paraId="197C18E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34DF44C">
            <w:pPr>
              <w:widowControl/>
              <w:jc w:val="center"/>
              <w:rPr>
                <w:rFonts w:ascii="宋体" w:hAnsi="宋体" w:cs="宋体"/>
                <w:kern w:val="0"/>
                <w:sz w:val="24"/>
              </w:rPr>
            </w:pPr>
            <w:r>
              <w:rPr>
                <w:rFonts w:hint="eastAsia" w:ascii="宋体" w:hAnsi="宋体" w:cs="宋体"/>
                <w:kern w:val="0"/>
                <w:sz w:val="24"/>
              </w:rPr>
              <w:t>51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9AE46C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E457538">
            <w:pPr>
              <w:widowControl/>
              <w:jc w:val="center"/>
              <w:rPr>
                <w:rFonts w:ascii="宋体" w:hAnsi="宋体" w:cs="宋体"/>
                <w:kern w:val="0"/>
                <w:sz w:val="24"/>
              </w:rPr>
            </w:pPr>
            <w:r>
              <w:rPr>
                <w:rFonts w:hint="eastAsia" w:ascii="宋体" w:hAnsi="宋体" w:cs="宋体"/>
                <w:kern w:val="0"/>
                <w:sz w:val="24"/>
              </w:rPr>
              <w:t>维修报警器</w:t>
            </w:r>
          </w:p>
        </w:tc>
        <w:tc>
          <w:tcPr>
            <w:tcW w:w="536" w:type="pct"/>
            <w:tcBorders>
              <w:top w:val="nil"/>
              <w:left w:val="nil"/>
              <w:bottom w:val="single" w:color="auto" w:sz="4" w:space="0"/>
              <w:right w:val="single" w:color="auto" w:sz="4" w:space="0"/>
            </w:tcBorders>
            <w:vAlign w:val="center"/>
          </w:tcPr>
          <w:p w14:paraId="4A2B3C6F">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1B300F5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F36264C">
            <w:pPr>
              <w:widowControl/>
              <w:jc w:val="center"/>
              <w:rPr>
                <w:rFonts w:ascii="宋体" w:hAnsi="宋体" w:cs="宋体"/>
                <w:kern w:val="0"/>
                <w:sz w:val="24"/>
              </w:rPr>
            </w:pPr>
            <w:r>
              <w:rPr>
                <w:rFonts w:hint="eastAsia" w:ascii="宋体" w:hAnsi="宋体" w:cs="宋体"/>
                <w:kern w:val="0"/>
                <w:sz w:val="24"/>
              </w:rPr>
              <w:t>350</w:t>
            </w:r>
          </w:p>
        </w:tc>
      </w:tr>
      <w:tr w14:paraId="4B3790F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2FCBE3D">
            <w:pPr>
              <w:widowControl/>
              <w:jc w:val="center"/>
              <w:rPr>
                <w:rFonts w:ascii="宋体" w:hAnsi="宋体" w:cs="宋体"/>
                <w:kern w:val="0"/>
                <w:sz w:val="24"/>
              </w:rPr>
            </w:pPr>
            <w:r>
              <w:rPr>
                <w:rFonts w:hint="eastAsia" w:ascii="宋体" w:hAnsi="宋体" w:cs="宋体"/>
                <w:kern w:val="0"/>
                <w:sz w:val="24"/>
              </w:rPr>
              <w:t>52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890F82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2394BA7">
            <w:pPr>
              <w:widowControl/>
              <w:jc w:val="center"/>
              <w:rPr>
                <w:rFonts w:ascii="宋体" w:hAnsi="宋体" w:cs="宋体"/>
                <w:kern w:val="0"/>
                <w:sz w:val="24"/>
              </w:rPr>
            </w:pPr>
            <w:r>
              <w:rPr>
                <w:rFonts w:hint="eastAsia" w:ascii="宋体" w:hAnsi="宋体" w:cs="宋体"/>
                <w:kern w:val="0"/>
                <w:sz w:val="24"/>
              </w:rPr>
              <w:t>更换报警器</w:t>
            </w:r>
          </w:p>
        </w:tc>
        <w:tc>
          <w:tcPr>
            <w:tcW w:w="536" w:type="pct"/>
            <w:tcBorders>
              <w:top w:val="nil"/>
              <w:left w:val="nil"/>
              <w:bottom w:val="single" w:color="auto" w:sz="4" w:space="0"/>
              <w:right w:val="single" w:color="auto" w:sz="4" w:space="0"/>
            </w:tcBorders>
            <w:vAlign w:val="center"/>
          </w:tcPr>
          <w:p w14:paraId="375DC05B">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D1D1E74">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7B150D78">
            <w:pPr>
              <w:widowControl/>
              <w:jc w:val="center"/>
              <w:rPr>
                <w:rFonts w:ascii="宋体" w:hAnsi="宋体" w:cs="宋体"/>
                <w:kern w:val="0"/>
                <w:sz w:val="24"/>
              </w:rPr>
            </w:pPr>
            <w:r>
              <w:rPr>
                <w:rFonts w:hint="eastAsia" w:ascii="宋体" w:hAnsi="宋体" w:cs="宋体"/>
                <w:kern w:val="0"/>
                <w:sz w:val="24"/>
              </w:rPr>
              <w:t>1200</w:t>
            </w:r>
          </w:p>
        </w:tc>
      </w:tr>
      <w:tr w14:paraId="233DD1A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A7D2C6F">
            <w:pPr>
              <w:widowControl/>
              <w:jc w:val="center"/>
              <w:rPr>
                <w:rFonts w:ascii="宋体" w:hAnsi="宋体" w:cs="宋体"/>
                <w:kern w:val="0"/>
                <w:sz w:val="24"/>
              </w:rPr>
            </w:pPr>
            <w:r>
              <w:rPr>
                <w:rFonts w:hint="eastAsia" w:ascii="宋体" w:hAnsi="宋体" w:cs="宋体"/>
                <w:kern w:val="0"/>
                <w:sz w:val="24"/>
              </w:rPr>
              <w:t>53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BF7FAB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CFEB496">
            <w:pPr>
              <w:widowControl/>
              <w:jc w:val="center"/>
              <w:rPr>
                <w:rFonts w:ascii="宋体" w:hAnsi="宋体" w:cs="宋体"/>
                <w:kern w:val="0"/>
                <w:sz w:val="24"/>
              </w:rPr>
            </w:pPr>
            <w:r>
              <w:rPr>
                <w:rFonts w:hint="eastAsia" w:ascii="宋体" w:hAnsi="宋体" w:cs="宋体"/>
                <w:kern w:val="0"/>
                <w:sz w:val="24"/>
              </w:rPr>
              <w:t>更换倒车镜</w:t>
            </w:r>
          </w:p>
        </w:tc>
        <w:tc>
          <w:tcPr>
            <w:tcW w:w="536" w:type="pct"/>
            <w:tcBorders>
              <w:top w:val="nil"/>
              <w:left w:val="nil"/>
              <w:bottom w:val="single" w:color="auto" w:sz="4" w:space="0"/>
              <w:right w:val="single" w:color="auto" w:sz="4" w:space="0"/>
            </w:tcBorders>
            <w:vAlign w:val="center"/>
          </w:tcPr>
          <w:p w14:paraId="12D1BA52">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4781300E">
            <w:pPr>
              <w:widowControl/>
              <w:jc w:val="center"/>
              <w:rPr>
                <w:rFonts w:ascii="宋体" w:hAnsi="宋体" w:cs="宋体"/>
                <w:kern w:val="0"/>
                <w:sz w:val="24"/>
              </w:rPr>
            </w:pPr>
            <w:r>
              <w:rPr>
                <w:rFonts w:hint="eastAsia" w:ascii="宋体" w:hAnsi="宋体" w:cs="宋体"/>
                <w:kern w:val="0"/>
                <w:sz w:val="24"/>
              </w:rPr>
              <w:t>120</w:t>
            </w:r>
          </w:p>
        </w:tc>
        <w:tc>
          <w:tcPr>
            <w:tcW w:w="511" w:type="pct"/>
            <w:tcBorders>
              <w:top w:val="nil"/>
              <w:left w:val="nil"/>
              <w:bottom w:val="single" w:color="auto" w:sz="4" w:space="0"/>
              <w:right w:val="single" w:color="auto" w:sz="4" w:space="0"/>
            </w:tcBorders>
            <w:vAlign w:val="center"/>
          </w:tcPr>
          <w:p w14:paraId="11328DE8">
            <w:pPr>
              <w:widowControl/>
              <w:jc w:val="center"/>
              <w:rPr>
                <w:rFonts w:ascii="宋体" w:hAnsi="宋体" w:cs="宋体"/>
                <w:kern w:val="0"/>
                <w:sz w:val="24"/>
              </w:rPr>
            </w:pPr>
            <w:r>
              <w:rPr>
                <w:rFonts w:hint="eastAsia" w:ascii="宋体" w:hAnsi="宋体" w:cs="宋体"/>
                <w:kern w:val="0"/>
                <w:sz w:val="24"/>
              </w:rPr>
              <w:t>150</w:t>
            </w:r>
          </w:p>
        </w:tc>
      </w:tr>
      <w:tr w14:paraId="717AD69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3F1C00B">
            <w:pPr>
              <w:widowControl/>
              <w:jc w:val="center"/>
              <w:rPr>
                <w:rFonts w:ascii="宋体" w:hAnsi="宋体" w:cs="宋体"/>
                <w:kern w:val="0"/>
                <w:sz w:val="24"/>
              </w:rPr>
            </w:pPr>
            <w:r>
              <w:rPr>
                <w:rFonts w:hint="eastAsia" w:ascii="宋体" w:hAnsi="宋体" w:cs="宋体"/>
                <w:kern w:val="0"/>
                <w:sz w:val="24"/>
              </w:rPr>
              <w:t>54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0DA069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3BBFA3F">
            <w:pPr>
              <w:widowControl/>
              <w:jc w:val="center"/>
              <w:rPr>
                <w:rFonts w:ascii="宋体" w:hAnsi="宋体" w:cs="宋体"/>
                <w:kern w:val="0"/>
                <w:sz w:val="24"/>
              </w:rPr>
            </w:pPr>
            <w:r>
              <w:rPr>
                <w:rFonts w:hint="eastAsia" w:ascii="宋体" w:hAnsi="宋体" w:cs="宋体"/>
                <w:kern w:val="0"/>
                <w:sz w:val="24"/>
              </w:rPr>
              <w:t>更换下视镜</w:t>
            </w:r>
          </w:p>
        </w:tc>
        <w:tc>
          <w:tcPr>
            <w:tcW w:w="536" w:type="pct"/>
            <w:tcBorders>
              <w:top w:val="nil"/>
              <w:left w:val="nil"/>
              <w:bottom w:val="single" w:color="auto" w:sz="4" w:space="0"/>
              <w:right w:val="single" w:color="auto" w:sz="4" w:space="0"/>
            </w:tcBorders>
            <w:vAlign w:val="center"/>
          </w:tcPr>
          <w:p w14:paraId="2EDB46B9">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655930F8">
            <w:pPr>
              <w:widowControl/>
              <w:jc w:val="center"/>
              <w:rPr>
                <w:rFonts w:ascii="宋体" w:hAnsi="宋体" w:cs="宋体"/>
                <w:kern w:val="0"/>
                <w:sz w:val="24"/>
              </w:rPr>
            </w:pPr>
            <w:r>
              <w:rPr>
                <w:rFonts w:hint="eastAsia" w:ascii="宋体" w:hAnsi="宋体" w:cs="宋体"/>
                <w:kern w:val="0"/>
                <w:sz w:val="24"/>
              </w:rPr>
              <w:t>120</w:t>
            </w:r>
          </w:p>
        </w:tc>
        <w:tc>
          <w:tcPr>
            <w:tcW w:w="511" w:type="pct"/>
            <w:tcBorders>
              <w:top w:val="nil"/>
              <w:left w:val="nil"/>
              <w:bottom w:val="single" w:color="auto" w:sz="4" w:space="0"/>
              <w:right w:val="single" w:color="auto" w:sz="4" w:space="0"/>
            </w:tcBorders>
            <w:vAlign w:val="center"/>
          </w:tcPr>
          <w:p w14:paraId="34FA52EB">
            <w:pPr>
              <w:widowControl/>
              <w:jc w:val="center"/>
              <w:rPr>
                <w:rFonts w:ascii="宋体" w:hAnsi="宋体" w:cs="宋体"/>
                <w:kern w:val="0"/>
                <w:sz w:val="24"/>
              </w:rPr>
            </w:pPr>
            <w:r>
              <w:rPr>
                <w:rFonts w:hint="eastAsia" w:ascii="宋体" w:hAnsi="宋体" w:cs="宋体"/>
                <w:kern w:val="0"/>
                <w:sz w:val="24"/>
              </w:rPr>
              <w:t>150</w:t>
            </w:r>
          </w:p>
        </w:tc>
      </w:tr>
      <w:tr w14:paraId="4AC3A4B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11D591D">
            <w:pPr>
              <w:widowControl/>
              <w:jc w:val="center"/>
              <w:rPr>
                <w:rFonts w:ascii="宋体" w:hAnsi="宋体" w:cs="宋体"/>
                <w:kern w:val="0"/>
                <w:sz w:val="24"/>
              </w:rPr>
            </w:pPr>
            <w:r>
              <w:rPr>
                <w:rFonts w:hint="eastAsia" w:ascii="宋体" w:hAnsi="宋体" w:cs="宋体"/>
                <w:kern w:val="0"/>
                <w:sz w:val="24"/>
              </w:rPr>
              <w:t>55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E2B6B7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876A911">
            <w:pPr>
              <w:widowControl/>
              <w:jc w:val="center"/>
              <w:rPr>
                <w:rFonts w:ascii="宋体" w:hAnsi="宋体" w:cs="宋体"/>
                <w:kern w:val="0"/>
                <w:sz w:val="24"/>
              </w:rPr>
            </w:pPr>
            <w:r>
              <w:rPr>
                <w:rFonts w:hint="eastAsia" w:ascii="宋体" w:hAnsi="宋体" w:cs="宋体"/>
                <w:kern w:val="0"/>
                <w:sz w:val="24"/>
              </w:rPr>
              <w:t>更换车头镜</w:t>
            </w:r>
          </w:p>
        </w:tc>
        <w:tc>
          <w:tcPr>
            <w:tcW w:w="536" w:type="pct"/>
            <w:tcBorders>
              <w:top w:val="nil"/>
              <w:left w:val="nil"/>
              <w:bottom w:val="single" w:color="auto" w:sz="4" w:space="0"/>
              <w:right w:val="single" w:color="auto" w:sz="4" w:space="0"/>
            </w:tcBorders>
            <w:vAlign w:val="center"/>
          </w:tcPr>
          <w:p w14:paraId="1DF76183">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68A449F1">
            <w:pPr>
              <w:widowControl/>
              <w:jc w:val="center"/>
              <w:rPr>
                <w:rFonts w:ascii="宋体" w:hAnsi="宋体" w:cs="宋体"/>
                <w:kern w:val="0"/>
                <w:sz w:val="24"/>
              </w:rPr>
            </w:pPr>
            <w:r>
              <w:rPr>
                <w:rFonts w:hint="eastAsia" w:ascii="宋体" w:hAnsi="宋体" w:cs="宋体"/>
                <w:kern w:val="0"/>
                <w:sz w:val="24"/>
              </w:rPr>
              <w:t>170</w:t>
            </w:r>
          </w:p>
        </w:tc>
        <w:tc>
          <w:tcPr>
            <w:tcW w:w="511" w:type="pct"/>
            <w:tcBorders>
              <w:top w:val="nil"/>
              <w:left w:val="nil"/>
              <w:bottom w:val="single" w:color="auto" w:sz="4" w:space="0"/>
              <w:right w:val="single" w:color="auto" w:sz="4" w:space="0"/>
            </w:tcBorders>
            <w:vAlign w:val="center"/>
          </w:tcPr>
          <w:p w14:paraId="4BC16344">
            <w:pPr>
              <w:widowControl/>
              <w:jc w:val="center"/>
              <w:rPr>
                <w:rFonts w:ascii="宋体" w:hAnsi="宋体" w:cs="宋体"/>
                <w:kern w:val="0"/>
                <w:sz w:val="24"/>
              </w:rPr>
            </w:pPr>
            <w:r>
              <w:rPr>
                <w:rFonts w:hint="eastAsia" w:ascii="宋体" w:hAnsi="宋体" w:cs="宋体"/>
                <w:kern w:val="0"/>
                <w:sz w:val="24"/>
              </w:rPr>
              <w:t>200</w:t>
            </w:r>
          </w:p>
        </w:tc>
      </w:tr>
      <w:tr w14:paraId="284AD62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9652AE0">
            <w:pPr>
              <w:widowControl/>
              <w:jc w:val="center"/>
              <w:rPr>
                <w:rFonts w:ascii="宋体" w:hAnsi="宋体" w:cs="宋体"/>
                <w:kern w:val="0"/>
                <w:sz w:val="24"/>
              </w:rPr>
            </w:pPr>
            <w:r>
              <w:rPr>
                <w:rFonts w:hint="eastAsia" w:ascii="宋体" w:hAnsi="宋体" w:cs="宋体"/>
                <w:kern w:val="0"/>
                <w:sz w:val="24"/>
              </w:rPr>
              <w:t>56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AD7DB1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B956555">
            <w:pPr>
              <w:widowControl/>
              <w:jc w:val="center"/>
              <w:rPr>
                <w:rFonts w:ascii="宋体" w:hAnsi="宋体" w:cs="宋体"/>
                <w:kern w:val="0"/>
                <w:sz w:val="24"/>
              </w:rPr>
            </w:pPr>
            <w:r>
              <w:rPr>
                <w:rFonts w:hint="eastAsia" w:ascii="宋体" w:hAnsi="宋体" w:cs="宋体"/>
                <w:kern w:val="0"/>
                <w:sz w:val="24"/>
              </w:rPr>
              <w:t>维修安全带</w:t>
            </w:r>
          </w:p>
        </w:tc>
        <w:tc>
          <w:tcPr>
            <w:tcW w:w="536" w:type="pct"/>
            <w:tcBorders>
              <w:top w:val="nil"/>
              <w:left w:val="nil"/>
              <w:bottom w:val="single" w:color="auto" w:sz="4" w:space="0"/>
              <w:right w:val="single" w:color="auto" w:sz="4" w:space="0"/>
            </w:tcBorders>
            <w:vAlign w:val="center"/>
          </w:tcPr>
          <w:p w14:paraId="7DF2EE0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22EAB0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3BA6407">
            <w:pPr>
              <w:widowControl/>
              <w:jc w:val="center"/>
              <w:rPr>
                <w:rFonts w:ascii="宋体" w:hAnsi="宋体" w:cs="宋体"/>
                <w:kern w:val="0"/>
                <w:sz w:val="24"/>
              </w:rPr>
            </w:pPr>
            <w:r>
              <w:rPr>
                <w:rFonts w:hint="eastAsia" w:ascii="宋体" w:hAnsi="宋体" w:cs="宋体"/>
                <w:kern w:val="0"/>
                <w:sz w:val="24"/>
              </w:rPr>
              <w:t>150</w:t>
            </w:r>
          </w:p>
        </w:tc>
      </w:tr>
      <w:tr w14:paraId="49534B6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2244CCB">
            <w:pPr>
              <w:widowControl/>
              <w:jc w:val="center"/>
              <w:rPr>
                <w:rFonts w:ascii="宋体" w:hAnsi="宋体" w:cs="宋体"/>
                <w:kern w:val="0"/>
                <w:sz w:val="24"/>
              </w:rPr>
            </w:pPr>
            <w:r>
              <w:rPr>
                <w:rFonts w:hint="eastAsia" w:ascii="宋体" w:hAnsi="宋体" w:cs="宋体"/>
                <w:kern w:val="0"/>
                <w:sz w:val="24"/>
              </w:rPr>
              <w:t>57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86C3CC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79D6F5A">
            <w:pPr>
              <w:widowControl/>
              <w:jc w:val="center"/>
              <w:rPr>
                <w:rFonts w:ascii="宋体" w:hAnsi="宋体" w:cs="宋体"/>
                <w:kern w:val="0"/>
                <w:sz w:val="24"/>
              </w:rPr>
            </w:pPr>
            <w:r>
              <w:rPr>
                <w:rFonts w:hint="eastAsia" w:ascii="宋体" w:hAnsi="宋体" w:cs="宋体"/>
                <w:kern w:val="0"/>
                <w:sz w:val="24"/>
              </w:rPr>
              <w:t>更换安全带</w:t>
            </w:r>
          </w:p>
        </w:tc>
        <w:tc>
          <w:tcPr>
            <w:tcW w:w="536" w:type="pct"/>
            <w:tcBorders>
              <w:top w:val="nil"/>
              <w:left w:val="nil"/>
              <w:bottom w:val="single" w:color="auto" w:sz="4" w:space="0"/>
              <w:right w:val="single" w:color="auto" w:sz="4" w:space="0"/>
            </w:tcBorders>
            <w:vAlign w:val="center"/>
          </w:tcPr>
          <w:p w14:paraId="0C4E4833">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4E2BB561">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785D715C">
            <w:pPr>
              <w:widowControl/>
              <w:jc w:val="center"/>
              <w:rPr>
                <w:rFonts w:ascii="宋体" w:hAnsi="宋体" w:cs="宋体"/>
                <w:kern w:val="0"/>
                <w:sz w:val="24"/>
              </w:rPr>
            </w:pPr>
            <w:r>
              <w:rPr>
                <w:rFonts w:hint="eastAsia" w:ascii="宋体" w:hAnsi="宋体" w:cs="宋体"/>
                <w:kern w:val="0"/>
                <w:sz w:val="24"/>
              </w:rPr>
              <w:t>200</w:t>
            </w:r>
          </w:p>
        </w:tc>
      </w:tr>
      <w:tr w14:paraId="1574757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1CA9F90">
            <w:pPr>
              <w:widowControl/>
              <w:jc w:val="center"/>
              <w:rPr>
                <w:rFonts w:ascii="宋体" w:hAnsi="宋体" w:cs="宋体"/>
                <w:kern w:val="0"/>
                <w:sz w:val="24"/>
              </w:rPr>
            </w:pPr>
            <w:r>
              <w:rPr>
                <w:rFonts w:hint="eastAsia" w:ascii="宋体" w:hAnsi="宋体" w:cs="宋体"/>
                <w:kern w:val="0"/>
                <w:sz w:val="24"/>
              </w:rPr>
              <w:t>58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AF3292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7303CE1">
            <w:pPr>
              <w:widowControl/>
              <w:jc w:val="center"/>
              <w:rPr>
                <w:rFonts w:ascii="宋体" w:hAnsi="宋体" w:cs="宋体"/>
                <w:kern w:val="0"/>
                <w:sz w:val="24"/>
              </w:rPr>
            </w:pPr>
            <w:r>
              <w:rPr>
                <w:rFonts w:hint="eastAsia" w:ascii="宋体" w:hAnsi="宋体" w:cs="宋体"/>
                <w:kern w:val="0"/>
                <w:sz w:val="24"/>
              </w:rPr>
              <w:t>维修喇叭</w:t>
            </w:r>
          </w:p>
        </w:tc>
        <w:tc>
          <w:tcPr>
            <w:tcW w:w="536" w:type="pct"/>
            <w:tcBorders>
              <w:top w:val="nil"/>
              <w:left w:val="nil"/>
              <w:bottom w:val="single" w:color="auto" w:sz="4" w:space="0"/>
              <w:right w:val="single" w:color="auto" w:sz="4" w:space="0"/>
            </w:tcBorders>
            <w:vAlign w:val="center"/>
          </w:tcPr>
          <w:p w14:paraId="32B3FC2B">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6143108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56AF9FC">
            <w:pPr>
              <w:widowControl/>
              <w:jc w:val="center"/>
              <w:rPr>
                <w:rFonts w:ascii="宋体" w:hAnsi="宋体" w:cs="宋体"/>
                <w:kern w:val="0"/>
                <w:sz w:val="24"/>
              </w:rPr>
            </w:pPr>
            <w:r>
              <w:rPr>
                <w:rFonts w:hint="eastAsia" w:ascii="宋体" w:hAnsi="宋体" w:cs="宋体"/>
                <w:kern w:val="0"/>
                <w:sz w:val="24"/>
              </w:rPr>
              <w:t>80</w:t>
            </w:r>
          </w:p>
        </w:tc>
      </w:tr>
      <w:tr w14:paraId="552193D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2069990">
            <w:pPr>
              <w:widowControl/>
              <w:jc w:val="center"/>
              <w:rPr>
                <w:rFonts w:ascii="宋体" w:hAnsi="宋体" w:cs="宋体"/>
                <w:kern w:val="0"/>
                <w:sz w:val="24"/>
              </w:rPr>
            </w:pPr>
            <w:r>
              <w:rPr>
                <w:rFonts w:hint="eastAsia" w:ascii="宋体" w:hAnsi="宋体" w:cs="宋体"/>
                <w:kern w:val="0"/>
                <w:sz w:val="24"/>
              </w:rPr>
              <w:t>59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BA5BF3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C9B3820">
            <w:pPr>
              <w:widowControl/>
              <w:jc w:val="center"/>
              <w:rPr>
                <w:rFonts w:ascii="宋体" w:hAnsi="宋体" w:cs="宋体"/>
                <w:kern w:val="0"/>
                <w:sz w:val="24"/>
              </w:rPr>
            </w:pPr>
            <w:r>
              <w:rPr>
                <w:rFonts w:hint="eastAsia" w:ascii="宋体" w:hAnsi="宋体" w:cs="宋体"/>
                <w:kern w:val="0"/>
                <w:sz w:val="24"/>
              </w:rPr>
              <w:t>更换喇叭</w:t>
            </w:r>
          </w:p>
        </w:tc>
        <w:tc>
          <w:tcPr>
            <w:tcW w:w="536" w:type="pct"/>
            <w:tcBorders>
              <w:top w:val="nil"/>
              <w:left w:val="nil"/>
              <w:bottom w:val="single" w:color="auto" w:sz="4" w:space="0"/>
              <w:right w:val="single" w:color="auto" w:sz="4" w:space="0"/>
            </w:tcBorders>
            <w:vAlign w:val="center"/>
          </w:tcPr>
          <w:p w14:paraId="37A1F2BC">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957395F">
            <w:pPr>
              <w:widowControl/>
              <w:jc w:val="center"/>
              <w:rPr>
                <w:rFonts w:ascii="宋体" w:hAnsi="宋体" w:cs="宋体"/>
                <w:kern w:val="0"/>
                <w:sz w:val="24"/>
              </w:rPr>
            </w:pPr>
            <w:r>
              <w:rPr>
                <w:rFonts w:hint="eastAsia"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596847D4">
            <w:pPr>
              <w:widowControl/>
              <w:jc w:val="center"/>
              <w:rPr>
                <w:rFonts w:ascii="宋体" w:hAnsi="宋体" w:cs="宋体"/>
                <w:kern w:val="0"/>
                <w:sz w:val="24"/>
              </w:rPr>
            </w:pPr>
            <w:r>
              <w:rPr>
                <w:rFonts w:hint="eastAsia" w:ascii="宋体" w:hAnsi="宋体" w:cs="宋体"/>
                <w:kern w:val="0"/>
                <w:sz w:val="24"/>
              </w:rPr>
              <w:t>130</w:t>
            </w:r>
          </w:p>
        </w:tc>
      </w:tr>
      <w:tr w14:paraId="182F8B7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7224DE9">
            <w:pPr>
              <w:widowControl/>
              <w:jc w:val="center"/>
              <w:rPr>
                <w:rFonts w:ascii="宋体" w:hAnsi="宋体" w:cs="宋体"/>
                <w:kern w:val="0"/>
                <w:sz w:val="24"/>
              </w:rPr>
            </w:pPr>
            <w:r>
              <w:rPr>
                <w:rFonts w:hint="eastAsia" w:ascii="宋体" w:hAnsi="宋体" w:cs="宋体"/>
                <w:kern w:val="0"/>
                <w:sz w:val="24"/>
              </w:rPr>
              <w:t>60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64AE12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916FE43">
            <w:pPr>
              <w:widowControl/>
              <w:jc w:val="center"/>
              <w:rPr>
                <w:rFonts w:ascii="宋体" w:hAnsi="宋体" w:cs="宋体"/>
                <w:kern w:val="0"/>
                <w:sz w:val="24"/>
              </w:rPr>
            </w:pPr>
            <w:r>
              <w:rPr>
                <w:rFonts w:hint="eastAsia" w:ascii="宋体" w:hAnsi="宋体" w:cs="宋体"/>
                <w:kern w:val="0"/>
                <w:sz w:val="24"/>
              </w:rPr>
              <w:t>维修马达</w:t>
            </w:r>
          </w:p>
        </w:tc>
        <w:tc>
          <w:tcPr>
            <w:tcW w:w="536" w:type="pct"/>
            <w:tcBorders>
              <w:top w:val="nil"/>
              <w:left w:val="nil"/>
              <w:bottom w:val="single" w:color="auto" w:sz="4" w:space="0"/>
              <w:right w:val="single" w:color="auto" w:sz="4" w:space="0"/>
            </w:tcBorders>
            <w:vAlign w:val="center"/>
          </w:tcPr>
          <w:p w14:paraId="3537E4AC">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3F744C3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21FF1E6">
            <w:pPr>
              <w:widowControl/>
              <w:jc w:val="center"/>
              <w:rPr>
                <w:rFonts w:ascii="宋体" w:hAnsi="宋体" w:cs="宋体"/>
                <w:kern w:val="0"/>
                <w:sz w:val="24"/>
              </w:rPr>
            </w:pPr>
            <w:r>
              <w:rPr>
                <w:rFonts w:hint="eastAsia" w:ascii="宋体" w:hAnsi="宋体" w:cs="宋体"/>
                <w:kern w:val="0"/>
                <w:sz w:val="24"/>
              </w:rPr>
              <w:t>300</w:t>
            </w:r>
          </w:p>
        </w:tc>
      </w:tr>
      <w:tr w14:paraId="5A1581C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B32893F">
            <w:pPr>
              <w:widowControl/>
              <w:jc w:val="center"/>
              <w:rPr>
                <w:rFonts w:ascii="宋体" w:hAnsi="宋体" w:cs="宋体"/>
                <w:kern w:val="0"/>
                <w:sz w:val="24"/>
              </w:rPr>
            </w:pPr>
            <w:r>
              <w:rPr>
                <w:rFonts w:hint="eastAsia" w:ascii="宋体" w:hAnsi="宋体" w:cs="宋体"/>
                <w:kern w:val="0"/>
                <w:sz w:val="24"/>
              </w:rPr>
              <w:t>61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718FB0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BCE3FE5">
            <w:pPr>
              <w:widowControl/>
              <w:jc w:val="center"/>
              <w:rPr>
                <w:rFonts w:ascii="宋体" w:hAnsi="宋体" w:cs="宋体"/>
                <w:kern w:val="0"/>
                <w:sz w:val="24"/>
              </w:rPr>
            </w:pPr>
            <w:r>
              <w:rPr>
                <w:rFonts w:hint="eastAsia" w:ascii="宋体" w:hAnsi="宋体" w:cs="宋体"/>
                <w:kern w:val="0"/>
                <w:sz w:val="24"/>
              </w:rPr>
              <w:t>更换马达</w:t>
            </w:r>
          </w:p>
        </w:tc>
        <w:tc>
          <w:tcPr>
            <w:tcW w:w="536" w:type="pct"/>
            <w:tcBorders>
              <w:top w:val="nil"/>
              <w:left w:val="nil"/>
              <w:bottom w:val="single" w:color="auto" w:sz="4" w:space="0"/>
              <w:right w:val="single" w:color="auto" w:sz="4" w:space="0"/>
            </w:tcBorders>
            <w:vAlign w:val="center"/>
          </w:tcPr>
          <w:p w14:paraId="489F4428">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E41B35E">
            <w:pPr>
              <w:widowControl/>
              <w:jc w:val="center"/>
              <w:rPr>
                <w:rFonts w:ascii="宋体" w:hAnsi="宋体" w:cs="宋体"/>
                <w:kern w:val="0"/>
                <w:sz w:val="24"/>
              </w:rPr>
            </w:pPr>
            <w:r>
              <w:rPr>
                <w:rFonts w:hint="eastAsia" w:ascii="宋体" w:hAnsi="宋体" w:cs="宋体"/>
                <w:kern w:val="0"/>
                <w:sz w:val="24"/>
              </w:rPr>
              <w:t>1300</w:t>
            </w:r>
          </w:p>
        </w:tc>
        <w:tc>
          <w:tcPr>
            <w:tcW w:w="511" w:type="pct"/>
            <w:tcBorders>
              <w:top w:val="nil"/>
              <w:left w:val="nil"/>
              <w:bottom w:val="single" w:color="auto" w:sz="4" w:space="0"/>
              <w:right w:val="single" w:color="auto" w:sz="4" w:space="0"/>
            </w:tcBorders>
            <w:vAlign w:val="center"/>
          </w:tcPr>
          <w:p w14:paraId="67BCEA72">
            <w:pPr>
              <w:widowControl/>
              <w:jc w:val="center"/>
              <w:rPr>
                <w:rFonts w:ascii="宋体" w:hAnsi="宋体" w:cs="宋体"/>
                <w:kern w:val="0"/>
                <w:sz w:val="24"/>
              </w:rPr>
            </w:pPr>
            <w:r>
              <w:rPr>
                <w:rFonts w:hint="eastAsia" w:ascii="宋体" w:hAnsi="宋体" w:cs="宋体"/>
                <w:kern w:val="0"/>
                <w:sz w:val="24"/>
              </w:rPr>
              <w:t>1500</w:t>
            </w:r>
          </w:p>
        </w:tc>
      </w:tr>
      <w:tr w14:paraId="78532A7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56D6727">
            <w:pPr>
              <w:widowControl/>
              <w:jc w:val="center"/>
              <w:rPr>
                <w:rFonts w:ascii="宋体" w:hAnsi="宋体" w:cs="宋体"/>
                <w:kern w:val="0"/>
                <w:sz w:val="24"/>
              </w:rPr>
            </w:pPr>
            <w:r>
              <w:rPr>
                <w:rFonts w:hint="eastAsia" w:ascii="宋体" w:hAnsi="宋体" w:cs="宋体"/>
                <w:kern w:val="0"/>
                <w:sz w:val="24"/>
              </w:rPr>
              <w:t>62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09B07B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DF5B47C">
            <w:pPr>
              <w:widowControl/>
              <w:jc w:val="center"/>
              <w:rPr>
                <w:rFonts w:ascii="宋体" w:hAnsi="宋体" w:cs="宋体"/>
                <w:kern w:val="0"/>
                <w:sz w:val="24"/>
              </w:rPr>
            </w:pPr>
            <w:r>
              <w:rPr>
                <w:rFonts w:hint="eastAsia" w:ascii="宋体" w:hAnsi="宋体" w:cs="宋体"/>
                <w:kern w:val="0"/>
                <w:sz w:val="24"/>
              </w:rPr>
              <w:t>维修离合器组件</w:t>
            </w:r>
          </w:p>
        </w:tc>
        <w:tc>
          <w:tcPr>
            <w:tcW w:w="536" w:type="pct"/>
            <w:tcBorders>
              <w:top w:val="nil"/>
              <w:left w:val="nil"/>
              <w:bottom w:val="single" w:color="auto" w:sz="4" w:space="0"/>
              <w:right w:val="single" w:color="auto" w:sz="4" w:space="0"/>
            </w:tcBorders>
            <w:vAlign w:val="center"/>
          </w:tcPr>
          <w:p w14:paraId="35209841">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23680533">
            <w:pPr>
              <w:widowControl/>
              <w:jc w:val="center"/>
              <w:rPr>
                <w:rFonts w:ascii="宋体" w:hAnsi="宋体" w:cs="宋体"/>
                <w:kern w:val="0"/>
                <w:sz w:val="24"/>
              </w:rPr>
            </w:pPr>
            <w:r>
              <w:rPr>
                <w:rFonts w:hint="eastAsia" w:ascii="宋体" w:hAnsi="宋体" w:cs="宋体"/>
                <w:kern w:val="0"/>
                <w:sz w:val="24"/>
              </w:rPr>
              <w:t>2400</w:t>
            </w:r>
          </w:p>
        </w:tc>
        <w:tc>
          <w:tcPr>
            <w:tcW w:w="511" w:type="pct"/>
            <w:tcBorders>
              <w:top w:val="nil"/>
              <w:left w:val="nil"/>
              <w:bottom w:val="single" w:color="auto" w:sz="4" w:space="0"/>
              <w:right w:val="single" w:color="auto" w:sz="4" w:space="0"/>
            </w:tcBorders>
            <w:vAlign w:val="center"/>
          </w:tcPr>
          <w:p w14:paraId="2F614214">
            <w:pPr>
              <w:widowControl/>
              <w:jc w:val="center"/>
              <w:rPr>
                <w:rFonts w:ascii="宋体" w:hAnsi="宋体" w:cs="宋体"/>
                <w:kern w:val="0"/>
                <w:sz w:val="24"/>
              </w:rPr>
            </w:pPr>
            <w:r>
              <w:rPr>
                <w:rFonts w:hint="eastAsia" w:ascii="宋体" w:hAnsi="宋体" w:cs="宋体"/>
                <w:kern w:val="0"/>
                <w:sz w:val="24"/>
              </w:rPr>
              <w:t>3200</w:t>
            </w:r>
          </w:p>
        </w:tc>
      </w:tr>
      <w:tr w14:paraId="10D3913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0A232A1">
            <w:pPr>
              <w:widowControl/>
              <w:jc w:val="center"/>
              <w:rPr>
                <w:rFonts w:ascii="宋体" w:hAnsi="宋体" w:cs="宋体"/>
                <w:kern w:val="0"/>
                <w:sz w:val="24"/>
              </w:rPr>
            </w:pPr>
            <w:r>
              <w:rPr>
                <w:rFonts w:hint="eastAsia" w:ascii="宋体" w:hAnsi="宋体" w:cs="宋体"/>
                <w:kern w:val="0"/>
                <w:sz w:val="24"/>
              </w:rPr>
              <w:t>63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AEB231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2F93D09">
            <w:pPr>
              <w:widowControl/>
              <w:jc w:val="center"/>
              <w:rPr>
                <w:rFonts w:ascii="宋体" w:hAnsi="宋体" w:cs="宋体"/>
                <w:kern w:val="0"/>
                <w:sz w:val="24"/>
              </w:rPr>
            </w:pPr>
            <w:r>
              <w:rPr>
                <w:rFonts w:hint="eastAsia" w:ascii="宋体" w:hAnsi="宋体" w:cs="宋体"/>
                <w:kern w:val="0"/>
                <w:sz w:val="24"/>
              </w:rPr>
              <w:t>更换离合器总泵</w:t>
            </w:r>
          </w:p>
        </w:tc>
        <w:tc>
          <w:tcPr>
            <w:tcW w:w="536" w:type="pct"/>
            <w:tcBorders>
              <w:top w:val="nil"/>
              <w:left w:val="nil"/>
              <w:bottom w:val="single" w:color="auto" w:sz="4" w:space="0"/>
              <w:right w:val="single" w:color="auto" w:sz="4" w:space="0"/>
            </w:tcBorders>
            <w:vAlign w:val="center"/>
          </w:tcPr>
          <w:p w14:paraId="3E6ED997">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7EB5F23">
            <w:pPr>
              <w:widowControl/>
              <w:jc w:val="center"/>
              <w:rPr>
                <w:rFonts w:ascii="宋体" w:hAnsi="宋体" w:cs="宋体"/>
                <w:kern w:val="0"/>
                <w:sz w:val="24"/>
              </w:rPr>
            </w:pPr>
            <w:r>
              <w:rPr>
                <w:rFonts w:hint="eastAsia" w:ascii="宋体" w:hAnsi="宋体" w:cs="宋体"/>
                <w:kern w:val="0"/>
                <w:sz w:val="24"/>
              </w:rPr>
              <w:t>300</w:t>
            </w:r>
          </w:p>
        </w:tc>
        <w:tc>
          <w:tcPr>
            <w:tcW w:w="511" w:type="pct"/>
            <w:tcBorders>
              <w:top w:val="nil"/>
              <w:left w:val="nil"/>
              <w:bottom w:val="single" w:color="auto" w:sz="4" w:space="0"/>
              <w:right w:val="single" w:color="auto" w:sz="4" w:space="0"/>
            </w:tcBorders>
            <w:vAlign w:val="center"/>
          </w:tcPr>
          <w:p w14:paraId="62DEEA97">
            <w:pPr>
              <w:widowControl/>
              <w:jc w:val="center"/>
              <w:rPr>
                <w:rFonts w:ascii="宋体" w:hAnsi="宋体" w:cs="宋体"/>
                <w:kern w:val="0"/>
                <w:sz w:val="24"/>
              </w:rPr>
            </w:pPr>
            <w:r>
              <w:rPr>
                <w:rFonts w:hint="eastAsia" w:ascii="宋体" w:hAnsi="宋体" w:cs="宋体"/>
                <w:kern w:val="0"/>
                <w:sz w:val="24"/>
              </w:rPr>
              <w:t>500</w:t>
            </w:r>
          </w:p>
        </w:tc>
      </w:tr>
      <w:tr w14:paraId="752B36B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D684EA5">
            <w:pPr>
              <w:widowControl/>
              <w:jc w:val="center"/>
              <w:rPr>
                <w:rFonts w:ascii="宋体" w:hAnsi="宋体" w:cs="宋体"/>
                <w:kern w:val="0"/>
                <w:sz w:val="24"/>
              </w:rPr>
            </w:pPr>
            <w:r>
              <w:rPr>
                <w:rFonts w:hint="eastAsia" w:ascii="宋体" w:hAnsi="宋体" w:cs="宋体"/>
                <w:kern w:val="0"/>
                <w:sz w:val="24"/>
              </w:rPr>
              <w:t>64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76B70F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C1DDC9C">
            <w:pPr>
              <w:widowControl/>
              <w:jc w:val="center"/>
              <w:rPr>
                <w:rFonts w:ascii="宋体" w:hAnsi="宋体" w:cs="宋体"/>
                <w:kern w:val="0"/>
                <w:sz w:val="24"/>
              </w:rPr>
            </w:pPr>
            <w:r>
              <w:rPr>
                <w:rFonts w:hint="eastAsia" w:ascii="宋体" w:hAnsi="宋体" w:cs="宋体"/>
                <w:kern w:val="0"/>
                <w:sz w:val="24"/>
              </w:rPr>
              <w:t>更换皮带</w:t>
            </w:r>
          </w:p>
        </w:tc>
        <w:tc>
          <w:tcPr>
            <w:tcW w:w="536" w:type="pct"/>
            <w:tcBorders>
              <w:top w:val="nil"/>
              <w:left w:val="nil"/>
              <w:bottom w:val="single" w:color="auto" w:sz="4" w:space="0"/>
              <w:right w:val="single" w:color="auto" w:sz="4" w:space="0"/>
            </w:tcBorders>
            <w:vAlign w:val="center"/>
          </w:tcPr>
          <w:p w14:paraId="7DC6BBE5">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254F70C1">
            <w:pPr>
              <w:widowControl/>
              <w:jc w:val="center"/>
              <w:rPr>
                <w:rFonts w:ascii="宋体" w:hAnsi="宋体" w:cs="宋体"/>
                <w:kern w:val="0"/>
                <w:sz w:val="24"/>
              </w:rPr>
            </w:pPr>
            <w:r>
              <w:rPr>
                <w:rFonts w:hint="eastAsia" w:ascii="宋体" w:hAnsi="宋体" w:cs="宋体"/>
                <w:kern w:val="0"/>
                <w:sz w:val="24"/>
              </w:rPr>
              <w:t>350</w:t>
            </w:r>
          </w:p>
        </w:tc>
        <w:tc>
          <w:tcPr>
            <w:tcW w:w="511" w:type="pct"/>
            <w:tcBorders>
              <w:top w:val="nil"/>
              <w:left w:val="nil"/>
              <w:bottom w:val="single" w:color="auto" w:sz="4" w:space="0"/>
              <w:right w:val="single" w:color="auto" w:sz="4" w:space="0"/>
            </w:tcBorders>
            <w:vAlign w:val="center"/>
          </w:tcPr>
          <w:p w14:paraId="6AAFA9DC">
            <w:pPr>
              <w:widowControl/>
              <w:jc w:val="center"/>
              <w:rPr>
                <w:rFonts w:ascii="宋体" w:hAnsi="宋体" w:cs="宋体"/>
                <w:kern w:val="0"/>
                <w:sz w:val="24"/>
              </w:rPr>
            </w:pPr>
            <w:r>
              <w:rPr>
                <w:rFonts w:hint="eastAsia" w:ascii="宋体" w:hAnsi="宋体" w:cs="宋体"/>
                <w:kern w:val="0"/>
                <w:sz w:val="24"/>
              </w:rPr>
              <w:t>700</w:t>
            </w:r>
          </w:p>
        </w:tc>
      </w:tr>
      <w:tr w14:paraId="4F6D7EF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BF325D2">
            <w:pPr>
              <w:widowControl/>
              <w:jc w:val="center"/>
              <w:rPr>
                <w:rFonts w:ascii="宋体" w:hAnsi="宋体" w:cs="宋体"/>
                <w:kern w:val="0"/>
                <w:sz w:val="24"/>
              </w:rPr>
            </w:pPr>
            <w:r>
              <w:rPr>
                <w:rFonts w:hint="eastAsia" w:ascii="宋体" w:hAnsi="宋体" w:cs="宋体"/>
                <w:kern w:val="0"/>
                <w:sz w:val="24"/>
              </w:rPr>
              <w:t>65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143C7B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53463B3">
            <w:pPr>
              <w:widowControl/>
              <w:jc w:val="center"/>
              <w:rPr>
                <w:rFonts w:ascii="宋体" w:hAnsi="宋体" w:cs="宋体"/>
                <w:kern w:val="0"/>
                <w:sz w:val="24"/>
              </w:rPr>
            </w:pPr>
            <w:r>
              <w:rPr>
                <w:rFonts w:hint="eastAsia" w:ascii="宋体" w:hAnsi="宋体" w:cs="宋体"/>
                <w:kern w:val="0"/>
                <w:sz w:val="24"/>
              </w:rPr>
              <w:t>更换雨刮器片</w:t>
            </w:r>
          </w:p>
        </w:tc>
        <w:tc>
          <w:tcPr>
            <w:tcW w:w="536" w:type="pct"/>
            <w:tcBorders>
              <w:top w:val="nil"/>
              <w:left w:val="nil"/>
              <w:bottom w:val="single" w:color="auto" w:sz="4" w:space="0"/>
              <w:right w:val="single" w:color="auto" w:sz="4" w:space="0"/>
            </w:tcBorders>
            <w:vAlign w:val="center"/>
          </w:tcPr>
          <w:p w14:paraId="23A25C96">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4B5C29B2">
            <w:pPr>
              <w:widowControl/>
              <w:jc w:val="center"/>
              <w:rPr>
                <w:rFonts w:ascii="宋体" w:hAnsi="宋体" w:cs="宋体"/>
                <w:kern w:val="0"/>
                <w:sz w:val="24"/>
              </w:rPr>
            </w:pPr>
            <w:r>
              <w:rPr>
                <w:rFonts w:hint="eastAsia" w:ascii="宋体" w:hAnsi="宋体" w:cs="宋体"/>
                <w:kern w:val="0"/>
                <w:sz w:val="24"/>
              </w:rPr>
              <w:t>130</w:t>
            </w:r>
          </w:p>
        </w:tc>
        <w:tc>
          <w:tcPr>
            <w:tcW w:w="511" w:type="pct"/>
            <w:tcBorders>
              <w:top w:val="nil"/>
              <w:left w:val="nil"/>
              <w:bottom w:val="single" w:color="auto" w:sz="4" w:space="0"/>
              <w:right w:val="single" w:color="auto" w:sz="4" w:space="0"/>
            </w:tcBorders>
            <w:vAlign w:val="center"/>
          </w:tcPr>
          <w:p w14:paraId="3992A152">
            <w:pPr>
              <w:widowControl/>
              <w:jc w:val="center"/>
              <w:rPr>
                <w:rFonts w:ascii="宋体" w:hAnsi="宋体" w:cs="宋体"/>
                <w:kern w:val="0"/>
                <w:sz w:val="24"/>
              </w:rPr>
            </w:pPr>
            <w:r>
              <w:rPr>
                <w:rFonts w:hint="eastAsia" w:ascii="宋体" w:hAnsi="宋体" w:cs="宋体"/>
                <w:kern w:val="0"/>
                <w:sz w:val="24"/>
              </w:rPr>
              <w:t>230</w:t>
            </w:r>
          </w:p>
        </w:tc>
      </w:tr>
      <w:tr w14:paraId="1D538EB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8C7129E">
            <w:pPr>
              <w:widowControl/>
              <w:jc w:val="center"/>
              <w:rPr>
                <w:rFonts w:ascii="宋体" w:hAnsi="宋体" w:cs="宋体"/>
                <w:kern w:val="0"/>
                <w:sz w:val="24"/>
              </w:rPr>
            </w:pPr>
            <w:r>
              <w:rPr>
                <w:rFonts w:hint="eastAsia" w:ascii="宋体" w:hAnsi="宋体" w:cs="宋体"/>
                <w:kern w:val="0"/>
                <w:sz w:val="24"/>
              </w:rPr>
              <w:t>66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538AA5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4671750">
            <w:pPr>
              <w:widowControl/>
              <w:jc w:val="center"/>
              <w:rPr>
                <w:rFonts w:ascii="宋体" w:hAnsi="宋体" w:cs="宋体"/>
                <w:kern w:val="0"/>
                <w:sz w:val="24"/>
              </w:rPr>
            </w:pPr>
            <w:r>
              <w:rPr>
                <w:rFonts w:hint="eastAsia" w:ascii="宋体" w:hAnsi="宋体" w:cs="宋体"/>
                <w:kern w:val="0"/>
                <w:sz w:val="24"/>
              </w:rPr>
              <w:t>维修水位液位传感器</w:t>
            </w:r>
          </w:p>
        </w:tc>
        <w:tc>
          <w:tcPr>
            <w:tcW w:w="536" w:type="pct"/>
            <w:tcBorders>
              <w:top w:val="nil"/>
              <w:left w:val="nil"/>
              <w:bottom w:val="single" w:color="auto" w:sz="4" w:space="0"/>
              <w:right w:val="single" w:color="auto" w:sz="4" w:space="0"/>
            </w:tcBorders>
            <w:vAlign w:val="center"/>
          </w:tcPr>
          <w:p w14:paraId="7EC75819">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336F6A7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29110DD">
            <w:pPr>
              <w:widowControl/>
              <w:jc w:val="center"/>
              <w:rPr>
                <w:rFonts w:ascii="宋体" w:hAnsi="宋体" w:cs="宋体"/>
                <w:kern w:val="0"/>
                <w:sz w:val="24"/>
              </w:rPr>
            </w:pPr>
            <w:r>
              <w:rPr>
                <w:rFonts w:hint="eastAsia" w:ascii="宋体" w:hAnsi="宋体" w:cs="宋体"/>
                <w:kern w:val="0"/>
                <w:sz w:val="24"/>
              </w:rPr>
              <w:t>800</w:t>
            </w:r>
          </w:p>
        </w:tc>
      </w:tr>
      <w:tr w14:paraId="795F77F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95B55E1">
            <w:pPr>
              <w:widowControl/>
              <w:jc w:val="center"/>
              <w:rPr>
                <w:rFonts w:ascii="宋体" w:hAnsi="宋体" w:cs="宋体"/>
                <w:kern w:val="0"/>
                <w:sz w:val="24"/>
              </w:rPr>
            </w:pPr>
            <w:r>
              <w:rPr>
                <w:rFonts w:hint="eastAsia" w:ascii="宋体" w:hAnsi="宋体" w:cs="宋体"/>
                <w:kern w:val="0"/>
                <w:sz w:val="24"/>
              </w:rPr>
              <w:t>67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EF7A24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A1DF038">
            <w:pPr>
              <w:widowControl/>
              <w:jc w:val="center"/>
              <w:rPr>
                <w:rFonts w:ascii="宋体" w:hAnsi="宋体" w:cs="宋体"/>
                <w:kern w:val="0"/>
                <w:sz w:val="24"/>
              </w:rPr>
            </w:pPr>
            <w:r>
              <w:rPr>
                <w:rFonts w:hint="eastAsia" w:ascii="宋体" w:hAnsi="宋体" w:cs="宋体"/>
                <w:kern w:val="0"/>
                <w:sz w:val="24"/>
              </w:rPr>
              <w:t>更换水位液位传感器</w:t>
            </w:r>
          </w:p>
        </w:tc>
        <w:tc>
          <w:tcPr>
            <w:tcW w:w="536" w:type="pct"/>
            <w:tcBorders>
              <w:top w:val="nil"/>
              <w:left w:val="nil"/>
              <w:bottom w:val="single" w:color="auto" w:sz="4" w:space="0"/>
              <w:right w:val="single" w:color="auto" w:sz="4" w:space="0"/>
            </w:tcBorders>
            <w:vAlign w:val="center"/>
          </w:tcPr>
          <w:p w14:paraId="2FF9055B">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5874AEA2">
            <w:pPr>
              <w:widowControl/>
              <w:jc w:val="center"/>
              <w:rPr>
                <w:rFonts w:ascii="宋体" w:hAnsi="宋体" w:cs="宋体"/>
                <w:kern w:val="0"/>
                <w:sz w:val="24"/>
              </w:rPr>
            </w:pPr>
            <w:r>
              <w:rPr>
                <w:rFonts w:hint="eastAsia" w:ascii="宋体" w:hAnsi="宋体" w:cs="宋体"/>
                <w:kern w:val="0"/>
                <w:sz w:val="24"/>
              </w:rPr>
              <w:t>2700</w:t>
            </w:r>
          </w:p>
        </w:tc>
        <w:tc>
          <w:tcPr>
            <w:tcW w:w="511" w:type="pct"/>
            <w:tcBorders>
              <w:top w:val="nil"/>
              <w:left w:val="nil"/>
              <w:bottom w:val="single" w:color="auto" w:sz="4" w:space="0"/>
              <w:right w:val="single" w:color="auto" w:sz="4" w:space="0"/>
            </w:tcBorders>
            <w:vAlign w:val="center"/>
          </w:tcPr>
          <w:p w14:paraId="508E5488">
            <w:pPr>
              <w:widowControl/>
              <w:jc w:val="center"/>
              <w:rPr>
                <w:rFonts w:ascii="宋体" w:hAnsi="宋体" w:cs="宋体"/>
                <w:kern w:val="0"/>
                <w:sz w:val="24"/>
              </w:rPr>
            </w:pPr>
            <w:r>
              <w:rPr>
                <w:rFonts w:hint="eastAsia" w:ascii="宋体" w:hAnsi="宋体" w:cs="宋体"/>
                <w:kern w:val="0"/>
                <w:sz w:val="24"/>
              </w:rPr>
              <w:t>3500</w:t>
            </w:r>
          </w:p>
        </w:tc>
      </w:tr>
      <w:tr w14:paraId="445FD13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16D8392">
            <w:pPr>
              <w:widowControl/>
              <w:jc w:val="center"/>
              <w:rPr>
                <w:rFonts w:ascii="宋体" w:hAnsi="宋体" w:cs="宋体"/>
                <w:kern w:val="0"/>
                <w:sz w:val="24"/>
              </w:rPr>
            </w:pPr>
            <w:r>
              <w:rPr>
                <w:rFonts w:hint="eastAsia" w:ascii="宋体" w:hAnsi="宋体" w:cs="宋体"/>
                <w:kern w:val="0"/>
                <w:sz w:val="24"/>
              </w:rPr>
              <w:t>68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B9D9EE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F1EA24B">
            <w:pPr>
              <w:widowControl/>
              <w:jc w:val="center"/>
              <w:rPr>
                <w:rFonts w:ascii="宋体" w:hAnsi="宋体" w:cs="宋体"/>
                <w:kern w:val="0"/>
                <w:sz w:val="24"/>
              </w:rPr>
            </w:pPr>
            <w:r>
              <w:rPr>
                <w:rFonts w:hint="eastAsia" w:ascii="宋体" w:hAnsi="宋体" w:cs="宋体"/>
                <w:kern w:val="0"/>
                <w:sz w:val="24"/>
              </w:rPr>
              <w:t>维修泡沫液位传感器</w:t>
            </w:r>
          </w:p>
        </w:tc>
        <w:tc>
          <w:tcPr>
            <w:tcW w:w="536" w:type="pct"/>
            <w:tcBorders>
              <w:top w:val="nil"/>
              <w:left w:val="nil"/>
              <w:bottom w:val="single" w:color="auto" w:sz="4" w:space="0"/>
              <w:right w:val="single" w:color="auto" w:sz="4" w:space="0"/>
            </w:tcBorders>
            <w:vAlign w:val="center"/>
          </w:tcPr>
          <w:p w14:paraId="33053431">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2CA151C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62CAE01">
            <w:pPr>
              <w:widowControl/>
              <w:jc w:val="center"/>
              <w:rPr>
                <w:rFonts w:ascii="宋体" w:hAnsi="宋体" w:cs="宋体"/>
                <w:kern w:val="0"/>
                <w:sz w:val="24"/>
              </w:rPr>
            </w:pPr>
            <w:r>
              <w:rPr>
                <w:rFonts w:hint="eastAsia" w:ascii="宋体" w:hAnsi="宋体" w:cs="宋体"/>
                <w:kern w:val="0"/>
                <w:sz w:val="24"/>
              </w:rPr>
              <w:t>800</w:t>
            </w:r>
          </w:p>
        </w:tc>
      </w:tr>
      <w:tr w14:paraId="4CE2DCC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4E97C80">
            <w:pPr>
              <w:widowControl/>
              <w:jc w:val="center"/>
              <w:rPr>
                <w:rFonts w:ascii="宋体" w:hAnsi="宋体" w:cs="宋体"/>
                <w:kern w:val="0"/>
                <w:sz w:val="24"/>
              </w:rPr>
            </w:pPr>
            <w:r>
              <w:rPr>
                <w:rFonts w:hint="eastAsia" w:ascii="宋体" w:hAnsi="宋体" w:cs="宋体"/>
                <w:kern w:val="0"/>
                <w:sz w:val="24"/>
              </w:rPr>
              <w:t>69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2EF4CA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E58D344">
            <w:pPr>
              <w:widowControl/>
              <w:jc w:val="center"/>
              <w:rPr>
                <w:rFonts w:ascii="宋体" w:hAnsi="宋体" w:cs="宋体"/>
                <w:kern w:val="0"/>
                <w:sz w:val="24"/>
              </w:rPr>
            </w:pPr>
            <w:r>
              <w:rPr>
                <w:rFonts w:hint="eastAsia" w:ascii="宋体" w:hAnsi="宋体" w:cs="宋体"/>
                <w:kern w:val="0"/>
                <w:sz w:val="24"/>
              </w:rPr>
              <w:t>更换泡沫液位传感器</w:t>
            </w:r>
          </w:p>
        </w:tc>
        <w:tc>
          <w:tcPr>
            <w:tcW w:w="536" w:type="pct"/>
            <w:tcBorders>
              <w:top w:val="nil"/>
              <w:left w:val="nil"/>
              <w:bottom w:val="single" w:color="auto" w:sz="4" w:space="0"/>
              <w:right w:val="single" w:color="auto" w:sz="4" w:space="0"/>
            </w:tcBorders>
            <w:vAlign w:val="center"/>
          </w:tcPr>
          <w:p w14:paraId="011AC142">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03970FA1">
            <w:pPr>
              <w:widowControl/>
              <w:jc w:val="center"/>
              <w:rPr>
                <w:rFonts w:ascii="宋体" w:hAnsi="宋体" w:cs="宋体"/>
                <w:kern w:val="0"/>
                <w:sz w:val="24"/>
              </w:rPr>
            </w:pPr>
            <w:r>
              <w:rPr>
                <w:rFonts w:hint="eastAsia" w:ascii="宋体" w:hAnsi="宋体" w:cs="宋体"/>
                <w:kern w:val="0"/>
                <w:sz w:val="24"/>
              </w:rPr>
              <w:t>2700</w:t>
            </w:r>
          </w:p>
        </w:tc>
        <w:tc>
          <w:tcPr>
            <w:tcW w:w="511" w:type="pct"/>
            <w:tcBorders>
              <w:top w:val="nil"/>
              <w:left w:val="nil"/>
              <w:bottom w:val="single" w:color="auto" w:sz="4" w:space="0"/>
              <w:right w:val="single" w:color="auto" w:sz="4" w:space="0"/>
            </w:tcBorders>
            <w:vAlign w:val="center"/>
          </w:tcPr>
          <w:p w14:paraId="102A3744">
            <w:pPr>
              <w:widowControl/>
              <w:jc w:val="center"/>
              <w:rPr>
                <w:rFonts w:ascii="宋体" w:hAnsi="宋体" w:cs="宋体"/>
                <w:kern w:val="0"/>
                <w:sz w:val="24"/>
              </w:rPr>
            </w:pPr>
            <w:r>
              <w:rPr>
                <w:rFonts w:hint="eastAsia" w:ascii="宋体" w:hAnsi="宋体" w:cs="宋体"/>
                <w:kern w:val="0"/>
                <w:sz w:val="24"/>
              </w:rPr>
              <w:t>3500</w:t>
            </w:r>
          </w:p>
        </w:tc>
      </w:tr>
      <w:tr w14:paraId="6F8101A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C4FCE25">
            <w:pPr>
              <w:widowControl/>
              <w:jc w:val="center"/>
              <w:rPr>
                <w:rFonts w:ascii="宋体" w:hAnsi="宋体" w:cs="宋体"/>
                <w:kern w:val="0"/>
                <w:sz w:val="24"/>
              </w:rPr>
            </w:pPr>
            <w:r>
              <w:rPr>
                <w:rFonts w:hint="eastAsia" w:ascii="宋体" w:hAnsi="宋体" w:cs="宋体"/>
                <w:kern w:val="0"/>
                <w:sz w:val="24"/>
              </w:rPr>
              <w:t>70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BD786E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0CCF177">
            <w:pPr>
              <w:widowControl/>
              <w:jc w:val="center"/>
              <w:rPr>
                <w:rFonts w:ascii="宋体" w:hAnsi="宋体" w:cs="宋体"/>
                <w:kern w:val="0"/>
                <w:sz w:val="24"/>
              </w:rPr>
            </w:pPr>
            <w:r>
              <w:rPr>
                <w:rFonts w:hint="eastAsia" w:ascii="宋体" w:hAnsi="宋体" w:cs="宋体"/>
                <w:kern w:val="0"/>
                <w:sz w:val="24"/>
              </w:rPr>
              <w:t>维修泡沫比例控制器</w:t>
            </w:r>
          </w:p>
        </w:tc>
        <w:tc>
          <w:tcPr>
            <w:tcW w:w="536" w:type="pct"/>
            <w:tcBorders>
              <w:top w:val="nil"/>
              <w:left w:val="nil"/>
              <w:bottom w:val="single" w:color="auto" w:sz="4" w:space="0"/>
              <w:right w:val="single" w:color="auto" w:sz="4" w:space="0"/>
            </w:tcBorders>
            <w:vAlign w:val="center"/>
          </w:tcPr>
          <w:p w14:paraId="56786719">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29FDC8D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41ED20C">
            <w:pPr>
              <w:widowControl/>
              <w:jc w:val="center"/>
              <w:rPr>
                <w:rFonts w:ascii="宋体" w:hAnsi="宋体" w:cs="宋体"/>
                <w:kern w:val="0"/>
                <w:sz w:val="24"/>
              </w:rPr>
            </w:pPr>
            <w:r>
              <w:rPr>
                <w:rFonts w:hint="eastAsia" w:ascii="宋体" w:hAnsi="宋体" w:cs="宋体"/>
                <w:kern w:val="0"/>
                <w:sz w:val="24"/>
              </w:rPr>
              <w:t>800</w:t>
            </w:r>
          </w:p>
        </w:tc>
      </w:tr>
      <w:tr w14:paraId="15632B4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E327C2D">
            <w:pPr>
              <w:widowControl/>
              <w:jc w:val="center"/>
              <w:rPr>
                <w:rFonts w:ascii="宋体" w:hAnsi="宋体" w:cs="宋体"/>
                <w:kern w:val="0"/>
                <w:sz w:val="24"/>
              </w:rPr>
            </w:pPr>
            <w:r>
              <w:rPr>
                <w:rFonts w:hint="eastAsia" w:ascii="宋体" w:hAnsi="宋体" w:cs="宋体"/>
                <w:kern w:val="0"/>
                <w:sz w:val="24"/>
              </w:rPr>
              <w:t>71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9E0FF8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CBC6C85">
            <w:pPr>
              <w:widowControl/>
              <w:jc w:val="center"/>
              <w:rPr>
                <w:rFonts w:ascii="宋体" w:hAnsi="宋体" w:cs="宋体"/>
                <w:kern w:val="0"/>
                <w:sz w:val="24"/>
              </w:rPr>
            </w:pPr>
            <w:r>
              <w:rPr>
                <w:rFonts w:hint="eastAsia" w:ascii="宋体" w:hAnsi="宋体" w:cs="宋体"/>
                <w:kern w:val="0"/>
                <w:sz w:val="24"/>
              </w:rPr>
              <w:t>更换泡沫比例控制器系统面板</w:t>
            </w:r>
          </w:p>
        </w:tc>
        <w:tc>
          <w:tcPr>
            <w:tcW w:w="536" w:type="pct"/>
            <w:tcBorders>
              <w:top w:val="nil"/>
              <w:left w:val="nil"/>
              <w:bottom w:val="single" w:color="auto" w:sz="4" w:space="0"/>
              <w:right w:val="single" w:color="auto" w:sz="4" w:space="0"/>
            </w:tcBorders>
            <w:vAlign w:val="center"/>
          </w:tcPr>
          <w:p w14:paraId="27D8CDE4">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569C2ED5">
            <w:pPr>
              <w:widowControl/>
              <w:jc w:val="center"/>
              <w:rPr>
                <w:rFonts w:ascii="宋体" w:hAnsi="宋体" w:cs="宋体"/>
                <w:kern w:val="0"/>
                <w:sz w:val="24"/>
              </w:rPr>
            </w:pPr>
            <w:r>
              <w:rPr>
                <w:rFonts w:hint="eastAsia" w:ascii="宋体" w:hAnsi="宋体" w:cs="宋体"/>
                <w:kern w:val="0"/>
                <w:sz w:val="24"/>
              </w:rPr>
              <w:t>5200</w:t>
            </w:r>
          </w:p>
        </w:tc>
        <w:tc>
          <w:tcPr>
            <w:tcW w:w="511" w:type="pct"/>
            <w:tcBorders>
              <w:top w:val="nil"/>
              <w:left w:val="nil"/>
              <w:bottom w:val="single" w:color="auto" w:sz="4" w:space="0"/>
              <w:right w:val="single" w:color="auto" w:sz="4" w:space="0"/>
            </w:tcBorders>
            <w:vAlign w:val="center"/>
          </w:tcPr>
          <w:p w14:paraId="41B8B6DE">
            <w:pPr>
              <w:widowControl/>
              <w:jc w:val="center"/>
              <w:rPr>
                <w:rFonts w:ascii="宋体" w:hAnsi="宋体" w:cs="宋体"/>
                <w:kern w:val="0"/>
                <w:sz w:val="24"/>
              </w:rPr>
            </w:pPr>
            <w:r>
              <w:rPr>
                <w:rFonts w:hint="eastAsia" w:ascii="宋体" w:hAnsi="宋体" w:cs="宋体"/>
                <w:kern w:val="0"/>
                <w:sz w:val="24"/>
              </w:rPr>
              <w:t>6000</w:t>
            </w:r>
          </w:p>
        </w:tc>
      </w:tr>
      <w:tr w14:paraId="1A33CE6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C66C577">
            <w:pPr>
              <w:widowControl/>
              <w:jc w:val="center"/>
              <w:rPr>
                <w:rFonts w:ascii="宋体" w:hAnsi="宋体" w:cs="宋体"/>
                <w:kern w:val="0"/>
                <w:sz w:val="24"/>
              </w:rPr>
            </w:pPr>
            <w:r>
              <w:rPr>
                <w:rFonts w:hint="eastAsia" w:ascii="宋体" w:hAnsi="宋体" w:cs="宋体"/>
                <w:kern w:val="0"/>
                <w:sz w:val="24"/>
              </w:rPr>
              <w:t>72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E68157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956D2DD">
            <w:pPr>
              <w:widowControl/>
              <w:jc w:val="center"/>
              <w:rPr>
                <w:rFonts w:ascii="宋体" w:hAnsi="宋体" w:cs="宋体"/>
                <w:kern w:val="0"/>
                <w:sz w:val="24"/>
              </w:rPr>
            </w:pPr>
            <w:r>
              <w:rPr>
                <w:rFonts w:hint="eastAsia" w:ascii="宋体" w:hAnsi="宋体" w:cs="宋体"/>
                <w:kern w:val="0"/>
                <w:sz w:val="24"/>
              </w:rPr>
              <w:t>维修车载炮发泡管</w:t>
            </w:r>
          </w:p>
        </w:tc>
        <w:tc>
          <w:tcPr>
            <w:tcW w:w="536" w:type="pct"/>
            <w:tcBorders>
              <w:top w:val="nil"/>
              <w:left w:val="nil"/>
              <w:bottom w:val="single" w:color="auto" w:sz="4" w:space="0"/>
              <w:right w:val="single" w:color="auto" w:sz="4" w:space="0"/>
            </w:tcBorders>
            <w:vAlign w:val="center"/>
          </w:tcPr>
          <w:p w14:paraId="1EF79684">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5662519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5305194">
            <w:pPr>
              <w:widowControl/>
              <w:jc w:val="center"/>
              <w:rPr>
                <w:rFonts w:ascii="宋体" w:hAnsi="宋体" w:cs="宋体"/>
                <w:kern w:val="0"/>
                <w:sz w:val="24"/>
              </w:rPr>
            </w:pPr>
            <w:r>
              <w:rPr>
                <w:rFonts w:hint="eastAsia" w:ascii="宋体" w:hAnsi="宋体" w:cs="宋体"/>
                <w:kern w:val="0"/>
                <w:sz w:val="24"/>
              </w:rPr>
              <w:t>350</w:t>
            </w:r>
          </w:p>
        </w:tc>
      </w:tr>
      <w:tr w14:paraId="22A518F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DA9ADB5">
            <w:pPr>
              <w:widowControl/>
              <w:jc w:val="center"/>
              <w:rPr>
                <w:rFonts w:ascii="宋体" w:hAnsi="宋体" w:cs="宋体"/>
                <w:kern w:val="0"/>
                <w:sz w:val="24"/>
              </w:rPr>
            </w:pPr>
            <w:r>
              <w:rPr>
                <w:rFonts w:hint="eastAsia" w:ascii="宋体" w:hAnsi="宋体" w:cs="宋体"/>
                <w:kern w:val="0"/>
                <w:sz w:val="24"/>
              </w:rPr>
              <w:t>73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02E8D8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FF81AC8">
            <w:pPr>
              <w:widowControl/>
              <w:jc w:val="center"/>
              <w:rPr>
                <w:rFonts w:ascii="宋体" w:hAnsi="宋体" w:cs="宋体"/>
                <w:kern w:val="0"/>
                <w:sz w:val="24"/>
              </w:rPr>
            </w:pPr>
            <w:r>
              <w:rPr>
                <w:rFonts w:hint="eastAsia" w:ascii="宋体" w:hAnsi="宋体" w:cs="宋体"/>
                <w:kern w:val="0"/>
                <w:sz w:val="24"/>
              </w:rPr>
              <w:t>更换车载炮发泡管</w:t>
            </w:r>
          </w:p>
        </w:tc>
        <w:tc>
          <w:tcPr>
            <w:tcW w:w="536" w:type="pct"/>
            <w:tcBorders>
              <w:top w:val="nil"/>
              <w:left w:val="nil"/>
              <w:bottom w:val="single" w:color="auto" w:sz="4" w:space="0"/>
              <w:right w:val="single" w:color="auto" w:sz="4" w:space="0"/>
            </w:tcBorders>
            <w:vAlign w:val="center"/>
          </w:tcPr>
          <w:p w14:paraId="4CA5B5C4">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2A9093E4">
            <w:pPr>
              <w:widowControl/>
              <w:jc w:val="center"/>
              <w:rPr>
                <w:rFonts w:ascii="宋体" w:hAnsi="宋体" w:cs="宋体"/>
                <w:kern w:val="0"/>
                <w:sz w:val="24"/>
              </w:rPr>
            </w:pPr>
            <w:r>
              <w:rPr>
                <w:rFonts w:hint="eastAsia" w:ascii="宋体" w:hAnsi="宋体" w:cs="宋体"/>
                <w:kern w:val="0"/>
                <w:sz w:val="24"/>
              </w:rPr>
              <w:t>1300</w:t>
            </w:r>
          </w:p>
        </w:tc>
        <w:tc>
          <w:tcPr>
            <w:tcW w:w="511" w:type="pct"/>
            <w:tcBorders>
              <w:top w:val="nil"/>
              <w:left w:val="nil"/>
              <w:bottom w:val="single" w:color="auto" w:sz="4" w:space="0"/>
              <w:right w:val="single" w:color="auto" w:sz="4" w:space="0"/>
            </w:tcBorders>
            <w:vAlign w:val="center"/>
          </w:tcPr>
          <w:p w14:paraId="7D921452">
            <w:pPr>
              <w:widowControl/>
              <w:jc w:val="center"/>
              <w:rPr>
                <w:rFonts w:ascii="宋体" w:hAnsi="宋体" w:cs="宋体"/>
                <w:kern w:val="0"/>
                <w:sz w:val="24"/>
              </w:rPr>
            </w:pPr>
            <w:r>
              <w:rPr>
                <w:rFonts w:hint="eastAsia" w:ascii="宋体" w:hAnsi="宋体" w:cs="宋体"/>
                <w:kern w:val="0"/>
                <w:sz w:val="24"/>
              </w:rPr>
              <w:t>1600</w:t>
            </w:r>
          </w:p>
        </w:tc>
      </w:tr>
      <w:tr w14:paraId="45A1D12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581B958">
            <w:pPr>
              <w:widowControl/>
              <w:jc w:val="center"/>
              <w:rPr>
                <w:rFonts w:ascii="宋体" w:hAnsi="宋体" w:cs="宋体"/>
                <w:kern w:val="0"/>
                <w:sz w:val="24"/>
              </w:rPr>
            </w:pPr>
            <w:r>
              <w:rPr>
                <w:rFonts w:hint="eastAsia" w:ascii="宋体" w:hAnsi="宋体" w:cs="宋体"/>
                <w:kern w:val="0"/>
                <w:sz w:val="24"/>
              </w:rPr>
              <w:t>74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6CCCE0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10D5F7E">
            <w:pPr>
              <w:widowControl/>
              <w:jc w:val="center"/>
              <w:rPr>
                <w:rFonts w:ascii="宋体" w:hAnsi="宋体" w:cs="宋体"/>
                <w:kern w:val="0"/>
                <w:sz w:val="24"/>
              </w:rPr>
            </w:pPr>
            <w:r>
              <w:rPr>
                <w:rFonts w:hint="eastAsia" w:ascii="宋体" w:hAnsi="宋体" w:cs="宋体"/>
                <w:kern w:val="0"/>
                <w:sz w:val="24"/>
              </w:rPr>
              <w:t>维修水泵水管</w:t>
            </w:r>
          </w:p>
        </w:tc>
        <w:tc>
          <w:tcPr>
            <w:tcW w:w="536" w:type="pct"/>
            <w:tcBorders>
              <w:top w:val="nil"/>
              <w:left w:val="nil"/>
              <w:bottom w:val="single" w:color="auto" w:sz="4" w:space="0"/>
              <w:right w:val="single" w:color="auto" w:sz="4" w:space="0"/>
            </w:tcBorders>
            <w:vAlign w:val="center"/>
          </w:tcPr>
          <w:p w14:paraId="79001D48">
            <w:pPr>
              <w:widowControl/>
              <w:jc w:val="center"/>
              <w:rPr>
                <w:rFonts w:ascii="宋体" w:hAnsi="宋体" w:cs="宋体"/>
                <w:kern w:val="0"/>
                <w:sz w:val="24"/>
              </w:rPr>
            </w:pPr>
            <w:r>
              <w:rPr>
                <w:rFonts w:hint="eastAsia" w:ascii="宋体" w:hAnsi="宋体" w:cs="宋体"/>
                <w:kern w:val="0"/>
                <w:sz w:val="24"/>
              </w:rPr>
              <w:t>400</w:t>
            </w:r>
          </w:p>
        </w:tc>
        <w:tc>
          <w:tcPr>
            <w:tcW w:w="562" w:type="pct"/>
            <w:tcBorders>
              <w:top w:val="nil"/>
              <w:left w:val="nil"/>
              <w:bottom w:val="single" w:color="auto" w:sz="4" w:space="0"/>
              <w:right w:val="single" w:color="auto" w:sz="4" w:space="0"/>
            </w:tcBorders>
            <w:vAlign w:val="center"/>
          </w:tcPr>
          <w:p w14:paraId="5C1104C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9040B19">
            <w:pPr>
              <w:widowControl/>
              <w:jc w:val="center"/>
              <w:rPr>
                <w:rFonts w:ascii="宋体" w:hAnsi="宋体" w:cs="宋体"/>
                <w:kern w:val="0"/>
                <w:sz w:val="24"/>
              </w:rPr>
            </w:pPr>
            <w:r>
              <w:rPr>
                <w:rFonts w:hint="eastAsia" w:ascii="宋体" w:hAnsi="宋体" w:cs="宋体"/>
                <w:kern w:val="0"/>
                <w:sz w:val="24"/>
              </w:rPr>
              <w:t>400</w:t>
            </w:r>
          </w:p>
        </w:tc>
      </w:tr>
      <w:tr w14:paraId="5E79221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3E8B3F4">
            <w:pPr>
              <w:widowControl/>
              <w:jc w:val="center"/>
              <w:rPr>
                <w:rFonts w:ascii="宋体" w:hAnsi="宋体" w:cs="宋体"/>
                <w:kern w:val="0"/>
                <w:sz w:val="24"/>
              </w:rPr>
            </w:pPr>
            <w:r>
              <w:rPr>
                <w:rFonts w:hint="eastAsia" w:ascii="宋体" w:hAnsi="宋体" w:cs="宋体"/>
                <w:kern w:val="0"/>
                <w:sz w:val="24"/>
              </w:rPr>
              <w:t>75</w:t>
            </w:r>
          </w:p>
        </w:tc>
        <w:tc>
          <w:tcPr>
            <w:tcW w:w="1130" w:type="pct"/>
            <w:vMerge w:val="continue"/>
            <w:tcBorders>
              <w:top w:val="nil"/>
              <w:left w:val="single" w:color="auto" w:sz="4" w:space="0"/>
              <w:bottom w:val="single" w:color="auto" w:sz="4" w:space="0"/>
              <w:right w:val="single" w:color="auto" w:sz="4" w:space="0"/>
            </w:tcBorders>
            <w:vAlign w:val="center"/>
          </w:tcPr>
          <w:p w14:paraId="18BE2BA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13326F9">
            <w:pPr>
              <w:widowControl/>
              <w:jc w:val="center"/>
              <w:rPr>
                <w:rFonts w:ascii="宋体" w:hAnsi="宋体" w:cs="宋体"/>
                <w:kern w:val="0"/>
                <w:sz w:val="24"/>
              </w:rPr>
            </w:pPr>
            <w:r>
              <w:rPr>
                <w:rFonts w:hint="eastAsia" w:ascii="宋体" w:hAnsi="宋体" w:cs="宋体"/>
                <w:kern w:val="0"/>
                <w:sz w:val="24"/>
              </w:rPr>
              <w:t>更换水泵总成</w:t>
            </w:r>
          </w:p>
        </w:tc>
        <w:tc>
          <w:tcPr>
            <w:tcW w:w="536" w:type="pct"/>
            <w:tcBorders>
              <w:top w:val="nil"/>
              <w:left w:val="nil"/>
              <w:bottom w:val="single" w:color="auto" w:sz="4" w:space="0"/>
              <w:right w:val="single" w:color="auto" w:sz="4" w:space="0"/>
            </w:tcBorders>
            <w:vAlign w:val="center"/>
          </w:tcPr>
          <w:p w14:paraId="4C78D26D">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7451FDC8">
            <w:pPr>
              <w:widowControl/>
              <w:jc w:val="center"/>
              <w:rPr>
                <w:rFonts w:ascii="宋体" w:hAnsi="宋体" w:cs="宋体"/>
                <w:kern w:val="0"/>
                <w:sz w:val="24"/>
              </w:rPr>
            </w:pPr>
            <w:r>
              <w:rPr>
                <w:rFonts w:hint="eastAsia" w:ascii="宋体" w:hAnsi="宋体" w:cs="宋体"/>
                <w:kern w:val="0"/>
                <w:sz w:val="24"/>
              </w:rPr>
              <w:t>1300</w:t>
            </w:r>
          </w:p>
        </w:tc>
        <w:tc>
          <w:tcPr>
            <w:tcW w:w="511" w:type="pct"/>
            <w:tcBorders>
              <w:top w:val="nil"/>
              <w:left w:val="nil"/>
              <w:bottom w:val="single" w:color="auto" w:sz="4" w:space="0"/>
              <w:right w:val="single" w:color="auto" w:sz="4" w:space="0"/>
            </w:tcBorders>
            <w:vAlign w:val="center"/>
          </w:tcPr>
          <w:p w14:paraId="3A2B76E3">
            <w:pPr>
              <w:widowControl/>
              <w:jc w:val="center"/>
              <w:rPr>
                <w:rFonts w:ascii="宋体" w:hAnsi="宋体" w:cs="宋体"/>
                <w:kern w:val="0"/>
                <w:sz w:val="24"/>
              </w:rPr>
            </w:pPr>
            <w:r>
              <w:rPr>
                <w:rFonts w:hint="eastAsia" w:ascii="宋体" w:hAnsi="宋体" w:cs="宋体"/>
                <w:kern w:val="0"/>
                <w:sz w:val="24"/>
              </w:rPr>
              <w:t>1900</w:t>
            </w:r>
          </w:p>
        </w:tc>
      </w:tr>
      <w:tr w14:paraId="4ECAFDC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6D5A56C">
            <w:pPr>
              <w:widowControl/>
              <w:jc w:val="center"/>
              <w:rPr>
                <w:rFonts w:ascii="宋体" w:hAnsi="宋体" w:cs="宋体"/>
                <w:kern w:val="0"/>
                <w:sz w:val="24"/>
              </w:rPr>
            </w:pPr>
            <w:r>
              <w:rPr>
                <w:rFonts w:hint="eastAsia" w:ascii="宋体" w:hAnsi="宋体" w:cs="宋体"/>
                <w:kern w:val="0"/>
                <w:sz w:val="24"/>
              </w:rPr>
              <w:t>76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984FD0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8AFBC83">
            <w:pPr>
              <w:widowControl/>
              <w:jc w:val="center"/>
              <w:rPr>
                <w:rFonts w:ascii="宋体" w:hAnsi="宋体" w:cs="宋体"/>
                <w:kern w:val="0"/>
                <w:sz w:val="24"/>
              </w:rPr>
            </w:pPr>
            <w:r>
              <w:rPr>
                <w:rFonts w:hint="eastAsia" w:ascii="宋体" w:hAnsi="宋体" w:cs="宋体"/>
                <w:kern w:val="0"/>
                <w:sz w:val="24"/>
              </w:rPr>
              <w:t>加固驾驶室踏板</w:t>
            </w:r>
          </w:p>
        </w:tc>
        <w:tc>
          <w:tcPr>
            <w:tcW w:w="536" w:type="pct"/>
            <w:tcBorders>
              <w:top w:val="nil"/>
              <w:left w:val="nil"/>
              <w:bottom w:val="single" w:color="auto" w:sz="4" w:space="0"/>
              <w:right w:val="single" w:color="auto" w:sz="4" w:space="0"/>
            </w:tcBorders>
            <w:vAlign w:val="center"/>
          </w:tcPr>
          <w:p w14:paraId="5AB95E25">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57A032C7">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589984C">
            <w:pPr>
              <w:widowControl/>
              <w:jc w:val="center"/>
              <w:rPr>
                <w:rFonts w:ascii="宋体" w:hAnsi="宋体" w:cs="宋体"/>
                <w:kern w:val="0"/>
                <w:sz w:val="24"/>
              </w:rPr>
            </w:pPr>
            <w:r>
              <w:rPr>
                <w:rFonts w:hint="eastAsia" w:ascii="宋体" w:hAnsi="宋体" w:cs="宋体"/>
                <w:kern w:val="0"/>
                <w:sz w:val="24"/>
              </w:rPr>
              <w:t>500</w:t>
            </w:r>
          </w:p>
        </w:tc>
      </w:tr>
      <w:tr w14:paraId="7716FBE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5E13A3D">
            <w:pPr>
              <w:widowControl/>
              <w:jc w:val="center"/>
              <w:rPr>
                <w:rFonts w:ascii="宋体" w:hAnsi="宋体" w:cs="宋体"/>
                <w:kern w:val="0"/>
                <w:sz w:val="24"/>
              </w:rPr>
            </w:pPr>
            <w:r>
              <w:rPr>
                <w:rFonts w:hint="eastAsia" w:ascii="宋体" w:hAnsi="宋体" w:cs="宋体"/>
                <w:kern w:val="0"/>
                <w:sz w:val="24"/>
              </w:rPr>
              <w:t>77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44228A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0CE829E">
            <w:pPr>
              <w:widowControl/>
              <w:jc w:val="center"/>
              <w:rPr>
                <w:rFonts w:ascii="宋体" w:hAnsi="宋体" w:cs="宋体"/>
                <w:kern w:val="0"/>
                <w:sz w:val="24"/>
              </w:rPr>
            </w:pPr>
            <w:r>
              <w:rPr>
                <w:rFonts w:hint="eastAsia" w:ascii="宋体" w:hAnsi="宋体" w:cs="宋体"/>
                <w:kern w:val="0"/>
                <w:sz w:val="24"/>
              </w:rPr>
              <w:t>维修吸水管路</w:t>
            </w:r>
          </w:p>
        </w:tc>
        <w:tc>
          <w:tcPr>
            <w:tcW w:w="536" w:type="pct"/>
            <w:tcBorders>
              <w:top w:val="nil"/>
              <w:left w:val="nil"/>
              <w:bottom w:val="single" w:color="auto" w:sz="4" w:space="0"/>
              <w:right w:val="single" w:color="auto" w:sz="4" w:space="0"/>
            </w:tcBorders>
            <w:vAlign w:val="center"/>
          </w:tcPr>
          <w:p w14:paraId="5030A0D0">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8C5A99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BE9D32C">
            <w:pPr>
              <w:widowControl/>
              <w:jc w:val="center"/>
              <w:rPr>
                <w:rFonts w:ascii="宋体" w:hAnsi="宋体" w:cs="宋体"/>
                <w:kern w:val="0"/>
                <w:sz w:val="24"/>
              </w:rPr>
            </w:pPr>
            <w:r>
              <w:rPr>
                <w:rFonts w:hint="eastAsia" w:ascii="宋体" w:hAnsi="宋体" w:cs="宋体"/>
                <w:kern w:val="0"/>
                <w:sz w:val="24"/>
              </w:rPr>
              <w:t>300</w:t>
            </w:r>
          </w:p>
        </w:tc>
      </w:tr>
      <w:tr w14:paraId="66ED7B6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BEACB68">
            <w:pPr>
              <w:widowControl/>
              <w:jc w:val="center"/>
              <w:rPr>
                <w:rFonts w:ascii="宋体" w:hAnsi="宋体" w:cs="宋体"/>
                <w:kern w:val="0"/>
                <w:sz w:val="24"/>
              </w:rPr>
            </w:pPr>
            <w:r>
              <w:rPr>
                <w:rFonts w:hint="eastAsia" w:ascii="宋体" w:hAnsi="宋体" w:cs="宋体"/>
                <w:kern w:val="0"/>
                <w:sz w:val="24"/>
              </w:rPr>
              <w:t>78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4F8751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4886378">
            <w:pPr>
              <w:widowControl/>
              <w:jc w:val="center"/>
              <w:rPr>
                <w:rFonts w:ascii="宋体" w:hAnsi="宋体" w:cs="宋体"/>
                <w:kern w:val="0"/>
                <w:sz w:val="24"/>
              </w:rPr>
            </w:pPr>
            <w:r>
              <w:rPr>
                <w:rFonts w:hint="eastAsia" w:ascii="宋体" w:hAnsi="宋体" w:cs="宋体"/>
                <w:kern w:val="0"/>
                <w:sz w:val="24"/>
              </w:rPr>
              <w:t>更换吸水管闷盖</w:t>
            </w:r>
          </w:p>
        </w:tc>
        <w:tc>
          <w:tcPr>
            <w:tcW w:w="536" w:type="pct"/>
            <w:tcBorders>
              <w:top w:val="nil"/>
              <w:left w:val="nil"/>
              <w:bottom w:val="single" w:color="auto" w:sz="4" w:space="0"/>
              <w:right w:val="single" w:color="auto" w:sz="4" w:space="0"/>
            </w:tcBorders>
            <w:vAlign w:val="center"/>
          </w:tcPr>
          <w:p w14:paraId="59978B82">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91901BB">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329D3019">
            <w:pPr>
              <w:widowControl/>
              <w:jc w:val="center"/>
              <w:rPr>
                <w:rFonts w:ascii="宋体" w:hAnsi="宋体" w:cs="宋体"/>
                <w:kern w:val="0"/>
                <w:sz w:val="24"/>
              </w:rPr>
            </w:pPr>
            <w:r>
              <w:rPr>
                <w:rFonts w:hint="eastAsia" w:ascii="宋体" w:hAnsi="宋体" w:cs="宋体"/>
                <w:kern w:val="0"/>
                <w:sz w:val="24"/>
              </w:rPr>
              <w:t>250</w:t>
            </w:r>
          </w:p>
        </w:tc>
      </w:tr>
      <w:tr w14:paraId="24326B3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2BA0B04">
            <w:pPr>
              <w:widowControl/>
              <w:jc w:val="center"/>
              <w:rPr>
                <w:rFonts w:ascii="宋体" w:hAnsi="宋体" w:cs="宋体"/>
                <w:kern w:val="0"/>
                <w:sz w:val="24"/>
              </w:rPr>
            </w:pPr>
            <w:r>
              <w:rPr>
                <w:rFonts w:hint="eastAsia" w:ascii="宋体" w:hAnsi="宋体" w:cs="宋体"/>
                <w:kern w:val="0"/>
                <w:sz w:val="24"/>
              </w:rPr>
              <w:t>79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E07ED1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0E9F61A">
            <w:pPr>
              <w:widowControl/>
              <w:jc w:val="center"/>
              <w:rPr>
                <w:rFonts w:ascii="宋体" w:hAnsi="宋体" w:cs="宋体"/>
                <w:kern w:val="0"/>
                <w:sz w:val="24"/>
              </w:rPr>
            </w:pPr>
            <w:r>
              <w:rPr>
                <w:rFonts w:hint="eastAsia" w:ascii="宋体" w:hAnsi="宋体" w:cs="宋体"/>
                <w:kern w:val="0"/>
                <w:sz w:val="24"/>
              </w:rPr>
              <w:t>检修泡沫操作面板</w:t>
            </w:r>
          </w:p>
        </w:tc>
        <w:tc>
          <w:tcPr>
            <w:tcW w:w="536" w:type="pct"/>
            <w:tcBorders>
              <w:top w:val="nil"/>
              <w:left w:val="nil"/>
              <w:bottom w:val="single" w:color="auto" w:sz="4" w:space="0"/>
              <w:right w:val="single" w:color="auto" w:sz="4" w:space="0"/>
            </w:tcBorders>
            <w:vAlign w:val="center"/>
          </w:tcPr>
          <w:p w14:paraId="73E8A0DB">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388F4817">
            <w:pPr>
              <w:widowControl/>
              <w:jc w:val="center"/>
              <w:rPr>
                <w:rFonts w:ascii="宋体" w:hAnsi="宋体" w:cs="宋体"/>
                <w:kern w:val="0"/>
                <w:sz w:val="24"/>
              </w:rPr>
            </w:pPr>
            <w:r>
              <w:rPr>
                <w:rFonts w:hint="eastAsia" w:ascii="宋体" w:hAnsi="宋体" w:cs="宋体"/>
                <w:kern w:val="0"/>
                <w:sz w:val="24"/>
              </w:rPr>
              <w:t>1050</w:t>
            </w:r>
          </w:p>
        </w:tc>
        <w:tc>
          <w:tcPr>
            <w:tcW w:w="511" w:type="pct"/>
            <w:tcBorders>
              <w:top w:val="nil"/>
              <w:left w:val="nil"/>
              <w:bottom w:val="single" w:color="auto" w:sz="4" w:space="0"/>
              <w:right w:val="single" w:color="auto" w:sz="4" w:space="0"/>
            </w:tcBorders>
            <w:vAlign w:val="center"/>
          </w:tcPr>
          <w:p w14:paraId="3C9D8FC8">
            <w:pPr>
              <w:widowControl/>
              <w:jc w:val="center"/>
              <w:rPr>
                <w:rFonts w:ascii="宋体" w:hAnsi="宋体" w:cs="宋体"/>
                <w:kern w:val="0"/>
                <w:sz w:val="24"/>
              </w:rPr>
            </w:pPr>
            <w:r>
              <w:rPr>
                <w:rFonts w:hint="eastAsia" w:ascii="宋体" w:hAnsi="宋体" w:cs="宋体"/>
                <w:kern w:val="0"/>
                <w:sz w:val="24"/>
              </w:rPr>
              <w:t>1550</w:t>
            </w:r>
          </w:p>
        </w:tc>
      </w:tr>
      <w:tr w14:paraId="513FC84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3995259">
            <w:pPr>
              <w:widowControl/>
              <w:jc w:val="center"/>
              <w:rPr>
                <w:rFonts w:ascii="宋体" w:hAnsi="宋体" w:cs="宋体"/>
                <w:kern w:val="0"/>
                <w:sz w:val="24"/>
              </w:rPr>
            </w:pPr>
            <w:r>
              <w:rPr>
                <w:rFonts w:hint="eastAsia" w:ascii="宋体" w:hAnsi="宋体" w:cs="宋体"/>
                <w:kern w:val="0"/>
                <w:sz w:val="24"/>
              </w:rPr>
              <w:t>80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2334E3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FF6F3D8">
            <w:pPr>
              <w:widowControl/>
              <w:jc w:val="center"/>
              <w:rPr>
                <w:rFonts w:ascii="宋体" w:hAnsi="宋体" w:cs="宋体"/>
                <w:kern w:val="0"/>
                <w:sz w:val="24"/>
              </w:rPr>
            </w:pPr>
            <w:r>
              <w:rPr>
                <w:rFonts w:hint="eastAsia" w:ascii="宋体" w:hAnsi="宋体" w:cs="宋体"/>
                <w:kern w:val="0"/>
                <w:sz w:val="24"/>
              </w:rPr>
              <w:t>维修右边车门限位器</w:t>
            </w:r>
          </w:p>
        </w:tc>
        <w:tc>
          <w:tcPr>
            <w:tcW w:w="536" w:type="pct"/>
            <w:tcBorders>
              <w:top w:val="nil"/>
              <w:left w:val="nil"/>
              <w:bottom w:val="single" w:color="auto" w:sz="4" w:space="0"/>
              <w:right w:val="single" w:color="auto" w:sz="4" w:space="0"/>
            </w:tcBorders>
            <w:vAlign w:val="center"/>
          </w:tcPr>
          <w:p w14:paraId="248ED6CB">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60D2AF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AE9E38C">
            <w:pPr>
              <w:widowControl/>
              <w:jc w:val="center"/>
              <w:rPr>
                <w:rFonts w:ascii="宋体" w:hAnsi="宋体" w:cs="宋体"/>
                <w:kern w:val="0"/>
                <w:sz w:val="24"/>
              </w:rPr>
            </w:pPr>
            <w:r>
              <w:rPr>
                <w:rFonts w:hint="eastAsia" w:ascii="宋体" w:hAnsi="宋体" w:cs="宋体"/>
                <w:kern w:val="0"/>
                <w:sz w:val="24"/>
              </w:rPr>
              <w:t>50</w:t>
            </w:r>
          </w:p>
        </w:tc>
      </w:tr>
      <w:tr w14:paraId="44F3321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70F9D78">
            <w:pPr>
              <w:widowControl/>
              <w:jc w:val="center"/>
              <w:rPr>
                <w:rFonts w:ascii="宋体" w:hAnsi="宋体" w:cs="宋体"/>
                <w:kern w:val="0"/>
                <w:sz w:val="24"/>
              </w:rPr>
            </w:pPr>
            <w:r>
              <w:rPr>
                <w:rFonts w:hint="eastAsia" w:ascii="宋体" w:hAnsi="宋体" w:cs="宋体"/>
                <w:kern w:val="0"/>
                <w:sz w:val="24"/>
              </w:rPr>
              <w:t>81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FE36C5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B342C1F">
            <w:pPr>
              <w:widowControl/>
              <w:jc w:val="center"/>
              <w:rPr>
                <w:rFonts w:ascii="宋体" w:hAnsi="宋体" w:cs="宋体"/>
                <w:kern w:val="0"/>
                <w:sz w:val="24"/>
              </w:rPr>
            </w:pPr>
            <w:r>
              <w:rPr>
                <w:rFonts w:hint="eastAsia" w:ascii="宋体" w:hAnsi="宋体" w:cs="宋体"/>
                <w:kern w:val="0"/>
                <w:sz w:val="24"/>
              </w:rPr>
              <w:t>更换右边车门限位器</w:t>
            </w:r>
          </w:p>
        </w:tc>
        <w:tc>
          <w:tcPr>
            <w:tcW w:w="536" w:type="pct"/>
            <w:tcBorders>
              <w:top w:val="nil"/>
              <w:left w:val="nil"/>
              <w:bottom w:val="single" w:color="auto" w:sz="4" w:space="0"/>
              <w:right w:val="single" w:color="auto" w:sz="4" w:space="0"/>
            </w:tcBorders>
            <w:vAlign w:val="center"/>
          </w:tcPr>
          <w:p w14:paraId="2CAB85E7">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2CB7E5C">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5EAB8D13">
            <w:pPr>
              <w:widowControl/>
              <w:jc w:val="center"/>
              <w:rPr>
                <w:rFonts w:ascii="宋体" w:hAnsi="宋体" w:cs="宋体"/>
                <w:kern w:val="0"/>
                <w:sz w:val="24"/>
              </w:rPr>
            </w:pPr>
            <w:r>
              <w:rPr>
                <w:rFonts w:hint="eastAsia" w:ascii="宋体" w:hAnsi="宋体" w:cs="宋体"/>
                <w:kern w:val="0"/>
                <w:sz w:val="24"/>
              </w:rPr>
              <w:t>150</w:t>
            </w:r>
          </w:p>
        </w:tc>
      </w:tr>
      <w:tr w14:paraId="70EA5FF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C547EEC">
            <w:pPr>
              <w:widowControl/>
              <w:jc w:val="center"/>
              <w:rPr>
                <w:rFonts w:ascii="宋体" w:hAnsi="宋体" w:cs="宋体"/>
                <w:kern w:val="0"/>
                <w:sz w:val="24"/>
              </w:rPr>
            </w:pPr>
            <w:r>
              <w:rPr>
                <w:rFonts w:hint="eastAsia" w:ascii="宋体" w:hAnsi="宋体" w:cs="宋体"/>
                <w:kern w:val="0"/>
                <w:sz w:val="24"/>
              </w:rPr>
              <w:t>82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60196B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509B14C">
            <w:pPr>
              <w:widowControl/>
              <w:jc w:val="center"/>
              <w:rPr>
                <w:rFonts w:ascii="宋体" w:hAnsi="宋体" w:cs="宋体"/>
                <w:kern w:val="0"/>
                <w:sz w:val="24"/>
              </w:rPr>
            </w:pPr>
            <w:r>
              <w:rPr>
                <w:rFonts w:hint="eastAsia" w:ascii="宋体" w:hAnsi="宋体" w:cs="宋体"/>
                <w:kern w:val="0"/>
                <w:sz w:val="24"/>
              </w:rPr>
              <w:t>维修车门内把手</w:t>
            </w:r>
          </w:p>
        </w:tc>
        <w:tc>
          <w:tcPr>
            <w:tcW w:w="536" w:type="pct"/>
            <w:tcBorders>
              <w:top w:val="nil"/>
              <w:left w:val="nil"/>
              <w:bottom w:val="single" w:color="auto" w:sz="4" w:space="0"/>
              <w:right w:val="single" w:color="auto" w:sz="4" w:space="0"/>
            </w:tcBorders>
            <w:vAlign w:val="center"/>
          </w:tcPr>
          <w:p w14:paraId="357E52B7">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740312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40D8EBC">
            <w:pPr>
              <w:widowControl/>
              <w:jc w:val="center"/>
              <w:rPr>
                <w:rFonts w:ascii="宋体" w:hAnsi="宋体" w:cs="宋体"/>
                <w:kern w:val="0"/>
                <w:sz w:val="24"/>
              </w:rPr>
            </w:pPr>
            <w:r>
              <w:rPr>
                <w:rFonts w:hint="eastAsia" w:ascii="宋体" w:hAnsi="宋体" w:cs="宋体"/>
                <w:kern w:val="0"/>
                <w:sz w:val="24"/>
              </w:rPr>
              <w:t>50</w:t>
            </w:r>
          </w:p>
        </w:tc>
      </w:tr>
      <w:tr w14:paraId="0AFADA4D">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9F87760">
            <w:pPr>
              <w:widowControl/>
              <w:jc w:val="center"/>
              <w:rPr>
                <w:rFonts w:ascii="宋体" w:hAnsi="宋体" w:cs="宋体"/>
                <w:kern w:val="0"/>
                <w:sz w:val="24"/>
              </w:rPr>
            </w:pPr>
            <w:r>
              <w:rPr>
                <w:rFonts w:hint="eastAsia" w:ascii="宋体" w:hAnsi="宋体" w:cs="宋体"/>
                <w:kern w:val="0"/>
                <w:sz w:val="24"/>
              </w:rPr>
              <w:t>83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2D6864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3246496">
            <w:pPr>
              <w:widowControl/>
              <w:jc w:val="center"/>
              <w:rPr>
                <w:rFonts w:ascii="宋体" w:hAnsi="宋体" w:cs="宋体"/>
                <w:kern w:val="0"/>
                <w:sz w:val="24"/>
              </w:rPr>
            </w:pPr>
            <w:r>
              <w:rPr>
                <w:rFonts w:hint="eastAsia" w:ascii="宋体" w:hAnsi="宋体" w:cs="宋体"/>
                <w:kern w:val="0"/>
                <w:sz w:val="24"/>
              </w:rPr>
              <w:t>更换车门内把手</w:t>
            </w:r>
          </w:p>
        </w:tc>
        <w:tc>
          <w:tcPr>
            <w:tcW w:w="536" w:type="pct"/>
            <w:tcBorders>
              <w:top w:val="nil"/>
              <w:left w:val="nil"/>
              <w:bottom w:val="single" w:color="auto" w:sz="4" w:space="0"/>
              <w:right w:val="single" w:color="auto" w:sz="4" w:space="0"/>
            </w:tcBorders>
            <w:vAlign w:val="center"/>
          </w:tcPr>
          <w:p w14:paraId="24309976">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7C78A486">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13744F34">
            <w:pPr>
              <w:widowControl/>
              <w:jc w:val="center"/>
              <w:rPr>
                <w:rFonts w:ascii="宋体" w:hAnsi="宋体" w:cs="宋体"/>
                <w:kern w:val="0"/>
                <w:sz w:val="24"/>
              </w:rPr>
            </w:pPr>
            <w:r>
              <w:rPr>
                <w:rFonts w:hint="eastAsia" w:ascii="宋体" w:hAnsi="宋体" w:cs="宋体"/>
                <w:kern w:val="0"/>
                <w:sz w:val="24"/>
              </w:rPr>
              <w:t>150</w:t>
            </w:r>
          </w:p>
        </w:tc>
      </w:tr>
      <w:tr w14:paraId="6361D12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EB9D2F9">
            <w:pPr>
              <w:widowControl/>
              <w:jc w:val="center"/>
              <w:rPr>
                <w:rFonts w:ascii="宋体" w:hAnsi="宋体" w:cs="宋体"/>
                <w:kern w:val="0"/>
                <w:sz w:val="24"/>
              </w:rPr>
            </w:pPr>
            <w:r>
              <w:rPr>
                <w:rFonts w:hint="eastAsia" w:ascii="宋体" w:hAnsi="宋体" w:cs="宋体"/>
                <w:kern w:val="0"/>
                <w:sz w:val="24"/>
              </w:rPr>
              <w:t>84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C44591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AF76AF5">
            <w:pPr>
              <w:widowControl/>
              <w:jc w:val="center"/>
              <w:rPr>
                <w:rFonts w:ascii="宋体" w:hAnsi="宋体" w:cs="宋体"/>
                <w:kern w:val="0"/>
                <w:sz w:val="24"/>
              </w:rPr>
            </w:pPr>
            <w:r>
              <w:rPr>
                <w:rFonts w:hint="eastAsia" w:ascii="宋体" w:hAnsi="宋体" w:cs="宋体"/>
                <w:kern w:val="0"/>
                <w:sz w:val="24"/>
              </w:rPr>
              <w:t>维修车门外把手</w:t>
            </w:r>
          </w:p>
        </w:tc>
        <w:tc>
          <w:tcPr>
            <w:tcW w:w="536" w:type="pct"/>
            <w:tcBorders>
              <w:top w:val="nil"/>
              <w:left w:val="nil"/>
              <w:bottom w:val="single" w:color="auto" w:sz="4" w:space="0"/>
              <w:right w:val="single" w:color="auto" w:sz="4" w:space="0"/>
            </w:tcBorders>
            <w:vAlign w:val="center"/>
          </w:tcPr>
          <w:p w14:paraId="7A59741B">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5909F4FD">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4B261B1">
            <w:pPr>
              <w:widowControl/>
              <w:jc w:val="center"/>
              <w:rPr>
                <w:rFonts w:ascii="宋体" w:hAnsi="宋体" w:cs="宋体"/>
                <w:kern w:val="0"/>
                <w:sz w:val="24"/>
              </w:rPr>
            </w:pPr>
            <w:r>
              <w:rPr>
                <w:rFonts w:hint="eastAsia" w:ascii="宋体" w:hAnsi="宋体" w:cs="宋体"/>
                <w:kern w:val="0"/>
                <w:sz w:val="24"/>
              </w:rPr>
              <w:t>50</w:t>
            </w:r>
          </w:p>
        </w:tc>
      </w:tr>
      <w:tr w14:paraId="7002952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EFBF1E1">
            <w:pPr>
              <w:widowControl/>
              <w:jc w:val="center"/>
              <w:rPr>
                <w:rFonts w:ascii="宋体" w:hAnsi="宋体" w:cs="宋体"/>
                <w:kern w:val="0"/>
                <w:sz w:val="24"/>
              </w:rPr>
            </w:pPr>
            <w:r>
              <w:rPr>
                <w:rFonts w:hint="eastAsia" w:ascii="宋体" w:hAnsi="宋体" w:cs="宋体"/>
                <w:kern w:val="0"/>
                <w:sz w:val="24"/>
              </w:rPr>
              <w:t>85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3BCF07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188D2FD">
            <w:pPr>
              <w:widowControl/>
              <w:jc w:val="center"/>
              <w:rPr>
                <w:rFonts w:ascii="宋体" w:hAnsi="宋体" w:cs="宋体"/>
                <w:kern w:val="0"/>
                <w:sz w:val="24"/>
              </w:rPr>
            </w:pPr>
            <w:r>
              <w:rPr>
                <w:rFonts w:hint="eastAsia" w:ascii="宋体" w:hAnsi="宋体" w:cs="宋体"/>
                <w:kern w:val="0"/>
                <w:sz w:val="24"/>
              </w:rPr>
              <w:t>更换车门外把手</w:t>
            </w:r>
          </w:p>
        </w:tc>
        <w:tc>
          <w:tcPr>
            <w:tcW w:w="536" w:type="pct"/>
            <w:tcBorders>
              <w:top w:val="nil"/>
              <w:left w:val="nil"/>
              <w:bottom w:val="single" w:color="auto" w:sz="4" w:space="0"/>
              <w:right w:val="single" w:color="auto" w:sz="4" w:space="0"/>
            </w:tcBorders>
            <w:vAlign w:val="center"/>
          </w:tcPr>
          <w:p w14:paraId="6B514541">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2AAB2A8">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5667C290">
            <w:pPr>
              <w:widowControl/>
              <w:jc w:val="center"/>
              <w:rPr>
                <w:rFonts w:ascii="宋体" w:hAnsi="宋体" w:cs="宋体"/>
                <w:kern w:val="0"/>
                <w:sz w:val="24"/>
              </w:rPr>
            </w:pPr>
            <w:r>
              <w:rPr>
                <w:rFonts w:hint="eastAsia" w:ascii="宋体" w:hAnsi="宋体" w:cs="宋体"/>
                <w:kern w:val="0"/>
                <w:sz w:val="24"/>
              </w:rPr>
              <w:t>150</w:t>
            </w:r>
          </w:p>
        </w:tc>
      </w:tr>
      <w:tr w14:paraId="37446B4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27BFD26">
            <w:pPr>
              <w:widowControl/>
              <w:jc w:val="center"/>
              <w:rPr>
                <w:rFonts w:ascii="宋体" w:hAnsi="宋体" w:cs="宋体"/>
                <w:kern w:val="0"/>
                <w:sz w:val="24"/>
              </w:rPr>
            </w:pPr>
            <w:r>
              <w:rPr>
                <w:rFonts w:hint="eastAsia" w:ascii="宋体" w:hAnsi="宋体" w:cs="宋体"/>
                <w:kern w:val="0"/>
                <w:sz w:val="24"/>
              </w:rPr>
              <w:t>86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585B27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CA8D17A">
            <w:pPr>
              <w:widowControl/>
              <w:jc w:val="center"/>
              <w:rPr>
                <w:rFonts w:ascii="宋体" w:hAnsi="宋体" w:cs="宋体"/>
                <w:kern w:val="0"/>
                <w:sz w:val="24"/>
              </w:rPr>
            </w:pPr>
            <w:r>
              <w:rPr>
                <w:rFonts w:hint="eastAsia" w:ascii="宋体" w:hAnsi="宋体" w:cs="宋体"/>
                <w:kern w:val="0"/>
                <w:sz w:val="24"/>
              </w:rPr>
              <w:t>更换蓄电池12V/165Ah 2个</w:t>
            </w:r>
          </w:p>
        </w:tc>
        <w:tc>
          <w:tcPr>
            <w:tcW w:w="536" w:type="pct"/>
            <w:tcBorders>
              <w:top w:val="nil"/>
              <w:left w:val="nil"/>
              <w:bottom w:val="single" w:color="auto" w:sz="4" w:space="0"/>
              <w:right w:val="single" w:color="auto" w:sz="4" w:space="0"/>
            </w:tcBorders>
            <w:vAlign w:val="center"/>
          </w:tcPr>
          <w:p w14:paraId="3BE33451">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190916FB">
            <w:pPr>
              <w:widowControl/>
              <w:jc w:val="center"/>
              <w:rPr>
                <w:rFonts w:ascii="宋体" w:hAnsi="宋体" w:cs="宋体"/>
                <w:kern w:val="0"/>
                <w:sz w:val="24"/>
              </w:rPr>
            </w:pPr>
            <w:r>
              <w:rPr>
                <w:rFonts w:hint="eastAsia" w:ascii="宋体" w:hAnsi="宋体" w:cs="宋体"/>
                <w:kern w:val="0"/>
                <w:sz w:val="24"/>
              </w:rPr>
              <w:t>2200</w:t>
            </w:r>
          </w:p>
        </w:tc>
        <w:tc>
          <w:tcPr>
            <w:tcW w:w="511" w:type="pct"/>
            <w:tcBorders>
              <w:top w:val="nil"/>
              <w:left w:val="nil"/>
              <w:bottom w:val="single" w:color="auto" w:sz="4" w:space="0"/>
              <w:right w:val="single" w:color="auto" w:sz="4" w:space="0"/>
            </w:tcBorders>
            <w:vAlign w:val="center"/>
          </w:tcPr>
          <w:p w14:paraId="23AE8862">
            <w:pPr>
              <w:widowControl/>
              <w:jc w:val="center"/>
              <w:rPr>
                <w:rFonts w:ascii="宋体" w:hAnsi="宋体" w:cs="宋体"/>
                <w:kern w:val="0"/>
                <w:sz w:val="24"/>
              </w:rPr>
            </w:pPr>
            <w:r>
              <w:rPr>
                <w:rFonts w:hint="eastAsia" w:ascii="宋体" w:hAnsi="宋体" w:cs="宋体"/>
                <w:kern w:val="0"/>
                <w:sz w:val="24"/>
              </w:rPr>
              <w:t>2300</w:t>
            </w:r>
          </w:p>
        </w:tc>
      </w:tr>
      <w:tr w14:paraId="66F663D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80A4FD0">
            <w:pPr>
              <w:widowControl/>
              <w:jc w:val="center"/>
              <w:rPr>
                <w:rFonts w:ascii="宋体" w:hAnsi="宋体" w:cs="宋体"/>
                <w:color w:val="000000"/>
                <w:kern w:val="0"/>
                <w:sz w:val="24"/>
              </w:rPr>
            </w:pPr>
            <w:r>
              <w:rPr>
                <w:rFonts w:hint="eastAsia" w:ascii="宋体" w:hAnsi="宋体" w:cs="宋体"/>
                <w:color w:val="000000"/>
                <w:kern w:val="0"/>
                <w:sz w:val="24"/>
              </w:rPr>
              <w:t>87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C6BF90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E97285A">
            <w:pPr>
              <w:widowControl/>
              <w:jc w:val="center"/>
              <w:rPr>
                <w:rFonts w:ascii="宋体" w:hAnsi="宋体" w:cs="宋体"/>
                <w:kern w:val="0"/>
                <w:sz w:val="24"/>
              </w:rPr>
            </w:pPr>
            <w:r>
              <w:rPr>
                <w:rFonts w:hint="eastAsia" w:ascii="宋体" w:hAnsi="宋体" w:cs="宋体"/>
                <w:kern w:val="0"/>
                <w:sz w:val="24"/>
              </w:rPr>
              <w:t>更换蓄电池12V/180Ah 2个</w:t>
            </w:r>
          </w:p>
        </w:tc>
        <w:tc>
          <w:tcPr>
            <w:tcW w:w="536" w:type="pct"/>
            <w:tcBorders>
              <w:top w:val="nil"/>
              <w:left w:val="nil"/>
              <w:bottom w:val="single" w:color="auto" w:sz="4" w:space="0"/>
              <w:right w:val="single" w:color="auto" w:sz="4" w:space="0"/>
            </w:tcBorders>
            <w:vAlign w:val="center"/>
          </w:tcPr>
          <w:p w14:paraId="28AA1CF3">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6630D95E">
            <w:pPr>
              <w:widowControl/>
              <w:jc w:val="center"/>
              <w:rPr>
                <w:rFonts w:ascii="宋体" w:hAnsi="宋体" w:cs="宋体"/>
                <w:kern w:val="0"/>
                <w:sz w:val="24"/>
              </w:rPr>
            </w:pPr>
            <w:r>
              <w:rPr>
                <w:rFonts w:hint="eastAsia" w:ascii="宋体" w:hAnsi="宋体" w:cs="宋体"/>
                <w:kern w:val="0"/>
                <w:sz w:val="24"/>
              </w:rPr>
              <w:t>2400</w:t>
            </w:r>
          </w:p>
        </w:tc>
        <w:tc>
          <w:tcPr>
            <w:tcW w:w="511" w:type="pct"/>
            <w:tcBorders>
              <w:top w:val="nil"/>
              <w:left w:val="nil"/>
              <w:bottom w:val="single" w:color="auto" w:sz="4" w:space="0"/>
              <w:right w:val="single" w:color="auto" w:sz="4" w:space="0"/>
            </w:tcBorders>
            <w:vAlign w:val="center"/>
          </w:tcPr>
          <w:p w14:paraId="74F9EA05">
            <w:pPr>
              <w:widowControl/>
              <w:jc w:val="center"/>
              <w:rPr>
                <w:rFonts w:ascii="宋体" w:hAnsi="宋体" w:cs="宋体"/>
                <w:kern w:val="0"/>
                <w:sz w:val="24"/>
              </w:rPr>
            </w:pPr>
            <w:r>
              <w:rPr>
                <w:rFonts w:hint="eastAsia" w:ascii="宋体" w:hAnsi="宋体" w:cs="宋体"/>
                <w:kern w:val="0"/>
                <w:sz w:val="24"/>
              </w:rPr>
              <w:t>2500</w:t>
            </w:r>
          </w:p>
        </w:tc>
      </w:tr>
      <w:tr w14:paraId="51B4C74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5382D34">
            <w:pPr>
              <w:widowControl/>
              <w:jc w:val="center"/>
              <w:rPr>
                <w:rFonts w:ascii="宋体" w:hAnsi="宋体" w:cs="宋体"/>
                <w:color w:val="000000"/>
                <w:kern w:val="0"/>
                <w:sz w:val="24"/>
              </w:rPr>
            </w:pPr>
            <w:r>
              <w:rPr>
                <w:rFonts w:hint="eastAsia" w:ascii="宋体" w:hAnsi="宋体" w:cs="宋体"/>
                <w:color w:val="000000"/>
                <w:kern w:val="0"/>
                <w:sz w:val="24"/>
              </w:rPr>
              <w:t>88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78C88B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893256D">
            <w:pPr>
              <w:widowControl/>
              <w:jc w:val="center"/>
              <w:rPr>
                <w:rFonts w:ascii="宋体" w:hAnsi="宋体" w:cs="宋体"/>
                <w:kern w:val="0"/>
                <w:sz w:val="24"/>
              </w:rPr>
            </w:pPr>
            <w:r>
              <w:rPr>
                <w:rFonts w:hint="eastAsia" w:ascii="宋体" w:hAnsi="宋体" w:cs="宋体"/>
                <w:kern w:val="0"/>
                <w:sz w:val="24"/>
              </w:rPr>
              <w:t>更换轮胎12.00R20</w:t>
            </w:r>
          </w:p>
        </w:tc>
        <w:tc>
          <w:tcPr>
            <w:tcW w:w="536" w:type="pct"/>
            <w:tcBorders>
              <w:top w:val="nil"/>
              <w:left w:val="nil"/>
              <w:bottom w:val="single" w:color="auto" w:sz="4" w:space="0"/>
              <w:right w:val="single" w:color="auto" w:sz="4" w:space="0"/>
            </w:tcBorders>
            <w:vAlign w:val="center"/>
          </w:tcPr>
          <w:p w14:paraId="49CD418C">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058D351F">
            <w:pPr>
              <w:widowControl/>
              <w:jc w:val="center"/>
              <w:rPr>
                <w:rFonts w:ascii="宋体" w:hAnsi="宋体" w:cs="宋体"/>
                <w:kern w:val="0"/>
                <w:sz w:val="24"/>
              </w:rPr>
            </w:pPr>
            <w:r>
              <w:rPr>
                <w:rFonts w:hint="eastAsia" w:ascii="宋体" w:hAnsi="宋体" w:cs="宋体"/>
                <w:kern w:val="0"/>
                <w:sz w:val="24"/>
              </w:rPr>
              <w:t>2000</w:t>
            </w:r>
          </w:p>
        </w:tc>
        <w:tc>
          <w:tcPr>
            <w:tcW w:w="511" w:type="pct"/>
            <w:tcBorders>
              <w:top w:val="nil"/>
              <w:left w:val="nil"/>
              <w:bottom w:val="single" w:color="auto" w:sz="4" w:space="0"/>
              <w:right w:val="single" w:color="auto" w:sz="4" w:space="0"/>
            </w:tcBorders>
            <w:vAlign w:val="center"/>
          </w:tcPr>
          <w:p w14:paraId="439C4AC6">
            <w:pPr>
              <w:widowControl/>
              <w:jc w:val="center"/>
              <w:rPr>
                <w:rFonts w:ascii="宋体" w:hAnsi="宋体" w:cs="宋体"/>
                <w:kern w:val="0"/>
                <w:sz w:val="24"/>
              </w:rPr>
            </w:pPr>
            <w:r>
              <w:rPr>
                <w:rFonts w:hint="eastAsia" w:ascii="宋体" w:hAnsi="宋体" w:cs="宋体"/>
                <w:kern w:val="0"/>
                <w:sz w:val="24"/>
              </w:rPr>
              <w:t>2200</w:t>
            </w:r>
          </w:p>
        </w:tc>
      </w:tr>
      <w:tr w14:paraId="1982D04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6009810">
            <w:pPr>
              <w:widowControl/>
              <w:jc w:val="center"/>
              <w:rPr>
                <w:rFonts w:ascii="宋体" w:hAnsi="宋体" w:cs="宋体"/>
                <w:color w:val="000000"/>
                <w:kern w:val="0"/>
                <w:sz w:val="24"/>
              </w:rPr>
            </w:pPr>
            <w:r>
              <w:rPr>
                <w:rFonts w:hint="eastAsia" w:ascii="宋体" w:hAnsi="宋体" w:cs="宋体"/>
                <w:color w:val="000000"/>
                <w:kern w:val="0"/>
                <w:sz w:val="24"/>
              </w:rPr>
              <w:t>89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2496F9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0A00945">
            <w:pPr>
              <w:widowControl/>
              <w:jc w:val="center"/>
              <w:rPr>
                <w:rFonts w:ascii="宋体" w:hAnsi="宋体" w:cs="宋体"/>
                <w:kern w:val="0"/>
                <w:sz w:val="24"/>
              </w:rPr>
            </w:pPr>
            <w:r>
              <w:rPr>
                <w:rFonts w:hint="eastAsia" w:ascii="宋体" w:hAnsi="宋体" w:cs="宋体"/>
                <w:kern w:val="0"/>
                <w:sz w:val="24"/>
              </w:rPr>
              <w:t>补轮胎</w:t>
            </w:r>
          </w:p>
        </w:tc>
        <w:tc>
          <w:tcPr>
            <w:tcW w:w="536" w:type="pct"/>
            <w:tcBorders>
              <w:top w:val="nil"/>
              <w:left w:val="nil"/>
              <w:bottom w:val="single" w:color="auto" w:sz="4" w:space="0"/>
              <w:right w:val="single" w:color="auto" w:sz="4" w:space="0"/>
            </w:tcBorders>
            <w:vAlign w:val="center"/>
          </w:tcPr>
          <w:p w14:paraId="6FF8F189">
            <w:pPr>
              <w:widowControl/>
              <w:jc w:val="center"/>
              <w:rPr>
                <w:rFonts w:ascii="宋体" w:hAnsi="宋体" w:cs="宋体"/>
                <w:kern w:val="0"/>
                <w:sz w:val="24"/>
              </w:rPr>
            </w:pPr>
            <w:r>
              <w:rPr>
                <w:rFonts w:hint="eastAsia" w:ascii="宋体" w:hAnsi="宋体" w:cs="宋体"/>
                <w:kern w:val="0"/>
                <w:sz w:val="24"/>
              </w:rPr>
              <w:t>180</w:t>
            </w:r>
          </w:p>
        </w:tc>
        <w:tc>
          <w:tcPr>
            <w:tcW w:w="562" w:type="pct"/>
            <w:tcBorders>
              <w:top w:val="nil"/>
              <w:left w:val="nil"/>
              <w:bottom w:val="single" w:color="auto" w:sz="4" w:space="0"/>
              <w:right w:val="single" w:color="auto" w:sz="4" w:space="0"/>
            </w:tcBorders>
            <w:vAlign w:val="center"/>
          </w:tcPr>
          <w:p w14:paraId="5B39E07D">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4174D3F">
            <w:pPr>
              <w:widowControl/>
              <w:jc w:val="center"/>
              <w:rPr>
                <w:rFonts w:ascii="宋体" w:hAnsi="宋体" w:cs="宋体"/>
                <w:kern w:val="0"/>
                <w:sz w:val="24"/>
              </w:rPr>
            </w:pPr>
            <w:r>
              <w:rPr>
                <w:rFonts w:hint="eastAsia" w:ascii="宋体" w:hAnsi="宋体" w:cs="宋体"/>
                <w:kern w:val="0"/>
                <w:sz w:val="24"/>
              </w:rPr>
              <w:t>180</w:t>
            </w:r>
          </w:p>
        </w:tc>
      </w:tr>
      <w:tr w14:paraId="3D036F89">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4B795F4">
            <w:pPr>
              <w:widowControl/>
              <w:jc w:val="center"/>
              <w:rPr>
                <w:rFonts w:ascii="宋体" w:hAnsi="宋体" w:cs="宋体"/>
                <w:kern w:val="0"/>
                <w:sz w:val="24"/>
              </w:rPr>
            </w:pPr>
            <w:r>
              <w:rPr>
                <w:rFonts w:hint="eastAsia" w:ascii="宋体" w:hAnsi="宋体" w:cs="宋体"/>
                <w:kern w:val="0"/>
                <w:sz w:val="24"/>
              </w:rPr>
              <w:t>90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347B71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40FB39B">
            <w:pPr>
              <w:widowControl/>
              <w:jc w:val="center"/>
              <w:rPr>
                <w:rFonts w:ascii="宋体" w:hAnsi="宋体" w:cs="宋体"/>
                <w:kern w:val="0"/>
                <w:sz w:val="24"/>
              </w:rPr>
            </w:pPr>
            <w:r>
              <w:rPr>
                <w:rFonts w:hint="eastAsia" w:ascii="宋体" w:hAnsi="宋体" w:cs="宋体"/>
                <w:kern w:val="0"/>
                <w:sz w:val="24"/>
              </w:rPr>
              <w:t>更换内胎</w:t>
            </w:r>
          </w:p>
        </w:tc>
        <w:tc>
          <w:tcPr>
            <w:tcW w:w="536" w:type="pct"/>
            <w:tcBorders>
              <w:top w:val="nil"/>
              <w:left w:val="nil"/>
              <w:bottom w:val="single" w:color="auto" w:sz="4" w:space="0"/>
              <w:right w:val="single" w:color="auto" w:sz="4" w:space="0"/>
            </w:tcBorders>
            <w:vAlign w:val="center"/>
          </w:tcPr>
          <w:p w14:paraId="68CBD220">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527CD11">
            <w:pPr>
              <w:widowControl/>
              <w:jc w:val="center"/>
              <w:rPr>
                <w:rFonts w:ascii="宋体" w:hAnsi="宋体" w:cs="宋体"/>
                <w:kern w:val="0"/>
                <w:sz w:val="24"/>
              </w:rPr>
            </w:pPr>
            <w:r>
              <w:rPr>
                <w:rFonts w:hint="eastAsia" w:ascii="宋体" w:hAnsi="宋体" w:cs="宋体"/>
                <w:kern w:val="0"/>
                <w:sz w:val="24"/>
              </w:rPr>
              <w:t>280</w:t>
            </w:r>
          </w:p>
        </w:tc>
        <w:tc>
          <w:tcPr>
            <w:tcW w:w="511" w:type="pct"/>
            <w:tcBorders>
              <w:top w:val="nil"/>
              <w:left w:val="nil"/>
              <w:bottom w:val="single" w:color="auto" w:sz="4" w:space="0"/>
              <w:right w:val="single" w:color="auto" w:sz="4" w:space="0"/>
            </w:tcBorders>
            <w:vAlign w:val="center"/>
          </w:tcPr>
          <w:p w14:paraId="0C4D4F6B">
            <w:pPr>
              <w:widowControl/>
              <w:jc w:val="center"/>
              <w:rPr>
                <w:rFonts w:ascii="宋体" w:hAnsi="宋体" w:cs="宋体"/>
                <w:kern w:val="0"/>
                <w:sz w:val="24"/>
              </w:rPr>
            </w:pPr>
            <w:r>
              <w:rPr>
                <w:rFonts w:hint="eastAsia" w:ascii="宋体" w:hAnsi="宋体" w:cs="宋体"/>
                <w:kern w:val="0"/>
                <w:sz w:val="24"/>
              </w:rPr>
              <w:t>480</w:t>
            </w:r>
          </w:p>
        </w:tc>
      </w:tr>
      <w:tr w14:paraId="3F5FA90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BFEAB04">
            <w:pPr>
              <w:widowControl/>
              <w:jc w:val="center"/>
              <w:rPr>
                <w:rFonts w:ascii="宋体" w:hAnsi="宋体" w:cs="宋体"/>
                <w:kern w:val="0"/>
                <w:sz w:val="24"/>
              </w:rPr>
            </w:pPr>
            <w:r>
              <w:rPr>
                <w:rFonts w:hint="eastAsia" w:ascii="宋体" w:hAnsi="宋体" w:cs="宋体"/>
                <w:kern w:val="0"/>
                <w:sz w:val="24"/>
              </w:rPr>
              <w:t>91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217E32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A0DD970">
            <w:pPr>
              <w:widowControl/>
              <w:jc w:val="center"/>
              <w:rPr>
                <w:rFonts w:ascii="宋体" w:hAnsi="宋体" w:cs="宋体"/>
                <w:kern w:val="0"/>
                <w:sz w:val="24"/>
              </w:rPr>
            </w:pPr>
            <w:r>
              <w:rPr>
                <w:rFonts w:hint="eastAsia" w:ascii="宋体" w:hAnsi="宋体" w:cs="宋体"/>
                <w:kern w:val="0"/>
                <w:sz w:val="24"/>
              </w:rPr>
              <w:t>更换前轮胎315/80R22.5</w:t>
            </w:r>
          </w:p>
        </w:tc>
        <w:tc>
          <w:tcPr>
            <w:tcW w:w="536" w:type="pct"/>
            <w:tcBorders>
              <w:top w:val="nil"/>
              <w:left w:val="nil"/>
              <w:bottom w:val="single" w:color="auto" w:sz="4" w:space="0"/>
              <w:right w:val="single" w:color="auto" w:sz="4" w:space="0"/>
            </w:tcBorders>
            <w:vAlign w:val="center"/>
          </w:tcPr>
          <w:p w14:paraId="5E0E8F94">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F4888CE">
            <w:pPr>
              <w:widowControl/>
              <w:jc w:val="center"/>
              <w:rPr>
                <w:rFonts w:ascii="宋体" w:hAnsi="宋体" w:cs="宋体"/>
                <w:kern w:val="0"/>
                <w:sz w:val="24"/>
              </w:rPr>
            </w:pPr>
            <w:r>
              <w:rPr>
                <w:rFonts w:hint="eastAsia" w:ascii="宋体" w:hAnsi="宋体" w:cs="宋体"/>
                <w:kern w:val="0"/>
                <w:sz w:val="24"/>
              </w:rPr>
              <w:t>3000</w:t>
            </w:r>
          </w:p>
        </w:tc>
        <w:tc>
          <w:tcPr>
            <w:tcW w:w="511" w:type="pct"/>
            <w:tcBorders>
              <w:top w:val="nil"/>
              <w:left w:val="nil"/>
              <w:bottom w:val="single" w:color="auto" w:sz="4" w:space="0"/>
              <w:right w:val="single" w:color="auto" w:sz="4" w:space="0"/>
            </w:tcBorders>
            <w:vAlign w:val="center"/>
          </w:tcPr>
          <w:p w14:paraId="67D3860C">
            <w:pPr>
              <w:widowControl/>
              <w:jc w:val="center"/>
              <w:rPr>
                <w:rFonts w:ascii="宋体" w:hAnsi="宋体" w:cs="宋体"/>
                <w:kern w:val="0"/>
                <w:sz w:val="24"/>
              </w:rPr>
            </w:pPr>
            <w:r>
              <w:rPr>
                <w:rFonts w:hint="eastAsia" w:ascii="宋体" w:hAnsi="宋体" w:cs="宋体"/>
                <w:kern w:val="0"/>
                <w:sz w:val="24"/>
              </w:rPr>
              <w:t>3200</w:t>
            </w:r>
          </w:p>
        </w:tc>
      </w:tr>
      <w:tr w14:paraId="3D39577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DE58D23">
            <w:pPr>
              <w:widowControl/>
              <w:jc w:val="center"/>
              <w:rPr>
                <w:rFonts w:ascii="宋体" w:hAnsi="宋体" w:cs="宋体"/>
                <w:kern w:val="0"/>
                <w:sz w:val="24"/>
              </w:rPr>
            </w:pPr>
            <w:r>
              <w:rPr>
                <w:rFonts w:hint="eastAsia" w:ascii="宋体" w:hAnsi="宋体" w:cs="宋体"/>
                <w:kern w:val="0"/>
                <w:sz w:val="24"/>
              </w:rPr>
              <w:t>92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A5323A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E7CC0DB">
            <w:pPr>
              <w:widowControl/>
              <w:jc w:val="center"/>
              <w:rPr>
                <w:rFonts w:ascii="宋体" w:hAnsi="宋体" w:cs="宋体"/>
                <w:kern w:val="0"/>
                <w:sz w:val="24"/>
              </w:rPr>
            </w:pPr>
            <w:r>
              <w:rPr>
                <w:rFonts w:hint="eastAsia" w:ascii="宋体" w:hAnsi="宋体" w:cs="宋体"/>
                <w:kern w:val="0"/>
                <w:sz w:val="24"/>
              </w:rPr>
              <w:t>更换后轮胎385/65R22.5</w:t>
            </w:r>
          </w:p>
        </w:tc>
        <w:tc>
          <w:tcPr>
            <w:tcW w:w="536" w:type="pct"/>
            <w:tcBorders>
              <w:top w:val="nil"/>
              <w:left w:val="nil"/>
              <w:bottom w:val="single" w:color="auto" w:sz="4" w:space="0"/>
              <w:right w:val="single" w:color="auto" w:sz="4" w:space="0"/>
            </w:tcBorders>
            <w:vAlign w:val="center"/>
          </w:tcPr>
          <w:p w14:paraId="44A1FCFE">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4EC4BDE">
            <w:pPr>
              <w:widowControl/>
              <w:jc w:val="center"/>
              <w:rPr>
                <w:rFonts w:ascii="宋体" w:hAnsi="宋体" w:cs="宋体"/>
                <w:kern w:val="0"/>
                <w:sz w:val="24"/>
              </w:rPr>
            </w:pPr>
            <w:r>
              <w:rPr>
                <w:rFonts w:hint="eastAsia" w:ascii="宋体" w:hAnsi="宋体" w:cs="宋体"/>
                <w:kern w:val="0"/>
                <w:sz w:val="24"/>
              </w:rPr>
              <w:t>3200</w:t>
            </w:r>
          </w:p>
        </w:tc>
        <w:tc>
          <w:tcPr>
            <w:tcW w:w="511" w:type="pct"/>
            <w:tcBorders>
              <w:top w:val="nil"/>
              <w:left w:val="nil"/>
              <w:bottom w:val="single" w:color="auto" w:sz="4" w:space="0"/>
              <w:right w:val="single" w:color="auto" w:sz="4" w:space="0"/>
            </w:tcBorders>
            <w:vAlign w:val="center"/>
          </w:tcPr>
          <w:p w14:paraId="67D3017F">
            <w:pPr>
              <w:widowControl/>
              <w:jc w:val="center"/>
              <w:rPr>
                <w:rFonts w:ascii="宋体" w:hAnsi="宋体" w:cs="宋体"/>
                <w:kern w:val="0"/>
                <w:sz w:val="24"/>
              </w:rPr>
            </w:pPr>
            <w:r>
              <w:rPr>
                <w:rFonts w:hint="eastAsia" w:ascii="宋体" w:hAnsi="宋体" w:cs="宋体"/>
                <w:kern w:val="0"/>
                <w:sz w:val="24"/>
              </w:rPr>
              <w:t>3400</w:t>
            </w:r>
          </w:p>
        </w:tc>
      </w:tr>
      <w:tr w14:paraId="4B21532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87E5329">
            <w:pPr>
              <w:widowControl/>
              <w:jc w:val="center"/>
              <w:rPr>
                <w:rFonts w:ascii="宋体" w:hAnsi="宋体" w:cs="宋体"/>
                <w:kern w:val="0"/>
                <w:sz w:val="24"/>
              </w:rPr>
            </w:pPr>
            <w:r>
              <w:rPr>
                <w:rFonts w:hint="eastAsia" w:ascii="宋体" w:hAnsi="宋体" w:cs="宋体"/>
                <w:kern w:val="0"/>
                <w:sz w:val="24"/>
              </w:rPr>
              <w:t>93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DBCE93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3B56625">
            <w:pPr>
              <w:widowControl/>
              <w:jc w:val="center"/>
              <w:rPr>
                <w:rFonts w:ascii="宋体" w:hAnsi="宋体" w:cs="宋体"/>
                <w:kern w:val="0"/>
                <w:sz w:val="24"/>
              </w:rPr>
            </w:pPr>
            <w:r>
              <w:rPr>
                <w:rFonts w:hint="eastAsia" w:ascii="宋体" w:hAnsi="宋体" w:cs="宋体"/>
                <w:kern w:val="0"/>
                <w:sz w:val="24"/>
              </w:rPr>
              <w:t>维修电瓶头</w:t>
            </w:r>
          </w:p>
        </w:tc>
        <w:tc>
          <w:tcPr>
            <w:tcW w:w="536" w:type="pct"/>
            <w:tcBorders>
              <w:top w:val="nil"/>
              <w:left w:val="nil"/>
              <w:bottom w:val="single" w:color="auto" w:sz="4" w:space="0"/>
              <w:right w:val="single" w:color="auto" w:sz="4" w:space="0"/>
            </w:tcBorders>
            <w:vAlign w:val="center"/>
          </w:tcPr>
          <w:p w14:paraId="6B872A6F">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38193C0">
            <w:pPr>
              <w:widowControl/>
              <w:jc w:val="center"/>
              <w:rPr>
                <w:rFonts w:ascii="宋体" w:hAnsi="宋体" w:cs="宋体"/>
                <w:kern w:val="0"/>
                <w:sz w:val="24"/>
              </w:rPr>
            </w:pPr>
            <w:r>
              <w:rPr>
                <w:rFonts w:hint="eastAsia"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243F29EE">
            <w:pPr>
              <w:widowControl/>
              <w:jc w:val="center"/>
              <w:rPr>
                <w:rFonts w:ascii="宋体" w:hAnsi="宋体" w:cs="宋体"/>
                <w:kern w:val="0"/>
                <w:sz w:val="24"/>
              </w:rPr>
            </w:pPr>
            <w:r>
              <w:rPr>
                <w:rFonts w:hint="eastAsia" w:ascii="宋体" w:hAnsi="宋体" w:cs="宋体"/>
                <w:kern w:val="0"/>
                <w:sz w:val="24"/>
              </w:rPr>
              <w:t>100</w:t>
            </w:r>
          </w:p>
        </w:tc>
      </w:tr>
      <w:tr w14:paraId="4D7669E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ED69CC8">
            <w:pPr>
              <w:widowControl/>
              <w:jc w:val="center"/>
              <w:rPr>
                <w:rFonts w:ascii="宋体" w:hAnsi="宋体" w:cs="宋体"/>
                <w:kern w:val="0"/>
                <w:sz w:val="24"/>
              </w:rPr>
            </w:pPr>
            <w:r>
              <w:rPr>
                <w:rFonts w:hint="eastAsia" w:ascii="宋体" w:hAnsi="宋体" w:cs="宋体"/>
                <w:kern w:val="0"/>
                <w:sz w:val="24"/>
              </w:rPr>
              <w:t>94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7FC3C1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EF33008">
            <w:pPr>
              <w:widowControl/>
              <w:jc w:val="center"/>
              <w:rPr>
                <w:rFonts w:ascii="宋体" w:hAnsi="宋体" w:cs="宋体"/>
                <w:kern w:val="0"/>
                <w:sz w:val="24"/>
              </w:rPr>
            </w:pPr>
            <w:r>
              <w:rPr>
                <w:rFonts w:hint="eastAsia" w:ascii="宋体" w:hAnsi="宋体" w:cs="宋体"/>
                <w:kern w:val="0"/>
                <w:sz w:val="24"/>
              </w:rPr>
              <w:t>维修驾驶室顶泵液压油管</w:t>
            </w:r>
          </w:p>
        </w:tc>
        <w:tc>
          <w:tcPr>
            <w:tcW w:w="536" w:type="pct"/>
            <w:tcBorders>
              <w:top w:val="nil"/>
              <w:left w:val="nil"/>
              <w:bottom w:val="single" w:color="auto" w:sz="4" w:space="0"/>
              <w:right w:val="single" w:color="auto" w:sz="4" w:space="0"/>
            </w:tcBorders>
            <w:vAlign w:val="center"/>
          </w:tcPr>
          <w:p w14:paraId="24ADFBB0">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3BBACAF5">
            <w:pPr>
              <w:widowControl/>
              <w:jc w:val="center"/>
              <w:rPr>
                <w:rFonts w:ascii="宋体" w:hAnsi="宋体" w:cs="宋体"/>
                <w:kern w:val="0"/>
                <w:sz w:val="24"/>
              </w:rPr>
            </w:pPr>
            <w:r>
              <w:rPr>
                <w:rFonts w:hint="eastAsia" w:ascii="宋体" w:hAnsi="宋体" w:cs="宋体"/>
                <w:kern w:val="0"/>
                <w:sz w:val="24"/>
              </w:rPr>
              <w:t>550</w:t>
            </w:r>
          </w:p>
        </w:tc>
        <w:tc>
          <w:tcPr>
            <w:tcW w:w="511" w:type="pct"/>
            <w:tcBorders>
              <w:top w:val="nil"/>
              <w:left w:val="nil"/>
              <w:bottom w:val="single" w:color="auto" w:sz="4" w:space="0"/>
              <w:right w:val="single" w:color="auto" w:sz="4" w:space="0"/>
            </w:tcBorders>
            <w:vAlign w:val="center"/>
          </w:tcPr>
          <w:p w14:paraId="728C3527">
            <w:pPr>
              <w:widowControl/>
              <w:jc w:val="center"/>
              <w:rPr>
                <w:rFonts w:ascii="宋体" w:hAnsi="宋体" w:cs="宋体"/>
                <w:kern w:val="0"/>
                <w:sz w:val="24"/>
              </w:rPr>
            </w:pPr>
            <w:r>
              <w:rPr>
                <w:rFonts w:hint="eastAsia" w:ascii="宋体" w:hAnsi="宋体" w:cs="宋体"/>
                <w:kern w:val="0"/>
                <w:sz w:val="24"/>
              </w:rPr>
              <w:t>800</w:t>
            </w:r>
          </w:p>
        </w:tc>
      </w:tr>
      <w:tr w14:paraId="0C3886D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B98D2AA">
            <w:pPr>
              <w:widowControl/>
              <w:jc w:val="center"/>
              <w:rPr>
                <w:rFonts w:ascii="宋体" w:hAnsi="宋体" w:cs="宋体"/>
                <w:kern w:val="0"/>
                <w:sz w:val="24"/>
              </w:rPr>
            </w:pPr>
            <w:r>
              <w:rPr>
                <w:rFonts w:hint="eastAsia" w:ascii="宋体" w:hAnsi="宋体" w:cs="宋体"/>
                <w:kern w:val="0"/>
                <w:sz w:val="24"/>
              </w:rPr>
              <w:t>95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BB4889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6F09067">
            <w:pPr>
              <w:widowControl/>
              <w:jc w:val="center"/>
              <w:rPr>
                <w:rFonts w:ascii="宋体" w:hAnsi="宋体" w:cs="宋体"/>
                <w:kern w:val="0"/>
                <w:sz w:val="24"/>
              </w:rPr>
            </w:pPr>
            <w:r>
              <w:rPr>
                <w:rFonts w:hint="eastAsia" w:ascii="宋体" w:hAnsi="宋体" w:cs="宋体"/>
                <w:kern w:val="0"/>
                <w:sz w:val="24"/>
              </w:rPr>
              <w:t>更换驾驶室顶泵</w:t>
            </w:r>
          </w:p>
        </w:tc>
        <w:tc>
          <w:tcPr>
            <w:tcW w:w="536" w:type="pct"/>
            <w:tcBorders>
              <w:top w:val="nil"/>
              <w:left w:val="nil"/>
              <w:bottom w:val="single" w:color="auto" w:sz="4" w:space="0"/>
              <w:right w:val="single" w:color="auto" w:sz="4" w:space="0"/>
            </w:tcBorders>
            <w:vAlign w:val="center"/>
          </w:tcPr>
          <w:p w14:paraId="23C169C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BDD3539">
            <w:pPr>
              <w:widowControl/>
              <w:jc w:val="center"/>
              <w:rPr>
                <w:rFonts w:ascii="宋体" w:hAnsi="宋体" w:cs="宋体"/>
                <w:kern w:val="0"/>
                <w:sz w:val="24"/>
              </w:rPr>
            </w:pPr>
            <w:r>
              <w:rPr>
                <w:rFonts w:hint="eastAsia" w:ascii="宋体" w:hAnsi="宋体" w:cs="宋体"/>
                <w:kern w:val="0"/>
                <w:sz w:val="24"/>
              </w:rPr>
              <w:t>1600</w:t>
            </w:r>
          </w:p>
        </w:tc>
        <w:tc>
          <w:tcPr>
            <w:tcW w:w="511" w:type="pct"/>
            <w:tcBorders>
              <w:top w:val="nil"/>
              <w:left w:val="nil"/>
              <w:bottom w:val="single" w:color="auto" w:sz="4" w:space="0"/>
              <w:right w:val="single" w:color="auto" w:sz="4" w:space="0"/>
            </w:tcBorders>
            <w:vAlign w:val="center"/>
          </w:tcPr>
          <w:p w14:paraId="3CF9521D">
            <w:pPr>
              <w:widowControl/>
              <w:jc w:val="center"/>
              <w:rPr>
                <w:rFonts w:ascii="宋体" w:hAnsi="宋体" w:cs="宋体"/>
                <w:kern w:val="0"/>
                <w:sz w:val="24"/>
              </w:rPr>
            </w:pPr>
            <w:r>
              <w:rPr>
                <w:rFonts w:hint="eastAsia" w:ascii="宋体" w:hAnsi="宋体" w:cs="宋体"/>
                <w:kern w:val="0"/>
                <w:sz w:val="24"/>
              </w:rPr>
              <w:t>1800</w:t>
            </w:r>
          </w:p>
        </w:tc>
      </w:tr>
      <w:tr w14:paraId="08B6AC4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FA6718C">
            <w:pPr>
              <w:widowControl/>
              <w:jc w:val="center"/>
              <w:rPr>
                <w:rFonts w:ascii="宋体" w:hAnsi="宋体" w:cs="宋体"/>
                <w:kern w:val="0"/>
                <w:sz w:val="24"/>
              </w:rPr>
            </w:pPr>
            <w:r>
              <w:rPr>
                <w:rFonts w:hint="eastAsia" w:ascii="宋体" w:hAnsi="宋体" w:cs="宋体"/>
                <w:kern w:val="0"/>
                <w:sz w:val="24"/>
              </w:rPr>
              <w:t>96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B65627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1AE272A">
            <w:pPr>
              <w:widowControl/>
              <w:jc w:val="center"/>
              <w:rPr>
                <w:rFonts w:ascii="宋体" w:hAnsi="宋体" w:cs="宋体"/>
                <w:kern w:val="0"/>
                <w:sz w:val="24"/>
              </w:rPr>
            </w:pPr>
            <w:r>
              <w:rPr>
                <w:rFonts w:hint="eastAsia" w:ascii="宋体" w:hAnsi="宋体" w:cs="宋体"/>
                <w:kern w:val="0"/>
                <w:sz w:val="24"/>
              </w:rPr>
              <w:t>维修离合器总泵</w:t>
            </w:r>
          </w:p>
        </w:tc>
        <w:tc>
          <w:tcPr>
            <w:tcW w:w="536" w:type="pct"/>
            <w:tcBorders>
              <w:top w:val="nil"/>
              <w:left w:val="nil"/>
              <w:bottom w:val="single" w:color="auto" w:sz="4" w:space="0"/>
              <w:right w:val="single" w:color="auto" w:sz="4" w:space="0"/>
            </w:tcBorders>
            <w:vAlign w:val="center"/>
          </w:tcPr>
          <w:p w14:paraId="3A86419A">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7F0C25A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529EF2C">
            <w:pPr>
              <w:widowControl/>
              <w:jc w:val="center"/>
              <w:rPr>
                <w:rFonts w:ascii="宋体" w:hAnsi="宋体" w:cs="宋体"/>
                <w:kern w:val="0"/>
                <w:sz w:val="24"/>
              </w:rPr>
            </w:pPr>
            <w:r>
              <w:rPr>
                <w:rFonts w:hint="eastAsia" w:ascii="宋体" w:hAnsi="宋体" w:cs="宋体"/>
                <w:kern w:val="0"/>
                <w:sz w:val="24"/>
              </w:rPr>
              <w:t>250</w:t>
            </w:r>
          </w:p>
        </w:tc>
      </w:tr>
      <w:tr w14:paraId="336DB59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99AA7A0">
            <w:pPr>
              <w:widowControl/>
              <w:jc w:val="center"/>
              <w:rPr>
                <w:rFonts w:ascii="宋体" w:hAnsi="宋体" w:cs="宋体"/>
                <w:kern w:val="0"/>
                <w:sz w:val="24"/>
              </w:rPr>
            </w:pPr>
            <w:r>
              <w:rPr>
                <w:rFonts w:hint="eastAsia" w:ascii="宋体" w:hAnsi="宋体" w:cs="宋体"/>
                <w:kern w:val="0"/>
                <w:sz w:val="24"/>
              </w:rPr>
              <w:t>97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0D1D50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1FC6ED7">
            <w:pPr>
              <w:widowControl/>
              <w:jc w:val="center"/>
              <w:rPr>
                <w:rFonts w:ascii="宋体" w:hAnsi="宋体" w:cs="宋体"/>
                <w:kern w:val="0"/>
                <w:sz w:val="24"/>
              </w:rPr>
            </w:pPr>
            <w:r>
              <w:rPr>
                <w:rFonts w:hint="eastAsia" w:ascii="宋体" w:hAnsi="宋体" w:cs="宋体"/>
                <w:kern w:val="0"/>
                <w:sz w:val="24"/>
              </w:rPr>
              <w:t>更换离合器总泵</w:t>
            </w:r>
          </w:p>
        </w:tc>
        <w:tc>
          <w:tcPr>
            <w:tcW w:w="536" w:type="pct"/>
            <w:tcBorders>
              <w:top w:val="nil"/>
              <w:left w:val="nil"/>
              <w:bottom w:val="single" w:color="auto" w:sz="4" w:space="0"/>
              <w:right w:val="single" w:color="auto" w:sz="4" w:space="0"/>
            </w:tcBorders>
            <w:vAlign w:val="center"/>
          </w:tcPr>
          <w:p w14:paraId="12DFCE6D">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203154D2">
            <w:pPr>
              <w:widowControl/>
              <w:jc w:val="center"/>
              <w:rPr>
                <w:rFonts w:ascii="宋体" w:hAnsi="宋体" w:cs="宋体"/>
                <w:kern w:val="0"/>
                <w:sz w:val="24"/>
              </w:rPr>
            </w:pPr>
            <w:r>
              <w:rPr>
                <w:rFonts w:hint="eastAsia" w:ascii="宋体" w:hAnsi="宋体" w:cs="宋体"/>
                <w:kern w:val="0"/>
                <w:sz w:val="24"/>
              </w:rPr>
              <w:t>300</w:t>
            </w:r>
          </w:p>
        </w:tc>
        <w:tc>
          <w:tcPr>
            <w:tcW w:w="511" w:type="pct"/>
            <w:tcBorders>
              <w:top w:val="nil"/>
              <w:left w:val="nil"/>
              <w:bottom w:val="single" w:color="auto" w:sz="4" w:space="0"/>
              <w:right w:val="single" w:color="auto" w:sz="4" w:space="0"/>
            </w:tcBorders>
            <w:vAlign w:val="center"/>
          </w:tcPr>
          <w:p w14:paraId="01B98F21">
            <w:pPr>
              <w:widowControl/>
              <w:jc w:val="center"/>
              <w:rPr>
                <w:rFonts w:ascii="宋体" w:hAnsi="宋体" w:cs="宋体"/>
                <w:kern w:val="0"/>
                <w:sz w:val="24"/>
              </w:rPr>
            </w:pPr>
            <w:r>
              <w:rPr>
                <w:rFonts w:hint="eastAsia" w:ascii="宋体" w:hAnsi="宋体" w:cs="宋体"/>
                <w:kern w:val="0"/>
                <w:sz w:val="24"/>
              </w:rPr>
              <w:t>550</w:t>
            </w:r>
          </w:p>
        </w:tc>
      </w:tr>
      <w:tr w14:paraId="4C887FA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5E69A1C">
            <w:pPr>
              <w:widowControl/>
              <w:jc w:val="center"/>
              <w:rPr>
                <w:rFonts w:ascii="宋体" w:hAnsi="宋体" w:cs="宋体"/>
                <w:kern w:val="0"/>
                <w:sz w:val="24"/>
              </w:rPr>
            </w:pPr>
            <w:r>
              <w:rPr>
                <w:rFonts w:hint="eastAsia" w:ascii="宋体" w:hAnsi="宋体" w:cs="宋体"/>
                <w:kern w:val="0"/>
                <w:sz w:val="24"/>
              </w:rPr>
              <w:t>98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EAD284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9D1DD90">
            <w:pPr>
              <w:widowControl/>
              <w:jc w:val="center"/>
              <w:rPr>
                <w:rFonts w:ascii="宋体" w:hAnsi="宋体" w:cs="宋体"/>
                <w:kern w:val="0"/>
                <w:sz w:val="24"/>
              </w:rPr>
            </w:pPr>
            <w:r>
              <w:rPr>
                <w:rFonts w:hint="eastAsia" w:ascii="宋体" w:hAnsi="宋体" w:cs="宋体"/>
                <w:kern w:val="0"/>
                <w:sz w:val="24"/>
              </w:rPr>
              <w:t>维修离合器总泵油管</w:t>
            </w:r>
          </w:p>
        </w:tc>
        <w:tc>
          <w:tcPr>
            <w:tcW w:w="536" w:type="pct"/>
            <w:tcBorders>
              <w:top w:val="nil"/>
              <w:left w:val="nil"/>
              <w:bottom w:val="single" w:color="auto" w:sz="4" w:space="0"/>
              <w:right w:val="single" w:color="auto" w:sz="4" w:space="0"/>
            </w:tcBorders>
            <w:vAlign w:val="center"/>
          </w:tcPr>
          <w:p w14:paraId="37DD9A95">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556631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2D89DF8">
            <w:pPr>
              <w:widowControl/>
              <w:jc w:val="center"/>
              <w:rPr>
                <w:rFonts w:ascii="宋体" w:hAnsi="宋体" w:cs="宋体"/>
                <w:kern w:val="0"/>
                <w:sz w:val="24"/>
              </w:rPr>
            </w:pPr>
            <w:r>
              <w:rPr>
                <w:rFonts w:hint="eastAsia" w:ascii="宋体" w:hAnsi="宋体" w:cs="宋体"/>
                <w:kern w:val="0"/>
                <w:sz w:val="24"/>
              </w:rPr>
              <w:t>150</w:t>
            </w:r>
          </w:p>
        </w:tc>
      </w:tr>
      <w:tr w14:paraId="1AE1586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A641B27">
            <w:pPr>
              <w:widowControl/>
              <w:jc w:val="center"/>
              <w:rPr>
                <w:rFonts w:ascii="宋体" w:hAnsi="宋体" w:cs="宋体"/>
                <w:kern w:val="0"/>
                <w:sz w:val="24"/>
              </w:rPr>
            </w:pPr>
            <w:r>
              <w:rPr>
                <w:rFonts w:hint="eastAsia" w:ascii="宋体" w:hAnsi="宋体" w:cs="宋体"/>
                <w:kern w:val="0"/>
                <w:sz w:val="24"/>
              </w:rPr>
              <w:t>99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B880CD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50186FD">
            <w:pPr>
              <w:widowControl/>
              <w:jc w:val="center"/>
              <w:rPr>
                <w:rFonts w:ascii="宋体" w:hAnsi="宋体" w:cs="宋体"/>
                <w:kern w:val="0"/>
                <w:sz w:val="24"/>
              </w:rPr>
            </w:pPr>
            <w:r>
              <w:rPr>
                <w:rFonts w:hint="eastAsia" w:ascii="宋体" w:hAnsi="宋体" w:cs="宋体"/>
                <w:kern w:val="0"/>
                <w:sz w:val="24"/>
              </w:rPr>
              <w:t>更换离合器总泵油管</w:t>
            </w:r>
          </w:p>
        </w:tc>
        <w:tc>
          <w:tcPr>
            <w:tcW w:w="536" w:type="pct"/>
            <w:tcBorders>
              <w:top w:val="nil"/>
              <w:left w:val="nil"/>
              <w:bottom w:val="single" w:color="auto" w:sz="4" w:space="0"/>
              <w:right w:val="single" w:color="auto" w:sz="4" w:space="0"/>
            </w:tcBorders>
            <w:vAlign w:val="center"/>
          </w:tcPr>
          <w:p w14:paraId="144795C4">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129F470D">
            <w:pPr>
              <w:widowControl/>
              <w:jc w:val="center"/>
              <w:rPr>
                <w:rFonts w:ascii="宋体" w:hAnsi="宋体" w:cs="宋体"/>
                <w:kern w:val="0"/>
                <w:sz w:val="24"/>
              </w:rPr>
            </w:pPr>
            <w:r>
              <w:rPr>
                <w:rFonts w:hint="eastAsia" w:ascii="宋体" w:hAnsi="宋体" w:cs="宋体"/>
                <w:kern w:val="0"/>
                <w:sz w:val="24"/>
              </w:rPr>
              <w:t>470</w:t>
            </w:r>
          </w:p>
        </w:tc>
        <w:tc>
          <w:tcPr>
            <w:tcW w:w="511" w:type="pct"/>
            <w:tcBorders>
              <w:top w:val="nil"/>
              <w:left w:val="nil"/>
              <w:bottom w:val="single" w:color="auto" w:sz="4" w:space="0"/>
              <w:right w:val="single" w:color="auto" w:sz="4" w:space="0"/>
            </w:tcBorders>
            <w:vAlign w:val="center"/>
          </w:tcPr>
          <w:p w14:paraId="0DB05DC8">
            <w:pPr>
              <w:widowControl/>
              <w:jc w:val="center"/>
              <w:rPr>
                <w:rFonts w:ascii="宋体" w:hAnsi="宋体" w:cs="宋体"/>
                <w:kern w:val="0"/>
                <w:sz w:val="24"/>
              </w:rPr>
            </w:pPr>
            <w:r>
              <w:rPr>
                <w:rFonts w:hint="eastAsia" w:ascii="宋体" w:hAnsi="宋体" w:cs="宋体"/>
                <w:kern w:val="0"/>
                <w:sz w:val="24"/>
              </w:rPr>
              <w:t>720</w:t>
            </w:r>
          </w:p>
        </w:tc>
      </w:tr>
      <w:tr w14:paraId="6D55E26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905B3C6">
            <w:pPr>
              <w:widowControl/>
              <w:jc w:val="center"/>
              <w:rPr>
                <w:rFonts w:ascii="宋体" w:hAnsi="宋体" w:cs="宋体"/>
                <w:kern w:val="0"/>
                <w:sz w:val="24"/>
              </w:rPr>
            </w:pPr>
            <w:r>
              <w:rPr>
                <w:rFonts w:hint="eastAsia" w:ascii="宋体" w:hAnsi="宋体" w:cs="宋体"/>
                <w:kern w:val="0"/>
                <w:sz w:val="24"/>
              </w:rPr>
              <w:t>100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93B761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02ACAA7">
            <w:pPr>
              <w:widowControl/>
              <w:jc w:val="center"/>
              <w:rPr>
                <w:rFonts w:ascii="宋体" w:hAnsi="宋体" w:cs="宋体"/>
                <w:kern w:val="0"/>
                <w:sz w:val="24"/>
              </w:rPr>
            </w:pPr>
            <w:r>
              <w:rPr>
                <w:rFonts w:hint="eastAsia" w:ascii="宋体" w:hAnsi="宋体" w:cs="宋体"/>
                <w:kern w:val="0"/>
                <w:sz w:val="24"/>
              </w:rPr>
              <w:t>维修进水气动蝶阀</w:t>
            </w:r>
          </w:p>
        </w:tc>
        <w:tc>
          <w:tcPr>
            <w:tcW w:w="536" w:type="pct"/>
            <w:tcBorders>
              <w:top w:val="nil"/>
              <w:left w:val="nil"/>
              <w:bottom w:val="single" w:color="auto" w:sz="4" w:space="0"/>
              <w:right w:val="single" w:color="auto" w:sz="4" w:space="0"/>
            </w:tcBorders>
            <w:vAlign w:val="center"/>
          </w:tcPr>
          <w:p w14:paraId="1E57C6AF">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5DAE161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9C81CCF">
            <w:pPr>
              <w:widowControl/>
              <w:jc w:val="center"/>
              <w:rPr>
                <w:rFonts w:ascii="宋体" w:hAnsi="宋体" w:cs="宋体"/>
                <w:kern w:val="0"/>
                <w:sz w:val="24"/>
              </w:rPr>
            </w:pPr>
            <w:r>
              <w:rPr>
                <w:rFonts w:hint="eastAsia" w:ascii="宋体" w:hAnsi="宋体" w:cs="宋体"/>
                <w:kern w:val="0"/>
                <w:sz w:val="24"/>
              </w:rPr>
              <w:t>600</w:t>
            </w:r>
          </w:p>
        </w:tc>
      </w:tr>
      <w:tr w14:paraId="6A29748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E27A1DA">
            <w:pPr>
              <w:widowControl/>
              <w:jc w:val="center"/>
              <w:rPr>
                <w:rFonts w:ascii="宋体" w:hAnsi="宋体" w:cs="宋体"/>
                <w:kern w:val="0"/>
                <w:sz w:val="24"/>
              </w:rPr>
            </w:pPr>
            <w:r>
              <w:rPr>
                <w:rFonts w:hint="eastAsia" w:ascii="宋体" w:hAnsi="宋体" w:cs="宋体"/>
                <w:kern w:val="0"/>
                <w:sz w:val="24"/>
              </w:rPr>
              <w:t>101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1BE1F4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BFBD71E">
            <w:pPr>
              <w:widowControl/>
              <w:jc w:val="center"/>
              <w:rPr>
                <w:rFonts w:ascii="宋体" w:hAnsi="宋体" w:cs="宋体"/>
                <w:kern w:val="0"/>
                <w:sz w:val="24"/>
              </w:rPr>
            </w:pPr>
            <w:r>
              <w:rPr>
                <w:rFonts w:hint="eastAsia" w:ascii="宋体" w:hAnsi="宋体" w:cs="宋体"/>
                <w:kern w:val="0"/>
                <w:sz w:val="24"/>
              </w:rPr>
              <w:t>更换进水气动蝶阀</w:t>
            </w:r>
          </w:p>
        </w:tc>
        <w:tc>
          <w:tcPr>
            <w:tcW w:w="536" w:type="pct"/>
            <w:tcBorders>
              <w:top w:val="nil"/>
              <w:left w:val="nil"/>
              <w:bottom w:val="single" w:color="auto" w:sz="4" w:space="0"/>
              <w:right w:val="single" w:color="auto" w:sz="4" w:space="0"/>
            </w:tcBorders>
            <w:vAlign w:val="center"/>
          </w:tcPr>
          <w:p w14:paraId="154EDFA3">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4D5F474D">
            <w:pPr>
              <w:widowControl/>
              <w:jc w:val="center"/>
              <w:rPr>
                <w:rFonts w:ascii="宋体" w:hAnsi="宋体" w:cs="宋体"/>
                <w:kern w:val="0"/>
                <w:sz w:val="24"/>
              </w:rPr>
            </w:pPr>
            <w:r>
              <w:rPr>
                <w:rFonts w:hint="eastAsia" w:ascii="宋体" w:hAnsi="宋体" w:cs="宋体"/>
                <w:kern w:val="0"/>
                <w:sz w:val="24"/>
              </w:rPr>
              <w:t>2200</w:t>
            </w:r>
          </w:p>
        </w:tc>
        <w:tc>
          <w:tcPr>
            <w:tcW w:w="511" w:type="pct"/>
            <w:tcBorders>
              <w:top w:val="nil"/>
              <w:left w:val="nil"/>
              <w:bottom w:val="single" w:color="auto" w:sz="4" w:space="0"/>
              <w:right w:val="single" w:color="auto" w:sz="4" w:space="0"/>
            </w:tcBorders>
            <w:vAlign w:val="center"/>
          </w:tcPr>
          <w:p w14:paraId="75386938">
            <w:pPr>
              <w:widowControl/>
              <w:jc w:val="center"/>
              <w:rPr>
                <w:rFonts w:ascii="宋体" w:hAnsi="宋体" w:cs="宋体"/>
                <w:kern w:val="0"/>
                <w:sz w:val="24"/>
              </w:rPr>
            </w:pPr>
            <w:r>
              <w:rPr>
                <w:rFonts w:hint="eastAsia" w:ascii="宋体" w:hAnsi="宋体" w:cs="宋体"/>
                <w:kern w:val="0"/>
                <w:sz w:val="24"/>
              </w:rPr>
              <w:t>3000</w:t>
            </w:r>
          </w:p>
        </w:tc>
      </w:tr>
      <w:tr w14:paraId="403C84D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F79F6A3">
            <w:pPr>
              <w:widowControl/>
              <w:jc w:val="center"/>
              <w:rPr>
                <w:rFonts w:ascii="宋体" w:hAnsi="宋体" w:cs="宋体"/>
                <w:kern w:val="0"/>
                <w:sz w:val="24"/>
              </w:rPr>
            </w:pPr>
            <w:r>
              <w:rPr>
                <w:rFonts w:hint="eastAsia" w:ascii="宋体" w:hAnsi="宋体" w:cs="宋体"/>
                <w:kern w:val="0"/>
                <w:sz w:val="24"/>
              </w:rPr>
              <w:t>102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FCF51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865CE8D">
            <w:pPr>
              <w:widowControl/>
              <w:jc w:val="center"/>
              <w:rPr>
                <w:rFonts w:ascii="宋体" w:hAnsi="宋体" w:cs="宋体"/>
                <w:kern w:val="0"/>
                <w:sz w:val="24"/>
              </w:rPr>
            </w:pPr>
            <w:r>
              <w:rPr>
                <w:rFonts w:hint="eastAsia" w:ascii="宋体" w:hAnsi="宋体" w:cs="宋体"/>
                <w:kern w:val="0"/>
                <w:sz w:val="24"/>
              </w:rPr>
              <w:t>维修泡沫气动蝶阀</w:t>
            </w:r>
          </w:p>
        </w:tc>
        <w:tc>
          <w:tcPr>
            <w:tcW w:w="536" w:type="pct"/>
            <w:tcBorders>
              <w:top w:val="nil"/>
              <w:left w:val="nil"/>
              <w:bottom w:val="single" w:color="auto" w:sz="4" w:space="0"/>
              <w:right w:val="single" w:color="auto" w:sz="4" w:space="0"/>
            </w:tcBorders>
            <w:vAlign w:val="center"/>
          </w:tcPr>
          <w:p w14:paraId="0C8876DD">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5D0AAAD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B8FF5CC">
            <w:pPr>
              <w:widowControl/>
              <w:jc w:val="center"/>
              <w:rPr>
                <w:rFonts w:ascii="宋体" w:hAnsi="宋体" w:cs="宋体"/>
                <w:kern w:val="0"/>
                <w:sz w:val="24"/>
              </w:rPr>
            </w:pPr>
            <w:r>
              <w:rPr>
                <w:rFonts w:hint="eastAsia" w:ascii="宋体" w:hAnsi="宋体" w:cs="宋体"/>
                <w:kern w:val="0"/>
                <w:sz w:val="24"/>
              </w:rPr>
              <w:t>600</w:t>
            </w:r>
          </w:p>
        </w:tc>
      </w:tr>
      <w:tr w14:paraId="0ED5386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8CEAC49">
            <w:pPr>
              <w:widowControl/>
              <w:jc w:val="center"/>
              <w:rPr>
                <w:rFonts w:ascii="宋体" w:hAnsi="宋体" w:cs="宋体"/>
                <w:kern w:val="0"/>
                <w:sz w:val="24"/>
              </w:rPr>
            </w:pPr>
            <w:r>
              <w:rPr>
                <w:rFonts w:hint="eastAsia" w:ascii="宋体" w:hAnsi="宋体" w:cs="宋体"/>
                <w:kern w:val="0"/>
                <w:sz w:val="24"/>
              </w:rPr>
              <w:t>103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ECF463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55660D9">
            <w:pPr>
              <w:widowControl/>
              <w:jc w:val="center"/>
              <w:rPr>
                <w:rFonts w:ascii="宋体" w:hAnsi="宋体" w:cs="宋体"/>
                <w:kern w:val="0"/>
                <w:sz w:val="24"/>
              </w:rPr>
            </w:pPr>
            <w:r>
              <w:rPr>
                <w:rFonts w:hint="eastAsia" w:ascii="宋体" w:hAnsi="宋体" w:cs="宋体"/>
                <w:kern w:val="0"/>
                <w:sz w:val="24"/>
              </w:rPr>
              <w:t>更换泡沫气动蝶阀</w:t>
            </w:r>
          </w:p>
        </w:tc>
        <w:tc>
          <w:tcPr>
            <w:tcW w:w="536" w:type="pct"/>
            <w:tcBorders>
              <w:top w:val="nil"/>
              <w:left w:val="nil"/>
              <w:bottom w:val="single" w:color="auto" w:sz="4" w:space="0"/>
              <w:right w:val="single" w:color="auto" w:sz="4" w:space="0"/>
            </w:tcBorders>
            <w:vAlign w:val="center"/>
          </w:tcPr>
          <w:p w14:paraId="7349FF94">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4A32B7B1">
            <w:pPr>
              <w:widowControl/>
              <w:jc w:val="center"/>
              <w:rPr>
                <w:rFonts w:ascii="宋体" w:hAnsi="宋体" w:cs="宋体"/>
                <w:kern w:val="0"/>
                <w:sz w:val="24"/>
              </w:rPr>
            </w:pPr>
            <w:r>
              <w:rPr>
                <w:rFonts w:hint="eastAsia" w:ascii="宋体" w:hAnsi="宋体" w:cs="宋体"/>
                <w:kern w:val="0"/>
                <w:sz w:val="24"/>
              </w:rPr>
              <w:t>2200</w:t>
            </w:r>
          </w:p>
        </w:tc>
        <w:tc>
          <w:tcPr>
            <w:tcW w:w="511" w:type="pct"/>
            <w:tcBorders>
              <w:top w:val="nil"/>
              <w:left w:val="nil"/>
              <w:bottom w:val="single" w:color="auto" w:sz="4" w:space="0"/>
              <w:right w:val="single" w:color="auto" w:sz="4" w:space="0"/>
            </w:tcBorders>
            <w:vAlign w:val="center"/>
          </w:tcPr>
          <w:p w14:paraId="09E7CABE">
            <w:pPr>
              <w:widowControl/>
              <w:jc w:val="center"/>
              <w:rPr>
                <w:rFonts w:ascii="宋体" w:hAnsi="宋体" w:cs="宋体"/>
                <w:kern w:val="0"/>
                <w:sz w:val="24"/>
              </w:rPr>
            </w:pPr>
            <w:r>
              <w:rPr>
                <w:rFonts w:hint="eastAsia" w:ascii="宋体" w:hAnsi="宋体" w:cs="宋体"/>
                <w:kern w:val="0"/>
                <w:sz w:val="24"/>
              </w:rPr>
              <w:t>3000</w:t>
            </w:r>
          </w:p>
        </w:tc>
      </w:tr>
      <w:tr w14:paraId="768B53A8">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24FFC5A">
            <w:pPr>
              <w:widowControl/>
              <w:jc w:val="center"/>
              <w:rPr>
                <w:rFonts w:ascii="宋体" w:hAnsi="宋体" w:cs="宋体"/>
                <w:kern w:val="0"/>
                <w:sz w:val="24"/>
              </w:rPr>
            </w:pPr>
            <w:r>
              <w:rPr>
                <w:rFonts w:hint="eastAsia" w:ascii="宋体" w:hAnsi="宋体" w:cs="宋体"/>
                <w:kern w:val="0"/>
                <w:sz w:val="24"/>
              </w:rPr>
              <w:t>104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4B08DE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2B1E2AC">
            <w:pPr>
              <w:widowControl/>
              <w:jc w:val="center"/>
              <w:rPr>
                <w:rFonts w:ascii="宋体" w:hAnsi="宋体" w:cs="宋体"/>
                <w:kern w:val="0"/>
                <w:sz w:val="24"/>
              </w:rPr>
            </w:pPr>
            <w:r>
              <w:rPr>
                <w:rFonts w:hint="eastAsia" w:ascii="宋体" w:hAnsi="宋体" w:cs="宋体"/>
                <w:kern w:val="0"/>
                <w:sz w:val="24"/>
              </w:rPr>
              <w:t>维修水泵传动轴中吊架</w:t>
            </w:r>
          </w:p>
        </w:tc>
        <w:tc>
          <w:tcPr>
            <w:tcW w:w="536" w:type="pct"/>
            <w:tcBorders>
              <w:top w:val="nil"/>
              <w:left w:val="nil"/>
              <w:bottom w:val="single" w:color="auto" w:sz="4" w:space="0"/>
              <w:right w:val="single" w:color="auto" w:sz="4" w:space="0"/>
            </w:tcBorders>
            <w:vAlign w:val="center"/>
          </w:tcPr>
          <w:p w14:paraId="3157A253">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66BCDBD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9566995">
            <w:pPr>
              <w:widowControl/>
              <w:jc w:val="center"/>
              <w:rPr>
                <w:rFonts w:ascii="宋体" w:hAnsi="宋体" w:cs="宋体"/>
                <w:kern w:val="0"/>
                <w:sz w:val="24"/>
              </w:rPr>
            </w:pPr>
            <w:r>
              <w:rPr>
                <w:rFonts w:hint="eastAsia" w:ascii="宋体" w:hAnsi="宋体" w:cs="宋体"/>
                <w:kern w:val="0"/>
                <w:sz w:val="24"/>
              </w:rPr>
              <w:t>350</w:t>
            </w:r>
          </w:p>
        </w:tc>
      </w:tr>
      <w:tr w14:paraId="63F83D2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8844EBE">
            <w:pPr>
              <w:widowControl/>
              <w:jc w:val="center"/>
              <w:rPr>
                <w:rFonts w:ascii="宋体" w:hAnsi="宋体" w:cs="宋体"/>
                <w:kern w:val="0"/>
                <w:sz w:val="24"/>
              </w:rPr>
            </w:pPr>
            <w:r>
              <w:rPr>
                <w:rFonts w:hint="eastAsia" w:ascii="宋体" w:hAnsi="宋体" w:cs="宋体"/>
                <w:kern w:val="0"/>
                <w:sz w:val="24"/>
              </w:rPr>
              <w:t>105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5EF0FE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6DBDBAB">
            <w:pPr>
              <w:widowControl/>
              <w:jc w:val="center"/>
              <w:rPr>
                <w:rFonts w:ascii="宋体" w:hAnsi="宋体" w:cs="宋体"/>
                <w:kern w:val="0"/>
                <w:sz w:val="24"/>
              </w:rPr>
            </w:pPr>
            <w:r>
              <w:rPr>
                <w:rFonts w:hint="eastAsia" w:ascii="宋体" w:hAnsi="宋体" w:cs="宋体"/>
                <w:kern w:val="0"/>
                <w:sz w:val="24"/>
              </w:rPr>
              <w:t>更换水泵传动轴中吊架</w:t>
            </w:r>
          </w:p>
        </w:tc>
        <w:tc>
          <w:tcPr>
            <w:tcW w:w="536" w:type="pct"/>
            <w:tcBorders>
              <w:top w:val="nil"/>
              <w:left w:val="nil"/>
              <w:bottom w:val="single" w:color="auto" w:sz="4" w:space="0"/>
              <w:right w:val="single" w:color="auto" w:sz="4" w:space="0"/>
            </w:tcBorders>
            <w:vAlign w:val="center"/>
          </w:tcPr>
          <w:p w14:paraId="6200F891">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0DF4D961">
            <w:pPr>
              <w:widowControl/>
              <w:jc w:val="center"/>
              <w:rPr>
                <w:rFonts w:ascii="宋体" w:hAnsi="宋体" w:cs="宋体"/>
                <w:kern w:val="0"/>
                <w:sz w:val="24"/>
              </w:rPr>
            </w:pPr>
            <w:r>
              <w:rPr>
                <w:rFonts w:hint="eastAsia" w:ascii="宋体" w:hAnsi="宋体" w:cs="宋体"/>
                <w:kern w:val="0"/>
                <w:sz w:val="24"/>
              </w:rPr>
              <w:t>700</w:t>
            </w:r>
          </w:p>
        </w:tc>
        <w:tc>
          <w:tcPr>
            <w:tcW w:w="511" w:type="pct"/>
            <w:tcBorders>
              <w:top w:val="nil"/>
              <w:left w:val="nil"/>
              <w:bottom w:val="single" w:color="auto" w:sz="4" w:space="0"/>
              <w:right w:val="single" w:color="auto" w:sz="4" w:space="0"/>
            </w:tcBorders>
            <w:vAlign w:val="center"/>
          </w:tcPr>
          <w:p w14:paraId="539F3783">
            <w:pPr>
              <w:widowControl/>
              <w:jc w:val="center"/>
              <w:rPr>
                <w:rFonts w:ascii="宋体" w:hAnsi="宋体" w:cs="宋体"/>
                <w:kern w:val="0"/>
                <w:sz w:val="24"/>
              </w:rPr>
            </w:pPr>
            <w:r>
              <w:rPr>
                <w:rFonts w:hint="eastAsia" w:ascii="宋体" w:hAnsi="宋体" w:cs="宋体"/>
                <w:kern w:val="0"/>
                <w:sz w:val="24"/>
              </w:rPr>
              <w:t>1200</w:t>
            </w:r>
          </w:p>
        </w:tc>
      </w:tr>
      <w:tr w14:paraId="5258D71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6E7BC94">
            <w:pPr>
              <w:widowControl/>
              <w:jc w:val="center"/>
              <w:rPr>
                <w:rFonts w:ascii="宋体" w:hAnsi="宋体" w:cs="宋体"/>
                <w:kern w:val="0"/>
                <w:sz w:val="24"/>
              </w:rPr>
            </w:pPr>
            <w:r>
              <w:rPr>
                <w:rFonts w:hint="eastAsia" w:ascii="宋体" w:hAnsi="宋体" w:cs="宋体"/>
                <w:kern w:val="0"/>
                <w:sz w:val="24"/>
              </w:rPr>
              <w:t>106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FD21BB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8D0DAC5">
            <w:pPr>
              <w:widowControl/>
              <w:jc w:val="center"/>
              <w:rPr>
                <w:rFonts w:ascii="宋体" w:hAnsi="宋体" w:cs="宋体"/>
                <w:kern w:val="0"/>
                <w:sz w:val="24"/>
              </w:rPr>
            </w:pPr>
            <w:r>
              <w:rPr>
                <w:rFonts w:hint="eastAsia" w:ascii="宋体" w:hAnsi="宋体" w:cs="宋体"/>
                <w:kern w:val="0"/>
                <w:sz w:val="24"/>
              </w:rPr>
              <w:t>维修遥控炮接收器</w:t>
            </w:r>
          </w:p>
        </w:tc>
        <w:tc>
          <w:tcPr>
            <w:tcW w:w="536" w:type="pct"/>
            <w:tcBorders>
              <w:top w:val="nil"/>
              <w:left w:val="nil"/>
              <w:bottom w:val="single" w:color="auto" w:sz="4" w:space="0"/>
              <w:right w:val="single" w:color="auto" w:sz="4" w:space="0"/>
            </w:tcBorders>
            <w:vAlign w:val="center"/>
          </w:tcPr>
          <w:p w14:paraId="46685B89">
            <w:pPr>
              <w:widowControl/>
              <w:jc w:val="center"/>
              <w:rPr>
                <w:rFonts w:ascii="宋体" w:hAnsi="宋体" w:cs="宋体"/>
                <w:kern w:val="0"/>
                <w:sz w:val="24"/>
              </w:rPr>
            </w:pPr>
            <w:r>
              <w:rPr>
                <w:rFonts w:hint="eastAsia" w:ascii="宋体" w:hAnsi="宋体" w:cs="宋体"/>
                <w:kern w:val="0"/>
                <w:sz w:val="24"/>
              </w:rPr>
              <w:t>1200</w:t>
            </w:r>
          </w:p>
        </w:tc>
        <w:tc>
          <w:tcPr>
            <w:tcW w:w="562" w:type="pct"/>
            <w:tcBorders>
              <w:top w:val="nil"/>
              <w:left w:val="nil"/>
              <w:bottom w:val="single" w:color="auto" w:sz="4" w:space="0"/>
              <w:right w:val="single" w:color="auto" w:sz="4" w:space="0"/>
            </w:tcBorders>
            <w:vAlign w:val="center"/>
          </w:tcPr>
          <w:p w14:paraId="409E22E7">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5DC50CE">
            <w:pPr>
              <w:widowControl/>
              <w:jc w:val="center"/>
              <w:rPr>
                <w:rFonts w:ascii="宋体" w:hAnsi="宋体" w:cs="宋体"/>
                <w:kern w:val="0"/>
                <w:sz w:val="24"/>
              </w:rPr>
            </w:pPr>
            <w:r>
              <w:rPr>
                <w:rFonts w:hint="eastAsia" w:ascii="宋体" w:hAnsi="宋体" w:cs="宋体"/>
                <w:kern w:val="0"/>
                <w:sz w:val="24"/>
              </w:rPr>
              <w:t>1200</w:t>
            </w:r>
          </w:p>
        </w:tc>
      </w:tr>
      <w:tr w14:paraId="2F7C73C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3F0CC4E">
            <w:pPr>
              <w:widowControl/>
              <w:jc w:val="center"/>
              <w:rPr>
                <w:rFonts w:ascii="宋体" w:hAnsi="宋体" w:cs="宋体"/>
                <w:kern w:val="0"/>
                <w:sz w:val="24"/>
              </w:rPr>
            </w:pPr>
            <w:r>
              <w:rPr>
                <w:rFonts w:hint="eastAsia" w:ascii="宋体" w:hAnsi="宋体" w:cs="宋体"/>
                <w:kern w:val="0"/>
                <w:sz w:val="24"/>
              </w:rPr>
              <w:t>107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4ABF76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006F159">
            <w:pPr>
              <w:widowControl/>
              <w:jc w:val="center"/>
              <w:rPr>
                <w:rFonts w:ascii="宋体" w:hAnsi="宋体" w:cs="宋体"/>
                <w:kern w:val="0"/>
                <w:sz w:val="24"/>
              </w:rPr>
            </w:pPr>
            <w:r>
              <w:rPr>
                <w:rFonts w:hint="eastAsia" w:ascii="宋体" w:hAnsi="宋体" w:cs="宋体"/>
                <w:kern w:val="0"/>
                <w:sz w:val="24"/>
              </w:rPr>
              <w:t>更换遥控炮接收器</w:t>
            </w:r>
          </w:p>
        </w:tc>
        <w:tc>
          <w:tcPr>
            <w:tcW w:w="536" w:type="pct"/>
            <w:tcBorders>
              <w:top w:val="nil"/>
              <w:left w:val="nil"/>
              <w:bottom w:val="single" w:color="auto" w:sz="4" w:space="0"/>
              <w:right w:val="single" w:color="auto" w:sz="4" w:space="0"/>
            </w:tcBorders>
            <w:vAlign w:val="center"/>
          </w:tcPr>
          <w:p w14:paraId="77A06175">
            <w:pPr>
              <w:widowControl/>
              <w:jc w:val="center"/>
              <w:rPr>
                <w:rFonts w:ascii="宋体" w:hAnsi="宋体" w:cs="宋体"/>
                <w:kern w:val="0"/>
                <w:sz w:val="24"/>
              </w:rPr>
            </w:pPr>
            <w:r>
              <w:rPr>
                <w:rFonts w:hint="eastAsia" w:ascii="宋体" w:hAnsi="宋体" w:cs="宋体"/>
                <w:kern w:val="0"/>
                <w:sz w:val="24"/>
              </w:rPr>
              <w:t>1200</w:t>
            </w:r>
          </w:p>
        </w:tc>
        <w:tc>
          <w:tcPr>
            <w:tcW w:w="562" w:type="pct"/>
            <w:tcBorders>
              <w:top w:val="nil"/>
              <w:left w:val="nil"/>
              <w:bottom w:val="single" w:color="auto" w:sz="4" w:space="0"/>
              <w:right w:val="single" w:color="auto" w:sz="4" w:space="0"/>
            </w:tcBorders>
            <w:vAlign w:val="center"/>
          </w:tcPr>
          <w:p w14:paraId="03F644A4">
            <w:pPr>
              <w:widowControl/>
              <w:jc w:val="center"/>
              <w:rPr>
                <w:rFonts w:ascii="宋体" w:hAnsi="宋体" w:cs="宋体"/>
                <w:kern w:val="0"/>
                <w:sz w:val="24"/>
              </w:rPr>
            </w:pPr>
            <w:r>
              <w:rPr>
                <w:rFonts w:hint="eastAsia" w:ascii="宋体" w:hAnsi="宋体" w:cs="宋体"/>
                <w:kern w:val="0"/>
                <w:sz w:val="24"/>
              </w:rPr>
              <w:t>18800</w:t>
            </w:r>
          </w:p>
        </w:tc>
        <w:tc>
          <w:tcPr>
            <w:tcW w:w="511" w:type="pct"/>
            <w:tcBorders>
              <w:top w:val="nil"/>
              <w:left w:val="nil"/>
              <w:bottom w:val="single" w:color="auto" w:sz="4" w:space="0"/>
              <w:right w:val="single" w:color="auto" w:sz="4" w:space="0"/>
            </w:tcBorders>
            <w:vAlign w:val="center"/>
          </w:tcPr>
          <w:p w14:paraId="1EA76BDF">
            <w:pPr>
              <w:widowControl/>
              <w:jc w:val="center"/>
              <w:rPr>
                <w:rFonts w:ascii="宋体" w:hAnsi="宋体" w:cs="宋体"/>
                <w:kern w:val="0"/>
                <w:sz w:val="24"/>
              </w:rPr>
            </w:pPr>
            <w:r>
              <w:rPr>
                <w:rFonts w:hint="eastAsia" w:ascii="宋体" w:hAnsi="宋体" w:cs="宋体"/>
                <w:kern w:val="0"/>
                <w:sz w:val="24"/>
              </w:rPr>
              <w:t>20000</w:t>
            </w:r>
          </w:p>
        </w:tc>
      </w:tr>
      <w:tr w14:paraId="2E0FF7D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527FEC3">
            <w:pPr>
              <w:widowControl/>
              <w:jc w:val="center"/>
              <w:rPr>
                <w:rFonts w:ascii="宋体" w:hAnsi="宋体" w:cs="宋体"/>
                <w:kern w:val="0"/>
                <w:sz w:val="24"/>
              </w:rPr>
            </w:pPr>
            <w:r>
              <w:rPr>
                <w:rFonts w:hint="eastAsia" w:ascii="宋体" w:hAnsi="宋体" w:cs="宋体"/>
                <w:kern w:val="0"/>
                <w:sz w:val="24"/>
              </w:rPr>
              <w:t>108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4507A4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56B881D">
            <w:pPr>
              <w:widowControl/>
              <w:jc w:val="center"/>
              <w:rPr>
                <w:rFonts w:ascii="宋体" w:hAnsi="宋体" w:cs="宋体"/>
                <w:kern w:val="0"/>
                <w:sz w:val="24"/>
              </w:rPr>
            </w:pPr>
            <w:r>
              <w:rPr>
                <w:rFonts w:hint="eastAsia" w:ascii="宋体" w:hAnsi="宋体" w:cs="宋体"/>
                <w:kern w:val="0"/>
                <w:sz w:val="24"/>
              </w:rPr>
              <w:t>维修管路电磁阀</w:t>
            </w:r>
          </w:p>
        </w:tc>
        <w:tc>
          <w:tcPr>
            <w:tcW w:w="536" w:type="pct"/>
            <w:tcBorders>
              <w:top w:val="nil"/>
              <w:left w:val="nil"/>
              <w:bottom w:val="single" w:color="auto" w:sz="4" w:space="0"/>
              <w:right w:val="single" w:color="auto" w:sz="4" w:space="0"/>
            </w:tcBorders>
            <w:vAlign w:val="center"/>
          </w:tcPr>
          <w:p w14:paraId="40615413">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7CB1C76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F2D0752">
            <w:pPr>
              <w:widowControl/>
              <w:jc w:val="center"/>
              <w:rPr>
                <w:rFonts w:ascii="宋体" w:hAnsi="宋体" w:cs="宋体"/>
                <w:kern w:val="0"/>
                <w:sz w:val="24"/>
              </w:rPr>
            </w:pPr>
            <w:r>
              <w:rPr>
                <w:rFonts w:hint="eastAsia" w:ascii="宋体" w:hAnsi="宋体" w:cs="宋体"/>
                <w:kern w:val="0"/>
                <w:sz w:val="24"/>
              </w:rPr>
              <w:t>300</w:t>
            </w:r>
          </w:p>
        </w:tc>
      </w:tr>
      <w:tr w14:paraId="02CDE2F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DEBF249">
            <w:pPr>
              <w:widowControl/>
              <w:jc w:val="center"/>
              <w:rPr>
                <w:rFonts w:ascii="宋体" w:hAnsi="宋体" w:cs="宋体"/>
                <w:kern w:val="0"/>
                <w:sz w:val="24"/>
              </w:rPr>
            </w:pPr>
            <w:r>
              <w:rPr>
                <w:rFonts w:hint="eastAsia" w:ascii="宋体" w:hAnsi="宋体" w:cs="宋体"/>
                <w:kern w:val="0"/>
                <w:sz w:val="24"/>
              </w:rPr>
              <w:t>109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2E948A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9BCA6B0">
            <w:pPr>
              <w:widowControl/>
              <w:jc w:val="center"/>
              <w:rPr>
                <w:rFonts w:ascii="宋体" w:hAnsi="宋体" w:cs="宋体"/>
                <w:kern w:val="0"/>
                <w:sz w:val="24"/>
              </w:rPr>
            </w:pPr>
            <w:r>
              <w:rPr>
                <w:rFonts w:hint="eastAsia" w:ascii="宋体" w:hAnsi="宋体" w:cs="宋体"/>
                <w:kern w:val="0"/>
                <w:sz w:val="24"/>
              </w:rPr>
              <w:t>更换管路电磁阀</w:t>
            </w:r>
          </w:p>
        </w:tc>
        <w:tc>
          <w:tcPr>
            <w:tcW w:w="536" w:type="pct"/>
            <w:tcBorders>
              <w:top w:val="nil"/>
              <w:left w:val="nil"/>
              <w:bottom w:val="single" w:color="auto" w:sz="4" w:space="0"/>
              <w:right w:val="single" w:color="auto" w:sz="4" w:space="0"/>
            </w:tcBorders>
            <w:vAlign w:val="center"/>
          </w:tcPr>
          <w:p w14:paraId="05B10D08">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62D08DC9">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3FA8A68A">
            <w:pPr>
              <w:widowControl/>
              <w:jc w:val="center"/>
              <w:rPr>
                <w:rFonts w:ascii="宋体" w:hAnsi="宋体" w:cs="宋体"/>
                <w:kern w:val="0"/>
                <w:sz w:val="24"/>
              </w:rPr>
            </w:pPr>
            <w:r>
              <w:rPr>
                <w:rFonts w:hint="eastAsia" w:ascii="宋体" w:hAnsi="宋体" w:cs="宋体"/>
                <w:kern w:val="0"/>
                <w:sz w:val="24"/>
              </w:rPr>
              <w:t>1300</w:t>
            </w:r>
          </w:p>
        </w:tc>
      </w:tr>
      <w:tr w14:paraId="33F98A9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66A7050">
            <w:pPr>
              <w:widowControl/>
              <w:jc w:val="center"/>
              <w:rPr>
                <w:rFonts w:ascii="宋体" w:hAnsi="宋体" w:cs="宋体"/>
                <w:kern w:val="0"/>
                <w:sz w:val="24"/>
              </w:rPr>
            </w:pPr>
            <w:r>
              <w:rPr>
                <w:rFonts w:hint="eastAsia" w:ascii="宋体" w:hAnsi="宋体" w:cs="宋体"/>
                <w:kern w:val="0"/>
                <w:sz w:val="24"/>
              </w:rPr>
              <w:t>110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008173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79FDD70">
            <w:pPr>
              <w:widowControl/>
              <w:jc w:val="center"/>
              <w:rPr>
                <w:rFonts w:ascii="宋体" w:hAnsi="宋体" w:cs="宋体"/>
                <w:kern w:val="0"/>
                <w:sz w:val="24"/>
              </w:rPr>
            </w:pPr>
            <w:r>
              <w:rPr>
                <w:rFonts w:hint="eastAsia" w:ascii="宋体" w:hAnsi="宋体" w:cs="宋体"/>
                <w:kern w:val="0"/>
                <w:sz w:val="24"/>
              </w:rPr>
              <w:t>检修战斗室漏水</w:t>
            </w:r>
          </w:p>
        </w:tc>
        <w:tc>
          <w:tcPr>
            <w:tcW w:w="536" w:type="pct"/>
            <w:tcBorders>
              <w:top w:val="nil"/>
              <w:left w:val="nil"/>
              <w:bottom w:val="single" w:color="auto" w:sz="4" w:space="0"/>
              <w:right w:val="single" w:color="auto" w:sz="4" w:space="0"/>
            </w:tcBorders>
            <w:vAlign w:val="center"/>
          </w:tcPr>
          <w:p w14:paraId="378EC64C">
            <w:pPr>
              <w:widowControl/>
              <w:jc w:val="center"/>
              <w:rPr>
                <w:rFonts w:ascii="宋体" w:hAnsi="宋体" w:cs="宋体"/>
                <w:kern w:val="0"/>
                <w:sz w:val="24"/>
              </w:rPr>
            </w:pPr>
            <w:r>
              <w:rPr>
                <w:rFonts w:hint="eastAsia" w:ascii="宋体" w:hAnsi="宋体" w:cs="宋体"/>
                <w:kern w:val="0"/>
                <w:sz w:val="24"/>
              </w:rPr>
              <w:t>1300</w:t>
            </w:r>
          </w:p>
        </w:tc>
        <w:tc>
          <w:tcPr>
            <w:tcW w:w="562" w:type="pct"/>
            <w:tcBorders>
              <w:top w:val="nil"/>
              <w:left w:val="nil"/>
              <w:bottom w:val="single" w:color="auto" w:sz="4" w:space="0"/>
              <w:right w:val="single" w:color="auto" w:sz="4" w:space="0"/>
            </w:tcBorders>
            <w:vAlign w:val="center"/>
          </w:tcPr>
          <w:p w14:paraId="7945519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C68B992">
            <w:pPr>
              <w:widowControl/>
              <w:jc w:val="center"/>
              <w:rPr>
                <w:rFonts w:ascii="宋体" w:hAnsi="宋体" w:cs="宋体"/>
                <w:kern w:val="0"/>
                <w:sz w:val="24"/>
              </w:rPr>
            </w:pPr>
            <w:r>
              <w:rPr>
                <w:rFonts w:hint="eastAsia" w:ascii="宋体" w:hAnsi="宋体" w:cs="宋体"/>
                <w:kern w:val="0"/>
                <w:sz w:val="24"/>
              </w:rPr>
              <w:t>1300</w:t>
            </w:r>
          </w:p>
        </w:tc>
      </w:tr>
      <w:tr w14:paraId="3EC2CC1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FCBC452">
            <w:pPr>
              <w:widowControl/>
              <w:jc w:val="center"/>
              <w:rPr>
                <w:rFonts w:ascii="宋体" w:hAnsi="宋体" w:cs="宋体"/>
                <w:kern w:val="0"/>
                <w:sz w:val="24"/>
              </w:rPr>
            </w:pPr>
            <w:r>
              <w:rPr>
                <w:rFonts w:hint="eastAsia" w:ascii="宋体" w:hAnsi="宋体" w:cs="宋体"/>
                <w:kern w:val="0"/>
                <w:sz w:val="24"/>
              </w:rPr>
              <w:t>111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4BA5BA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4D876BB">
            <w:pPr>
              <w:widowControl/>
              <w:jc w:val="center"/>
              <w:rPr>
                <w:rFonts w:ascii="宋体" w:hAnsi="宋体" w:cs="宋体"/>
                <w:kern w:val="0"/>
                <w:sz w:val="24"/>
              </w:rPr>
            </w:pPr>
            <w:r>
              <w:rPr>
                <w:rFonts w:hint="eastAsia" w:ascii="宋体" w:hAnsi="宋体" w:cs="宋体"/>
                <w:kern w:val="0"/>
                <w:sz w:val="24"/>
              </w:rPr>
              <w:t>维修战斗室坐垫</w:t>
            </w:r>
          </w:p>
        </w:tc>
        <w:tc>
          <w:tcPr>
            <w:tcW w:w="536" w:type="pct"/>
            <w:tcBorders>
              <w:top w:val="nil"/>
              <w:left w:val="nil"/>
              <w:bottom w:val="single" w:color="auto" w:sz="4" w:space="0"/>
              <w:right w:val="single" w:color="auto" w:sz="4" w:space="0"/>
            </w:tcBorders>
            <w:vAlign w:val="center"/>
          </w:tcPr>
          <w:p w14:paraId="58D82A1E">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6CF653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BB0F9D1">
            <w:pPr>
              <w:widowControl/>
              <w:jc w:val="center"/>
              <w:rPr>
                <w:rFonts w:ascii="宋体" w:hAnsi="宋体" w:cs="宋体"/>
                <w:kern w:val="0"/>
                <w:sz w:val="24"/>
              </w:rPr>
            </w:pPr>
            <w:r>
              <w:rPr>
                <w:rFonts w:hint="eastAsia" w:ascii="宋体" w:hAnsi="宋体" w:cs="宋体"/>
                <w:kern w:val="0"/>
                <w:sz w:val="24"/>
              </w:rPr>
              <w:t>300</w:t>
            </w:r>
          </w:p>
        </w:tc>
      </w:tr>
      <w:tr w14:paraId="6F57D7E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6803207">
            <w:pPr>
              <w:widowControl/>
              <w:jc w:val="center"/>
              <w:rPr>
                <w:rFonts w:ascii="宋体" w:hAnsi="宋体" w:cs="宋体"/>
                <w:kern w:val="0"/>
                <w:sz w:val="24"/>
              </w:rPr>
            </w:pPr>
            <w:r>
              <w:rPr>
                <w:rFonts w:hint="eastAsia" w:ascii="宋体" w:hAnsi="宋体" w:cs="宋体"/>
                <w:kern w:val="0"/>
                <w:sz w:val="24"/>
              </w:rPr>
              <w:t>112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637E3B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20F1899">
            <w:pPr>
              <w:widowControl/>
              <w:jc w:val="center"/>
              <w:rPr>
                <w:rFonts w:ascii="宋体" w:hAnsi="宋体" w:cs="宋体"/>
                <w:kern w:val="0"/>
                <w:sz w:val="24"/>
              </w:rPr>
            </w:pPr>
            <w:r>
              <w:rPr>
                <w:rFonts w:hint="eastAsia" w:ascii="宋体" w:hAnsi="宋体" w:cs="宋体"/>
                <w:kern w:val="0"/>
                <w:sz w:val="24"/>
              </w:rPr>
              <w:t>更换战斗室坐垫</w:t>
            </w:r>
          </w:p>
        </w:tc>
        <w:tc>
          <w:tcPr>
            <w:tcW w:w="536" w:type="pct"/>
            <w:tcBorders>
              <w:top w:val="nil"/>
              <w:left w:val="nil"/>
              <w:bottom w:val="single" w:color="auto" w:sz="4" w:space="0"/>
              <w:right w:val="single" w:color="auto" w:sz="4" w:space="0"/>
            </w:tcBorders>
            <w:vAlign w:val="center"/>
          </w:tcPr>
          <w:p w14:paraId="42CC0F0A">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19FA975">
            <w:pPr>
              <w:widowControl/>
              <w:jc w:val="center"/>
              <w:rPr>
                <w:rFonts w:ascii="宋体" w:hAnsi="宋体" w:cs="宋体"/>
                <w:kern w:val="0"/>
                <w:sz w:val="24"/>
              </w:rPr>
            </w:pPr>
            <w:r>
              <w:rPr>
                <w:rFonts w:hint="eastAsia" w:ascii="宋体" w:hAnsi="宋体" w:cs="宋体"/>
                <w:kern w:val="0"/>
                <w:sz w:val="24"/>
              </w:rPr>
              <w:t>1300</w:t>
            </w:r>
          </w:p>
        </w:tc>
        <w:tc>
          <w:tcPr>
            <w:tcW w:w="511" w:type="pct"/>
            <w:tcBorders>
              <w:top w:val="nil"/>
              <w:left w:val="nil"/>
              <w:bottom w:val="single" w:color="auto" w:sz="4" w:space="0"/>
              <w:right w:val="single" w:color="auto" w:sz="4" w:space="0"/>
            </w:tcBorders>
            <w:vAlign w:val="center"/>
          </w:tcPr>
          <w:p w14:paraId="0219FB1C">
            <w:pPr>
              <w:widowControl/>
              <w:jc w:val="center"/>
              <w:rPr>
                <w:rFonts w:ascii="宋体" w:hAnsi="宋体" w:cs="宋体"/>
                <w:kern w:val="0"/>
                <w:sz w:val="24"/>
              </w:rPr>
            </w:pPr>
            <w:r>
              <w:rPr>
                <w:rFonts w:hint="eastAsia" w:ascii="宋体" w:hAnsi="宋体" w:cs="宋体"/>
                <w:kern w:val="0"/>
                <w:sz w:val="24"/>
              </w:rPr>
              <w:t>1500</w:t>
            </w:r>
          </w:p>
        </w:tc>
      </w:tr>
      <w:tr w14:paraId="244880D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5DEFE61">
            <w:pPr>
              <w:widowControl/>
              <w:jc w:val="center"/>
              <w:rPr>
                <w:rFonts w:ascii="宋体" w:hAnsi="宋体" w:cs="宋体"/>
                <w:kern w:val="0"/>
                <w:sz w:val="24"/>
              </w:rPr>
            </w:pPr>
            <w:r>
              <w:rPr>
                <w:rFonts w:hint="eastAsia" w:ascii="宋体" w:hAnsi="宋体" w:cs="宋体"/>
                <w:kern w:val="0"/>
                <w:sz w:val="24"/>
              </w:rPr>
              <w:t>113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98BA6A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58D8289">
            <w:pPr>
              <w:widowControl/>
              <w:jc w:val="center"/>
              <w:rPr>
                <w:rFonts w:ascii="宋体" w:hAnsi="宋体" w:cs="宋体"/>
                <w:kern w:val="0"/>
                <w:sz w:val="24"/>
              </w:rPr>
            </w:pPr>
            <w:r>
              <w:rPr>
                <w:rFonts w:hint="eastAsia" w:ascii="宋体" w:hAnsi="宋体" w:cs="宋体"/>
                <w:kern w:val="0"/>
                <w:sz w:val="24"/>
              </w:rPr>
              <w:t>维修吸水口闷盖</w:t>
            </w:r>
          </w:p>
        </w:tc>
        <w:tc>
          <w:tcPr>
            <w:tcW w:w="536" w:type="pct"/>
            <w:tcBorders>
              <w:top w:val="nil"/>
              <w:left w:val="nil"/>
              <w:bottom w:val="single" w:color="auto" w:sz="4" w:space="0"/>
              <w:right w:val="single" w:color="auto" w:sz="4" w:space="0"/>
            </w:tcBorders>
            <w:vAlign w:val="center"/>
          </w:tcPr>
          <w:p w14:paraId="4CCFA72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0FC4F2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5E57028">
            <w:pPr>
              <w:widowControl/>
              <w:jc w:val="center"/>
              <w:rPr>
                <w:rFonts w:ascii="宋体" w:hAnsi="宋体" w:cs="宋体"/>
                <w:kern w:val="0"/>
                <w:sz w:val="24"/>
              </w:rPr>
            </w:pPr>
            <w:r>
              <w:rPr>
                <w:rFonts w:hint="eastAsia" w:ascii="宋体" w:hAnsi="宋体" w:cs="宋体"/>
                <w:kern w:val="0"/>
                <w:sz w:val="24"/>
              </w:rPr>
              <w:t>150</w:t>
            </w:r>
          </w:p>
        </w:tc>
      </w:tr>
      <w:tr w14:paraId="52A88A8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027DDD5">
            <w:pPr>
              <w:widowControl/>
              <w:jc w:val="center"/>
              <w:rPr>
                <w:rFonts w:ascii="宋体" w:hAnsi="宋体" w:cs="宋体"/>
                <w:kern w:val="0"/>
                <w:sz w:val="24"/>
              </w:rPr>
            </w:pPr>
            <w:r>
              <w:rPr>
                <w:rFonts w:hint="eastAsia" w:ascii="宋体" w:hAnsi="宋体" w:cs="宋体"/>
                <w:kern w:val="0"/>
                <w:sz w:val="24"/>
              </w:rPr>
              <w:t>114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3E3171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D233D98">
            <w:pPr>
              <w:widowControl/>
              <w:jc w:val="center"/>
              <w:rPr>
                <w:rFonts w:ascii="宋体" w:hAnsi="宋体" w:cs="宋体"/>
                <w:kern w:val="0"/>
                <w:sz w:val="24"/>
              </w:rPr>
            </w:pPr>
            <w:r>
              <w:rPr>
                <w:rFonts w:hint="eastAsia" w:ascii="宋体" w:hAnsi="宋体" w:cs="宋体"/>
                <w:kern w:val="0"/>
                <w:sz w:val="24"/>
              </w:rPr>
              <w:t>更换吸水口闷盖</w:t>
            </w:r>
          </w:p>
        </w:tc>
        <w:tc>
          <w:tcPr>
            <w:tcW w:w="536" w:type="pct"/>
            <w:tcBorders>
              <w:top w:val="nil"/>
              <w:left w:val="nil"/>
              <w:bottom w:val="single" w:color="auto" w:sz="4" w:space="0"/>
              <w:right w:val="single" w:color="auto" w:sz="4" w:space="0"/>
            </w:tcBorders>
            <w:vAlign w:val="center"/>
          </w:tcPr>
          <w:p w14:paraId="0404191F">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3DBD349">
            <w:pPr>
              <w:widowControl/>
              <w:jc w:val="center"/>
              <w:rPr>
                <w:rFonts w:ascii="宋体" w:hAnsi="宋体" w:cs="宋体"/>
                <w:kern w:val="0"/>
                <w:sz w:val="24"/>
              </w:rPr>
            </w:pPr>
            <w:r>
              <w:rPr>
                <w:rFonts w:hint="eastAsia" w:ascii="宋体" w:hAnsi="宋体" w:cs="宋体"/>
                <w:kern w:val="0"/>
                <w:sz w:val="24"/>
              </w:rPr>
              <w:t>360</w:t>
            </w:r>
          </w:p>
        </w:tc>
        <w:tc>
          <w:tcPr>
            <w:tcW w:w="511" w:type="pct"/>
            <w:tcBorders>
              <w:top w:val="nil"/>
              <w:left w:val="nil"/>
              <w:bottom w:val="single" w:color="auto" w:sz="4" w:space="0"/>
              <w:right w:val="single" w:color="auto" w:sz="4" w:space="0"/>
            </w:tcBorders>
            <w:vAlign w:val="center"/>
          </w:tcPr>
          <w:p w14:paraId="5B0A8C38">
            <w:pPr>
              <w:widowControl/>
              <w:jc w:val="center"/>
              <w:rPr>
                <w:rFonts w:ascii="宋体" w:hAnsi="宋体" w:cs="宋体"/>
                <w:kern w:val="0"/>
                <w:sz w:val="24"/>
              </w:rPr>
            </w:pPr>
            <w:r>
              <w:rPr>
                <w:rFonts w:hint="eastAsia" w:ascii="宋体" w:hAnsi="宋体" w:cs="宋体"/>
                <w:kern w:val="0"/>
                <w:sz w:val="24"/>
              </w:rPr>
              <w:t>510</w:t>
            </w:r>
          </w:p>
        </w:tc>
      </w:tr>
      <w:tr w14:paraId="0854FD7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35DA50D">
            <w:pPr>
              <w:widowControl/>
              <w:jc w:val="center"/>
              <w:rPr>
                <w:rFonts w:ascii="宋体" w:hAnsi="宋体" w:cs="宋体"/>
                <w:kern w:val="0"/>
                <w:sz w:val="24"/>
              </w:rPr>
            </w:pPr>
            <w:r>
              <w:rPr>
                <w:rFonts w:hint="eastAsia" w:ascii="宋体" w:hAnsi="宋体" w:cs="宋体"/>
                <w:kern w:val="0"/>
                <w:sz w:val="24"/>
              </w:rPr>
              <w:t>115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5F93CC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25B21C0">
            <w:pPr>
              <w:widowControl/>
              <w:jc w:val="center"/>
              <w:rPr>
                <w:rFonts w:ascii="宋体" w:hAnsi="宋体" w:cs="宋体"/>
                <w:kern w:val="0"/>
                <w:sz w:val="24"/>
              </w:rPr>
            </w:pPr>
            <w:r>
              <w:rPr>
                <w:rFonts w:hint="eastAsia" w:ascii="宋体" w:hAnsi="宋体" w:cs="宋体"/>
                <w:kern w:val="0"/>
                <w:sz w:val="24"/>
              </w:rPr>
              <w:t>维修炮出水阀垫片</w:t>
            </w:r>
          </w:p>
        </w:tc>
        <w:tc>
          <w:tcPr>
            <w:tcW w:w="536" w:type="pct"/>
            <w:tcBorders>
              <w:top w:val="nil"/>
              <w:left w:val="nil"/>
              <w:bottom w:val="single" w:color="auto" w:sz="4" w:space="0"/>
              <w:right w:val="single" w:color="auto" w:sz="4" w:space="0"/>
            </w:tcBorders>
            <w:vAlign w:val="center"/>
          </w:tcPr>
          <w:p w14:paraId="1011C6EC">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063B2D4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69D80BE">
            <w:pPr>
              <w:widowControl/>
              <w:jc w:val="center"/>
              <w:rPr>
                <w:rFonts w:ascii="宋体" w:hAnsi="宋体" w:cs="宋体"/>
                <w:kern w:val="0"/>
                <w:sz w:val="24"/>
              </w:rPr>
            </w:pPr>
            <w:r>
              <w:rPr>
                <w:rFonts w:hint="eastAsia" w:ascii="宋体" w:hAnsi="宋体" w:cs="宋体"/>
                <w:kern w:val="0"/>
                <w:sz w:val="24"/>
              </w:rPr>
              <w:t>600</w:t>
            </w:r>
          </w:p>
        </w:tc>
      </w:tr>
      <w:tr w14:paraId="4D0158A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E1188D9">
            <w:pPr>
              <w:widowControl/>
              <w:jc w:val="center"/>
              <w:rPr>
                <w:rFonts w:ascii="宋体" w:hAnsi="宋体" w:cs="宋体"/>
                <w:kern w:val="0"/>
                <w:sz w:val="24"/>
              </w:rPr>
            </w:pPr>
            <w:r>
              <w:rPr>
                <w:rFonts w:hint="eastAsia" w:ascii="宋体" w:hAnsi="宋体" w:cs="宋体"/>
                <w:kern w:val="0"/>
                <w:sz w:val="24"/>
              </w:rPr>
              <w:t>116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674736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171F5F9">
            <w:pPr>
              <w:widowControl/>
              <w:jc w:val="center"/>
              <w:rPr>
                <w:rFonts w:ascii="宋体" w:hAnsi="宋体" w:cs="宋体"/>
                <w:kern w:val="0"/>
                <w:sz w:val="24"/>
              </w:rPr>
            </w:pPr>
            <w:r>
              <w:rPr>
                <w:rFonts w:hint="eastAsia" w:ascii="宋体" w:hAnsi="宋体" w:cs="宋体"/>
                <w:kern w:val="0"/>
                <w:sz w:val="24"/>
              </w:rPr>
              <w:t>更换炮出水阀垫片</w:t>
            </w:r>
          </w:p>
        </w:tc>
        <w:tc>
          <w:tcPr>
            <w:tcW w:w="536" w:type="pct"/>
            <w:tcBorders>
              <w:top w:val="nil"/>
              <w:left w:val="nil"/>
              <w:bottom w:val="single" w:color="auto" w:sz="4" w:space="0"/>
              <w:right w:val="single" w:color="auto" w:sz="4" w:space="0"/>
            </w:tcBorders>
            <w:vAlign w:val="center"/>
          </w:tcPr>
          <w:p w14:paraId="2DAE60B5">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58130D33">
            <w:pPr>
              <w:widowControl/>
              <w:jc w:val="center"/>
              <w:rPr>
                <w:rFonts w:ascii="宋体" w:hAnsi="宋体" w:cs="宋体"/>
                <w:kern w:val="0"/>
                <w:sz w:val="24"/>
              </w:rPr>
            </w:pPr>
            <w:r>
              <w:rPr>
                <w:rFonts w:hint="eastAsia" w:ascii="宋体" w:hAnsi="宋体" w:cs="宋体"/>
                <w:kern w:val="0"/>
                <w:sz w:val="24"/>
              </w:rPr>
              <w:t>400</w:t>
            </w:r>
          </w:p>
        </w:tc>
        <w:tc>
          <w:tcPr>
            <w:tcW w:w="511" w:type="pct"/>
            <w:tcBorders>
              <w:top w:val="nil"/>
              <w:left w:val="nil"/>
              <w:bottom w:val="single" w:color="auto" w:sz="4" w:space="0"/>
              <w:right w:val="single" w:color="auto" w:sz="4" w:space="0"/>
            </w:tcBorders>
            <w:vAlign w:val="center"/>
          </w:tcPr>
          <w:p w14:paraId="6138AAFA">
            <w:pPr>
              <w:widowControl/>
              <w:jc w:val="center"/>
              <w:rPr>
                <w:rFonts w:ascii="宋体" w:hAnsi="宋体" w:cs="宋体"/>
                <w:kern w:val="0"/>
                <w:sz w:val="24"/>
              </w:rPr>
            </w:pPr>
            <w:r>
              <w:rPr>
                <w:rFonts w:hint="eastAsia" w:ascii="宋体" w:hAnsi="宋体" w:cs="宋体"/>
                <w:kern w:val="0"/>
                <w:sz w:val="24"/>
              </w:rPr>
              <w:t>1000</w:t>
            </w:r>
          </w:p>
        </w:tc>
      </w:tr>
      <w:tr w14:paraId="5110EAE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C5D131A">
            <w:pPr>
              <w:widowControl/>
              <w:jc w:val="center"/>
              <w:rPr>
                <w:rFonts w:ascii="宋体" w:hAnsi="宋体" w:cs="宋体"/>
                <w:kern w:val="0"/>
                <w:sz w:val="24"/>
              </w:rPr>
            </w:pPr>
            <w:r>
              <w:rPr>
                <w:rFonts w:hint="eastAsia" w:ascii="宋体" w:hAnsi="宋体" w:cs="宋体"/>
                <w:kern w:val="0"/>
                <w:sz w:val="24"/>
              </w:rPr>
              <w:t>117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6432AA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CAF6A2A">
            <w:pPr>
              <w:widowControl/>
              <w:jc w:val="center"/>
              <w:rPr>
                <w:rFonts w:ascii="宋体" w:hAnsi="宋体" w:cs="宋体"/>
                <w:kern w:val="0"/>
                <w:sz w:val="24"/>
              </w:rPr>
            </w:pPr>
            <w:r>
              <w:rPr>
                <w:rFonts w:hint="eastAsia" w:ascii="宋体" w:hAnsi="宋体" w:cs="宋体"/>
                <w:kern w:val="0"/>
                <w:sz w:val="24"/>
              </w:rPr>
              <w:t>维修油门踏板</w:t>
            </w:r>
          </w:p>
        </w:tc>
        <w:tc>
          <w:tcPr>
            <w:tcW w:w="536" w:type="pct"/>
            <w:tcBorders>
              <w:top w:val="nil"/>
              <w:left w:val="nil"/>
              <w:bottom w:val="single" w:color="auto" w:sz="4" w:space="0"/>
              <w:right w:val="single" w:color="auto" w:sz="4" w:space="0"/>
            </w:tcBorders>
            <w:vAlign w:val="center"/>
          </w:tcPr>
          <w:p w14:paraId="03044935">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A9F0B6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BFCED7E">
            <w:pPr>
              <w:widowControl/>
              <w:jc w:val="center"/>
              <w:rPr>
                <w:rFonts w:ascii="宋体" w:hAnsi="宋体" w:cs="宋体"/>
                <w:kern w:val="0"/>
                <w:sz w:val="24"/>
              </w:rPr>
            </w:pPr>
            <w:r>
              <w:rPr>
                <w:rFonts w:hint="eastAsia" w:ascii="宋体" w:hAnsi="宋体" w:cs="宋体"/>
                <w:kern w:val="0"/>
                <w:sz w:val="24"/>
              </w:rPr>
              <w:t>150</w:t>
            </w:r>
          </w:p>
        </w:tc>
      </w:tr>
      <w:tr w14:paraId="50B2B75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4A26639">
            <w:pPr>
              <w:widowControl/>
              <w:jc w:val="center"/>
              <w:rPr>
                <w:rFonts w:ascii="宋体" w:hAnsi="宋体" w:cs="宋体"/>
                <w:kern w:val="0"/>
                <w:sz w:val="24"/>
              </w:rPr>
            </w:pPr>
            <w:r>
              <w:rPr>
                <w:rFonts w:hint="eastAsia" w:ascii="宋体" w:hAnsi="宋体" w:cs="宋体"/>
                <w:kern w:val="0"/>
                <w:sz w:val="24"/>
              </w:rPr>
              <w:t>118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F3879E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62C6B26">
            <w:pPr>
              <w:widowControl/>
              <w:jc w:val="center"/>
              <w:rPr>
                <w:rFonts w:ascii="宋体" w:hAnsi="宋体" w:cs="宋体"/>
                <w:kern w:val="0"/>
                <w:sz w:val="24"/>
              </w:rPr>
            </w:pPr>
            <w:r>
              <w:rPr>
                <w:rFonts w:hint="eastAsia" w:ascii="宋体" w:hAnsi="宋体" w:cs="宋体"/>
                <w:kern w:val="0"/>
                <w:sz w:val="24"/>
              </w:rPr>
              <w:t>更换油门踏板系统</w:t>
            </w:r>
          </w:p>
        </w:tc>
        <w:tc>
          <w:tcPr>
            <w:tcW w:w="536" w:type="pct"/>
            <w:tcBorders>
              <w:top w:val="nil"/>
              <w:left w:val="nil"/>
              <w:bottom w:val="single" w:color="auto" w:sz="4" w:space="0"/>
              <w:right w:val="single" w:color="auto" w:sz="4" w:space="0"/>
            </w:tcBorders>
            <w:vAlign w:val="center"/>
          </w:tcPr>
          <w:p w14:paraId="1D90163D">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3FD9E0A">
            <w:pPr>
              <w:widowControl/>
              <w:jc w:val="center"/>
              <w:rPr>
                <w:rFonts w:ascii="宋体" w:hAnsi="宋体" w:cs="宋体"/>
                <w:kern w:val="0"/>
                <w:sz w:val="24"/>
              </w:rPr>
            </w:pPr>
            <w:r>
              <w:rPr>
                <w:rFonts w:hint="eastAsia" w:ascii="宋体" w:hAnsi="宋体" w:cs="宋体"/>
                <w:kern w:val="0"/>
                <w:sz w:val="24"/>
              </w:rPr>
              <w:t>460</w:t>
            </w:r>
          </w:p>
        </w:tc>
        <w:tc>
          <w:tcPr>
            <w:tcW w:w="511" w:type="pct"/>
            <w:tcBorders>
              <w:top w:val="nil"/>
              <w:left w:val="nil"/>
              <w:bottom w:val="single" w:color="auto" w:sz="4" w:space="0"/>
              <w:right w:val="single" w:color="auto" w:sz="4" w:space="0"/>
            </w:tcBorders>
            <w:vAlign w:val="center"/>
          </w:tcPr>
          <w:p w14:paraId="69946068">
            <w:pPr>
              <w:widowControl/>
              <w:jc w:val="center"/>
              <w:rPr>
                <w:rFonts w:ascii="宋体" w:hAnsi="宋体" w:cs="宋体"/>
                <w:kern w:val="0"/>
                <w:sz w:val="24"/>
              </w:rPr>
            </w:pPr>
            <w:r>
              <w:rPr>
                <w:rFonts w:hint="eastAsia" w:ascii="宋体" w:hAnsi="宋体" w:cs="宋体"/>
                <w:kern w:val="0"/>
                <w:sz w:val="24"/>
              </w:rPr>
              <w:t>610</w:t>
            </w:r>
          </w:p>
        </w:tc>
      </w:tr>
      <w:tr w14:paraId="0917225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BF1A459">
            <w:pPr>
              <w:widowControl/>
              <w:jc w:val="center"/>
              <w:rPr>
                <w:rFonts w:ascii="宋体" w:hAnsi="宋体" w:cs="宋体"/>
                <w:kern w:val="0"/>
                <w:sz w:val="24"/>
              </w:rPr>
            </w:pPr>
            <w:r>
              <w:rPr>
                <w:rFonts w:hint="eastAsia" w:ascii="宋体" w:hAnsi="宋体" w:cs="宋体"/>
                <w:kern w:val="0"/>
                <w:sz w:val="24"/>
              </w:rPr>
              <w:t>119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EB6B95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6E51537">
            <w:pPr>
              <w:widowControl/>
              <w:jc w:val="center"/>
              <w:rPr>
                <w:rFonts w:ascii="宋体" w:hAnsi="宋体" w:cs="宋体"/>
                <w:kern w:val="0"/>
                <w:sz w:val="24"/>
              </w:rPr>
            </w:pPr>
            <w:r>
              <w:rPr>
                <w:rFonts w:hint="eastAsia" w:ascii="宋体" w:hAnsi="宋体" w:cs="宋体"/>
                <w:kern w:val="0"/>
                <w:sz w:val="24"/>
              </w:rPr>
              <w:t>检修回转体漏油</w:t>
            </w:r>
          </w:p>
        </w:tc>
        <w:tc>
          <w:tcPr>
            <w:tcW w:w="536" w:type="pct"/>
            <w:tcBorders>
              <w:top w:val="nil"/>
              <w:left w:val="nil"/>
              <w:bottom w:val="single" w:color="auto" w:sz="4" w:space="0"/>
              <w:right w:val="single" w:color="auto" w:sz="4" w:space="0"/>
            </w:tcBorders>
            <w:vAlign w:val="center"/>
          </w:tcPr>
          <w:p w14:paraId="2F335495">
            <w:pPr>
              <w:widowControl/>
              <w:jc w:val="center"/>
              <w:rPr>
                <w:rFonts w:ascii="宋体" w:hAnsi="宋体" w:cs="宋体"/>
                <w:kern w:val="0"/>
                <w:sz w:val="24"/>
              </w:rPr>
            </w:pPr>
            <w:r>
              <w:rPr>
                <w:rFonts w:hint="eastAsia" w:ascii="宋体" w:hAnsi="宋体" w:cs="宋体"/>
                <w:kern w:val="0"/>
                <w:sz w:val="24"/>
              </w:rPr>
              <w:t>5000</w:t>
            </w:r>
          </w:p>
        </w:tc>
        <w:tc>
          <w:tcPr>
            <w:tcW w:w="562" w:type="pct"/>
            <w:tcBorders>
              <w:top w:val="nil"/>
              <w:left w:val="nil"/>
              <w:bottom w:val="single" w:color="auto" w:sz="4" w:space="0"/>
              <w:right w:val="single" w:color="auto" w:sz="4" w:space="0"/>
            </w:tcBorders>
            <w:vAlign w:val="center"/>
          </w:tcPr>
          <w:p w14:paraId="173C192E">
            <w:pPr>
              <w:widowControl/>
              <w:jc w:val="center"/>
              <w:rPr>
                <w:rFonts w:ascii="宋体" w:hAnsi="宋体" w:cs="宋体"/>
                <w:kern w:val="0"/>
                <w:sz w:val="24"/>
              </w:rPr>
            </w:pPr>
            <w:r>
              <w:rPr>
                <w:rFonts w:hint="eastAsia" w:ascii="宋体" w:hAnsi="宋体" w:cs="宋体"/>
                <w:kern w:val="0"/>
                <w:sz w:val="24"/>
              </w:rPr>
              <w:t>7500</w:t>
            </w:r>
          </w:p>
        </w:tc>
        <w:tc>
          <w:tcPr>
            <w:tcW w:w="511" w:type="pct"/>
            <w:tcBorders>
              <w:top w:val="nil"/>
              <w:left w:val="nil"/>
              <w:bottom w:val="single" w:color="auto" w:sz="4" w:space="0"/>
              <w:right w:val="single" w:color="auto" w:sz="4" w:space="0"/>
            </w:tcBorders>
            <w:vAlign w:val="center"/>
          </w:tcPr>
          <w:p w14:paraId="570A8614">
            <w:pPr>
              <w:widowControl/>
              <w:jc w:val="center"/>
              <w:rPr>
                <w:rFonts w:ascii="宋体" w:hAnsi="宋体" w:cs="宋体"/>
                <w:kern w:val="0"/>
                <w:sz w:val="24"/>
              </w:rPr>
            </w:pPr>
            <w:r>
              <w:rPr>
                <w:rFonts w:hint="eastAsia" w:ascii="宋体" w:hAnsi="宋体" w:cs="宋体"/>
                <w:kern w:val="0"/>
                <w:sz w:val="24"/>
              </w:rPr>
              <w:t>12500</w:t>
            </w:r>
          </w:p>
        </w:tc>
      </w:tr>
      <w:tr w14:paraId="74BCCA7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A2E0F7A">
            <w:pPr>
              <w:widowControl/>
              <w:jc w:val="center"/>
              <w:rPr>
                <w:rFonts w:ascii="宋体" w:hAnsi="宋体" w:cs="宋体"/>
                <w:kern w:val="0"/>
                <w:sz w:val="24"/>
              </w:rPr>
            </w:pPr>
            <w:r>
              <w:rPr>
                <w:rFonts w:hint="eastAsia" w:ascii="宋体" w:hAnsi="宋体" w:cs="宋体"/>
                <w:kern w:val="0"/>
                <w:sz w:val="24"/>
              </w:rPr>
              <w:t>120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2A8DE2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3D3A16F">
            <w:pPr>
              <w:widowControl/>
              <w:jc w:val="center"/>
              <w:rPr>
                <w:rFonts w:ascii="宋体" w:hAnsi="宋体" w:cs="宋体"/>
                <w:kern w:val="0"/>
                <w:sz w:val="24"/>
              </w:rPr>
            </w:pPr>
            <w:r>
              <w:rPr>
                <w:rFonts w:hint="eastAsia" w:ascii="宋体" w:hAnsi="宋体" w:cs="宋体"/>
                <w:kern w:val="0"/>
                <w:sz w:val="24"/>
              </w:rPr>
              <w:t>维修泡沫进液管</w:t>
            </w:r>
          </w:p>
        </w:tc>
        <w:tc>
          <w:tcPr>
            <w:tcW w:w="536" w:type="pct"/>
            <w:tcBorders>
              <w:top w:val="nil"/>
              <w:left w:val="nil"/>
              <w:bottom w:val="single" w:color="auto" w:sz="4" w:space="0"/>
              <w:right w:val="single" w:color="auto" w:sz="4" w:space="0"/>
            </w:tcBorders>
            <w:vAlign w:val="center"/>
          </w:tcPr>
          <w:p w14:paraId="4EF0C3C1">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6605C95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2234F03">
            <w:pPr>
              <w:widowControl/>
              <w:jc w:val="center"/>
              <w:rPr>
                <w:rFonts w:ascii="宋体" w:hAnsi="宋体" w:cs="宋体"/>
                <w:kern w:val="0"/>
                <w:sz w:val="24"/>
              </w:rPr>
            </w:pPr>
            <w:r>
              <w:rPr>
                <w:rFonts w:hint="eastAsia" w:ascii="宋体" w:hAnsi="宋体" w:cs="宋体"/>
                <w:kern w:val="0"/>
                <w:sz w:val="24"/>
              </w:rPr>
              <w:t>300</w:t>
            </w:r>
          </w:p>
        </w:tc>
      </w:tr>
      <w:tr w14:paraId="2D3C15A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A7713F7">
            <w:pPr>
              <w:widowControl/>
              <w:jc w:val="center"/>
              <w:rPr>
                <w:rFonts w:ascii="宋体" w:hAnsi="宋体" w:cs="宋体"/>
                <w:kern w:val="0"/>
                <w:sz w:val="24"/>
              </w:rPr>
            </w:pPr>
            <w:r>
              <w:rPr>
                <w:rFonts w:hint="eastAsia" w:ascii="宋体" w:hAnsi="宋体" w:cs="宋体"/>
                <w:kern w:val="0"/>
                <w:sz w:val="24"/>
              </w:rPr>
              <w:t>121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112ED9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924EAA2">
            <w:pPr>
              <w:widowControl/>
              <w:jc w:val="center"/>
              <w:rPr>
                <w:rFonts w:ascii="宋体" w:hAnsi="宋体" w:cs="宋体"/>
                <w:kern w:val="0"/>
                <w:sz w:val="24"/>
              </w:rPr>
            </w:pPr>
            <w:r>
              <w:rPr>
                <w:rFonts w:hint="eastAsia" w:ascii="宋体" w:hAnsi="宋体" w:cs="宋体"/>
                <w:kern w:val="0"/>
                <w:sz w:val="24"/>
              </w:rPr>
              <w:t>更换泡沫进液管</w:t>
            </w:r>
          </w:p>
        </w:tc>
        <w:tc>
          <w:tcPr>
            <w:tcW w:w="536" w:type="pct"/>
            <w:tcBorders>
              <w:top w:val="nil"/>
              <w:left w:val="nil"/>
              <w:bottom w:val="single" w:color="auto" w:sz="4" w:space="0"/>
              <w:right w:val="single" w:color="auto" w:sz="4" w:space="0"/>
            </w:tcBorders>
            <w:vAlign w:val="center"/>
          </w:tcPr>
          <w:p w14:paraId="2C44122D">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69CAA5B5">
            <w:pPr>
              <w:widowControl/>
              <w:jc w:val="center"/>
              <w:rPr>
                <w:rFonts w:ascii="宋体" w:hAnsi="宋体" w:cs="宋体"/>
                <w:kern w:val="0"/>
                <w:sz w:val="24"/>
              </w:rPr>
            </w:pPr>
            <w:r>
              <w:rPr>
                <w:rFonts w:hint="eastAsia" w:ascii="宋体" w:hAnsi="宋体" w:cs="宋体"/>
                <w:kern w:val="0"/>
                <w:sz w:val="24"/>
              </w:rPr>
              <w:t>350</w:t>
            </w:r>
          </w:p>
        </w:tc>
        <w:tc>
          <w:tcPr>
            <w:tcW w:w="511" w:type="pct"/>
            <w:tcBorders>
              <w:top w:val="nil"/>
              <w:left w:val="nil"/>
              <w:bottom w:val="single" w:color="auto" w:sz="4" w:space="0"/>
              <w:right w:val="single" w:color="auto" w:sz="4" w:space="0"/>
            </w:tcBorders>
            <w:vAlign w:val="center"/>
          </w:tcPr>
          <w:p w14:paraId="0A23E5BE">
            <w:pPr>
              <w:widowControl/>
              <w:jc w:val="center"/>
              <w:rPr>
                <w:rFonts w:ascii="宋体" w:hAnsi="宋体" w:cs="宋体"/>
                <w:kern w:val="0"/>
                <w:sz w:val="24"/>
              </w:rPr>
            </w:pPr>
            <w:r>
              <w:rPr>
                <w:rFonts w:hint="eastAsia" w:ascii="宋体" w:hAnsi="宋体" w:cs="宋体"/>
                <w:kern w:val="0"/>
                <w:sz w:val="24"/>
              </w:rPr>
              <w:t>650</w:t>
            </w:r>
          </w:p>
        </w:tc>
      </w:tr>
      <w:tr w14:paraId="4018277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1AE5DD6">
            <w:pPr>
              <w:widowControl/>
              <w:jc w:val="center"/>
              <w:rPr>
                <w:rFonts w:ascii="宋体" w:hAnsi="宋体" w:cs="宋体"/>
                <w:kern w:val="0"/>
                <w:sz w:val="24"/>
              </w:rPr>
            </w:pPr>
            <w:r>
              <w:rPr>
                <w:rFonts w:hint="eastAsia" w:ascii="宋体" w:hAnsi="宋体" w:cs="宋体"/>
                <w:kern w:val="0"/>
                <w:sz w:val="24"/>
              </w:rPr>
              <w:t>122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C52BD6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2B84F5E">
            <w:pPr>
              <w:widowControl/>
              <w:jc w:val="center"/>
              <w:rPr>
                <w:rFonts w:ascii="宋体" w:hAnsi="宋体" w:cs="宋体"/>
                <w:kern w:val="0"/>
                <w:sz w:val="24"/>
              </w:rPr>
            </w:pPr>
            <w:r>
              <w:rPr>
                <w:rFonts w:hint="eastAsia" w:ascii="宋体" w:hAnsi="宋体" w:cs="宋体"/>
                <w:kern w:val="0"/>
                <w:sz w:val="24"/>
              </w:rPr>
              <w:t>维修空气干燥器</w:t>
            </w:r>
          </w:p>
        </w:tc>
        <w:tc>
          <w:tcPr>
            <w:tcW w:w="536" w:type="pct"/>
            <w:tcBorders>
              <w:top w:val="nil"/>
              <w:left w:val="nil"/>
              <w:bottom w:val="single" w:color="auto" w:sz="4" w:space="0"/>
              <w:right w:val="single" w:color="auto" w:sz="4" w:space="0"/>
            </w:tcBorders>
            <w:vAlign w:val="center"/>
          </w:tcPr>
          <w:p w14:paraId="4E55CC46">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6A6F1D1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2FD6DFD">
            <w:pPr>
              <w:widowControl/>
              <w:jc w:val="center"/>
              <w:rPr>
                <w:rFonts w:ascii="宋体" w:hAnsi="宋体" w:cs="宋体"/>
                <w:kern w:val="0"/>
                <w:sz w:val="24"/>
              </w:rPr>
            </w:pPr>
            <w:r>
              <w:rPr>
                <w:rFonts w:hint="eastAsia" w:ascii="宋体" w:hAnsi="宋体" w:cs="宋体"/>
                <w:kern w:val="0"/>
                <w:sz w:val="24"/>
              </w:rPr>
              <w:t>80</w:t>
            </w:r>
          </w:p>
        </w:tc>
      </w:tr>
      <w:tr w14:paraId="77A8AC7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48DBF66">
            <w:pPr>
              <w:widowControl/>
              <w:jc w:val="center"/>
              <w:rPr>
                <w:rFonts w:ascii="宋体" w:hAnsi="宋体" w:cs="宋体"/>
                <w:kern w:val="0"/>
                <w:sz w:val="24"/>
              </w:rPr>
            </w:pPr>
            <w:r>
              <w:rPr>
                <w:rFonts w:hint="eastAsia" w:ascii="宋体" w:hAnsi="宋体" w:cs="宋体"/>
                <w:kern w:val="0"/>
                <w:sz w:val="24"/>
              </w:rPr>
              <w:t>123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FD09D3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29316A9">
            <w:pPr>
              <w:widowControl/>
              <w:jc w:val="center"/>
              <w:rPr>
                <w:rFonts w:ascii="宋体" w:hAnsi="宋体" w:cs="宋体"/>
                <w:kern w:val="0"/>
                <w:sz w:val="24"/>
              </w:rPr>
            </w:pPr>
            <w:r>
              <w:rPr>
                <w:rFonts w:hint="eastAsia" w:ascii="宋体" w:hAnsi="宋体" w:cs="宋体"/>
                <w:kern w:val="0"/>
                <w:sz w:val="24"/>
              </w:rPr>
              <w:t>更换空气干燥器</w:t>
            </w:r>
          </w:p>
        </w:tc>
        <w:tc>
          <w:tcPr>
            <w:tcW w:w="536" w:type="pct"/>
            <w:tcBorders>
              <w:top w:val="nil"/>
              <w:left w:val="nil"/>
              <w:bottom w:val="single" w:color="auto" w:sz="4" w:space="0"/>
              <w:right w:val="single" w:color="auto" w:sz="4" w:space="0"/>
            </w:tcBorders>
            <w:vAlign w:val="center"/>
          </w:tcPr>
          <w:p w14:paraId="6D57B6F9">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6475395A">
            <w:pPr>
              <w:widowControl/>
              <w:jc w:val="center"/>
              <w:rPr>
                <w:rFonts w:ascii="宋体" w:hAnsi="宋体" w:cs="宋体"/>
                <w:kern w:val="0"/>
                <w:sz w:val="24"/>
              </w:rPr>
            </w:pPr>
            <w:r>
              <w:rPr>
                <w:rFonts w:hint="eastAsia" w:ascii="宋体" w:hAnsi="宋体" w:cs="宋体"/>
                <w:kern w:val="0"/>
                <w:sz w:val="24"/>
              </w:rPr>
              <w:t>750</w:t>
            </w:r>
          </w:p>
        </w:tc>
        <w:tc>
          <w:tcPr>
            <w:tcW w:w="511" w:type="pct"/>
            <w:tcBorders>
              <w:top w:val="nil"/>
              <w:left w:val="nil"/>
              <w:bottom w:val="single" w:color="auto" w:sz="4" w:space="0"/>
              <w:right w:val="single" w:color="auto" w:sz="4" w:space="0"/>
            </w:tcBorders>
            <w:vAlign w:val="center"/>
          </w:tcPr>
          <w:p w14:paraId="738F19E7">
            <w:pPr>
              <w:widowControl/>
              <w:jc w:val="center"/>
              <w:rPr>
                <w:rFonts w:ascii="宋体" w:hAnsi="宋体" w:cs="宋体"/>
                <w:kern w:val="0"/>
                <w:sz w:val="24"/>
              </w:rPr>
            </w:pPr>
            <w:r>
              <w:rPr>
                <w:rFonts w:hint="eastAsia" w:ascii="宋体" w:hAnsi="宋体" w:cs="宋体"/>
                <w:kern w:val="0"/>
                <w:sz w:val="24"/>
              </w:rPr>
              <w:t>830</w:t>
            </w:r>
          </w:p>
        </w:tc>
      </w:tr>
      <w:tr w14:paraId="3E364AD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FE11899">
            <w:pPr>
              <w:widowControl/>
              <w:jc w:val="center"/>
              <w:rPr>
                <w:rFonts w:ascii="宋体" w:hAnsi="宋体" w:cs="宋体"/>
                <w:kern w:val="0"/>
                <w:sz w:val="24"/>
              </w:rPr>
            </w:pPr>
            <w:r>
              <w:rPr>
                <w:rFonts w:hint="eastAsia" w:ascii="宋体" w:hAnsi="宋体" w:cs="宋体"/>
                <w:kern w:val="0"/>
                <w:sz w:val="24"/>
              </w:rPr>
              <w:t>124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DE0DE6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9B809A0">
            <w:pPr>
              <w:widowControl/>
              <w:jc w:val="center"/>
              <w:rPr>
                <w:rFonts w:ascii="宋体" w:hAnsi="宋体" w:cs="宋体"/>
                <w:kern w:val="0"/>
                <w:sz w:val="24"/>
              </w:rPr>
            </w:pPr>
            <w:r>
              <w:rPr>
                <w:rFonts w:hint="eastAsia" w:ascii="宋体" w:hAnsi="宋体" w:cs="宋体"/>
                <w:kern w:val="0"/>
                <w:sz w:val="24"/>
              </w:rPr>
              <w:t>维修刹车总泵</w:t>
            </w:r>
          </w:p>
        </w:tc>
        <w:tc>
          <w:tcPr>
            <w:tcW w:w="536" w:type="pct"/>
            <w:tcBorders>
              <w:top w:val="nil"/>
              <w:left w:val="nil"/>
              <w:bottom w:val="single" w:color="auto" w:sz="4" w:space="0"/>
              <w:right w:val="single" w:color="auto" w:sz="4" w:space="0"/>
            </w:tcBorders>
            <w:vAlign w:val="center"/>
          </w:tcPr>
          <w:p w14:paraId="5FE7C6DE">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7E4AD3C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1B51B2B">
            <w:pPr>
              <w:widowControl/>
              <w:jc w:val="center"/>
              <w:rPr>
                <w:rFonts w:ascii="宋体" w:hAnsi="宋体" w:cs="宋体"/>
                <w:kern w:val="0"/>
                <w:sz w:val="24"/>
              </w:rPr>
            </w:pPr>
            <w:r>
              <w:rPr>
                <w:rFonts w:hint="eastAsia" w:ascii="宋体" w:hAnsi="宋体" w:cs="宋体"/>
                <w:kern w:val="0"/>
                <w:sz w:val="24"/>
              </w:rPr>
              <w:t>350</w:t>
            </w:r>
          </w:p>
        </w:tc>
      </w:tr>
      <w:tr w14:paraId="2299FC5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F3CA861">
            <w:pPr>
              <w:widowControl/>
              <w:jc w:val="center"/>
              <w:rPr>
                <w:rFonts w:ascii="宋体" w:hAnsi="宋体" w:cs="宋体"/>
                <w:kern w:val="0"/>
                <w:sz w:val="24"/>
              </w:rPr>
            </w:pPr>
            <w:r>
              <w:rPr>
                <w:rFonts w:hint="eastAsia" w:ascii="宋体" w:hAnsi="宋体" w:cs="宋体"/>
                <w:kern w:val="0"/>
                <w:sz w:val="24"/>
              </w:rPr>
              <w:t>125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60CC2E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83F46C2">
            <w:pPr>
              <w:widowControl/>
              <w:jc w:val="center"/>
              <w:rPr>
                <w:rFonts w:ascii="宋体" w:hAnsi="宋体" w:cs="宋体"/>
                <w:kern w:val="0"/>
                <w:sz w:val="24"/>
              </w:rPr>
            </w:pPr>
            <w:r>
              <w:rPr>
                <w:rFonts w:hint="eastAsia" w:ascii="宋体" w:hAnsi="宋体" w:cs="宋体"/>
                <w:kern w:val="0"/>
                <w:sz w:val="24"/>
              </w:rPr>
              <w:t>更换刹车总泵</w:t>
            </w:r>
          </w:p>
        </w:tc>
        <w:tc>
          <w:tcPr>
            <w:tcW w:w="536" w:type="pct"/>
            <w:tcBorders>
              <w:top w:val="nil"/>
              <w:left w:val="nil"/>
              <w:bottom w:val="single" w:color="auto" w:sz="4" w:space="0"/>
              <w:right w:val="single" w:color="auto" w:sz="4" w:space="0"/>
            </w:tcBorders>
            <w:vAlign w:val="center"/>
          </w:tcPr>
          <w:p w14:paraId="5ABEA2E0">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719167B">
            <w:pPr>
              <w:widowControl/>
              <w:jc w:val="center"/>
              <w:rPr>
                <w:rFonts w:ascii="宋体" w:hAnsi="宋体" w:cs="宋体"/>
                <w:kern w:val="0"/>
                <w:sz w:val="24"/>
              </w:rPr>
            </w:pPr>
            <w:r>
              <w:rPr>
                <w:rFonts w:hint="eastAsia" w:ascii="宋体" w:hAnsi="宋体" w:cs="宋体"/>
                <w:kern w:val="0"/>
                <w:sz w:val="24"/>
              </w:rPr>
              <w:t>385</w:t>
            </w:r>
          </w:p>
        </w:tc>
        <w:tc>
          <w:tcPr>
            <w:tcW w:w="511" w:type="pct"/>
            <w:tcBorders>
              <w:top w:val="nil"/>
              <w:left w:val="nil"/>
              <w:bottom w:val="single" w:color="auto" w:sz="4" w:space="0"/>
              <w:right w:val="single" w:color="auto" w:sz="4" w:space="0"/>
            </w:tcBorders>
            <w:vAlign w:val="center"/>
          </w:tcPr>
          <w:p w14:paraId="4DE86CF1">
            <w:pPr>
              <w:widowControl/>
              <w:jc w:val="center"/>
              <w:rPr>
                <w:rFonts w:ascii="宋体" w:hAnsi="宋体" w:cs="宋体"/>
                <w:kern w:val="0"/>
                <w:sz w:val="24"/>
              </w:rPr>
            </w:pPr>
            <w:r>
              <w:rPr>
                <w:rFonts w:hint="eastAsia" w:ascii="宋体" w:hAnsi="宋体" w:cs="宋体"/>
                <w:kern w:val="0"/>
                <w:sz w:val="24"/>
              </w:rPr>
              <w:t>585</w:t>
            </w:r>
          </w:p>
        </w:tc>
      </w:tr>
      <w:tr w14:paraId="7C09A5E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83D282E">
            <w:pPr>
              <w:widowControl/>
              <w:jc w:val="center"/>
              <w:rPr>
                <w:rFonts w:ascii="宋体" w:hAnsi="宋体" w:cs="宋体"/>
                <w:kern w:val="0"/>
                <w:sz w:val="24"/>
              </w:rPr>
            </w:pPr>
            <w:r>
              <w:rPr>
                <w:rFonts w:hint="eastAsia" w:ascii="宋体" w:hAnsi="宋体" w:cs="宋体"/>
                <w:kern w:val="0"/>
                <w:sz w:val="24"/>
              </w:rPr>
              <w:t>126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5EBF9C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E0B091E">
            <w:pPr>
              <w:widowControl/>
              <w:jc w:val="center"/>
              <w:rPr>
                <w:rFonts w:ascii="宋体" w:hAnsi="宋体" w:cs="宋体"/>
                <w:kern w:val="0"/>
                <w:sz w:val="24"/>
              </w:rPr>
            </w:pPr>
            <w:r>
              <w:rPr>
                <w:rFonts w:hint="eastAsia" w:ascii="宋体" w:hAnsi="宋体" w:cs="宋体"/>
                <w:kern w:val="0"/>
                <w:sz w:val="24"/>
              </w:rPr>
              <w:t>维修刹车分泵</w:t>
            </w:r>
          </w:p>
        </w:tc>
        <w:tc>
          <w:tcPr>
            <w:tcW w:w="536" w:type="pct"/>
            <w:tcBorders>
              <w:top w:val="nil"/>
              <w:left w:val="nil"/>
              <w:bottom w:val="single" w:color="auto" w:sz="4" w:space="0"/>
              <w:right w:val="single" w:color="auto" w:sz="4" w:space="0"/>
            </w:tcBorders>
            <w:vAlign w:val="center"/>
          </w:tcPr>
          <w:p w14:paraId="3DBAE60B">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2076A35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0099362">
            <w:pPr>
              <w:widowControl/>
              <w:jc w:val="center"/>
              <w:rPr>
                <w:rFonts w:ascii="宋体" w:hAnsi="宋体" w:cs="宋体"/>
                <w:kern w:val="0"/>
                <w:sz w:val="24"/>
              </w:rPr>
            </w:pPr>
            <w:r>
              <w:rPr>
                <w:rFonts w:hint="eastAsia" w:ascii="宋体" w:hAnsi="宋体" w:cs="宋体"/>
                <w:kern w:val="0"/>
                <w:sz w:val="24"/>
              </w:rPr>
              <w:t>300</w:t>
            </w:r>
          </w:p>
        </w:tc>
      </w:tr>
      <w:tr w14:paraId="7A078F0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4C12806">
            <w:pPr>
              <w:widowControl/>
              <w:jc w:val="center"/>
              <w:rPr>
                <w:rFonts w:ascii="宋体" w:hAnsi="宋体" w:cs="宋体"/>
                <w:kern w:val="0"/>
                <w:sz w:val="24"/>
              </w:rPr>
            </w:pPr>
            <w:r>
              <w:rPr>
                <w:rFonts w:hint="eastAsia" w:ascii="宋体" w:hAnsi="宋体" w:cs="宋体"/>
                <w:kern w:val="0"/>
                <w:sz w:val="24"/>
              </w:rPr>
              <w:t>127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E0391A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CB3BA50">
            <w:pPr>
              <w:widowControl/>
              <w:jc w:val="center"/>
              <w:rPr>
                <w:rFonts w:ascii="宋体" w:hAnsi="宋体" w:cs="宋体"/>
                <w:kern w:val="0"/>
                <w:sz w:val="24"/>
              </w:rPr>
            </w:pPr>
            <w:r>
              <w:rPr>
                <w:rFonts w:hint="eastAsia" w:ascii="宋体" w:hAnsi="宋体" w:cs="宋体"/>
                <w:kern w:val="0"/>
                <w:sz w:val="24"/>
              </w:rPr>
              <w:t>更换刹车分泵</w:t>
            </w:r>
          </w:p>
        </w:tc>
        <w:tc>
          <w:tcPr>
            <w:tcW w:w="536" w:type="pct"/>
            <w:tcBorders>
              <w:top w:val="nil"/>
              <w:left w:val="nil"/>
              <w:bottom w:val="single" w:color="auto" w:sz="4" w:space="0"/>
              <w:right w:val="single" w:color="auto" w:sz="4" w:space="0"/>
            </w:tcBorders>
            <w:vAlign w:val="center"/>
          </w:tcPr>
          <w:p w14:paraId="778B6C99">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D9FB84A">
            <w:pPr>
              <w:widowControl/>
              <w:jc w:val="center"/>
              <w:rPr>
                <w:rFonts w:ascii="宋体" w:hAnsi="宋体" w:cs="宋体"/>
                <w:kern w:val="0"/>
                <w:sz w:val="24"/>
              </w:rPr>
            </w:pPr>
            <w:r>
              <w:rPr>
                <w:rFonts w:hint="eastAsia" w:ascii="宋体" w:hAnsi="宋体" w:cs="宋体"/>
                <w:kern w:val="0"/>
                <w:sz w:val="24"/>
              </w:rPr>
              <w:t>400</w:t>
            </w:r>
          </w:p>
        </w:tc>
        <w:tc>
          <w:tcPr>
            <w:tcW w:w="511" w:type="pct"/>
            <w:tcBorders>
              <w:top w:val="nil"/>
              <w:left w:val="nil"/>
              <w:bottom w:val="single" w:color="auto" w:sz="4" w:space="0"/>
              <w:right w:val="single" w:color="auto" w:sz="4" w:space="0"/>
            </w:tcBorders>
            <w:vAlign w:val="center"/>
          </w:tcPr>
          <w:p w14:paraId="62C2E21E">
            <w:pPr>
              <w:widowControl/>
              <w:jc w:val="center"/>
              <w:rPr>
                <w:rFonts w:ascii="宋体" w:hAnsi="宋体" w:cs="宋体"/>
                <w:kern w:val="0"/>
                <w:sz w:val="24"/>
              </w:rPr>
            </w:pPr>
            <w:r>
              <w:rPr>
                <w:rFonts w:hint="eastAsia" w:ascii="宋体" w:hAnsi="宋体" w:cs="宋体"/>
                <w:kern w:val="0"/>
                <w:sz w:val="24"/>
              </w:rPr>
              <w:t>550</w:t>
            </w:r>
          </w:p>
        </w:tc>
      </w:tr>
      <w:tr w14:paraId="520631D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12439F2">
            <w:pPr>
              <w:widowControl/>
              <w:jc w:val="center"/>
              <w:rPr>
                <w:rFonts w:ascii="宋体" w:hAnsi="宋体" w:cs="宋体"/>
                <w:kern w:val="0"/>
                <w:sz w:val="24"/>
              </w:rPr>
            </w:pPr>
            <w:r>
              <w:rPr>
                <w:rFonts w:hint="eastAsia" w:ascii="宋体" w:hAnsi="宋体" w:cs="宋体"/>
                <w:kern w:val="0"/>
                <w:sz w:val="24"/>
              </w:rPr>
              <w:t>128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09DA1D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061CE49">
            <w:pPr>
              <w:widowControl/>
              <w:jc w:val="center"/>
              <w:rPr>
                <w:rFonts w:ascii="宋体" w:hAnsi="宋体" w:cs="宋体"/>
                <w:kern w:val="0"/>
                <w:sz w:val="24"/>
              </w:rPr>
            </w:pPr>
            <w:r>
              <w:rPr>
                <w:rFonts w:hint="eastAsia" w:ascii="宋体" w:hAnsi="宋体" w:cs="宋体"/>
                <w:kern w:val="0"/>
                <w:sz w:val="24"/>
              </w:rPr>
              <w:t>检修上装油门</w:t>
            </w:r>
          </w:p>
        </w:tc>
        <w:tc>
          <w:tcPr>
            <w:tcW w:w="536" w:type="pct"/>
            <w:tcBorders>
              <w:top w:val="nil"/>
              <w:left w:val="nil"/>
              <w:bottom w:val="single" w:color="auto" w:sz="4" w:space="0"/>
              <w:right w:val="single" w:color="auto" w:sz="4" w:space="0"/>
            </w:tcBorders>
            <w:vAlign w:val="center"/>
          </w:tcPr>
          <w:p w14:paraId="59E20054">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7D925A5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FACA8AC">
            <w:pPr>
              <w:widowControl/>
              <w:jc w:val="center"/>
              <w:rPr>
                <w:rFonts w:ascii="宋体" w:hAnsi="宋体" w:cs="宋体"/>
                <w:kern w:val="0"/>
                <w:sz w:val="24"/>
              </w:rPr>
            </w:pPr>
            <w:r>
              <w:rPr>
                <w:rFonts w:hint="eastAsia" w:ascii="宋体" w:hAnsi="宋体" w:cs="宋体"/>
                <w:kern w:val="0"/>
                <w:sz w:val="24"/>
              </w:rPr>
              <w:t>800</w:t>
            </w:r>
          </w:p>
        </w:tc>
      </w:tr>
      <w:tr w14:paraId="1DC2AC8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65F05DB">
            <w:pPr>
              <w:widowControl/>
              <w:jc w:val="center"/>
              <w:rPr>
                <w:rFonts w:ascii="宋体" w:hAnsi="宋体" w:cs="宋体"/>
                <w:kern w:val="0"/>
                <w:sz w:val="24"/>
              </w:rPr>
            </w:pPr>
            <w:r>
              <w:rPr>
                <w:rFonts w:hint="eastAsia" w:ascii="宋体" w:hAnsi="宋体" w:cs="宋体"/>
                <w:kern w:val="0"/>
                <w:sz w:val="24"/>
              </w:rPr>
              <w:t>129</w:t>
            </w:r>
          </w:p>
        </w:tc>
        <w:tc>
          <w:tcPr>
            <w:tcW w:w="1130" w:type="pct"/>
            <w:vMerge w:val="continue"/>
            <w:tcBorders>
              <w:top w:val="nil"/>
              <w:left w:val="single" w:color="auto" w:sz="4" w:space="0"/>
              <w:bottom w:val="single" w:color="auto" w:sz="4" w:space="0"/>
              <w:right w:val="single" w:color="auto" w:sz="4" w:space="0"/>
            </w:tcBorders>
            <w:vAlign w:val="center"/>
          </w:tcPr>
          <w:p w14:paraId="4D4C743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416DECF">
            <w:pPr>
              <w:widowControl/>
              <w:jc w:val="center"/>
              <w:rPr>
                <w:rFonts w:ascii="宋体" w:hAnsi="宋体" w:cs="宋体"/>
                <w:kern w:val="0"/>
                <w:sz w:val="24"/>
              </w:rPr>
            </w:pPr>
            <w:r>
              <w:rPr>
                <w:rFonts w:hint="eastAsia" w:ascii="宋体" w:hAnsi="宋体" w:cs="宋体"/>
                <w:kern w:val="0"/>
                <w:sz w:val="24"/>
              </w:rPr>
              <w:t>更换46#抗磨液压油</w:t>
            </w:r>
          </w:p>
        </w:tc>
        <w:tc>
          <w:tcPr>
            <w:tcW w:w="536" w:type="pct"/>
            <w:tcBorders>
              <w:top w:val="nil"/>
              <w:left w:val="nil"/>
              <w:bottom w:val="single" w:color="auto" w:sz="4" w:space="0"/>
              <w:right w:val="single" w:color="auto" w:sz="4" w:space="0"/>
            </w:tcBorders>
            <w:vAlign w:val="center"/>
          </w:tcPr>
          <w:p w14:paraId="414A19EF">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08EC7800">
            <w:pPr>
              <w:widowControl/>
              <w:jc w:val="center"/>
              <w:rPr>
                <w:rFonts w:ascii="宋体" w:hAnsi="宋体" w:cs="宋体"/>
                <w:kern w:val="0"/>
                <w:sz w:val="24"/>
              </w:rPr>
            </w:pPr>
            <w:r>
              <w:rPr>
                <w:rFonts w:hint="eastAsia" w:ascii="宋体" w:hAnsi="宋体" w:cs="宋体"/>
                <w:kern w:val="0"/>
                <w:sz w:val="24"/>
              </w:rPr>
              <w:t>3600</w:t>
            </w:r>
          </w:p>
        </w:tc>
        <w:tc>
          <w:tcPr>
            <w:tcW w:w="511" w:type="pct"/>
            <w:tcBorders>
              <w:top w:val="nil"/>
              <w:left w:val="nil"/>
              <w:bottom w:val="single" w:color="auto" w:sz="4" w:space="0"/>
              <w:right w:val="single" w:color="auto" w:sz="4" w:space="0"/>
            </w:tcBorders>
            <w:vAlign w:val="center"/>
          </w:tcPr>
          <w:p w14:paraId="3035FDFE">
            <w:pPr>
              <w:widowControl/>
              <w:jc w:val="center"/>
              <w:rPr>
                <w:rFonts w:ascii="宋体" w:hAnsi="宋体" w:cs="宋体"/>
                <w:kern w:val="0"/>
                <w:sz w:val="24"/>
              </w:rPr>
            </w:pPr>
            <w:r>
              <w:rPr>
                <w:rFonts w:hint="eastAsia" w:ascii="宋体" w:hAnsi="宋体" w:cs="宋体"/>
                <w:kern w:val="0"/>
                <w:sz w:val="24"/>
              </w:rPr>
              <w:t>4400</w:t>
            </w:r>
          </w:p>
        </w:tc>
      </w:tr>
      <w:tr w14:paraId="4E482B5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4AF71A7">
            <w:pPr>
              <w:widowControl/>
              <w:jc w:val="center"/>
              <w:rPr>
                <w:rFonts w:ascii="宋体" w:hAnsi="宋体" w:cs="宋体"/>
                <w:kern w:val="0"/>
                <w:sz w:val="24"/>
              </w:rPr>
            </w:pPr>
            <w:r>
              <w:rPr>
                <w:rFonts w:hint="eastAsia" w:ascii="宋体" w:hAnsi="宋体" w:cs="宋体"/>
                <w:kern w:val="0"/>
                <w:sz w:val="24"/>
              </w:rPr>
              <w:t>130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EB5EF5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F7627D9">
            <w:pPr>
              <w:widowControl/>
              <w:jc w:val="center"/>
              <w:rPr>
                <w:rFonts w:ascii="宋体" w:hAnsi="宋体" w:cs="宋体"/>
                <w:kern w:val="0"/>
                <w:sz w:val="24"/>
              </w:rPr>
            </w:pPr>
            <w:r>
              <w:rPr>
                <w:rFonts w:hint="eastAsia" w:ascii="宋体" w:hAnsi="宋体" w:cs="宋体"/>
                <w:kern w:val="0"/>
                <w:sz w:val="24"/>
              </w:rPr>
              <w:t>更换液压油吸油滤芯</w:t>
            </w:r>
          </w:p>
        </w:tc>
        <w:tc>
          <w:tcPr>
            <w:tcW w:w="536" w:type="pct"/>
            <w:tcBorders>
              <w:top w:val="nil"/>
              <w:left w:val="nil"/>
              <w:bottom w:val="single" w:color="auto" w:sz="4" w:space="0"/>
              <w:right w:val="single" w:color="auto" w:sz="4" w:space="0"/>
            </w:tcBorders>
            <w:vAlign w:val="center"/>
          </w:tcPr>
          <w:p w14:paraId="3D9C2797">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6C13C6A9">
            <w:pPr>
              <w:widowControl/>
              <w:jc w:val="center"/>
              <w:rPr>
                <w:rFonts w:ascii="宋体" w:hAnsi="宋体" w:cs="宋体"/>
                <w:kern w:val="0"/>
                <w:sz w:val="24"/>
              </w:rPr>
            </w:pPr>
            <w:r>
              <w:rPr>
                <w:rFonts w:hint="eastAsia" w:ascii="宋体" w:hAnsi="宋体" w:cs="宋体"/>
                <w:kern w:val="0"/>
                <w:sz w:val="24"/>
              </w:rPr>
              <w:t>1500</w:t>
            </w:r>
          </w:p>
        </w:tc>
        <w:tc>
          <w:tcPr>
            <w:tcW w:w="511" w:type="pct"/>
            <w:tcBorders>
              <w:top w:val="nil"/>
              <w:left w:val="nil"/>
              <w:bottom w:val="single" w:color="auto" w:sz="4" w:space="0"/>
              <w:right w:val="single" w:color="auto" w:sz="4" w:space="0"/>
            </w:tcBorders>
            <w:vAlign w:val="center"/>
          </w:tcPr>
          <w:p w14:paraId="13CFE5F7">
            <w:pPr>
              <w:widowControl/>
              <w:jc w:val="center"/>
              <w:rPr>
                <w:rFonts w:ascii="宋体" w:hAnsi="宋体" w:cs="宋体"/>
                <w:kern w:val="0"/>
                <w:sz w:val="24"/>
              </w:rPr>
            </w:pPr>
            <w:r>
              <w:rPr>
                <w:rFonts w:hint="eastAsia" w:ascii="宋体" w:hAnsi="宋体" w:cs="宋体"/>
                <w:kern w:val="0"/>
                <w:sz w:val="24"/>
              </w:rPr>
              <w:t>2100</w:t>
            </w:r>
          </w:p>
        </w:tc>
      </w:tr>
      <w:tr w14:paraId="61D830B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334AD6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52CB05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C98C829">
            <w:pPr>
              <w:widowControl/>
              <w:jc w:val="center"/>
              <w:rPr>
                <w:rFonts w:ascii="宋体" w:hAnsi="宋体" w:cs="宋体"/>
                <w:kern w:val="0"/>
                <w:sz w:val="24"/>
              </w:rPr>
            </w:pPr>
            <w:r>
              <w:rPr>
                <w:rFonts w:hint="eastAsia" w:ascii="宋体" w:hAnsi="宋体" w:cs="宋体"/>
                <w:kern w:val="0"/>
                <w:sz w:val="24"/>
              </w:rPr>
              <w:t>更换液压油回油滤芯</w:t>
            </w:r>
          </w:p>
        </w:tc>
        <w:tc>
          <w:tcPr>
            <w:tcW w:w="536" w:type="pct"/>
            <w:tcBorders>
              <w:top w:val="nil"/>
              <w:left w:val="nil"/>
              <w:bottom w:val="single" w:color="auto" w:sz="4" w:space="0"/>
              <w:right w:val="single" w:color="auto" w:sz="4" w:space="0"/>
            </w:tcBorders>
            <w:vAlign w:val="center"/>
          </w:tcPr>
          <w:p w14:paraId="77396436">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131113D3">
            <w:pPr>
              <w:widowControl/>
              <w:jc w:val="center"/>
              <w:rPr>
                <w:rFonts w:ascii="宋体" w:hAnsi="宋体" w:cs="宋体"/>
                <w:kern w:val="0"/>
                <w:sz w:val="24"/>
              </w:rPr>
            </w:pPr>
            <w:r>
              <w:rPr>
                <w:rFonts w:hint="eastAsia" w:ascii="宋体" w:hAnsi="宋体" w:cs="宋体"/>
                <w:kern w:val="0"/>
                <w:sz w:val="24"/>
              </w:rPr>
              <w:t>1500</w:t>
            </w:r>
          </w:p>
        </w:tc>
        <w:tc>
          <w:tcPr>
            <w:tcW w:w="511" w:type="pct"/>
            <w:tcBorders>
              <w:top w:val="nil"/>
              <w:left w:val="nil"/>
              <w:bottom w:val="single" w:color="auto" w:sz="4" w:space="0"/>
              <w:right w:val="single" w:color="auto" w:sz="4" w:space="0"/>
            </w:tcBorders>
            <w:vAlign w:val="center"/>
          </w:tcPr>
          <w:p w14:paraId="0F9F8C8E">
            <w:pPr>
              <w:widowControl/>
              <w:jc w:val="center"/>
              <w:rPr>
                <w:rFonts w:ascii="宋体" w:hAnsi="宋体" w:cs="宋体"/>
                <w:kern w:val="0"/>
                <w:sz w:val="24"/>
              </w:rPr>
            </w:pPr>
            <w:r>
              <w:rPr>
                <w:rFonts w:hint="eastAsia" w:ascii="宋体" w:hAnsi="宋体" w:cs="宋体"/>
                <w:kern w:val="0"/>
                <w:sz w:val="24"/>
              </w:rPr>
              <w:t>2100</w:t>
            </w:r>
          </w:p>
        </w:tc>
      </w:tr>
      <w:tr w14:paraId="1C7D42F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0BE1A34">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C71F1E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1C76C1C">
            <w:pPr>
              <w:widowControl/>
              <w:jc w:val="center"/>
              <w:rPr>
                <w:rFonts w:ascii="宋体" w:hAnsi="宋体" w:cs="宋体"/>
                <w:kern w:val="0"/>
                <w:sz w:val="24"/>
              </w:rPr>
            </w:pPr>
            <w:r>
              <w:rPr>
                <w:rFonts w:hint="eastAsia" w:ascii="宋体" w:hAnsi="宋体" w:cs="宋体"/>
                <w:kern w:val="0"/>
                <w:sz w:val="24"/>
              </w:rPr>
              <w:t>维修离合器系统</w:t>
            </w:r>
          </w:p>
        </w:tc>
        <w:tc>
          <w:tcPr>
            <w:tcW w:w="536" w:type="pct"/>
            <w:tcBorders>
              <w:top w:val="nil"/>
              <w:left w:val="nil"/>
              <w:bottom w:val="single" w:color="auto" w:sz="4" w:space="0"/>
              <w:right w:val="single" w:color="auto" w:sz="4" w:space="0"/>
            </w:tcBorders>
            <w:vAlign w:val="center"/>
          </w:tcPr>
          <w:p w14:paraId="213D5A9A">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7762AEE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3D353A8">
            <w:pPr>
              <w:widowControl/>
              <w:jc w:val="center"/>
              <w:rPr>
                <w:rFonts w:ascii="宋体" w:hAnsi="宋体" w:cs="宋体"/>
                <w:kern w:val="0"/>
                <w:sz w:val="24"/>
              </w:rPr>
            </w:pPr>
            <w:r>
              <w:rPr>
                <w:rFonts w:hint="eastAsia" w:ascii="宋体" w:hAnsi="宋体" w:cs="宋体"/>
                <w:kern w:val="0"/>
                <w:sz w:val="24"/>
              </w:rPr>
              <w:t>800</w:t>
            </w:r>
          </w:p>
        </w:tc>
      </w:tr>
      <w:tr w14:paraId="301F862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8EB511E">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F21037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D6C3DAA">
            <w:pPr>
              <w:widowControl/>
              <w:jc w:val="center"/>
              <w:rPr>
                <w:rFonts w:ascii="宋体" w:hAnsi="宋体" w:cs="宋体"/>
                <w:kern w:val="0"/>
                <w:sz w:val="24"/>
              </w:rPr>
            </w:pPr>
            <w:r>
              <w:rPr>
                <w:rFonts w:hint="eastAsia" w:ascii="宋体" w:hAnsi="宋体" w:cs="宋体"/>
                <w:kern w:val="0"/>
                <w:sz w:val="24"/>
              </w:rPr>
              <w:t>更换离合器助力泵</w:t>
            </w:r>
          </w:p>
        </w:tc>
        <w:tc>
          <w:tcPr>
            <w:tcW w:w="536" w:type="pct"/>
            <w:tcBorders>
              <w:top w:val="nil"/>
              <w:left w:val="nil"/>
              <w:bottom w:val="single" w:color="auto" w:sz="4" w:space="0"/>
              <w:right w:val="single" w:color="auto" w:sz="4" w:space="0"/>
            </w:tcBorders>
            <w:vAlign w:val="center"/>
          </w:tcPr>
          <w:p w14:paraId="527DE172">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45B1BE8D">
            <w:pPr>
              <w:widowControl/>
              <w:jc w:val="center"/>
              <w:rPr>
                <w:rFonts w:ascii="宋体" w:hAnsi="宋体" w:cs="宋体"/>
                <w:kern w:val="0"/>
                <w:sz w:val="24"/>
              </w:rPr>
            </w:pPr>
            <w:r>
              <w:rPr>
                <w:rFonts w:hint="eastAsia" w:ascii="宋体" w:hAnsi="宋体" w:cs="宋体"/>
                <w:kern w:val="0"/>
                <w:sz w:val="24"/>
              </w:rPr>
              <w:t>450</w:t>
            </w:r>
          </w:p>
        </w:tc>
        <w:tc>
          <w:tcPr>
            <w:tcW w:w="511" w:type="pct"/>
            <w:tcBorders>
              <w:top w:val="nil"/>
              <w:left w:val="nil"/>
              <w:bottom w:val="single" w:color="auto" w:sz="4" w:space="0"/>
              <w:right w:val="single" w:color="auto" w:sz="4" w:space="0"/>
            </w:tcBorders>
            <w:vAlign w:val="center"/>
          </w:tcPr>
          <w:p w14:paraId="4C70A0CE">
            <w:pPr>
              <w:widowControl/>
              <w:jc w:val="center"/>
              <w:rPr>
                <w:rFonts w:ascii="宋体" w:hAnsi="宋体" w:cs="宋体"/>
                <w:kern w:val="0"/>
                <w:sz w:val="24"/>
              </w:rPr>
            </w:pPr>
            <w:r>
              <w:rPr>
                <w:rFonts w:hint="eastAsia" w:ascii="宋体" w:hAnsi="宋体" w:cs="宋体"/>
                <w:kern w:val="0"/>
                <w:sz w:val="24"/>
              </w:rPr>
              <w:t>700</w:t>
            </w:r>
          </w:p>
        </w:tc>
      </w:tr>
      <w:tr w14:paraId="79528C0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DD51F4F">
            <w:pPr>
              <w:widowControl/>
              <w:jc w:val="center"/>
              <w:rPr>
                <w:rFonts w:ascii="宋体" w:hAnsi="宋体" w:cs="宋体"/>
                <w:kern w:val="0"/>
                <w:sz w:val="24"/>
              </w:rPr>
            </w:pPr>
            <w:r>
              <w:rPr>
                <w:rFonts w:hint="eastAsia" w:ascii="宋体" w:hAnsi="宋体" w:cs="宋体"/>
                <w:kern w:val="0"/>
                <w:sz w:val="24"/>
              </w:rPr>
              <w:t>13</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A468DC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1579108">
            <w:pPr>
              <w:widowControl/>
              <w:jc w:val="center"/>
              <w:rPr>
                <w:rFonts w:ascii="宋体" w:hAnsi="宋体" w:cs="宋体"/>
                <w:kern w:val="0"/>
                <w:sz w:val="24"/>
              </w:rPr>
            </w:pPr>
            <w:r>
              <w:rPr>
                <w:rFonts w:hint="eastAsia" w:ascii="宋体" w:hAnsi="宋体" w:cs="宋体"/>
                <w:kern w:val="0"/>
                <w:sz w:val="24"/>
              </w:rPr>
              <w:t>维修器材箱踏板焊补加固</w:t>
            </w:r>
          </w:p>
        </w:tc>
        <w:tc>
          <w:tcPr>
            <w:tcW w:w="536" w:type="pct"/>
            <w:tcBorders>
              <w:top w:val="nil"/>
              <w:left w:val="nil"/>
              <w:bottom w:val="single" w:color="auto" w:sz="4" w:space="0"/>
              <w:right w:val="single" w:color="auto" w:sz="4" w:space="0"/>
            </w:tcBorders>
            <w:vAlign w:val="center"/>
          </w:tcPr>
          <w:p w14:paraId="5CB75B54">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5E73688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44ACA0E">
            <w:pPr>
              <w:widowControl/>
              <w:jc w:val="center"/>
              <w:rPr>
                <w:rFonts w:ascii="宋体" w:hAnsi="宋体" w:cs="宋体"/>
                <w:kern w:val="0"/>
                <w:sz w:val="24"/>
              </w:rPr>
            </w:pPr>
            <w:r>
              <w:rPr>
                <w:rFonts w:hint="eastAsia" w:ascii="宋体" w:hAnsi="宋体" w:cs="宋体"/>
                <w:kern w:val="0"/>
                <w:sz w:val="24"/>
              </w:rPr>
              <w:t>800</w:t>
            </w:r>
          </w:p>
        </w:tc>
      </w:tr>
      <w:tr w14:paraId="01CCACC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4B3CE18">
            <w:pPr>
              <w:widowControl/>
              <w:jc w:val="center"/>
              <w:rPr>
                <w:rFonts w:ascii="宋体" w:hAnsi="宋体" w:cs="宋体"/>
                <w:kern w:val="0"/>
                <w:sz w:val="24"/>
              </w:rPr>
            </w:pPr>
            <w:r>
              <w:rPr>
                <w:rFonts w:hint="eastAsia" w:ascii="宋体" w:hAnsi="宋体" w:cs="宋体"/>
                <w:kern w:val="0"/>
                <w:sz w:val="24"/>
              </w:rPr>
              <w:t>13</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E3D905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DFA0D4B">
            <w:pPr>
              <w:widowControl/>
              <w:jc w:val="center"/>
              <w:rPr>
                <w:rFonts w:ascii="宋体" w:hAnsi="宋体" w:cs="宋体"/>
                <w:kern w:val="0"/>
                <w:sz w:val="24"/>
              </w:rPr>
            </w:pPr>
            <w:r>
              <w:rPr>
                <w:rFonts w:hint="eastAsia" w:ascii="宋体" w:hAnsi="宋体" w:cs="宋体"/>
                <w:kern w:val="0"/>
                <w:sz w:val="24"/>
              </w:rPr>
              <w:t>更换器材箱踏板焊补加固</w:t>
            </w:r>
          </w:p>
        </w:tc>
        <w:tc>
          <w:tcPr>
            <w:tcW w:w="536" w:type="pct"/>
            <w:tcBorders>
              <w:top w:val="nil"/>
              <w:left w:val="nil"/>
              <w:bottom w:val="single" w:color="auto" w:sz="4" w:space="0"/>
              <w:right w:val="single" w:color="auto" w:sz="4" w:space="0"/>
            </w:tcBorders>
            <w:vAlign w:val="center"/>
          </w:tcPr>
          <w:p w14:paraId="49CA77C9">
            <w:pPr>
              <w:widowControl/>
              <w:jc w:val="center"/>
              <w:rPr>
                <w:rFonts w:ascii="宋体" w:hAnsi="宋体" w:cs="宋体"/>
                <w:kern w:val="0"/>
                <w:sz w:val="24"/>
              </w:rPr>
            </w:pPr>
            <w:r>
              <w:rPr>
                <w:rFonts w:hint="eastAsia" w:ascii="宋体" w:hAnsi="宋体" w:cs="宋体"/>
                <w:kern w:val="0"/>
                <w:sz w:val="24"/>
              </w:rPr>
              <w:t>650</w:t>
            </w:r>
          </w:p>
        </w:tc>
        <w:tc>
          <w:tcPr>
            <w:tcW w:w="562" w:type="pct"/>
            <w:tcBorders>
              <w:top w:val="nil"/>
              <w:left w:val="nil"/>
              <w:bottom w:val="single" w:color="auto" w:sz="4" w:space="0"/>
              <w:right w:val="single" w:color="auto" w:sz="4" w:space="0"/>
            </w:tcBorders>
            <w:vAlign w:val="center"/>
          </w:tcPr>
          <w:p w14:paraId="6306A9A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4A52325">
            <w:pPr>
              <w:widowControl/>
              <w:jc w:val="center"/>
              <w:rPr>
                <w:rFonts w:ascii="宋体" w:hAnsi="宋体" w:cs="宋体"/>
                <w:kern w:val="0"/>
                <w:sz w:val="24"/>
              </w:rPr>
            </w:pPr>
            <w:r>
              <w:rPr>
                <w:rFonts w:hint="eastAsia" w:ascii="宋体" w:hAnsi="宋体" w:cs="宋体"/>
                <w:kern w:val="0"/>
                <w:sz w:val="24"/>
              </w:rPr>
              <w:t>650</w:t>
            </w:r>
          </w:p>
        </w:tc>
      </w:tr>
      <w:tr w14:paraId="5654810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75F4329">
            <w:pPr>
              <w:widowControl/>
              <w:jc w:val="center"/>
              <w:rPr>
                <w:rFonts w:ascii="宋体" w:hAnsi="宋体" w:cs="宋体"/>
                <w:kern w:val="0"/>
                <w:sz w:val="24"/>
              </w:rPr>
            </w:pPr>
            <w:r>
              <w:rPr>
                <w:rFonts w:hint="eastAsia" w:ascii="宋体" w:hAnsi="宋体" w:cs="宋体"/>
                <w:kern w:val="0"/>
                <w:sz w:val="24"/>
              </w:rPr>
              <w:t>13</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CB09D8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E1F24DB">
            <w:pPr>
              <w:widowControl/>
              <w:jc w:val="center"/>
              <w:rPr>
                <w:rFonts w:ascii="宋体" w:hAnsi="宋体" w:cs="宋体"/>
                <w:kern w:val="0"/>
                <w:sz w:val="24"/>
              </w:rPr>
            </w:pPr>
            <w:r>
              <w:rPr>
                <w:rFonts w:hint="eastAsia" w:ascii="宋体" w:hAnsi="宋体" w:cs="宋体"/>
                <w:kern w:val="0"/>
                <w:sz w:val="24"/>
              </w:rPr>
              <w:t>维修油门电机</w:t>
            </w:r>
          </w:p>
        </w:tc>
        <w:tc>
          <w:tcPr>
            <w:tcW w:w="536" w:type="pct"/>
            <w:tcBorders>
              <w:top w:val="nil"/>
              <w:left w:val="nil"/>
              <w:bottom w:val="single" w:color="auto" w:sz="4" w:space="0"/>
              <w:right w:val="single" w:color="auto" w:sz="4" w:space="0"/>
            </w:tcBorders>
            <w:vAlign w:val="center"/>
          </w:tcPr>
          <w:p w14:paraId="5B902C15">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303E7D6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A278539">
            <w:pPr>
              <w:widowControl/>
              <w:jc w:val="center"/>
              <w:rPr>
                <w:rFonts w:ascii="宋体" w:hAnsi="宋体" w:cs="宋体"/>
                <w:kern w:val="0"/>
                <w:sz w:val="24"/>
              </w:rPr>
            </w:pPr>
            <w:r>
              <w:rPr>
                <w:rFonts w:hint="eastAsia" w:ascii="宋体" w:hAnsi="宋体" w:cs="宋体"/>
                <w:kern w:val="0"/>
                <w:sz w:val="24"/>
              </w:rPr>
              <w:t>500</w:t>
            </w:r>
          </w:p>
        </w:tc>
      </w:tr>
      <w:tr w14:paraId="373517C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771C571">
            <w:pPr>
              <w:widowControl/>
              <w:jc w:val="center"/>
              <w:rPr>
                <w:rFonts w:ascii="宋体" w:hAnsi="宋体" w:cs="宋体"/>
                <w:kern w:val="0"/>
                <w:sz w:val="24"/>
              </w:rPr>
            </w:pPr>
            <w:r>
              <w:rPr>
                <w:rFonts w:hint="eastAsia" w:ascii="宋体" w:hAnsi="宋体" w:cs="宋体"/>
                <w:kern w:val="0"/>
                <w:sz w:val="24"/>
              </w:rPr>
              <w:t>13</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628B0C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896C967">
            <w:pPr>
              <w:widowControl/>
              <w:jc w:val="center"/>
              <w:rPr>
                <w:rFonts w:ascii="宋体" w:hAnsi="宋体" w:cs="宋体"/>
                <w:kern w:val="0"/>
                <w:sz w:val="24"/>
              </w:rPr>
            </w:pPr>
            <w:r>
              <w:rPr>
                <w:rFonts w:hint="eastAsia" w:ascii="宋体" w:hAnsi="宋体" w:cs="宋体"/>
                <w:kern w:val="0"/>
                <w:sz w:val="24"/>
              </w:rPr>
              <w:t>更换油门电机</w:t>
            </w:r>
          </w:p>
        </w:tc>
        <w:tc>
          <w:tcPr>
            <w:tcW w:w="536" w:type="pct"/>
            <w:tcBorders>
              <w:top w:val="nil"/>
              <w:left w:val="nil"/>
              <w:bottom w:val="single" w:color="auto" w:sz="4" w:space="0"/>
              <w:right w:val="single" w:color="auto" w:sz="4" w:space="0"/>
            </w:tcBorders>
            <w:vAlign w:val="center"/>
          </w:tcPr>
          <w:p w14:paraId="300B6BD7">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6F53274E">
            <w:pPr>
              <w:widowControl/>
              <w:jc w:val="center"/>
              <w:rPr>
                <w:rFonts w:ascii="宋体" w:hAnsi="宋体" w:cs="宋体"/>
                <w:kern w:val="0"/>
                <w:sz w:val="24"/>
              </w:rPr>
            </w:pPr>
            <w:r>
              <w:rPr>
                <w:rFonts w:hint="eastAsia" w:ascii="宋体" w:hAnsi="宋体" w:cs="宋体"/>
                <w:kern w:val="0"/>
                <w:sz w:val="24"/>
              </w:rPr>
              <w:t>750</w:t>
            </w:r>
          </w:p>
        </w:tc>
        <w:tc>
          <w:tcPr>
            <w:tcW w:w="511" w:type="pct"/>
            <w:tcBorders>
              <w:top w:val="nil"/>
              <w:left w:val="nil"/>
              <w:bottom w:val="single" w:color="auto" w:sz="4" w:space="0"/>
              <w:right w:val="single" w:color="auto" w:sz="4" w:space="0"/>
            </w:tcBorders>
            <w:vAlign w:val="center"/>
          </w:tcPr>
          <w:p w14:paraId="77891E8A">
            <w:pPr>
              <w:widowControl/>
              <w:jc w:val="center"/>
              <w:rPr>
                <w:rFonts w:ascii="宋体" w:hAnsi="宋体" w:cs="宋体"/>
                <w:kern w:val="0"/>
                <w:sz w:val="24"/>
              </w:rPr>
            </w:pPr>
            <w:r>
              <w:rPr>
                <w:rFonts w:hint="eastAsia" w:ascii="宋体" w:hAnsi="宋体" w:cs="宋体"/>
                <w:kern w:val="0"/>
                <w:sz w:val="24"/>
              </w:rPr>
              <w:t>1000</w:t>
            </w:r>
          </w:p>
        </w:tc>
      </w:tr>
      <w:tr w14:paraId="5971875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2AD7D8C">
            <w:pPr>
              <w:widowControl/>
              <w:jc w:val="center"/>
              <w:rPr>
                <w:rFonts w:ascii="宋体" w:hAnsi="宋体" w:cs="宋体"/>
                <w:kern w:val="0"/>
                <w:sz w:val="24"/>
              </w:rPr>
            </w:pPr>
            <w:r>
              <w:rPr>
                <w:rFonts w:hint="eastAsia" w:ascii="宋体" w:hAnsi="宋体" w:cs="宋体"/>
                <w:kern w:val="0"/>
                <w:sz w:val="24"/>
              </w:rPr>
              <w:t>13</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C42BFA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EF80B73">
            <w:pPr>
              <w:widowControl/>
              <w:jc w:val="center"/>
              <w:rPr>
                <w:rFonts w:ascii="宋体" w:hAnsi="宋体" w:cs="宋体"/>
                <w:kern w:val="0"/>
                <w:sz w:val="24"/>
              </w:rPr>
            </w:pPr>
            <w:r>
              <w:rPr>
                <w:rFonts w:hint="eastAsia" w:ascii="宋体" w:hAnsi="宋体" w:cs="宋体"/>
                <w:kern w:val="0"/>
                <w:sz w:val="24"/>
              </w:rPr>
              <w:t>维修前面板</w:t>
            </w:r>
          </w:p>
        </w:tc>
        <w:tc>
          <w:tcPr>
            <w:tcW w:w="536" w:type="pct"/>
            <w:tcBorders>
              <w:top w:val="nil"/>
              <w:left w:val="nil"/>
              <w:bottom w:val="single" w:color="auto" w:sz="4" w:space="0"/>
              <w:right w:val="single" w:color="auto" w:sz="4" w:space="0"/>
            </w:tcBorders>
            <w:vAlign w:val="center"/>
          </w:tcPr>
          <w:p w14:paraId="26A09673">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709AEAD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71C7D12">
            <w:pPr>
              <w:widowControl/>
              <w:jc w:val="center"/>
              <w:rPr>
                <w:rFonts w:ascii="宋体" w:hAnsi="宋体" w:cs="宋体"/>
                <w:kern w:val="0"/>
                <w:sz w:val="24"/>
              </w:rPr>
            </w:pPr>
            <w:r>
              <w:rPr>
                <w:rFonts w:hint="eastAsia" w:ascii="宋体" w:hAnsi="宋体" w:cs="宋体"/>
                <w:kern w:val="0"/>
                <w:sz w:val="24"/>
              </w:rPr>
              <w:t>500</w:t>
            </w:r>
          </w:p>
        </w:tc>
      </w:tr>
      <w:tr w14:paraId="6703AE0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226B0F0">
            <w:pPr>
              <w:widowControl/>
              <w:jc w:val="center"/>
              <w:rPr>
                <w:rFonts w:ascii="宋体" w:hAnsi="宋体" w:cs="宋体"/>
                <w:kern w:val="0"/>
                <w:sz w:val="24"/>
              </w:rPr>
            </w:pPr>
            <w:r>
              <w:rPr>
                <w:rFonts w:hint="eastAsia" w:ascii="宋体" w:hAnsi="宋体" w:cs="宋体"/>
                <w:kern w:val="0"/>
                <w:sz w:val="24"/>
              </w:rPr>
              <w:t>13</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55D395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B6AE6AD">
            <w:pPr>
              <w:widowControl/>
              <w:jc w:val="center"/>
              <w:rPr>
                <w:rFonts w:ascii="宋体" w:hAnsi="宋体" w:cs="宋体"/>
                <w:kern w:val="0"/>
                <w:sz w:val="24"/>
              </w:rPr>
            </w:pPr>
            <w:r>
              <w:rPr>
                <w:rFonts w:hint="eastAsia" w:ascii="宋体" w:hAnsi="宋体" w:cs="宋体"/>
                <w:kern w:val="0"/>
                <w:sz w:val="24"/>
              </w:rPr>
              <w:t>更换前面板</w:t>
            </w:r>
          </w:p>
        </w:tc>
        <w:tc>
          <w:tcPr>
            <w:tcW w:w="536" w:type="pct"/>
            <w:tcBorders>
              <w:top w:val="nil"/>
              <w:left w:val="nil"/>
              <w:bottom w:val="single" w:color="auto" w:sz="4" w:space="0"/>
              <w:right w:val="single" w:color="auto" w:sz="4" w:space="0"/>
            </w:tcBorders>
            <w:vAlign w:val="center"/>
          </w:tcPr>
          <w:p w14:paraId="04D24B42">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1E1CAB3F">
            <w:pPr>
              <w:widowControl/>
              <w:jc w:val="center"/>
              <w:rPr>
                <w:rFonts w:ascii="宋体" w:hAnsi="宋体" w:cs="宋体"/>
                <w:kern w:val="0"/>
                <w:sz w:val="24"/>
              </w:rPr>
            </w:pPr>
            <w:r>
              <w:rPr>
                <w:rFonts w:hint="eastAsia" w:ascii="宋体" w:hAnsi="宋体" w:cs="宋体"/>
                <w:kern w:val="0"/>
                <w:sz w:val="24"/>
              </w:rPr>
              <w:t>850</w:t>
            </w:r>
          </w:p>
        </w:tc>
        <w:tc>
          <w:tcPr>
            <w:tcW w:w="511" w:type="pct"/>
            <w:tcBorders>
              <w:top w:val="nil"/>
              <w:left w:val="nil"/>
              <w:bottom w:val="single" w:color="auto" w:sz="4" w:space="0"/>
              <w:right w:val="single" w:color="auto" w:sz="4" w:space="0"/>
            </w:tcBorders>
            <w:vAlign w:val="center"/>
          </w:tcPr>
          <w:p w14:paraId="6FAB01D2">
            <w:pPr>
              <w:widowControl/>
              <w:jc w:val="center"/>
              <w:rPr>
                <w:rFonts w:ascii="宋体" w:hAnsi="宋体" w:cs="宋体"/>
                <w:kern w:val="0"/>
                <w:sz w:val="24"/>
              </w:rPr>
            </w:pPr>
            <w:r>
              <w:rPr>
                <w:rFonts w:hint="eastAsia" w:ascii="宋体" w:hAnsi="宋体" w:cs="宋体"/>
                <w:kern w:val="0"/>
                <w:sz w:val="24"/>
              </w:rPr>
              <w:t>1150</w:t>
            </w:r>
          </w:p>
        </w:tc>
      </w:tr>
      <w:tr w14:paraId="0A93894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BDE86EF">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9B0025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CC5E308">
            <w:pPr>
              <w:widowControl/>
              <w:jc w:val="center"/>
              <w:rPr>
                <w:rFonts w:ascii="宋体" w:hAnsi="宋体" w:cs="宋体"/>
                <w:kern w:val="0"/>
                <w:sz w:val="24"/>
              </w:rPr>
            </w:pPr>
            <w:r>
              <w:rPr>
                <w:rFonts w:hint="eastAsia" w:ascii="宋体" w:hAnsi="宋体" w:cs="宋体"/>
                <w:kern w:val="0"/>
                <w:sz w:val="24"/>
              </w:rPr>
              <w:t>维修仪表盘</w:t>
            </w:r>
          </w:p>
        </w:tc>
        <w:tc>
          <w:tcPr>
            <w:tcW w:w="536" w:type="pct"/>
            <w:tcBorders>
              <w:top w:val="nil"/>
              <w:left w:val="nil"/>
              <w:bottom w:val="single" w:color="auto" w:sz="4" w:space="0"/>
              <w:right w:val="single" w:color="auto" w:sz="4" w:space="0"/>
            </w:tcBorders>
            <w:vAlign w:val="center"/>
          </w:tcPr>
          <w:p w14:paraId="373A31D9">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6EDA16A7">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95270EB">
            <w:pPr>
              <w:widowControl/>
              <w:jc w:val="center"/>
              <w:rPr>
                <w:rFonts w:ascii="宋体" w:hAnsi="宋体" w:cs="宋体"/>
                <w:kern w:val="0"/>
                <w:sz w:val="24"/>
              </w:rPr>
            </w:pPr>
            <w:r>
              <w:rPr>
                <w:rFonts w:hint="eastAsia" w:ascii="宋体" w:hAnsi="宋体" w:cs="宋体"/>
                <w:kern w:val="0"/>
                <w:sz w:val="24"/>
              </w:rPr>
              <w:t>350</w:t>
            </w:r>
          </w:p>
        </w:tc>
      </w:tr>
      <w:tr w14:paraId="0FA0AB54">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72293E4">
            <w:pPr>
              <w:widowControl/>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3F0B44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7E44171">
            <w:pPr>
              <w:widowControl/>
              <w:jc w:val="center"/>
              <w:rPr>
                <w:rFonts w:ascii="宋体" w:hAnsi="宋体" w:cs="宋体"/>
                <w:kern w:val="0"/>
                <w:sz w:val="24"/>
              </w:rPr>
            </w:pPr>
            <w:r>
              <w:rPr>
                <w:rFonts w:hint="eastAsia" w:ascii="宋体" w:hAnsi="宋体" w:cs="宋体"/>
                <w:kern w:val="0"/>
                <w:sz w:val="24"/>
              </w:rPr>
              <w:t>更换仪表盘</w:t>
            </w:r>
          </w:p>
        </w:tc>
        <w:tc>
          <w:tcPr>
            <w:tcW w:w="536" w:type="pct"/>
            <w:tcBorders>
              <w:top w:val="nil"/>
              <w:left w:val="nil"/>
              <w:bottom w:val="single" w:color="auto" w:sz="4" w:space="0"/>
              <w:right w:val="single" w:color="auto" w:sz="4" w:space="0"/>
            </w:tcBorders>
            <w:vAlign w:val="center"/>
          </w:tcPr>
          <w:p w14:paraId="14BA4169">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4664B02C">
            <w:pPr>
              <w:widowControl/>
              <w:jc w:val="center"/>
              <w:rPr>
                <w:rFonts w:ascii="宋体" w:hAnsi="宋体" w:cs="宋体"/>
                <w:kern w:val="0"/>
                <w:sz w:val="24"/>
              </w:rPr>
            </w:pPr>
            <w:r>
              <w:rPr>
                <w:rFonts w:hint="eastAsia" w:ascii="宋体" w:hAnsi="宋体" w:cs="宋体"/>
                <w:kern w:val="0"/>
                <w:sz w:val="24"/>
              </w:rPr>
              <w:t>950</w:t>
            </w:r>
          </w:p>
        </w:tc>
        <w:tc>
          <w:tcPr>
            <w:tcW w:w="511" w:type="pct"/>
            <w:tcBorders>
              <w:top w:val="nil"/>
              <w:left w:val="nil"/>
              <w:bottom w:val="single" w:color="auto" w:sz="4" w:space="0"/>
              <w:right w:val="single" w:color="auto" w:sz="4" w:space="0"/>
            </w:tcBorders>
            <w:vAlign w:val="center"/>
          </w:tcPr>
          <w:p w14:paraId="1221E9B2">
            <w:pPr>
              <w:widowControl/>
              <w:jc w:val="center"/>
              <w:rPr>
                <w:rFonts w:ascii="宋体" w:hAnsi="宋体" w:cs="宋体"/>
                <w:kern w:val="0"/>
                <w:sz w:val="24"/>
              </w:rPr>
            </w:pPr>
            <w:r>
              <w:rPr>
                <w:rFonts w:hint="eastAsia" w:ascii="宋体" w:hAnsi="宋体" w:cs="宋体"/>
                <w:kern w:val="0"/>
                <w:sz w:val="24"/>
              </w:rPr>
              <w:t>1200</w:t>
            </w:r>
          </w:p>
        </w:tc>
      </w:tr>
      <w:tr w14:paraId="0DDFE68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31CE22D">
            <w:pPr>
              <w:widowControl/>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1AFA14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03EC9E0">
            <w:pPr>
              <w:widowControl/>
              <w:jc w:val="center"/>
              <w:rPr>
                <w:rFonts w:ascii="宋体" w:hAnsi="宋体" w:cs="宋体"/>
                <w:kern w:val="0"/>
                <w:sz w:val="24"/>
              </w:rPr>
            </w:pPr>
            <w:r>
              <w:rPr>
                <w:rFonts w:hint="eastAsia" w:ascii="宋体" w:hAnsi="宋体" w:cs="宋体"/>
                <w:kern w:val="0"/>
                <w:sz w:val="24"/>
              </w:rPr>
              <w:t>维修驾驶室室内灯</w:t>
            </w:r>
          </w:p>
        </w:tc>
        <w:tc>
          <w:tcPr>
            <w:tcW w:w="536" w:type="pct"/>
            <w:tcBorders>
              <w:top w:val="nil"/>
              <w:left w:val="nil"/>
              <w:bottom w:val="single" w:color="auto" w:sz="4" w:space="0"/>
              <w:right w:val="single" w:color="auto" w:sz="4" w:space="0"/>
            </w:tcBorders>
            <w:vAlign w:val="center"/>
          </w:tcPr>
          <w:p w14:paraId="475D57F8">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64DA18F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CE8F5F7">
            <w:pPr>
              <w:widowControl/>
              <w:jc w:val="center"/>
              <w:rPr>
                <w:rFonts w:ascii="宋体" w:hAnsi="宋体" w:cs="宋体"/>
                <w:kern w:val="0"/>
                <w:sz w:val="24"/>
              </w:rPr>
            </w:pPr>
            <w:r>
              <w:rPr>
                <w:rFonts w:hint="eastAsia" w:ascii="宋体" w:hAnsi="宋体" w:cs="宋体"/>
                <w:kern w:val="0"/>
                <w:sz w:val="24"/>
              </w:rPr>
              <w:t>80</w:t>
            </w:r>
          </w:p>
        </w:tc>
      </w:tr>
      <w:tr w14:paraId="68E51A6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3A3CA66">
            <w:pPr>
              <w:widowControl/>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0FCFFC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576F868">
            <w:pPr>
              <w:widowControl/>
              <w:jc w:val="center"/>
              <w:rPr>
                <w:rFonts w:ascii="宋体" w:hAnsi="宋体" w:cs="宋体"/>
                <w:kern w:val="0"/>
                <w:sz w:val="24"/>
              </w:rPr>
            </w:pPr>
            <w:r>
              <w:rPr>
                <w:rFonts w:hint="eastAsia" w:ascii="宋体" w:hAnsi="宋体" w:cs="宋体"/>
                <w:kern w:val="0"/>
                <w:sz w:val="24"/>
              </w:rPr>
              <w:t>更换驾驶室室内灯</w:t>
            </w:r>
          </w:p>
        </w:tc>
        <w:tc>
          <w:tcPr>
            <w:tcW w:w="536" w:type="pct"/>
            <w:tcBorders>
              <w:top w:val="nil"/>
              <w:left w:val="nil"/>
              <w:bottom w:val="single" w:color="auto" w:sz="4" w:space="0"/>
              <w:right w:val="single" w:color="auto" w:sz="4" w:space="0"/>
            </w:tcBorders>
            <w:vAlign w:val="center"/>
          </w:tcPr>
          <w:p w14:paraId="3B8D8442">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6CF3251F">
            <w:pPr>
              <w:widowControl/>
              <w:jc w:val="center"/>
              <w:rPr>
                <w:rFonts w:ascii="宋体" w:hAnsi="宋体" w:cs="宋体"/>
                <w:kern w:val="0"/>
                <w:sz w:val="24"/>
              </w:rPr>
            </w:pPr>
            <w:r>
              <w:rPr>
                <w:rFonts w:hint="eastAsia" w:ascii="宋体" w:hAnsi="宋体" w:cs="宋体"/>
                <w:kern w:val="0"/>
                <w:sz w:val="24"/>
              </w:rPr>
              <w:t>140</w:t>
            </w:r>
          </w:p>
        </w:tc>
        <w:tc>
          <w:tcPr>
            <w:tcW w:w="511" w:type="pct"/>
            <w:tcBorders>
              <w:top w:val="nil"/>
              <w:left w:val="nil"/>
              <w:bottom w:val="single" w:color="auto" w:sz="4" w:space="0"/>
              <w:right w:val="single" w:color="auto" w:sz="4" w:space="0"/>
            </w:tcBorders>
            <w:vAlign w:val="center"/>
          </w:tcPr>
          <w:p w14:paraId="305A3BE5">
            <w:pPr>
              <w:widowControl/>
              <w:jc w:val="center"/>
              <w:rPr>
                <w:rFonts w:ascii="宋体" w:hAnsi="宋体" w:cs="宋体"/>
                <w:kern w:val="0"/>
                <w:sz w:val="24"/>
              </w:rPr>
            </w:pPr>
            <w:r>
              <w:rPr>
                <w:rFonts w:hint="eastAsia" w:ascii="宋体" w:hAnsi="宋体" w:cs="宋体"/>
                <w:kern w:val="0"/>
                <w:sz w:val="24"/>
              </w:rPr>
              <w:t>200</w:t>
            </w:r>
          </w:p>
        </w:tc>
      </w:tr>
      <w:tr w14:paraId="3278970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31CA719">
            <w:pPr>
              <w:widowControl/>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302905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4D9AF4F">
            <w:pPr>
              <w:widowControl/>
              <w:jc w:val="center"/>
              <w:rPr>
                <w:rFonts w:ascii="宋体" w:hAnsi="宋体" w:cs="宋体"/>
                <w:kern w:val="0"/>
                <w:sz w:val="24"/>
              </w:rPr>
            </w:pPr>
            <w:r>
              <w:rPr>
                <w:rFonts w:hint="eastAsia" w:ascii="宋体" w:hAnsi="宋体" w:cs="宋体"/>
                <w:kern w:val="0"/>
                <w:sz w:val="24"/>
              </w:rPr>
              <w:t>维修曲臂橡胶垫</w:t>
            </w:r>
          </w:p>
        </w:tc>
        <w:tc>
          <w:tcPr>
            <w:tcW w:w="536" w:type="pct"/>
            <w:tcBorders>
              <w:top w:val="nil"/>
              <w:left w:val="nil"/>
              <w:bottom w:val="single" w:color="auto" w:sz="4" w:space="0"/>
              <w:right w:val="single" w:color="auto" w:sz="4" w:space="0"/>
            </w:tcBorders>
            <w:vAlign w:val="center"/>
          </w:tcPr>
          <w:p w14:paraId="3E1F76B8">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713C8BE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0B672FA">
            <w:pPr>
              <w:widowControl/>
              <w:jc w:val="center"/>
              <w:rPr>
                <w:rFonts w:ascii="宋体" w:hAnsi="宋体" w:cs="宋体"/>
                <w:kern w:val="0"/>
                <w:sz w:val="24"/>
              </w:rPr>
            </w:pPr>
            <w:r>
              <w:rPr>
                <w:rFonts w:hint="eastAsia" w:ascii="宋体" w:hAnsi="宋体" w:cs="宋体"/>
                <w:kern w:val="0"/>
                <w:sz w:val="24"/>
              </w:rPr>
              <w:t>600</w:t>
            </w:r>
          </w:p>
        </w:tc>
      </w:tr>
      <w:tr w14:paraId="5C3C9FB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71C1E78">
            <w:pPr>
              <w:widowControl/>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67EF21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0CB9B09">
            <w:pPr>
              <w:widowControl/>
              <w:jc w:val="center"/>
              <w:rPr>
                <w:rFonts w:ascii="宋体" w:hAnsi="宋体" w:cs="宋体"/>
                <w:kern w:val="0"/>
                <w:sz w:val="24"/>
              </w:rPr>
            </w:pPr>
            <w:r>
              <w:rPr>
                <w:rFonts w:hint="eastAsia" w:ascii="宋体" w:hAnsi="宋体" w:cs="宋体"/>
                <w:kern w:val="0"/>
                <w:sz w:val="24"/>
              </w:rPr>
              <w:t>更换曲臂橡胶垫</w:t>
            </w:r>
          </w:p>
        </w:tc>
        <w:tc>
          <w:tcPr>
            <w:tcW w:w="536" w:type="pct"/>
            <w:tcBorders>
              <w:top w:val="nil"/>
              <w:left w:val="nil"/>
              <w:bottom w:val="single" w:color="auto" w:sz="4" w:space="0"/>
              <w:right w:val="single" w:color="auto" w:sz="4" w:space="0"/>
            </w:tcBorders>
            <w:vAlign w:val="center"/>
          </w:tcPr>
          <w:p w14:paraId="21EA2E69">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1645273C">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1A302FA5">
            <w:pPr>
              <w:widowControl/>
              <w:jc w:val="center"/>
              <w:rPr>
                <w:rFonts w:ascii="宋体" w:hAnsi="宋体" w:cs="宋体"/>
                <w:kern w:val="0"/>
                <w:sz w:val="24"/>
              </w:rPr>
            </w:pPr>
            <w:r>
              <w:rPr>
                <w:rFonts w:hint="eastAsia" w:ascii="宋体" w:hAnsi="宋体" w:cs="宋体"/>
                <w:kern w:val="0"/>
                <w:sz w:val="24"/>
              </w:rPr>
              <w:t>700</w:t>
            </w:r>
          </w:p>
        </w:tc>
      </w:tr>
      <w:tr w14:paraId="53C3E51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7405517">
            <w:pPr>
              <w:widowControl/>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60C78F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1F0250F">
            <w:pPr>
              <w:widowControl/>
              <w:jc w:val="center"/>
              <w:rPr>
                <w:rFonts w:ascii="宋体" w:hAnsi="宋体" w:cs="宋体"/>
                <w:kern w:val="0"/>
                <w:sz w:val="24"/>
              </w:rPr>
            </w:pPr>
            <w:r>
              <w:rPr>
                <w:rFonts w:hint="eastAsia" w:ascii="宋体" w:hAnsi="宋体" w:cs="宋体"/>
                <w:kern w:val="0"/>
                <w:sz w:val="24"/>
              </w:rPr>
              <w:t>维修上臂架橡胶垫</w:t>
            </w:r>
          </w:p>
        </w:tc>
        <w:tc>
          <w:tcPr>
            <w:tcW w:w="536" w:type="pct"/>
            <w:tcBorders>
              <w:top w:val="nil"/>
              <w:left w:val="nil"/>
              <w:bottom w:val="single" w:color="auto" w:sz="4" w:space="0"/>
              <w:right w:val="single" w:color="auto" w:sz="4" w:space="0"/>
            </w:tcBorders>
            <w:vAlign w:val="center"/>
          </w:tcPr>
          <w:p w14:paraId="4D8CBFF6">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40D7CB5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29287E7">
            <w:pPr>
              <w:widowControl/>
              <w:jc w:val="center"/>
              <w:rPr>
                <w:rFonts w:ascii="宋体" w:hAnsi="宋体" w:cs="宋体"/>
                <w:kern w:val="0"/>
                <w:sz w:val="24"/>
              </w:rPr>
            </w:pPr>
            <w:r>
              <w:rPr>
                <w:rFonts w:hint="eastAsia" w:ascii="宋体" w:hAnsi="宋体" w:cs="宋体"/>
                <w:kern w:val="0"/>
                <w:sz w:val="24"/>
              </w:rPr>
              <w:t>800</w:t>
            </w:r>
          </w:p>
        </w:tc>
      </w:tr>
      <w:tr w14:paraId="136CB29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057B773">
            <w:pPr>
              <w:widowControl/>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B990A3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02F9B61">
            <w:pPr>
              <w:widowControl/>
              <w:jc w:val="center"/>
              <w:rPr>
                <w:rFonts w:ascii="宋体" w:hAnsi="宋体" w:cs="宋体"/>
                <w:kern w:val="0"/>
                <w:sz w:val="24"/>
              </w:rPr>
            </w:pPr>
            <w:r>
              <w:rPr>
                <w:rFonts w:hint="eastAsia" w:ascii="宋体" w:hAnsi="宋体" w:cs="宋体"/>
                <w:kern w:val="0"/>
                <w:sz w:val="24"/>
              </w:rPr>
              <w:t>更换上臂架橡胶垫</w:t>
            </w:r>
          </w:p>
        </w:tc>
        <w:tc>
          <w:tcPr>
            <w:tcW w:w="536" w:type="pct"/>
            <w:tcBorders>
              <w:top w:val="nil"/>
              <w:left w:val="nil"/>
              <w:bottom w:val="single" w:color="auto" w:sz="4" w:space="0"/>
              <w:right w:val="single" w:color="auto" w:sz="4" w:space="0"/>
            </w:tcBorders>
            <w:vAlign w:val="center"/>
          </w:tcPr>
          <w:p w14:paraId="35579E16">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3B295110">
            <w:pPr>
              <w:widowControl/>
              <w:jc w:val="center"/>
              <w:rPr>
                <w:rFonts w:ascii="宋体" w:hAnsi="宋体" w:cs="宋体"/>
                <w:kern w:val="0"/>
                <w:sz w:val="24"/>
              </w:rPr>
            </w:pPr>
            <w:r>
              <w:rPr>
                <w:rFonts w:hint="eastAsia" w:ascii="宋体" w:hAnsi="宋体" w:cs="宋体"/>
                <w:kern w:val="0"/>
                <w:sz w:val="24"/>
              </w:rPr>
              <w:t>350</w:t>
            </w:r>
          </w:p>
        </w:tc>
        <w:tc>
          <w:tcPr>
            <w:tcW w:w="511" w:type="pct"/>
            <w:tcBorders>
              <w:top w:val="nil"/>
              <w:left w:val="nil"/>
              <w:bottom w:val="single" w:color="auto" w:sz="4" w:space="0"/>
              <w:right w:val="single" w:color="auto" w:sz="4" w:space="0"/>
            </w:tcBorders>
            <w:vAlign w:val="center"/>
          </w:tcPr>
          <w:p w14:paraId="220634C3">
            <w:pPr>
              <w:widowControl/>
              <w:jc w:val="center"/>
              <w:rPr>
                <w:rFonts w:ascii="宋体" w:hAnsi="宋体" w:cs="宋体"/>
                <w:kern w:val="0"/>
                <w:sz w:val="24"/>
              </w:rPr>
            </w:pPr>
            <w:r>
              <w:rPr>
                <w:rFonts w:hint="eastAsia" w:ascii="宋体" w:hAnsi="宋体" w:cs="宋体"/>
                <w:kern w:val="0"/>
                <w:sz w:val="24"/>
              </w:rPr>
              <w:t>1150</w:t>
            </w:r>
          </w:p>
        </w:tc>
      </w:tr>
      <w:tr w14:paraId="7DF3CB7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E45DE67">
            <w:pPr>
              <w:widowControl/>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BAAAE8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AA25ED9">
            <w:pPr>
              <w:widowControl/>
              <w:jc w:val="center"/>
              <w:rPr>
                <w:rFonts w:ascii="宋体" w:hAnsi="宋体" w:cs="宋体"/>
                <w:kern w:val="0"/>
                <w:sz w:val="24"/>
              </w:rPr>
            </w:pPr>
            <w:r>
              <w:rPr>
                <w:rFonts w:hint="eastAsia" w:ascii="宋体" w:hAnsi="宋体" w:cs="宋体"/>
                <w:kern w:val="0"/>
                <w:sz w:val="24"/>
              </w:rPr>
              <w:t>维修泡沫比例阀</w:t>
            </w:r>
          </w:p>
        </w:tc>
        <w:tc>
          <w:tcPr>
            <w:tcW w:w="536" w:type="pct"/>
            <w:tcBorders>
              <w:top w:val="nil"/>
              <w:left w:val="nil"/>
              <w:bottom w:val="single" w:color="auto" w:sz="4" w:space="0"/>
              <w:right w:val="single" w:color="auto" w:sz="4" w:space="0"/>
            </w:tcBorders>
            <w:vAlign w:val="center"/>
          </w:tcPr>
          <w:p w14:paraId="78F0F0B5">
            <w:pPr>
              <w:widowControl/>
              <w:jc w:val="center"/>
              <w:rPr>
                <w:rFonts w:ascii="宋体" w:hAnsi="宋体" w:cs="宋体"/>
                <w:kern w:val="0"/>
                <w:sz w:val="24"/>
              </w:rPr>
            </w:pPr>
            <w:r>
              <w:rPr>
                <w:rFonts w:hint="eastAsia" w:ascii="宋体" w:hAnsi="宋体" w:cs="宋体"/>
                <w:kern w:val="0"/>
                <w:sz w:val="24"/>
              </w:rPr>
              <w:t>850</w:t>
            </w:r>
          </w:p>
        </w:tc>
        <w:tc>
          <w:tcPr>
            <w:tcW w:w="562" w:type="pct"/>
            <w:tcBorders>
              <w:top w:val="nil"/>
              <w:left w:val="nil"/>
              <w:bottom w:val="single" w:color="auto" w:sz="4" w:space="0"/>
              <w:right w:val="single" w:color="auto" w:sz="4" w:space="0"/>
            </w:tcBorders>
            <w:vAlign w:val="center"/>
          </w:tcPr>
          <w:p w14:paraId="5B21B54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8A9E8DE">
            <w:pPr>
              <w:widowControl/>
              <w:jc w:val="center"/>
              <w:rPr>
                <w:rFonts w:ascii="宋体" w:hAnsi="宋体" w:cs="宋体"/>
                <w:kern w:val="0"/>
                <w:sz w:val="24"/>
              </w:rPr>
            </w:pPr>
            <w:r>
              <w:rPr>
                <w:rFonts w:hint="eastAsia" w:ascii="宋体" w:hAnsi="宋体" w:cs="宋体"/>
                <w:kern w:val="0"/>
                <w:sz w:val="24"/>
              </w:rPr>
              <w:t>850</w:t>
            </w:r>
          </w:p>
        </w:tc>
      </w:tr>
      <w:tr w14:paraId="100F8B4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449AEA8">
            <w:pPr>
              <w:widowControl/>
              <w:jc w:val="center"/>
              <w:rPr>
                <w:rFonts w:ascii="宋体" w:hAnsi="宋体" w:cs="宋体"/>
                <w:kern w:val="0"/>
                <w:sz w:val="24"/>
              </w:rPr>
            </w:pPr>
            <w:r>
              <w:rPr>
                <w:rFonts w:hint="eastAsia" w:ascii="宋体" w:hAnsi="宋体" w:cs="宋体"/>
                <w:kern w:val="0"/>
                <w:sz w:val="24"/>
              </w:rPr>
              <w:t>14</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11777A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C248B1B">
            <w:pPr>
              <w:widowControl/>
              <w:jc w:val="center"/>
              <w:rPr>
                <w:rFonts w:ascii="宋体" w:hAnsi="宋体" w:cs="宋体"/>
                <w:kern w:val="0"/>
                <w:sz w:val="24"/>
              </w:rPr>
            </w:pPr>
            <w:r>
              <w:rPr>
                <w:rFonts w:hint="eastAsia" w:ascii="宋体" w:hAnsi="宋体" w:cs="宋体"/>
                <w:kern w:val="0"/>
                <w:sz w:val="24"/>
              </w:rPr>
              <w:t>更换泡沫比例阀</w:t>
            </w:r>
          </w:p>
        </w:tc>
        <w:tc>
          <w:tcPr>
            <w:tcW w:w="536" w:type="pct"/>
            <w:tcBorders>
              <w:top w:val="nil"/>
              <w:left w:val="nil"/>
              <w:bottom w:val="single" w:color="auto" w:sz="4" w:space="0"/>
              <w:right w:val="single" w:color="auto" w:sz="4" w:space="0"/>
            </w:tcBorders>
            <w:vAlign w:val="center"/>
          </w:tcPr>
          <w:p w14:paraId="6C384631">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331CBE2C">
            <w:pPr>
              <w:widowControl/>
              <w:jc w:val="center"/>
              <w:rPr>
                <w:rFonts w:ascii="宋体" w:hAnsi="宋体" w:cs="宋体"/>
                <w:kern w:val="0"/>
                <w:sz w:val="24"/>
              </w:rPr>
            </w:pPr>
            <w:r>
              <w:rPr>
                <w:rFonts w:hint="eastAsia" w:ascii="宋体" w:hAnsi="宋体" w:cs="宋体"/>
                <w:kern w:val="0"/>
                <w:sz w:val="24"/>
              </w:rPr>
              <w:t>1400</w:t>
            </w:r>
          </w:p>
        </w:tc>
        <w:tc>
          <w:tcPr>
            <w:tcW w:w="511" w:type="pct"/>
            <w:tcBorders>
              <w:top w:val="nil"/>
              <w:left w:val="nil"/>
              <w:bottom w:val="single" w:color="auto" w:sz="4" w:space="0"/>
              <w:right w:val="single" w:color="auto" w:sz="4" w:space="0"/>
            </w:tcBorders>
            <w:vAlign w:val="center"/>
          </w:tcPr>
          <w:p w14:paraId="2786A486">
            <w:pPr>
              <w:widowControl/>
              <w:jc w:val="center"/>
              <w:rPr>
                <w:rFonts w:ascii="宋体" w:hAnsi="宋体" w:cs="宋体"/>
                <w:kern w:val="0"/>
                <w:sz w:val="24"/>
              </w:rPr>
            </w:pPr>
            <w:r>
              <w:rPr>
                <w:rFonts w:hint="eastAsia" w:ascii="宋体" w:hAnsi="宋体" w:cs="宋体"/>
                <w:kern w:val="0"/>
                <w:sz w:val="24"/>
              </w:rPr>
              <w:t>2000</w:t>
            </w:r>
          </w:p>
        </w:tc>
      </w:tr>
      <w:tr w14:paraId="0686DE6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495323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7E2F89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2543C11">
            <w:pPr>
              <w:widowControl/>
              <w:jc w:val="center"/>
              <w:rPr>
                <w:rFonts w:ascii="宋体" w:hAnsi="宋体" w:cs="宋体"/>
                <w:kern w:val="0"/>
                <w:sz w:val="24"/>
              </w:rPr>
            </w:pPr>
            <w:r>
              <w:rPr>
                <w:rFonts w:hint="eastAsia" w:ascii="宋体" w:hAnsi="宋体" w:cs="宋体"/>
                <w:kern w:val="0"/>
                <w:sz w:val="24"/>
              </w:rPr>
              <w:t>维修液压油滤清</w:t>
            </w:r>
          </w:p>
        </w:tc>
        <w:tc>
          <w:tcPr>
            <w:tcW w:w="536" w:type="pct"/>
            <w:tcBorders>
              <w:top w:val="nil"/>
              <w:left w:val="nil"/>
              <w:bottom w:val="single" w:color="auto" w:sz="4" w:space="0"/>
              <w:right w:val="single" w:color="auto" w:sz="4" w:space="0"/>
            </w:tcBorders>
            <w:vAlign w:val="center"/>
          </w:tcPr>
          <w:p w14:paraId="5F950126">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7E0743E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AE5C2C7">
            <w:pPr>
              <w:widowControl/>
              <w:jc w:val="center"/>
              <w:rPr>
                <w:rFonts w:ascii="宋体" w:hAnsi="宋体" w:cs="宋体"/>
                <w:kern w:val="0"/>
                <w:sz w:val="24"/>
              </w:rPr>
            </w:pPr>
            <w:r>
              <w:rPr>
                <w:rFonts w:hint="eastAsia" w:ascii="宋体" w:hAnsi="宋体" w:cs="宋体"/>
                <w:kern w:val="0"/>
                <w:sz w:val="24"/>
              </w:rPr>
              <w:t>600</w:t>
            </w:r>
          </w:p>
        </w:tc>
      </w:tr>
      <w:tr w14:paraId="71F73B0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7ABF858">
            <w:pPr>
              <w:widowControl/>
              <w:jc w:val="center"/>
              <w:rPr>
                <w:rFonts w:ascii="宋体" w:hAnsi="宋体" w:cs="宋体"/>
                <w:kern w:val="0"/>
                <w:sz w:val="24"/>
              </w:rPr>
            </w:pPr>
            <w:r>
              <w:rPr>
                <w:rFonts w:hint="eastAsia" w:ascii="宋体" w:hAnsi="宋体" w:cs="宋体"/>
                <w:kern w:val="0"/>
                <w:sz w:val="24"/>
              </w:rPr>
              <w:t>15</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AB2995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6AD7D98">
            <w:pPr>
              <w:widowControl/>
              <w:jc w:val="center"/>
              <w:rPr>
                <w:rFonts w:ascii="宋体" w:hAnsi="宋体" w:cs="宋体"/>
                <w:kern w:val="0"/>
                <w:sz w:val="24"/>
              </w:rPr>
            </w:pPr>
            <w:r>
              <w:rPr>
                <w:rFonts w:hint="eastAsia" w:ascii="宋体" w:hAnsi="宋体" w:cs="宋体"/>
                <w:kern w:val="0"/>
                <w:sz w:val="24"/>
              </w:rPr>
              <w:t>更换液压油滤清</w:t>
            </w:r>
          </w:p>
        </w:tc>
        <w:tc>
          <w:tcPr>
            <w:tcW w:w="536" w:type="pct"/>
            <w:tcBorders>
              <w:top w:val="nil"/>
              <w:left w:val="nil"/>
              <w:bottom w:val="single" w:color="auto" w:sz="4" w:space="0"/>
              <w:right w:val="single" w:color="auto" w:sz="4" w:space="0"/>
            </w:tcBorders>
            <w:vAlign w:val="center"/>
          </w:tcPr>
          <w:p w14:paraId="69EA4839">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214A5BA">
            <w:pPr>
              <w:widowControl/>
              <w:jc w:val="center"/>
              <w:rPr>
                <w:rFonts w:ascii="宋体" w:hAnsi="宋体" w:cs="宋体"/>
                <w:kern w:val="0"/>
                <w:sz w:val="24"/>
              </w:rPr>
            </w:pPr>
            <w:r>
              <w:rPr>
                <w:rFonts w:hint="eastAsia" w:ascii="宋体" w:hAnsi="宋体" w:cs="宋体"/>
                <w:kern w:val="0"/>
                <w:sz w:val="24"/>
              </w:rPr>
              <w:t>1300</w:t>
            </w:r>
          </w:p>
        </w:tc>
        <w:tc>
          <w:tcPr>
            <w:tcW w:w="511" w:type="pct"/>
            <w:tcBorders>
              <w:top w:val="nil"/>
              <w:left w:val="nil"/>
              <w:bottom w:val="single" w:color="auto" w:sz="4" w:space="0"/>
              <w:right w:val="single" w:color="auto" w:sz="4" w:space="0"/>
            </w:tcBorders>
            <w:vAlign w:val="center"/>
          </w:tcPr>
          <w:p w14:paraId="5206169A">
            <w:pPr>
              <w:widowControl/>
              <w:jc w:val="center"/>
              <w:rPr>
                <w:rFonts w:ascii="宋体" w:hAnsi="宋体" w:cs="宋体"/>
                <w:kern w:val="0"/>
                <w:sz w:val="24"/>
              </w:rPr>
            </w:pPr>
            <w:r>
              <w:rPr>
                <w:rFonts w:hint="eastAsia" w:ascii="宋体" w:hAnsi="宋体" w:cs="宋体"/>
                <w:kern w:val="0"/>
                <w:sz w:val="24"/>
              </w:rPr>
              <w:t>1500</w:t>
            </w:r>
          </w:p>
        </w:tc>
      </w:tr>
      <w:tr w14:paraId="22DE73F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FE3A8BF">
            <w:pPr>
              <w:widowControl/>
              <w:jc w:val="center"/>
              <w:rPr>
                <w:rFonts w:ascii="宋体" w:hAnsi="宋体" w:cs="宋体"/>
                <w:kern w:val="0"/>
                <w:sz w:val="24"/>
              </w:rPr>
            </w:pPr>
            <w:r>
              <w:rPr>
                <w:rFonts w:hint="eastAsia" w:ascii="宋体" w:hAnsi="宋体" w:cs="宋体"/>
                <w:kern w:val="0"/>
                <w:sz w:val="24"/>
              </w:rPr>
              <w:t>15</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8E177E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685DB1F">
            <w:pPr>
              <w:widowControl/>
              <w:jc w:val="center"/>
              <w:rPr>
                <w:rFonts w:ascii="宋体" w:hAnsi="宋体" w:cs="宋体"/>
                <w:kern w:val="0"/>
                <w:sz w:val="24"/>
              </w:rPr>
            </w:pPr>
            <w:r>
              <w:rPr>
                <w:rFonts w:hint="eastAsia" w:ascii="宋体" w:hAnsi="宋体" w:cs="宋体"/>
                <w:kern w:val="0"/>
                <w:sz w:val="24"/>
              </w:rPr>
              <w:t>检修消防水泵</w:t>
            </w:r>
          </w:p>
        </w:tc>
        <w:tc>
          <w:tcPr>
            <w:tcW w:w="536" w:type="pct"/>
            <w:tcBorders>
              <w:top w:val="nil"/>
              <w:left w:val="nil"/>
              <w:bottom w:val="single" w:color="auto" w:sz="4" w:space="0"/>
              <w:right w:val="single" w:color="auto" w:sz="4" w:space="0"/>
            </w:tcBorders>
            <w:vAlign w:val="center"/>
          </w:tcPr>
          <w:p w14:paraId="567E2192">
            <w:pPr>
              <w:widowControl/>
              <w:jc w:val="center"/>
              <w:rPr>
                <w:rFonts w:ascii="宋体" w:hAnsi="宋体" w:cs="宋体"/>
                <w:kern w:val="0"/>
                <w:sz w:val="24"/>
              </w:rPr>
            </w:pPr>
            <w:r>
              <w:rPr>
                <w:rFonts w:hint="eastAsia" w:ascii="宋体" w:hAnsi="宋体" w:cs="宋体"/>
                <w:kern w:val="0"/>
                <w:sz w:val="24"/>
              </w:rPr>
              <w:t>6000</w:t>
            </w:r>
          </w:p>
        </w:tc>
        <w:tc>
          <w:tcPr>
            <w:tcW w:w="562" w:type="pct"/>
            <w:tcBorders>
              <w:top w:val="nil"/>
              <w:left w:val="nil"/>
              <w:bottom w:val="single" w:color="auto" w:sz="4" w:space="0"/>
              <w:right w:val="single" w:color="auto" w:sz="4" w:space="0"/>
            </w:tcBorders>
            <w:vAlign w:val="center"/>
          </w:tcPr>
          <w:p w14:paraId="60A2A81B">
            <w:pPr>
              <w:widowControl/>
              <w:jc w:val="center"/>
              <w:rPr>
                <w:rFonts w:ascii="宋体" w:hAnsi="宋体" w:cs="宋体"/>
                <w:kern w:val="0"/>
                <w:sz w:val="24"/>
              </w:rPr>
            </w:pPr>
            <w:r>
              <w:rPr>
                <w:rFonts w:hint="eastAsia" w:ascii="宋体" w:hAnsi="宋体" w:cs="宋体"/>
                <w:kern w:val="0"/>
                <w:sz w:val="24"/>
              </w:rPr>
              <w:t>3500</w:t>
            </w:r>
          </w:p>
        </w:tc>
        <w:tc>
          <w:tcPr>
            <w:tcW w:w="511" w:type="pct"/>
            <w:tcBorders>
              <w:top w:val="nil"/>
              <w:left w:val="nil"/>
              <w:bottom w:val="single" w:color="auto" w:sz="4" w:space="0"/>
              <w:right w:val="single" w:color="auto" w:sz="4" w:space="0"/>
            </w:tcBorders>
            <w:vAlign w:val="center"/>
          </w:tcPr>
          <w:p w14:paraId="4D15BB58">
            <w:pPr>
              <w:widowControl/>
              <w:jc w:val="center"/>
              <w:rPr>
                <w:rFonts w:ascii="宋体" w:hAnsi="宋体" w:cs="宋体"/>
                <w:kern w:val="0"/>
                <w:sz w:val="24"/>
              </w:rPr>
            </w:pPr>
            <w:r>
              <w:rPr>
                <w:rFonts w:hint="eastAsia" w:ascii="宋体" w:hAnsi="宋体" w:cs="宋体"/>
                <w:kern w:val="0"/>
                <w:sz w:val="24"/>
              </w:rPr>
              <w:t>9500</w:t>
            </w:r>
          </w:p>
        </w:tc>
      </w:tr>
      <w:tr w14:paraId="02566BE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81340ED">
            <w:pPr>
              <w:widowControl/>
              <w:jc w:val="center"/>
              <w:rPr>
                <w:rFonts w:ascii="宋体" w:hAnsi="宋体" w:cs="宋体"/>
                <w:kern w:val="0"/>
                <w:sz w:val="24"/>
              </w:rPr>
            </w:pPr>
            <w:r>
              <w:rPr>
                <w:rFonts w:hint="eastAsia" w:ascii="宋体" w:hAnsi="宋体" w:cs="宋体"/>
                <w:kern w:val="0"/>
                <w:sz w:val="24"/>
              </w:rPr>
              <w:t>15</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7C4E08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8147C1E">
            <w:pPr>
              <w:widowControl/>
              <w:jc w:val="center"/>
              <w:rPr>
                <w:rFonts w:ascii="宋体" w:hAnsi="宋体" w:cs="宋体"/>
                <w:kern w:val="0"/>
                <w:sz w:val="24"/>
              </w:rPr>
            </w:pPr>
            <w:r>
              <w:rPr>
                <w:rFonts w:hint="eastAsia" w:ascii="宋体" w:hAnsi="宋体" w:cs="宋体"/>
                <w:kern w:val="0"/>
                <w:sz w:val="24"/>
              </w:rPr>
              <w:t>维修雨刮器臂</w:t>
            </w:r>
          </w:p>
        </w:tc>
        <w:tc>
          <w:tcPr>
            <w:tcW w:w="536" w:type="pct"/>
            <w:tcBorders>
              <w:top w:val="nil"/>
              <w:left w:val="nil"/>
              <w:bottom w:val="single" w:color="auto" w:sz="4" w:space="0"/>
              <w:right w:val="single" w:color="auto" w:sz="4" w:space="0"/>
            </w:tcBorders>
            <w:vAlign w:val="center"/>
          </w:tcPr>
          <w:p w14:paraId="13A98C1D">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6029D49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CE8B9FF">
            <w:pPr>
              <w:widowControl/>
              <w:jc w:val="center"/>
              <w:rPr>
                <w:rFonts w:ascii="宋体" w:hAnsi="宋体" w:cs="宋体"/>
                <w:kern w:val="0"/>
                <w:sz w:val="24"/>
              </w:rPr>
            </w:pPr>
            <w:r>
              <w:rPr>
                <w:rFonts w:hint="eastAsia" w:ascii="宋体" w:hAnsi="宋体" w:cs="宋体"/>
                <w:kern w:val="0"/>
                <w:sz w:val="24"/>
              </w:rPr>
              <w:t>80</w:t>
            </w:r>
          </w:p>
        </w:tc>
      </w:tr>
      <w:tr w14:paraId="619AC79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C52AEA1">
            <w:pPr>
              <w:widowControl/>
              <w:jc w:val="center"/>
              <w:rPr>
                <w:rFonts w:ascii="宋体" w:hAnsi="宋体" w:cs="宋体"/>
                <w:kern w:val="0"/>
                <w:sz w:val="24"/>
              </w:rPr>
            </w:pPr>
            <w:r>
              <w:rPr>
                <w:rFonts w:hint="eastAsia" w:ascii="宋体" w:hAnsi="宋体" w:cs="宋体"/>
                <w:kern w:val="0"/>
                <w:sz w:val="24"/>
              </w:rPr>
              <w:t>15</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7CA280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B16A861">
            <w:pPr>
              <w:widowControl/>
              <w:jc w:val="center"/>
              <w:rPr>
                <w:rFonts w:ascii="宋体" w:hAnsi="宋体" w:cs="宋体"/>
                <w:kern w:val="0"/>
                <w:sz w:val="24"/>
              </w:rPr>
            </w:pPr>
            <w:r>
              <w:rPr>
                <w:rFonts w:hint="eastAsia" w:ascii="宋体" w:hAnsi="宋体" w:cs="宋体"/>
                <w:kern w:val="0"/>
                <w:sz w:val="24"/>
              </w:rPr>
              <w:t>更换雨刮器臂</w:t>
            </w:r>
          </w:p>
        </w:tc>
        <w:tc>
          <w:tcPr>
            <w:tcW w:w="536" w:type="pct"/>
            <w:tcBorders>
              <w:top w:val="nil"/>
              <w:left w:val="nil"/>
              <w:bottom w:val="single" w:color="auto" w:sz="4" w:space="0"/>
              <w:right w:val="single" w:color="auto" w:sz="4" w:space="0"/>
            </w:tcBorders>
            <w:vAlign w:val="center"/>
          </w:tcPr>
          <w:p w14:paraId="4103DF53">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4899773B">
            <w:pPr>
              <w:widowControl/>
              <w:jc w:val="center"/>
              <w:rPr>
                <w:rFonts w:ascii="宋体" w:hAnsi="宋体" w:cs="宋体"/>
                <w:kern w:val="0"/>
                <w:sz w:val="24"/>
              </w:rPr>
            </w:pPr>
            <w:r>
              <w:rPr>
                <w:rFonts w:hint="eastAsia" w:ascii="宋体" w:hAnsi="宋体" w:cs="宋体"/>
                <w:kern w:val="0"/>
                <w:sz w:val="24"/>
              </w:rPr>
              <w:t>70</w:t>
            </w:r>
          </w:p>
        </w:tc>
        <w:tc>
          <w:tcPr>
            <w:tcW w:w="511" w:type="pct"/>
            <w:tcBorders>
              <w:top w:val="nil"/>
              <w:left w:val="nil"/>
              <w:bottom w:val="single" w:color="auto" w:sz="4" w:space="0"/>
              <w:right w:val="single" w:color="auto" w:sz="4" w:space="0"/>
            </w:tcBorders>
            <w:vAlign w:val="center"/>
          </w:tcPr>
          <w:p w14:paraId="4E781158">
            <w:pPr>
              <w:widowControl/>
              <w:jc w:val="center"/>
              <w:rPr>
                <w:rFonts w:ascii="宋体" w:hAnsi="宋体" w:cs="宋体"/>
                <w:kern w:val="0"/>
                <w:sz w:val="24"/>
              </w:rPr>
            </w:pPr>
            <w:r>
              <w:rPr>
                <w:rFonts w:hint="eastAsia" w:ascii="宋体" w:hAnsi="宋体" w:cs="宋体"/>
                <w:kern w:val="0"/>
                <w:sz w:val="24"/>
              </w:rPr>
              <w:t>100</w:t>
            </w:r>
          </w:p>
        </w:tc>
      </w:tr>
      <w:tr w14:paraId="5241F14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ABA400B">
            <w:pPr>
              <w:widowControl/>
              <w:jc w:val="center"/>
              <w:rPr>
                <w:rFonts w:ascii="宋体" w:hAnsi="宋体" w:cs="宋体"/>
                <w:kern w:val="0"/>
                <w:sz w:val="24"/>
              </w:rPr>
            </w:pPr>
            <w:r>
              <w:rPr>
                <w:rFonts w:hint="eastAsia" w:ascii="宋体" w:hAnsi="宋体" w:cs="宋体"/>
                <w:kern w:val="0"/>
                <w:sz w:val="24"/>
              </w:rPr>
              <w:t>15</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ED6E95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7D9FC08">
            <w:pPr>
              <w:widowControl/>
              <w:jc w:val="center"/>
              <w:rPr>
                <w:rFonts w:ascii="宋体" w:hAnsi="宋体" w:cs="宋体"/>
                <w:kern w:val="0"/>
                <w:sz w:val="24"/>
              </w:rPr>
            </w:pPr>
            <w:r>
              <w:rPr>
                <w:rFonts w:hint="eastAsia" w:ascii="宋体" w:hAnsi="宋体" w:cs="宋体"/>
                <w:kern w:val="0"/>
                <w:sz w:val="24"/>
              </w:rPr>
              <w:t>维修挂档杆座</w:t>
            </w:r>
          </w:p>
        </w:tc>
        <w:tc>
          <w:tcPr>
            <w:tcW w:w="536" w:type="pct"/>
            <w:tcBorders>
              <w:top w:val="nil"/>
              <w:left w:val="nil"/>
              <w:bottom w:val="single" w:color="auto" w:sz="4" w:space="0"/>
              <w:right w:val="single" w:color="auto" w:sz="4" w:space="0"/>
            </w:tcBorders>
            <w:vAlign w:val="center"/>
          </w:tcPr>
          <w:p w14:paraId="754CDAEB">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565663D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4621B1E">
            <w:pPr>
              <w:widowControl/>
              <w:jc w:val="center"/>
              <w:rPr>
                <w:rFonts w:ascii="宋体" w:hAnsi="宋体" w:cs="宋体"/>
                <w:kern w:val="0"/>
                <w:sz w:val="24"/>
              </w:rPr>
            </w:pPr>
            <w:r>
              <w:rPr>
                <w:rFonts w:hint="eastAsia" w:ascii="宋体" w:hAnsi="宋体" w:cs="宋体"/>
                <w:kern w:val="0"/>
                <w:sz w:val="24"/>
              </w:rPr>
              <w:t>300</w:t>
            </w:r>
          </w:p>
        </w:tc>
      </w:tr>
      <w:tr w14:paraId="000F377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0E61020">
            <w:pPr>
              <w:widowControl/>
              <w:jc w:val="center"/>
              <w:rPr>
                <w:rFonts w:ascii="宋体" w:hAnsi="宋体" w:cs="宋体"/>
                <w:kern w:val="0"/>
                <w:sz w:val="24"/>
              </w:rPr>
            </w:pPr>
            <w:r>
              <w:rPr>
                <w:rFonts w:hint="eastAsia" w:ascii="宋体" w:hAnsi="宋体" w:cs="宋体"/>
                <w:kern w:val="0"/>
                <w:sz w:val="24"/>
              </w:rPr>
              <w:t>15</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48B712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0D87B99">
            <w:pPr>
              <w:widowControl/>
              <w:jc w:val="center"/>
              <w:rPr>
                <w:rFonts w:ascii="宋体" w:hAnsi="宋体" w:cs="宋体"/>
                <w:kern w:val="0"/>
                <w:sz w:val="24"/>
              </w:rPr>
            </w:pPr>
            <w:r>
              <w:rPr>
                <w:rFonts w:hint="eastAsia" w:ascii="宋体" w:hAnsi="宋体" w:cs="宋体"/>
                <w:kern w:val="0"/>
                <w:sz w:val="24"/>
              </w:rPr>
              <w:t>更换挂档杆座</w:t>
            </w:r>
          </w:p>
        </w:tc>
        <w:tc>
          <w:tcPr>
            <w:tcW w:w="536" w:type="pct"/>
            <w:tcBorders>
              <w:top w:val="nil"/>
              <w:left w:val="nil"/>
              <w:bottom w:val="single" w:color="auto" w:sz="4" w:space="0"/>
              <w:right w:val="single" w:color="auto" w:sz="4" w:space="0"/>
            </w:tcBorders>
            <w:vAlign w:val="center"/>
          </w:tcPr>
          <w:p w14:paraId="7F9C4BCA">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36CB2004">
            <w:pPr>
              <w:widowControl/>
              <w:jc w:val="center"/>
              <w:rPr>
                <w:rFonts w:ascii="宋体" w:hAnsi="宋体" w:cs="宋体"/>
                <w:kern w:val="0"/>
                <w:sz w:val="24"/>
              </w:rPr>
            </w:pPr>
            <w:r>
              <w:rPr>
                <w:rFonts w:hint="eastAsia" w:ascii="宋体" w:hAnsi="宋体" w:cs="宋体"/>
                <w:kern w:val="0"/>
                <w:sz w:val="24"/>
              </w:rPr>
              <w:t>600</w:t>
            </w:r>
          </w:p>
        </w:tc>
        <w:tc>
          <w:tcPr>
            <w:tcW w:w="511" w:type="pct"/>
            <w:tcBorders>
              <w:top w:val="nil"/>
              <w:left w:val="nil"/>
              <w:bottom w:val="single" w:color="auto" w:sz="4" w:space="0"/>
              <w:right w:val="single" w:color="auto" w:sz="4" w:space="0"/>
            </w:tcBorders>
            <w:vAlign w:val="center"/>
          </w:tcPr>
          <w:p w14:paraId="4D7CF04D">
            <w:pPr>
              <w:widowControl/>
              <w:jc w:val="center"/>
              <w:rPr>
                <w:rFonts w:ascii="宋体" w:hAnsi="宋体" w:cs="宋体"/>
                <w:kern w:val="0"/>
                <w:sz w:val="24"/>
              </w:rPr>
            </w:pPr>
            <w:r>
              <w:rPr>
                <w:rFonts w:hint="eastAsia" w:ascii="宋体" w:hAnsi="宋体" w:cs="宋体"/>
                <w:kern w:val="0"/>
                <w:sz w:val="24"/>
              </w:rPr>
              <w:t>850</w:t>
            </w:r>
          </w:p>
        </w:tc>
      </w:tr>
      <w:tr w14:paraId="3151BA7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20E1665">
            <w:pPr>
              <w:widowControl/>
              <w:jc w:val="center"/>
              <w:rPr>
                <w:rFonts w:ascii="宋体" w:hAnsi="宋体" w:cs="宋体"/>
                <w:kern w:val="0"/>
                <w:sz w:val="24"/>
              </w:rPr>
            </w:pPr>
            <w:r>
              <w:rPr>
                <w:rFonts w:hint="eastAsia" w:ascii="宋体" w:hAnsi="宋体" w:cs="宋体"/>
                <w:kern w:val="0"/>
                <w:sz w:val="24"/>
              </w:rPr>
              <w:t>15</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8D8EBE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C25428E">
            <w:pPr>
              <w:widowControl/>
              <w:jc w:val="center"/>
              <w:rPr>
                <w:rFonts w:ascii="宋体" w:hAnsi="宋体" w:cs="宋体"/>
                <w:kern w:val="0"/>
                <w:sz w:val="24"/>
              </w:rPr>
            </w:pPr>
            <w:r>
              <w:rPr>
                <w:rFonts w:hint="eastAsia" w:ascii="宋体" w:hAnsi="宋体" w:cs="宋体"/>
                <w:kern w:val="0"/>
                <w:sz w:val="24"/>
              </w:rPr>
              <w:t>检修变速箱</w:t>
            </w:r>
          </w:p>
        </w:tc>
        <w:tc>
          <w:tcPr>
            <w:tcW w:w="536" w:type="pct"/>
            <w:tcBorders>
              <w:top w:val="nil"/>
              <w:left w:val="nil"/>
              <w:bottom w:val="single" w:color="auto" w:sz="4" w:space="0"/>
              <w:right w:val="single" w:color="auto" w:sz="4" w:space="0"/>
            </w:tcBorders>
            <w:vAlign w:val="center"/>
          </w:tcPr>
          <w:p w14:paraId="0FDCC654">
            <w:pPr>
              <w:widowControl/>
              <w:jc w:val="center"/>
              <w:rPr>
                <w:rFonts w:ascii="宋体" w:hAnsi="宋体" w:cs="宋体"/>
                <w:kern w:val="0"/>
                <w:sz w:val="24"/>
              </w:rPr>
            </w:pPr>
            <w:r>
              <w:rPr>
                <w:rFonts w:hint="eastAsia" w:ascii="宋体" w:hAnsi="宋体" w:cs="宋体"/>
                <w:kern w:val="0"/>
                <w:sz w:val="24"/>
              </w:rPr>
              <w:t>2500</w:t>
            </w:r>
          </w:p>
        </w:tc>
        <w:tc>
          <w:tcPr>
            <w:tcW w:w="562" w:type="pct"/>
            <w:tcBorders>
              <w:top w:val="nil"/>
              <w:left w:val="nil"/>
              <w:bottom w:val="single" w:color="auto" w:sz="4" w:space="0"/>
              <w:right w:val="single" w:color="auto" w:sz="4" w:space="0"/>
            </w:tcBorders>
            <w:vAlign w:val="center"/>
          </w:tcPr>
          <w:p w14:paraId="5BEB6A0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8844D23">
            <w:pPr>
              <w:widowControl/>
              <w:jc w:val="center"/>
              <w:rPr>
                <w:rFonts w:ascii="宋体" w:hAnsi="宋体" w:cs="宋体"/>
                <w:kern w:val="0"/>
                <w:sz w:val="24"/>
              </w:rPr>
            </w:pPr>
            <w:r>
              <w:rPr>
                <w:rFonts w:hint="eastAsia" w:ascii="宋体" w:hAnsi="宋体" w:cs="宋体"/>
                <w:kern w:val="0"/>
                <w:sz w:val="24"/>
              </w:rPr>
              <w:t>2500</w:t>
            </w:r>
          </w:p>
        </w:tc>
      </w:tr>
      <w:tr w14:paraId="3BA3BD9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947B6F9">
            <w:pPr>
              <w:widowControl/>
              <w:jc w:val="center"/>
              <w:rPr>
                <w:rFonts w:ascii="宋体" w:hAnsi="宋体" w:cs="宋体"/>
                <w:kern w:val="0"/>
                <w:sz w:val="24"/>
              </w:rPr>
            </w:pPr>
            <w:r>
              <w:rPr>
                <w:rFonts w:hint="eastAsia" w:ascii="宋体" w:hAnsi="宋体" w:cs="宋体"/>
                <w:kern w:val="0"/>
                <w:sz w:val="24"/>
              </w:rPr>
              <w:t>15</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AFB247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58CDE17">
            <w:pPr>
              <w:widowControl/>
              <w:jc w:val="center"/>
              <w:rPr>
                <w:rFonts w:ascii="宋体" w:hAnsi="宋体" w:cs="宋体"/>
                <w:kern w:val="0"/>
                <w:sz w:val="24"/>
              </w:rPr>
            </w:pPr>
            <w:r>
              <w:rPr>
                <w:rFonts w:hint="eastAsia" w:ascii="宋体" w:hAnsi="宋体" w:cs="宋体"/>
                <w:kern w:val="0"/>
                <w:sz w:val="24"/>
              </w:rPr>
              <w:t>维修更换座垫</w:t>
            </w:r>
          </w:p>
        </w:tc>
        <w:tc>
          <w:tcPr>
            <w:tcW w:w="536" w:type="pct"/>
            <w:tcBorders>
              <w:top w:val="nil"/>
              <w:left w:val="nil"/>
              <w:bottom w:val="single" w:color="auto" w:sz="4" w:space="0"/>
              <w:right w:val="single" w:color="auto" w:sz="4" w:space="0"/>
            </w:tcBorders>
            <w:vAlign w:val="center"/>
          </w:tcPr>
          <w:p w14:paraId="1174E15E">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0170EE2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4C2CC53">
            <w:pPr>
              <w:widowControl/>
              <w:jc w:val="center"/>
              <w:rPr>
                <w:rFonts w:ascii="宋体" w:hAnsi="宋体" w:cs="宋体"/>
                <w:kern w:val="0"/>
                <w:sz w:val="24"/>
              </w:rPr>
            </w:pPr>
            <w:r>
              <w:rPr>
                <w:rFonts w:hint="eastAsia" w:ascii="宋体" w:hAnsi="宋体" w:cs="宋体"/>
                <w:kern w:val="0"/>
                <w:sz w:val="24"/>
              </w:rPr>
              <w:t>300</w:t>
            </w:r>
          </w:p>
        </w:tc>
      </w:tr>
      <w:tr w14:paraId="2D4ABD7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B693429">
            <w:pPr>
              <w:widowControl/>
              <w:jc w:val="center"/>
              <w:rPr>
                <w:rFonts w:ascii="宋体" w:hAnsi="宋体" w:cs="宋体"/>
                <w:kern w:val="0"/>
                <w:sz w:val="24"/>
              </w:rPr>
            </w:pPr>
            <w:r>
              <w:rPr>
                <w:rFonts w:hint="eastAsia" w:ascii="宋体" w:hAnsi="宋体" w:cs="宋体"/>
                <w:kern w:val="0"/>
                <w:sz w:val="24"/>
              </w:rPr>
              <w:t>15</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B700F3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6630F94">
            <w:pPr>
              <w:widowControl/>
              <w:jc w:val="center"/>
              <w:rPr>
                <w:rFonts w:ascii="宋体" w:hAnsi="宋体" w:cs="宋体"/>
                <w:kern w:val="0"/>
                <w:sz w:val="24"/>
              </w:rPr>
            </w:pPr>
            <w:r>
              <w:rPr>
                <w:rFonts w:hint="eastAsia" w:ascii="宋体" w:hAnsi="宋体" w:cs="宋体"/>
                <w:kern w:val="0"/>
                <w:sz w:val="24"/>
              </w:rPr>
              <w:t>更换座垫</w:t>
            </w:r>
          </w:p>
        </w:tc>
        <w:tc>
          <w:tcPr>
            <w:tcW w:w="536" w:type="pct"/>
            <w:tcBorders>
              <w:top w:val="nil"/>
              <w:left w:val="nil"/>
              <w:bottom w:val="single" w:color="auto" w:sz="4" w:space="0"/>
              <w:right w:val="single" w:color="auto" w:sz="4" w:space="0"/>
            </w:tcBorders>
            <w:vAlign w:val="center"/>
          </w:tcPr>
          <w:p w14:paraId="3EDB1F89">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C53ED9A">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01EACAA8">
            <w:pPr>
              <w:widowControl/>
              <w:jc w:val="center"/>
              <w:rPr>
                <w:rFonts w:ascii="宋体" w:hAnsi="宋体" w:cs="宋体"/>
                <w:kern w:val="0"/>
                <w:sz w:val="24"/>
              </w:rPr>
            </w:pPr>
            <w:r>
              <w:rPr>
                <w:rFonts w:hint="eastAsia" w:ascii="宋体" w:hAnsi="宋体" w:cs="宋体"/>
                <w:kern w:val="0"/>
                <w:sz w:val="24"/>
              </w:rPr>
              <w:t>1200</w:t>
            </w:r>
          </w:p>
        </w:tc>
      </w:tr>
      <w:tr w14:paraId="2932E64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0020F5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87DAB7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6E01158">
            <w:pPr>
              <w:widowControl/>
              <w:jc w:val="center"/>
              <w:rPr>
                <w:rFonts w:ascii="宋体" w:hAnsi="宋体" w:cs="宋体"/>
                <w:kern w:val="0"/>
                <w:sz w:val="24"/>
              </w:rPr>
            </w:pPr>
            <w:r>
              <w:rPr>
                <w:rFonts w:hint="eastAsia" w:ascii="宋体" w:hAnsi="宋体" w:cs="宋体"/>
                <w:kern w:val="0"/>
                <w:sz w:val="24"/>
              </w:rPr>
              <w:t>维修柴油管</w:t>
            </w:r>
          </w:p>
        </w:tc>
        <w:tc>
          <w:tcPr>
            <w:tcW w:w="536" w:type="pct"/>
            <w:tcBorders>
              <w:top w:val="nil"/>
              <w:left w:val="nil"/>
              <w:bottom w:val="single" w:color="auto" w:sz="4" w:space="0"/>
              <w:right w:val="single" w:color="auto" w:sz="4" w:space="0"/>
            </w:tcBorders>
            <w:vAlign w:val="center"/>
          </w:tcPr>
          <w:p w14:paraId="0AE5D6F0">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902E7F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2372BE9">
            <w:pPr>
              <w:widowControl/>
              <w:jc w:val="center"/>
              <w:rPr>
                <w:rFonts w:ascii="宋体" w:hAnsi="宋体" w:cs="宋体"/>
                <w:kern w:val="0"/>
                <w:sz w:val="24"/>
              </w:rPr>
            </w:pPr>
            <w:r>
              <w:rPr>
                <w:rFonts w:hint="eastAsia" w:ascii="宋体" w:hAnsi="宋体" w:cs="宋体"/>
                <w:kern w:val="0"/>
                <w:sz w:val="24"/>
              </w:rPr>
              <w:t>150</w:t>
            </w:r>
          </w:p>
        </w:tc>
      </w:tr>
      <w:tr w14:paraId="31EA305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15FDE18">
            <w:pPr>
              <w:widowControl/>
              <w:jc w:val="center"/>
              <w:rPr>
                <w:rFonts w:ascii="宋体" w:hAnsi="宋体" w:cs="宋体"/>
                <w:kern w:val="0"/>
                <w:sz w:val="24"/>
              </w:rPr>
            </w:pPr>
            <w:r>
              <w:rPr>
                <w:rFonts w:hint="eastAsia" w:ascii="宋体" w:hAnsi="宋体" w:cs="宋体"/>
                <w:kern w:val="0"/>
                <w:sz w:val="24"/>
              </w:rPr>
              <w:t>16</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FB6873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9794DEB">
            <w:pPr>
              <w:widowControl/>
              <w:jc w:val="center"/>
              <w:rPr>
                <w:rFonts w:ascii="宋体" w:hAnsi="宋体" w:cs="宋体"/>
                <w:kern w:val="0"/>
                <w:sz w:val="24"/>
              </w:rPr>
            </w:pPr>
            <w:r>
              <w:rPr>
                <w:rFonts w:hint="eastAsia" w:ascii="宋体" w:hAnsi="宋体" w:cs="宋体"/>
                <w:kern w:val="0"/>
                <w:sz w:val="24"/>
              </w:rPr>
              <w:t>更换柴油管</w:t>
            </w:r>
          </w:p>
        </w:tc>
        <w:tc>
          <w:tcPr>
            <w:tcW w:w="536" w:type="pct"/>
            <w:tcBorders>
              <w:top w:val="nil"/>
              <w:left w:val="nil"/>
              <w:bottom w:val="single" w:color="auto" w:sz="4" w:space="0"/>
              <w:right w:val="single" w:color="auto" w:sz="4" w:space="0"/>
            </w:tcBorders>
            <w:vAlign w:val="center"/>
          </w:tcPr>
          <w:p w14:paraId="62EAB5C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069F48A">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167D7544">
            <w:pPr>
              <w:widowControl/>
              <w:jc w:val="center"/>
              <w:rPr>
                <w:rFonts w:ascii="宋体" w:hAnsi="宋体" w:cs="宋体"/>
                <w:kern w:val="0"/>
                <w:sz w:val="24"/>
              </w:rPr>
            </w:pPr>
            <w:r>
              <w:rPr>
                <w:rFonts w:hint="eastAsia" w:ascii="宋体" w:hAnsi="宋体" w:cs="宋体"/>
                <w:kern w:val="0"/>
                <w:sz w:val="24"/>
              </w:rPr>
              <w:t>300</w:t>
            </w:r>
          </w:p>
        </w:tc>
      </w:tr>
      <w:tr w14:paraId="12D3921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9F012A0">
            <w:pPr>
              <w:widowControl/>
              <w:jc w:val="center"/>
              <w:rPr>
                <w:rFonts w:ascii="宋体" w:hAnsi="宋体" w:cs="宋体"/>
                <w:kern w:val="0"/>
                <w:sz w:val="24"/>
              </w:rPr>
            </w:pPr>
            <w:r>
              <w:rPr>
                <w:rFonts w:hint="eastAsia" w:ascii="宋体" w:hAnsi="宋体" w:cs="宋体"/>
                <w:kern w:val="0"/>
                <w:sz w:val="24"/>
              </w:rPr>
              <w:t>16</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D50E73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35A2554">
            <w:pPr>
              <w:widowControl/>
              <w:jc w:val="center"/>
              <w:rPr>
                <w:rFonts w:ascii="宋体" w:hAnsi="宋体" w:cs="宋体"/>
                <w:kern w:val="0"/>
                <w:sz w:val="24"/>
              </w:rPr>
            </w:pPr>
            <w:r>
              <w:rPr>
                <w:rFonts w:hint="eastAsia" w:ascii="宋体" w:hAnsi="宋体" w:cs="宋体"/>
                <w:kern w:val="0"/>
                <w:sz w:val="24"/>
              </w:rPr>
              <w:t>检修漏气、更换气管</w:t>
            </w:r>
          </w:p>
        </w:tc>
        <w:tc>
          <w:tcPr>
            <w:tcW w:w="536" w:type="pct"/>
            <w:tcBorders>
              <w:top w:val="nil"/>
              <w:left w:val="nil"/>
              <w:bottom w:val="single" w:color="auto" w:sz="4" w:space="0"/>
              <w:right w:val="single" w:color="auto" w:sz="4" w:space="0"/>
            </w:tcBorders>
            <w:vAlign w:val="center"/>
          </w:tcPr>
          <w:p w14:paraId="273142D9">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35B4DE6C">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3E352DF2">
            <w:pPr>
              <w:widowControl/>
              <w:jc w:val="center"/>
              <w:rPr>
                <w:rFonts w:ascii="宋体" w:hAnsi="宋体" w:cs="宋体"/>
                <w:kern w:val="0"/>
                <w:sz w:val="24"/>
              </w:rPr>
            </w:pPr>
            <w:r>
              <w:rPr>
                <w:rFonts w:hint="eastAsia" w:ascii="宋体" w:hAnsi="宋体" w:cs="宋体"/>
                <w:kern w:val="0"/>
                <w:sz w:val="24"/>
              </w:rPr>
              <w:t>600</w:t>
            </w:r>
          </w:p>
        </w:tc>
      </w:tr>
      <w:tr w14:paraId="6806268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935228D">
            <w:pPr>
              <w:widowControl/>
              <w:jc w:val="center"/>
              <w:rPr>
                <w:rFonts w:ascii="宋体" w:hAnsi="宋体" w:cs="宋体"/>
                <w:kern w:val="0"/>
                <w:sz w:val="24"/>
              </w:rPr>
            </w:pPr>
            <w:r>
              <w:rPr>
                <w:rFonts w:hint="eastAsia" w:ascii="宋体" w:hAnsi="宋体" w:cs="宋体"/>
                <w:kern w:val="0"/>
                <w:sz w:val="24"/>
              </w:rPr>
              <w:t>16</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3B9487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EFC518E">
            <w:pPr>
              <w:widowControl/>
              <w:jc w:val="center"/>
              <w:rPr>
                <w:rFonts w:ascii="宋体" w:hAnsi="宋体" w:cs="宋体"/>
                <w:kern w:val="0"/>
                <w:sz w:val="24"/>
              </w:rPr>
            </w:pPr>
            <w:r>
              <w:rPr>
                <w:rFonts w:hint="eastAsia" w:ascii="宋体" w:hAnsi="宋体" w:cs="宋体"/>
                <w:kern w:val="0"/>
                <w:sz w:val="24"/>
              </w:rPr>
              <w:t>更换玻璃升降器</w:t>
            </w:r>
          </w:p>
        </w:tc>
        <w:tc>
          <w:tcPr>
            <w:tcW w:w="536" w:type="pct"/>
            <w:tcBorders>
              <w:top w:val="nil"/>
              <w:left w:val="nil"/>
              <w:bottom w:val="single" w:color="auto" w:sz="4" w:space="0"/>
              <w:right w:val="single" w:color="auto" w:sz="4" w:space="0"/>
            </w:tcBorders>
            <w:vAlign w:val="center"/>
          </w:tcPr>
          <w:p w14:paraId="17E06D16">
            <w:pPr>
              <w:widowControl/>
              <w:jc w:val="center"/>
              <w:rPr>
                <w:rFonts w:ascii="宋体" w:hAnsi="宋体" w:cs="宋体"/>
                <w:kern w:val="0"/>
                <w:sz w:val="24"/>
              </w:rPr>
            </w:pPr>
            <w:r>
              <w:rPr>
                <w:rFonts w:hint="eastAsia" w:ascii="宋体" w:hAnsi="宋体" w:cs="宋体"/>
                <w:kern w:val="0"/>
                <w:sz w:val="24"/>
              </w:rPr>
              <w:t>400</w:t>
            </w:r>
          </w:p>
        </w:tc>
        <w:tc>
          <w:tcPr>
            <w:tcW w:w="562" w:type="pct"/>
            <w:tcBorders>
              <w:top w:val="nil"/>
              <w:left w:val="nil"/>
              <w:bottom w:val="single" w:color="auto" w:sz="4" w:space="0"/>
              <w:right w:val="single" w:color="auto" w:sz="4" w:space="0"/>
            </w:tcBorders>
            <w:vAlign w:val="center"/>
          </w:tcPr>
          <w:p w14:paraId="65D8978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9B31D98">
            <w:pPr>
              <w:widowControl/>
              <w:jc w:val="center"/>
              <w:rPr>
                <w:rFonts w:ascii="宋体" w:hAnsi="宋体" w:cs="宋体"/>
                <w:kern w:val="0"/>
                <w:sz w:val="24"/>
              </w:rPr>
            </w:pPr>
            <w:r>
              <w:rPr>
                <w:rFonts w:hint="eastAsia" w:ascii="宋体" w:hAnsi="宋体" w:cs="宋体"/>
                <w:kern w:val="0"/>
                <w:sz w:val="24"/>
              </w:rPr>
              <w:t>400</w:t>
            </w:r>
          </w:p>
        </w:tc>
      </w:tr>
      <w:tr w14:paraId="1CAFD2F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A971271">
            <w:pPr>
              <w:widowControl/>
              <w:jc w:val="center"/>
              <w:rPr>
                <w:rFonts w:ascii="宋体" w:hAnsi="宋体" w:cs="宋体"/>
                <w:kern w:val="0"/>
                <w:sz w:val="24"/>
              </w:rPr>
            </w:pPr>
            <w:r>
              <w:rPr>
                <w:rFonts w:hint="eastAsia" w:ascii="宋体" w:hAnsi="宋体" w:cs="宋体"/>
                <w:kern w:val="0"/>
                <w:sz w:val="24"/>
              </w:rPr>
              <w:t>16</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8FB4B6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9A3BB50">
            <w:pPr>
              <w:widowControl/>
              <w:jc w:val="center"/>
              <w:rPr>
                <w:rFonts w:ascii="宋体" w:hAnsi="宋体" w:cs="宋体"/>
                <w:kern w:val="0"/>
                <w:sz w:val="24"/>
              </w:rPr>
            </w:pPr>
            <w:r>
              <w:rPr>
                <w:rFonts w:hint="eastAsia" w:ascii="宋体" w:hAnsi="宋体" w:cs="宋体"/>
                <w:kern w:val="0"/>
                <w:sz w:val="24"/>
              </w:rPr>
              <w:t>维修暖风水管</w:t>
            </w:r>
          </w:p>
        </w:tc>
        <w:tc>
          <w:tcPr>
            <w:tcW w:w="536" w:type="pct"/>
            <w:tcBorders>
              <w:top w:val="nil"/>
              <w:left w:val="nil"/>
              <w:bottom w:val="single" w:color="auto" w:sz="4" w:space="0"/>
              <w:right w:val="single" w:color="auto" w:sz="4" w:space="0"/>
            </w:tcBorders>
            <w:vAlign w:val="center"/>
          </w:tcPr>
          <w:p w14:paraId="3D49440B">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79526E4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EB79A62">
            <w:pPr>
              <w:widowControl/>
              <w:jc w:val="center"/>
              <w:rPr>
                <w:rFonts w:ascii="宋体" w:hAnsi="宋体" w:cs="宋体"/>
                <w:kern w:val="0"/>
                <w:sz w:val="24"/>
              </w:rPr>
            </w:pPr>
            <w:r>
              <w:rPr>
                <w:rFonts w:hint="eastAsia" w:ascii="宋体" w:hAnsi="宋体" w:cs="宋体"/>
                <w:kern w:val="0"/>
                <w:sz w:val="24"/>
              </w:rPr>
              <w:t>300</w:t>
            </w:r>
          </w:p>
        </w:tc>
      </w:tr>
      <w:tr w14:paraId="13545BF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36EE0D4">
            <w:pPr>
              <w:widowControl/>
              <w:jc w:val="center"/>
              <w:rPr>
                <w:rFonts w:ascii="宋体" w:hAnsi="宋体" w:cs="宋体"/>
                <w:kern w:val="0"/>
                <w:sz w:val="24"/>
              </w:rPr>
            </w:pPr>
            <w:r>
              <w:rPr>
                <w:rFonts w:hint="eastAsia" w:ascii="宋体" w:hAnsi="宋体" w:cs="宋体"/>
                <w:kern w:val="0"/>
                <w:sz w:val="24"/>
              </w:rPr>
              <w:t>16</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23E3C8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9913710">
            <w:pPr>
              <w:widowControl/>
              <w:jc w:val="center"/>
              <w:rPr>
                <w:rFonts w:ascii="宋体" w:hAnsi="宋体" w:cs="宋体"/>
                <w:kern w:val="0"/>
                <w:sz w:val="24"/>
              </w:rPr>
            </w:pPr>
            <w:r>
              <w:rPr>
                <w:rFonts w:hint="eastAsia" w:ascii="宋体" w:hAnsi="宋体" w:cs="宋体"/>
                <w:kern w:val="0"/>
                <w:sz w:val="24"/>
              </w:rPr>
              <w:t>更换暖风水管</w:t>
            </w:r>
          </w:p>
        </w:tc>
        <w:tc>
          <w:tcPr>
            <w:tcW w:w="536" w:type="pct"/>
            <w:tcBorders>
              <w:top w:val="nil"/>
              <w:left w:val="nil"/>
              <w:bottom w:val="single" w:color="auto" w:sz="4" w:space="0"/>
              <w:right w:val="single" w:color="auto" w:sz="4" w:space="0"/>
            </w:tcBorders>
            <w:vAlign w:val="center"/>
          </w:tcPr>
          <w:p w14:paraId="5F94E8A8">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39A5346">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5ABB543A">
            <w:pPr>
              <w:widowControl/>
              <w:jc w:val="center"/>
              <w:rPr>
                <w:rFonts w:ascii="宋体" w:hAnsi="宋体" w:cs="宋体"/>
                <w:kern w:val="0"/>
                <w:sz w:val="24"/>
              </w:rPr>
            </w:pPr>
            <w:r>
              <w:rPr>
                <w:rFonts w:hint="eastAsia" w:ascii="宋体" w:hAnsi="宋体" w:cs="宋体"/>
                <w:kern w:val="0"/>
                <w:sz w:val="24"/>
              </w:rPr>
              <w:t>150</w:t>
            </w:r>
          </w:p>
        </w:tc>
      </w:tr>
      <w:tr w14:paraId="28EE2AB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93CD836">
            <w:pPr>
              <w:widowControl/>
              <w:jc w:val="center"/>
              <w:rPr>
                <w:rFonts w:ascii="宋体" w:hAnsi="宋体" w:cs="宋体"/>
                <w:kern w:val="0"/>
                <w:sz w:val="24"/>
              </w:rPr>
            </w:pPr>
            <w:r>
              <w:rPr>
                <w:rFonts w:hint="eastAsia" w:ascii="宋体" w:hAnsi="宋体" w:cs="宋体"/>
                <w:kern w:val="0"/>
                <w:sz w:val="24"/>
              </w:rPr>
              <w:t>16</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6C6FB1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4E7A169">
            <w:pPr>
              <w:widowControl/>
              <w:jc w:val="center"/>
              <w:rPr>
                <w:rFonts w:ascii="宋体" w:hAnsi="宋体" w:cs="宋体"/>
                <w:kern w:val="0"/>
                <w:sz w:val="24"/>
              </w:rPr>
            </w:pPr>
            <w:r>
              <w:rPr>
                <w:rFonts w:hint="eastAsia" w:ascii="宋体" w:hAnsi="宋体" w:cs="宋体"/>
                <w:kern w:val="0"/>
                <w:sz w:val="24"/>
              </w:rPr>
              <w:t>维修器材箱卷帘门滚筒</w:t>
            </w:r>
          </w:p>
        </w:tc>
        <w:tc>
          <w:tcPr>
            <w:tcW w:w="536" w:type="pct"/>
            <w:tcBorders>
              <w:top w:val="nil"/>
              <w:left w:val="nil"/>
              <w:bottom w:val="single" w:color="auto" w:sz="4" w:space="0"/>
              <w:right w:val="single" w:color="auto" w:sz="4" w:space="0"/>
            </w:tcBorders>
            <w:vAlign w:val="center"/>
          </w:tcPr>
          <w:p w14:paraId="0F4C1501">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632BDF8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2F3F38C">
            <w:pPr>
              <w:widowControl/>
              <w:jc w:val="center"/>
              <w:rPr>
                <w:rFonts w:ascii="宋体" w:hAnsi="宋体" w:cs="宋体"/>
                <w:kern w:val="0"/>
                <w:sz w:val="24"/>
              </w:rPr>
            </w:pPr>
            <w:r>
              <w:rPr>
                <w:rFonts w:hint="eastAsia" w:ascii="宋体" w:hAnsi="宋体" w:cs="宋体"/>
                <w:kern w:val="0"/>
                <w:sz w:val="24"/>
              </w:rPr>
              <w:t>350</w:t>
            </w:r>
          </w:p>
        </w:tc>
      </w:tr>
      <w:tr w14:paraId="7FFEA52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3B4D6EB">
            <w:pPr>
              <w:widowControl/>
              <w:jc w:val="center"/>
              <w:rPr>
                <w:rFonts w:ascii="宋体" w:hAnsi="宋体" w:cs="宋体"/>
                <w:kern w:val="0"/>
                <w:sz w:val="24"/>
              </w:rPr>
            </w:pPr>
            <w:r>
              <w:rPr>
                <w:rFonts w:hint="eastAsia" w:ascii="宋体" w:hAnsi="宋体" w:cs="宋体"/>
                <w:kern w:val="0"/>
                <w:sz w:val="24"/>
              </w:rPr>
              <w:t>16</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9C2FB6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40DAF47">
            <w:pPr>
              <w:widowControl/>
              <w:jc w:val="center"/>
              <w:rPr>
                <w:rFonts w:ascii="宋体" w:hAnsi="宋体" w:cs="宋体"/>
                <w:kern w:val="0"/>
                <w:sz w:val="24"/>
              </w:rPr>
            </w:pPr>
            <w:r>
              <w:rPr>
                <w:rFonts w:hint="eastAsia" w:ascii="宋体" w:hAnsi="宋体" w:cs="宋体"/>
                <w:kern w:val="0"/>
                <w:sz w:val="24"/>
              </w:rPr>
              <w:t>更换器材箱卷帘门滚筒</w:t>
            </w:r>
          </w:p>
        </w:tc>
        <w:tc>
          <w:tcPr>
            <w:tcW w:w="536" w:type="pct"/>
            <w:tcBorders>
              <w:top w:val="nil"/>
              <w:left w:val="nil"/>
              <w:bottom w:val="single" w:color="auto" w:sz="4" w:space="0"/>
              <w:right w:val="single" w:color="auto" w:sz="4" w:space="0"/>
            </w:tcBorders>
            <w:vAlign w:val="center"/>
          </w:tcPr>
          <w:p w14:paraId="54227CD2">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6001C7DE">
            <w:pPr>
              <w:widowControl/>
              <w:jc w:val="center"/>
              <w:rPr>
                <w:rFonts w:ascii="宋体" w:hAnsi="宋体" w:cs="宋体"/>
                <w:kern w:val="0"/>
                <w:sz w:val="24"/>
              </w:rPr>
            </w:pPr>
            <w:r>
              <w:rPr>
                <w:rFonts w:hint="eastAsia" w:ascii="宋体" w:hAnsi="宋体" w:cs="宋体"/>
                <w:kern w:val="0"/>
                <w:sz w:val="24"/>
              </w:rPr>
              <w:t>600</w:t>
            </w:r>
          </w:p>
        </w:tc>
        <w:tc>
          <w:tcPr>
            <w:tcW w:w="511" w:type="pct"/>
            <w:tcBorders>
              <w:top w:val="nil"/>
              <w:left w:val="nil"/>
              <w:bottom w:val="single" w:color="auto" w:sz="4" w:space="0"/>
              <w:right w:val="single" w:color="auto" w:sz="4" w:space="0"/>
            </w:tcBorders>
            <w:vAlign w:val="center"/>
          </w:tcPr>
          <w:p w14:paraId="3EDAA024">
            <w:pPr>
              <w:widowControl/>
              <w:jc w:val="center"/>
              <w:rPr>
                <w:rFonts w:ascii="宋体" w:hAnsi="宋体" w:cs="宋体"/>
                <w:kern w:val="0"/>
                <w:sz w:val="24"/>
              </w:rPr>
            </w:pPr>
            <w:r>
              <w:rPr>
                <w:rFonts w:hint="eastAsia" w:ascii="宋体" w:hAnsi="宋体" w:cs="宋体"/>
                <w:kern w:val="0"/>
                <w:sz w:val="24"/>
              </w:rPr>
              <w:t>950</w:t>
            </w:r>
          </w:p>
        </w:tc>
      </w:tr>
      <w:tr w14:paraId="559C2DD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C479A1C">
            <w:pPr>
              <w:widowControl/>
              <w:jc w:val="center"/>
              <w:rPr>
                <w:rFonts w:ascii="宋体" w:hAnsi="宋体" w:cs="宋体"/>
                <w:kern w:val="0"/>
                <w:sz w:val="24"/>
              </w:rPr>
            </w:pPr>
            <w:r>
              <w:rPr>
                <w:rFonts w:hint="eastAsia" w:ascii="宋体" w:hAnsi="宋体" w:cs="宋体"/>
                <w:kern w:val="0"/>
                <w:sz w:val="24"/>
              </w:rPr>
              <w:t>16</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A3256D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C1C2CAE">
            <w:pPr>
              <w:widowControl/>
              <w:jc w:val="center"/>
              <w:rPr>
                <w:rFonts w:ascii="宋体" w:hAnsi="宋体" w:cs="宋体"/>
                <w:kern w:val="0"/>
                <w:sz w:val="24"/>
              </w:rPr>
            </w:pPr>
            <w:r>
              <w:rPr>
                <w:rFonts w:hint="eastAsia" w:ascii="宋体" w:hAnsi="宋体" w:cs="宋体"/>
                <w:kern w:val="0"/>
                <w:sz w:val="24"/>
              </w:rPr>
              <w:t>维修驾驶室包角</w:t>
            </w:r>
          </w:p>
        </w:tc>
        <w:tc>
          <w:tcPr>
            <w:tcW w:w="536" w:type="pct"/>
            <w:tcBorders>
              <w:top w:val="nil"/>
              <w:left w:val="nil"/>
              <w:bottom w:val="single" w:color="auto" w:sz="4" w:space="0"/>
              <w:right w:val="single" w:color="auto" w:sz="4" w:space="0"/>
            </w:tcBorders>
            <w:vAlign w:val="center"/>
          </w:tcPr>
          <w:p w14:paraId="02294C5B">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B943EC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62CFF9D">
            <w:pPr>
              <w:widowControl/>
              <w:jc w:val="center"/>
              <w:rPr>
                <w:rFonts w:ascii="宋体" w:hAnsi="宋体" w:cs="宋体"/>
                <w:kern w:val="0"/>
                <w:sz w:val="24"/>
              </w:rPr>
            </w:pPr>
            <w:r>
              <w:rPr>
                <w:rFonts w:hint="eastAsia" w:ascii="宋体" w:hAnsi="宋体" w:cs="宋体"/>
                <w:kern w:val="0"/>
                <w:sz w:val="24"/>
              </w:rPr>
              <w:t>150</w:t>
            </w:r>
          </w:p>
        </w:tc>
      </w:tr>
      <w:tr w14:paraId="074BA38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AF48F0D">
            <w:pPr>
              <w:widowControl/>
              <w:jc w:val="center"/>
              <w:rPr>
                <w:rFonts w:ascii="宋体" w:hAnsi="宋体" w:cs="宋体"/>
                <w:kern w:val="0"/>
                <w:sz w:val="24"/>
              </w:rPr>
            </w:pPr>
            <w:r>
              <w:rPr>
                <w:rFonts w:hint="eastAsia" w:ascii="宋体" w:hAnsi="宋体" w:cs="宋体"/>
                <w:kern w:val="0"/>
                <w:sz w:val="24"/>
              </w:rPr>
              <w:t>16</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BC9381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B6A5DE5">
            <w:pPr>
              <w:widowControl/>
              <w:jc w:val="center"/>
              <w:rPr>
                <w:rFonts w:ascii="宋体" w:hAnsi="宋体" w:cs="宋体"/>
                <w:kern w:val="0"/>
                <w:sz w:val="24"/>
              </w:rPr>
            </w:pPr>
            <w:r>
              <w:rPr>
                <w:rFonts w:hint="eastAsia" w:ascii="宋体" w:hAnsi="宋体" w:cs="宋体"/>
                <w:kern w:val="0"/>
                <w:sz w:val="24"/>
              </w:rPr>
              <w:t>更换驾驶室包角</w:t>
            </w:r>
          </w:p>
        </w:tc>
        <w:tc>
          <w:tcPr>
            <w:tcW w:w="536" w:type="pct"/>
            <w:tcBorders>
              <w:top w:val="nil"/>
              <w:left w:val="nil"/>
              <w:bottom w:val="single" w:color="auto" w:sz="4" w:space="0"/>
              <w:right w:val="single" w:color="auto" w:sz="4" w:space="0"/>
            </w:tcBorders>
            <w:vAlign w:val="center"/>
          </w:tcPr>
          <w:p w14:paraId="2CBA120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1E61B2D">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077D3AE8">
            <w:pPr>
              <w:widowControl/>
              <w:jc w:val="center"/>
              <w:rPr>
                <w:rFonts w:ascii="宋体" w:hAnsi="宋体" w:cs="宋体"/>
                <w:kern w:val="0"/>
                <w:sz w:val="24"/>
              </w:rPr>
            </w:pPr>
            <w:r>
              <w:rPr>
                <w:rFonts w:hint="eastAsia" w:ascii="宋体" w:hAnsi="宋体" w:cs="宋体"/>
                <w:kern w:val="0"/>
                <w:sz w:val="24"/>
              </w:rPr>
              <w:t>350</w:t>
            </w:r>
          </w:p>
        </w:tc>
      </w:tr>
      <w:tr w14:paraId="74FCDE9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7E69DA7">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70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43AD0F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5CAB91A">
            <w:pPr>
              <w:widowControl/>
              <w:jc w:val="center"/>
              <w:rPr>
                <w:rFonts w:ascii="宋体" w:hAnsi="宋体" w:cs="宋体"/>
                <w:kern w:val="0"/>
                <w:sz w:val="24"/>
              </w:rPr>
            </w:pPr>
            <w:r>
              <w:rPr>
                <w:rFonts w:hint="eastAsia" w:ascii="宋体" w:hAnsi="宋体" w:cs="宋体"/>
                <w:kern w:val="0"/>
                <w:sz w:val="24"/>
              </w:rPr>
              <w:t>焊脚踏板</w:t>
            </w:r>
          </w:p>
        </w:tc>
        <w:tc>
          <w:tcPr>
            <w:tcW w:w="536" w:type="pct"/>
            <w:tcBorders>
              <w:top w:val="nil"/>
              <w:left w:val="nil"/>
              <w:bottom w:val="single" w:color="auto" w:sz="4" w:space="0"/>
              <w:right w:val="single" w:color="auto" w:sz="4" w:space="0"/>
            </w:tcBorders>
            <w:vAlign w:val="center"/>
          </w:tcPr>
          <w:p w14:paraId="4BBBF6F8">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4A44C9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BFA3420">
            <w:pPr>
              <w:widowControl/>
              <w:jc w:val="center"/>
              <w:rPr>
                <w:rFonts w:ascii="宋体" w:hAnsi="宋体" w:cs="宋体"/>
                <w:kern w:val="0"/>
                <w:sz w:val="24"/>
              </w:rPr>
            </w:pPr>
            <w:r>
              <w:rPr>
                <w:rFonts w:hint="eastAsia" w:ascii="宋体" w:hAnsi="宋体" w:cs="宋体"/>
                <w:kern w:val="0"/>
                <w:sz w:val="24"/>
              </w:rPr>
              <w:t>300</w:t>
            </w:r>
          </w:p>
        </w:tc>
      </w:tr>
      <w:tr w14:paraId="13B0E1E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04B8944">
            <w:pPr>
              <w:widowControl/>
              <w:jc w:val="center"/>
              <w:rPr>
                <w:rFonts w:ascii="宋体" w:hAnsi="宋体" w:cs="宋体"/>
                <w:kern w:val="0"/>
                <w:sz w:val="24"/>
              </w:rPr>
            </w:pPr>
            <w:r>
              <w:rPr>
                <w:rFonts w:hint="eastAsia" w:ascii="宋体" w:hAnsi="宋体" w:cs="宋体"/>
                <w:kern w:val="0"/>
                <w:sz w:val="24"/>
              </w:rPr>
              <w:t>17</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480B10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634CCFC">
            <w:pPr>
              <w:widowControl/>
              <w:jc w:val="center"/>
              <w:rPr>
                <w:rFonts w:ascii="宋体" w:hAnsi="宋体" w:cs="宋体"/>
                <w:kern w:val="0"/>
                <w:sz w:val="24"/>
              </w:rPr>
            </w:pPr>
            <w:r>
              <w:rPr>
                <w:rFonts w:hint="eastAsia" w:ascii="宋体" w:hAnsi="宋体" w:cs="宋体"/>
                <w:kern w:val="0"/>
                <w:sz w:val="24"/>
              </w:rPr>
              <w:t>焊上臂架承重支架</w:t>
            </w:r>
          </w:p>
        </w:tc>
        <w:tc>
          <w:tcPr>
            <w:tcW w:w="536" w:type="pct"/>
            <w:tcBorders>
              <w:top w:val="nil"/>
              <w:left w:val="nil"/>
              <w:bottom w:val="single" w:color="auto" w:sz="4" w:space="0"/>
              <w:right w:val="single" w:color="auto" w:sz="4" w:space="0"/>
            </w:tcBorders>
            <w:vAlign w:val="center"/>
          </w:tcPr>
          <w:p w14:paraId="22D3638B">
            <w:pPr>
              <w:widowControl/>
              <w:jc w:val="center"/>
              <w:rPr>
                <w:rFonts w:ascii="宋体" w:hAnsi="宋体" w:cs="宋体"/>
                <w:kern w:val="0"/>
                <w:sz w:val="24"/>
              </w:rPr>
            </w:pPr>
            <w:r>
              <w:rPr>
                <w:rFonts w:hint="eastAsia" w:ascii="宋体" w:hAnsi="宋体" w:cs="宋体"/>
                <w:kern w:val="0"/>
                <w:sz w:val="24"/>
              </w:rPr>
              <w:t>3500</w:t>
            </w:r>
          </w:p>
        </w:tc>
        <w:tc>
          <w:tcPr>
            <w:tcW w:w="562" w:type="pct"/>
            <w:tcBorders>
              <w:top w:val="nil"/>
              <w:left w:val="nil"/>
              <w:bottom w:val="single" w:color="auto" w:sz="4" w:space="0"/>
              <w:right w:val="single" w:color="auto" w:sz="4" w:space="0"/>
            </w:tcBorders>
            <w:vAlign w:val="center"/>
          </w:tcPr>
          <w:p w14:paraId="3347F85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8F8D47E">
            <w:pPr>
              <w:widowControl/>
              <w:jc w:val="center"/>
              <w:rPr>
                <w:rFonts w:ascii="宋体" w:hAnsi="宋体" w:cs="宋体"/>
                <w:kern w:val="0"/>
                <w:sz w:val="24"/>
              </w:rPr>
            </w:pPr>
            <w:r>
              <w:rPr>
                <w:rFonts w:hint="eastAsia" w:ascii="宋体" w:hAnsi="宋体" w:cs="宋体"/>
                <w:kern w:val="0"/>
                <w:sz w:val="24"/>
              </w:rPr>
              <w:t>3500</w:t>
            </w:r>
          </w:p>
        </w:tc>
      </w:tr>
      <w:tr w14:paraId="0BB0A63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B085574">
            <w:pPr>
              <w:widowControl/>
              <w:jc w:val="center"/>
              <w:rPr>
                <w:rFonts w:ascii="宋体" w:hAnsi="宋体" w:cs="宋体"/>
                <w:kern w:val="0"/>
                <w:sz w:val="24"/>
              </w:rPr>
            </w:pPr>
            <w:r>
              <w:rPr>
                <w:rFonts w:hint="eastAsia" w:ascii="宋体" w:hAnsi="宋体" w:cs="宋体"/>
                <w:kern w:val="0"/>
                <w:sz w:val="24"/>
              </w:rPr>
              <w:t>17</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806DED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5F44EE8">
            <w:pPr>
              <w:widowControl/>
              <w:jc w:val="center"/>
              <w:rPr>
                <w:rFonts w:ascii="宋体" w:hAnsi="宋体" w:cs="宋体"/>
                <w:kern w:val="0"/>
                <w:sz w:val="24"/>
              </w:rPr>
            </w:pPr>
            <w:r>
              <w:rPr>
                <w:rFonts w:hint="eastAsia" w:ascii="宋体" w:hAnsi="宋体" w:cs="宋体"/>
                <w:kern w:val="0"/>
                <w:sz w:val="24"/>
              </w:rPr>
              <w:t>焊泡沫罐</w:t>
            </w:r>
          </w:p>
        </w:tc>
        <w:tc>
          <w:tcPr>
            <w:tcW w:w="536" w:type="pct"/>
            <w:tcBorders>
              <w:top w:val="nil"/>
              <w:left w:val="nil"/>
              <w:bottom w:val="single" w:color="auto" w:sz="4" w:space="0"/>
              <w:right w:val="single" w:color="auto" w:sz="4" w:space="0"/>
            </w:tcBorders>
            <w:vAlign w:val="center"/>
          </w:tcPr>
          <w:p w14:paraId="5DCE042F">
            <w:pPr>
              <w:widowControl/>
              <w:jc w:val="center"/>
              <w:rPr>
                <w:rFonts w:ascii="宋体" w:hAnsi="宋体" w:cs="宋体"/>
                <w:kern w:val="0"/>
                <w:sz w:val="24"/>
              </w:rPr>
            </w:pPr>
            <w:r>
              <w:rPr>
                <w:rFonts w:hint="eastAsia" w:ascii="宋体" w:hAnsi="宋体" w:cs="宋体"/>
                <w:kern w:val="0"/>
                <w:sz w:val="24"/>
              </w:rPr>
              <w:t>3000</w:t>
            </w:r>
          </w:p>
        </w:tc>
        <w:tc>
          <w:tcPr>
            <w:tcW w:w="562" w:type="pct"/>
            <w:tcBorders>
              <w:top w:val="nil"/>
              <w:left w:val="nil"/>
              <w:bottom w:val="single" w:color="auto" w:sz="4" w:space="0"/>
              <w:right w:val="single" w:color="auto" w:sz="4" w:space="0"/>
            </w:tcBorders>
            <w:vAlign w:val="center"/>
          </w:tcPr>
          <w:p w14:paraId="7507C24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D5E09D8">
            <w:pPr>
              <w:widowControl/>
              <w:jc w:val="center"/>
              <w:rPr>
                <w:rFonts w:ascii="宋体" w:hAnsi="宋体" w:cs="宋体"/>
                <w:kern w:val="0"/>
                <w:sz w:val="24"/>
              </w:rPr>
            </w:pPr>
            <w:r>
              <w:rPr>
                <w:rFonts w:hint="eastAsia" w:ascii="宋体" w:hAnsi="宋体" w:cs="宋体"/>
                <w:kern w:val="0"/>
                <w:sz w:val="24"/>
              </w:rPr>
              <w:t>3000</w:t>
            </w:r>
          </w:p>
        </w:tc>
      </w:tr>
      <w:tr w14:paraId="284E20E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CB3E0B8">
            <w:pPr>
              <w:widowControl/>
              <w:jc w:val="center"/>
              <w:rPr>
                <w:rFonts w:ascii="宋体" w:hAnsi="宋体" w:cs="宋体"/>
                <w:kern w:val="0"/>
                <w:sz w:val="24"/>
              </w:rPr>
            </w:pPr>
            <w:r>
              <w:rPr>
                <w:rFonts w:hint="eastAsia" w:ascii="宋体" w:hAnsi="宋体" w:cs="宋体"/>
                <w:kern w:val="0"/>
                <w:sz w:val="24"/>
              </w:rPr>
              <w:t>17</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E498AF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EA583C4">
            <w:pPr>
              <w:widowControl/>
              <w:jc w:val="center"/>
              <w:rPr>
                <w:rFonts w:ascii="宋体" w:hAnsi="宋体" w:cs="宋体"/>
                <w:kern w:val="0"/>
                <w:sz w:val="24"/>
              </w:rPr>
            </w:pPr>
            <w:r>
              <w:rPr>
                <w:rFonts w:hint="eastAsia" w:ascii="宋体" w:hAnsi="宋体" w:cs="宋体"/>
                <w:kern w:val="0"/>
                <w:sz w:val="24"/>
              </w:rPr>
              <w:t>焊水罐</w:t>
            </w:r>
          </w:p>
        </w:tc>
        <w:tc>
          <w:tcPr>
            <w:tcW w:w="536" w:type="pct"/>
            <w:tcBorders>
              <w:top w:val="nil"/>
              <w:left w:val="nil"/>
              <w:bottom w:val="single" w:color="auto" w:sz="4" w:space="0"/>
              <w:right w:val="single" w:color="auto" w:sz="4" w:space="0"/>
            </w:tcBorders>
            <w:vAlign w:val="center"/>
          </w:tcPr>
          <w:p w14:paraId="58E3370A">
            <w:pPr>
              <w:widowControl/>
              <w:jc w:val="center"/>
              <w:rPr>
                <w:rFonts w:ascii="宋体" w:hAnsi="宋体" w:cs="宋体"/>
                <w:kern w:val="0"/>
                <w:sz w:val="24"/>
              </w:rPr>
            </w:pPr>
            <w:r>
              <w:rPr>
                <w:rFonts w:hint="eastAsia" w:ascii="宋体" w:hAnsi="宋体" w:cs="宋体"/>
                <w:kern w:val="0"/>
                <w:sz w:val="24"/>
              </w:rPr>
              <w:t>3000</w:t>
            </w:r>
          </w:p>
        </w:tc>
        <w:tc>
          <w:tcPr>
            <w:tcW w:w="562" w:type="pct"/>
            <w:tcBorders>
              <w:top w:val="nil"/>
              <w:left w:val="nil"/>
              <w:bottom w:val="single" w:color="auto" w:sz="4" w:space="0"/>
              <w:right w:val="single" w:color="auto" w:sz="4" w:space="0"/>
            </w:tcBorders>
            <w:vAlign w:val="center"/>
          </w:tcPr>
          <w:p w14:paraId="315B954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1FEC26C">
            <w:pPr>
              <w:widowControl/>
              <w:jc w:val="center"/>
              <w:rPr>
                <w:rFonts w:ascii="宋体" w:hAnsi="宋体" w:cs="宋体"/>
                <w:kern w:val="0"/>
                <w:sz w:val="24"/>
              </w:rPr>
            </w:pPr>
            <w:r>
              <w:rPr>
                <w:rFonts w:hint="eastAsia" w:ascii="宋体" w:hAnsi="宋体" w:cs="宋体"/>
                <w:kern w:val="0"/>
                <w:sz w:val="24"/>
              </w:rPr>
              <w:t>3000</w:t>
            </w:r>
          </w:p>
        </w:tc>
      </w:tr>
      <w:tr w14:paraId="0A39D53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4133F3F">
            <w:pPr>
              <w:widowControl/>
              <w:jc w:val="center"/>
              <w:rPr>
                <w:rFonts w:ascii="宋体" w:hAnsi="宋体" w:cs="宋体"/>
                <w:kern w:val="0"/>
                <w:sz w:val="24"/>
              </w:rPr>
            </w:pPr>
            <w:r>
              <w:rPr>
                <w:rFonts w:hint="eastAsia" w:ascii="宋体" w:hAnsi="宋体" w:cs="宋体"/>
                <w:kern w:val="0"/>
                <w:sz w:val="24"/>
              </w:rPr>
              <w:t>17</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DA9F1B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CDEB69D">
            <w:pPr>
              <w:widowControl/>
              <w:jc w:val="center"/>
              <w:rPr>
                <w:rFonts w:ascii="宋体" w:hAnsi="宋体" w:cs="宋体"/>
                <w:kern w:val="0"/>
                <w:sz w:val="24"/>
              </w:rPr>
            </w:pPr>
            <w:r>
              <w:rPr>
                <w:rFonts w:hint="eastAsia" w:ascii="宋体" w:hAnsi="宋体" w:cs="宋体"/>
                <w:kern w:val="0"/>
                <w:sz w:val="24"/>
              </w:rPr>
              <w:t>检修中桥差速器</w:t>
            </w:r>
          </w:p>
        </w:tc>
        <w:tc>
          <w:tcPr>
            <w:tcW w:w="536" w:type="pct"/>
            <w:tcBorders>
              <w:top w:val="nil"/>
              <w:left w:val="nil"/>
              <w:bottom w:val="single" w:color="auto" w:sz="4" w:space="0"/>
              <w:right w:val="single" w:color="auto" w:sz="4" w:space="0"/>
            </w:tcBorders>
            <w:vAlign w:val="center"/>
          </w:tcPr>
          <w:p w14:paraId="6A9B0F10">
            <w:pPr>
              <w:widowControl/>
              <w:jc w:val="center"/>
              <w:rPr>
                <w:rFonts w:ascii="宋体" w:hAnsi="宋体" w:cs="宋体"/>
                <w:kern w:val="0"/>
                <w:sz w:val="24"/>
              </w:rPr>
            </w:pPr>
            <w:r>
              <w:rPr>
                <w:rFonts w:hint="eastAsia" w:ascii="宋体" w:hAnsi="宋体" w:cs="宋体"/>
                <w:kern w:val="0"/>
                <w:sz w:val="24"/>
              </w:rPr>
              <w:t>1200</w:t>
            </w:r>
          </w:p>
        </w:tc>
        <w:tc>
          <w:tcPr>
            <w:tcW w:w="562" w:type="pct"/>
            <w:tcBorders>
              <w:top w:val="nil"/>
              <w:left w:val="nil"/>
              <w:bottom w:val="single" w:color="auto" w:sz="4" w:space="0"/>
              <w:right w:val="single" w:color="auto" w:sz="4" w:space="0"/>
            </w:tcBorders>
            <w:vAlign w:val="center"/>
          </w:tcPr>
          <w:p w14:paraId="1356F4A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07545F8">
            <w:pPr>
              <w:widowControl/>
              <w:jc w:val="center"/>
              <w:rPr>
                <w:rFonts w:ascii="宋体" w:hAnsi="宋体" w:cs="宋体"/>
                <w:kern w:val="0"/>
                <w:sz w:val="24"/>
              </w:rPr>
            </w:pPr>
            <w:r>
              <w:rPr>
                <w:rFonts w:hint="eastAsia" w:ascii="宋体" w:hAnsi="宋体" w:cs="宋体"/>
                <w:kern w:val="0"/>
                <w:sz w:val="24"/>
              </w:rPr>
              <w:t>1200</w:t>
            </w:r>
          </w:p>
        </w:tc>
      </w:tr>
      <w:tr w14:paraId="7748C38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805DC6A">
            <w:pPr>
              <w:widowControl/>
              <w:jc w:val="center"/>
              <w:rPr>
                <w:rFonts w:ascii="宋体" w:hAnsi="宋体" w:cs="宋体"/>
                <w:kern w:val="0"/>
                <w:sz w:val="24"/>
              </w:rPr>
            </w:pPr>
            <w:r>
              <w:rPr>
                <w:rFonts w:hint="eastAsia" w:ascii="宋体" w:hAnsi="宋体" w:cs="宋体"/>
                <w:kern w:val="0"/>
                <w:sz w:val="24"/>
              </w:rPr>
              <w:t>17</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A8662C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9128929">
            <w:pPr>
              <w:widowControl/>
              <w:jc w:val="center"/>
              <w:rPr>
                <w:rFonts w:ascii="宋体" w:hAnsi="宋体" w:cs="宋体"/>
                <w:kern w:val="0"/>
                <w:sz w:val="24"/>
              </w:rPr>
            </w:pPr>
            <w:r>
              <w:rPr>
                <w:rFonts w:hint="eastAsia" w:ascii="宋体" w:hAnsi="宋体" w:cs="宋体"/>
                <w:kern w:val="0"/>
                <w:sz w:val="24"/>
              </w:rPr>
              <w:t>检修后桥差速器</w:t>
            </w:r>
          </w:p>
        </w:tc>
        <w:tc>
          <w:tcPr>
            <w:tcW w:w="536" w:type="pct"/>
            <w:tcBorders>
              <w:top w:val="nil"/>
              <w:left w:val="nil"/>
              <w:bottom w:val="single" w:color="auto" w:sz="4" w:space="0"/>
              <w:right w:val="single" w:color="auto" w:sz="4" w:space="0"/>
            </w:tcBorders>
            <w:vAlign w:val="center"/>
          </w:tcPr>
          <w:p w14:paraId="4923B85B">
            <w:pPr>
              <w:widowControl/>
              <w:jc w:val="center"/>
              <w:rPr>
                <w:rFonts w:ascii="宋体" w:hAnsi="宋体" w:cs="宋体"/>
                <w:kern w:val="0"/>
                <w:sz w:val="24"/>
              </w:rPr>
            </w:pPr>
            <w:r>
              <w:rPr>
                <w:rFonts w:hint="eastAsia" w:ascii="宋体" w:hAnsi="宋体" w:cs="宋体"/>
                <w:kern w:val="0"/>
                <w:sz w:val="24"/>
              </w:rPr>
              <w:t>1200</w:t>
            </w:r>
          </w:p>
        </w:tc>
        <w:tc>
          <w:tcPr>
            <w:tcW w:w="562" w:type="pct"/>
            <w:tcBorders>
              <w:top w:val="nil"/>
              <w:left w:val="nil"/>
              <w:bottom w:val="single" w:color="auto" w:sz="4" w:space="0"/>
              <w:right w:val="single" w:color="auto" w:sz="4" w:space="0"/>
            </w:tcBorders>
            <w:vAlign w:val="center"/>
          </w:tcPr>
          <w:p w14:paraId="6DFC486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EB2198C">
            <w:pPr>
              <w:widowControl/>
              <w:jc w:val="center"/>
              <w:rPr>
                <w:rFonts w:ascii="宋体" w:hAnsi="宋体" w:cs="宋体"/>
                <w:kern w:val="0"/>
                <w:sz w:val="24"/>
              </w:rPr>
            </w:pPr>
            <w:r>
              <w:rPr>
                <w:rFonts w:hint="eastAsia" w:ascii="宋体" w:hAnsi="宋体" w:cs="宋体"/>
                <w:kern w:val="0"/>
                <w:sz w:val="24"/>
              </w:rPr>
              <w:t>1200</w:t>
            </w:r>
          </w:p>
        </w:tc>
      </w:tr>
      <w:tr w14:paraId="60BF74F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7098E2E">
            <w:pPr>
              <w:widowControl/>
              <w:jc w:val="center"/>
              <w:rPr>
                <w:rFonts w:ascii="宋体" w:hAnsi="宋体" w:cs="宋体"/>
                <w:kern w:val="0"/>
                <w:sz w:val="24"/>
              </w:rPr>
            </w:pPr>
            <w:r>
              <w:rPr>
                <w:rFonts w:hint="eastAsia" w:ascii="宋体" w:hAnsi="宋体" w:cs="宋体"/>
                <w:kern w:val="0"/>
                <w:sz w:val="24"/>
              </w:rPr>
              <w:t>17</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BB7305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5651FF2">
            <w:pPr>
              <w:widowControl/>
              <w:jc w:val="center"/>
              <w:rPr>
                <w:rFonts w:ascii="宋体" w:hAnsi="宋体" w:cs="宋体"/>
                <w:kern w:val="0"/>
                <w:sz w:val="24"/>
              </w:rPr>
            </w:pPr>
            <w:r>
              <w:rPr>
                <w:rFonts w:hint="eastAsia" w:ascii="宋体" w:hAnsi="宋体" w:cs="宋体"/>
                <w:kern w:val="0"/>
                <w:sz w:val="24"/>
              </w:rPr>
              <w:t>维修方向机助力泵</w:t>
            </w:r>
          </w:p>
        </w:tc>
        <w:tc>
          <w:tcPr>
            <w:tcW w:w="536" w:type="pct"/>
            <w:tcBorders>
              <w:top w:val="nil"/>
              <w:left w:val="nil"/>
              <w:bottom w:val="single" w:color="auto" w:sz="4" w:space="0"/>
              <w:right w:val="single" w:color="auto" w:sz="4" w:space="0"/>
            </w:tcBorders>
            <w:vAlign w:val="center"/>
          </w:tcPr>
          <w:p w14:paraId="6C82CB7D">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103A7ED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A547F1D">
            <w:pPr>
              <w:widowControl/>
              <w:jc w:val="center"/>
              <w:rPr>
                <w:rFonts w:ascii="宋体" w:hAnsi="宋体" w:cs="宋体"/>
                <w:kern w:val="0"/>
                <w:sz w:val="24"/>
              </w:rPr>
            </w:pPr>
            <w:r>
              <w:rPr>
                <w:rFonts w:hint="eastAsia" w:ascii="宋体" w:hAnsi="宋体" w:cs="宋体"/>
                <w:kern w:val="0"/>
                <w:sz w:val="24"/>
              </w:rPr>
              <w:t>500</w:t>
            </w:r>
          </w:p>
        </w:tc>
      </w:tr>
      <w:tr w14:paraId="7A037E1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9F51762">
            <w:pPr>
              <w:widowControl/>
              <w:jc w:val="center"/>
              <w:rPr>
                <w:rFonts w:ascii="宋体" w:hAnsi="宋体" w:cs="宋体"/>
                <w:kern w:val="0"/>
                <w:sz w:val="24"/>
              </w:rPr>
            </w:pPr>
            <w:r>
              <w:rPr>
                <w:rFonts w:hint="eastAsia" w:ascii="宋体" w:hAnsi="宋体" w:cs="宋体"/>
                <w:kern w:val="0"/>
                <w:sz w:val="24"/>
              </w:rPr>
              <w:t>17</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03E526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D0E75AE">
            <w:pPr>
              <w:widowControl/>
              <w:jc w:val="center"/>
              <w:rPr>
                <w:rFonts w:ascii="宋体" w:hAnsi="宋体" w:cs="宋体"/>
                <w:kern w:val="0"/>
                <w:sz w:val="24"/>
              </w:rPr>
            </w:pPr>
            <w:r>
              <w:rPr>
                <w:rFonts w:hint="eastAsia" w:ascii="宋体" w:hAnsi="宋体" w:cs="宋体"/>
                <w:kern w:val="0"/>
                <w:sz w:val="24"/>
              </w:rPr>
              <w:t>更换方向机助力泵</w:t>
            </w:r>
          </w:p>
        </w:tc>
        <w:tc>
          <w:tcPr>
            <w:tcW w:w="536" w:type="pct"/>
            <w:tcBorders>
              <w:top w:val="nil"/>
              <w:left w:val="nil"/>
              <w:bottom w:val="single" w:color="auto" w:sz="4" w:space="0"/>
              <w:right w:val="single" w:color="auto" w:sz="4" w:space="0"/>
            </w:tcBorders>
            <w:vAlign w:val="center"/>
          </w:tcPr>
          <w:p w14:paraId="7555CE90">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27462475">
            <w:pPr>
              <w:widowControl/>
              <w:jc w:val="center"/>
              <w:rPr>
                <w:rFonts w:ascii="宋体" w:hAnsi="宋体" w:cs="宋体"/>
                <w:kern w:val="0"/>
                <w:sz w:val="24"/>
              </w:rPr>
            </w:pPr>
            <w:r>
              <w:rPr>
                <w:rFonts w:hint="eastAsia" w:ascii="宋体" w:hAnsi="宋体" w:cs="宋体"/>
                <w:kern w:val="0"/>
                <w:sz w:val="24"/>
              </w:rPr>
              <w:t>850</w:t>
            </w:r>
          </w:p>
        </w:tc>
        <w:tc>
          <w:tcPr>
            <w:tcW w:w="511" w:type="pct"/>
            <w:tcBorders>
              <w:top w:val="nil"/>
              <w:left w:val="nil"/>
              <w:bottom w:val="single" w:color="auto" w:sz="4" w:space="0"/>
              <w:right w:val="single" w:color="auto" w:sz="4" w:space="0"/>
            </w:tcBorders>
            <w:vAlign w:val="center"/>
          </w:tcPr>
          <w:p w14:paraId="7EA918E7">
            <w:pPr>
              <w:widowControl/>
              <w:jc w:val="center"/>
              <w:rPr>
                <w:rFonts w:ascii="宋体" w:hAnsi="宋体" w:cs="宋体"/>
                <w:kern w:val="0"/>
                <w:sz w:val="24"/>
              </w:rPr>
            </w:pPr>
            <w:r>
              <w:rPr>
                <w:rFonts w:hint="eastAsia" w:ascii="宋体" w:hAnsi="宋体" w:cs="宋体"/>
                <w:kern w:val="0"/>
                <w:sz w:val="24"/>
              </w:rPr>
              <w:t>1200</w:t>
            </w:r>
          </w:p>
        </w:tc>
      </w:tr>
      <w:tr w14:paraId="686C9E1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D7CCD00">
            <w:pPr>
              <w:widowControl/>
              <w:jc w:val="center"/>
              <w:rPr>
                <w:rFonts w:ascii="宋体" w:hAnsi="宋体" w:cs="宋体"/>
                <w:kern w:val="0"/>
                <w:sz w:val="24"/>
              </w:rPr>
            </w:pPr>
            <w:r>
              <w:rPr>
                <w:rFonts w:hint="eastAsia" w:ascii="宋体" w:hAnsi="宋体" w:cs="宋体"/>
                <w:kern w:val="0"/>
                <w:sz w:val="24"/>
              </w:rPr>
              <w:t>17</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69FE49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33D9BE9">
            <w:pPr>
              <w:widowControl/>
              <w:jc w:val="center"/>
              <w:rPr>
                <w:rFonts w:ascii="宋体" w:hAnsi="宋体" w:cs="宋体"/>
                <w:kern w:val="0"/>
                <w:sz w:val="24"/>
              </w:rPr>
            </w:pPr>
            <w:r>
              <w:rPr>
                <w:rFonts w:hint="eastAsia" w:ascii="宋体" w:hAnsi="宋体" w:cs="宋体"/>
                <w:kern w:val="0"/>
                <w:sz w:val="24"/>
              </w:rPr>
              <w:t>维修气压电磁阀</w:t>
            </w:r>
          </w:p>
        </w:tc>
        <w:tc>
          <w:tcPr>
            <w:tcW w:w="536" w:type="pct"/>
            <w:tcBorders>
              <w:top w:val="nil"/>
              <w:left w:val="nil"/>
              <w:bottom w:val="single" w:color="auto" w:sz="4" w:space="0"/>
              <w:right w:val="single" w:color="auto" w:sz="4" w:space="0"/>
            </w:tcBorders>
            <w:vAlign w:val="center"/>
          </w:tcPr>
          <w:p w14:paraId="699984B2">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536053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70FB826">
            <w:pPr>
              <w:widowControl/>
              <w:jc w:val="center"/>
              <w:rPr>
                <w:rFonts w:ascii="宋体" w:hAnsi="宋体" w:cs="宋体"/>
                <w:kern w:val="0"/>
                <w:sz w:val="24"/>
              </w:rPr>
            </w:pPr>
            <w:r>
              <w:rPr>
                <w:rFonts w:hint="eastAsia" w:ascii="宋体" w:hAnsi="宋体" w:cs="宋体"/>
                <w:kern w:val="0"/>
                <w:sz w:val="24"/>
              </w:rPr>
              <w:t>200</w:t>
            </w:r>
          </w:p>
        </w:tc>
      </w:tr>
      <w:tr w14:paraId="443335E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CE511E4">
            <w:pPr>
              <w:widowControl/>
              <w:jc w:val="center"/>
              <w:rPr>
                <w:rFonts w:ascii="宋体" w:hAnsi="宋体" w:cs="宋体"/>
                <w:kern w:val="0"/>
                <w:sz w:val="24"/>
              </w:rPr>
            </w:pPr>
            <w:r>
              <w:rPr>
                <w:rFonts w:hint="eastAsia" w:ascii="宋体" w:hAnsi="宋体" w:cs="宋体"/>
                <w:kern w:val="0"/>
                <w:sz w:val="24"/>
              </w:rPr>
              <w:t>17</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49B207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CFB7FCD">
            <w:pPr>
              <w:widowControl/>
              <w:jc w:val="center"/>
              <w:rPr>
                <w:rFonts w:ascii="宋体" w:hAnsi="宋体" w:cs="宋体"/>
                <w:kern w:val="0"/>
                <w:sz w:val="24"/>
              </w:rPr>
            </w:pPr>
            <w:r>
              <w:rPr>
                <w:rFonts w:hint="eastAsia" w:ascii="宋体" w:hAnsi="宋体" w:cs="宋体"/>
                <w:kern w:val="0"/>
                <w:sz w:val="24"/>
              </w:rPr>
              <w:t>更换气压电磁阀</w:t>
            </w:r>
          </w:p>
        </w:tc>
        <w:tc>
          <w:tcPr>
            <w:tcW w:w="536" w:type="pct"/>
            <w:tcBorders>
              <w:top w:val="nil"/>
              <w:left w:val="nil"/>
              <w:bottom w:val="single" w:color="auto" w:sz="4" w:space="0"/>
              <w:right w:val="single" w:color="auto" w:sz="4" w:space="0"/>
            </w:tcBorders>
            <w:vAlign w:val="center"/>
          </w:tcPr>
          <w:p w14:paraId="7CDE620F">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E882312">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2CC83F19">
            <w:pPr>
              <w:widowControl/>
              <w:jc w:val="center"/>
              <w:rPr>
                <w:rFonts w:ascii="宋体" w:hAnsi="宋体" w:cs="宋体"/>
                <w:kern w:val="0"/>
                <w:sz w:val="24"/>
              </w:rPr>
            </w:pPr>
            <w:r>
              <w:rPr>
                <w:rFonts w:hint="eastAsia" w:ascii="宋体" w:hAnsi="宋体" w:cs="宋体"/>
                <w:kern w:val="0"/>
                <w:sz w:val="24"/>
              </w:rPr>
              <w:t>450</w:t>
            </w:r>
          </w:p>
        </w:tc>
      </w:tr>
      <w:tr w14:paraId="4E0FD91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92487AE">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41E6C8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9EBDFC3">
            <w:pPr>
              <w:widowControl/>
              <w:jc w:val="center"/>
              <w:rPr>
                <w:rFonts w:ascii="宋体" w:hAnsi="宋体" w:cs="宋体"/>
                <w:kern w:val="0"/>
                <w:sz w:val="24"/>
              </w:rPr>
            </w:pPr>
            <w:r>
              <w:rPr>
                <w:rFonts w:hint="eastAsia" w:ascii="宋体" w:hAnsi="宋体" w:cs="宋体"/>
                <w:kern w:val="0"/>
                <w:sz w:val="24"/>
              </w:rPr>
              <w:t>维修空气干燥器</w:t>
            </w:r>
          </w:p>
        </w:tc>
        <w:tc>
          <w:tcPr>
            <w:tcW w:w="536" w:type="pct"/>
            <w:tcBorders>
              <w:top w:val="nil"/>
              <w:left w:val="nil"/>
              <w:bottom w:val="single" w:color="auto" w:sz="4" w:space="0"/>
              <w:right w:val="single" w:color="auto" w:sz="4" w:space="0"/>
            </w:tcBorders>
            <w:vAlign w:val="center"/>
          </w:tcPr>
          <w:p w14:paraId="296B9D6E">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544F98EC">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5965D5B">
            <w:pPr>
              <w:widowControl/>
              <w:jc w:val="center"/>
              <w:rPr>
                <w:rFonts w:ascii="宋体" w:hAnsi="宋体" w:cs="宋体"/>
                <w:kern w:val="0"/>
                <w:sz w:val="24"/>
              </w:rPr>
            </w:pPr>
            <w:r>
              <w:rPr>
                <w:rFonts w:hint="eastAsia" w:ascii="宋体" w:hAnsi="宋体" w:cs="宋体"/>
                <w:kern w:val="0"/>
                <w:sz w:val="24"/>
              </w:rPr>
              <w:t>350</w:t>
            </w:r>
          </w:p>
        </w:tc>
      </w:tr>
      <w:tr w14:paraId="4AEE0E9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A2914CD">
            <w:pPr>
              <w:widowControl/>
              <w:jc w:val="center"/>
              <w:rPr>
                <w:rFonts w:ascii="宋体" w:hAnsi="宋体" w:cs="宋体"/>
                <w:kern w:val="0"/>
                <w:sz w:val="24"/>
              </w:rPr>
            </w:pPr>
            <w:r>
              <w:rPr>
                <w:rFonts w:hint="eastAsia" w:ascii="宋体" w:hAnsi="宋体" w:cs="宋体"/>
                <w:kern w:val="0"/>
                <w:sz w:val="24"/>
              </w:rPr>
              <w:t>18</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8DEFA3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E9A9384">
            <w:pPr>
              <w:widowControl/>
              <w:jc w:val="center"/>
              <w:rPr>
                <w:rFonts w:ascii="宋体" w:hAnsi="宋体" w:cs="宋体"/>
                <w:kern w:val="0"/>
                <w:sz w:val="24"/>
              </w:rPr>
            </w:pPr>
            <w:r>
              <w:rPr>
                <w:rFonts w:hint="eastAsia" w:ascii="宋体" w:hAnsi="宋体" w:cs="宋体"/>
                <w:kern w:val="0"/>
                <w:sz w:val="24"/>
              </w:rPr>
              <w:t>更换空气干燥器</w:t>
            </w:r>
          </w:p>
        </w:tc>
        <w:tc>
          <w:tcPr>
            <w:tcW w:w="536" w:type="pct"/>
            <w:tcBorders>
              <w:top w:val="nil"/>
              <w:left w:val="nil"/>
              <w:bottom w:val="single" w:color="auto" w:sz="4" w:space="0"/>
              <w:right w:val="single" w:color="auto" w:sz="4" w:space="0"/>
            </w:tcBorders>
            <w:vAlign w:val="center"/>
          </w:tcPr>
          <w:p w14:paraId="017B79E4">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DCFF79D">
            <w:pPr>
              <w:widowControl/>
              <w:jc w:val="center"/>
              <w:rPr>
                <w:rFonts w:ascii="宋体" w:hAnsi="宋体" w:cs="宋体"/>
                <w:kern w:val="0"/>
                <w:sz w:val="24"/>
              </w:rPr>
            </w:pPr>
            <w:r>
              <w:rPr>
                <w:rFonts w:hint="eastAsia" w:ascii="宋体" w:hAnsi="宋体" w:cs="宋体"/>
                <w:kern w:val="0"/>
                <w:sz w:val="24"/>
              </w:rPr>
              <w:t>630</w:t>
            </w:r>
          </w:p>
        </w:tc>
        <w:tc>
          <w:tcPr>
            <w:tcW w:w="511" w:type="pct"/>
            <w:tcBorders>
              <w:top w:val="nil"/>
              <w:left w:val="nil"/>
              <w:bottom w:val="single" w:color="auto" w:sz="4" w:space="0"/>
              <w:right w:val="single" w:color="auto" w:sz="4" w:space="0"/>
            </w:tcBorders>
            <w:vAlign w:val="center"/>
          </w:tcPr>
          <w:p w14:paraId="02746259">
            <w:pPr>
              <w:widowControl/>
              <w:jc w:val="center"/>
              <w:rPr>
                <w:rFonts w:ascii="宋体" w:hAnsi="宋体" w:cs="宋体"/>
                <w:kern w:val="0"/>
                <w:sz w:val="24"/>
              </w:rPr>
            </w:pPr>
            <w:r>
              <w:rPr>
                <w:rFonts w:hint="eastAsia" w:ascii="宋体" w:hAnsi="宋体" w:cs="宋体"/>
                <w:kern w:val="0"/>
                <w:sz w:val="24"/>
              </w:rPr>
              <w:t>830</w:t>
            </w:r>
          </w:p>
        </w:tc>
      </w:tr>
      <w:tr w14:paraId="231BD87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A13A034">
            <w:pPr>
              <w:widowControl/>
              <w:jc w:val="center"/>
              <w:rPr>
                <w:rFonts w:ascii="宋体" w:hAnsi="宋体" w:cs="宋体"/>
                <w:kern w:val="0"/>
                <w:sz w:val="24"/>
              </w:rPr>
            </w:pPr>
            <w:r>
              <w:rPr>
                <w:rFonts w:hint="eastAsia" w:ascii="宋体" w:hAnsi="宋体" w:cs="宋体"/>
                <w:kern w:val="0"/>
                <w:sz w:val="24"/>
              </w:rPr>
              <w:t>18</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0B6A49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E41454D">
            <w:pPr>
              <w:widowControl/>
              <w:jc w:val="center"/>
              <w:rPr>
                <w:rFonts w:ascii="宋体" w:hAnsi="宋体" w:cs="宋体"/>
                <w:kern w:val="0"/>
                <w:sz w:val="24"/>
              </w:rPr>
            </w:pPr>
            <w:r>
              <w:rPr>
                <w:rFonts w:hint="eastAsia" w:ascii="宋体" w:hAnsi="宋体" w:cs="宋体"/>
                <w:kern w:val="0"/>
                <w:sz w:val="24"/>
              </w:rPr>
              <w:t>维修离合器油管</w:t>
            </w:r>
          </w:p>
        </w:tc>
        <w:tc>
          <w:tcPr>
            <w:tcW w:w="536" w:type="pct"/>
            <w:tcBorders>
              <w:top w:val="nil"/>
              <w:left w:val="nil"/>
              <w:bottom w:val="single" w:color="auto" w:sz="4" w:space="0"/>
              <w:right w:val="single" w:color="auto" w:sz="4" w:space="0"/>
            </w:tcBorders>
            <w:vAlign w:val="center"/>
          </w:tcPr>
          <w:p w14:paraId="5B3AC13D">
            <w:pPr>
              <w:widowControl/>
              <w:jc w:val="center"/>
              <w:rPr>
                <w:rFonts w:ascii="宋体" w:hAnsi="宋体" w:cs="宋体"/>
                <w:kern w:val="0"/>
                <w:sz w:val="24"/>
              </w:rPr>
            </w:pPr>
            <w:r>
              <w:rPr>
                <w:rFonts w:hint="eastAsia" w:ascii="宋体" w:hAnsi="宋体" w:cs="宋体"/>
                <w:kern w:val="0"/>
                <w:sz w:val="24"/>
              </w:rPr>
              <w:t>120</w:t>
            </w:r>
          </w:p>
        </w:tc>
        <w:tc>
          <w:tcPr>
            <w:tcW w:w="562" w:type="pct"/>
            <w:tcBorders>
              <w:top w:val="nil"/>
              <w:left w:val="nil"/>
              <w:bottom w:val="single" w:color="auto" w:sz="4" w:space="0"/>
              <w:right w:val="single" w:color="auto" w:sz="4" w:space="0"/>
            </w:tcBorders>
            <w:vAlign w:val="center"/>
          </w:tcPr>
          <w:p w14:paraId="637B8C9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2D12575">
            <w:pPr>
              <w:widowControl/>
              <w:jc w:val="center"/>
              <w:rPr>
                <w:rFonts w:ascii="宋体" w:hAnsi="宋体" w:cs="宋体"/>
                <w:kern w:val="0"/>
                <w:sz w:val="24"/>
              </w:rPr>
            </w:pPr>
            <w:r>
              <w:rPr>
                <w:rFonts w:hint="eastAsia" w:ascii="宋体" w:hAnsi="宋体" w:cs="宋体"/>
                <w:kern w:val="0"/>
                <w:sz w:val="24"/>
              </w:rPr>
              <w:t>120</w:t>
            </w:r>
          </w:p>
        </w:tc>
      </w:tr>
      <w:tr w14:paraId="32A73B8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08CF43F">
            <w:pPr>
              <w:widowControl/>
              <w:jc w:val="center"/>
              <w:rPr>
                <w:rFonts w:ascii="宋体" w:hAnsi="宋体" w:cs="宋体"/>
                <w:kern w:val="0"/>
                <w:sz w:val="24"/>
              </w:rPr>
            </w:pPr>
            <w:r>
              <w:rPr>
                <w:rFonts w:hint="eastAsia" w:ascii="宋体" w:hAnsi="宋体" w:cs="宋体"/>
                <w:kern w:val="0"/>
                <w:sz w:val="24"/>
              </w:rPr>
              <w:t>18</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9A3F28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D3E9362">
            <w:pPr>
              <w:widowControl/>
              <w:jc w:val="center"/>
              <w:rPr>
                <w:rFonts w:ascii="宋体" w:hAnsi="宋体" w:cs="宋体"/>
                <w:kern w:val="0"/>
                <w:sz w:val="24"/>
              </w:rPr>
            </w:pPr>
            <w:r>
              <w:rPr>
                <w:rFonts w:hint="eastAsia" w:ascii="宋体" w:hAnsi="宋体" w:cs="宋体"/>
                <w:kern w:val="0"/>
                <w:sz w:val="24"/>
              </w:rPr>
              <w:t>更换离合器油管</w:t>
            </w:r>
          </w:p>
        </w:tc>
        <w:tc>
          <w:tcPr>
            <w:tcW w:w="536" w:type="pct"/>
            <w:tcBorders>
              <w:top w:val="nil"/>
              <w:left w:val="nil"/>
              <w:bottom w:val="single" w:color="auto" w:sz="4" w:space="0"/>
              <w:right w:val="single" w:color="auto" w:sz="4" w:space="0"/>
            </w:tcBorders>
            <w:vAlign w:val="center"/>
          </w:tcPr>
          <w:p w14:paraId="6FA85BB7">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3C53ABC0">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5FC85717">
            <w:pPr>
              <w:widowControl/>
              <w:jc w:val="center"/>
              <w:rPr>
                <w:rFonts w:ascii="宋体" w:hAnsi="宋体" w:cs="宋体"/>
                <w:kern w:val="0"/>
                <w:sz w:val="24"/>
              </w:rPr>
            </w:pPr>
            <w:r>
              <w:rPr>
                <w:rFonts w:hint="eastAsia" w:ascii="宋体" w:hAnsi="宋体" w:cs="宋体"/>
                <w:kern w:val="0"/>
                <w:sz w:val="24"/>
              </w:rPr>
              <w:t>250</w:t>
            </w:r>
          </w:p>
        </w:tc>
      </w:tr>
      <w:tr w14:paraId="5BC5CC7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C291A73">
            <w:pPr>
              <w:widowControl/>
              <w:jc w:val="center"/>
              <w:rPr>
                <w:rFonts w:ascii="宋体" w:hAnsi="宋体" w:cs="宋体"/>
                <w:kern w:val="0"/>
                <w:sz w:val="24"/>
              </w:rPr>
            </w:pPr>
            <w:r>
              <w:rPr>
                <w:rFonts w:hint="eastAsia" w:ascii="宋体" w:hAnsi="宋体" w:cs="宋体"/>
                <w:kern w:val="0"/>
                <w:sz w:val="24"/>
              </w:rPr>
              <w:t>18</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A8E4A9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3458572">
            <w:pPr>
              <w:widowControl/>
              <w:jc w:val="center"/>
              <w:rPr>
                <w:rFonts w:ascii="宋体" w:hAnsi="宋体" w:cs="宋体"/>
                <w:kern w:val="0"/>
                <w:sz w:val="24"/>
              </w:rPr>
            </w:pPr>
            <w:r>
              <w:rPr>
                <w:rFonts w:hint="eastAsia" w:ascii="宋体" w:hAnsi="宋体" w:cs="宋体"/>
                <w:kern w:val="0"/>
                <w:sz w:val="24"/>
              </w:rPr>
              <w:t>维修高低档H阀</w:t>
            </w:r>
          </w:p>
        </w:tc>
        <w:tc>
          <w:tcPr>
            <w:tcW w:w="536" w:type="pct"/>
            <w:tcBorders>
              <w:top w:val="nil"/>
              <w:left w:val="nil"/>
              <w:bottom w:val="single" w:color="auto" w:sz="4" w:space="0"/>
              <w:right w:val="single" w:color="auto" w:sz="4" w:space="0"/>
            </w:tcBorders>
            <w:vAlign w:val="center"/>
          </w:tcPr>
          <w:p w14:paraId="35E59BCD">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5761FA4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7543DD1">
            <w:pPr>
              <w:widowControl/>
              <w:jc w:val="center"/>
              <w:rPr>
                <w:rFonts w:ascii="宋体" w:hAnsi="宋体" w:cs="宋体"/>
                <w:kern w:val="0"/>
                <w:sz w:val="24"/>
              </w:rPr>
            </w:pPr>
            <w:r>
              <w:rPr>
                <w:rFonts w:hint="eastAsia" w:ascii="宋体" w:hAnsi="宋体" w:cs="宋体"/>
                <w:kern w:val="0"/>
                <w:sz w:val="24"/>
              </w:rPr>
              <w:t>250</w:t>
            </w:r>
          </w:p>
        </w:tc>
      </w:tr>
      <w:tr w14:paraId="311E856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AC6E39E">
            <w:pPr>
              <w:widowControl/>
              <w:jc w:val="center"/>
              <w:rPr>
                <w:rFonts w:ascii="宋体" w:hAnsi="宋体" w:cs="宋体"/>
                <w:kern w:val="0"/>
                <w:sz w:val="24"/>
              </w:rPr>
            </w:pPr>
            <w:r>
              <w:rPr>
                <w:rFonts w:hint="eastAsia" w:ascii="宋体" w:hAnsi="宋体" w:cs="宋体"/>
                <w:kern w:val="0"/>
                <w:sz w:val="24"/>
              </w:rPr>
              <w:t>18</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FAC0BA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795C96E">
            <w:pPr>
              <w:widowControl/>
              <w:jc w:val="center"/>
              <w:rPr>
                <w:rFonts w:ascii="宋体" w:hAnsi="宋体" w:cs="宋体"/>
                <w:kern w:val="0"/>
                <w:sz w:val="24"/>
              </w:rPr>
            </w:pPr>
            <w:r>
              <w:rPr>
                <w:rFonts w:hint="eastAsia" w:ascii="宋体" w:hAnsi="宋体" w:cs="宋体"/>
                <w:kern w:val="0"/>
                <w:sz w:val="24"/>
              </w:rPr>
              <w:t>更换高低档H阀</w:t>
            </w:r>
          </w:p>
        </w:tc>
        <w:tc>
          <w:tcPr>
            <w:tcW w:w="536" w:type="pct"/>
            <w:tcBorders>
              <w:top w:val="nil"/>
              <w:left w:val="nil"/>
              <w:bottom w:val="single" w:color="auto" w:sz="4" w:space="0"/>
              <w:right w:val="single" w:color="auto" w:sz="4" w:space="0"/>
            </w:tcBorders>
            <w:vAlign w:val="center"/>
          </w:tcPr>
          <w:p w14:paraId="39C2953A">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01D9C828">
            <w:pPr>
              <w:widowControl/>
              <w:jc w:val="center"/>
              <w:rPr>
                <w:rFonts w:ascii="宋体" w:hAnsi="宋体" w:cs="宋体"/>
                <w:kern w:val="0"/>
                <w:sz w:val="24"/>
              </w:rPr>
            </w:pPr>
            <w:r>
              <w:rPr>
                <w:rFonts w:hint="eastAsia" w:ascii="宋体" w:hAnsi="宋体" w:cs="宋体"/>
                <w:kern w:val="0"/>
                <w:sz w:val="24"/>
              </w:rPr>
              <w:t>320</w:t>
            </w:r>
          </w:p>
        </w:tc>
        <w:tc>
          <w:tcPr>
            <w:tcW w:w="511" w:type="pct"/>
            <w:tcBorders>
              <w:top w:val="nil"/>
              <w:left w:val="nil"/>
              <w:bottom w:val="single" w:color="auto" w:sz="4" w:space="0"/>
              <w:right w:val="single" w:color="auto" w:sz="4" w:space="0"/>
            </w:tcBorders>
            <w:vAlign w:val="center"/>
          </w:tcPr>
          <w:p w14:paraId="5BD6A374">
            <w:pPr>
              <w:widowControl/>
              <w:jc w:val="center"/>
              <w:rPr>
                <w:rFonts w:ascii="宋体" w:hAnsi="宋体" w:cs="宋体"/>
                <w:kern w:val="0"/>
                <w:sz w:val="24"/>
              </w:rPr>
            </w:pPr>
            <w:r>
              <w:rPr>
                <w:rFonts w:hint="eastAsia" w:ascii="宋体" w:hAnsi="宋体" w:cs="宋体"/>
                <w:kern w:val="0"/>
                <w:sz w:val="24"/>
              </w:rPr>
              <w:t>520</w:t>
            </w:r>
          </w:p>
        </w:tc>
      </w:tr>
      <w:tr w14:paraId="7DF7C17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DC6CD95">
            <w:pPr>
              <w:widowControl/>
              <w:jc w:val="center"/>
              <w:rPr>
                <w:rFonts w:ascii="宋体" w:hAnsi="宋体" w:cs="宋体"/>
                <w:kern w:val="0"/>
                <w:sz w:val="24"/>
              </w:rPr>
            </w:pPr>
            <w:r>
              <w:rPr>
                <w:rFonts w:hint="eastAsia" w:ascii="宋体" w:hAnsi="宋体" w:cs="宋体"/>
                <w:kern w:val="0"/>
                <w:sz w:val="24"/>
              </w:rPr>
              <w:t>18</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864929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FE3E4C7">
            <w:pPr>
              <w:widowControl/>
              <w:jc w:val="center"/>
              <w:rPr>
                <w:rFonts w:ascii="宋体" w:hAnsi="宋体" w:cs="宋体"/>
                <w:kern w:val="0"/>
                <w:sz w:val="24"/>
              </w:rPr>
            </w:pPr>
            <w:r>
              <w:rPr>
                <w:rFonts w:hint="eastAsia" w:ascii="宋体" w:hAnsi="宋体" w:cs="宋体"/>
                <w:kern w:val="0"/>
                <w:sz w:val="24"/>
              </w:rPr>
              <w:t>维修电源总开关</w:t>
            </w:r>
          </w:p>
        </w:tc>
        <w:tc>
          <w:tcPr>
            <w:tcW w:w="536" w:type="pct"/>
            <w:tcBorders>
              <w:top w:val="nil"/>
              <w:left w:val="nil"/>
              <w:bottom w:val="single" w:color="auto" w:sz="4" w:space="0"/>
              <w:right w:val="single" w:color="auto" w:sz="4" w:space="0"/>
            </w:tcBorders>
            <w:vAlign w:val="center"/>
          </w:tcPr>
          <w:p w14:paraId="72F1D9EA">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5EA1CE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A080B61">
            <w:pPr>
              <w:widowControl/>
              <w:jc w:val="center"/>
              <w:rPr>
                <w:rFonts w:ascii="宋体" w:hAnsi="宋体" w:cs="宋体"/>
                <w:kern w:val="0"/>
                <w:sz w:val="24"/>
              </w:rPr>
            </w:pPr>
            <w:r>
              <w:rPr>
                <w:rFonts w:hint="eastAsia" w:ascii="宋体" w:hAnsi="宋体" w:cs="宋体"/>
                <w:kern w:val="0"/>
                <w:sz w:val="24"/>
              </w:rPr>
              <w:t>150</w:t>
            </w:r>
          </w:p>
        </w:tc>
      </w:tr>
      <w:tr w14:paraId="136D77D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97AA861">
            <w:pPr>
              <w:widowControl/>
              <w:jc w:val="center"/>
              <w:rPr>
                <w:rFonts w:ascii="宋体" w:hAnsi="宋体" w:cs="宋体"/>
                <w:kern w:val="0"/>
                <w:sz w:val="24"/>
              </w:rPr>
            </w:pPr>
            <w:r>
              <w:rPr>
                <w:rFonts w:hint="eastAsia" w:ascii="宋体" w:hAnsi="宋体" w:cs="宋体"/>
                <w:kern w:val="0"/>
                <w:sz w:val="24"/>
              </w:rPr>
              <w:t>18</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E61D42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F9A62A5">
            <w:pPr>
              <w:widowControl/>
              <w:jc w:val="center"/>
              <w:rPr>
                <w:rFonts w:ascii="宋体" w:hAnsi="宋体" w:cs="宋体"/>
                <w:kern w:val="0"/>
                <w:sz w:val="24"/>
              </w:rPr>
            </w:pPr>
            <w:r>
              <w:rPr>
                <w:rFonts w:hint="eastAsia" w:ascii="宋体" w:hAnsi="宋体" w:cs="宋体"/>
                <w:kern w:val="0"/>
                <w:sz w:val="24"/>
              </w:rPr>
              <w:t>更换电源总开关</w:t>
            </w:r>
          </w:p>
        </w:tc>
        <w:tc>
          <w:tcPr>
            <w:tcW w:w="536" w:type="pct"/>
            <w:tcBorders>
              <w:top w:val="nil"/>
              <w:left w:val="nil"/>
              <w:bottom w:val="single" w:color="auto" w:sz="4" w:space="0"/>
              <w:right w:val="single" w:color="auto" w:sz="4" w:space="0"/>
            </w:tcBorders>
            <w:vAlign w:val="center"/>
          </w:tcPr>
          <w:p w14:paraId="13BFD786">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705F89E1">
            <w:pPr>
              <w:widowControl/>
              <w:jc w:val="center"/>
              <w:rPr>
                <w:rFonts w:ascii="宋体" w:hAnsi="宋体" w:cs="宋体"/>
                <w:kern w:val="0"/>
                <w:sz w:val="24"/>
              </w:rPr>
            </w:pPr>
            <w:r>
              <w:rPr>
                <w:rFonts w:hint="eastAsia"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4296829A">
            <w:pPr>
              <w:widowControl/>
              <w:jc w:val="center"/>
              <w:rPr>
                <w:rFonts w:ascii="宋体" w:hAnsi="宋体" w:cs="宋体"/>
                <w:kern w:val="0"/>
                <w:sz w:val="24"/>
              </w:rPr>
            </w:pPr>
            <w:r>
              <w:rPr>
                <w:rFonts w:hint="eastAsia" w:ascii="宋体" w:hAnsi="宋体" w:cs="宋体"/>
                <w:kern w:val="0"/>
                <w:sz w:val="24"/>
              </w:rPr>
              <w:t>130</w:t>
            </w:r>
          </w:p>
        </w:tc>
      </w:tr>
      <w:tr w14:paraId="7F4C16F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7A77084">
            <w:pPr>
              <w:widowControl/>
              <w:jc w:val="center"/>
              <w:rPr>
                <w:rFonts w:ascii="宋体" w:hAnsi="宋体" w:cs="宋体"/>
                <w:kern w:val="0"/>
                <w:sz w:val="24"/>
              </w:rPr>
            </w:pPr>
            <w:r>
              <w:rPr>
                <w:rFonts w:hint="eastAsia" w:ascii="宋体" w:hAnsi="宋体" w:cs="宋体"/>
                <w:kern w:val="0"/>
                <w:sz w:val="24"/>
              </w:rPr>
              <w:t>18</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123C7B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AABBA19">
            <w:pPr>
              <w:widowControl/>
              <w:jc w:val="center"/>
              <w:rPr>
                <w:rFonts w:ascii="宋体" w:hAnsi="宋体" w:cs="宋体"/>
                <w:kern w:val="0"/>
                <w:sz w:val="24"/>
              </w:rPr>
            </w:pPr>
            <w:r>
              <w:rPr>
                <w:rFonts w:hint="eastAsia" w:ascii="宋体" w:hAnsi="宋体" w:cs="宋体"/>
                <w:kern w:val="0"/>
                <w:sz w:val="24"/>
              </w:rPr>
              <w:t>更换储气桶</w:t>
            </w:r>
          </w:p>
        </w:tc>
        <w:tc>
          <w:tcPr>
            <w:tcW w:w="536" w:type="pct"/>
            <w:tcBorders>
              <w:top w:val="nil"/>
              <w:left w:val="nil"/>
              <w:bottom w:val="single" w:color="auto" w:sz="4" w:space="0"/>
              <w:right w:val="single" w:color="auto" w:sz="4" w:space="0"/>
            </w:tcBorders>
            <w:vAlign w:val="center"/>
          </w:tcPr>
          <w:p w14:paraId="25BC9FC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98BE931">
            <w:pPr>
              <w:widowControl/>
              <w:jc w:val="center"/>
              <w:rPr>
                <w:rFonts w:ascii="宋体" w:hAnsi="宋体" w:cs="宋体"/>
                <w:kern w:val="0"/>
                <w:sz w:val="24"/>
              </w:rPr>
            </w:pPr>
            <w:r>
              <w:rPr>
                <w:rFonts w:hint="eastAsia" w:ascii="宋体" w:hAnsi="宋体" w:cs="宋体"/>
                <w:kern w:val="0"/>
                <w:sz w:val="24"/>
              </w:rPr>
              <w:t>420</w:t>
            </w:r>
          </w:p>
        </w:tc>
        <w:tc>
          <w:tcPr>
            <w:tcW w:w="511" w:type="pct"/>
            <w:tcBorders>
              <w:top w:val="nil"/>
              <w:left w:val="nil"/>
              <w:bottom w:val="single" w:color="auto" w:sz="4" w:space="0"/>
              <w:right w:val="single" w:color="auto" w:sz="4" w:space="0"/>
            </w:tcBorders>
            <w:vAlign w:val="center"/>
          </w:tcPr>
          <w:p w14:paraId="2D24411E">
            <w:pPr>
              <w:widowControl/>
              <w:jc w:val="center"/>
              <w:rPr>
                <w:rFonts w:ascii="宋体" w:hAnsi="宋体" w:cs="宋体"/>
                <w:kern w:val="0"/>
                <w:sz w:val="24"/>
              </w:rPr>
            </w:pPr>
            <w:r>
              <w:rPr>
                <w:rFonts w:hint="eastAsia" w:ascii="宋体" w:hAnsi="宋体" w:cs="宋体"/>
                <w:kern w:val="0"/>
                <w:sz w:val="24"/>
              </w:rPr>
              <w:t>570</w:t>
            </w:r>
          </w:p>
        </w:tc>
      </w:tr>
      <w:tr w14:paraId="757A0C2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CCC5A54">
            <w:pPr>
              <w:widowControl/>
              <w:jc w:val="center"/>
              <w:rPr>
                <w:rFonts w:ascii="宋体" w:hAnsi="宋体" w:cs="宋体"/>
                <w:kern w:val="0"/>
                <w:sz w:val="24"/>
              </w:rPr>
            </w:pPr>
            <w:r>
              <w:rPr>
                <w:rFonts w:hint="eastAsia" w:ascii="宋体" w:hAnsi="宋体" w:cs="宋体"/>
                <w:kern w:val="0"/>
                <w:sz w:val="24"/>
              </w:rPr>
              <w:t>18</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21D1EF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B4EBB2E">
            <w:pPr>
              <w:widowControl/>
              <w:jc w:val="center"/>
              <w:rPr>
                <w:rFonts w:ascii="宋体" w:hAnsi="宋体" w:cs="宋体"/>
                <w:kern w:val="0"/>
                <w:sz w:val="24"/>
              </w:rPr>
            </w:pPr>
            <w:r>
              <w:rPr>
                <w:rFonts w:hint="eastAsia" w:ascii="宋体" w:hAnsi="宋体" w:cs="宋体"/>
                <w:kern w:val="0"/>
                <w:sz w:val="24"/>
              </w:rPr>
              <w:t>更换车门玻璃</w:t>
            </w:r>
          </w:p>
        </w:tc>
        <w:tc>
          <w:tcPr>
            <w:tcW w:w="536" w:type="pct"/>
            <w:tcBorders>
              <w:top w:val="nil"/>
              <w:left w:val="nil"/>
              <w:bottom w:val="single" w:color="auto" w:sz="4" w:space="0"/>
              <w:right w:val="single" w:color="auto" w:sz="4" w:space="0"/>
            </w:tcBorders>
            <w:vAlign w:val="center"/>
          </w:tcPr>
          <w:p w14:paraId="43A4C614">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3ABCDACB">
            <w:pPr>
              <w:widowControl/>
              <w:jc w:val="center"/>
              <w:rPr>
                <w:rFonts w:ascii="宋体" w:hAnsi="宋体" w:cs="宋体"/>
                <w:kern w:val="0"/>
                <w:sz w:val="24"/>
              </w:rPr>
            </w:pPr>
            <w:r>
              <w:rPr>
                <w:rFonts w:hint="eastAsia" w:ascii="宋体" w:hAnsi="宋体" w:cs="宋体"/>
                <w:kern w:val="0"/>
                <w:sz w:val="24"/>
              </w:rPr>
              <w:t>180</w:t>
            </w:r>
          </w:p>
        </w:tc>
        <w:tc>
          <w:tcPr>
            <w:tcW w:w="511" w:type="pct"/>
            <w:tcBorders>
              <w:top w:val="nil"/>
              <w:left w:val="nil"/>
              <w:bottom w:val="single" w:color="auto" w:sz="4" w:space="0"/>
              <w:right w:val="single" w:color="auto" w:sz="4" w:space="0"/>
            </w:tcBorders>
            <w:vAlign w:val="center"/>
          </w:tcPr>
          <w:p w14:paraId="51EE8A07">
            <w:pPr>
              <w:widowControl/>
              <w:jc w:val="center"/>
              <w:rPr>
                <w:rFonts w:ascii="宋体" w:hAnsi="宋体" w:cs="宋体"/>
                <w:kern w:val="0"/>
                <w:sz w:val="24"/>
              </w:rPr>
            </w:pPr>
            <w:r>
              <w:rPr>
                <w:rFonts w:hint="eastAsia" w:ascii="宋体" w:hAnsi="宋体" w:cs="宋体"/>
                <w:kern w:val="0"/>
                <w:sz w:val="24"/>
              </w:rPr>
              <w:t>280</w:t>
            </w:r>
          </w:p>
        </w:tc>
      </w:tr>
      <w:tr w14:paraId="4D2FC16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57FBF65">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90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320568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FE013AD">
            <w:pPr>
              <w:widowControl/>
              <w:jc w:val="center"/>
              <w:rPr>
                <w:rFonts w:ascii="宋体" w:hAnsi="宋体" w:cs="宋体"/>
                <w:kern w:val="0"/>
                <w:sz w:val="24"/>
              </w:rPr>
            </w:pPr>
            <w:r>
              <w:rPr>
                <w:rFonts w:hint="eastAsia" w:ascii="宋体" w:hAnsi="宋体" w:cs="宋体"/>
                <w:kern w:val="0"/>
                <w:sz w:val="24"/>
              </w:rPr>
              <w:t>维修储气桶O型圈</w:t>
            </w:r>
          </w:p>
        </w:tc>
        <w:tc>
          <w:tcPr>
            <w:tcW w:w="536" w:type="pct"/>
            <w:tcBorders>
              <w:top w:val="nil"/>
              <w:left w:val="nil"/>
              <w:bottom w:val="single" w:color="auto" w:sz="4" w:space="0"/>
              <w:right w:val="single" w:color="auto" w:sz="4" w:space="0"/>
            </w:tcBorders>
            <w:vAlign w:val="center"/>
          </w:tcPr>
          <w:p w14:paraId="3A95A02F">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31C95DCD">
            <w:pPr>
              <w:widowControl/>
              <w:jc w:val="center"/>
              <w:rPr>
                <w:rFonts w:ascii="宋体" w:hAnsi="宋体" w:cs="宋体"/>
                <w:kern w:val="0"/>
                <w:sz w:val="24"/>
              </w:rPr>
            </w:pPr>
            <w:r>
              <w:rPr>
                <w:rFonts w:hint="eastAsia"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760493AD">
            <w:pPr>
              <w:widowControl/>
              <w:jc w:val="center"/>
              <w:rPr>
                <w:rFonts w:ascii="宋体" w:hAnsi="宋体" w:cs="宋体"/>
                <w:kern w:val="0"/>
                <w:sz w:val="24"/>
              </w:rPr>
            </w:pPr>
            <w:r>
              <w:rPr>
                <w:rFonts w:hint="eastAsia" w:ascii="宋体" w:hAnsi="宋体" w:cs="宋体"/>
                <w:kern w:val="0"/>
                <w:sz w:val="24"/>
              </w:rPr>
              <w:t>180</w:t>
            </w:r>
          </w:p>
        </w:tc>
      </w:tr>
      <w:tr w14:paraId="04E4C30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0764833">
            <w:pPr>
              <w:widowControl/>
              <w:jc w:val="center"/>
              <w:rPr>
                <w:rFonts w:ascii="宋体" w:hAnsi="宋体" w:cs="宋体"/>
                <w:kern w:val="0"/>
                <w:sz w:val="24"/>
              </w:rPr>
            </w:pPr>
            <w:r>
              <w:rPr>
                <w:rFonts w:hint="eastAsia" w:ascii="宋体" w:hAnsi="宋体" w:cs="宋体"/>
                <w:kern w:val="0"/>
                <w:sz w:val="24"/>
              </w:rPr>
              <w:t>19</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246440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5F5D916">
            <w:pPr>
              <w:widowControl/>
              <w:jc w:val="center"/>
              <w:rPr>
                <w:rFonts w:ascii="宋体" w:hAnsi="宋体" w:cs="宋体"/>
                <w:kern w:val="0"/>
                <w:sz w:val="24"/>
              </w:rPr>
            </w:pPr>
            <w:r>
              <w:rPr>
                <w:rFonts w:hint="eastAsia" w:ascii="宋体" w:hAnsi="宋体" w:cs="宋体"/>
                <w:kern w:val="0"/>
                <w:sz w:val="24"/>
              </w:rPr>
              <w:t>更换气动阀手柄</w:t>
            </w:r>
          </w:p>
        </w:tc>
        <w:tc>
          <w:tcPr>
            <w:tcW w:w="536" w:type="pct"/>
            <w:tcBorders>
              <w:top w:val="nil"/>
              <w:left w:val="nil"/>
              <w:bottom w:val="single" w:color="auto" w:sz="4" w:space="0"/>
              <w:right w:val="single" w:color="auto" w:sz="4" w:space="0"/>
            </w:tcBorders>
            <w:vAlign w:val="center"/>
          </w:tcPr>
          <w:p w14:paraId="2872822E">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03419065">
            <w:pPr>
              <w:widowControl/>
              <w:jc w:val="center"/>
              <w:rPr>
                <w:rFonts w:ascii="宋体" w:hAnsi="宋体" w:cs="宋体"/>
                <w:kern w:val="0"/>
                <w:sz w:val="24"/>
              </w:rPr>
            </w:pPr>
            <w:r>
              <w:rPr>
                <w:rFonts w:hint="eastAsia"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6287CD82">
            <w:pPr>
              <w:widowControl/>
              <w:jc w:val="center"/>
              <w:rPr>
                <w:rFonts w:ascii="宋体" w:hAnsi="宋体" w:cs="宋体"/>
                <w:kern w:val="0"/>
                <w:sz w:val="24"/>
              </w:rPr>
            </w:pPr>
            <w:r>
              <w:rPr>
                <w:rFonts w:hint="eastAsia" w:ascii="宋体" w:hAnsi="宋体" w:cs="宋体"/>
                <w:kern w:val="0"/>
                <w:sz w:val="24"/>
              </w:rPr>
              <w:t>100</w:t>
            </w:r>
          </w:p>
        </w:tc>
      </w:tr>
      <w:tr w14:paraId="7CA73654">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19E1186">
            <w:pPr>
              <w:widowControl/>
              <w:jc w:val="center"/>
              <w:rPr>
                <w:rFonts w:ascii="宋体" w:hAnsi="宋体" w:cs="宋体"/>
                <w:kern w:val="0"/>
                <w:sz w:val="24"/>
              </w:rPr>
            </w:pPr>
            <w:r>
              <w:rPr>
                <w:rFonts w:hint="eastAsia" w:ascii="宋体" w:hAnsi="宋体" w:cs="宋体"/>
                <w:kern w:val="0"/>
                <w:sz w:val="24"/>
              </w:rPr>
              <w:t>19</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FC8297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DB15793">
            <w:pPr>
              <w:widowControl/>
              <w:jc w:val="center"/>
              <w:rPr>
                <w:rFonts w:ascii="宋体" w:hAnsi="宋体" w:cs="宋体"/>
                <w:kern w:val="0"/>
                <w:sz w:val="24"/>
              </w:rPr>
            </w:pPr>
            <w:r>
              <w:rPr>
                <w:rFonts w:hint="eastAsia" w:ascii="宋体" w:hAnsi="宋体" w:cs="宋体"/>
                <w:kern w:val="0"/>
                <w:sz w:val="24"/>
              </w:rPr>
              <w:t>维修储气桶放水开关</w:t>
            </w:r>
          </w:p>
        </w:tc>
        <w:tc>
          <w:tcPr>
            <w:tcW w:w="536" w:type="pct"/>
            <w:tcBorders>
              <w:top w:val="nil"/>
              <w:left w:val="nil"/>
              <w:bottom w:val="single" w:color="auto" w:sz="4" w:space="0"/>
              <w:right w:val="single" w:color="auto" w:sz="4" w:space="0"/>
            </w:tcBorders>
            <w:vAlign w:val="center"/>
          </w:tcPr>
          <w:p w14:paraId="01FD17BA">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E6B7AA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52A0183">
            <w:pPr>
              <w:widowControl/>
              <w:jc w:val="center"/>
              <w:rPr>
                <w:rFonts w:ascii="宋体" w:hAnsi="宋体" w:cs="宋体"/>
                <w:kern w:val="0"/>
                <w:sz w:val="24"/>
              </w:rPr>
            </w:pPr>
            <w:r>
              <w:rPr>
                <w:rFonts w:hint="eastAsia" w:ascii="宋体" w:hAnsi="宋体" w:cs="宋体"/>
                <w:kern w:val="0"/>
                <w:sz w:val="24"/>
              </w:rPr>
              <w:t>50</w:t>
            </w:r>
          </w:p>
        </w:tc>
      </w:tr>
      <w:tr w14:paraId="323E2AA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87AA1D2">
            <w:pPr>
              <w:widowControl/>
              <w:jc w:val="center"/>
              <w:rPr>
                <w:rFonts w:ascii="宋体" w:hAnsi="宋体" w:cs="宋体"/>
                <w:kern w:val="0"/>
                <w:sz w:val="24"/>
              </w:rPr>
            </w:pPr>
            <w:r>
              <w:rPr>
                <w:rFonts w:hint="eastAsia" w:ascii="宋体" w:hAnsi="宋体" w:cs="宋体"/>
                <w:kern w:val="0"/>
                <w:sz w:val="24"/>
              </w:rPr>
              <w:t>19</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8B19A2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37E0625">
            <w:pPr>
              <w:widowControl/>
              <w:jc w:val="center"/>
              <w:rPr>
                <w:rFonts w:ascii="宋体" w:hAnsi="宋体" w:cs="宋体"/>
                <w:kern w:val="0"/>
                <w:sz w:val="24"/>
              </w:rPr>
            </w:pPr>
            <w:r>
              <w:rPr>
                <w:rFonts w:hint="eastAsia" w:ascii="宋体" w:hAnsi="宋体" w:cs="宋体"/>
                <w:kern w:val="0"/>
                <w:sz w:val="24"/>
              </w:rPr>
              <w:t>更换储气桶放水开关</w:t>
            </w:r>
          </w:p>
        </w:tc>
        <w:tc>
          <w:tcPr>
            <w:tcW w:w="536" w:type="pct"/>
            <w:tcBorders>
              <w:top w:val="nil"/>
              <w:left w:val="nil"/>
              <w:bottom w:val="single" w:color="auto" w:sz="4" w:space="0"/>
              <w:right w:val="single" w:color="auto" w:sz="4" w:space="0"/>
            </w:tcBorders>
            <w:vAlign w:val="center"/>
          </w:tcPr>
          <w:p w14:paraId="32717120">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7CF5627C">
            <w:pPr>
              <w:widowControl/>
              <w:jc w:val="center"/>
              <w:rPr>
                <w:rFonts w:ascii="宋体" w:hAnsi="宋体" w:cs="宋体"/>
                <w:kern w:val="0"/>
                <w:sz w:val="24"/>
              </w:rPr>
            </w:pPr>
            <w:r>
              <w:rPr>
                <w:rFonts w:hint="eastAsia"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425728F0">
            <w:pPr>
              <w:widowControl/>
              <w:jc w:val="center"/>
              <w:rPr>
                <w:rFonts w:ascii="宋体" w:hAnsi="宋体" w:cs="宋体"/>
                <w:kern w:val="0"/>
                <w:sz w:val="24"/>
              </w:rPr>
            </w:pPr>
            <w:r>
              <w:rPr>
                <w:rFonts w:hint="eastAsia" w:ascii="宋体" w:hAnsi="宋体" w:cs="宋体"/>
                <w:kern w:val="0"/>
                <w:sz w:val="24"/>
              </w:rPr>
              <w:t>130</w:t>
            </w:r>
          </w:p>
        </w:tc>
      </w:tr>
      <w:tr w14:paraId="4A2ACB4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78955DC">
            <w:pPr>
              <w:widowControl/>
              <w:jc w:val="center"/>
              <w:rPr>
                <w:rFonts w:ascii="宋体" w:hAnsi="宋体" w:cs="宋体"/>
                <w:kern w:val="0"/>
                <w:sz w:val="24"/>
              </w:rPr>
            </w:pPr>
            <w:r>
              <w:rPr>
                <w:rFonts w:hint="eastAsia" w:ascii="宋体" w:hAnsi="宋体" w:cs="宋体"/>
                <w:kern w:val="0"/>
                <w:sz w:val="24"/>
              </w:rPr>
              <w:t>19</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1C54B7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087212C">
            <w:pPr>
              <w:widowControl/>
              <w:jc w:val="center"/>
              <w:rPr>
                <w:rFonts w:ascii="宋体" w:hAnsi="宋体" w:cs="宋体"/>
                <w:kern w:val="0"/>
                <w:sz w:val="24"/>
              </w:rPr>
            </w:pPr>
            <w:r>
              <w:rPr>
                <w:rFonts w:hint="eastAsia" w:ascii="宋体" w:hAnsi="宋体" w:cs="宋体"/>
                <w:kern w:val="0"/>
                <w:sz w:val="24"/>
              </w:rPr>
              <w:t>维修吸水管牙扣</w:t>
            </w:r>
          </w:p>
        </w:tc>
        <w:tc>
          <w:tcPr>
            <w:tcW w:w="536" w:type="pct"/>
            <w:tcBorders>
              <w:top w:val="nil"/>
              <w:left w:val="nil"/>
              <w:bottom w:val="single" w:color="auto" w:sz="4" w:space="0"/>
              <w:right w:val="single" w:color="auto" w:sz="4" w:space="0"/>
            </w:tcBorders>
            <w:vAlign w:val="center"/>
          </w:tcPr>
          <w:p w14:paraId="0BA9AB47">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7B8E0BB7">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605D4BB">
            <w:pPr>
              <w:widowControl/>
              <w:jc w:val="center"/>
              <w:rPr>
                <w:rFonts w:ascii="宋体" w:hAnsi="宋体" w:cs="宋体"/>
                <w:kern w:val="0"/>
                <w:sz w:val="24"/>
              </w:rPr>
            </w:pPr>
            <w:r>
              <w:rPr>
                <w:rFonts w:hint="eastAsia" w:ascii="宋体" w:hAnsi="宋体" w:cs="宋体"/>
                <w:kern w:val="0"/>
                <w:sz w:val="24"/>
              </w:rPr>
              <w:t>50</w:t>
            </w:r>
          </w:p>
        </w:tc>
      </w:tr>
      <w:tr w14:paraId="7AB20ED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7C2C2F0">
            <w:pPr>
              <w:widowControl/>
              <w:jc w:val="center"/>
              <w:rPr>
                <w:rFonts w:ascii="宋体" w:hAnsi="宋体" w:cs="宋体"/>
                <w:kern w:val="0"/>
                <w:sz w:val="24"/>
              </w:rPr>
            </w:pPr>
            <w:r>
              <w:rPr>
                <w:rFonts w:hint="eastAsia" w:ascii="宋体" w:hAnsi="宋体" w:cs="宋体"/>
                <w:kern w:val="0"/>
                <w:sz w:val="24"/>
              </w:rPr>
              <w:t>19</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3651CC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C41FCA4">
            <w:pPr>
              <w:widowControl/>
              <w:jc w:val="center"/>
              <w:rPr>
                <w:rFonts w:ascii="宋体" w:hAnsi="宋体" w:cs="宋体"/>
                <w:kern w:val="0"/>
                <w:sz w:val="24"/>
              </w:rPr>
            </w:pPr>
            <w:r>
              <w:rPr>
                <w:rFonts w:hint="eastAsia" w:ascii="宋体" w:hAnsi="宋体" w:cs="宋体"/>
                <w:kern w:val="0"/>
                <w:sz w:val="24"/>
              </w:rPr>
              <w:t>更换吸水管牙扣</w:t>
            </w:r>
          </w:p>
        </w:tc>
        <w:tc>
          <w:tcPr>
            <w:tcW w:w="536" w:type="pct"/>
            <w:tcBorders>
              <w:top w:val="nil"/>
              <w:left w:val="nil"/>
              <w:bottom w:val="single" w:color="auto" w:sz="4" w:space="0"/>
              <w:right w:val="single" w:color="auto" w:sz="4" w:space="0"/>
            </w:tcBorders>
            <w:vAlign w:val="center"/>
          </w:tcPr>
          <w:p w14:paraId="1B22C33E">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A1A583B">
            <w:pPr>
              <w:widowControl/>
              <w:jc w:val="center"/>
              <w:rPr>
                <w:rFonts w:ascii="宋体" w:hAnsi="宋体" w:cs="宋体"/>
                <w:kern w:val="0"/>
                <w:sz w:val="24"/>
              </w:rPr>
            </w:pPr>
            <w:r>
              <w:rPr>
                <w:rFonts w:hint="eastAsia" w:ascii="宋体" w:hAnsi="宋体" w:cs="宋体"/>
                <w:kern w:val="0"/>
                <w:sz w:val="24"/>
              </w:rPr>
              <w:t>230</w:t>
            </w:r>
          </w:p>
        </w:tc>
        <w:tc>
          <w:tcPr>
            <w:tcW w:w="511" w:type="pct"/>
            <w:tcBorders>
              <w:top w:val="nil"/>
              <w:left w:val="nil"/>
              <w:bottom w:val="single" w:color="auto" w:sz="4" w:space="0"/>
              <w:right w:val="single" w:color="auto" w:sz="4" w:space="0"/>
            </w:tcBorders>
            <w:vAlign w:val="center"/>
          </w:tcPr>
          <w:p w14:paraId="12A1F28D">
            <w:pPr>
              <w:widowControl/>
              <w:jc w:val="center"/>
              <w:rPr>
                <w:rFonts w:ascii="宋体" w:hAnsi="宋体" w:cs="宋体"/>
                <w:kern w:val="0"/>
                <w:sz w:val="24"/>
              </w:rPr>
            </w:pPr>
            <w:r>
              <w:rPr>
                <w:rFonts w:hint="eastAsia" w:ascii="宋体" w:hAnsi="宋体" w:cs="宋体"/>
                <w:kern w:val="0"/>
                <w:sz w:val="24"/>
              </w:rPr>
              <w:t>280</w:t>
            </w:r>
          </w:p>
        </w:tc>
      </w:tr>
      <w:tr w14:paraId="0808769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44B6883">
            <w:pPr>
              <w:widowControl/>
              <w:jc w:val="center"/>
              <w:rPr>
                <w:rFonts w:ascii="宋体" w:hAnsi="宋体" w:cs="宋体"/>
                <w:kern w:val="0"/>
                <w:sz w:val="24"/>
              </w:rPr>
            </w:pPr>
            <w:r>
              <w:rPr>
                <w:rFonts w:hint="eastAsia" w:ascii="宋体" w:hAnsi="宋体" w:cs="宋体"/>
                <w:kern w:val="0"/>
                <w:sz w:val="24"/>
              </w:rPr>
              <w:t>19</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59B864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90A5FC3">
            <w:pPr>
              <w:widowControl/>
              <w:jc w:val="center"/>
              <w:rPr>
                <w:rFonts w:ascii="宋体" w:hAnsi="宋体" w:cs="宋体"/>
                <w:kern w:val="0"/>
                <w:sz w:val="24"/>
              </w:rPr>
            </w:pPr>
            <w:r>
              <w:rPr>
                <w:rFonts w:hint="eastAsia" w:ascii="宋体" w:hAnsi="宋体" w:cs="宋体"/>
                <w:kern w:val="0"/>
                <w:sz w:val="24"/>
              </w:rPr>
              <w:t>维修打气泵油管</w:t>
            </w:r>
          </w:p>
        </w:tc>
        <w:tc>
          <w:tcPr>
            <w:tcW w:w="536" w:type="pct"/>
            <w:tcBorders>
              <w:top w:val="nil"/>
              <w:left w:val="nil"/>
              <w:bottom w:val="single" w:color="auto" w:sz="4" w:space="0"/>
              <w:right w:val="single" w:color="auto" w:sz="4" w:space="0"/>
            </w:tcBorders>
            <w:vAlign w:val="center"/>
          </w:tcPr>
          <w:p w14:paraId="2EB7087E">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1F72D9B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9061E2F">
            <w:pPr>
              <w:widowControl/>
              <w:jc w:val="center"/>
              <w:rPr>
                <w:rFonts w:ascii="宋体" w:hAnsi="宋体" w:cs="宋体"/>
                <w:kern w:val="0"/>
                <w:sz w:val="24"/>
              </w:rPr>
            </w:pPr>
            <w:r>
              <w:rPr>
                <w:rFonts w:hint="eastAsia" w:ascii="宋体" w:hAnsi="宋体" w:cs="宋体"/>
                <w:kern w:val="0"/>
                <w:sz w:val="24"/>
              </w:rPr>
              <w:t>80</w:t>
            </w:r>
          </w:p>
        </w:tc>
      </w:tr>
      <w:tr w14:paraId="1349BB3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3D19113">
            <w:pPr>
              <w:widowControl/>
              <w:jc w:val="center"/>
              <w:rPr>
                <w:rFonts w:ascii="宋体" w:hAnsi="宋体" w:cs="宋体"/>
                <w:kern w:val="0"/>
                <w:sz w:val="24"/>
              </w:rPr>
            </w:pPr>
            <w:r>
              <w:rPr>
                <w:rFonts w:hint="eastAsia" w:ascii="宋体" w:hAnsi="宋体" w:cs="宋体"/>
                <w:kern w:val="0"/>
                <w:sz w:val="24"/>
              </w:rPr>
              <w:t>19</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00FDFC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75139E6">
            <w:pPr>
              <w:widowControl/>
              <w:jc w:val="center"/>
              <w:rPr>
                <w:rFonts w:ascii="宋体" w:hAnsi="宋体" w:cs="宋体"/>
                <w:kern w:val="0"/>
                <w:sz w:val="24"/>
              </w:rPr>
            </w:pPr>
            <w:r>
              <w:rPr>
                <w:rFonts w:hint="eastAsia" w:ascii="宋体" w:hAnsi="宋体" w:cs="宋体"/>
                <w:kern w:val="0"/>
                <w:sz w:val="24"/>
              </w:rPr>
              <w:t>更换打气泵油管</w:t>
            </w:r>
          </w:p>
        </w:tc>
        <w:tc>
          <w:tcPr>
            <w:tcW w:w="536" w:type="pct"/>
            <w:tcBorders>
              <w:top w:val="nil"/>
              <w:left w:val="nil"/>
              <w:bottom w:val="single" w:color="auto" w:sz="4" w:space="0"/>
              <w:right w:val="single" w:color="auto" w:sz="4" w:space="0"/>
            </w:tcBorders>
            <w:vAlign w:val="center"/>
          </w:tcPr>
          <w:p w14:paraId="21F45040">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8406408">
            <w:pPr>
              <w:widowControl/>
              <w:jc w:val="center"/>
              <w:rPr>
                <w:rFonts w:ascii="宋体" w:hAnsi="宋体" w:cs="宋体"/>
                <w:kern w:val="0"/>
                <w:sz w:val="24"/>
              </w:rPr>
            </w:pPr>
            <w:r>
              <w:rPr>
                <w:rFonts w:hint="eastAsia" w:ascii="宋体" w:hAnsi="宋体" w:cs="宋体"/>
                <w:kern w:val="0"/>
                <w:sz w:val="24"/>
              </w:rPr>
              <w:t>140</w:t>
            </w:r>
          </w:p>
        </w:tc>
        <w:tc>
          <w:tcPr>
            <w:tcW w:w="511" w:type="pct"/>
            <w:tcBorders>
              <w:top w:val="nil"/>
              <w:left w:val="nil"/>
              <w:bottom w:val="single" w:color="auto" w:sz="4" w:space="0"/>
              <w:right w:val="single" w:color="auto" w:sz="4" w:space="0"/>
            </w:tcBorders>
            <w:vAlign w:val="center"/>
          </w:tcPr>
          <w:p w14:paraId="69918985">
            <w:pPr>
              <w:widowControl/>
              <w:jc w:val="center"/>
              <w:rPr>
                <w:rFonts w:ascii="宋体" w:hAnsi="宋体" w:cs="宋体"/>
                <w:kern w:val="0"/>
                <w:sz w:val="24"/>
              </w:rPr>
            </w:pPr>
            <w:r>
              <w:rPr>
                <w:rFonts w:hint="eastAsia" w:ascii="宋体" w:hAnsi="宋体" w:cs="宋体"/>
                <w:kern w:val="0"/>
                <w:sz w:val="24"/>
              </w:rPr>
              <w:t>220</w:t>
            </w:r>
          </w:p>
        </w:tc>
      </w:tr>
      <w:tr w14:paraId="4B7A50A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F79BCA9">
            <w:pPr>
              <w:widowControl/>
              <w:jc w:val="center"/>
              <w:rPr>
                <w:rFonts w:ascii="宋体" w:hAnsi="宋体" w:cs="宋体"/>
                <w:kern w:val="0"/>
                <w:sz w:val="24"/>
              </w:rPr>
            </w:pPr>
            <w:r>
              <w:rPr>
                <w:rFonts w:hint="eastAsia" w:ascii="宋体" w:hAnsi="宋体" w:cs="宋体"/>
                <w:kern w:val="0"/>
                <w:sz w:val="24"/>
              </w:rPr>
              <w:t>19</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9A0235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D97A84A">
            <w:pPr>
              <w:widowControl/>
              <w:jc w:val="center"/>
              <w:rPr>
                <w:rFonts w:ascii="宋体" w:hAnsi="宋体" w:cs="宋体"/>
                <w:kern w:val="0"/>
                <w:sz w:val="24"/>
              </w:rPr>
            </w:pPr>
            <w:r>
              <w:rPr>
                <w:rFonts w:hint="eastAsia" w:ascii="宋体" w:hAnsi="宋体" w:cs="宋体"/>
                <w:kern w:val="0"/>
                <w:sz w:val="24"/>
              </w:rPr>
              <w:t>维修水管</w:t>
            </w:r>
          </w:p>
        </w:tc>
        <w:tc>
          <w:tcPr>
            <w:tcW w:w="536" w:type="pct"/>
            <w:tcBorders>
              <w:top w:val="nil"/>
              <w:left w:val="nil"/>
              <w:bottom w:val="single" w:color="auto" w:sz="4" w:space="0"/>
              <w:right w:val="single" w:color="auto" w:sz="4" w:space="0"/>
            </w:tcBorders>
            <w:vAlign w:val="center"/>
          </w:tcPr>
          <w:p w14:paraId="6F378F7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F0CBA7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80E0374">
            <w:pPr>
              <w:widowControl/>
              <w:jc w:val="center"/>
              <w:rPr>
                <w:rFonts w:ascii="宋体" w:hAnsi="宋体" w:cs="宋体"/>
                <w:kern w:val="0"/>
                <w:sz w:val="24"/>
              </w:rPr>
            </w:pPr>
            <w:r>
              <w:rPr>
                <w:rFonts w:hint="eastAsia" w:ascii="宋体" w:hAnsi="宋体" w:cs="宋体"/>
                <w:kern w:val="0"/>
                <w:sz w:val="24"/>
              </w:rPr>
              <w:t>150</w:t>
            </w:r>
          </w:p>
        </w:tc>
      </w:tr>
      <w:tr w14:paraId="3754588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A4375F9">
            <w:pPr>
              <w:widowControl/>
              <w:jc w:val="center"/>
              <w:rPr>
                <w:rFonts w:ascii="宋体" w:hAnsi="宋体" w:cs="宋体"/>
                <w:kern w:val="0"/>
                <w:sz w:val="24"/>
              </w:rPr>
            </w:pPr>
            <w:r>
              <w:rPr>
                <w:rFonts w:hint="eastAsia" w:ascii="宋体" w:hAnsi="宋体" w:cs="宋体"/>
                <w:kern w:val="0"/>
                <w:sz w:val="24"/>
              </w:rPr>
              <w:t>19</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76D008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7D86805">
            <w:pPr>
              <w:widowControl/>
              <w:jc w:val="center"/>
              <w:rPr>
                <w:rFonts w:ascii="宋体" w:hAnsi="宋体" w:cs="宋体"/>
                <w:kern w:val="0"/>
                <w:sz w:val="24"/>
              </w:rPr>
            </w:pPr>
            <w:r>
              <w:rPr>
                <w:rFonts w:hint="eastAsia" w:ascii="宋体" w:hAnsi="宋体" w:cs="宋体"/>
                <w:kern w:val="0"/>
                <w:sz w:val="24"/>
              </w:rPr>
              <w:t>更换水管</w:t>
            </w:r>
          </w:p>
        </w:tc>
        <w:tc>
          <w:tcPr>
            <w:tcW w:w="536" w:type="pct"/>
            <w:tcBorders>
              <w:top w:val="nil"/>
              <w:left w:val="nil"/>
              <w:bottom w:val="single" w:color="auto" w:sz="4" w:space="0"/>
              <w:right w:val="single" w:color="auto" w:sz="4" w:space="0"/>
            </w:tcBorders>
            <w:vAlign w:val="center"/>
          </w:tcPr>
          <w:p w14:paraId="6626974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E2A6F48">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7BD38714">
            <w:pPr>
              <w:widowControl/>
              <w:jc w:val="center"/>
              <w:rPr>
                <w:rFonts w:ascii="宋体" w:hAnsi="宋体" w:cs="宋体"/>
                <w:kern w:val="0"/>
                <w:sz w:val="24"/>
              </w:rPr>
            </w:pPr>
            <w:r>
              <w:rPr>
                <w:rFonts w:hint="eastAsia" w:ascii="宋体" w:hAnsi="宋体" w:cs="宋体"/>
                <w:kern w:val="0"/>
                <w:sz w:val="24"/>
              </w:rPr>
              <w:t>300</w:t>
            </w:r>
          </w:p>
        </w:tc>
      </w:tr>
      <w:tr w14:paraId="288CF14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CBBD90A">
            <w:pPr>
              <w:widowControl/>
              <w:jc w:val="center"/>
              <w:rPr>
                <w:rFonts w:ascii="宋体" w:hAnsi="宋体" w:cs="宋体"/>
                <w:kern w:val="0"/>
                <w:sz w:val="24"/>
              </w:rPr>
            </w:pPr>
            <w:r>
              <w:rPr>
                <w:rFonts w:ascii="宋体" w:hAnsi="宋体" w:cs="宋体"/>
                <w:kern w:val="0"/>
                <w:sz w:val="24"/>
              </w:rPr>
              <w:t>200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643B27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DD14870">
            <w:pPr>
              <w:widowControl/>
              <w:jc w:val="center"/>
              <w:rPr>
                <w:rFonts w:ascii="宋体" w:hAnsi="宋体" w:cs="宋体"/>
                <w:kern w:val="0"/>
                <w:sz w:val="24"/>
              </w:rPr>
            </w:pPr>
            <w:r>
              <w:rPr>
                <w:rFonts w:hint="eastAsia" w:ascii="宋体" w:hAnsi="宋体" w:cs="宋体"/>
                <w:kern w:val="0"/>
                <w:sz w:val="24"/>
              </w:rPr>
              <w:t>维修气源总阀开关</w:t>
            </w:r>
          </w:p>
        </w:tc>
        <w:tc>
          <w:tcPr>
            <w:tcW w:w="536" w:type="pct"/>
            <w:tcBorders>
              <w:top w:val="nil"/>
              <w:left w:val="nil"/>
              <w:bottom w:val="single" w:color="auto" w:sz="4" w:space="0"/>
              <w:right w:val="single" w:color="auto" w:sz="4" w:space="0"/>
            </w:tcBorders>
            <w:vAlign w:val="center"/>
          </w:tcPr>
          <w:p w14:paraId="2AFA441E">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45085D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09E7303">
            <w:pPr>
              <w:widowControl/>
              <w:jc w:val="center"/>
              <w:rPr>
                <w:rFonts w:ascii="宋体" w:hAnsi="宋体" w:cs="宋体"/>
                <w:kern w:val="0"/>
                <w:sz w:val="24"/>
              </w:rPr>
            </w:pPr>
            <w:r>
              <w:rPr>
                <w:rFonts w:hint="eastAsia" w:ascii="宋体" w:hAnsi="宋体" w:cs="宋体"/>
                <w:kern w:val="0"/>
                <w:sz w:val="24"/>
              </w:rPr>
              <w:t>50</w:t>
            </w:r>
          </w:p>
        </w:tc>
      </w:tr>
      <w:tr w14:paraId="3AEDC9C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165640D">
            <w:pPr>
              <w:widowControl/>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0E184C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F2A7FC8">
            <w:pPr>
              <w:widowControl/>
              <w:jc w:val="center"/>
              <w:rPr>
                <w:rFonts w:ascii="宋体" w:hAnsi="宋体" w:cs="宋体"/>
                <w:kern w:val="0"/>
                <w:sz w:val="24"/>
              </w:rPr>
            </w:pPr>
            <w:r>
              <w:rPr>
                <w:rFonts w:hint="eastAsia" w:ascii="宋体" w:hAnsi="宋体" w:cs="宋体"/>
                <w:kern w:val="0"/>
                <w:sz w:val="24"/>
              </w:rPr>
              <w:t>更换气源总阀开关</w:t>
            </w:r>
          </w:p>
        </w:tc>
        <w:tc>
          <w:tcPr>
            <w:tcW w:w="536" w:type="pct"/>
            <w:tcBorders>
              <w:top w:val="nil"/>
              <w:left w:val="nil"/>
              <w:bottom w:val="single" w:color="auto" w:sz="4" w:space="0"/>
              <w:right w:val="single" w:color="auto" w:sz="4" w:space="0"/>
            </w:tcBorders>
            <w:vAlign w:val="center"/>
          </w:tcPr>
          <w:p w14:paraId="317348A5">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36F621F1">
            <w:pPr>
              <w:widowControl/>
              <w:jc w:val="center"/>
              <w:rPr>
                <w:rFonts w:ascii="宋体" w:hAnsi="宋体" w:cs="宋体"/>
                <w:kern w:val="0"/>
                <w:sz w:val="24"/>
              </w:rPr>
            </w:pPr>
            <w:r>
              <w:rPr>
                <w:rFonts w:hint="eastAsia" w:ascii="宋体" w:hAnsi="宋体" w:cs="宋体"/>
                <w:kern w:val="0"/>
                <w:sz w:val="24"/>
              </w:rPr>
              <w:t>120</w:t>
            </w:r>
          </w:p>
        </w:tc>
        <w:tc>
          <w:tcPr>
            <w:tcW w:w="511" w:type="pct"/>
            <w:tcBorders>
              <w:top w:val="nil"/>
              <w:left w:val="nil"/>
              <w:bottom w:val="single" w:color="auto" w:sz="4" w:space="0"/>
              <w:right w:val="single" w:color="auto" w:sz="4" w:space="0"/>
            </w:tcBorders>
            <w:vAlign w:val="center"/>
          </w:tcPr>
          <w:p w14:paraId="4F79B6CB">
            <w:pPr>
              <w:widowControl/>
              <w:jc w:val="center"/>
              <w:rPr>
                <w:rFonts w:ascii="宋体" w:hAnsi="宋体" w:cs="宋体"/>
                <w:kern w:val="0"/>
                <w:sz w:val="24"/>
              </w:rPr>
            </w:pPr>
            <w:r>
              <w:rPr>
                <w:rFonts w:hint="eastAsia" w:ascii="宋体" w:hAnsi="宋体" w:cs="宋体"/>
                <w:kern w:val="0"/>
                <w:sz w:val="24"/>
              </w:rPr>
              <w:t>150</w:t>
            </w:r>
          </w:p>
        </w:tc>
      </w:tr>
      <w:tr w14:paraId="695D364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2952A60">
            <w:pPr>
              <w:widowControl/>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40F73F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6F46012">
            <w:pPr>
              <w:widowControl/>
              <w:jc w:val="center"/>
              <w:rPr>
                <w:rFonts w:ascii="宋体" w:hAnsi="宋体" w:cs="宋体"/>
                <w:kern w:val="0"/>
                <w:sz w:val="24"/>
              </w:rPr>
            </w:pPr>
            <w:r>
              <w:rPr>
                <w:rFonts w:hint="eastAsia" w:ascii="宋体" w:hAnsi="宋体" w:cs="宋体"/>
                <w:kern w:val="0"/>
                <w:sz w:val="24"/>
              </w:rPr>
              <w:t>维修四回路阀</w:t>
            </w:r>
          </w:p>
        </w:tc>
        <w:tc>
          <w:tcPr>
            <w:tcW w:w="536" w:type="pct"/>
            <w:tcBorders>
              <w:top w:val="nil"/>
              <w:left w:val="nil"/>
              <w:bottom w:val="single" w:color="auto" w:sz="4" w:space="0"/>
              <w:right w:val="single" w:color="auto" w:sz="4" w:space="0"/>
            </w:tcBorders>
            <w:vAlign w:val="center"/>
          </w:tcPr>
          <w:p w14:paraId="55EEDAED">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33C9B89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6683640">
            <w:pPr>
              <w:widowControl/>
              <w:jc w:val="center"/>
              <w:rPr>
                <w:rFonts w:ascii="宋体" w:hAnsi="宋体" w:cs="宋体"/>
                <w:kern w:val="0"/>
                <w:sz w:val="24"/>
              </w:rPr>
            </w:pPr>
            <w:r>
              <w:rPr>
                <w:rFonts w:hint="eastAsia" w:ascii="宋体" w:hAnsi="宋体" w:cs="宋体"/>
                <w:kern w:val="0"/>
                <w:sz w:val="24"/>
              </w:rPr>
              <w:t>350</w:t>
            </w:r>
          </w:p>
        </w:tc>
      </w:tr>
      <w:tr w14:paraId="04804BD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393AF0C">
            <w:pPr>
              <w:widowControl/>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0C6729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E2D98F0">
            <w:pPr>
              <w:widowControl/>
              <w:jc w:val="center"/>
              <w:rPr>
                <w:rFonts w:ascii="宋体" w:hAnsi="宋体" w:cs="宋体"/>
                <w:kern w:val="0"/>
                <w:sz w:val="24"/>
              </w:rPr>
            </w:pPr>
            <w:r>
              <w:rPr>
                <w:rFonts w:hint="eastAsia" w:ascii="宋体" w:hAnsi="宋体" w:cs="宋体"/>
                <w:kern w:val="0"/>
                <w:sz w:val="24"/>
              </w:rPr>
              <w:t>更换四回路阀</w:t>
            </w:r>
          </w:p>
        </w:tc>
        <w:tc>
          <w:tcPr>
            <w:tcW w:w="536" w:type="pct"/>
            <w:tcBorders>
              <w:top w:val="nil"/>
              <w:left w:val="nil"/>
              <w:bottom w:val="single" w:color="auto" w:sz="4" w:space="0"/>
              <w:right w:val="single" w:color="auto" w:sz="4" w:space="0"/>
            </w:tcBorders>
            <w:vAlign w:val="center"/>
          </w:tcPr>
          <w:p w14:paraId="7E9C7F76">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C3A5A4D">
            <w:pPr>
              <w:widowControl/>
              <w:jc w:val="center"/>
              <w:rPr>
                <w:rFonts w:ascii="宋体" w:hAnsi="宋体" w:cs="宋体"/>
                <w:kern w:val="0"/>
                <w:sz w:val="24"/>
              </w:rPr>
            </w:pPr>
            <w:r>
              <w:rPr>
                <w:rFonts w:hint="eastAsia" w:ascii="宋体" w:hAnsi="宋体" w:cs="宋体"/>
                <w:kern w:val="0"/>
                <w:sz w:val="24"/>
              </w:rPr>
              <w:t>270</w:t>
            </w:r>
          </w:p>
        </w:tc>
        <w:tc>
          <w:tcPr>
            <w:tcW w:w="511" w:type="pct"/>
            <w:tcBorders>
              <w:top w:val="nil"/>
              <w:left w:val="nil"/>
              <w:bottom w:val="single" w:color="auto" w:sz="4" w:space="0"/>
              <w:right w:val="single" w:color="auto" w:sz="4" w:space="0"/>
            </w:tcBorders>
            <w:vAlign w:val="center"/>
          </w:tcPr>
          <w:p w14:paraId="78132FAB">
            <w:pPr>
              <w:widowControl/>
              <w:jc w:val="center"/>
              <w:rPr>
                <w:rFonts w:ascii="宋体" w:hAnsi="宋体" w:cs="宋体"/>
                <w:kern w:val="0"/>
                <w:sz w:val="24"/>
              </w:rPr>
            </w:pPr>
            <w:r>
              <w:rPr>
                <w:rFonts w:hint="eastAsia" w:ascii="宋体" w:hAnsi="宋体" w:cs="宋体"/>
                <w:kern w:val="0"/>
                <w:sz w:val="24"/>
              </w:rPr>
              <w:t>420</w:t>
            </w:r>
          </w:p>
        </w:tc>
      </w:tr>
      <w:tr w14:paraId="35C803A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69F1CF0">
            <w:pPr>
              <w:widowControl/>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F62F8C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FCC241B">
            <w:pPr>
              <w:widowControl/>
              <w:jc w:val="center"/>
              <w:rPr>
                <w:rFonts w:ascii="宋体" w:hAnsi="宋体" w:cs="宋体"/>
                <w:kern w:val="0"/>
                <w:sz w:val="24"/>
              </w:rPr>
            </w:pPr>
            <w:r>
              <w:rPr>
                <w:rFonts w:hint="eastAsia" w:ascii="宋体" w:hAnsi="宋体" w:cs="宋体"/>
                <w:kern w:val="0"/>
                <w:sz w:val="24"/>
              </w:rPr>
              <w:t>维修发动机水泵</w:t>
            </w:r>
          </w:p>
        </w:tc>
        <w:tc>
          <w:tcPr>
            <w:tcW w:w="536" w:type="pct"/>
            <w:tcBorders>
              <w:top w:val="nil"/>
              <w:left w:val="nil"/>
              <w:bottom w:val="single" w:color="auto" w:sz="4" w:space="0"/>
              <w:right w:val="single" w:color="auto" w:sz="4" w:space="0"/>
            </w:tcBorders>
            <w:vAlign w:val="center"/>
          </w:tcPr>
          <w:p w14:paraId="75A3AD12">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68A4606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F59BD70">
            <w:pPr>
              <w:widowControl/>
              <w:jc w:val="center"/>
              <w:rPr>
                <w:rFonts w:ascii="宋体" w:hAnsi="宋体" w:cs="宋体"/>
                <w:kern w:val="0"/>
                <w:sz w:val="24"/>
              </w:rPr>
            </w:pPr>
            <w:r>
              <w:rPr>
                <w:rFonts w:hint="eastAsia" w:ascii="宋体" w:hAnsi="宋体" w:cs="宋体"/>
                <w:kern w:val="0"/>
                <w:sz w:val="24"/>
              </w:rPr>
              <w:t>800</w:t>
            </w:r>
          </w:p>
        </w:tc>
      </w:tr>
      <w:tr w14:paraId="54B85B8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5D54688">
            <w:pPr>
              <w:widowControl/>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F2066E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F0E66F6">
            <w:pPr>
              <w:widowControl/>
              <w:jc w:val="center"/>
              <w:rPr>
                <w:rFonts w:ascii="宋体" w:hAnsi="宋体" w:cs="宋体"/>
                <w:kern w:val="0"/>
                <w:sz w:val="24"/>
              </w:rPr>
            </w:pPr>
            <w:r>
              <w:rPr>
                <w:rFonts w:hint="eastAsia" w:ascii="宋体" w:hAnsi="宋体" w:cs="宋体"/>
                <w:kern w:val="0"/>
                <w:sz w:val="24"/>
              </w:rPr>
              <w:t>更换发动机水泵</w:t>
            </w:r>
          </w:p>
        </w:tc>
        <w:tc>
          <w:tcPr>
            <w:tcW w:w="536" w:type="pct"/>
            <w:tcBorders>
              <w:top w:val="nil"/>
              <w:left w:val="nil"/>
              <w:bottom w:val="single" w:color="auto" w:sz="4" w:space="0"/>
              <w:right w:val="single" w:color="auto" w:sz="4" w:space="0"/>
            </w:tcBorders>
            <w:vAlign w:val="center"/>
          </w:tcPr>
          <w:p w14:paraId="5F5F4D46">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0F5F0A1F">
            <w:pPr>
              <w:widowControl/>
              <w:jc w:val="center"/>
              <w:rPr>
                <w:rFonts w:ascii="宋体" w:hAnsi="宋体" w:cs="宋体"/>
                <w:kern w:val="0"/>
                <w:sz w:val="24"/>
              </w:rPr>
            </w:pPr>
            <w:r>
              <w:rPr>
                <w:rFonts w:hint="eastAsia" w:ascii="宋体" w:hAnsi="宋体" w:cs="宋体"/>
                <w:kern w:val="0"/>
                <w:sz w:val="24"/>
              </w:rPr>
              <w:t>1400</w:t>
            </w:r>
          </w:p>
        </w:tc>
        <w:tc>
          <w:tcPr>
            <w:tcW w:w="511" w:type="pct"/>
            <w:tcBorders>
              <w:top w:val="nil"/>
              <w:left w:val="nil"/>
              <w:bottom w:val="single" w:color="auto" w:sz="4" w:space="0"/>
              <w:right w:val="single" w:color="auto" w:sz="4" w:space="0"/>
            </w:tcBorders>
            <w:vAlign w:val="center"/>
          </w:tcPr>
          <w:p w14:paraId="51AD2D11">
            <w:pPr>
              <w:widowControl/>
              <w:jc w:val="center"/>
              <w:rPr>
                <w:rFonts w:ascii="宋体" w:hAnsi="宋体" w:cs="宋体"/>
                <w:kern w:val="0"/>
                <w:sz w:val="24"/>
              </w:rPr>
            </w:pPr>
            <w:r>
              <w:rPr>
                <w:rFonts w:hint="eastAsia" w:ascii="宋体" w:hAnsi="宋体" w:cs="宋体"/>
                <w:kern w:val="0"/>
                <w:sz w:val="24"/>
              </w:rPr>
              <w:t>2200</w:t>
            </w:r>
          </w:p>
        </w:tc>
      </w:tr>
      <w:tr w14:paraId="3C95402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0C521EA">
            <w:pPr>
              <w:widowControl/>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B17343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7714BF0">
            <w:pPr>
              <w:widowControl/>
              <w:jc w:val="center"/>
              <w:rPr>
                <w:rFonts w:ascii="宋体" w:hAnsi="宋体" w:cs="宋体"/>
                <w:kern w:val="0"/>
                <w:sz w:val="24"/>
              </w:rPr>
            </w:pPr>
            <w:r>
              <w:rPr>
                <w:rFonts w:hint="eastAsia" w:ascii="宋体" w:hAnsi="宋体" w:cs="宋体"/>
                <w:kern w:val="0"/>
                <w:sz w:val="24"/>
              </w:rPr>
              <w:t>维修油门连动杆修理包</w:t>
            </w:r>
          </w:p>
        </w:tc>
        <w:tc>
          <w:tcPr>
            <w:tcW w:w="536" w:type="pct"/>
            <w:tcBorders>
              <w:top w:val="nil"/>
              <w:left w:val="nil"/>
              <w:bottom w:val="single" w:color="auto" w:sz="4" w:space="0"/>
              <w:right w:val="single" w:color="auto" w:sz="4" w:space="0"/>
            </w:tcBorders>
            <w:vAlign w:val="center"/>
          </w:tcPr>
          <w:p w14:paraId="27454522">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22BAB0A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39DE5D9">
            <w:pPr>
              <w:widowControl/>
              <w:jc w:val="center"/>
              <w:rPr>
                <w:rFonts w:ascii="宋体" w:hAnsi="宋体" w:cs="宋体"/>
                <w:kern w:val="0"/>
                <w:sz w:val="24"/>
              </w:rPr>
            </w:pPr>
            <w:r>
              <w:rPr>
                <w:rFonts w:hint="eastAsia" w:ascii="宋体" w:hAnsi="宋体" w:cs="宋体"/>
                <w:kern w:val="0"/>
                <w:sz w:val="24"/>
              </w:rPr>
              <w:t>350</w:t>
            </w:r>
          </w:p>
        </w:tc>
      </w:tr>
      <w:tr w14:paraId="6F9B72D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9968D6E">
            <w:pPr>
              <w:widowControl/>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CEA14D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3E4BFE8">
            <w:pPr>
              <w:widowControl/>
              <w:jc w:val="center"/>
              <w:rPr>
                <w:rFonts w:ascii="宋体" w:hAnsi="宋体" w:cs="宋体"/>
                <w:kern w:val="0"/>
                <w:sz w:val="24"/>
              </w:rPr>
            </w:pPr>
            <w:r>
              <w:rPr>
                <w:rFonts w:hint="eastAsia" w:ascii="宋体" w:hAnsi="宋体" w:cs="宋体"/>
                <w:kern w:val="0"/>
                <w:sz w:val="24"/>
              </w:rPr>
              <w:t>更换油门连动杆修理包</w:t>
            </w:r>
          </w:p>
        </w:tc>
        <w:tc>
          <w:tcPr>
            <w:tcW w:w="536" w:type="pct"/>
            <w:tcBorders>
              <w:top w:val="nil"/>
              <w:left w:val="nil"/>
              <w:bottom w:val="single" w:color="auto" w:sz="4" w:space="0"/>
              <w:right w:val="single" w:color="auto" w:sz="4" w:space="0"/>
            </w:tcBorders>
            <w:vAlign w:val="center"/>
          </w:tcPr>
          <w:p w14:paraId="556DCCBD">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179DDFD7">
            <w:pPr>
              <w:widowControl/>
              <w:jc w:val="center"/>
              <w:rPr>
                <w:rFonts w:ascii="宋体" w:hAnsi="宋体" w:cs="宋体"/>
                <w:kern w:val="0"/>
                <w:sz w:val="24"/>
              </w:rPr>
            </w:pPr>
            <w:r>
              <w:rPr>
                <w:rFonts w:hint="eastAsia" w:ascii="宋体" w:hAnsi="宋体" w:cs="宋体"/>
                <w:kern w:val="0"/>
                <w:sz w:val="24"/>
              </w:rPr>
              <w:t>450</w:t>
            </w:r>
          </w:p>
        </w:tc>
        <w:tc>
          <w:tcPr>
            <w:tcW w:w="511" w:type="pct"/>
            <w:tcBorders>
              <w:top w:val="nil"/>
              <w:left w:val="nil"/>
              <w:bottom w:val="single" w:color="auto" w:sz="4" w:space="0"/>
              <w:right w:val="single" w:color="auto" w:sz="4" w:space="0"/>
            </w:tcBorders>
            <w:vAlign w:val="center"/>
          </w:tcPr>
          <w:p w14:paraId="57AA5D44">
            <w:pPr>
              <w:widowControl/>
              <w:jc w:val="center"/>
              <w:rPr>
                <w:rFonts w:ascii="宋体" w:hAnsi="宋体" w:cs="宋体"/>
                <w:kern w:val="0"/>
                <w:sz w:val="24"/>
              </w:rPr>
            </w:pPr>
            <w:r>
              <w:rPr>
                <w:rFonts w:hint="eastAsia" w:ascii="宋体" w:hAnsi="宋体" w:cs="宋体"/>
                <w:kern w:val="0"/>
                <w:sz w:val="24"/>
              </w:rPr>
              <w:t>800</w:t>
            </w:r>
          </w:p>
        </w:tc>
      </w:tr>
      <w:tr w14:paraId="7157C79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CCF192A">
            <w:pPr>
              <w:widowControl/>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D274CD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9BEDF29">
            <w:pPr>
              <w:widowControl/>
              <w:jc w:val="center"/>
              <w:rPr>
                <w:rFonts w:ascii="宋体" w:hAnsi="宋体" w:cs="宋体"/>
                <w:kern w:val="0"/>
                <w:sz w:val="24"/>
              </w:rPr>
            </w:pPr>
            <w:r>
              <w:rPr>
                <w:rFonts w:hint="eastAsia" w:ascii="宋体" w:hAnsi="宋体" w:cs="宋体"/>
                <w:kern w:val="0"/>
                <w:sz w:val="24"/>
              </w:rPr>
              <w:t>维修起动继电器</w:t>
            </w:r>
          </w:p>
        </w:tc>
        <w:tc>
          <w:tcPr>
            <w:tcW w:w="536" w:type="pct"/>
            <w:tcBorders>
              <w:top w:val="nil"/>
              <w:left w:val="nil"/>
              <w:bottom w:val="single" w:color="auto" w:sz="4" w:space="0"/>
              <w:right w:val="single" w:color="auto" w:sz="4" w:space="0"/>
            </w:tcBorders>
            <w:vAlign w:val="center"/>
          </w:tcPr>
          <w:p w14:paraId="3D1A0FC1">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6FB0643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A5BCB10">
            <w:pPr>
              <w:widowControl/>
              <w:jc w:val="center"/>
              <w:rPr>
                <w:rFonts w:ascii="宋体" w:hAnsi="宋体" w:cs="宋体"/>
                <w:kern w:val="0"/>
                <w:sz w:val="24"/>
              </w:rPr>
            </w:pPr>
            <w:r>
              <w:rPr>
                <w:rFonts w:hint="eastAsia" w:ascii="宋体" w:hAnsi="宋体" w:cs="宋体"/>
                <w:kern w:val="0"/>
                <w:sz w:val="24"/>
              </w:rPr>
              <w:t>60</w:t>
            </w:r>
          </w:p>
        </w:tc>
      </w:tr>
      <w:tr w14:paraId="55A3A96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1A404A9">
            <w:pPr>
              <w:widowControl/>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F90882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D9AEAB6">
            <w:pPr>
              <w:widowControl/>
              <w:jc w:val="center"/>
              <w:rPr>
                <w:rFonts w:ascii="宋体" w:hAnsi="宋体" w:cs="宋体"/>
                <w:kern w:val="0"/>
                <w:sz w:val="24"/>
              </w:rPr>
            </w:pPr>
            <w:r>
              <w:rPr>
                <w:rFonts w:hint="eastAsia" w:ascii="宋体" w:hAnsi="宋体" w:cs="宋体"/>
                <w:kern w:val="0"/>
                <w:sz w:val="24"/>
              </w:rPr>
              <w:t>更换起动继电器</w:t>
            </w:r>
          </w:p>
        </w:tc>
        <w:tc>
          <w:tcPr>
            <w:tcW w:w="536" w:type="pct"/>
            <w:tcBorders>
              <w:top w:val="nil"/>
              <w:left w:val="nil"/>
              <w:bottom w:val="single" w:color="auto" w:sz="4" w:space="0"/>
              <w:right w:val="single" w:color="auto" w:sz="4" w:space="0"/>
            </w:tcBorders>
            <w:vAlign w:val="center"/>
          </w:tcPr>
          <w:p w14:paraId="74D4D782">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2F9DBBAF">
            <w:pPr>
              <w:widowControl/>
              <w:jc w:val="center"/>
              <w:rPr>
                <w:rFonts w:ascii="宋体" w:hAnsi="宋体" w:cs="宋体"/>
                <w:kern w:val="0"/>
                <w:sz w:val="24"/>
              </w:rPr>
            </w:pPr>
            <w:r>
              <w:rPr>
                <w:rFonts w:hint="eastAsia" w:ascii="宋体" w:hAnsi="宋体" w:cs="宋体"/>
                <w:kern w:val="0"/>
                <w:sz w:val="24"/>
              </w:rPr>
              <w:t>240</w:t>
            </w:r>
          </w:p>
        </w:tc>
        <w:tc>
          <w:tcPr>
            <w:tcW w:w="511" w:type="pct"/>
            <w:tcBorders>
              <w:top w:val="nil"/>
              <w:left w:val="nil"/>
              <w:bottom w:val="single" w:color="auto" w:sz="4" w:space="0"/>
              <w:right w:val="single" w:color="auto" w:sz="4" w:space="0"/>
            </w:tcBorders>
            <w:vAlign w:val="center"/>
          </w:tcPr>
          <w:p w14:paraId="463B4FD6">
            <w:pPr>
              <w:widowControl/>
              <w:jc w:val="center"/>
              <w:rPr>
                <w:rFonts w:ascii="宋体" w:hAnsi="宋体" w:cs="宋体"/>
                <w:kern w:val="0"/>
                <w:sz w:val="24"/>
              </w:rPr>
            </w:pPr>
            <w:r>
              <w:rPr>
                <w:rFonts w:hint="eastAsia" w:ascii="宋体" w:hAnsi="宋体" w:cs="宋体"/>
                <w:kern w:val="0"/>
                <w:sz w:val="24"/>
              </w:rPr>
              <w:t>320</w:t>
            </w:r>
          </w:p>
        </w:tc>
      </w:tr>
      <w:tr w14:paraId="5E59E5B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54DA66A">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ADEC8D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13EA38B">
            <w:pPr>
              <w:widowControl/>
              <w:jc w:val="center"/>
              <w:rPr>
                <w:rFonts w:ascii="宋体" w:hAnsi="宋体" w:cs="宋体"/>
                <w:kern w:val="0"/>
                <w:sz w:val="24"/>
              </w:rPr>
            </w:pPr>
            <w:r>
              <w:rPr>
                <w:rFonts w:hint="eastAsia" w:ascii="宋体" w:hAnsi="宋体" w:cs="宋体"/>
                <w:kern w:val="0"/>
                <w:sz w:val="24"/>
              </w:rPr>
              <w:t>维修上装气源开关</w:t>
            </w:r>
          </w:p>
        </w:tc>
        <w:tc>
          <w:tcPr>
            <w:tcW w:w="536" w:type="pct"/>
            <w:tcBorders>
              <w:top w:val="nil"/>
              <w:left w:val="nil"/>
              <w:bottom w:val="single" w:color="auto" w:sz="4" w:space="0"/>
              <w:right w:val="single" w:color="auto" w:sz="4" w:space="0"/>
            </w:tcBorders>
            <w:vAlign w:val="center"/>
          </w:tcPr>
          <w:p w14:paraId="166FC770">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556F9B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A86E2CD">
            <w:pPr>
              <w:widowControl/>
              <w:jc w:val="center"/>
              <w:rPr>
                <w:rFonts w:ascii="宋体" w:hAnsi="宋体" w:cs="宋体"/>
                <w:kern w:val="0"/>
                <w:sz w:val="24"/>
              </w:rPr>
            </w:pPr>
            <w:r>
              <w:rPr>
                <w:rFonts w:hint="eastAsia" w:ascii="宋体" w:hAnsi="宋体" w:cs="宋体"/>
                <w:kern w:val="0"/>
                <w:sz w:val="24"/>
              </w:rPr>
              <w:t>150</w:t>
            </w:r>
          </w:p>
        </w:tc>
      </w:tr>
      <w:tr w14:paraId="740531F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3884280">
            <w:pPr>
              <w:widowControl/>
              <w:jc w:val="center"/>
              <w:rPr>
                <w:rFonts w:ascii="宋体" w:hAnsi="宋体" w:cs="宋体"/>
                <w:kern w:val="0"/>
                <w:sz w:val="24"/>
              </w:rPr>
            </w:pPr>
            <w:r>
              <w:rPr>
                <w:rFonts w:hint="eastAsia" w:ascii="宋体" w:hAnsi="宋体" w:cs="宋体"/>
                <w:kern w:val="0"/>
                <w:sz w:val="24"/>
              </w:rPr>
              <w:t>21</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D2F927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5DA6340">
            <w:pPr>
              <w:widowControl/>
              <w:jc w:val="center"/>
              <w:rPr>
                <w:rFonts w:ascii="宋体" w:hAnsi="宋体" w:cs="宋体"/>
                <w:kern w:val="0"/>
                <w:sz w:val="24"/>
              </w:rPr>
            </w:pPr>
            <w:r>
              <w:rPr>
                <w:rFonts w:hint="eastAsia" w:ascii="宋体" w:hAnsi="宋体" w:cs="宋体"/>
                <w:kern w:val="0"/>
                <w:sz w:val="24"/>
              </w:rPr>
              <w:t>更换上装气源开关</w:t>
            </w:r>
          </w:p>
        </w:tc>
        <w:tc>
          <w:tcPr>
            <w:tcW w:w="536" w:type="pct"/>
            <w:tcBorders>
              <w:top w:val="nil"/>
              <w:left w:val="nil"/>
              <w:bottom w:val="single" w:color="auto" w:sz="4" w:space="0"/>
              <w:right w:val="single" w:color="auto" w:sz="4" w:space="0"/>
            </w:tcBorders>
            <w:vAlign w:val="center"/>
          </w:tcPr>
          <w:p w14:paraId="3C54A945">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8C4DB2A">
            <w:pPr>
              <w:widowControl/>
              <w:jc w:val="center"/>
              <w:rPr>
                <w:rFonts w:ascii="宋体" w:hAnsi="宋体" w:cs="宋体"/>
                <w:kern w:val="0"/>
                <w:sz w:val="24"/>
              </w:rPr>
            </w:pPr>
            <w:r>
              <w:rPr>
                <w:rFonts w:hint="eastAsia" w:ascii="宋体" w:hAnsi="宋体" w:cs="宋体"/>
                <w:kern w:val="0"/>
                <w:sz w:val="24"/>
              </w:rPr>
              <w:t>500</w:t>
            </w:r>
          </w:p>
        </w:tc>
        <w:tc>
          <w:tcPr>
            <w:tcW w:w="511" w:type="pct"/>
            <w:tcBorders>
              <w:top w:val="nil"/>
              <w:left w:val="nil"/>
              <w:bottom w:val="single" w:color="auto" w:sz="4" w:space="0"/>
              <w:right w:val="single" w:color="auto" w:sz="4" w:space="0"/>
            </w:tcBorders>
            <w:vAlign w:val="center"/>
          </w:tcPr>
          <w:p w14:paraId="5E1B30BD">
            <w:pPr>
              <w:widowControl/>
              <w:jc w:val="center"/>
              <w:rPr>
                <w:rFonts w:ascii="宋体" w:hAnsi="宋体" w:cs="宋体"/>
                <w:kern w:val="0"/>
                <w:sz w:val="24"/>
              </w:rPr>
            </w:pPr>
            <w:r>
              <w:rPr>
                <w:rFonts w:hint="eastAsia" w:ascii="宋体" w:hAnsi="宋体" w:cs="宋体"/>
                <w:kern w:val="0"/>
                <w:sz w:val="24"/>
              </w:rPr>
              <w:t>650</w:t>
            </w:r>
          </w:p>
        </w:tc>
      </w:tr>
      <w:tr w14:paraId="70F5616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F530BEE">
            <w:pPr>
              <w:widowControl/>
              <w:jc w:val="center"/>
              <w:rPr>
                <w:rFonts w:ascii="宋体" w:hAnsi="宋体" w:cs="宋体"/>
                <w:kern w:val="0"/>
                <w:sz w:val="24"/>
              </w:rPr>
            </w:pPr>
            <w:r>
              <w:rPr>
                <w:rFonts w:hint="eastAsia" w:ascii="宋体" w:hAnsi="宋体" w:cs="宋体"/>
                <w:kern w:val="0"/>
                <w:sz w:val="24"/>
              </w:rPr>
              <w:t>21</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374652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E03167F">
            <w:pPr>
              <w:widowControl/>
              <w:jc w:val="center"/>
              <w:rPr>
                <w:rFonts w:ascii="宋体" w:hAnsi="宋体" w:cs="宋体"/>
                <w:kern w:val="0"/>
                <w:sz w:val="24"/>
              </w:rPr>
            </w:pPr>
            <w:r>
              <w:rPr>
                <w:rFonts w:hint="eastAsia" w:ascii="宋体" w:hAnsi="宋体" w:cs="宋体"/>
                <w:kern w:val="0"/>
                <w:sz w:val="24"/>
              </w:rPr>
              <w:t>维修脚踏板气弹簧</w:t>
            </w:r>
          </w:p>
        </w:tc>
        <w:tc>
          <w:tcPr>
            <w:tcW w:w="536" w:type="pct"/>
            <w:tcBorders>
              <w:top w:val="nil"/>
              <w:left w:val="nil"/>
              <w:bottom w:val="single" w:color="auto" w:sz="4" w:space="0"/>
              <w:right w:val="single" w:color="auto" w:sz="4" w:space="0"/>
            </w:tcBorders>
            <w:vAlign w:val="center"/>
          </w:tcPr>
          <w:p w14:paraId="7A2872F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123E43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C474D9C">
            <w:pPr>
              <w:widowControl/>
              <w:jc w:val="center"/>
              <w:rPr>
                <w:rFonts w:ascii="宋体" w:hAnsi="宋体" w:cs="宋体"/>
                <w:kern w:val="0"/>
                <w:sz w:val="24"/>
              </w:rPr>
            </w:pPr>
            <w:r>
              <w:rPr>
                <w:rFonts w:hint="eastAsia" w:ascii="宋体" w:hAnsi="宋体" w:cs="宋体"/>
                <w:kern w:val="0"/>
                <w:sz w:val="24"/>
              </w:rPr>
              <w:t>200</w:t>
            </w:r>
          </w:p>
        </w:tc>
      </w:tr>
      <w:tr w14:paraId="7F77BB4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F655F0E">
            <w:pPr>
              <w:widowControl/>
              <w:jc w:val="center"/>
              <w:rPr>
                <w:rFonts w:ascii="宋体" w:hAnsi="宋体" w:cs="宋体"/>
                <w:kern w:val="0"/>
                <w:sz w:val="24"/>
              </w:rPr>
            </w:pPr>
            <w:r>
              <w:rPr>
                <w:rFonts w:hint="eastAsia" w:ascii="宋体" w:hAnsi="宋体" w:cs="宋体"/>
                <w:kern w:val="0"/>
                <w:sz w:val="24"/>
              </w:rPr>
              <w:t>21</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422118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F6FF594">
            <w:pPr>
              <w:widowControl/>
              <w:jc w:val="center"/>
              <w:rPr>
                <w:rFonts w:ascii="宋体" w:hAnsi="宋体" w:cs="宋体"/>
                <w:kern w:val="0"/>
                <w:sz w:val="24"/>
              </w:rPr>
            </w:pPr>
            <w:r>
              <w:rPr>
                <w:rFonts w:hint="eastAsia" w:ascii="宋体" w:hAnsi="宋体" w:cs="宋体"/>
                <w:kern w:val="0"/>
                <w:sz w:val="24"/>
              </w:rPr>
              <w:t>更换脚踏板气弹簧</w:t>
            </w:r>
          </w:p>
        </w:tc>
        <w:tc>
          <w:tcPr>
            <w:tcW w:w="536" w:type="pct"/>
            <w:tcBorders>
              <w:top w:val="nil"/>
              <w:left w:val="nil"/>
              <w:bottom w:val="single" w:color="auto" w:sz="4" w:space="0"/>
              <w:right w:val="single" w:color="auto" w:sz="4" w:space="0"/>
            </w:tcBorders>
            <w:vAlign w:val="center"/>
          </w:tcPr>
          <w:p w14:paraId="7775DE74">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68339E0">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7EC65F83">
            <w:pPr>
              <w:widowControl/>
              <w:jc w:val="center"/>
              <w:rPr>
                <w:rFonts w:ascii="宋体" w:hAnsi="宋体" w:cs="宋体"/>
                <w:kern w:val="0"/>
                <w:sz w:val="24"/>
              </w:rPr>
            </w:pPr>
            <w:r>
              <w:rPr>
                <w:rFonts w:hint="eastAsia" w:ascii="宋体" w:hAnsi="宋体" w:cs="宋体"/>
                <w:kern w:val="0"/>
                <w:sz w:val="24"/>
              </w:rPr>
              <w:t>350</w:t>
            </w:r>
          </w:p>
        </w:tc>
      </w:tr>
      <w:tr w14:paraId="2D81147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3B35E41">
            <w:pPr>
              <w:widowControl/>
              <w:jc w:val="center"/>
              <w:rPr>
                <w:rFonts w:ascii="宋体" w:hAnsi="宋体" w:cs="宋体"/>
                <w:kern w:val="0"/>
                <w:sz w:val="24"/>
              </w:rPr>
            </w:pPr>
            <w:r>
              <w:rPr>
                <w:rFonts w:hint="eastAsia" w:ascii="宋体" w:hAnsi="宋体" w:cs="宋体"/>
                <w:kern w:val="0"/>
                <w:sz w:val="24"/>
              </w:rPr>
              <w:t>21</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B18501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9ABB9E2">
            <w:pPr>
              <w:widowControl/>
              <w:jc w:val="center"/>
              <w:rPr>
                <w:rFonts w:ascii="宋体" w:hAnsi="宋体" w:cs="宋体"/>
                <w:kern w:val="0"/>
                <w:sz w:val="24"/>
              </w:rPr>
            </w:pPr>
            <w:r>
              <w:rPr>
                <w:rFonts w:hint="eastAsia" w:ascii="宋体" w:hAnsi="宋体" w:cs="宋体"/>
                <w:kern w:val="0"/>
                <w:sz w:val="24"/>
              </w:rPr>
              <w:t>维修电门锁</w:t>
            </w:r>
          </w:p>
        </w:tc>
        <w:tc>
          <w:tcPr>
            <w:tcW w:w="536" w:type="pct"/>
            <w:tcBorders>
              <w:top w:val="nil"/>
              <w:left w:val="nil"/>
              <w:bottom w:val="single" w:color="auto" w:sz="4" w:space="0"/>
              <w:right w:val="single" w:color="auto" w:sz="4" w:space="0"/>
            </w:tcBorders>
            <w:vAlign w:val="center"/>
          </w:tcPr>
          <w:p w14:paraId="4092DBAB">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133421D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CD71A07">
            <w:pPr>
              <w:widowControl/>
              <w:jc w:val="center"/>
              <w:rPr>
                <w:rFonts w:ascii="宋体" w:hAnsi="宋体" w:cs="宋体"/>
                <w:kern w:val="0"/>
                <w:sz w:val="24"/>
              </w:rPr>
            </w:pPr>
            <w:r>
              <w:rPr>
                <w:rFonts w:hint="eastAsia" w:ascii="宋体" w:hAnsi="宋体" w:cs="宋体"/>
                <w:kern w:val="0"/>
                <w:sz w:val="24"/>
              </w:rPr>
              <w:t>80</w:t>
            </w:r>
          </w:p>
        </w:tc>
      </w:tr>
      <w:tr w14:paraId="76808C7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626B718">
            <w:pPr>
              <w:widowControl/>
              <w:jc w:val="center"/>
              <w:rPr>
                <w:rFonts w:ascii="宋体" w:hAnsi="宋体" w:cs="宋体"/>
                <w:kern w:val="0"/>
                <w:sz w:val="24"/>
              </w:rPr>
            </w:pPr>
            <w:r>
              <w:rPr>
                <w:rFonts w:hint="eastAsia" w:ascii="宋体" w:hAnsi="宋体" w:cs="宋体"/>
                <w:kern w:val="0"/>
                <w:sz w:val="24"/>
              </w:rPr>
              <w:t>21</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1FDD47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F4FB117">
            <w:pPr>
              <w:widowControl/>
              <w:jc w:val="center"/>
              <w:rPr>
                <w:rFonts w:ascii="宋体" w:hAnsi="宋体" w:cs="宋体"/>
                <w:kern w:val="0"/>
                <w:sz w:val="24"/>
              </w:rPr>
            </w:pPr>
            <w:r>
              <w:rPr>
                <w:rFonts w:hint="eastAsia" w:ascii="宋体" w:hAnsi="宋体" w:cs="宋体"/>
                <w:kern w:val="0"/>
                <w:sz w:val="24"/>
              </w:rPr>
              <w:t>更换电门锁</w:t>
            </w:r>
          </w:p>
        </w:tc>
        <w:tc>
          <w:tcPr>
            <w:tcW w:w="536" w:type="pct"/>
            <w:tcBorders>
              <w:top w:val="nil"/>
              <w:left w:val="nil"/>
              <w:bottom w:val="single" w:color="auto" w:sz="4" w:space="0"/>
              <w:right w:val="single" w:color="auto" w:sz="4" w:space="0"/>
            </w:tcBorders>
            <w:vAlign w:val="center"/>
          </w:tcPr>
          <w:p w14:paraId="32213F5E">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1E6C2029">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53806B2C">
            <w:pPr>
              <w:widowControl/>
              <w:jc w:val="center"/>
              <w:rPr>
                <w:rFonts w:ascii="宋体" w:hAnsi="宋体" w:cs="宋体"/>
                <w:kern w:val="0"/>
                <w:sz w:val="24"/>
              </w:rPr>
            </w:pPr>
            <w:r>
              <w:rPr>
                <w:rFonts w:hint="eastAsia" w:ascii="宋体" w:hAnsi="宋体" w:cs="宋体"/>
                <w:kern w:val="0"/>
                <w:sz w:val="24"/>
              </w:rPr>
              <w:t>280</w:t>
            </w:r>
          </w:p>
        </w:tc>
      </w:tr>
      <w:tr w14:paraId="38E773A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6D1F25E">
            <w:pPr>
              <w:widowControl/>
              <w:jc w:val="center"/>
              <w:rPr>
                <w:rFonts w:ascii="宋体" w:hAnsi="宋体" w:cs="宋体"/>
                <w:kern w:val="0"/>
                <w:sz w:val="24"/>
              </w:rPr>
            </w:pPr>
            <w:r>
              <w:rPr>
                <w:rFonts w:hint="eastAsia" w:ascii="宋体" w:hAnsi="宋体" w:cs="宋体"/>
                <w:kern w:val="0"/>
                <w:sz w:val="24"/>
              </w:rPr>
              <w:t>21</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A184D8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D552D99">
            <w:pPr>
              <w:widowControl/>
              <w:jc w:val="center"/>
              <w:rPr>
                <w:rFonts w:ascii="宋体" w:hAnsi="宋体" w:cs="宋体"/>
                <w:kern w:val="0"/>
                <w:sz w:val="24"/>
              </w:rPr>
            </w:pPr>
            <w:r>
              <w:rPr>
                <w:rFonts w:hint="eastAsia" w:ascii="宋体" w:hAnsi="宋体" w:cs="宋体"/>
                <w:kern w:val="0"/>
                <w:sz w:val="24"/>
              </w:rPr>
              <w:t>维修空档感应器</w:t>
            </w:r>
          </w:p>
        </w:tc>
        <w:tc>
          <w:tcPr>
            <w:tcW w:w="536" w:type="pct"/>
            <w:tcBorders>
              <w:top w:val="nil"/>
              <w:left w:val="nil"/>
              <w:bottom w:val="single" w:color="auto" w:sz="4" w:space="0"/>
              <w:right w:val="single" w:color="auto" w:sz="4" w:space="0"/>
            </w:tcBorders>
            <w:vAlign w:val="center"/>
          </w:tcPr>
          <w:p w14:paraId="21E36A88">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47B681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EB7BD75">
            <w:pPr>
              <w:widowControl/>
              <w:jc w:val="center"/>
              <w:rPr>
                <w:rFonts w:ascii="宋体" w:hAnsi="宋体" w:cs="宋体"/>
                <w:kern w:val="0"/>
                <w:sz w:val="24"/>
              </w:rPr>
            </w:pPr>
            <w:r>
              <w:rPr>
                <w:rFonts w:hint="eastAsia" w:ascii="宋体" w:hAnsi="宋体" w:cs="宋体"/>
                <w:kern w:val="0"/>
                <w:sz w:val="24"/>
              </w:rPr>
              <w:t>150</w:t>
            </w:r>
          </w:p>
        </w:tc>
      </w:tr>
      <w:tr w14:paraId="775AA13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BF6FF7B">
            <w:pPr>
              <w:widowControl/>
              <w:jc w:val="center"/>
              <w:rPr>
                <w:rFonts w:ascii="宋体" w:hAnsi="宋体" w:cs="宋体"/>
                <w:kern w:val="0"/>
                <w:sz w:val="24"/>
              </w:rPr>
            </w:pPr>
            <w:r>
              <w:rPr>
                <w:rFonts w:hint="eastAsia" w:ascii="宋体" w:hAnsi="宋体" w:cs="宋体"/>
                <w:kern w:val="0"/>
                <w:sz w:val="24"/>
              </w:rPr>
              <w:t>21</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C8CDCE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57F894E">
            <w:pPr>
              <w:widowControl/>
              <w:jc w:val="center"/>
              <w:rPr>
                <w:rFonts w:ascii="宋体" w:hAnsi="宋体" w:cs="宋体"/>
                <w:kern w:val="0"/>
                <w:sz w:val="24"/>
              </w:rPr>
            </w:pPr>
            <w:r>
              <w:rPr>
                <w:rFonts w:hint="eastAsia" w:ascii="宋体" w:hAnsi="宋体" w:cs="宋体"/>
                <w:kern w:val="0"/>
                <w:sz w:val="24"/>
              </w:rPr>
              <w:t>更换空档感应器</w:t>
            </w:r>
          </w:p>
        </w:tc>
        <w:tc>
          <w:tcPr>
            <w:tcW w:w="536" w:type="pct"/>
            <w:tcBorders>
              <w:top w:val="nil"/>
              <w:left w:val="nil"/>
              <w:bottom w:val="single" w:color="auto" w:sz="4" w:space="0"/>
              <w:right w:val="single" w:color="auto" w:sz="4" w:space="0"/>
            </w:tcBorders>
            <w:vAlign w:val="center"/>
          </w:tcPr>
          <w:p w14:paraId="32B282BB">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6D75160">
            <w:pPr>
              <w:widowControl/>
              <w:jc w:val="center"/>
              <w:rPr>
                <w:rFonts w:ascii="宋体" w:hAnsi="宋体" w:cs="宋体"/>
                <w:kern w:val="0"/>
                <w:sz w:val="24"/>
              </w:rPr>
            </w:pPr>
            <w:r>
              <w:rPr>
                <w:rFonts w:hint="eastAsia" w:ascii="宋体" w:hAnsi="宋体" w:cs="宋体"/>
                <w:kern w:val="0"/>
                <w:sz w:val="24"/>
              </w:rPr>
              <w:t>170</w:t>
            </w:r>
          </w:p>
        </w:tc>
        <w:tc>
          <w:tcPr>
            <w:tcW w:w="511" w:type="pct"/>
            <w:tcBorders>
              <w:top w:val="nil"/>
              <w:left w:val="nil"/>
              <w:bottom w:val="single" w:color="auto" w:sz="4" w:space="0"/>
              <w:right w:val="single" w:color="auto" w:sz="4" w:space="0"/>
            </w:tcBorders>
            <w:vAlign w:val="center"/>
          </w:tcPr>
          <w:p w14:paraId="7CC7A56D">
            <w:pPr>
              <w:widowControl/>
              <w:jc w:val="center"/>
              <w:rPr>
                <w:rFonts w:ascii="宋体" w:hAnsi="宋体" w:cs="宋体"/>
                <w:kern w:val="0"/>
                <w:sz w:val="24"/>
              </w:rPr>
            </w:pPr>
            <w:r>
              <w:rPr>
                <w:rFonts w:hint="eastAsia" w:ascii="宋体" w:hAnsi="宋体" w:cs="宋体"/>
                <w:kern w:val="0"/>
                <w:sz w:val="24"/>
              </w:rPr>
              <w:t>320</w:t>
            </w:r>
          </w:p>
        </w:tc>
      </w:tr>
      <w:tr w14:paraId="408280E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4F46C52">
            <w:pPr>
              <w:widowControl/>
              <w:jc w:val="center"/>
              <w:rPr>
                <w:rFonts w:ascii="宋体" w:hAnsi="宋体" w:cs="宋体"/>
                <w:kern w:val="0"/>
                <w:sz w:val="24"/>
              </w:rPr>
            </w:pPr>
            <w:r>
              <w:rPr>
                <w:rFonts w:hint="eastAsia" w:ascii="宋体" w:hAnsi="宋体" w:cs="宋体"/>
                <w:kern w:val="0"/>
                <w:sz w:val="24"/>
              </w:rPr>
              <w:t>21</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0CC1A7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B2E4E82">
            <w:pPr>
              <w:widowControl/>
              <w:jc w:val="center"/>
              <w:rPr>
                <w:rFonts w:ascii="宋体" w:hAnsi="宋体" w:cs="宋体"/>
                <w:kern w:val="0"/>
                <w:sz w:val="24"/>
              </w:rPr>
            </w:pPr>
            <w:r>
              <w:rPr>
                <w:rFonts w:hint="eastAsia" w:ascii="宋体" w:hAnsi="宋体" w:cs="宋体"/>
                <w:kern w:val="0"/>
                <w:sz w:val="24"/>
              </w:rPr>
              <w:t>维修取力器开关</w:t>
            </w:r>
          </w:p>
        </w:tc>
        <w:tc>
          <w:tcPr>
            <w:tcW w:w="536" w:type="pct"/>
            <w:tcBorders>
              <w:top w:val="nil"/>
              <w:left w:val="nil"/>
              <w:bottom w:val="single" w:color="auto" w:sz="4" w:space="0"/>
              <w:right w:val="single" w:color="auto" w:sz="4" w:space="0"/>
            </w:tcBorders>
            <w:vAlign w:val="center"/>
          </w:tcPr>
          <w:p w14:paraId="78EF9247">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3E6A217">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6AD15A4">
            <w:pPr>
              <w:widowControl/>
              <w:jc w:val="center"/>
              <w:rPr>
                <w:rFonts w:ascii="宋体" w:hAnsi="宋体" w:cs="宋体"/>
                <w:kern w:val="0"/>
                <w:sz w:val="24"/>
              </w:rPr>
            </w:pPr>
            <w:r>
              <w:rPr>
                <w:rFonts w:hint="eastAsia" w:ascii="宋体" w:hAnsi="宋体" w:cs="宋体"/>
                <w:kern w:val="0"/>
                <w:sz w:val="24"/>
              </w:rPr>
              <w:t>150</w:t>
            </w:r>
          </w:p>
        </w:tc>
      </w:tr>
      <w:tr w14:paraId="2222EF1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F9BA4EA">
            <w:pPr>
              <w:widowControl/>
              <w:jc w:val="center"/>
              <w:rPr>
                <w:rFonts w:ascii="宋体" w:hAnsi="宋体" w:cs="宋体"/>
                <w:kern w:val="0"/>
                <w:sz w:val="24"/>
              </w:rPr>
            </w:pPr>
            <w:r>
              <w:rPr>
                <w:rFonts w:hint="eastAsia" w:ascii="宋体" w:hAnsi="宋体" w:cs="宋体"/>
                <w:kern w:val="0"/>
                <w:sz w:val="24"/>
              </w:rPr>
              <w:t>21</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ECA10D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CA1F288">
            <w:pPr>
              <w:widowControl/>
              <w:jc w:val="center"/>
              <w:rPr>
                <w:rFonts w:ascii="宋体" w:hAnsi="宋体" w:cs="宋体"/>
                <w:kern w:val="0"/>
                <w:sz w:val="24"/>
              </w:rPr>
            </w:pPr>
            <w:r>
              <w:rPr>
                <w:rFonts w:hint="eastAsia" w:ascii="宋体" w:hAnsi="宋体" w:cs="宋体"/>
                <w:kern w:val="0"/>
                <w:sz w:val="24"/>
              </w:rPr>
              <w:t>更换取力器开关</w:t>
            </w:r>
          </w:p>
        </w:tc>
        <w:tc>
          <w:tcPr>
            <w:tcW w:w="536" w:type="pct"/>
            <w:tcBorders>
              <w:top w:val="nil"/>
              <w:left w:val="nil"/>
              <w:bottom w:val="single" w:color="auto" w:sz="4" w:space="0"/>
              <w:right w:val="single" w:color="auto" w:sz="4" w:space="0"/>
            </w:tcBorders>
            <w:vAlign w:val="center"/>
          </w:tcPr>
          <w:p w14:paraId="58C0A338">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43790493">
            <w:pPr>
              <w:widowControl/>
              <w:jc w:val="center"/>
              <w:rPr>
                <w:rFonts w:ascii="宋体" w:hAnsi="宋体" w:cs="宋体"/>
                <w:kern w:val="0"/>
                <w:sz w:val="24"/>
              </w:rPr>
            </w:pPr>
            <w:r>
              <w:rPr>
                <w:rFonts w:hint="eastAsia"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09C51321">
            <w:pPr>
              <w:widowControl/>
              <w:jc w:val="center"/>
              <w:rPr>
                <w:rFonts w:ascii="宋体" w:hAnsi="宋体" w:cs="宋体"/>
                <w:kern w:val="0"/>
                <w:sz w:val="24"/>
              </w:rPr>
            </w:pPr>
            <w:r>
              <w:rPr>
                <w:rFonts w:hint="eastAsia" w:ascii="宋体" w:hAnsi="宋体" w:cs="宋体"/>
                <w:kern w:val="0"/>
                <w:sz w:val="24"/>
              </w:rPr>
              <w:t>110</w:t>
            </w:r>
          </w:p>
        </w:tc>
      </w:tr>
      <w:tr w14:paraId="54A9FD0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E893E9C">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20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ED05BB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74BA43B">
            <w:pPr>
              <w:widowControl/>
              <w:jc w:val="center"/>
              <w:rPr>
                <w:rFonts w:ascii="宋体" w:hAnsi="宋体" w:cs="宋体"/>
                <w:kern w:val="0"/>
                <w:sz w:val="24"/>
              </w:rPr>
            </w:pPr>
            <w:r>
              <w:rPr>
                <w:rFonts w:hint="eastAsia" w:ascii="宋体" w:hAnsi="宋体" w:cs="宋体"/>
                <w:kern w:val="0"/>
                <w:sz w:val="24"/>
              </w:rPr>
              <w:t>维修电磁阀</w:t>
            </w:r>
          </w:p>
        </w:tc>
        <w:tc>
          <w:tcPr>
            <w:tcW w:w="536" w:type="pct"/>
            <w:tcBorders>
              <w:top w:val="nil"/>
              <w:left w:val="nil"/>
              <w:bottom w:val="single" w:color="auto" w:sz="4" w:space="0"/>
              <w:right w:val="single" w:color="auto" w:sz="4" w:space="0"/>
            </w:tcBorders>
            <w:vAlign w:val="center"/>
          </w:tcPr>
          <w:p w14:paraId="41F9251D">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6D67390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5643C84">
            <w:pPr>
              <w:widowControl/>
              <w:jc w:val="center"/>
              <w:rPr>
                <w:rFonts w:ascii="宋体" w:hAnsi="宋体" w:cs="宋体"/>
                <w:kern w:val="0"/>
                <w:sz w:val="24"/>
              </w:rPr>
            </w:pPr>
            <w:r>
              <w:rPr>
                <w:rFonts w:hint="eastAsia" w:ascii="宋体" w:hAnsi="宋体" w:cs="宋体"/>
                <w:kern w:val="0"/>
                <w:sz w:val="24"/>
              </w:rPr>
              <w:t>300</w:t>
            </w:r>
          </w:p>
        </w:tc>
      </w:tr>
      <w:tr w14:paraId="1739621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61FFD22">
            <w:pPr>
              <w:widowControl/>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BAB7F2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2758075">
            <w:pPr>
              <w:widowControl/>
              <w:jc w:val="center"/>
              <w:rPr>
                <w:rFonts w:ascii="宋体" w:hAnsi="宋体" w:cs="宋体"/>
                <w:kern w:val="0"/>
                <w:sz w:val="24"/>
              </w:rPr>
            </w:pPr>
            <w:r>
              <w:rPr>
                <w:rFonts w:hint="eastAsia" w:ascii="宋体" w:hAnsi="宋体" w:cs="宋体"/>
                <w:kern w:val="0"/>
                <w:sz w:val="24"/>
              </w:rPr>
              <w:t>更换电磁阀</w:t>
            </w:r>
          </w:p>
        </w:tc>
        <w:tc>
          <w:tcPr>
            <w:tcW w:w="536" w:type="pct"/>
            <w:tcBorders>
              <w:top w:val="nil"/>
              <w:left w:val="nil"/>
              <w:bottom w:val="single" w:color="auto" w:sz="4" w:space="0"/>
              <w:right w:val="single" w:color="auto" w:sz="4" w:space="0"/>
            </w:tcBorders>
            <w:vAlign w:val="center"/>
          </w:tcPr>
          <w:p w14:paraId="1070DA82">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008BDE80">
            <w:pPr>
              <w:widowControl/>
              <w:jc w:val="center"/>
              <w:rPr>
                <w:rFonts w:ascii="宋体" w:hAnsi="宋体" w:cs="宋体"/>
                <w:kern w:val="0"/>
                <w:sz w:val="24"/>
              </w:rPr>
            </w:pPr>
            <w:r>
              <w:rPr>
                <w:rFonts w:hint="eastAsia" w:ascii="宋体" w:hAnsi="宋体" w:cs="宋体"/>
                <w:kern w:val="0"/>
                <w:sz w:val="24"/>
              </w:rPr>
              <w:t>350</w:t>
            </w:r>
          </w:p>
        </w:tc>
        <w:tc>
          <w:tcPr>
            <w:tcW w:w="511" w:type="pct"/>
            <w:tcBorders>
              <w:top w:val="nil"/>
              <w:left w:val="nil"/>
              <w:bottom w:val="single" w:color="auto" w:sz="4" w:space="0"/>
              <w:right w:val="single" w:color="auto" w:sz="4" w:space="0"/>
            </w:tcBorders>
            <w:vAlign w:val="center"/>
          </w:tcPr>
          <w:p w14:paraId="2330B27D">
            <w:pPr>
              <w:widowControl/>
              <w:jc w:val="center"/>
              <w:rPr>
                <w:rFonts w:ascii="宋体" w:hAnsi="宋体" w:cs="宋体"/>
                <w:kern w:val="0"/>
                <w:sz w:val="24"/>
              </w:rPr>
            </w:pPr>
            <w:r>
              <w:rPr>
                <w:rFonts w:hint="eastAsia" w:ascii="宋体" w:hAnsi="宋体" w:cs="宋体"/>
                <w:kern w:val="0"/>
                <w:sz w:val="24"/>
              </w:rPr>
              <w:t>650</w:t>
            </w:r>
          </w:p>
        </w:tc>
      </w:tr>
      <w:tr w14:paraId="6332A08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2D29082">
            <w:pPr>
              <w:widowControl/>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4239ED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DE909BC">
            <w:pPr>
              <w:widowControl/>
              <w:jc w:val="center"/>
              <w:rPr>
                <w:rFonts w:ascii="宋体" w:hAnsi="宋体" w:cs="宋体"/>
                <w:kern w:val="0"/>
                <w:sz w:val="24"/>
              </w:rPr>
            </w:pPr>
            <w:r>
              <w:rPr>
                <w:rFonts w:hint="eastAsia" w:ascii="宋体" w:hAnsi="宋体" w:cs="宋体"/>
                <w:kern w:val="0"/>
                <w:sz w:val="24"/>
              </w:rPr>
              <w:t>维修器材箱灯</w:t>
            </w:r>
          </w:p>
        </w:tc>
        <w:tc>
          <w:tcPr>
            <w:tcW w:w="536" w:type="pct"/>
            <w:tcBorders>
              <w:top w:val="nil"/>
              <w:left w:val="nil"/>
              <w:bottom w:val="single" w:color="auto" w:sz="4" w:space="0"/>
              <w:right w:val="single" w:color="auto" w:sz="4" w:space="0"/>
            </w:tcBorders>
            <w:vAlign w:val="center"/>
          </w:tcPr>
          <w:p w14:paraId="600386EC">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8A10B8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523D44A">
            <w:pPr>
              <w:widowControl/>
              <w:jc w:val="center"/>
              <w:rPr>
                <w:rFonts w:ascii="宋体" w:hAnsi="宋体" w:cs="宋体"/>
                <w:kern w:val="0"/>
                <w:sz w:val="24"/>
              </w:rPr>
            </w:pPr>
            <w:r>
              <w:rPr>
                <w:rFonts w:hint="eastAsia" w:ascii="宋体" w:hAnsi="宋体" w:cs="宋体"/>
                <w:kern w:val="0"/>
                <w:sz w:val="24"/>
              </w:rPr>
              <w:t>150</w:t>
            </w:r>
          </w:p>
        </w:tc>
      </w:tr>
      <w:tr w14:paraId="7DBE0C2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94A98FE">
            <w:pPr>
              <w:widowControl/>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8D18B1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F3A884A">
            <w:pPr>
              <w:widowControl/>
              <w:jc w:val="center"/>
              <w:rPr>
                <w:rFonts w:ascii="宋体" w:hAnsi="宋体" w:cs="宋体"/>
                <w:kern w:val="0"/>
                <w:sz w:val="24"/>
              </w:rPr>
            </w:pPr>
            <w:r>
              <w:rPr>
                <w:rFonts w:hint="eastAsia" w:ascii="宋体" w:hAnsi="宋体" w:cs="宋体"/>
                <w:kern w:val="0"/>
                <w:sz w:val="24"/>
              </w:rPr>
              <w:t>更换器材箱灯</w:t>
            </w:r>
          </w:p>
        </w:tc>
        <w:tc>
          <w:tcPr>
            <w:tcW w:w="536" w:type="pct"/>
            <w:tcBorders>
              <w:top w:val="nil"/>
              <w:left w:val="nil"/>
              <w:bottom w:val="single" w:color="auto" w:sz="4" w:space="0"/>
              <w:right w:val="single" w:color="auto" w:sz="4" w:space="0"/>
            </w:tcBorders>
            <w:vAlign w:val="center"/>
          </w:tcPr>
          <w:p w14:paraId="145926C5">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28A0A2EB">
            <w:pPr>
              <w:widowControl/>
              <w:jc w:val="center"/>
              <w:rPr>
                <w:rFonts w:ascii="宋体" w:hAnsi="宋体" w:cs="宋体"/>
                <w:kern w:val="0"/>
                <w:sz w:val="24"/>
              </w:rPr>
            </w:pPr>
            <w:r>
              <w:rPr>
                <w:rFonts w:hint="eastAsia" w:ascii="宋体" w:hAnsi="宋体" w:cs="宋体"/>
                <w:kern w:val="0"/>
                <w:sz w:val="24"/>
              </w:rPr>
              <w:t>160</w:t>
            </w:r>
          </w:p>
        </w:tc>
        <w:tc>
          <w:tcPr>
            <w:tcW w:w="511" w:type="pct"/>
            <w:tcBorders>
              <w:top w:val="nil"/>
              <w:left w:val="nil"/>
              <w:bottom w:val="single" w:color="auto" w:sz="4" w:space="0"/>
              <w:right w:val="single" w:color="auto" w:sz="4" w:space="0"/>
            </w:tcBorders>
            <w:vAlign w:val="center"/>
          </w:tcPr>
          <w:p w14:paraId="0DFB7E14">
            <w:pPr>
              <w:widowControl/>
              <w:jc w:val="center"/>
              <w:rPr>
                <w:rFonts w:ascii="宋体" w:hAnsi="宋体" w:cs="宋体"/>
                <w:kern w:val="0"/>
                <w:sz w:val="24"/>
              </w:rPr>
            </w:pPr>
            <w:r>
              <w:rPr>
                <w:rFonts w:hint="eastAsia" w:ascii="宋体" w:hAnsi="宋体" w:cs="宋体"/>
                <w:kern w:val="0"/>
                <w:sz w:val="24"/>
              </w:rPr>
              <w:t>260</w:t>
            </w:r>
          </w:p>
        </w:tc>
      </w:tr>
      <w:tr w14:paraId="307567D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C92752D">
            <w:pPr>
              <w:widowControl/>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5DAC79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86914E4">
            <w:pPr>
              <w:widowControl/>
              <w:jc w:val="center"/>
              <w:rPr>
                <w:rFonts w:ascii="宋体" w:hAnsi="宋体" w:cs="宋体"/>
                <w:kern w:val="0"/>
                <w:sz w:val="24"/>
              </w:rPr>
            </w:pPr>
            <w:r>
              <w:rPr>
                <w:rFonts w:hint="eastAsia" w:ascii="宋体" w:hAnsi="宋体" w:cs="宋体"/>
                <w:kern w:val="0"/>
                <w:sz w:val="24"/>
              </w:rPr>
              <w:t>维修减压阀</w:t>
            </w:r>
          </w:p>
        </w:tc>
        <w:tc>
          <w:tcPr>
            <w:tcW w:w="536" w:type="pct"/>
            <w:tcBorders>
              <w:top w:val="nil"/>
              <w:left w:val="nil"/>
              <w:bottom w:val="single" w:color="auto" w:sz="4" w:space="0"/>
              <w:right w:val="single" w:color="auto" w:sz="4" w:space="0"/>
            </w:tcBorders>
            <w:vAlign w:val="center"/>
          </w:tcPr>
          <w:p w14:paraId="66B36112">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54B6D79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C665F94">
            <w:pPr>
              <w:widowControl/>
              <w:jc w:val="center"/>
              <w:rPr>
                <w:rFonts w:ascii="宋体" w:hAnsi="宋体" w:cs="宋体"/>
                <w:kern w:val="0"/>
                <w:sz w:val="24"/>
              </w:rPr>
            </w:pPr>
            <w:r>
              <w:rPr>
                <w:rFonts w:hint="eastAsia" w:ascii="宋体" w:hAnsi="宋体" w:cs="宋体"/>
                <w:kern w:val="0"/>
                <w:sz w:val="24"/>
              </w:rPr>
              <w:t>300</w:t>
            </w:r>
          </w:p>
        </w:tc>
      </w:tr>
      <w:tr w14:paraId="6796DFB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98907FF">
            <w:pPr>
              <w:widowControl/>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C158FE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1EFA7C6">
            <w:pPr>
              <w:widowControl/>
              <w:jc w:val="center"/>
              <w:rPr>
                <w:rFonts w:ascii="宋体" w:hAnsi="宋体" w:cs="宋体"/>
                <w:kern w:val="0"/>
                <w:sz w:val="24"/>
              </w:rPr>
            </w:pPr>
            <w:r>
              <w:rPr>
                <w:rFonts w:hint="eastAsia" w:ascii="宋体" w:hAnsi="宋体" w:cs="宋体"/>
                <w:kern w:val="0"/>
                <w:sz w:val="24"/>
              </w:rPr>
              <w:t>更换减压阀</w:t>
            </w:r>
          </w:p>
        </w:tc>
        <w:tc>
          <w:tcPr>
            <w:tcW w:w="536" w:type="pct"/>
            <w:tcBorders>
              <w:top w:val="nil"/>
              <w:left w:val="nil"/>
              <w:bottom w:val="single" w:color="auto" w:sz="4" w:space="0"/>
              <w:right w:val="single" w:color="auto" w:sz="4" w:space="0"/>
            </w:tcBorders>
            <w:vAlign w:val="center"/>
          </w:tcPr>
          <w:p w14:paraId="5CCA7777">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60B2289">
            <w:pPr>
              <w:widowControl/>
              <w:jc w:val="center"/>
              <w:rPr>
                <w:rFonts w:ascii="宋体" w:hAnsi="宋体" w:cs="宋体"/>
                <w:kern w:val="0"/>
                <w:sz w:val="24"/>
              </w:rPr>
            </w:pPr>
            <w:r>
              <w:rPr>
                <w:rFonts w:hint="eastAsia" w:ascii="宋体" w:hAnsi="宋体" w:cs="宋体"/>
                <w:kern w:val="0"/>
                <w:sz w:val="24"/>
              </w:rPr>
              <w:t>380</w:t>
            </w:r>
          </w:p>
        </w:tc>
        <w:tc>
          <w:tcPr>
            <w:tcW w:w="511" w:type="pct"/>
            <w:tcBorders>
              <w:top w:val="nil"/>
              <w:left w:val="nil"/>
              <w:bottom w:val="single" w:color="auto" w:sz="4" w:space="0"/>
              <w:right w:val="single" w:color="auto" w:sz="4" w:space="0"/>
            </w:tcBorders>
            <w:vAlign w:val="center"/>
          </w:tcPr>
          <w:p w14:paraId="7F4C2C1A">
            <w:pPr>
              <w:widowControl/>
              <w:jc w:val="center"/>
              <w:rPr>
                <w:rFonts w:ascii="宋体" w:hAnsi="宋体" w:cs="宋体"/>
                <w:kern w:val="0"/>
                <w:sz w:val="24"/>
              </w:rPr>
            </w:pPr>
            <w:r>
              <w:rPr>
                <w:rFonts w:hint="eastAsia" w:ascii="宋体" w:hAnsi="宋体" w:cs="宋体"/>
                <w:kern w:val="0"/>
                <w:sz w:val="24"/>
              </w:rPr>
              <w:t>580</w:t>
            </w:r>
          </w:p>
        </w:tc>
      </w:tr>
      <w:tr w14:paraId="1C8AC4B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50A605E">
            <w:pPr>
              <w:widowControl/>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E18D04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E40AA6E">
            <w:pPr>
              <w:widowControl/>
              <w:jc w:val="center"/>
              <w:rPr>
                <w:rFonts w:ascii="宋体" w:hAnsi="宋体" w:cs="宋体"/>
                <w:kern w:val="0"/>
                <w:sz w:val="24"/>
              </w:rPr>
            </w:pPr>
            <w:r>
              <w:rPr>
                <w:rFonts w:hint="eastAsia" w:ascii="宋体" w:hAnsi="宋体" w:cs="宋体"/>
                <w:kern w:val="0"/>
                <w:sz w:val="24"/>
              </w:rPr>
              <w:t>维修车前保险杠</w:t>
            </w:r>
          </w:p>
        </w:tc>
        <w:tc>
          <w:tcPr>
            <w:tcW w:w="536" w:type="pct"/>
            <w:tcBorders>
              <w:top w:val="nil"/>
              <w:left w:val="nil"/>
              <w:bottom w:val="single" w:color="auto" w:sz="4" w:space="0"/>
              <w:right w:val="single" w:color="auto" w:sz="4" w:space="0"/>
            </w:tcBorders>
            <w:vAlign w:val="center"/>
          </w:tcPr>
          <w:p w14:paraId="309C48A7">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101BFF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672D364">
            <w:pPr>
              <w:widowControl/>
              <w:jc w:val="center"/>
              <w:rPr>
                <w:rFonts w:ascii="宋体" w:hAnsi="宋体" w:cs="宋体"/>
                <w:kern w:val="0"/>
                <w:sz w:val="24"/>
              </w:rPr>
            </w:pPr>
            <w:r>
              <w:rPr>
                <w:rFonts w:hint="eastAsia" w:ascii="宋体" w:hAnsi="宋体" w:cs="宋体"/>
                <w:kern w:val="0"/>
                <w:sz w:val="24"/>
              </w:rPr>
              <w:t>150</w:t>
            </w:r>
          </w:p>
        </w:tc>
      </w:tr>
      <w:tr w14:paraId="05B2523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778EC4D">
            <w:pPr>
              <w:widowControl/>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0E5D82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41120BE">
            <w:pPr>
              <w:widowControl/>
              <w:jc w:val="center"/>
              <w:rPr>
                <w:rFonts w:ascii="宋体" w:hAnsi="宋体" w:cs="宋体"/>
                <w:kern w:val="0"/>
                <w:sz w:val="24"/>
              </w:rPr>
            </w:pPr>
            <w:r>
              <w:rPr>
                <w:rFonts w:hint="eastAsia" w:ascii="宋体" w:hAnsi="宋体" w:cs="宋体"/>
                <w:kern w:val="0"/>
                <w:sz w:val="24"/>
              </w:rPr>
              <w:t>更换车前保险杠</w:t>
            </w:r>
          </w:p>
        </w:tc>
        <w:tc>
          <w:tcPr>
            <w:tcW w:w="536" w:type="pct"/>
            <w:tcBorders>
              <w:top w:val="nil"/>
              <w:left w:val="nil"/>
              <w:bottom w:val="single" w:color="auto" w:sz="4" w:space="0"/>
              <w:right w:val="single" w:color="auto" w:sz="4" w:space="0"/>
            </w:tcBorders>
            <w:vAlign w:val="center"/>
          </w:tcPr>
          <w:p w14:paraId="4BEE6342">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13FDB6DE">
            <w:pPr>
              <w:widowControl/>
              <w:jc w:val="center"/>
              <w:rPr>
                <w:rFonts w:ascii="宋体" w:hAnsi="宋体" w:cs="宋体"/>
                <w:kern w:val="0"/>
                <w:sz w:val="24"/>
              </w:rPr>
            </w:pPr>
            <w:r>
              <w:rPr>
                <w:rFonts w:hint="eastAsia" w:ascii="宋体" w:hAnsi="宋体" w:cs="宋体"/>
                <w:kern w:val="0"/>
                <w:sz w:val="24"/>
              </w:rPr>
              <w:t>820</w:t>
            </w:r>
          </w:p>
        </w:tc>
        <w:tc>
          <w:tcPr>
            <w:tcW w:w="511" w:type="pct"/>
            <w:tcBorders>
              <w:top w:val="nil"/>
              <w:left w:val="nil"/>
              <w:bottom w:val="single" w:color="auto" w:sz="4" w:space="0"/>
              <w:right w:val="single" w:color="auto" w:sz="4" w:space="0"/>
            </w:tcBorders>
            <w:vAlign w:val="center"/>
          </w:tcPr>
          <w:p w14:paraId="60BCB9B8">
            <w:pPr>
              <w:widowControl/>
              <w:jc w:val="center"/>
              <w:rPr>
                <w:rFonts w:ascii="宋体" w:hAnsi="宋体" w:cs="宋体"/>
                <w:kern w:val="0"/>
                <w:sz w:val="24"/>
              </w:rPr>
            </w:pPr>
            <w:r>
              <w:rPr>
                <w:rFonts w:hint="eastAsia" w:ascii="宋体" w:hAnsi="宋体" w:cs="宋体"/>
                <w:kern w:val="0"/>
                <w:sz w:val="24"/>
              </w:rPr>
              <w:t>920</w:t>
            </w:r>
          </w:p>
        </w:tc>
      </w:tr>
      <w:tr w14:paraId="3DA8608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44B8FC1">
            <w:pPr>
              <w:widowControl/>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E27A42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87ABDCD">
            <w:pPr>
              <w:widowControl/>
              <w:jc w:val="center"/>
              <w:rPr>
                <w:rFonts w:ascii="宋体" w:hAnsi="宋体" w:cs="宋体"/>
                <w:kern w:val="0"/>
                <w:sz w:val="24"/>
              </w:rPr>
            </w:pPr>
            <w:r>
              <w:rPr>
                <w:rFonts w:hint="eastAsia" w:ascii="宋体" w:hAnsi="宋体" w:cs="宋体"/>
                <w:kern w:val="0"/>
                <w:sz w:val="24"/>
              </w:rPr>
              <w:t>维修驾驶室顶泵</w:t>
            </w:r>
          </w:p>
        </w:tc>
        <w:tc>
          <w:tcPr>
            <w:tcW w:w="536" w:type="pct"/>
            <w:tcBorders>
              <w:top w:val="nil"/>
              <w:left w:val="nil"/>
              <w:bottom w:val="single" w:color="auto" w:sz="4" w:space="0"/>
              <w:right w:val="single" w:color="auto" w:sz="4" w:space="0"/>
            </w:tcBorders>
            <w:vAlign w:val="center"/>
          </w:tcPr>
          <w:p w14:paraId="1AD773FC">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519C87A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9EA5FB4">
            <w:pPr>
              <w:widowControl/>
              <w:jc w:val="center"/>
              <w:rPr>
                <w:rFonts w:ascii="宋体" w:hAnsi="宋体" w:cs="宋体"/>
                <w:kern w:val="0"/>
                <w:sz w:val="24"/>
              </w:rPr>
            </w:pPr>
            <w:r>
              <w:rPr>
                <w:rFonts w:hint="eastAsia" w:ascii="宋体" w:hAnsi="宋体" w:cs="宋体"/>
                <w:kern w:val="0"/>
                <w:sz w:val="24"/>
              </w:rPr>
              <w:t>300</w:t>
            </w:r>
          </w:p>
        </w:tc>
      </w:tr>
      <w:tr w14:paraId="6B57A4C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6E00B28">
            <w:pPr>
              <w:widowControl/>
              <w:jc w:val="center"/>
              <w:rPr>
                <w:rFonts w:ascii="宋体" w:hAnsi="宋体" w:cs="宋体"/>
                <w:kern w:val="0"/>
                <w:sz w:val="24"/>
              </w:rPr>
            </w:pPr>
            <w:r>
              <w:rPr>
                <w:rFonts w:hint="eastAsia" w:ascii="宋体" w:hAnsi="宋体" w:cs="宋体"/>
                <w:kern w:val="0"/>
                <w:sz w:val="24"/>
              </w:rPr>
              <w:t>22</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F116DB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CEAC16F">
            <w:pPr>
              <w:widowControl/>
              <w:jc w:val="center"/>
              <w:rPr>
                <w:rFonts w:ascii="宋体" w:hAnsi="宋体" w:cs="宋体"/>
                <w:kern w:val="0"/>
                <w:sz w:val="24"/>
              </w:rPr>
            </w:pPr>
            <w:r>
              <w:rPr>
                <w:rFonts w:hint="eastAsia" w:ascii="宋体" w:hAnsi="宋体" w:cs="宋体"/>
                <w:kern w:val="0"/>
                <w:sz w:val="24"/>
              </w:rPr>
              <w:t>更换驾驶室顶泵</w:t>
            </w:r>
          </w:p>
        </w:tc>
        <w:tc>
          <w:tcPr>
            <w:tcW w:w="536" w:type="pct"/>
            <w:tcBorders>
              <w:top w:val="nil"/>
              <w:left w:val="nil"/>
              <w:bottom w:val="single" w:color="auto" w:sz="4" w:space="0"/>
              <w:right w:val="single" w:color="auto" w:sz="4" w:space="0"/>
            </w:tcBorders>
            <w:vAlign w:val="center"/>
          </w:tcPr>
          <w:p w14:paraId="4B186FF9">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1F40B4FE">
            <w:pPr>
              <w:widowControl/>
              <w:jc w:val="center"/>
              <w:rPr>
                <w:rFonts w:ascii="宋体" w:hAnsi="宋体" w:cs="宋体"/>
                <w:kern w:val="0"/>
                <w:sz w:val="24"/>
              </w:rPr>
            </w:pPr>
            <w:r>
              <w:rPr>
                <w:rFonts w:hint="eastAsia" w:ascii="宋体" w:hAnsi="宋体" w:cs="宋体"/>
                <w:kern w:val="0"/>
                <w:sz w:val="24"/>
              </w:rPr>
              <w:t>1500</w:t>
            </w:r>
          </w:p>
        </w:tc>
        <w:tc>
          <w:tcPr>
            <w:tcW w:w="511" w:type="pct"/>
            <w:tcBorders>
              <w:top w:val="nil"/>
              <w:left w:val="nil"/>
              <w:bottom w:val="single" w:color="auto" w:sz="4" w:space="0"/>
              <w:right w:val="single" w:color="auto" w:sz="4" w:space="0"/>
            </w:tcBorders>
            <w:vAlign w:val="center"/>
          </w:tcPr>
          <w:p w14:paraId="635341BF">
            <w:pPr>
              <w:widowControl/>
              <w:jc w:val="center"/>
              <w:rPr>
                <w:rFonts w:ascii="宋体" w:hAnsi="宋体" w:cs="宋体"/>
                <w:kern w:val="0"/>
                <w:sz w:val="24"/>
              </w:rPr>
            </w:pPr>
            <w:r>
              <w:rPr>
                <w:rFonts w:hint="eastAsia" w:ascii="宋体" w:hAnsi="宋体" w:cs="宋体"/>
                <w:kern w:val="0"/>
                <w:sz w:val="24"/>
              </w:rPr>
              <w:t>1800</w:t>
            </w:r>
          </w:p>
        </w:tc>
      </w:tr>
      <w:tr w14:paraId="75FEAA0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42ECB64">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30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FB2B98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5CFCFA3">
            <w:pPr>
              <w:widowControl/>
              <w:jc w:val="center"/>
              <w:rPr>
                <w:rFonts w:ascii="宋体" w:hAnsi="宋体" w:cs="宋体"/>
                <w:kern w:val="0"/>
                <w:sz w:val="24"/>
              </w:rPr>
            </w:pPr>
            <w:r>
              <w:rPr>
                <w:rFonts w:hint="eastAsia" w:ascii="宋体" w:hAnsi="宋体" w:cs="宋体"/>
                <w:kern w:val="0"/>
                <w:sz w:val="24"/>
              </w:rPr>
              <w:t>维修驾驶室千斤顶</w:t>
            </w:r>
          </w:p>
        </w:tc>
        <w:tc>
          <w:tcPr>
            <w:tcW w:w="536" w:type="pct"/>
            <w:tcBorders>
              <w:top w:val="nil"/>
              <w:left w:val="nil"/>
              <w:bottom w:val="single" w:color="auto" w:sz="4" w:space="0"/>
              <w:right w:val="single" w:color="auto" w:sz="4" w:space="0"/>
            </w:tcBorders>
            <w:vAlign w:val="center"/>
          </w:tcPr>
          <w:p w14:paraId="4D51512D">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2669C5F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56246A7">
            <w:pPr>
              <w:widowControl/>
              <w:jc w:val="center"/>
              <w:rPr>
                <w:rFonts w:ascii="宋体" w:hAnsi="宋体" w:cs="宋体"/>
                <w:kern w:val="0"/>
                <w:sz w:val="24"/>
              </w:rPr>
            </w:pPr>
            <w:r>
              <w:rPr>
                <w:rFonts w:hint="eastAsia" w:ascii="宋体" w:hAnsi="宋体" w:cs="宋体"/>
                <w:kern w:val="0"/>
                <w:sz w:val="24"/>
              </w:rPr>
              <w:t>300</w:t>
            </w:r>
          </w:p>
        </w:tc>
      </w:tr>
      <w:tr w14:paraId="63CC1A1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BE90AE8">
            <w:pPr>
              <w:widowControl/>
              <w:jc w:val="center"/>
              <w:rPr>
                <w:rFonts w:ascii="宋体" w:hAnsi="宋体" w:cs="宋体"/>
                <w:kern w:val="0"/>
                <w:sz w:val="24"/>
              </w:rPr>
            </w:pPr>
            <w:r>
              <w:rPr>
                <w:rFonts w:hint="eastAsia" w:ascii="宋体" w:hAnsi="宋体" w:cs="宋体"/>
                <w:kern w:val="0"/>
                <w:sz w:val="24"/>
              </w:rPr>
              <w:t>23</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518899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7D5DA14">
            <w:pPr>
              <w:widowControl/>
              <w:jc w:val="center"/>
              <w:rPr>
                <w:rFonts w:ascii="宋体" w:hAnsi="宋体" w:cs="宋体"/>
                <w:kern w:val="0"/>
                <w:sz w:val="24"/>
              </w:rPr>
            </w:pPr>
            <w:r>
              <w:rPr>
                <w:rFonts w:hint="eastAsia" w:ascii="宋体" w:hAnsi="宋体" w:cs="宋体"/>
                <w:kern w:val="0"/>
                <w:sz w:val="24"/>
              </w:rPr>
              <w:t>更换驾驶室千斤顶</w:t>
            </w:r>
          </w:p>
        </w:tc>
        <w:tc>
          <w:tcPr>
            <w:tcW w:w="536" w:type="pct"/>
            <w:tcBorders>
              <w:top w:val="nil"/>
              <w:left w:val="nil"/>
              <w:bottom w:val="single" w:color="auto" w:sz="4" w:space="0"/>
              <w:right w:val="single" w:color="auto" w:sz="4" w:space="0"/>
            </w:tcBorders>
            <w:vAlign w:val="center"/>
          </w:tcPr>
          <w:p w14:paraId="041C278A">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F930BB0">
            <w:pPr>
              <w:widowControl/>
              <w:jc w:val="center"/>
              <w:rPr>
                <w:rFonts w:ascii="宋体" w:hAnsi="宋体" w:cs="宋体"/>
                <w:kern w:val="0"/>
                <w:sz w:val="24"/>
              </w:rPr>
            </w:pPr>
            <w:r>
              <w:rPr>
                <w:rFonts w:hint="eastAsia" w:ascii="宋体" w:hAnsi="宋体" w:cs="宋体"/>
                <w:kern w:val="0"/>
                <w:sz w:val="24"/>
              </w:rPr>
              <w:t>630</w:t>
            </w:r>
          </w:p>
        </w:tc>
        <w:tc>
          <w:tcPr>
            <w:tcW w:w="511" w:type="pct"/>
            <w:tcBorders>
              <w:top w:val="nil"/>
              <w:left w:val="nil"/>
              <w:bottom w:val="single" w:color="auto" w:sz="4" w:space="0"/>
              <w:right w:val="single" w:color="auto" w:sz="4" w:space="0"/>
            </w:tcBorders>
            <w:vAlign w:val="center"/>
          </w:tcPr>
          <w:p w14:paraId="6566D52E">
            <w:pPr>
              <w:widowControl/>
              <w:jc w:val="center"/>
              <w:rPr>
                <w:rFonts w:ascii="宋体" w:hAnsi="宋体" w:cs="宋体"/>
                <w:kern w:val="0"/>
                <w:sz w:val="24"/>
              </w:rPr>
            </w:pPr>
            <w:r>
              <w:rPr>
                <w:rFonts w:hint="eastAsia" w:ascii="宋体" w:hAnsi="宋体" w:cs="宋体"/>
                <w:kern w:val="0"/>
                <w:sz w:val="24"/>
              </w:rPr>
              <w:t>930</w:t>
            </w:r>
          </w:p>
        </w:tc>
      </w:tr>
      <w:tr w14:paraId="588D4D2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6622B9E">
            <w:pPr>
              <w:widowControl/>
              <w:jc w:val="center"/>
              <w:rPr>
                <w:rFonts w:ascii="宋体" w:hAnsi="宋体" w:cs="宋体"/>
                <w:kern w:val="0"/>
                <w:sz w:val="24"/>
              </w:rPr>
            </w:pPr>
            <w:r>
              <w:rPr>
                <w:rFonts w:hint="eastAsia" w:ascii="宋体" w:hAnsi="宋体" w:cs="宋体"/>
                <w:kern w:val="0"/>
                <w:sz w:val="24"/>
              </w:rPr>
              <w:t>23</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8F0D67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2EE9795">
            <w:pPr>
              <w:widowControl/>
              <w:jc w:val="center"/>
              <w:rPr>
                <w:rFonts w:ascii="宋体" w:hAnsi="宋体" w:cs="宋体"/>
                <w:kern w:val="0"/>
                <w:sz w:val="24"/>
              </w:rPr>
            </w:pPr>
            <w:r>
              <w:rPr>
                <w:rFonts w:hint="eastAsia" w:ascii="宋体" w:hAnsi="宋体" w:cs="宋体"/>
                <w:kern w:val="0"/>
                <w:sz w:val="24"/>
              </w:rPr>
              <w:t>维修驾驶室轮眉</w:t>
            </w:r>
          </w:p>
        </w:tc>
        <w:tc>
          <w:tcPr>
            <w:tcW w:w="536" w:type="pct"/>
            <w:tcBorders>
              <w:top w:val="nil"/>
              <w:left w:val="nil"/>
              <w:bottom w:val="single" w:color="auto" w:sz="4" w:space="0"/>
              <w:right w:val="single" w:color="auto" w:sz="4" w:space="0"/>
            </w:tcBorders>
            <w:vAlign w:val="center"/>
          </w:tcPr>
          <w:p w14:paraId="417E20BF">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7301992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6EE32CC">
            <w:pPr>
              <w:widowControl/>
              <w:jc w:val="center"/>
              <w:rPr>
                <w:rFonts w:ascii="宋体" w:hAnsi="宋体" w:cs="宋体"/>
                <w:kern w:val="0"/>
                <w:sz w:val="24"/>
              </w:rPr>
            </w:pPr>
            <w:r>
              <w:rPr>
                <w:rFonts w:hint="eastAsia" w:ascii="宋体" w:hAnsi="宋体" w:cs="宋体"/>
                <w:kern w:val="0"/>
                <w:sz w:val="24"/>
              </w:rPr>
              <w:t>300</w:t>
            </w:r>
          </w:p>
        </w:tc>
      </w:tr>
      <w:tr w14:paraId="50D0ACE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0350313">
            <w:pPr>
              <w:widowControl/>
              <w:jc w:val="center"/>
              <w:rPr>
                <w:rFonts w:ascii="宋体" w:hAnsi="宋体" w:cs="宋体"/>
                <w:kern w:val="0"/>
                <w:sz w:val="24"/>
              </w:rPr>
            </w:pPr>
            <w:r>
              <w:rPr>
                <w:rFonts w:hint="eastAsia" w:ascii="宋体" w:hAnsi="宋体" w:cs="宋体"/>
                <w:kern w:val="0"/>
                <w:sz w:val="24"/>
              </w:rPr>
              <w:t>23</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60B080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7E5A16D">
            <w:pPr>
              <w:widowControl/>
              <w:jc w:val="center"/>
              <w:rPr>
                <w:rFonts w:ascii="宋体" w:hAnsi="宋体" w:cs="宋体"/>
                <w:kern w:val="0"/>
                <w:sz w:val="24"/>
              </w:rPr>
            </w:pPr>
            <w:r>
              <w:rPr>
                <w:rFonts w:hint="eastAsia" w:ascii="宋体" w:hAnsi="宋体" w:cs="宋体"/>
                <w:kern w:val="0"/>
                <w:sz w:val="24"/>
              </w:rPr>
              <w:t>更换驾驶室轮眉</w:t>
            </w:r>
          </w:p>
        </w:tc>
        <w:tc>
          <w:tcPr>
            <w:tcW w:w="536" w:type="pct"/>
            <w:tcBorders>
              <w:top w:val="nil"/>
              <w:left w:val="nil"/>
              <w:bottom w:val="single" w:color="auto" w:sz="4" w:space="0"/>
              <w:right w:val="single" w:color="auto" w:sz="4" w:space="0"/>
            </w:tcBorders>
            <w:vAlign w:val="center"/>
          </w:tcPr>
          <w:p w14:paraId="15A45CC0">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F48D750">
            <w:pPr>
              <w:widowControl/>
              <w:jc w:val="center"/>
              <w:rPr>
                <w:rFonts w:ascii="宋体" w:hAnsi="宋体" w:cs="宋体"/>
                <w:kern w:val="0"/>
                <w:sz w:val="24"/>
              </w:rPr>
            </w:pPr>
            <w:r>
              <w:rPr>
                <w:rFonts w:hint="eastAsia" w:ascii="宋体" w:hAnsi="宋体" w:cs="宋体"/>
                <w:kern w:val="0"/>
                <w:sz w:val="24"/>
              </w:rPr>
              <w:t>380</w:t>
            </w:r>
          </w:p>
        </w:tc>
        <w:tc>
          <w:tcPr>
            <w:tcW w:w="511" w:type="pct"/>
            <w:tcBorders>
              <w:top w:val="nil"/>
              <w:left w:val="nil"/>
              <w:bottom w:val="single" w:color="auto" w:sz="4" w:space="0"/>
              <w:right w:val="single" w:color="auto" w:sz="4" w:space="0"/>
            </w:tcBorders>
            <w:vAlign w:val="center"/>
          </w:tcPr>
          <w:p w14:paraId="7CB69FCE">
            <w:pPr>
              <w:widowControl/>
              <w:jc w:val="center"/>
              <w:rPr>
                <w:rFonts w:ascii="宋体" w:hAnsi="宋体" w:cs="宋体"/>
                <w:kern w:val="0"/>
                <w:sz w:val="24"/>
              </w:rPr>
            </w:pPr>
            <w:r>
              <w:rPr>
                <w:rFonts w:hint="eastAsia" w:ascii="宋体" w:hAnsi="宋体" w:cs="宋体"/>
                <w:kern w:val="0"/>
                <w:sz w:val="24"/>
              </w:rPr>
              <w:t>580</w:t>
            </w:r>
          </w:p>
        </w:tc>
      </w:tr>
      <w:tr w14:paraId="2E54D25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1DB07F9">
            <w:pPr>
              <w:widowControl/>
              <w:jc w:val="center"/>
              <w:rPr>
                <w:rFonts w:ascii="宋体" w:hAnsi="宋体" w:cs="宋体"/>
                <w:kern w:val="0"/>
                <w:sz w:val="24"/>
              </w:rPr>
            </w:pPr>
            <w:r>
              <w:rPr>
                <w:rFonts w:hint="eastAsia" w:ascii="宋体" w:hAnsi="宋体" w:cs="宋体"/>
                <w:kern w:val="0"/>
                <w:sz w:val="24"/>
              </w:rPr>
              <w:t>23</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804CCF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BE9E2B3">
            <w:pPr>
              <w:widowControl/>
              <w:jc w:val="center"/>
              <w:rPr>
                <w:rFonts w:ascii="宋体" w:hAnsi="宋体" w:cs="宋体"/>
                <w:kern w:val="0"/>
                <w:sz w:val="24"/>
              </w:rPr>
            </w:pPr>
            <w:r>
              <w:rPr>
                <w:rFonts w:hint="eastAsia" w:ascii="宋体" w:hAnsi="宋体" w:cs="宋体"/>
                <w:kern w:val="0"/>
                <w:sz w:val="24"/>
              </w:rPr>
              <w:t>维修驾驶室叶子板</w:t>
            </w:r>
          </w:p>
        </w:tc>
        <w:tc>
          <w:tcPr>
            <w:tcW w:w="536" w:type="pct"/>
            <w:tcBorders>
              <w:top w:val="nil"/>
              <w:left w:val="nil"/>
              <w:bottom w:val="single" w:color="auto" w:sz="4" w:space="0"/>
              <w:right w:val="single" w:color="auto" w:sz="4" w:space="0"/>
            </w:tcBorders>
            <w:vAlign w:val="center"/>
          </w:tcPr>
          <w:p w14:paraId="14F21540">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7B52911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5329AEE">
            <w:pPr>
              <w:widowControl/>
              <w:jc w:val="center"/>
              <w:rPr>
                <w:rFonts w:ascii="宋体" w:hAnsi="宋体" w:cs="宋体"/>
                <w:kern w:val="0"/>
                <w:sz w:val="24"/>
              </w:rPr>
            </w:pPr>
            <w:r>
              <w:rPr>
                <w:rFonts w:hint="eastAsia" w:ascii="宋体" w:hAnsi="宋体" w:cs="宋体"/>
                <w:kern w:val="0"/>
                <w:sz w:val="24"/>
              </w:rPr>
              <w:t>300</w:t>
            </w:r>
          </w:p>
        </w:tc>
      </w:tr>
      <w:tr w14:paraId="23D5A99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993563A">
            <w:pPr>
              <w:widowControl/>
              <w:jc w:val="center"/>
              <w:rPr>
                <w:rFonts w:ascii="宋体" w:hAnsi="宋体" w:cs="宋体"/>
                <w:kern w:val="0"/>
                <w:sz w:val="24"/>
              </w:rPr>
            </w:pPr>
            <w:r>
              <w:rPr>
                <w:rFonts w:hint="eastAsia" w:ascii="宋体" w:hAnsi="宋体" w:cs="宋体"/>
                <w:kern w:val="0"/>
                <w:sz w:val="24"/>
              </w:rPr>
              <w:t>23</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464357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932C602">
            <w:pPr>
              <w:widowControl/>
              <w:jc w:val="center"/>
              <w:rPr>
                <w:rFonts w:ascii="宋体" w:hAnsi="宋体" w:cs="宋体"/>
                <w:kern w:val="0"/>
                <w:sz w:val="24"/>
              </w:rPr>
            </w:pPr>
            <w:r>
              <w:rPr>
                <w:rFonts w:hint="eastAsia" w:ascii="宋体" w:hAnsi="宋体" w:cs="宋体"/>
                <w:kern w:val="0"/>
                <w:sz w:val="24"/>
              </w:rPr>
              <w:t>更换驾驶室叶子板</w:t>
            </w:r>
          </w:p>
        </w:tc>
        <w:tc>
          <w:tcPr>
            <w:tcW w:w="536" w:type="pct"/>
            <w:tcBorders>
              <w:top w:val="nil"/>
              <w:left w:val="nil"/>
              <w:bottom w:val="single" w:color="auto" w:sz="4" w:space="0"/>
              <w:right w:val="single" w:color="auto" w:sz="4" w:space="0"/>
            </w:tcBorders>
            <w:vAlign w:val="center"/>
          </w:tcPr>
          <w:p w14:paraId="7EA029DF">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86D2457">
            <w:pPr>
              <w:widowControl/>
              <w:jc w:val="center"/>
              <w:rPr>
                <w:rFonts w:ascii="宋体" w:hAnsi="宋体" w:cs="宋体"/>
                <w:kern w:val="0"/>
                <w:sz w:val="24"/>
              </w:rPr>
            </w:pPr>
            <w:r>
              <w:rPr>
                <w:rFonts w:hint="eastAsia" w:ascii="宋体" w:hAnsi="宋体" w:cs="宋体"/>
                <w:kern w:val="0"/>
                <w:sz w:val="24"/>
              </w:rPr>
              <w:t>430</w:t>
            </w:r>
          </w:p>
        </w:tc>
        <w:tc>
          <w:tcPr>
            <w:tcW w:w="511" w:type="pct"/>
            <w:tcBorders>
              <w:top w:val="nil"/>
              <w:left w:val="nil"/>
              <w:bottom w:val="single" w:color="auto" w:sz="4" w:space="0"/>
              <w:right w:val="single" w:color="auto" w:sz="4" w:space="0"/>
            </w:tcBorders>
            <w:vAlign w:val="center"/>
          </w:tcPr>
          <w:p w14:paraId="0DA2FFCE">
            <w:pPr>
              <w:widowControl/>
              <w:jc w:val="center"/>
              <w:rPr>
                <w:rFonts w:ascii="宋体" w:hAnsi="宋体" w:cs="宋体"/>
                <w:kern w:val="0"/>
                <w:sz w:val="24"/>
              </w:rPr>
            </w:pPr>
            <w:r>
              <w:rPr>
                <w:rFonts w:hint="eastAsia" w:ascii="宋体" w:hAnsi="宋体" w:cs="宋体"/>
                <w:kern w:val="0"/>
                <w:sz w:val="24"/>
              </w:rPr>
              <w:t>630</w:t>
            </w:r>
          </w:p>
        </w:tc>
      </w:tr>
      <w:tr w14:paraId="170A6A9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76DBEC3">
            <w:pPr>
              <w:widowControl/>
              <w:jc w:val="center"/>
              <w:rPr>
                <w:rFonts w:ascii="宋体" w:hAnsi="宋体" w:cs="宋体"/>
                <w:kern w:val="0"/>
                <w:sz w:val="24"/>
              </w:rPr>
            </w:pPr>
            <w:r>
              <w:rPr>
                <w:rFonts w:hint="eastAsia" w:ascii="宋体" w:hAnsi="宋体" w:cs="宋体"/>
                <w:kern w:val="0"/>
                <w:sz w:val="24"/>
              </w:rPr>
              <w:t>23</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6860AE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EA71679">
            <w:pPr>
              <w:widowControl/>
              <w:jc w:val="center"/>
              <w:rPr>
                <w:rFonts w:ascii="宋体" w:hAnsi="宋体" w:cs="宋体"/>
                <w:kern w:val="0"/>
                <w:sz w:val="24"/>
              </w:rPr>
            </w:pPr>
            <w:r>
              <w:rPr>
                <w:rFonts w:hint="eastAsia" w:ascii="宋体" w:hAnsi="宋体" w:cs="宋体"/>
                <w:kern w:val="0"/>
                <w:sz w:val="24"/>
              </w:rPr>
              <w:t>维修驾驶室脚踏板</w:t>
            </w:r>
          </w:p>
        </w:tc>
        <w:tc>
          <w:tcPr>
            <w:tcW w:w="536" w:type="pct"/>
            <w:tcBorders>
              <w:top w:val="nil"/>
              <w:left w:val="nil"/>
              <w:bottom w:val="single" w:color="auto" w:sz="4" w:space="0"/>
              <w:right w:val="single" w:color="auto" w:sz="4" w:space="0"/>
            </w:tcBorders>
            <w:vAlign w:val="center"/>
          </w:tcPr>
          <w:p w14:paraId="1D0FC45A">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94D213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81FBFC8">
            <w:pPr>
              <w:widowControl/>
              <w:jc w:val="center"/>
              <w:rPr>
                <w:rFonts w:ascii="宋体" w:hAnsi="宋体" w:cs="宋体"/>
                <w:kern w:val="0"/>
                <w:sz w:val="24"/>
              </w:rPr>
            </w:pPr>
            <w:r>
              <w:rPr>
                <w:rFonts w:hint="eastAsia" w:ascii="宋体" w:hAnsi="宋体" w:cs="宋体"/>
                <w:kern w:val="0"/>
                <w:sz w:val="24"/>
              </w:rPr>
              <w:t>150</w:t>
            </w:r>
          </w:p>
        </w:tc>
      </w:tr>
      <w:tr w14:paraId="41157B5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C3CF9EB">
            <w:pPr>
              <w:widowControl/>
              <w:jc w:val="center"/>
              <w:rPr>
                <w:rFonts w:ascii="宋体" w:hAnsi="宋体" w:cs="宋体"/>
                <w:kern w:val="0"/>
                <w:sz w:val="24"/>
              </w:rPr>
            </w:pPr>
            <w:r>
              <w:rPr>
                <w:rFonts w:hint="eastAsia" w:ascii="宋体" w:hAnsi="宋体" w:cs="宋体"/>
                <w:kern w:val="0"/>
                <w:sz w:val="24"/>
              </w:rPr>
              <w:t>23</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CC1EFE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E72AB41">
            <w:pPr>
              <w:widowControl/>
              <w:jc w:val="center"/>
              <w:rPr>
                <w:rFonts w:ascii="宋体" w:hAnsi="宋体" w:cs="宋体"/>
                <w:kern w:val="0"/>
                <w:sz w:val="24"/>
              </w:rPr>
            </w:pPr>
            <w:r>
              <w:rPr>
                <w:rFonts w:hint="eastAsia" w:ascii="宋体" w:hAnsi="宋体" w:cs="宋体"/>
                <w:kern w:val="0"/>
                <w:sz w:val="24"/>
              </w:rPr>
              <w:t>更换驾驶室脚踏板</w:t>
            </w:r>
          </w:p>
        </w:tc>
        <w:tc>
          <w:tcPr>
            <w:tcW w:w="536" w:type="pct"/>
            <w:tcBorders>
              <w:top w:val="nil"/>
              <w:left w:val="nil"/>
              <w:bottom w:val="single" w:color="auto" w:sz="4" w:space="0"/>
              <w:right w:val="single" w:color="auto" w:sz="4" w:space="0"/>
            </w:tcBorders>
            <w:vAlign w:val="center"/>
          </w:tcPr>
          <w:p w14:paraId="74497664">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49E9DD07">
            <w:pPr>
              <w:widowControl/>
              <w:jc w:val="center"/>
              <w:rPr>
                <w:rFonts w:ascii="宋体" w:hAnsi="宋体" w:cs="宋体"/>
                <w:kern w:val="0"/>
                <w:sz w:val="24"/>
              </w:rPr>
            </w:pPr>
            <w:r>
              <w:rPr>
                <w:rFonts w:hint="eastAsia" w:ascii="宋体" w:hAnsi="宋体" w:cs="宋体"/>
                <w:kern w:val="0"/>
                <w:sz w:val="24"/>
              </w:rPr>
              <w:t>260</w:t>
            </w:r>
          </w:p>
        </w:tc>
        <w:tc>
          <w:tcPr>
            <w:tcW w:w="511" w:type="pct"/>
            <w:tcBorders>
              <w:top w:val="nil"/>
              <w:left w:val="nil"/>
              <w:bottom w:val="single" w:color="auto" w:sz="4" w:space="0"/>
              <w:right w:val="single" w:color="auto" w:sz="4" w:space="0"/>
            </w:tcBorders>
            <w:vAlign w:val="center"/>
          </w:tcPr>
          <w:p w14:paraId="412365AA">
            <w:pPr>
              <w:widowControl/>
              <w:jc w:val="center"/>
              <w:rPr>
                <w:rFonts w:ascii="宋体" w:hAnsi="宋体" w:cs="宋体"/>
                <w:kern w:val="0"/>
                <w:sz w:val="24"/>
              </w:rPr>
            </w:pPr>
            <w:r>
              <w:rPr>
                <w:rFonts w:hint="eastAsia" w:ascii="宋体" w:hAnsi="宋体" w:cs="宋体"/>
                <w:kern w:val="0"/>
                <w:sz w:val="24"/>
              </w:rPr>
              <w:t>360</w:t>
            </w:r>
          </w:p>
        </w:tc>
      </w:tr>
      <w:tr w14:paraId="70156B3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69910DC">
            <w:pPr>
              <w:widowControl/>
              <w:jc w:val="center"/>
              <w:rPr>
                <w:rFonts w:ascii="宋体" w:hAnsi="宋体" w:cs="宋体"/>
                <w:kern w:val="0"/>
                <w:sz w:val="24"/>
              </w:rPr>
            </w:pPr>
            <w:r>
              <w:rPr>
                <w:rFonts w:hint="eastAsia" w:ascii="宋体" w:hAnsi="宋体" w:cs="宋体"/>
                <w:kern w:val="0"/>
                <w:sz w:val="24"/>
              </w:rPr>
              <w:t>23</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52C019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AFEBA9D">
            <w:pPr>
              <w:widowControl/>
              <w:jc w:val="center"/>
              <w:rPr>
                <w:rFonts w:ascii="宋体" w:hAnsi="宋体" w:cs="宋体"/>
                <w:kern w:val="0"/>
                <w:sz w:val="24"/>
              </w:rPr>
            </w:pPr>
            <w:r>
              <w:rPr>
                <w:rFonts w:hint="eastAsia" w:ascii="宋体" w:hAnsi="宋体" w:cs="宋体"/>
                <w:kern w:val="0"/>
                <w:sz w:val="24"/>
              </w:rPr>
              <w:t>维修横拉杆球头</w:t>
            </w:r>
          </w:p>
        </w:tc>
        <w:tc>
          <w:tcPr>
            <w:tcW w:w="536" w:type="pct"/>
            <w:tcBorders>
              <w:top w:val="nil"/>
              <w:left w:val="nil"/>
              <w:bottom w:val="single" w:color="auto" w:sz="4" w:space="0"/>
              <w:right w:val="single" w:color="auto" w:sz="4" w:space="0"/>
            </w:tcBorders>
            <w:vAlign w:val="center"/>
          </w:tcPr>
          <w:p w14:paraId="29CECF3C">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B60DA2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B796297">
            <w:pPr>
              <w:widowControl/>
              <w:jc w:val="center"/>
              <w:rPr>
                <w:rFonts w:ascii="宋体" w:hAnsi="宋体" w:cs="宋体"/>
                <w:kern w:val="0"/>
                <w:sz w:val="24"/>
              </w:rPr>
            </w:pPr>
            <w:r>
              <w:rPr>
                <w:rFonts w:hint="eastAsia" w:ascii="宋体" w:hAnsi="宋体" w:cs="宋体"/>
                <w:kern w:val="0"/>
                <w:sz w:val="24"/>
              </w:rPr>
              <w:t>150</w:t>
            </w:r>
          </w:p>
        </w:tc>
      </w:tr>
      <w:tr w14:paraId="4FB2CDA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C2D18B4">
            <w:pPr>
              <w:widowControl/>
              <w:jc w:val="center"/>
              <w:rPr>
                <w:rFonts w:ascii="宋体" w:hAnsi="宋体" w:cs="宋体"/>
                <w:kern w:val="0"/>
                <w:sz w:val="24"/>
              </w:rPr>
            </w:pPr>
            <w:r>
              <w:rPr>
                <w:rFonts w:hint="eastAsia" w:ascii="宋体" w:hAnsi="宋体" w:cs="宋体"/>
                <w:kern w:val="0"/>
                <w:sz w:val="24"/>
              </w:rPr>
              <w:t>23</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76B438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331CA0A">
            <w:pPr>
              <w:widowControl/>
              <w:jc w:val="center"/>
              <w:rPr>
                <w:rFonts w:ascii="宋体" w:hAnsi="宋体" w:cs="宋体"/>
                <w:kern w:val="0"/>
                <w:sz w:val="24"/>
              </w:rPr>
            </w:pPr>
            <w:r>
              <w:rPr>
                <w:rFonts w:hint="eastAsia" w:ascii="宋体" w:hAnsi="宋体" w:cs="宋体"/>
                <w:kern w:val="0"/>
                <w:sz w:val="24"/>
              </w:rPr>
              <w:t>更换横拉杆球头</w:t>
            </w:r>
          </w:p>
        </w:tc>
        <w:tc>
          <w:tcPr>
            <w:tcW w:w="536" w:type="pct"/>
            <w:tcBorders>
              <w:top w:val="nil"/>
              <w:left w:val="nil"/>
              <w:bottom w:val="single" w:color="auto" w:sz="4" w:space="0"/>
              <w:right w:val="single" w:color="auto" w:sz="4" w:space="0"/>
            </w:tcBorders>
            <w:vAlign w:val="center"/>
          </w:tcPr>
          <w:p w14:paraId="621BC784">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C0DF632">
            <w:pPr>
              <w:widowControl/>
              <w:jc w:val="center"/>
              <w:rPr>
                <w:rFonts w:ascii="宋体" w:hAnsi="宋体" w:cs="宋体"/>
                <w:kern w:val="0"/>
                <w:sz w:val="24"/>
              </w:rPr>
            </w:pPr>
            <w:r>
              <w:rPr>
                <w:rFonts w:hint="eastAsia" w:ascii="宋体" w:hAnsi="宋体" w:cs="宋体"/>
                <w:kern w:val="0"/>
                <w:sz w:val="24"/>
              </w:rPr>
              <w:t>220</w:t>
            </w:r>
          </w:p>
        </w:tc>
        <w:tc>
          <w:tcPr>
            <w:tcW w:w="511" w:type="pct"/>
            <w:tcBorders>
              <w:top w:val="nil"/>
              <w:left w:val="nil"/>
              <w:bottom w:val="single" w:color="auto" w:sz="4" w:space="0"/>
              <w:right w:val="single" w:color="auto" w:sz="4" w:space="0"/>
            </w:tcBorders>
            <w:vAlign w:val="center"/>
          </w:tcPr>
          <w:p w14:paraId="02443091">
            <w:pPr>
              <w:widowControl/>
              <w:jc w:val="center"/>
              <w:rPr>
                <w:rFonts w:ascii="宋体" w:hAnsi="宋体" w:cs="宋体"/>
                <w:kern w:val="0"/>
                <w:sz w:val="24"/>
              </w:rPr>
            </w:pPr>
            <w:r>
              <w:rPr>
                <w:rFonts w:hint="eastAsia" w:ascii="宋体" w:hAnsi="宋体" w:cs="宋体"/>
                <w:kern w:val="0"/>
                <w:sz w:val="24"/>
              </w:rPr>
              <w:t>420</w:t>
            </w:r>
          </w:p>
        </w:tc>
      </w:tr>
      <w:tr w14:paraId="486318E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876DF15">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40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B75079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8D9BDE6">
            <w:pPr>
              <w:widowControl/>
              <w:jc w:val="center"/>
              <w:rPr>
                <w:rFonts w:ascii="宋体" w:hAnsi="宋体" w:cs="宋体"/>
                <w:kern w:val="0"/>
                <w:sz w:val="24"/>
              </w:rPr>
            </w:pPr>
            <w:r>
              <w:rPr>
                <w:rFonts w:hint="eastAsia" w:ascii="宋体" w:hAnsi="宋体" w:cs="宋体"/>
                <w:kern w:val="0"/>
                <w:sz w:val="24"/>
              </w:rPr>
              <w:t>维修直拉杆球头</w:t>
            </w:r>
          </w:p>
        </w:tc>
        <w:tc>
          <w:tcPr>
            <w:tcW w:w="536" w:type="pct"/>
            <w:tcBorders>
              <w:top w:val="nil"/>
              <w:left w:val="nil"/>
              <w:bottom w:val="single" w:color="auto" w:sz="4" w:space="0"/>
              <w:right w:val="single" w:color="auto" w:sz="4" w:space="0"/>
            </w:tcBorders>
            <w:vAlign w:val="center"/>
          </w:tcPr>
          <w:p w14:paraId="2493BCE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18F9C1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9EA91CC">
            <w:pPr>
              <w:widowControl/>
              <w:jc w:val="center"/>
              <w:rPr>
                <w:rFonts w:ascii="宋体" w:hAnsi="宋体" w:cs="宋体"/>
                <w:kern w:val="0"/>
                <w:sz w:val="24"/>
              </w:rPr>
            </w:pPr>
            <w:r>
              <w:rPr>
                <w:rFonts w:hint="eastAsia" w:ascii="宋体" w:hAnsi="宋体" w:cs="宋体"/>
                <w:kern w:val="0"/>
                <w:sz w:val="24"/>
              </w:rPr>
              <w:t>150</w:t>
            </w:r>
          </w:p>
        </w:tc>
      </w:tr>
      <w:tr w14:paraId="097D237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6456A77">
            <w:pPr>
              <w:widowControl/>
              <w:jc w:val="center"/>
              <w:rPr>
                <w:rFonts w:ascii="宋体" w:hAnsi="宋体" w:cs="宋体"/>
                <w:kern w:val="0"/>
                <w:sz w:val="24"/>
              </w:rPr>
            </w:pPr>
            <w:r>
              <w:rPr>
                <w:rFonts w:hint="eastAsia" w:ascii="宋体" w:hAnsi="宋体" w:cs="宋体"/>
                <w:kern w:val="0"/>
                <w:sz w:val="24"/>
              </w:rPr>
              <w:t>24</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3B9F7D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A75B6D6">
            <w:pPr>
              <w:widowControl/>
              <w:jc w:val="center"/>
              <w:rPr>
                <w:rFonts w:ascii="宋体" w:hAnsi="宋体" w:cs="宋体"/>
                <w:kern w:val="0"/>
                <w:sz w:val="24"/>
              </w:rPr>
            </w:pPr>
            <w:r>
              <w:rPr>
                <w:rFonts w:hint="eastAsia" w:ascii="宋体" w:hAnsi="宋体" w:cs="宋体"/>
                <w:kern w:val="0"/>
                <w:sz w:val="24"/>
              </w:rPr>
              <w:t>更换直拉杆球头</w:t>
            </w:r>
          </w:p>
        </w:tc>
        <w:tc>
          <w:tcPr>
            <w:tcW w:w="536" w:type="pct"/>
            <w:tcBorders>
              <w:top w:val="nil"/>
              <w:left w:val="nil"/>
              <w:bottom w:val="single" w:color="auto" w:sz="4" w:space="0"/>
              <w:right w:val="single" w:color="auto" w:sz="4" w:space="0"/>
            </w:tcBorders>
            <w:vAlign w:val="center"/>
          </w:tcPr>
          <w:p w14:paraId="2A58178C">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037364C2">
            <w:pPr>
              <w:widowControl/>
              <w:jc w:val="center"/>
              <w:rPr>
                <w:rFonts w:ascii="宋体" w:hAnsi="宋体" w:cs="宋体"/>
                <w:kern w:val="0"/>
                <w:sz w:val="24"/>
              </w:rPr>
            </w:pPr>
            <w:r>
              <w:rPr>
                <w:rFonts w:hint="eastAsia" w:ascii="宋体" w:hAnsi="宋体" w:cs="宋体"/>
                <w:kern w:val="0"/>
                <w:sz w:val="24"/>
              </w:rPr>
              <w:t>190</w:t>
            </w:r>
          </w:p>
        </w:tc>
        <w:tc>
          <w:tcPr>
            <w:tcW w:w="511" w:type="pct"/>
            <w:tcBorders>
              <w:top w:val="nil"/>
              <w:left w:val="nil"/>
              <w:bottom w:val="single" w:color="auto" w:sz="4" w:space="0"/>
              <w:right w:val="single" w:color="auto" w:sz="4" w:space="0"/>
            </w:tcBorders>
            <w:vAlign w:val="center"/>
          </w:tcPr>
          <w:p w14:paraId="7F6CE804">
            <w:pPr>
              <w:widowControl/>
              <w:jc w:val="center"/>
              <w:rPr>
                <w:rFonts w:ascii="宋体" w:hAnsi="宋体" w:cs="宋体"/>
                <w:kern w:val="0"/>
                <w:sz w:val="24"/>
              </w:rPr>
            </w:pPr>
            <w:r>
              <w:rPr>
                <w:rFonts w:hint="eastAsia" w:ascii="宋体" w:hAnsi="宋体" w:cs="宋体"/>
                <w:kern w:val="0"/>
                <w:sz w:val="24"/>
              </w:rPr>
              <w:t>390</w:t>
            </w:r>
          </w:p>
        </w:tc>
      </w:tr>
      <w:tr w14:paraId="002DA0B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58228D4">
            <w:pPr>
              <w:widowControl/>
              <w:jc w:val="center"/>
              <w:rPr>
                <w:rFonts w:ascii="宋体" w:hAnsi="宋体" w:cs="宋体"/>
                <w:kern w:val="0"/>
                <w:sz w:val="24"/>
              </w:rPr>
            </w:pPr>
            <w:r>
              <w:rPr>
                <w:rFonts w:hint="eastAsia" w:ascii="宋体" w:hAnsi="宋体" w:cs="宋体"/>
                <w:kern w:val="0"/>
                <w:sz w:val="24"/>
              </w:rPr>
              <w:t>24</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0D37FF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789EC23">
            <w:pPr>
              <w:widowControl/>
              <w:jc w:val="center"/>
              <w:rPr>
                <w:rFonts w:ascii="宋体" w:hAnsi="宋体" w:cs="宋体"/>
                <w:kern w:val="0"/>
                <w:sz w:val="24"/>
              </w:rPr>
            </w:pPr>
            <w:r>
              <w:rPr>
                <w:rFonts w:hint="eastAsia" w:ascii="宋体" w:hAnsi="宋体" w:cs="宋体"/>
                <w:kern w:val="0"/>
                <w:sz w:val="24"/>
              </w:rPr>
              <w:t>维修挂档球头</w:t>
            </w:r>
          </w:p>
        </w:tc>
        <w:tc>
          <w:tcPr>
            <w:tcW w:w="536" w:type="pct"/>
            <w:tcBorders>
              <w:top w:val="nil"/>
              <w:left w:val="nil"/>
              <w:bottom w:val="single" w:color="auto" w:sz="4" w:space="0"/>
              <w:right w:val="single" w:color="auto" w:sz="4" w:space="0"/>
            </w:tcBorders>
            <w:vAlign w:val="center"/>
          </w:tcPr>
          <w:p w14:paraId="4F1F6B69">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155CAE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B4FC3AA">
            <w:pPr>
              <w:widowControl/>
              <w:jc w:val="center"/>
              <w:rPr>
                <w:rFonts w:ascii="宋体" w:hAnsi="宋体" w:cs="宋体"/>
                <w:kern w:val="0"/>
                <w:sz w:val="24"/>
              </w:rPr>
            </w:pPr>
            <w:r>
              <w:rPr>
                <w:rFonts w:hint="eastAsia" w:ascii="宋体" w:hAnsi="宋体" w:cs="宋体"/>
                <w:kern w:val="0"/>
                <w:sz w:val="24"/>
              </w:rPr>
              <w:t>150</w:t>
            </w:r>
          </w:p>
        </w:tc>
      </w:tr>
      <w:tr w14:paraId="500A720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DC9D20C">
            <w:pPr>
              <w:widowControl/>
              <w:jc w:val="center"/>
              <w:rPr>
                <w:rFonts w:ascii="宋体" w:hAnsi="宋体" w:cs="宋体"/>
                <w:kern w:val="0"/>
                <w:sz w:val="24"/>
              </w:rPr>
            </w:pPr>
            <w:r>
              <w:rPr>
                <w:rFonts w:hint="eastAsia" w:ascii="宋体" w:hAnsi="宋体" w:cs="宋体"/>
                <w:kern w:val="0"/>
                <w:sz w:val="24"/>
              </w:rPr>
              <w:t>24</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019E7C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4F7508B">
            <w:pPr>
              <w:widowControl/>
              <w:jc w:val="center"/>
              <w:rPr>
                <w:rFonts w:ascii="宋体" w:hAnsi="宋体" w:cs="宋体"/>
                <w:kern w:val="0"/>
                <w:sz w:val="24"/>
              </w:rPr>
            </w:pPr>
            <w:r>
              <w:rPr>
                <w:rFonts w:hint="eastAsia" w:ascii="宋体" w:hAnsi="宋体" w:cs="宋体"/>
                <w:kern w:val="0"/>
                <w:sz w:val="24"/>
              </w:rPr>
              <w:t>更换挂档球头</w:t>
            </w:r>
          </w:p>
        </w:tc>
        <w:tc>
          <w:tcPr>
            <w:tcW w:w="536" w:type="pct"/>
            <w:tcBorders>
              <w:top w:val="nil"/>
              <w:left w:val="nil"/>
              <w:bottom w:val="single" w:color="auto" w:sz="4" w:space="0"/>
              <w:right w:val="single" w:color="auto" w:sz="4" w:space="0"/>
            </w:tcBorders>
            <w:vAlign w:val="center"/>
          </w:tcPr>
          <w:p w14:paraId="5BC82CC9">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CB41AC7">
            <w:pPr>
              <w:widowControl/>
              <w:jc w:val="center"/>
              <w:rPr>
                <w:rFonts w:ascii="宋体" w:hAnsi="宋体" w:cs="宋体"/>
                <w:kern w:val="0"/>
                <w:sz w:val="24"/>
              </w:rPr>
            </w:pPr>
            <w:r>
              <w:rPr>
                <w:rFonts w:hint="eastAsia" w:ascii="宋体" w:hAnsi="宋体" w:cs="宋体"/>
                <w:kern w:val="0"/>
                <w:sz w:val="24"/>
              </w:rPr>
              <w:t>130</w:t>
            </w:r>
          </w:p>
        </w:tc>
        <w:tc>
          <w:tcPr>
            <w:tcW w:w="511" w:type="pct"/>
            <w:tcBorders>
              <w:top w:val="nil"/>
              <w:left w:val="nil"/>
              <w:bottom w:val="single" w:color="auto" w:sz="4" w:space="0"/>
              <w:right w:val="single" w:color="auto" w:sz="4" w:space="0"/>
            </w:tcBorders>
            <w:vAlign w:val="center"/>
          </w:tcPr>
          <w:p w14:paraId="25F715FD">
            <w:pPr>
              <w:widowControl/>
              <w:jc w:val="center"/>
              <w:rPr>
                <w:rFonts w:ascii="宋体" w:hAnsi="宋体" w:cs="宋体"/>
                <w:kern w:val="0"/>
                <w:sz w:val="24"/>
              </w:rPr>
            </w:pPr>
            <w:r>
              <w:rPr>
                <w:rFonts w:hint="eastAsia" w:ascii="宋体" w:hAnsi="宋体" w:cs="宋体"/>
                <w:kern w:val="0"/>
                <w:sz w:val="24"/>
              </w:rPr>
              <w:t>280</w:t>
            </w:r>
          </w:p>
        </w:tc>
      </w:tr>
      <w:tr w14:paraId="38EFE89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05B3ECD">
            <w:pPr>
              <w:widowControl/>
              <w:jc w:val="center"/>
              <w:rPr>
                <w:rFonts w:ascii="宋体" w:hAnsi="宋体" w:cs="宋体"/>
                <w:kern w:val="0"/>
                <w:sz w:val="24"/>
              </w:rPr>
            </w:pPr>
            <w:r>
              <w:rPr>
                <w:rFonts w:hint="eastAsia" w:ascii="宋体" w:hAnsi="宋体" w:cs="宋体"/>
                <w:kern w:val="0"/>
                <w:sz w:val="24"/>
              </w:rPr>
              <w:t>24</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B0CCF7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EFE8FA8">
            <w:pPr>
              <w:widowControl/>
              <w:jc w:val="center"/>
              <w:rPr>
                <w:rFonts w:ascii="宋体" w:hAnsi="宋体" w:cs="宋体"/>
                <w:kern w:val="0"/>
                <w:sz w:val="24"/>
              </w:rPr>
            </w:pPr>
            <w:r>
              <w:rPr>
                <w:rFonts w:hint="eastAsia" w:ascii="宋体" w:hAnsi="宋体" w:cs="宋体"/>
                <w:kern w:val="0"/>
                <w:sz w:val="24"/>
              </w:rPr>
              <w:t>维修角尺油封</w:t>
            </w:r>
          </w:p>
        </w:tc>
        <w:tc>
          <w:tcPr>
            <w:tcW w:w="536" w:type="pct"/>
            <w:tcBorders>
              <w:top w:val="nil"/>
              <w:left w:val="nil"/>
              <w:bottom w:val="single" w:color="auto" w:sz="4" w:space="0"/>
              <w:right w:val="single" w:color="auto" w:sz="4" w:space="0"/>
            </w:tcBorders>
            <w:vAlign w:val="center"/>
          </w:tcPr>
          <w:p w14:paraId="77AAD000">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23F106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13CC1D4">
            <w:pPr>
              <w:widowControl/>
              <w:jc w:val="center"/>
              <w:rPr>
                <w:rFonts w:ascii="宋体" w:hAnsi="宋体" w:cs="宋体"/>
                <w:kern w:val="0"/>
                <w:sz w:val="24"/>
              </w:rPr>
            </w:pPr>
            <w:r>
              <w:rPr>
                <w:rFonts w:hint="eastAsia" w:ascii="宋体" w:hAnsi="宋体" w:cs="宋体"/>
                <w:kern w:val="0"/>
                <w:sz w:val="24"/>
              </w:rPr>
              <w:t>150</w:t>
            </w:r>
          </w:p>
        </w:tc>
      </w:tr>
      <w:tr w14:paraId="696BDB3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32945AB">
            <w:pPr>
              <w:widowControl/>
              <w:jc w:val="center"/>
              <w:rPr>
                <w:rFonts w:ascii="宋体" w:hAnsi="宋体" w:cs="宋体"/>
                <w:kern w:val="0"/>
                <w:sz w:val="24"/>
              </w:rPr>
            </w:pPr>
            <w:r>
              <w:rPr>
                <w:rFonts w:hint="eastAsia" w:ascii="宋体" w:hAnsi="宋体" w:cs="宋体"/>
                <w:kern w:val="0"/>
                <w:sz w:val="24"/>
              </w:rPr>
              <w:t>24</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191009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C642864">
            <w:pPr>
              <w:widowControl/>
              <w:jc w:val="center"/>
              <w:rPr>
                <w:rFonts w:ascii="宋体" w:hAnsi="宋体" w:cs="宋体"/>
                <w:kern w:val="0"/>
                <w:sz w:val="24"/>
              </w:rPr>
            </w:pPr>
            <w:r>
              <w:rPr>
                <w:rFonts w:hint="eastAsia" w:ascii="宋体" w:hAnsi="宋体" w:cs="宋体"/>
                <w:kern w:val="0"/>
                <w:sz w:val="24"/>
              </w:rPr>
              <w:t>更换角尺油封</w:t>
            </w:r>
          </w:p>
        </w:tc>
        <w:tc>
          <w:tcPr>
            <w:tcW w:w="536" w:type="pct"/>
            <w:tcBorders>
              <w:top w:val="nil"/>
              <w:left w:val="nil"/>
              <w:bottom w:val="single" w:color="auto" w:sz="4" w:space="0"/>
              <w:right w:val="single" w:color="auto" w:sz="4" w:space="0"/>
            </w:tcBorders>
            <w:vAlign w:val="center"/>
          </w:tcPr>
          <w:p w14:paraId="26590BC2">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1EE4A5B">
            <w:pPr>
              <w:widowControl/>
              <w:jc w:val="center"/>
              <w:rPr>
                <w:rFonts w:ascii="宋体" w:hAnsi="宋体" w:cs="宋体"/>
                <w:kern w:val="0"/>
                <w:sz w:val="24"/>
              </w:rPr>
            </w:pPr>
            <w:r>
              <w:rPr>
                <w:rFonts w:hint="eastAsia" w:ascii="宋体" w:hAnsi="宋体" w:cs="宋体"/>
                <w:kern w:val="0"/>
                <w:sz w:val="24"/>
              </w:rPr>
              <w:t>170</w:t>
            </w:r>
          </w:p>
        </w:tc>
        <w:tc>
          <w:tcPr>
            <w:tcW w:w="511" w:type="pct"/>
            <w:tcBorders>
              <w:top w:val="nil"/>
              <w:left w:val="nil"/>
              <w:bottom w:val="single" w:color="auto" w:sz="4" w:space="0"/>
              <w:right w:val="single" w:color="auto" w:sz="4" w:space="0"/>
            </w:tcBorders>
            <w:vAlign w:val="center"/>
          </w:tcPr>
          <w:p w14:paraId="1E54F0B3">
            <w:pPr>
              <w:widowControl/>
              <w:jc w:val="center"/>
              <w:rPr>
                <w:rFonts w:ascii="宋体" w:hAnsi="宋体" w:cs="宋体"/>
                <w:kern w:val="0"/>
                <w:sz w:val="24"/>
              </w:rPr>
            </w:pPr>
            <w:r>
              <w:rPr>
                <w:rFonts w:hint="eastAsia" w:ascii="宋体" w:hAnsi="宋体" w:cs="宋体"/>
                <w:kern w:val="0"/>
                <w:sz w:val="24"/>
              </w:rPr>
              <w:t>320</w:t>
            </w:r>
          </w:p>
        </w:tc>
      </w:tr>
      <w:tr w14:paraId="3AA4553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35FA49C">
            <w:pPr>
              <w:widowControl/>
              <w:jc w:val="center"/>
              <w:rPr>
                <w:rFonts w:ascii="宋体" w:hAnsi="宋体" w:cs="宋体"/>
                <w:kern w:val="0"/>
                <w:sz w:val="24"/>
              </w:rPr>
            </w:pPr>
            <w:r>
              <w:rPr>
                <w:rFonts w:hint="eastAsia" w:ascii="宋体" w:hAnsi="宋体" w:cs="宋体"/>
                <w:kern w:val="0"/>
                <w:sz w:val="24"/>
              </w:rPr>
              <w:t>24</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C1DE87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0209AF9">
            <w:pPr>
              <w:widowControl/>
              <w:jc w:val="center"/>
              <w:rPr>
                <w:rFonts w:ascii="宋体" w:hAnsi="宋体" w:cs="宋体"/>
                <w:kern w:val="0"/>
                <w:sz w:val="24"/>
              </w:rPr>
            </w:pPr>
            <w:r>
              <w:rPr>
                <w:rFonts w:hint="eastAsia" w:ascii="宋体" w:hAnsi="宋体" w:cs="宋体"/>
                <w:kern w:val="0"/>
                <w:sz w:val="24"/>
              </w:rPr>
              <w:t>维修突缘</w:t>
            </w:r>
          </w:p>
        </w:tc>
        <w:tc>
          <w:tcPr>
            <w:tcW w:w="536" w:type="pct"/>
            <w:tcBorders>
              <w:top w:val="nil"/>
              <w:left w:val="nil"/>
              <w:bottom w:val="single" w:color="auto" w:sz="4" w:space="0"/>
              <w:right w:val="single" w:color="auto" w:sz="4" w:space="0"/>
            </w:tcBorders>
            <w:vAlign w:val="center"/>
          </w:tcPr>
          <w:p w14:paraId="4681986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BBC2A4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B314983">
            <w:pPr>
              <w:widowControl/>
              <w:jc w:val="center"/>
              <w:rPr>
                <w:rFonts w:ascii="宋体" w:hAnsi="宋体" w:cs="宋体"/>
                <w:kern w:val="0"/>
                <w:sz w:val="24"/>
              </w:rPr>
            </w:pPr>
            <w:r>
              <w:rPr>
                <w:rFonts w:hint="eastAsia" w:ascii="宋体" w:hAnsi="宋体" w:cs="宋体"/>
                <w:kern w:val="0"/>
                <w:sz w:val="24"/>
              </w:rPr>
              <w:t>200</w:t>
            </w:r>
          </w:p>
        </w:tc>
      </w:tr>
      <w:tr w14:paraId="017A19A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1D5D106">
            <w:pPr>
              <w:widowControl/>
              <w:jc w:val="center"/>
              <w:rPr>
                <w:rFonts w:ascii="宋体" w:hAnsi="宋体" w:cs="宋体"/>
                <w:kern w:val="0"/>
                <w:sz w:val="24"/>
              </w:rPr>
            </w:pPr>
            <w:r>
              <w:rPr>
                <w:rFonts w:hint="eastAsia" w:ascii="宋体" w:hAnsi="宋体" w:cs="宋体"/>
                <w:kern w:val="0"/>
                <w:sz w:val="24"/>
              </w:rPr>
              <w:t>24</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26FBA2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FBEA1B7">
            <w:pPr>
              <w:widowControl/>
              <w:jc w:val="center"/>
              <w:rPr>
                <w:rFonts w:ascii="宋体" w:hAnsi="宋体" w:cs="宋体"/>
                <w:kern w:val="0"/>
                <w:sz w:val="24"/>
              </w:rPr>
            </w:pPr>
            <w:r>
              <w:rPr>
                <w:rFonts w:hint="eastAsia" w:ascii="宋体" w:hAnsi="宋体" w:cs="宋体"/>
                <w:kern w:val="0"/>
                <w:sz w:val="24"/>
              </w:rPr>
              <w:t>更换突缘</w:t>
            </w:r>
          </w:p>
        </w:tc>
        <w:tc>
          <w:tcPr>
            <w:tcW w:w="536" w:type="pct"/>
            <w:tcBorders>
              <w:top w:val="nil"/>
              <w:left w:val="nil"/>
              <w:bottom w:val="single" w:color="auto" w:sz="4" w:space="0"/>
              <w:right w:val="single" w:color="auto" w:sz="4" w:space="0"/>
            </w:tcBorders>
            <w:vAlign w:val="center"/>
          </w:tcPr>
          <w:p w14:paraId="0B471420">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F71737E">
            <w:pPr>
              <w:widowControl/>
              <w:jc w:val="center"/>
              <w:rPr>
                <w:rFonts w:ascii="宋体" w:hAnsi="宋体" w:cs="宋体"/>
                <w:kern w:val="0"/>
                <w:sz w:val="24"/>
              </w:rPr>
            </w:pPr>
            <w:r>
              <w:rPr>
                <w:rFonts w:hint="eastAsia" w:ascii="宋体" w:hAnsi="宋体" w:cs="宋体"/>
                <w:kern w:val="0"/>
                <w:sz w:val="24"/>
              </w:rPr>
              <w:t>195</w:t>
            </w:r>
          </w:p>
        </w:tc>
        <w:tc>
          <w:tcPr>
            <w:tcW w:w="511" w:type="pct"/>
            <w:tcBorders>
              <w:top w:val="nil"/>
              <w:left w:val="nil"/>
              <w:bottom w:val="single" w:color="auto" w:sz="4" w:space="0"/>
              <w:right w:val="single" w:color="auto" w:sz="4" w:space="0"/>
            </w:tcBorders>
            <w:vAlign w:val="center"/>
          </w:tcPr>
          <w:p w14:paraId="5831A335">
            <w:pPr>
              <w:widowControl/>
              <w:jc w:val="center"/>
              <w:rPr>
                <w:rFonts w:ascii="宋体" w:hAnsi="宋体" w:cs="宋体"/>
                <w:kern w:val="0"/>
                <w:sz w:val="24"/>
              </w:rPr>
            </w:pPr>
            <w:r>
              <w:rPr>
                <w:rFonts w:hint="eastAsia" w:ascii="宋体" w:hAnsi="宋体" w:cs="宋体"/>
                <w:kern w:val="0"/>
                <w:sz w:val="24"/>
              </w:rPr>
              <w:t>395</w:t>
            </w:r>
          </w:p>
        </w:tc>
      </w:tr>
      <w:tr w14:paraId="569CD6B3">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D87E8A1">
            <w:pPr>
              <w:widowControl/>
              <w:jc w:val="center"/>
              <w:rPr>
                <w:rFonts w:ascii="宋体" w:hAnsi="宋体" w:cs="宋体"/>
                <w:kern w:val="0"/>
                <w:sz w:val="24"/>
              </w:rPr>
            </w:pPr>
            <w:r>
              <w:rPr>
                <w:rFonts w:hint="eastAsia" w:ascii="宋体" w:hAnsi="宋体" w:cs="宋体"/>
                <w:kern w:val="0"/>
                <w:sz w:val="24"/>
              </w:rPr>
              <w:t>24</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97F65D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860B098">
            <w:pPr>
              <w:widowControl/>
              <w:jc w:val="center"/>
              <w:rPr>
                <w:rFonts w:ascii="宋体" w:hAnsi="宋体" w:cs="宋体"/>
                <w:kern w:val="0"/>
                <w:sz w:val="24"/>
              </w:rPr>
            </w:pPr>
            <w:r>
              <w:rPr>
                <w:rFonts w:hint="eastAsia" w:ascii="宋体" w:hAnsi="宋体" w:cs="宋体"/>
                <w:kern w:val="0"/>
                <w:sz w:val="24"/>
              </w:rPr>
              <w:t>维修水罐放水阀</w:t>
            </w:r>
          </w:p>
        </w:tc>
        <w:tc>
          <w:tcPr>
            <w:tcW w:w="536" w:type="pct"/>
            <w:tcBorders>
              <w:top w:val="nil"/>
              <w:left w:val="nil"/>
              <w:bottom w:val="single" w:color="auto" w:sz="4" w:space="0"/>
              <w:right w:val="single" w:color="auto" w:sz="4" w:space="0"/>
            </w:tcBorders>
            <w:vAlign w:val="center"/>
          </w:tcPr>
          <w:p w14:paraId="7B12B53A">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0145198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8230669">
            <w:pPr>
              <w:widowControl/>
              <w:jc w:val="center"/>
              <w:rPr>
                <w:rFonts w:ascii="宋体" w:hAnsi="宋体" w:cs="宋体"/>
                <w:kern w:val="0"/>
                <w:sz w:val="24"/>
              </w:rPr>
            </w:pPr>
            <w:r>
              <w:rPr>
                <w:rFonts w:hint="eastAsia" w:ascii="宋体" w:hAnsi="宋体" w:cs="宋体"/>
                <w:kern w:val="0"/>
                <w:sz w:val="24"/>
              </w:rPr>
              <w:t>200</w:t>
            </w:r>
          </w:p>
        </w:tc>
      </w:tr>
      <w:tr w14:paraId="283E7A6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EBB78ED">
            <w:pPr>
              <w:widowControl/>
              <w:jc w:val="center"/>
              <w:rPr>
                <w:rFonts w:ascii="宋体" w:hAnsi="宋体" w:cs="宋体"/>
                <w:kern w:val="0"/>
                <w:sz w:val="24"/>
              </w:rPr>
            </w:pPr>
            <w:r>
              <w:rPr>
                <w:rFonts w:hint="eastAsia" w:ascii="宋体" w:hAnsi="宋体" w:cs="宋体"/>
                <w:kern w:val="0"/>
                <w:sz w:val="24"/>
              </w:rPr>
              <w:t>24</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15B29D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30C22AE">
            <w:pPr>
              <w:widowControl/>
              <w:jc w:val="center"/>
              <w:rPr>
                <w:rFonts w:ascii="宋体" w:hAnsi="宋体" w:cs="宋体"/>
                <w:kern w:val="0"/>
                <w:sz w:val="24"/>
              </w:rPr>
            </w:pPr>
            <w:r>
              <w:rPr>
                <w:rFonts w:hint="eastAsia" w:ascii="宋体" w:hAnsi="宋体" w:cs="宋体"/>
                <w:kern w:val="0"/>
                <w:sz w:val="24"/>
              </w:rPr>
              <w:t>更换水罐放水阀</w:t>
            </w:r>
          </w:p>
        </w:tc>
        <w:tc>
          <w:tcPr>
            <w:tcW w:w="536" w:type="pct"/>
            <w:tcBorders>
              <w:top w:val="nil"/>
              <w:left w:val="nil"/>
              <w:bottom w:val="single" w:color="auto" w:sz="4" w:space="0"/>
              <w:right w:val="single" w:color="auto" w:sz="4" w:space="0"/>
            </w:tcBorders>
            <w:vAlign w:val="center"/>
          </w:tcPr>
          <w:p w14:paraId="00770EE9">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564281D">
            <w:pPr>
              <w:widowControl/>
              <w:jc w:val="center"/>
              <w:rPr>
                <w:rFonts w:ascii="宋体" w:hAnsi="宋体" w:cs="宋体"/>
                <w:kern w:val="0"/>
                <w:sz w:val="24"/>
              </w:rPr>
            </w:pPr>
            <w:r>
              <w:rPr>
                <w:rFonts w:hint="eastAsia" w:ascii="宋体" w:hAnsi="宋体" w:cs="宋体"/>
                <w:kern w:val="0"/>
                <w:sz w:val="24"/>
              </w:rPr>
              <w:t>160</w:t>
            </w:r>
          </w:p>
        </w:tc>
        <w:tc>
          <w:tcPr>
            <w:tcW w:w="511" w:type="pct"/>
            <w:tcBorders>
              <w:top w:val="nil"/>
              <w:left w:val="nil"/>
              <w:bottom w:val="single" w:color="auto" w:sz="4" w:space="0"/>
              <w:right w:val="single" w:color="auto" w:sz="4" w:space="0"/>
            </w:tcBorders>
            <w:vAlign w:val="center"/>
          </w:tcPr>
          <w:p w14:paraId="336F334C">
            <w:pPr>
              <w:widowControl/>
              <w:jc w:val="center"/>
              <w:rPr>
                <w:rFonts w:ascii="宋体" w:hAnsi="宋体" w:cs="宋体"/>
                <w:kern w:val="0"/>
                <w:sz w:val="24"/>
              </w:rPr>
            </w:pPr>
            <w:r>
              <w:rPr>
                <w:rFonts w:hint="eastAsia" w:ascii="宋体" w:hAnsi="宋体" w:cs="宋体"/>
                <w:kern w:val="0"/>
                <w:sz w:val="24"/>
              </w:rPr>
              <w:t>310</w:t>
            </w:r>
          </w:p>
        </w:tc>
      </w:tr>
      <w:tr w14:paraId="341BB58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A91BBF4">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D1976F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7698C4A">
            <w:pPr>
              <w:widowControl/>
              <w:jc w:val="center"/>
              <w:rPr>
                <w:rFonts w:ascii="宋体" w:hAnsi="宋体" w:cs="宋体"/>
                <w:kern w:val="0"/>
                <w:sz w:val="24"/>
              </w:rPr>
            </w:pPr>
            <w:r>
              <w:rPr>
                <w:rFonts w:hint="eastAsia" w:ascii="宋体" w:hAnsi="宋体" w:cs="宋体"/>
                <w:kern w:val="0"/>
                <w:sz w:val="24"/>
              </w:rPr>
              <w:t>维修泡沫罐放水阀</w:t>
            </w:r>
          </w:p>
        </w:tc>
        <w:tc>
          <w:tcPr>
            <w:tcW w:w="536" w:type="pct"/>
            <w:tcBorders>
              <w:top w:val="nil"/>
              <w:left w:val="nil"/>
              <w:bottom w:val="single" w:color="auto" w:sz="4" w:space="0"/>
              <w:right w:val="single" w:color="auto" w:sz="4" w:space="0"/>
            </w:tcBorders>
            <w:vAlign w:val="center"/>
          </w:tcPr>
          <w:p w14:paraId="47C8CA2F">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0B2847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790ACE0">
            <w:pPr>
              <w:widowControl/>
              <w:jc w:val="center"/>
              <w:rPr>
                <w:rFonts w:ascii="宋体" w:hAnsi="宋体" w:cs="宋体"/>
                <w:kern w:val="0"/>
                <w:sz w:val="24"/>
              </w:rPr>
            </w:pPr>
            <w:r>
              <w:rPr>
                <w:rFonts w:hint="eastAsia" w:ascii="宋体" w:hAnsi="宋体" w:cs="宋体"/>
                <w:kern w:val="0"/>
                <w:sz w:val="24"/>
              </w:rPr>
              <w:t>200</w:t>
            </w:r>
          </w:p>
        </w:tc>
      </w:tr>
      <w:tr w14:paraId="04790B2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9AF855B">
            <w:pPr>
              <w:widowControl/>
              <w:jc w:val="center"/>
              <w:rPr>
                <w:rFonts w:ascii="宋体" w:hAnsi="宋体" w:cs="宋体"/>
                <w:kern w:val="0"/>
                <w:sz w:val="24"/>
              </w:rPr>
            </w:pPr>
            <w:r>
              <w:rPr>
                <w:rFonts w:hint="eastAsia" w:ascii="宋体" w:hAnsi="宋体" w:cs="宋体"/>
                <w:kern w:val="0"/>
                <w:sz w:val="24"/>
              </w:rPr>
              <w:t>25</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C98347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0BB2B17">
            <w:pPr>
              <w:widowControl/>
              <w:jc w:val="center"/>
              <w:rPr>
                <w:rFonts w:ascii="宋体" w:hAnsi="宋体" w:cs="宋体"/>
                <w:kern w:val="0"/>
                <w:sz w:val="24"/>
              </w:rPr>
            </w:pPr>
            <w:r>
              <w:rPr>
                <w:rFonts w:hint="eastAsia" w:ascii="宋体" w:hAnsi="宋体" w:cs="宋体"/>
                <w:kern w:val="0"/>
                <w:sz w:val="24"/>
              </w:rPr>
              <w:t>更换泡沫罐放水阀</w:t>
            </w:r>
          </w:p>
        </w:tc>
        <w:tc>
          <w:tcPr>
            <w:tcW w:w="536" w:type="pct"/>
            <w:tcBorders>
              <w:top w:val="nil"/>
              <w:left w:val="nil"/>
              <w:bottom w:val="single" w:color="auto" w:sz="4" w:space="0"/>
              <w:right w:val="single" w:color="auto" w:sz="4" w:space="0"/>
            </w:tcBorders>
            <w:vAlign w:val="center"/>
          </w:tcPr>
          <w:p w14:paraId="71030112">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F65D683">
            <w:pPr>
              <w:widowControl/>
              <w:jc w:val="center"/>
              <w:rPr>
                <w:rFonts w:ascii="宋体" w:hAnsi="宋体" w:cs="宋体"/>
                <w:kern w:val="0"/>
                <w:sz w:val="24"/>
              </w:rPr>
            </w:pPr>
            <w:r>
              <w:rPr>
                <w:rFonts w:hint="eastAsia" w:ascii="宋体" w:hAnsi="宋体" w:cs="宋体"/>
                <w:kern w:val="0"/>
                <w:sz w:val="24"/>
              </w:rPr>
              <w:t>160</w:t>
            </w:r>
          </w:p>
        </w:tc>
        <w:tc>
          <w:tcPr>
            <w:tcW w:w="511" w:type="pct"/>
            <w:tcBorders>
              <w:top w:val="nil"/>
              <w:left w:val="nil"/>
              <w:bottom w:val="single" w:color="auto" w:sz="4" w:space="0"/>
              <w:right w:val="single" w:color="auto" w:sz="4" w:space="0"/>
            </w:tcBorders>
            <w:vAlign w:val="center"/>
          </w:tcPr>
          <w:p w14:paraId="2AE5D0DA">
            <w:pPr>
              <w:widowControl/>
              <w:jc w:val="center"/>
              <w:rPr>
                <w:rFonts w:ascii="宋体" w:hAnsi="宋体" w:cs="宋体"/>
                <w:kern w:val="0"/>
                <w:sz w:val="24"/>
              </w:rPr>
            </w:pPr>
            <w:r>
              <w:rPr>
                <w:rFonts w:hint="eastAsia" w:ascii="宋体" w:hAnsi="宋体" w:cs="宋体"/>
                <w:kern w:val="0"/>
                <w:sz w:val="24"/>
              </w:rPr>
              <w:t>310</w:t>
            </w:r>
          </w:p>
        </w:tc>
      </w:tr>
      <w:tr w14:paraId="501D7D3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3908577">
            <w:pPr>
              <w:widowControl/>
              <w:jc w:val="center"/>
              <w:rPr>
                <w:rFonts w:ascii="宋体" w:hAnsi="宋体" w:cs="宋体"/>
                <w:kern w:val="0"/>
                <w:sz w:val="24"/>
              </w:rPr>
            </w:pPr>
            <w:r>
              <w:rPr>
                <w:rFonts w:hint="eastAsia" w:ascii="宋体" w:hAnsi="宋体" w:cs="宋体"/>
                <w:kern w:val="0"/>
                <w:sz w:val="24"/>
              </w:rPr>
              <w:t>25</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A63CF3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EBFB0E0">
            <w:pPr>
              <w:widowControl/>
              <w:jc w:val="center"/>
              <w:rPr>
                <w:rFonts w:ascii="宋体" w:hAnsi="宋体" w:cs="宋体"/>
                <w:kern w:val="0"/>
                <w:sz w:val="24"/>
              </w:rPr>
            </w:pPr>
            <w:r>
              <w:rPr>
                <w:rFonts w:hint="eastAsia" w:ascii="宋体" w:hAnsi="宋体" w:cs="宋体"/>
                <w:kern w:val="0"/>
                <w:sz w:val="24"/>
              </w:rPr>
              <w:t>维修雨刮器电机</w:t>
            </w:r>
          </w:p>
        </w:tc>
        <w:tc>
          <w:tcPr>
            <w:tcW w:w="536" w:type="pct"/>
            <w:tcBorders>
              <w:top w:val="nil"/>
              <w:left w:val="nil"/>
              <w:bottom w:val="single" w:color="auto" w:sz="4" w:space="0"/>
              <w:right w:val="single" w:color="auto" w:sz="4" w:space="0"/>
            </w:tcBorders>
            <w:vAlign w:val="center"/>
          </w:tcPr>
          <w:p w14:paraId="298C3531">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3891EBE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BFDC8D7">
            <w:pPr>
              <w:widowControl/>
              <w:jc w:val="center"/>
              <w:rPr>
                <w:rFonts w:ascii="宋体" w:hAnsi="宋体" w:cs="宋体"/>
                <w:kern w:val="0"/>
                <w:sz w:val="24"/>
              </w:rPr>
            </w:pPr>
            <w:r>
              <w:rPr>
                <w:rFonts w:hint="eastAsia" w:ascii="宋体" w:hAnsi="宋体" w:cs="宋体"/>
                <w:kern w:val="0"/>
                <w:sz w:val="24"/>
              </w:rPr>
              <w:t>300</w:t>
            </w:r>
          </w:p>
        </w:tc>
      </w:tr>
      <w:tr w14:paraId="1A3088A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34048DF">
            <w:pPr>
              <w:widowControl/>
              <w:jc w:val="center"/>
              <w:rPr>
                <w:rFonts w:ascii="宋体" w:hAnsi="宋体" w:cs="宋体"/>
                <w:kern w:val="0"/>
                <w:sz w:val="24"/>
              </w:rPr>
            </w:pPr>
            <w:r>
              <w:rPr>
                <w:rFonts w:hint="eastAsia" w:ascii="宋体" w:hAnsi="宋体" w:cs="宋体"/>
                <w:kern w:val="0"/>
                <w:sz w:val="24"/>
              </w:rPr>
              <w:t>25</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9465E6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5FD7BF6">
            <w:pPr>
              <w:widowControl/>
              <w:jc w:val="center"/>
              <w:rPr>
                <w:rFonts w:ascii="宋体" w:hAnsi="宋体" w:cs="宋体"/>
                <w:kern w:val="0"/>
                <w:sz w:val="24"/>
              </w:rPr>
            </w:pPr>
            <w:r>
              <w:rPr>
                <w:rFonts w:hint="eastAsia" w:ascii="宋体" w:hAnsi="宋体" w:cs="宋体"/>
                <w:kern w:val="0"/>
                <w:sz w:val="24"/>
              </w:rPr>
              <w:t>更换雨刮器电机</w:t>
            </w:r>
          </w:p>
        </w:tc>
        <w:tc>
          <w:tcPr>
            <w:tcW w:w="536" w:type="pct"/>
            <w:tcBorders>
              <w:top w:val="nil"/>
              <w:left w:val="nil"/>
              <w:bottom w:val="single" w:color="auto" w:sz="4" w:space="0"/>
              <w:right w:val="single" w:color="auto" w:sz="4" w:space="0"/>
            </w:tcBorders>
            <w:vAlign w:val="center"/>
          </w:tcPr>
          <w:p w14:paraId="68465766">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5719CAB">
            <w:pPr>
              <w:widowControl/>
              <w:jc w:val="center"/>
              <w:rPr>
                <w:rFonts w:ascii="宋体" w:hAnsi="宋体" w:cs="宋体"/>
                <w:kern w:val="0"/>
                <w:sz w:val="24"/>
              </w:rPr>
            </w:pPr>
            <w:r>
              <w:rPr>
                <w:rFonts w:hint="eastAsia" w:ascii="宋体" w:hAnsi="宋体" w:cs="宋体"/>
                <w:kern w:val="0"/>
                <w:sz w:val="24"/>
              </w:rPr>
              <w:t>480</w:t>
            </w:r>
          </w:p>
        </w:tc>
        <w:tc>
          <w:tcPr>
            <w:tcW w:w="511" w:type="pct"/>
            <w:tcBorders>
              <w:top w:val="nil"/>
              <w:left w:val="nil"/>
              <w:bottom w:val="single" w:color="auto" w:sz="4" w:space="0"/>
              <w:right w:val="single" w:color="auto" w:sz="4" w:space="0"/>
            </w:tcBorders>
            <w:vAlign w:val="center"/>
          </w:tcPr>
          <w:p w14:paraId="43CCB5A6">
            <w:pPr>
              <w:widowControl/>
              <w:jc w:val="center"/>
              <w:rPr>
                <w:rFonts w:ascii="宋体" w:hAnsi="宋体" w:cs="宋体"/>
                <w:kern w:val="0"/>
                <w:sz w:val="24"/>
              </w:rPr>
            </w:pPr>
            <w:r>
              <w:rPr>
                <w:rFonts w:hint="eastAsia" w:ascii="宋体" w:hAnsi="宋体" w:cs="宋体"/>
                <w:kern w:val="0"/>
                <w:sz w:val="24"/>
              </w:rPr>
              <w:t>680</w:t>
            </w:r>
          </w:p>
        </w:tc>
      </w:tr>
      <w:tr w14:paraId="3379941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F97BC0F">
            <w:pPr>
              <w:widowControl/>
              <w:jc w:val="center"/>
              <w:rPr>
                <w:rFonts w:ascii="宋体" w:hAnsi="宋体" w:cs="宋体"/>
                <w:kern w:val="0"/>
                <w:sz w:val="24"/>
              </w:rPr>
            </w:pPr>
            <w:r>
              <w:rPr>
                <w:rFonts w:hint="eastAsia" w:ascii="宋体" w:hAnsi="宋体" w:cs="宋体"/>
                <w:kern w:val="0"/>
                <w:sz w:val="24"/>
              </w:rPr>
              <w:t>25</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4656D0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1BEF490">
            <w:pPr>
              <w:widowControl/>
              <w:jc w:val="center"/>
              <w:rPr>
                <w:rFonts w:ascii="宋体" w:hAnsi="宋体" w:cs="宋体"/>
                <w:kern w:val="0"/>
                <w:sz w:val="24"/>
              </w:rPr>
            </w:pPr>
            <w:r>
              <w:rPr>
                <w:rFonts w:hint="eastAsia" w:ascii="宋体" w:hAnsi="宋体" w:cs="宋体"/>
                <w:kern w:val="0"/>
                <w:sz w:val="24"/>
              </w:rPr>
              <w:t>更换车门玻璃</w:t>
            </w:r>
          </w:p>
        </w:tc>
        <w:tc>
          <w:tcPr>
            <w:tcW w:w="536" w:type="pct"/>
            <w:tcBorders>
              <w:top w:val="nil"/>
              <w:left w:val="nil"/>
              <w:bottom w:val="single" w:color="auto" w:sz="4" w:space="0"/>
              <w:right w:val="single" w:color="auto" w:sz="4" w:space="0"/>
            </w:tcBorders>
            <w:vAlign w:val="center"/>
          </w:tcPr>
          <w:p w14:paraId="705A3341">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D0440A2">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600DB116">
            <w:pPr>
              <w:widowControl/>
              <w:jc w:val="center"/>
              <w:rPr>
                <w:rFonts w:ascii="宋体" w:hAnsi="宋体" w:cs="宋体"/>
                <w:kern w:val="0"/>
                <w:sz w:val="24"/>
              </w:rPr>
            </w:pPr>
            <w:r>
              <w:rPr>
                <w:rFonts w:hint="eastAsia" w:ascii="宋体" w:hAnsi="宋体" w:cs="宋体"/>
                <w:kern w:val="0"/>
                <w:sz w:val="24"/>
              </w:rPr>
              <w:t>450</w:t>
            </w:r>
          </w:p>
        </w:tc>
      </w:tr>
      <w:tr w14:paraId="1213CFF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5BFC63D">
            <w:pPr>
              <w:widowControl/>
              <w:jc w:val="center"/>
              <w:rPr>
                <w:rFonts w:ascii="宋体" w:hAnsi="宋体" w:cs="宋体"/>
                <w:kern w:val="0"/>
                <w:sz w:val="24"/>
              </w:rPr>
            </w:pPr>
            <w:r>
              <w:rPr>
                <w:rFonts w:hint="eastAsia" w:ascii="宋体" w:hAnsi="宋体" w:cs="宋体"/>
                <w:kern w:val="0"/>
                <w:sz w:val="24"/>
              </w:rPr>
              <w:t>25</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AC92DF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96E2A89">
            <w:pPr>
              <w:widowControl/>
              <w:jc w:val="center"/>
              <w:rPr>
                <w:rFonts w:ascii="宋体" w:hAnsi="宋体" w:cs="宋体"/>
                <w:kern w:val="0"/>
                <w:sz w:val="24"/>
              </w:rPr>
            </w:pPr>
            <w:r>
              <w:rPr>
                <w:rFonts w:hint="eastAsia" w:ascii="宋体" w:hAnsi="宋体" w:cs="宋体"/>
                <w:kern w:val="0"/>
                <w:sz w:val="24"/>
              </w:rPr>
              <w:t>维修玻璃升降器</w:t>
            </w:r>
          </w:p>
        </w:tc>
        <w:tc>
          <w:tcPr>
            <w:tcW w:w="536" w:type="pct"/>
            <w:tcBorders>
              <w:top w:val="nil"/>
              <w:left w:val="nil"/>
              <w:bottom w:val="single" w:color="auto" w:sz="4" w:space="0"/>
              <w:right w:val="single" w:color="auto" w:sz="4" w:space="0"/>
            </w:tcBorders>
            <w:vAlign w:val="center"/>
          </w:tcPr>
          <w:p w14:paraId="6E30FB88">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0CA31E0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915C704">
            <w:pPr>
              <w:widowControl/>
              <w:jc w:val="center"/>
              <w:rPr>
                <w:rFonts w:ascii="宋体" w:hAnsi="宋体" w:cs="宋体"/>
                <w:kern w:val="0"/>
                <w:sz w:val="24"/>
              </w:rPr>
            </w:pPr>
            <w:r>
              <w:rPr>
                <w:rFonts w:hint="eastAsia" w:ascii="宋体" w:hAnsi="宋体" w:cs="宋体"/>
                <w:kern w:val="0"/>
                <w:sz w:val="24"/>
              </w:rPr>
              <w:t>250</w:t>
            </w:r>
          </w:p>
        </w:tc>
      </w:tr>
      <w:tr w14:paraId="236E670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946C55C">
            <w:pPr>
              <w:widowControl/>
              <w:jc w:val="center"/>
              <w:rPr>
                <w:rFonts w:ascii="宋体" w:hAnsi="宋体" w:cs="宋体"/>
                <w:kern w:val="0"/>
                <w:sz w:val="24"/>
              </w:rPr>
            </w:pPr>
            <w:r>
              <w:rPr>
                <w:rFonts w:hint="eastAsia" w:ascii="宋体" w:hAnsi="宋体" w:cs="宋体"/>
                <w:kern w:val="0"/>
                <w:sz w:val="24"/>
              </w:rPr>
              <w:t>25</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3E991F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E6A00F2">
            <w:pPr>
              <w:widowControl/>
              <w:jc w:val="center"/>
              <w:rPr>
                <w:rFonts w:ascii="宋体" w:hAnsi="宋体" w:cs="宋体"/>
                <w:kern w:val="0"/>
                <w:sz w:val="24"/>
              </w:rPr>
            </w:pPr>
            <w:r>
              <w:rPr>
                <w:rFonts w:hint="eastAsia" w:ascii="宋体" w:hAnsi="宋体" w:cs="宋体"/>
                <w:kern w:val="0"/>
                <w:sz w:val="24"/>
              </w:rPr>
              <w:t>更换玻璃升降器</w:t>
            </w:r>
          </w:p>
        </w:tc>
        <w:tc>
          <w:tcPr>
            <w:tcW w:w="536" w:type="pct"/>
            <w:tcBorders>
              <w:top w:val="nil"/>
              <w:left w:val="nil"/>
              <w:bottom w:val="single" w:color="auto" w:sz="4" w:space="0"/>
              <w:right w:val="single" w:color="auto" w:sz="4" w:space="0"/>
            </w:tcBorders>
            <w:vAlign w:val="center"/>
          </w:tcPr>
          <w:p w14:paraId="29123F2C">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4355F874">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2B51CF1A">
            <w:pPr>
              <w:widowControl/>
              <w:jc w:val="center"/>
              <w:rPr>
                <w:rFonts w:ascii="宋体" w:hAnsi="宋体" w:cs="宋体"/>
                <w:kern w:val="0"/>
                <w:sz w:val="24"/>
              </w:rPr>
            </w:pPr>
            <w:r>
              <w:rPr>
                <w:rFonts w:hint="eastAsia" w:ascii="宋体" w:hAnsi="宋体" w:cs="宋体"/>
                <w:kern w:val="0"/>
                <w:sz w:val="24"/>
              </w:rPr>
              <w:t>350</w:t>
            </w:r>
          </w:p>
        </w:tc>
      </w:tr>
      <w:tr w14:paraId="79C8C11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CEFC855">
            <w:pPr>
              <w:widowControl/>
              <w:jc w:val="center"/>
              <w:rPr>
                <w:rFonts w:ascii="宋体" w:hAnsi="宋体" w:cs="宋体"/>
                <w:kern w:val="0"/>
                <w:sz w:val="24"/>
              </w:rPr>
            </w:pPr>
            <w:r>
              <w:rPr>
                <w:rFonts w:hint="eastAsia" w:ascii="宋体" w:hAnsi="宋体" w:cs="宋体"/>
                <w:kern w:val="0"/>
                <w:sz w:val="24"/>
              </w:rPr>
              <w:t>25</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F94ED5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785AE72">
            <w:pPr>
              <w:widowControl/>
              <w:jc w:val="center"/>
              <w:rPr>
                <w:rFonts w:ascii="宋体" w:hAnsi="宋体" w:cs="宋体"/>
                <w:kern w:val="0"/>
                <w:sz w:val="24"/>
              </w:rPr>
            </w:pPr>
            <w:r>
              <w:rPr>
                <w:rFonts w:hint="eastAsia" w:ascii="宋体" w:hAnsi="宋体" w:cs="宋体"/>
                <w:kern w:val="0"/>
                <w:sz w:val="24"/>
              </w:rPr>
              <w:t>维修发电机</w:t>
            </w:r>
          </w:p>
        </w:tc>
        <w:tc>
          <w:tcPr>
            <w:tcW w:w="536" w:type="pct"/>
            <w:tcBorders>
              <w:top w:val="nil"/>
              <w:left w:val="nil"/>
              <w:bottom w:val="single" w:color="auto" w:sz="4" w:space="0"/>
              <w:right w:val="single" w:color="auto" w:sz="4" w:space="0"/>
            </w:tcBorders>
            <w:vAlign w:val="center"/>
          </w:tcPr>
          <w:p w14:paraId="112A8E19">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59DB1F6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B6B8A06">
            <w:pPr>
              <w:widowControl/>
              <w:jc w:val="center"/>
              <w:rPr>
                <w:rFonts w:ascii="宋体" w:hAnsi="宋体" w:cs="宋体"/>
                <w:kern w:val="0"/>
                <w:sz w:val="24"/>
              </w:rPr>
            </w:pPr>
            <w:r>
              <w:rPr>
                <w:rFonts w:hint="eastAsia" w:ascii="宋体" w:hAnsi="宋体" w:cs="宋体"/>
                <w:kern w:val="0"/>
                <w:sz w:val="24"/>
              </w:rPr>
              <w:t>300</w:t>
            </w:r>
          </w:p>
        </w:tc>
      </w:tr>
      <w:tr w14:paraId="14F10EE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8EA1239">
            <w:pPr>
              <w:widowControl/>
              <w:jc w:val="center"/>
              <w:rPr>
                <w:rFonts w:ascii="宋体" w:hAnsi="宋体" w:cs="宋体"/>
                <w:kern w:val="0"/>
                <w:sz w:val="24"/>
              </w:rPr>
            </w:pPr>
            <w:r>
              <w:rPr>
                <w:rFonts w:hint="eastAsia" w:ascii="宋体" w:hAnsi="宋体" w:cs="宋体"/>
                <w:kern w:val="0"/>
                <w:sz w:val="24"/>
              </w:rPr>
              <w:t>25</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252284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E027E79">
            <w:pPr>
              <w:widowControl/>
              <w:jc w:val="center"/>
              <w:rPr>
                <w:rFonts w:ascii="宋体" w:hAnsi="宋体" w:cs="宋体"/>
                <w:kern w:val="0"/>
                <w:sz w:val="24"/>
              </w:rPr>
            </w:pPr>
            <w:r>
              <w:rPr>
                <w:rFonts w:hint="eastAsia" w:ascii="宋体" w:hAnsi="宋体" w:cs="宋体"/>
                <w:kern w:val="0"/>
                <w:sz w:val="24"/>
              </w:rPr>
              <w:t>更换发电机</w:t>
            </w:r>
          </w:p>
        </w:tc>
        <w:tc>
          <w:tcPr>
            <w:tcW w:w="536" w:type="pct"/>
            <w:tcBorders>
              <w:top w:val="nil"/>
              <w:left w:val="nil"/>
              <w:bottom w:val="single" w:color="auto" w:sz="4" w:space="0"/>
              <w:right w:val="single" w:color="auto" w:sz="4" w:space="0"/>
            </w:tcBorders>
            <w:vAlign w:val="center"/>
          </w:tcPr>
          <w:p w14:paraId="30BE5E71">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01AEFBF2">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592CC8D8">
            <w:pPr>
              <w:widowControl/>
              <w:jc w:val="center"/>
              <w:rPr>
                <w:rFonts w:ascii="宋体" w:hAnsi="宋体" w:cs="宋体"/>
                <w:kern w:val="0"/>
                <w:sz w:val="24"/>
              </w:rPr>
            </w:pPr>
            <w:r>
              <w:rPr>
                <w:rFonts w:hint="eastAsia" w:ascii="宋体" w:hAnsi="宋体" w:cs="宋体"/>
                <w:kern w:val="0"/>
                <w:sz w:val="24"/>
              </w:rPr>
              <w:t>1300</w:t>
            </w:r>
          </w:p>
        </w:tc>
      </w:tr>
      <w:tr w14:paraId="238C6B5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BE33E1C">
            <w:pPr>
              <w:widowControl/>
              <w:jc w:val="center"/>
              <w:rPr>
                <w:rFonts w:ascii="宋体" w:hAnsi="宋体" w:cs="宋体"/>
                <w:kern w:val="0"/>
                <w:sz w:val="24"/>
              </w:rPr>
            </w:pPr>
            <w:r>
              <w:rPr>
                <w:rFonts w:hint="eastAsia" w:ascii="宋体" w:hAnsi="宋体" w:cs="宋体"/>
                <w:kern w:val="0"/>
                <w:sz w:val="24"/>
              </w:rPr>
              <w:t>25</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0485CF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C405084">
            <w:pPr>
              <w:widowControl/>
              <w:jc w:val="center"/>
              <w:rPr>
                <w:rFonts w:ascii="宋体" w:hAnsi="宋体" w:cs="宋体"/>
                <w:kern w:val="0"/>
                <w:sz w:val="24"/>
              </w:rPr>
            </w:pPr>
            <w:r>
              <w:rPr>
                <w:rFonts w:hint="eastAsia" w:ascii="宋体" w:hAnsi="宋体" w:cs="宋体"/>
                <w:kern w:val="0"/>
                <w:sz w:val="24"/>
              </w:rPr>
              <w:t>维修增压机</w:t>
            </w:r>
          </w:p>
        </w:tc>
        <w:tc>
          <w:tcPr>
            <w:tcW w:w="536" w:type="pct"/>
            <w:tcBorders>
              <w:top w:val="nil"/>
              <w:left w:val="nil"/>
              <w:bottom w:val="single" w:color="auto" w:sz="4" w:space="0"/>
              <w:right w:val="single" w:color="auto" w:sz="4" w:space="0"/>
            </w:tcBorders>
            <w:vAlign w:val="center"/>
          </w:tcPr>
          <w:p w14:paraId="56917E3A">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7C6BEA5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8DAFF46">
            <w:pPr>
              <w:widowControl/>
              <w:jc w:val="center"/>
              <w:rPr>
                <w:rFonts w:ascii="宋体" w:hAnsi="宋体" w:cs="宋体"/>
                <w:kern w:val="0"/>
                <w:sz w:val="24"/>
              </w:rPr>
            </w:pPr>
            <w:r>
              <w:rPr>
                <w:rFonts w:hint="eastAsia" w:ascii="宋体" w:hAnsi="宋体" w:cs="宋体"/>
                <w:kern w:val="0"/>
                <w:sz w:val="24"/>
              </w:rPr>
              <w:t>800</w:t>
            </w:r>
          </w:p>
        </w:tc>
      </w:tr>
      <w:tr w14:paraId="0566F80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4E259DD">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60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D26ED5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A98F4B2">
            <w:pPr>
              <w:widowControl/>
              <w:jc w:val="center"/>
              <w:rPr>
                <w:rFonts w:ascii="宋体" w:hAnsi="宋体" w:cs="宋体"/>
                <w:kern w:val="0"/>
                <w:sz w:val="24"/>
              </w:rPr>
            </w:pPr>
            <w:r>
              <w:rPr>
                <w:rFonts w:hint="eastAsia" w:ascii="宋体" w:hAnsi="宋体" w:cs="宋体"/>
                <w:kern w:val="0"/>
                <w:sz w:val="24"/>
              </w:rPr>
              <w:t>更换增压机</w:t>
            </w:r>
          </w:p>
        </w:tc>
        <w:tc>
          <w:tcPr>
            <w:tcW w:w="536" w:type="pct"/>
            <w:tcBorders>
              <w:top w:val="nil"/>
              <w:left w:val="nil"/>
              <w:bottom w:val="single" w:color="auto" w:sz="4" w:space="0"/>
              <w:right w:val="single" w:color="auto" w:sz="4" w:space="0"/>
            </w:tcBorders>
            <w:vAlign w:val="center"/>
          </w:tcPr>
          <w:p w14:paraId="5EEAAF57">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38188F9B">
            <w:pPr>
              <w:widowControl/>
              <w:jc w:val="center"/>
              <w:rPr>
                <w:rFonts w:ascii="宋体" w:hAnsi="宋体" w:cs="宋体"/>
                <w:kern w:val="0"/>
                <w:sz w:val="24"/>
              </w:rPr>
            </w:pPr>
            <w:r>
              <w:rPr>
                <w:rFonts w:hint="eastAsia" w:ascii="宋体" w:hAnsi="宋体" w:cs="宋体"/>
                <w:kern w:val="0"/>
                <w:sz w:val="24"/>
              </w:rPr>
              <w:t>3300</w:t>
            </w:r>
          </w:p>
        </w:tc>
        <w:tc>
          <w:tcPr>
            <w:tcW w:w="511" w:type="pct"/>
            <w:tcBorders>
              <w:top w:val="nil"/>
              <w:left w:val="nil"/>
              <w:bottom w:val="single" w:color="auto" w:sz="4" w:space="0"/>
              <w:right w:val="single" w:color="auto" w:sz="4" w:space="0"/>
            </w:tcBorders>
            <w:vAlign w:val="center"/>
          </w:tcPr>
          <w:p w14:paraId="40D2854A">
            <w:pPr>
              <w:widowControl/>
              <w:jc w:val="center"/>
              <w:rPr>
                <w:rFonts w:ascii="宋体" w:hAnsi="宋体" w:cs="宋体"/>
                <w:kern w:val="0"/>
                <w:sz w:val="24"/>
              </w:rPr>
            </w:pPr>
            <w:r>
              <w:rPr>
                <w:rFonts w:hint="eastAsia" w:ascii="宋体" w:hAnsi="宋体" w:cs="宋体"/>
                <w:kern w:val="0"/>
                <w:sz w:val="24"/>
              </w:rPr>
              <w:t>3600</w:t>
            </w:r>
          </w:p>
        </w:tc>
      </w:tr>
      <w:tr w14:paraId="4460327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E7FDF8C">
            <w:pPr>
              <w:widowControl/>
              <w:jc w:val="center"/>
              <w:rPr>
                <w:rFonts w:ascii="宋体" w:hAnsi="宋体" w:cs="宋体"/>
                <w:kern w:val="0"/>
                <w:sz w:val="24"/>
              </w:rPr>
            </w:pPr>
            <w:r>
              <w:rPr>
                <w:rFonts w:hint="eastAsia" w:ascii="宋体" w:hAnsi="宋体" w:cs="宋体"/>
                <w:kern w:val="0"/>
                <w:sz w:val="24"/>
              </w:rPr>
              <w:t>26</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6663F6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81684C0">
            <w:pPr>
              <w:widowControl/>
              <w:jc w:val="center"/>
              <w:rPr>
                <w:rFonts w:ascii="宋体" w:hAnsi="宋体" w:cs="宋体"/>
                <w:kern w:val="0"/>
                <w:sz w:val="24"/>
              </w:rPr>
            </w:pPr>
            <w:r>
              <w:rPr>
                <w:rFonts w:hint="eastAsia" w:ascii="宋体" w:hAnsi="宋体" w:cs="宋体"/>
                <w:kern w:val="0"/>
                <w:sz w:val="24"/>
              </w:rPr>
              <w:t>维修增压机油管</w:t>
            </w:r>
          </w:p>
        </w:tc>
        <w:tc>
          <w:tcPr>
            <w:tcW w:w="536" w:type="pct"/>
            <w:tcBorders>
              <w:top w:val="nil"/>
              <w:left w:val="nil"/>
              <w:bottom w:val="single" w:color="auto" w:sz="4" w:space="0"/>
              <w:right w:val="single" w:color="auto" w:sz="4" w:space="0"/>
            </w:tcBorders>
            <w:vAlign w:val="center"/>
          </w:tcPr>
          <w:p w14:paraId="1AFA9FFB">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B1636C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2C8F7EB">
            <w:pPr>
              <w:widowControl/>
              <w:jc w:val="center"/>
              <w:rPr>
                <w:rFonts w:ascii="宋体" w:hAnsi="宋体" w:cs="宋体"/>
                <w:kern w:val="0"/>
                <w:sz w:val="24"/>
              </w:rPr>
            </w:pPr>
            <w:r>
              <w:rPr>
                <w:rFonts w:hint="eastAsia" w:ascii="宋体" w:hAnsi="宋体" w:cs="宋体"/>
                <w:kern w:val="0"/>
                <w:sz w:val="24"/>
              </w:rPr>
              <w:t>150</w:t>
            </w:r>
          </w:p>
        </w:tc>
      </w:tr>
      <w:tr w14:paraId="0827D59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8271F3E">
            <w:pPr>
              <w:widowControl/>
              <w:jc w:val="center"/>
              <w:rPr>
                <w:rFonts w:ascii="宋体" w:hAnsi="宋体" w:cs="宋体"/>
                <w:kern w:val="0"/>
                <w:sz w:val="24"/>
              </w:rPr>
            </w:pPr>
            <w:r>
              <w:rPr>
                <w:rFonts w:hint="eastAsia" w:ascii="宋体" w:hAnsi="宋体" w:cs="宋体"/>
                <w:kern w:val="0"/>
                <w:sz w:val="24"/>
              </w:rPr>
              <w:t>26</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66C357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9685690">
            <w:pPr>
              <w:widowControl/>
              <w:jc w:val="center"/>
              <w:rPr>
                <w:rFonts w:ascii="宋体" w:hAnsi="宋体" w:cs="宋体"/>
                <w:kern w:val="0"/>
                <w:sz w:val="24"/>
              </w:rPr>
            </w:pPr>
            <w:r>
              <w:rPr>
                <w:rFonts w:hint="eastAsia" w:ascii="宋体" w:hAnsi="宋体" w:cs="宋体"/>
                <w:kern w:val="0"/>
                <w:sz w:val="24"/>
              </w:rPr>
              <w:t>更换增压机油管</w:t>
            </w:r>
          </w:p>
        </w:tc>
        <w:tc>
          <w:tcPr>
            <w:tcW w:w="536" w:type="pct"/>
            <w:tcBorders>
              <w:top w:val="nil"/>
              <w:left w:val="nil"/>
              <w:bottom w:val="single" w:color="auto" w:sz="4" w:space="0"/>
              <w:right w:val="single" w:color="auto" w:sz="4" w:space="0"/>
            </w:tcBorders>
            <w:vAlign w:val="center"/>
          </w:tcPr>
          <w:p w14:paraId="5B27EFAF">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BA5EFB4">
            <w:pPr>
              <w:widowControl/>
              <w:jc w:val="center"/>
              <w:rPr>
                <w:rFonts w:ascii="宋体" w:hAnsi="宋体" w:cs="宋体"/>
                <w:kern w:val="0"/>
                <w:sz w:val="24"/>
              </w:rPr>
            </w:pPr>
            <w:r>
              <w:rPr>
                <w:rFonts w:hint="eastAsia" w:ascii="宋体" w:hAnsi="宋体" w:cs="宋体"/>
                <w:kern w:val="0"/>
                <w:sz w:val="24"/>
              </w:rPr>
              <w:t>110</w:t>
            </w:r>
          </w:p>
        </w:tc>
        <w:tc>
          <w:tcPr>
            <w:tcW w:w="511" w:type="pct"/>
            <w:tcBorders>
              <w:top w:val="nil"/>
              <w:left w:val="nil"/>
              <w:bottom w:val="single" w:color="auto" w:sz="4" w:space="0"/>
              <w:right w:val="single" w:color="auto" w:sz="4" w:space="0"/>
            </w:tcBorders>
            <w:vAlign w:val="center"/>
          </w:tcPr>
          <w:p w14:paraId="492DA7AC">
            <w:pPr>
              <w:widowControl/>
              <w:jc w:val="center"/>
              <w:rPr>
                <w:rFonts w:ascii="宋体" w:hAnsi="宋体" w:cs="宋体"/>
                <w:kern w:val="0"/>
                <w:sz w:val="24"/>
              </w:rPr>
            </w:pPr>
            <w:r>
              <w:rPr>
                <w:rFonts w:hint="eastAsia" w:ascii="宋体" w:hAnsi="宋体" w:cs="宋体"/>
                <w:kern w:val="0"/>
                <w:sz w:val="24"/>
              </w:rPr>
              <w:t>260</w:t>
            </w:r>
          </w:p>
        </w:tc>
      </w:tr>
      <w:tr w14:paraId="1B15178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35A5C12">
            <w:pPr>
              <w:widowControl/>
              <w:jc w:val="center"/>
              <w:rPr>
                <w:rFonts w:ascii="宋体" w:hAnsi="宋体" w:cs="宋体"/>
                <w:kern w:val="0"/>
                <w:sz w:val="24"/>
              </w:rPr>
            </w:pPr>
            <w:r>
              <w:rPr>
                <w:rFonts w:hint="eastAsia" w:ascii="宋体" w:hAnsi="宋体" w:cs="宋体"/>
                <w:kern w:val="0"/>
                <w:sz w:val="24"/>
              </w:rPr>
              <w:t>26</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16DF30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bottom"/>
          </w:tcPr>
          <w:p w14:paraId="375CC1B9">
            <w:pPr>
              <w:widowControl/>
              <w:jc w:val="center"/>
              <w:rPr>
                <w:rFonts w:ascii="宋体" w:hAnsi="宋体" w:cs="宋体"/>
                <w:kern w:val="0"/>
                <w:sz w:val="24"/>
              </w:rPr>
            </w:pPr>
            <w:r>
              <w:rPr>
                <w:rFonts w:hint="eastAsia" w:ascii="宋体" w:hAnsi="宋体" w:cs="宋体"/>
                <w:kern w:val="0"/>
                <w:sz w:val="24"/>
              </w:rPr>
              <w:t>更换车载炮24V电机+编码器+密封件+报关税费（品牌：齐格勒）</w:t>
            </w:r>
          </w:p>
        </w:tc>
        <w:tc>
          <w:tcPr>
            <w:tcW w:w="536" w:type="pct"/>
            <w:tcBorders>
              <w:top w:val="nil"/>
              <w:left w:val="nil"/>
              <w:bottom w:val="single" w:color="auto" w:sz="4" w:space="0"/>
              <w:right w:val="single" w:color="auto" w:sz="4" w:space="0"/>
            </w:tcBorders>
            <w:vAlign w:val="bottom"/>
          </w:tcPr>
          <w:p w14:paraId="39F265CF">
            <w:pPr>
              <w:widowControl/>
              <w:jc w:val="center"/>
              <w:rPr>
                <w:rFonts w:ascii="宋体" w:hAnsi="宋体" w:cs="宋体"/>
                <w:kern w:val="0"/>
                <w:sz w:val="24"/>
              </w:rPr>
            </w:pPr>
            <w:r>
              <w:rPr>
                <w:rFonts w:hint="eastAsia" w:ascii="宋体" w:hAnsi="宋体" w:cs="宋体"/>
                <w:kern w:val="0"/>
                <w:sz w:val="24"/>
              </w:rPr>
              <w:t>400</w:t>
            </w:r>
          </w:p>
        </w:tc>
        <w:tc>
          <w:tcPr>
            <w:tcW w:w="562" w:type="pct"/>
            <w:tcBorders>
              <w:top w:val="nil"/>
              <w:left w:val="nil"/>
              <w:bottom w:val="single" w:color="auto" w:sz="4" w:space="0"/>
              <w:right w:val="single" w:color="auto" w:sz="4" w:space="0"/>
            </w:tcBorders>
            <w:vAlign w:val="bottom"/>
          </w:tcPr>
          <w:p w14:paraId="2FB7F7AD">
            <w:pPr>
              <w:widowControl/>
              <w:jc w:val="center"/>
              <w:rPr>
                <w:rFonts w:ascii="宋体" w:hAnsi="宋体" w:cs="宋体"/>
                <w:kern w:val="0"/>
                <w:sz w:val="24"/>
              </w:rPr>
            </w:pPr>
            <w:r>
              <w:rPr>
                <w:rFonts w:hint="eastAsia" w:ascii="宋体" w:hAnsi="宋体" w:cs="宋体"/>
                <w:kern w:val="0"/>
                <w:sz w:val="24"/>
              </w:rPr>
              <w:t>10250</w:t>
            </w:r>
          </w:p>
        </w:tc>
        <w:tc>
          <w:tcPr>
            <w:tcW w:w="511" w:type="pct"/>
            <w:tcBorders>
              <w:top w:val="nil"/>
              <w:left w:val="nil"/>
              <w:bottom w:val="single" w:color="auto" w:sz="4" w:space="0"/>
              <w:right w:val="single" w:color="auto" w:sz="4" w:space="0"/>
            </w:tcBorders>
            <w:vAlign w:val="center"/>
          </w:tcPr>
          <w:p w14:paraId="69E88823">
            <w:pPr>
              <w:widowControl/>
              <w:jc w:val="center"/>
              <w:rPr>
                <w:rFonts w:ascii="宋体" w:hAnsi="宋体" w:cs="宋体"/>
                <w:kern w:val="0"/>
                <w:sz w:val="24"/>
              </w:rPr>
            </w:pPr>
            <w:r>
              <w:rPr>
                <w:rFonts w:hint="eastAsia" w:ascii="宋体" w:hAnsi="宋体" w:cs="宋体"/>
                <w:kern w:val="0"/>
                <w:sz w:val="24"/>
              </w:rPr>
              <w:t>10650</w:t>
            </w:r>
          </w:p>
        </w:tc>
      </w:tr>
      <w:tr w14:paraId="4284BBE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B1CE7A5">
            <w:pPr>
              <w:widowControl/>
              <w:jc w:val="center"/>
              <w:rPr>
                <w:rFonts w:ascii="宋体" w:hAnsi="宋体" w:cs="宋体"/>
                <w:kern w:val="0"/>
                <w:sz w:val="24"/>
              </w:rPr>
            </w:pPr>
            <w:r>
              <w:rPr>
                <w:rFonts w:hint="eastAsia" w:ascii="宋体" w:hAnsi="宋体" w:cs="宋体"/>
                <w:kern w:val="0"/>
                <w:sz w:val="24"/>
              </w:rPr>
              <w:t>26</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2CB876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A638E25">
            <w:pPr>
              <w:widowControl/>
              <w:jc w:val="center"/>
              <w:rPr>
                <w:rFonts w:ascii="宋体" w:hAnsi="宋体" w:cs="宋体"/>
                <w:kern w:val="0"/>
                <w:sz w:val="24"/>
              </w:rPr>
            </w:pPr>
            <w:r>
              <w:rPr>
                <w:rFonts w:hint="eastAsia" w:ascii="宋体" w:hAnsi="宋体" w:cs="宋体"/>
                <w:kern w:val="0"/>
                <w:sz w:val="24"/>
              </w:rPr>
              <w:t>更换发动机水管</w:t>
            </w:r>
          </w:p>
        </w:tc>
        <w:tc>
          <w:tcPr>
            <w:tcW w:w="536" w:type="pct"/>
            <w:tcBorders>
              <w:top w:val="nil"/>
              <w:left w:val="nil"/>
              <w:bottom w:val="single" w:color="auto" w:sz="4" w:space="0"/>
              <w:right w:val="single" w:color="auto" w:sz="4" w:space="0"/>
            </w:tcBorders>
            <w:vAlign w:val="center"/>
          </w:tcPr>
          <w:p w14:paraId="32FE9C1E">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1280498D">
            <w:pPr>
              <w:widowControl/>
              <w:jc w:val="center"/>
              <w:rPr>
                <w:rFonts w:ascii="宋体" w:hAnsi="宋体" w:cs="宋体"/>
                <w:kern w:val="0"/>
                <w:sz w:val="24"/>
              </w:rPr>
            </w:pPr>
            <w:r>
              <w:rPr>
                <w:rFonts w:hint="eastAsia" w:ascii="宋体" w:hAnsi="宋体" w:cs="宋体"/>
                <w:kern w:val="0"/>
                <w:sz w:val="24"/>
              </w:rPr>
              <w:t>130</w:t>
            </w:r>
          </w:p>
        </w:tc>
        <w:tc>
          <w:tcPr>
            <w:tcW w:w="511" w:type="pct"/>
            <w:tcBorders>
              <w:top w:val="nil"/>
              <w:left w:val="nil"/>
              <w:bottom w:val="single" w:color="auto" w:sz="4" w:space="0"/>
              <w:right w:val="single" w:color="auto" w:sz="4" w:space="0"/>
            </w:tcBorders>
            <w:vAlign w:val="center"/>
          </w:tcPr>
          <w:p w14:paraId="5C04189E">
            <w:pPr>
              <w:widowControl/>
              <w:jc w:val="center"/>
              <w:rPr>
                <w:rFonts w:ascii="宋体" w:hAnsi="宋体" w:cs="宋体"/>
                <w:kern w:val="0"/>
                <w:sz w:val="24"/>
              </w:rPr>
            </w:pPr>
            <w:r>
              <w:rPr>
                <w:rFonts w:hint="eastAsia" w:ascii="宋体" w:hAnsi="宋体" w:cs="宋体"/>
                <w:kern w:val="0"/>
                <w:sz w:val="24"/>
              </w:rPr>
              <w:t>230</w:t>
            </w:r>
          </w:p>
        </w:tc>
      </w:tr>
      <w:tr w14:paraId="7F28DE0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54D2260">
            <w:pPr>
              <w:widowControl/>
              <w:jc w:val="center"/>
              <w:rPr>
                <w:rFonts w:ascii="宋体" w:hAnsi="宋体" w:cs="宋体"/>
                <w:kern w:val="0"/>
                <w:sz w:val="24"/>
              </w:rPr>
            </w:pPr>
            <w:r>
              <w:rPr>
                <w:rFonts w:hint="eastAsia" w:ascii="宋体" w:hAnsi="宋体" w:cs="宋体"/>
                <w:kern w:val="0"/>
                <w:sz w:val="24"/>
              </w:rPr>
              <w:t>26</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92B92F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35006B1">
            <w:pPr>
              <w:widowControl/>
              <w:jc w:val="center"/>
              <w:rPr>
                <w:rFonts w:ascii="宋体" w:hAnsi="宋体" w:cs="宋体"/>
                <w:kern w:val="0"/>
                <w:sz w:val="24"/>
              </w:rPr>
            </w:pPr>
            <w:r>
              <w:rPr>
                <w:rFonts w:hint="eastAsia" w:ascii="宋体" w:hAnsi="宋体" w:cs="宋体"/>
                <w:kern w:val="0"/>
                <w:sz w:val="24"/>
              </w:rPr>
              <w:t>维修轮胎螺丝</w:t>
            </w:r>
          </w:p>
        </w:tc>
        <w:tc>
          <w:tcPr>
            <w:tcW w:w="536" w:type="pct"/>
            <w:tcBorders>
              <w:top w:val="nil"/>
              <w:left w:val="nil"/>
              <w:bottom w:val="single" w:color="auto" w:sz="4" w:space="0"/>
              <w:right w:val="single" w:color="auto" w:sz="4" w:space="0"/>
            </w:tcBorders>
            <w:vAlign w:val="center"/>
          </w:tcPr>
          <w:p w14:paraId="63690717">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5B97F1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76DD7CC">
            <w:pPr>
              <w:widowControl/>
              <w:jc w:val="center"/>
              <w:rPr>
                <w:rFonts w:ascii="宋体" w:hAnsi="宋体" w:cs="宋体"/>
                <w:kern w:val="0"/>
                <w:sz w:val="24"/>
              </w:rPr>
            </w:pPr>
            <w:r>
              <w:rPr>
                <w:rFonts w:hint="eastAsia" w:ascii="宋体" w:hAnsi="宋体" w:cs="宋体"/>
                <w:kern w:val="0"/>
                <w:sz w:val="24"/>
              </w:rPr>
              <w:t>200</w:t>
            </w:r>
          </w:p>
        </w:tc>
      </w:tr>
      <w:tr w14:paraId="2EFB2CE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B015E3F">
            <w:pPr>
              <w:widowControl/>
              <w:jc w:val="center"/>
              <w:rPr>
                <w:rFonts w:ascii="宋体" w:hAnsi="宋体" w:cs="宋体"/>
                <w:kern w:val="0"/>
                <w:sz w:val="24"/>
              </w:rPr>
            </w:pPr>
            <w:r>
              <w:rPr>
                <w:rFonts w:hint="eastAsia" w:ascii="宋体" w:hAnsi="宋体" w:cs="宋体"/>
                <w:kern w:val="0"/>
                <w:sz w:val="24"/>
              </w:rPr>
              <w:t>26</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6CCCEA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A6BCF11">
            <w:pPr>
              <w:widowControl/>
              <w:jc w:val="center"/>
              <w:rPr>
                <w:rFonts w:ascii="宋体" w:hAnsi="宋体" w:cs="宋体"/>
                <w:kern w:val="0"/>
                <w:sz w:val="24"/>
              </w:rPr>
            </w:pPr>
            <w:r>
              <w:rPr>
                <w:rFonts w:hint="eastAsia" w:ascii="宋体" w:hAnsi="宋体" w:cs="宋体"/>
                <w:kern w:val="0"/>
                <w:sz w:val="24"/>
              </w:rPr>
              <w:t>更换轮胎螺丝</w:t>
            </w:r>
          </w:p>
        </w:tc>
        <w:tc>
          <w:tcPr>
            <w:tcW w:w="536" w:type="pct"/>
            <w:tcBorders>
              <w:top w:val="nil"/>
              <w:left w:val="nil"/>
              <w:bottom w:val="single" w:color="auto" w:sz="4" w:space="0"/>
              <w:right w:val="single" w:color="auto" w:sz="4" w:space="0"/>
            </w:tcBorders>
            <w:vAlign w:val="center"/>
          </w:tcPr>
          <w:p w14:paraId="4A8D52D1">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0EB94D6A">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54D68669">
            <w:pPr>
              <w:widowControl/>
              <w:jc w:val="center"/>
              <w:rPr>
                <w:rFonts w:ascii="宋体" w:hAnsi="宋体" w:cs="宋体"/>
                <w:kern w:val="0"/>
                <w:sz w:val="24"/>
              </w:rPr>
            </w:pPr>
            <w:r>
              <w:rPr>
                <w:rFonts w:hint="eastAsia" w:ascii="宋体" w:hAnsi="宋体" w:cs="宋体"/>
                <w:kern w:val="0"/>
                <w:sz w:val="24"/>
              </w:rPr>
              <w:t>350</w:t>
            </w:r>
          </w:p>
        </w:tc>
      </w:tr>
      <w:tr w14:paraId="33E0165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BBE5DE6">
            <w:pPr>
              <w:widowControl/>
              <w:jc w:val="center"/>
              <w:rPr>
                <w:rFonts w:ascii="宋体" w:hAnsi="宋体" w:cs="宋体"/>
                <w:kern w:val="0"/>
                <w:sz w:val="24"/>
              </w:rPr>
            </w:pPr>
            <w:r>
              <w:rPr>
                <w:rFonts w:hint="eastAsia" w:ascii="宋体" w:hAnsi="宋体" w:cs="宋体"/>
                <w:kern w:val="0"/>
                <w:sz w:val="24"/>
              </w:rPr>
              <w:t>26</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78937B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F5AC07B">
            <w:pPr>
              <w:widowControl/>
              <w:jc w:val="center"/>
              <w:rPr>
                <w:rFonts w:ascii="宋体" w:hAnsi="宋体" w:cs="宋体"/>
                <w:kern w:val="0"/>
                <w:sz w:val="24"/>
              </w:rPr>
            </w:pPr>
            <w:r>
              <w:rPr>
                <w:rFonts w:hint="eastAsia" w:ascii="宋体" w:hAnsi="宋体" w:cs="宋体"/>
                <w:kern w:val="0"/>
                <w:sz w:val="24"/>
              </w:rPr>
              <w:t>维修高低档助力缸</w:t>
            </w:r>
          </w:p>
        </w:tc>
        <w:tc>
          <w:tcPr>
            <w:tcW w:w="536" w:type="pct"/>
            <w:tcBorders>
              <w:top w:val="nil"/>
              <w:left w:val="nil"/>
              <w:bottom w:val="single" w:color="auto" w:sz="4" w:space="0"/>
              <w:right w:val="single" w:color="auto" w:sz="4" w:space="0"/>
            </w:tcBorders>
            <w:vAlign w:val="center"/>
          </w:tcPr>
          <w:p w14:paraId="27274976">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6EA82B3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0BE7206">
            <w:pPr>
              <w:widowControl/>
              <w:jc w:val="center"/>
              <w:rPr>
                <w:rFonts w:ascii="宋体" w:hAnsi="宋体" w:cs="宋体"/>
                <w:kern w:val="0"/>
                <w:sz w:val="24"/>
              </w:rPr>
            </w:pPr>
            <w:r>
              <w:rPr>
                <w:rFonts w:hint="eastAsia" w:ascii="宋体" w:hAnsi="宋体" w:cs="宋体"/>
                <w:kern w:val="0"/>
                <w:sz w:val="24"/>
              </w:rPr>
              <w:t>300</w:t>
            </w:r>
          </w:p>
        </w:tc>
      </w:tr>
      <w:tr w14:paraId="24F9AB8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8EC5A30">
            <w:pPr>
              <w:widowControl/>
              <w:jc w:val="center"/>
              <w:rPr>
                <w:rFonts w:ascii="宋体" w:hAnsi="宋体" w:cs="宋体"/>
                <w:kern w:val="0"/>
                <w:sz w:val="24"/>
              </w:rPr>
            </w:pPr>
            <w:r>
              <w:rPr>
                <w:rFonts w:hint="eastAsia" w:ascii="宋体" w:hAnsi="宋体" w:cs="宋体"/>
                <w:kern w:val="0"/>
                <w:sz w:val="24"/>
              </w:rPr>
              <w:t>26</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99E557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E00D131">
            <w:pPr>
              <w:widowControl/>
              <w:jc w:val="center"/>
              <w:rPr>
                <w:rFonts w:ascii="宋体" w:hAnsi="宋体" w:cs="宋体"/>
                <w:kern w:val="0"/>
                <w:sz w:val="24"/>
              </w:rPr>
            </w:pPr>
            <w:r>
              <w:rPr>
                <w:rFonts w:hint="eastAsia" w:ascii="宋体" w:hAnsi="宋体" w:cs="宋体"/>
                <w:kern w:val="0"/>
                <w:sz w:val="24"/>
              </w:rPr>
              <w:t>更换高低档助力缸总成</w:t>
            </w:r>
          </w:p>
        </w:tc>
        <w:tc>
          <w:tcPr>
            <w:tcW w:w="536" w:type="pct"/>
            <w:tcBorders>
              <w:top w:val="nil"/>
              <w:left w:val="nil"/>
              <w:bottom w:val="single" w:color="auto" w:sz="4" w:space="0"/>
              <w:right w:val="single" w:color="auto" w:sz="4" w:space="0"/>
            </w:tcBorders>
            <w:vAlign w:val="center"/>
          </w:tcPr>
          <w:p w14:paraId="696B0A35">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D0C8B19">
            <w:pPr>
              <w:widowControl/>
              <w:jc w:val="center"/>
              <w:rPr>
                <w:rFonts w:ascii="宋体" w:hAnsi="宋体" w:cs="宋体"/>
                <w:kern w:val="0"/>
                <w:sz w:val="24"/>
              </w:rPr>
            </w:pPr>
            <w:r>
              <w:rPr>
                <w:rFonts w:hint="eastAsia" w:ascii="宋体" w:hAnsi="宋体" w:cs="宋体"/>
                <w:kern w:val="0"/>
                <w:sz w:val="24"/>
              </w:rPr>
              <w:t>590</w:t>
            </w:r>
          </w:p>
        </w:tc>
        <w:tc>
          <w:tcPr>
            <w:tcW w:w="511" w:type="pct"/>
            <w:tcBorders>
              <w:top w:val="nil"/>
              <w:left w:val="nil"/>
              <w:bottom w:val="single" w:color="auto" w:sz="4" w:space="0"/>
              <w:right w:val="single" w:color="auto" w:sz="4" w:space="0"/>
            </w:tcBorders>
            <w:vAlign w:val="center"/>
          </w:tcPr>
          <w:p w14:paraId="3BDC9A31">
            <w:pPr>
              <w:widowControl/>
              <w:jc w:val="center"/>
              <w:rPr>
                <w:rFonts w:ascii="宋体" w:hAnsi="宋体" w:cs="宋体"/>
                <w:kern w:val="0"/>
                <w:sz w:val="24"/>
              </w:rPr>
            </w:pPr>
            <w:r>
              <w:rPr>
                <w:rFonts w:hint="eastAsia" w:ascii="宋体" w:hAnsi="宋体" w:cs="宋体"/>
                <w:kern w:val="0"/>
                <w:sz w:val="24"/>
              </w:rPr>
              <w:t>790</w:t>
            </w:r>
          </w:p>
        </w:tc>
      </w:tr>
      <w:tr w14:paraId="76B93BD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1DCA290">
            <w:pPr>
              <w:widowControl/>
              <w:jc w:val="center"/>
              <w:rPr>
                <w:rFonts w:ascii="宋体" w:hAnsi="宋体" w:cs="宋体"/>
                <w:kern w:val="0"/>
                <w:sz w:val="24"/>
              </w:rPr>
            </w:pPr>
            <w:r>
              <w:rPr>
                <w:rFonts w:hint="eastAsia" w:ascii="宋体" w:hAnsi="宋体" w:cs="宋体"/>
                <w:kern w:val="0"/>
                <w:sz w:val="24"/>
              </w:rPr>
              <w:t>26</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FF617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C64B51B">
            <w:pPr>
              <w:widowControl/>
              <w:jc w:val="center"/>
              <w:rPr>
                <w:rFonts w:ascii="宋体" w:hAnsi="宋体" w:cs="宋体"/>
                <w:kern w:val="0"/>
                <w:sz w:val="24"/>
              </w:rPr>
            </w:pPr>
            <w:r>
              <w:rPr>
                <w:rFonts w:hint="eastAsia" w:ascii="宋体" w:hAnsi="宋体" w:cs="宋体"/>
                <w:kern w:val="0"/>
                <w:sz w:val="24"/>
              </w:rPr>
              <w:t>维修万向节</w:t>
            </w:r>
          </w:p>
        </w:tc>
        <w:tc>
          <w:tcPr>
            <w:tcW w:w="536" w:type="pct"/>
            <w:tcBorders>
              <w:top w:val="nil"/>
              <w:left w:val="nil"/>
              <w:bottom w:val="single" w:color="auto" w:sz="4" w:space="0"/>
              <w:right w:val="single" w:color="auto" w:sz="4" w:space="0"/>
            </w:tcBorders>
            <w:vAlign w:val="center"/>
          </w:tcPr>
          <w:p w14:paraId="1EDCEE15">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7720AD4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979FF20">
            <w:pPr>
              <w:widowControl/>
              <w:jc w:val="center"/>
              <w:rPr>
                <w:rFonts w:ascii="宋体" w:hAnsi="宋体" w:cs="宋体"/>
                <w:kern w:val="0"/>
                <w:sz w:val="24"/>
              </w:rPr>
            </w:pPr>
            <w:r>
              <w:rPr>
                <w:rFonts w:hint="eastAsia" w:ascii="宋体" w:hAnsi="宋体" w:cs="宋体"/>
                <w:kern w:val="0"/>
                <w:sz w:val="24"/>
              </w:rPr>
              <w:t>250</w:t>
            </w:r>
          </w:p>
        </w:tc>
      </w:tr>
      <w:tr w14:paraId="5394696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1CA47F1">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70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F8522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AB350B8">
            <w:pPr>
              <w:widowControl/>
              <w:jc w:val="center"/>
              <w:rPr>
                <w:rFonts w:ascii="宋体" w:hAnsi="宋体" w:cs="宋体"/>
                <w:kern w:val="0"/>
                <w:sz w:val="24"/>
              </w:rPr>
            </w:pPr>
            <w:r>
              <w:rPr>
                <w:rFonts w:hint="eastAsia" w:ascii="宋体" w:hAnsi="宋体" w:cs="宋体"/>
                <w:kern w:val="0"/>
                <w:sz w:val="24"/>
              </w:rPr>
              <w:t>更换万向节</w:t>
            </w:r>
          </w:p>
        </w:tc>
        <w:tc>
          <w:tcPr>
            <w:tcW w:w="536" w:type="pct"/>
            <w:tcBorders>
              <w:top w:val="nil"/>
              <w:left w:val="nil"/>
              <w:bottom w:val="single" w:color="auto" w:sz="4" w:space="0"/>
              <w:right w:val="single" w:color="auto" w:sz="4" w:space="0"/>
            </w:tcBorders>
            <w:vAlign w:val="center"/>
          </w:tcPr>
          <w:p w14:paraId="73269EC3">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D32C692">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10079FE4">
            <w:pPr>
              <w:widowControl/>
              <w:jc w:val="center"/>
              <w:rPr>
                <w:rFonts w:ascii="宋体" w:hAnsi="宋体" w:cs="宋体"/>
                <w:kern w:val="0"/>
                <w:sz w:val="24"/>
              </w:rPr>
            </w:pPr>
            <w:r>
              <w:rPr>
                <w:rFonts w:hint="eastAsia" w:ascii="宋体" w:hAnsi="宋体" w:cs="宋体"/>
                <w:kern w:val="0"/>
                <w:sz w:val="24"/>
              </w:rPr>
              <w:t>450</w:t>
            </w:r>
          </w:p>
        </w:tc>
      </w:tr>
      <w:tr w14:paraId="0B41511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5C8C2A0">
            <w:pPr>
              <w:widowControl/>
              <w:jc w:val="center"/>
              <w:rPr>
                <w:rFonts w:ascii="宋体" w:hAnsi="宋体" w:cs="宋体"/>
                <w:kern w:val="0"/>
                <w:sz w:val="24"/>
              </w:rPr>
            </w:pPr>
            <w:r>
              <w:rPr>
                <w:rFonts w:hint="eastAsia" w:ascii="宋体" w:hAnsi="宋体" w:cs="宋体"/>
                <w:kern w:val="0"/>
                <w:sz w:val="24"/>
              </w:rPr>
              <w:t>27</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88A3B7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69539DB">
            <w:pPr>
              <w:widowControl/>
              <w:jc w:val="center"/>
              <w:rPr>
                <w:rFonts w:ascii="宋体" w:hAnsi="宋体" w:cs="宋体"/>
                <w:kern w:val="0"/>
                <w:sz w:val="24"/>
              </w:rPr>
            </w:pPr>
            <w:r>
              <w:rPr>
                <w:rFonts w:hint="eastAsia" w:ascii="宋体" w:hAnsi="宋体" w:cs="宋体"/>
                <w:kern w:val="0"/>
                <w:sz w:val="24"/>
              </w:rPr>
              <w:t>维修方向机</w:t>
            </w:r>
          </w:p>
        </w:tc>
        <w:tc>
          <w:tcPr>
            <w:tcW w:w="536" w:type="pct"/>
            <w:tcBorders>
              <w:top w:val="nil"/>
              <w:left w:val="nil"/>
              <w:bottom w:val="single" w:color="auto" w:sz="4" w:space="0"/>
              <w:right w:val="single" w:color="auto" w:sz="4" w:space="0"/>
            </w:tcBorders>
            <w:vAlign w:val="center"/>
          </w:tcPr>
          <w:p w14:paraId="2849CE51">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1B0A7DF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0A71203">
            <w:pPr>
              <w:widowControl/>
              <w:jc w:val="center"/>
              <w:rPr>
                <w:rFonts w:ascii="宋体" w:hAnsi="宋体" w:cs="宋体"/>
                <w:kern w:val="0"/>
                <w:sz w:val="24"/>
              </w:rPr>
            </w:pPr>
            <w:r>
              <w:rPr>
                <w:rFonts w:hint="eastAsia" w:ascii="宋体" w:hAnsi="宋体" w:cs="宋体"/>
                <w:kern w:val="0"/>
                <w:sz w:val="24"/>
              </w:rPr>
              <w:t>800</w:t>
            </w:r>
          </w:p>
        </w:tc>
      </w:tr>
      <w:tr w14:paraId="46B4B89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9D17F37">
            <w:pPr>
              <w:widowControl/>
              <w:jc w:val="center"/>
              <w:rPr>
                <w:rFonts w:ascii="宋体" w:hAnsi="宋体" w:cs="宋体"/>
                <w:kern w:val="0"/>
                <w:sz w:val="24"/>
              </w:rPr>
            </w:pPr>
            <w:r>
              <w:rPr>
                <w:rFonts w:hint="eastAsia" w:ascii="宋体" w:hAnsi="宋体" w:cs="宋体"/>
                <w:kern w:val="0"/>
                <w:sz w:val="24"/>
              </w:rPr>
              <w:t>27</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CF948C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BB999E3">
            <w:pPr>
              <w:widowControl/>
              <w:jc w:val="center"/>
              <w:rPr>
                <w:rFonts w:ascii="宋体" w:hAnsi="宋体" w:cs="宋体"/>
                <w:kern w:val="0"/>
                <w:sz w:val="24"/>
              </w:rPr>
            </w:pPr>
            <w:r>
              <w:rPr>
                <w:rFonts w:hint="eastAsia" w:ascii="宋体" w:hAnsi="宋体" w:cs="宋体"/>
                <w:kern w:val="0"/>
                <w:sz w:val="24"/>
              </w:rPr>
              <w:t>更换方向机</w:t>
            </w:r>
          </w:p>
        </w:tc>
        <w:tc>
          <w:tcPr>
            <w:tcW w:w="536" w:type="pct"/>
            <w:tcBorders>
              <w:top w:val="nil"/>
              <w:left w:val="nil"/>
              <w:bottom w:val="single" w:color="auto" w:sz="4" w:space="0"/>
              <w:right w:val="single" w:color="auto" w:sz="4" w:space="0"/>
            </w:tcBorders>
            <w:vAlign w:val="center"/>
          </w:tcPr>
          <w:p w14:paraId="58AD74F5">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72A4775A">
            <w:pPr>
              <w:widowControl/>
              <w:jc w:val="center"/>
              <w:rPr>
                <w:rFonts w:ascii="宋体" w:hAnsi="宋体" w:cs="宋体"/>
                <w:kern w:val="0"/>
                <w:sz w:val="24"/>
              </w:rPr>
            </w:pPr>
            <w:r>
              <w:rPr>
                <w:rFonts w:hint="eastAsia" w:ascii="宋体" w:hAnsi="宋体" w:cs="宋体"/>
                <w:kern w:val="0"/>
                <w:sz w:val="24"/>
              </w:rPr>
              <w:t>3700</w:t>
            </w:r>
          </w:p>
        </w:tc>
        <w:tc>
          <w:tcPr>
            <w:tcW w:w="511" w:type="pct"/>
            <w:tcBorders>
              <w:top w:val="nil"/>
              <w:left w:val="nil"/>
              <w:bottom w:val="single" w:color="auto" w:sz="4" w:space="0"/>
              <w:right w:val="single" w:color="auto" w:sz="4" w:space="0"/>
            </w:tcBorders>
            <w:vAlign w:val="center"/>
          </w:tcPr>
          <w:p w14:paraId="51198A77">
            <w:pPr>
              <w:widowControl/>
              <w:jc w:val="center"/>
              <w:rPr>
                <w:rFonts w:ascii="宋体" w:hAnsi="宋体" w:cs="宋体"/>
                <w:kern w:val="0"/>
                <w:sz w:val="24"/>
              </w:rPr>
            </w:pPr>
            <w:r>
              <w:rPr>
                <w:rFonts w:hint="eastAsia" w:ascii="宋体" w:hAnsi="宋体" w:cs="宋体"/>
                <w:kern w:val="0"/>
                <w:sz w:val="24"/>
              </w:rPr>
              <w:t>4300</w:t>
            </w:r>
          </w:p>
        </w:tc>
      </w:tr>
      <w:tr w14:paraId="7C13ECF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76DB335">
            <w:pPr>
              <w:widowControl/>
              <w:jc w:val="center"/>
              <w:rPr>
                <w:rFonts w:ascii="宋体" w:hAnsi="宋体" w:cs="宋体"/>
                <w:kern w:val="0"/>
                <w:sz w:val="24"/>
              </w:rPr>
            </w:pPr>
            <w:r>
              <w:rPr>
                <w:rFonts w:hint="eastAsia" w:ascii="宋体" w:hAnsi="宋体" w:cs="宋体"/>
                <w:kern w:val="0"/>
                <w:sz w:val="24"/>
              </w:rPr>
              <w:t>27</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494D6D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96BEDA6">
            <w:pPr>
              <w:widowControl/>
              <w:jc w:val="center"/>
              <w:rPr>
                <w:rFonts w:ascii="宋体" w:hAnsi="宋体" w:cs="宋体"/>
                <w:kern w:val="0"/>
                <w:sz w:val="24"/>
              </w:rPr>
            </w:pPr>
            <w:r>
              <w:rPr>
                <w:rFonts w:hint="eastAsia" w:ascii="宋体" w:hAnsi="宋体" w:cs="宋体"/>
                <w:kern w:val="0"/>
                <w:sz w:val="24"/>
              </w:rPr>
              <w:t>维修风扇叶</w:t>
            </w:r>
          </w:p>
        </w:tc>
        <w:tc>
          <w:tcPr>
            <w:tcW w:w="536" w:type="pct"/>
            <w:tcBorders>
              <w:top w:val="nil"/>
              <w:left w:val="nil"/>
              <w:bottom w:val="single" w:color="auto" w:sz="4" w:space="0"/>
              <w:right w:val="single" w:color="auto" w:sz="4" w:space="0"/>
            </w:tcBorders>
            <w:vAlign w:val="center"/>
          </w:tcPr>
          <w:p w14:paraId="5083B258">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74D19E5C">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B13020A">
            <w:pPr>
              <w:widowControl/>
              <w:jc w:val="center"/>
              <w:rPr>
                <w:rFonts w:ascii="宋体" w:hAnsi="宋体" w:cs="宋体"/>
                <w:kern w:val="0"/>
                <w:sz w:val="24"/>
              </w:rPr>
            </w:pPr>
            <w:r>
              <w:rPr>
                <w:rFonts w:hint="eastAsia" w:ascii="宋体" w:hAnsi="宋体" w:cs="宋体"/>
                <w:kern w:val="0"/>
                <w:sz w:val="24"/>
              </w:rPr>
              <w:t>350</w:t>
            </w:r>
          </w:p>
        </w:tc>
      </w:tr>
      <w:tr w14:paraId="3F51CC1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81AA8E0">
            <w:pPr>
              <w:widowControl/>
              <w:jc w:val="center"/>
              <w:rPr>
                <w:rFonts w:ascii="宋体" w:hAnsi="宋体" w:cs="宋体"/>
                <w:kern w:val="0"/>
                <w:sz w:val="24"/>
              </w:rPr>
            </w:pPr>
            <w:r>
              <w:rPr>
                <w:rFonts w:hint="eastAsia" w:ascii="宋体" w:hAnsi="宋体" w:cs="宋体"/>
                <w:kern w:val="0"/>
                <w:sz w:val="24"/>
              </w:rPr>
              <w:t>27</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6DBE0B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1404E63">
            <w:pPr>
              <w:widowControl/>
              <w:jc w:val="center"/>
              <w:rPr>
                <w:rFonts w:ascii="宋体" w:hAnsi="宋体" w:cs="宋体"/>
                <w:kern w:val="0"/>
                <w:sz w:val="24"/>
              </w:rPr>
            </w:pPr>
            <w:r>
              <w:rPr>
                <w:rFonts w:hint="eastAsia" w:ascii="宋体" w:hAnsi="宋体" w:cs="宋体"/>
                <w:kern w:val="0"/>
                <w:sz w:val="24"/>
              </w:rPr>
              <w:t>更换风扇叶</w:t>
            </w:r>
          </w:p>
        </w:tc>
        <w:tc>
          <w:tcPr>
            <w:tcW w:w="536" w:type="pct"/>
            <w:tcBorders>
              <w:top w:val="nil"/>
              <w:left w:val="nil"/>
              <w:bottom w:val="single" w:color="auto" w:sz="4" w:space="0"/>
              <w:right w:val="single" w:color="auto" w:sz="4" w:space="0"/>
            </w:tcBorders>
            <w:vAlign w:val="center"/>
          </w:tcPr>
          <w:p w14:paraId="18EA5D18">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1653FA32">
            <w:pPr>
              <w:widowControl/>
              <w:jc w:val="center"/>
              <w:rPr>
                <w:rFonts w:ascii="宋体" w:hAnsi="宋体" w:cs="宋体"/>
                <w:kern w:val="0"/>
                <w:sz w:val="24"/>
              </w:rPr>
            </w:pPr>
            <w:r>
              <w:rPr>
                <w:rFonts w:hint="eastAsia" w:ascii="宋体" w:hAnsi="宋体" w:cs="宋体"/>
                <w:kern w:val="0"/>
                <w:sz w:val="24"/>
              </w:rPr>
              <w:t>470</w:t>
            </w:r>
          </w:p>
        </w:tc>
        <w:tc>
          <w:tcPr>
            <w:tcW w:w="511" w:type="pct"/>
            <w:tcBorders>
              <w:top w:val="nil"/>
              <w:left w:val="nil"/>
              <w:bottom w:val="single" w:color="auto" w:sz="4" w:space="0"/>
              <w:right w:val="single" w:color="auto" w:sz="4" w:space="0"/>
            </w:tcBorders>
            <w:vAlign w:val="center"/>
          </w:tcPr>
          <w:p w14:paraId="653318F7">
            <w:pPr>
              <w:widowControl/>
              <w:jc w:val="center"/>
              <w:rPr>
                <w:rFonts w:ascii="宋体" w:hAnsi="宋体" w:cs="宋体"/>
                <w:kern w:val="0"/>
                <w:sz w:val="24"/>
              </w:rPr>
            </w:pPr>
            <w:r>
              <w:rPr>
                <w:rFonts w:hint="eastAsia" w:ascii="宋体" w:hAnsi="宋体" w:cs="宋体"/>
                <w:kern w:val="0"/>
                <w:sz w:val="24"/>
              </w:rPr>
              <w:t>820</w:t>
            </w:r>
          </w:p>
        </w:tc>
      </w:tr>
      <w:tr w14:paraId="1D8E6D7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8094DA3">
            <w:pPr>
              <w:widowControl/>
              <w:jc w:val="center"/>
              <w:rPr>
                <w:rFonts w:ascii="宋体" w:hAnsi="宋体" w:cs="宋体"/>
                <w:kern w:val="0"/>
                <w:sz w:val="24"/>
              </w:rPr>
            </w:pPr>
            <w:r>
              <w:rPr>
                <w:rFonts w:hint="eastAsia" w:ascii="宋体" w:hAnsi="宋体" w:cs="宋体"/>
                <w:kern w:val="0"/>
                <w:sz w:val="24"/>
              </w:rPr>
              <w:t>27</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0671CB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5AF1B88">
            <w:pPr>
              <w:widowControl/>
              <w:jc w:val="center"/>
              <w:rPr>
                <w:rFonts w:ascii="宋体" w:hAnsi="宋体" w:cs="宋体"/>
                <w:kern w:val="0"/>
                <w:sz w:val="24"/>
              </w:rPr>
            </w:pPr>
            <w:r>
              <w:rPr>
                <w:rFonts w:hint="eastAsia" w:ascii="宋体" w:hAnsi="宋体" w:cs="宋体"/>
                <w:kern w:val="0"/>
                <w:sz w:val="24"/>
              </w:rPr>
              <w:t>维修发动机支架垫</w:t>
            </w:r>
          </w:p>
        </w:tc>
        <w:tc>
          <w:tcPr>
            <w:tcW w:w="536" w:type="pct"/>
            <w:tcBorders>
              <w:top w:val="nil"/>
              <w:left w:val="nil"/>
              <w:bottom w:val="single" w:color="auto" w:sz="4" w:space="0"/>
              <w:right w:val="single" w:color="auto" w:sz="4" w:space="0"/>
            </w:tcBorders>
            <w:vAlign w:val="center"/>
          </w:tcPr>
          <w:p w14:paraId="5AC5C324">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7E55B84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306E9A4">
            <w:pPr>
              <w:widowControl/>
              <w:jc w:val="center"/>
              <w:rPr>
                <w:rFonts w:ascii="宋体" w:hAnsi="宋体" w:cs="宋体"/>
                <w:kern w:val="0"/>
                <w:sz w:val="24"/>
              </w:rPr>
            </w:pPr>
            <w:r>
              <w:rPr>
                <w:rFonts w:hint="eastAsia" w:ascii="宋体" w:hAnsi="宋体" w:cs="宋体"/>
                <w:kern w:val="0"/>
                <w:sz w:val="24"/>
              </w:rPr>
              <w:t>200</w:t>
            </w:r>
          </w:p>
        </w:tc>
      </w:tr>
      <w:tr w14:paraId="7C1DD6D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37CEFD9">
            <w:pPr>
              <w:widowControl/>
              <w:jc w:val="center"/>
              <w:rPr>
                <w:rFonts w:ascii="宋体" w:hAnsi="宋体" w:cs="宋体"/>
                <w:kern w:val="0"/>
                <w:sz w:val="24"/>
              </w:rPr>
            </w:pPr>
            <w:r>
              <w:rPr>
                <w:rFonts w:hint="eastAsia" w:ascii="宋体" w:hAnsi="宋体" w:cs="宋体"/>
                <w:kern w:val="0"/>
                <w:sz w:val="24"/>
              </w:rPr>
              <w:t>27</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587821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7B7D65A">
            <w:pPr>
              <w:widowControl/>
              <w:jc w:val="center"/>
              <w:rPr>
                <w:rFonts w:ascii="宋体" w:hAnsi="宋体" w:cs="宋体"/>
                <w:kern w:val="0"/>
                <w:sz w:val="24"/>
              </w:rPr>
            </w:pPr>
            <w:r>
              <w:rPr>
                <w:rFonts w:hint="eastAsia" w:ascii="宋体" w:hAnsi="宋体" w:cs="宋体"/>
                <w:kern w:val="0"/>
                <w:sz w:val="24"/>
              </w:rPr>
              <w:t>更换发动机支架垫</w:t>
            </w:r>
          </w:p>
        </w:tc>
        <w:tc>
          <w:tcPr>
            <w:tcW w:w="536" w:type="pct"/>
            <w:tcBorders>
              <w:top w:val="nil"/>
              <w:left w:val="nil"/>
              <w:bottom w:val="single" w:color="auto" w:sz="4" w:space="0"/>
              <w:right w:val="single" w:color="auto" w:sz="4" w:space="0"/>
            </w:tcBorders>
            <w:vAlign w:val="center"/>
          </w:tcPr>
          <w:p w14:paraId="22C605E8">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E6276FA">
            <w:pPr>
              <w:widowControl/>
              <w:jc w:val="center"/>
              <w:rPr>
                <w:rFonts w:ascii="宋体" w:hAnsi="宋体" w:cs="宋体"/>
                <w:kern w:val="0"/>
                <w:sz w:val="24"/>
              </w:rPr>
            </w:pPr>
            <w:r>
              <w:rPr>
                <w:rFonts w:hint="eastAsia" w:ascii="宋体" w:hAnsi="宋体" w:cs="宋体"/>
                <w:kern w:val="0"/>
                <w:sz w:val="24"/>
              </w:rPr>
              <w:t>220</w:t>
            </w:r>
          </w:p>
        </w:tc>
        <w:tc>
          <w:tcPr>
            <w:tcW w:w="511" w:type="pct"/>
            <w:tcBorders>
              <w:top w:val="nil"/>
              <w:left w:val="nil"/>
              <w:bottom w:val="single" w:color="auto" w:sz="4" w:space="0"/>
              <w:right w:val="single" w:color="auto" w:sz="4" w:space="0"/>
            </w:tcBorders>
            <w:vAlign w:val="center"/>
          </w:tcPr>
          <w:p w14:paraId="64A3EF88">
            <w:pPr>
              <w:widowControl/>
              <w:jc w:val="center"/>
              <w:rPr>
                <w:rFonts w:ascii="宋体" w:hAnsi="宋体" w:cs="宋体"/>
                <w:kern w:val="0"/>
                <w:sz w:val="24"/>
              </w:rPr>
            </w:pPr>
            <w:r>
              <w:rPr>
                <w:rFonts w:hint="eastAsia" w:ascii="宋体" w:hAnsi="宋体" w:cs="宋体"/>
                <w:kern w:val="0"/>
                <w:sz w:val="24"/>
              </w:rPr>
              <w:t>420</w:t>
            </w:r>
          </w:p>
        </w:tc>
      </w:tr>
      <w:tr w14:paraId="6DFD679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471E7A3">
            <w:pPr>
              <w:widowControl/>
              <w:jc w:val="center"/>
              <w:rPr>
                <w:rFonts w:ascii="宋体" w:hAnsi="宋体" w:cs="宋体"/>
                <w:kern w:val="0"/>
                <w:sz w:val="24"/>
              </w:rPr>
            </w:pPr>
            <w:r>
              <w:rPr>
                <w:rFonts w:hint="eastAsia" w:ascii="宋体" w:hAnsi="宋体" w:cs="宋体"/>
                <w:kern w:val="0"/>
                <w:sz w:val="24"/>
              </w:rPr>
              <w:t>27</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241679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10EE2A4">
            <w:pPr>
              <w:widowControl/>
              <w:jc w:val="center"/>
              <w:rPr>
                <w:rFonts w:ascii="宋体" w:hAnsi="宋体" w:cs="宋体"/>
                <w:kern w:val="0"/>
                <w:sz w:val="24"/>
              </w:rPr>
            </w:pPr>
            <w:r>
              <w:rPr>
                <w:rFonts w:hint="eastAsia" w:ascii="宋体" w:hAnsi="宋体" w:cs="宋体"/>
                <w:kern w:val="0"/>
                <w:sz w:val="24"/>
              </w:rPr>
              <w:t>维修变速箱支架垫</w:t>
            </w:r>
          </w:p>
        </w:tc>
        <w:tc>
          <w:tcPr>
            <w:tcW w:w="536" w:type="pct"/>
            <w:tcBorders>
              <w:top w:val="nil"/>
              <w:left w:val="nil"/>
              <w:bottom w:val="single" w:color="auto" w:sz="4" w:space="0"/>
              <w:right w:val="single" w:color="auto" w:sz="4" w:space="0"/>
            </w:tcBorders>
            <w:vAlign w:val="center"/>
          </w:tcPr>
          <w:p w14:paraId="7140E74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0E6BAED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6E294C9">
            <w:pPr>
              <w:widowControl/>
              <w:jc w:val="center"/>
              <w:rPr>
                <w:rFonts w:ascii="宋体" w:hAnsi="宋体" w:cs="宋体"/>
                <w:kern w:val="0"/>
                <w:sz w:val="24"/>
              </w:rPr>
            </w:pPr>
            <w:r>
              <w:rPr>
                <w:rFonts w:hint="eastAsia" w:ascii="宋体" w:hAnsi="宋体" w:cs="宋体"/>
                <w:kern w:val="0"/>
                <w:sz w:val="24"/>
              </w:rPr>
              <w:t>200</w:t>
            </w:r>
          </w:p>
        </w:tc>
      </w:tr>
      <w:tr w14:paraId="01F5D6E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E5500AF">
            <w:pPr>
              <w:widowControl/>
              <w:jc w:val="center"/>
              <w:rPr>
                <w:rFonts w:ascii="宋体" w:hAnsi="宋体" w:cs="宋体"/>
                <w:kern w:val="0"/>
                <w:sz w:val="24"/>
              </w:rPr>
            </w:pPr>
            <w:r>
              <w:rPr>
                <w:rFonts w:hint="eastAsia" w:ascii="宋体" w:hAnsi="宋体" w:cs="宋体"/>
                <w:kern w:val="0"/>
                <w:sz w:val="24"/>
              </w:rPr>
              <w:t>27</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C75F01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510E296">
            <w:pPr>
              <w:widowControl/>
              <w:jc w:val="center"/>
              <w:rPr>
                <w:rFonts w:ascii="宋体" w:hAnsi="宋体" w:cs="宋体"/>
                <w:kern w:val="0"/>
                <w:sz w:val="24"/>
              </w:rPr>
            </w:pPr>
            <w:r>
              <w:rPr>
                <w:rFonts w:hint="eastAsia" w:ascii="宋体" w:hAnsi="宋体" w:cs="宋体"/>
                <w:kern w:val="0"/>
                <w:sz w:val="24"/>
              </w:rPr>
              <w:t>更换变速箱支架垫</w:t>
            </w:r>
          </w:p>
        </w:tc>
        <w:tc>
          <w:tcPr>
            <w:tcW w:w="536" w:type="pct"/>
            <w:tcBorders>
              <w:top w:val="nil"/>
              <w:left w:val="nil"/>
              <w:bottom w:val="single" w:color="auto" w:sz="4" w:space="0"/>
              <w:right w:val="single" w:color="auto" w:sz="4" w:space="0"/>
            </w:tcBorders>
            <w:vAlign w:val="center"/>
          </w:tcPr>
          <w:p w14:paraId="627C4127">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07580BF">
            <w:pPr>
              <w:widowControl/>
              <w:jc w:val="center"/>
              <w:rPr>
                <w:rFonts w:ascii="宋体" w:hAnsi="宋体" w:cs="宋体"/>
                <w:kern w:val="0"/>
                <w:sz w:val="24"/>
              </w:rPr>
            </w:pPr>
            <w:r>
              <w:rPr>
                <w:rFonts w:hint="eastAsia" w:ascii="宋体" w:hAnsi="宋体" w:cs="宋体"/>
                <w:kern w:val="0"/>
                <w:sz w:val="24"/>
              </w:rPr>
              <w:t>180</w:t>
            </w:r>
          </w:p>
        </w:tc>
        <w:tc>
          <w:tcPr>
            <w:tcW w:w="511" w:type="pct"/>
            <w:tcBorders>
              <w:top w:val="nil"/>
              <w:left w:val="nil"/>
              <w:bottom w:val="single" w:color="auto" w:sz="4" w:space="0"/>
              <w:right w:val="single" w:color="auto" w:sz="4" w:space="0"/>
            </w:tcBorders>
            <w:vAlign w:val="center"/>
          </w:tcPr>
          <w:p w14:paraId="328B054B">
            <w:pPr>
              <w:widowControl/>
              <w:jc w:val="center"/>
              <w:rPr>
                <w:rFonts w:ascii="宋体" w:hAnsi="宋体" w:cs="宋体"/>
                <w:kern w:val="0"/>
                <w:sz w:val="24"/>
              </w:rPr>
            </w:pPr>
            <w:r>
              <w:rPr>
                <w:rFonts w:hint="eastAsia" w:ascii="宋体" w:hAnsi="宋体" w:cs="宋体"/>
                <w:kern w:val="0"/>
                <w:sz w:val="24"/>
              </w:rPr>
              <w:t>380</w:t>
            </w:r>
          </w:p>
        </w:tc>
      </w:tr>
      <w:tr w14:paraId="2123EF2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04EC34D">
            <w:pPr>
              <w:widowControl/>
              <w:jc w:val="center"/>
              <w:rPr>
                <w:rFonts w:ascii="宋体" w:hAnsi="宋体" w:cs="宋体"/>
                <w:kern w:val="0"/>
                <w:sz w:val="24"/>
              </w:rPr>
            </w:pPr>
            <w:r>
              <w:rPr>
                <w:rFonts w:hint="eastAsia" w:ascii="宋体" w:hAnsi="宋体" w:cs="宋体"/>
                <w:kern w:val="0"/>
                <w:sz w:val="24"/>
              </w:rPr>
              <w:t>27</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C35E07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300E895">
            <w:pPr>
              <w:widowControl/>
              <w:jc w:val="center"/>
              <w:rPr>
                <w:rFonts w:ascii="宋体" w:hAnsi="宋体" w:cs="宋体"/>
                <w:kern w:val="0"/>
                <w:sz w:val="24"/>
              </w:rPr>
            </w:pPr>
            <w:r>
              <w:rPr>
                <w:rFonts w:hint="eastAsia" w:ascii="宋体" w:hAnsi="宋体" w:cs="宋体"/>
                <w:kern w:val="0"/>
                <w:sz w:val="24"/>
              </w:rPr>
              <w:t>维修手刹开关</w:t>
            </w:r>
          </w:p>
        </w:tc>
        <w:tc>
          <w:tcPr>
            <w:tcW w:w="536" w:type="pct"/>
            <w:tcBorders>
              <w:top w:val="nil"/>
              <w:left w:val="nil"/>
              <w:bottom w:val="single" w:color="auto" w:sz="4" w:space="0"/>
              <w:right w:val="single" w:color="auto" w:sz="4" w:space="0"/>
            </w:tcBorders>
            <w:vAlign w:val="center"/>
          </w:tcPr>
          <w:p w14:paraId="2D1E3306">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2FE804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D7C603D">
            <w:pPr>
              <w:widowControl/>
              <w:jc w:val="center"/>
              <w:rPr>
                <w:rFonts w:ascii="宋体" w:hAnsi="宋体" w:cs="宋体"/>
                <w:kern w:val="0"/>
                <w:sz w:val="24"/>
              </w:rPr>
            </w:pPr>
            <w:r>
              <w:rPr>
                <w:rFonts w:hint="eastAsia" w:ascii="宋体" w:hAnsi="宋体" w:cs="宋体"/>
                <w:kern w:val="0"/>
                <w:sz w:val="24"/>
              </w:rPr>
              <w:t>200</w:t>
            </w:r>
          </w:p>
        </w:tc>
      </w:tr>
      <w:tr w14:paraId="66D9490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753D7D8">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0F1A51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42288B3">
            <w:pPr>
              <w:widowControl/>
              <w:jc w:val="center"/>
              <w:rPr>
                <w:rFonts w:ascii="宋体" w:hAnsi="宋体" w:cs="宋体"/>
                <w:kern w:val="0"/>
                <w:sz w:val="24"/>
              </w:rPr>
            </w:pPr>
            <w:r>
              <w:rPr>
                <w:rFonts w:hint="eastAsia" w:ascii="宋体" w:hAnsi="宋体" w:cs="宋体"/>
                <w:kern w:val="0"/>
                <w:sz w:val="24"/>
              </w:rPr>
              <w:t>更换手刹开关</w:t>
            </w:r>
          </w:p>
        </w:tc>
        <w:tc>
          <w:tcPr>
            <w:tcW w:w="536" w:type="pct"/>
            <w:tcBorders>
              <w:top w:val="nil"/>
              <w:left w:val="nil"/>
              <w:bottom w:val="single" w:color="auto" w:sz="4" w:space="0"/>
              <w:right w:val="single" w:color="auto" w:sz="4" w:space="0"/>
            </w:tcBorders>
            <w:vAlign w:val="center"/>
          </w:tcPr>
          <w:p w14:paraId="650E208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3F4B795">
            <w:pPr>
              <w:widowControl/>
              <w:jc w:val="center"/>
              <w:rPr>
                <w:rFonts w:ascii="宋体" w:hAnsi="宋体" w:cs="宋体"/>
                <w:kern w:val="0"/>
                <w:sz w:val="24"/>
              </w:rPr>
            </w:pPr>
            <w:r>
              <w:rPr>
                <w:rFonts w:hint="eastAsia" w:ascii="宋体" w:hAnsi="宋体" w:cs="宋体"/>
                <w:kern w:val="0"/>
                <w:sz w:val="24"/>
              </w:rPr>
              <w:t>140</w:t>
            </w:r>
          </w:p>
        </w:tc>
        <w:tc>
          <w:tcPr>
            <w:tcW w:w="511" w:type="pct"/>
            <w:tcBorders>
              <w:top w:val="nil"/>
              <w:left w:val="nil"/>
              <w:bottom w:val="single" w:color="auto" w:sz="4" w:space="0"/>
              <w:right w:val="single" w:color="auto" w:sz="4" w:space="0"/>
            </w:tcBorders>
            <w:vAlign w:val="center"/>
          </w:tcPr>
          <w:p w14:paraId="5D7A7947">
            <w:pPr>
              <w:widowControl/>
              <w:jc w:val="center"/>
              <w:rPr>
                <w:rFonts w:ascii="宋体" w:hAnsi="宋体" w:cs="宋体"/>
                <w:kern w:val="0"/>
                <w:sz w:val="24"/>
              </w:rPr>
            </w:pPr>
            <w:r>
              <w:rPr>
                <w:rFonts w:hint="eastAsia" w:ascii="宋体" w:hAnsi="宋体" w:cs="宋体"/>
                <w:kern w:val="0"/>
                <w:sz w:val="24"/>
              </w:rPr>
              <w:t>290</w:t>
            </w:r>
          </w:p>
        </w:tc>
      </w:tr>
      <w:tr w14:paraId="393C7F54">
        <w:tblPrEx>
          <w:tblCellMar>
            <w:top w:w="0" w:type="dxa"/>
            <w:left w:w="108" w:type="dxa"/>
            <w:bottom w:w="0" w:type="dxa"/>
            <w:right w:w="108" w:type="dxa"/>
          </w:tblCellMar>
        </w:tblPrEx>
        <w:trPr>
          <w:trHeight w:val="9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3883106">
            <w:pPr>
              <w:widowControl/>
              <w:jc w:val="center"/>
              <w:rPr>
                <w:rFonts w:ascii="宋体" w:hAnsi="宋体" w:cs="宋体"/>
                <w:kern w:val="0"/>
                <w:sz w:val="24"/>
              </w:rPr>
            </w:pPr>
            <w:r>
              <w:rPr>
                <w:rFonts w:hint="eastAsia" w:ascii="宋体" w:hAnsi="宋体" w:cs="宋体"/>
                <w:kern w:val="0"/>
                <w:sz w:val="24"/>
              </w:rPr>
              <w:t>28</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9A1FCB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E53AA8D">
            <w:pPr>
              <w:widowControl/>
              <w:jc w:val="center"/>
              <w:rPr>
                <w:rFonts w:ascii="宋体" w:hAnsi="宋体" w:cs="宋体"/>
                <w:kern w:val="0"/>
                <w:sz w:val="24"/>
              </w:rPr>
            </w:pPr>
            <w:r>
              <w:rPr>
                <w:rFonts w:hint="eastAsia" w:ascii="宋体" w:hAnsi="宋体" w:cs="宋体"/>
                <w:kern w:val="0"/>
                <w:sz w:val="24"/>
              </w:rPr>
              <w:t>维修干燥瓶</w:t>
            </w:r>
          </w:p>
        </w:tc>
        <w:tc>
          <w:tcPr>
            <w:tcW w:w="536" w:type="pct"/>
            <w:tcBorders>
              <w:top w:val="nil"/>
              <w:left w:val="nil"/>
              <w:bottom w:val="single" w:color="auto" w:sz="4" w:space="0"/>
              <w:right w:val="single" w:color="auto" w:sz="4" w:space="0"/>
            </w:tcBorders>
            <w:vAlign w:val="center"/>
          </w:tcPr>
          <w:p w14:paraId="29F23EB6">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318664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AC99103">
            <w:pPr>
              <w:widowControl/>
              <w:jc w:val="center"/>
              <w:rPr>
                <w:rFonts w:ascii="宋体" w:hAnsi="宋体" w:cs="宋体"/>
                <w:kern w:val="0"/>
                <w:sz w:val="24"/>
              </w:rPr>
            </w:pPr>
            <w:r>
              <w:rPr>
                <w:rFonts w:hint="eastAsia" w:ascii="宋体" w:hAnsi="宋体" w:cs="宋体"/>
                <w:kern w:val="0"/>
                <w:sz w:val="24"/>
              </w:rPr>
              <w:t>200</w:t>
            </w:r>
          </w:p>
        </w:tc>
      </w:tr>
      <w:tr w14:paraId="69FA488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1432E15">
            <w:pPr>
              <w:widowControl/>
              <w:jc w:val="center"/>
              <w:rPr>
                <w:rFonts w:ascii="宋体" w:hAnsi="宋体" w:cs="宋体"/>
                <w:kern w:val="0"/>
                <w:sz w:val="24"/>
              </w:rPr>
            </w:pPr>
            <w:r>
              <w:rPr>
                <w:rFonts w:hint="eastAsia" w:ascii="宋体" w:hAnsi="宋体" w:cs="宋体"/>
                <w:kern w:val="0"/>
                <w:sz w:val="24"/>
              </w:rPr>
              <w:t>28</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1FD6FA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ED08DB9">
            <w:pPr>
              <w:widowControl/>
              <w:jc w:val="center"/>
              <w:rPr>
                <w:rFonts w:ascii="宋体" w:hAnsi="宋体" w:cs="宋体"/>
                <w:kern w:val="0"/>
                <w:sz w:val="24"/>
              </w:rPr>
            </w:pPr>
            <w:r>
              <w:rPr>
                <w:rFonts w:hint="eastAsia" w:ascii="宋体" w:hAnsi="宋体" w:cs="宋体"/>
                <w:kern w:val="0"/>
                <w:sz w:val="24"/>
              </w:rPr>
              <w:t>更换干燥瓶</w:t>
            </w:r>
          </w:p>
        </w:tc>
        <w:tc>
          <w:tcPr>
            <w:tcW w:w="536" w:type="pct"/>
            <w:tcBorders>
              <w:top w:val="nil"/>
              <w:left w:val="nil"/>
              <w:bottom w:val="single" w:color="auto" w:sz="4" w:space="0"/>
              <w:right w:val="single" w:color="auto" w:sz="4" w:space="0"/>
            </w:tcBorders>
            <w:vAlign w:val="center"/>
          </w:tcPr>
          <w:p w14:paraId="47AE0531">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3F0D3D50">
            <w:pPr>
              <w:widowControl/>
              <w:jc w:val="center"/>
              <w:rPr>
                <w:rFonts w:ascii="宋体" w:hAnsi="宋体" w:cs="宋体"/>
                <w:kern w:val="0"/>
                <w:sz w:val="24"/>
              </w:rPr>
            </w:pPr>
            <w:r>
              <w:rPr>
                <w:rFonts w:hint="eastAsia" w:ascii="宋体" w:hAnsi="宋体" w:cs="宋体"/>
                <w:kern w:val="0"/>
                <w:sz w:val="24"/>
              </w:rPr>
              <w:t>290</w:t>
            </w:r>
          </w:p>
        </w:tc>
        <w:tc>
          <w:tcPr>
            <w:tcW w:w="511" w:type="pct"/>
            <w:tcBorders>
              <w:top w:val="nil"/>
              <w:left w:val="nil"/>
              <w:bottom w:val="single" w:color="auto" w:sz="4" w:space="0"/>
              <w:right w:val="single" w:color="auto" w:sz="4" w:space="0"/>
            </w:tcBorders>
            <w:vAlign w:val="center"/>
          </w:tcPr>
          <w:p w14:paraId="0EE6C4C7">
            <w:pPr>
              <w:widowControl/>
              <w:jc w:val="center"/>
              <w:rPr>
                <w:rFonts w:ascii="宋体" w:hAnsi="宋体" w:cs="宋体"/>
                <w:kern w:val="0"/>
                <w:sz w:val="24"/>
              </w:rPr>
            </w:pPr>
            <w:r>
              <w:rPr>
                <w:rFonts w:hint="eastAsia" w:ascii="宋体" w:hAnsi="宋体" w:cs="宋体"/>
                <w:kern w:val="0"/>
                <w:sz w:val="24"/>
              </w:rPr>
              <w:t>370</w:t>
            </w:r>
          </w:p>
        </w:tc>
      </w:tr>
      <w:tr w14:paraId="2FFB10B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6FC61E1">
            <w:pPr>
              <w:widowControl/>
              <w:jc w:val="center"/>
              <w:rPr>
                <w:rFonts w:ascii="宋体" w:hAnsi="宋体" w:cs="宋体"/>
                <w:kern w:val="0"/>
                <w:sz w:val="24"/>
              </w:rPr>
            </w:pPr>
            <w:r>
              <w:rPr>
                <w:rFonts w:hint="eastAsia" w:ascii="宋体" w:hAnsi="宋体" w:cs="宋体"/>
                <w:kern w:val="0"/>
                <w:sz w:val="24"/>
              </w:rPr>
              <w:t>28</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13B6B7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55D211E">
            <w:pPr>
              <w:widowControl/>
              <w:jc w:val="center"/>
              <w:rPr>
                <w:rFonts w:ascii="宋体" w:hAnsi="宋体" w:cs="宋体"/>
                <w:kern w:val="0"/>
                <w:sz w:val="24"/>
              </w:rPr>
            </w:pPr>
            <w:r>
              <w:rPr>
                <w:rFonts w:hint="eastAsia" w:ascii="宋体" w:hAnsi="宋体" w:cs="宋体"/>
                <w:kern w:val="0"/>
                <w:sz w:val="24"/>
              </w:rPr>
              <w:t>维修上装气路调压阀</w:t>
            </w:r>
          </w:p>
        </w:tc>
        <w:tc>
          <w:tcPr>
            <w:tcW w:w="536" w:type="pct"/>
            <w:tcBorders>
              <w:top w:val="nil"/>
              <w:left w:val="nil"/>
              <w:bottom w:val="single" w:color="auto" w:sz="4" w:space="0"/>
              <w:right w:val="single" w:color="auto" w:sz="4" w:space="0"/>
            </w:tcBorders>
            <w:vAlign w:val="center"/>
          </w:tcPr>
          <w:p w14:paraId="31465BA1">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6467C92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4C628B4">
            <w:pPr>
              <w:widowControl/>
              <w:jc w:val="center"/>
              <w:rPr>
                <w:rFonts w:ascii="宋体" w:hAnsi="宋体" w:cs="宋体"/>
                <w:kern w:val="0"/>
                <w:sz w:val="24"/>
              </w:rPr>
            </w:pPr>
            <w:r>
              <w:rPr>
                <w:rFonts w:hint="eastAsia" w:ascii="宋体" w:hAnsi="宋体" w:cs="宋体"/>
                <w:kern w:val="0"/>
                <w:sz w:val="24"/>
              </w:rPr>
              <w:t>300</w:t>
            </w:r>
          </w:p>
        </w:tc>
      </w:tr>
      <w:tr w14:paraId="1772F91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70F3B82">
            <w:pPr>
              <w:widowControl/>
              <w:jc w:val="center"/>
              <w:rPr>
                <w:rFonts w:ascii="宋体" w:hAnsi="宋体" w:cs="宋体"/>
                <w:kern w:val="0"/>
                <w:sz w:val="24"/>
              </w:rPr>
            </w:pPr>
            <w:r>
              <w:rPr>
                <w:rFonts w:hint="eastAsia" w:ascii="宋体" w:hAnsi="宋体" w:cs="宋体"/>
                <w:kern w:val="0"/>
                <w:sz w:val="24"/>
              </w:rPr>
              <w:t>28</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D0F33E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2344718">
            <w:pPr>
              <w:widowControl/>
              <w:jc w:val="center"/>
              <w:rPr>
                <w:rFonts w:ascii="宋体" w:hAnsi="宋体" w:cs="宋体"/>
                <w:kern w:val="0"/>
                <w:sz w:val="24"/>
              </w:rPr>
            </w:pPr>
            <w:r>
              <w:rPr>
                <w:rFonts w:hint="eastAsia" w:ascii="宋体" w:hAnsi="宋体" w:cs="宋体"/>
                <w:kern w:val="0"/>
                <w:sz w:val="24"/>
              </w:rPr>
              <w:t>更换上装气路调压阀</w:t>
            </w:r>
          </w:p>
        </w:tc>
        <w:tc>
          <w:tcPr>
            <w:tcW w:w="536" w:type="pct"/>
            <w:tcBorders>
              <w:top w:val="nil"/>
              <w:left w:val="nil"/>
              <w:bottom w:val="single" w:color="auto" w:sz="4" w:space="0"/>
              <w:right w:val="single" w:color="auto" w:sz="4" w:space="0"/>
            </w:tcBorders>
            <w:vAlign w:val="center"/>
          </w:tcPr>
          <w:p w14:paraId="6ED1D9EF">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4D4FB3B9">
            <w:pPr>
              <w:widowControl/>
              <w:jc w:val="center"/>
              <w:rPr>
                <w:rFonts w:ascii="宋体" w:hAnsi="宋体" w:cs="宋体"/>
                <w:kern w:val="0"/>
                <w:sz w:val="24"/>
              </w:rPr>
            </w:pPr>
            <w:r>
              <w:rPr>
                <w:rFonts w:hint="eastAsia" w:ascii="宋体" w:hAnsi="宋体" w:cs="宋体"/>
                <w:kern w:val="0"/>
                <w:sz w:val="24"/>
              </w:rPr>
              <w:t>600</w:t>
            </w:r>
          </w:p>
        </w:tc>
        <w:tc>
          <w:tcPr>
            <w:tcW w:w="511" w:type="pct"/>
            <w:tcBorders>
              <w:top w:val="nil"/>
              <w:left w:val="nil"/>
              <w:bottom w:val="single" w:color="auto" w:sz="4" w:space="0"/>
              <w:right w:val="single" w:color="auto" w:sz="4" w:space="0"/>
            </w:tcBorders>
            <w:vAlign w:val="center"/>
          </w:tcPr>
          <w:p w14:paraId="63D66F90">
            <w:pPr>
              <w:widowControl/>
              <w:jc w:val="center"/>
              <w:rPr>
                <w:rFonts w:ascii="宋体" w:hAnsi="宋体" w:cs="宋体"/>
                <w:kern w:val="0"/>
                <w:sz w:val="24"/>
              </w:rPr>
            </w:pPr>
            <w:r>
              <w:rPr>
                <w:rFonts w:hint="eastAsia" w:ascii="宋体" w:hAnsi="宋体" w:cs="宋体"/>
                <w:kern w:val="0"/>
                <w:sz w:val="24"/>
              </w:rPr>
              <w:t>850</w:t>
            </w:r>
          </w:p>
        </w:tc>
      </w:tr>
      <w:tr w14:paraId="3947D27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23D7EB7">
            <w:pPr>
              <w:widowControl/>
              <w:jc w:val="center"/>
              <w:rPr>
                <w:rFonts w:ascii="宋体" w:hAnsi="宋体" w:cs="宋体"/>
                <w:kern w:val="0"/>
                <w:sz w:val="24"/>
              </w:rPr>
            </w:pPr>
            <w:r>
              <w:rPr>
                <w:rFonts w:hint="eastAsia" w:ascii="宋体" w:hAnsi="宋体" w:cs="宋体"/>
                <w:kern w:val="0"/>
                <w:sz w:val="24"/>
              </w:rPr>
              <w:t>28</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B270B6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4D0C095">
            <w:pPr>
              <w:widowControl/>
              <w:jc w:val="center"/>
              <w:rPr>
                <w:rFonts w:ascii="宋体" w:hAnsi="宋体" w:cs="宋体"/>
                <w:kern w:val="0"/>
                <w:sz w:val="24"/>
              </w:rPr>
            </w:pPr>
            <w:r>
              <w:rPr>
                <w:rFonts w:hint="eastAsia" w:ascii="宋体" w:hAnsi="宋体" w:cs="宋体"/>
                <w:kern w:val="0"/>
                <w:sz w:val="24"/>
              </w:rPr>
              <w:t>维修继动阀</w:t>
            </w:r>
          </w:p>
        </w:tc>
        <w:tc>
          <w:tcPr>
            <w:tcW w:w="536" w:type="pct"/>
            <w:tcBorders>
              <w:top w:val="nil"/>
              <w:left w:val="nil"/>
              <w:bottom w:val="single" w:color="auto" w:sz="4" w:space="0"/>
              <w:right w:val="single" w:color="auto" w:sz="4" w:space="0"/>
            </w:tcBorders>
            <w:vAlign w:val="center"/>
          </w:tcPr>
          <w:p w14:paraId="42F9C6F6">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0E21FD1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3694F92">
            <w:pPr>
              <w:widowControl/>
              <w:jc w:val="center"/>
              <w:rPr>
                <w:rFonts w:ascii="宋体" w:hAnsi="宋体" w:cs="宋体"/>
                <w:kern w:val="0"/>
                <w:sz w:val="24"/>
              </w:rPr>
            </w:pPr>
            <w:r>
              <w:rPr>
                <w:rFonts w:hint="eastAsia" w:ascii="宋体" w:hAnsi="宋体" w:cs="宋体"/>
                <w:kern w:val="0"/>
                <w:sz w:val="24"/>
              </w:rPr>
              <w:t>300</w:t>
            </w:r>
          </w:p>
        </w:tc>
      </w:tr>
      <w:tr w14:paraId="73F0D55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DE77B71">
            <w:pPr>
              <w:widowControl/>
              <w:jc w:val="center"/>
              <w:rPr>
                <w:rFonts w:ascii="宋体" w:hAnsi="宋体" w:cs="宋体"/>
                <w:kern w:val="0"/>
                <w:sz w:val="24"/>
              </w:rPr>
            </w:pPr>
            <w:r>
              <w:rPr>
                <w:rFonts w:hint="eastAsia" w:ascii="宋体" w:hAnsi="宋体" w:cs="宋体"/>
                <w:kern w:val="0"/>
                <w:sz w:val="24"/>
              </w:rPr>
              <w:t>28</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BBDD5A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A2A85C4">
            <w:pPr>
              <w:widowControl/>
              <w:jc w:val="center"/>
              <w:rPr>
                <w:rFonts w:ascii="宋体" w:hAnsi="宋体" w:cs="宋体"/>
                <w:kern w:val="0"/>
                <w:sz w:val="24"/>
              </w:rPr>
            </w:pPr>
            <w:r>
              <w:rPr>
                <w:rFonts w:hint="eastAsia" w:ascii="宋体" w:hAnsi="宋体" w:cs="宋体"/>
                <w:kern w:val="0"/>
                <w:sz w:val="24"/>
              </w:rPr>
              <w:t>更换维修继动阀</w:t>
            </w:r>
          </w:p>
        </w:tc>
        <w:tc>
          <w:tcPr>
            <w:tcW w:w="536" w:type="pct"/>
            <w:tcBorders>
              <w:top w:val="nil"/>
              <w:left w:val="nil"/>
              <w:bottom w:val="single" w:color="auto" w:sz="4" w:space="0"/>
              <w:right w:val="single" w:color="auto" w:sz="4" w:space="0"/>
            </w:tcBorders>
            <w:vAlign w:val="center"/>
          </w:tcPr>
          <w:p w14:paraId="262ADDE8">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0897985F">
            <w:pPr>
              <w:widowControl/>
              <w:jc w:val="center"/>
              <w:rPr>
                <w:rFonts w:ascii="宋体" w:hAnsi="宋体" w:cs="宋体"/>
                <w:kern w:val="0"/>
                <w:sz w:val="24"/>
              </w:rPr>
            </w:pPr>
            <w:r>
              <w:rPr>
                <w:rFonts w:hint="eastAsia" w:ascii="宋体" w:hAnsi="宋体" w:cs="宋体"/>
                <w:kern w:val="0"/>
                <w:sz w:val="24"/>
              </w:rPr>
              <w:t>400</w:t>
            </w:r>
          </w:p>
        </w:tc>
        <w:tc>
          <w:tcPr>
            <w:tcW w:w="511" w:type="pct"/>
            <w:tcBorders>
              <w:top w:val="nil"/>
              <w:left w:val="nil"/>
              <w:bottom w:val="single" w:color="auto" w:sz="4" w:space="0"/>
              <w:right w:val="single" w:color="auto" w:sz="4" w:space="0"/>
            </w:tcBorders>
            <w:vAlign w:val="center"/>
          </w:tcPr>
          <w:p w14:paraId="05043EC2">
            <w:pPr>
              <w:widowControl/>
              <w:jc w:val="center"/>
              <w:rPr>
                <w:rFonts w:ascii="宋体" w:hAnsi="宋体" w:cs="宋体"/>
                <w:kern w:val="0"/>
                <w:sz w:val="24"/>
              </w:rPr>
            </w:pPr>
            <w:r>
              <w:rPr>
                <w:rFonts w:hint="eastAsia" w:ascii="宋体" w:hAnsi="宋体" w:cs="宋体"/>
                <w:kern w:val="0"/>
                <w:sz w:val="24"/>
              </w:rPr>
              <w:t>650</w:t>
            </w:r>
          </w:p>
        </w:tc>
      </w:tr>
      <w:tr w14:paraId="1D0E8FD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B668C9C">
            <w:pPr>
              <w:widowControl/>
              <w:jc w:val="center"/>
              <w:rPr>
                <w:rFonts w:ascii="宋体" w:hAnsi="宋体" w:cs="宋体"/>
                <w:kern w:val="0"/>
                <w:sz w:val="24"/>
              </w:rPr>
            </w:pPr>
            <w:r>
              <w:rPr>
                <w:rFonts w:hint="eastAsia" w:ascii="宋体" w:hAnsi="宋体" w:cs="宋体"/>
                <w:kern w:val="0"/>
                <w:sz w:val="24"/>
              </w:rPr>
              <w:t>28</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98F5C3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C769BA0">
            <w:pPr>
              <w:widowControl/>
              <w:jc w:val="center"/>
              <w:rPr>
                <w:rFonts w:ascii="宋体" w:hAnsi="宋体" w:cs="宋体"/>
                <w:kern w:val="0"/>
                <w:sz w:val="24"/>
              </w:rPr>
            </w:pPr>
            <w:r>
              <w:rPr>
                <w:rFonts w:hint="eastAsia" w:ascii="宋体" w:hAnsi="宋体" w:cs="宋体"/>
                <w:kern w:val="0"/>
                <w:sz w:val="24"/>
              </w:rPr>
              <w:t>维修车载炮弹性支柱</w:t>
            </w:r>
          </w:p>
        </w:tc>
        <w:tc>
          <w:tcPr>
            <w:tcW w:w="536" w:type="pct"/>
            <w:tcBorders>
              <w:top w:val="nil"/>
              <w:left w:val="nil"/>
              <w:bottom w:val="single" w:color="auto" w:sz="4" w:space="0"/>
              <w:right w:val="single" w:color="auto" w:sz="4" w:space="0"/>
            </w:tcBorders>
            <w:vAlign w:val="center"/>
          </w:tcPr>
          <w:p w14:paraId="5AF653D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8AA927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B2B5254">
            <w:pPr>
              <w:widowControl/>
              <w:jc w:val="center"/>
              <w:rPr>
                <w:rFonts w:ascii="宋体" w:hAnsi="宋体" w:cs="宋体"/>
                <w:kern w:val="0"/>
                <w:sz w:val="24"/>
              </w:rPr>
            </w:pPr>
            <w:r>
              <w:rPr>
                <w:rFonts w:hint="eastAsia" w:ascii="宋体" w:hAnsi="宋体" w:cs="宋体"/>
                <w:kern w:val="0"/>
                <w:sz w:val="24"/>
              </w:rPr>
              <w:t>150</w:t>
            </w:r>
          </w:p>
        </w:tc>
      </w:tr>
      <w:tr w14:paraId="3632BC3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592C64A">
            <w:pPr>
              <w:widowControl/>
              <w:jc w:val="center"/>
              <w:rPr>
                <w:rFonts w:ascii="宋体" w:hAnsi="宋体" w:cs="宋体"/>
                <w:kern w:val="0"/>
                <w:sz w:val="24"/>
              </w:rPr>
            </w:pPr>
            <w:r>
              <w:rPr>
                <w:rFonts w:hint="eastAsia" w:ascii="宋体" w:hAnsi="宋体" w:cs="宋体"/>
                <w:kern w:val="0"/>
                <w:sz w:val="24"/>
              </w:rPr>
              <w:t>28</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845DEA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0D77AF9">
            <w:pPr>
              <w:widowControl/>
              <w:jc w:val="center"/>
              <w:rPr>
                <w:rFonts w:ascii="宋体" w:hAnsi="宋体" w:cs="宋体"/>
                <w:kern w:val="0"/>
                <w:sz w:val="24"/>
              </w:rPr>
            </w:pPr>
            <w:r>
              <w:rPr>
                <w:rFonts w:hint="eastAsia" w:ascii="宋体" w:hAnsi="宋体" w:cs="宋体"/>
                <w:kern w:val="0"/>
                <w:sz w:val="24"/>
              </w:rPr>
              <w:t>更换车载炮弹性支柱</w:t>
            </w:r>
          </w:p>
        </w:tc>
        <w:tc>
          <w:tcPr>
            <w:tcW w:w="536" w:type="pct"/>
            <w:tcBorders>
              <w:top w:val="nil"/>
              <w:left w:val="nil"/>
              <w:bottom w:val="single" w:color="auto" w:sz="4" w:space="0"/>
              <w:right w:val="single" w:color="auto" w:sz="4" w:space="0"/>
            </w:tcBorders>
            <w:vAlign w:val="center"/>
          </w:tcPr>
          <w:p w14:paraId="0905CBC8">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E26BBCE">
            <w:pPr>
              <w:widowControl/>
              <w:jc w:val="center"/>
              <w:rPr>
                <w:rFonts w:ascii="宋体" w:hAnsi="宋体" w:cs="宋体"/>
                <w:kern w:val="0"/>
                <w:sz w:val="24"/>
              </w:rPr>
            </w:pPr>
            <w:r>
              <w:rPr>
                <w:rFonts w:hint="eastAsia" w:ascii="宋体" w:hAnsi="宋体" w:cs="宋体"/>
                <w:kern w:val="0"/>
                <w:sz w:val="24"/>
              </w:rPr>
              <w:t>165</w:t>
            </w:r>
          </w:p>
        </w:tc>
        <w:tc>
          <w:tcPr>
            <w:tcW w:w="511" w:type="pct"/>
            <w:tcBorders>
              <w:top w:val="nil"/>
              <w:left w:val="nil"/>
              <w:bottom w:val="single" w:color="auto" w:sz="4" w:space="0"/>
              <w:right w:val="single" w:color="auto" w:sz="4" w:space="0"/>
            </w:tcBorders>
            <w:vAlign w:val="center"/>
          </w:tcPr>
          <w:p w14:paraId="3B002E4C">
            <w:pPr>
              <w:widowControl/>
              <w:jc w:val="center"/>
              <w:rPr>
                <w:rFonts w:ascii="宋体" w:hAnsi="宋体" w:cs="宋体"/>
                <w:kern w:val="0"/>
                <w:sz w:val="24"/>
              </w:rPr>
            </w:pPr>
            <w:r>
              <w:rPr>
                <w:rFonts w:hint="eastAsia" w:ascii="宋体" w:hAnsi="宋体" w:cs="宋体"/>
                <w:kern w:val="0"/>
                <w:sz w:val="24"/>
              </w:rPr>
              <w:t>315</w:t>
            </w:r>
          </w:p>
        </w:tc>
      </w:tr>
      <w:tr w14:paraId="3A85D8C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4F7520C">
            <w:pPr>
              <w:widowControl/>
              <w:jc w:val="center"/>
              <w:rPr>
                <w:rFonts w:ascii="宋体" w:hAnsi="宋体" w:cs="宋体"/>
                <w:kern w:val="0"/>
                <w:sz w:val="24"/>
              </w:rPr>
            </w:pPr>
            <w:r>
              <w:rPr>
                <w:rFonts w:hint="eastAsia" w:ascii="宋体" w:hAnsi="宋体" w:cs="宋体"/>
                <w:kern w:val="0"/>
                <w:sz w:val="24"/>
              </w:rPr>
              <w:t>28</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7B6FDC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D702831">
            <w:pPr>
              <w:widowControl/>
              <w:jc w:val="center"/>
              <w:rPr>
                <w:rFonts w:ascii="宋体" w:hAnsi="宋体" w:cs="宋体"/>
                <w:kern w:val="0"/>
                <w:sz w:val="24"/>
              </w:rPr>
            </w:pPr>
            <w:r>
              <w:rPr>
                <w:rFonts w:hint="eastAsia" w:ascii="宋体" w:hAnsi="宋体" w:cs="宋体"/>
                <w:kern w:val="0"/>
                <w:sz w:val="24"/>
              </w:rPr>
              <w:t>维修减震器</w:t>
            </w:r>
          </w:p>
        </w:tc>
        <w:tc>
          <w:tcPr>
            <w:tcW w:w="536" w:type="pct"/>
            <w:tcBorders>
              <w:top w:val="nil"/>
              <w:left w:val="nil"/>
              <w:bottom w:val="single" w:color="auto" w:sz="4" w:space="0"/>
              <w:right w:val="single" w:color="auto" w:sz="4" w:space="0"/>
            </w:tcBorders>
            <w:vAlign w:val="center"/>
          </w:tcPr>
          <w:p w14:paraId="0C342ECA">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F0717A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DF6928C">
            <w:pPr>
              <w:widowControl/>
              <w:jc w:val="center"/>
              <w:rPr>
                <w:rFonts w:ascii="宋体" w:hAnsi="宋体" w:cs="宋体"/>
                <w:kern w:val="0"/>
                <w:sz w:val="24"/>
              </w:rPr>
            </w:pPr>
            <w:r>
              <w:rPr>
                <w:rFonts w:hint="eastAsia" w:ascii="宋体" w:hAnsi="宋体" w:cs="宋体"/>
                <w:kern w:val="0"/>
                <w:sz w:val="24"/>
              </w:rPr>
              <w:t>150</w:t>
            </w:r>
          </w:p>
        </w:tc>
      </w:tr>
      <w:tr w14:paraId="1A4AFA1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82C9528">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90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C8144B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00A594E">
            <w:pPr>
              <w:widowControl/>
              <w:jc w:val="center"/>
              <w:rPr>
                <w:rFonts w:ascii="宋体" w:hAnsi="宋体" w:cs="宋体"/>
                <w:kern w:val="0"/>
                <w:sz w:val="24"/>
              </w:rPr>
            </w:pPr>
            <w:r>
              <w:rPr>
                <w:rFonts w:hint="eastAsia" w:ascii="宋体" w:hAnsi="宋体" w:cs="宋体"/>
                <w:kern w:val="0"/>
                <w:sz w:val="24"/>
              </w:rPr>
              <w:t>更换减震器</w:t>
            </w:r>
          </w:p>
        </w:tc>
        <w:tc>
          <w:tcPr>
            <w:tcW w:w="536" w:type="pct"/>
            <w:tcBorders>
              <w:top w:val="nil"/>
              <w:left w:val="nil"/>
              <w:bottom w:val="single" w:color="auto" w:sz="4" w:space="0"/>
              <w:right w:val="single" w:color="auto" w:sz="4" w:space="0"/>
            </w:tcBorders>
            <w:vAlign w:val="center"/>
          </w:tcPr>
          <w:p w14:paraId="0F5C8D6D">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C22889C">
            <w:pPr>
              <w:widowControl/>
              <w:jc w:val="center"/>
              <w:rPr>
                <w:rFonts w:ascii="宋体" w:hAnsi="宋体" w:cs="宋体"/>
                <w:kern w:val="0"/>
                <w:sz w:val="24"/>
              </w:rPr>
            </w:pPr>
            <w:r>
              <w:rPr>
                <w:rFonts w:hint="eastAsia" w:ascii="宋体" w:hAnsi="宋体" w:cs="宋体"/>
                <w:kern w:val="0"/>
                <w:sz w:val="24"/>
              </w:rPr>
              <w:t>240</w:t>
            </w:r>
          </w:p>
        </w:tc>
        <w:tc>
          <w:tcPr>
            <w:tcW w:w="511" w:type="pct"/>
            <w:tcBorders>
              <w:top w:val="nil"/>
              <w:left w:val="nil"/>
              <w:bottom w:val="single" w:color="auto" w:sz="4" w:space="0"/>
              <w:right w:val="single" w:color="auto" w:sz="4" w:space="0"/>
            </w:tcBorders>
            <w:vAlign w:val="center"/>
          </w:tcPr>
          <w:p w14:paraId="5330791A">
            <w:pPr>
              <w:widowControl/>
              <w:jc w:val="center"/>
              <w:rPr>
                <w:rFonts w:ascii="宋体" w:hAnsi="宋体" w:cs="宋体"/>
                <w:kern w:val="0"/>
                <w:sz w:val="24"/>
              </w:rPr>
            </w:pPr>
            <w:r>
              <w:rPr>
                <w:rFonts w:hint="eastAsia" w:ascii="宋体" w:hAnsi="宋体" w:cs="宋体"/>
                <w:kern w:val="0"/>
                <w:sz w:val="24"/>
              </w:rPr>
              <w:t>320</w:t>
            </w:r>
          </w:p>
        </w:tc>
      </w:tr>
      <w:tr w14:paraId="019DA9E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ADCBCD5">
            <w:pPr>
              <w:widowControl/>
              <w:jc w:val="center"/>
              <w:rPr>
                <w:rFonts w:ascii="宋体" w:hAnsi="宋体" w:cs="宋体"/>
                <w:kern w:val="0"/>
                <w:sz w:val="24"/>
              </w:rPr>
            </w:pPr>
            <w:r>
              <w:rPr>
                <w:rFonts w:hint="eastAsia" w:ascii="宋体" w:hAnsi="宋体" w:cs="宋体"/>
                <w:kern w:val="0"/>
                <w:sz w:val="24"/>
              </w:rPr>
              <w:t>29</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FFAA7F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854E37A">
            <w:pPr>
              <w:widowControl/>
              <w:jc w:val="center"/>
              <w:rPr>
                <w:rFonts w:ascii="宋体" w:hAnsi="宋体" w:cs="宋体"/>
                <w:kern w:val="0"/>
                <w:sz w:val="24"/>
              </w:rPr>
            </w:pPr>
            <w:r>
              <w:rPr>
                <w:rFonts w:hint="eastAsia" w:ascii="宋体" w:hAnsi="宋体" w:cs="宋体"/>
                <w:kern w:val="0"/>
                <w:sz w:val="24"/>
              </w:rPr>
              <w:t>维修消声器</w:t>
            </w:r>
          </w:p>
        </w:tc>
        <w:tc>
          <w:tcPr>
            <w:tcW w:w="536" w:type="pct"/>
            <w:tcBorders>
              <w:top w:val="nil"/>
              <w:left w:val="nil"/>
              <w:bottom w:val="single" w:color="auto" w:sz="4" w:space="0"/>
              <w:right w:val="single" w:color="auto" w:sz="4" w:space="0"/>
            </w:tcBorders>
            <w:vAlign w:val="center"/>
          </w:tcPr>
          <w:p w14:paraId="798B7D5E">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7926B8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B4295E6">
            <w:pPr>
              <w:widowControl/>
              <w:jc w:val="center"/>
              <w:rPr>
                <w:rFonts w:ascii="宋体" w:hAnsi="宋体" w:cs="宋体"/>
                <w:kern w:val="0"/>
                <w:sz w:val="24"/>
              </w:rPr>
            </w:pPr>
            <w:r>
              <w:rPr>
                <w:rFonts w:hint="eastAsia" w:ascii="宋体" w:hAnsi="宋体" w:cs="宋体"/>
                <w:kern w:val="0"/>
                <w:sz w:val="24"/>
              </w:rPr>
              <w:t>200</w:t>
            </w:r>
          </w:p>
        </w:tc>
      </w:tr>
      <w:tr w14:paraId="5CBF268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8F83ED2">
            <w:pPr>
              <w:widowControl/>
              <w:jc w:val="center"/>
              <w:rPr>
                <w:rFonts w:ascii="宋体" w:hAnsi="宋体" w:cs="宋体"/>
                <w:kern w:val="0"/>
                <w:sz w:val="24"/>
              </w:rPr>
            </w:pPr>
            <w:r>
              <w:rPr>
                <w:rFonts w:hint="eastAsia" w:ascii="宋体" w:hAnsi="宋体" w:cs="宋体"/>
                <w:kern w:val="0"/>
                <w:sz w:val="24"/>
              </w:rPr>
              <w:t>29</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DBE3D2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C9D3FF4">
            <w:pPr>
              <w:widowControl/>
              <w:jc w:val="center"/>
              <w:rPr>
                <w:rFonts w:ascii="宋体" w:hAnsi="宋体" w:cs="宋体"/>
                <w:kern w:val="0"/>
                <w:sz w:val="24"/>
              </w:rPr>
            </w:pPr>
            <w:r>
              <w:rPr>
                <w:rFonts w:hint="eastAsia" w:ascii="宋体" w:hAnsi="宋体" w:cs="宋体"/>
                <w:kern w:val="0"/>
                <w:sz w:val="24"/>
              </w:rPr>
              <w:t>更换消声器</w:t>
            </w:r>
          </w:p>
        </w:tc>
        <w:tc>
          <w:tcPr>
            <w:tcW w:w="536" w:type="pct"/>
            <w:tcBorders>
              <w:top w:val="nil"/>
              <w:left w:val="nil"/>
              <w:bottom w:val="single" w:color="auto" w:sz="4" w:space="0"/>
              <w:right w:val="single" w:color="auto" w:sz="4" w:space="0"/>
            </w:tcBorders>
            <w:vAlign w:val="center"/>
          </w:tcPr>
          <w:p w14:paraId="6DC02C26">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BD85DBE">
            <w:pPr>
              <w:widowControl/>
              <w:jc w:val="center"/>
              <w:rPr>
                <w:rFonts w:ascii="宋体" w:hAnsi="宋体" w:cs="宋体"/>
                <w:kern w:val="0"/>
                <w:sz w:val="24"/>
              </w:rPr>
            </w:pPr>
            <w:r>
              <w:rPr>
                <w:rFonts w:hint="eastAsia" w:ascii="宋体" w:hAnsi="宋体" w:cs="宋体"/>
                <w:kern w:val="0"/>
                <w:sz w:val="24"/>
              </w:rPr>
              <w:t>670</w:t>
            </w:r>
          </w:p>
        </w:tc>
        <w:tc>
          <w:tcPr>
            <w:tcW w:w="511" w:type="pct"/>
            <w:tcBorders>
              <w:top w:val="nil"/>
              <w:left w:val="nil"/>
              <w:bottom w:val="single" w:color="auto" w:sz="4" w:space="0"/>
              <w:right w:val="single" w:color="auto" w:sz="4" w:space="0"/>
            </w:tcBorders>
            <w:vAlign w:val="center"/>
          </w:tcPr>
          <w:p w14:paraId="5C9E94E6">
            <w:pPr>
              <w:widowControl/>
              <w:jc w:val="center"/>
              <w:rPr>
                <w:rFonts w:ascii="宋体" w:hAnsi="宋体" w:cs="宋体"/>
                <w:kern w:val="0"/>
                <w:sz w:val="24"/>
              </w:rPr>
            </w:pPr>
            <w:r>
              <w:rPr>
                <w:rFonts w:hint="eastAsia" w:ascii="宋体" w:hAnsi="宋体" w:cs="宋体"/>
                <w:kern w:val="0"/>
                <w:sz w:val="24"/>
              </w:rPr>
              <w:t>820</w:t>
            </w:r>
          </w:p>
        </w:tc>
      </w:tr>
      <w:tr w14:paraId="5FF6E81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E290583">
            <w:pPr>
              <w:widowControl/>
              <w:jc w:val="center"/>
              <w:rPr>
                <w:rFonts w:ascii="宋体" w:hAnsi="宋体" w:cs="宋体"/>
                <w:kern w:val="0"/>
                <w:sz w:val="24"/>
              </w:rPr>
            </w:pPr>
            <w:r>
              <w:rPr>
                <w:rFonts w:hint="eastAsia" w:ascii="宋体" w:hAnsi="宋体" w:cs="宋体"/>
                <w:kern w:val="0"/>
                <w:sz w:val="24"/>
              </w:rPr>
              <w:t>29</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4DA155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6EA760B">
            <w:pPr>
              <w:widowControl/>
              <w:jc w:val="center"/>
              <w:rPr>
                <w:rFonts w:ascii="宋体" w:hAnsi="宋体" w:cs="宋体"/>
                <w:kern w:val="0"/>
                <w:sz w:val="24"/>
              </w:rPr>
            </w:pPr>
            <w:r>
              <w:rPr>
                <w:rFonts w:hint="eastAsia" w:ascii="宋体" w:hAnsi="宋体" w:cs="宋体"/>
                <w:kern w:val="0"/>
                <w:sz w:val="24"/>
              </w:rPr>
              <w:t>更换喷油嘴</w:t>
            </w:r>
          </w:p>
        </w:tc>
        <w:tc>
          <w:tcPr>
            <w:tcW w:w="536" w:type="pct"/>
            <w:tcBorders>
              <w:top w:val="nil"/>
              <w:left w:val="nil"/>
              <w:bottom w:val="single" w:color="auto" w:sz="4" w:space="0"/>
              <w:right w:val="single" w:color="auto" w:sz="4" w:space="0"/>
            </w:tcBorders>
            <w:vAlign w:val="center"/>
          </w:tcPr>
          <w:p w14:paraId="415D9A40">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7738A3A6">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655A57FC">
            <w:pPr>
              <w:widowControl/>
              <w:jc w:val="center"/>
              <w:rPr>
                <w:rFonts w:ascii="宋体" w:hAnsi="宋体" w:cs="宋体"/>
                <w:kern w:val="0"/>
                <w:sz w:val="24"/>
              </w:rPr>
            </w:pPr>
            <w:r>
              <w:rPr>
                <w:rFonts w:hint="eastAsia" w:ascii="宋体" w:hAnsi="宋体" w:cs="宋体"/>
                <w:kern w:val="0"/>
                <w:sz w:val="24"/>
              </w:rPr>
              <w:t>1300</w:t>
            </w:r>
          </w:p>
        </w:tc>
      </w:tr>
      <w:tr w14:paraId="57B8476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1DACFAC">
            <w:pPr>
              <w:widowControl/>
              <w:jc w:val="center"/>
              <w:rPr>
                <w:rFonts w:ascii="宋体" w:hAnsi="宋体" w:cs="宋体"/>
                <w:kern w:val="0"/>
                <w:sz w:val="24"/>
              </w:rPr>
            </w:pPr>
            <w:r>
              <w:rPr>
                <w:rFonts w:hint="eastAsia" w:ascii="宋体" w:hAnsi="宋体" w:cs="宋体"/>
                <w:kern w:val="0"/>
                <w:sz w:val="24"/>
              </w:rPr>
              <w:t>29</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1B1387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6B46989">
            <w:pPr>
              <w:widowControl/>
              <w:jc w:val="center"/>
              <w:rPr>
                <w:rFonts w:ascii="宋体" w:hAnsi="宋体" w:cs="宋体"/>
                <w:kern w:val="0"/>
                <w:sz w:val="24"/>
              </w:rPr>
            </w:pPr>
            <w:r>
              <w:rPr>
                <w:rFonts w:hint="eastAsia" w:ascii="宋体" w:hAnsi="宋体" w:cs="宋体"/>
                <w:kern w:val="0"/>
                <w:sz w:val="24"/>
              </w:rPr>
              <w:t>检修高压油泵</w:t>
            </w:r>
          </w:p>
        </w:tc>
        <w:tc>
          <w:tcPr>
            <w:tcW w:w="536" w:type="pct"/>
            <w:tcBorders>
              <w:top w:val="nil"/>
              <w:left w:val="nil"/>
              <w:bottom w:val="single" w:color="auto" w:sz="4" w:space="0"/>
              <w:right w:val="single" w:color="auto" w:sz="4" w:space="0"/>
            </w:tcBorders>
            <w:vAlign w:val="center"/>
          </w:tcPr>
          <w:p w14:paraId="4C7F4CB5">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77285628">
            <w:pPr>
              <w:widowControl/>
              <w:jc w:val="center"/>
              <w:rPr>
                <w:rFonts w:ascii="宋体" w:hAnsi="宋体" w:cs="宋体"/>
                <w:kern w:val="0"/>
                <w:sz w:val="24"/>
              </w:rPr>
            </w:pPr>
            <w:r>
              <w:rPr>
                <w:rFonts w:hint="eastAsia" w:ascii="宋体" w:hAnsi="宋体" w:cs="宋体"/>
                <w:kern w:val="0"/>
                <w:sz w:val="24"/>
              </w:rPr>
              <w:t>1600</w:t>
            </w:r>
          </w:p>
        </w:tc>
        <w:tc>
          <w:tcPr>
            <w:tcW w:w="511" w:type="pct"/>
            <w:tcBorders>
              <w:top w:val="nil"/>
              <w:left w:val="nil"/>
              <w:bottom w:val="single" w:color="auto" w:sz="4" w:space="0"/>
              <w:right w:val="single" w:color="auto" w:sz="4" w:space="0"/>
            </w:tcBorders>
            <w:vAlign w:val="center"/>
          </w:tcPr>
          <w:p w14:paraId="0A69F33C">
            <w:pPr>
              <w:widowControl/>
              <w:jc w:val="center"/>
              <w:rPr>
                <w:rFonts w:ascii="宋体" w:hAnsi="宋体" w:cs="宋体"/>
                <w:kern w:val="0"/>
                <w:sz w:val="24"/>
              </w:rPr>
            </w:pPr>
            <w:r>
              <w:rPr>
                <w:rFonts w:hint="eastAsia" w:ascii="宋体" w:hAnsi="宋体" w:cs="宋体"/>
                <w:kern w:val="0"/>
                <w:sz w:val="24"/>
              </w:rPr>
              <w:t>2200</w:t>
            </w:r>
          </w:p>
        </w:tc>
      </w:tr>
      <w:tr w14:paraId="759C202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942B7BB">
            <w:pPr>
              <w:widowControl/>
              <w:jc w:val="center"/>
              <w:rPr>
                <w:rFonts w:ascii="宋体" w:hAnsi="宋体" w:cs="宋体"/>
                <w:kern w:val="0"/>
                <w:sz w:val="24"/>
              </w:rPr>
            </w:pPr>
            <w:r>
              <w:rPr>
                <w:rFonts w:hint="eastAsia" w:ascii="宋体" w:hAnsi="宋体" w:cs="宋体"/>
                <w:kern w:val="0"/>
                <w:sz w:val="24"/>
              </w:rPr>
              <w:t>29</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B24DB6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4DB2F6B">
            <w:pPr>
              <w:widowControl/>
              <w:jc w:val="center"/>
              <w:rPr>
                <w:rFonts w:ascii="宋体" w:hAnsi="宋体" w:cs="宋体"/>
                <w:kern w:val="0"/>
                <w:sz w:val="24"/>
              </w:rPr>
            </w:pPr>
            <w:r>
              <w:rPr>
                <w:rFonts w:hint="eastAsia" w:ascii="宋体" w:hAnsi="宋体" w:cs="宋体"/>
                <w:kern w:val="0"/>
                <w:sz w:val="24"/>
              </w:rPr>
              <w:t>检修柴油路</w:t>
            </w:r>
          </w:p>
        </w:tc>
        <w:tc>
          <w:tcPr>
            <w:tcW w:w="536" w:type="pct"/>
            <w:tcBorders>
              <w:top w:val="nil"/>
              <w:left w:val="nil"/>
              <w:bottom w:val="single" w:color="auto" w:sz="4" w:space="0"/>
              <w:right w:val="single" w:color="auto" w:sz="4" w:space="0"/>
            </w:tcBorders>
            <w:vAlign w:val="center"/>
          </w:tcPr>
          <w:p w14:paraId="455FA82D">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6A6C2D8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3E793E7">
            <w:pPr>
              <w:widowControl/>
              <w:jc w:val="center"/>
              <w:rPr>
                <w:rFonts w:ascii="宋体" w:hAnsi="宋体" w:cs="宋体"/>
                <w:kern w:val="0"/>
                <w:sz w:val="24"/>
              </w:rPr>
            </w:pPr>
            <w:r>
              <w:rPr>
                <w:rFonts w:hint="eastAsia" w:ascii="宋体" w:hAnsi="宋体" w:cs="宋体"/>
                <w:kern w:val="0"/>
                <w:sz w:val="24"/>
              </w:rPr>
              <w:t>300</w:t>
            </w:r>
          </w:p>
        </w:tc>
      </w:tr>
      <w:tr w14:paraId="7D863AD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79D9694">
            <w:pPr>
              <w:widowControl/>
              <w:jc w:val="center"/>
              <w:rPr>
                <w:rFonts w:ascii="宋体" w:hAnsi="宋体" w:cs="宋体"/>
                <w:kern w:val="0"/>
                <w:sz w:val="24"/>
              </w:rPr>
            </w:pPr>
            <w:r>
              <w:rPr>
                <w:rFonts w:hint="eastAsia" w:ascii="宋体" w:hAnsi="宋体" w:cs="宋体"/>
                <w:kern w:val="0"/>
                <w:sz w:val="24"/>
              </w:rPr>
              <w:t>29</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F500D4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CB10235">
            <w:pPr>
              <w:widowControl/>
              <w:jc w:val="center"/>
              <w:rPr>
                <w:rFonts w:ascii="宋体" w:hAnsi="宋体" w:cs="宋体"/>
                <w:kern w:val="0"/>
                <w:sz w:val="24"/>
              </w:rPr>
            </w:pPr>
            <w:r>
              <w:rPr>
                <w:rFonts w:hint="eastAsia" w:ascii="宋体" w:hAnsi="宋体" w:cs="宋体"/>
                <w:kern w:val="0"/>
                <w:sz w:val="24"/>
              </w:rPr>
              <w:t>清洗柴油箱</w:t>
            </w:r>
          </w:p>
        </w:tc>
        <w:tc>
          <w:tcPr>
            <w:tcW w:w="536" w:type="pct"/>
            <w:tcBorders>
              <w:top w:val="nil"/>
              <w:left w:val="nil"/>
              <w:bottom w:val="single" w:color="auto" w:sz="4" w:space="0"/>
              <w:right w:val="single" w:color="auto" w:sz="4" w:space="0"/>
            </w:tcBorders>
            <w:vAlign w:val="center"/>
          </w:tcPr>
          <w:p w14:paraId="5DC0FFE4">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4A56B0B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1ABF297">
            <w:pPr>
              <w:widowControl/>
              <w:jc w:val="center"/>
              <w:rPr>
                <w:rFonts w:ascii="宋体" w:hAnsi="宋体" w:cs="宋体"/>
                <w:kern w:val="0"/>
                <w:sz w:val="24"/>
              </w:rPr>
            </w:pPr>
            <w:r>
              <w:rPr>
                <w:rFonts w:hint="eastAsia" w:ascii="宋体" w:hAnsi="宋体" w:cs="宋体"/>
                <w:kern w:val="0"/>
                <w:sz w:val="24"/>
              </w:rPr>
              <w:t>350</w:t>
            </w:r>
          </w:p>
        </w:tc>
      </w:tr>
      <w:tr w14:paraId="0526016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DDAAD60">
            <w:pPr>
              <w:widowControl/>
              <w:jc w:val="center"/>
              <w:rPr>
                <w:rFonts w:ascii="宋体" w:hAnsi="宋体" w:cs="宋体"/>
                <w:kern w:val="0"/>
                <w:sz w:val="24"/>
              </w:rPr>
            </w:pPr>
            <w:r>
              <w:rPr>
                <w:rFonts w:hint="eastAsia" w:ascii="宋体" w:hAnsi="宋体" w:cs="宋体"/>
                <w:kern w:val="0"/>
                <w:sz w:val="24"/>
              </w:rPr>
              <w:t>29</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7A607F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CE20DAC">
            <w:pPr>
              <w:widowControl/>
              <w:jc w:val="center"/>
              <w:rPr>
                <w:rFonts w:ascii="宋体" w:hAnsi="宋体" w:cs="宋体"/>
                <w:kern w:val="0"/>
                <w:sz w:val="24"/>
              </w:rPr>
            </w:pPr>
            <w:r>
              <w:rPr>
                <w:rFonts w:hint="eastAsia" w:ascii="宋体" w:hAnsi="宋体" w:cs="宋体"/>
                <w:kern w:val="0"/>
                <w:sz w:val="24"/>
              </w:rPr>
              <w:t>维修∮80出水接口</w:t>
            </w:r>
          </w:p>
        </w:tc>
        <w:tc>
          <w:tcPr>
            <w:tcW w:w="536" w:type="pct"/>
            <w:tcBorders>
              <w:top w:val="nil"/>
              <w:left w:val="nil"/>
              <w:bottom w:val="single" w:color="auto" w:sz="4" w:space="0"/>
              <w:right w:val="single" w:color="auto" w:sz="4" w:space="0"/>
            </w:tcBorders>
            <w:vAlign w:val="center"/>
          </w:tcPr>
          <w:p w14:paraId="4A1D01EC">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B87014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72DF95D">
            <w:pPr>
              <w:widowControl/>
              <w:jc w:val="center"/>
              <w:rPr>
                <w:rFonts w:ascii="宋体" w:hAnsi="宋体" w:cs="宋体"/>
                <w:kern w:val="0"/>
                <w:sz w:val="24"/>
              </w:rPr>
            </w:pPr>
            <w:r>
              <w:rPr>
                <w:rFonts w:hint="eastAsia" w:ascii="宋体" w:hAnsi="宋体" w:cs="宋体"/>
                <w:kern w:val="0"/>
                <w:sz w:val="24"/>
              </w:rPr>
              <w:t>150</w:t>
            </w:r>
          </w:p>
        </w:tc>
      </w:tr>
      <w:tr w14:paraId="7020B90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59F5E03">
            <w:pPr>
              <w:widowControl/>
              <w:jc w:val="center"/>
              <w:rPr>
                <w:rFonts w:ascii="宋体" w:hAnsi="宋体" w:cs="宋体"/>
                <w:kern w:val="0"/>
                <w:sz w:val="24"/>
              </w:rPr>
            </w:pPr>
            <w:r>
              <w:rPr>
                <w:rFonts w:hint="eastAsia" w:ascii="宋体" w:hAnsi="宋体" w:cs="宋体"/>
                <w:kern w:val="0"/>
                <w:sz w:val="24"/>
              </w:rPr>
              <w:t>29</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5C32A2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F364099">
            <w:pPr>
              <w:widowControl/>
              <w:jc w:val="center"/>
              <w:rPr>
                <w:rFonts w:ascii="宋体" w:hAnsi="宋体" w:cs="宋体"/>
                <w:kern w:val="0"/>
                <w:sz w:val="24"/>
              </w:rPr>
            </w:pPr>
            <w:r>
              <w:rPr>
                <w:rFonts w:hint="eastAsia" w:ascii="宋体" w:hAnsi="宋体" w:cs="宋体"/>
                <w:kern w:val="0"/>
                <w:sz w:val="24"/>
              </w:rPr>
              <w:t>更换∮80出水接口</w:t>
            </w:r>
          </w:p>
        </w:tc>
        <w:tc>
          <w:tcPr>
            <w:tcW w:w="536" w:type="pct"/>
            <w:tcBorders>
              <w:top w:val="nil"/>
              <w:left w:val="nil"/>
              <w:bottom w:val="single" w:color="auto" w:sz="4" w:space="0"/>
              <w:right w:val="single" w:color="auto" w:sz="4" w:space="0"/>
            </w:tcBorders>
            <w:vAlign w:val="center"/>
          </w:tcPr>
          <w:p w14:paraId="2EABD2BA">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4510ED3B">
            <w:pPr>
              <w:widowControl/>
              <w:jc w:val="center"/>
              <w:rPr>
                <w:rFonts w:ascii="宋体" w:hAnsi="宋体" w:cs="宋体"/>
                <w:kern w:val="0"/>
                <w:sz w:val="24"/>
              </w:rPr>
            </w:pPr>
            <w:r>
              <w:rPr>
                <w:rFonts w:hint="eastAsia" w:ascii="宋体" w:hAnsi="宋体" w:cs="宋体"/>
                <w:kern w:val="0"/>
                <w:sz w:val="24"/>
              </w:rPr>
              <w:t>160</w:t>
            </w:r>
          </w:p>
        </w:tc>
        <w:tc>
          <w:tcPr>
            <w:tcW w:w="511" w:type="pct"/>
            <w:tcBorders>
              <w:top w:val="nil"/>
              <w:left w:val="nil"/>
              <w:bottom w:val="single" w:color="auto" w:sz="4" w:space="0"/>
              <w:right w:val="single" w:color="auto" w:sz="4" w:space="0"/>
            </w:tcBorders>
            <w:vAlign w:val="center"/>
          </w:tcPr>
          <w:p w14:paraId="22424304">
            <w:pPr>
              <w:widowControl/>
              <w:jc w:val="center"/>
              <w:rPr>
                <w:rFonts w:ascii="宋体" w:hAnsi="宋体" w:cs="宋体"/>
                <w:kern w:val="0"/>
                <w:sz w:val="24"/>
              </w:rPr>
            </w:pPr>
            <w:r>
              <w:rPr>
                <w:rFonts w:hint="eastAsia" w:ascii="宋体" w:hAnsi="宋体" w:cs="宋体"/>
                <w:kern w:val="0"/>
                <w:sz w:val="24"/>
              </w:rPr>
              <w:t>220</w:t>
            </w:r>
          </w:p>
        </w:tc>
      </w:tr>
      <w:tr w14:paraId="48D85E4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21A4B85">
            <w:pPr>
              <w:widowControl/>
              <w:jc w:val="center"/>
              <w:rPr>
                <w:rFonts w:ascii="宋体" w:hAnsi="宋体" w:cs="宋体"/>
                <w:kern w:val="0"/>
                <w:sz w:val="24"/>
              </w:rPr>
            </w:pPr>
            <w:r>
              <w:rPr>
                <w:rFonts w:hint="eastAsia" w:ascii="宋体" w:hAnsi="宋体" w:cs="宋体"/>
                <w:kern w:val="0"/>
                <w:sz w:val="24"/>
              </w:rPr>
              <w:t>29</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D573B0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E47F74E">
            <w:pPr>
              <w:widowControl/>
              <w:jc w:val="center"/>
              <w:rPr>
                <w:rFonts w:ascii="宋体" w:hAnsi="宋体" w:cs="宋体"/>
                <w:kern w:val="0"/>
                <w:sz w:val="24"/>
              </w:rPr>
            </w:pPr>
            <w:r>
              <w:rPr>
                <w:rFonts w:hint="eastAsia" w:ascii="宋体" w:hAnsi="宋体" w:cs="宋体"/>
                <w:kern w:val="0"/>
                <w:sz w:val="24"/>
              </w:rPr>
              <w:t>维修真空吸水泵压力表</w:t>
            </w:r>
          </w:p>
        </w:tc>
        <w:tc>
          <w:tcPr>
            <w:tcW w:w="536" w:type="pct"/>
            <w:tcBorders>
              <w:top w:val="nil"/>
              <w:left w:val="nil"/>
              <w:bottom w:val="single" w:color="auto" w:sz="4" w:space="0"/>
              <w:right w:val="single" w:color="auto" w:sz="4" w:space="0"/>
            </w:tcBorders>
            <w:vAlign w:val="center"/>
          </w:tcPr>
          <w:p w14:paraId="77BB05EE">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78D03E0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BCE044F">
            <w:pPr>
              <w:widowControl/>
              <w:jc w:val="center"/>
              <w:rPr>
                <w:rFonts w:ascii="宋体" w:hAnsi="宋体" w:cs="宋体"/>
                <w:kern w:val="0"/>
                <w:sz w:val="24"/>
              </w:rPr>
            </w:pPr>
            <w:r>
              <w:rPr>
                <w:rFonts w:hint="eastAsia" w:ascii="宋体" w:hAnsi="宋体" w:cs="宋体"/>
                <w:kern w:val="0"/>
                <w:sz w:val="24"/>
              </w:rPr>
              <w:t>80</w:t>
            </w:r>
          </w:p>
        </w:tc>
      </w:tr>
      <w:tr w14:paraId="54F5EE1F">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F4461D6">
            <w:pPr>
              <w:widowControl/>
              <w:jc w:val="center"/>
              <w:rPr>
                <w:rFonts w:ascii="宋体" w:hAnsi="宋体" w:cs="宋体"/>
                <w:kern w:val="0"/>
                <w:sz w:val="24"/>
              </w:rPr>
            </w:pPr>
            <w:r>
              <w:rPr>
                <w:rFonts w:ascii="宋体" w:hAnsi="宋体" w:cs="宋体"/>
                <w:kern w:val="0"/>
                <w:sz w:val="24"/>
              </w:rPr>
              <w:t>300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B6B5B6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2B09066">
            <w:pPr>
              <w:widowControl/>
              <w:jc w:val="center"/>
              <w:rPr>
                <w:rFonts w:ascii="宋体" w:hAnsi="宋体" w:cs="宋体"/>
                <w:kern w:val="0"/>
                <w:sz w:val="24"/>
              </w:rPr>
            </w:pPr>
            <w:r>
              <w:rPr>
                <w:rFonts w:hint="eastAsia" w:ascii="宋体" w:hAnsi="宋体" w:cs="宋体"/>
                <w:kern w:val="0"/>
                <w:sz w:val="24"/>
              </w:rPr>
              <w:t>更换真空吸水泵压力表</w:t>
            </w:r>
          </w:p>
        </w:tc>
        <w:tc>
          <w:tcPr>
            <w:tcW w:w="536" w:type="pct"/>
            <w:tcBorders>
              <w:top w:val="nil"/>
              <w:left w:val="nil"/>
              <w:bottom w:val="single" w:color="auto" w:sz="4" w:space="0"/>
              <w:right w:val="single" w:color="auto" w:sz="4" w:space="0"/>
            </w:tcBorders>
            <w:vAlign w:val="center"/>
          </w:tcPr>
          <w:p w14:paraId="70E82972">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376BCAA6">
            <w:pPr>
              <w:widowControl/>
              <w:jc w:val="center"/>
              <w:rPr>
                <w:rFonts w:ascii="宋体" w:hAnsi="宋体" w:cs="宋体"/>
                <w:kern w:val="0"/>
                <w:sz w:val="24"/>
              </w:rPr>
            </w:pPr>
            <w:r>
              <w:rPr>
                <w:rFonts w:hint="eastAsia" w:ascii="宋体" w:hAnsi="宋体" w:cs="宋体"/>
                <w:kern w:val="0"/>
                <w:sz w:val="24"/>
              </w:rPr>
              <w:t>400</w:t>
            </w:r>
          </w:p>
        </w:tc>
        <w:tc>
          <w:tcPr>
            <w:tcW w:w="511" w:type="pct"/>
            <w:tcBorders>
              <w:top w:val="nil"/>
              <w:left w:val="nil"/>
              <w:bottom w:val="single" w:color="auto" w:sz="4" w:space="0"/>
              <w:right w:val="single" w:color="auto" w:sz="4" w:space="0"/>
            </w:tcBorders>
            <w:vAlign w:val="center"/>
          </w:tcPr>
          <w:p w14:paraId="56B35ED8">
            <w:pPr>
              <w:widowControl/>
              <w:jc w:val="center"/>
              <w:rPr>
                <w:rFonts w:ascii="宋体" w:hAnsi="宋体" w:cs="宋体"/>
                <w:kern w:val="0"/>
                <w:sz w:val="24"/>
              </w:rPr>
            </w:pPr>
            <w:r>
              <w:rPr>
                <w:rFonts w:hint="eastAsia" w:ascii="宋体" w:hAnsi="宋体" w:cs="宋体"/>
                <w:kern w:val="0"/>
                <w:sz w:val="24"/>
              </w:rPr>
              <w:t>550</w:t>
            </w:r>
          </w:p>
        </w:tc>
      </w:tr>
      <w:tr w14:paraId="1A2E8E6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A438831">
            <w:pPr>
              <w:widowControl/>
              <w:jc w:val="center"/>
              <w:rPr>
                <w:rFonts w:ascii="宋体" w:hAnsi="宋体" w:cs="宋体"/>
                <w:kern w:val="0"/>
                <w:sz w:val="24"/>
              </w:rPr>
            </w:pPr>
            <w:r>
              <w:rPr>
                <w:rFonts w:hint="eastAsia" w:ascii="宋体" w:hAnsi="宋体" w:cs="宋体"/>
                <w:kern w:val="0"/>
                <w:sz w:val="24"/>
              </w:rPr>
              <w:t>30</w:t>
            </w:r>
            <w:r>
              <w:rPr>
                <w:rFonts w:ascii="宋体" w:hAnsi="宋体" w:cs="宋体"/>
                <w:kern w:val="0"/>
                <w:sz w:val="24"/>
              </w:rPr>
              <w:t>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3B52D7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C2F1309">
            <w:pPr>
              <w:widowControl/>
              <w:jc w:val="center"/>
              <w:rPr>
                <w:rFonts w:ascii="宋体" w:hAnsi="宋体" w:cs="宋体"/>
                <w:kern w:val="0"/>
                <w:sz w:val="24"/>
              </w:rPr>
            </w:pPr>
            <w:r>
              <w:rPr>
                <w:rFonts w:hint="eastAsia" w:ascii="宋体" w:hAnsi="宋体" w:cs="宋体"/>
                <w:kern w:val="0"/>
                <w:sz w:val="24"/>
              </w:rPr>
              <w:t>施工补焊上臂架支撑</w:t>
            </w:r>
          </w:p>
        </w:tc>
        <w:tc>
          <w:tcPr>
            <w:tcW w:w="536" w:type="pct"/>
            <w:tcBorders>
              <w:top w:val="nil"/>
              <w:left w:val="nil"/>
              <w:bottom w:val="single" w:color="auto" w:sz="4" w:space="0"/>
              <w:right w:val="single" w:color="auto" w:sz="4" w:space="0"/>
            </w:tcBorders>
            <w:vAlign w:val="center"/>
          </w:tcPr>
          <w:p w14:paraId="30531AFC">
            <w:pPr>
              <w:widowControl/>
              <w:jc w:val="center"/>
              <w:rPr>
                <w:rFonts w:ascii="宋体" w:hAnsi="宋体" w:cs="宋体"/>
                <w:kern w:val="0"/>
                <w:sz w:val="24"/>
              </w:rPr>
            </w:pPr>
            <w:r>
              <w:rPr>
                <w:rFonts w:hint="eastAsia" w:ascii="宋体" w:hAnsi="宋体" w:cs="宋体"/>
                <w:kern w:val="0"/>
                <w:sz w:val="24"/>
              </w:rPr>
              <w:t>3500</w:t>
            </w:r>
          </w:p>
        </w:tc>
        <w:tc>
          <w:tcPr>
            <w:tcW w:w="562" w:type="pct"/>
            <w:tcBorders>
              <w:top w:val="nil"/>
              <w:left w:val="nil"/>
              <w:bottom w:val="single" w:color="auto" w:sz="4" w:space="0"/>
              <w:right w:val="single" w:color="auto" w:sz="4" w:space="0"/>
            </w:tcBorders>
            <w:vAlign w:val="center"/>
          </w:tcPr>
          <w:p w14:paraId="7493CF2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37D62AB">
            <w:pPr>
              <w:widowControl/>
              <w:jc w:val="center"/>
              <w:rPr>
                <w:rFonts w:ascii="宋体" w:hAnsi="宋体" w:cs="宋体"/>
                <w:kern w:val="0"/>
                <w:sz w:val="24"/>
              </w:rPr>
            </w:pPr>
            <w:r>
              <w:rPr>
                <w:rFonts w:hint="eastAsia" w:ascii="宋体" w:hAnsi="宋体" w:cs="宋体"/>
                <w:kern w:val="0"/>
                <w:sz w:val="24"/>
              </w:rPr>
              <w:t>3500</w:t>
            </w:r>
          </w:p>
        </w:tc>
      </w:tr>
      <w:tr w14:paraId="40AC241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885BF5C">
            <w:pPr>
              <w:widowControl/>
              <w:jc w:val="center"/>
              <w:rPr>
                <w:rFonts w:ascii="宋体" w:hAnsi="宋体" w:cs="宋体"/>
                <w:kern w:val="0"/>
                <w:sz w:val="24"/>
              </w:rPr>
            </w:pPr>
            <w:r>
              <w:rPr>
                <w:rFonts w:hint="eastAsia" w:ascii="宋体" w:hAnsi="宋体" w:cs="宋体"/>
                <w:kern w:val="0"/>
                <w:sz w:val="24"/>
              </w:rPr>
              <w:t>30</w:t>
            </w:r>
            <w:r>
              <w:rPr>
                <w:rFonts w:ascii="宋体" w:hAnsi="宋体" w:cs="宋体"/>
                <w:kern w:val="0"/>
                <w:sz w:val="24"/>
              </w:rPr>
              <w:t>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24F916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59EE80B">
            <w:pPr>
              <w:widowControl/>
              <w:jc w:val="center"/>
              <w:rPr>
                <w:rFonts w:ascii="宋体" w:hAnsi="宋体" w:cs="宋体"/>
                <w:kern w:val="0"/>
                <w:sz w:val="24"/>
              </w:rPr>
            </w:pPr>
            <w:r>
              <w:rPr>
                <w:rFonts w:hint="eastAsia" w:ascii="宋体" w:hAnsi="宋体" w:cs="宋体"/>
                <w:kern w:val="0"/>
                <w:sz w:val="24"/>
              </w:rPr>
              <w:t>维修液压油缸更换密封圈</w:t>
            </w:r>
          </w:p>
        </w:tc>
        <w:tc>
          <w:tcPr>
            <w:tcW w:w="536" w:type="pct"/>
            <w:tcBorders>
              <w:top w:val="nil"/>
              <w:left w:val="nil"/>
              <w:bottom w:val="single" w:color="auto" w:sz="4" w:space="0"/>
              <w:right w:val="single" w:color="auto" w:sz="4" w:space="0"/>
            </w:tcBorders>
            <w:vAlign w:val="center"/>
          </w:tcPr>
          <w:p w14:paraId="2EEDCEB6">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650752A5">
            <w:pPr>
              <w:widowControl/>
              <w:jc w:val="center"/>
              <w:rPr>
                <w:rFonts w:ascii="宋体" w:hAnsi="宋体" w:cs="宋体"/>
                <w:kern w:val="0"/>
                <w:sz w:val="24"/>
              </w:rPr>
            </w:pPr>
            <w:r>
              <w:rPr>
                <w:rFonts w:hint="eastAsia" w:ascii="宋体" w:hAnsi="宋体" w:cs="宋体"/>
                <w:kern w:val="0"/>
                <w:sz w:val="24"/>
              </w:rPr>
              <w:t>2000</w:t>
            </w:r>
          </w:p>
        </w:tc>
        <w:tc>
          <w:tcPr>
            <w:tcW w:w="511" w:type="pct"/>
            <w:tcBorders>
              <w:top w:val="nil"/>
              <w:left w:val="nil"/>
              <w:bottom w:val="single" w:color="auto" w:sz="4" w:space="0"/>
              <w:right w:val="single" w:color="auto" w:sz="4" w:space="0"/>
            </w:tcBorders>
            <w:vAlign w:val="center"/>
          </w:tcPr>
          <w:p w14:paraId="6026549E">
            <w:pPr>
              <w:widowControl/>
              <w:jc w:val="center"/>
              <w:rPr>
                <w:rFonts w:ascii="宋体" w:hAnsi="宋体" w:cs="宋体"/>
                <w:kern w:val="0"/>
                <w:sz w:val="24"/>
              </w:rPr>
            </w:pPr>
            <w:r>
              <w:rPr>
                <w:rFonts w:hint="eastAsia" w:ascii="宋体" w:hAnsi="宋体" w:cs="宋体"/>
                <w:kern w:val="0"/>
                <w:sz w:val="24"/>
              </w:rPr>
              <w:t>2800</w:t>
            </w:r>
          </w:p>
        </w:tc>
      </w:tr>
      <w:tr w14:paraId="0C3B30C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2073A81">
            <w:pPr>
              <w:widowControl/>
              <w:jc w:val="center"/>
              <w:rPr>
                <w:rFonts w:ascii="宋体" w:hAnsi="宋体" w:cs="宋体"/>
                <w:kern w:val="0"/>
                <w:sz w:val="24"/>
              </w:rPr>
            </w:pPr>
            <w:r>
              <w:rPr>
                <w:rFonts w:hint="eastAsia" w:ascii="宋体" w:hAnsi="宋体" w:cs="宋体"/>
                <w:kern w:val="0"/>
                <w:sz w:val="24"/>
              </w:rPr>
              <w:t>30</w:t>
            </w:r>
            <w:r>
              <w:rPr>
                <w:rFonts w:ascii="宋体" w:hAnsi="宋体" w:cs="宋体"/>
                <w:kern w:val="0"/>
                <w:sz w:val="24"/>
              </w:rPr>
              <w:t>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4B6A94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BB173FC">
            <w:pPr>
              <w:widowControl/>
              <w:jc w:val="center"/>
              <w:rPr>
                <w:rFonts w:ascii="宋体" w:hAnsi="宋体" w:cs="宋体"/>
                <w:kern w:val="0"/>
                <w:sz w:val="24"/>
              </w:rPr>
            </w:pPr>
            <w:r>
              <w:rPr>
                <w:rFonts w:hint="eastAsia" w:ascii="宋体" w:hAnsi="宋体" w:cs="宋体"/>
                <w:kern w:val="0"/>
                <w:sz w:val="24"/>
              </w:rPr>
              <w:t>前面板喷漆</w:t>
            </w:r>
          </w:p>
        </w:tc>
        <w:tc>
          <w:tcPr>
            <w:tcW w:w="536" w:type="pct"/>
            <w:tcBorders>
              <w:top w:val="nil"/>
              <w:left w:val="nil"/>
              <w:bottom w:val="single" w:color="auto" w:sz="4" w:space="0"/>
              <w:right w:val="single" w:color="auto" w:sz="4" w:space="0"/>
            </w:tcBorders>
            <w:vAlign w:val="center"/>
          </w:tcPr>
          <w:p w14:paraId="49215624">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01BE155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7E0E88F">
            <w:pPr>
              <w:widowControl/>
              <w:jc w:val="center"/>
              <w:textAlignment w:val="center"/>
              <w:rPr>
                <w:rFonts w:ascii="宋体" w:hAnsi="宋体" w:cs="宋体"/>
                <w:kern w:val="0"/>
                <w:sz w:val="24"/>
              </w:rPr>
            </w:pPr>
            <w:r>
              <w:rPr>
                <w:rFonts w:hint="eastAsia" w:ascii="宋体" w:hAnsi="宋体" w:cs="宋体"/>
                <w:kern w:val="0"/>
                <w:sz w:val="24"/>
              </w:rPr>
              <w:t>250</w:t>
            </w:r>
          </w:p>
        </w:tc>
      </w:tr>
      <w:tr w14:paraId="111C48F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B3D7466">
            <w:pPr>
              <w:widowControl/>
              <w:jc w:val="center"/>
              <w:rPr>
                <w:rFonts w:ascii="宋体" w:hAnsi="宋体" w:cs="宋体"/>
                <w:kern w:val="0"/>
                <w:sz w:val="24"/>
              </w:rPr>
            </w:pPr>
            <w:r>
              <w:rPr>
                <w:rFonts w:hint="eastAsia" w:ascii="宋体" w:hAnsi="宋体" w:cs="宋体"/>
                <w:kern w:val="0"/>
                <w:sz w:val="24"/>
              </w:rPr>
              <w:t>30</w:t>
            </w:r>
            <w:r>
              <w:rPr>
                <w:rFonts w:ascii="宋体" w:hAnsi="宋体" w:cs="宋体"/>
                <w:kern w:val="0"/>
                <w:sz w:val="24"/>
              </w:rPr>
              <w:t>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600FC7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354472F">
            <w:pPr>
              <w:widowControl/>
              <w:jc w:val="center"/>
              <w:rPr>
                <w:rFonts w:ascii="宋体" w:hAnsi="宋体" w:cs="宋体"/>
                <w:kern w:val="0"/>
                <w:sz w:val="24"/>
              </w:rPr>
            </w:pPr>
            <w:r>
              <w:rPr>
                <w:rFonts w:hint="eastAsia" w:ascii="宋体" w:hAnsi="宋体" w:cs="宋体"/>
                <w:kern w:val="0"/>
                <w:sz w:val="24"/>
              </w:rPr>
              <w:t>包角喷漆</w:t>
            </w:r>
          </w:p>
        </w:tc>
        <w:tc>
          <w:tcPr>
            <w:tcW w:w="536" w:type="pct"/>
            <w:tcBorders>
              <w:top w:val="nil"/>
              <w:left w:val="nil"/>
              <w:bottom w:val="single" w:color="auto" w:sz="4" w:space="0"/>
              <w:right w:val="single" w:color="auto" w:sz="4" w:space="0"/>
            </w:tcBorders>
            <w:vAlign w:val="center"/>
          </w:tcPr>
          <w:p w14:paraId="10AA89F6">
            <w:pPr>
              <w:widowControl/>
              <w:jc w:val="center"/>
              <w:rPr>
                <w:rFonts w:ascii="宋体" w:hAnsi="宋体" w:cs="宋体"/>
                <w:kern w:val="0"/>
                <w:sz w:val="24"/>
              </w:rPr>
            </w:pPr>
            <w:r>
              <w:rPr>
                <w:rFonts w:hint="eastAsia" w:ascii="宋体" w:hAnsi="宋体" w:cs="宋体"/>
                <w:kern w:val="0"/>
                <w:sz w:val="24"/>
              </w:rPr>
              <w:t>180</w:t>
            </w:r>
          </w:p>
        </w:tc>
        <w:tc>
          <w:tcPr>
            <w:tcW w:w="562" w:type="pct"/>
            <w:tcBorders>
              <w:top w:val="nil"/>
              <w:left w:val="nil"/>
              <w:bottom w:val="single" w:color="auto" w:sz="4" w:space="0"/>
              <w:right w:val="single" w:color="auto" w:sz="4" w:space="0"/>
            </w:tcBorders>
            <w:vAlign w:val="center"/>
          </w:tcPr>
          <w:p w14:paraId="4067F9B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5451C17">
            <w:pPr>
              <w:widowControl/>
              <w:jc w:val="center"/>
              <w:textAlignment w:val="center"/>
              <w:rPr>
                <w:rFonts w:ascii="宋体" w:hAnsi="宋体" w:cs="宋体"/>
                <w:kern w:val="0"/>
                <w:sz w:val="24"/>
              </w:rPr>
            </w:pPr>
            <w:r>
              <w:rPr>
                <w:rFonts w:hint="eastAsia" w:ascii="宋体" w:hAnsi="宋体" w:cs="宋体"/>
                <w:kern w:val="0"/>
                <w:sz w:val="24"/>
              </w:rPr>
              <w:t>180</w:t>
            </w:r>
          </w:p>
        </w:tc>
      </w:tr>
      <w:tr w14:paraId="0FE1B9A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64D58EC">
            <w:pPr>
              <w:widowControl/>
              <w:jc w:val="center"/>
              <w:rPr>
                <w:rFonts w:ascii="宋体" w:hAnsi="宋体" w:cs="宋体"/>
                <w:kern w:val="0"/>
                <w:sz w:val="24"/>
              </w:rPr>
            </w:pPr>
            <w:r>
              <w:rPr>
                <w:rFonts w:hint="eastAsia" w:ascii="宋体" w:hAnsi="宋体" w:cs="宋体"/>
                <w:kern w:val="0"/>
                <w:sz w:val="24"/>
              </w:rPr>
              <w:t>30</w:t>
            </w:r>
            <w:r>
              <w:rPr>
                <w:rFonts w:ascii="宋体" w:hAnsi="宋体" w:cs="宋体"/>
                <w:kern w:val="0"/>
                <w:sz w:val="24"/>
              </w:rPr>
              <w:t>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F84604E">
            <w:pPr>
              <w:widowControl/>
              <w:jc w:val="left"/>
              <w:rPr>
                <w:rFonts w:ascii="宋体" w:hAnsi="宋体" w:cs="宋体"/>
                <w:b/>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6CF9E7A">
            <w:pPr>
              <w:widowControl/>
              <w:jc w:val="center"/>
              <w:rPr>
                <w:rFonts w:ascii="宋体" w:hAnsi="宋体" w:cs="宋体"/>
                <w:kern w:val="0"/>
                <w:sz w:val="24"/>
              </w:rPr>
            </w:pPr>
            <w:r>
              <w:rPr>
                <w:rFonts w:hint="eastAsia" w:ascii="宋体" w:hAnsi="宋体" w:cs="宋体"/>
                <w:kern w:val="0"/>
                <w:sz w:val="24"/>
              </w:rPr>
              <w:t>喷漆（一面）</w:t>
            </w:r>
          </w:p>
        </w:tc>
        <w:tc>
          <w:tcPr>
            <w:tcW w:w="536" w:type="pct"/>
            <w:tcBorders>
              <w:top w:val="nil"/>
              <w:left w:val="nil"/>
              <w:bottom w:val="single" w:color="auto" w:sz="4" w:space="0"/>
              <w:right w:val="single" w:color="auto" w:sz="4" w:space="0"/>
            </w:tcBorders>
            <w:vAlign w:val="center"/>
          </w:tcPr>
          <w:p w14:paraId="57F0FA3A">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6B7EC09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65DEFD9">
            <w:pPr>
              <w:widowControl/>
              <w:jc w:val="center"/>
              <w:textAlignment w:val="center"/>
              <w:rPr>
                <w:rFonts w:ascii="宋体" w:hAnsi="宋体" w:cs="宋体"/>
                <w:kern w:val="0"/>
                <w:sz w:val="24"/>
              </w:rPr>
            </w:pPr>
            <w:r>
              <w:rPr>
                <w:rFonts w:hint="eastAsia" w:ascii="宋体" w:hAnsi="宋体" w:cs="宋体"/>
                <w:kern w:val="0"/>
                <w:sz w:val="24"/>
              </w:rPr>
              <w:t>500</w:t>
            </w:r>
          </w:p>
        </w:tc>
      </w:tr>
      <w:tr w14:paraId="5A71EBF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8503F66">
            <w:pPr>
              <w:widowControl/>
              <w:jc w:val="center"/>
              <w:rPr>
                <w:rFonts w:ascii="宋体" w:hAnsi="宋体" w:cs="宋体"/>
                <w:kern w:val="0"/>
                <w:sz w:val="24"/>
              </w:rPr>
            </w:pPr>
            <w:r>
              <w:rPr>
                <w:rFonts w:hint="eastAsia" w:ascii="宋体" w:hAnsi="宋体" w:cs="宋体"/>
                <w:kern w:val="0"/>
                <w:sz w:val="24"/>
              </w:rPr>
              <w:t>30</w:t>
            </w:r>
            <w:r>
              <w:rPr>
                <w:rFonts w:ascii="宋体" w:hAnsi="宋体" w:cs="宋体"/>
                <w:kern w:val="0"/>
                <w:sz w:val="24"/>
              </w:rPr>
              <w:t>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0C57410">
            <w:pPr>
              <w:widowControl/>
              <w:jc w:val="left"/>
              <w:rPr>
                <w:rFonts w:ascii="宋体" w:hAnsi="宋体" w:cs="宋体"/>
                <w:b/>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9E84DC7">
            <w:pPr>
              <w:widowControl/>
              <w:jc w:val="center"/>
              <w:rPr>
                <w:rFonts w:ascii="宋体" w:hAnsi="宋体" w:cs="宋体"/>
                <w:color w:val="000000" w:themeColor="text1"/>
                <w:kern w:val="0"/>
                <w:sz w:val="24"/>
                <w14:textFill>
                  <w14:solidFill>
                    <w14:schemeClr w14:val="tx1"/>
                  </w14:solidFill>
                </w14:textFill>
              </w:rPr>
            </w:pPr>
            <w:bookmarkStart w:id="11" w:name="OLE_LINK6"/>
            <w:bookmarkStart w:id="12" w:name="OLE_LINK5"/>
            <w:r>
              <w:rPr>
                <w:rFonts w:hint="eastAsia" w:ascii="宋体" w:hAnsi="宋体" w:cs="宋体"/>
                <w:color w:val="000000" w:themeColor="text1"/>
                <w:kern w:val="0"/>
                <w:sz w:val="24"/>
                <w14:textFill>
                  <w14:solidFill>
                    <w14:schemeClr w14:val="tx1"/>
                  </w14:solidFill>
                </w14:textFill>
              </w:rPr>
              <w:t>车身外观防腐除锈喷漆</w:t>
            </w:r>
            <w:bookmarkEnd w:id="11"/>
            <w:bookmarkEnd w:id="12"/>
            <w:r>
              <w:rPr>
                <w:rFonts w:hint="eastAsia" w:ascii="宋体" w:hAnsi="宋体" w:cs="宋体"/>
                <w:color w:val="000000" w:themeColor="text1"/>
                <w:kern w:val="0"/>
                <w:sz w:val="24"/>
                <w14:textFill>
                  <w14:solidFill>
                    <w14:schemeClr w14:val="tx1"/>
                  </w14:solidFill>
                </w14:textFill>
              </w:rPr>
              <w:t>元/平方米</w:t>
            </w:r>
          </w:p>
        </w:tc>
        <w:tc>
          <w:tcPr>
            <w:tcW w:w="536" w:type="pct"/>
            <w:tcBorders>
              <w:top w:val="nil"/>
              <w:left w:val="nil"/>
              <w:bottom w:val="single" w:color="auto" w:sz="4" w:space="0"/>
              <w:right w:val="single" w:color="auto" w:sz="4" w:space="0"/>
            </w:tcBorders>
            <w:vAlign w:val="center"/>
          </w:tcPr>
          <w:p w14:paraId="22E30F84">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7F7C48C">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11A3E964">
            <w:pPr>
              <w:widowControl/>
              <w:jc w:val="center"/>
              <w:textAlignment w:val="center"/>
              <w:rPr>
                <w:rFonts w:ascii="宋体" w:hAnsi="宋体" w:cs="宋体"/>
                <w:kern w:val="0"/>
                <w:sz w:val="24"/>
              </w:rPr>
            </w:pPr>
            <w:r>
              <w:rPr>
                <w:rFonts w:hint="eastAsia" w:ascii="宋体" w:hAnsi="宋体" w:cs="宋体"/>
                <w:kern w:val="0"/>
                <w:sz w:val="24"/>
              </w:rPr>
              <w:t>400</w:t>
            </w:r>
          </w:p>
        </w:tc>
      </w:tr>
      <w:tr w14:paraId="21700A05">
        <w:tblPrEx>
          <w:tblCellMar>
            <w:top w:w="0" w:type="dxa"/>
            <w:left w:w="108" w:type="dxa"/>
            <w:bottom w:w="0" w:type="dxa"/>
            <w:right w:w="108" w:type="dxa"/>
          </w:tblCellMar>
        </w:tblPrEx>
        <w:trPr>
          <w:trHeight w:val="342"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7456A3F">
            <w:pPr>
              <w:widowControl/>
              <w:jc w:val="center"/>
              <w:rPr>
                <w:rFonts w:ascii="宋体" w:hAnsi="宋体" w:cs="宋体"/>
                <w:kern w:val="0"/>
                <w:sz w:val="24"/>
              </w:rPr>
            </w:pPr>
            <w:r>
              <w:rPr>
                <w:rFonts w:hint="eastAsia" w:ascii="宋体" w:hAnsi="宋体" w:cs="宋体"/>
                <w:kern w:val="0"/>
                <w:sz w:val="24"/>
              </w:rPr>
              <w:t>30</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119A58A">
            <w:pPr>
              <w:widowControl/>
              <w:jc w:val="left"/>
              <w:rPr>
                <w:rFonts w:ascii="宋体" w:hAnsi="宋体" w:cs="宋体"/>
                <w:b/>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42DF4E6">
            <w:pPr>
              <w:widowControl/>
              <w:jc w:val="center"/>
              <w:rPr>
                <w:rFonts w:ascii="宋体" w:hAnsi="宋体" w:cs="宋体"/>
                <w:color w:val="000000" w:themeColor="text1"/>
                <w:kern w:val="0"/>
                <w:sz w:val="24"/>
                <w14:textFill>
                  <w14:solidFill>
                    <w14:schemeClr w14:val="tx1"/>
                  </w14:solidFill>
                </w14:textFill>
              </w:rPr>
            </w:pPr>
            <w:bookmarkStart w:id="13" w:name="OLE_LINK7"/>
            <w:r>
              <w:rPr>
                <w:rFonts w:hint="eastAsia" w:ascii="宋体" w:hAnsi="宋体" w:cs="宋体"/>
                <w:color w:val="000000" w:themeColor="text1"/>
                <w:kern w:val="0"/>
                <w:sz w:val="24"/>
                <w14:textFill>
                  <w14:solidFill>
                    <w14:schemeClr w14:val="tx1"/>
                  </w14:solidFill>
                </w14:textFill>
              </w:rPr>
              <w:t>整车底盘装甲喷漆</w:t>
            </w:r>
            <w:bookmarkEnd w:id="13"/>
          </w:p>
        </w:tc>
        <w:tc>
          <w:tcPr>
            <w:tcW w:w="536" w:type="pct"/>
            <w:tcBorders>
              <w:top w:val="nil"/>
              <w:left w:val="nil"/>
              <w:bottom w:val="single" w:color="auto" w:sz="4" w:space="0"/>
              <w:right w:val="single" w:color="auto" w:sz="4" w:space="0"/>
            </w:tcBorders>
            <w:vAlign w:val="center"/>
          </w:tcPr>
          <w:p w14:paraId="2FE2CE61">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w:t>
            </w:r>
          </w:p>
        </w:tc>
        <w:tc>
          <w:tcPr>
            <w:tcW w:w="562" w:type="pct"/>
            <w:tcBorders>
              <w:top w:val="nil"/>
              <w:left w:val="nil"/>
              <w:bottom w:val="single" w:color="auto" w:sz="4" w:space="0"/>
              <w:right w:val="single" w:color="auto" w:sz="4" w:space="0"/>
            </w:tcBorders>
            <w:vAlign w:val="center"/>
          </w:tcPr>
          <w:p w14:paraId="489ED6C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w:t>
            </w:r>
          </w:p>
        </w:tc>
        <w:tc>
          <w:tcPr>
            <w:tcW w:w="511" w:type="pct"/>
            <w:tcBorders>
              <w:top w:val="nil"/>
              <w:left w:val="nil"/>
              <w:bottom w:val="single" w:color="auto" w:sz="4" w:space="0"/>
              <w:right w:val="single" w:color="auto" w:sz="4" w:space="0"/>
            </w:tcBorders>
            <w:vAlign w:val="center"/>
          </w:tcPr>
          <w:p w14:paraId="58C0AC28">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w:t>
            </w:r>
          </w:p>
        </w:tc>
      </w:tr>
      <w:tr w14:paraId="3137A82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F5C2364">
            <w:pPr>
              <w:widowControl/>
              <w:rPr>
                <w:rFonts w:ascii="宋体" w:hAnsi="宋体" w:cs="宋体"/>
                <w:kern w:val="0"/>
                <w:sz w:val="24"/>
              </w:rPr>
            </w:pPr>
            <w:r>
              <w:rPr>
                <w:rFonts w:ascii="宋体" w:hAnsi="宋体" w:cs="宋体"/>
                <w:kern w:val="0"/>
                <w:sz w:val="24"/>
              </w:rPr>
              <w:t xml:space="preserve"> 308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58594DC">
            <w:pPr>
              <w:widowControl/>
              <w:jc w:val="left"/>
              <w:rPr>
                <w:rFonts w:ascii="宋体" w:hAnsi="宋体" w:cs="宋体"/>
                <w:b/>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7B9EC34">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360摄像头</w:t>
            </w:r>
          </w:p>
        </w:tc>
        <w:tc>
          <w:tcPr>
            <w:tcW w:w="536" w:type="pct"/>
            <w:tcBorders>
              <w:top w:val="nil"/>
              <w:left w:val="nil"/>
              <w:bottom w:val="single" w:color="auto" w:sz="4" w:space="0"/>
              <w:right w:val="single" w:color="auto" w:sz="4" w:space="0"/>
            </w:tcBorders>
            <w:vAlign w:val="center"/>
          </w:tcPr>
          <w:p w14:paraId="4373A079">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w:t>
            </w:r>
          </w:p>
        </w:tc>
        <w:tc>
          <w:tcPr>
            <w:tcW w:w="562" w:type="pct"/>
            <w:tcBorders>
              <w:top w:val="nil"/>
              <w:left w:val="nil"/>
              <w:bottom w:val="single" w:color="auto" w:sz="4" w:space="0"/>
              <w:right w:val="single" w:color="auto" w:sz="4" w:space="0"/>
            </w:tcBorders>
            <w:vAlign w:val="center"/>
          </w:tcPr>
          <w:p w14:paraId="55874858">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180</w:t>
            </w:r>
          </w:p>
        </w:tc>
        <w:tc>
          <w:tcPr>
            <w:tcW w:w="511" w:type="pct"/>
            <w:tcBorders>
              <w:top w:val="nil"/>
              <w:left w:val="nil"/>
              <w:bottom w:val="single" w:color="auto" w:sz="4" w:space="0"/>
              <w:right w:val="single" w:color="auto" w:sz="4" w:space="0"/>
            </w:tcBorders>
            <w:vAlign w:val="center"/>
          </w:tcPr>
          <w:p w14:paraId="10DB08B5">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230</w:t>
            </w:r>
          </w:p>
        </w:tc>
      </w:tr>
      <w:tr w14:paraId="23380CB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4322759">
            <w:pPr>
              <w:widowControl/>
              <w:rPr>
                <w:rFonts w:ascii="宋体" w:hAnsi="宋体" w:cs="宋体"/>
                <w:kern w:val="0"/>
                <w:sz w:val="24"/>
              </w:rPr>
            </w:pPr>
            <w:r>
              <w:rPr>
                <w:rFonts w:ascii="宋体" w:hAnsi="宋体" w:cs="宋体"/>
                <w:kern w:val="0"/>
                <w:sz w:val="24"/>
              </w:rPr>
              <w:t xml:space="preserve"> 309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3AD079C">
            <w:pPr>
              <w:widowControl/>
              <w:jc w:val="left"/>
              <w:rPr>
                <w:rFonts w:ascii="宋体" w:hAnsi="宋体" w:cs="宋体"/>
                <w:b/>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A57A81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360显示屏</w:t>
            </w:r>
          </w:p>
        </w:tc>
        <w:tc>
          <w:tcPr>
            <w:tcW w:w="536" w:type="pct"/>
            <w:tcBorders>
              <w:top w:val="nil"/>
              <w:left w:val="nil"/>
              <w:bottom w:val="single" w:color="auto" w:sz="4" w:space="0"/>
              <w:right w:val="single" w:color="auto" w:sz="4" w:space="0"/>
            </w:tcBorders>
            <w:vAlign w:val="center"/>
          </w:tcPr>
          <w:p w14:paraId="5DB7E3DA">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w:t>
            </w:r>
          </w:p>
        </w:tc>
        <w:tc>
          <w:tcPr>
            <w:tcW w:w="562" w:type="pct"/>
            <w:tcBorders>
              <w:top w:val="nil"/>
              <w:left w:val="nil"/>
              <w:bottom w:val="single" w:color="auto" w:sz="4" w:space="0"/>
              <w:right w:val="single" w:color="auto" w:sz="4" w:space="0"/>
            </w:tcBorders>
            <w:vAlign w:val="center"/>
          </w:tcPr>
          <w:p w14:paraId="49155F8F">
            <w:pPr>
              <w:widowControl/>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w:t>
            </w:r>
          </w:p>
        </w:tc>
        <w:tc>
          <w:tcPr>
            <w:tcW w:w="511" w:type="pct"/>
            <w:tcBorders>
              <w:top w:val="nil"/>
              <w:left w:val="nil"/>
              <w:bottom w:val="single" w:color="auto" w:sz="4" w:space="0"/>
              <w:right w:val="single" w:color="auto" w:sz="4" w:space="0"/>
            </w:tcBorders>
            <w:vAlign w:val="center"/>
          </w:tcPr>
          <w:p w14:paraId="31FEBCCD">
            <w:pPr>
              <w:widowControl/>
              <w:jc w:val="center"/>
              <w:textAlignment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2200</w:t>
            </w:r>
          </w:p>
        </w:tc>
      </w:tr>
      <w:tr w14:paraId="56FD5AD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FAEA452">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10</w:t>
            </w:r>
          </w:p>
        </w:tc>
        <w:tc>
          <w:tcPr>
            <w:tcW w:w="1130" w:type="pct"/>
            <w:vMerge w:val="continue"/>
            <w:tcBorders>
              <w:top w:val="nil"/>
              <w:left w:val="single" w:color="auto" w:sz="4" w:space="0"/>
              <w:right w:val="single" w:color="auto" w:sz="4" w:space="0"/>
            </w:tcBorders>
            <w:shd w:val="clear" w:color="auto" w:fill="auto"/>
            <w:vAlign w:val="center"/>
          </w:tcPr>
          <w:p w14:paraId="55F0590D">
            <w:pPr>
              <w:widowControl/>
              <w:jc w:val="left"/>
              <w:rPr>
                <w:rFonts w:ascii="宋体" w:hAnsi="宋体" w:cs="宋体"/>
                <w:b/>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9118FAE">
            <w:pPr>
              <w:widowControl/>
              <w:jc w:val="center"/>
              <w:rPr>
                <w:rFonts w:ascii="宋体" w:hAnsi="宋体" w:cs="宋体"/>
                <w:kern w:val="0"/>
                <w:sz w:val="24"/>
              </w:rPr>
            </w:pPr>
            <w:r>
              <w:rPr>
                <w:rFonts w:hint="eastAsia" w:ascii="宋体" w:hAnsi="宋体" w:cs="宋体"/>
                <w:kern w:val="0"/>
                <w:sz w:val="24"/>
              </w:rPr>
              <w:t>维修器材箱卷帘门总承</w:t>
            </w:r>
          </w:p>
        </w:tc>
        <w:tc>
          <w:tcPr>
            <w:tcW w:w="536" w:type="pct"/>
            <w:tcBorders>
              <w:top w:val="nil"/>
              <w:left w:val="nil"/>
              <w:bottom w:val="single" w:color="auto" w:sz="4" w:space="0"/>
              <w:right w:val="single" w:color="auto" w:sz="4" w:space="0"/>
            </w:tcBorders>
            <w:vAlign w:val="center"/>
          </w:tcPr>
          <w:p w14:paraId="5D7F7214">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440942E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82E7847">
            <w:pPr>
              <w:widowControl/>
              <w:jc w:val="center"/>
              <w:rPr>
                <w:rFonts w:ascii="宋体" w:hAnsi="宋体" w:cs="宋体"/>
                <w:kern w:val="0"/>
                <w:sz w:val="24"/>
              </w:rPr>
            </w:pPr>
            <w:r>
              <w:rPr>
                <w:rFonts w:hint="eastAsia" w:ascii="宋体" w:hAnsi="宋体" w:cs="宋体"/>
                <w:kern w:val="0"/>
                <w:sz w:val="24"/>
              </w:rPr>
              <w:t>800</w:t>
            </w:r>
          </w:p>
        </w:tc>
      </w:tr>
      <w:tr w14:paraId="26387E0B">
        <w:tblPrEx>
          <w:tblCellMar>
            <w:top w:w="0" w:type="dxa"/>
            <w:left w:w="108" w:type="dxa"/>
            <w:bottom w:w="0" w:type="dxa"/>
            <w:right w:w="108" w:type="dxa"/>
          </w:tblCellMar>
        </w:tblPrEx>
        <w:trPr>
          <w:trHeight w:val="300" w:hRule="atLeast"/>
        </w:trPr>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6A2DFDF9">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11</w:t>
            </w:r>
          </w:p>
        </w:tc>
        <w:tc>
          <w:tcPr>
            <w:tcW w:w="1130" w:type="pct"/>
            <w:vMerge w:val="restart"/>
            <w:tcBorders>
              <w:left w:val="single" w:color="auto" w:sz="4" w:space="0"/>
              <w:bottom w:val="single" w:color="auto" w:sz="4" w:space="0"/>
              <w:right w:val="single" w:color="auto" w:sz="4" w:space="0"/>
            </w:tcBorders>
            <w:shd w:val="clear" w:color="auto" w:fill="auto"/>
            <w:vAlign w:val="center"/>
          </w:tcPr>
          <w:p w14:paraId="12496C93"/>
        </w:tc>
        <w:tc>
          <w:tcPr>
            <w:tcW w:w="1847" w:type="pct"/>
            <w:tcBorders>
              <w:top w:val="nil"/>
              <w:left w:val="nil"/>
              <w:bottom w:val="single" w:color="auto" w:sz="4" w:space="0"/>
              <w:right w:val="single" w:color="auto" w:sz="4" w:space="0"/>
            </w:tcBorders>
            <w:shd w:val="clear" w:color="000000" w:fill="FFFFFF"/>
            <w:vAlign w:val="center"/>
          </w:tcPr>
          <w:p w14:paraId="2AD9EEA4">
            <w:pPr>
              <w:widowControl/>
              <w:jc w:val="center"/>
              <w:rPr>
                <w:rFonts w:ascii="宋体" w:hAnsi="宋体" w:cs="宋体"/>
                <w:kern w:val="0"/>
                <w:sz w:val="24"/>
              </w:rPr>
            </w:pPr>
            <w:r>
              <w:rPr>
                <w:rFonts w:hint="eastAsia" w:ascii="宋体" w:hAnsi="宋体" w:cs="宋体"/>
                <w:kern w:val="0"/>
                <w:sz w:val="24"/>
              </w:rPr>
              <w:t>换器材箱卷帘门总承</w:t>
            </w:r>
          </w:p>
        </w:tc>
        <w:tc>
          <w:tcPr>
            <w:tcW w:w="536" w:type="pct"/>
            <w:tcBorders>
              <w:top w:val="nil"/>
              <w:left w:val="nil"/>
              <w:bottom w:val="single" w:color="auto" w:sz="4" w:space="0"/>
              <w:right w:val="single" w:color="auto" w:sz="4" w:space="0"/>
            </w:tcBorders>
            <w:vAlign w:val="center"/>
          </w:tcPr>
          <w:p w14:paraId="712A28D7">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0682239F">
            <w:pPr>
              <w:widowControl/>
              <w:jc w:val="center"/>
              <w:rPr>
                <w:rFonts w:ascii="宋体" w:hAnsi="宋体" w:cs="宋体"/>
                <w:kern w:val="0"/>
                <w:sz w:val="24"/>
              </w:rPr>
            </w:pPr>
            <w:r>
              <w:rPr>
                <w:rFonts w:hint="eastAsia" w:ascii="宋体" w:hAnsi="宋体" w:cs="宋体"/>
                <w:kern w:val="0"/>
                <w:sz w:val="24"/>
              </w:rPr>
              <w:t>3000</w:t>
            </w:r>
          </w:p>
        </w:tc>
        <w:tc>
          <w:tcPr>
            <w:tcW w:w="511" w:type="pct"/>
            <w:tcBorders>
              <w:top w:val="nil"/>
              <w:left w:val="nil"/>
              <w:bottom w:val="single" w:color="auto" w:sz="4" w:space="0"/>
              <w:right w:val="single" w:color="auto" w:sz="4" w:space="0"/>
            </w:tcBorders>
            <w:vAlign w:val="center"/>
          </w:tcPr>
          <w:p w14:paraId="4EBED0C8">
            <w:pPr>
              <w:widowControl/>
              <w:jc w:val="center"/>
              <w:rPr>
                <w:rFonts w:ascii="宋体" w:hAnsi="宋体" w:cs="宋体"/>
                <w:kern w:val="0"/>
                <w:sz w:val="24"/>
              </w:rPr>
            </w:pPr>
            <w:r>
              <w:rPr>
                <w:rFonts w:hint="eastAsia" w:ascii="宋体" w:hAnsi="宋体" w:cs="宋体"/>
                <w:kern w:val="0"/>
                <w:sz w:val="24"/>
              </w:rPr>
              <w:t>3500</w:t>
            </w:r>
          </w:p>
        </w:tc>
      </w:tr>
      <w:tr w14:paraId="7950D24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D5F7131">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12</w:t>
            </w:r>
          </w:p>
        </w:tc>
        <w:tc>
          <w:tcPr>
            <w:tcW w:w="1130" w:type="pct"/>
            <w:vMerge w:val="continue"/>
            <w:tcBorders>
              <w:left w:val="single" w:color="auto" w:sz="4" w:space="0"/>
              <w:bottom w:val="single" w:color="auto" w:sz="4" w:space="0"/>
              <w:right w:val="single" w:color="auto" w:sz="4" w:space="0"/>
            </w:tcBorders>
            <w:shd w:val="clear" w:color="auto" w:fill="auto"/>
            <w:vAlign w:val="center"/>
          </w:tcPr>
          <w:p w14:paraId="1A5ABF39">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DA82A91">
            <w:pPr>
              <w:widowControl/>
              <w:jc w:val="center"/>
              <w:rPr>
                <w:rFonts w:ascii="宋体" w:hAnsi="宋体" w:cs="宋体"/>
                <w:kern w:val="0"/>
                <w:sz w:val="24"/>
              </w:rPr>
            </w:pPr>
            <w:r>
              <w:rPr>
                <w:rFonts w:hint="eastAsia" w:ascii="宋体" w:hAnsi="宋体" w:cs="宋体"/>
                <w:kern w:val="0"/>
                <w:sz w:val="24"/>
              </w:rPr>
              <w:t>更换离合器操纵阀</w:t>
            </w:r>
          </w:p>
        </w:tc>
        <w:tc>
          <w:tcPr>
            <w:tcW w:w="536" w:type="pct"/>
            <w:tcBorders>
              <w:top w:val="nil"/>
              <w:left w:val="nil"/>
              <w:bottom w:val="single" w:color="auto" w:sz="4" w:space="0"/>
              <w:right w:val="single" w:color="auto" w:sz="4" w:space="0"/>
            </w:tcBorders>
            <w:vAlign w:val="center"/>
          </w:tcPr>
          <w:p w14:paraId="4EE352B2">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22DED6D8">
            <w:pPr>
              <w:widowControl/>
              <w:jc w:val="center"/>
              <w:rPr>
                <w:rFonts w:ascii="宋体" w:hAnsi="宋体" w:cs="宋体"/>
                <w:kern w:val="0"/>
                <w:sz w:val="24"/>
              </w:rPr>
            </w:pPr>
            <w:r>
              <w:rPr>
                <w:rFonts w:hint="eastAsia" w:ascii="宋体" w:hAnsi="宋体" w:cs="宋体"/>
                <w:kern w:val="0"/>
                <w:sz w:val="24"/>
              </w:rPr>
              <w:t>1900</w:t>
            </w:r>
          </w:p>
        </w:tc>
        <w:tc>
          <w:tcPr>
            <w:tcW w:w="511" w:type="pct"/>
            <w:tcBorders>
              <w:top w:val="nil"/>
              <w:left w:val="nil"/>
              <w:bottom w:val="single" w:color="auto" w:sz="4" w:space="0"/>
              <w:right w:val="single" w:color="auto" w:sz="4" w:space="0"/>
            </w:tcBorders>
            <w:vAlign w:val="center"/>
          </w:tcPr>
          <w:p w14:paraId="52056990">
            <w:pPr>
              <w:widowControl/>
              <w:jc w:val="center"/>
              <w:rPr>
                <w:rFonts w:ascii="宋体" w:hAnsi="宋体" w:cs="宋体"/>
                <w:kern w:val="0"/>
                <w:sz w:val="24"/>
              </w:rPr>
            </w:pPr>
            <w:r>
              <w:rPr>
                <w:rFonts w:hint="eastAsia" w:ascii="宋体" w:hAnsi="宋体" w:cs="宋体"/>
                <w:kern w:val="0"/>
                <w:sz w:val="24"/>
              </w:rPr>
              <w:t>2150</w:t>
            </w:r>
          </w:p>
        </w:tc>
      </w:tr>
      <w:tr w14:paraId="35585B8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C6F2DB4">
            <w:pPr>
              <w:widowControl/>
              <w:jc w:val="center"/>
              <w:rPr>
                <w:rFonts w:ascii="宋体" w:hAnsi="宋体" w:cs="宋体"/>
                <w:kern w:val="0"/>
                <w:sz w:val="24"/>
              </w:rPr>
            </w:pPr>
            <w:r>
              <w:rPr>
                <w:rFonts w:hint="eastAsia" w:ascii="宋体" w:hAnsi="宋体" w:cs="宋体"/>
                <w:kern w:val="0"/>
                <w:sz w:val="24"/>
              </w:rPr>
              <w:t>31</w:t>
            </w:r>
            <w:r>
              <w:rPr>
                <w:rFonts w:ascii="宋体" w:hAnsi="宋体" w:cs="宋体"/>
                <w:kern w:val="0"/>
                <w:sz w:val="24"/>
              </w:rPr>
              <w:t>3</w:t>
            </w:r>
          </w:p>
        </w:tc>
        <w:tc>
          <w:tcPr>
            <w:tcW w:w="1130" w:type="pct"/>
            <w:vMerge w:val="continue"/>
            <w:tcBorders>
              <w:left w:val="single" w:color="auto" w:sz="4" w:space="0"/>
              <w:bottom w:val="single" w:color="auto" w:sz="4" w:space="0"/>
              <w:right w:val="single" w:color="auto" w:sz="4" w:space="0"/>
            </w:tcBorders>
            <w:shd w:val="clear" w:color="auto" w:fill="auto"/>
            <w:vAlign w:val="center"/>
          </w:tcPr>
          <w:p w14:paraId="7E1ECC0F">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77A5EED">
            <w:pPr>
              <w:widowControl/>
              <w:jc w:val="center"/>
              <w:rPr>
                <w:rFonts w:ascii="宋体" w:hAnsi="宋体" w:cs="宋体"/>
                <w:kern w:val="0"/>
                <w:sz w:val="24"/>
              </w:rPr>
            </w:pPr>
            <w:r>
              <w:rPr>
                <w:rFonts w:hint="eastAsia" w:ascii="宋体" w:hAnsi="宋体" w:cs="宋体"/>
                <w:kern w:val="0"/>
                <w:sz w:val="24"/>
              </w:rPr>
              <w:t>维修离合器操纵阀</w:t>
            </w:r>
          </w:p>
        </w:tc>
        <w:tc>
          <w:tcPr>
            <w:tcW w:w="536" w:type="pct"/>
            <w:tcBorders>
              <w:top w:val="nil"/>
              <w:left w:val="nil"/>
              <w:bottom w:val="single" w:color="auto" w:sz="4" w:space="0"/>
              <w:right w:val="single" w:color="auto" w:sz="4" w:space="0"/>
            </w:tcBorders>
            <w:vAlign w:val="center"/>
          </w:tcPr>
          <w:p w14:paraId="527EB2C2">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EAF542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93E4961">
            <w:pPr>
              <w:widowControl/>
              <w:jc w:val="center"/>
              <w:rPr>
                <w:rFonts w:ascii="宋体" w:hAnsi="宋体" w:cs="宋体"/>
                <w:kern w:val="0"/>
                <w:sz w:val="24"/>
              </w:rPr>
            </w:pPr>
            <w:r>
              <w:rPr>
                <w:rFonts w:hint="eastAsia" w:ascii="宋体" w:hAnsi="宋体" w:cs="宋体"/>
                <w:kern w:val="0"/>
                <w:sz w:val="24"/>
              </w:rPr>
              <w:t>300</w:t>
            </w:r>
          </w:p>
        </w:tc>
      </w:tr>
      <w:tr w14:paraId="357DED2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4E8FA08">
            <w:pPr>
              <w:widowControl/>
              <w:jc w:val="center"/>
              <w:rPr>
                <w:rFonts w:ascii="宋体" w:hAnsi="宋体" w:cs="宋体"/>
                <w:kern w:val="0"/>
                <w:sz w:val="24"/>
              </w:rPr>
            </w:pPr>
            <w:r>
              <w:rPr>
                <w:rFonts w:hint="eastAsia" w:ascii="宋体" w:hAnsi="宋体" w:cs="宋体"/>
                <w:kern w:val="0"/>
                <w:sz w:val="24"/>
              </w:rPr>
              <w:t>31</w:t>
            </w:r>
            <w:r>
              <w:rPr>
                <w:rFonts w:ascii="宋体" w:hAnsi="宋体" w:cs="宋体"/>
                <w:kern w:val="0"/>
                <w:sz w:val="24"/>
              </w:rPr>
              <w:t>4</w:t>
            </w:r>
          </w:p>
        </w:tc>
        <w:tc>
          <w:tcPr>
            <w:tcW w:w="1130" w:type="pct"/>
            <w:vMerge w:val="continue"/>
            <w:tcBorders>
              <w:left w:val="single" w:color="auto" w:sz="4" w:space="0"/>
              <w:bottom w:val="single" w:color="auto" w:sz="4" w:space="0"/>
              <w:right w:val="single" w:color="auto" w:sz="4" w:space="0"/>
            </w:tcBorders>
            <w:shd w:val="clear" w:color="auto" w:fill="auto"/>
            <w:vAlign w:val="center"/>
          </w:tcPr>
          <w:p w14:paraId="02EE8364">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7D8B9AA">
            <w:pPr>
              <w:widowControl/>
              <w:jc w:val="center"/>
              <w:rPr>
                <w:rFonts w:ascii="宋体" w:hAnsi="宋体" w:cs="宋体"/>
                <w:kern w:val="0"/>
                <w:sz w:val="24"/>
              </w:rPr>
            </w:pPr>
            <w:r>
              <w:rPr>
                <w:rFonts w:hint="eastAsia" w:ascii="宋体" w:hAnsi="宋体" w:cs="宋体"/>
                <w:kern w:val="0"/>
                <w:sz w:val="24"/>
              </w:rPr>
              <w:t>更换前挡风玻璃</w:t>
            </w:r>
          </w:p>
        </w:tc>
        <w:tc>
          <w:tcPr>
            <w:tcW w:w="536" w:type="pct"/>
            <w:tcBorders>
              <w:top w:val="nil"/>
              <w:left w:val="nil"/>
              <w:bottom w:val="single" w:color="auto" w:sz="4" w:space="0"/>
              <w:right w:val="single" w:color="auto" w:sz="4" w:space="0"/>
            </w:tcBorders>
            <w:vAlign w:val="center"/>
          </w:tcPr>
          <w:p w14:paraId="014CDFE9">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2EC8A32E">
            <w:pPr>
              <w:widowControl/>
              <w:jc w:val="center"/>
              <w:rPr>
                <w:rFonts w:ascii="宋体" w:hAnsi="宋体" w:cs="宋体"/>
                <w:kern w:val="0"/>
                <w:sz w:val="24"/>
              </w:rPr>
            </w:pPr>
            <w:r>
              <w:rPr>
                <w:rFonts w:hint="eastAsia" w:ascii="宋体" w:hAnsi="宋体" w:cs="宋体"/>
                <w:kern w:val="0"/>
                <w:sz w:val="24"/>
              </w:rPr>
              <w:t>1400</w:t>
            </w:r>
          </w:p>
        </w:tc>
        <w:tc>
          <w:tcPr>
            <w:tcW w:w="511" w:type="pct"/>
            <w:tcBorders>
              <w:top w:val="nil"/>
              <w:left w:val="nil"/>
              <w:bottom w:val="single" w:color="auto" w:sz="4" w:space="0"/>
              <w:right w:val="single" w:color="auto" w:sz="4" w:space="0"/>
            </w:tcBorders>
            <w:vAlign w:val="center"/>
          </w:tcPr>
          <w:p w14:paraId="09A8A859">
            <w:pPr>
              <w:widowControl/>
              <w:jc w:val="center"/>
              <w:rPr>
                <w:rFonts w:ascii="宋体" w:hAnsi="宋体" w:cs="宋体"/>
                <w:kern w:val="0"/>
                <w:sz w:val="24"/>
              </w:rPr>
            </w:pPr>
            <w:r>
              <w:rPr>
                <w:rFonts w:hint="eastAsia" w:ascii="宋体" w:hAnsi="宋体" w:cs="宋体"/>
                <w:kern w:val="0"/>
                <w:sz w:val="24"/>
              </w:rPr>
              <w:t>2000</w:t>
            </w:r>
          </w:p>
        </w:tc>
      </w:tr>
      <w:tr w14:paraId="4B223A0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F706A54">
            <w:pPr>
              <w:widowControl/>
              <w:jc w:val="center"/>
              <w:rPr>
                <w:rFonts w:ascii="宋体" w:hAnsi="宋体" w:cs="宋体"/>
                <w:kern w:val="0"/>
                <w:sz w:val="24"/>
              </w:rPr>
            </w:pPr>
            <w:r>
              <w:rPr>
                <w:rFonts w:hint="eastAsia" w:ascii="宋体" w:hAnsi="宋体" w:cs="宋体"/>
                <w:kern w:val="0"/>
                <w:sz w:val="24"/>
              </w:rPr>
              <w:t>31</w:t>
            </w:r>
            <w:r>
              <w:rPr>
                <w:rFonts w:ascii="宋体" w:hAnsi="宋体" w:cs="宋体"/>
                <w:kern w:val="0"/>
                <w:sz w:val="24"/>
              </w:rPr>
              <w:t>5</w:t>
            </w:r>
          </w:p>
        </w:tc>
        <w:tc>
          <w:tcPr>
            <w:tcW w:w="1130" w:type="pct"/>
            <w:vMerge w:val="continue"/>
            <w:tcBorders>
              <w:left w:val="single" w:color="auto" w:sz="4" w:space="0"/>
              <w:bottom w:val="single" w:color="auto" w:sz="4" w:space="0"/>
              <w:right w:val="single" w:color="auto" w:sz="4" w:space="0"/>
            </w:tcBorders>
            <w:shd w:val="clear" w:color="auto" w:fill="auto"/>
            <w:vAlign w:val="center"/>
          </w:tcPr>
          <w:p w14:paraId="00FD6E6C">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D1EE31C">
            <w:pPr>
              <w:widowControl/>
              <w:jc w:val="center"/>
              <w:rPr>
                <w:rFonts w:ascii="宋体" w:hAnsi="宋体" w:cs="宋体"/>
                <w:kern w:val="0"/>
                <w:sz w:val="24"/>
              </w:rPr>
            </w:pPr>
            <w:r>
              <w:rPr>
                <w:rFonts w:hint="eastAsia" w:ascii="宋体" w:hAnsi="宋体" w:cs="宋体"/>
                <w:kern w:val="0"/>
                <w:sz w:val="24"/>
              </w:rPr>
              <w:t>更换车门锁块</w:t>
            </w:r>
          </w:p>
        </w:tc>
        <w:tc>
          <w:tcPr>
            <w:tcW w:w="536" w:type="pct"/>
            <w:tcBorders>
              <w:top w:val="nil"/>
              <w:left w:val="nil"/>
              <w:bottom w:val="single" w:color="auto" w:sz="4" w:space="0"/>
              <w:right w:val="single" w:color="auto" w:sz="4" w:space="0"/>
            </w:tcBorders>
            <w:vAlign w:val="center"/>
          </w:tcPr>
          <w:p w14:paraId="624A658C">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69826DCE">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3C773C8B">
            <w:pPr>
              <w:widowControl/>
              <w:jc w:val="center"/>
              <w:rPr>
                <w:rFonts w:ascii="宋体" w:hAnsi="宋体" w:cs="宋体"/>
                <w:kern w:val="0"/>
                <w:sz w:val="24"/>
              </w:rPr>
            </w:pPr>
            <w:r>
              <w:rPr>
                <w:rFonts w:hint="eastAsia" w:ascii="宋体" w:hAnsi="宋体" w:cs="宋体"/>
                <w:kern w:val="0"/>
                <w:sz w:val="24"/>
              </w:rPr>
              <w:t>460</w:t>
            </w:r>
          </w:p>
        </w:tc>
      </w:tr>
      <w:tr w14:paraId="7551F81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374552F">
            <w:pPr>
              <w:widowControl/>
              <w:jc w:val="center"/>
              <w:rPr>
                <w:rFonts w:ascii="宋体" w:hAnsi="宋体" w:cs="宋体"/>
                <w:kern w:val="0"/>
                <w:sz w:val="24"/>
              </w:rPr>
            </w:pPr>
            <w:r>
              <w:rPr>
                <w:rFonts w:hint="eastAsia" w:ascii="宋体" w:hAnsi="宋体" w:cs="宋体"/>
                <w:kern w:val="0"/>
                <w:sz w:val="24"/>
              </w:rPr>
              <w:t>31</w:t>
            </w:r>
            <w:r>
              <w:rPr>
                <w:rFonts w:ascii="宋体" w:hAnsi="宋体" w:cs="宋体"/>
                <w:kern w:val="0"/>
                <w:sz w:val="24"/>
              </w:rPr>
              <w:t>6</w:t>
            </w:r>
          </w:p>
        </w:tc>
        <w:tc>
          <w:tcPr>
            <w:tcW w:w="1130" w:type="pct"/>
            <w:vMerge w:val="continue"/>
            <w:tcBorders>
              <w:left w:val="single" w:color="auto" w:sz="4" w:space="0"/>
              <w:bottom w:val="single" w:color="auto" w:sz="4" w:space="0"/>
              <w:right w:val="single" w:color="auto" w:sz="4" w:space="0"/>
            </w:tcBorders>
            <w:shd w:val="clear" w:color="auto" w:fill="auto"/>
            <w:vAlign w:val="center"/>
          </w:tcPr>
          <w:p w14:paraId="708210A8">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3B4CFC2">
            <w:pPr>
              <w:widowControl/>
              <w:jc w:val="center"/>
              <w:rPr>
                <w:rFonts w:ascii="宋体" w:hAnsi="宋体" w:cs="宋体"/>
                <w:kern w:val="0"/>
                <w:sz w:val="24"/>
              </w:rPr>
            </w:pPr>
            <w:r>
              <w:rPr>
                <w:rFonts w:hint="eastAsia" w:ascii="宋体" w:hAnsi="宋体" w:cs="宋体"/>
                <w:kern w:val="0"/>
                <w:sz w:val="24"/>
              </w:rPr>
              <w:t>更换大灯组合开关</w:t>
            </w:r>
          </w:p>
        </w:tc>
        <w:tc>
          <w:tcPr>
            <w:tcW w:w="536" w:type="pct"/>
            <w:tcBorders>
              <w:top w:val="nil"/>
              <w:left w:val="nil"/>
              <w:bottom w:val="single" w:color="auto" w:sz="4" w:space="0"/>
              <w:right w:val="single" w:color="auto" w:sz="4" w:space="0"/>
            </w:tcBorders>
            <w:vAlign w:val="center"/>
          </w:tcPr>
          <w:p w14:paraId="7AF68CCA">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1243153A">
            <w:pPr>
              <w:widowControl/>
              <w:jc w:val="center"/>
              <w:rPr>
                <w:rFonts w:ascii="宋体" w:hAnsi="宋体" w:cs="宋体"/>
                <w:kern w:val="0"/>
                <w:sz w:val="24"/>
              </w:rPr>
            </w:pPr>
            <w:r>
              <w:rPr>
                <w:rFonts w:hint="eastAsia" w:ascii="宋体" w:hAnsi="宋体" w:cs="宋体"/>
                <w:kern w:val="0"/>
                <w:sz w:val="24"/>
              </w:rPr>
              <w:t>225</w:t>
            </w:r>
          </w:p>
        </w:tc>
        <w:tc>
          <w:tcPr>
            <w:tcW w:w="511" w:type="pct"/>
            <w:tcBorders>
              <w:top w:val="nil"/>
              <w:left w:val="nil"/>
              <w:bottom w:val="single" w:color="auto" w:sz="4" w:space="0"/>
              <w:right w:val="single" w:color="auto" w:sz="4" w:space="0"/>
            </w:tcBorders>
            <w:vAlign w:val="center"/>
          </w:tcPr>
          <w:p w14:paraId="5B381CC2">
            <w:pPr>
              <w:widowControl/>
              <w:jc w:val="center"/>
              <w:rPr>
                <w:rFonts w:ascii="宋体" w:hAnsi="宋体" w:cs="宋体"/>
                <w:kern w:val="0"/>
                <w:sz w:val="24"/>
              </w:rPr>
            </w:pPr>
            <w:r>
              <w:rPr>
                <w:rFonts w:hint="eastAsia" w:ascii="宋体" w:hAnsi="宋体" w:cs="宋体"/>
                <w:kern w:val="0"/>
                <w:sz w:val="24"/>
              </w:rPr>
              <w:t>525</w:t>
            </w:r>
          </w:p>
        </w:tc>
      </w:tr>
      <w:tr w14:paraId="740B8C3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0234A46">
            <w:pPr>
              <w:widowControl/>
              <w:jc w:val="center"/>
              <w:rPr>
                <w:rFonts w:ascii="宋体" w:hAnsi="宋体" w:cs="宋体"/>
                <w:kern w:val="0"/>
                <w:sz w:val="24"/>
              </w:rPr>
            </w:pPr>
            <w:r>
              <w:rPr>
                <w:rFonts w:hint="eastAsia" w:ascii="宋体" w:hAnsi="宋体" w:cs="宋体"/>
                <w:kern w:val="0"/>
                <w:sz w:val="24"/>
              </w:rPr>
              <w:t>31</w:t>
            </w:r>
            <w:r>
              <w:rPr>
                <w:rFonts w:ascii="宋体" w:hAnsi="宋体" w:cs="宋体"/>
                <w:kern w:val="0"/>
                <w:sz w:val="24"/>
              </w:rPr>
              <w:t>7</w:t>
            </w:r>
          </w:p>
        </w:tc>
        <w:tc>
          <w:tcPr>
            <w:tcW w:w="1130" w:type="pct"/>
            <w:vMerge w:val="continue"/>
            <w:tcBorders>
              <w:left w:val="single" w:color="auto" w:sz="4" w:space="0"/>
              <w:bottom w:val="single" w:color="auto" w:sz="4" w:space="0"/>
              <w:right w:val="single" w:color="auto" w:sz="4" w:space="0"/>
            </w:tcBorders>
            <w:shd w:val="clear" w:color="auto" w:fill="auto"/>
            <w:vAlign w:val="center"/>
          </w:tcPr>
          <w:p w14:paraId="2F82258D">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515E343">
            <w:pPr>
              <w:widowControl/>
              <w:jc w:val="center"/>
              <w:rPr>
                <w:rFonts w:ascii="宋体" w:hAnsi="宋体" w:cs="宋体"/>
                <w:kern w:val="0"/>
                <w:sz w:val="24"/>
              </w:rPr>
            </w:pPr>
            <w:r>
              <w:rPr>
                <w:rFonts w:hint="eastAsia" w:ascii="宋体" w:hAnsi="宋体" w:cs="宋体"/>
                <w:kern w:val="0"/>
                <w:sz w:val="24"/>
              </w:rPr>
              <w:t>更换熄火线</w:t>
            </w:r>
          </w:p>
        </w:tc>
        <w:tc>
          <w:tcPr>
            <w:tcW w:w="536" w:type="pct"/>
            <w:tcBorders>
              <w:top w:val="nil"/>
              <w:left w:val="nil"/>
              <w:bottom w:val="single" w:color="auto" w:sz="4" w:space="0"/>
              <w:right w:val="single" w:color="auto" w:sz="4" w:space="0"/>
            </w:tcBorders>
            <w:vAlign w:val="center"/>
          </w:tcPr>
          <w:p w14:paraId="7260C8C9">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B425F81">
            <w:pPr>
              <w:widowControl/>
              <w:jc w:val="center"/>
              <w:rPr>
                <w:rFonts w:ascii="宋体" w:hAnsi="宋体" w:cs="宋体"/>
                <w:kern w:val="0"/>
                <w:sz w:val="24"/>
              </w:rPr>
            </w:pPr>
            <w:r>
              <w:rPr>
                <w:rFonts w:hint="eastAsia" w:ascii="宋体" w:hAnsi="宋体" w:cs="宋体"/>
                <w:kern w:val="0"/>
                <w:sz w:val="24"/>
              </w:rPr>
              <w:t>2000</w:t>
            </w:r>
          </w:p>
        </w:tc>
        <w:tc>
          <w:tcPr>
            <w:tcW w:w="511" w:type="pct"/>
            <w:tcBorders>
              <w:top w:val="nil"/>
              <w:left w:val="nil"/>
              <w:bottom w:val="single" w:color="auto" w:sz="4" w:space="0"/>
              <w:right w:val="single" w:color="auto" w:sz="4" w:space="0"/>
            </w:tcBorders>
            <w:vAlign w:val="center"/>
          </w:tcPr>
          <w:p w14:paraId="59456118">
            <w:pPr>
              <w:widowControl/>
              <w:jc w:val="center"/>
              <w:rPr>
                <w:rFonts w:ascii="宋体" w:hAnsi="宋体" w:cs="宋体"/>
                <w:kern w:val="0"/>
                <w:sz w:val="24"/>
              </w:rPr>
            </w:pPr>
            <w:r>
              <w:rPr>
                <w:rFonts w:hint="eastAsia" w:ascii="宋体" w:hAnsi="宋体" w:cs="宋体"/>
                <w:kern w:val="0"/>
                <w:sz w:val="24"/>
              </w:rPr>
              <w:t>2200</w:t>
            </w:r>
          </w:p>
        </w:tc>
      </w:tr>
      <w:tr w14:paraId="025EA31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E91B104">
            <w:pPr>
              <w:widowControl/>
              <w:jc w:val="center"/>
              <w:rPr>
                <w:rFonts w:ascii="宋体" w:hAnsi="宋体" w:cs="宋体"/>
                <w:kern w:val="0"/>
                <w:sz w:val="24"/>
              </w:rPr>
            </w:pPr>
            <w:r>
              <w:rPr>
                <w:rFonts w:hint="eastAsia" w:ascii="宋体" w:hAnsi="宋体" w:cs="宋体"/>
                <w:kern w:val="0"/>
                <w:sz w:val="24"/>
              </w:rPr>
              <w:t>31</w:t>
            </w:r>
            <w:r>
              <w:rPr>
                <w:rFonts w:ascii="宋体" w:hAnsi="宋体" w:cs="宋体"/>
                <w:kern w:val="0"/>
                <w:sz w:val="24"/>
              </w:rPr>
              <w:t>8</w:t>
            </w:r>
          </w:p>
        </w:tc>
        <w:tc>
          <w:tcPr>
            <w:tcW w:w="1130" w:type="pct"/>
            <w:vMerge w:val="continue"/>
            <w:tcBorders>
              <w:left w:val="single" w:color="auto" w:sz="4" w:space="0"/>
              <w:bottom w:val="single" w:color="auto" w:sz="4" w:space="0"/>
              <w:right w:val="single" w:color="auto" w:sz="4" w:space="0"/>
            </w:tcBorders>
            <w:shd w:val="clear" w:color="auto" w:fill="auto"/>
            <w:vAlign w:val="center"/>
          </w:tcPr>
          <w:p w14:paraId="66313AAE">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7E4F834">
            <w:pPr>
              <w:widowControl/>
              <w:jc w:val="center"/>
              <w:rPr>
                <w:rFonts w:ascii="宋体" w:hAnsi="宋体" w:cs="宋体"/>
                <w:kern w:val="0"/>
                <w:sz w:val="24"/>
              </w:rPr>
            </w:pPr>
            <w:r>
              <w:rPr>
                <w:rFonts w:hint="eastAsia" w:ascii="宋体" w:hAnsi="宋体" w:cs="宋体"/>
                <w:kern w:val="0"/>
                <w:sz w:val="24"/>
              </w:rPr>
              <w:t>驾驶室锁止信号开关</w:t>
            </w:r>
          </w:p>
        </w:tc>
        <w:tc>
          <w:tcPr>
            <w:tcW w:w="536" w:type="pct"/>
            <w:tcBorders>
              <w:top w:val="nil"/>
              <w:left w:val="nil"/>
              <w:bottom w:val="single" w:color="auto" w:sz="4" w:space="0"/>
              <w:right w:val="single" w:color="auto" w:sz="4" w:space="0"/>
            </w:tcBorders>
            <w:vAlign w:val="center"/>
          </w:tcPr>
          <w:p w14:paraId="7EB1773C">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02683376">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60F22113">
            <w:pPr>
              <w:widowControl/>
              <w:jc w:val="center"/>
              <w:rPr>
                <w:rFonts w:ascii="宋体" w:hAnsi="宋体" w:cs="宋体"/>
                <w:kern w:val="0"/>
                <w:sz w:val="24"/>
              </w:rPr>
            </w:pPr>
            <w:r>
              <w:rPr>
                <w:rFonts w:hint="eastAsia" w:ascii="宋体" w:hAnsi="宋体" w:cs="宋体"/>
                <w:kern w:val="0"/>
                <w:sz w:val="24"/>
              </w:rPr>
              <w:t>400</w:t>
            </w:r>
          </w:p>
        </w:tc>
      </w:tr>
      <w:tr w14:paraId="2E6B41A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FB8B5CB">
            <w:pPr>
              <w:widowControl/>
              <w:jc w:val="center"/>
              <w:rPr>
                <w:rFonts w:ascii="宋体" w:hAnsi="宋体" w:cs="宋体"/>
                <w:kern w:val="0"/>
                <w:sz w:val="24"/>
              </w:rPr>
            </w:pPr>
            <w:r>
              <w:rPr>
                <w:rFonts w:hint="eastAsia" w:ascii="宋体" w:hAnsi="宋体" w:cs="宋体"/>
                <w:kern w:val="0"/>
                <w:sz w:val="24"/>
              </w:rPr>
              <w:t>31</w:t>
            </w:r>
            <w:r>
              <w:rPr>
                <w:rFonts w:ascii="宋体" w:hAnsi="宋体" w:cs="宋体"/>
                <w:kern w:val="0"/>
                <w:sz w:val="24"/>
              </w:rPr>
              <w:t>9</w:t>
            </w:r>
          </w:p>
        </w:tc>
        <w:tc>
          <w:tcPr>
            <w:tcW w:w="1130" w:type="pct"/>
            <w:vMerge w:val="continue"/>
            <w:tcBorders>
              <w:left w:val="single" w:color="auto" w:sz="4" w:space="0"/>
              <w:bottom w:val="single" w:color="auto" w:sz="4" w:space="0"/>
              <w:right w:val="single" w:color="auto" w:sz="4" w:space="0"/>
            </w:tcBorders>
            <w:shd w:val="clear" w:color="auto" w:fill="auto"/>
            <w:vAlign w:val="center"/>
          </w:tcPr>
          <w:p w14:paraId="3FE8E437">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2C86406">
            <w:pPr>
              <w:widowControl/>
              <w:jc w:val="center"/>
              <w:rPr>
                <w:rFonts w:ascii="宋体" w:hAnsi="宋体" w:cs="宋体"/>
                <w:kern w:val="0"/>
                <w:sz w:val="24"/>
              </w:rPr>
            </w:pPr>
            <w:r>
              <w:rPr>
                <w:rFonts w:hint="eastAsia" w:ascii="宋体" w:hAnsi="宋体" w:cs="宋体"/>
                <w:kern w:val="0"/>
                <w:sz w:val="24"/>
              </w:rPr>
              <w:t>维修消防车载水泵</w:t>
            </w:r>
          </w:p>
        </w:tc>
        <w:tc>
          <w:tcPr>
            <w:tcW w:w="536" w:type="pct"/>
            <w:tcBorders>
              <w:top w:val="nil"/>
              <w:left w:val="nil"/>
              <w:bottom w:val="single" w:color="auto" w:sz="4" w:space="0"/>
              <w:right w:val="single" w:color="auto" w:sz="4" w:space="0"/>
            </w:tcBorders>
            <w:vAlign w:val="center"/>
          </w:tcPr>
          <w:p w14:paraId="10C98414">
            <w:pPr>
              <w:widowControl/>
              <w:jc w:val="center"/>
              <w:rPr>
                <w:rFonts w:ascii="宋体" w:hAnsi="宋体" w:cs="宋体"/>
                <w:kern w:val="0"/>
                <w:sz w:val="24"/>
              </w:rPr>
            </w:pPr>
            <w:r>
              <w:rPr>
                <w:rFonts w:hint="eastAsia" w:ascii="宋体" w:hAnsi="宋体" w:cs="宋体"/>
                <w:kern w:val="0"/>
                <w:sz w:val="24"/>
              </w:rPr>
              <w:t>6500</w:t>
            </w:r>
          </w:p>
        </w:tc>
        <w:tc>
          <w:tcPr>
            <w:tcW w:w="562" w:type="pct"/>
            <w:tcBorders>
              <w:top w:val="nil"/>
              <w:left w:val="nil"/>
              <w:bottom w:val="single" w:color="auto" w:sz="4" w:space="0"/>
              <w:right w:val="single" w:color="auto" w:sz="4" w:space="0"/>
            </w:tcBorders>
            <w:vAlign w:val="center"/>
          </w:tcPr>
          <w:p w14:paraId="44ECAA6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B7BD253">
            <w:pPr>
              <w:widowControl/>
              <w:jc w:val="center"/>
              <w:rPr>
                <w:rFonts w:ascii="宋体" w:hAnsi="宋体" w:cs="宋体"/>
                <w:kern w:val="0"/>
                <w:sz w:val="24"/>
              </w:rPr>
            </w:pPr>
            <w:r>
              <w:rPr>
                <w:rFonts w:hint="eastAsia" w:ascii="宋体" w:hAnsi="宋体" w:cs="宋体"/>
                <w:kern w:val="0"/>
                <w:sz w:val="24"/>
              </w:rPr>
              <w:t>6500</w:t>
            </w:r>
          </w:p>
        </w:tc>
      </w:tr>
      <w:tr w14:paraId="1EAA4AE9">
        <w:tblPrEx>
          <w:tblCellMar>
            <w:top w:w="0" w:type="dxa"/>
            <w:left w:w="108" w:type="dxa"/>
            <w:bottom w:w="0" w:type="dxa"/>
            <w:right w:w="108" w:type="dxa"/>
          </w:tblCellMar>
        </w:tblPrEx>
        <w:trPr>
          <w:trHeight w:val="6"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109BBD8">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20</w:t>
            </w:r>
          </w:p>
        </w:tc>
        <w:tc>
          <w:tcPr>
            <w:tcW w:w="1130" w:type="pct"/>
            <w:vMerge w:val="restart"/>
            <w:tcBorders>
              <w:top w:val="single" w:color="auto" w:sz="4" w:space="0"/>
              <w:left w:val="single" w:color="auto" w:sz="4" w:space="0"/>
              <w:right w:val="single" w:color="auto" w:sz="4" w:space="0"/>
            </w:tcBorders>
            <w:shd w:val="clear" w:color="auto" w:fill="auto"/>
            <w:vAlign w:val="center"/>
          </w:tcPr>
          <w:p w14:paraId="5574EEC7">
            <w:pPr>
              <w:jc w:val="center"/>
              <w:rPr>
                <w:rFonts w:ascii="宋体" w:hAnsi="宋体" w:cs="宋体"/>
                <w:kern w:val="0"/>
                <w:sz w:val="24"/>
              </w:rPr>
            </w:pPr>
            <w:r>
              <w:rPr>
                <w:rFonts w:hint="eastAsia" w:ascii="宋体" w:hAnsi="宋体" w:cs="宋体"/>
                <w:kern w:val="0"/>
                <w:sz w:val="24"/>
              </w:rPr>
              <w:t>福海创X008</w:t>
            </w:r>
          </w:p>
        </w:tc>
        <w:tc>
          <w:tcPr>
            <w:tcW w:w="1847" w:type="pct"/>
            <w:tcBorders>
              <w:top w:val="nil"/>
              <w:left w:val="nil"/>
              <w:bottom w:val="single" w:color="auto" w:sz="4" w:space="0"/>
              <w:right w:val="single" w:color="auto" w:sz="4" w:space="0"/>
            </w:tcBorders>
            <w:shd w:val="clear" w:color="000000" w:fill="FFFFFF"/>
            <w:vAlign w:val="center"/>
          </w:tcPr>
          <w:p w14:paraId="39746175">
            <w:pPr>
              <w:widowControl/>
              <w:jc w:val="center"/>
              <w:rPr>
                <w:rFonts w:ascii="宋体" w:hAnsi="宋体" w:cs="宋体"/>
                <w:kern w:val="0"/>
                <w:sz w:val="24"/>
              </w:rPr>
            </w:pPr>
            <w:r>
              <w:rPr>
                <w:rFonts w:hint="eastAsia" w:ascii="宋体" w:hAnsi="宋体" w:cs="宋体"/>
                <w:kern w:val="0"/>
                <w:sz w:val="24"/>
              </w:rPr>
              <w:t>维修干燥瓶</w:t>
            </w:r>
          </w:p>
        </w:tc>
        <w:tc>
          <w:tcPr>
            <w:tcW w:w="536" w:type="pct"/>
            <w:tcBorders>
              <w:top w:val="nil"/>
              <w:left w:val="nil"/>
              <w:bottom w:val="single" w:color="auto" w:sz="4" w:space="0"/>
              <w:right w:val="single" w:color="auto" w:sz="4" w:space="0"/>
            </w:tcBorders>
            <w:vAlign w:val="center"/>
          </w:tcPr>
          <w:p w14:paraId="11E4B067">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F8E010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6C42542">
            <w:pPr>
              <w:widowControl/>
              <w:jc w:val="center"/>
              <w:rPr>
                <w:rFonts w:ascii="宋体" w:hAnsi="宋体" w:cs="宋体"/>
                <w:kern w:val="0"/>
                <w:sz w:val="24"/>
              </w:rPr>
            </w:pPr>
            <w:r>
              <w:rPr>
                <w:rFonts w:hint="eastAsia" w:ascii="宋体" w:hAnsi="宋体" w:cs="宋体"/>
                <w:kern w:val="0"/>
                <w:sz w:val="24"/>
              </w:rPr>
              <w:t>150</w:t>
            </w:r>
          </w:p>
        </w:tc>
      </w:tr>
      <w:tr w14:paraId="26981AD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FEA447F">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21</w:t>
            </w:r>
          </w:p>
        </w:tc>
        <w:tc>
          <w:tcPr>
            <w:tcW w:w="1130" w:type="pct"/>
            <w:vMerge w:val="continue"/>
            <w:tcBorders>
              <w:left w:val="single" w:color="auto" w:sz="4" w:space="0"/>
              <w:right w:val="single" w:color="auto" w:sz="4" w:space="0"/>
            </w:tcBorders>
            <w:shd w:val="clear" w:color="auto" w:fill="auto"/>
            <w:vAlign w:val="center"/>
          </w:tcPr>
          <w:p w14:paraId="469A05C3">
            <w:pPr>
              <w:jc w:val="center"/>
              <w:rPr>
                <w:rFonts w:ascii="宋体" w:hAnsi="宋体" w:cs="宋体"/>
                <w:kern w:val="0"/>
                <w:sz w:val="24"/>
              </w:rPr>
            </w:pPr>
          </w:p>
        </w:tc>
        <w:tc>
          <w:tcPr>
            <w:tcW w:w="1847" w:type="pct"/>
            <w:tcBorders>
              <w:top w:val="single" w:color="auto" w:sz="4" w:space="0"/>
              <w:left w:val="nil"/>
              <w:bottom w:val="single" w:color="auto" w:sz="4" w:space="0"/>
              <w:right w:val="single" w:color="auto" w:sz="4" w:space="0"/>
            </w:tcBorders>
            <w:shd w:val="clear" w:color="000000" w:fill="FFFFFF"/>
            <w:vAlign w:val="center"/>
          </w:tcPr>
          <w:p w14:paraId="03348516">
            <w:pPr>
              <w:widowControl/>
              <w:jc w:val="center"/>
              <w:rPr>
                <w:rFonts w:ascii="宋体" w:hAnsi="宋体" w:cs="宋体"/>
                <w:kern w:val="0"/>
                <w:sz w:val="24"/>
              </w:rPr>
            </w:pPr>
            <w:r>
              <w:rPr>
                <w:rFonts w:hint="eastAsia" w:ascii="宋体" w:hAnsi="宋体" w:cs="宋体"/>
                <w:kern w:val="0"/>
                <w:sz w:val="24"/>
              </w:rPr>
              <w:t>更换干燥瓶</w:t>
            </w:r>
          </w:p>
        </w:tc>
        <w:tc>
          <w:tcPr>
            <w:tcW w:w="536" w:type="pct"/>
            <w:tcBorders>
              <w:top w:val="single" w:color="auto" w:sz="4" w:space="0"/>
              <w:left w:val="nil"/>
              <w:bottom w:val="single" w:color="auto" w:sz="4" w:space="0"/>
              <w:right w:val="single" w:color="auto" w:sz="4" w:space="0"/>
            </w:tcBorders>
            <w:vAlign w:val="center"/>
          </w:tcPr>
          <w:p w14:paraId="0726D3CB">
            <w:pPr>
              <w:widowControl/>
              <w:jc w:val="center"/>
              <w:rPr>
                <w:rFonts w:ascii="宋体" w:hAnsi="宋体" w:cs="宋体"/>
                <w:kern w:val="0"/>
                <w:sz w:val="24"/>
              </w:rPr>
            </w:pPr>
            <w:r>
              <w:rPr>
                <w:rFonts w:hint="eastAsia" w:ascii="宋体" w:hAnsi="宋体" w:cs="宋体"/>
                <w:kern w:val="0"/>
                <w:sz w:val="24"/>
              </w:rPr>
              <w:t>80</w:t>
            </w:r>
          </w:p>
        </w:tc>
        <w:tc>
          <w:tcPr>
            <w:tcW w:w="562" w:type="pct"/>
            <w:tcBorders>
              <w:top w:val="single" w:color="auto" w:sz="4" w:space="0"/>
              <w:left w:val="nil"/>
              <w:bottom w:val="single" w:color="auto" w:sz="4" w:space="0"/>
              <w:right w:val="single" w:color="auto" w:sz="4" w:space="0"/>
            </w:tcBorders>
            <w:vAlign w:val="center"/>
          </w:tcPr>
          <w:p w14:paraId="1F67562D">
            <w:pPr>
              <w:widowControl/>
              <w:jc w:val="center"/>
              <w:rPr>
                <w:rFonts w:ascii="宋体" w:hAnsi="宋体" w:cs="宋体"/>
                <w:kern w:val="0"/>
                <w:sz w:val="24"/>
              </w:rPr>
            </w:pPr>
            <w:r>
              <w:rPr>
                <w:rFonts w:hint="eastAsia" w:ascii="宋体" w:hAnsi="宋体" w:cs="宋体"/>
                <w:kern w:val="0"/>
                <w:sz w:val="24"/>
              </w:rPr>
              <w:t>850</w:t>
            </w:r>
          </w:p>
        </w:tc>
        <w:tc>
          <w:tcPr>
            <w:tcW w:w="511" w:type="pct"/>
            <w:tcBorders>
              <w:top w:val="single" w:color="auto" w:sz="4" w:space="0"/>
              <w:left w:val="nil"/>
              <w:bottom w:val="single" w:color="auto" w:sz="4" w:space="0"/>
              <w:right w:val="single" w:color="auto" w:sz="4" w:space="0"/>
            </w:tcBorders>
            <w:vAlign w:val="center"/>
          </w:tcPr>
          <w:p w14:paraId="0384782F">
            <w:pPr>
              <w:widowControl/>
              <w:jc w:val="center"/>
              <w:rPr>
                <w:rFonts w:ascii="宋体" w:hAnsi="宋体" w:cs="宋体"/>
                <w:kern w:val="0"/>
                <w:sz w:val="24"/>
              </w:rPr>
            </w:pPr>
            <w:r>
              <w:rPr>
                <w:rFonts w:hint="eastAsia" w:ascii="宋体" w:hAnsi="宋体" w:cs="宋体"/>
                <w:kern w:val="0"/>
                <w:sz w:val="24"/>
              </w:rPr>
              <w:t>930</w:t>
            </w:r>
          </w:p>
        </w:tc>
      </w:tr>
      <w:tr w14:paraId="2D2E06D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5E3914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22</w:t>
            </w:r>
          </w:p>
        </w:tc>
        <w:tc>
          <w:tcPr>
            <w:tcW w:w="1130" w:type="pct"/>
            <w:vMerge w:val="continue"/>
            <w:tcBorders>
              <w:left w:val="single" w:color="auto" w:sz="4" w:space="0"/>
              <w:right w:val="single" w:color="auto" w:sz="4" w:space="0"/>
            </w:tcBorders>
            <w:shd w:val="clear" w:color="auto" w:fill="auto"/>
            <w:vAlign w:val="center"/>
          </w:tcPr>
          <w:p w14:paraId="7EDA6517">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EC13358">
            <w:pPr>
              <w:widowControl/>
              <w:jc w:val="center"/>
              <w:rPr>
                <w:rFonts w:ascii="宋体" w:hAnsi="宋体" w:cs="宋体"/>
                <w:kern w:val="0"/>
                <w:sz w:val="24"/>
              </w:rPr>
            </w:pPr>
            <w:r>
              <w:rPr>
                <w:rFonts w:hint="eastAsia" w:ascii="宋体" w:hAnsi="宋体" w:cs="宋体"/>
                <w:kern w:val="0"/>
                <w:sz w:val="24"/>
              </w:rPr>
              <w:t>维修压缩机</w:t>
            </w:r>
          </w:p>
        </w:tc>
        <w:tc>
          <w:tcPr>
            <w:tcW w:w="536" w:type="pct"/>
            <w:tcBorders>
              <w:top w:val="nil"/>
              <w:left w:val="nil"/>
              <w:bottom w:val="single" w:color="auto" w:sz="4" w:space="0"/>
              <w:right w:val="single" w:color="auto" w:sz="4" w:space="0"/>
            </w:tcBorders>
            <w:vAlign w:val="center"/>
          </w:tcPr>
          <w:p w14:paraId="101F6F3F">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6CB2A33C">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03A12CB">
            <w:pPr>
              <w:widowControl/>
              <w:jc w:val="center"/>
              <w:rPr>
                <w:rFonts w:ascii="宋体" w:hAnsi="宋体" w:cs="宋体"/>
                <w:kern w:val="0"/>
                <w:sz w:val="24"/>
              </w:rPr>
            </w:pPr>
            <w:r>
              <w:rPr>
                <w:rFonts w:hint="eastAsia" w:ascii="宋体" w:hAnsi="宋体" w:cs="宋体"/>
                <w:kern w:val="0"/>
                <w:sz w:val="24"/>
              </w:rPr>
              <w:t>800</w:t>
            </w:r>
          </w:p>
        </w:tc>
      </w:tr>
      <w:tr w14:paraId="3D850A1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DCF1114">
            <w:pPr>
              <w:widowControl/>
              <w:jc w:val="center"/>
              <w:rPr>
                <w:rFonts w:ascii="宋体" w:hAnsi="宋体" w:cs="宋体"/>
                <w:kern w:val="0"/>
                <w:sz w:val="24"/>
              </w:rPr>
            </w:pPr>
            <w:r>
              <w:rPr>
                <w:rFonts w:hint="eastAsia" w:ascii="宋体" w:hAnsi="宋体" w:cs="宋体"/>
                <w:kern w:val="0"/>
                <w:sz w:val="24"/>
              </w:rPr>
              <w:t>32</w:t>
            </w:r>
            <w:r>
              <w:rPr>
                <w:rFonts w:ascii="宋体" w:hAnsi="宋体" w:cs="宋体"/>
                <w:kern w:val="0"/>
                <w:sz w:val="24"/>
              </w:rPr>
              <w:t>3</w:t>
            </w:r>
          </w:p>
        </w:tc>
        <w:tc>
          <w:tcPr>
            <w:tcW w:w="1130" w:type="pct"/>
            <w:vMerge w:val="continue"/>
            <w:tcBorders>
              <w:left w:val="single" w:color="auto" w:sz="4" w:space="0"/>
              <w:right w:val="single" w:color="auto" w:sz="4" w:space="0"/>
            </w:tcBorders>
            <w:shd w:val="clear" w:color="auto" w:fill="auto"/>
            <w:vAlign w:val="center"/>
          </w:tcPr>
          <w:p w14:paraId="446BEAEB">
            <w:pPr>
              <w:jc w:val="center"/>
              <w:rPr>
                <w:rFonts w:ascii="宋体" w:hAnsi="宋体" w:cs="宋体"/>
                <w:kern w:val="0"/>
                <w:sz w:val="24"/>
              </w:rPr>
            </w:pPr>
          </w:p>
        </w:tc>
        <w:tc>
          <w:tcPr>
            <w:tcW w:w="1847" w:type="pct"/>
            <w:tcBorders>
              <w:top w:val="single" w:color="auto" w:sz="4" w:space="0"/>
              <w:left w:val="nil"/>
              <w:bottom w:val="single" w:color="auto" w:sz="4" w:space="0"/>
              <w:right w:val="single" w:color="auto" w:sz="4" w:space="0"/>
            </w:tcBorders>
            <w:shd w:val="clear" w:color="000000" w:fill="FFFFFF"/>
            <w:vAlign w:val="center"/>
          </w:tcPr>
          <w:p w14:paraId="4E983E92">
            <w:pPr>
              <w:widowControl/>
              <w:jc w:val="center"/>
              <w:rPr>
                <w:rFonts w:ascii="宋体" w:hAnsi="宋体" w:cs="宋体"/>
                <w:kern w:val="0"/>
                <w:sz w:val="24"/>
              </w:rPr>
            </w:pPr>
            <w:r>
              <w:rPr>
                <w:rFonts w:hint="eastAsia" w:ascii="宋体" w:hAnsi="宋体" w:cs="宋体"/>
                <w:kern w:val="0"/>
                <w:sz w:val="24"/>
              </w:rPr>
              <w:t>更换压缩机</w:t>
            </w:r>
          </w:p>
        </w:tc>
        <w:tc>
          <w:tcPr>
            <w:tcW w:w="536" w:type="pct"/>
            <w:tcBorders>
              <w:top w:val="nil"/>
              <w:left w:val="nil"/>
              <w:bottom w:val="single" w:color="auto" w:sz="4" w:space="0"/>
              <w:right w:val="single" w:color="auto" w:sz="4" w:space="0"/>
            </w:tcBorders>
            <w:vAlign w:val="center"/>
          </w:tcPr>
          <w:p w14:paraId="4699F389">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286FB805">
            <w:pPr>
              <w:widowControl/>
              <w:jc w:val="center"/>
              <w:rPr>
                <w:rFonts w:ascii="宋体" w:hAnsi="宋体" w:cs="宋体"/>
                <w:kern w:val="0"/>
                <w:sz w:val="24"/>
              </w:rPr>
            </w:pPr>
            <w:r>
              <w:rPr>
                <w:rFonts w:hint="eastAsia" w:ascii="宋体" w:hAnsi="宋体" w:cs="宋体"/>
                <w:kern w:val="0"/>
                <w:sz w:val="24"/>
              </w:rPr>
              <w:t>5800</w:t>
            </w:r>
          </w:p>
        </w:tc>
        <w:tc>
          <w:tcPr>
            <w:tcW w:w="511" w:type="pct"/>
            <w:tcBorders>
              <w:top w:val="nil"/>
              <w:left w:val="nil"/>
              <w:bottom w:val="single" w:color="auto" w:sz="4" w:space="0"/>
              <w:right w:val="single" w:color="auto" w:sz="4" w:space="0"/>
            </w:tcBorders>
            <w:vAlign w:val="center"/>
          </w:tcPr>
          <w:p w14:paraId="631655B9">
            <w:pPr>
              <w:widowControl/>
              <w:jc w:val="center"/>
              <w:rPr>
                <w:rFonts w:ascii="宋体" w:hAnsi="宋体" w:cs="宋体"/>
                <w:kern w:val="0"/>
                <w:sz w:val="24"/>
              </w:rPr>
            </w:pPr>
            <w:r>
              <w:rPr>
                <w:rFonts w:hint="eastAsia" w:ascii="宋体" w:hAnsi="宋体" w:cs="宋体"/>
                <w:kern w:val="0"/>
                <w:sz w:val="24"/>
              </w:rPr>
              <w:t>6400</w:t>
            </w:r>
          </w:p>
        </w:tc>
      </w:tr>
      <w:tr w14:paraId="6C23697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6A32298">
            <w:pPr>
              <w:widowControl/>
              <w:jc w:val="center"/>
              <w:rPr>
                <w:rFonts w:ascii="宋体" w:hAnsi="宋体" w:cs="宋体"/>
                <w:kern w:val="0"/>
                <w:sz w:val="24"/>
              </w:rPr>
            </w:pPr>
            <w:r>
              <w:rPr>
                <w:rFonts w:hint="eastAsia" w:ascii="宋体" w:hAnsi="宋体" w:cs="宋体"/>
                <w:kern w:val="0"/>
                <w:sz w:val="24"/>
              </w:rPr>
              <w:t>32</w:t>
            </w:r>
            <w:r>
              <w:rPr>
                <w:rFonts w:ascii="宋体" w:hAnsi="宋体" w:cs="宋体"/>
                <w:kern w:val="0"/>
                <w:sz w:val="24"/>
              </w:rPr>
              <w:t>4</w:t>
            </w:r>
          </w:p>
        </w:tc>
        <w:tc>
          <w:tcPr>
            <w:tcW w:w="1130" w:type="pct"/>
            <w:vMerge w:val="continue"/>
            <w:tcBorders>
              <w:left w:val="single" w:color="auto" w:sz="4" w:space="0"/>
              <w:right w:val="single" w:color="auto" w:sz="4" w:space="0"/>
            </w:tcBorders>
            <w:shd w:val="clear" w:color="auto" w:fill="auto"/>
            <w:vAlign w:val="center"/>
          </w:tcPr>
          <w:p w14:paraId="13B86D68">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3BA6658">
            <w:pPr>
              <w:widowControl/>
              <w:jc w:val="center"/>
              <w:rPr>
                <w:rFonts w:ascii="宋体" w:hAnsi="宋体" w:cs="宋体"/>
                <w:kern w:val="0"/>
                <w:sz w:val="24"/>
              </w:rPr>
            </w:pPr>
            <w:r>
              <w:rPr>
                <w:rFonts w:hint="eastAsia" w:ascii="宋体" w:hAnsi="宋体" w:cs="宋体"/>
                <w:kern w:val="0"/>
                <w:sz w:val="24"/>
              </w:rPr>
              <w:t>更换润滑油油杯</w:t>
            </w:r>
          </w:p>
        </w:tc>
        <w:tc>
          <w:tcPr>
            <w:tcW w:w="536" w:type="pct"/>
            <w:tcBorders>
              <w:top w:val="nil"/>
              <w:left w:val="nil"/>
              <w:bottom w:val="single" w:color="auto" w:sz="4" w:space="0"/>
              <w:right w:val="single" w:color="auto" w:sz="4" w:space="0"/>
            </w:tcBorders>
            <w:vAlign w:val="center"/>
          </w:tcPr>
          <w:p w14:paraId="2CECE829">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898BF42">
            <w:pPr>
              <w:widowControl/>
              <w:jc w:val="center"/>
              <w:rPr>
                <w:rFonts w:ascii="宋体" w:hAnsi="宋体" w:cs="宋体"/>
                <w:kern w:val="0"/>
                <w:sz w:val="24"/>
              </w:rPr>
            </w:pPr>
            <w:r>
              <w:rPr>
                <w:rFonts w:hint="eastAsia" w:ascii="宋体" w:hAnsi="宋体" w:cs="宋体"/>
                <w:kern w:val="0"/>
                <w:sz w:val="24"/>
              </w:rPr>
              <w:t>500</w:t>
            </w:r>
          </w:p>
        </w:tc>
        <w:tc>
          <w:tcPr>
            <w:tcW w:w="511" w:type="pct"/>
            <w:tcBorders>
              <w:top w:val="nil"/>
              <w:left w:val="nil"/>
              <w:bottom w:val="single" w:color="auto" w:sz="4" w:space="0"/>
              <w:right w:val="single" w:color="auto" w:sz="4" w:space="0"/>
            </w:tcBorders>
            <w:vAlign w:val="center"/>
          </w:tcPr>
          <w:p w14:paraId="2883BC35">
            <w:pPr>
              <w:widowControl/>
              <w:jc w:val="center"/>
              <w:rPr>
                <w:rFonts w:ascii="宋体" w:hAnsi="宋体" w:cs="宋体"/>
                <w:kern w:val="0"/>
                <w:sz w:val="24"/>
              </w:rPr>
            </w:pPr>
            <w:r>
              <w:rPr>
                <w:rFonts w:hint="eastAsia" w:ascii="宋体" w:hAnsi="宋体" w:cs="宋体"/>
                <w:kern w:val="0"/>
                <w:sz w:val="24"/>
              </w:rPr>
              <w:t>700</w:t>
            </w:r>
          </w:p>
        </w:tc>
      </w:tr>
      <w:tr w14:paraId="6463ECA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34A0FE6">
            <w:pPr>
              <w:widowControl/>
              <w:jc w:val="center"/>
              <w:rPr>
                <w:rFonts w:ascii="宋体" w:hAnsi="宋体" w:cs="宋体"/>
                <w:kern w:val="0"/>
                <w:sz w:val="24"/>
              </w:rPr>
            </w:pPr>
            <w:r>
              <w:rPr>
                <w:rFonts w:hint="eastAsia" w:ascii="宋体" w:hAnsi="宋体" w:cs="宋体"/>
                <w:kern w:val="0"/>
                <w:sz w:val="24"/>
              </w:rPr>
              <w:t>32</w:t>
            </w:r>
            <w:r>
              <w:rPr>
                <w:rFonts w:ascii="宋体" w:hAnsi="宋体" w:cs="宋体"/>
                <w:kern w:val="0"/>
                <w:sz w:val="24"/>
              </w:rPr>
              <w:t>5</w:t>
            </w:r>
          </w:p>
        </w:tc>
        <w:tc>
          <w:tcPr>
            <w:tcW w:w="1130" w:type="pct"/>
            <w:vMerge w:val="continue"/>
            <w:tcBorders>
              <w:left w:val="single" w:color="auto" w:sz="4" w:space="0"/>
              <w:right w:val="single" w:color="auto" w:sz="4" w:space="0"/>
            </w:tcBorders>
            <w:shd w:val="clear" w:color="auto" w:fill="auto"/>
            <w:vAlign w:val="center"/>
          </w:tcPr>
          <w:p w14:paraId="2538C8E1">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6CD6A4F">
            <w:pPr>
              <w:widowControl/>
              <w:jc w:val="center"/>
              <w:rPr>
                <w:rFonts w:ascii="宋体" w:hAnsi="宋体" w:cs="宋体"/>
                <w:kern w:val="0"/>
                <w:sz w:val="24"/>
              </w:rPr>
            </w:pPr>
            <w:r>
              <w:rPr>
                <w:rFonts w:hint="eastAsia" w:ascii="宋体" w:hAnsi="宋体" w:cs="宋体"/>
                <w:kern w:val="0"/>
                <w:sz w:val="24"/>
              </w:rPr>
              <w:t>更换吸油滤芯</w:t>
            </w:r>
          </w:p>
        </w:tc>
        <w:tc>
          <w:tcPr>
            <w:tcW w:w="536" w:type="pct"/>
            <w:tcBorders>
              <w:top w:val="nil"/>
              <w:left w:val="nil"/>
              <w:bottom w:val="single" w:color="auto" w:sz="4" w:space="0"/>
              <w:right w:val="single" w:color="auto" w:sz="4" w:space="0"/>
            </w:tcBorders>
            <w:vAlign w:val="center"/>
          </w:tcPr>
          <w:p w14:paraId="7997B77F">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724F0A47">
            <w:pPr>
              <w:widowControl/>
              <w:jc w:val="center"/>
              <w:rPr>
                <w:rFonts w:ascii="宋体" w:hAnsi="宋体" w:cs="宋体"/>
                <w:kern w:val="0"/>
                <w:sz w:val="24"/>
              </w:rPr>
            </w:pPr>
            <w:r>
              <w:rPr>
                <w:rFonts w:hint="eastAsia" w:ascii="宋体" w:hAnsi="宋体" w:cs="宋体"/>
                <w:kern w:val="0"/>
                <w:sz w:val="24"/>
              </w:rPr>
              <w:t>900</w:t>
            </w:r>
          </w:p>
        </w:tc>
        <w:tc>
          <w:tcPr>
            <w:tcW w:w="511" w:type="pct"/>
            <w:tcBorders>
              <w:top w:val="nil"/>
              <w:left w:val="nil"/>
              <w:bottom w:val="single" w:color="auto" w:sz="4" w:space="0"/>
              <w:right w:val="single" w:color="auto" w:sz="4" w:space="0"/>
            </w:tcBorders>
            <w:vAlign w:val="center"/>
          </w:tcPr>
          <w:p w14:paraId="2693949C">
            <w:pPr>
              <w:widowControl/>
              <w:jc w:val="center"/>
              <w:rPr>
                <w:rFonts w:ascii="宋体" w:hAnsi="宋体" w:cs="宋体"/>
                <w:kern w:val="0"/>
                <w:sz w:val="24"/>
              </w:rPr>
            </w:pPr>
            <w:r>
              <w:rPr>
                <w:rFonts w:hint="eastAsia" w:ascii="宋体" w:hAnsi="宋体" w:cs="宋体"/>
                <w:kern w:val="0"/>
                <w:sz w:val="24"/>
              </w:rPr>
              <w:t>1500</w:t>
            </w:r>
          </w:p>
        </w:tc>
      </w:tr>
      <w:tr w14:paraId="51526D2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B066254">
            <w:pPr>
              <w:widowControl/>
              <w:jc w:val="center"/>
              <w:rPr>
                <w:rFonts w:ascii="宋体" w:hAnsi="宋体" w:cs="宋体"/>
                <w:kern w:val="0"/>
                <w:sz w:val="24"/>
              </w:rPr>
            </w:pPr>
            <w:r>
              <w:rPr>
                <w:rFonts w:hint="eastAsia" w:ascii="宋体" w:hAnsi="宋体" w:cs="宋体"/>
                <w:kern w:val="0"/>
                <w:sz w:val="24"/>
              </w:rPr>
              <w:t>32</w:t>
            </w:r>
            <w:r>
              <w:rPr>
                <w:rFonts w:ascii="宋体" w:hAnsi="宋体" w:cs="宋体"/>
                <w:kern w:val="0"/>
                <w:sz w:val="24"/>
              </w:rPr>
              <w:t>6</w:t>
            </w:r>
          </w:p>
        </w:tc>
        <w:tc>
          <w:tcPr>
            <w:tcW w:w="1130" w:type="pct"/>
            <w:vMerge w:val="continue"/>
            <w:tcBorders>
              <w:left w:val="single" w:color="auto" w:sz="4" w:space="0"/>
              <w:right w:val="single" w:color="auto" w:sz="4" w:space="0"/>
            </w:tcBorders>
            <w:shd w:val="clear" w:color="auto" w:fill="auto"/>
            <w:vAlign w:val="center"/>
          </w:tcPr>
          <w:p w14:paraId="03AC62E9">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4781B1D">
            <w:pPr>
              <w:widowControl/>
              <w:jc w:val="center"/>
              <w:rPr>
                <w:rFonts w:ascii="宋体" w:hAnsi="宋体" w:cs="宋体"/>
                <w:kern w:val="0"/>
                <w:sz w:val="24"/>
              </w:rPr>
            </w:pPr>
            <w:r>
              <w:rPr>
                <w:rFonts w:hint="eastAsia" w:ascii="宋体" w:hAnsi="宋体" w:cs="宋体"/>
                <w:kern w:val="0"/>
                <w:sz w:val="24"/>
              </w:rPr>
              <w:t>维修回油滤芯</w:t>
            </w:r>
          </w:p>
        </w:tc>
        <w:tc>
          <w:tcPr>
            <w:tcW w:w="536" w:type="pct"/>
            <w:tcBorders>
              <w:top w:val="nil"/>
              <w:left w:val="nil"/>
              <w:bottom w:val="single" w:color="auto" w:sz="4" w:space="0"/>
              <w:right w:val="single" w:color="auto" w:sz="4" w:space="0"/>
            </w:tcBorders>
            <w:vAlign w:val="center"/>
          </w:tcPr>
          <w:p w14:paraId="264F09DB">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7F87380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82DB3FC">
            <w:pPr>
              <w:widowControl/>
              <w:jc w:val="center"/>
              <w:rPr>
                <w:rFonts w:ascii="宋体" w:hAnsi="宋体" w:cs="宋体"/>
                <w:kern w:val="0"/>
                <w:sz w:val="24"/>
              </w:rPr>
            </w:pPr>
            <w:r>
              <w:rPr>
                <w:rFonts w:hint="eastAsia" w:ascii="宋体" w:hAnsi="宋体" w:cs="宋体"/>
                <w:kern w:val="0"/>
                <w:sz w:val="24"/>
              </w:rPr>
              <w:t>600</w:t>
            </w:r>
          </w:p>
        </w:tc>
      </w:tr>
      <w:tr w14:paraId="2A8D3B7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C810D88">
            <w:pPr>
              <w:widowControl/>
              <w:jc w:val="center"/>
              <w:rPr>
                <w:rFonts w:ascii="宋体" w:hAnsi="宋体" w:cs="宋体"/>
                <w:kern w:val="0"/>
                <w:sz w:val="24"/>
              </w:rPr>
            </w:pPr>
            <w:r>
              <w:rPr>
                <w:rFonts w:hint="eastAsia" w:ascii="宋体" w:hAnsi="宋体" w:cs="宋体"/>
                <w:kern w:val="0"/>
                <w:sz w:val="24"/>
              </w:rPr>
              <w:t>32</w:t>
            </w:r>
            <w:r>
              <w:rPr>
                <w:rFonts w:ascii="宋体" w:hAnsi="宋体" w:cs="宋体"/>
                <w:kern w:val="0"/>
                <w:sz w:val="24"/>
              </w:rPr>
              <w:t>7</w:t>
            </w:r>
          </w:p>
        </w:tc>
        <w:tc>
          <w:tcPr>
            <w:tcW w:w="1130" w:type="pct"/>
            <w:vMerge w:val="continue"/>
            <w:tcBorders>
              <w:left w:val="single" w:color="auto" w:sz="4" w:space="0"/>
              <w:right w:val="single" w:color="auto" w:sz="4" w:space="0"/>
            </w:tcBorders>
            <w:shd w:val="clear" w:color="auto" w:fill="auto"/>
            <w:vAlign w:val="center"/>
          </w:tcPr>
          <w:p w14:paraId="76F88EB9">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6C0996D">
            <w:pPr>
              <w:widowControl/>
              <w:jc w:val="center"/>
              <w:rPr>
                <w:rFonts w:ascii="宋体" w:hAnsi="宋体" w:cs="宋体"/>
                <w:kern w:val="0"/>
                <w:sz w:val="24"/>
              </w:rPr>
            </w:pPr>
            <w:r>
              <w:rPr>
                <w:rFonts w:hint="eastAsia" w:ascii="宋体" w:hAnsi="宋体" w:cs="宋体"/>
                <w:kern w:val="0"/>
                <w:sz w:val="24"/>
              </w:rPr>
              <w:t>更换回油滤芯</w:t>
            </w:r>
          </w:p>
        </w:tc>
        <w:tc>
          <w:tcPr>
            <w:tcW w:w="536" w:type="pct"/>
            <w:tcBorders>
              <w:top w:val="nil"/>
              <w:left w:val="nil"/>
              <w:bottom w:val="single" w:color="auto" w:sz="4" w:space="0"/>
              <w:right w:val="single" w:color="auto" w:sz="4" w:space="0"/>
            </w:tcBorders>
            <w:vAlign w:val="center"/>
          </w:tcPr>
          <w:p w14:paraId="181643CF">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61029A60">
            <w:pPr>
              <w:widowControl/>
              <w:jc w:val="center"/>
              <w:rPr>
                <w:rFonts w:ascii="宋体" w:hAnsi="宋体" w:cs="宋体"/>
                <w:kern w:val="0"/>
                <w:sz w:val="24"/>
              </w:rPr>
            </w:pPr>
            <w:r>
              <w:rPr>
                <w:rFonts w:hint="eastAsia" w:ascii="宋体" w:hAnsi="宋体" w:cs="宋体"/>
                <w:kern w:val="0"/>
                <w:sz w:val="24"/>
              </w:rPr>
              <w:t>900</w:t>
            </w:r>
          </w:p>
        </w:tc>
        <w:tc>
          <w:tcPr>
            <w:tcW w:w="511" w:type="pct"/>
            <w:tcBorders>
              <w:top w:val="nil"/>
              <w:left w:val="nil"/>
              <w:bottom w:val="single" w:color="auto" w:sz="4" w:space="0"/>
              <w:right w:val="single" w:color="auto" w:sz="4" w:space="0"/>
            </w:tcBorders>
            <w:vAlign w:val="center"/>
          </w:tcPr>
          <w:p w14:paraId="4C251491">
            <w:pPr>
              <w:widowControl/>
              <w:jc w:val="center"/>
              <w:rPr>
                <w:rFonts w:ascii="宋体" w:hAnsi="宋体" w:cs="宋体"/>
                <w:kern w:val="0"/>
                <w:sz w:val="24"/>
              </w:rPr>
            </w:pPr>
            <w:r>
              <w:rPr>
                <w:rFonts w:hint="eastAsia" w:ascii="宋体" w:hAnsi="宋体" w:cs="宋体"/>
                <w:kern w:val="0"/>
                <w:sz w:val="24"/>
              </w:rPr>
              <w:t>1500</w:t>
            </w:r>
          </w:p>
        </w:tc>
      </w:tr>
      <w:tr w14:paraId="4FEFDD5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959868F">
            <w:pPr>
              <w:widowControl/>
              <w:jc w:val="center"/>
              <w:rPr>
                <w:rFonts w:ascii="宋体" w:hAnsi="宋体" w:cs="宋体"/>
                <w:kern w:val="0"/>
                <w:sz w:val="24"/>
              </w:rPr>
            </w:pPr>
            <w:r>
              <w:rPr>
                <w:rFonts w:hint="eastAsia" w:ascii="宋体" w:hAnsi="宋体" w:cs="宋体"/>
                <w:kern w:val="0"/>
                <w:sz w:val="24"/>
              </w:rPr>
              <w:t>32</w:t>
            </w:r>
            <w:r>
              <w:rPr>
                <w:rFonts w:ascii="宋体" w:hAnsi="宋体" w:cs="宋体"/>
                <w:kern w:val="0"/>
                <w:sz w:val="24"/>
              </w:rPr>
              <w:t>8</w:t>
            </w:r>
          </w:p>
        </w:tc>
        <w:tc>
          <w:tcPr>
            <w:tcW w:w="1130" w:type="pct"/>
            <w:vMerge w:val="continue"/>
            <w:tcBorders>
              <w:left w:val="single" w:color="auto" w:sz="4" w:space="0"/>
              <w:right w:val="single" w:color="auto" w:sz="4" w:space="0"/>
            </w:tcBorders>
            <w:shd w:val="clear" w:color="auto" w:fill="auto"/>
            <w:vAlign w:val="center"/>
          </w:tcPr>
          <w:p w14:paraId="7009CA16">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B2A45D8">
            <w:pPr>
              <w:widowControl/>
              <w:jc w:val="center"/>
              <w:rPr>
                <w:rFonts w:ascii="宋体" w:hAnsi="宋体" w:cs="宋体"/>
                <w:kern w:val="0"/>
                <w:sz w:val="24"/>
              </w:rPr>
            </w:pPr>
            <w:r>
              <w:rPr>
                <w:rFonts w:hint="eastAsia" w:ascii="宋体" w:hAnsi="宋体" w:cs="宋体"/>
                <w:kern w:val="0"/>
                <w:sz w:val="24"/>
              </w:rPr>
              <w:t>更换变速箱专用油</w:t>
            </w:r>
          </w:p>
        </w:tc>
        <w:tc>
          <w:tcPr>
            <w:tcW w:w="536" w:type="pct"/>
            <w:tcBorders>
              <w:top w:val="nil"/>
              <w:left w:val="nil"/>
              <w:bottom w:val="single" w:color="auto" w:sz="4" w:space="0"/>
              <w:right w:val="single" w:color="auto" w:sz="4" w:space="0"/>
            </w:tcBorders>
            <w:vAlign w:val="center"/>
          </w:tcPr>
          <w:p w14:paraId="5F907C5A">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92BE242">
            <w:pPr>
              <w:widowControl/>
              <w:jc w:val="center"/>
              <w:rPr>
                <w:rFonts w:ascii="宋体" w:hAnsi="宋体" w:cs="宋体"/>
                <w:kern w:val="0"/>
                <w:sz w:val="24"/>
              </w:rPr>
            </w:pPr>
            <w:r>
              <w:rPr>
                <w:rFonts w:hint="eastAsia" w:ascii="宋体" w:hAnsi="宋体" w:cs="宋体"/>
                <w:kern w:val="0"/>
                <w:sz w:val="24"/>
              </w:rPr>
              <w:t>5800</w:t>
            </w:r>
          </w:p>
        </w:tc>
        <w:tc>
          <w:tcPr>
            <w:tcW w:w="511" w:type="pct"/>
            <w:tcBorders>
              <w:top w:val="nil"/>
              <w:left w:val="nil"/>
              <w:bottom w:val="single" w:color="auto" w:sz="4" w:space="0"/>
              <w:right w:val="single" w:color="auto" w:sz="4" w:space="0"/>
            </w:tcBorders>
            <w:vAlign w:val="center"/>
          </w:tcPr>
          <w:p w14:paraId="4F3C6287">
            <w:pPr>
              <w:widowControl/>
              <w:jc w:val="center"/>
              <w:rPr>
                <w:rFonts w:ascii="宋体" w:hAnsi="宋体" w:cs="宋体"/>
                <w:kern w:val="0"/>
                <w:sz w:val="24"/>
              </w:rPr>
            </w:pPr>
            <w:r>
              <w:rPr>
                <w:rFonts w:hint="eastAsia" w:ascii="宋体" w:hAnsi="宋体" w:cs="宋体"/>
                <w:kern w:val="0"/>
                <w:sz w:val="24"/>
              </w:rPr>
              <w:t>6000</w:t>
            </w:r>
          </w:p>
        </w:tc>
      </w:tr>
      <w:tr w14:paraId="6FC7689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6F0E8B8">
            <w:pPr>
              <w:widowControl/>
              <w:jc w:val="center"/>
              <w:rPr>
                <w:rFonts w:ascii="宋体" w:hAnsi="宋体" w:cs="宋体"/>
                <w:kern w:val="0"/>
                <w:sz w:val="24"/>
              </w:rPr>
            </w:pPr>
            <w:r>
              <w:rPr>
                <w:rFonts w:hint="eastAsia" w:ascii="宋体" w:hAnsi="宋体" w:cs="宋体"/>
                <w:kern w:val="0"/>
                <w:sz w:val="24"/>
              </w:rPr>
              <w:t>32</w:t>
            </w:r>
            <w:r>
              <w:rPr>
                <w:rFonts w:ascii="宋体" w:hAnsi="宋体" w:cs="宋体"/>
                <w:kern w:val="0"/>
                <w:sz w:val="24"/>
              </w:rPr>
              <w:t>9</w:t>
            </w:r>
          </w:p>
        </w:tc>
        <w:tc>
          <w:tcPr>
            <w:tcW w:w="1130" w:type="pct"/>
            <w:vMerge w:val="continue"/>
            <w:tcBorders>
              <w:left w:val="single" w:color="auto" w:sz="4" w:space="0"/>
              <w:right w:val="single" w:color="auto" w:sz="4" w:space="0"/>
            </w:tcBorders>
            <w:shd w:val="clear" w:color="auto" w:fill="auto"/>
            <w:vAlign w:val="center"/>
          </w:tcPr>
          <w:p w14:paraId="7882DBBA">
            <w:pPr>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42ABEEB">
            <w:pPr>
              <w:widowControl/>
              <w:jc w:val="center"/>
              <w:rPr>
                <w:rFonts w:ascii="宋体" w:hAnsi="宋体" w:cs="宋体"/>
                <w:kern w:val="0"/>
                <w:sz w:val="24"/>
              </w:rPr>
            </w:pPr>
            <w:r>
              <w:rPr>
                <w:rFonts w:hint="eastAsia" w:ascii="宋体" w:hAnsi="宋体" w:cs="宋体"/>
                <w:kern w:val="0"/>
                <w:sz w:val="24"/>
              </w:rPr>
              <w:t>维修蓄电池</w:t>
            </w:r>
          </w:p>
        </w:tc>
        <w:tc>
          <w:tcPr>
            <w:tcW w:w="536" w:type="pct"/>
            <w:tcBorders>
              <w:top w:val="nil"/>
              <w:left w:val="nil"/>
              <w:bottom w:val="single" w:color="auto" w:sz="4" w:space="0"/>
              <w:right w:val="single" w:color="auto" w:sz="4" w:space="0"/>
            </w:tcBorders>
            <w:vAlign w:val="center"/>
          </w:tcPr>
          <w:p w14:paraId="6286CE52">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1C011D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256B084">
            <w:pPr>
              <w:widowControl/>
              <w:jc w:val="center"/>
              <w:rPr>
                <w:rFonts w:ascii="宋体" w:hAnsi="宋体" w:cs="宋体"/>
                <w:kern w:val="0"/>
                <w:sz w:val="24"/>
              </w:rPr>
            </w:pPr>
            <w:r>
              <w:rPr>
                <w:rFonts w:hint="eastAsia" w:ascii="宋体" w:hAnsi="宋体" w:cs="宋体"/>
                <w:kern w:val="0"/>
                <w:sz w:val="24"/>
              </w:rPr>
              <w:t>150</w:t>
            </w:r>
          </w:p>
        </w:tc>
      </w:tr>
      <w:tr w14:paraId="2FB7E46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F6E3C30">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30</w:t>
            </w:r>
          </w:p>
        </w:tc>
        <w:tc>
          <w:tcPr>
            <w:tcW w:w="1130" w:type="pct"/>
            <w:vMerge w:val="continue"/>
            <w:tcBorders>
              <w:left w:val="single" w:color="auto" w:sz="4" w:space="0"/>
              <w:right w:val="single" w:color="auto" w:sz="4" w:space="0"/>
            </w:tcBorders>
            <w:shd w:val="clear" w:color="auto" w:fill="auto"/>
            <w:vAlign w:val="center"/>
          </w:tcPr>
          <w:p w14:paraId="0670F348">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AB05FD2">
            <w:pPr>
              <w:widowControl/>
              <w:jc w:val="center"/>
              <w:rPr>
                <w:rFonts w:ascii="宋体" w:hAnsi="宋体" w:cs="宋体"/>
                <w:kern w:val="0"/>
                <w:sz w:val="24"/>
              </w:rPr>
            </w:pPr>
            <w:r>
              <w:rPr>
                <w:rFonts w:hint="eastAsia" w:ascii="宋体" w:hAnsi="宋体" w:cs="宋体"/>
                <w:kern w:val="0"/>
                <w:sz w:val="24"/>
              </w:rPr>
              <w:t>更换蓄电池12v180Ah2个</w:t>
            </w:r>
          </w:p>
        </w:tc>
        <w:tc>
          <w:tcPr>
            <w:tcW w:w="536" w:type="pct"/>
            <w:tcBorders>
              <w:top w:val="nil"/>
              <w:left w:val="nil"/>
              <w:bottom w:val="single" w:color="auto" w:sz="4" w:space="0"/>
              <w:right w:val="single" w:color="auto" w:sz="4" w:space="0"/>
            </w:tcBorders>
            <w:vAlign w:val="center"/>
          </w:tcPr>
          <w:p w14:paraId="7D9A15F7">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5F9538CC">
            <w:pPr>
              <w:widowControl/>
              <w:jc w:val="center"/>
              <w:rPr>
                <w:rFonts w:ascii="宋体" w:hAnsi="宋体" w:cs="宋体"/>
                <w:kern w:val="0"/>
                <w:sz w:val="24"/>
              </w:rPr>
            </w:pPr>
            <w:r>
              <w:rPr>
                <w:rFonts w:hint="eastAsia" w:ascii="宋体" w:hAnsi="宋体" w:cs="宋体"/>
                <w:kern w:val="0"/>
                <w:sz w:val="24"/>
              </w:rPr>
              <w:t>2400</w:t>
            </w:r>
          </w:p>
        </w:tc>
        <w:tc>
          <w:tcPr>
            <w:tcW w:w="511" w:type="pct"/>
            <w:tcBorders>
              <w:top w:val="nil"/>
              <w:left w:val="nil"/>
              <w:bottom w:val="single" w:color="auto" w:sz="4" w:space="0"/>
              <w:right w:val="single" w:color="auto" w:sz="4" w:space="0"/>
            </w:tcBorders>
            <w:vAlign w:val="center"/>
          </w:tcPr>
          <w:p w14:paraId="3FA84212">
            <w:pPr>
              <w:widowControl/>
              <w:jc w:val="center"/>
              <w:rPr>
                <w:rFonts w:ascii="宋体" w:hAnsi="宋体" w:cs="宋体"/>
                <w:kern w:val="0"/>
                <w:sz w:val="24"/>
              </w:rPr>
            </w:pPr>
            <w:r>
              <w:rPr>
                <w:rFonts w:hint="eastAsia" w:ascii="宋体" w:hAnsi="宋体" w:cs="宋体"/>
                <w:kern w:val="0"/>
                <w:sz w:val="24"/>
              </w:rPr>
              <w:t>2500</w:t>
            </w:r>
          </w:p>
        </w:tc>
      </w:tr>
      <w:tr w14:paraId="35EF895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D3A4E1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31</w:t>
            </w:r>
          </w:p>
        </w:tc>
        <w:tc>
          <w:tcPr>
            <w:tcW w:w="1130" w:type="pct"/>
            <w:vMerge w:val="continue"/>
            <w:tcBorders>
              <w:left w:val="single" w:color="auto" w:sz="4" w:space="0"/>
              <w:right w:val="single" w:color="auto" w:sz="4" w:space="0"/>
            </w:tcBorders>
            <w:shd w:val="clear" w:color="auto" w:fill="auto"/>
            <w:vAlign w:val="center"/>
          </w:tcPr>
          <w:p w14:paraId="2B182314">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12FCD96">
            <w:pPr>
              <w:widowControl/>
              <w:jc w:val="center"/>
              <w:rPr>
                <w:rFonts w:ascii="宋体" w:hAnsi="宋体" w:cs="宋体"/>
                <w:kern w:val="0"/>
                <w:sz w:val="24"/>
              </w:rPr>
            </w:pPr>
            <w:r>
              <w:rPr>
                <w:rFonts w:hint="eastAsia" w:ascii="宋体" w:hAnsi="宋体" w:cs="宋体"/>
                <w:kern w:val="0"/>
                <w:sz w:val="24"/>
              </w:rPr>
              <w:t>维修雨刮器</w:t>
            </w:r>
          </w:p>
        </w:tc>
        <w:tc>
          <w:tcPr>
            <w:tcW w:w="536" w:type="pct"/>
            <w:tcBorders>
              <w:top w:val="nil"/>
              <w:left w:val="nil"/>
              <w:bottom w:val="single" w:color="auto" w:sz="4" w:space="0"/>
              <w:right w:val="single" w:color="auto" w:sz="4" w:space="0"/>
            </w:tcBorders>
            <w:vAlign w:val="center"/>
          </w:tcPr>
          <w:p w14:paraId="3DC67FC6">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6419975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FFBC19D">
            <w:pPr>
              <w:widowControl/>
              <w:jc w:val="center"/>
              <w:rPr>
                <w:rFonts w:ascii="宋体" w:hAnsi="宋体" w:cs="宋体"/>
                <w:kern w:val="0"/>
                <w:sz w:val="24"/>
              </w:rPr>
            </w:pPr>
            <w:r>
              <w:rPr>
                <w:rFonts w:hint="eastAsia" w:ascii="宋体" w:hAnsi="宋体" w:cs="宋体"/>
                <w:kern w:val="0"/>
                <w:sz w:val="24"/>
              </w:rPr>
              <w:t>500</w:t>
            </w:r>
          </w:p>
        </w:tc>
      </w:tr>
      <w:tr w14:paraId="677CEF2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79126F1">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32</w:t>
            </w:r>
          </w:p>
        </w:tc>
        <w:tc>
          <w:tcPr>
            <w:tcW w:w="1130" w:type="pct"/>
            <w:vMerge w:val="continue"/>
            <w:tcBorders>
              <w:left w:val="single" w:color="auto" w:sz="4" w:space="0"/>
              <w:right w:val="single" w:color="auto" w:sz="4" w:space="0"/>
            </w:tcBorders>
            <w:shd w:val="clear" w:color="auto" w:fill="auto"/>
            <w:vAlign w:val="center"/>
          </w:tcPr>
          <w:p w14:paraId="0A3AB88C">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9CB0436">
            <w:pPr>
              <w:widowControl/>
              <w:jc w:val="center"/>
              <w:rPr>
                <w:rFonts w:ascii="宋体" w:hAnsi="宋体" w:cs="宋体"/>
                <w:kern w:val="0"/>
                <w:sz w:val="24"/>
              </w:rPr>
            </w:pPr>
            <w:r>
              <w:rPr>
                <w:rFonts w:hint="eastAsia" w:ascii="宋体" w:hAnsi="宋体" w:cs="宋体"/>
                <w:kern w:val="0"/>
                <w:sz w:val="24"/>
              </w:rPr>
              <w:t>更换雨刮器电机</w:t>
            </w:r>
          </w:p>
        </w:tc>
        <w:tc>
          <w:tcPr>
            <w:tcW w:w="536" w:type="pct"/>
            <w:tcBorders>
              <w:top w:val="nil"/>
              <w:left w:val="nil"/>
              <w:bottom w:val="single" w:color="auto" w:sz="4" w:space="0"/>
              <w:right w:val="single" w:color="auto" w:sz="4" w:space="0"/>
            </w:tcBorders>
            <w:vAlign w:val="center"/>
          </w:tcPr>
          <w:p w14:paraId="1D2F4F38">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73B9C04D">
            <w:pPr>
              <w:widowControl/>
              <w:jc w:val="center"/>
              <w:rPr>
                <w:rFonts w:ascii="宋体" w:hAnsi="宋体" w:cs="宋体"/>
                <w:kern w:val="0"/>
                <w:sz w:val="24"/>
              </w:rPr>
            </w:pPr>
            <w:r>
              <w:rPr>
                <w:rFonts w:hint="eastAsia" w:ascii="宋体" w:hAnsi="宋体" w:cs="宋体"/>
                <w:kern w:val="0"/>
                <w:sz w:val="24"/>
              </w:rPr>
              <w:t>2700</w:t>
            </w:r>
          </w:p>
        </w:tc>
        <w:tc>
          <w:tcPr>
            <w:tcW w:w="511" w:type="pct"/>
            <w:tcBorders>
              <w:top w:val="nil"/>
              <w:left w:val="nil"/>
              <w:bottom w:val="single" w:color="auto" w:sz="4" w:space="0"/>
              <w:right w:val="single" w:color="auto" w:sz="4" w:space="0"/>
            </w:tcBorders>
            <w:vAlign w:val="center"/>
          </w:tcPr>
          <w:p w14:paraId="13FD6E67">
            <w:pPr>
              <w:widowControl/>
              <w:jc w:val="center"/>
              <w:rPr>
                <w:rFonts w:ascii="宋体" w:hAnsi="宋体" w:cs="宋体"/>
                <w:kern w:val="0"/>
                <w:sz w:val="24"/>
              </w:rPr>
            </w:pPr>
            <w:r>
              <w:rPr>
                <w:rFonts w:hint="eastAsia" w:ascii="宋体" w:hAnsi="宋体" w:cs="宋体"/>
                <w:kern w:val="0"/>
                <w:sz w:val="24"/>
              </w:rPr>
              <w:t>3200</w:t>
            </w:r>
          </w:p>
        </w:tc>
      </w:tr>
      <w:tr w14:paraId="04EA3A7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B7AAAC5">
            <w:pPr>
              <w:widowControl/>
              <w:jc w:val="center"/>
              <w:rPr>
                <w:rFonts w:ascii="宋体" w:hAnsi="宋体" w:cs="宋体"/>
                <w:kern w:val="0"/>
                <w:sz w:val="24"/>
              </w:rPr>
            </w:pPr>
            <w:r>
              <w:rPr>
                <w:rFonts w:hint="eastAsia" w:ascii="宋体" w:hAnsi="宋体" w:cs="宋体"/>
                <w:kern w:val="0"/>
                <w:sz w:val="24"/>
              </w:rPr>
              <w:t>33</w:t>
            </w:r>
            <w:r>
              <w:rPr>
                <w:rFonts w:ascii="宋体" w:hAnsi="宋体" w:cs="宋体"/>
                <w:kern w:val="0"/>
                <w:sz w:val="24"/>
              </w:rPr>
              <w:t>3</w:t>
            </w:r>
          </w:p>
        </w:tc>
        <w:tc>
          <w:tcPr>
            <w:tcW w:w="1130" w:type="pct"/>
            <w:vMerge w:val="continue"/>
            <w:tcBorders>
              <w:left w:val="single" w:color="auto" w:sz="4" w:space="0"/>
              <w:right w:val="single" w:color="auto" w:sz="4" w:space="0"/>
            </w:tcBorders>
            <w:shd w:val="clear" w:color="auto" w:fill="auto"/>
            <w:vAlign w:val="center"/>
          </w:tcPr>
          <w:p w14:paraId="02DF65D7">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811FC87">
            <w:pPr>
              <w:widowControl/>
              <w:jc w:val="center"/>
              <w:rPr>
                <w:rFonts w:ascii="宋体" w:hAnsi="宋体" w:cs="宋体"/>
                <w:kern w:val="0"/>
                <w:sz w:val="24"/>
              </w:rPr>
            </w:pPr>
            <w:r>
              <w:rPr>
                <w:rFonts w:hint="eastAsia" w:ascii="宋体" w:hAnsi="宋体" w:cs="宋体"/>
                <w:kern w:val="0"/>
                <w:sz w:val="24"/>
              </w:rPr>
              <w:t>维修车门玻璃</w:t>
            </w:r>
          </w:p>
        </w:tc>
        <w:tc>
          <w:tcPr>
            <w:tcW w:w="536" w:type="pct"/>
            <w:tcBorders>
              <w:top w:val="nil"/>
              <w:left w:val="nil"/>
              <w:bottom w:val="single" w:color="auto" w:sz="4" w:space="0"/>
              <w:right w:val="single" w:color="auto" w:sz="4" w:space="0"/>
            </w:tcBorders>
            <w:vAlign w:val="center"/>
          </w:tcPr>
          <w:p w14:paraId="2BE6D578">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0783BAF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3D077A5">
            <w:pPr>
              <w:widowControl/>
              <w:jc w:val="center"/>
              <w:rPr>
                <w:rFonts w:ascii="宋体" w:hAnsi="宋体" w:cs="宋体"/>
                <w:kern w:val="0"/>
                <w:sz w:val="24"/>
              </w:rPr>
            </w:pPr>
            <w:r>
              <w:rPr>
                <w:rFonts w:hint="eastAsia" w:ascii="宋体" w:hAnsi="宋体" w:cs="宋体"/>
                <w:kern w:val="0"/>
                <w:sz w:val="24"/>
              </w:rPr>
              <w:t>600</w:t>
            </w:r>
          </w:p>
        </w:tc>
      </w:tr>
      <w:tr w14:paraId="303601F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9C1A070">
            <w:pPr>
              <w:widowControl/>
              <w:jc w:val="center"/>
              <w:rPr>
                <w:rFonts w:ascii="宋体" w:hAnsi="宋体" w:cs="宋体"/>
                <w:kern w:val="0"/>
                <w:sz w:val="24"/>
              </w:rPr>
            </w:pPr>
            <w:r>
              <w:rPr>
                <w:rFonts w:hint="eastAsia" w:ascii="宋体" w:hAnsi="宋体" w:cs="宋体"/>
                <w:kern w:val="0"/>
                <w:sz w:val="24"/>
              </w:rPr>
              <w:t>33</w:t>
            </w:r>
            <w:r>
              <w:rPr>
                <w:rFonts w:ascii="宋体" w:hAnsi="宋体" w:cs="宋体"/>
                <w:kern w:val="0"/>
                <w:sz w:val="24"/>
              </w:rPr>
              <w:t>4</w:t>
            </w:r>
          </w:p>
        </w:tc>
        <w:tc>
          <w:tcPr>
            <w:tcW w:w="1130" w:type="pct"/>
            <w:vMerge w:val="continue"/>
            <w:tcBorders>
              <w:left w:val="single" w:color="auto" w:sz="4" w:space="0"/>
              <w:right w:val="single" w:color="auto" w:sz="4" w:space="0"/>
            </w:tcBorders>
            <w:shd w:val="clear" w:color="auto" w:fill="auto"/>
            <w:vAlign w:val="center"/>
          </w:tcPr>
          <w:p w14:paraId="6470280D">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E62914E">
            <w:pPr>
              <w:widowControl/>
              <w:jc w:val="center"/>
              <w:rPr>
                <w:rFonts w:ascii="宋体" w:hAnsi="宋体" w:cs="宋体"/>
                <w:kern w:val="0"/>
                <w:sz w:val="24"/>
              </w:rPr>
            </w:pPr>
            <w:r>
              <w:rPr>
                <w:rFonts w:hint="eastAsia" w:ascii="宋体" w:hAnsi="宋体" w:cs="宋体"/>
                <w:kern w:val="0"/>
                <w:sz w:val="24"/>
              </w:rPr>
              <w:t>更换车门玻璃</w:t>
            </w:r>
          </w:p>
        </w:tc>
        <w:tc>
          <w:tcPr>
            <w:tcW w:w="536" w:type="pct"/>
            <w:tcBorders>
              <w:top w:val="nil"/>
              <w:left w:val="nil"/>
              <w:bottom w:val="single" w:color="auto" w:sz="4" w:space="0"/>
              <w:right w:val="single" w:color="auto" w:sz="4" w:space="0"/>
            </w:tcBorders>
            <w:vAlign w:val="center"/>
          </w:tcPr>
          <w:p w14:paraId="699043CE">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301ABA14">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24CA7762">
            <w:pPr>
              <w:widowControl/>
              <w:jc w:val="center"/>
              <w:rPr>
                <w:rFonts w:ascii="宋体" w:hAnsi="宋体" w:cs="宋体"/>
                <w:kern w:val="0"/>
                <w:sz w:val="24"/>
              </w:rPr>
            </w:pPr>
            <w:r>
              <w:rPr>
                <w:rFonts w:hint="eastAsia" w:ascii="宋体" w:hAnsi="宋体" w:cs="宋体"/>
                <w:kern w:val="0"/>
                <w:sz w:val="24"/>
              </w:rPr>
              <w:t>1300</w:t>
            </w:r>
          </w:p>
        </w:tc>
      </w:tr>
      <w:tr w14:paraId="022D619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7BC9CFE">
            <w:pPr>
              <w:widowControl/>
              <w:jc w:val="center"/>
              <w:rPr>
                <w:rFonts w:ascii="宋体" w:hAnsi="宋体" w:cs="宋体"/>
                <w:kern w:val="0"/>
                <w:sz w:val="24"/>
              </w:rPr>
            </w:pPr>
            <w:r>
              <w:rPr>
                <w:rFonts w:hint="eastAsia" w:ascii="宋体" w:hAnsi="宋体" w:cs="宋体"/>
                <w:kern w:val="0"/>
                <w:sz w:val="24"/>
              </w:rPr>
              <w:t>33</w:t>
            </w:r>
            <w:r>
              <w:rPr>
                <w:rFonts w:ascii="宋体" w:hAnsi="宋体" w:cs="宋体"/>
                <w:kern w:val="0"/>
                <w:sz w:val="24"/>
              </w:rPr>
              <w:t>5</w:t>
            </w:r>
          </w:p>
        </w:tc>
        <w:tc>
          <w:tcPr>
            <w:tcW w:w="1130" w:type="pct"/>
            <w:vMerge w:val="continue"/>
            <w:tcBorders>
              <w:left w:val="single" w:color="auto" w:sz="4" w:space="0"/>
              <w:right w:val="single" w:color="auto" w:sz="4" w:space="0"/>
            </w:tcBorders>
            <w:shd w:val="clear" w:color="auto" w:fill="auto"/>
            <w:vAlign w:val="center"/>
          </w:tcPr>
          <w:p w14:paraId="6F60DEBD">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992A9D3">
            <w:pPr>
              <w:widowControl/>
              <w:jc w:val="center"/>
              <w:rPr>
                <w:rFonts w:ascii="宋体" w:hAnsi="宋体" w:cs="宋体"/>
                <w:kern w:val="0"/>
                <w:sz w:val="24"/>
              </w:rPr>
            </w:pPr>
            <w:r>
              <w:rPr>
                <w:rFonts w:hint="eastAsia" w:ascii="宋体" w:hAnsi="宋体" w:cs="宋体"/>
                <w:kern w:val="0"/>
                <w:sz w:val="24"/>
              </w:rPr>
              <w:t>维修转台手柄电路板</w:t>
            </w:r>
          </w:p>
        </w:tc>
        <w:tc>
          <w:tcPr>
            <w:tcW w:w="536" w:type="pct"/>
            <w:tcBorders>
              <w:top w:val="nil"/>
              <w:left w:val="nil"/>
              <w:bottom w:val="single" w:color="auto" w:sz="4" w:space="0"/>
              <w:right w:val="single" w:color="auto" w:sz="4" w:space="0"/>
            </w:tcBorders>
            <w:vAlign w:val="center"/>
          </w:tcPr>
          <w:p w14:paraId="4B8A7738">
            <w:pPr>
              <w:widowControl/>
              <w:jc w:val="center"/>
              <w:rPr>
                <w:rFonts w:ascii="宋体" w:hAnsi="宋体" w:cs="宋体"/>
                <w:kern w:val="0"/>
                <w:sz w:val="24"/>
              </w:rPr>
            </w:pPr>
            <w:r>
              <w:rPr>
                <w:rFonts w:hint="eastAsia" w:ascii="宋体" w:hAnsi="宋体" w:cs="宋体"/>
                <w:kern w:val="0"/>
                <w:sz w:val="24"/>
              </w:rPr>
              <w:t>6000</w:t>
            </w:r>
          </w:p>
        </w:tc>
        <w:tc>
          <w:tcPr>
            <w:tcW w:w="562" w:type="pct"/>
            <w:tcBorders>
              <w:top w:val="nil"/>
              <w:left w:val="nil"/>
              <w:bottom w:val="single" w:color="auto" w:sz="4" w:space="0"/>
              <w:right w:val="single" w:color="auto" w:sz="4" w:space="0"/>
            </w:tcBorders>
            <w:vAlign w:val="center"/>
          </w:tcPr>
          <w:p w14:paraId="191C467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F21CFE4">
            <w:pPr>
              <w:widowControl/>
              <w:jc w:val="center"/>
              <w:rPr>
                <w:rFonts w:ascii="宋体" w:hAnsi="宋体" w:cs="宋体"/>
                <w:kern w:val="0"/>
                <w:sz w:val="24"/>
              </w:rPr>
            </w:pPr>
            <w:r>
              <w:rPr>
                <w:rFonts w:hint="eastAsia" w:ascii="宋体" w:hAnsi="宋体" w:cs="宋体"/>
                <w:kern w:val="0"/>
                <w:sz w:val="24"/>
              </w:rPr>
              <w:t>6000</w:t>
            </w:r>
          </w:p>
        </w:tc>
      </w:tr>
      <w:tr w14:paraId="691AF18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53B59DB">
            <w:pPr>
              <w:widowControl/>
              <w:jc w:val="center"/>
              <w:rPr>
                <w:rFonts w:ascii="宋体" w:hAnsi="宋体" w:cs="宋体"/>
                <w:kern w:val="0"/>
                <w:sz w:val="24"/>
              </w:rPr>
            </w:pPr>
            <w:r>
              <w:rPr>
                <w:rFonts w:hint="eastAsia" w:ascii="宋体" w:hAnsi="宋体" w:cs="宋体"/>
                <w:kern w:val="0"/>
                <w:sz w:val="24"/>
              </w:rPr>
              <w:t>33</w:t>
            </w:r>
            <w:r>
              <w:rPr>
                <w:rFonts w:ascii="宋体" w:hAnsi="宋体" w:cs="宋体"/>
                <w:kern w:val="0"/>
                <w:sz w:val="24"/>
              </w:rPr>
              <w:t>6</w:t>
            </w:r>
          </w:p>
        </w:tc>
        <w:tc>
          <w:tcPr>
            <w:tcW w:w="1130" w:type="pct"/>
            <w:vMerge w:val="continue"/>
            <w:tcBorders>
              <w:left w:val="single" w:color="auto" w:sz="4" w:space="0"/>
              <w:right w:val="single" w:color="auto" w:sz="4" w:space="0"/>
            </w:tcBorders>
            <w:shd w:val="clear" w:color="auto" w:fill="auto"/>
            <w:vAlign w:val="center"/>
          </w:tcPr>
          <w:p w14:paraId="76D214DE">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65B7EB9">
            <w:pPr>
              <w:widowControl/>
              <w:jc w:val="center"/>
              <w:rPr>
                <w:rFonts w:ascii="宋体" w:hAnsi="宋体" w:cs="宋体"/>
                <w:kern w:val="0"/>
                <w:sz w:val="24"/>
              </w:rPr>
            </w:pPr>
            <w:r>
              <w:rPr>
                <w:rFonts w:hint="eastAsia" w:ascii="宋体" w:hAnsi="宋体" w:cs="宋体"/>
                <w:kern w:val="0"/>
                <w:sz w:val="24"/>
              </w:rPr>
              <w:t>更换转台手柄电路板</w:t>
            </w:r>
          </w:p>
        </w:tc>
        <w:tc>
          <w:tcPr>
            <w:tcW w:w="536" w:type="pct"/>
            <w:tcBorders>
              <w:top w:val="nil"/>
              <w:left w:val="nil"/>
              <w:bottom w:val="single" w:color="auto" w:sz="4" w:space="0"/>
              <w:right w:val="single" w:color="auto" w:sz="4" w:space="0"/>
            </w:tcBorders>
            <w:vAlign w:val="center"/>
          </w:tcPr>
          <w:p w14:paraId="0720A22A">
            <w:pPr>
              <w:widowControl/>
              <w:jc w:val="center"/>
              <w:rPr>
                <w:rFonts w:ascii="宋体" w:hAnsi="宋体" w:cs="宋体"/>
                <w:kern w:val="0"/>
                <w:sz w:val="24"/>
              </w:rPr>
            </w:pPr>
            <w:r>
              <w:rPr>
                <w:rFonts w:hint="eastAsia" w:ascii="宋体" w:hAnsi="宋体" w:cs="宋体"/>
                <w:kern w:val="0"/>
                <w:sz w:val="24"/>
              </w:rPr>
              <w:t>3000</w:t>
            </w:r>
          </w:p>
        </w:tc>
        <w:tc>
          <w:tcPr>
            <w:tcW w:w="562" w:type="pct"/>
            <w:tcBorders>
              <w:top w:val="nil"/>
              <w:left w:val="nil"/>
              <w:bottom w:val="single" w:color="auto" w:sz="4" w:space="0"/>
              <w:right w:val="single" w:color="auto" w:sz="4" w:space="0"/>
            </w:tcBorders>
            <w:vAlign w:val="center"/>
          </w:tcPr>
          <w:p w14:paraId="7FCE086C">
            <w:pPr>
              <w:widowControl/>
              <w:jc w:val="center"/>
              <w:rPr>
                <w:rFonts w:ascii="宋体" w:hAnsi="宋体" w:cs="宋体"/>
                <w:kern w:val="0"/>
                <w:sz w:val="24"/>
              </w:rPr>
            </w:pPr>
            <w:r>
              <w:rPr>
                <w:rFonts w:hint="eastAsia" w:ascii="宋体" w:hAnsi="宋体" w:cs="宋体"/>
                <w:kern w:val="0"/>
                <w:sz w:val="24"/>
              </w:rPr>
              <w:t>13000</w:t>
            </w:r>
          </w:p>
        </w:tc>
        <w:tc>
          <w:tcPr>
            <w:tcW w:w="511" w:type="pct"/>
            <w:tcBorders>
              <w:top w:val="nil"/>
              <w:left w:val="nil"/>
              <w:bottom w:val="single" w:color="auto" w:sz="4" w:space="0"/>
              <w:right w:val="single" w:color="auto" w:sz="4" w:space="0"/>
            </w:tcBorders>
            <w:vAlign w:val="center"/>
          </w:tcPr>
          <w:p w14:paraId="21E2C3FB">
            <w:pPr>
              <w:widowControl/>
              <w:jc w:val="center"/>
              <w:rPr>
                <w:rFonts w:ascii="宋体" w:hAnsi="宋体" w:cs="宋体"/>
                <w:kern w:val="0"/>
                <w:sz w:val="24"/>
              </w:rPr>
            </w:pPr>
            <w:r>
              <w:rPr>
                <w:rFonts w:hint="eastAsia" w:ascii="宋体" w:hAnsi="宋体" w:cs="宋体"/>
                <w:kern w:val="0"/>
                <w:sz w:val="24"/>
              </w:rPr>
              <w:t>16000</w:t>
            </w:r>
          </w:p>
        </w:tc>
      </w:tr>
      <w:tr w14:paraId="1021C61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E00D2DD">
            <w:pPr>
              <w:widowControl/>
              <w:jc w:val="center"/>
              <w:rPr>
                <w:rFonts w:ascii="宋体" w:hAnsi="宋体" w:cs="宋体"/>
                <w:kern w:val="0"/>
                <w:sz w:val="24"/>
              </w:rPr>
            </w:pPr>
            <w:r>
              <w:rPr>
                <w:rFonts w:hint="eastAsia" w:ascii="宋体" w:hAnsi="宋体" w:cs="宋体"/>
                <w:kern w:val="0"/>
                <w:sz w:val="24"/>
              </w:rPr>
              <w:t>33</w:t>
            </w:r>
            <w:r>
              <w:rPr>
                <w:rFonts w:ascii="宋体" w:hAnsi="宋体" w:cs="宋体"/>
                <w:kern w:val="0"/>
                <w:sz w:val="24"/>
              </w:rPr>
              <w:t>7</w:t>
            </w:r>
          </w:p>
        </w:tc>
        <w:tc>
          <w:tcPr>
            <w:tcW w:w="1130" w:type="pct"/>
            <w:vMerge w:val="continue"/>
            <w:tcBorders>
              <w:left w:val="single" w:color="auto" w:sz="4" w:space="0"/>
              <w:right w:val="single" w:color="auto" w:sz="4" w:space="0"/>
            </w:tcBorders>
            <w:shd w:val="clear" w:color="auto" w:fill="auto"/>
            <w:vAlign w:val="center"/>
          </w:tcPr>
          <w:p w14:paraId="4DD08A78">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D867DC1">
            <w:pPr>
              <w:widowControl/>
              <w:jc w:val="center"/>
              <w:rPr>
                <w:rFonts w:ascii="宋体" w:hAnsi="宋体" w:cs="宋体"/>
                <w:kern w:val="0"/>
                <w:sz w:val="24"/>
              </w:rPr>
            </w:pPr>
            <w:r>
              <w:rPr>
                <w:rFonts w:hint="eastAsia" w:ascii="宋体" w:hAnsi="宋体" w:cs="宋体"/>
                <w:kern w:val="0"/>
                <w:sz w:val="24"/>
              </w:rPr>
              <w:t>更换防冻液</w:t>
            </w:r>
          </w:p>
        </w:tc>
        <w:tc>
          <w:tcPr>
            <w:tcW w:w="536" w:type="pct"/>
            <w:tcBorders>
              <w:top w:val="nil"/>
              <w:left w:val="nil"/>
              <w:bottom w:val="single" w:color="auto" w:sz="4" w:space="0"/>
              <w:right w:val="single" w:color="auto" w:sz="4" w:space="0"/>
            </w:tcBorders>
            <w:vAlign w:val="center"/>
          </w:tcPr>
          <w:p w14:paraId="4E3F69BE">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2C006E5">
            <w:pPr>
              <w:widowControl/>
              <w:jc w:val="center"/>
              <w:rPr>
                <w:rFonts w:ascii="宋体" w:hAnsi="宋体" w:cs="宋体"/>
                <w:kern w:val="0"/>
                <w:sz w:val="24"/>
              </w:rPr>
            </w:pPr>
            <w:r>
              <w:rPr>
                <w:rFonts w:hint="eastAsia" w:ascii="宋体" w:hAnsi="宋体" w:cs="宋体"/>
                <w:kern w:val="0"/>
                <w:sz w:val="24"/>
              </w:rPr>
              <w:t>900</w:t>
            </w:r>
          </w:p>
        </w:tc>
        <w:tc>
          <w:tcPr>
            <w:tcW w:w="511" w:type="pct"/>
            <w:tcBorders>
              <w:top w:val="nil"/>
              <w:left w:val="nil"/>
              <w:bottom w:val="single" w:color="auto" w:sz="4" w:space="0"/>
              <w:right w:val="single" w:color="auto" w:sz="4" w:space="0"/>
            </w:tcBorders>
            <w:vAlign w:val="center"/>
          </w:tcPr>
          <w:p w14:paraId="07FBCD98">
            <w:pPr>
              <w:widowControl/>
              <w:jc w:val="center"/>
              <w:rPr>
                <w:rFonts w:ascii="宋体" w:hAnsi="宋体" w:cs="宋体"/>
                <w:kern w:val="0"/>
                <w:sz w:val="24"/>
              </w:rPr>
            </w:pPr>
            <w:r>
              <w:rPr>
                <w:rFonts w:hint="eastAsia" w:ascii="宋体" w:hAnsi="宋体" w:cs="宋体"/>
                <w:kern w:val="0"/>
                <w:sz w:val="24"/>
              </w:rPr>
              <w:t>1100</w:t>
            </w:r>
          </w:p>
        </w:tc>
      </w:tr>
      <w:tr w14:paraId="395EB01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EAE25B1">
            <w:pPr>
              <w:widowControl/>
              <w:jc w:val="center"/>
              <w:rPr>
                <w:rFonts w:ascii="宋体" w:hAnsi="宋体" w:cs="宋体"/>
                <w:kern w:val="0"/>
                <w:sz w:val="24"/>
              </w:rPr>
            </w:pPr>
            <w:r>
              <w:rPr>
                <w:rFonts w:hint="eastAsia" w:ascii="宋体" w:hAnsi="宋体" w:cs="宋体"/>
                <w:kern w:val="0"/>
                <w:sz w:val="24"/>
              </w:rPr>
              <w:t>33</w:t>
            </w:r>
            <w:r>
              <w:rPr>
                <w:rFonts w:ascii="宋体" w:hAnsi="宋体" w:cs="宋体"/>
                <w:kern w:val="0"/>
                <w:sz w:val="24"/>
              </w:rPr>
              <w:t>8</w:t>
            </w:r>
          </w:p>
        </w:tc>
        <w:tc>
          <w:tcPr>
            <w:tcW w:w="1130" w:type="pct"/>
            <w:vMerge w:val="continue"/>
            <w:tcBorders>
              <w:left w:val="single" w:color="auto" w:sz="4" w:space="0"/>
              <w:right w:val="single" w:color="auto" w:sz="4" w:space="0"/>
            </w:tcBorders>
            <w:shd w:val="clear" w:color="auto" w:fill="auto"/>
            <w:vAlign w:val="center"/>
          </w:tcPr>
          <w:p w14:paraId="55F92A33">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0721B0A">
            <w:pPr>
              <w:widowControl/>
              <w:jc w:val="center"/>
              <w:rPr>
                <w:rFonts w:ascii="宋体" w:hAnsi="宋体" w:cs="宋体"/>
                <w:kern w:val="0"/>
                <w:sz w:val="24"/>
              </w:rPr>
            </w:pPr>
            <w:r>
              <w:rPr>
                <w:rFonts w:hint="eastAsia" w:ascii="宋体" w:hAnsi="宋体" w:cs="宋体"/>
                <w:kern w:val="0"/>
                <w:sz w:val="24"/>
              </w:rPr>
              <w:t>维修尿素传感器</w:t>
            </w:r>
          </w:p>
        </w:tc>
        <w:tc>
          <w:tcPr>
            <w:tcW w:w="536" w:type="pct"/>
            <w:tcBorders>
              <w:top w:val="nil"/>
              <w:left w:val="nil"/>
              <w:bottom w:val="single" w:color="auto" w:sz="4" w:space="0"/>
              <w:right w:val="single" w:color="auto" w:sz="4" w:space="0"/>
            </w:tcBorders>
            <w:vAlign w:val="center"/>
          </w:tcPr>
          <w:p w14:paraId="60991869">
            <w:pPr>
              <w:widowControl/>
              <w:jc w:val="center"/>
              <w:rPr>
                <w:rFonts w:ascii="宋体" w:hAnsi="宋体" w:cs="宋体"/>
                <w:kern w:val="0"/>
                <w:sz w:val="24"/>
              </w:rPr>
            </w:pPr>
            <w:r>
              <w:rPr>
                <w:rFonts w:hint="eastAsia" w:ascii="宋体" w:hAnsi="宋体" w:cs="宋体"/>
                <w:kern w:val="0"/>
                <w:sz w:val="24"/>
              </w:rPr>
              <w:t>1600</w:t>
            </w:r>
          </w:p>
        </w:tc>
        <w:tc>
          <w:tcPr>
            <w:tcW w:w="562" w:type="pct"/>
            <w:tcBorders>
              <w:top w:val="nil"/>
              <w:left w:val="nil"/>
              <w:bottom w:val="single" w:color="auto" w:sz="4" w:space="0"/>
              <w:right w:val="single" w:color="auto" w:sz="4" w:space="0"/>
            </w:tcBorders>
            <w:vAlign w:val="center"/>
          </w:tcPr>
          <w:p w14:paraId="7C20E71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FDCAAE0">
            <w:pPr>
              <w:widowControl/>
              <w:jc w:val="center"/>
              <w:rPr>
                <w:rFonts w:ascii="宋体" w:hAnsi="宋体" w:cs="宋体"/>
                <w:kern w:val="0"/>
                <w:sz w:val="24"/>
              </w:rPr>
            </w:pPr>
            <w:r>
              <w:rPr>
                <w:rFonts w:hint="eastAsia" w:ascii="宋体" w:hAnsi="宋体" w:cs="宋体"/>
                <w:kern w:val="0"/>
                <w:sz w:val="24"/>
              </w:rPr>
              <w:t>1600</w:t>
            </w:r>
          </w:p>
        </w:tc>
      </w:tr>
      <w:tr w14:paraId="6D973FD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9EF24E7">
            <w:pPr>
              <w:widowControl/>
              <w:jc w:val="center"/>
              <w:rPr>
                <w:rFonts w:ascii="宋体" w:hAnsi="宋体" w:cs="宋体"/>
                <w:kern w:val="0"/>
                <w:sz w:val="24"/>
              </w:rPr>
            </w:pPr>
            <w:r>
              <w:rPr>
                <w:rFonts w:hint="eastAsia" w:ascii="宋体" w:hAnsi="宋体" w:cs="宋体"/>
                <w:kern w:val="0"/>
                <w:sz w:val="24"/>
              </w:rPr>
              <w:t>33</w:t>
            </w:r>
            <w:r>
              <w:rPr>
                <w:rFonts w:ascii="宋体" w:hAnsi="宋体" w:cs="宋体"/>
                <w:kern w:val="0"/>
                <w:sz w:val="24"/>
              </w:rPr>
              <w:t>9</w:t>
            </w:r>
          </w:p>
        </w:tc>
        <w:tc>
          <w:tcPr>
            <w:tcW w:w="1130" w:type="pct"/>
            <w:vMerge w:val="continue"/>
            <w:tcBorders>
              <w:left w:val="single" w:color="auto" w:sz="4" w:space="0"/>
              <w:right w:val="single" w:color="auto" w:sz="4" w:space="0"/>
            </w:tcBorders>
            <w:shd w:val="clear" w:color="auto" w:fill="auto"/>
            <w:vAlign w:val="center"/>
          </w:tcPr>
          <w:p w14:paraId="133C3326">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1EEE8BC">
            <w:pPr>
              <w:widowControl/>
              <w:jc w:val="center"/>
              <w:rPr>
                <w:rFonts w:ascii="宋体" w:hAnsi="宋体" w:cs="宋体"/>
                <w:kern w:val="0"/>
                <w:sz w:val="24"/>
              </w:rPr>
            </w:pPr>
            <w:r>
              <w:rPr>
                <w:rFonts w:hint="eastAsia" w:ascii="宋体" w:hAnsi="宋体" w:cs="宋体"/>
                <w:kern w:val="0"/>
                <w:sz w:val="24"/>
              </w:rPr>
              <w:t>更换尿素传感器</w:t>
            </w:r>
          </w:p>
        </w:tc>
        <w:tc>
          <w:tcPr>
            <w:tcW w:w="536" w:type="pct"/>
            <w:tcBorders>
              <w:top w:val="nil"/>
              <w:left w:val="nil"/>
              <w:bottom w:val="single" w:color="auto" w:sz="4" w:space="0"/>
              <w:right w:val="single" w:color="auto" w:sz="4" w:space="0"/>
            </w:tcBorders>
            <w:vAlign w:val="center"/>
          </w:tcPr>
          <w:p w14:paraId="2DA239A8">
            <w:pPr>
              <w:widowControl/>
              <w:jc w:val="center"/>
              <w:rPr>
                <w:rFonts w:ascii="宋体" w:hAnsi="宋体" w:cs="宋体"/>
                <w:kern w:val="0"/>
                <w:sz w:val="24"/>
              </w:rPr>
            </w:pPr>
            <w:r>
              <w:rPr>
                <w:rFonts w:hint="eastAsia" w:ascii="宋体" w:hAnsi="宋体" w:cs="宋体"/>
                <w:kern w:val="0"/>
                <w:sz w:val="24"/>
              </w:rPr>
              <w:t>1200</w:t>
            </w:r>
          </w:p>
        </w:tc>
        <w:tc>
          <w:tcPr>
            <w:tcW w:w="562" w:type="pct"/>
            <w:tcBorders>
              <w:top w:val="nil"/>
              <w:left w:val="nil"/>
              <w:bottom w:val="single" w:color="auto" w:sz="4" w:space="0"/>
              <w:right w:val="single" w:color="auto" w:sz="4" w:space="0"/>
            </w:tcBorders>
            <w:vAlign w:val="center"/>
          </w:tcPr>
          <w:p w14:paraId="3C1A9671">
            <w:pPr>
              <w:widowControl/>
              <w:jc w:val="center"/>
              <w:rPr>
                <w:rFonts w:ascii="宋体" w:hAnsi="宋体" w:cs="宋体"/>
                <w:kern w:val="0"/>
                <w:sz w:val="24"/>
              </w:rPr>
            </w:pPr>
            <w:r>
              <w:rPr>
                <w:rFonts w:hint="eastAsia" w:ascii="宋体" w:hAnsi="宋体" w:cs="宋体"/>
                <w:kern w:val="0"/>
                <w:sz w:val="24"/>
              </w:rPr>
              <w:t>5600</w:t>
            </w:r>
          </w:p>
        </w:tc>
        <w:tc>
          <w:tcPr>
            <w:tcW w:w="511" w:type="pct"/>
            <w:tcBorders>
              <w:top w:val="nil"/>
              <w:left w:val="nil"/>
              <w:bottom w:val="single" w:color="auto" w:sz="4" w:space="0"/>
              <w:right w:val="single" w:color="auto" w:sz="4" w:space="0"/>
            </w:tcBorders>
            <w:vAlign w:val="center"/>
          </w:tcPr>
          <w:p w14:paraId="32990409">
            <w:pPr>
              <w:widowControl/>
              <w:jc w:val="center"/>
              <w:rPr>
                <w:rFonts w:ascii="宋体" w:hAnsi="宋体" w:cs="宋体"/>
                <w:kern w:val="0"/>
                <w:sz w:val="24"/>
              </w:rPr>
            </w:pPr>
            <w:r>
              <w:rPr>
                <w:rFonts w:hint="eastAsia" w:ascii="宋体" w:hAnsi="宋体" w:cs="宋体"/>
                <w:kern w:val="0"/>
                <w:sz w:val="24"/>
              </w:rPr>
              <w:t>6800</w:t>
            </w:r>
          </w:p>
        </w:tc>
      </w:tr>
      <w:tr w14:paraId="3D77F6E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265D36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1130" w:type="pct"/>
            <w:vMerge w:val="continue"/>
            <w:tcBorders>
              <w:left w:val="single" w:color="auto" w:sz="4" w:space="0"/>
              <w:right w:val="single" w:color="auto" w:sz="4" w:space="0"/>
            </w:tcBorders>
            <w:shd w:val="clear" w:color="auto" w:fill="auto"/>
            <w:vAlign w:val="center"/>
          </w:tcPr>
          <w:p w14:paraId="755AF900">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15B0364">
            <w:pPr>
              <w:widowControl/>
              <w:jc w:val="center"/>
              <w:rPr>
                <w:rFonts w:ascii="宋体" w:hAnsi="宋体" w:cs="宋体"/>
                <w:kern w:val="0"/>
                <w:sz w:val="24"/>
              </w:rPr>
            </w:pPr>
            <w:r>
              <w:rPr>
                <w:rFonts w:hint="eastAsia" w:ascii="宋体" w:hAnsi="宋体" w:cs="宋体"/>
                <w:kern w:val="0"/>
                <w:sz w:val="24"/>
              </w:rPr>
              <w:t>维修机油旁通</w:t>
            </w:r>
          </w:p>
        </w:tc>
        <w:tc>
          <w:tcPr>
            <w:tcW w:w="536" w:type="pct"/>
            <w:tcBorders>
              <w:top w:val="nil"/>
              <w:left w:val="nil"/>
              <w:bottom w:val="single" w:color="auto" w:sz="4" w:space="0"/>
              <w:right w:val="single" w:color="auto" w:sz="4" w:space="0"/>
            </w:tcBorders>
            <w:vAlign w:val="center"/>
          </w:tcPr>
          <w:p w14:paraId="50D7EE46">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502F101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C7C11A2">
            <w:pPr>
              <w:widowControl/>
              <w:jc w:val="center"/>
              <w:rPr>
                <w:rFonts w:ascii="宋体" w:hAnsi="宋体" w:cs="宋体"/>
                <w:kern w:val="0"/>
                <w:sz w:val="24"/>
              </w:rPr>
            </w:pPr>
            <w:r>
              <w:rPr>
                <w:rFonts w:hint="eastAsia" w:ascii="宋体" w:hAnsi="宋体" w:cs="宋体"/>
                <w:kern w:val="0"/>
                <w:sz w:val="24"/>
              </w:rPr>
              <w:t>50</w:t>
            </w:r>
          </w:p>
        </w:tc>
      </w:tr>
      <w:tr w14:paraId="6DCD5DF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0AD165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41</w:t>
            </w:r>
          </w:p>
        </w:tc>
        <w:tc>
          <w:tcPr>
            <w:tcW w:w="1130" w:type="pct"/>
            <w:vMerge w:val="continue"/>
            <w:tcBorders>
              <w:left w:val="single" w:color="auto" w:sz="4" w:space="0"/>
              <w:right w:val="single" w:color="auto" w:sz="4" w:space="0"/>
            </w:tcBorders>
            <w:shd w:val="clear" w:color="auto" w:fill="auto"/>
            <w:vAlign w:val="center"/>
          </w:tcPr>
          <w:p w14:paraId="4CFE26FC">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5CAF9EE">
            <w:pPr>
              <w:widowControl/>
              <w:jc w:val="center"/>
              <w:rPr>
                <w:rFonts w:ascii="宋体" w:hAnsi="宋体" w:cs="宋体"/>
                <w:kern w:val="0"/>
                <w:sz w:val="24"/>
              </w:rPr>
            </w:pPr>
            <w:r>
              <w:rPr>
                <w:rFonts w:hint="eastAsia" w:ascii="宋体" w:hAnsi="宋体" w:cs="宋体"/>
                <w:kern w:val="0"/>
                <w:sz w:val="24"/>
              </w:rPr>
              <w:t>更换机油旁通</w:t>
            </w:r>
          </w:p>
        </w:tc>
        <w:tc>
          <w:tcPr>
            <w:tcW w:w="536" w:type="pct"/>
            <w:tcBorders>
              <w:top w:val="nil"/>
              <w:left w:val="nil"/>
              <w:bottom w:val="single" w:color="auto" w:sz="4" w:space="0"/>
              <w:right w:val="single" w:color="auto" w:sz="4" w:space="0"/>
            </w:tcBorders>
            <w:vAlign w:val="center"/>
          </w:tcPr>
          <w:p w14:paraId="553C406B">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7E937155">
            <w:pPr>
              <w:widowControl/>
              <w:jc w:val="center"/>
              <w:rPr>
                <w:rFonts w:ascii="宋体" w:hAnsi="宋体" w:cs="宋体"/>
                <w:kern w:val="0"/>
                <w:sz w:val="24"/>
              </w:rPr>
            </w:pPr>
            <w:r>
              <w:rPr>
                <w:rFonts w:hint="eastAsia" w:ascii="宋体" w:hAnsi="宋体" w:cs="宋体"/>
                <w:kern w:val="0"/>
                <w:sz w:val="24"/>
              </w:rPr>
              <w:t>330</w:t>
            </w:r>
          </w:p>
        </w:tc>
        <w:tc>
          <w:tcPr>
            <w:tcW w:w="511" w:type="pct"/>
            <w:tcBorders>
              <w:top w:val="nil"/>
              <w:left w:val="nil"/>
              <w:bottom w:val="single" w:color="auto" w:sz="4" w:space="0"/>
              <w:right w:val="single" w:color="auto" w:sz="4" w:space="0"/>
            </w:tcBorders>
            <w:vAlign w:val="center"/>
          </w:tcPr>
          <w:p w14:paraId="10C38BF1">
            <w:pPr>
              <w:widowControl/>
              <w:jc w:val="center"/>
              <w:rPr>
                <w:rFonts w:ascii="宋体" w:hAnsi="宋体" w:cs="宋体"/>
                <w:kern w:val="0"/>
                <w:sz w:val="24"/>
              </w:rPr>
            </w:pPr>
            <w:r>
              <w:rPr>
                <w:rFonts w:hint="eastAsia" w:ascii="宋体" w:hAnsi="宋体" w:cs="宋体"/>
                <w:kern w:val="0"/>
                <w:sz w:val="24"/>
              </w:rPr>
              <w:t>360</w:t>
            </w:r>
          </w:p>
        </w:tc>
      </w:tr>
      <w:tr w14:paraId="5B07967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518E88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42</w:t>
            </w:r>
          </w:p>
        </w:tc>
        <w:tc>
          <w:tcPr>
            <w:tcW w:w="1130" w:type="pct"/>
            <w:vMerge w:val="continue"/>
            <w:tcBorders>
              <w:left w:val="single" w:color="auto" w:sz="4" w:space="0"/>
              <w:right w:val="single" w:color="auto" w:sz="4" w:space="0"/>
            </w:tcBorders>
            <w:shd w:val="clear" w:color="auto" w:fill="auto"/>
            <w:vAlign w:val="center"/>
          </w:tcPr>
          <w:p w14:paraId="62978E6F">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FCC628D">
            <w:pPr>
              <w:widowControl/>
              <w:jc w:val="center"/>
              <w:rPr>
                <w:rFonts w:ascii="宋体" w:hAnsi="宋体" w:cs="宋体"/>
                <w:kern w:val="0"/>
                <w:sz w:val="24"/>
              </w:rPr>
            </w:pPr>
            <w:r>
              <w:rPr>
                <w:rFonts w:hint="eastAsia" w:ascii="宋体" w:hAnsi="宋体" w:cs="宋体"/>
                <w:kern w:val="0"/>
                <w:sz w:val="24"/>
              </w:rPr>
              <w:t>更换燃油通风滤芯</w:t>
            </w:r>
          </w:p>
        </w:tc>
        <w:tc>
          <w:tcPr>
            <w:tcW w:w="536" w:type="pct"/>
            <w:tcBorders>
              <w:top w:val="nil"/>
              <w:left w:val="nil"/>
              <w:bottom w:val="single" w:color="auto" w:sz="4" w:space="0"/>
              <w:right w:val="single" w:color="auto" w:sz="4" w:space="0"/>
            </w:tcBorders>
            <w:vAlign w:val="center"/>
          </w:tcPr>
          <w:p w14:paraId="01A1EFC9">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FB0D797">
            <w:pPr>
              <w:widowControl/>
              <w:jc w:val="center"/>
              <w:rPr>
                <w:rFonts w:ascii="宋体" w:hAnsi="宋体" w:cs="宋体"/>
                <w:kern w:val="0"/>
                <w:sz w:val="24"/>
              </w:rPr>
            </w:pPr>
            <w:r>
              <w:rPr>
                <w:rFonts w:hint="eastAsia" w:ascii="宋体" w:hAnsi="宋体" w:cs="宋体"/>
                <w:kern w:val="0"/>
                <w:sz w:val="24"/>
              </w:rPr>
              <w:t>770</w:t>
            </w:r>
          </w:p>
        </w:tc>
        <w:tc>
          <w:tcPr>
            <w:tcW w:w="511" w:type="pct"/>
            <w:tcBorders>
              <w:top w:val="nil"/>
              <w:left w:val="nil"/>
              <w:bottom w:val="single" w:color="auto" w:sz="4" w:space="0"/>
              <w:right w:val="single" w:color="auto" w:sz="4" w:space="0"/>
            </w:tcBorders>
            <w:vAlign w:val="center"/>
          </w:tcPr>
          <w:p w14:paraId="77FE4023">
            <w:pPr>
              <w:widowControl/>
              <w:jc w:val="center"/>
              <w:rPr>
                <w:rFonts w:ascii="宋体" w:hAnsi="宋体" w:cs="宋体"/>
                <w:kern w:val="0"/>
                <w:sz w:val="24"/>
              </w:rPr>
            </w:pPr>
            <w:r>
              <w:rPr>
                <w:rFonts w:hint="eastAsia" w:ascii="宋体" w:hAnsi="宋体" w:cs="宋体"/>
                <w:kern w:val="0"/>
                <w:sz w:val="24"/>
              </w:rPr>
              <w:t>920</w:t>
            </w:r>
          </w:p>
        </w:tc>
      </w:tr>
      <w:tr w14:paraId="1323E03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026B7BF">
            <w:pPr>
              <w:widowControl/>
              <w:jc w:val="center"/>
              <w:rPr>
                <w:rFonts w:ascii="宋体" w:hAnsi="宋体" w:cs="宋体"/>
                <w:kern w:val="0"/>
                <w:sz w:val="24"/>
              </w:rPr>
            </w:pPr>
            <w:r>
              <w:rPr>
                <w:rFonts w:hint="eastAsia" w:ascii="宋体" w:hAnsi="宋体" w:cs="宋体"/>
                <w:kern w:val="0"/>
                <w:sz w:val="24"/>
              </w:rPr>
              <w:t>34</w:t>
            </w:r>
            <w:r>
              <w:rPr>
                <w:rFonts w:ascii="宋体" w:hAnsi="宋体" w:cs="宋体"/>
                <w:kern w:val="0"/>
                <w:sz w:val="24"/>
              </w:rPr>
              <w:t>3</w:t>
            </w:r>
          </w:p>
        </w:tc>
        <w:tc>
          <w:tcPr>
            <w:tcW w:w="1130" w:type="pct"/>
            <w:vMerge w:val="continue"/>
            <w:tcBorders>
              <w:left w:val="single" w:color="auto" w:sz="4" w:space="0"/>
              <w:right w:val="single" w:color="auto" w:sz="4" w:space="0"/>
            </w:tcBorders>
            <w:shd w:val="clear" w:color="auto" w:fill="auto"/>
            <w:vAlign w:val="center"/>
          </w:tcPr>
          <w:p w14:paraId="39A83109">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31D9795">
            <w:pPr>
              <w:widowControl/>
              <w:jc w:val="center"/>
              <w:rPr>
                <w:rFonts w:ascii="宋体" w:hAnsi="宋体" w:cs="宋体"/>
                <w:kern w:val="0"/>
                <w:sz w:val="24"/>
              </w:rPr>
            </w:pPr>
            <w:r>
              <w:rPr>
                <w:rFonts w:hint="eastAsia" w:ascii="宋体" w:hAnsi="宋体" w:cs="宋体"/>
                <w:kern w:val="0"/>
                <w:sz w:val="24"/>
              </w:rPr>
              <w:t>更换尿素滤芯</w:t>
            </w:r>
          </w:p>
        </w:tc>
        <w:tc>
          <w:tcPr>
            <w:tcW w:w="536" w:type="pct"/>
            <w:tcBorders>
              <w:top w:val="nil"/>
              <w:left w:val="nil"/>
              <w:bottom w:val="single" w:color="auto" w:sz="4" w:space="0"/>
              <w:right w:val="single" w:color="auto" w:sz="4" w:space="0"/>
            </w:tcBorders>
            <w:vAlign w:val="center"/>
          </w:tcPr>
          <w:p w14:paraId="379E92B9">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3B2771B0">
            <w:pPr>
              <w:widowControl/>
              <w:jc w:val="center"/>
              <w:rPr>
                <w:rFonts w:ascii="宋体" w:hAnsi="宋体" w:cs="宋体"/>
                <w:kern w:val="0"/>
                <w:sz w:val="24"/>
              </w:rPr>
            </w:pPr>
            <w:r>
              <w:rPr>
                <w:rFonts w:hint="eastAsia" w:ascii="宋体" w:hAnsi="宋体" w:cs="宋体"/>
                <w:kern w:val="0"/>
                <w:sz w:val="24"/>
              </w:rPr>
              <w:t>870</w:t>
            </w:r>
          </w:p>
        </w:tc>
        <w:tc>
          <w:tcPr>
            <w:tcW w:w="511" w:type="pct"/>
            <w:tcBorders>
              <w:top w:val="nil"/>
              <w:left w:val="nil"/>
              <w:bottom w:val="single" w:color="auto" w:sz="4" w:space="0"/>
              <w:right w:val="single" w:color="auto" w:sz="4" w:space="0"/>
            </w:tcBorders>
            <w:vAlign w:val="center"/>
          </w:tcPr>
          <w:p w14:paraId="64197E56">
            <w:pPr>
              <w:widowControl/>
              <w:jc w:val="center"/>
              <w:rPr>
                <w:rFonts w:ascii="宋体" w:hAnsi="宋体" w:cs="宋体"/>
                <w:kern w:val="0"/>
                <w:sz w:val="24"/>
              </w:rPr>
            </w:pPr>
            <w:r>
              <w:rPr>
                <w:rFonts w:hint="eastAsia" w:ascii="宋体" w:hAnsi="宋体" w:cs="宋体"/>
                <w:kern w:val="0"/>
                <w:sz w:val="24"/>
              </w:rPr>
              <w:t>1020</w:t>
            </w:r>
          </w:p>
        </w:tc>
      </w:tr>
      <w:tr w14:paraId="3A25D7E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AB84F6F">
            <w:pPr>
              <w:widowControl/>
              <w:jc w:val="center"/>
              <w:rPr>
                <w:rFonts w:ascii="宋体" w:hAnsi="宋体" w:cs="宋体"/>
                <w:kern w:val="0"/>
                <w:sz w:val="24"/>
              </w:rPr>
            </w:pPr>
            <w:r>
              <w:rPr>
                <w:rFonts w:hint="eastAsia" w:ascii="宋体" w:hAnsi="宋体" w:cs="宋体"/>
                <w:kern w:val="0"/>
                <w:sz w:val="24"/>
              </w:rPr>
              <w:t>34</w:t>
            </w:r>
            <w:r>
              <w:rPr>
                <w:rFonts w:ascii="宋体" w:hAnsi="宋体" w:cs="宋体"/>
                <w:kern w:val="0"/>
                <w:sz w:val="24"/>
              </w:rPr>
              <w:t>4</w:t>
            </w:r>
          </w:p>
        </w:tc>
        <w:tc>
          <w:tcPr>
            <w:tcW w:w="1130" w:type="pct"/>
            <w:vMerge w:val="continue"/>
            <w:tcBorders>
              <w:left w:val="single" w:color="auto" w:sz="4" w:space="0"/>
              <w:right w:val="single" w:color="auto" w:sz="4" w:space="0"/>
            </w:tcBorders>
            <w:shd w:val="clear" w:color="auto" w:fill="auto"/>
            <w:vAlign w:val="center"/>
          </w:tcPr>
          <w:p w14:paraId="062C988D">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C02AE99">
            <w:pPr>
              <w:widowControl/>
              <w:jc w:val="center"/>
              <w:rPr>
                <w:rFonts w:ascii="宋体" w:hAnsi="宋体" w:cs="宋体"/>
                <w:kern w:val="0"/>
                <w:sz w:val="24"/>
              </w:rPr>
            </w:pPr>
            <w:r>
              <w:rPr>
                <w:rFonts w:hint="eastAsia" w:ascii="宋体" w:hAnsi="宋体" w:cs="宋体"/>
                <w:kern w:val="0"/>
                <w:sz w:val="24"/>
              </w:rPr>
              <w:t>更换变速箱滤芯</w:t>
            </w:r>
          </w:p>
        </w:tc>
        <w:tc>
          <w:tcPr>
            <w:tcW w:w="536" w:type="pct"/>
            <w:tcBorders>
              <w:top w:val="nil"/>
              <w:left w:val="nil"/>
              <w:bottom w:val="single" w:color="auto" w:sz="4" w:space="0"/>
              <w:right w:val="single" w:color="auto" w:sz="4" w:space="0"/>
            </w:tcBorders>
            <w:vAlign w:val="center"/>
          </w:tcPr>
          <w:p w14:paraId="4B76AB46">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02A81CAC">
            <w:pPr>
              <w:widowControl/>
              <w:jc w:val="center"/>
              <w:rPr>
                <w:rFonts w:ascii="宋体" w:hAnsi="宋体" w:cs="宋体"/>
                <w:kern w:val="0"/>
                <w:sz w:val="24"/>
              </w:rPr>
            </w:pPr>
            <w:r>
              <w:rPr>
                <w:rFonts w:hint="eastAsia" w:ascii="宋体" w:hAnsi="宋体" w:cs="宋体"/>
                <w:kern w:val="0"/>
                <w:sz w:val="24"/>
              </w:rPr>
              <w:t>660</w:t>
            </w:r>
          </w:p>
        </w:tc>
        <w:tc>
          <w:tcPr>
            <w:tcW w:w="511" w:type="pct"/>
            <w:tcBorders>
              <w:top w:val="nil"/>
              <w:left w:val="nil"/>
              <w:bottom w:val="single" w:color="auto" w:sz="4" w:space="0"/>
              <w:right w:val="single" w:color="auto" w:sz="4" w:space="0"/>
            </w:tcBorders>
            <w:vAlign w:val="center"/>
          </w:tcPr>
          <w:p w14:paraId="1686D903">
            <w:pPr>
              <w:widowControl/>
              <w:jc w:val="center"/>
              <w:rPr>
                <w:rFonts w:ascii="宋体" w:hAnsi="宋体" w:cs="宋体"/>
                <w:kern w:val="0"/>
                <w:sz w:val="24"/>
              </w:rPr>
            </w:pPr>
            <w:r>
              <w:rPr>
                <w:rFonts w:hint="eastAsia" w:ascii="宋体" w:hAnsi="宋体" w:cs="宋体"/>
                <w:kern w:val="0"/>
                <w:sz w:val="24"/>
              </w:rPr>
              <w:t>860</w:t>
            </w:r>
          </w:p>
        </w:tc>
      </w:tr>
      <w:tr w14:paraId="52D5AB1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F86E6EF">
            <w:pPr>
              <w:widowControl/>
              <w:jc w:val="center"/>
              <w:rPr>
                <w:rFonts w:ascii="宋体" w:hAnsi="宋体" w:cs="宋体"/>
                <w:kern w:val="0"/>
                <w:sz w:val="24"/>
              </w:rPr>
            </w:pPr>
            <w:r>
              <w:rPr>
                <w:rFonts w:hint="eastAsia" w:ascii="宋体" w:hAnsi="宋体" w:cs="宋体"/>
                <w:kern w:val="0"/>
                <w:sz w:val="24"/>
              </w:rPr>
              <w:t>34</w:t>
            </w:r>
            <w:r>
              <w:rPr>
                <w:rFonts w:ascii="宋体" w:hAnsi="宋体" w:cs="宋体"/>
                <w:kern w:val="0"/>
                <w:sz w:val="24"/>
              </w:rPr>
              <w:t>5</w:t>
            </w:r>
          </w:p>
        </w:tc>
        <w:tc>
          <w:tcPr>
            <w:tcW w:w="1130" w:type="pct"/>
            <w:vMerge w:val="continue"/>
            <w:tcBorders>
              <w:left w:val="single" w:color="auto" w:sz="4" w:space="0"/>
              <w:right w:val="single" w:color="auto" w:sz="4" w:space="0"/>
            </w:tcBorders>
            <w:shd w:val="clear" w:color="auto" w:fill="auto"/>
            <w:vAlign w:val="center"/>
          </w:tcPr>
          <w:p w14:paraId="4482F4B1">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E06C4D4">
            <w:pPr>
              <w:widowControl/>
              <w:jc w:val="center"/>
              <w:rPr>
                <w:rFonts w:ascii="宋体" w:hAnsi="宋体" w:cs="宋体"/>
                <w:kern w:val="0"/>
                <w:sz w:val="24"/>
              </w:rPr>
            </w:pPr>
            <w:r>
              <w:rPr>
                <w:rFonts w:hint="eastAsia" w:ascii="宋体" w:hAnsi="宋体" w:cs="宋体"/>
                <w:kern w:val="0"/>
                <w:sz w:val="24"/>
              </w:rPr>
              <w:t>更换变速箱油</w:t>
            </w:r>
          </w:p>
        </w:tc>
        <w:tc>
          <w:tcPr>
            <w:tcW w:w="536" w:type="pct"/>
            <w:tcBorders>
              <w:top w:val="nil"/>
              <w:left w:val="nil"/>
              <w:bottom w:val="single" w:color="auto" w:sz="4" w:space="0"/>
              <w:right w:val="single" w:color="auto" w:sz="4" w:space="0"/>
            </w:tcBorders>
            <w:vAlign w:val="center"/>
          </w:tcPr>
          <w:p w14:paraId="69092DC0">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12A0DF5">
            <w:pPr>
              <w:widowControl/>
              <w:jc w:val="center"/>
              <w:rPr>
                <w:rFonts w:ascii="宋体" w:hAnsi="宋体" w:cs="宋体"/>
                <w:kern w:val="0"/>
                <w:sz w:val="24"/>
              </w:rPr>
            </w:pPr>
            <w:r>
              <w:rPr>
                <w:rFonts w:hint="eastAsia" w:ascii="宋体" w:hAnsi="宋体" w:cs="宋体"/>
                <w:kern w:val="0"/>
                <w:sz w:val="24"/>
              </w:rPr>
              <w:t>4300</w:t>
            </w:r>
          </w:p>
        </w:tc>
        <w:tc>
          <w:tcPr>
            <w:tcW w:w="511" w:type="pct"/>
            <w:tcBorders>
              <w:top w:val="nil"/>
              <w:left w:val="nil"/>
              <w:bottom w:val="single" w:color="auto" w:sz="4" w:space="0"/>
              <w:right w:val="single" w:color="auto" w:sz="4" w:space="0"/>
            </w:tcBorders>
            <w:vAlign w:val="center"/>
          </w:tcPr>
          <w:p w14:paraId="399D1551">
            <w:pPr>
              <w:widowControl/>
              <w:jc w:val="center"/>
              <w:rPr>
                <w:rFonts w:ascii="宋体" w:hAnsi="宋体" w:cs="宋体"/>
                <w:kern w:val="0"/>
                <w:sz w:val="24"/>
              </w:rPr>
            </w:pPr>
            <w:r>
              <w:rPr>
                <w:rFonts w:hint="eastAsia" w:ascii="宋体" w:hAnsi="宋体" w:cs="宋体"/>
                <w:kern w:val="0"/>
                <w:sz w:val="24"/>
              </w:rPr>
              <w:t>4500</w:t>
            </w:r>
          </w:p>
        </w:tc>
      </w:tr>
      <w:tr w14:paraId="51DCA06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3B715B2">
            <w:pPr>
              <w:widowControl/>
              <w:jc w:val="center"/>
              <w:rPr>
                <w:rFonts w:ascii="宋体" w:hAnsi="宋体" w:cs="宋体"/>
                <w:kern w:val="0"/>
                <w:sz w:val="24"/>
              </w:rPr>
            </w:pPr>
            <w:r>
              <w:rPr>
                <w:rFonts w:hint="eastAsia" w:ascii="宋体" w:hAnsi="宋体" w:cs="宋体"/>
                <w:kern w:val="0"/>
                <w:sz w:val="24"/>
              </w:rPr>
              <w:t>34</w:t>
            </w:r>
            <w:r>
              <w:rPr>
                <w:rFonts w:ascii="宋体" w:hAnsi="宋体" w:cs="宋体"/>
                <w:kern w:val="0"/>
                <w:sz w:val="24"/>
              </w:rPr>
              <w:t>6</w:t>
            </w:r>
          </w:p>
        </w:tc>
        <w:tc>
          <w:tcPr>
            <w:tcW w:w="1130" w:type="pct"/>
            <w:vMerge w:val="continue"/>
            <w:tcBorders>
              <w:left w:val="single" w:color="auto" w:sz="4" w:space="0"/>
              <w:right w:val="single" w:color="auto" w:sz="4" w:space="0"/>
            </w:tcBorders>
            <w:shd w:val="clear" w:color="auto" w:fill="auto"/>
            <w:vAlign w:val="center"/>
          </w:tcPr>
          <w:p w14:paraId="22DDF99C">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B130EA9">
            <w:pPr>
              <w:widowControl/>
              <w:jc w:val="center"/>
              <w:rPr>
                <w:rFonts w:ascii="宋体" w:hAnsi="宋体" w:cs="宋体"/>
                <w:kern w:val="0"/>
                <w:sz w:val="24"/>
              </w:rPr>
            </w:pPr>
            <w:r>
              <w:rPr>
                <w:rFonts w:hint="eastAsia" w:ascii="宋体" w:hAnsi="宋体" w:cs="宋体"/>
                <w:kern w:val="0"/>
                <w:sz w:val="24"/>
              </w:rPr>
              <w:t>更换后桥油</w:t>
            </w:r>
          </w:p>
        </w:tc>
        <w:tc>
          <w:tcPr>
            <w:tcW w:w="536" w:type="pct"/>
            <w:tcBorders>
              <w:top w:val="nil"/>
              <w:left w:val="nil"/>
              <w:bottom w:val="single" w:color="auto" w:sz="4" w:space="0"/>
              <w:right w:val="single" w:color="auto" w:sz="4" w:space="0"/>
            </w:tcBorders>
            <w:vAlign w:val="center"/>
          </w:tcPr>
          <w:p w14:paraId="2099FF3A">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75D1C548">
            <w:pPr>
              <w:widowControl/>
              <w:jc w:val="center"/>
              <w:rPr>
                <w:rFonts w:ascii="宋体" w:hAnsi="宋体" w:cs="宋体"/>
                <w:kern w:val="0"/>
                <w:sz w:val="24"/>
              </w:rPr>
            </w:pPr>
            <w:r>
              <w:rPr>
                <w:rFonts w:hint="eastAsia" w:ascii="宋体" w:hAnsi="宋体" w:cs="宋体"/>
                <w:kern w:val="0"/>
                <w:sz w:val="24"/>
              </w:rPr>
              <w:t>3500</w:t>
            </w:r>
          </w:p>
        </w:tc>
        <w:tc>
          <w:tcPr>
            <w:tcW w:w="511" w:type="pct"/>
            <w:tcBorders>
              <w:top w:val="nil"/>
              <w:left w:val="nil"/>
              <w:bottom w:val="single" w:color="auto" w:sz="4" w:space="0"/>
              <w:right w:val="single" w:color="auto" w:sz="4" w:space="0"/>
            </w:tcBorders>
            <w:vAlign w:val="center"/>
          </w:tcPr>
          <w:p w14:paraId="2718BE52">
            <w:pPr>
              <w:widowControl/>
              <w:jc w:val="center"/>
              <w:rPr>
                <w:rFonts w:ascii="宋体" w:hAnsi="宋体" w:cs="宋体"/>
                <w:kern w:val="0"/>
                <w:sz w:val="24"/>
              </w:rPr>
            </w:pPr>
            <w:r>
              <w:rPr>
                <w:rFonts w:hint="eastAsia" w:ascii="宋体" w:hAnsi="宋体" w:cs="宋体"/>
                <w:kern w:val="0"/>
                <w:sz w:val="24"/>
              </w:rPr>
              <w:t>3800</w:t>
            </w:r>
          </w:p>
        </w:tc>
      </w:tr>
      <w:tr w14:paraId="6905BBE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9C6A4B6">
            <w:pPr>
              <w:widowControl/>
              <w:jc w:val="center"/>
              <w:rPr>
                <w:rFonts w:ascii="宋体" w:hAnsi="宋体" w:cs="宋体"/>
                <w:kern w:val="0"/>
                <w:sz w:val="24"/>
              </w:rPr>
            </w:pPr>
            <w:r>
              <w:rPr>
                <w:rFonts w:hint="eastAsia" w:ascii="宋体" w:hAnsi="宋体" w:cs="宋体"/>
                <w:kern w:val="0"/>
                <w:sz w:val="24"/>
              </w:rPr>
              <w:t>34</w:t>
            </w:r>
            <w:r>
              <w:rPr>
                <w:rFonts w:ascii="宋体" w:hAnsi="宋体" w:cs="宋体"/>
                <w:kern w:val="0"/>
                <w:sz w:val="24"/>
              </w:rPr>
              <w:t>7</w:t>
            </w:r>
          </w:p>
        </w:tc>
        <w:tc>
          <w:tcPr>
            <w:tcW w:w="1130" w:type="pct"/>
            <w:vMerge w:val="continue"/>
            <w:tcBorders>
              <w:left w:val="single" w:color="auto" w:sz="4" w:space="0"/>
              <w:right w:val="single" w:color="auto" w:sz="4" w:space="0"/>
            </w:tcBorders>
            <w:shd w:val="clear" w:color="auto" w:fill="auto"/>
            <w:vAlign w:val="center"/>
          </w:tcPr>
          <w:p w14:paraId="42CEB01C">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06813B8">
            <w:pPr>
              <w:widowControl/>
              <w:jc w:val="center"/>
              <w:rPr>
                <w:rFonts w:ascii="宋体" w:hAnsi="宋体" w:cs="宋体"/>
                <w:kern w:val="0"/>
                <w:sz w:val="24"/>
              </w:rPr>
            </w:pPr>
            <w:r>
              <w:rPr>
                <w:rFonts w:hint="eastAsia" w:ascii="宋体" w:hAnsi="宋体" w:cs="宋体"/>
                <w:kern w:val="0"/>
                <w:sz w:val="24"/>
              </w:rPr>
              <w:t>更换水泵专用油</w:t>
            </w:r>
          </w:p>
        </w:tc>
        <w:tc>
          <w:tcPr>
            <w:tcW w:w="536" w:type="pct"/>
            <w:tcBorders>
              <w:top w:val="nil"/>
              <w:left w:val="nil"/>
              <w:bottom w:val="single" w:color="auto" w:sz="4" w:space="0"/>
              <w:right w:val="single" w:color="auto" w:sz="4" w:space="0"/>
            </w:tcBorders>
            <w:vAlign w:val="center"/>
          </w:tcPr>
          <w:p w14:paraId="24EC670F">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04D5EFB8">
            <w:pPr>
              <w:widowControl/>
              <w:jc w:val="center"/>
              <w:rPr>
                <w:rFonts w:ascii="宋体" w:hAnsi="宋体" w:cs="宋体"/>
                <w:kern w:val="0"/>
                <w:sz w:val="24"/>
              </w:rPr>
            </w:pPr>
            <w:r>
              <w:rPr>
                <w:rFonts w:hint="eastAsia" w:ascii="宋体" w:hAnsi="宋体" w:cs="宋体"/>
                <w:kern w:val="0"/>
                <w:sz w:val="24"/>
              </w:rPr>
              <w:t>900</w:t>
            </w:r>
          </w:p>
        </w:tc>
        <w:tc>
          <w:tcPr>
            <w:tcW w:w="511" w:type="pct"/>
            <w:tcBorders>
              <w:top w:val="nil"/>
              <w:left w:val="nil"/>
              <w:bottom w:val="single" w:color="auto" w:sz="4" w:space="0"/>
              <w:right w:val="single" w:color="auto" w:sz="4" w:space="0"/>
            </w:tcBorders>
            <w:vAlign w:val="center"/>
          </w:tcPr>
          <w:p w14:paraId="3AC9CF33">
            <w:pPr>
              <w:widowControl/>
              <w:jc w:val="center"/>
              <w:rPr>
                <w:rFonts w:ascii="宋体" w:hAnsi="宋体" w:cs="宋体"/>
                <w:kern w:val="0"/>
                <w:sz w:val="24"/>
              </w:rPr>
            </w:pPr>
            <w:r>
              <w:rPr>
                <w:rFonts w:hint="eastAsia" w:ascii="宋体" w:hAnsi="宋体" w:cs="宋体"/>
                <w:kern w:val="0"/>
                <w:sz w:val="24"/>
              </w:rPr>
              <w:t>1200</w:t>
            </w:r>
          </w:p>
        </w:tc>
      </w:tr>
      <w:tr w14:paraId="50582B9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645B726">
            <w:pPr>
              <w:widowControl/>
              <w:jc w:val="center"/>
              <w:rPr>
                <w:rFonts w:ascii="宋体" w:hAnsi="宋体" w:cs="宋体"/>
                <w:kern w:val="0"/>
                <w:sz w:val="24"/>
              </w:rPr>
            </w:pPr>
            <w:r>
              <w:rPr>
                <w:rFonts w:hint="eastAsia" w:ascii="宋体" w:hAnsi="宋体" w:cs="宋体"/>
                <w:kern w:val="0"/>
                <w:sz w:val="24"/>
              </w:rPr>
              <w:t>34</w:t>
            </w:r>
            <w:r>
              <w:rPr>
                <w:rFonts w:ascii="宋体" w:hAnsi="宋体" w:cs="宋体"/>
                <w:kern w:val="0"/>
                <w:sz w:val="24"/>
              </w:rPr>
              <w:t>8</w:t>
            </w:r>
          </w:p>
        </w:tc>
        <w:tc>
          <w:tcPr>
            <w:tcW w:w="1130" w:type="pct"/>
            <w:vMerge w:val="continue"/>
            <w:tcBorders>
              <w:left w:val="single" w:color="auto" w:sz="4" w:space="0"/>
              <w:right w:val="single" w:color="auto" w:sz="4" w:space="0"/>
            </w:tcBorders>
            <w:shd w:val="clear" w:color="auto" w:fill="auto"/>
            <w:vAlign w:val="center"/>
          </w:tcPr>
          <w:p w14:paraId="3BE4C228">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020FAA1">
            <w:pPr>
              <w:widowControl/>
              <w:jc w:val="center"/>
              <w:rPr>
                <w:rFonts w:ascii="宋体" w:hAnsi="宋体" w:cs="宋体"/>
                <w:kern w:val="0"/>
                <w:sz w:val="24"/>
              </w:rPr>
            </w:pPr>
            <w:r>
              <w:rPr>
                <w:rFonts w:hint="eastAsia" w:ascii="宋体" w:hAnsi="宋体" w:cs="宋体"/>
                <w:kern w:val="0"/>
                <w:sz w:val="24"/>
              </w:rPr>
              <w:t>更换方向机滤芯</w:t>
            </w:r>
          </w:p>
        </w:tc>
        <w:tc>
          <w:tcPr>
            <w:tcW w:w="536" w:type="pct"/>
            <w:tcBorders>
              <w:top w:val="nil"/>
              <w:left w:val="nil"/>
              <w:bottom w:val="single" w:color="auto" w:sz="4" w:space="0"/>
              <w:right w:val="single" w:color="auto" w:sz="4" w:space="0"/>
            </w:tcBorders>
            <w:vAlign w:val="center"/>
          </w:tcPr>
          <w:p w14:paraId="3D787FE8">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3C7B6C82">
            <w:pPr>
              <w:widowControl/>
              <w:jc w:val="center"/>
              <w:rPr>
                <w:rFonts w:ascii="宋体" w:hAnsi="宋体" w:cs="宋体"/>
                <w:kern w:val="0"/>
                <w:sz w:val="24"/>
              </w:rPr>
            </w:pPr>
            <w:r>
              <w:rPr>
                <w:rFonts w:hint="eastAsia" w:ascii="宋体" w:hAnsi="宋体" w:cs="宋体"/>
                <w:kern w:val="0"/>
                <w:sz w:val="24"/>
              </w:rPr>
              <w:t>280</w:t>
            </w:r>
          </w:p>
        </w:tc>
        <w:tc>
          <w:tcPr>
            <w:tcW w:w="511" w:type="pct"/>
            <w:tcBorders>
              <w:top w:val="nil"/>
              <w:left w:val="nil"/>
              <w:bottom w:val="single" w:color="auto" w:sz="4" w:space="0"/>
              <w:right w:val="single" w:color="auto" w:sz="4" w:space="0"/>
            </w:tcBorders>
            <w:vAlign w:val="center"/>
          </w:tcPr>
          <w:p w14:paraId="0DF52829">
            <w:pPr>
              <w:widowControl/>
              <w:jc w:val="center"/>
              <w:rPr>
                <w:rFonts w:ascii="宋体" w:hAnsi="宋体" w:cs="宋体"/>
                <w:kern w:val="0"/>
                <w:sz w:val="24"/>
              </w:rPr>
            </w:pPr>
            <w:r>
              <w:rPr>
                <w:rFonts w:hint="eastAsia" w:ascii="宋体" w:hAnsi="宋体" w:cs="宋体"/>
                <w:kern w:val="0"/>
                <w:sz w:val="24"/>
              </w:rPr>
              <w:t>360</w:t>
            </w:r>
          </w:p>
        </w:tc>
      </w:tr>
      <w:tr w14:paraId="2746977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0DBC659">
            <w:pPr>
              <w:widowControl/>
              <w:jc w:val="center"/>
              <w:rPr>
                <w:rFonts w:ascii="宋体" w:hAnsi="宋体" w:cs="宋体"/>
                <w:kern w:val="0"/>
                <w:sz w:val="24"/>
              </w:rPr>
            </w:pPr>
            <w:r>
              <w:rPr>
                <w:rFonts w:hint="eastAsia" w:ascii="宋体" w:hAnsi="宋体" w:cs="宋体"/>
                <w:kern w:val="0"/>
                <w:sz w:val="24"/>
              </w:rPr>
              <w:t>34</w:t>
            </w:r>
            <w:r>
              <w:rPr>
                <w:rFonts w:ascii="宋体" w:hAnsi="宋体" w:cs="宋体"/>
                <w:kern w:val="0"/>
                <w:sz w:val="24"/>
              </w:rPr>
              <w:t>9</w:t>
            </w:r>
          </w:p>
        </w:tc>
        <w:tc>
          <w:tcPr>
            <w:tcW w:w="1130" w:type="pct"/>
            <w:vMerge w:val="continue"/>
            <w:tcBorders>
              <w:left w:val="single" w:color="auto" w:sz="4" w:space="0"/>
              <w:right w:val="single" w:color="auto" w:sz="4" w:space="0"/>
            </w:tcBorders>
            <w:shd w:val="clear" w:color="auto" w:fill="auto"/>
            <w:vAlign w:val="center"/>
          </w:tcPr>
          <w:p w14:paraId="0F7FD7D9">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00D034E">
            <w:pPr>
              <w:widowControl/>
              <w:jc w:val="center"/>
              <w:rPr>
                <w:rFonts w:ascii="宋体" w:hAnsi="宋体" w:cs="宋体"/>
                <w:kern w:val="0"/>
                <w:sz w:val="24"/>
              </w:rPr>
            </w:pPr>
            <w:r>
              <w:rPr>
                <w:rFonts w:hint="eastAsia" w:ascii="宋体" w:hAnsi="宋体" w:cs="宋体"/>
                <w:kern w:val="0"/>
                <w:sz w:val="24"/>
              </w:rPr>
              <w:t>上装伸缩水管维修 (包含密封件)</w:t>
            </w:r>
          </w:p>
        </w:tc>
        <w:tc>
          <w:tcPr>
            <w:tcW w:w="536" w:type="pct"/>
            <w:tcBorders>
              <w:top w:val="nil"/>
              <w:left w:val="nil"/>
              <w:bottom w:val="single" w:color="auto" w:sz="4" w:space="0"/>
              <w:right w:val="single" w:color="auto" w:sz="4" w:space="0"/>
            </w:tcBorders>
            <w:vAlign w:val="center"/>
          </w:tcPr>
          <w:p w14:paraId="09DCFFBF">
            <w:pPr>
              <w:widowControl/>
              <w:jc w:val="center"/>
              <w:rPr>
                <w:rFonts w:ascii="宋体" w:hAnsi="宋体" w:cs="宋体"/>
                <w:kern w:val="0"/>
                <w:sz w:val="24"/>
              </w:rPr>
            </w:pPr>
            <w:r>
              <w:rPr>
                <w:rFonts w:hint="eastAsia" w:ascii="宋体" w:hAnsi="宋体" w:cs="宋体"/>
                <w:kern w:val="0"/>
                <w:sz w:val="24"/>
              </w:rPr>
              <w:t>5000</w:t>
            </w:r>
          </w:p>
        </w:tc>
        <w:tc>
          <w:tcPr>
            <w:tcW w:w="562" w:type="pct"/>
            <w:tcBorders>
              <w:top w:val="nil"/>
              <w:left w:val="nil"/>
              <w:bottom w:val="single" w:color="auto" w:sz="4" w:space="0"/>
              <w:right w:val="single" w:color="auto" w:sz="4" w:space="0"/>
            </w:tcBorders>
            <w:vAlign w:val="center"/>
          </w:tcPr>
          <w:p w14:paraId="377D475B">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12A9C423">
            <w:pPr>
              <w:widowControl/>
              <w:jc w:val="center"/>
              <w:rPr>
                <w:rFonts w:ascii="宋体" w:hAnsi="宋体" w:cs="宋体"/>
                <w:kern w:val="0"/>
                <w:sz w:val="24"/>
              </w:rPr>
            </w:pPr>
            <w:r>
              <w:rPr>
                <w:rFonts w:hint="eastAsia" w:ascii="宋体" w:hAnsi="宋体" w:cs="宋体"/>
                <w:kern w:val="0"/>
                <w:sz w:val="24"/>
              </w:rPr>
              <w:t>6000</w:t>
            </w:r>
          </w:p>
        </w:tc>
      </w:tr>
      <w:tr w14:paraId="6BDEBF8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CA74542">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1130" w:type="pct"/>
            <w:vMerge w:val="continue"/>
            <w:tcBorders>
              <w:left w:val="single" w:color="auto" w:sz="4" w:space="0"/>
              <w:right w:val="single" w:color="auto" w:sz="4" w:space="0"/>
            </w:tcBorders>
            <w:shd w:val="clear" w:color="auto" w:fill="auto"/>
            <w:vAlign w:val="center"/>
          </w:tcPr>
          <w:p w14:paraId="65A8A9F3">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9B6F625">
            <w:pPr>
              <w:widowControl/>
              <w:jc w:val="center"/>
              <w:rPr>
                <w:rFonts w:ascii="宋体" w:hAnsi="宋体" w:cs="宋体"/>
                <w:kern w:val="0"/>
                <w:sz w:val="24"/>
              </w:rPr>
            </w:pPr>
            <w:r>
              <w:rPr>
                <w:rFonts w:hint="eastAsia" w:ascii="宋体" w:hAnsi="宋体" w:cs="宋体"/>
                <w:kern w:val="0"/>
                <w:sz w:val="24"/>
              </w:rPr>
              <w:t>维修电喇叭线路</w:t>
            </w:r>
          </w:p>
        </w:tc>
        <w:tc>
          <w:tcPr>
            <w:tcW w:w="536" w:type="pct"/>
            <w:tcBorders>
              <w:top w:val="nil"/>
              <w:left w:val="nil"/>
              <w:bottom w:val="single" w:color="auto" w:sz="4" w:space="0"/>
              <w:right w:val="single" w:color="auto" w:sz="4" w:space="0"/>
            </w:tcBorders>
            <w:vAlign w:val="center"/>
          </w:tcPr>
          <w:p w14:paraId="428373A6">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2B1B86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BCB0669">
            <w:pPr>
              <w:widowControl/>
              <w:jc w:val="center"/>
              <w:rPr>
                <w:rFonts w:ascii="宋体" w:hAnsi="宋体" w:cs="宋体"/>
                <w:kern w:val="0"/>
                <w:sz w:val="24"/>
              </w:rPr>
            </w:pPr>
            <w:r>
              <w:rPr>
                <w:rFonts w:hint="eastAsia" w:ascii="宋体" w:hAnsi="宋体" w:cs="宋体"/>
                <w:kern w:val="0"/>
                <w:sz w:val="24"/>
              </w:rPr>
              <w:t>300</w:t>
            </w:r>
          </w:p>
        </w:tc>
      </w:tr>
      <w:tr w14:paraId="62B2154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2472C68">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51</w:t>
            </w:r>
          </w:p>
        </w:tc>
        <w:tc>
          <w:tcPr>
            <w:tcW w:w="1130" w:type="pct"/>
            <w:vMerge w:val="continue"/>
            <w:tcBorders>
              <w:left w:val="single" w:color="auto" w:sz="4" w:space="0"/>
              <w:right w:val="single" w:color="auto" w:sz="4" w:space="0"/>
            </w:tcBorders>
            <w:shd w:val="clear" w:color="auto" w:fill="auto"/>
            <w:vAlign w:val="center"/>
          </w:tcPr>
          <w:p w14:paraId="4742462D">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4D30407">
            <w:pPr>
              <w:widowControl/>
              <w:jc w:val="center"/>
              <w:rPr>
                <w:rFonts w:ascii="宋体" w:hAnsi="宋体" w:cs="宋体"/>
                <w:kern w:val="0"/>
                <w:sz w:val="24"/>
              </w:rPr>
            </w:pPr>
            <w:r>
              <w:rPr>
                <w:rFonts w:hint="eastAsia" w:ascii="宋体" w:hAnsi="宋体" w:cs="宋体"/>
                <w:kern w:val="0"/>
                <w:sz w:val="24"/>
              </w:rPr>
              <w:t>更换电喇叭</w:t>
            </w:r>
          </w:p>
        </w:tc>
        <w:tc>
          <w:tcPr>
            <w:tcW w:w="536" w:type="pct"/>
            <w:tcBorders>
              <w:top w:val="nil"/>
              <w:left w:val="nil"/>
              <w:bottom w:val="single" w:color="auto" w:sz="4" w:space="0"/>
              <w:right w:val="single" w:color="auto" w:sz="4" w:space="0"/>
            </w:tcBorders>
            <w:vAlign w:val="center"/>
          </w:tcPr>
          <w:p w14:paraId="758F88A7">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6BC957E">
            <w:pPr>
              <w:widowControl/>
              <w:jc w:val="center"/>
              <w:rPr>
                <w:rFonts w:ascii="宋体" w:hAnsi="宋体" w:cs="宋体"/>
                <w:kern w:val="0"/>
                <w:sz w:val="24"/>
              </w:rPr>
            </w:pPr>
            <w:r>
              <w:rPr>
                <w:rFonts w:hint="eastAsia" w:ascii="宋体" w:hAnsi="宋体" w:cs="宋体"/>
                <w:kern w:val="0"/>
                <w:sz w:val="24"/>
              </w:rPr>
              <w:t>1280</w:t>
            </w:r>
          </w:p>
        </w:tc>
        <w:tc>
          <w:tcPr>
            <w:tcW w:w="511" w:type="pct"/>
            <w:tcBorders>
              <w:top w:val="nil"/>
              <w:left w:val="nil"/>
              <w:bottom w:val="single" w:color="auto" w:sz="4" w:space="0"/>
              <w:right w:val="single" w:color="auto" w:sz="4" w:space="0"/>
            </w:tcBorders>
            <w:vAlign w:val="center"/>
          </w:tcPr>
          <w:p w14:paraId="518B47FB">
            <w:pPr>
              <w:widowControl/>
              <w:jc w:val="center"/>
              <w:rPr>
                <w:rFonts w:ascii="宋体" w:hAnsi="宋体" w:cs="宋体"/>
                <w:kern w:val="0"/>
                <w:sz w:val="24"/>
              </w:rPr>
            </w:pPr>
            <w:r>
              <w:rPr>
                <w:rFonts w:hint="eastAsia" w:ascii="宋体" w:hAnsi="宋体" w:cs="宋体"/>
                <w:kern w:val="0"/>
                <w:sz w:val="24"/>
              </w:rPr>
              <w:t>1430</w:t>
            </w:r>
          </w:p>
        </w:tc>
      </w:tr>
      <w:tr w14:paraId="0F5C634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DF107F8">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52</w:t>
            </w:r>
          </w:p>
        </w:tc>
        <w:tc>
          <w:tcPr>
            <w:tcW w:w="1130" w:type="pct"/>
            <w:vMerge w:val="continue"/>
            <w:tcBorders>
              <w:left w:val="single" w:color="auto" w:sz="4" w:space="0"/>
              <w:right w:val="single" w:color="auto" w:sz="4" w:space="0"/>
            </w:tcBorders>
            <w:shd w:val="clear" w:color="auto" w:fill="auto"/>
            <w:vAlign w:val="center"/>
          </w:tcPr>
          <w:p w14:paraId="7F7BA0B5">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219D2F9">
            <w:pPr>
              <w:widowControl/>
              <w:jc w:val="center"/>
              <w:rPr>
                <w:rFonts w:ascii="宋体" w:hAnsi="宋体" w:cs="宋体"/>
                <w:kern w:val="0"/>
                <w:sz w:val="24"/>
              </w:rPr>
            </w:pPr>
            <w:r>
              <w:rPr>
                <w:rFonts w:hint="eastAsia" w:ascii="宋体" w:hAnsi="宋体" w:cs="宋体"/>
                <w:kern w:val="0"/>
                <w:sz w:val="24"/>
              </w:rPr>
              <w:t>更换雨刮器片</w:t>
            </w:r>
          </w:p>
        </w:tc>
        <w:tc>
          <w:tcPr>
            <w:tcW w:w="536" w:type="pct"/>
            <w:tcBorders>
              <w:top w:val="nil"/>
              <w:left w:val="nil"/>
              <w:bottom w:val="single" w:color="auto" w:sz="4" w:space="0"/>
              <w:right w:val="single" w:color="auto" w:sz="4" w:space="0"/>
            </w:tcBorders>
            <w:vAlign w:val="center"/>
          </w:tcPr>
          <w:p w14:paraId="1B6FE9AA">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6CED2F9C">
            <w:pPr>
              <w:widowControl/>
              <w:jc w:val="center"/>
              <w:rPr>
                <w:rFonts w:ascii="宋体" w:hAnsi="宋体" w:cs="宋体"/>
                <w:kern w:val="0"/>
                <w:sz w:val="24"/>
              </w:rPr>
            </w:pPr>
            <w:r>
              <w:rPr>
                <w:rFonts w:hint="eastAsia" w:ascii="宋体" w:hAnsi="宋体" w:cs="宋体"/>
                <w:kern w:val="0"/>
                <w:sz w:val="24"/>
              </w:rPr>
              <w:t>570</w:t>
            </w:r>
          </w:p>
        </w:tc>
        <w:tc>
          <w:tcPr>
            <w:tcW w:w="511" w:type="pct"/>
            <w:tcBorders>
              <w:top w:val="nil"/>
              <w:left w:val="nil"/>
              <w:bottom w:val="single" w:color="auto" w:sz="4" w:space="0"/>
              <w:right w:val="single" w:color="auto" w:sz="4" w:space="0"/>
            </w:tcBorders>
            <w:vAlign w:val="center"/>
          </w:tcPr>
          <w:p w14:paraId="63E36E6C">
            <w:pPr>
              <w:widowControl/>
              <w:jc w:val="center"/>
              <w:rPr>
                <w:rFonts w:ascii="宋体" w:hAnsi="宋体" w:cs="宋体"/>
                <w:kern w:val="0"/>
                <w:sz w:val="24"/>
              </w:rPr>
            </w:pPr>
            <w:r>
              <w:rPr>
                <w:rFonts w:hint="eastAsia" w:ascii="宋体" w:hAnsi="宋体" w:cs="宋体"/>
                <w:kern w:val="0"/>
                <w:sz w:val="24"/>
              </w:rPr>
              <w:t>600</w:t>
            </w:r>
          </w:p>
        </w:tc>
      </w:tr>
      <w:tr w14:paraId="2121B7E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C19E22F">
            <w:pPr>
              <w:widowControl/>
              <w:jc w:val="center"/>
              <w:rPr>
                <w:rFonts w:ascii="宋体" w:hAnsi="宋体" w:cs="宋体"/>
                <w:kern w:val="0"/>
                <w:sz w:val="24"/>
              </w:rPr>
            </w:pPr>
            <w:r>
              <w:rPr>
                <w:rFonts w:hint="eastAsia" w:ascii="宋体" w:hAnsi="宋体" w:cs="宋体"/>
                <w:kern w:val="0"/>
                <w:sz w:val="24"/>
              </w:rPr>
              <w:t>35</w:t>
            </w:r>
            <w:r>
              <w:rPr>
                <w:rFonts w:ascii="宋体" w:hAnsi="宋体" w:cs="宋体"/>
                <w:kern w:val="0"/>
                <w:sz w:val="24"/>
              </w:rPr>
              <w:t>3</w:t>
            </w:r>
          </w:p>
        </w:tc>
        <w:tc>
          <w:tcPr>
            <w:tcW w:w="1130" w:type="pct"/>
            <w:vMerge w:val="continue"/>
            <w:tcBorders>
              <w:left w:val="single" w:color="auto" w:sz="4" w:space="0"/>
              <w:right w:val="single" w:color="auto" w:sz="4" w:space="0"/>
            </w:tcBorders>
            <w:shd w:val="clear" w:color="auto" w:fill="auto"/>
            <w:vAlign w:val="center"/>
          </w:tcPr>
          <w:p w14:paraId="2F5098BB">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FB8BE2A">
            <w:pPr>
              <w:widowControl/>
              <w:jc w:val="center"/>
              <w:rPr>
                <w:rFonts w:ascii="宋体" w:hAnsi="宋体" w:cs="宋体"/>
                <w:kern w:val="0"/>
                <w:sz w:val="24"/>
              </w:rPr>
            </w:pPr>
            <w:r>
              <w:rPr>
                <w:rFonts w:hint="eastAsia" w:ascii="宋体" w:hAnsi="宋体" w:cs="宋体"/>
                <w:kern w:val="0"/>
                <w:sz w:val="24"/>
              </w:rPr>
              <w:t>维修玻璃升降器</w:t>
            </w:r>
          </w:p>
        </w:tc>
        <w:tc>
          <w:tcPr>
            <w:tcW w:w="536" w:type="pct"/>
            <w:tcBorders>
              <w:top w:val="nil"/>
              <w:left w:val="nil"/>
              <w:bottom w:val="single" w:color="auto" w:sz="4" w:space="0"/>
              <w:right w:val="single" w:color="auto" w:sz="4" w:space="0"/>
            </w:tcBorders>
            <w:vAlign w:val="center"/>
          </w:tcPr>
          <w:p w14:paraId="1DED7B5E">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6E3909D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BF125D0">
            <w:pPr>
              <w:widowControl/>
              <w:jc w:val="center"/>
              <w:rPr>
                <w:rFonts w:ascii="宋体" w:hAnsi="宋体" w:cs="宋体"/>
                <w:kern w:val="0"/>
                <w:sz w:val="24"/>
              </w:rPr>
            </w:pPr>
            <w:r>
              <w:rPr>
                <w:rFonts w:hint="eastAsia" w:ascii="宋体" w:hAnsi="宋体" w:cs="宋体"/>
                <w:kern w:val="0"/>
                <w:sz w:val="24"/>
              </w:rPr>
              <w:t>500</w:t>
            </w:r>
          </w:p>
        </w:tc>
      </w:tr>
      <w:tr w14:paraId="720DE3C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523F343">
            <w:pPr>
              <w:widowControl/>
              <w:jc w:val="center"/>
              <w:rPr>
                <w:rFonts w:ascii="宋体" w:hAnsi="宋体" w:cs="宋体"/>
                <w:kern w:val="0"/>
                <w:sz w:val="24"/>
              </w:rPr>
            </w:pPr>
            <w:r>
              <w:rPr>
                <w:rFonts w:hint="eastAsia" w:ascii="宋体" w:hAnsi="宋体" w:cs="宋体"/>
                <w:kern w:val="0"/>
                <w:sz w:val="24"/>
              </w:rPr>
              <w:t>35</w:t>
            </w:r>
            <w:r>
              <w:rPr>
                <w:rFonts w:ascii="宋体" w:hAnsi="宋体" w:cs="宋体"/>
                <w:kern w:val="0"/>
                <w:sz w:val="24"/>
              </w:rPr>
              <w:t>4</w:t>
            </w:r>
          </w:p>
        </w:tc>
        <w:tc>
          <w:tcPr>
            <w:tcW w:w="1130" w:type="pct"/>
            <w:vMerge w:val="continue"/>
            <w:tcBorders>
              <w:left w:val="single" w:color="auto" w:sz="4" w:space="0"/>
              <w:right w:val="single" w:color="auto" w:sz="4" w:space="0"/>
            </w:tcBorders>
            <w:shd w:val="clear" w:color="auto" w:fill="auto"/>
            <w:vAlign w:val="center"/>
          </w:tcPr>
          <w:p w14:paraId="5177B065">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11C8766">
            <w:pPr>
              <w:widowControl/>
              <w:jc w:val="center"/>
              <w:rPr>
                <w:rFonts w:ascii="宋体" w:hAnsi="宋体" w:cs="宋体"/>
                <w:kern w:val="0"/>
                <w:sz w:val="24"/>
              </w:rPr>
            </w:pPr>
            <w:r>
              <w:rPr>
                <w:rFonts w:hint="eastAsia" w:ascii="宋体" w:hAnsi="宋体" w:cs="宋体"/>
                <w:kern w:val="0"/>
                <w:sz w:val="24"/>
              </w:rPr>
              <w:t>更换玻璃升降器</w:t>
            </w:r>
          </w:p>
        </w:tc>
        <w:tc>
          <w:tcPr>
            <w:tcW w:w="536" w:type="pct"/>
            <w:tcBorders>
              <w:top w:val="nil"/>
              <w:left w:val="nil"/>
              <w:bottom w:val="single" w:color="auto" w:sz="4" w:space="0"/>
              <w:right w:val="single" w:color="auto" w:sz="4" w:space="0"/>
            </w:tcBorders>
            <w:vAlign w:val="center"/>
          </w:tcPr>
          <w:p w14:paraId="32E7F4BE">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4F93BB57">
            <w:pPr>
              <w:widowControl/>
              <w:jc w:val="center"/>
              <w:rPr>
                <w:rFonts w:ascii="宋体" w:hAnsi="宋体" w:cs="宋体"/>
                <w:kern w:val="0"/>
                <w:sz w:val="24"/>
              </w:rPr>
            </w:pPr>
            <w:r>
              <w:rPr>
                <w:rFonts w:hint="eastAsia" w:ascii="宋体" w:hAnsi="宋体" w:cs="宋体"/>
                <w:kern w:val="0"/>
                <w:sz w:val="24"/>
              </w:rPr>
              <w:t>6920</w:t>
            </w:r>
          </w:p>
        </w:tc>
        <w:tc>
          <w:tcPr>
            <w:tcW w:w="511" w:type="pct"/>
            <w:tcBorders>
              <w:top w:val="nil"/>
              <w:left w:val="nil"/>
              <w:bottom w:val="single" w:color="auto" w:sz="4" w:space="0"/>
              <w:right w:val="single" w:color="auto" w:sz="4" w:space="0"/>
            </w:tcBorders>
            <w:vAlign w:val="center"/>
          </w:tcPr>
          <w:p w14:paraId="502C822E">
            <w:pPr>
              <w:widowControl/>
              <w:jc w:val="center"/>
              <w:rPr>
                <w:rFonts w:ascii="宋体" w:hAnsi="宋体" w:cs="宋体"/>
                <w:kern w:val="0"/>
                <w:sz w:val="24"/>
              </w:rPr>
            </w:pPr>
            <w:r>
              <w:rPr>
                <w:rFonts w:hint="eastAsia" w:ascii="宋体" w:hAnsi="宋体" w:cs="宋体"/>
                <w:kern w:val="0"/>
                <w:sz w:val="24"/>
              </w:rPr>
              <w:t>7420</w:t>
            </w:r>
          </w:p>
        </w:tc>
      </w:tr>
      <w:tr w14:paraId="4F838DA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850AED7">
            <w:pPr>
              <w:widowControl/>
              <w:jc w:val="center"/>
              <w:rPr>
                <w:rFonts w:ascii="宋体" w:hAnsi="宋体" w:cs="宋体"/>
                <w:kern w:val="0"/>
                <w:sz w:val="24"/>
              </w:rPr>
            </w:pPr>
            <w:r>
              <w:rPr>
                <w:rFonts w:hint="eastAsia" w:ascii="宋体" w:hAnsi="宋体" w:cs="宋体"/>
                <w:kern w:val="0"/>
                <w:sz w:val="24"/>
              </w:rPr>
              <w:t>35</w:t>
            </w:r>
            <w:r>
              <w:rPr>
                <w:rFonts w:ascii="宋体" w:hAnsi="宋体" w:cs="宋体"/>
                <w:kern w:val="0"/>
                <w:sz w:val="24"/>
              </w:rPr>
              <w:t>5</w:t>
            </w:r>
          </w:p>
        </w:tc>
        <w:tc>
          <w:tcPr>
            <w:tcW w:w="1130" w:type="pct"/>
            <w:vMerge w:val="continue"/>
            <w:tcBorders>
              <w:left w:val="single" w:color="auto" w:sz="4" w:space="0"/>
              <w:right w:val="single" w:color="auto" w:sz="4" w:space="0"/>
            </w:tcBorders>
            <w:shd w:val="clear" w:color="auto" w:fill="auto"/>
            <w:vAlign w:val="center"/>
          </w:tcPr>
          <w:p w14:paraId="5E0CC87A">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5B77672">
            <w:pPr>
              <w:widowControl/>
              <w:jc w:val="center"/>
              <w:rPr>
                <w:rFonts w:ascii="宋体" w:hAnsi="宋体" w:cs="宋体"/>
                <w:kern w:val="0"/>
                <w:sz w:val="24"/>
              </w:rPr>
            </w:pPr>
            <w:r>
              <w:rPr>
                <w:rFonts w:hint="eastAsia" w:ascii="宋体" w:hAnsi="宋体" w:cs="宋体"/>
                <w:kern w:val="0"/>
                <w:sz w:val="24"/>
              </w:rPr>
              <w:t>更换轮胎(前315/80R22.5)</w:t>
            </w:r>
          </w:p>
        </w:tc>
        <w:tc>
          <w:tcPr>
            <w:tcW w:w="536" w:type="pct"/>
            <w:tcBorders>
              <w:top w:val="nil"/>
              <w:left w:val="nil"/>
              <w:bottom w:val="single" w:color="auto" w:sz="4" w:space="0"/>
              <w:right w:val="single" w:color="auto" w:sz="4" w:space="0"/>
            </w:tcBorders>
            <w:vAlign w:val="center"/>
          </w:tcPr>
          <w:p w14:paraId="7A6DBFD7">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C21E0FB">
            <w:pPr>
              <w:widowControl/>
              <w:jc w:val="center"/>
              <w:rPr>
                <w:rFonts w:ascii="宋体" w:hAnsi="宋体" w:cs="宋体"/>
                <w:kern w:val="0"/>
                <w:sz w:val="24"/>
              </w:rPr>
            </w:pPr>
            <w:r>
              <w:rPr>
                <w:rFonts w:hint="eastAsia" w:ascii="宋体" w:hAnsi="宋体" w:cs="宋体"/>
                <w:kern w:val="0"/>
                <w:sz w:val="24"/>
              </w:rPr>
              <w:t>3000</w:t>
            </w:r>
          </w:p>
        </w:tc>
        <w:tc>
          <w:tcPr>
            <w:tcW w:w="511" w:type="pct"/>
            <w:tcBorders>
              <w:top w:val="nil"/>
              <w:left w:val="nil"/>
              <w:bottom w:val="single" w:color="auto" w:sz="4" w:space="0"/>
              <w:right w:val="single" w:color="auto" w:sz="4" w:space="0"/>
            </w:tcBorders>
            <w:vAlign w:val="center"/>
          </w:tcPr>
          <w:p w14:paraId="01938C0D">
            <w:pPr>
              <w:widowControl/>
              <w:jc w:val="center"/>
              <w:rPr>
                <w:rFonts w:ascii="宋体" w:hAnsi="宋体" w:cs="宋体"/>
                <w:kern w:val="0"/>
                <w:sz w:val="24"/>
              </w:rPr>
            </w:pPr>
            <w:r>
              <w:rPr>
                <w:rFonts w:hint="eastAsia" w:ascii="宋体" w:hAnsi="宋体" w:cs="宋体"/>
                <w:kern w:val="0"/>
                <w:sz w:val="24"/>
              </w:rPr>
              <w:t>3200</w:t>
            </w:r>
          </w:p>
        </w:tc>
      </w:tr>
      <w:tr w14:paraId="304135B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F16B42A">
            <w:pPr>
              <w:widowControl/>
              <w:jc w:val="center"/>
              <w:rPr>
                <w:rFonts w:ascii="宋体" w:hAnsi="宋体" w:cs="宋体"/>
                <w:kern w:val="0"/>
                <w:sz w:val="24"/>
              </w:rPr>
            </w:pPr>
            <w:r>
              <w:rPr>
                <w:rFonts w:hint="eastAsia" w:ascii="宋体" w:hAnsi="宋体" w:cs="宋体"/>
                <w:kern w:val="0"/>
                <w:sz w:val="24"/>
              </w:rPr>
              <w:t>35</w:t>
            </w:r>
            <w:r>
              <w:rPr>
                <w:rFonts w:ascii="宋体" w:hAnsi="宋体" w:cs="宋体"/>
                <w:kern w:val="0"/>
                <w:sz w:val="24"/>
              </w:rPr>
              <w:t>6</w:t>
            </w:r>
          </w:p>
        </w:tc>
        <w:tc>
          <w:tcPr>
            <w:tcW w:w="1130" w:type="pct"/>
            <w:vMerge w:val="continue"/>
            <w:tcBorders>
              <w:left w:val="single" w:color="auto" w:sz="4" w:space="0"/>
              <w:right w:val="single" w:color="auto" w:sz="4" w:space="0"/>
            </w:tcBorders>
            <w:shd w:val="clear" w:color="auto" w:fill="auto"/>
            <w:vAlign w:val="center"/>
          </w:tcPr>
          <w:p w14:paraId="3891F7C0">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255233C">
            <w:pPr>
              <w:widowControl/>
              <w:jc w:val="center"/>
              <w:rPr>
                <w:rFonts w:ascii="宋体" w:hAnsi="宋体" w:cs="宋体"/>
                <w:kern w:val="0"/>
                <w:sz w:val="24"/>
              </w:rPr>
            </w:pPr>
            <w:r>
              <w:rPr>
                <w:rFonts w:hint="eastAsia" w:ascii="宋体" w:hAnsi="宋体" w:cs="宋体"/>
                <w:kern w:val="0"/>
                <w:sz w:val="24"/>
              </w:rPr>
              <w:t>更换轮胎(后385/65R22.5)</w:t>
            </w:r>
          </w:p>
        </w:tc>
        <w:tc>
          <w:tcPr>
            <w:tcW w:w="536" w:type="pct"/>
            <w:tcBorders>
              <w:top w:val="nil"/>
              <w:left w:val="nil"/>
              <w:bottom w:val="single" w:color="auto" w:sz="4" w:space="0"/>
              <w:right w:val="single" w:color="auto" w:sz="4" w:space="0"/>
            </w:tcBorders>
            <w:vAlign w:val="center"/>
          </w:tcPr>
          <w:p w14:paraId="351381B4">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DF04D97">
            <w:pPr>
              <w:widowControl/>
              <w:jc w:val="center"/>
              <w:rPr>
                <w:rFonts w:ascii="宋体" w:hAnsi="宋体" w:cs="宋体"/>
                <w:kern w:val="0"/>
                <w:sz w:val="24"/>
              </w:rPr>
            </w:pPr>
            <w:r>
              <w:rPr>
                <w:rFonts w:hint="eastAsia" w:ascii="宋体" w:hAnsi="宋体" w:cs="宋体"/>
                <w:kern w:val="0"/>
                <w:sz w:val="24"/>
              </w:rPr>
              <w:t>3200</w:t>
            </w:r>
          </w:p>
        </w:tc>
        <w:tc>
          <w:tcPr>
            <w:tcW w:w="511" w:type="pct"/>
            <w:tcBorders>
              <w:top w:val="nil"/>
              <w:left w:val="nil"/>
              <w:bottom w:val="single" w:color="auto" w:sz="4" w:space="0"/>
              <w:right w:val="single" w:color="auto" w:sz="4" w:space="0"/>
            </w:tcBorders>
            <w:vAlign w:val="center"/>
          </w:tcPr>
          <w:p w14:paraId="53680E1E">
            <w:pPr>
              <w:widowControl/>
              <w:jc w:val="center"/>
              <w:rPr>
                <w:rFonts w:ascii="宋体" w:hAnsi="宋体" w:cs="宋体"/>
                <w:kern w:val="0"/>
                <w:sz w:val="24"/>
              </w:rPr>
            </w:pPr>
            <w:r>
              <w:rPr>
                <w:rFonts w:hint="eastAsia" w:ascii="宋体" w:hAnsi="宋体" w:cs="宋体"/>
                <w:kern w:val="0"/>
                <w:sz w:val="24"/>
              </w:rPr>
              <w:t>3400</w:t>
            </w:r>
          </w:p>
        </w:tc>
      </w:tr>
      <w:tr w14:paraId="352CA13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10C95CD">
            <w:pPr>
              <w:widowControl/>
              <w:jc w:val="center"/>
              <w:rPr>
                <w:rFonts w:ascii="宋体" w:hAnsi="宋体" w:cs="宋体"/>
                <w:kern w:val="0"/>
                <w:sz w:val="24"/>
              </w:rPr>
            </w:pPr>
            <w:r>
              <w:rPr>
                <w:rFonts w:hint="eastAsia" w:ascii="宋体" w:hAnsi="宋体" w:cs="宋体"/>
                <w:kern w:val="0"/>
                <w:sz w:val="24"/>
              </w:rPr>
              <w:t>35</w:t>
            </w:r>
            <w:r>
              <w:rPr>
                <w:rFonts w:ascii="宋体" w:hAnsi="宋体" w:cs="宋体"/>
                <w:kern w:val="0"/>
                <w:sz w:val="24"/>
              </w:rPr>
              <w:t>7</w:t>
            </w:r>
          </w:p>
        </w:tc>
        <w:tc>
          <w:tcPr>
            <w:tcW w:w="1130" w:type="pct"/>
            <w:vMerge w:val="continue"/>
            <w:tcBorders>
              <w:left w:val="single" w:color="auto" w:sz="4" w:space="0"/>
              <w:right w:val="single" w:color="auto" w:sz="4" w:space="0"/>
            </w:tcBorders>
            <w:shd w:val="clear" w:color="auto" w:fill="auto"/>
            <w:vAlign w:val="center"/>
          </w:tcPr>
          <w:p w14:paraId="3F842E87">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noWrap/>
            <w:vAlign w:val="center"/>
          </w:tcPr>
          <w:p w14:paraId="15DABEDE">
            <w:pPr>
              <w:widowControl/>
              <w:jc w:val="center"/>
              <w:rPr>
                <w:rFonts w:ascii="宋体" w:hAnsi="宋体" w:cs="宋体"/>
                <w:kern w:val="0"/>
                <w:sz w:val="24"/>
              </w:rPr>
            </w:pPr>
            <w:r>
              <w:rPr>
                <w:rFonts w:hint="eastAsia" w:ascii="宋体" w:hAnsi="宋体" w:cs="宋体"/>
                <w:kern w:val="0"/>
                <w:sz w:val="24"/>
              </w:rPr>
              <w:t>更换46#抗磨液压油</w:t>
            </w:r>
          </w:p>
        </w:tc>
        <w:tc>
          <w:tcPr>
            <w:tcW w:w="536" w:type="pct"/>
            <w:tcBorders>
              <w:top w:val="nil"/>
              <w:left w:val="nil"/>
              <w:bottom w:val="single" w:color="auto" w:sz="4" w:space="0"/>
              <w:right w:val="single" w:color="auto" w:sz="4" w:space="0"/>
            </w:tcBorders>
            <w:vAlign w:val="center"/>
          </w:tcPr>
          <w:p w14:paraId="3910D8E0">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220AC8BA">
            <w:pPr>
              <w:widowControl/>
              <w:jc w:val="center"/>
              <w:rPr>
                <w:rFonts w:ascii="宋体" w:hAnsi="宋体" w:cs="宋体"/>
                <w:kern w:val="0"/>
                <w:sz w:val="24"/>
              </w:rPr>
            </w:pPr>
            <w:r>
              <w:rPr>
                <w:rFonts w:hint="eastAsia" w:ascii="宋体" w:hAnsi="宋体" w:cs="宋体"/>
                <w:kern w:val="0"/>
                <w:sz w:val="24"/>
              </w:rPr>
              <w:t>13600</w:t>
            </w:r>
          </w:p>
        </w:tc>
        <w:tc>
          <w:tcPr>
            <w:tcW w:w="511" w:type="pct"/>
            <w:tcBorders>
              <w:top w:val="nil"/>
              <w:left w:val="nil"/>
              <w:bottom w:val="single" w:color="auto" w:sz="4" w:space="0"/>
              <w:right w:val="single" w:color="auto" w:sz="4" w:space="0"/>
            </w:tcBorders>
            <w:vAlign w:val="center"/>
          </w:tcPr>
          <w:p w14:paraId="4BF0AD7D">
            <w:pPr>
              <w:widowControl/>
              <w:jc w:val="center"/>
              <w:rPr>
                <w:rFonts w:ascii="宋体" w:hAnsi="宋体" w:cs="宋体"/>
                <w:kern w:val="0"/>
                <w:sz w:val="24"/>
              </w:rPr>
            </w:pPr>
            <w:r>
              <w:rPr>
                <w:rFonts w:hint="eastAsia" w:ascii="宋体" w:hAnsi="宋体" w:cs="宋体"/>
                <w:kern w:val="0"/>
                <w:sz w:val="24"/>
              </w:rPr>
              <w:t>14400</w:t>
            </w:r>
          </w:p>
        </w:tc>
      </w:tr>
      <w:tr w14:paraId="2CFF856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74F952E">
            <w:pPr>
              <w:widowControl/>
              <w:jc w:val="center"/>
              <w:rPr>
                <w:rFonts w:ascii="宋体" w:hAnsi="宋体" w:cs="宋体"/>
                <w:kern w:val="0"/>
                <w:sz w:val="24"/>
              </w:rPr>
            </w:pPr>
            <w:r>
              <w:rPr>
                <w:rFonts w:hint="eastAsia" w:ascii="宋体" w:hAnsi="宋体" w:cs="宋体"/>
                <w:kern w:val="0"/>
                <w:sz w:val="24"/>
              </w:rPr>
              <w:t>35</w:t>
            </w:r>
            <w:r>
              <w:rPr>
                <w:rFonts w:ascii="宋体" w:hAnsi="宋体" w:cs="宋体"/>
                <w:kern w:val="0"/>
                <w:sz w:val="24"/>
              </w:rPr>
              <w:t>8</w:t>
            </w:r>
          </w:p>
        </w:tc>
        <w:tc>
          <w:tcPr>
            <w:tcW w:w="1130" w:type="pct"/>
            <w:vMerge w:val="continue"/>
            <w:tcBorders>
              <w:left w:val="single" w:color="auto" w:sz="4" w:space="0"/>
              <w:right w:val="single" w:color="auto" w:sz="4" w:space="0"/>
            </w:tcBorders>
            <w:shd w:val="clear" w:color="auto" w:fill="auto"/>
            <w:vAlign w:val="center"/>
          </w:tcPr>
          <w:p w14:paraId="30617171">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31556A2">
            <w:pPr>
              <w:widowControl/>
              <w:jc w:val="center"/>
              <w:rPr>
                <w:rFonts w:ascii="宋体" w:hAnsi="宋体" w:cs="宋体"/>
                <w:kern w:val="0"/>
                <w:sz w:val="24"/>
              </w:rPr>
            </w:pPr>
            <w:r>
              <w:rPr>
                <w:rFonts w:hint="eastAsia" w:ascii="宋体" w:hAnsi="宋体" w:cs="宋体"/>
                <w:kern w:val="0"/>
                <w:sz w:val="24"/>
              </w:rPr>
              <w:t>更换倾角传感器</w:t>
            </w:r>
          </w:p>
        </w:tc>
        <w:tc>
          <w:tcPr>
            <w:tcW w:w="536" w:type="pct"/>
            <w:tcBorders>
              <w:top w:val="nil"/>
              <w:left w:val="nil"/>
              <w:bottom w:val="single" w:color="auto" w:sz="4" w:space="0"/>
              <w:right w:val="single" w:color="auto" w:sz="4" w:space="0"/>
            </w:tcBorders>
            <w:vAlign w:val="center"/>
          </w:tcPr>
          <w:p w14:paraId="46DB5DB7">
            <w:pPr>
              <w:widowControl/>
              <w:jc w:val="center"/>
              <w:rPr>
                <w:rFonts w:ascii="宋体" w:hAnsi="宋体" w:cs="宋体"/>
                <w:kern w:val="0"/>
                <w:sz w:val="24"/>
              </w:rPr>
            </w:pPr>
            <w:r>
              <w:rPr>
                <w:rFonts w:hint="eastAsia" w:ascii="宋体" w:hAnsi="宋体" w:cs="宋体"/>
                <w:kern w:val="0"/>
                <w:sz w:val="24"/>
              </w:rPr>
              <w:t>1500</w:t>
            </w:r>
          </w:p>
        </w:tc>
        <w:tc>
          <w:tcPr>
            <w:tcW w:w="562" w:type="pct"/>
            <w:tcBorders>
              <w:top w:val="nil"/>
              <w:left w:val="nil"/>
              <w:bottom w:val="single" w:color="auto" w:sz="4" w:space="0"/>
              <w:right w:val="single" w:color="auto" w:sz="4" w:space="0"/>
            </w:tcBorders>
            <w:vAlign w:val="center"/>
          </w:tcPr>
          <w:p w14:paraId="365C046A">
            <w:pPr>
              <w:widowControl/>
              <w:jc w:val="center"/>
              <w:rPr>
                <w:rFonts w:ascii="宋体" w:hAnsi="宋体" w:cs="宋体"/>
                <w:kern w:val="0"/>
                <w:sz w:val="24"/>
              </w:rPr>
            </w:pPr>
            <w:r>
              <w:rPr>
                <w:rFonts w:hint="eastAsia" w:ascii="宋体" w:hAnsi="宋体" w:cs="宋体"/>
                <w:kern w:val="0"/>
                <w:sz w:val="24"/>
              </w:rPr>
              <w:t>10000</w:t>
            </w:r>
          </w:p>
        </w:tc>
        <w:tc>
          <w:tcPr>
            <w:tcW w:w="511" w:type="pct"/>
            <w:tcBorders>
              <w:top w:val="nil"/>
              <w:left w:val="nil"/>
              <w:bottom w:val="single" w:color="auto" w:sz="4" w:space="0"/>
              <w:right w:val="single" w:color="auto" w:sz="4" w:space="0"/>
            </w:tcBorders>
            <w:vAlign w:val="center"/>
          </w:tcPr>
          <w:p w14:paraId="5B8D99E7">
            <w:pPr>
              <w:widowControl/>
              <w:jc w:val="center"/>
              <w:rPr>
                <w:rFonts w:ascii="宋体" w:hAnsi="宋体" w:cs="宋体"/>
                <w:kern w:val="0"/>
                <w:sz w:val="24"/>
              </w:rPr>
            </w:pPr>
            <w:r>
              <w:rPr>
                <w:rFonts w:hint="eastAsia" w:ascii="宋体" w:hAnsi="宋体" w:cs="宋体"/>
                <w:kern w:val="0"/>
                <w:sz w:val="24"/>
              </w:rPr>
              <w:t>11500</w:t>
            </w:r>
          </w:p>
        </w:tc>
      </w:tr>
      <w:tr w14:paraId="7A57829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E9AD0E2">
            <w:pPr>
              <w:widowControl/>
              <w:jc w:val="center"/>
              <w:rPr>
                <w:rFonts w:ascii="宋体" w:hAnsi="宋体" w:cs="宋体"/>
                <w:kern w:val="0"/>
                <w:sz w:val="24"/>
              </w:rPr>
            </w:pPr>
            <w:r>
              <w:rPr>
                <w:rFonts w:hint="eastAsia" w:ascii="宋体" w:hAnsi="宋体" w:cs="宋体"/>
                <w:kern w:val="0"/>
                <w:sz w:val="24"/>
              </w:rPr>
              <w:t>35</w:t>
            </w:r>
            <w:r>
              <w:rPr>
                <w:rFonts w:ascii="宋体" w:hAnsi="宋体" w:cs="宋体"/>
                <w:kern w:val="0"/>
                <w:sz w:val="24"/>
              </w:rPr>
              <w:t>9</w:t>
            </w:r>
          </w:p>
        </w:tc>
        <w:tc>
          <w:tcPr>
            <w:tcW w:w="1130" w:type="pct"/>
            <w:vMerge w:val="continue"/>
            <w:tcBorders>
              <w:left w:val="single" w:color="auto" w:sz="4" w:space="0"/>
              <w:right w:val="single" w:color="auto" w:sz="4" w:space="0"/>
            </w:tcBorders>
            <w:shd w:val="clear" w:color="auto" w:fill="auto"/>
            <w:vAlign w:val="center"/>
          </w:tcPr>
          <w:p w14:paraId="1AF6DB45">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E13500E">
            <w:pPr>
              <w:widowControl/>
              <w:jc w:val="center"/>
              <w:rPr>
                <w:rFonts w:ascii="宋体" w:hAnsi="宋体" w:cs="宋体"/>
                <w:kern w:val="0"/>
                <w:sz w:val="24"/>
              </w:rPr>
            </w:pPr>
            <w:r>
              <w:rPr>
                <w:rFonts w:hint="eastAsia" w:ascii="宋体" w:hAnsi="宋体" w:cs="宋体"/>
                <w:kern w:val="0"/>
                <w:sz w:val="24"/>
              </w:rPr>
              <w:t>更换限位开关检查线路</w:t>
            </w:r>
          </w:p>
        </w:tc>
        <w:tc>
          <w:tcPr>
            <w:tcW w:w="536" w:type="pct"/>
            <w:tcBorders>
              <w:top w:val="nil"/>
              <w:left w:val="nil"/>
              <w:bottom w:val="single" w:color="auto" w:sz="4" w:space="0"/>
              <w:right w:val="single" w:color="auto" w:sz="4" w:space="0"/>
            </w:tcBorders>
            <w:vAlign w:val="center"/>
          </w:tcPr>
          <w:p w14:paraId="070A24BF">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3665DE40">
            <w:pPr>
              <w:widowControl/>
              <w:jc w:val="center"/>
              <w:rPr>
                <w:rFonts w:ascii="宋体" w:hAnsi="宋体" w:cs="宋体"/>
                <w:kern w:val="0"/>
                <w:sz w:val="24"/>
              </w:rPr>
            </w:pPr>
            <w:r>
              <w:rPr>
                <w:rFonts w:hint="eastAsia" w:ascii="宋体" w:hAnsi="宋体" w:cs="宋体"/>
                <w:kern w:val="0"/>
                <w:sz w:val="24"/>
              </w:rPr>
              <w:t>3000</w:t>
            </w:r>
          </w:p>
        </w:tc>
        <w:tc>
          <w:tcPr>
            <w:tcW w:w="511" w:type="pct"/>
            <w:tcBorders>
              <w:top w:val="nil"/>
              <w:left w:val="nil"/>
              <w:bottom w:val="single" w:color="auto" w:sz="4" w:space="0"/>
              <w:right w:val="single" w:color="auto" w:sz="4" w:space="0"/>
            </w:tcBorders>
            <w:vAlign w:val="center"/>
          </w:tcPr>
          <w:p w14:paraId="3C394E85">
            <w:pPr>
              <w:widowControl/>
              <w:jc w:val="center"/>
              <w:rPr>
                <w:rFonts w:ascii="宋体" w:hAnsi="宋体" w:cs="宋体"/>
                <w:kern w:val="0"/>
                <w:sz w:val="24"/>
              </w:rPr>
            </w:pPr>
            <w:r>
              <w:rPr>
                <w:rFonts w:hint="eastAsia" w:ascii="宋体" w:hAnsi="宋体" w:cs="宋体"/>
                <w:kern w:val="0"/>
                <w:sz w:val="24"/>
              </w:rPr>
              <w:t>3800</w:t>
            </w:r>
          </w:p>
        </w:tc>
      </w:tr>
      <w:tr w14:paraId="1FF6CE0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7B196EF">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60</w:t>
            </w:r>
          </w:p>
        </w:tc>
        <w:tc>
          <w:tcPr>
            <w:tcW w:w="1130" w:type="pct"/>
            <w:vMerge w:val="continue"/>
            <w:tcBorders>
              <w:left w:val="single" w:color="auto" w:sz="4" w:space="0"/>
              <w:right w:val="single" w:color="auto" w:sz="4" w:space="0"/>
            </w:tcBorders>
            <w:shd w:val="clear" w:color="auto" w:fill="auto"/>
            <w:vAlign w:val="center"/>
          </w:tcPr>
          <w:p w14:paraId="6CBE1FC5">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00CA6F8">
            <w:pPr>
              <w:widowControl/>
              <w:jc w:val="center"/>
              <w:rPr>
                <w:rFonts w:ascii="宋体" w:hAnsi="宋体" w:cs="宋体"/>
                <w:kern w:val="0"/>
                <w:sz w:val="24"/>
              </w:rPr>
            </w:pPr>
            <w:r>
              <w:rPr>
                <w:rFonts w:hint="eastAsia" w:ascii="宋体" w:hAnsi="宋体" w:cs="宋体"/>
                <w:kern w:val="0"/>
                <w:sz w:val="24"/>
              </w:rPr>
              <w:t>传感器安装板</w:t>
            </w:r>
          </w:p>
        </w:tc>
        <w:tc>
          <w:tcPr>
            <w:tcW w:w="536" w:type="pct"/>
            <w:tcBorders>
              <w:top w:val="nil"/>
              <w:left w:val="nil"/>
              <w:bottom w:val="single" w:color="auto" w:sz="4" w:space="0"/>
              <w:right w:val="single" w:color="auto" w:sz="4" w:space="0"/>
            </w:tcBorders>
            <w:vAlign w:val="center"/>
          </w:tcPr>
          <w:p w14:paraId="50872CE2">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5FE4C698">
            <w:pPr>
              <w:widowControl/>
              <w:jc w:val="center"/>
              <w:rPr>
                <w:rFonts w:ascii="宋体" w:hAnsi="宋体" w:cs="宋体"/>
                <w:kern w:val="0"/>
                <w:sz w:val="24"/>
              </w:rPr>
            </w:pPr>
            <w:r>
              <w:rPr>
                <w:rFonts w:hint="eastAsia" w:ascii="宋体" w:hAnsi="宋体" w:cs="宋体"/>
                <w:kern w:val="0"/>
                <w:sz w:val="24"/>
              </w:rPr>
              <w:t>45</w:t>
            </w:r>
          </w:p>
        </w:tc>
        <w:tc>
          <w:tcPr>
            <w:tcW w:w="511" w:type="pct"/>
            <w:tcBorders>
              <w:top w:val="nil"/>
              <w:left w:val="nil"/>
              <w:bottom w:val="single" w:color="auto" w:sz="4" w:space="0"/>
              <w:right w:val="single" w:color="auto" w:sz="4" w:space="0"/>
            </w:tcBorders>
            <w:vAlign w:val="center"/>
          </w:tcPr>
          <w:p w14:paraId="3D1F3548">
            <w:pPr>
              <w:widowControl/>
              <w:jc w:val="center"/>
              <w:rPr>
                <w:rFonts w:ascii="宋体" w:hAnsi="宋体" w:cs="宋体"/>
                <w:kern w:val="0"/>
                <w:sz w:val="24"/>
              </w:rPr>
            </w:pPr>
            <w:r>
              <w:rPr>
                <w:rFonts w:hint="eastAsia" w:ascii="宋体" w:hAnsi="宋体" w:cs="宋体"/>
                <w:kern w:val="0"/>
                <w:sz w:val="24"/>
              </w:rPr>
              <w:t>145</w:t>
            </w:r>
          </w:p>
        </w:tc>
      </w:tr>
      <w:tr w14:paraId="6E947ED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9CAE29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61</w:t>
            </w:r>
          </w:p>
        </w:tc>
        <w:tc>
          <w:tcPr>
            <w:tcW w:w="1130" w:type="pct"/>
            <w:vMerge w:val="continue"/>
            <w:tcBorders>
              <w:left w:val="single" w:color="auto" w:sz="4" w:space="0"/>
              <w:right w:val="single" w:color="auto" w:sz="4" w:space="0"/>
            </w:tcBorders>
            <w:shd w:val="clear" w:color="auto" w:fill="auto"/>
            <w:vAlign w:val="center"/>
          </w:tcPr>
          <w:p w14:paraId="0CD98DEE">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F23B7A7">
            <w:pPr>
              <w:widowControl/>
              <w:jc w:val="center"/>
              <w:rPr>
                <w:rFonts w:ascii="宋体" w:hAnsi="宋体" w:cs="宋体"/>
                <w:kern w:val="0"/>
                <w:sz w:val="24"/>
              </w:rPr>
            </w:pPr>
            <w:r>
              <w:rPr>
                <w:rFonts w:hint="eastAsia" w:ascii="宋体" w:hAnsi="宋体" w:cs="宋体"/>
                <w:kern w:val="0"/>
                <w:sz w:val="24"/>
              </w:rPr>
              <w:t>安装圆柱</w:t>
            </w:r>
          </w:p>
        </w:tc>
        <w:tc>
          <w:tcPr>
            <w:tcW w:w="536" w:type="pct"/>
            <w:tcBorders>
              <w:top w:val="nil"/>
              <w:left w:val="nil"/>
              <w:bottom w:val="single" w:color="auto" w:sz="4" w:space="0"/>
              <w:right w:val="single" w:color="auto" w:sz="4" w:space="0"/>
            </w:tcBorders>
            <w:vAlign w:val="center"/>
          </w:tcPr>
          <w:p w14:paraId="013F70CA">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1E633AAB">
            <w:pPr>
              <w:widowControl/>
              <w:jc w:val="center"/>
              <w:rPr>
                <w:rFonts w:ascii="宋体" w:hAnsi="宋体" w:cs="宋体"/>
                <w:kern w:val="0"/>
                <w:sz w:val="24"/>
              </w:rPr>
            </w:pPr>
            <w:r>
              <w:rPr>
                <w:rFonts w:hint="eastAsia" w:ascii="宋体" w:hAnsi="宋体" w:cs="宋体"/>
                <w:kern w:val="0"/>
                <w:sz w:val="24"/>
              </w:rPr>
              <w:t>38</w:t>
            </w:r>
          </w:p>
        </w:tc>
        <w:tc>
          <w:tcPr>
            <w:tcW w:w="511" w:type="pct"/>
            <w:tcBorders>
              <w:top w:val="nil"/>
              <w:left w:val="nil"/>
              <w:bottom w:val="single" w:color="auto" w:sz="4" w:space="0"/>
              <w:right w:val="single" w:color="auto" w:sz="4" w:space="0"/>
            </w:tcBorders>
            <w:vAlign w:val="center"/>
          </w:tcPr>
          <w:p w14:paraId="11A0F7E9">
            <w:pPr>
              <w:widowControl/>
              <w:jc w:val="center"/>
              <w:rPr>
                <w:rFonts w:ascii="宋体" w:hAnsi="宋体" w:cs="宋体"/>
                <w:kern w:val="0"/>
                <w:sz w:val="24"/>
              </w:rPr>
            </w:pPr>
            <w:r>
              <w:rPr>
                <w:rFonts w:hint="eastAsia" w:ascii="宋体" w:hAnsi="宋体" w:cs="宋体"/>
                <w:kern w:val="0"/>
                <w:sz w:val="24"/>
              </w:rPr>
              <w:t>138</w:t>
            </w:r>
          </w:p>
        </w:tc>
      </w:tr>
      <w:tr w14:paraId="43958D7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16327B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62</w:t>
            </w:r>
          </w:p>
        </w:tc>
        <w:tc>
          <w:tcPr>
            <w:tcW w:w="1130" w:type="pct"/>
            <w:vMerge w:val="continue"/>
            <w:tcBorders>
              <w:left w:val="single" w:color="auto" w:sz="4" w:space="0"/>
              <w:right w:val="single" w:color="auto" w:sz="4" w:space="0"/>
            </w:tcBorders>
            <w:shd w:val="clear" w:color="auto" w:fill="auto"/>
            <w:vAlign w:val="center"/>
          </w:tcPr>
          <w:p w14:paraId="22B18336">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31BBEFA">
            <w:pPr>
              <w:widowControl/>
              <w:jc w:val="center"/>
              <w:rPr>
                <w:rFonts w:ascii="宋体" w:hAnsi="宋体" w:cs="宋体"/>
                <w:kern w:val="0"/>
                <w:sz w:val="24"/>
              </w:rPr>
            </w:pPr>
            <w:r>
              <w:rPr>
                <w:rFonts w:hint="eastAsia" w:ascii="宋体" w:hAnsi="宋体" w:cs="宋体"/>
                <w:kern w:val="0"/>
                <w:sz w:val="24"/>
              </w:rPr>
              <w:t>角度传感器防护罩</w:t>
            </w:r>
          </w:p>
        </w:tc>
        <w:tc>
          <w:tcPr>
            <w:tcW w:w="536" w:type="pct"/>
            <w:tcBorders>
              <w:top w:val="nil"/>
              <w:left w:val="nil"/>
              <w:bottom w:val="single" w:color="auto" w:sz="4" w:space="0"/>
              <w:right w:val="single" w:color="auto" w:sz="4" w:space="0"/>
            </w:tcBorders>
            <w:vAlign w:val="center"/>
          </w:tcPr>
          <w:p w14:paraId="3C2E59AF">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13E41926">
            <w:pPr>
              <w:widowControl/>
              <w:jc w:val="center"/>
              <w:rPr>
                <w:rFonts w:ascii="宋体" w:hAnsi="宋体" w:cs="宋体"/>
                <w:kern w:val="0"/>
                <w:sz w:val="24"/>
              </w:rPr>
            </w:pPr>
            <w:r>
              <w:rPr>
                <w:rFonts w:hint="eastAsia" w:ascii="宋体" w:hAnsi="宋体" w:cs="宋体"/>
                <w:kern w:val="0"/>
                <w:sz w:val="24"/>
              </w:rPr>
              <w:t>75</w:t>
            </w:r>
          </w:p>
        </w:tc>
        <w:tc>
          <w:tcPr>
            <w:tcW w:w="511" w:type="pct"/>
            <w:tcBorders>
              <w:top w:val="nil"/>
              <w:left w:val="nil"/>
              <w:bottom w:val="single" w:color="auto" w:sz="4" w:space="0"/>
              <w:right w:val="single" w:color="auto" w:sz="4" w:space="0"/>
            </w:tcBorders>
            <w:vAlign w:val="center"/>
          </w:tcPr>
          <w:p w14:paraId="12B12826">
            <w:pPr>
              <w:widowControl/>
              <w:jc w:val="center"/>
              <w:rPr>
                <w:rFonts w:ascii="宋体" w:hAnsi="宋体" w:cs="宋体"/>
                <w:kern w:val="0"/>
                <w:sz w:val="24"/>
              </w:rPr>
            </w:pPr>
            <w:r>
              <w:rPr>
                <w:rFonts w:hint="eastAsia" w:ascii="宋体" w:hAnsi="宋体" w:cs="宋体"/>
                <w:kern w:val="0"/>
                <w:sz w:val="24"/>
              </w:rPr>
              <w:t>175</w:t>
            </w:r>
          </w:p>
        </w:tc>
      </w:tr>
      <w:tr w14:paraId="6E0265A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C4E60B4">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63</w:t>
            </w:r>
          </w:p>
        </w:tc>
        <w:tc>
          <w:tcPr>
            <w:tcW w:w="1130" w:type="pct"/>
            <w:vMerge w:val="continue"/>
            <w:tcBorders>
              <w:left w:val="single" w:color="auto" w:sz="4" w:space="0"/>
              <w:right w:val="single" w:color="auto" w:sz="4" w:space="0"/>
            </w:tcBorders>
            <w:shd w:val="clear" w:color="auto" w:fill="auto"/>
            <w:vAlign w:val="center"/>
          </w:tcPr>
          <w:p w14:paraId="7F08DC73">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DC9B48C">
            <w:pPr>
              <w:widowControl/>
              <w:jc w:val="center"/>
              <w:rPr>
                <w:rFonts w:ascii="宋体" w:hAnsi="宋体" w:cs="宋体"/>
                <w:kern w:val="0"/>
                <w:sz w:val="24"/>
              </w:rPr>
            </w:pPr>
            <w:r>
              <w:rPr>
                <w:rFonts w:hint="eastAsia" w:ascii="宋体" w:hAnsi="宋体" w:cs="宋体"/>
                <w:kern w:val="0"/>
                <w:sz w:val="24"/>
              </w:rPr>
              <w:t>联轴器</w:t>
            </w:r>
          </w:p>
        </w:tc>
        <w:tc>
          <w:tcPr>
            <w:tcW w:w="536" w:type="pct"/>
            <w:tcBorders>
              <w:top w:val="nil"/>
              <w:left w:val="nil"/>
              <w:bottom w:val="single" w:color="auto" w:sz="4" w:space="0"/>
              <w:right w:val="single" w:color="auto" w:sz="4" w:space="0"/>
            </w:tcBorders>
            <w:vAlign w:val="center"/>
          </w:tcPr>
          <w:p w14:paraId="297C57FF">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8CC991A">
            <w:pPr>
              <w:widowControl/>
              <w:jc w:val="center"/>
              <w:rPr>
                <w:rFonts w:ascii="宋体" w:hAnsi="宋体" w:cs="宋体"/>
                <w:kern w:val="0"/>
                <w:sz w:val="24"/>
              </w:rPr>
            </w:pPr>
            <w:r>
              <w:rPr>
                <w:rFonts w:hint="eastAsia" w:ascii="宋体" w:hAnsi="宋体" w:cs="宋体"/>
                <w:kern w:val="0"/>
                <w:sz w:val="24"/>
              </w:rPr>
              <w:t>300</w:t>
            </w:r>
          </w:p>
        </w:tc>
        <w:tc>
          <w:tcPr>
            <w:tcW w:w="511" w:type="pct"/>
            <w:tcBorders>
              <w:top w:val="nil"/>
              <w:left w:val="nil"/>
              <w:bottom w:val="single" w:color="auto" w:sz="4" w:space="0"/>
              <w:right w:val="single" w:color="auto" w:sz="4" w:space="0"/>
            </w:tcBorders>
            <w:vAlign w:val="center"/>
          </w:tcPr>
          <w:p w14:paraId="65B476FE">
            <w:pPr>
              <w:widowControl/>
              <w:jc w:val="center"/>
              <w:rPr>
                <w:rFonts w:ascii="宋体" w:hAnsi="宋体" w:cs="宋体"/>
                <w:kern w:val="0"/>
                <w:sz w:val="24"/>
              </w:rPr>
            </w:pPr>
            <w:r>
              <w:rPr>
                <w:rFonts w:hint="eastAsia" w:ascii="宋体" w:hAnsi="宋体" w:cs="宋体"/>
                <w:kern w:val="0"/>
                <w:sz w:val="24"/>
              </w:rPr>
              <w:t>500</w:t>
            </w:r>
          </w:p>
        </w:tc>
      </w:tr>
      <w:tr w14:paraId="78CAFAE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7BD4A8B">
            <w:pPr>
              <w:widowControl/>
              <w:jc w:val="center"/>
              <w:rPr>
                <w:rFonts w:ascii="宋体" w:hAnsi="宋体" w:cs="宋体"/>
                <w:kern w:val="0"/>
                <w:sz w:val="24"/>
              </w:rPr>
            </w:pPr>
            <w:r>
              <w:rPr>
                <w:rFonts w:hint="eastAsia" w:ascii="宋体" w:hAnsi="宋体" w:cs="宋体"/>
                <w:kern w:val="0"/>
                <w:sz w:val="24"/>
              </w:rPr>
              <w:t>36</w:t>
            </w:r>
            <w:r>
              <w:rPr>
                <w:rFonts w:ascii="宋体" w:hAnsi="宋体" w:cs="宋体"/>
                <w:kern w:val="0"/>
                <w:sz w:val="24"/>
              </w:rPr>
              <w:t>4</w:t>
            </w:r>
          </w:p>
        </w:tc>
        <w:tc>
          <w:tcPr>
            <w:tcW w:w="1130" w:type="pct"/>
            <w:vMerge w:val="continue"/>
            <w:tcBorders>
              <w:left w:val="single" w:color="auto" w:sz="4" w:space="0"/>
              <w:right w:val="single" w:color="auto" w:sz="4" w:space="0"/>
            </w:tcBorders>
            <w:shd w:val="clear" w:color="auto" w:fill="auto"/>
            <w:vAlign w:val="center"/>
          </w:tcPr>
          <w:p w14:paraId="2F39AB1E">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D2B4C6F">
            <w:pPr>
              <w:widowControl/>
              <w:jc w:val="center"/>
              <w:rPr>
                <w:rFonts w:ascii="宋体" w:hAnsi="宋体" w:cs="宋体"/>
                <w:kern w:val="0"/>
                <w:sz w:val="24"/>
              </w:rPr>
            </w:pPr>
            <w:r>
              <w:rPr>
                <w:rFonts w:hint="eastAsia" w:ascii="宋体" w:hAnsi="宋体" w:cs="宋体"/>
                <w:kern w:val="0"/>
                <w:sz w:val="24"/>
              </w:rPr>
              <w:t>编码器</w:t>
            </w:r>
          </w:p>
        </w:tc>
        <w:tc>
          <w:tcPr>
            <w:tcW w:w="536" w:type="pct"/>
            <w:tcBorders>
              <w:top w:val="nil"/>
              <w:left w:val="nil"/>
              <w:bottom w:val="single" w:color="auto" w:sz="4" w:space="0"/>
              <w:right w:val="single" w:color="auto" w:sz="4" w:space="0"/>
            </w:tcBorders>
            <w:vAlign w:val="center"/>
          </w:tcPr>
          <w:p w14:paraId="3A4743D0">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30489C8F">
            <w:pPr>
              <w:widowControl/>
              <w:jc w:val="center"/>
              <w:rPr>
                <w:rFonts w:ascii="宋体" w:hAnsi="宋体" w:cs="宋体"/>
                <w:kern w:val="0"/>
                <w:sz w:val="24"/>
              </w:rPr>
            </w:pPr>
            <w:r>
              <w:rPr>
                <w:rFonts w:hint="eastAsia" w:ascii="宋体" w:hAnsi="宋体" w:cs="宋体"/>
                <w:kern w:val="0"/>
                <w:sz w:val="24"/>
              </w:rPr>
              <w:t>4900</w:t>
            </w:r>
          </w:p>
        </w:tc>
        <w:tc>
          <w:tcPr>
            <w:tcW w:w="511" w:type="pct"/>
            <w:tcBorders>
              <w:top w:val="nil"/>
              <w:left w:val="nil"/>
              <w:bottom w:val="single" w:color="auto" w:sz="4" w:space="0"/>
              <w:right w:val="single" w:color="auto" w:sz="4" w:space="0"/>
            </w:tcBorders>
            <w:vAlign w:val="center"/>
          </w:tcPr>
          <w:p w14:paraId="3FC777EE">
            <w:pPr>
              <w:widowControl/>
              <w:jc w:val="center"/>
              <w:rPr>
                <w:rFonts w:ascii="宋体" w:hAnsi="宋体" w:cs="宋体"/>
                <w:kern w:val="0"/>
                <w:sz w:val="24"/>
              </w:rPr>
            </w:pPr>
            <w:r>
              <w:rPr>
                <w:rFonts w:hint="eastAsia" w:ascii="宋体" w:hAnsi="宋体" w:cs="宋体"/>
                <w:kern w:val="0"/>
                <w:sz w:val="24"/>
              </w:rPr>
              <w:t>5400</w:t>
            </w:r>
          </w:p>
        </w:tc>
      </w:tr>
      <w:tr w14:paraId="35497B1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DEA723E">
            <w:pPr>
              <w:widowControl/>
              <w:jc w:val="center"/>
              <w:rPr>
                <w:rFonts w:ascii="宋体" w:hAnsi="宋体" w:cs="宋体"/>
                <w:kern w:val="0"/>
                <w:sz w:val="24"/>
              </w:rPr>
            </w:pPr>
            <w:r>
              <w:rPr>
                <w:rFonts w:hint="eastAsia" w:ascii="宋体" w:hAnsi="宋体" w:cs="宋体"/>
                <w:kern w:val="0"/>
                <w:sz w:val="24"/>
              </w:rPr>
              <w:t>36</w:t>
            </w:r>
            <w:r>
              <w:rPr>
                <w:rFonts w:ascii="宋体" w:hAnsi="宋体" w:cs="宋体"/>
                <w:kern w:val="0"/>
                <w:sz w:val="24"/>
              </w:rPr>
              <w:t>5</w:t>
            </w:r>
          </w:p>
        </w:tc>
        <w:tc>
          <w:tcPr>
            <w:tcW w:w="1130" w:type="pct"/>
            <w:vMerge w:val="continue"/>
            <w:tcBorders>
              <w:left w:val="single" w:color="auto" w:sz="4" w:space="0"/>
              <w:right w:val="single" w:color="auto" w:sz="4" w:space="0"/>
            </w:tcBorders>
            <w:shd w:val="clear" w:color="auto" w:fill="auto"/>
            <w:vAlign w:val="center"/>
          </w:tcPr>
          <w:p w14:paraId="775F11E3">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EBA25BF">
            <w:pPr>
              <w:widowControl/>
              <w:jc w:val="center"/>
              <w:rPr>
                <w:rFonts w:ascii="宋体" w:hAnsi="宋体" w:cs="宋体"/>
                <w:kern w:val="0"/>
                <w:sz w:val="24"/>
              </w:rPr>
            </w:pPr>
            <w:r>
              <w:rPr>
                <w:rFonts w:hint="eastAsia" w:ascii="宋体" w:hAnsi="宋体" w:cs="宋体"/>
                <w:kern w:val="0"/>
                <w:sz w:val="24"/>
              </w:rPr>
              <w:t>补轮胎</w:t>
            </w:r>
          </w:p>
        </w:tc>
        <w:tc>
          <w:tcPr>
            <w:tcW w:w="536" w:type="pct"/>
            <w:tcBorders>
              <w:top w:val="nil"/>
              <w:left w:val="nil"/>
              <w:bottom w:val="single" w:color="auto" w:sz="4" w:space="0"/>
              <w:right w:val="single" w:color="auto" w:sz="4" w:space="0"/>
            </w:tcBorders>
            <w:vAlign w:val="center"/>
          </w:tcPr>
          <w:p w14:paraId="793D0E0F">
            <w:pPr>
              <w:widowControl/>
              <w:jc w:val="center"/>
              <w:rPr>
                <w:rFonts w:ascii="宋体" w:hAnsi="宋体" w:cs="宋体"/>
                <w:kern w:val="0"/>
                <w:sz w:val="24"/>
              </w:rPr>
            </w:pPr>
            <w:r>
              <w:rPr>
                <w:rFonts w:hint="eastAsia" w:ascii="宋体" w:hAnsi="宋体" w:cs="宋体"/>
                <w:kern w:val="0"/>
                <w:sz w:val="24"/>
              </w:rPr>
              <w:t>180</w:t>
            </w:r>
          </w:p>
        </w:tc>
        <w:tc>
          <w:tcPr>
            <w:tcW w:w="562" w:type="pct"/>
            <w:tcBorders>
              <w:top w:val="nil"/>
              <w:left w:val="nil"/>
              <w:bottom w:val="single" w:color="auto" w:sz="4" w:space="0"/>
              <w:right w:val="single" w:color="auto" w:sz="4" w:space="0"/>
            </w:tcBorders>
            <w:vAlign w:val="center"/>
          </w:tcPr>
          <w:p w14:paraId="0A05AE5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8A64520">
            <w:pPr>
              <w:widowControl/>
              <w:jc w:val="center"/>
              <w:rPr>
                <w:rFonts w:ascii="宋体" w:hAnsi="宋体" w:cs="宋体"/>
                <w:kern w:val="0"/>
                <w:sz w:val="24"/>
              </w:rPr>
            </w:pPr>
            <w:r>
              <w:rPr>
                <w:rFonts w:hint="eastAsia" w:ascii="宋体" w:hAnsi="宋体" w:cs="宋体"/>
                <w:kern w:val="0"/>
                <w:sz w:val="24"/>
              </w:rPr>
              <w:t>180</w:t>
            </w:r>
          </w:p>
        </w:tc>
      </w:tr>
      <w:tr w14:paraId="25D3839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B7D8DF9">
            <w:pPr>
              <w:widowControl/>
              <w:jc w:val="center"/>
              <w:rPr>
                <w:rFonts w:ascii="宋体" w:hAnsi="宋体" w:cs="宋体"/>
                <w:kern w:val="0"/>
                <w:sz w:val="24"/>
              </w:rPr>
            </w:pPr>
            <w:r>
              <w:rPr>
                <w:rFonts w:hint="eastAsia" w:ascii="宋体" w:hAnsi="宋体" w:cs="宋体"/>
                <w:kern w:val="0"/>
                <w:sz w:val="24"/>
              </w:rPr>
              <w:t>36</w:t>
            </w:r>
            <w:r>
              <w:rPr>
                <w:rFonts w:ascii="宋体" w:hAnsi="宋体" w:cs="宋体"/>
                <w:kern w:val="0"/>
                <w:sz w:val="24"/>
              </w:rPr>
              <w:t>6</w:t>
            </w:r>
          </w:p>
        </w:tc>
        <w:tc>
          <w:tcPr>
            <w:tcW w:w="1130" w:type="pct"/>
            <w:vMerge w:val="continue"/>
            <w:tcBorders>
              <w:left w:val="single" w:color="auto" w:sz="4" w:space="0"/>
              <w:right w:val="single" w:color="auto" w:sz="4" w:space="0"/>
            </w:tcBorders>
            <w:shd w:val="clear" w:color="auto" w:fill="auto"/>
            <w:vAlign w:val="center"/>
          </w:tcPr>
          <w:p w14:paraId="691DB001">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5933D69">
            <w:pPr>
              <w:widowControl/>
              <w:jc w:val="center"/>
              <w:rPr>
                <w:rFonts w:ascii="宋体" w:hAnsi="宋体" w:cs="宋体"/>
                <w:kern w:val="0"/>
                <w:sz w:val="24"/>
              </w:rPr>
            </w:pPr>
            <w:r>
              <w:rPr>
                <w:rFonts w:hint="eastAsia" w:ascii="宋体" w:hAnsi="宋体" w:cs="宋体"/>
                <w:kern w:val="0"/>
                <w:sz w:val="24"/>
              </w:rPr>
              <w:t>更换管道150密封O型圈</w:t>
            </w:r>
          </w:p>
        </w:tc>
        <w:tc>
          <w:tcPr>
            <w:tcW w:w="536" w:type="pct"/>
            <w:tcBorders>
              <w:top w:val="nil"/>
              <w:left w:val="nil"/>
              <w:bottom w:val="single" w:color="auto" w:sz="4" w:space="0"/>
              <w:right w:val="single" w:color="auto" w:sz="4" w:space="0"/>
            </w:tcBorders>
            <w:vAlign w:val="center"/>
          </w:tcPr>
          <w:p w14:paraId="1AE1E6D6">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6A5890B">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67FB09E9">
            <w:pPr>
              <w:widowControl/>
              <w:jc w:val="center"/>
              <w:rPr>
                <w:rFonts w:ascii="宋体" w:hAnsi="宋体" w:cs="宋体"/>
                <w:kern w:val="0"/>
                <w:sz w:val="24"/>
              </w:rPr>
            </w:pPr>
            <w:r>
              <w:rPr>
                <w:rFonts w:hint="eastAsia" w:ascii="宋体" w:hAnsi="宋体" w:cs="宋体"/>
                <w:kern w:val="0"/>
                <w:sz w:val="24"/>
              </w:rPr>
              <w:t>300</w:t>
            </w:r>
          </w:p>
        </w:tc>
      </w:tr>
      <w:tr w14:paraId="5A3915E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14CB645">
            <w:pPr>
              <w:widowControl/>
              <w:jc w:val="center"/>
              <w:rPr>
                <w:rFonts w:ascii="宋体" w:hAnsi="宋体" w:cs="宋体"/>
                <w:kern w:val="0"/>
                <w:sz w:val="24"/>
              </w:rPr>
            </w:pPr>
            <w:r>
              <w:rPr>
                <w:rFonts w:hint="eastAsia" w:ascii="宋体" w:hAnsi="宋体" w:cs="宋体"/>
                <w:kern w:val="0"/>
                <w:sz w:val="24"/>
              </w:rPr>
              <w:t>36</w:t>
            </w:r>
            <w:r>
              <w:rPr>
                <w:rFonts w:ascii="宋体" w:hAnsi="宋体" w:cs="宋体"/>
                <w:kern w:val="0"/>
                <w:sz w:val="24"/>
              </w:rPr>
              <w:t>7</w:t>
            </w:r>
          </w:p>
        </w:tc>
        <w:tc>
          <w:tcPr>
            <w:tcW w:w="1130" w:type="pct"/>
            <w:vMerge w:val="continue"/>
            <w:tcBorders>
              <w:left w:val="single" w:color="auto" w:sz="4" w:space="0"/>
              <w:right w:val="single" w:color="auto" w:sz="4" w:space="0"/>
            </w:tcBorders>
            <w:shd w:val="clear" w:color="auto" w:fill="auto"/>
            <w:vAlign w:val="center"/>
          </w:tcPr>
          <w:p w14:paraId="091C3469">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7763AA4">
            <w:pPr>
              <w:widowControl/>
              <w:jc w:val="center"/>
              <w:rPr>
                <w:rFonts w:ascii="宋体" w:hAnsi="宋体" w:cs="宋体"/>
                <w:kern w:val="0"/>
                <w:sz w:val="24"/>
              </w:rPr>
            </w:pPr>
            <w:r>
              <w:rPr>
                <w:rFonts w:hint="eastAsia" w:ascii="宋体" w:hAnsi="宋体" w:cs="宋体"/>
                <w:kern w:val="0"/>
                <w:sz w:val="24"/>
              </w:rPr>
              <w:t>更换管道200密封O型圈</w:t>
            </w:r>
          </w:p>
        </w:tc>
        <w:tc>
          <w:tcPr>
            <w:tcW w:w="536" w:type="pct"/>
            <w:tcBorders>
              <w:top w:val="nil"/>
              <w:left w:val="nil"/>
              <w:bottom w:val="single" w:color="auto" w:sz="4" w:space="0"/>
              <w:right w:val="single" w:color="auto" w:sz="4" w:space="0"/>
            </w:tcBorders>
            <w:vAlign w:val="center"/>
          </w:tcPr>
          <w:p w14:paraId="740956CC">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A1557BF">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28308DDC">
            <w:pPr>
              <w:widowControl/>
              <w:jc w:val="center"/>
              <w:rPr>
                <w:rFonts w:ascii="宋体" w:hAnsi="宋体" w:cs="宋体"/>
                <w:kern w:val="0"/>
                <w:sz w:val="24"/>
              </w:rPr>
            </w:pPr>
            <w:r>
              <w:rPr>
                <w:rFonts w:hint="eastAsia" w:ascii="宋体" w:hAnsi="宋体" w:cs="宋体"/>
                <w:kern w:val="0"/>
                <w:sz w:val="24"/>
              </w:rPr>
              <w:t>300</w:t>
            </w:r>
          </w:p>
        </w:tc>
      </w:tr>
      <w:tr w14:paraId="5D5368D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2C65088">
            <w:pPr>
              <w:widowControl/>
              <w:jc w:val="center"/>
              <w:rPr>
                <w:rFonts w:ascii="宋体" w:hAnsi="宋体" w:cs="宋体"/>
                <w:kern w:val="0"/>
                <w:sz w:val="24"/>
              </w:rPr>
            </w:pPr>
            <w:r>
              <w:rPr>
                <w:rFonts w:hint="eastAsia" w:ascii="宋体" w:hAnsi="宋体" w:cs="宋体"/>
                <w:kern w:val="0"/>
                <w:sz w:val="24"/>
              </w:rPr>
              <w:t>36</w:t>
            </w:r>
            <w:r>
              <w:rPr>
                <w:rFonts w:ascii="宋体" w:hAnsi="宋体" w:cs="宋体"/>
                <w:kern w:val="0"/>
                <w:sz w:val="24"/>
              </w:rPr>
              <w:t>8</w:t>
            </w:r>
          </w:p>
        </w:tc>
        <w:tc>
          <w:tcPr>
            <w:tcW w:w="1130" w:type="pct"/>
            <w:vMerge w:val="continue"/>
            <w:tcBorders>
              <w:left w:val="single" w:color="auto" w:sz="4" w:space="0"/>
              <w:right w:val="single" w:color="auto" w:sz="4" w:space="0"/>
            </w:tcBorders>
            <w:shd w:val="clear" w:color="auto" w:fill="auto"/>
            <w:vAlign w:val="center"/>
          </w:tcPr>
          <w:p w14:paraId="5B0CC543">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E206B67">
            <w:pPr>
              <w:widowControl/>
              <w:jc w:val="center"/>
              <w:rPr>
                <w:rFonts w:ascii="宋体" w:hAnsi="宋体" w:cs="宋体"/>
                <w:kern w:val="0"/>
                <w:sz w:val="24"/>
              </w:rPr>
            </w:pPr>
            <w:r>
              <w:rPr>
                <w:rFonts w:hint="eastAsia" w:ascii="宋体" w:hAnsi="宋体" w:cs="宋体"/>
                <w:kern w:val="0"/>
                <w:sz w:val="24"/>
              </w:rPr>
              <w:t>更换液压支腿密封圈</w:t>
            </w:r>
          </w:p>
        </w:tc>
        <w:tc>
          <w:tcPr>
            <w:tcW w:w="536" w:type="pct"/>
            <w:tcBorders>
              <w:top w:val="nil"/>
              <w:left w:val="nil"/>
              <w:bottom w:val="single" w:color="auto" w:sz="4" w:space="0"/>
              <w:right w:val="single" w:color="auto" w:sz="4" w:space="0"/>
            </w:tcBorders>
            <w:vAlign w:val="center"/>
          </w:tcPr>
          <w:p w14:paraId="6EECC98E">
            <w:pPr>
              <w:widowControl/>
              <w:jc w:val="center"/>
              <w:rPr>
                <w:rFonts w:ascii="宋体" w:hAnsi="宋体" w:cs="宋体"/>
                <w:kern w:val="0"/>
                <w:sz w:val="24"/>
              </w:rPr>
            </w:pPr>
            <w:r>
              <w:rPr>
                <w:rFonts w:hint="eastAsia" w:ascii="宋体" w:hAnsi="宋体" w:cs="宋体"/>
                <w:kern w:val="0"/>
                <w:sz w:val="24"/>
              </w:rPr>
              <w:t>1400</w:t>
            </w:r>
          </w:p>
        </w:tc>
        <w:tc>
          <w:tcPr>
            <w:tcW w:w="562" w:type="pct"/>
            <w:tcBorders>
              <w:top w:val="nil"/>
              <w:left w:val="nil"/>
              <w:bottom w:val="single" w:color="auto" w:sz="4" w:space="0"/>
              <w:right w:val="single" w:color="auto" w:sz="4" w:space="0"/>
            </w:tcBorders>
            <w:vAlign w:val="center"/>
          </w:tcPr>
          <w:p w14:paraId="68A6FC4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BF73CAE">
            <w:pPr>
              <w:widowControl/>
              <w:jc w:val="center"/>
              <w:rPr>
                <w:rFonts w:ascii="宋体" w:hAnsi="宋体" w:cs="宋体"/>
                <w:kern w:val="0"/>
                <w:sz w:val="24"/>
              </w:rPr>
            </w:pPr>
            <w:r>
              <w:rPr>
                <w:rFonts w:hint="eastAsia" w:ascii="宋体" w:hAnsi="宋体" w:cs="宋体"/>
                <w:kern w:val="0"/>
                <w:sz w:val="24"/>
              </w:rPr>
              <w:t>1400</w:t>
            </w:r>
          </w:p>
        </w:tc>
      </w:tr>
      <w:tr w14:paraId="740A1CC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3F3F9BF">
            <w:pPr>
              <w:widowControl/>
              <w:jc w:val="center"/>
              <w:rPr>
                <w:rFonts w:ascii="宋体" w:hAnsi="宋体" w:cs="宋体"/>
                <w:kern w:val="0"/>
                <w:sz w:val="24"/>
              </w:rPr>
            </w:pPr>
            <w:r>
              <w:rPr>
                <w:rFonts w:hint="eastAsia" w:ascii="宋体" w:hAnsi="宋体" w:cs="宋体"/>
                <w:kern w:val="0"/>
                <w:sz w:val="24"/>
              </w:rPr>
              <w:t>36</w:t>
            </w:r>
            <w:r>
              <w:rPr>
                <w:rFonts w:ascii="宋体" w:hAnsi="宋体" w:cs="宋体"/>
                <w:kern w:val="0"/>
                <w:sz w:val="24"/>
              </w:rPr>
              <w:t>9</w:t>
            </w:r>
          </w:p>
        </w:tc>
        <w:tc>
          <w:tcPr>
            <w:tcW w:w="1130" w:type="pct"/>
            <w:vMerge w:val="continue"/>
            <w:tcBorders>
              <w:left w:val="single" w:color="auto" w:sz="4" w:space="0"/>
              <w:right w:val="single" w:color="auto" w:sz="4" w:space="0"/>
            </w:tcBorders>
            <w:shd w:val="clear" w:color="auto" w:fill="auto"/>
            <w:vAlign w:val="center"/>
          </w:tcPr>
          <w:p w14:paraId="4E0B5B4D">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FA4F3F6">
            <w:pPr>
              <w:widowControl/>
              <w:jc w:val="center"/>
              <w:rPr>
                <w:rFonts w:ascii="宋体" w:hAnsi="宋体" w:cs="宋体"/>
                <w:kern w:val="0"/>
                <w:sz w:val="24"/>
              </w:rPr>
            </w:pPr>
            <w:r>
              <w:rPr>
                <w:rFonts w:hint="eastAsia" w:ascii="宋体" w:hAnsi="宋体" w:cs="宋体"/>
                <w:kern w:val="0"/>
                <w:sz w:val="24"/>
              </w:rPr>
              <w:t>更换高喷臂架金属软管</w:t>
            </w:r>
          </w:p>
        </w:tc>
        <w:tc>
          <w:tcPr>
            <w:tcW w:w="536" w:type="pct"/>
            <w:tcBorders>
              <w:top w:val="nil"/>
              <w:left w:val="nil"/>
              <w:bottom w:val="single" w:color="auto" w:sz="4" w:space="0"/>
              <w:right w:val="single" w:color="auto" w:sz="4" w:space="0"/>
            </w:tcBorders>
            <w:vAlign w:val="center"/>
          </w:tcPr>
          <w:p w14:paraId="121466EC">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E9F0A01">
            <w:pPr>
              <w:widowControl/>
              <w:jc w:val="center"/>
              <w:rPr>
                <w:rFonts w:ascii="宋体" w:hAnsi="宋体" w:cs="宋体"/>
                <w:kern w:val="0"/>
                <w:sz w:val="24"/>
              </w:rPr>
            </w:pPr>
            <w:r>
              <w:rPr>
                <w:rFonts w:hint="eastAsia" w:ascii="宋体" w:hAnsi="宋体" w:cs="宋体"/>
                <w:kern w:val="0"/>
                <w:sz w:val="24"/>
              </w:rPr>
              <w:t>1800</w:t>
            </w:r>
          </w:p>
        </w:tc>
        <w:tc>
          <w:tcPr>
            <w:tcW w:w="511" w:type="pct"/>
            <w:tcBorders>
              <w:top w:val="nil"/>
              <w:left w:val="nil"/>
              <w:bottom w:val="single" w:color="auto" w:sz="4" w:space="0"/>
              <w:right w:val="single" w:color="auto" w:sz="4" w:space="0"/>
            </w:tcBorders>
            <w:vAlign w:val="center"/>
          </w:tcPr>
          <w:p w14:paraId="59E87547">
            <w:pPr>
              <w:widowControl/>
              <w:jc w:val="center"/>
              <w:rPr>
                <w:rFonts w:ascii="宋体" w:hAnsi="宋体" w:cs="宋体"/>
                <w:kern w:val="0"/>
                <w:sz w:val="24"/>
              </w:rPr>
            </w:pPr>
            <w:r>
              <w:rPr>
                <w:rFonts w:hint="eastAsia" w:ascii="宋体" w:hAnsi="宋体" w:cs="宋体"/>
                <w:kern w:val="0"/>
                <w:sz w:val="24"/>
              </w:rPr>
              <w:t>2000</w:t>
            </w:r>
          </w:p>
        </w:tc>
      </w:tr>
      <w:tr w14:paraId="1BB34BC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41A4FB2">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70</w:t>
            </w:r>
          </w:p>
        </w:tc>
        <w:tc>
          <w:tcPr>
            <w:tcW w:w="1130" w:type="pct"/>
            <w:vMerge w:val="continue"/>
            <w:tcBorders>
              <w:left w:val="single" w:color="auto" w:sz="4" w:space="0"/>
              <w:right w:val="single" w:color="auto" w:sz="4" w:space="0"/>
            </w:tcBorders>
            <w:shd w:val="clear" w:color="auto" w:fill="auto"/>
            <w:vAlign w:val="center"/>
          </w:tcPr>
          <w:p w14:paraId="4F48C527">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97F5293">
            <w:pPr>
              <w:widowControl/>
              <w:jc w:val="center"/>
              <w:rPr>
                <w:rFonts w:ascii="宋体" w:hAnsi="宋体" w:cs="宋体"/>
                <w:kern w:val="0"/>
                <w:sz w:val="24"/>
              </w:rPr>
            </w:pPr>
            <w:r>
              <w:rPr>
                <w:rFonts w:hint="eastAsia" w:ascii="宋体" w:hAnsi="宋体" w:cs="宋体"/>
                <w:kern w:val="0"/>
                <w:sz w:val="24"/>
              </w:rPr>
              <w:t>更换内胎</w:t>
            </w:r>
          </w:p>
        </w:tc>
        <w:tc>
          <w:tcPr>
            <w:tcW w:w="536" w:type="pct"/>
            <w:tcBorders>
              <w:top w:val="nil"/>
              <w:left w:val="nil"/>
              <w:bottom w:val="single" w:color="auto" w:sz="4" w:space="0"/>
              <w:right w:val="single" w:color="auto" w:sz="4" w:space="0"/>
            </w:tcBorders>
            <w:vAlign w:val="center"/>
          </w:tcPr>
          <w:p w14:paraId="373672F6">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94438A0">
            <w:pPr>
              <w:widowControl/>
              <w:jc w:val="center"/>
              <w:rPr>
                <w:rFonts w:ascii="宋体" w:hAnsi="宋体" w:cs="宋体"/>
                <w:kern w:val="0"/>
                <w:sz w:val="24"/>
              </w:rPr>
            </w:pPr>
            <w:r>
              <w:rPr>
                <w:rFonts w:hint="eastAsia" w:ascii="宋体" w:hAnsi="宋体" w:cs="宋体"/>
                <w:kern w:val="0"/>
                <w:sz w:val="24"/>
              </w:rPr>
              <w:t>280</w:t>
            </w:r>
          </w:p>
        </w:tc>
        <w:tc>
          <w:tcPr>
            <w:tcW w:w="511" w:type="pct"/>
            <w:tcBorders>
              <w:top w:val="nil"/>
              <w:left w:val="nil"/>
              <w:bottom w:val="single" w:color="auto" w:sz="4" w:space="0"/>
              <w:right w:val="single" w:color="auto" w:sz="4" w:space="0"/>
            </w:tcBorders>
            <w:vAlign w:val="center"/>
          </w:tcPr>
          <w:p w14:paraId="03C3494A">
            <w:pPr>
              <w:widowControl/>
              <w:jc w:val="center"/>
              <w:rPr>
                <w:rFonts w:ascii="宋体" w:hAnsi="宋体" w:cs="宋体"/>
                <w:kern w:val="0"/>
                <w:sz w:val="24"/>
              </w:rPr>
            </w:pPr>
            <w:r>
              <w:rPr>
                <w:rFonts w:hint="eastAsia" w:ascii="宋体" w:hAnsi="宋体" w:cs="宋体"/>
                <w:kern w:val="0"/>
                <w:sz w:val="24"/>
              </w:rPr>
              <w:t>480</w:t>
            </w:r>
          </w:p>
        </w:tc>
      </w:tr>
      <w:tr w14:paraId="59B565F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1840A88">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71</w:t>
            </w:r>
          </w:p>
        </w:tc>
        <w:tc>
          <w:tcPr>
            <w:tcW w:w="1130" w:type="pct"/>
            <w:vMerge w:val="continue"/>
            <w:tcBorders>
              <w:left w:val="single" w:color="auto" w:sz="4" w:space="0"/>
              <w:right w:val="single" w:color="auto" w:sz="4" w:space="0"/>
            </w:tcBorders>
            <w:shd w:val="clear" w:color="auto" w:fill="auto"/>
            <w:vAlign w:val="center"/>
          </w:tcPr>
          <w:p w14:paraId="5A534587">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0179422">
            <w:pPr>
              <w:widowControl/>
              <w:jc w:val="center"/>
              <w:rPr>
                <w:rFonts w:ascii="宋体" w:hAnsi="宋体" w:cs="宋体"/>
                <w:kern w:val="0"/>
                <w:sz w:val="24"/>
              </w:rPr>
            </w:pPr>
            <w:bookmarkStart w:id="14" w:name="OLE_LINK9"/>
            <w:bookmarkStart w:id="15" w:name="OLE_LINK8"/>
            <w:r>
              <w:rPr>
                <w:rFonts w:hint="eastAsia" w:ascii="宋体" w:hAnsi="宋体" w:cs="宋体"/>
                <w:kern w:val="0"/>
                <w:sz w:val="24"/>
              </w:rPr>
              <w:t>更换中转台密封圈</w:t>
            </w:r>
            <w:bookmarkEnd w:id="14"/>
            <w:bookmarkEnd w:id="15"/>
          </w:p>
        </w:tc>
        <w:tc>
          <w:tcPr>
            <w:tcW w:w="536" w:type="pct"/>
            <w:tcBorders>
              <w:top w:val="nil"/>
              <w:left w:val="nil"/>
              <w:bottom w:val="single" w:color="auto" w:sz="4" w:space="0"/>
              <w:right w:val="single" w:color="auto" w:sz="4" w:space="0"/>
            </w:tcBorders>
            <w:vAlign w:val="center"/>
          </w:tcPr>
          <w:p w14:paraId="76A23E31">
            <w:pPr>
              <w:widowControl/>
              <w:jc w:val="center"/>
              <w:rPr>
                <w:rFonts w:ascii="宋体" w:hAnsi="宋体" w:cs="宋体"/>
                <w:kern w:val="0"/>
                <w:sz w:val="24"/>
              </w:rPr>
            </w:pPr>
            <w:r>
              <w:rPr>
                <w:rFonts w:hint="eastAsia" w:ascii="宋体" w:hAnsi="宋体" w:cs="宋体"/>
                <w:kern w:val="0"/>
                <w:sz w:val="24"/>
              </w:rPr>
              <w:t>5000</w:t>
            </w:r>
          </w:p>
        </w:tc>
        <w:tc>
          <w:tcPr>
            <w:tcW w:w="562" w:type="pct"/>
            <w:tcBorders>
              <w:top w:val="nil"/>
              <w:left w:val="nil"/>
              <w:bottom w:val="single" w:color="auto" w:sz="4" w:space="0"/>
              <w:right w:val="single" w:color="auto" w:sz="4" w:space="0"/>
            </w:tcBorders>
            <w:vAlign w:val="center"/>
          </w:tcPr>
          <w:p w14:paraId="12BDBCA8">
            <w:pPr>
              <w:widowControl/>
              <w:jc w:val="center"/>
              <w:rPr>
                <w:rFonts w:ascii="宋体" w:hAnsi="宋体" w:cs="宋体"/>
                <w:kern w:val="0"/>
                <w:sz w:val="24"/>
              </w:rPr>
            </w:pPr>
            <w:r>
              <w:rPr>
                <w:rFonts w:hint="eastAsia" w:ascii="宋体" w:hAnsi="宋体" w:cs="宋体"/>
                <w:kern w:val="0"/>
                <w:sz w:val="24"/>
              </w:rPr>
              <w:t>500</w:t>
            </w:r>
          </w:p>
        </w:tc>
        <w:tc>
          <w:tcPr>
            <w:tcW w:w="511" w:type="pct"/>
            <w:tcBorders>
              <w:top w:val="nil"/>
              <w:left w:val="nil"/>
              <w:bottom w:val="single" w:color="auto" w:sz="4" w:space="0"/>
              <w:right w:val="single" w:color="auto" w:sz="4" w:space="0"/>
            </w:tcBorders>
            <w:vAlign w:val="center"/>
          </w:tcPr>
          <w:p w14:paraId="03E76066">
            <w:pPr>
              <w:widowControl/>
              <w:jc w:val="center"/>
              <w:textAlignment w:val="center"/>
              <w:rPr>
                <w:rFonts w:ascii="宋体" w:hAnsi="宋体" w:cs="宋体"/>
                <w:kern w:val="0"/>
                <w:sz w:val="24"/>
              </w:rPr>
            </w:pPr>
            <w:r>
              <w:rPr>
                <w:rFonts w:hint="eastAsia" w:ascii="宋体" w:hAnsi="宋体" w:cs="宋体"/>
                <w:kern w:val="0"/>
                <w:sz w:val="24"/>
              </w:rPr>
              <w:t>5500</w:t>
            </w:r>
          </w:p>
        </w:tc>
      </w:tr>
      <w:tr w14:paraId="57889F7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D1096B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72</w:t>
            </w:r>
          </w:p>
        </w:tc>
        <w:tc>
          <w:tcPr>
            <w:tcW w:w="1130" w:type="pct"/>
            <w:vMerge w:val="continue"/>
            <w:tcBorders>
              <w:left w:val="single" w:color="auto" w:sz="4" w:space="0"/>
              <w:right w:val="single" w:color="auto" w:sz="4" w:space="0"/>
            </w:tcBorders>
            <w:shd w:val="clear" w:color="auto" w:fill="auto"/>
            <w:vAlign w:val="center"/>
          </w:tcPr>
          <w:p w14:paraId="719B2686">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8D43075">
            <w:pPr>
              <w:widowControl/>
              <w:jc w:val="center"/>
              <w:rPr>
                <w:rFonts w:ascii="宋体" w:hAnsi="宋体" w:cs="宋体"/>
                <w:kern w:val="0"/>
                <w:sz w:val="24"/>
              </w:rPr>
            </w:pPr>
            <w:r>
              <w:rPr>
                <w:rFonts w:hint="eastAsia" w:ascii="宋体" w:hAnsi="宋体" w:cs="宋体"/>
                <w:kern w:val="0"/>
                <w:sz w:val="24"/>
              </w:rPr>
              <w:t>摄像头显示屏</w:t>
            </w:r>
          </w:p>
        </w:tc>
        <w:tc>
          <w:tcPr>
            <w:tcW w:w="536" w:type="pct"/>
            <w:tcBorders>
              <w:top w:val="nil"/>
              <w:left w:val="nil"/>
              <w:bottom w:val="single" w:color="auto" w:sz="4" w:space="0"/>
              <w:right w:val="single" w:color="auto" w:sz="4" w:space="0"/>
            </w:tcBorders>
            <w:vAlign w:val="center"/>
          </w:tcPr>
          <w:p w14:paraId="78EB8E11">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3FEAE50B">
            <w:pPr>
              <w:widowControl/>
              <w:jc w:val="center"/>
              <w:rPr>
                <w:rFonts w:ascii="宋体" w:hAnsi="宋体" w:cs="宋体"/>
                <w:kern w:val="0"/>
                <w:sz w:val="24"/>
              </w:rPr>
            </w:pPr>
            <w:r>
              <w:rPr>
                <w:rFonts w:hint="eastAsia" w:ascii="宋体" w:hAnsi="宋体" w:cs="宋体"/>
                <w:kern w:val="0"/>
                <w:sz w:val="24"/>
              </w:rPr>
              <w:t>1500</w:t>
            </w:r>
          </w:p>
        </w:tc>
        <w:tc>
          <w:tcPr>
            <w:tcW w:w="511" w:type="pct"/>
            <w:tcBorders>
              <w:top w:val="nil"/>
              <w:left w:val="nil"/>
              <w:bottom w:val="single" w:color="auto" w:sz="4" w:space="0"/>
              <w:right w:val="single" w:color="auto" w:sz="4" w:space="0"/>
            </w:tcBorders>
            <w:vAlign w:val="center"/>
          </w:tcPr>
          <w:p w14:paraId="2BB4F53F">
            <w:pPr>
              <w:widowControl/>
              <w:jc w:val="center"/>
              <w:textAlignment w:val="center"/>
              <w:rPr>
                <w:rFonts w:ascii="宋体" w:hAnsi="宋体" w:cs="宋体"/>
                <w:kern w:val="0"/>
                <w:sz w:val="24"/>
              </w:rPr>
            </w:pPr>
            <w:r>
              <w:rPr>
                <w:rFonts w:hint="eastAsia" w:ascii="宋体" w:hAnsi="宋体" w:cs="宋体"/>
                <w:kern w:val="0"/>
                <w:sz w:val="24"/>
              </w:rPr>
              <w:t>2000</w:t>
            </w:r>
          </w:p>
        </w:tc>
      </w:tr>
      <w:tr w14:paraId="1A1B6F9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EF86DDC">
            <w:pPr>
              <w:widowControl/>
              <w:jc w:val="center"/>
              <w:rPr>
                <w:rFonts w:ascii="宋体" w:hAnsi="宋体" w:cs="宋体"/>
                <w:kern w:val="0"/>
                <w:sz w:val="24"/>
              </w:rPr>
            </w:pPr>
            <w:r>
              <w:rPr>
                <w:rFonts w:hint="eastAsia" w:ascii="宋体" w:hAnsi="宋体" w:cs="宋体"/>
                <w:kern w:val="0"/>
                <w:sz w:val="24"/>
              </w:rPr>
              <w:t>37</w:t>
            </w:r>
            <w:r>
              <w:rPr>
                <w:rFonts w:ascii="宋体" w:hAnsi="宋体" w:cs="宋体"/>
                <w:kern w:val="0"/>
                <w:sz w:val="24"/>
              </w:rPr>
              <w:t>3</w:t>
            </w:r>
          </w:p>
        </w:tc>
        <w:tc>
          <w:tcPr>
            <w:tcW w:w="1130" w:type="pct"/>
            <w:vMerge w:val="continue"/>
            <w:tcBorders>
              <w:left w:val="single" w:color="auto" w:sz="4" w:space="0"/>
              <w:right w:val="single" w:color="auto" w:sz="4" w:space="0"/>
            </w:tcBorders>
            <w:shd w:val="clear" w:color="auto" w:fill="auto"/>
            <w:vAlign w:val="center"/>
          </w:tcPr>
          <w:p w14:paraId="290C689B">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0D1A038">
            <w:pPr>
              <w:widowControl/>
              <w:jc w:val="center"/>
              <w:rPr>
                <w:rFonts w:ascii="宋体" w:hAnsi="宋体" w:cs="宋体"/>
                <w:kern w:val="0"/>
                <w:sz w:val="24"/>
              </w:rPr>
            </w:pPr>
            <w:r>
              <w:rPr>
                <w:rFonts w:hint="eastAsia" w:ascii="宋体" w:hAnsi="宋体" w:cs="宋体"/>
                <w:kern w:val="0"/>
                <w:sz w:val="24"/>
              </w:rPr>
              <w:t>高压橡胶圆型软连接DN200</w:t>
            </w:r>
          </w:p>
        </w:tc>
        <w:tc>
          <w:tcPr>
            <w:tcW w:w="536" w:type="pct"/>
            <w:tcBorders>
              <w:top w:val="nil"/>
              <w:left w:val="nil"/>
              <w:bottom w:val="single" w:color="auto" w:sz="4" w:space="0"/>
              <w:right w:val="single" w:color="auto" w:sz="4" w:space="0"/>
            </w:tcBorders>
            <w:vAlign w:val="center"/>
          </w:tcPr>
          <w:p w14:paraId="4AFFEB76">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39098CB3">
            <w:pPr>
              <w:widowControl/>
              <w:jc w:val="center"/>
              <w:rPr>
                <w:rFonts w:ascii="宋体" w:hAnsi="宋体" w:cs="宋体"/>
                <w:kern w:val="0"/>
                <w:sz w:val="24"/>
              </w:rPr>
            </w:pPr>
            <w:r>
              <w:rPr>
                <w:rFonts w:hint="eastAsia" w:ascii="宋体" w:hAnsi="宋体" w:cs="宋体"/>
                <w:kern w:val="0"/>
                <w:sz w:val="24"/>
              </w:rPr>
              <w:t>1500</w:t>
            </w:r>
          </w:p>
        </w:tc>
        <w:tc>
          <w:tcPr>
            <w:tcW w:w="511" w:type="pct"/>
            <w:tcBorders>
              <w:top w:val="nil"/>
              <w:left w:val="nil"/>
              <w:bottom w:val="single" w:color="auto" w:sz="4" w:space="0"/>
              <w:right w:val="single" w:color="auto" w:sz="4" w:space="0"/>
            </w:tcBorders>
            <w:vAlign w:val="center"/>
          </w:tcPr>
          <w:p w14:paraId="167E53ED">
            <w:pPr>
              <w:widowControl/>
              <w:jc w:val="center"/>
              <w:textAlignment w:val="center"/>
              <w:rPr>
                <w:rFonts w:ascii="宋体" w:hAnsi="宋体" w:cs="宋体"/>
                <w:kern w:val="0"/>
                <w:sz w:val="24"/>
              </w:rPr>
            </w:pPr>
            <w:r>
              <w:rPr>
                <w:rFonts w:hint="eastAsia" w:ascii="宋体" w:hAnsi="宋体" w:cs="宋体"/>
                <w:kern w:val="0"/>
                <w:sz w:val="24"/>
              </w:rPr>
              <w:t>2000</w:t>
            </w:r>
          </w:p>
        </w:tc>
      </w:tr>
      <w:tr w14:paraId="3FE30A3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7F1A794">
            <w:pPr>
              <w:widowControl/>
              <w:jc w:val="center"/>
              <w:rPr>
                <w:rFonts w:ascii="宋体" w:hAnsi="宋体" w:cs="宋体"/>
                <w:kern w:val="0"/>
                <w:sz w:val="24"/>
              </w:rPr>
            </w:pPr>
            <w:r>
              <w:rPr>
                <w:rFonts w:hint="eastAsia" w:ascii="宋体" w:hAnsi="宋体" w:cs="宋体"/>
                <w:kern w:val="0"/>
                <w:sz w:val="24"/>
              </w:rPr>
              <w:t>37</w:t>
            </w:r>
            <w:r>
              <w:rPr>
                <w:rFonts w:ascii="宋体" w:hAnsi="宋体" w:cs="宋体"/>
                <w:kern w:val="0"/>
                <w:sz w:val="24"/>
              </w:rPr>
              <w:t>4</w:t>
            </w:r>
          </w:p>
        </w:tc>
        <w:tc>
          <w:tcPr>
            <w:tcW w:w="1130" w:type="pct"/>
            <w:vMerge w:val="continue"/>
            <w:tcBorders>
              <w:left w:val="single" w:color="auto" w:sz="4" w:space="0"/>
              <w:right w:val="single" w:color="auto" w:sz="4" w:space="0"/>
            </w:tcBorders>
            <w:shd w:val="clear" w:color="auto" w:fill="auto"/>
            <w:vAlign w:val="center"/>
          </w:tcPr>
          <w:p w14:paraId="5AAC1BF3">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7B2FB39">
            <w:pPr>
              <w:widowControl/>
              <w:jc w:val="center"/>
              <w:rPr>
                <w:rFonts w:ascii="宋体" w:hAnsi="宋体" w:cs="宋体"/>
                <w:kern w:val="0"/>
                <w:sz w:val="24"/>
              </w:rPr>
            </w:pPr>
            <w:r>
              <w:rPr>
                <w:rFonts w:hint="eastAsia" w:ascii="宋体" w:hAnsi="宋体" w:cs="宋体"/>
                <w:kern w:val="0"/>
                <w:sz w:val="24"/>
              </w:rPr>
              <w:t>上臂架防腐喷漆元/㎡</w:t>
            </w:r>
          </w:p>
        </w:tc>
        <w:tc>
          <w:tcPr>
            <w:tcW w:w="536" w:type="pct"/>
            <w:tcBorders>
              <w:top w:val="nil"/>
              <w:left w:val="nil"/>
              <w:bottom w:val="single" w:color="auto" w:sz="4" w:space="0"/>
              <w:right w:val="single" w:color="auto" w:sz="4" w:space="0"/>
            </w:tcBorders>
            <w:vAlign w:val="center"/>
          </w:tcPr>
          <w:p w14:paraId="73DF0D39">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2FEFD05">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70A3CA5F">
            <w:pPr>
              <w:widowControl/>
              <w:jc w:val="center"/>
              <w:textAlignment w:val="center"/>
              <w:rPr>
                <w:rFonts w:ascii="宋体" w:hAnsi="宋体" w:cs="宋体"/>
                <w:kern w:val="0"/>
                <w:sz w:val="24"/>
              </w:rPr>
            </w:pPr>
            <w:r>
              <w:rPr>
                <w:rFonts w:hint="eastAsia" w:ascii="宋体" w:hAnsi="宋体" w:cs="宋体"/>
                <w:kern w:val="0"/>
                <w:sz w:val="24"/>
              </w:rPr>
              <w:t>400</w:t>
            </w:r>
          </w:p>
        </w:tc>
      </w:tr>
      <w:tr w14:paraId="78EEC41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AC6BF1E">
            <w:pPr>
              <w:widowControl/>
              <w:jc w:val="center"/>
              <w:rPr>
                <w:rFonts w:ascii="宋体" w:hAnsi="宋体" w:cs="宋体"/>
                <w:kern w:val="0"/>
                <w:sz w:val="24"/>
              </w:rPr>
            </w:pPr>
            <w:r>
              <w:rPr>
                <w:rFonts w:hint="eastAsia" w:ascii="宋体" w:hAnsi="宋体" w:cs="宋体"/>
                <w:kern w:val="0"/>
                <w:sz w:val="24"/>
              </w:rPr>
              <w:t>37</w:t>
            </w:r>
            <w:r>
              <w:rPr>
                <w:rFonts w:ascii="宋体" w:hAnsi="宋体" w:cs="宋体"/>
                <w:kern w:val="0"/>
                <w:sz w:val="24"/>
              </w:rPr>
              <w:t>5</w:t>
            </w:r>
          </w:p>
        </w:tc>
        <w:tc>
          <w:tcPr>
            <w:tcW w:w="1130" w:type="pct"/>
            <w:vMerge w:val="continue"/>
            <w:tcBorders>
              <w:left w:val="single" w:color="auto" w:sz="4" w:space="0"/>
              <w:right w:val="single" w:color="auto" w:sz="4" w:space="0"/>
            </w:tcBorders>
            <w:shd w:val="clear" w:color="auto" w:fill="auto"/>
            <w:vAlign w:val="center"/>
          </w:tcPr>
          <w:p w14:paraId="336E02CD">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F705885">
            <w:pPr>
              <w:widowControl/>
              <w:jc w:val="center"/>
              <w:rPr>
                <w:rFonts w:ascii="宋体" w:hAnsi="宋体" w:cs="宋体"/>
                <w:kern w:val="0"/>
                <w:sz w:val="24"/>
              </w:rPr>
            </w:pPr>
            <w:r>
              <w:rPr>
                <w:rFonts w:hint="eastAsia" w:ascii="宋体" w:hAnsi="宋体" w:cs="宋体"/>
                <w:kern w:val="0"/>
                <w:sz w:val="24"/>
              </w:rPr>
              <w:t>车身外观防腐除锈喷漆元/㎡</w:t>
            </w:r>
          </w:p>
        </w:tc>
        <w:tc>
          <w:tcPr>
            <w:tcW w:w="536" w:type="pct"/>
            <w:tcBorders>
              <w:top w:val="nil"/>
              <w:left w:val="nil"/>
              <w:bottom w:val="single" w:color="auto" w:sz="4" w:space="0"/>
              <w:right w:val="single" w:color="auto" w:sz="4" w:space="0"/>
            </w:tcBorders>
            <w:vAlign w:val="center"/>
          </w:tcPr>
          <w:p w14:paraId="3322036B">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A118760">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78446068">
            <w:pPr>
              <w:widowControl/>
              <w:jc w:val="center"/>
              <w:textAlignment w:val="center"/>
              <w:rPr>
                <w:rFonts w:ascii="宋体" w:hAnsi="宋体" w:cs="宋体"/>
                <w:kern w:val="0"/>
                <w:sz w:val="24"/>
              </w:rPr>
            </w:pPr>
            <w:r>
              <w:rPr>
                <w:rFonts w:hint="eastAsia" w:ascii="宋体" w:hAnsi="宋体" w:cs="宋体"/>
                <w:kern w:val="0"/>
                <w:sz w:val="24"/>
              </w:rPr>
              <w:t>400</w:t>
            </w:r>
          </w:p>
        </w:tc>
      </w:tr>
      <w:tr w14:paraId="13CABB3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C07C64F">
            <w:pPr>
              <w:widowControl/>
              <w:jc w:val="center"/>
              <w:rPr>
                <w:rFonts w:ascii="宋体" w:hAnsi="宋体" w:cs="宋体"/>
                <w:kern w:val="0"/>
                <w:sz w:val="24"/>
              </w:rPr>
            </w:pPr>
            <w:r>
              <w:rPr>
                <w:rFonts w:hint="eastAsia" w:ascii="宋体" w:hAnsi="宋体" w:cs="宋体"/>
                <w:kern w:val="0"/>
                <w:sz w:val="24"/>
              </w:rPr>
              <w:t>37</w:t>
            </w:r>
            <w:r>
              <w:rPr>
                <w:rFonts w:ascii="宋体" w:hAnsi="宋体" w:cs="宋体"/>
                <w:kern w:val="0"/>
                <w:sz w:val="24"/>
              </w:rPr>
              <w:t>6</w:t>
            </w:r>
          </w:p>
        </w:tc>
        <w:tc>
          <w:tcPr>
            <w:tcW w:w="1130" w:type="pct"/>
            <w:vMerge w:val="continue"/>
            <w:tcBorders>
              <w:left w:val="single" w:color="auto" w:sz="4" w:space="0"/>
              <w:right w:val="single" w:color="auto" w:sz="4" w:space="0"/>
            </w:tcBorders>
            <w:shd w:val="clear" w:color="auto" w:fill="auto"/>
            <w:vAlign w:val="center"/>
          </w:tcPr>
          <w:p w14:paraId="03D1D388">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19AEF68">
            <w:pPr>
              <w:widowControl/>
              <w:jc w:val="center"/>
              <w:rPr>
                <w:rFonts w:ascii="宋体" w:hAnsi="宋体" w:cs="宋体"/>
                <w:kern w:val="0"/>
                <w:sz w:val="24"/>
              </w:rPr>
            </w:pPr>
            <w:r>
              <w:rPr>
                <w:rFonts w:hint="eastAsia" w:ascii="宋体" w:hAnsi="宋体" w:cs="宋体"/>
                <w:kern w:val="0"/>
                <w:sz w:val="24"/>
              </w:rPr>
              <w:t>整车底盘装甲喷漆</w:t>
            </w:r>
          </w:p>
        </w:tc>
        <w:tc>
          <w:tcPr>
            <w:tcW w:w="536" w:type="pct"/>
            <w:tcBorders>
              <w:top w:val="nil"/>
              <w:left w:val="nil"/>
              <w:bottom w:val="single" w:color="auto" w:sz="4" w:space="0"/>
              <w:right w:val="single" w:color="auto" w:sz="4" w:space="0"/>
            </w:tcBorders>
            <w:vAlign w:val="center"/>
          </w:tcPr>
          <w:p w14:paraId="02559DA3">
            <w:pPr>
              <w:widowControl/>
              <w:jc w:val="center"/>
              <w:rPr>
                <w:rFonts w:ascii="宋体" w:hAnsi="宋体" w:cs="宋体"/>
                <w:kern w:val="0"/>
                <w:sz w:val="24"/>
              </w:rPr>
            </w:pPr>
            <w:r>
              <w:rPr>
                <w:rFonts w:hint="eastAsia" w:ascii="宋体" w:hAnsi="宋体" w:cs="宋体"/>
                <w:kern w:val="0"/>
                <w:sz w:val="24"/>
              </w:rPr>
              <w:t>3000</w:t>
            </w:r>
          </w:p>
        </w:tc>
        <w:tc>
          <w:tcPr>
            <w:tcW w:w="562" w:type="pct"/>
            <w:tcBorders>
              <w:top w:val="nil"/>
              <w:left w:val="nil"/>
              <w:bottom w:val="single" w:color="auto" w:sz="4" w:space="0"/>
              <w:right w:val="single" w:color="auto" w:sz="4" w:space="0"/>
            </w:tcBorders>
            <w:vAlign w:val="center"/>
          </w:tcPr>
          <w:p w14:paraId="072362E0">
            <w:pPr>
              <w:widowControl/>
              <w:jc w:val="center"/>
              <w:rPr>
                <w:rFonts w:ascii="宋体" w:hAnsi="宋体" w:cs="宋体"/>
                <w:kern w:val="0"/>
                <w:sz w:val="24"/>
              </w:rPr>
            </w:pPr>
            <w:r>
              <w:rPr>
                <w:rFonts w:hint="eastAsia" w:ascii="宋体" w:hAnsi="宋体" w:cs="宋体"/>
                <w:kern w:val="0"/>
                <w:sz w:val="24"/>
              </w:rPr>
              <w:t>3000</w:t>
            </w:r>
          </w:p>
        </w:tc>
        <w:tc>
          <w:tcPr>
            <w:tcW w:w="511" w:type="pct"/>
            <w:tcBorders>
              <w:top w:val="nil"/>
              <w:left w:val="nil"/>
              <w:bottom w:val="single" w:color="auto" w:sz="4" w:space="0"/>
              <w:right w:val="single" w:color="auto" w:sz="4" w:space="0"/>
            </w:tcBorders>
            <w:vAlign w:val="center"/>
          </w:tcPr>
          <w:p w14:paraId="40AFBEFD">
            <w:pPr>
              <w:widowControl/>
              <w:jc w:val="center"/>
              <w:textAlignment w:val="center"/>
              <w:rPr>
                <w:rFonts w:ascii="宋体" w:hAnsi="宋体" w:cs="宋体"/>
                <w:kern w:val="0"/>
                <w:sz w:val="24"/>
              </w:rPr>
            </w:pPr>
            <w:r>
              <w:rPr>
                <w:rFonts w:hint="eastAsia" w:ascii="宋体" w:hAnsi="宋体" w:cs="宋体"/>
                <w:kern w:val="0"/>
                <w:sz w:val="24"/>
              </w:rPr>
              <w:t>6000</w:t>
            </w:r>
          </w:p>
        </w:tc>
      </w:tr>
      <w:tr w14:paraId="33EAB16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A776540">
            <w:pPr>
              <w:widowControl/>
              <w:jc w:val="center"/>
              <w:rPr>
                <w:rFonts w:ascii="宋体" w:hAnsi="宋体" w:cs="宋体"/>
                <w:kern w:val="0"/>
                <w:sz w:val="24"/>
              </w:rPr>
            </w:pPr>
            <w:r>
              <w:rPr>
                <w:rFonts w:hint="eastAsia" w:ascii="宋体" w:hAnsi="宋体" w:cs="宋体"/>
                <w:kern w:val="0"/>
                <w:sz w:val="24"/>
              </w:rPr>
              <w:t>37</w:t>
            </w:r>
            <w:r>
              <w:rPr>
                <w:rFonts w:ascii="宋体" w:hAnsi="宋体" w:cs="宋体"/>
                <w:kern w:val="0"/>
                <w:sz w:val="24"/>
              </w:rPr>
              <w:t>7</w:t>
            </w:r>
          </w:p>
        </w:tc>
        <w:tc>
          <w:tcPr>
            <w:tcW w:w="1130" w:type="pct"/>
            <w:vMerge w:val="continue"/>
            <w:tcBorders>
              <w:left w:val="single" w:color="auto" w:sz="4" w:space="0"/>
              <w:right w:val="single" w:color="auto" w:sz="4" w:space="0"/>
            </w:tcBorders>
            <w:shd w:val="clear" w:color="auto" w:fill="auto"/>
            <w:vAlign w:val="center"/>
          </w:tcPr>
          <w:p w14:paraId="54951B58">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28DBE1C">
            <w:pPr>
              <w:widowControl/>
              <w:jc w:val="center"/>
              <w:rPr>
                <w:rFonts w:ascii="宋体" w:hAnsi="宋体" w:cs="宋体"/>
                <w:kern w:val="0"/>
                <w:sz w:val="24"/>
              </w:rPr>
            </w:pPr>
            <w:r>
              <w:rPr>
                <w:rFonts w:hint="eastAsia" w:ascii="宋体" w:hAnsi="宋体" w:cs="宋体"/>
                <w:kern w:val="0"/>
                <w:sz w:val="24"/>
              </w:rPr>
              <w:t>更换液压支腿油封单支</w:t>
            </w:r>
          </w:p>
        </w:tc>
        <w:tc>
          <w:tcPr>
            <w:tcW w:w="536" w:type="pct"/>
            <w:tcBorders>
              <w:top w:val="nil"/>
              <w:left w:val="nil"/>
              <w:bottom w:val="single" w:color="auto" w:sz="4" w:space="0"/>
              <w:right w:val="single" w:color="auto" w:sz="4" w:space="0"/>
            </w:tcBorders>
            <w:vAlign w:val="center"/>
          </w:tcPr>
          <w:p w14:paraId="0B45403C">
            <w:pPr>
              <w:widowControl/>
              <w:jc w:val="center"/>
              <w:rPr>
                <w:rFonts w:ascii="宋体" w:hAnsi="宋体" w:cs="宋体"/>
                <w:kern w:val="0"/>
                <w:sz w:val="24"/>
              </w:rPr>
            </w:pPr>
            <w:r>
              <w:rPr>
                <w:rFonts w:hint="eastAsia" w:ascii="宋体" w:hAnsi="宋体" w:cs="宋体"/>
                <w:kern w:val="0"/>
                <w:sz w:val="24"/>
              </w:rPr>
              <w:t>400</w:t>
            </w:r>
          </w:p>
        </w:tc>
        <w:tc>
          <w:tcPr>
            <w:tcW w:w="562" w:type="pct"/>
            <w:tcBorders>
              <w:top w:val="nil"/>
              <w:left w:val="nil"/>
              <w:bottom w:val="single" w:color="auto" w:sz="4" w:space="0"/>
              <w:right w:val="single" w:color="auto" w:sz="4" w:space="0"/>
            </w:tcBorders>
            <w:vAlign w:val="center"/>
          </w:tcPr>
          <w:p w14:paraId="1850064B">
            <w:pPr>
              <w:widowControl/>
              <w:jc w:val="center"/>
              <w:rPr>
                <w:rFonts w:ascii="宋体" w:hAnsi="宋体" w:cs="宋体"/>
                <w:kern w:val="0"/>
                <w:sz w:val="24"/>
              </w:rPr>
            </w:pPr>
            <w:r>
              <w:rPr>
                <w:rFonts w:hint="eastAsia" w:ascii="宋体" w:hAnsi="宋体" w:cs="宋体"/>
                <w:kern w:val="0"/>
                <w:sz w:val="24"/>
              </w:rPr>
              <w:t>500</w:t>
            </w:r>
          </w:p>
        </w:tc>
        <w:tc>
          <w:tcPr>
            <w:tcW w:w="511" w:type="pct"/>
            <w:tcBorders>
              <w:top w:val="nil"/>
              <w:left w:val="nil"/>
              <w:bottom w:val="single" w:color="auto" w:sz="4" w:space="0"/>
              <w:right w:val="single" w:color="auto" w:sz="4" w:space="0"/>
            </w:tcBorders>
            <w:vAlign w:val="center"/>
          </w:tcPr>
          <w:p w14:paraId="2F082FFB">
            <w:pPr>
              <w:widowControl/>
              <w:jc w:val="center"/>
              <w:textAlignment w:val="center"/>
              <w:rPr>
                <w:rFonts w:ascii="宋体" w:hAnsi="宋体" w:cs="宋体"/>
                <w:kern w:val="0"/>
                <w:sz w:val="24"/>
              </w:rPr>
            </w:pPr>
            <w:r>
              <w:rPr>
                <w:rFonts w:hint="eastAsia" w:ascii="宋体" w:hAnsi="宋体" w:cs="宋体"/>
                <w:kern w:val="0"/>
                <w:sz w:val="24"/>
              </w:rPr>
              <w:t>900</w:t>
            </w:r>
          </w:p>
        </w:tc>
      </w:tr>
      <w:tr w14:paraId="0DD9460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6492B58">
            <w:pPr>
              <w:widowControl/>
              <w:jc w:val="center"/>
              <w:rPr>
                <w:rFonts w:ascii="宋体" w:hAnsi="宋体" w:cs="宋体"/>
                <w:kern w:val="0"/>
                <w:sz w:val="24"/>
              </w:rPr>
            </w:pPr>
            <w:r>
              <w:rPr>
                <w:rFonts w:hint="eastAsia" w:ascii="宋体" w:hAnsi="宋体" w:cs="宋体"/>
                <w:kern w:val="0"/>
                <w:sz w:val="24"/>
              </w:rPr>
              <w:t>37</w:t>
            </w:r>
            <w:r>
              <w:rPr>
                <w:rFonts w:ascii="宋体" w:hAnsi="宋体" w:cs="宋体"/>
                <w:kern w:val="0"/>
                <w:sz w:val="24"/>
              </w:rPr>
              <w:t>8</w:t>
            </w:r>
          </w:p>
        </w:tc>
        <w:tc>
          <w:tcPr>
            <w:tcW w:w="1130" w:type="pct"/>
            <w:vMerge w:val="continue"/>
            <w:tcBorders>
              <w:left w:val="single" w:color="auto" w:sz="4" w:space="0"/>
              <w:right w:val="single" w:color="auto" w:sz="4" w:space="0"/>
            </w:tcBorders>
            <w:shd w:val="clear" w:color="auto" w:fill="auto"/>
            <w:vAlign w:val="center"/>
          </w:tcPr>
          <w:p w14:paraId="6BD755CA">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FA12F35">
            <w:pPr>
              <w:widowControl/>
              <w:jc w:val="center"/>
              <w:rPr>
                <w:rFonts w:ascii="宋体" w:hAnsi="宋体" w:cs="宋体"/>
                <w:kern w:val="0"/>
                <w:sz w:val="24"/>
              </w:rPr>
            </w:pPr>
            <w:r>
              <w:rPr>
                <w:rFonts w:hint="eastAsia" w:ascii="宋体" w:hAnsi="宋体" w:cs="宋体"/>
                <w:kern w:val="0"/>
                <w:sz w:val="24"/>
              </w:rPr>
              <w:t>更换液压油缸单个</w:t>
            </w:r>
          </w:p>
        </w:tc>
        <w:tc>
          <w:tcPr>
            <w:tcW w:w="536" w:type="pct"/>
            <w:tcBorders>
              <w:top w:val="nil"/>
              <w:left w:val="nil"/>
              <w:bottom w:val="single" w:color="auto" w:sz="4" w:space="0"/>
              <w:right w:val="single" w:color="auto" w:sz="4" w:space="0"/>
            </w:tcBorders>
            <w:vAlign w:val="center"/>
          </w:tcPr>
          <w:p w14:paraId="643DCA19">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054F58CF">
            <w:pPr>
              <w:widowControl/>
              <w:jc w:val="center"/>
              <w:rPr>
                <w:rFonts w:ascii="宋体" w:hAnsi="宋体" w:cs="宋体"/>
                <w:kern w:val="0"/>
                <w:sz w:val="24"/>
              </w:rPr>
            </w:pPr>
            <w:r>
              <w:rPr>
                <w:rFonts w:hint="eastAsia" w:ascii="宋体" w:hAnsi="宋体" w:cs="宋体"/>
                <w:kern w:val="0"/>
                <w:sz w:val="24"/>
              </w:rPr>
              <w:t>4000</w:t>
            </w:r>
          </w:p>
        </w:tc>
        <w:tc>
          <w:tcPr>
            <w:tcW w:w="511" w:type="pct"/>
            <w:tcBorders>
              <w:top w:val="nil"/>
              <w:left w:val="nil"/>
              <w:bottom w:val="single" w:color="auto" w:sz="4" w:space="0"/>
              <w:right w:val="single" w:color="auto" w:sz="4" w:space="0"/>
            </w:tcBorders>
            <w:vAlign w:val="center"/>
          </w:tcPr>
          <w:p w14:paraId="53938761">
            <w:pPr>
              <w:widowControl/>
              <w:jc w:val="center"/>
              <w:textAlignment w:val="center"/>
              <w:rPr>
                <w:rFonts w:ascii="宋体" w:hAnsi="宋体" w:cs="宋体"/>
                <w:kern w:val="0"/>
                <w:sz w:val="24"/>
              </w:rPr>
            </w:pPr>
            <w:r>
              <w:rPr>
                <w:rFonts w:hint="eastAsia" w:ascii="宋体" w:hAnsi="宋体" w:cs="宋体"/>
                <w:kern w:val="0"/>
                <w:sz w:val="24"/>
              </w:rPr>
              <w:t>4500</w:t>
            </w:r>
          </w:p>
        </w:tc>
      </w:tr>
      <w:tr w14:paraId="2D10802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03A1717">
            <w:pPr>
              <w:widowControl/>
              <w:jc w:val="center"/>
              <w:rPr>
                <w:rFonts w:ascii="宋体" w:hAnsi="宋体" w:cs="宋体"/>
                <w:kern w:val="0"/>
                <w:sz w:val="24"/>
              </w:rPr>
            </w:pPr>
            <w:r>
              <w:rPr>
                <w:rFonts w:hint="eastAsia" w:ascii="宋体" w:hAnsi="宋体" w:cs="宋体"/>
                <w:kern w:val="0"/>
                <w:sz w:val="24"/>
              </w:rPr>
              <w:t>37</w:t>
            </w:r>
            <w:r>
              <w:rPr>
                <w:rFonts w:ascii="宋体" w:hAnsi="宋体" w:cs="宋体"/>
                <w:kern w:val="0"/>
                <w:sz w:val="24"/>
              </w:rPr>
              <w:t>9</w:t>
            </w:r>
          </w:p>
        </w:tc>
        <w:tc>
          <w:tcPr>
            <w:tcW w:w="1130" w:type="pct"/>
            <w:vMerge w:val="continue"/>
            <w:tcBorders>
              <w:left w:val="single" w:color="auto" w:sz="4" w:space="0"/>
              <w:right w:val="single" w:color="auto" w:sz="4" w:space="0"/>
            </w:tcBorders>
            <w:shd w:val="clear" w:color="auto" w:fill="auto"/>
            <w:vAlign w:val="center"/>
          </w:tcPr>
          <w:p w14:paraId="394BEE87">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CE972A9">
            <w:pPr>
              <w:widowControl/>
              <w:jc w:val="center"/>
              <w:rPr>
                <w:rFonts w:ascii="宋体" w:hAnsi="宋体" w:cs="宋体"/>
                <w:kern w:val="0"/>
                <w:sz w:val="24"/>
              </w:rPr>
            </w:pPr>
            <w:r>
              <w:rPr>
                <w:rFonts w:hint="eastAsia" w:ascii="宋体" w:hAnsi="宋体" w:cs="宋体"/>
                <w:kern w:val="0"/>
                <w:sz w:val="24"/>
              </w:rPr>
              <w:t>更换液压油管</w:t>
            </w:r>
          </w:p>
        </w:tc>
        <w:tc>
          <w:tcPr>
            <w:tcW w:w="536" w:type="pct"/>
            <w:tcBorders>
              <w:top w:val="nil"/>
              <w:left w:val="nil"/>
              <w:bottom w:val="single" w:color="auto" w:sz="4" w:space="0"/>
              <w:right w:val="single" w:color="auto" w:sz="4" w:space="0"/>
            </w:tcBorders>
            <w:vAlign w:val="center"/>
          </w:tcPr>
          <w:p w14:paraId="7F01EF2A">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502BED6B">
            <w:pPr>
              <w:widowControl/>
              <w:jc w:val="center"/>
              <w:rPr>
                <w:rFonts w:ascii="宋体" w:hAnsi="宋体" w:cs="宋体"/>
                <w:kern w:val="0"/>
                <w:sz w:val="24"/>
              </w:rPr>
            </w:pPr>
            <w:r>
              <w:rPr>
                <w:rFonts w:hint="eastAsia" w:ascii="宋体" w:hAnsi="宋体" w:cs="宋体"/>
                <w:kern w:val="0"/>
                <w:sz w:val="24"/>
              </w:rPr>
              <w:t>400</w:t>
            </w:r>
          </w:p>
        </w:tc>
        <w:tc>
          <w:tcPr>
            <w:tcW w:w="511" w:type="pct"/>
            <w:tcBorders>
              <w:top w:val="nil"/>
              <w:left w:val="nil"/>
              <w:bottom w:val="single" w:color="auto" w:sz="4" w:space="0"/>
              <w:right w:val="single" w:color="auto" w:sz="4" w:space="0"/>
            </w:tcBorders>
            <w:vAlign w:val="center"/>
          </w:tcPr>
          <w:p w14:paraId="3F87D343">
            <w:pPr>
              <w:widowControl/>
              <w:jc w:val="center"/>
              <w:textAlignment w:val="center"/>
              <w:rPr>
                <w:rFonts w:ascii="宋体" w:hAnsi="宋体" w:cs="宋体"/>
                <w:kern w:val="0"/>
                <w:sz w:val="24"/>
              </w:rPr>
            </w:pPr>
            <w:r>
              <w:rPr>
                <w:rFonts w:hint="eastAsia" w:ascii="宋体" w:hAnsi="宋体" w:cs="宋体"/>
                <w:kern w:val="0"/>
                <w:sz w:val="24"/>
              </w:rPr>
              <w:t>700</w:t>
            </w:r>
          </w:p>
        </w:tc>
      </w:tr>
      <w:tr w14:paraId="6DD637E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7962089">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80</w:t>
            </w:r>
          </w:p>
        </w:tc>
        <w:tc>
          <w:tcPr>
            <w:tcW w:w="1130" w:type="pct"/>
            <w:vMerge w:val="continue"/>
            <w:tcBorders>
              <w:left w:val="single" w:color="auto" w:sz="4" w:space="0"/>
              <w:right w:val="single" w:color="auto" w:sz="4" w:space="0"/>
            </w:tcBorders>
            <w:shd w:val="clear" w:color="auto" w:fill="auto"/>
            <w:vAlign w:val="center"/>
          </w:tcPr>
          <w:p w14:paraId="0115436D">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9E8502D">
            <w:pPr>
              <w:widowControl/>
              <w:jc w:val="center"/>
              <w:rPr>
                <w:rFonts w:ascii="宋体" w:hAnsi="宋体" w:cs="宋体"/>
                <w:kern w:val="0"/>
                <w:sz w:val="24"/>
              </w:rPr>
            </w:pPr>
            <w:r>
              <w:rPr>
                <w:rFonts w:hint="eastAsia" w:ascii="宋体" w:hAnsi="宋体" w:cs="宋体"/>
                <w:kern w:val="0"/>
                <w:sz w:val="24"/>
              </w:rPr>
              <w:t>更换液压支腿固定滑块</w:t>
            </w:r>
          </w:p>
        </w:tc>
        <w:tc>
          <w:tcPr>
            <w:tcW w:w="536" w:type="pct"/>
            <w:tcBorders>
              <w:top w:val="nil"/>
              <w:left w:val="nil"/>
              <w:bottom w:val="single" w:color="auto" w:sz="4" w:space="0"/>
              <w:right w:val="single" w:color="auto" w:sz="4" w:space="0"/>
            </w:tcBorders>
            <w:vAlign w:val="center"/>
          </w:tcPr>
          <w:p w14:paraId="1B9AC704">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3CAD85E5">
            <w:pPr>
              <w:widowControl/>
              <w:jc w:val="center"/>
              <w:rPr>
                <w:rFonts w:ascii="宋体" w:hAnsi="宋体" w:cs="宋体"/>
                <w:kern w:val="0"/>
                <w:sz w:val="24"/>
              </w:rPr>
            </w:pPr>
            <w:r>
              <w:rPr>
                <w:rFonts w:hint="eastAsia" w:ascii="宋体" w:hAnsi="宋体" w:cs="宋体"/>
                <w:kern w:val="0"/>
                <w:sz w:val="24"/>
              </w:rPr>
              <w:t>800</w:t>
            </w:r>
          </w:p>
        </w:tc>
        <w:tc>
          <w:tcPr>
            <w:tcW w:w="511" w:type="pct"/>
            <w:tcBorders>
              <w:top w:val="nil"/>
              <w:left w:val="nil"/>
              <w:bottom w:val="single" w:color="auto" w:sz="4" w:space="0"/>
              <w:right w:val="single" w:color="auto" w:sz="4" w:space="0"/>
            </w:tcBorders>
            <w:vAlign w:val="center"/>
          </w:tcPr>
          <w:p w14:paraId="50FC2D59">
            <w:pPr>
              <w:widowControl/>
              <w:jc w:val="center"/>
              <w:textAlignment w:val="center"/>
              <w:rPr>
                <w:rFonts w:ascii="宋体" w:hAnsi="宋体" w:cs="宋体"/>
                <w:kern w:val="0"/>
                <w:sz w:val="24"/>
              </w:rPr>
            </w:pPr>
            <w:r>
              <w:rPr>
                <w:rFonts w:hint="eastAsia" w:ascii="宋体" w:hAnsi="宋体" w:cs="宋体"/>
                <w:kern w:val="0"/>
                <w:sz w:val="24"/>
              </w:rPr>
              <w:t>1300</w:t>
            </w:r>
          </w:p>
        </w:tc>
      </w:tr>
      <w:tr w14:paraId="7E83080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1FE672E">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81</w:t>
            </w:r>
          </w:p>
        </w:tc>
        <w:tc>
          <w:tcPr>
            <w:tcW w:w="1130" w:type="pct"/>
            <w:vMerge w:val="continue"/>
            <w:tcBorders>
              <w:left w:val="single" w:color="auto" w:sz="4" w:space="0"/>
              <w:right w:val="single" w:color="auto" w:sz="4" w:space="0"/>
            </w:tcBorders>
            <w:shd w:val="clear" w:color="auto" w:fill="auto"/>
            <w:vAlign w:val="center"/>
          </w:tcPr>
          <w:p w14:paraId="5DABC26A">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B6776C4">
            <w:pPr>
              <w:widowControl/>
              <w:jc w:val="center"/>
              <w:rPr>
                <w:rFonts w:ascii="宋体" w:hAnsi="宋体" w:cs="宋体"/>
                <w:kern w:val="0"/>
                <w:sz w:val="24"/>
              </w:rPr>
            </w:pPr>
            <w:r>
              <w:rPr>
                <w:rStyle w:val="50"/>
                <w:rFonts w:hint="eastAsia" w:ascii="宋体" w:hAnsi="宋体" w:cs="Segoe UI"/>
                <w:b w:val="0"/>
                <w:sz w:val="24"/>
              </w:rPr>
              <w:t>电磁线圈平衡阀</w:t>
            </w:r>
          </w:p>
        </w:tc>
        <w:tc>
          <w:tcPr>
            <w:tcW w:w="536" w:type="pct"/>
            <w:tcBorders>
              <w:top w:val="nil"/>
              <w:left w:val="nil"/>
              <w:bottom w:val="single" w:color="auto" w:sz="4" w:space="0"/>
              <w:right w:val="single" w:color="auto" w:sz="4" w:space="0"/>
            </w:tcBorders>
            <w:vAlign w:val="center"/>
          </w:tcPr>
          <w:p w14:paraId="7D88A2D6">
            <w:pPr>
              <w:widowControl/>
              <w:jc w:val="center"/>
              <w:rPr>
                <w:rFonts w:ascii="宋体" w:hAnsi="宋体" w:cs="宋体"/>
                <w:kern w:val="0"/>
                <w:sz w:val="24"/>
              </w:rPr>
            </w:pPr>
            <w:r>
              <w:rPr>
                <w:rFonts w:hint="eastAsia" w:ascii="宋体" w:hAnsi="宋体" w:cs="宋体"/>
                <w:kern w:val="0"/>
                <w:sz w:val="24"/>
              </w:rPr>
              <w:t>400</w:t>
            </w:r>
          </w:p>
        </w:tc>
        <w:tc>
          <w:tcPr>
            <w:tcW w:w="562" w:type="pct"/>
            <w:tcBorders>
              <w:top w:val="nil"/>
              <w:left w:val="nil"/>
              <w:bottom w:val="single" w:color="auto" w:sz="4" w:space="0"/>
              <w:right w:val="single" w:color="auto" w:sz="4" w:space="0"/>
            </w:tcBorders>
            <w:vAlign w:val="center"/>
          </w:tcPr>
          <w:p w14:paraId="46787D1F">
            <w:pPr>
              <w:widowControl/>
              <w:jc w:val="center"/>
              <w:rPr>
                <w:rFonts w:ascii="宋体" w:hAnsi="宋体" w:cs="宋体"/>
                <w:kern w:val="0"/>
                <w:sz w:val="24"/>
              </w:rPr>
            </w:pPr>
            <w:r>
              <w:rPr>
                <w:rFonts w:hint="eastAsia" w:ascii="宋体" w:hAnsi="宋体" w:cs="宋体"/>
                <w:kern w:val="0"/>
                <w:sz w:val="24"/>
              </w:rPr>
              <w:t>800</w:t>
            </w:r>
          </w:p>
        </w:tc>
        <w:tc>
          <w:tcPr>
            <w:tcW w:w="511" w:type="pct"/>
            <w:tcBorders>
              <w:top w:val="nil"/>
              <w:left w:val="nil"/>
              <w:bottom w:val="single" w:color="auto" w:sz="4" w:space="0"/>
              <w:right w:val="single" w:color="auto" w:sz="4" w:space="0"/>
            </w:tcBorders>
            <w:vAlign w:val="center"/>
          </w:tcPr>
          <w:p w14:paraId="55C86FB8">
            <w:pPr>
              <w:widowControl/>
              <w:jc w:val="center"/>
              <w:textAlignment w:val="center"/>
              <w:rPr>
                <w:rFonts w:ascii="宋体" w:hAnsi="宋体" w:cs="宋体"/>
                <w:kern w:val="0"/>
                <w:sz w:val="24"/>
              </w:rPr>
            </w:pPr>
            <w:r>
              <w:rPr>
                <w:rFonts w:hint="eastAsia" w:ascii="宋体" w:hAnsi="宋体" w:cs="宋体"/>
                <w:kern w:val="0"/>
                <w:sz w:val="24"/>
              </w:rPr>
              <w:t>1200</w:t>
            </w:r>
          </w:p>
        </w:tc>
      </w:tr>
      <w:tr w14:paraId="378AB7B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136E38D">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82</w:t>
            </w:r>
          </w:p>
        </w:tc>
        <w:tc>
          <w:tcPr>
            <w:tcW w:w="1130" w:type="pct"/>
            <w:vMerge w:val="continue"/>
            <w:tcBorders>
              <w:left w:val="single" w:color="auto" w:sz="4" w:space="0"/>
              <w:right w:val="single" w:color="auto" w:sz="4" w:space="0"/>
            </w:tcBorders>
            <w:shd w:val="clear" w:color="auto" w:fill="auto"/>
            <w:vAlign w:val="center"/>
          </w:tcPr>
          <w:p w14:paraId="338AA2F3">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24B1997">
            <w:pPr>
              <w:widowControl/>
              <w:jc w:val="center"/>
              <w:rPr>
                <w:rFonts w:ascii="宋体" w:hAnsi="宋体" w:cs="宋体"/>
                <w:kern w:val="0"/>
                <w:sz w:val="24"/>
              </w:rPr>
            </w:pPr>
            <w:r>
              <w:rPr>
                <w:rFonts w:hint="eastAsia" w:ascii="宋体" w:hAnsi="宋体" w:cs="宋体"/>
                <w:kern w:val="0"/>
                <w:sz w:val="24"/>
              </w:rPr>
              <w:t>支腿液压锁</w:t>
            </w:r>
          </w:p>
        </w:tc>
        <w:tc>
          <w:tcPr>
            <w:tcW w:w="536" w:type="pct"/>
            <w:tcBorders>
              <w:top w:val="nil"/>
              <w:left w:val="nil"/>
              <w:bottom w:val="single" w:color="auto" w:sz="4" w:space="0"/>
              <w:right w:val="single" w:color="auto" w:sz="4" w:space="0"/>
            </w:tcBorders>
            <w:vAlign w:val="center"/>
          </w:tcPr>
          <w:p w14:paraId="7709D4FC">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53F70BC0">
            <w:pPr>
              <w:widowControl/>
              <w:jc w:val="center"/>
              <w:rPr>
                <w:rFonts w:ascii="宋体" w:hAnsi="宋体" w:cs="宋体"/>
                <w:kern w:val="0"/>
                <w:sz w:val="24"/>
              </w:rPr>
            </w:pPr>
            <w:r>
              <w:rPr>
                <w:rFonts w:hint="eastAsia" w:ascii="宋体" w:hAnsi="宋体" w:cs="宋体"/>
                <w:kern w:val="0"/>
                <w:sz w:val="24"/>
              </w:rPr>
              <w:t>800</w:t>
            </w:r>
          </w:p>
        </w:tc>
        <w:tc>
          <w:tcPr>
            <w:tcW w:w="511" w:type="pct"/>
            <w:tcBorders>
              <w:top w:val="nil"/>
              <w:left w:val="nil"/>
              <w:bottom w:val="single" w:color="auto" w:sz="4" w:space="0"/>
              <w:right w:val="single" w:color="auto" w:sz="4" w:space="0"/>
            </w:tcBorders>
            <w:vAlign w:val="center"/>
          </w:tcPr>
          <w:p w14:paraId="0E04A6BD">
            <w:pPr>
              <w:widowControl/>
              <w:jc w:val="center"/>
              <w:textAlignment w:val="center"/>
              <w:rPr>
                <w:rFonts w:ascii="宋体" w:hAnsi="宋体" w:cs="宋体"/>
                <w:kern w:val="0"/>
                <w:sz w:val="24"/>
              </w:rPr>
            </w:pPr>
            <w:r>
              <w:rPr>
                <w:rFonts w:hint="eastAsia" w:ascii="宋体" w:hAnsi="宋体" w:cs="宋体"/>
                <w:kern w:val="0"/>
                <w:sz w:val="24"/>
              </w:rPr>
              <w:t>17700</w:t>
            </w:r>
          </w:p>
        </w:tc>
      </w:tr>
      <w:tr w14:paraId="5CB9D179">
        <w:tblPrEx>
          <w:tblCellMar>
            <w:top w:w="0" w:type="dxa"/>
            <w:left w:w="108" w:type="dxa"/>
            <w:bottom w:w="0" w:type="dxa"/>
            <w:right w:w="108" w:type="dxa"/>
          </w:tblCellMar>
        </w:tblPrEx>
        <w:trPr>
          <w:trHeight w:val="415"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6D5063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83</w:t>
            </w:r>
          </w:p>
        </w:tc>
        <w:tc>
          <w:tcPr>
            <w:tcW w:w="1130" w:type="pct"/>
            <w:vMerge w:val="continue"/>
            <w:tcBorders>
              <w:left w:val="single" w:color="auto" w:sz="4" w:space="0"/>
              <w:right w:val="single" w:color="auto" w:sz="4" w:space="0"/>
            </w:tcBorders>
            <w:shd w:val="clear" w:color="auto" w:fill="auto"/>
            <w:vAlign w:val="center"/>
          </w:tcPr>
          <w:p w14:paraId="1A4549DA">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0601E64">
            <w:pPr>
              <w:widowControl/>
              <w:jc w:val="center"/>
              <w:rPr>
                <w:rFonts w:ascii="宋体" w:hAnsi="宋体" w:cs="宋体"/>
                <w:kern w:val="0"/>
                <w:sz w:val="24"/>
              </w:rPr>
            </w:pPr>
            <w:r>
              <w:rPr>
                <w:rFonts w:hint="eastAsia" w:ascii="宋体" w:hAnsi="宋体" w:cs="宋体"/>
                <w:kern w:val="0"/>
                <w:sz w:val="24"/>
              </w:rPr>
              <w:t>减压阀</w:t>
            </w:r>
          </w:p>
        </w:tc>
        <w:tc>
          <w:tcPr>
            <w:tcW w:w="536" w:type="pct"/>
            <w:tcBorders>
              <w:top w:val="nil"/>
              <w:left w:val="nil"/>
              <w:bottom w:val="single" w:color="auto" w:sz="4" w:space="0"/>
              <w:right w:val="single" w:color="auto" w:sz="4" w:space="0"/>
            </w:tcBorders>
            <w:vAlign w:val="center"/>
          </w:tcPr>
          <w:p w14:paraId="0EC092C8">
            <w:pPr>
              <w:widowControl/>
              <w:jc w:val="center"/>
              <w:rPr>
                <w:rFonts w:ascii="宋体" w:hAnsi="宋体" w:cs="宋体"/>
                <w:kern w:val="0"/>
                <w:sz w:val="24"/>
              </w:rPr>
            </w:pPr>
            <w:r>
              <w:rPr>
                <w:rFonts w:hint="eastAsia" w:ascii="宋体" w:hAnsi="宋体" w:cs="宋体"/>
                <w:kern w:val="0"/>
                <w:sz w:val="24"/>
              </w:rPr>
              <w:t>700</w:t>
            </w:r>
          </w:p>
        </w:tc>
        <w:tc>
          <w:tcPr>
            <w:tcW w:w="562" w:type="pct"/>
            <w:tcBorders>
              <w:top w:val="nil"/>
              <w:left w:val="nil"/>
              <w:bottom w:val="single" w:color="auto" w:sz="4" w:space="0"/>
              <w:right w:val="single" w:color="auto" w:sz="4" w:space="0"/>
            </w:tcBorders>
            <w:vAlign w:val="center"/>
          </w:tcPr>
          <w:p w14:paraId="2B4139F2">
            <w:pPr>
              <w:widowControl/>
              <w:jc w:val="center"/>
              <w:rPr>
                <w:rFonts w:ascii="宋体" w:hAnsi="宋体" w:cs="宋体"/>
                <w:kern w:val="0"/>
                <w:sz w:val="24"/>
              </w:rPr>
            </w:pPr>
            <w:r>
              <w:rPr>
                <w:rFonts w:hint="eastAsia" w:ascii="宋体" w:hAnsi="宋体" w:cs="宋体"/>
                <w:kern w:val="0"/>
                <w:sz w:val="24"/>
              </w:rPr>
              <w:t>1100</w:t>
            </w:r>
          </w:p>
        </w:tc>
        <w:tc>
          <w:tcPr>
            <w:tcW w:w="511" w:type="pct"/>
            <w:tcBorders>
              <w:top w:val="nil"/>
              <w:left w:val="nil"/>
              <w:bottom w:val="single" w:color="auto" w:sz="4" w:space="0"/>
              <w:right w:val="single" w:color="auto" w:sz="4" w:space="0"/>
            </w:tcBorders>
            <w:vAlign w:val="center"/>
          </w:tcPr>
          <w:p w14:paraId="7DD6C2C3">
            <w:pPr>
              <w:widowControl/>
              <w:jc w:val="center"/>
              <w:textAlignment w:val="center"/>
              <w:rPr>
                <w:rFonts w:ascii="宋体" w:hAnsi="宋体" w:cs="宋体"/>
                <w:kern w:val="0"/>
                <w:sz w:val="24"/>
              </w:rPr>
            </w:pPr>
            <w:r>
              <w:rPr>
                <w:rFonts w:hint="eastAsia" w:ascii="宋体" w:hAnsi="宋体" w:cs="宋体"/>
                <w:kern w:val="0"/>
                <w:sz w:val="24"/>
              </w:rPr>
              <w:t>1800</w:t>
            </w:r>
          </w:p>
        </w:tc>
      </w:tr>
      <w:tr w14:paraId="5BD2E1E9">
        <w:tblPrEx>
          <w:tblCellMar>
            <w:top w:w="0" w:type="dxa"/>
            <w:left w:w="108" w:type="dxa"/>
            <w:bottom w:w="0" w:type="dxa"/>
            <w:right w:w="108" w:type="dxa"/>
          </w:tblCellMar>
        </w:tblPrEx>
        <w:trPr>
          <w:trHeight w:val="415"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DE69683">
            <w:pPr>
              <w:widowControl/>
              <w:jc w:val="center"/>
              <w:rPr>
                <w:rFonts w:ascii="宋体" w:hAnsi="宋体" w:cs="宋体"/>
                <w:kern w:val="0"/>
                <w:sz w:val="24"/>
              </w:rPr>
            </w:pPr>
            <w:r>
              <w:rPr>
                <w:rFonts w:ascii="宋体" w:hAnsi="宋体" w:cs="宋体"/>
                <w:kern w:val="0"/>
                <w:sz w:val="24"/>
              </w:rPr>
              <w:t>384</w:t>
            </w:r>
          </w:p>
        </w:tc>
        <w:tc>
          <w:tcPr>
            <w:tcW w:w="1130" w:type="pct"/>
            <w:tcBorders>
              <w:left w:val="nil"/>
              <w:right w:val="single" w:color="auto" w:sz="4" w:space="0"/>
            </w:tcBorders>
            <w:shd w:val="clear" w:color="auto" w:fill="auto"/>
            <w:vAlign w:val="center"/>
          </w:tcPr>
          <w:p w14:paraId="7BC757EC">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2E2FED0">
            <w:pPr>
              <w:widowControl/>
              <w:jc w:val="center"/>
              <w:rPr>
                <w:rFonts w:ascii="宋体" w:hAnsi="宋体" w:cs="宋体"/>
                <w:kern w:val="0"/>
                <w:sz w:val="24"/>
              </w:rPr>
            </w:pPr>
            <w:r>
              <w:rPr>
                <w:rFonts w:hint="eastAsia" w:ascii="宋体" w:hAnsi="宋体" w:cs="宋体"/>
                <w:kern w:val="0"/>
                <w:sz w:val="24"/>
              </w:rPr>
              <w:t>360摄像头</w:t>
            </w:r>
          </w:p>
        </w:tc>
        <w:tc>
          <w:tcPr>
            <w:tcW w:w="536" w:type="pct"/>
            <w:tcBorders>
              <w:top w:val="nil"/>
              <w:left w:val="nil"/>
              <w:bottom w:val="single" w:color="auto" w:sz="4" w:space="0"/>
              <w:right w:val="single" w:color="auto" w:sz="4" w:space="0"/>
            </w:tcBorders>
            <w:vAlign w:val="center"/>
          </w:tcPr>
          <w:p w14:paraId="1971C4C4">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C523D11">
            <w:pPr>
              <w:widowControl/>
              <w:jc w:val="center"/>
              <w:rPr>
                <w:rFonts w:ascii="宋体" w:hAnsi="宋体" w:cs="宋体"/>
                <w:kern w:val="0"/>
                <w:sz w:val="24"/>
              </w:rPr>
            </w:pPr>
            <w:r>
              <w:rPr>
                <w:rFonts w:hint="eastAsia" w:ascii="宋体" w:hAnsi="宋体" w:cs="宋体"/>
                <w:kern w:val="0"/>
                <w:sz w:val="24"/>
              </w:rPr>
              <w:t>180</w:t>
            </w:r>
          </w:p>
        </w:tc>
        <w:tc>
          <w:tcPr>
            <w:tcW w:w="511" w:type="pct"/>
            <w:tcBorders>
              <w:top w:val="nil"/>
              <w:left w:val="nil"/>
              <w:bottom w:val="single" w:color="auto" w:sz="4" w:space="0"/>
              <w:right w:val="single" w:color="auto" w:sz="4" w:space="0"/>
            </w:tcBorders>
            <w:vAlign w:val="center"/>
          </w:tcPr>
          <w:p w14:paraId="37C9D492">
            <w:pPr>
              <w:widowControl/>
              <w:jc w:val="center"/>
              <w:textAlignment w:val="center"/>
              <w:rPr>
                <w:rFonts w:ascii="宋体" w:hAnsi="宋体" w:cs="宋体"/>
                <w:kern w:val="0"/>
                <w:sz w:val="24"/>
              </w:rPr>
            </w:pPr>
            <w:r>
              <w:rPr>
                <w:rFonts w:hint="eastAsia" w:ascii="宋体" w:hAnsi="宋体" w:cs="宋体"/>
                <w:kern w:val="0"/>
                <w:sz w:val="24"/>
              </w:rPr>
              <w:t>230</w:t>
            </w:r>
          </w:p>
        </w:tc>
      </w:tr>
      <w:tr w14:paraId="2104767F">
        <w:tblPrEx>
          <w:tblCellMar>
            <w:top w:w="0" w:type="dxa"/>
            <w:left w:w="108" w:type="dxa"/>
            <w:bottom w:w="0" w:type="dxa"/>
            <w:right w:w="108" w:type="dxa"/>
          </w:tblCellMar>
        </w:tblPrEx>
        <w:trPr>
          <w:trHeight w:val="415"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986F18C">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85</w:t>
            </w:r>
          </w:p>
        </w:tc>
        <w:tc>
          <w:tcPr>
            <w:tcW w:w="1130" w:type="pct"/>
            <w:tcBorders>
              <w:left w:val="nil"/>
              <w:right w:val="single" w:color="auto" w:sz="4" w:space="0"/>
            </w:tcBorders>
            <w:shd w:val="clear" w:color="auto" w:fill="auto"/>
            <w:vAlign w:val="center"/>
          </w:tcPr>
          <w:p w14:paraId="29523009">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FBA279C">
            <w:pPr>
              <w:widowControl/>
              <w:jc w:val="center"/>
              <w:rPr>
                <w:rFonts w:ascii="宋体" w:hAnsi="宋体" w:cs="宋体"/>
                <w:kern w:val="0"/>
                <w:sz w:val="24"/>
              </w:rPr>
            </w:pPr>
            <w:r>
              <w:rPr>
                <w:rFonts w:hint="eastAsia" w:ascii="宋体" w:hAnsi="宋体" w:cs="宋体"/>
                <w:kern w:val="0"/>
                <w:sz w:val="24"/>
              </w:rPr>
              <w:t>360显示屏</w:t>
            </w:r>
          </w:p>
        </w:tc>
        <w:tc>
          <w:tcPr>
            <w:tcW w:w="536" w:type="pct"/>
            <w:tcBorders>
              <w:top w:val="nil"/>
              <w:left w:val="nil"/>
              <w:bottom w:val="single" w:color="auto" w:sz="4" w:space="0"/>
              <w:right w:val="single" w:color="auto" w:sz="4" w:space="0"/>
            </w:tcBorders>
            <w:vAlign w:val="center"/>
          </w:tcPr>
          <w:p w14:paraId="51452D8A">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B17BF14">
            <w:pPr>
              <w:widowControl/>
              <w:jc w:val="center"/>
              <w:rPr>
                <w:rFonts w:ascii="宋体" w:hAnsi="宋体" w:cs="宋体"/>
                <w:kern w:val="0"/>
                <w:sz w:val="24"/>
              </w:rPr>
            </w:pPr>
            <w:r>
              <w:rPr>
                <w:rFonts w:hint="eastAsia" w:ascii="宋体" w:hAnsi="宋体" w:cs="宋体"/>
                <w:kern w:val="0"/>
                <w:sz w:val="24"/>
              </w:rPr>
              <w:t>2000</w:t>
            </w:r>
          </w:p>
        </w:tc>
        <w:tc>
          <w:tcPr>
            <w:tcW w:w="511" w:type="pct"/>
            <w:tcBorders>
              <w:top w:val="nil"/>
              <w:left w:val="nil"/>
              <w:bottom w:val="single" w:color="auto" w:sz="4" w:space="0"/>
              <w:right w:val="single" w:color="auto" w:sz="4" w:space="0"/>
            </w:tcBorders>
            <w:vAlign w:val="center"/>
          </w:tcPr>
          <w:p w14:paraId="19BE0E9F">
            <w:pPr>
              <w:widowControl/>
              <w:jc w:val="center"/>
              <w:textAlignment w:val="center"/>
              <w:rPr>
                <w:rFonts w:ascii="宋体" w:hAnsi="宋体" w:cs="宋体"/>
                <w:kern w:val="0"/>
                <w:sz w:val="24"/>
              </w:rPr>
            </w:pPr>
            <w:r>
              <w:rPr>
                <w:rFonts w:hint="eastAsia" w:ascii="宋体" w:hAnsi="宋体" w:cs="宋体"/>
                <w:kern w:val="0"/>
                <w:sz w:val="24"/>
              </w:rPr>
              <w:t>2200</w:t>
            </w:r>
          </w:p>
        </w:tc>
      </w:tr>
      <w:tr w14:paraId="10218FC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3FC5AAF">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86</w:t>
            </w:r>
          </w:p>
        </w:tc>
        <w:tc>
          <w:tcPr>
            <w:tcW w:w="1130" w:type="pct"/>
            <w:tcBorders>
              <w:left w:val="nil"/>
              <w:right w:val="single" w:color="auto" w:sz="4" w:space="0"/>
            </w:tcBorders>
            <w:shd w:val="clear" w:color="auto" w:fill="auto"/>
            <w:vAlign w:val="center"/>
          </w:tcPr>
          <w:p w14:paraId="0614B2E3">
            <w:pPr>
              <w:widowControl/>
              <w:jc w:val="center"/>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D862119">
            <w:pPr>
              <w:widowControl/>
              <w:jc w:val="center"/>
              <w:rPr>
                <w:rFonts w:ascii="宋体" w:hAnsi="宋体" w:cs="宋体"/>
                <w:kern w:val="0"/>
                <w:sz w:val="24"/>
              </w:rPr>
            </w:pPr>
            <w:r>
              <w:rPr>
                <w:rFonts w:hint="eastAsia" w:ascii="宋体" w:hAnsi="宋体" w:cs="宋体"/>
                <w:kern w:val="0"/>
                <w:sz w:val="24"/>
              </w:rPr>
              <w:t>更换车载炮(品牌：阿密龙)24V电机+编码器+密封件+报关税费</w:t>
            </w:r>
          </w:p>
        </w:tc>
        <w:tc>
          <w:tcPr>
            <w:tcW w:w="536" w:type="pct"/>
            <w:tcBorders>
              <w:top w:val="nil"/>
              <w:left w:val="nil"/>
              <w:bottom w:val="single" w:color="auto" w:sz="4" w:space="0"/>
              <w:right w:val="single" w:color="auto" w:sz="4" w:space="0"/>
            </w:tcBorders>
            <w:vAlign w:val="center"/>
          </w:tcPr>
          <w:p w14:paraId="3959D504">
            <w:pPr>
              <w:widowControl/>
              <w:jc w:val="center"/>
              <w:rPr>
                <w:rFonts w:ascii="宋体" w:hAnsi="宋体" w:cs="宋体"/>
                <w:kern w:val="0"/>
                <w:sz w:val="24"/>
              </w:rPr>
            </w:pPr>
            <w:r>
              <w:rPr>
                <w:rFonts w:hint="eastAsia" w:ascii="宋体" w:hAnsi="宋体" w:cs="宋体"/>
                <w:kern w:val="0"/>
                <w:sz w:val="24"/>
              </w:rPr>
              <w:t>3000</w:t>
            </w:r>
          </w:p>
        </w:tc>
        <w:tc>
          <w:tcPr>
            <w:tcW w:w="562" w:type="pct"/>
            <w:tcBorders>
              <w:top w:val="nil"/>
              <w:left w:val="nil"/>
              <w:bottom w:val="single" w:color="auto" w:sz="4" w:space="0"/>
              <w:right w:val="single" w:color="auto" w:sz="4" w:space="0"/>
            </w:tcBorders>
            <w:vAlign w:val="center"/>
          </w:tcPr>
          <w:p w14:paraId="7404C5B8">
            <w:pPr>
              <w:widowControl/>
              <w:jc w:val="center"/>
              <w:rPr>
                <w:rFonts w:ascii="宋体" w:hAnsi="宋体" w:cs="宋体"/>
                <w:kern w:val="0"/>
                <w:sz w:val="24"/>
              </w:rPr>
            </w:pPr>
            <w:r>
              <w:rPr>
                <w:rFonts w:hint="eastAsia" w:ascii="宋体" w:hAnsi="宋体" w:cs="宋体"/>
                <w:kern w:val="0"/>
                <w:sz w:val="24"/>
              </w:rPr>
              <w:t>18000</w:t>
            </w:r>
          </w:p>
        </w:tc>
        <w:tc>
          <w:tcPr>
            <w:tcW w:w="511" w:type="pct"/>
            <w:tcBorders>
              <w:top w:val="nil"/>
              <w:left w:val="nil"/>
              <w:bottom w:val="single" w:color="auto" w:sz="4" w:space="0"/>
              <w:right w:val="single" w:color="auto" w:sz="4" w:space="0"/>
            </w:tcBorders>
            <w:vAlign w:val="center"/>
          </w:tcPr>
          <w:p w14:paraId="7D550D3A">
            <w:pPr>
              <w:widowControl/>
              <w:jc w:val="center"/>
              <w:textAlignment w:val="center"/>
              <w:rPr>
                <w:rFonts w:ascii="宋体" w:hAnsi="宋体" w:cs="宋体"/>
                <w:kern w:val="0"/>
                <w:sz w:val="24"/>
              </w:rPr>
            </w:pPr>
            <w:r>
              <w:rPr>
                <w:rFonts w:hint="eastAsia" w:ascii="宋体" w:hAnsi="宋体" w:cs="宋体"/>
                <w:kern w:val="0"/>
                <w:sz w:val="24"/>
              </w:rPr>
              <w:t>21000</w:t>
            </w:r>
          </w:p>
        </w:tc>
      </w:tr>
      <w:tr w14:paraId="03C1252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3D53F6F">
            <w:pPr>
              <w:widowControl/>
              <w:jc w:val="center"/>
              <w:rPr>
                <w:rFonts w:ascii="宋体" w:hAnsi="宋体" w:cs="宋体"/>
                <w:kern w:val="0"/>
                <w:sz w:val="24"/>
              </w:rPr>
            </w:pPr>
            <w:r>
              <w:rPr>
                <w:rFonts w:hint="eastAsia" w:ascii="宋体" w:hAnsi="宋体" w:cs="宋体"/>
                <w:kern w:val="0"/>
                <w:sz w:val="24"/>
              </w:rPr>
              <w:t>38</w:t>
            </w:r>
            <w:r>
              <w:rPr>
                <w:rFonts w:ascii="宋体" w:hAnsi="宋体" w:cs="宋体"/>
                <w:kern w:val="0"/>
                <w:sz w:val="24"/>
              </w:rPr>
              <w:t>7</w:t>
            </w:r>
          </w:p>
        </w:tc>
        <w:tc>
          <w:tcPr>
            <w:tcW w:w="11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726D49">
            <w:pPr>
              <w:widowControl/>
              <w:jc w:val="center"/>
              <w:rPr>
                <w:rFonts w:ascii="宋体" w:hAnsi="宋体" w:cs="宋体"/>
                <w:kern w:val="0"/>
                <w:sz w:val="24"/>
              </w:rPr>
            </w:pPr>
            <w:r>
              <w:rPr>
                <w:rFonts w:hint="eastAsia" w:ascii="宋体" w:hAnsi="宋体" w:cs="宋体"/>
                <w:kern w:val="0"/>
                <w:sz w:val="24"/>
              </w:rPr>
              <w:t>吸污车</w:t>
            </w:r>
          </w:p>
        </w:tc>
        <w:tc>
          <w:tcPr>
            <w:tcW w:w="1847" w:type="pct"/>
            <w:tcBorders>
              <w:top w:val="nil"/>
              <w:left w:val="nil"/>
              <w:bottom w:val="single" w:color="auto" w:sz="4" w:space="0"/>
              <w:right w:val="single" w:color="auto" w:sz="4" w:space="0"/>
            </w:tcBorders>
            <w:shd w:val="clear" w:color="000000" w:fill="FFFFFF"/>
            <w:vAlign w:val="center"/>
          </w:tcPr>
          <w:p w14:paraId="501DE021">
            <w:pPr>
              <w:widowControl/>
              <w:jc w:val="center"/>
              <w:rPr>
                <w:rFonts w:ascii="宋体" w:hAnsi="宋体" w:cs="宋体"/>
                <w:kern w:val="0"/>
                <w:sz w:val="24"/>
              </w:rPr>
            </w:pPr>
            <w:r>
              <w:rPr>
                <w:rFonts w:hint="eastAsia" w:ascii="宋体" w:hAnsi="宋体" w:cs="宋体"/>
                <w:kern w:val="0"/>
                <w:sz w:val="24"/>
              </w:rPr>
              <w:t>维修取力器</w:t>
            </w:r>
          </w:p>
        </w:tc>
        <w:tc>
          <w:tcPr>
            <w:tcW w:w="536" w:type="pct"/>
            <w:tcBorders>
              <w:top w:val="nil"/>
              <w:left w:val="nil"/>
              <w:bottom w:val="single" w:color="auto" w:sz="4" w:space="0"/>
              <w:right w:val="single" w:color="auto" w:sz="4" w:space="0"/>
            </w:tcBorders>
            <w:vAlign w:val="center"/>
          </w:tcPr>
          <w:p w14:paraId="55C29E56">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638496C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75C0CC1">
            <w:pPr>
              <w:widowControl/>
              <w:jc w:val="center"/>
              <w:textAlignment w:val="center"/>
              <w:rPr>
                <w:rFonts w:ascii="宋体" w:hAnsi="宋体" w:cs="宋体"/>
                <w:kern w:val="0"/>
                <w:sz w:val="24"/>
              </w:rPr>
            </w:pPr>
            <w:r>
              <w:rPr>
                <w:rFonts w:hint="eastAsia" w:ascii="宋体" w:hAnsi="宋体" w:cs="宋体"/>
                <w:kern w:val="0"/>
                <w:sz w:val="24"/>
              </w:rPr>
              <w:t>600</w:t>
            </w:r>
          </w:p>
        </w:tc>
      </w:tr>
      <w:tr w14:paraId="7ED7452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4A0E8E3">
            <w:pPr>
              <w:widowControl/>
              <w:jc w:val="center"/>
              <w:rPr>
                <w:rFonts w:ascii="宋体" w:hAnsi="宋体" w:cs="宋体"/>
                <w:kern w:val="0"/>
                <w:sz w:val="24"/>
              </w:rPr>
            </w:pPr>
            <w:r>
              <w:rPr>
                <w:rFonts w:hint="eastAsia" w:ascii="宋体" w:hAnsi="宋体" w:cs="宋体"/>
                <w:kern w:val="0"/>
                <w:sz w:val="24"/>
              </w:rPr>
              <w:t>38</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31416A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627DB98">
            <w:pPr>
              <w:widowControl/>
              <w:jc w:val="center"/>
              <w:rPr>
                <w:rFonts w:ascii="宋体" w:hAnsi="宋体" w:cs="宋体"/>
                <w:kern w:val="0"/>
                <w:sz w:val="24"/>
              </w:rPr>
            </w:pPr>
            <w:r>
              <w:rPr>
                <w:rFonts w:hint="eastAsia" w:ascii="宋体" w:hAnsi="宋体" w:cs="宋体"/>
                <w:kern w:val="0"/>
                <w:sz w:val="24"/>
              </w:rPr>
              <w:t>更换取力器机油</w:t>
            </w:r>
          </w:p>
        </w:tc>
        <w:tc>
          <w:tcPr>
            <w:tcW w:w="536" w:type="pct"/>
            <w:tcBorders>
              <w:top w:val="nil"/>
              <w:left w:val="nil"/>
              <w:bottom w:val="single" w:color="auto" w:sz="4" w:space="0"/>
              <w:right w:val="single" w:color="auto" w:sz="4" w:space="0"/>
            </w:tcBorders>
            <w:vAlign w:val="center"/>
          </w:tcPr>
          <w:p w14:paraId="6714C15C">
            <w:pPr>
              <w:widowControl/>
              <w:jc w:val="center"/>
              <w:rPr>
                <w:rFonts w:ascii="宋体" w:hAnsi="宋体" w:cs="宋体"/>
                <w:kern w:val="0"/>
                <w:sz w:val="24"/>
              </w:rPr>
            </w:pPr>
            <w:r>
              <w:rPr>
                <w:rFonts w:hint="eastAsia" w:ascii="宋体" w:hAnsi="宋体" w:cs="宋体"/>
                <w:kern w:val="0"/>
                <w:sz w:val="24"/>
              </w:rPr>
              <w:t>120</w:t>
            </w:r>
          </w:p>
        </w:tc>
        <w:tc>
          <w:tcPr>
            <w:tcW w:w="562" w:type="pct"/>
            <w:tcBorders>
              <w:top w:val="nil"/>
              <w:left w:val="nil"/>
              <w:bottom w:val="single" w:color="auto" w:sz="4" w:space="0"/>
              <w:right w:val="single" w:color="auto" w:sz="4" w:space="0"/>
            </w:tcBorders>
            <w:vAlign w:val="center"/>
          </w:tcPr>
          <w:p w14:paraId="3A521026">
            <w:pPr>
              <w:widowControl/>
              <w:jc w:val="center"/>
              <w:rPr>
                <w:rFonts w:ascii="宋体" w:hAnsi="宋体" w:cs="宋体"/>
                <w:kern w:val="0"/>
                <w:sz w:val="24"/>
              </w:rPr>
            </w:pPr>
            <w:r>
              <w:rPr>
                <w:rFonts w:hint="eastAsia" w:ascii="宋体" w:hAnsi="宋体" w:cs="宋体"/>
                <w:kern w:val="0"/>
                <w:sz w:val="24"/>
              </w:rPr>
              <w:t>400</w:t>
            </w:r>
          </w:p>
        </w:tc>
        <w:tc>
          <w:tcPr>
            <w:tcW w:w="511" w:type="pct"/>
            <w:tcBorders>
              <w:top w:val="nil"/>
              <w:left w:val="nil"/>
              <w:bottom w:val="single" w:color="auto" w:sz="4" w:space="0"/>
              <w:right w:val="single" w:color="auto" w:sz="4" w:space="0"/>
            </w:tcBorders>
            <w:vAlign w:val="center"/>
          </w:tcPr>
          <w:p w14:paraId="1A775723">
            <w:pPr>
              <w:widowControl/>
              <w:jc w:val="center"/>
              <w:rPr>
                <w:rFonts w:ascii="宋体" w:hAnsi="宋体" w:cs="宋体"/>
                <w:kern w:val="0"/>
                <w:sz w:val="24"/>
              </w:rPr>
            </w:pPr>
            <w:r>
              <w:rPr>
                <w:rFonts w:hint="eastAsia" w:ascii="宋体" w:hAnsi="宋体" w:cs="宋体"/>
                <w:kern w:val="0"/>
                <w:sz w:val="24"/>
              </w:rPr>
              <w:t>520</w:t>
            </w:r>
          </w:p>
        </w:tc>
      </w:tr>
      <w:tr w14:paraId="4C20B3E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2A50F7A">
            <w:pPr>
              <w:widowControl/>
              <w:jc w:val="center"/>
              <w:rPr>
                <w:rFonts w:ascii="宋体" w:hAnsi="宋体" w:cs="宋体"/>
                <w:kern w:val="0"/>
                <w:sz w:val="24"/>
              </w:rPr>
            </w:pPr>
            <w:r>
              <w:rPr>
                <w:rFonts w:hint="eastAsia" w:ascii="宋体" w:hAnsi="宋体" w:cs="宋体"/>
                <w:kern w:val="0"/>
                <w:sz w:val="24"/>
              </w:rPr>
              <w:t>38</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481982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26008CA">
            <w:pPr>
              <w:widowControl/>
              <w:jc w:val="center"/>
              <w:rPr>
                <w:rFonts w:ascii="宋体" w:hAnsi="宋体" w:cs="宋体"/>
                <w:kern w:val="0"/>
                <w:sz w:val="24"/>
              </w:rPr>
            </w:pPr>
            <w:r>
              <w:rPr>
                <w:rFonts w:hint="eastAsia" w:ascii="宋体" w:hAnsi="宋体" w:cs="宋体"/>
                <w:kern w:val="0"/>
                <w:sz w:val="24"/>
              </w:rPr>
              <w:t>维修刹车</w:t>
            </w:r>
          </w:p>
        </w:tc>
        <w:tc>
          <w:tcPr>
            <w:tcW w:w="536" w:type="pct"/>
            <w:tcBorders>
              <w:top w:val="nil"/>
              <w:left w:val="nil"/>
              <w:bottom w:val="single" w:color="auto" w:sz="4" w:space="0"/>
              <w:right w:val="single" w:color="auto" w:sz="4" w:space="0"/>
            </w:tcBorders>
            <w:vAlign w:val="center"/>
          </w:tcPr>
          <w:p w14:paraId="6E468454">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132D41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7030C30">
            <w:pPr>
              <w:widowControl/>
              <w:jc w:val="center"/>
              <w:rPr>
                <w:rFonts w:ascii="宋体" w:hAnsi="宋体" w:cs="宋体"/>
                <w:kern w:val="0"/>
                <w:sz w:val="24"/>
              </w:rPr>
            </w:pPr>
            <w:r>
              <w:rPr>
                <w:rFonts w:hint="eastAsia" w:ascii="宋体" w:hAnsi="宋体" w:cs="宋体"/>
                <w:kern w:val="0"/>
                <w:sz w:val="24"/>
              </w:rPr>
              <w:t>300</w:t>
            </w:r>
          </w:p>
        </w:tc>
      </w:tr>
      <w:tr w14:paraId="772CAAB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6C2311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90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F090C4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28BE21B">
            <w:pPr>
              <w:widowControl/>
              <w:jc w:val="center"/>
              <w:rPr>
                <w:rFonts w:ascii="宋体" w:hAnsi="宋体" w:cs="宋体"/>
                <w:kern w:val="0"/>
                <w:sz w:val="24"/>
              </w:rPr>
            </w:pPr>
            <w:r>
              <w:rPr>
                <w:rFonts w:hint="eastAsia" w:ascii="宋体" w:hAnsi="宋体" w:cs="宋体"/>
                <w:kern w:val="0"/>
                <w:sz w:val="24"/>
              </w:rPr>
              <w:t>更换空气干燥器</w:t>
            </w:r>
          </w:p>
        </w:tc>
        <w:tc>
          <w:tcPr>
            <w:tcW w:w="536" w:type="pct"/>
            <w:tcBorders>
              <w:top w:val="nil"/>
              <w:left w:val="nil"/>
              <w:bottom w:val="single" w:color="auto" w:sz="4" w:space="0"/>
              <w:right w:val="single" w:color="auto" w:sz="4" w:space="0"/>
            </w:tcBorders>
            <w:vAlign w:val="center"/>
          </w:tcPr>
          <w:p w14:paraId="00552859">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32DD8E7E">
            <w:pPr>
              <w:widowControl/>
              <w:jc w:val="center"/>
              <w:rPr>
                <w:rFonts w:ascii="宋体" w:hAnsi="宋体" w:cs="宋体"/>
                <w:kern w:val="0"/>
                <w:sz w:val="24"/>
              </w:rPr>
            </w:pPr>
            <w:r>
              <w:rPr>
                <w:rFonts w:hint="eastAsia" w:ascii="宋体" w:hAnsi="宋体" w:cs="宋体"/>
                <w:kern w:val="0"/>
                <w:sz w:val="24"/>
              </w:rPr>
              <w:t>450</w:t>
            </w:r>
          </w:p>
        </w:tc>
        <w:tc>
          <w:tcPr>
            <w:tcW w:w="511" w:type="pct"/>
            <w:tcBorders>
              <w:top w:val="nil"/>
              <w:left w:val="nil"/>
              <w:bottom w:val="single" w:color="auto" w:sz="4" w:space="0"/>
              <w:right w:val="single" w:color="auto" w:sz="4" w:space="0"/>
            </w:tcBorders>
            <w:vAlign w:val="center"/>
          </w:tcPr>
          <w:p w14:paraId="39795A20">
            <w:pPr>
              <w:widowControl/>
              <w:jc w:val="center"/>
              <w:rPr>
                <w:rFonts w:ascii="宋体" w:hAnsi="宋体" w:cs="宋体"/>
                <w:kern w:val="0"/>
                <w:sz w:val="24"/>
              </w:rPr>
            </w:pPr>
            <w:r>
              <w:rPr>
                <w:rFonts w:hint="eastAsia" w:ascii="宋体" w:hAnsi="宋体" w:cs="宋体"/>
                <w:kern w:val="0"/>
                <w:sz w:val="24"/>
              </w:rPr>
              <w:t>800</w:t>
            </w:r>
          </w:p>
        </w:tc>
      </w:tr>
      <w:tr w14:paraId="08E23BA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78957C1">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91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37AD98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FADEFE4">
            <w:pPr>
              <w:widowControl/>
              <w:jc w:val="center"/>
              <w:rPr>
                <w:rFonts w:ascii="宋体" w:hAnsi="宋体" w:cs="宋体"/>
                <w:kern w:val="0"/>
                <w:sz w:val="24"/>
              </w:rPr>
            </w:pPr>
            <w:r>
              <w:rPr>
                <w:rFonts w:hint="eastAsia" w:ascii="宋体" w:hAnsi="宋体" w:cs="宋体"/>
                <w:kern w:val="0"/>
                <w:sz w:val="24"/>
              </w:rPr>
              <w:t>维修雨刮喷水头</w:t>
            </w:r>
          </w:p>
        </w:tc>
        <w:tc>
          <w:tcPr>
            <w:tcW w:w="536" w:type="pct"/>
            <w:tcBorders>
              <w:top w:val="nil"/>
              <w:left w:val="nil"/>
              <w:bottom w:val="single" w:color="auto" w:sz="4" w:space="0"/>
              <w:right w:val="single" w:color="auto" w:sz="4" w:space="0"/>
            </w:tcBorders>
            <w:vAlign w:val="center"/>
          </w:tcPr>
          <w:p w14:paraId="0DB22B76">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EA50B3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F7B6D3D">
            <w:pPr>
              <w:widowControl/>
              <w:jc w:val="center"/>
              <w:rPr>
                <w:rFonts w:ascii="宋体" w:hAnsi="宋体" w:cs="宋体"/>
                <w:kern w:val="0"/>
                <w:sz w:val="24"/>
              </w:rPr>
            </w:pPr>
            <w:r>
              <w:rPr>
                <w:rFonts w:hint="eastAsia" w:ascii="宋体" w:hAnsi="宋体" w:cs="宋体"/>
                <w:kern w:val="0"/>
                <w:sz w:val="24"/>
              </w:rPr>
              <w:t>80</w:t>
            </w:r>
          </w:p>
        </w:tc>
      </w:tr>
      <w:tr w14:paraId="2721ACD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C0A1A2E">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92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68C2F8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F0B4864">
            <w:pPr>
              <w:widowControl/>
              <w:jc w:val="center"/>
              <w:rPr>
                <w:rFonts w:ascii="宋体" w:hAnsi="宋体" w:cs="宋体"/>
                <w:kern w:val="0"/>
                <w:sz w:val="24"/>
              </w:rPr>
            </w:pPr>
            <w:r>
              <w:rPr>
                <w:rFonts w:hint="eastAsia" w:ascii="宋体" w:hAnsi="宋体" w:cs="宋体"/>
                <w:kern w:val="0"/>
                <w:sz w:val="24"/>
              </w:rPr>
              <w:t>更换雨刮喷水头</w:t>
            </w:r>
          </w:p>
        </w:tc>
        <w:tc>
          <w:tcPr>
            <w:tcW w:w="536" w:type="pct"/>
            <w:tcBorders>
              <w:top w:val="nil"/>
              <w:left w:val="nil"/>
              <w:bottom w:val="single" w:color="auto" w:sz="4" w:space="0"/>
              <w:right w:val="single" w:color="auto" w:sz="4" w:space="0"/>
            </w:tcBorders>
            <w:vAlign w:val="center"/>
          </w:tcPr>
          <w:p w14:paraId="175AAB52">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3B24A7B1">
            <w:pPr>
              <w:widowControl/>
              <w:jc w:val="center"/>
              <w:rPr>
                <w:rFonts w:ascii="宋体" w:hAnsi="宋体" w:cs="宋体"/>
                <w:kern w:val="0"/>
                <w:sz w:val="24"/>
              </w:rPr>
            </w:pPr>
            <w:r>
              <w:rPr>
                <w:rFonts w:hint="eastAsia" w:ascii="宋体" w:hAnsi="宋体" w:cs="宋体"/>
                <w:kern w:val="0"/>
                <w:sz w:val="24"/>
              </w:rPr>
              <w:t>70</w:t>
            </w:r>
          </w:p>
        </w:tc>
        <w:tc>
          <w:tcPr>
            <w:tcW w:w="511" w:type="pct"/>
            <w:tcBorders>
              <w:top w:val="nil"/>
              <w:left w:val="nil"/>
              <w:bottom w:val="single" w:color="auto" w:sz="4" w:space="0"/>
              <w:right w:val="single" w:color="auto" w:sz="4" w:space="0"/>
            </w:tcBorders>
            <w:vAlign w:val="center"/>
          </w:tcPr>
          <w:p w14:paraId="4854FA0B">
            <w:pPr>
              <w:widowControl/>
              <w:jc w:val="center"/>
              <w:rPr>
                <w:rFonts w:ascii="宋体" w:hAnsi="宋体" w:cs="宋体"/>
                <w:kern w:val="0"/>
                <w:sz w:val="24"/>
              </w:rPr>
            </w:pPr>
            <w:r>
              <w:rPr>
                <w:rFonts w:hint="eastAsia" w:ascii="宋体" w:hAnsi="宋体" w:cs="宋体"/>
                <w:kern w:val="0"/>
                <w:sz w:val="24"/>
              </w:rPr>
              <w:t>100</w:t>
            </w:r>
          </w:p>
        </w:tc>
      </w:tr>
      <w:tr w14:paraId="0E18992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C69203C">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93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FFAD0B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EF9E07F">
            <w:pPr>
              <w:widowControl/>
              <w:jc w:val="center"/>
              <w:rPr>
                <w:rFonts w:ascii="宋体" w:hAnsi="宋体" w:cs="宋体"/>
                <w:kern w:val="0"/>
                <w:sz w:val="24"/>
              </w:rPr>
            </w:pPr>
            <w:r>
              <w:rPr>
                <w:rFonts w:hint="eastAsia" w:ascii="宋体" w:hAnsi="宋体" w:cs="宋体"/>
                <w:kern w:val="0"/>
                <w:sz w:val="24"/>
              </w:rPr>
              <w:t>维修倒车镜总成</w:t>
            </w:r>
          </w:p>
        </w:tc>
        <w:tc>
          <w:tcPr>
            <w:tcW w:w="536" w:type="pct"/>
            <w:tcBorders>
              <w:top w:val="nil"/>
              <w:left w:val="nil"/>
              <w:bottom w:val="single" w:color="auto" w:sz="4" w:space="0"/>
              <w:right w:val="single" w:color="auto" w:sz="4" w:space="0"/>
            </w:tcBorders>
            <w:vAlign w:val="center"/>
          </w:tcPr>
          <w:p w14:paraId="1806CECC">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3F2242F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9DD1860">
            <w:pPr>
              <w:widowControl/>
              <w:jc w:val="center"/>
              <w:rPr>
                <w:rFonts w:ascii="宋体" w:hAnsi="宋体" w:cs="宋体"/>
                <w:kern w:val="0"/>
                <w:sz w:val="24"/>
              </w:rPr>
            </w:pPr>
            <w:r>
              <w:rPr>
                <w:rFonts w:hint="eastAsia" w:ascii="宋体" w:hAnsi="宋体" w:cs="宋体"/>
                <w:kern w:val="0"/>
                <w:sz w:val="24"/>
              </w:rPr>
              <w:t>150</w:t>
            </w:r>
          </w:p>
        </w:tc>
      </w:tr>
      <w:tr w14:paraId="228017F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B00522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94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6EEFC8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C01B48F">
            <w:pPr>
              <w:widowControl/>
              <w:jc w:val="center"/>
              <w:rPr>
                <w:rFonts w:ascii="宋体" w:hAnsi="宋体" w:cs="宋体"/>
                <w:kern w:val="0"/>
                <w:sz w:val="24"/>
              </w:rPr>
            </w:pPr>
            <w:r>
              <w:rPr>
                <w:rFonts w:hint="eastAsia" w:ascii="宋体" w:hAnsi="宋体" w:cs="宋体"/>
                <w:kern w:val="0"/>
                <w:sz w:val="24"/>
              </w:rPr>
              <w:t>更换倒车镜总成</w:t>
            </w:r>
          </w:p>
        </w:tc>
        <w:tc>
          <w:tcPr>
            <w:tcW w:w="536" w:type="pct"/>
            <w:tcBorders>
              <w:top w:val="nil"/>
              <w:left w:val="nil"/>
              <w:bottom w:val="single" w:color="auto" w:sz="4" w:space="0"/>
              <w:right w:val="single" w:color="auto" w:sz="4" w:space="0"/>
            </w:tcBorders>
            <w:vAlign w:val="center"/>
          </w:tcPr>
          <w:p w14:paraId="3256EF66">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DD0985F">
            <w:pPr>
              <w:widowControl/>
              <w:jc w:val="center"/>
              <w:rPr>
                <w:rFonts w:ascii="宋体" w:hAnsi="宋体" w:cs="宋体"/>
                <w:kern w:val="0"/>
                <w:sz w:val="24"/>
              </w:rPr>
            </w:pPr>
            <w:r>
              <w:rPr>
                <w:rFonts w:hint="eastAsia" w:ascii="宋体" w:hAnsi="宋体" w:cs="宋体"/>
                <w:kern w:val="0"/>
                <w:sz w:val="24"/>
              </w:rPr>
              <w:t>300</w:t>
            </w:r>
          </w:p>
        </w:tc>
        <w:tc>
          <w:tcPr>
            <w:tcW w:w="511" w:type="pct"/>
            <w:tcBorders>
              <w:top w:val="nil"/>
              <w:left w:val="nil"/>
              <w:bottom w:val="single" w:color="auto" w:sz="4" w:space="0"/>
              <w:right w:val="single" w:color="auto" w:sz="4" w:space="0"/>
            </w:tcBorders>
            <w:vAlign w:val="center"/>
          </w:tcPr>
          <w:p w14:paraId="356CDDE9">
            <w:pPr>
              <w:widowControl/>
              <w:jc w:val="center"/>
              <w:rPr>
                <w:rFonts w:ascii="宋体" w:hAnsi="宋体" w:cs="宋体"/>
                <w:kern w:val="0"/>
                <w:sz w:val="24"/>
              </w:rPr>
            </w:pPr>
            <w:r>
              <w:rPr>
                <w:rFonts w:hint="eastAsia" w:ascii="宋体" w:hAnsi="宋体" w:cs="宋体"/>
                <w:kern w:val="0"/>
                <w:sz w:val="24"/>
              </w:rPr>
              <w:t>350</w:t>
            </w:r>
          </w:p>
        </w:tc>
      </w:tr>
      <w:tr w14:paraId="26E4D33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882AB41">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95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A5300B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CF94C93">
            <w:pPr>
              <w:widowControl/>
              <w:jc w:val="center"/>
              <w:rPr>
                <w:rFonts w:ascii="宋体" w:hAnsi="宋体" w:cs="宋体"/>
                <w:kern w:val="0"/>
                <w:sz w:val="24"/>
              </w:rPr>
            </w:pPr>
            <w:r>
              <w:rPr>
                <w:rFonts w:hint="eastAsia" w:ascii="宋体" w:hAnsi="宋体" w:cs="宋体"/>
                <w:kern w:val="0"/>
                <w:sz w:val="24"/>
              </w:rPr>
              <w:t>维修液位计管线路</w:t>
            </w:r>
          </w:p>
        </w:tc>
        <w:tc>
          <w:tcPr>
            <w:tcW w:w="536" w:type="pct"/>
            <w:tcBorders>
              <w:top w:val="nil"/>
              <w:left w:val="nil"/>
              <w:bottom w:val="single" w:color="auto" w:sz="4" w:space="0"/>
              <w:right w:val="single" w:color="auto" w:sz="4" w:space="0"/>
            </w:tcBorders>
            <w:vAlign w:val="center"/>
          </w:tcPr>
          <w:p w14:paraId="313D25BE">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AB5D827">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6434A2D">
            <w:pPr>
              <w:widowControl/>
              <w:jc w:val="center"/>
              <w:rPr>
                <w:rFonts w:ascii="宋体" w:hAnsi="宋体" w:cs="宋体"/>
                <w:kern w:val="0"/>
                <w:sz w:val="24"/>
              </w:rPr>
            </w:pPr>
            <w:r>
              <w:rPr>
                <w:rFonts w:hint="eastAsia" w:ascii="宋体" w:hAnsi="宋体" w:cs="宋体"/>
                <w:kern w:val="0"/>
                <w:sz w:val="24"/>
              </w:rPr>
              <w:t>200</w:t>
            </w:r>
          </w:p>
        </w:tc>
      </w:tr>
      <w:tr w14:paraId="5F5E715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1A5B68B">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96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93CF14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9CE6EF0">
            <w:pPr>
              <w:widowControl/>
              <w:jc w:val="center"/>
              <w:rPr>
                <w:rFonts w:ascii="宋体" w:hAnsi="宋体" w:cs="宋体"/>
                <w:kern w:val="0"/>
                <w:sz w:val="24"/>
              </w:rPr>
            </w:pPr>
            <w:r>
              <w:rPr>
                <w:rFonts w:hint="eastAsia" w:ascii="宋体" w:hAnsi="宋体" w:cs="宋体"/>
                <w:kern w:val="0"/>
                <w:sz w:val="24"/>
              </w:rPr>
              <w:t>更换油门拉线</w:t>
            </w:r>
          </w:p>
        </w:tc>
        <w:tc>
          <w:tcPr>
            <w:tcW w:w="536" w:type="pct"/>
            <w:tcBorders>
              <w:top w:val="nil"/>
              <w:left w:val="nil"/>
              <w:bottom w:val="single" w:color="auto" w:sz="4" w:space="0"/>
              <w:right w:val="single" w:color="auto" w:sz="4" w:space="0"/>
            </w:tcBorders>
            <w:vAlign w:val="center"/>
          </w:tcPr>
          <w:p w14:paraId="27008DC7">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6BF7F499">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10CC2C86">
            <w:pPr>
              <w:widowControl/>
              <w:jc w:val="center"/>
              <w:rPr>
                <w:rFonts w:ascii="宋体" w:hAnsi="宋体" w:cs="宋体"/>
                <w:kern w:val="0"/>
                <w:sz w:val="24"/>
              </w:rPr>
            </w:pPr>
            <w:r>
              <w:rPr>
                <w:rFonts w:hint="eastAsia" w:ascii="宋体" w:hAnsi="宋体" w:cs="宋体"/>
                <w:kern w:val="0"/>
                <w:sz w:val="24"/>
              </w:rPr>
              <w:t>200</w:t>
            </w:r>
          </w:p>
        </w:tc>
      </w:tr>
      <w:tr w14:paraId="289E0DF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252EACE">
            <w:pPr>
              <w:widowControl/>
              <w:jc w:val="center"/>
              <w:rPr>
                <w:rFonts w:ascii="宋体" w:hAnsi="宋体" w:cs="宋体"/>
                <w:kern w:val="0"/>
                <w:sz w:val="24"/>
              </w:rPr>
            </w:pPr>
            <w:r>
              <w:rPr>
                <w:rFonts w:hint="eastAsia" w:ascii="宋体" w:hAnsi="宋体" w:cs="宋体"/>
                <w:kern w:val="0"/>
                <w:sz w:val="24"/>
              </w:rPr>
              <w:t>39</w:t>
            </w:r>
            <w:r>
              <w:rPr>
                <w:rFonts w:ascii="宋体" w:hAnsi="宋体" w:cs="宋体"/>
                <w:kern w:val="0"/>
                <w:sz w:val="24"/>
              </w:rPr>
              <w:t>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A0C766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9B40454">
            <w:pPr>
              <w:widowControl/>
              <w:jc w:val="center"/>
              <w:rPr>
                <w:rFonts w:ascii="宋体" w:hAnsi="宋体" w:cs="宋体"/>
                <w:kern w:val="0"/>
                <w:sz w:val="24"/>
              </w:rPr>
            </w:pPr>
            <w:r>
              <w:rPr>
                <w:rFonts w:hint="eastAsia" w:ascii="宋体" w:hAnsi="宋体" w:cs="宋体"/>
                <w:kern w:val="0"/>
                <w:sz w:val="24"/>
              </w:rPr>
              <w:t>维修后灯</w:t>
            </w:r>
          </w:p>
        </w:tc>
        <w:tc>
          <w:tcPr>
            <w:tcW w:w="536" w:type="pct"/>
            <w:tcBorders>
              <w:top w:val="nil"/>
              <w:left w:val="nil"/>
              <w:bottom w:val="single" w:color="auto" w:sz="4" w:space="0"/>
              <w:right w:val="single" w:color="auto" w:sz="4" w:space="0"/>
            </w:tcBorders>
            <w:vAlign w:val="center"/>
          </w:tcPr>
          <w:p w14:paraId="59719041">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11E764A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46CD990">
            <w:pPr>
              <w:widowControl/>
              <w:jc w:val="center"/>
              <w:rPr>
                <w:rFonts w:ascii="宋体" w:hAnsi="宋体" w:cs="宋体"/>
                <w:kern w:val="0"/>
                <w:sz w:val="24"/>
              </w:rPr>
            </w:pPr>
            <w:r>
              <w:rPr>
                <w:rFonts w:hint="eastAsia" w:ascii="宋体" w:hAnsi="宋体" w:cs="宋体"/>
                <w:kern w:val="0"/>
                <w:sz w:val="24"/>
              </w:rPr>
              <w:t>80</w:t>
            </w:r>
          </w:p>
        </w:tc>
      </w:tr>
      <w:tr w14:paraId="7F185B9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4A5E661">
            <w:pPr>
              <w:widowControl/>
              <w:jc w:val="center"/>
              <w:rPr>
                <w:rFonts w:ascii="宋体" w:hAnsi="宋体" w:cs="宋体"/>
                <w:kern w:val="0"/>
                <w:sz w:val="24"/>
              </w:rPr>
            </w:pPr>
            <w:r>
              <w:rPr>
                <w:rFonts w:hint="eastAsia" w:ascii="宋体" w:hAnsi="宋体" w:cs="宋体"/>
                <w:kern w:val="0"/>
                <w:sz w:val="24"/>
              </w:rPr>
              <w:t>39</w:t>
            </w:r>
            <w:r>
              <w:rPr>
                <w:rFonts w:ascii="宋体" w:hAnsi="宋体" w:cs="宋体"/>
                <w:kern w:val="0"/>
                <w:sz w:val="24"/>
              </w:rPr>
              <w:t>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E30E2F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59FED01">
            <w:pPr>
              <w:widowControl/>
              <w:jc w:val="center"/>
              <w:rPr>
                <w:rFonts w:ascii="宋体" w:hAnsi="宋体" w:cs="宋体"/>
                <w:kern w:val="0"/>
                <w:sz w:val="24"/>
              </w:rPr>
            </w:pPr>
            <w:r>
              <w:rPr>
                <w:rFonts w:hint="eastAsia" w:ascii="宋体" w:hAnsi="宋体" w:cs="宋体"/>
                <w:kern w:val="0"/>
                <w:sz w:val="24"/>
              </w:rPr>
              <w:t>更换后灯</w:t>
            </w:r>
          </w:p>
        </w:tc>
        <w:tc>
          <w:tcPr>
            <w:tcW w:w="536" w:type="pct"/>
            <w:tcBorders>
              <w:top w:val="nil"/>
              <w:left w:val="nil"/>
              <w:bottom w:val="single" w:color="auto" w:sz="4" w:space="0"/>
              <w:right w:val="single" w:color="auto" w:sz="4" w:space="0"/>
            </w:tcBorders>
            <w:vAlign w:val="center"/>
          </w:tcPr>
          <w:p w14:paraId="3B7DDEBE">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34D297CE">
            <w:pPr>
              <w:widowControl/>
              <w:jc w:val="center"/>
              <w:rPr>
                <w:rFonts w:ascii="宋体" w:hAnsi="宋体" w:cs="宋体"/>
                <w:kern w:val="0"/>
                <w:sz w:val="24"/>
              </w:rPr>
            </w:pPr>
            <w:r>
              <w:rPr>
                <w:rFonts w:hint="eastAsia" w:ascii="宋体" w:hAnsi="宋体" w:cs="宋体"/>
                <w:kern w:val="0"/>
                <w:sz w:val="24"/>
              </w:rPr>
              <w:t>240</w:t>
            </w:r>
          </w:p>
        </w:tc>
        <w:tc>
          <w:tcPr>
            <w:tcW w:w="511" w:type="pct"/>
            <w:tcBorders>
              <w:top w:val="nil"/>
              <w:left w:val="nil"/>
              <w:bottom w:val="single" w:color="auto" w:sz="4" w:space="0"/>
              <w:right w:val="single" w:color="auto" w:sz="4" w:space="0"/>
            </w:tcBorders>
            <w:vAlign w:val="center"/>
          </w:tcPr>
          <w:p w14:paraId="39D1C55C">
            <w:pPr>
              <w:widowControl/>
              <w:jc w:val="center"/>
              <w:rPr>
                <w:rFonts w:ascii="宋体" w:hAnsi="宋体" w:cs="宋体"/>
                <w:kern w:val="0"/>
                <w:sz w:val="24"/>
              </w:rPr>
            </w:pPr>
            <w:r>
              <w:rPr>
                <w:rFonts w:hint="eastAsia" w:ascii="宋体" w:hAnsi="宋体" w:cs="宋体"/>
                <w:kern w:val="0"/>
                <w:sz w:val="24"/>
              </w:rPr>
              <w:t>300</w:t>
            </w:r>
          </w:p>
        </w:tc>
      </w:tr>
      <w:tr w14:paraId="1E5A22E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4AACD03">
            <w:pPr>
              <w:widowControl/>
              <w:jc w:val="center"/>
              <w:rPr>
                <w:rFonts w:ascii="宋体" w:hAnsi="宋体" w:cs="宋体"/>
                <w:kern w:val="0"/>
                <w:sz w:val="24"/>
              </w:rPr>
            </w:pPr>
            <w:r>
              <w:rPr>
                <w:rFonts w:hint="eastAsia" w:ascii="宋体" w:hAnsi="宋体" w:cs="宋体"/>
                <w:kern w:val="0"/>
                <w:sz w:val="24"/>
              </w:rPr>
              <w:t>39</w:t>
            </w:r>
            <w:r>
              <w:rPr>
                <w:rFonts w:ascii="宋体" w:hAnsi="宋体" w:cs="宋体"/>
                <w:kern w:val="0"/>
                <w:sz w:val="24"/>
              </w:rPr>
              <w:t>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AAEEE2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3AC6670">
            <w:pPr>
              <w:widowControl/>
              <w:jc w:val="center"/>
              <w:rPr>
                <w:rFonts w:ascii="宋体" w:hAnsi="宋体" w:cs="宋体"/>
                <w:kern w:val="0"/>
                <w:sz w:val="24"/>
              </w:rPr>
            </w:pPr>
            <w:r>
              <w:rPr>
                <w:rFonts w:hint="eastAsia" w:ascii="宋体" w:hAnsi="宋体" w:cs="宋体"/>
                <w:kern w:val="0"/>
                <w:sz w:val="24"/>
              </w:rPr>
              <w:t>维修小水箱</w:t>
            </w:r>
          </w:p>
        </w:tc>
        <w:tc>
          <w:tcPr>
            <w:tcW w:w="536" w:type="pct"/>
            <w:tcBorders>
              <w:top w:val="nil"/>
              <w:left w:val="nil"/>
              <w:bottom w:val="single" w:color="auto" w:sz="4" w:space="0"/>
              <w:right w:val="single" w:color="auto" w:sz="4" w:space="0"/>
            </w:tcBorders>
            <w:vAlign w:val="center"/>
          </w:tcPr>
          <w:p w14:paraId="70B8C08E">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6E06394">
            <w:pPr>
              <w:widowControl/>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2D25D9D">
            <w:pPr>
              <w:widowControl/>
              <w:jc w:val="center"/>
              <w:rPr>
                <w:rFonts w:ascii="宋体" w:hAnsi="宋体" w:cs="宋体"/>
                <w:kern w:val="0"/>
                <w:sz w:val="24"/>
              </w:rPr>
            </w:pPr>
            <w:r>
              <w:rPr>
                <w:rFonts w:hint="eastAsia" w:ascii="宋体" w:hAnsi="宋体" w:cs="宋体"/>
                <w:kern w:val="0"/>
                <w:sz w:val="24"/>
              </w:rPr>
              <w:t>200</w:t>
            </w:r>
          </w:p>
        </w:tc>
      </w:tr>
      <w:tr w14:paraId="7A3B8C0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06C1EE2">
            <w:pPr>
              <w:widowControl/>
              <w:jc w:val="center"/>
              <w:rPr>
                <w:rFonts w:ascii="宋体" w:hAnsi="宋体" w:cs="宋体"/>
                <w:kern w:val="0"/>
                <w:sz w:val="24"/>
              </w:rPr>
            </w:pPr>
            <w:r>
              <w:rPr>
                <w:rFonts w:ascii="宋体" w:hAnsi="宋体" w:cs="宋体"/>
                <w:kern w:val="0"/>
                <w:sz w:val="24"/>
              </w:rPr>
              <w:t>400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94028E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FB0A2AA">
            <w:pPr>
              <w:widowControl/>
              <w:jc w:val="center"/>
              <w:rPr>
                <w:rFonts w:ascii="宋体" w:hAnsi="宋体" w:cs="宋体"/>
                <w:kern w:val="0"/>
                <w:sz w:val="24"/>
              </w:rPr>
            </w:pPr>
            <w:r>
              <w:rPr>
                <w:rFonts w:hint="eastAsia" w:ascii="宋体" w:hAnsi="宋体" w:cs="宋体"/>
                <w:kern w:val="0"/>
                <w:sz w:val="24"/>
              </w:rPr>
              <w:t>更换小水箱</w:t>
            </w:r>
          </w:p>
        </w:tc>
        <w:tc>
          <w:tcPr>
            <w:tcW w:w="536" w:type="pct"/>
            <w:tcBorders>
              <w:top w:val="nil"/>
              <w:left w:val="nil"/>
              <w:bottom w:val="single" w:color="auto" w:sz="4" w:space="0"/>
              <w:right w:val="single" w:color="auto" w:sz="4" w:space="0"/>
            </w:tcBorders>
            <w:vAlign w:val="center"/>
          </w:tcPr>
          <w:p w14:paraId="5111E273">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E1896ED">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284E099D">
            <w:pPr>
              <w:widowControl/>
              <w:jc w:val="center"/>
              <w:rPr>
                <w:rFonts w:ascii="宋体" w:hAnsi="宋体" w:cs="宋体"/>
                <w:kern w:val="0"/>
                <w:sz w:val="24"/>
              </w:rPr>
            </w:pPr>
            <w:r>
              <w:rPr>
                <w:rFonts w:hint="eastAsia" w:ascii="宋体" w:hAnsi="宋体" w:cs="宋体"/>
                <w:kern w:val="0"/>
                <w:sz w:val="24"/>
              </w:rPr>
              <w:t>280</w:t>
            </w:r>
          </w:p>
        </w:tc>
      </w:tr>
      <w:tr w14:paraId="29FFD06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633C136">
            <w:pPr>
              <w:widowControl/>
              <w:jc w:val="center"/>
              <w:rPr>
                <w:rFonts w:ascii="宋体" w:hAnsi="宋体" w:cs="宋体"/>
                <w:kern w:val="0"/>
                <w:sz w:val="24"/>
              </w:rPr>
            </w:pPr>
            <w:r>
              <w:rPr>
                <w:rFonts w:ascii="宋体" w:hAnsi="宋体" w:cs="宋体"/>
                <w:kern w:val="0"/>
                <w:sz w:val="24"/>
              </w:rPr>
              <w:t>401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5AA518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C18B17D">
            <w:pPr>
              <w:widowControl/>
              <w:jc w:val="center"/>
              <w:rPr>
                <w:rFonts w:ascii="宋体" w:hAnsi="宋体" w:cs="宋体"/>
                <w:kern w:val="0"/>
                <w:sz w:val="24"/>
              </w:rPr>
            </w:pPr>
            <w:r>
              <w:rPr>
                <w:rFonts w:hint="eastAsia" w:ascii="宋体" w:hAnsi="宋体" w:cs="宋体"/>
                <w:kern w:val="0"/>
                <w:sz w:val="24"/>
              </w:rPr>
              <w:t>维修离合器组件</w:t>
            </w:r>
          </w:p>
        </w:tc>
        <w:tc>
          <w:tcPr>
            <w:tcW w:w="536" w:type="pct"/>
            <w:tcBorders>
              <w:top w:val="nil"/>
              <w:left w:val="nil"/>
              <w:bottom w:val="single" w:color="auto" w:sz="4" w:space="0"/>
              <w:right w:val="single" w:color="auto" w:sz="4" w:space="0"/>
            </w:tcBorders>
            <w:vAlign w:val="center"/>
          </w:tcPr>
          <w:p w14:paraId="6EB6A4F0">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791D799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1F51EC8">
            <w:pPr>
              <w:widowControl/>
              <w:jc w:val="center"/>
              <w:rPr>
                <w:rFonts w:ascii="宋体" w:hAnsi="宋体" w:cs="宋体"/>
                <w:kern w:val="0"/>
                <w:sz w:val="24"/>
              </w:rPr>
            </w:pPr>
            <w:r>
              <w:rPr>
                <w:rFonts w:hint="eastAsia" w:ascii="宋体" w:hAnsi="宋体" w:cs="宋体"/>
                <w:kern w:val="0"/>
                <w:sz w:val="24"/>
              </w:rPr>
              <w:t>600</w:t>
            </w:r>
          </w:p>
        </w:tc>
      </w:tr>
      <w:tr w14:paraId="23B5C09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BB856CE">
            <w:pPr>
              <w:widowControl/>
              <w:jc w:val="center"/>
              <w:rPr>
                <w:rFonts w:ascii="宋体" w:hAnsi="宋体" w:cs="宋体"/>
                <w:kern w:val="0"/>
                <w:sz w:val="24"/>
              </w:rPr>
            </w:pPr>
            <w:r>
              <w:rPr>
                <w:rFonts w:ascii="宋体" w:hAnsi="宋体" w:cs="宋体"/>
                <w:kern w:val="0"/>
                <w:sz w:val="24"/>
              </w:rPr>
              <w:t>402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F2757D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7D9CB19">
            <w:pPr>
              <w:widowControl/>
              <w:jc w:val="center"/>
              <w:rPr>
                <w:rFonts w:ascii="宋体" w:hAnsi="宋体" w:cs="宋体"/>
                <w:kern w:val="0"/>
                <w:sz w:val="24"/>
              </w:rPr>
            </w:pPr>
            <w:r>
              <w:rPr>
                <w:rFonts w:hint="eastAsia" w:ascii="宋体" w:hAnsi="宋体" w:cs="宋体"/>
                <w:kern w:val="0"/>
                <w:sz w:val="24"/>
              </w:rPr>
              <w:t>更换离合器组件</w:t>
            </w:r>
          </w:p>
        </w:tc>
        <w:tc>
          <w:tcPr>
            <w:tcW w:w="536" w:type="pct"/>
            <w:tcBorders>
              <w:top w:val="nil"/>
              <w:left w:val="nil"/>
              <w:bottom w:val="single" w:color="auto" w:sz="4" w:space="0"/>
              <w:right w:val="single" w:color="auto" w:sz="4" w:space="0"/>
            </w:tcBorders>
            <w:vAlign w:val="center"/>
          </w:tcPr>
          <w:p w14:paraId="29EE5FE4">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392784ED">
            <w:pPr>
              <w:widowControl/>
              <w:jc w:val="center"/>
              <w:rPr>
                <w:rFonts w:ascii="宋体" w:hAnsi="宋体" w:cs="宋体"/>
                <w:kern w:val="0"/>
                <w:sz w:val="24"/>
              </w:rPr>
            </w:pPr>
            <w:r>
              <w:rPr>
                <w:rFonts w:hint="eastAsia" w:ascii="宋体" w:hAnsi="宋体" w:cs="宋体"/>
                <w:kern w:val="0"/>
                <w:sz w:val="24"/>
              </w:rPr>
              <w:t>2000</w:t>
            </w:r>
          </w:p>
        </w:tc>
        <w:tc>
          <w:tcPr>
            <w:tcW w:w="511" w:type="pct"/>
            <w:tcBorders>
              <w:top w:val="nil"/>
              <w:left w:val="nil"/>
              <w:bottom w:val="single" w:color="auto" w:sz="4" w:space="0"/>
              <w:right w:val="single" w:color="auto" w:sz="4" w:space="0"/>
            </w:tcBorders>
            <w:vAlign w:val="center"/>
          </w:tcPr>
          <w:p w14:paraId="459ED738">
            <w:pPr>
              <w:widowControl/>
              <w:jc w:val="center"/>
              <w:rPr>
                <w:rFonts w:ascii="宋体" w:hAnsi="宋体" w:cs="宋体"/>
                <w:kern w:val="0"/>
                <w:sz w:val="24"/>
              </w:rPr>
            </w:pPr>
            <w:r>
              <w:rPr>
                <w:rFonts w:hint="eastAsia" w:ascii="宋体" w:hAnsi="宋体" w:cs="宋体"/>
                <w:kern w:val="0"/>
                <w:sz w:val="24"/>
              </w:rPr>
              <w:t>2600</w:t>
            </w:r>
          </w:p>
        </w:tc>
      </w:tr>
      <w:tr w14:paraId="699140A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BD2891D">
            <w:pPr>
              <w:widowControl/>
              <w:jc w:val="center"/>
              <w:rPr>
                <w:rFonts w:ascii="宋体" w:hAnsi="宋体" w:cs="宋体"/>
                <w:kern w:val="0"/>
                <w:sz w:val="24"/>
              </w:rPr>
            </w:pPr>
            <w:r>
              <w:rPr>
                <w:rFonts w:ascii="宋体" w:hAnsi="宋体" w:cs="宋体"/>
                <w:kern w:val="0"/>
                <w:sz w:val="24"/>
              </w:rPr>
              <w:t>403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4056B8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9AC2983">
            <w:pPr>
              <w:widowControl/>
              <w:jc w:val="center"/>
              <w:rPr>
                <w:rFonts w:ascii="宋体" w:hAnsi="宋体" w:cs="宋体"/>
                <w:kern w:val="0"/>
                <w:sz w:val="24"/>
              </w:rPr>
            </w:pPr>
            <w:r>
              <w:rPr>
                <w:rFonts w:hint="eastAsia" w:ascii="宋体" w:hAnsi="宋体" w:cs="宋体"/>
                <w:kern w:val="0"/>
                <w:sz w:val="24"/>
              </w:rPr>
              <w:t>维修离合器助力泵</w:t>
            </w:r>
          </w:p>
        </w:tc>
        <w:tc>
          <w:tcPr>
            <w:tcW w:w="536" w:type="pct"/>
            <w:tcBorders>
              <w:top w:val="nil"/>
              <w:left w:val="nil"/>
              <w:bottom w:val="single" w:color="auto" w:sz="4" w:space="0"/>
              <w:right w:val="single" w:color="auto" w:sz="4" w:space="0"/>
            </w:tcBorders>
            <w:vAlign w:val="center"/>
          </w:tcPr>
          <w:p w14:paraId="021A90DA">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79FF922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A672CD5">
            <w:pPr>
              <w:widowControl/>
              <w:jc w:val="center"/>
              <w:rPr>
                <w:rFonts w:ascii="宋体" w:hAnsi="宋体" w:cs="宋体"/>
                <w:kern w:val="0"/>
                <w:sz w:val="24"/>
              </w:rPr>
            </w:pPr>
            <w:r>
              <w:rPr>
                <w:rFonts w:hint="eastAsia" w:ascii="宋体" w:hAnsi="宋体" w:cs="宋体"/>
                <w:kern w:val="0"/>
                <w:sz w:val="24"/>
              </w:rPr>
              <w:t>300</w:t>
            </w:r>
          </w:p>
        </w:tc>
      </w:tr>
      <w:tr w14:paraId="24DD286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F4CFD37">
            <w:pPr>
              <w:widowControl/>
              <w:jc w:val="center"/>
              <w:rPr>
                <w:rFonts w:ascii="宋体" w:hAnsi="宋体" w:cs="宋体"/>
                <w:kern w:val="0"/>
                <w:sz w:val="24"/>
              </w:rPr>
            </w:pPr>
            <w:r>
              <w:rPr>
                <w:rFonts w:hint="eastAsia" w:ascii="宋体" w:hAnsi="宋体" w:cs="宋体"/>
                <w:kern w:val="0"/>
                <w:sz w:val="24"/>
              </w:rPr>
              <w:t>398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A9E10E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4358D08">
            <w:pPr>
              <w:widowControl/>
              <w:jc w:val="center"/>
              <w:rPr>
                <w:rFonts w:ascii="宋体" w:hAnsi="宋体" w:cs="宋体"/>
                <w:kern w:val="0"/>
                <w:sz w:val="24"/>
              </w:rPr>
            </w:pPr>
            <w:r>
              <w:rPr>
                <w:rFonts w:hint="eastAsia" w:ascii="宋体" w:hAnsi="宋体" w:cs="宋体"/>
                <w:kern w:val="0"/>
                <w:sz w:val="24"/>
              </w:rPr>
              <w:t>更换离合器助力泵</w:t>
            </w:r>
          </w:p>
        </w:tc>
        <w:tc>
          <w:tcPr>
            <w:tcW w:w="536" w:type="pct"/>
            <w:tcBorders>
              <w:top w:val="nil"/>
              <w:left w:val="nil"/>
              <w:bottom w:val="single" w:color="auto" w:sz="4" w:space="0"/>
              <w:right w:val="single" w:color="auto" w:sz="4" w:space="0"/>
            </w:tcBorders>
            <w:vAlign w:val="center"/>
          </w:tcPr>
          <w:p w14:paraId="43B2AEBD">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509F1A6E">
            <w:pPr>
              <w:widowControl/>
              <w:jc w:val="center"/>
              <w:rPr>
                <w:rFonts w:ascii="宋体" w:hAnsi="宋体" w:cs="宋体"/>
                <w:kern w:val="0"/>
                <w:sz w:val="24"/>
              </w:rPr>
            </w:pPr>
            <w:r>
              <w:rPr>
                <w:rFonts w:hint="eastAsia" w:ascii="宋体" w:hAnsi="宋体" w:cs="宋体"/>
                <w:kern w:val="0"/>
                <w:sz w:val="24"/>
              </w:rPr>
              <w:t>400</w:t>
            </w:r>
          </w:p>
        </w:tc>
        <w:tc>
          <w:tcPr>
            <w:tcW w:w="511" w:type="pct"/>
            <w:tcBorders>
              <w:top w:val="nil"/>
              <w:left w:val="nil"/>
              <w:bottom w:val="single" w:color="auto" w:sz="4" w:space="0"/>
              <w:right w:val="single" w:color="auto" w:sz="4" w:space="0"/>
            </w:tcBorders>
            <w:vAlign w:val="center"/>
          </w:tcPr>
          <w:p w14:paraId="0D309A67">
            <w:pPr>
              <w:widowControl/>
              <w:jc w:val="center"/>
              <w:rPr>
                <w:rFonts w:ascii="宋体" w:hAnsi="宋体" w:cs="宋体"/>
                <w:kern w:val="0"/>
                <w:sz w:val="24"/>
              </w:rPr>
            </w:pPr>
            <w:r>
              <w:rPr>
                <w:rFonts w:hint="eastAsia" w:ascii="宋体" w:hAnsi="宋体" w:cs="宋体"/>
                <w:kern w:val="0"/>
                <w:sz w:val="24"/>
              </w:rPr>
              <w:t>650</w:t>
            </w:r>
          </w:p>
        </w:tc>
      </w:tr>
      <w:tr w14:paraId="00C469E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C429835">
            <w:pPr>
              <w:widowControl/>
              <w:jc w:val="center"/>
              <w:rPr>
                <w:rFonts w:ascii="宋体" w:hAnsi="宋体" w:cs="宋体"/>
                <w:kern w:val="0"/>
                <w:sz w:val="24"/>
              </w:rPr>
            </w:pPr>
            <w:r>
              <w:rPr>
                <w:rFonts w:hint="eastAsia" w:ascii="宋体" w:hAnsi="宋体" w:cs="宋体"/>
                <w:kern w:val="0"/>
                <w:sz w:val="24"/>
              </w:rPr>
              <w:t>399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AFBEB8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E3FDDE5">
            <w:pPr>
              <w:widowControl/>
              <w:jc w:val="center"/>
              <w:rPr>
                <w:rFonts w:ascii="宋体" w:hAnsi="宋体" w:cs="宋体"/>
                <w:kern w:val="0"/>
                <w:sz w:val="24"/>
              </w:rPr>
            </w:pPr>
            <w:r>
              <w:rPr>
                <w:rFonts w:hint="eastAsia" w:ascii="宋体" w:hAnsi="宋体" w:cs="宋体"/>
                <w:kern w:val="0"/>
                <w:sz w:val="24"/>
              </w:rPr>
              <w:t>维修离合器总泵</w:t>
            </w:r>
          </w:p>
        </w:tc>
        <w:tc>
          <w:tcPr>
            <w:tcW w:w="536" w:type="pct"/>
            <w:tcBorders>
              <w:top w:val="nil"/>
              <w:left w:val="nil"/>
              <w:bottom w:val="single" w:color="auto" w:sz="4" w:space="0"/>
              <w:right w:val="single" w:color="auto" w:sz="4" w:space="0"/>
            </w:tcBorders>
            <w:vAlign w:val="center"/>
          </w:tcPr>
          <w:p w14:paraId="044DE220">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6B2B732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ECC3633">
            <w:pPr>
              <w:widowControl/>
              <w:jc w:val="center"/>
              <w:rPr>
                <w:rFonts w:ascii="宋体" w:hAnsi="宋体" w:cs="宋体"/>
                <w:kern w:val="0"/>
                <w:sz w:val="24"/>
              </w:rPr>
            </w:pPr>
            <w:r>
              <w:rPr>
                <w:rFonts w:hint="eastAsia" w:ascii="宋体" w:hAnsi="宋体" w:cs="宋体"/>
                <w:kern w:val="0"/>
                <w:sz w:val="24"/>
              </w:rPr>
              <w:t>250</w:t>
            </w:r>
          </w:p>
        </w:tc>
      </w:tr>
      <w:tr w14:paraId="0E63135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6AAEBD6">
            <w:pPr>
              <w:widowControl/>
              <w:jc w:val="center"/>
              <w:rPr>
                <w:rFonts w:ascii="宋体" w:hAnsi="宋体" w:cs="宋体"/>
                <w:kern w:val="0"/>
                <w:sz w:val="24"/>
              </w:rPr>
            </w:pPr>
            <w:r>
              <w:rPr>
                <w:rFonts w:hint="eastAsia" w:ascii="宋体" w:hAnsi="宋体" w:cs="宋体"/>
                <w:kern w:val="0"/>
                <w:sz w:val="24"/>
              </w:rPr>
              <w:t>400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E5B94E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B5A02F8">
            <w:pPr>
              <w:widowControl/>
              <w:jc w:val="center"/>
              <w:rPr>
                <w:rFonts w:ascii="宋体" w:hAnsi="宋体" w:cs="宋体"/>
                <w:kern w:val="0"/>
                <w:sz w:val="24"/>
              </w:rPr>
            </w:pPr>
            <w:r>
              <w:rPr>
                <w:rFonts w:hint="eastAsia" w:ascii="宋体" w:hAnsi="宋体" w:cs="宋体"/>
                <w:kern w:val="0"/>
                <w:sz w:val="24"/>
              </w:rPr>
              <w:t>更换离合器总泵</w:t>
            </w:r>
          </w:p>
        </w:tc>
        <w:tc>
          <w:tcPr>
            <w:tcW w:w="536" w:type="pct"/>
            <w:tcBorders>
              <w:top w:val="nil"/>
              <w:left w:val="nil"/>
              <w:bottom w:val="single" w:color="auto" w:sz="4" w:space="0"/>
              <w:right w:val="single" w:color="auto" w:sz="4" w:space="0"/>
            </w:tcBorders>
            <w:vAlign w:val="center"/>
          </w:tcPr>
          <w:p w14:paraId="1510262B">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7EFE252B">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59A476DF">
            <w:pPr>
              <w:widowControl/>
              <w:jc w:val="center"/>
              <w:rPr>
                <w:rFonts w:ascii="宋体" w:hAnsi="宋体" w:cs="宋体"/>
                <w:kern w:val="0"/>
                <w:sz w:val="24"/>
              </w:rPr>
            </w:pPr>
            <w:r>
              <w:rPr>
                <w:rFonts w:hint="eastAsia" w:ascii="宋体" w:hAnsi="宋体" w:cs="宋体"/>
                <w:kern w:val="0"/>
                <w:sz w:val="24"/>
              </w:rPr>
              <w:t>500</w:t>
            </w:r>
          </w:p>
        </w:tc>
      </w:tr>
      <w:tr w14:paraId="6D1741E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EE76B03">
            <w:pPr>
              <w:widowControl/>
              <w:jc w:val="center"/>
              <w:rPr>
                <w:rFonts w:ascii="宋体" w:hAnsi="宋体" w:cs="宋体"/>
                <w:kern w:val="0"/>
                <w:sz w:val="24"/>
              </w:rPr>
            </w:pPr>
            <w:r>
              <w:rPr>
                <w:rFonts w:hint="eastAsia" w:ascii="宋体" w:hAnsi="宋体" w:cs="宋体"/>
                <w:kern w:val="0"/>
                <w:sz w:val="24"/>
              </w:rPr>
              <w:t>401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FA34FA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FA9F73F">
            <w:pPr>
              <w:widowControl/>
              <w:jc w:val="center"/>
              <w:rPr>
                <w:rFonts w:ascii="宋体" w:hAnsi="宋体" w:cs="宋体"/>
                <w:kern w:val="0"/>
                <w:sz w:val="24"/>
              </w:rPr>
            </w:pPr>
            <w:r>
              <w:rPr>
                <w:rFonts w:hint="eastAsia" w:ascii="宋体" w:hAnsi="宋体" w:cs="宋体"/>
                <w:kern w:val="0"/>
                <w:sz w:val="24"/>
              </w:rPr>
              <w:t>维修电瓶线路</w:t>
            </w:r>
          </w:p>
        </w:tc>
        <w:tc>
          <w:tcPr>
            <w:tcW w:w="536" w:type="pct"/>
            <w:tcBorders>
              <w:top w:val="nil"/>
              <w:left w:val="nil"/>
              <w:bottom w:val="single" w:color="auto" w:sz="4" w:space="0"/>
              <w:right w:val="single" w:color="auto" w:sz="4" w:space="0"/>
            </w:tcBorders>
            <w:vAlign w:val="center"/>
          </w:tcPr>
          <w:p w14:paraId="114F614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0779066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99B8F3B">
            <w:pPr>
              <w:widowControl/>
              <w:jc w:val="center"/>
              <w:rPr>
                <w:rFonts w:ascii="宋体" w:hAnsi="宋体" w:cs="宋体"/>
                <w:kern w:val="0"/>
                <w:sz w:val="24"/>
              </w:rPr>
            </w:pPr>
            <w:r>
              <w:rPr>
                <w:rFonts w:hint="eastAsia" w:ascii="宋体" w:hAnsi="宋体" w:cs="宋体"/>
                <w:kern w:val="0"/>
                <w:sz w:val="24"/>
              </w:rPr>
              <w:t>200</w:t>
            </w:r>
          </w:p>
        </w:tc>
      </w:tr>
      <w:tr w14:paraId="0788DB1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353649B">
            <w:pPr>
              <w:widowControl/>
              <w:jc w:val="center"/>
              <w:rPr>
                <w:rFonts w:ascii="宋体" w:hAnsi="宋体" w:cs="宋体"/>
                <w:kern w:val="0"/>
                <w:sz w:val="24"/>
              </w:rPr>
            </w:pPr>
            <w:r>
              <w:rPr>
                <w:rFonts w:hint="eastAsia" w:ascii="宋体" w:hAnsi="宋体" w:cs="宋体"/>
                <w:kern w:val="0"/>
                <w:sz w:val="24"/>
              </w:rPr>
              <w:t>402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4288C7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FC6FD4A">
            <w:pPr>
              <w:widowControl/>
              <w:jc w:val="center"/>
              <w:rPr>
                <w:rFonts w:ascii="宋体" w:hAnsi="宋体" w:cs="宋体"/>
                <w:kern w:val="0"/>
                <w:sz w:val="24"/>
              </w:rPr>
            </w:pPr>
            <w:r>
              <w:rPr>
                <w:rFonts w:hint="eastAsia" w:ascii="宋体" w:hAnsi="宋体" w:cs="宋体"/>
                <w:kern w:val="0"/>
                <w:sz w:val="24"/>
              </w:rPr>
              <w:t>更换电瓶12v110Ah 2个</w:t>
            </w:r>
          </w:p>
        </w:tc>
        <w:tc>
          <w:tcPr>
            <w:tcW w:w="536" w:type="pct"/>
            <w:tcBorders>
              <w:top w:val="nil"/>
              <w:left w:val="nil"/>
              <w:bottom w:val="single" w:color="auto" w:sz="4" w:space="0"/>
              <w:right w:val="single" w:color="auto" w:sz="4" w:space="0"/>
            </w:tcBorders>
            <w:vAlign w:val="center"/>
          </w:tcPr>
          <w:p w14:paraId="79AFB615">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366E3F4B">
            <w:pPr>
              <w:widowControl/>
              <w:jc w:val="center"/>
              <w:rPr>
                <w:rFonts w:ascii="宋体" w:hAnsi="宋体" w:cs="宋体"/>
                <w:kern w:val="0"/>
                <w:sz w:val="24"/>
              </w:rPr>
            </w:pPr>
            <w:r>
              <w:rPr>
                <w:rFonts w:hint="eastAsia" w:ascii="宋体" w:hAnsi="宋体" w:cs="宋体"/>
                <w:kern w:val="0"/>
                <w:sz w:val="24"/>
              </w:rPr>
              <w:t>2200</w:t>
            </w:r>
          </w:p>
        </w:tc>
        <w:tc>
          <w:tcPr>
            <w:tcW w:w="511" w:type="pct"/>
            <w:tcBorders>
              <w:top w:val="nil"/>
              <w:left w:val="nil"/>
              <w:bottom w:val="single" w:color="auto" w:sz="4" w:space="0"/>
              <w:right w:val="single" w:color="auto" w:sz="4" w:space="0"/>
            </w:tcBorders>
            <w:vAlign w:val="center"/>
          </w:tcPr>
          <w:p w14:paraId="41A0ABA5">
            <w:pPr>
              <w:widowControl/>
              <w:jc w:val="center"/>
              <w:rPr>
                <w:rFonts w:ascii="宋体" w:hAnsi="宋体" w:cs="宋体"/>
                <w:kern w:val="0"/>
                <w:sz w:val="24"/>
              </w:rPr>
            </w:pPr>
            <w:r>
              <w:rPr>
                <w:rFonts w:hint="eastAsia" w:ascii="宋体" w:hAnsi="宋体" w:cs="宋体"/>
                <w:kern w:val="0"/>
                <w:sz w:val="24"/>
              </w:rPr>
              <w:t>2300</w:t>
            </w:r>
          </w:p>
        </w:tc>
      </w:tr>
      <w:tr w14:paraId="01CCF0B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4CA9D5B">
            <w:pPr>
              <w:widowControl/>
              <w:jc w:val="center"/>
              <w:rPr>
                <w:rFonts w:ascii="宋体" w:hAnsi="宋体" w:cs="宋体"/>
                <w:kern w:val="0"/>
                <w:sz w:val="24"/>
              </w:rPr>
            </w:pPr>
            <w:r>
              <w:rPr>
                <w:rFonts w:hint="eastAsia" w:ascii="宋体" w:hAnsi="宋体" w:cs="宋体"/>
                <w:kern w:val="0"/>
                <w:sz w:val="24"/>
              </w:rPr>
              <w:t>403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03C029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0603625">
            <w:pPr>
              <w:widowControl/>
              <w:jc w:val="center"/>
              <w:rPr>
                <w:rFonts w:ascii="宋体" w:hAnsi="宋体" w:cs="宋体"/>
                <w:kern w:val="0"/>
                <w:sz w:val="24"/>
              </w:rPr>
            </w:pPr>
            <w:r>
              <w:rPr>
                <w:rFonts w:hint="eastAsia" w:ascii="宋体" w:hAnsi="宋体" w:cs="宋体"/>
                <w:kern w:val="0"/>
                <w:sz w:val="24"/>
              </w:rPr>
              <w:t>更换轮胎8.25R20</w:t>
            </w:r>
            <w:r>
              <w:rPr>
                <w:rFonts w:hint="eastAsia" w:ascii="宋体" w:hAnsi="宋体"/>
                <w:bCs/>
                <w:sz w:val="24"/>
              </w:rPr>
              <w:t>/16PR</w:t>
            </w:r>
          </w:p>
        </w:tc>
        <w:tc>
          <w:tcPr>
            <w:tcW w:w="536" w:type="pct"/>
            <w:tcBorders>
              <w:top w:val="nil"/>
              <w:left w:val="nil"/>
              <w:bottom w:val="single" w:color="auto" w:sz="4" w:space="0"/>
              <w:right w:val="single" w:color="auto" w:sz="4" w:space="0"/>
            </w:tcBorders>
            <w:vAlign w:val="center"/>
          </w:tcPr>
          <w:p w14:paraId="680D3621">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754C4262">
            <w:pPr>
              <w:widowControl/>
              <w:jc w:val="center"/>
              <w:rPr>
                <w:rFonts w:ascii="宋体" w:hAnsi="宋体" w:cs="宋体"/>
                <w:kern w:val="0"/>
                <w:sz w:val="24"/>
              </w:rPr>
            </w:pPr>
            <w:r>
              <w:rPr>
                <w:rFonts w:hint="eastAsia" w:ascii="宋体" w:hAnsi="宋体" w:cs="宋体"/>
                <w:kern w:val="0"/>
                <w:sz w:val="24"/>
              </w:rPr>
              <w:t>1600</w:t>
            </w:r>
          </w:p>
        </w:tc>
        <w:tc>
          <w:tcPr>
            <w:tcW w:w="511" w:type="pct"/>
            <w:tcBorders>
              <w:top w:val="nil"/>
              <w:left w:val="nil"/>
              <w:bottom w:val="single" w:color="auto" w:sz="4" w:space="0"/>
              <w:right w:val="single" w:color="auto" w:sz="4" w:space="0"/>
            </w:tcBorders>
            <w:vAlign w:val="center"/>
          </w:tcPr>
          <w:p w14:paraId="41E01064">
            <w:pPr>
              <w:widowControl/>
              <w:jc w:val="center"/>
              <w:rPr>
                <w:rFonts w:ascii="宋体" w:hAnsi="宋体" w:cs="宋体"/>
                <w:kern w:val="0"/>
                <w:sz w:val="24"/>
              </w:rPr>
            </w:pPr>
            <w:r>
              <w:rPr>
                <w:rFonts w:hint="eastAsia" w:ascii="宋体" w:hAnsi="宋体" w:cs="宋体"/>
                <w:kern w:val="0"/>
                <w:sz w:val="24"/>
              </w:rPr>
              <w:t>1800</w:t>
            </w:r>
          </w:p>
        </w:tc>
      </w:tr>
      <w:tr w14:paraId="0DB31AB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AB2340A">
            <w:pPr>
              <w:widowControl/>
              <w:jc w:val="center"/>
              <w:rPr>
                <w:rFonts w:ascii="宋体" w:hAnsi="宋体" w:cs="宋体"/>
                <w:kern w:val="0"/>
                <w:sz w:val="24"/>
              </w:rPr>
            </w:pPr>
            <w:r>
              <w:rPr>
                <w:rFonts w:hint="eastAsia" w:ascii="宋体" w:hAnsi="宋体" w:cs="宋体"/>
                <w:kern w:val="0"/>
                <w:sz w:val="24"/>
              </w:rPr>
              <w:t>404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AED1C9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BFD8567">
            <w:pPr>
              <w:widowControl/>
              <w:jc w:val="center"/>
              <w:rPr>
                <w:rFonts w:ascii="宋体" w:hAnsi="宋体" w:cs="宋体"/>
                <w:kern w:val="0"/>
                <w:sz w:val="24"/>
              </w:rPr>
            </w:pPr>
            <w:r>
              <w:rPr>
                <w:rFonts w:hint="eastAsia" w:ascii="宋体" w:hAnsi="宋体" w:cs="宋体"/>
                <w:kern w:val="0"/>
                <w:sz w:val="24"/>
              </w:rPr>
              <w:t>补轮胎</w:t>
            </w:r>
          </w:p>
        </w:tc>
        <w:tc>
          <w:tcPr>
            <w:tcW w:w="536" w:type="pct"/>
            <w:tcBorders>
              <w:top w:val="nil"/>
              <w:left w:val="nil"/>
              <w:bottom w:val="single" w:color="auto" w:sz="4" w:space="0"/>
              <w:right w:val="single" w:color="auto" w:sz="4" w:space="0"/>
            </w:tcBorders>
            <w:vAlign w:val="center"/>
          </w:tcPr>
          <w:p w14:paraId="73B41D8C">
            <w:pPr>
              <w:widowControl/>
              <w:jc w:val="center"/>
              <w:rPr>
                <w:rFonts w:ascii="宋体" w:hAnsi="宋体" w:cs="宋体"/>
                <w:kern w:val="0"/>
                <w:sz w:val="24"/>
              </w:rPr>
            </w:pPr>
            <w:r>
              <w:rPr>
                <w:rFonts w:hint="eastAsia" w:ascii="宋体" w:hAnsi="宋体" w:cs="宋体"/>
                <w:kern w:val="0"/>
                <w:sz w:val="24"/>
              </w:rPr>
              <w:t>180</w:t>
            </w:r>
          </w:p>
        </w:tc>
        <w:tc>
          <w:tcPr>
            <w:tcW w:w="562" w:type="pct"/>
            <w:tcBorders>
              <w:top w:val="nil"/>
              <w:left w:val="nil"/>
              <w:bottom w:val="single" w:color="auto" w:sz="4" w:space="0"/>
              <w:right w:val="single" w:color="auto" w:sz="4" w:space="0"/>
            </w:tcBorders>
            <w:vAlign w:val="center"/>
          </w:tcPr>
          <w:p w14:paraId="1191710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1561B06">
            <w:pPr>
              <w:widowControl/>
              <w:jc w:val="center"/>
              <w:rPr>
                <w:rFonts w:ascii="宋体" w:hAnsi="宋体" w:cs="宋体"/>
                <w:kern w:val="0"/>
                <w:sz w:val="24"/>
              </w:rPr>
            </w:pPr>
            <w:r>
              <w:rPr>
                <w:rFonts w:hint="eastAsia" w:ascii="宋体" w:hAnsi="宋体" w:cs="宋体"/>
                <w:kern w:val="0"/>
                <w:sz w:val="24"/>
              </w:rPr>
              <w:t>180</w:t>
            </w:r>
          </w:p>
        </w:tc>
      </w:tr>
      <w:tr w14:paraId="76EE4B9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6D2D93F">
            <w:pPr>
              <w:widowControl/>
              <w:jc w:val="center"/>
              <w:rPr>
                <w:rFonts w:ascii="宋体" w:hAnsi="宋体" w:cs="宋体"/>
                <w:kern w:val="0"/>
                <w:sz w:val="24"/>
              </w:rPr>
            </w:pPr>
            <w:r>
              <w:rPr>
                <w:rFonts w:hint="eastAsia" w:ascii="宋体" w:hAnsi="宋体" w:cs="宋体"/>
                <w:kern w:val="0"/>
                <w:sz w:val="24"/>
              </w:rPr>
              <w:t>405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3CA3E0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8A032F9">
            <w:pPr>
              <w:widowControl/>
              <w:jc w:val="center"/>
              <w:rPr>
                <w:rFonts w:ascii="宋体" w:hAnsi="宋体" w:cs="宋体"/>
                <w:kern w:val="0"/>
                <w:sz w:val="24"/>
              </w:rPr>
            </w:pPr>
            <w:r>
              <w:rPr>
                <w:rFonts w:hint="eastAsia" w:ascii="宋体" w:hAnsi="宋体" w:cs="宋体"/>
                <w:kern w:val="0"/>
                <w:sz w:val="24"/>
              </w:rPr>
              <w:t>更换内胎</w:t>
            </w:r>
          </w:p>
        </w:tc>
        <w:tc>
          <w:tcPr>
            <w:tcW w:w="536" w:type="pct"/>
            <w:tcBorders>
              <w:top w:val="nil"/>
              <w:left w:val="nil"/>
              <w:bottom w:val="single" w:color="auto" w:sz="4" w:space="0"/>
              <w:right w:val="single" w:color="auto" w:sz="4" w:space="0"/>
            </w:tcBorders>
            <w:vAlign w:val="center"/>
          </w:tcPr>
          <w:p w14:paraId="34BF57FF">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8F2F7F4">
            <w:pPr>
              <w:widowControl/>
              <w:jc w:val="center"/>
              <w:rPr>
                <w:rFonts w:ascii="宋体" w:hAnsi="宋体" w:cs="宋体"/>
                <w:kern w:val="0"/>
                <w:sz w:val="24"/>
              </w:rPr>
            </w:pPr>
            <w:r>
              <w:rPr>
                <w:rFonts w:hint="eastAsia" w:ascii="宋体" w:hAnsi="宋体" w:cs="宋体"/>
                <w:kern w:val="0"/>
                <w:sz w:val="24"/>
              </w:rPr>
              <w:t>205</w:t>
            </w:r>
          </w:p>
        </w:tc>
        <w:tc>
          <w:tcPr>
            <w:tcW w:w="511" w:type="pct"/>
            <w:tcBorders>
              <w:top w:val="nil"/>
              <w:left w:val="nil"/>
              <w:bottom w:val="single" w:color="auto" w:sz="4" w:space="0"/>
              <w:right w:val="single" w:color="auto" w:sz="4" w:space="0"/>
            </w:tcBorders>
            <w:vAlign w:val="center"/>
          </w:tcPr>
          <w:p w14:paraId="4178D2DF">
            <w:pPr>
              <w:widowControl/>
              <w:jc w:val="center"/>
              <w:rPr>
                <w:rFonts w:ascii="宋体" w:hAnsi="宋体" w:cs="宋体"/>
                <w:kern w:val="0"/>
                <w:sz w:val="24"/>
              </w:rPr>
            </w:pPr>
            <w:r>
              <w:rPr>
                <w:rFonts w:hint="eastAsia" w:ascii="宋体" w:hAnsi="宋体" w:cs="宋体"/>
                <w:kern w:val="0"/>
                <w:sz w:val="24"/>
              </w:rPr>
              <w:t>405</w:t>
            </w:r>
          </w:p>
        </w:tc>
      </w:tr>
      <w:tr w14:paraId="7B64747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FA15EC1">
            <w:pPr>
              <w:widowControl/>
              <w:jc w:val="center"/>
              <w:rPr>
                <w:rFonts w:ascii="宋体" w:hAnsi="宋体" w:cs="宋体"/>
                <w:kern w:val="0"/>
                <w:sz w:val="24"/>
              </w:rPr>
            </w:pPr>
            <w:r>
              <w:rPr>
                <w:rFonts w:hint="eastAsia" w:ascii="宋体" w:hAnsi="宋体" w:cs="宋体"/>
                <w:kern w:val="0"/>
                <w:sz w:val="24"/>
              </w:rPr>
              <w:t>406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DFD7A4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B038487">
            <w:pPr>
              <w:widowControl/>
              <w:jc w:val="center"/>
              <w:rPr>
                <w:rFonts w:ascii="宋体" w:hAnsi="宋体" w:cs="宋体"/>
                <w:kern w:val="0"/>
                <w:sz w:val="24"/>
              </w:rPr>
            </w:pPr>
            <w:r>
              <w:rPr>
                <w:rFonts w:hint="eastAsia" w:ascii="宋体" w:hAnsi="宋体" w:cs="宋体"/>
                <w:kern w:val="0"/>
                <w:sz w:val="24"/>
              </w:rPr>
              <w:t>维修水泵</w:t>
            </w:r>
          </w:p>
        </w:tc>
        <w:tc>
          <w:tcPr>
            <w:tcW w:w="536" w:type="pct"/>
            <w:tcBorders>
              <w:top w:val="nil"/>
              <w:left w:val="nil"/>
              <w:bottom w:val="single" w:color="auto" w:sz="4" w:space="0"/>
              <w:right w:val="single" w:color="auto" w:sz="4" w:space="0"/>
            </w:tcBorders>
            <w:vAlign w:val="center"/>
          </w:tcPr>
          <w:p w14:paraId="1994F382">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48DA91A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2D1D66F">
            <w:pPr>
              <w:widowControl/>
              <w:jc w:val="center"/>
              <w:rPr>
                <w:rFonts w:ascii="宋体" w:hAnsi="宋体" w:cs="宋体"/>
                <w:kern w:val="0"/>
                <w:sz w:val="24"/>
              </w:rPr>
            </w:pPr>
            <w:r>
              <w:rPr>
                <w:rFonts w:hint="eastAsia" w:ascii="宋体" w:hAnsi="宋体" w:cs="宋体"/>
                <w:kern w:val="0"/>
                <w:sz w:val="24"/>
              </w:rPr>
              <w:t>350</w:t>
            </w:r>
          </w:p>
        </w:tc>
      </w:tr>
      <w:tr w14:paraId="4F06A1F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FBA485B">
            <w:pPr>
              <w:widowControl/>
              <w:jc w:val="center"/>
              <w:rPr>
                <w:rFonts w:ascii="宋体" w:hAnsi="宋体" w:cs="宋体"/>
                <w:kern w:val="0"/>
                <w:sz w:val="24"/>
              </w:rPr>
            </w:pPr>
            <w:r>
              <w:rPr>
                <w:rFonts w:hint="eastAsia" w:ascii="宋体" w:hAnsi="宋体" w:cs="宋体"/>
                <w:kern w:val="0"/>
                <w:sz w:val="24"/>
              </w:rPr>
              <w:t>407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242724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0CC0B8E">
            <w:pPr>
              <w:widowControl/>
              <w:jc w:val="center"/>
              <w:rPr>
                <w:rFonts w:ascii="宋体" w:hAnsi="宋体" w:cs="宋体"/>
                <w:kern w:val="0"/>
                <w:sz w:val="24"/>
              </w:rPr>
            </w:pPr>
            <w:r>
              <w:rPr>
                <w:rFonts w:hint="eastAsia" w:ascii="宋体" w:hAnsi="宋体" w:cs="宋体"/>
                <w:kern w:val="0"/>
                <w:sz w:val="24"/>
              </w:rPr>
              <w:t>更换水泵</w:t>
            </w:r>
          </w:p>
        </w:tc>
        <w:tc>
          <w:tcPr>
            <w:tcW w:w="536" w:type="pct"/>
            <w:tcBorders>
              <w:top w:val="nil"/>
              <w:left w:val="nil"/>
              <w:bottom w:val="single" w:color="auto" w:sz="4" w:space="0"/>
              <w:right w:val="single" w:color="auto" w:sz="4" w:space="0"/>
            </w:tcBorders>
            <w:vAlign w:val="center"/>
          </w:tcPr>
          <w:p w14:paraId="45743D3B">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0B875088">
            <w:pPr>
              <w:widowControl/>
              <w:jc w:val="center"/>
              <w:rPr>
                <w:rFonts w:ascii="宋体" w:hAnsi="宋体" w:cs="宋体"/>
                <w:kern w:val="0"/>
                <w:sz w:val="24"/>
              </w:rPr>
            </w:pPr>
            <w:r>
              <w:rPr>
                <w:rFonts w:hint="eastAsia" w:ascii="宋体" w:hAnsi="宋体" w:cs="宋体"/>
                <w:kern w:val="0"/>
                <w:sz w:val="24"/>
              </w:rPr>
              <w:t>330</w:t>
            </w:r>
          </w:p>
        </w:tc>
        <w:tc>
          <w:tcPr>
            <w:tcW w:w="511" w:type="pct"/>
            <w:tcBorders>
              <w:top w:val="nil"/>
              <w:left w:val="nil"/>
              <w:bottom w:val="single" w:color="auto" w:sz="4" w:space="0"/>
              <w:right w:val="single" w:color="auto" w:sz="4" w:space="0"/>
            </w:tcBorders>
            <w:vAlign w:val="center"/>
          </w:tcPr>
          <w:p w14:paraId="4F3734CF">
            <w:pPr>
              <w:widowControl/>
              <w:jc w:val="center"/>
              <w:rPr>
                <w:rFonts w:ascii="宋体" w:hAnsi="宋体" w:cs="宋体"/>
                <w:kern w:val="0"/>
                <w:sz w:val="24"/>
              </w:rPr>
            </w:pPr>
            <w:r>
              <w:rPr>
                <w:rFonts w:hint="eastAsia" w:ascii="宋体" w:hAnsi="宋体" w:cs="宋体"/>
                <w:kern w:val="0"/>
                <w:sz w:val="24"/>
              </w:rPr>
              <w:t>680</w:t>
            </w:r>
          </w:p>
        </w:tc>
      </w:tr>
      <w:tr w14:paraId="0CE20F7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309D05B">
            <w:pPr>
              <w:widowControl/>
              <w:jc w:val="center"/>
              <w:rPr>
                <w:rFonts w:ascii="宋体" w:hAnsi="宋体" w:cs="宋体"/>
                <w:kern w:val="0"/>
                <w:sz w:val="24"/>
              </w:rPr>
            </w:pPr>
            <w:r>
              <w:rPr>
                <w:rFonts w:hint="eastAsia" w:ascii="宋体" w:hAnsi="宋体" w:cs="宋体"/>
                <w:kern w:val="0"/>
                <w:sz w:val="24"/>
              </w:rPr>
              <w:t>408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5CB8D3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57F3E29">
            <w:pPr>
              <w:widowControl/>
              <w:jc w:val="center"/>
              <w:rPr>
                <w:rFonts w:ascii="宋体" w:hAnsi="宋体" w:cs="宋体"/>
                <w:kern w:val="0"/>
                <w:sz w:val="24"/>
              </w:rPr>
            </w:pPr>
            <w:r>
              <w:rPr>
                <w:rFonts w:hint="eastAsia" w:ascii="宋体" w:hAnsi="宋体" w:cs="宋体"/>
                <w:kern w:val="0"/>
                <w:sz w:val="24"/>
              </w:rPr>
              <w:t>维修主驾驶座椅</w:t>
            </w:r>
          </w:p>
        </w:tc>
        <w:tc>
          <w:tcPr>
            <w:tcW w:w="536" w:type="pct"/>
            <w:tcBorders>
              <w:top w:val="nil"/>
              <w:left w:val="nil"/>
              <w:bottom w:val="single" w:color="auto" w:sz="4" w:space="0"/>
              <w:right w:val="single" w:color="auto" w:sz="4" w:space="0"/>
            </w:tcBorders>
            <w:vAlign w:val="center"/>
          </w:tcPr>
          <w:p w14:paraId="2C649800">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007CC62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4C16469">
            <w:pPr>
              <w:widowControl/>
              <w:jc w:val="center"/>
              <w:rPr>
                <w:rFonts w:ascii="宋体" w:hAnsi="宋体" w:cs="宋体"/>
                <w:kern w:val="0"/>
                <w:sz w:val="24"/>
              </w:rPr>
            </w:pPr>
            <w:r>
              <w:rPr>
                <w:rFonts w:hint="eastAsia" w:ascii="宋体" w:hAnsi="宋体" w:cs="宋体"/>
                <w:kern w:val="0"/>
                <w:sz w:val="24"/>
              </w:rPr>
              <w:t>300</w:t>
            </w:r>
          </w:p>
        </w:tc>
      </w:tr>
      <w:tr w14:paraId="0F56740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FDC2AAD">
            <w:pPr>
              <w:widowControl/>
              <w:jc w:val="center"/>
              <w:rPr>
                <w:rFonts w:ascii="宋体" w:hAnsi="宋体" w:cs="宋体"/>
                <w:kern w:val="0"/>
                <w:sz w:val="24"/>
              </w:rPr>
            </w:pPr>
            <w:r>
              <w:rPr>
                <w:rFonts w:hint="eastAsia" w:ascii="宋体" w:hAnsi="宋体" w:cs="宋体"/>
                <w:kern w:val="0"/>
                <w:sz w:val="24"/>
              </w:rPr>
              <w:t>409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1883C7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D841E41">
            <w:pPr>
              <w:widowControl/>
              <w:jc w:val="center"/>
              <w:rPr>
                <w:rFonts w:ascii="宋体" w:hAnsi="宋体" w:cs="宋体"/>
                <w:kern w:val="0"/>
                <w:sz w:val="24"/>
              </w:rPr>
            </w:pPr>
            <w:r>
              <w:rPr>
                <w:rFonts w:hint="eastAsia" w:ascii="宋体" w:hAnsi="宋体" w:cs="宋体"/>
                <w:kern w:val="0"/>
                <w:sz w:val="24"/>
              </w:rPr>
              <w:t>更换主驾驶座椅</w:t>
            </w:r>
          </w:p>
        </w:tc>
        <w:tc>
          <w:tcPr>
            <w:tcW w:w="536" w:type="pct"/>
            <w:tcBorders>
              <w:top w:val="nil"/>
              <w:left w:val="nil"/>
              <w:bottom w:val="single" w:color="auto" w:sz="4" w:space="0"/>
              <w:right w:val="single" w:color="auto" w:sz="4" w:space="0"/>
            </w:tcBorders>
            <w:vAlign w:val="center"/>
          </w:tcPr>
          <w:p w14:paraId="162B988C">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7976D2BC">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11BA8B4D">
            <w:pPr>
              <w:widowControl/>
              <w:jc w:val="center"/>
              <w:rPr>
                <w:rFonts w:ascii="宋体" w:hAnsi="宋体" w:cs="宋体"/>
                <w:kern w:val="0"/>
                <w:sz w:val="24"/>
              </w:rPr>
            </w:pPr>
            <w:r>
              <w:rPr>
                <w:rFonts w:hint="eastAsia" w:ascii="宋体" w:hAnsi="宋体" w:cs="宋体"/>
                <w:kern w:val="0"/>
                <w:sz w:val="24"/>
              </w:rPr>
              <w:t>1200</w:t>
            </w:r>
          </w:p>
        </w:tc>
      </w:tr>
      <w:tr w14:paraId="09DDF07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40B7FB4">
            <w:pPr>
              <w:widowControl/>
              <w:jc w:val="center"/>
              <w:rPr>
                <w:rFonts w:ascii="宋体" w:hAnsi="宋体" w:cs="宋体"/>
                <w:kern w:val="0"/>
                <w:sz w:val="24"/>
              </w:rPr>
            </w:pPr>
            <w:r>
              <w:rPr>
                <w:rFonts w:hint="eastAsia" w:ascii="宋体" w:hAnsi="宋体" w:cs="宋体"/>
                <w:kern w:val="0"/>
                <w:sz w:val="24"/>
              </w:rPr>
              <w:t>410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1082E0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B57A7BE">
            <w:pPr>
              <w:widowControl/>
              <w:jc w:val="center"/>
              <w:rPr>
                <w:rFonts w:ascii="宋体" w:hAnsi="宋体" w:cs="宋体"/>
                <w:kern w:val="0"/>
                <w:sz w:val="24"/>
              </w:rPr>
            </w:pPr>
            <w:r>
              <w:rPr>
                <w:rFonts w:hint="eastAsia" w:ascii="宋体" w:hAnsi="宋体" w:cs="宋体"/>
                <w:kern w:val="0"/>
                <w:sz w:val="24"/>
              </w:rPr>
              <w:t>检修真空泵</w:t>
            </w:r>
          </w:p>
        </w:tc>
        <w:tc>
          <w:tcPr>
            <w:tcW w:w="536" w:type="pct"/>
            <w:tcBorders>
              <w:top w:val="nil"/>
              <w:left w:val="nil"/>
              <w:bottom w:val="single" w:color="auto" w:sz="4" w:space="0"/>
              <w:right w:val="single" w:color="auto" w:sz="4" w:space="0"/>
            </w:tcBorders>
            <w:vAlign w:val="center"/>
          </w:tcPr>
          <w:p w14:paraId="6D53F04E">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1876E2AE">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2E70AC78">
            <w:pPr>
              <w:widowControl/>
              <w:jc w:val="center"/>
              <w:rPr>
                <w:rFonts w:ascii="宋体" w:hAnsi="宋体" w:cs="宋体"/>
                <w:kern w:val="0"/>
                <w:sz w:val="24"/>
              </w:rPr>
            </w:pPr>
            <w:r>
              <w:rPr>
                <w:rFonts w:hint="eastAsia" w:ascii="宋体" w:hAnsi="宋体" w:cs="宋体"/>
                <w:kern w:val="0"/>
                <w:sz w:val="24"/>
              </w:rPr>
              <w:t>1800</w:t>
            </w:r>
          </w:p>
        </w:tc>
      </w:tr>
      <w:tr w14:paraId="1C56F71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3FA2347">
            <w:pPr>
              <w:widowControl/>
              <w:jc w:val="center"/>
              <w:rPr>
                <w:rFonts w:ascii="宋体" w:hAnsi="宋体" w:cs="宋体"/>
                <w:kern w:val="0"/>
                <w:sz w:val="24"/>
              </w:rPr>
            </w:pPr>
            <w:r>
              <w:rPr>
                <w:rFonts w:hint="eastAsia" w:ascii="宋体" w:hAnsi="宋体" w:cs="宋体"/>
                <w:kern w:val="0"/>
                <w:sz w:val="24"/>
              </w:rPr>
              <w:t>411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8009E0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82D6D88">
            <w:pPr>
              <w:widowControl/>
              <w:jc w:val="center"/>
              <w:rPr>
                <w:rFonts w:ascii="宋体" w:hAnsi="宋体" w:cs="宋体"/>
                <w:kern w:val="0"/>
                <w:sz w:val="24"/>
              </w:rPr>
            </w:pPr>
            <w:r>
              <w:rPr>
                <w:rFonts w:hint="eastAsia" w:ascii="宋体" w:hAnsi="宋体" w:cs="宋体"/>
                <w:kern w:val="0"/>
                <w:sz w:val="24"/>
              </w:rPr>
              <w:t>维修横拉杆球头</w:t>
            </w:r>
          </w:p>
        </w:tc>
        <w:tc>
          <w:tcPr>
            <w:tcW w:w="536" w:type="pct"/>
            <w:tcBorders>
              <w:top w:val="nil"/>
              <w:left w:val="nil"/>
              <w:bottom w:val="single" w:color="auto" w:sz="4" w:space="0"/>
              <w:right w:val="single" w:color="auto" w:sz="4" w:space="0"/>
            </w:tcBorders>
            <w:vAlign w:val="center"/>
          </w:tcPr>
          <w:p w14:paraId="0F723576">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79CAF8C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CC6F7D1">
            <w:pPr>
              <w:widowControl/>
              <w:jc w:val="center"/>
              <w:rPr>
                <w:rFonts w:ascii="宋体" w:hAnsi="宋体" w:cs="宋体"/>
                <w:kern w:val="0"/>
                <w:sz w:val="24"/>
              </w:rPr>
            </w:pPr>
            <w:r>
              <w:rPr>
                <w:rFonts w:hint="eastAsia" w:ascii="宋体" w:hAnsi="宋体" w:cs="宋体"/>
                <w:kern w:val="0"/>
                <w:sz w:val="24"/>
              </w:rPr>
              <w:t>80</w:t>
            </w:r>
          </w:p>
        </w:tc>
      </w:tr>
      <w:tr w14:paraId="463D726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6ECCB7D">
            <w:pPr>
              <w:widowControl/>
              <w:jc w:val="center"/>
              <w:rPr>
                <w:rFonts w:ascii="宋体" w:hAnsi="宋体" w:cs="宋体"/>
                <w:kern w:val="0"/>
                <w:sz w:val="24"/>
              </w:rPr>
            </w:pPr>
            <w:r>
              <w:rPr>
                <w:rFonts w:hint="eastAsia" w:ascii="宋体" w:hAnsi="宋体" w:cs="宋体"/>
                <w:kern w:val="0"/>
                <w:sz w:val="24"/>
              </w:rPr>
              <w:t>412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60E647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83FF4B0">
            <w:pPr>
              <w:widowControl/>
              <w:jc w:val="center"/>
              <w:rPr>
                <w:rFonts w:ascii="宋体" w:hAnsi="宋体" w:cs="宋体"/>
                <w:kern w:val="0"/>
                <w:sz w:val="24"/>
              </w:rPr>
            </w:pPr>
            <w:r>
              <w:rPr>
                <w:rFonts w:hint="eastAsia" w:ascii="宋体" w:hAnsi="宋体" w:cs="宋体"/>
                <w:kern w:val="0"/>
                <w:sz w:val="24"/>
              </w:rPr>
              <w:t>更换横拉杆球头</w:t>
            </w:r>
          </w:p>
        </w:tc>
        <w:tc>
          <w:tcPr>
            <w:tcW w:w="536" w:type="pct"/>
            <w:tcBorders>
              <w:top w:val="nil"/>
              <w:left w:val="nil"/>
              <w:bottom w:val="single" w:color="auto" w:sz="4" w:space="0"/>
              <w:right w:val="single" w:color="auto" w:sz="4" w:space="0"/>
            </w:tcBorders>
            <w:vAlign w:val="center"/>
          </w:tcPr>
          <w:p w14:paraId="1099A4AD">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1490DCD">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6677B7C6">
            <w:pPr>
              <w:widowControl/>
              <w:jc w:val="center"/>
              <w:rPr>
                <w:rFonts w:ascii="宋体" w:hAnsi="宋体" w:cs="宋体"/>
                <w:kern w:val="0"/>
                <w:sz w:val="24"/>
              </w:rPr>
            </w:pPr>
            <w:r>
              <w:rPr>
                <w:rFonts w:hint="eastAsia" w:ascii="宋体" w:hAnsi="宋体" w:cs="宋体"/>
                <w:kern w:val="0"/>
                <w:sz w:val="24"/>
              </w:rPr>
              <w:t>400</w:t>
            </w:r>
          </w:p>
        </w:tc>
      </w:tr>
      <w:tr w14:paraId="4832E1B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7A5AEDC">
            <w:pPr>
              <w:widowControl/>
              <w:jc w:val="center"/>
              <w:rPr>
                <w:rFonts w:ascii="宋体" w:hAnsi="宋体" w:cs="宋体"/>
                <w:kern w:val="0"/>
                <w:sz w:val="24"/>
              </w:rPr>
            </w:pPr>
            <w:r>
              <w:rPr>
                <w:rFonts w:hint="eastAsia" w:ascii="宋体" w:hAnsi="宋体" w:cs="宋体"/>
                <w:kern w:val="0"/>
                <w:sz w:val="24"/>
              </w:rPr>
              <w:t>413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84D9FF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F95E755">
            <w:pPr>
              <w:widowControl/>
              <w:jc w:val="center"/>
              <w:rPr>
                <w:rFonts w:ascii="宋体" w:hAnsi="宋体" w:cs="宋体"/>
                <w:kern w:val="0"/>
                <w:sz w:val="24"/>
              </w:rPr>
            </w:pPr>
            <w:r>
              <w:rPr>
                <w:rFonts w:hint="eastAsia" w:ascii="宋体" w:hAnsi="宋体" w:cs="宋体"/>
                <w:kern w:val="0"/>
                <w:sz w:val="24"/>
              </w:rPr>
              <w:t>维修直拉杆球头</w:t>
            </w:r>
          </w:p>
        </w:tc>
        <w:tc>
          <w:tcPr>
            <w:tcW w:w="536" w:type="pct"/>
            <w:tcBorders>
              <w:top w:val="nil"/>
              <w:left w:val="nil"/>
              <w:bottom w:val="single" w:color="auto" w:sz="4" w:space="0"/>
              <w:right w:val="single" w:color="auto" w:sz="4" w:space="0"/>
            </w:tcBorders>
            <w:vAlign w:val="center"/>
          </w:tcPr>
          <w:p w14:paraId="31F2ADF8">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1948FE0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F859712">
            <w:pPr>
              <w:widowControl/>
              <w:jc w:val="center"/>
              <w:rPr>
                <w:rFonts w:ascii="宋体" w:hAnsi="宋体" w:cs="宋体"/>
                <w:kern w:val="0"/>
                <w:sz w:val="24"/>
              </w:rPr>
            </w:pPr>
            <w:r>
              <w:rPr>
                <w:rFonts w:hint="eastAsia" w:ascii="宋体" w:hAnsi="宋体" w:cs="宋体"/>
                <w:kern w:val="0"/>
                <w:sz w:val="24"/>
              </w:rPr>
              <w:t>80</w:t>
            </w:r>
          </w:p>
        </w:tc>
      </w:tr>
      <w:tr w14:paraId="3334CE3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62CE412">
            <w:pPr>
              <w:widowControl/>
              <w:jc w:val="center"/>
              <w:rPr>
                <w:rFonts w:ascii="宋体" w:hAnsi="宋体" w:cs="宋体"/>
                <w:kern w:val="0"/>
                <w:sz w:val="24"/>
              </w:rPr>
            </w:pPr>
            <w:r>
              <w:rPr>
                <w:rFonts w:hint="eastAsia" w:ascii="宋体" w:hAnsi="宋体" w:cs="宋体"/>
                <w:kern w:val="0"/>
                <w:sz w:val="24"/>
              </w:rPr>
              <w:t>414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C6A589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9ED26A2">
            <w:pPr>
              <w:widowControl/>
              <w:jc w:val="center"/>
              <w:rPr>
                <w:rFonts w:ascii="宋体" w:hAnsi="宋体" w:cs="宋体"/>
                <w:kern w:val="0"/>
                <w:sz w:val="24"/>
              </w:rPr>
            </w:pPr>
            <w:r>
              <w:rPr>
                <w:rFonts w:hint="eastAsia" w:ascii="宋体" w:hAnsi="宋体" w:cs="宋体"/>
                <w:kern w:val="0"/>
                <w:sz w:val="24"/>
              </w:rPr>
              <w:t>更换直拉杆球头</w:t>
            </w:r>
          </w:p>
        </w:tc>
        <w:tc>
          <w:tcPr>
            <w:tcW w:w="536" w:type="pct"/>
            <w:tcBorders>
              <w:top w:val="nil"/>
              <w:left w:val="nil"/>
              <w:bottom w:val="single" w:color="auto" w:sz="4" w:space="0"/>
              <w:right w:val="single" w:color="auto" w:sz="4" w:space="0"/>
            </w:tcBorders>
            <w:vAlign w:val="center"/>
          </w:tcPr>
          <w:p w14:paraId="0E5C71EB">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D8DA060">
            <w:pPr>
              <w:widowControl/>
              <w:jc w:val="center"/>
              <w:rPr>
                <w:rFonts w:ascii="宋体" w:hAnsi="宋体" w:cs="宋体"/>
                <w:kern w:val="0"/>
                <w:sz w:val="24"/>
              </w:rPr>
            </w:pPr>
            <w:r>
              <w:rPr>
                <w:rFonts w:hint="eastAsia" w:ascii="宋体" w:hAnsi="宋体" w:cs="宋体"/>
                <w:kern w:val="0"/>
                <w:sz w:val="24"/>
              </w:rPr>
              <w:t>230</w:t>
            </w:r>
          </w:p>
        </w:tc>
        <w:tc>
          <w:tcPr>
            <w:tcW w:w="511" w:type="pct"/>
            <w:tcBorders>
              <w:top w:val="nil"/>
              <w:left w:val="nil"/>
              <w:bottom w:val="single" w:color="auto" w:sz="4" w:space="0"/>
              <w:right w:val="single" w:color="auto" w:sz="4" w:space="0"/>
            </w:tcBorders>
            <w:vAlign w:val="center"/>
          </w:tcPr>
          <w:p w14:paraId="782C2B57">
            <w:pPr>
              <w:widowControl/>
              <w:jc w:val="center"/>
              <w:rPr>
                <w:rFonts w:ascii="宋体" w:hAnsi="宋体" w:cs="宋体"/>
                <w:kern w:val="0"/>
                <w:sz w:val="24"/>
              </w:rPr>
            </w:pPr>
            <w:r>
              <w:rPr>
                <w:rFonts w:hint="eastAsia" w:ascii="宋体" w:hAnsi="宋体" w:cs="宋体"/>
                <w:kern w:val="0"/>
                <w:sz w:val="24"/>
              </w:rPr>
              <w:t>380</w:t>
            </w:r>
          </w:p>
        </w:tc>
      </w:tr>
      <w:tr w14:paraId="0C56628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8B0FBC7">
            <w:pPr>
              <w:widowControl/>
              <w:jc w:val="center"/>
              <w:rPr>
                <w:rFonts w:ascii="宋体" w:hAnsi="宋体" w:cs="宋体"/>
                <w:kern w:val="0"/>
                <w:sz w:val="24"/>
              </w:rPr>
            </w:pPr>
            <w:r>
              <w:rPr>
                <w:rFonts w:hint="eastAsia" w:ascii="宋体" w:hAnsi="宋体" w:cs="宋体"/>
                <w:kern w:val="0"/>
                <w:sz w:val="24"/>
              </w:rPr>
              <w:t>415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76E853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3E317D8">
            <w:pPr>
              <w:widowControl/>
              <w:jc w:val="center"/>
              <w:rPr>
                <w:rFonts w:ascii="宋体" w:hAnsi="宋体" w:cs="宋体"/>
                <w:kern w:val="0"/>
                <w:sz w:val="24"/>
              </w:rPr>
            </w:pPr>
            <w:r>
              <w:rPr>
                <w:rFonts w:hint="eastAsia" w:ascii="宋体" w:hAnsi="宋体" w:cs="宋体"/>
                <w:kern w:val="0"/>
                <w:sz w:val="24"/>
              </w:rPr>
              <w:t>维修万向节</w:t>
            </w:r>
          </w:p>
        </w:tc>
        <w:tc>
          <w:tcPr>
            <w:tcW w:w="536" w:type="pct"/>
            <w:tcBorders>
              <w:top w:val="nil"/>
              <w:left w:val="nil"/>
              <w:bottom w:val="single" w:color="auto" w:sz="4" w:space="0"/>
              <w:right w:val="single" w:color="auto" w:sz="4" w:space="0"/>
            </w:tcBorders>
            <w:vAlign w:val="center"/>
          </w:tcPr>
          <w:p w14:paraId="5DB333F2">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0AA4129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8E79E79">
            <w:pPr>
              <w:widowControl/>
              <w:jc w:val="center"/>
              <w:rPr>
                <w:rFonts w:ascii="宋体" w:hAnsi="宋体" w:cs="宋体"/>
                <w:kern w:val="0"/>
                <w:sz w:val="24"/>
              </w:rPr>
            </w:pPr>
            <w:r>
              <w:rPr>
                <w:rFonts w:hint="eastAsia" w:ascii="宋体" w:hAnsi="宋体" w:cs="宋体"/>
                <w:kern w:val="0"/>
                <w:sz w:val="24"/>
              </w:rPr>
              <w:t>80</w:t>
            </w:r>
          </w:p>
        </w:tc>
      </w:tr>
      <w:tr w14:paraId="3DF49A4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603476E">
            <w:pPr>
              <w:widowControl/>
              <w:jc w:val="center"/>
              <w:rPr>
                <w:rFonts w:ascii="宋体" w:hAnsi="宋体" w:cs="宋体"/>
                <w:kern w:val="0"/>
                <w:sz w:val="24"/>
              </w:rPr>
            </w:pPr>
            <w:r>
              <w:rPr>
                <w:rFonts w:hint="eastAsia" w:ascii="宋体" w:hAnsi="宋体" w:cs="宋体"/>
                <w:kern w:val="0"/>
                <w:sz w:val="24"/>
              </w:rPr>
              <w:t>416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E23C86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B6BEDF5">
            <w:pPr>
              <w:widowControl/>
              <w:jc w:val="center"/>
              <w:rPr>
                <w:rFonts w:ascii="宋体" w:hAnsi="宋体" w:cs="宋体"/>
                <w:kern w:val="0"/>
                <w:sz w:val="24"/>
              </w:rPr>
            </w:pPr>
            <w:r>
              <w:rPr>
                <w:rFonts w:hint="eastAsia" w:ascii="宋体" w:hAnsi="宋体" w:cs="宋体"/>
                <w:kern w:val="0"/>
                <w:sz w:val="24"/>
              </w:rPr>
              <w:t>更换万向节</w:t>
            </w:r>
          </w:p>
        </w:tc>
        <w:tc>
          <w:tcPr>
            <w:tcW w:w="536" w:type="pct"/>
            <w:tcBorders>
              <w:top w:val="nil"/>
              <w:left w:val="nil"/>
              <w:bottom w:val="single" w:color="auto" w:sz="4" w:space="0"/>
              <w:right w:val="single" w:color="auto" w:sz="4" w:space="0"/>
            </w:tcBorders>
            <w:vAlign w:val="center"/>
          </w:tcPr>
          <w:p w14:paraId="42F352F9">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015DB4F">
            <w:pPr>
              <w:widowControl/>
              <w:jc w:val="center"/>
              <w:rPr>
                <w:rFonts w:ascii="宋体" w:hAnsi="宋体" w:cs="宋体"/>
                <w:kern w:val="0"/>
                <w:sz w:val="24"/>
              </w:rPr>
            </w:pPr>
            <w:r>
              <w:rPr>
                <w:rFonts w:hint="eastAsia" w:ascii="宋体" w:hAnsi="宋体" w:cs="宋体"/>
                <w:kern w:val="0"/>
                <w:sz w:val="24"/>
              </w:rPr>
              <w:t>130</w:t>
            </w:r>
          </w:p>
        </w:tc>
        <w:tc>
          <w:tcPr>
            <w:tcW w:w="511" w:type="pct"/>
            <w:tcBorders>
              <w:top w:val="nil"/>
              <w:left w:val="nil"/>
              <w:bottom w:val="single" w:color="auto" w:sz="4" w:space="0"/>
              <w:right w:val="single" w:color="auto" w:sz="4" w:space="0"/>
            </w:tcBorders>
            <w:vAlign w:val="center"/>
          </w:tcPr>
          <w:p w14:paraId="7758305A">
            <w:pPr>
              <w:widowControl/>
              <w:jc w:val="center"/>
              <w:rPr>
                <w:rFonts w:ascii="宋体" w:hAnsi="宋体" w:cs="宋体"/>
                <w:kern w:val="0"/>
                <w:sz w:val="24"/>
              </w:rPr>
            </w:pPr>
            <w:r>
              <w:rPr>
                <w:rFonts w:hint="eastAsia" w:ascii="宋体" w:hAnsi="宋体" w:cs="宋体"/>
                <w:kern w:val="0"/>
                <w:sz w:val="24"/>
              </w:rPr>
              <w:t>280</w:t>
            </w:r>
          </w:p>
        </w:tc>
      </w:tr>
      <w:tr w14:paraId="7C9BB9E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6E74C09">
            <w:pPr>
              <w:widowControl/>
              <w:jc w:val="center"/>
              <w:rPr>
                <w:rFonts w:ascii="宋体" w:hAnsi="宋体" w:cs="宋体"/>
                <w:kern w:val="0"/>
                <w:sz w:val="24"/>
              </w:rPr>
            </w:pPr>
            <w:r>
              <w:rPr>
                <w:rFonts w:hint="eastAsia" w:ascii="宋体" w:hAnsi="宋体" w:cs="宋体"/>
                <w:kern w:val="0"/>
                <w:sz w:val="24"/>
              </w:rPr>
              <w:t>417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2B9BCF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BC3744E">
            <w:pPr>
              <w:widowControl/>
              <w:jc w:val="center"/>
              <w:rPr>
                <w:rFonts w:ascii="宋体" w:hAnsi="宋体" w:cs="宋体"/>
                <w:kern w:val="0"/>
                <w:sz w:val="24"/>
              </w:rPr>
            </w:pPr>
            <w:r>
              <w:rPr>
                <w:rFonts w:hint="eastAsia" w:ascii="宋体" w:hAnsi="宋体" w:cs="宋体"/>
                <w:kern w:val="0"/>
                <w:sz w:val="24"/>
              </w:rPr>
              <w:t>维修角尺油封</w:t>
            </w:r>
          </w:p>
        </w:tc>
        <w:tc>
          <w:tcPr>
            <w:tcW w:w="536" w:type="pct"/>
            <w:tcBorders>
              <w:top w:val="nil"/>
              <w:left w:val="nil"/>
              <w:bottom w:val="single" w:color="auto" w:sz="4" w:space="0"/>
              <w:right w:val="single" w:color="auto" w:sz="4" w:space="0"/>
            </w:tcBorders>
            <w:vAlign w:val="center"/>
          </w:tcPr>
          <w:p w14:paraId="4BE3B06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0FAB5D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CF97114">
            <w:pPr>
              <w:widowControl/>
              <w:jc w:val="center"/>
              <w:rPr>
                <w:rFonts w:ascii="宋体" w:hAnsi="宋体" w:cs="宋体"/>
                <w:kern w:val="0"/>
                <w:sz w:val="24"/>
              </w:rPr>
            </w:pPr>
            <w:r>
              <w:rPr>
                <w:rFonts w:hint="eastAsia" w:ascii="宋体" w:hAnsi="宋体" w:cs="宋体"/>
                <w:kern w:val="0"/>
                <w:sz w:val="24"/>
              </w:rPr>
              <w:t>150</w:t>
            </w:r>
          </w:p>
        </w:tc>
      </w:tr>
      <w:tr w14:paraId="149E2B8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B497F69">
            <w:pPr>
              <w:widowControl/>
              <w:jc w:val="center"/>
              <w:rPr>
                <w:rFonts w:ascii="宋体" w:hAnsi="宋体" w:cs="宋体"/>
                <w:kern w:val="0"/>
                <w:sz w:val="24"/>
              </w:rPr>
            </w:pPr>
            <w:r>
              <w:rPr>
                <w:rFonts w:hint="eastAsia" w:ascii="宋体" w:hAnsi="宋体" w:cs="宋体"/>
                <w:kern w:val="0"/>
                <w:sz w:val="24"/>
              </w:rPr>
              <w:t>418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CD9F6E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0D0F7F8">
            <w:pPr>
              <w:widowControl/>
              <w:jc w:val="center"/>
              <w:rPr>
                <w:rFonts w:ascii="宋体" w:hAnsi="宋体" w:cs="宋体"/>
                <w:kern w:val="0"/>
                <w:sz w:val="24"/>
              </w:rPr>
            </w:pPr>
            <w:r>
              <w:rPr>
                <w:rFonts w:hint="eastAsia" w:ascii="宋体" w:hAnsi="宋体" w:cs="宋体"/>
                <w:kern w:val="0"/>
                <w:sz w:val="24"/>
              </w:rPr>
              <w:t>更换角尺油封</w:t>
            </w:r>
          </w:p>
        </w:tc>
        <w:tc>
          <w:tcPr>
            <w:tcW w:w="536" w:type="pct"/>
            <w:tcBorders>
              <w:top w:val="nil"/>
              <w:left w:val="nil"/>
              <w:bottom w:val="single" w:color="auto" w:sz="4" w:space="0"/>
              <w:right w:val="single" w:color="auto" w:sz="4" w:space="0"/>
            </w:tcBorders>
            <w:vAlign w:val="center"/>
          </w:tcPr>
          <w:p w14:paraId="11E9E110">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347CBA25">
            <w:pPr>
              <w:widowControl/>
              <w:jc w:val="center"/>
              <w:rPr>
                <w:rFonts w:ascii="宋体" w:hAnsi="宋体" w:cs="宋体"/>
                <w:kern w:val="0"/>
                <w:sz w:val="24"/>
              </w:rPr>
            </w:pPr>
            <w:r>
              <w:rPr>
                <w:rFonts w:hint="eastAsia" w:ascii="宋体" w:hAnsi="宋体" w:cs="宋体"/>
                <w:kern w:val="0"/>
                <w:sz w:val="24"/>
              </w:rPr>
              <w:t>160</w:t>
            </w:r>
          </w:p>
        </w:tc>
        <w:tc>
          <w:tcPr>
            <w:tcW w:w="511" w:type="pct"/>
            <w:tcBorders>
              <w:top w:val="nil"/>
              <w:left w:val="nil"/>
              <w:bottom w:val="single" w:color="auto" w:sz="4" w:space="0"/>
              <w:right w:val="single" w:color="auto" w:sz="4" w:space="0"/>
            </w:tcBorders>
            <w:vAlign w:val="center"/>
          </w:tcPr>
          <w:p w14:paraId="3AA63CEF">
            <w:pPr>
              <w:widowControl/>
              <w:jc w:val="center"/>
              <w:rPr>
                <w:rFonts w:ascii="宋体" w:hAnsi="宋体" w:cs="宋体"/>
                <w:kern w:val="0"/>
                <w:sz w:val="24"/>
              </w:rPr>
            </w:pPr>
            <w:r>
              <w:rPr>
                <w:rFonts w:hint="eastAsia" w:ascii="宋体" w:hAnsi="宋体" w:cs="宋体"/>
                <w:kern w:val="0"/>
                <w:sz w:val="24"/>
              </w:rPr>
              <w:t>310</w:t>
            </w:r>
          </w:p>
        </w:tc>
      </w:tr>
      <w:tr w14:paraId="207B0B9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BFDD91B">
            <w:pPr>
              <w:widowControl/>
              <w:jc w:val="center"/>
              <w:rPr>
                <w:rFonts w:ascii="宋体" w:hAnsi="宋体" w:cs="宋体"/>
                <w:kern w:val="0"/>
                <w:sz w:val="24"/>
              </w:rPr>
            </w:pPr>
            <w:r>
              <w:rPr>
                <w:rFonts w:hint="eastAsia" w:ascii="宋体" w:hAnsi="宋体" w:cs="宋体"/>
                <w:kern w:val="0"/>
                <w:sz w:val="24"/>
              </w:rPr>
              <w:t>419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108AD4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E0565F4">
            <w:pPr>
              <w:widowControl/>
              <w:jc w:val="center"/>
              <w:rPr>
                <w:rFonts w:ascii="宋体" w:hAnsi="宋体" w:cs="宋体"/>
                <w:kern w:val="0"/>
                <w:sz w:val="24"/>
              </w:rPr>
            </w:pPr>
            <w:r>
              <w:rPr>
                <w:rFonts w:hint="eastAsia" w:ascii="宋体" w:hAnsi="宋体" w:cs="宋体"/>
                <w:kern w:val="0"/>
                <w:sz w:val="24"/>
              </w:rPr>
              <w:t>维修突缘</w:t>
            </w:r>
          </w:p>
        </w:tc>
        <w:tc>
          <w:tcPr>
            <w:tcW w:w="536" w:type="pct"/>
            <w:tcBorders>
              <w:top w:val="nil"/>
              <w:left w:val="nil"/>
              <w:bottom w:val="single" w:color="auto" w:sz="4" w:space="0"/>
              <w:right w:val="single" w:color="auto" w:sz="4" w:space="0"/>
            </w:tcBorders>
            <w:vAlign w:val="center"/>
          </w:tcPr>
          <w:p w14:paraId="4808FE42">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020F9D2">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0FEF886">
            <w:pPr>
              <w:widowControl/>
              <w:jc w:val="center"/>
              <w:rPr>
                <w:rFonts w:ascii="宋体" w:hAnsi="宋体" w:cs="宋体"/>
                <w:kern w:val="0"/>
                <w:sz w:val="24"/>
              </w:rPr>
            </w:pPr>
            <w:r>
              <w:rPr>
                <w:rFonts w:hint="eastAsia" w:ascii="宋体" w:hAnsi="宋体" w:cs="宋体"/>
                <w:kern w:val="0"/>
                <w:sz w:val="24"/>
              </w:rPr>
              <w:t>150</w:t>
            </w:r>
          </w:p>
        </w:tc>
      </w:tr>
      <w:tr w14:paraId="464F2551">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C703F6F">
            <w:pPr>
              <w:widowControl/>
              <w:jc w:val="center"/>
              <w:rPr>
                <w:rFonts w:ascii="宋体" w:hAnsi="宋体" w:cs="宋体"/>
                <w:kern w:val="0"/>
                <w:sz w:val="24"/>
              </w:rPr>
            </w:pPr>
            <w:r>
              <w:rPr>
                <w:rFonts w:hint="eastAsia" w:ascii="宋体" w:hAnsi="宋体" w:cs="宋体"/>
                <w:kern w:val="0"/>
                <w:sz w:val="24"/>
              </w:rPr>
              <w:t>420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545D33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28A4365">
            <w:pPr>
              <w:widowControl/>
              <w:jc w:val="center"/>
              <w:rPr>
                <w:rFonts w:ascii="宋体" w:hAnsi="宋体" w:cs="宋体"/>
                <w:kern w:val="0"/>
                <w:sz w:val="24"/>
              </w:rPr>
            </w:pPr>
            <w:r>
              <w:rPr>
                <w:rFonts w:hint="eastAsia" w:ascii="宋体" w:hAnsi="宋体" w:cs="宋体"/>
                <w:kern w:val="0"/>
                <w:sz w:val="24"/>
              </w:rPr>
              <w:t>更换突缘</w:t>
            </w:r>
          </w:p>
        </w:tc>
        <w:tc>
          <w:tcPr>
            <w:tcW w:w="536" w:type="pct"/>
            <w:tcBorders>
              <w:top w:val="nil"/>
              <w:left w:val="nil"/>
              <w:bottom w:val="single" w:color="auto" w:sz="4" w:space="0"/>
              <w:right w:val="single" w:color="auto" w:sz="4" w:space="0"/>
            </w:tcBorders>
            <w:vAlign w:val="center"/>
          </w:tcPr>
          <w:p w14:paraId="26ECF3D6">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666BDFA">
            <w:pPr>
              <w:widowControl/>
              <w:jc w:val="center"/>
              <w:rPr>
                <w:rFonts w:ascii="宋体" w:hAnsi="宋体" w:cs="宋体"/>
                <w:kern w:val="0"/>
                <w:sz w:val="24"/>
              </w:rPr>
            </w:pPr>
            <w:r>
              <w:rPr>
                <w:rFonts w:hint="eastAsia" w:ascii="宋体" w:hAnsi="宋体" w:cs="宋体"/>
                <w:kern w:val="0"/>
                <w:sz w:val="24"/>
              </w:rPr>
              <w:t>230</w:t>
            </w:r>
          </w:p>
        </w:tc>
        <w:tc>
          <w:tcPr>
            <w:tcW w:w="511" w:type="pct"/>
            <w:tcBorders>
              <w:top w:val="nil"/>
              <w:left w:val="nil"/>
              <w:bottom w:val="single" w:color="auto" w:sz="4" w:space="0"/>
              <w:right w:val="single" w:color="auto" w:sz="4" w:space="0"/>
            </w:tcBorders>
            <w:vAlign w:val="center"/>
          </w:tcPr>
          <w:p w14:paraId="74833353">
            <w:pPr>
              <w:widowControl/>
              <w:jc w:val="center"/>
              <w:rPr>
                <w:rFonts w:ascii="宋体" w:hAnsi="宋体" w:cs="宋体"/>
                <w:kern w:val="0"/>
                <w:sz w:val="24"/>
              </w:rPr>
            </w:pPr>
            <w:r>
              <w:rPr>
                <w:rFonts w:hint="eastAsia" w:ascii="宋体" w:hAnsi="宋体" w:cs="宋体"/>
                <w:kern w:val="0"/>
                <w:sz w:val="24"/>
              </w:rPr>
              <w:t>380</w:t>
            </w:r>
          </w:p>
        </w:tc>
      </w:tr>
      <w:tr w14:paraId="10098505">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BA28DAD">
            <w:pPr>
              <w:widowControl/>
              <w:jc w:val="center"/>
              <w:rPr>
                <w:rFonts w:ascii="宋体" w:hAnsi="宋体" w:cs="宋体"/>
                <w:kern w:val="0"/>
                <w:sz w:val="24"/>
              </w:rPr>
            </w:pPr>
            <w:r>
              <w:rPr>
                <w:rFonts w:hint="eastAsia" w:ascii="宋体" w:hAnsi="宋体" w:cs="宋体"/>
                <w:kern w:val="0"/>
                <w:sz w:val="24"/>
              </w:rPr>
              <w:t>421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E28D38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1088C98">
            <w:pPr>
              <w:widowControl/>
              <w:jc w:val="center"/>
              <w:rPr>
                <w:rFonts w:ascii="宋体" w:hAnsi="宋体" w:cs="宋体"/>
                <w:kern w:val="0"/>
                <w:sz w:val="24"/>
              </w:rPr>
            </w:pPr>
            <w:r>
              <w:rPr>
                <w:rFonts w:hint="eastAsia" w:ascii="宋体" w:hAnsi="宋体" w:cs="宋体"/>
                <w:kern w:val="0"/>
                <w:sz w:val="24"/>
              </w:rPr>
              <w:t>维修雨刮器片</w:t>
            </w:r>
          </w:p>
        </w:tc>
        <w:tc>
          <w:tcPr>
            <w:tcW w:w="536" w:type="pct"/>
            <w:tcBorders>
              <w:top w:val="nil"/>
              <w:left w:val="nil"/>
              <w:bottom w:val="single" w:color="auto" w:sz="4" w:space="0"/>
              <w:right w:val="single" w:color="auto" w:sz="4" w:space="0"/>
            </w:tcBorders>
            <w:vAlign w:val="center"/>
          </w:tcPr>
          <w:p w14:paraId="62406B4D">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752A74F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39D2DC5">
            <w:pPr>
              <w:widowControl/>
              <w:jc w:val="center"/>
              <w:rPr>
                <w:rFonts w:ascii="宋体" w:hAnsi="宋体" w:cs="宋体"/>
                <w:kern w:val="0"/>
                <w:sz w:val="24"/>
              </w:rPr>
            </w:pPr>
            <w:r>
              <w:rPr>
                <w:rFonts w:hint="eastAsia" w:ascii="宋体" w:hAnsi="宋体" w:cs="宋体"/>
                <w:kern w:val="0"/>
                <w:sz w:val="24"/>
              </w:rPr>
              <w:t>60</w:t>
            </w:r>
          </w:p>
        </w:tc>
      </w:tr>
      <w:tr w14:paraId="6654565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7290664">
            <w:pPr>
              <w:widowControl/>
              <w:jc w:val="center"/>
              <w:rPr>
                <w:rFonts w:ascii="宋体" w:hAnsi="宋体" w:cs="宋体"/>
                <w:kern w:val="0"/>
                <w:sz w:val="24"/>
              </w:rPr>
            </w:pPr>
            <w:r>
              <w:rPr>
                <w:rFonts w:hint="eastAsia" w:ascii="宋体" w:hAnsi="宋体" w:cs="宋体"/>
                <w:kern w:val="0"/>
                <w:sz w:val="24"/>
              </w:rPr>
              <w:t>422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B1D7F4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66D4D20">
            <w:pPr>
              <w:widowControl/>
              <w:jc w:val="center"/>
              <w:rPr>
                <w:rFonts w:ascii="宋体" w:hAnsi="宋体" w:cs="宋体"/>
                <w:kern w:val="0"/>
                <w:sz w:val="24"/>
              </w:rPr>
            </w:pPr>
            <w:r>
              <w:rPr>
                <w:rFonts w:hint="eastAsia" w:ascii="宋体" w:hAnsi="宋体" w:cs="宋体"/>
                <w:kern w:val="0"/>
                <w:sz w:val="24"/>
              </w:rPr>
              <w:t>更换雨刮器片</w:t>
            </w:r>
          </w:p>
        </w:tc>
        <w:tc>
          <w:tcPr>
            <w:tcW w:w="536" w:type="pct"/>
            <w:tcBorders>
              <w:top w:val="nil"/>
              <w:left w:val="nil"/>
              <w:bottom w:val="single" w:color="auto" w:sz="4" w:space="0"/>
              <w:right w:val="single" w:color="auto" w:sz="4" w:space="0"/>
            </w:tcBorders>
            <w:vAlign w:val="center"/>
          </w:tcPr>
          <w:p w14:paraId="2D2EC42A">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6E7780A3">
            <w:pPr>
              <w:widowControl/>
              <w:jc w:val="center"/>
              <w:rPr>
                <w:rFonts w:ascii="宋体" w:hAnsi="宋体" w:cs="宋体"/>
                <w:kern w:val="0"/>
                <w:sz w:val="24"/>
              </w:rPr>
            </w:pPr>
            <w:r>
              <w:rPr>
                <w:rFonts w:hint="eastAsia" w:ascii="宋体" w:hAnsi="宋体" w:cs="宋体"/>
                <w:kern w:val="0"/>
                <w:sz w:val="24"/>
              </w:rPr>
              <w:t>240</w:t>
            </w:r>
          </w:p>
        </w:tc>
        <w:tc>
          <w:tcPr>
            <w:tcW w:w="511" w:type="pct"/>
            <w:tcBorders>
              <w:top w:val="nil"/>
              <w:left w:val="nil"/>
              <w:bottom w:val="single" w:color="auto" w:sz="4" w:space="0"/>
              <w:right w:val="single" w:color="auto" w:sz="4" w:space="0"/>
            </w:tcBorders>
            <w:vAlign w:val="center"/>
          </w:tcPr>
          <w:p w14:paraId="17320701">
            <w:pPr>
              <w:widowControl/>
              <w:jc w:val="center"/>
              <w:rPr>
                <w:rFonts w:ascii="宋体" w:hAnsi="宋体" w:cs="宋体"/>
                <w:kern w:val="0"/>
                <w:sz w:val="24"/>
              </w:rPr>
            </w:pPr>
            <w:r>
              <w:rPr>
                <w:rFonts w:hint="eastAsia" w:ascii="宋体" w:hAnsi="宋体" w:cs="宋体"/>
                <w:kern w:val="0"/>
                <w:sz w:val="24"/>
              </w:rPr>
              <w:t>300</w:t>
            </w:r>
          </w:p>
        </w:tc>
      </w:tr>
      <w:tr w14:paraId="6FE7681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96BF8BC">
            <w:pPr>
              <w:widowControl/>
              <w:jc w:val="center"/>
              <w:rPr>
                <w:rFonts w:ascii="宋体" w:hAnsi="宋体" w:cs="宋体"/>
                <w:kern w:val="0"/>
                <w:sz w:val="24"/>
              </w:rPr>
            </w:pPr>
            <w:r>
              <w:rPr>
                <w:rFonts w:hint="eastAsia" w:ascii="宋体" w:hAnsi="宋体" w:cs="宋体"/>
                <w:kern w:val="0"/>
                <w:sz w:val="24"/>
              </w:rPr>
              <w:t>423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7906FA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642EC95">
            <w:pPr>
              <w:widowControl/>
              <w:jc w:val="center"/>
              <w:rPr>
                <w:rFonts w:ascii="宋体" w:hAnsi="宋体" w:cs="宋体"/>
                <w:kern w:val="0"/>
                <w:sz w:val="24"/>
              </w:rPr>
            </w:pPr>
            <w:r>
              <w:rPr>
                <w:rFonts w:hint="eastAsia" w:ascii="宋体" w:hAnsi="宋体" w:cs="宋体"/>
                <w:kern w:val="0"/>
                <w:sz w:val="24"/>
              </w:rPr>
              <w:t>维修雨刮器电机</w:t>
            </w:r>
          </w:p>
        </w:tc>
        <w:tc>
          <w:tcPr>
            <w:tcW w:w="536" w:type="pct"/>
            <w:tcBorders>
              <w:top w:val="nil"/>
              <w:left w:val="nil"/>
              <w:bottom w:val="single" w:color="auto" w:sz="4" w:space="0"/>
              <w:right w:val="single" w:color="auto" w:sz="4" w:space="0"/>
            </w:tcBorders>
            <w:vAlign w:val="center"/>
          </w:tcPr>
          <w:p w14:paraId="1D12611B">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EAA7727">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2DE0334">
            <w:pPr>
              <w:widowControl/>
              <w:jc w:val="center"/>
              <w:rPr>
                <w:rFonts w:ascii="宋体" w:hAnsi="宋体" w:cs="宋体"/>
                <w:kern w:val="0"/>
                <w:sz w:val="24"/>
              </w:rPr>
            </w:pPr>
            <w:r>
              <w:rPr>
                <w:rFonts w:hint="eastAsia" w:ascii="宋体" w:hAnsi="宋体" w:cs="宋体"/>
                <w:kern w:val="0"/>
                <w:sz w:val="24"/>
              </w:rPr>
              <w:t>150</w:t>
            </w:r>
          </w:p>
        </w:tc>
      </w:tr>
      <w:tr w14:paraId="276C219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DA0B4D8">
            <w:pPr>
              <w:widowControl/>
              <w:jc w:val="center"/>
              <w:rPr>
                <w:rFonts w:ascii="宋体" w:hAnsi="宋体" w:cs="宋体"/>
                <w:kern w:val="0"/>
                <w:sz w:val="24"/>
              </w:rPr>
            </w:pPr>
            <w:r>
              <w:rPr>
                <w:rFonts w:hint="eastAsia" w:ascii="宋体" w:hAnsi="宋体" w:cs="宋体"/>
                <w:kern w:val="0"/>
                <w:sz w:val="24"/>
              </w:rPr>
              <w:t>424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D61284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C973A54">
            <w:pPr>
              <w:widowControl/>
              <w:jc w:val="center"/>
              <w:rPr>
                <w:rFonts w:ascii="宋体" w:hAnsi="宋体" w:cs="宋体"/>
                <w:kern w:val="0"/>
                <w:sz w:val="24"/>
              </w:rPr>
            </w:pPr>
            <w:r>
              <w:rPr>
                <w:rFonts w:hint="eastAsia" w:ascii="宋体" w:hAnsi="宋体" w:cs="宋体"/>
                <w:kern w:val="0"/>
                <w:sz w:val="24"/>
              </w:rPr>
              <w:t>更换雨刮器电机</w:t>
            </w:r>
          </w:p>
        </w:tc>
        <w:tc>
          <w:tcPr>
            <w:tcW w:w="536" w:type="pct"/>
            <w:tcBorders>
              <w:top w:val="nil"/>
              <w:left w:val="nil"/>
              <w:bottom w:val="single" w:color="auto" w:sz="4" w:space="0"/>
              <w:right w:val="single" w:color="auto" w:sz="4" w:space="0"/>
            </w:tcBorders>
            <w:vAlign w:val="center"/>
          </w:tcPr>
          <w:p w14:paraId="5FBBB647">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6CB6EE4">
            <w:pPr>
              <w:widowControl/>
              <w:jc w:val="center"/>
              <w:rPr>
                <w:rFonts w:ascii="宋体" w:hAnsi="宋体" w:cs="宋体"/>
                <w:kern w:val="0"/>
                <w:sz w:val="24"/>
              </w:rPr>
            </w:pPr>
            <w:r>
              <w:rPr>
                <w:rFonts w:hint="eastAsia" w:ascii="宋体" w:hAnsi="宋体" w:cs="宋体"/>
                <w:kern w:val="0"/>
                <w:sz w:val="24"/>
              </w:rPr>
              <w:t>230</w:t>
            </w:r>
          </w:p>
        </w:tc>
        <w:tc>
          <w:tcPr>
            <w:tcW w:w="511" w:type="pct"/>
            <w:tcBorders>
              <w:top w:val="nil"/>
              <w:left w:val="nil"/>
              <w:bottom w:val="single" w:color="auto" w:sz="4" w:space="0"/>
              <w:right w:val="single" w:color="auto" w:sz="4" w:space="0"/>
            </w:tcBorders>
            <w:vAlign w:val="center"/>
          </w:tcPr>
          <w:p w14:paraId="461DE7F9">
            <w:pPr>
              <w:widowControl/>
              <w:jc w:val="center"/>
              <w:rPr>
                <w:rFonts w:ascii="宋体" w:hAnsi="宋体" w:cs="宋体"/>
                <w:kern w:val="0"/>
                <w:sz w:val="24"/>
              </w:rPr>
            </w:pPr>
            <w:r>
              <w:rPr>
                <w:rFonts w:hint="eastAsia" w:ascii="宋体" w:hAnsi="宋体" w:cs="宋体"/>
                <w:kern w:val="0"/>
                <w:sz w:val="24"/>
              </w:rPr>
              <w:t>380</w:t>
            </w:r>
          </w:p>
        </w:tc>
      </w:tr>
      <w:tr w14:paraId="64B08EA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58A90AD">
            <w:pPr>
              <w:widowControl/>
              <w:jc w:val="center"/>
              <w:rPr>
                <w:rFonts w:ascii="宋体" w:hAnsi="宋体" w:cs="宋体"/>
                <w:kern w:val="0"/>
                <w:sz w:val="24"/>
              </w:rPr>
            </w:pPr>
            <w:r>
              <w:rPr>
                <w:rFonts w:hint="eastAsia" w:ascii="宋体" w:hAnsi="宋体" w:cs="宋体"/>
                <w:kern w:val="0"/>
                <w:sz w:val="24"/>
              </w:rPr>
              <w:t>425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09C920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D04D4C4">
            <w:pPr>
              <w:widowControl/>
              <w:jc w:val="center"/>
              <w:rPr>
                <w:rFonts w:ascii="宋体" w:hAnsi="宋体" w:cs="宋体"/>
                <w:kern w:val="0"/>
                <w:sz w:val="24"/>
              </w:rPr>
            </w:pPr>
            <w:r>
              <w:rPr>
                <w:rFonts w:hint="eastAsia" w:ascii="宋体" w:hAnsi="宋体" w:cs="宋体"/>
                <w:kern w:val="0"/>
                <w:sz w:val="24"/>
              </w:rPr>
              <w:t>维修车门玻璃</w:t>
            </w:r>
          </w:p>
        </w:tc>
        <w:tc>
          <w:tcPr>
            <w:tcW w:w="536" w:type="pct"/>
            <w:tcBorders>
              <w:top w:val="nil"/>
              <w:left w:val="nil"/>
              <w:bottom w:val="single" w:color="auto" w:sz="4" w:space="0"/>
              <w:right w:val="single" w:color="auto" w:sz="4" w:space="0"/>
            </w:tcBorders>
            <w:vAlign w:val="center"/>
          </w:tcPr>
          <w:p w14:paraId="04FB989E">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210E44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1FFA2E9">
            <w:pPr>
              <w:widowControl/>
              <w:jc w:val="center"/>
              <w:rPr>
                <w:rFonts w:ascii="宋体" w:hAnsi="宋体" w:cs="宋体"/>
                <w:kern w:val="0"/>
                <w:sz w:val="24"/>
              </w:rPr>
            </w:pPr>
            <w:r>
              <w:rPr>
                <w:rFonts w:hint="eastAsia" w:ascii="宋体" w:hAnsi="宋体" w:cs="宋体"/>
                <w:kern w:val="0"/>
                <w:sz w:val="24"/>
              </w:rPr>
              <w:t>150</w:t>
            </w:r>
          </w:p>
        </w:tc>
      </w:tr>
      <w:tr w14:paraId="76FE72C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7CD574A">
            <w:pPr>
              <w:widowControl/>
              <w:jc w:val="center"/>
              <w:rPr>
                <w:rFonts w:ascii="宋体" w:hAnsi="宋体" w:cs="宋体"/>
                <w:kern w:val="0"/>
                <w:sz w:val="24"/>
              </w:rPr>
            </w:pPr>
            <w:r>
              <w:rPr>
                <w:rFonts w:hint="eastAsia" w:ascii="宋体" w:hAnsi="宋体" w:cs="宋体"/>
                <w:kern w:val="0"/>
                <w:sz w:val="24"/>
              </w:rPr>
              <w:t>426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2DD6E1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80A5D54">
            <w:pPr>
              <w:widowControl/>
              <w:jc w:val="center"/>
              <w:rPr>
                <w:rFonts w:ascii="宋体" w:hAnsi="宋体" w:cs="宋体"/>
                <w:kern w:val="0"/>
                <w:sz w:val="24"/>
              </w:rPr>
            </w:pPr>
            <w:r>
              <w:rPr>
                <w:rFonts w:hint="eastAsia" w:ascii="宋体" w:hAnsi="宋体" w:cs="宋体"/>
                <w:kern w:val="0"/>
                <w:sz w:val="24"/>
              </w:rPr>
              <w:t>更换车门玻璃</w:t>
            </w:r>
          </w:p>
        </w:tc>
        <w:tc>
          <w:tcPr>
            <w:tcW w:w="536" w:type="pct"/>
            <w:tcBorders>
              <w:top w:val="nil"/>
              <w:left w:val="nil"/>
              <w:bottom w:val="single" w:color="auto" w:sz="4" w:space="0"/>
              <w:right w:val="single" w:color="auto" w:sz="4" w:space="0"/>
            </w:tcBorders>
            <w:vAlign w:val="center"/>
          </w:tcPr>
          <w:p w14:paraId="7F2B293B">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70549F0E">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2E277977">
            <w:pPr>
              <w:widowControl/>
              <w:jc w:val="center"/>
              <w:rPr>
                <w:rFonts w:ascii="宋体" w:hAnsi="宋体" w:cs="宋体"/>
                <w:kern w:val="0"/>
                <w:sz w:val="24"/>
              </w:rPr>
            </w:pPr>
            <w:r>
              <w:rPr>
                <w:rFonts w:hint="eastAsia" w:ascii="宋体" w:hAnsi="宋体" w:cs="宋体"/>
                <w:kern w:val="0"/>
                <w:sz w:val="24"/>
              </w:rPr>
              <w:t>450</w:t>
            </w:r>
          </w:p>
        </w:tc>
      </w:tr>
      <w:tr w14:paraId="2E3071F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AE789CF">
            <w:pPr>
              <w:widowControl/>
              <w:jc w:val="center"/>
              <w:rPr>
                <w:rFonts w:ascii="宋体" w:hAnsi="宋体" w:cs="宋体"/>
                <w:kern w:val="0"/>
                <w:sz w:val="24"/>
              </w:rPr>
            </w:pPr>
            <w:r>
              <w:rPr>
                <w:rFonts w:hint="eastAsia" w:ascii="宋体" w:hAnsi="宋体" w:cs="宋体"/>
                <w:kern w:val="0"/>
                <w:sz w:val="24"/>
              </w:rPr>
              <w:t>427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741C0A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1597A50">
            <w:pPr>
              <w:widowControl/>
              <w:jc w:val="center"/>
              <w:rPr>
                <w:rFonts w:ascii="宋体" w:hAnsi="宋体" w:cs="宋体"/>
                <w:kern w:val="0"/>
                <w:sz w:val="24"/>
              </w:rPr>
            </w:pPr>
            <w:r>
              <w:rPr>
                <w:rFonts w:hint="eastAsia" w:ascii="宋体" w:hAnsi="宋体" w:cs="宋体"/>
                <w:kern w:val="0"/>
                <w:sz w:val="24"/>
              </w:rPr>
              <w:t>维修玻璃升降器</w:t>
            </w:r>
          </w:p>
        </w:tc>
        <w:tc>
          <w:tcPr>
            <w:tcW w:w="536" w:type="pct"/>
            <w:tcBorders>
              <w:top w:val="nil"/>
              <w:left w:val="nil"/>
              <w:bottom w:val="single" w:color="auto" w:sz="4" w:space="0"/>
              <w:right w:val="single" w:color="auto" w:sz="4" w:space="0"/>
            </w:tcBorders>
            <w:vAlign w:val="center"/>
          </w:tcPr>
          <w:p w14:paraId="51B6B8D4">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8FE891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E4CB654">
            <w:pPr>
              <w:widowControl/>
              <w:jc w:val="center"/>
              <w:rPr>
                <w:rFonts w:ascii="宋体" w:hAnsi="宋体" w:cs="宋体"/>
                <w:kern w:val="0"/>
                <w:sz w:val="24"/>
              </w:rPr>
            </w:pPr>
            <w:r>
              <w:rPr>
                <w:rFonts w:hint="eastAsia" w:ascii="宋体" w:hAnsi="宋体" w:cs="宋体"/>
                <w:kern w:val="0"/>
                <w:sz w:val="24"/>
              </w:rPr>
              <w:t>150</w:t>
            </w:r>
          </w:p>
        </w:tc>
      </w:tr>
      <w:tr w14:paraId="312E11D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2CB30E0">
            <w:pPr>
              <w:widowControl/>
              <w:jc w:val="center"/>
              <w:rPr>
                <w:rFonts w:ascii="宋体" w:hAnsi="宋体" w:cs="宋体"/>
                <w:kern w:val="0"/>
                <w:sz w:val="24"/>
              </w:rPr>
            </w:pPr>
            <w:r>
              <w:rPr>
                <w:rFonts w:hint="eastAsia" w:ascii="宋体" w:hAnsi="宋体" w:cs="宋体"/>
                <w:kern w:val="0"/>
                <w:sz w:val="24"/>
              </w:rPr>
              <w:t>428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08D797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615DAA0">
            <w:pPr>
              <w:widowControl/>
              <w:jc w:val="center"/>
              <w:rPr>
                <w:rFonts w:ascii="宋体" w:hAnsi="宋体" w:cs="宋体"/>
                <w:kern w:val="0"/>
                <w:sz w:val="24"/>
              </w:rPr>
            </w:pPr>
            <w:r>
              <w:rPr>
                <w:rFonts w:hint="eastAsia" w:ascii="宋体" w:hAnsi="宋体" w:cs="宋体"/>
                <w:kern w:val="0"/>
                <w:sz w:val="24"/>
              </w:rPr>
              <w:t>更换玻璃升降器</w:t>
            </w:r>
          </w:p>
        </w:tc>
        <w:tc>
          <w:tcPr>
            <w:tcW w:w="536" w:type="pct"/>
            <w:tcBorders>
              <w:top w:val="nil"/>
              <w:left w:val="nil"/>
              <w:bottom w:val="single" w:color="auto" w:sz="4" w:space="0"/>
              <w:right w:val="single" w:color="auto" w:sz="4" w:space="0"/>
            </w:tcBorders>
            <w:vAlign w:val="center"/>
          </w:tcPr>
          <w:p w14:paraId="16E09444">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EB850AA">
            <w:pPr>
              <w:widowControl/>
              <w:jc w:val="center"/>
              <w:rPr>
                <w:rFonts w:ascii="宋体" w:hAnsi="宋体" w:cs="宋体"/>
                <w:kern w:val="0"/>
                <w:sz w:val="24"/>
              </w:rPr>
            </w:pPr>
            <w:r>
              <w:rPr>
                <w:rFonts w:hint="eastAsia" w:ascii="宋体" w:hAnsi="宋体" w:cs="宋体"/>
                <w:kern w:val="0"/>
                <w:sz w:val="24"/>
              </w:rPr>
              <w:t>270</w:t>
            </w:r>
          </w:p>
        </w:tc>
        <w:tc>
          <w:tcPr>
            <w:tcW w:w="511" w:type="pct"/>
            <w:tcBorders>
              <w:top w:val="nil"/>
              <w:left w:val="nil"/>
              <w:bottom w:val="single" w:color="auto" w:sz="4" w:space="0"/>
              <w:right w:val="single" w:color="auto" w:sz="4" w:space="0"/>
            </w:tcBorders>
            <w:vAlign w:val="center"/>
          </w:tcPr>
          <w:p w14:paraId="456FF7E4">
            <w:pPr>
              <w:widowControl/>
              <w:jc w:val="center"/>
              <w:rPr>
                <w:rFonts w:ascii="宋体" w:hAnsi="宋体" w:cs="宋体"/>
                <w:kern w:val="0"/>
                <w:sz w:val="24"/>
              </w:rPr>
            </w:pPr>
            <w:r>
              <w:rPr>
                <w:rFonts w:hint="eastAsia" w:ascii="宋体" w:hAnsi="宋体" w:cs="宋体"/>
                <w:kern w:val="0"/>
                <w:sz w:val="24"/>
              </w:rPr>
              <w:t>420</w:t>
            </w:r>
          </w:p>
        </w:tc>
      </w:tr>
      <w:tr w14:paraId="196F7BF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4FECD80">
            <w:pPr>
              <w:widowControl/>
              <w:jc w:val="center"/>
              <w:rPr>
                <w:rFonts w:ascii="宋体" w:hAnsi="宋体" w:cs="宋体"/>
                <w:kern w:val="0"/>
                <w:sz w:val="24"/>
              </w:rPr>
            </w:pPr>
            <w:r>
              <w:rPr>
                <w:rFonts w:hint="eastAsia" w:ascii="宋体" w:hAnsi="宋体" w:cs="宋体"/>
                <w:kern w:val="0"/>
                <w:sz w:val="24"/>
              </w:rPr>
              <w:t>429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E595FE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D750030">
            <w:pPr>
              <w:widowControl/>
              <w:jc w:val="center"/>
              <w:rPr>
                <w:rFonts w:ascii="宋体" w:hAnsi="宋体" w:cs="宋体"/>
                <w:kern w:val="0"/>
                <w:sz w:val="24"/>
              </w:rPr>
            </w:pPr>
            <w:r>
              <w:rPr>
                <w:rFonts w:hint="eastAsia" w:ascii="宋体" w:hAnsi="宋体" w:cs="宋体"/>
                <w:kern w:val="0"/>
                <w:sz w:val="24"/>
              </w:rPr>
              <w:t>底盘装甲喷漆</w:t>
            </w:r>
          </w:p>
        </w:tc>
        <w:tc>
          <w:tcPr>
            <w:tcW w:w="536" w:type="pct"/>
            <w:tcBorders>
              <w:top w:val="nil"/>
              <w:left w:val="nil"/>
              <w:bottom w:val="single" w:color="auto" w:sz="4" w:space="0"/>
              <w:right w:val="single" w:color="auto" w:sz="4" w:space="0"/>
            </w:tcBorders>
            <w:vAlign w:val="center"/>
          </w:tcPr>
          <w:p w14:paraId="26F606C3">
            <w:pPr>
              <w:widowControl/>
              <w:jc w:val="center"/>
              <w:rPr>
                <w:rFonts w:ascii="宋体" w:hAnsi="宋体" w:cs="宋体"/>
                <w:kern w:val="0"/>
                <w:sz w:val="24"/>
              </w:rPr>
            </w:pPr>
            <w:r>
              <w:rPr>
                <w:rFonts w:hint="eastAsia" w:ascii="宋体" w:hAnsi="宋体" w:cs="宋体"/>
                <w:kern w:val="0"/>
                <w:sz w:val="24"/>
              </w:rPr>
              <w:t>2000</w:t>
            </w:r>
          </w:p>
        </w:tc>
        <w:tc>
          <w:tcPr>
            <w:tcW w:w="562" w:type="pct"/>
            <w:tcBorders>
              <w:top w:val="nil"/>
              <w:left w:val="nil"/>
              <w:bottom w:val="single" w:color="auto" w:sz="4" w:space="0"/>
              <w:right w:val="single" w:color="auto" w:sz="4" w:space="0"/>
            </w:tcBorders>
            <w:vAlign w:val="center"/>
          </w:tcPr>
          <w:p w14:paraId="74F3E8D1">
            <w:pPr>
              <w:widowControl/>
              <w:jc w:val="center"/>
              <w:rPr>
                <w:rFonts w:ascii="宋体" w:hAnsi="宋体" w:cs="宋体"/>
                <w:kern w:val="0"/>
                <w:sz w:val="24"/>
              </w:rPr>
            </w:pPr>
            <w:r>
              <w:rPr>
                <w:rFonts w:hint="eastAsia" w:ascii="宋体" w:hAnsi="宋体" w:cs="宋体"/>
                <w:kern w:val="0"/>
                <w:sz w:val="24"/>
              </w:rPr>
              <w:t>2200</w:t>
            </w:r>
          </w:p>
        </w:tc>
        <w:tc>
          <w:tcPr>
            <w:tcW w:w="511" w:type="pct"/>
            <w:tcBorders>
              <w:top w:val="nil"/>
              <w:left w:val="nil"/>
              <w:bottom w:val="single" w:color="auto" w:sz="4" w:space="0"/>
              <w:right w:val="single" w:color="auto" w:sz="4" w:space="0"/>
            </w:tcBorders>
            <w:vAlign w:val="center"/>
          </w:tcPr>
          <w:p w14:paraId="71B8C104">
            <w:pPr>
              <w:widowControl/>
              <w:jc w:val="center"/>
              <w:rPr>
                <w:rFonts w:ascii="宋体" w:hAnsi="宋体" w:cs="宋体"/>
                <w:kern w:val="0"/>
                <w:sz w:val="24"/>
              </w:rPr>
            </w:pPr>
            <w:r>
              <w:rPr>
                <w:rFonts w:hint="eastAsia" w:ascii="宋体" w:hAnsi="宋体" w:cs="宋体"/>
                <w:kern w:val="0"/>
                <w:sz w:val="24"/>
              </w:rPr>
              <w:t>4200</w:t>
            </w:r>
          </w:p>
        </w:tc>
      </w:tr>
      <w:tr w14:paraId="15C84A1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E6E18EC">
            <w:pPr>
              <w:widowControl/>
              <w:jc w:val="center"/>
              <w:rPr>
                <w:rFonts w:ascii="宋体" w:hAnsi="宋体" w:cs="宋体"/>
                <w:kern w:val="0"/>
                <w:sz w:val="24"/>
              </w:rPr>
            </w:pPr>
            <w:r>
              <w:rPr>
                <w:rFonts w:hint="eastAsia" w:ascii="宋体" w:hAnsi="宋体" w:cs="宋体"/>
                <w:kern w:val="0"/>
                <w:sz w:val="24"/>
              </w:rPr>
              <w:t>430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B9F267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DA7A7E6">
            <w:pPr>
              <w:widowControl/>
              <w:jc w:val="center"/>
              <w:rPr>
                <w:rFonts w:ascii="宋体" w:hAnsi="宋体" w:cs="宋体"/>
                <w:kern w:val="0"/>
                <w:sz w:val="24"/>
              </w:rPr>
            </w:pPr>
            <w:r>
              <w:rPr>
                <w:rFonts w:hint="eastAsia" w:ascii="宋体" w:hAnsi="宋体" w:cs="宋体"/>
                <w:kern w:val="0"/>
                <w:sz w:val="24"/>
              </w:rPr>
              <w:t>更换发电机</w:t>
            </w:r>
          </w:p>
        </w:tc>
        <w:tc>
          <w:tcPr>
            <w:tcW w:w="536" w:type="pct"/>
            <w:tcBorders>
              <w:top w:val="nil"/>
              <w:left w:val="nil"/>
              <w:bottom w:val="single" w:color="auto" w:sz="4" w:space="0"/>
              <w:right w:val="single" w:color="auto" w:sz="4" w:space="0"/>
            </w:tcBorders>
            <w:vAlign w:val="center"/>
          </w:tcPr>
          <w:p w14:paraId="665B2D2C">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9B92C0F">
            <w:pPr>
              <w:widowControl/>
              <w:jc w:val="center"/>
              <w:rPr>
                <w:rFonts w:ascii="宋体" w:hAnsi="宋体" w:cs="宋体"/>
                <w:kern w:val="0"/>
                <w:sz w:val="24"/>
              </w:rPr>
            </w:pPr>
            <w:r>
              <w:rPr>
                <w:rFonts w:hint="eastAsia" w:ascii="宋体" w:hAnsi="宋体" w:cs="宋体"/>
                <w:kern w:val="0"/>
                <w:sz w:val="24"/>
              </w:rPr>
              <w:t>750</w:t>
            </w:r>
          </w:p>
        </w:tc>
        <w:tc>
          <w:tcPr>
            <w:tcW w:w="511" w:type="pct"/>
            <w:tcBorders>
              <w:top w:val="nil"/>
              <w:left w:val="nil"/>
              <w:bottom w:val="single" w:color="auto" w:sz="4" w:space="0"/>
              <w:right w:val="single" w:color="auto" w:sz="4" w:space="0"/>
            </w:tcBorders>
            <w:vAlign w:val="center"/>
          </w:tcPr>
          <w:p w14:paraId="567A3C90">
            <w:pPr>
              <w:widowControl/>
              <w:jc w:val="center"/>
              <w:rPr>
                <w:rFonts w:ascii="宋体" w:hAnsi="宋体" w:cs="宋体"/>
                <w:kern w:val="0"/>
                <w:sz w:val="24"/>
              </w:rPr>
            </w:pPr>
            <w:r>
              <w:rPr>
                <w:rFonts w:hint="eastAsia" w:ascii="宋体" w:hAnsi="宋体" w:cs="宋体"/>
                <w:kern w:val="0"/>
                <w:sz w:val="24"/>
              </w:rPr>
              <w:t>950</w:t>
            </w:r>
          </w:p>
        </w:tc>
      </w:tr>
      <w:tr w14:paraId="4A77F82C">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273A918">
            <w:pPr>
              <w:widowControl/>
              <w:jc w:val="center"/>
              <w:rPr>
                <w:rFonts w:ascii="宋体" w:hAnsi="宋体" w:cs="宋体"/>
                <w:kern w:val="0"/>
                <w:sz w:val="24"/>
              </w:rPr>
            </w:pPr>
            <w:r>
              <w:rPr>
                <w:rFonts w:hint="eastAsia" w:ascii="宋体" w:hAnsi="宋体" w:cs="宋体"/>
                <w:kern w:val="0"/>
                <w:sz w:val="24"/>
              </w:rPr>
              <w:t>431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62284B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3EE2BA0A">
            <w:pPr>
              <w:widowControl/>
              <w:jc w:val="center"/>
              <w:rPr>
                <w:rFonts w:ascii="宋体" w:hAnsi="宋体" w:cs="宋体"/>
                <w:kern w:val="0"/>
                <w:sz w:val="24"/>
              </w:rPr>
            </w:pPr>
            <w:r>
              <w:rPr>
                <w:rFonts w:hint="eastAsia" w:ascii="宋体" w:hAnsi="宋体" w:cs="宋体"/>
                <w:kern w:val="0"/>
                <w:sz w:val="24"/>
              </w:rPr>
              <w:t>维修增压机</w:t>
            </w:r>
          </w:p>
        </w:tc>
        <w:tc>
          <w:tcPr>
            <w:tcW w:w="536" w:type="pct"/>
            <w:tcBorders>
              <w:top w:val="nil"/>
              <w:left w:val="nil"/>
              <w:bottom w:val="single" w:color="auto" w:sz="4" w:space="0"/>
              <w:right w:val="single" w:color="auto" w:sz="4" w:space="0"/>
            </w:tcBorders>
            <w:vAlign w:val="center"/>
          </w:tcPr>
          <w:p w14:paraId="1683DB58">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5C8C45C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399A12C">
            <w:pPr>
              <w:widowControl/>
              <w:jc w:val="center"/>
              <w:rPr>
                <w:rFonts w:ascii="宋体" w:hAnsi="宋体" w:cs="宋体"/>
                <w:kern w:val="0"/>
                <w:sz w:val="24"/>
              </w:rPr>
            </w:pPr>
            <w:r>
              <w:rPr>
                <w:rFonts w:hint="eastAsia" w:ascii="宋体" w:hAnsi="宋体" w:cs="宋体"/>
                <w:kern w:val="0"/>
                <w:sz w:val="24"/>
              </w:rPr>
              <w:t>800</w:t>
            </w:r>
          </w:p>
        </w:tc>
      </w:tr>
      <w:tr w14:paraId="4621508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BEB955B">
            <w:pPr>
              <w:widowControl/>
              <w:jc w:val="center"/>
              <w:rPr>
                <w:rFonts w:ascii="宋体" w:hAnsi="宋体" w:cs="宋体"/>
                <w:kern w:val="0"/>
                <w:sz w:val="24"/>
              </w:rPr>
            </w:pPr>
            <w:r>
              <w:rPr>
                <w:rFonts w:hint="eastAsia" w:ascii="宋体" w:hAnsi="宋体" w:cs="宋体"/>
                <w:kern w:val="0"/>
                <w:sz w:val="24"/>
              </w:rPr>
              <w:t>432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312470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865BFA9">
            <w:pPr>
              <w:widowControl/>
              <w:jc w:val="center"/>
              <w:rPr>
                <w:rFonts w:ascii="宋体" w:hAnsi="宋体" w:cs="宋体"/>
                <w:kern w:val="0"/>
                <w:sz w:val="24"/>
              </w:rPr>
            </w:pPr>
            <w:r>
              <w:rPr>
                <w:rFonts w:hint="eastAsia" w:ascii="宋体" w:hAnsi="宋体" w:cs="宋体"/>
                <w:kern w:val="0"/>
                <w:sz w:val="24"/>
              </w:rPr>
              <w:t>更换增压机</w:t>
            </w:r>
          </w:p>
        </w:tc>
        <w:tc>
          <w:tcPr>
            <w:tcW w:w="536" w:type="pct"/>
            <w:tcBorders>
              <w:top w:val="nil"/>
              <w:left w:val="nil"/>
              <w:bottom w:val="single" w:color="auto" w:sz="4" w:space="0"/>
              <w:right w:val="single" w:color="auto" w:sz="4" w:space="0"/>
            </w:tcBorders>
            <w:vAlign w:val="center"/>
          </w:tcPr>
          <w:p w14:paraId="0C566B9B">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08A2E30F">
            <w:pPr>
              <w:widowControl/>
              <w:jc w:val="center"/>
              <w:rPr>
                <w:rFonts w:ascii="宋体" w:hAnsi="宋体" w:cs="宋体"/>
                <w:kern w:val="0"/>
                <w:sz w:val="24"/>
              </w:rPr>
            </w:pPr>
            <w:r>
              <w:rPr>
                <w:rFonts w:hint="eastAsia" w:ascii="宋体" w:hAnsi="宋体" w:cs="宋体"/>
                <w:kern w:val="0"/>
                <w:sz w:val="24"/>
              </w:rPr>
              <w:t>2300</w:t>
            </w:r>
          </w:p>
        </w:tc>
        <w:tc>
          <w:tcPr>
            <w:tcW w:w="511" w:type="pct"/>
            <w:tcBorders>
              <w:top w:val="nil"/>
              <w:left w:val="nil"/>
              <w:bottom w:val="single" w:color="auto" w:sz="4" w:space="0"/>
              <w:right w:val="single" w:color="auto" w:sz="4" w:space="0"/>
            </w:tcBorders>
            <w:vAlign w:val="center"/>
          </w:tcPr>
          <w:p w14:paraId="7D30E526">
            <w:pPr>
              <w:widowControl/>
              <w:jc w:val="center"/>
              <w:rPr>
                <w:rFonts w:ascii="宋体" w:hAnsi="宋体" w:cs="宋体"/>
                <w:kern w:val="0"/>
                <w:sz w:val="24"/>
              </w:rPr>
            </w:pPr>
            <w:r>
              <w:rPr>
                <w:rFonts w:hint="eastAsia" w:ascii="宋体" w:hAnsi="宋体" w:cs="宋体"/>
                <w:kern w:val="0"/>
                <w:sz w:val="24"/>
              </w:rPr>
              <w:t>2800</w:t>
            </w:r>
          </w:p>
        </w:tc>
      </w:tr>
      <w:tr w14:paraId="5A6B257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36DFA8F">
            <w:pPr>
              <w:widowControl/>
              <w:jc w:val="center"/>
              <w:rPr>
                <w:rFonts w:ascii="宋体" w:hAnsi="宋体" w:cs="宋体"/>
                <w:kern w:val="0"/>
                <w:sz w:val="24"/>
              </w:rPr>
            </w:pPr>
            <w:r>
              <w:rPr>
                <w:rFonts w:hint="eastAsia" w:ascii="宋体" w:hAnsi="宋体" w:cs="宋体"/>
                <w:kern w:val="0"/>
                <w:sz w:val="24"/>
              </w:rPr>
              <w:t>433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E508BF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AC8B289">
            <w:pPr>
              <w:widowControl/>
              <w:jc w:val="center"/>
              <w:rPr>
                <w:rFonts w:ascii="宋体" w:hAnsi="宋体" w:cs="宋体"/>
                <w:kern w:val="0"/>
                <w:sz w:val="24"/>
              </w:rPr>
            </w:pPr>
            <w:r>
              <w:rPr>
                <w:rFonts w:hint="eastAsia" w:ascii="宋体" w:hAnsi="宋体" w:cs="宋体"/>
                <w:kern w:val="0"/>
                <w:sz w:val="24"/>
              </w:rPr>
              <w:t>维修增压机油管</w:t>
            </w:r>
          </w:p>
        </w:tc>
        <w:tc>
          <w:tcPr>
            <w:tcW w:w="536" w:type="pct"/>
            <w:tcBorders>
              <w:top w:val="nil"/>
              <w:left w:val="nil"/>
              <w:bottom w:val="single" w:color="auto" w:sz="4" w:space="0"/>
              <w:right w:val="single" w:color="auto" w:sz="4" w:space="0"/>
            </w:tcBorders>
            <w:vAlign w:val="center"/>
          </w:tcPr>
          <w:p w14:paraId="445843ED">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65F68B9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7AADF17">
            <w:pPr>
              <w:widowControl/>
              <w:jc w:val="center"/>
              <w:rPr>
                <w:rFonts w:ascii="宋体" w:hAnsi="宋体" w:cs="宋体"/>
                <w:kern w:val="0"/>
                <w:sz w:val="24"/>
              </w:rPr>
            </w:pPr>
            <w:r>
              <w:rPr>
                <w:rFonts w:hint="eastAsia" w:ascii="宋体" w:hAnsi="宋体" w:cs="宋体"/>
                <w:kern w:val="0"/>
                <w:sz w:val="24"/>
              </w:rPr>
              <w:t>80</w:t>
            </w:r>
          </w:p>
        </w:tc>
      </w:tr>
      <w:tr w14:paraId="24B38FC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FEA6059">
            <w:pPr>
              <w:widowControl/>
              <w:jc w:val="center"/>
              <w:rPr>
                <w:rFonts w:ascii="宋体" w:hAnsi="宋体" w:cs="宋体"/>
                <w:kern w:val="0"/>
                <w:sz w:val="24"/>
              </w:rPr>
            </w:pPr>
            <w:r>
              <w:rPr>
                <w:rFonts w:hint="eastAsia" w:ascii="宋体" w:hAnsi="宋体" w:cs="宋体"/>
                <w:kern w:val="0"/>
                <w:sz w:val="24"/>
              </w:rPr>
              <w:t>434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BAA0DD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0E78754">
            <w:pPr>
              <w:widowControl/>
              <w:jc w:val="center"/>
              <w:rPr>
                <w:rFonts w:ascii="宋体" w:hAnsi="宋体" w:cs="宋体"/>
                <w:kern w:val="0"/>
                <w:sz w:val="24"/>
              </w:rPr>
            </w:pPr>
            <w:r>
              <w:rPr>
                <w:rFonts w:hint="eastAsia" w:ascii="宋体" w:hAnsi="宋体" w:cs="宋体"/>
                <w:kern w:val="0"/>
                <w:sz w:val="24"/>
              </w:rPr>
              <w:t>更换增压机油管</w:t>
            </w:r>
          </w:p>
        </w:tc>
        <w:tc>
          <w:tcPr>
            <w:tcW w:w="536" w:type="pct"/>
            <w:tcBorders>
              <w:top w:val="nil"/>
              <w:left w:val="nil"/>
              <w:bottom w:val="single" w:color="auto" w:sz="4" w:space="0"/>
              <w:right w:val="single" w:color="auto" w:sz="4" w:space="0"/>
            </w:tcBorders>
            <w:vAlign w:val="center"/>
          </w:tcPr>
          <w:p w14:paraId="6A43081D">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1A566596">
            <w:pPr>
              <w:widowControl/>
              <w:jc w:val="center"/>
              <w:rPr>
                <w:rFonts w:ascii="宋体" w:hAnsi="宋体" w:cs="宋体"/>
                <w:kern w:val="0"/>
                <w:sz w:val="24"/>
              </w:rPr>
            </w:pPr>
            <w:r>
              <w:rPr>
                <w:rFonts w:hint="eastAsia" w:ascii="宋体" w:hAnsi="宋体" w:cs="宋体"/>
                <w:kern w:val="0"/>
                <w:sz w:val="24"/>
              </w:rPr>
              <w:t>140</w:t>
            </w:r>
          </w:p>
        </w:tc>
        <w:tc>
          <w:tcPr>
            <w:tcW w:w="511" w:type="pct"/>
            <w:tcBorders>
              <w:top w:val="nil"/>
              <w:left w:val="nil"/>
              <w:bottom w:val="single" w:color="auto" w:sz="4" w:space="0"/>
              <w:right w:val="single" w:color="auto" w:sz="4" w:space="0"/>
            </w:tcBorders>
            <w:vAlign w:val="center"/>
          </w:tcPr>
          <w:p w14:paraId="486B499F">
            <w:pPr>
              <w:widowControl/>
              <w:jc w:val="center"/>
              <w:rPr>
                <w:rFonts w:ascii="宋体" w:hAnsi="宋体" w:cs="宋体"/>
                <w:kern w:val="0"/>
                <w:sz w:val="24"/>
              </w:rPr>
            </w:pPr>
            <w:r>
              <w:rPr>
                <w:rFonts w:hint="eastAsia" w:ascii="宋体" w:hAnsi="宋体" w:cs="宋体"/>
                <w:kern w:val="0"/>
                <w:sz w:val="24"/>
              </w:rPr>
              <w:t>220</w:t>
            </w:r>
          </w:p>
        </w:tc>
      </w:tr>
      <w:tr w14:paraId="47DD83B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FF81D4D">
            <w:pPr>
              <w:widowControl/>
              <w:jc w:val="center"/>
              <w:rPr>
                <w:rFonts w:ascii="宋体" w:hAnsi="宋体" w:cs="宋体"/>
                <w:kern w:val="0"/>
                <w:sz w:val="24"/>
              </w:rPr>
            </w:pPr>
            <w:r>
              <w:rPr>
                <w:rFonts w:hint="eastAsia" w:ascii="宋体" w:hAnsi="宋体" w:cs="宋体"/>
                <w:kern w:val="0"/>
                <w:sz w:val="24"/>
              </w:rPr>
              <w:t>435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EF6735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92593C4">
            <w:pPr>
              <w:widowControl/>
              <w:jc w:val="center"/>
              <w:rPr>
                <w:rFonts w:ascii="宋体" w:hAnsi="宋体" w:cs="宋体"/>
                <w:kern w:val="0"/>
                <w:sz w:val="24"/>
              </w:rPr>
            </w:pPr>
            <w:r>
              <w:rPr>
                <w:rFonts w:hint="eastAsia" w:ascii="宋体" w:hAnsi="宋体" w:cs="宋体"/>
                <w:kern w:val="0"/>
                <w:sz w:val="24"/>
              </w:rPr>
              <w:t>维修发动机水管</w:t>
            </w:r>
          </w:p>
        </w:tc>
        <w:tc>
          <w:tcPr>
            <w:tcW w:w="536" w:type="pct"/>
            <w:tcBorders>
              <w:top w:val="nil"/>
              <w:left w:val="nil"/>
              <w:bottom w:val="single" w:color="auto" w:sz="4" w:space="0"/>
              <w:right w:val="single" w:color="auto" w:sz="4" w:space="0"/>
            </w:tcBorders>
            <w:vAlign w:val="center"/>
          </w:tcPr>
          <w:p w14:paraId="5CCE267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9B07E5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D592549">
            <w:pPr>
              <w:widowControl/>
              <w:jc w:val="center"/>
              <w:rPr>
                <w:rFonts w:ascii="宋体" w:hAnsi="宋体" w:cs="宋体"/>
                <w:kern w:val="0"/>
                <w:sz w:val="24"/>
              </w:rPr>
            </w:pPr>
            <w:r>
              <w:rPr>
                <w:rFonts w:hint="eastAsia" w:ascii="宋体" w:hAnsi="宋体" w:cs="宋体"/>
                <w:kern w:val="0"/>
                <w:sz w:val="24"/>
              </w:rPr>
              <w:t>150</w:t>
            </w:r>
          </w:p>
        </w:tc>
      </w:tr>
      <w:tr w14:paraId="2E335D2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445682E">
            <w:pPr>
              <w:widowControl/>
              <w:jc w:val="center"/>
              <w:rPr>
                <w:rFonts w:ascii="宋体" w:hAnsi="宋体" w:cs="宋体"/>
                <w:kern w:val="0"/>
                <w:sz w:val="24"/>
              </w:rPr>
            </w:pPr>
            <w:r>
              <w:rPr>
                <w:rFonts w:hint="eastAsia" w:ascii="宋体" w:hAnsi="宋体" w:cs="宋体"/>
                <w:kern w:val="0"/>
                <w:sz w:val="24"/>
              </w:rPr>
              <w:t>436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8FF9D5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ED4FB67">
            <w:pPr>
              <w:widowControl/>
              <w:jc w:val="center"/>
              <w:rPr>
                <w:rFonts w:ascii="宋体" w:hAnsi="宋体" w:cs="宋体"/>
                <w:kern w:val="0"/>
                <w:sz w:val="24"/>
              </w:rPr>
            </w:pPr>
            <w:r>
              <w:rPr>
                <w:rFonts w:hint="eastAsia" w:ascii="宋体" w:hAnsi="宋体" w:cs="宋体"/>
                <w:kern w:val="0"/>
                <w:sz w:val="24"/>
              </w:rPr>
              <w:t>更换发动机水管</w:t>
            </w:r>
          </w:p>
        </w:tc>
        <w:tc>
          <w:tcPr>
            <w:tcW w:w="536" w:type="pct"/>
            <w:tcBorders>
              <w:top w:val="nil"/>
              <w:left w:val="nil"/>
              <w:bottom w:val="single" w:color="auto" w:sz="4" w:space="0"/>
              <w:right w:val="single" w:color="auto" w:sz="4" w:space="0"/>
            </w:tcBorders>
            <w:vAlign w:val="center"/>
          </w:tcPr>
          <w:p w14:paraId="1D64BD9C">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B4824FA">
            <w:pPr>
              <w:widowControl/>
              <w:jc w:val="center"/>
              <w:rPr>
                <w:rFonts w:ascii="宋体" w:hAnsi="宋体" w:cs="宋体"/>
                <w:kern w:val="0"/>
                <w:sz w:val="24"/>
              </w:rPr>
            </w:pPr>
            <w:r>
              <w:rPr>
                <w:rFonts w:hint="eastAsia" w:ascii="宋体" w:hAnsi="宋体" w:cs="宋体"/>
                <w:kern w:val="0"/>
                <w:sz w:val="24"/>
              </w:rPr>
              <w:t>380</w:t>
            </w:r>
          </w:p>
        </w:tc>
        <w:tc>
          <w:tcPr>
            <w:tcW w:w="511" w:type="pct"/>
            <w:tcBorders>
              <w:top w:val="nil"/>
              <w:left w:val="nil"/>
              <w:bottom w:val="single" w:color="auto" w:sz="4" w:space="0"/>
              <w:right w:val="single" w:color="auto" w:sz="4" w:space="0"/>
            </w:tcBorders>
            <w:vAlign w:val="center"/>
          </w:tcPr>
          <w:p w14:paraId="7CF89928">
            <w:pPr>
              <w:widowControl/>
              <w:jc w:val="center"/>
              <w:rPr>
                <w:rFonts w:ascii="宋体" w:hAnsi="宋体" w:cs="宋体"/>
                <w:kern w:val="0"/>
                <w:sz w:val="24"/>
              </w:rPr>
            </w:pPr>
            <w:r>
              <w:rPr>
                <w:rFonts w:hint="eastAsia" w:ascii="宋体" w:hAnsi="宋体" w:cs="宋体"/>
                <w:kern w:val="0"/>
                <w:sz w:val="24"/>
              </w:rPr>
              <w:t>580</w:t>
            </w:r>
          </w:p>
        </w:tc>
      </w:tr>
      <w:tr w14:paraId="75A4ED6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E966C66">
            <w:pPr>
              <w:widowControl/>
              <w:jc w:val="center"/>
              <w:rPr>
                <w:rFonts w:ascii="宋体" w:hAnsi="宋体" w:cs="宋体"/>
                <w:kern w:val="0"/>
                <w:sz w:val="24"/>
              </w:rPr>
            </w:pPr>
            <w:r>
              <w:rPr>
                <w:rFonts w:hint="eastAsia" w:ascii="宋体" w:hAnsi="宋体" w:cs="宋体"/>
                <w:kern w:val="0"/>
                <w:sz w:val="24"/>
              </w:rPr>
              <w:t>437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3D1916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88978EE">
            <w:pPr>
              <w:widowControl/>
              <w:jc w:val="center"/>
              <w:rPr>
                <w:rFonts w:ascii="宋体" w:hAnsi="宋体" w:cs="宋体"/>
                <w:kern w:val="0"/>
                <w:sz w:val="24"/>
              </w:rPr>
            </w:pPr>
            <w:r>
              <w:rPr>
                <w:rFonts w:hint="eastAsia" w:ascii="宋体" w:hAnsi="宋体" w:cs="宋体"/>
                <w:kern w:val="0"/>
                <w:sz w:val="24"/>
              </w:rPr>
              <w:t>维修挂档球头</w:t>
            </w:r>
          </w:p>
        </w:tc>
        <w:tc>
          <w:tcPr>
            <w:tcW w:w="536" w:type="pct"/>
            <w:tcBorders>
              <w:top w:val="nil"/>
              <w:left w:val="nil"/>
              <w:bottom w:val="single" w:color="auto" w:sz="4" w:space="0"/>
              <w:right w:val="single" w:color="auto" w:sz="4" w:space="0"/>
            </w:tcBorders>
            <w:vAlign w:val="center"/>
          </w:tcPr>
          <w:p w14:paraId="629B4F50">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2BB68CE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11C625B">
            <w:pPr>
              <w:widowControl/>
              <w:jc w:val="center"/>
              <w:rPr>
                <w:rFonts w:ascii="宋体" w:hAnsi="宋体" w:cs="宋体"/>
                <w:kern w:val="0"/>
                <w:sz w:val="24"/>
              </w:rPr>
            </w:pPr>
            <w:r>
              <w:rPr>
                <w:rFonts w:hint="eastAsia" w:ascii="宋体" w:hAnsi="宋体" w:cs="宋体"/>
                <w:kern w:val="0"/>
                <w:sz w:val="24"/>
              </w:rPr>
              <w:t>200</w:t>
            </w:r>
          </w:p>
        </w:tc>
      </w:tr>
      <w:tr w14:paraId="07BFD0A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F0DBBDA">
            <w:pPr>
              <w:widowControl/>
              <w:jc w:val="center"/>
              <w:rPr>
                <w:rFonts w:ascii="宋体" w:hAnsi="宋体" w:cs="宋体"/>
                <w:kern w:val="0"/>
                <w:sz w:val="24"/>
              </w:rPr>
            </w:pPr>
            <w:r>
              <w:rPr>
                <w:rFonts w:hint="eastAsia" w:ascii="宋体" w:hAnsi="宋体" w:cs="宋体"/>
                <w:kern w:val="0"/>
                <w:sz w:val="24"/>
              </w:rPr>
              <w:t>438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272BC1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C625876">
            <w:pPr>
              <w:widowControl/>
              <w:jc w:val="center"/>
              <w:rPr>
                <w:rFonts w:ascii="宋体" w:hAnsi="宋体" w:cs="宋体"/>
                <w:kern w:val="0"/>
                <w:sz w:val="24"/>
              </w:rPr>
            </w:pPr>
            <w:r>
              <w:rPr>
                <w:rFonts w:hint="eastAsia" w:ascii="宋体" w:hAnsi="宋体" w:cs="宋体"/>
                <w:kern w:val="0"/>
                <w:sz w:val="24"/>
              </w:rPr>
              <w:t>更换挂档球头</w:t>
            </w:r>
          </w:p>
        </w:tc>
        <w:tc>
          <w:tcPr>
            <w:tcW w:w="536" w:type="pct"/>
            <w:tcBorders>
              <w:top w:val="nil"/>
              <w:left w:val="nil"/>
              <w:bottom w:val="single" w:color="auto" w:sz="4" w:space="0"/>
              <w:right w:val="single" w:color="auto" w:sz="4" w:space="0"/>
            </w:tcBorders>
            <w:vAlign w:val="center"/>
          </w:tcPr>
          <w:p w14:paraId="7F009F1A">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0B0114DE">
            <w:pPr>
              <w:widowControl/>
              <w:jc w:val="center"/>
              <w:rPr>
                <w:rFonts w:ascii="宋体" w:hAnsi="宋体" w:cs="宋体"/>
                <w:kern w:val="0"/>
                <w:sz w:val="24"/>
              </w:rPr>
            </w:pPr>
            <w:r>
              <w:rPr>
                <w:rFonts w:hint="eastAsia"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6C0DC4D5">
            <w:pPr>
              <w:widowControl/>
              <w:jc w:val="center"/>
              <w:rPr>
                <w:rFonts w:ascii="宋体" w:hAnsi="宋体" w:cs="宋体"/>
                <w:kern w:val="0"/>
                <w:sz w:val="24"/>
              </w:rPr>
            </w:pPr>
            <w:r>
              <w:rPr>
                <w:rFonts w:hint="eastAsia" w:ascii="宋体" w:hAnsi="宋体" w:cs="宋体"/>
                <w:kern w:val="0"/>
                <w:sz w:val="24"/>
              </w:rPr>
              <w:t>280</w:t>
            </w:r>
          </w:p>
        </w:tc>
      </w:tr>
      <w:tr w14:paraId="26D898D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FCC8212">
            <w:pPr>
              <w:widowControl/>
              <w:jc w:val="center"/>
              <w:rPr>
                <w:rFonts w:ascii="宋体" w:hAnsi="宋体" w:cs="宋体"/>
                <w:kern w:val="0"/>
                <w:sz w:val="24"/>
              </w:rPr>
            </w:pPr>
            <w:r>
              <w:rPr>
                <w:rFonts w:hint="eastAsia" w:ascii="宋体" w:hAnsi="宋体" w:cs="宋体"/>
                <w:kern w:val="0"/>
                <w:sz w:val="24"/>
              </w:rPr>
              <w:t>439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4BACCF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B2D5CA0">
            <w:pPr>
              <w:widowControl/>
              <w:jc w:val="center"/>
              <w:rPr>
                <w:rFonts w:ascii="宋体" w:hAnsi="宋体" w:cs="宋体"/>
                <w:kern w:val="0"/>
                <w:sz w:val="24"/>
              </w:rPr>
            </w:pPr>
            <w:r>
              <w:rPr>
                <w:rFonts w:hint="eastAsia" w:ascii="宋体" w:hAnsi="宋体" w:cs="宋体"/>
                <w:kern w:val="0"/>
                <w:sz w:val="24"/>
              </w:rPr>
              <w:t>维修轮胎螺丝</w:t>
            </w:r>
          </w:p>
        </w:tc>
        <w:tc>
          <w:tcPr>
            <w:tcW w:w="536" w:type="pct"/>
            <w:tcBorders>
              <w:top w:val="nil"/>
              <w:left w:val="nil"/>
              <w:bottom w:val="single" w:color="auto" w:sz="4" w:space="0"/>
              <w:right w:val="single" w:color="auto" w:sz="4" w:space="0"/>
            </w:tcBorders>
            <w:vAlign w:val="center"/>
          </w:tcPr>
          <w:p w14:paraId="3A513E6A">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039F5F4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950F09D">
            <w:pPr>
              <w:widowControl/>
              <w:jc w:val="center"/>
              <w:rPr>
                <w:rFonts w:ascii="宋体" w:hAnsi="宋体" w:cs="宋体"/>
                <w:kern w:val="0"/>
                <w:sz w:val="24"/>
              </w:rPr>
            </w:pPr>
            <w:r>
              <w:rPr>
                <w:rFonts w:hint="eastAsia" w:ascii="宋体" w:hAnsi="宋体" w:cs="宋体"/>
                <w:kern w:val="0"/>
                <w:sz w:val="24"/>
              </w:rPr>
              <w:t>80</w:t>
            </w:r>
          </w:p>
        </w:tc>
      </w:tr>
      <w:tr w14:paraId="1FC7277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743E7BA">
            <w:pPr>
              <w:widowControl/>
              <w:jc w:val="center"/>
              <w:rPr>
                <w:rFonts w:ascii="宋体" w:hAnsi="宋体" w:cs="宋体"/>
                <w:kern w:val="0"/>
                <w:sz w:val="24"/>
              </w:rPr>
            </w:pPr>
            <w:r>
              <w:rPr>
                <w:rFonts w:hint="eastAsia" w:ascii="宋体" w:hAnsi="宋体" w:cs="宋体"/>
                <w:kern w:val="0"/>
                <w:sz w:val="24"/>
              </w:rPr>
              <w:t>440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3063E8C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E895F28">
            <w:pPr>
              <w:widowControl/>
              <w:jc w:val="center"/>
              <w:rPr>
                <w:rFonts w:ascii="宋体" w:hAnsi="宋体" w:cs="宋体"/>
                <w:kern w:val="0"/>
                <w:sz w:val="24"/>
              </w:rPr>
            </w:pPr>
            <w:r>
              <w:rPr>
                <w:rFonts w:hint="eastAsia" w:ascii="宋体" w:hAnsi="宋体" w:cs="宋体"/>
                <w:kern w:val="0"/>
                <w:sz w:val="24"/>
              </w:rPr>
              <w:t>更换轮胎螺丝</w:t>
            </w:r>
          </w:p>
        </w:tc>
        <w:tc>
          <w:tcPr>
            <w:tcW w:w="536" w:type="pct"/>
            <w:tcBorders>
              <w:top w:val="nil"/>
              <w:left w:val="nil"/>
              <w:bottom w:val="single" w:color="auto" w:sz="4" w:space="0"/>
              <w:right w:val="single" w:color="auto" w:sz="4" w:space="0"/>
            </w:tcBorders>
            <w:vAlign w:val="center"/>
          </w:tcPr>
          <w:p w14:paraId="685B742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12C415C">
            <w:pPr>
              <w:widowControl/>
              <w:jc w:val="center"/>
              <w:rPr>
                <w:rFonts w:ascii="宋体" w:hAnsi="宋体" w:cs="宋体"/>
                <w:kern w:val="0"/>
                <w:sz w:val="24"/>
              </w:rPr>
            </w:pPr>
            <w:r>
              <w:rPr>
                <w:rFonts w:hint="eastAsia" w:ascii="宋体" w:hAnsi="宋体" w:cs="宋体"/>
                <w:kern w:val="0"/>
                <w:sz w:val="24"/>
              </w:rPr>
              <w:t>130</w:t>
            </w:r>
          </w:p>
        </w:tc>
        <w:tc>
          <w:tcPr>
            <w:tcW w:w="511" w:type="pct"/>
            <w:tcBorders>
              <w:top w:val="nil"/>
              <w:left w:val="nil"/>
              <w:bottom w:val="single" w:color="auto" w:sz="4" w:space="0"/>
              <w:right w:val="single" w:color="auto" w:sz="4" w:space="0"/>
            </w:tcBorders>
            <w:vAlign w:val="center"/>
          </w:tcPr>
          <w:p w14:paraId="1278F622">
            <w:pPr>
              <w:widowControl/>
              <w:jc w:val="center"/>
              <w:rPr>
                <w:rFonts w:ascii="宋体" w:hAnsi="宋体" w:cs="宋体"/>
                <w:kern w:val="0"/>
                <w:sz w:val="24"/>
              </w:rPr>
            </w:pPr>
            <w:r>
              <w:rPr>
                <w:rFonts w:hint="eastAsia" w:ascii="宋体" w:hAnsi="宋体" w:cs="宋体"/>
                <w:kern w:val="0"/>
                <w:sz w:val="24"/>
              </w:rPr>
              <w:t>280</w:t>
            </w:r>
          </w:p>
        </w:tc>
      </w:tr>
      <w:tr w14:paraId="2EBAC91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BE43F89">
            <w:pPr>
              <w:widowControl/>
              <w:jc w:val="center"/>
              <w:rPr>
                <w:rFonts w:ascii="宋体" w:hAnsi="宋体" w:cs="宋体"/>
                <w:kern w:val="0"/>
                <w:sz w:val="24"/>
              </w:rPr>
            </w:pPr>
            <w:r>
              <w:rPr>
                <w:rFonts w:hint="eastAsia" w:ascii="宋体" w:hAnsi="宋体" w:cs="宋体"/>
                <w:kern w:val="0"/>
                <w:sz w:val="24"/>
              </w:rPr>
              <w:t>441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8D3DCB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2EA9ECC">
            <w:pPr>
              <w:widowControl/>
              <w:jc w:val="center"/>
              <w:rPr>
                <w:rFonts w:ascii="宋体" w:hAnsi="宋体" w:cs="宋体"/>
                <w:kern w:val="0"/>
                <w:sz w:val="24"/>
              </w:rPr>
            </w:pPr>
            <w:r>
              <w:rPr>
                <w:rFonts w:hint="eastAsia" w:ascii="宋体" w:hAnsi="宋体" w:cs="宋体"/>
                <w:kern w:val="0"/>
                <w:sz w:val="24"/>
              </w:rPr>
              <w:t>维修方向机</w:t>
            </w:r>
          </w:p>
        </w:tc>
        <w:tc>
          <w:tcPr>
            <w:tcW w:w="536" w:type="pct"/>
            <w:tcBorders>
              <w:top w:val="nil"/>
              <w:left w:val="nil"/>
              <w:bottom w:val="single" w:color="auto" w:sz="4" w:space="0"/>
              <w:right w:val="single" w:color="auto" w:sz="4" w:space="0"/>
            </w:tcBorders>
            <w:vAlign w:val="center"/>
          </w:tcPr>
          <w:p w14:paraId="1B68F3CF">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23C25FC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E16A563">
            <w:pPr>
              <w:widowControl/>
              <w:jc w:val="center"/>
              <w:rPr>
                <w:rFonts w:ascii="宋体" w:hAnsi="宋体" w:cs="宋体"/>
                <w:kern w:val="0"/>
                <w:sz w:val="24"/>
              </w:rPr>
            </w:pPr>
            <w:r>
              <w:rPr>
                <w:rFonts w:hint="eastAsia" w:ascii="宋体" w:hAnsi="宋体" w:cs="宋体"/>
                <w:kern w:val="0"/>
                <w:sz w:val="24"/>
              </w:rPr>
              <w:t>800</w:t>
            </w:r>
          </w:p>
        </w:tc>
      </w:tr>
      <w:tr w14:paraId="01736C3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0A09027">
            <w:pPr>
              <w:widowControl/>
              <w:jc w:val="center"/>
              <w:rPr>
                <w:rFonts w:ascii="宋体" w:hAnsi="宋体" w:cs="宋体"/>
                <w:kern w:val="0"/>
                <w:sz w:val="24"/>
              </w:rPr>
            </w:pPr>
            <w:r>
              <w:rPr>
                <w:rFonts w:hint="eastAsia" w:ascii="宋体" w:hAnsi="宋体" w:cs="宋体"/>
                <w:kern w:val="0"/>
                <w:sz w:val="24"/>
              </w:rPr>
              <w:t>442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84BD36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76C1631">
            <w:pPr>
              <w:widowControl/>
              <w:jc w:val="center"/>
              <w:rPr>
                <w:rFonts w:ascii="宋体" w:hAnsi="宋体" w:cs="宋体"/>
                <w:kern w:val="0"/>
                <w:sz w:val="24"/>
              </w:rPr>
            </w:pPr>
            <w:r>
              <w:rPr>
                <w:rFonts w:hint="eastAsia" w:ascii="宋体" w:hAnsi="宋体" w:cs="宋体"/>
                <w:kern w:val="0"/>
                <w:sz w:val="24"/>
              </w:rPr>
              <w:t>更换方向机</w:t>
            </w:r>
          </w:p>
        </w:tc>
        <w:tc>
          <w:tcPr>
            <w:tcW w:w="536" w:type="pct"/>
            <w:tcBorders>
              <w:top w:val="nil"/>
              <w:left w:val="nil"/>
              <w:bottom w:val="single" w:color="auto" w:sz="4" w:space="0"/>
              <w:right w:val="single" w:color="auto" w:sz="4" w:space="0"/>
            </w:tcBorders>
            <w:vAlign w:val="center"/>
          </w:tcPr>
          <w:p w14:paraId="2793574D">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3EE53C57">
            <w:pPr>
              <w:widowControl/>
              <w:jc w:val="center"/>
              <w:rPr>
                <w:rFonts w:ascii="宋体" w:hAnsi="宋体" w:cs="宋体"/>
                <w:kern w:val="0"/>
                <w:sz w:val="24"/>
              </w:rPr>
            </w:pPr>
            <w:r>
              <w:rPr>
                <w:rFonts w:hint="eastAsia" w:ascii="宋体" w:hAnsi="宋体" w:cs="宋体"/>
                <w:kern w:val="0"/>
                <w:sz w:val="24"/>
              </w:rPr>
              <w:t>2300</w:t>
            </w:r>
          </w:p>
        </w:tc>
        <w:tc>
          <w:tcPr>
            <w:tcW w:w="511" w:type="pct"/>
            <w:tcBorders>
              <w:top w:val="nil"/>
              <w:left w:val="nil"/>
              <w:bottom w:val="single" w:color="auto" w:sz="4" w:space="0"/>
              <w:right w:val="single" w:color="auto" w:sz="4" w:space="0"/>
            </w:tcBorders>
            <w:vAlign w:val="center"/>
          </w:tcPr>
          <w:p w14:paraId="6B32F786">
            <w:pPr>
              <w:widowControl/>
              <w:jc w:val="center"/>
              <w:rPr>
                <w:rFonts w:ascii="宋体" w:hAnsi="宋体" w:cs="宋体"/>
                <w:kern w:val="0"/>
                <w:sz w:val="24"/>
              </w:rPr>
            </w:pPr>
            <w:r>
              <w:rPr>
                <w:rFonts w:hint="eastAsia" w:ascii="宋体" w:hAnsi="宋体" w:cs="宋体"/>
                <w:kern w:val="0"/>
                <w:sz w:val="24"/>
              </w:rPr>
              <w:t>2800</w:t>
            </w:r>
          </w:p>
        </w:tc>
      </w:tr>
      <w:tr w14:paraId="1979578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A0D739C">
            <w:pPr>
              <w:widowControl/>
              <w:jc w:val="center"/>
              <w:rPr>
                <w:rFonts w:ascii="宋体" w:hAnsi="宋体" w:cs="宋体"/>
                <w:kern w:val="0"/>
                <w:sz w:val="24"/>
              </w:rPr>
            </w:pPr>
            <w:r>
              <w:rPr>
                <w:rFonts w:hint="eastAsia" w:ascii="宋体" w:hAnsi="宋体" w:cs="宋体"/>
                <w:kern w:val="0"/>
                <w:sz w:val="24"/>
              </w:rPr>
              <w:t>443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349F0A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A018268">
            <w:pPr>
              <w:widowControl/>
              <w:jc w:val="center"/>
              <w:rPr>
                <w:rFonts w:ascii="宋体" w:hAnsi="宋体" w:cs="宋体"/>
                <w:kern w:val="0"/>
                <w:sz w:val="24"/>
              </w:rPr>
            </w:pPr>
            <w:r>
              <w:rPr>
                <w:rFonts w:hint="eastAsia" w:ascii="宋体" w:hAnsi="宋体" w:cs="宋体"/>
                <w:kern w:val="0"/>
                <w:sz w:val="24"/>
              </w:rPr>
              <w:t>维修风扇叶</w:t>
            </w:r>
          </w:p>
        </w:tc>
        <w:tc>
          <w:tcPr>
            <w:tcW w:w="536" w:type="pct"/>
            <w:tcBorders>
              <w:top w:val="nil"/>
              <w:left w:val="nil"/>
              <w:bottom w:val="single" w:color="auto" w:sz="4" w:space="0"/>
              <w:right w:val="single" w:color="auto" w:sz="4" w:space="0"/>
            </w:tcBorders>
            <w:vAlign w:val="center"/>
          </w:tcPr>
          <w:p w14:paraId="02EB73A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74C357B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DAFEAEA">
            <w:pPr>
              <w:widowControl/>
              <w:jc w:val="center"/>
              <w:rPr>
                <w:rFonts w:ascii="宋体" w:hAnsi="宋体" w:cs="宋体"/>
                <w:kern w:val="0"/>
                <w:sz w:val="24"/>
              </w:rPr>
            </w:pPr>
            <w:r>
              <w:rPr>
                <w:rFonts w:hint="eastAsia" w:ascii="宋体" w:hAnsi="宋体" w:cs="宋体"/>
                <w:kern w:val="0"/>
                <w:sz w:val="24"/>
              </w:rPr>
              <w:t>200</w:t>
            </w:r>
          </w:p>
        </w:tc>
      </w:tr>
      <w:tr w14:paraId="1C9FE34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C17CFB7">
            <w:pPr>
              <w:widowControl/>
              <w:jc w:val="center"/>
              <w:rPr>
                <w:rFonts w:ascii="宋体" w:hAnsi="宋体" w:cs="宋体"/>
                <w:kern w:val="0"/>
                <w:sz w:val="24"/>
              </w:rPr>
            </w:pPr>
            <w:r>
              <w:rPr>
                <w:rFonts w:hint="eastAsia" w:ascii="宋体" w:hAnsi="宋体" w:cs="宋体"/>
                <w:kern w:val="0"/>
                <w:sz w:val="24"/>
              </w:rPr>
              <w:t>444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A6958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27513FA">
            <w:pPr>
              <w:widowControl/>
              <w:jc w:val="center"/>
              <w:rPr>
                <w:rFonts w:ascii="宋体" w:hAnsi="宋体" w:cs="宋体"/>
                <w:kern w:val="0"/>
                <w:sz w:val="24"/>
              </w:rPr>
            </w:pPr>
            <w:r>
              <w:rPr>
                <w:rFonts w:hint="eastAsia" w:ascii="宋体" w:hAnsi="宋体" w:cs="宋体"/>
                <w:kern w:val="0"/>
                <w:sz w:val="24"/>
              </w:rPr>
              <w:t>更换风扇叶</w:t>
            </w:r>
          </w:p>
        </w:tc>
        <w:tc>
          <w:tcPr>
            <w:tcW w:w="536" w:type="pct"/>
            <w:tcBorders>
              <w:top w:val="nil"/>
              <w:left w:val="nil"/>
              <w:bottom w:val="single" w:color="auto" w:sz="4" w:space="0"/>
              <w:right w:val="single" w:color="auto" w:sz="4" w:space="0"/>
            </w:tcBorders>
            <w:vAlign w:val="center"/>
          </w:tcPr>
          <w:p w14:paraId="05CDC5AF">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4FA330B">
            <w:pPr>
              <w:widowControl/>
              <w:jc w:val="center"/>
              <w:rPr>
                <w:rFonts w:ascii="宋体" w:hAnsi="宋体" w:cs="宋体"/>
                <w:kern w:val="0"/>
                <w:sz w:val="24"/>
              </w:rPr>
            </w:pPr>
            <w:r>
              <w:rPr>
                <w:rFonts w:hint="eastAsia" w:ascii="宋体" w:hAnsi="宋体" w:cs="宋体"/>
                <w:kern w:val="0"/>
                <w:sz w:val="24"/>
              </w:rPr>
              <w:t>210</w:t>
            </w:r>
          </w:p>
        </w:tc>
        <w:tc>
          <w:tcPr>
            <w:tcW w:w="511" w:type="pct"/>
            <w:tcBorders>
              <w:top w:val="nil"/>
              <w:left w:val="nil"/>
              <w:bottom w:val="single" w:color="auto" w:sz="4" w:space="0"/>
              <w:right w:val="single" w:color="auto" w:sz="4" w:space="0"/>
            </w:tcBorders>
            <w:vAlign w:val="center"/>
          </w:tcPr>
          <w:p w14:paraId="1033BBC0">
            <w:pPr>
              <w:widowControl/>
              <w:jc w:val="center"/>
              <w:rPr>
                <w:rFonts w:ascii="宋体" w:hAnsi="宋体" w:cs="宋体"/>
                <w:kern w:val="0"/>
                <w:sz w:val="24"/>
              </w:rPr>
            </w:pPr>
            <w:r>
              <w:rPr>
                <w:rFonts w:hint="eastAsia" w:ascii="宋体" w:hAnsi="宋体" w:cs="宋体"/>
                <w:kern w:val="0"/>
                <w:sz w:val="24"/>
              </w:rPr>
              <w:t>410</w:t>
            </w:r>
          </w:p>
        </w:tc>
      </w:tr>
      <w:tr w14:paraId="6FEB3BA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34683ED">
            <w:pPr>
              <w:widowControl/>
              <w:jc w:val="center"/>
              <w:rPr>
                <w:rFonts w:ascii="宋体" w:hAnsi="宋体" w:cs="宋体"/>
                <w:kern w:val="0"/>
                <w:sz w:val="24"/>
              </w:rPr>
            </w:pPr>
            <w:r>
              <w:rPr>
                <w:rFonts w:hint="eastAsia" w:ascii="宋体" w:hAnsi="宋体" w:cs="宋体"/>
                <w:kern w:val="0"/>
                <w:sz w:val="24"/>
              </w:rPr>
              <w:t>445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A7BC0A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EE992B3">
            <w:pPr>
              <w:widowControl/>
              <w:jc w:val="center"/>
              <w:rPr>
                <w:rFonts w:ascii="宋体" w:hAnsi="宋体" w:cs="宋体"/>
                <w:kern w:val="0"/>
                <w:sz w:val="24"/>
              </w:rPr>
            </w:pPr>
            <w:r>
              <w:rPr>
                <w:rFonts w:hint="eastAsia" w:ascii="宋体" w:hAnsi="宋体" w:cs="宋体"/>
                <w:kern w:val="0"/>
                <w:sz w:val="24"/>
              </w:rPr>
              <w:t>维修发动机支架垫</w:t>
            </w:r>
          </w:p>
        </w:tc>
        <w:tc>
          <w:tcPr>
            <w:tcW w:w="536" w:type="pct"/>
            <w:tcBorders>
              <w:top w:val="nil"/>
              <w:left w:val="nil"/>
              <w:bottom w:val="single" w:color="auto" w:sz="4" w:space="0"/>
              <w:right w:val="single" w:color="auto" w:sz="4" w:space="0"/>
            </w:tcBorders>
            <w:vAlign w:val="center"/>
          </w:tcPr>
          <w:p w14:paraId="5C01290B">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BE6C06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8D582C6">
            <w:pPr>
              <w:widowControl/>
              <w:jc w:val="center"/>
              <w:rPr>
                <w:rFonts w:ascii="宋体" w:hAnsi="宋体" w:cs="宋体"/>
                <w:kern w:val="0"/>
                <w:sz w:val="24"/>
              </w:rPr>
            </w:pPr>
            <w:r>
              <w:rPr>
                <w:rFonts w:hint="eastAsia" w:ascii="宋体" w:hAnsi="宋体" w:cs="宋体"/>
                <w:kern w:val="0"/>
                <w:sz w:val="24"/>
              </w:rPr>
              <w:t>150</w:t>
            </w:r>
          </w:p>
        </w:tc>
      </w:tr>
      <w:tr w14:paraId="0A60177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16DA0A5">
            <w:pPr>
              <w:widowControl/>
              <w:jc w:val="center"/>
              <w:rPr>
                <w:rFonts w:ascii="宋体" w:hAnsi="宋体" w:cs="宋体"/>
                <w:kern w:val="0"/>
                <w:sz w:val="24"/>
              </w:rPr>
            </w:pPr>
            <w:r>
              <w:rPr>
                <w:rFonts w:hint="eastAsia" w:ascii="宋体" w:hAnsi="宋体" w:cs="宋体"/>
                <w:kern w:val="0"/>
                <w:sz w:val="24"/>
              </w:rPr>
              <w:t>446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4A9E2F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9320557">
            <w:pPr>
              <w:widowControl/>
              <w:jc w:val="center"/>
              <w:rPr>
                <w:rFonts w:ascii="宋体" w:hAnsi="宋体" w:cs="宋体"/>
                <w:kern w:val="0"/>
                <w:sz w:val="24"/>
              </w:rPr>
            </w:pPr>
            <w:r>
              <w:rPr>
                <w:rFonts w:hint="eastAsia" w:ascii="宋体" w:hAnsi="宋体" w:cs="宋体"/>
                <w:kern w:val="0"/>
                <w:sz w:val="24"/>
              </w:rPr>
              <w:t>更换发动机支架垫</w:t>
            </w:r>
          </w:p>
        </w:tc>
        <w:tc>
          <w:tcPr>
            <w:tcW w:w="536" w:type="pct"/>
            <w:tcBorders>
              <w:top w:val="nil"/>
              <w:left w:val="nil"/>
              <w:bottom w:val="single" w:color="auto" w:sz="4" w:space="0"/>
              <w:right w:val="single" w:color="auto" w:sz="4" w:space="0"/>
            </w:tcBorders>
            <w:vAlign w:val="center"/>
          </w:tcPr>
          <w:p w14:paraId="6A14EC05">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B581AF1">
            <w:pPr>
              <w:widowControl/>
              <w:jc w:val="center"/>
              <w:rPr>
                <w:rFonts w:ascii="宋体" w:hAnsi="宋体" w:cs="宋体"/>
                <w:kern w:val="0"/>
                <w:sz w:val="24"/>
              </w:rPr>
            </w:pPr>
            <w:r>
              <w:rPr>
                <w:rFonts w:hint="eastAsia" w:ascii="宋体" w:hAnsi="宋体" w:cs="宋体"/>
                <w:kern w:val="0"/>
                <w:sz w:val="24"/>
              </w:rPr>
              <w:t>330</w:t>
            </w:r>
          </w:p>
        </w:tc>
        <w:tc>
          <w:tcPr>
            <w:tcW w:w="511" w:type="pct"/>
            <w:tcBorders>
              <w:top w:val="nil"/>
              <w:left w:val="nil"/>
              <w:bottom w:val="single" w:color="auto" w:sz="4" w:space="0"/>
              <w:right w:val="single" w:color="auto" w:sz="4" w:space="0"/>
            </w:tcBorders>
            <w:vAlign w:val="center"/>
          </w:tcPr>
          <w:p w14:paraId="1B31A6A1">
            <w:pPr>
              <w:widowControl/>
              <w:jc w:val="center"/>
              <w:rPr>
                <w:rFonts w:ascii="宋体" w:hAnsi="宋体" w:cs="宋体"/>
                <w:kern w:val="0"/>
                <w:sz w:val="24"/>
              </w:rPr>
            </w:pPr>
            <w:r>
              <w:rPr>
                <w:rFonts w:hint="eastAsia" w:ascii="宋体" w:hAnsi="宋体" w:cs="宋体"/>
                <w:kern w:val="0"/>
                <w:sz w:val="24"/>
              </w:rPr>
              <w:t>530</w:t>
            </w:r>
          </w:p>
        </w:tc>
      </w:tr>
      <w:tr w14:paraId="1AC4C43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1C9A7D8">
            <w:pPr>
              <w:widowControl/>
              <w:jc w:val="center"/>
              <w:rPr>
                <w:rFonts w:ascii="宋体" w:hAnsi="宋体" w:cs="宋体"/>
                <w:kern w:val="0"/>
                <w:sz w:val="24"/>
              </w:rPr>
            </w:pPr>
            <w:r>
              <w:rPr>
                <w:rFonts w:hint="eastAsia" w:ascii="宋体" w:hAnsi="宋体" w:cs="宋体"/>
                <w:kern w:val="0"/>
                <w:sz w:val="24"/>
              </w:rPr>
              <w:t>447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30F6EA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657DF6B">
            <w:pPr>
              <w:widowControl/>
              <w:jc w:val="center"/>
              <w:rPr>
                <w:rFonts w:ascii="宋体" w:hAnsi="宋体" w:cs="宋体"/>
                <w:kern w:val="0"/>
                <w:sz w:val="24"/>
              </w:rPr>
            </w:pPr>
            <w:r>
              <w:rPr>
                <w:rFonts w:hint="eastAsia" w:ascii="宋体" w:hAnsi="宋体" w:cs="宋体"/>
                <w:kern w:val="0"/>
                <w:sz w:val="24"/>
              </w:rPr>
              <w:t>维修变速箱支架垫</w:t>
            </w:r>
          </w:p>
        </w:tc>
        <w:tc>
          <w:tcPr>
            <w:tcW w:w="536" w:type="pct"/>
            <w:tcBorders>
              <w:top w:val="nil"/>
              <w:left w:val="nil"/>
              <w:bottom w:val="single" w:color="auto" w:sz="4" w:space="0"/>
              <w:right w:val="single" w:color="auto" w:sz="4" w:space="0"/>
            </w:tcBorders>
            <w:vAlign w:val="center"/>
          </w:tcPr>
          <w:p w14:paraId="78816ACE">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B0A7FF4">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BC44028">
            <w:pPr>
              <w:widowControl/>
              <w:jc w:val="center"/>
              <w:rPr>
                <w:rFonts w:ascii="宋体" w:hAnsi="宋体" w:cs="宋体"/>
                <w:kern w:val="0"/>
                <w:sz w:val="24"/>
              </w:rPr>
            </w:pPr>
            <w:r>
              <w:rPr>
                <w:rFonts w:hint="eastAsia" w:ascii="宋体" w:hAnsi="宋体" w:cs="宋体"/>
                <w:kern w:val="0"/>
                <w:sz w:val="24"/>
              </w:rPr>
              <w:t>150</w:t>
            </w:r>
          </w:p>
        </w:tc>
      </w:tr>
      <w:tr w14:paraId="2BC53D0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8AB04E8">
            <w:pPr>
              <w:widowControl/>
              <w:jc w:val="center"/>
              <w:rPr>
                <w:rFonts w:ascii="宋体" w:hAnsi="宋体" w:cs="宋体"/>
                <w:kern w:val="0"/>
                <w:sz w:val="24"/>
              </w:rPr>
            </w:pPr>
            <w:r>
              <w:rPr>
                <w:rFonts w:hint="eastAsia" w:ascii="宋体" w:hAnsi="宋体" w:cs="宋体"/>
                <w:kern w:val="0"/>
                <w:sz w:val="24"/>
              </w:rPr>
              <w:t>448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8AE89B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FC4CBC0">
            <w:pPr>
              <w:widowControl/>
              <w:jc w:val="center"/>
              <w:rPr>
                <w:rFonts w:ascii="宋体" w:hAnsi="宋体" w:cs="宋体"/>
                <w:kern w:val="0"/>
                <w:sz w:val="24"/>
              </w:rPr>
            </w:pPr>
            <w:r>
              <w:rPr>
                <w:rFonts w:hint="eastAsia" w:ascii="宋体" w:hAnsi="宋体" w:cs="宋体"/>
                <w:kern w:val="0"/>
                <w:sz w:val="24"/>
              </w:rPr>
              <w:t>更换变速箱支架垫</w:t>
            </w:r>
          </w:p>
        </w:tc>
        <w:tc>
          <w:tcPr>
            <w:tcW w:w="536" w:type="pct"/>
            <w:tcBorders>
              <w:top w:val="nil"/>
              <w:left w:val="nil"/>
              <w:bottom w:val="single" w:color="auto" w:sz="4" w:space="0"/>
              <w:right w:val="single" w:color="auto" w:sz="4" w:space="0"/>
            </w:tcBorders>
            <w:vAlign w:val="center"/>
          </w:tcPr>
          <w:p w14:paraId="7E327FA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E4916EB">
            <w:pPr>
              <w:widowControl/>
              <w:jc w:val="center"/>
              <w:rPr>
                <w:rFonts w:ascii="宋体" w:hAnsi="宋体" w:cs="宋体"/>
                <w:kern w:val="0"/>
                <w:sz w:val="24"/>
              </w:rPr>
            </w:pPr>
            <w:r>
              <w:rPr>
                <w:rFonts w:hint="eastAsia" w:ascii="宋体" w:hAnsi="宋体" w:cs="宋体"/>
                <w:kern w:val="0"/>
                <w:sz w:val="24"/>
              </w:rPr>
              <w:t>220</w:t>
            </w:r>
          </w:p>
        </w:tc>
        <w:tc>
          <w:tcPr>
            <w:tcW w:w="511" w:type="pct"/>
            <w:tcBorders>
              <w:top w:val="nil"/>
              <w:left w:val="nil"/>
              <w:bottom w:val="single" w:color="auto" w:sz="4" w:space="0"/>
              <w:right w:val="single" w:color="auto" w:sz="4" w:space="0"/>
            </w:tcBorders>
            <w:vAlign w:val="center"/>
          </w:tcPr>
          <w:p w14:paraId="5A7C4D17">
            <w:pPr>
              <w:widowControl/>
              <w:jc w:val="center"/>
              <w:rPr>
                <w:rFonts w:ascii="宋体" w:hAnsi="宋体" w:cs="宋体"/>
                <w:kern w:val="0"/>
                <w:sz w:val="24"/>
              </w:rPr>
            </w:pPr>
            <w:r>
              <w:rPr>
                <w:rFonts w:hint="eastAsia" w:ascii="宋体" w:hAnsi="宋体" w:cs="宋体"/>
                <w:kern w:val="0"/>
                <w:sz w:val="24"/>
              </w:rPr>
              <w:t>420</w:t>
            </w:r>
          </w:p>
        </w:tc>
      </w:tr>
      <w:tr w14:paraId="7B7A297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E59FFF3">
            <w:pPr>
              <w:widowControl/>
              <w:jc w:val="center"/>
              <w:rPr>
                <w:rFonts w:ascii="宋体" w:hAnsi="宋体" w:cs="宋体"/>
                <w:kern w:val="0"/>
                <w:sz w:val="24"/>
              </w:rPr>
            </w:pPr>
            <w:r>
              <w:rPr>
                <w:rFonts w:hint="eastAsia" w:ascii="宋体" w:hAnsi="宋体" w:cs="宋体"/>
                <w:kern w:val="0"/>
                <w:sz w:val="24"/>
              </w:rPr>
              <w:t>449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CA21F2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06E8357">
            <w:pPr>
              <w:widowControl/>
              <w:jc w:val="center"/>
              <w:rPr>
                <w:rFonts w:ascii="宋体" w:hAnsi="宋体" w:cs="宋体"/>
                <w:kern w:val="0"/>
                <w:sz w:val="24"/>
              </w:rPr>
            </w:pPr>
            <w:r>
              <w:rPr>
                <w:rFonts w:hint="eastAsia" w:ascii="宋体" w:hAnsi="宋体" w:cs="宋体"/>
                <w:kern w:val="0"/>
                <w:sz w:val="24"/>
              </w:rPr>
              <w:t>维修手刹开关</w:t>
            </w:r>
          </w:p>
        </w:tc>
        <w:tc>
          <w:tcPr>
            <w:tcW w:w="536" w:type="pct"/>
            <w:tcBorders>
              <w:top w:val="nil"/>
              <w:left w:val="nil"/>
              <w:bottom w:val="single" w:color="auto" w:sz="4" w:space="0"/>
              <w:right w:val="single" w:color="auto" w:sz="4" w:space="0"/>
            </w:tcBorders>
            <w:vAlign w:val="center"/>
          </w:tcPr>
          <w:p w14:paraId="04976AF5">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95786EB">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66B7238">
            <w:pPr>
              <w:widowControl/>
              <w:jc w:val="center"/>
              <w:rPr>
                <w:rFonts w:ascii="宋体" w:hAnsi="宋体" w:cs="宋体"/>
                <w:kern w:val="0"/>
                <w:sz w:val="24"/>
              </w:rPr>
            </w:pPr>
            <w:r>
              <w:rPr>
                <w:rFonts w:hint="eastAsia" w:ascii="宋体" w:hAnsi="宋体" w:cs="宋体"/>
                <w:kern w:val="0"/>
                <w:sz w:val="24"/>
              </w:rPr>
              <w:t>150</w:t>
            </w:r>
          </w:p>
        </w:tc>
      </w:tr>
      <w:tr w14:paraId="2AE58FC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757EF7F">
            <w:pPr>
              <w:widowControl/>
              <w:jc w:val="center"/>
              <w:rPr>
                <w:rFonts w:ascii="宋体" w:hAnsi="宋体" w:cs="宋体"/>
                <w:kern w:val="0"/>
                <w:sz w:val="24"/>
              </w:rPr>
            </w:pPr>
            <w:r>
              <w:rPr>
                <w:rFonts w:hint="eastAsia" w:ascii="宋体" w:hAnsi="宋体" w:cs="宋体"/>
                <w:kern w:val="0"/>
                <w:sz w:val="24"/>
              </w:rPr>
              <w:t>450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A83A1F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2007781">
            <w:pPr>
              <w:widowControl/>
              <w:jc w:val="center"/>
              <w:rPr>
                <w:rFonts w:ascii="宋体" w:hAnsi="宋体" w:cs="宋体"/>
                <w:kern w:val="0"/>
                <w:sz w:val="24"/>
              </w:rPr>
            </w:pPr>
            <w:r>
              <w:rPr>
                <w:rFonts w:hint="eastAsia" w:ascii="宋体" w:hAnsi="宋体" w:cs="宋体"/>
                <w:kern w:val="0"/>
                <w:sz w:val="24"/>
              </w:rPr>
              <w:t>更换手刹开关</w:t>
            </w:r>
          </w:p>
        </w:tc>
        <w:tc>
          <w:tcPr>
            <w:tcW w:w="536" w:type="pct"/>
            <w:tcBorders>
              <w:top w:val="nil"/>
              <w:left w:val="nil"/>
              <w:bottom w:val="single" w:color="auto" w:sz="4" w:space="0"/>
              <w:right w:val="single" w:color="auto" w:sz="4" w:space="0"/>
            </w:tcBorders>
            <w:vAlign w:val="center"/>
          </w:tcPr>
          <w:p w14:paraId="0F28C990">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01DE2F3C">
            <w:pPr>
              <w:widowControl/>
              <w:jc w:val="center"/>
              <w:rPr>
                <w:rFonts w:ascii="宋体" w:hAnsi="宋体" w:cs="宋体"/>
                <w:kern w:val="0"/>
                <w:sz w:val="24"/>
              </w:rPr>
            </w:pPr>
            <w:r>
              <w:rPr>
                <w:rFonts w:hint="eastAsia" w:ascii="宋体" w:hAnsi="宋体" w:cs="宋体"/>
                <w:kern w:val="0"/>
                <w:sz w:val="24"/>
              </w:rPr>
              <w:t>290</w:t>
            </w:r>
          </w:p>
        </w:tc>
        <w:tc>
          <w:tcPr>
            <w:tcW w:w="511" w:type="pct"/>
            <w:tcBorders>
              <w:top w:val="nil"/>
              <w:left w:val="nil"/>
              <w:bottom w:val="single" w:color="auto" w:sz="4" w:space="0"/>
              <w:right w:val="single" w:color="auto" w:sz="4" w:space="0"/>
            </w:tcBorders>
            <w:vAlign w:val="center"/>
          </w:tcPr>
          <w:p w14:paraId="6D82108E">
            <w:pPr>
              <w:widowControl/>
              <w:jc w:val="center"/>
              <w:rPr>
                <w:rFonts w:ascii="宋体" w:hAnsi="宋体" w:cs="宋体"/>
                <w:kern w:val="0"/>
                <w:sz w:val="24"/>
              </w:rPr>
            </w:pPr>
            <w:r>
              <w:rPr>
                <w:rFonts w:hint="eastAsia" w:ascii="宋体" w:hAnsi="宋体" w:cs="宋体"/>
                <w:kern w:val="0"/>
                <w:sz w:val="24"/>
              </w:rPr>
              <w:t>390</w:t>
            </w:r>
          </w:p>
        </w:tc>
      </w:tr>
      <w:tr w14:paraId="604A856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C9FB777">
            <w:pPr>
              <w:widowControl/>
              <w:jc w:val="center"/>
              <w:rPr>
                <w:rFonts w:ascii="宋体" w:hAnsi="宋体" w:cs="宋体"/>
                <w:kern w:val="0"/>
                <w:sz w:val="24"/>
              </w:rPr>
            </w:pPr>
            <w:r>
              <w:rPr>
                <w:rFonts w:hint="eastAsia" w:ascii="宋体" w:hAnsi="宋体" w:cs="宋体"/>
                <w:kern w:val="0"/>
                <w:sz w:val="24"/>
              </w:rPr>
              <w:t>451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23EE6B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B0E9953">
            <w:pPr>
              <w:widowControl/>
              <w:jc w:val="center"/>
              <w:rPr>
                <w:rFonts w:ascii="宋体" w:hAnsi="宋体" w:cs="宋体"/>
                <w:kern w:val="0"/>
                <w:sz w:val="24"/>
              </w:rPr>
            </w:pPr>
            <w:r>
              <w:rPr>
                <w:rFonts w:hint="eastAsia" w:ascii="宋体" w:hAnsi="宋体" w:cs="宋体"/>
                <w:kern w:val="0"/>
                <w:sz w:val="24"/>
              </w:rPr>
              <w:t>维修干燥瓶</w:t>
            </w:r>
          </w:p>
        </w:tc>
        <w:tc>
          <w:tcPr>
            <w:tcW w:w="536" w:type="pct"/>
            <w:tcBorders>
              <w:top w:val="nil"/>
              <w:left w:val="nil"/>
              <w:bottom w:val="single" w:color="auto" w:sz="4" w:space="0"/>
              <w:right w:val="single" w:color="auto" w:sz="4" w:space="0"/>
            </w:tcBorders>
            <w:vAlign w:val="center"/>
          </w:tcPr>
          <w:p w14:paraId="595AB800">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BDDB26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AB173CD">
            <w:pPr>
              <w:widowControl/>
              <w:jc w:val="center"/>
              <w:rPr>
                <w:rFonts w:ascii="宋体" w:hAnsi="宋体" w:cs="宋体"/>
                <w:kern w:val="0"/>
                <w:sz w:val="24"/>
              </w:rPr>
            </w:pPr>
            <w:r>
              <w:rPr>
                <w:rFonts w:hint="eastAsia" w:ascii="宋体" w:hAnsi="宋体" w:cs="宋体"/>
                <w:kern w:val="0"/>
                <w:sz w:val="24"/>
              </w:rPr>
              <w:t>150</w:t>
            </w:r>
          </w:p>
        </w:tc>
      </w:tr>
      <w:tr w14:paraId="283DB4E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1EA93AB">
            <w:pPr>
              <w:widowControl/>
              <w:jc w:val="center"/>
              <w:rPr>
                <w:rFonts w:ascii="宋体" w:hAnsi="宋体" w:cs="宋体"/>
                <w:kern w:val="0"/>
                <w:sz w:val="24"/>
              </w:rPr>
            </w:pPr>
            <w:r>
              <w:rPr>
                <w:rFonts w:hint="eastAsia" w:ascii="宋体" w:hAnsi="宋体" w:cs="宋体"/>
                <w:kern w:val="0"/>
                <w:sz w:val="24"/>
              </w:rPr>
              <w:t>452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7AF0138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97BF964">
            <w:pPr>
              <w:widowControl/>
              <w:jc w:val="center"/>
              <w:rPr>
                <w:rFonts w:ascii="宋体" w:hAnsi="宋体" w:cs="宋体"/>
                <w:kern w:val="0"/>
                <w:sz w:val="24"/>
              </w:rPr>
            </w:pPr>
            <w:r>
              <w:rPr>
                <w:rFonts w:hint="eastAsia" w:ascii="宋体" w:hAnsi="宋体" w:cs="宋体"/>
                <w:kern w:val="0"/>
                <w:sz w:val="24"/>
              </w:rPr>
              <w:t>更换干燥瓶</w:t>
            </w:r>
          </w:p>
        </w:tc>
        <w:tc>
          <w:tcPr>
            <w:tcW w:w="536" w:type="pct"/>
            <w:tcBorders>
              <w:top w:val="nil"/>
              <w:left w:val="nil"/>
              <w:bottom w:val="single" w:color="auto" w:sz="4" w:space="0"/>
              <w:right w:val="single" w:color="auto" w:sz="4" w:space="0"/>
            </w:tcBorders>
            <w:vAlign w:val="center"/>
          </w:tcPr>
          <w:p w14:paraId="0C82C88E">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268A84B6">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6A963A0C">
            <w:pPr>
              <w:widowControl/>
              <w:jc w:val="center"/>
              <w:rPr>
                <w:rFonts w:ascii="宋体" w:hAnsi="宋体" w:cs="宋体"/>
                <w:kern w:val="0"/>
                <w:sz w:val="24"/>
              </w:rPr>
            </w:pPr>
            <w:r>
              <w:rPr>
                <w:rFonts w:hint="eastAsia" w:ascii="宋体" w:hAnsi="宋体" w:cs="宋体"/>
                <w:kern w:val="0"/>
                <w:sz w:val="24"/>
              </w:rPr>
              <w:t>280</w:t>
            </w:r>
          </w:p>
        </w:tc>
      </w:tr>
      <w:tr w14:paraId="05873DB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72B06E3">
            <w:pPr>
              <w:widowControl/>
              <w:jc w:val="center"/>
              <w:rPr>
                <w:rFonts w:ascii="宋体" w:hAnsi="宋体" w:cs="宋体"/>
                <w:kern w:val="0"/>
                <w:sz w:val="24"/>
              </w:rPr>
            </w:pPr>
            <w:r>
              <w:rPr>
                <w:rFonts w:hint="eastAsia" w:ascii="宋体" w:hAnsi="宋体" w:cs="宋体"/>
                <w:kern w:val="0"/>
                <w:sz w:val="24"/>
              </w:rPr>
              <w:t>453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1BCE1A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B10160C">
            <w:pPr>
              <w:widowControl/>
              <w:jc w:val="center"/>
              <w:rPr>
                <w:rFonts w:ascii="宋体" w:hAnsi="宋体" w:cs="宋体"/>
                <w:kern w:val="0"/>
                <w:sz w:val="24"/>
              </w:rPr>
            </w:pPr>
            <w:r>
              <w:rPr>
                <w:rFonts w:hint="eastAsia" w:ascii="宋体" w:hAnsi="宋体" w:cs="宋体"/>
                <w:kern w:val="0"/>
                <w:sz w:val="24"/>
              </w:rPr>
              <w:t>维修继动阀</w:t>
            </w:r>
          </w:p>
        </w:tc>
        <w:tc>
          <w:tcPr>
            <w:tcW w:w="536" w:type="pct"/>
            <w:tcBorders>
              <w:top w:val="nil"/>
              <w:left w:val="nil"/>
              <w:bottom w:val="single" w:color="auto" w:sz="4" w:space="0"/>
              <w:right w:val="single" w:color="auto" w:sz="4" w:space="0"/>
            </w:tcBorders>
            <w:vAlign w:val="center"/>
          </w:tcPr>
          <w:p w14:paraId="22AF0F3B">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33F2FEC">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9C3A082">
            <w:pPr>
              <w:widowControl/>
              <w:jc w:val="center"/>
              <w:rPr>
                <w:rFonts w:ascii="宋体" w:hAnsi="宋体" w:cs="宋体"/>
                <w:kern w:val="0"/>
                <w:sz w:val="24"/>
              </w:rPr>
            </w:pPr>
            <w:r>
              <w:rPr>
                <w:rFonts w:hint="eastAsia" w:ascii="宋体" w:hAnsi="宋体" w:cs="宋体"/>
                <w:kern w:val="0"/>
                <w:sz w:val="24"/>
              </w:rPr>
              <w:t>200</w:t>
            </w:r>
          </w:p>
        </w:tc>
      </w:tr>
      <w:tr w14:paraId="7562B2D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CF96253">
            <w:pPr>
              <w:widowControl/>
              <w:jc w:val="center"/>
              <w:rPr>
                <w:rFonts w:ascii="宋体" w:hAnsi="宋体" w:cs="宋体"/>
                <w:kern w:val="0"/>
                <w:sz w:val="24"/>
              </w:rPr>
            </w:pPr>
            <w:r>
              <w:rPr>
                <w:rFonts w:hint="eastAsia" w:ascii="宋体" w:hAnsi="宋体" w:cs="宋体"/>
                <w:kern w:val="0"/>
                <w:sz w:val="24"/>
              </w:rPr>
              <w:t>454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FF467C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5BFBFEDE">
            <w:pPr>
              <w:widowControl/>
              <w:jc w:val="center"/>
              <w:rPr>
                <w:rFonts w:ascii="宋体" w:hAnsi="宋体" w:cs="宋体"/>
                <w:kern w:val="0"/>
                <w:sz w:val="24"/>
              </w:rPr>
            </w:pPr>
            <w:r>
              <w:rPr>
                <w:rFonts w:hint="eastAsia" w:ascii="宋体" w:hAnsi="宋体" w:cs="宋体"/>
                <w:kern w:val="0"/>
                <w:sz w:val="24"/>
              </w:rPr>
              <w:t>更换继动阀</w:t>
            </w:r>
          </w:p>
        </w:tc>
        <w:tc>
          <w:tcPr>
            <w:tcW w:w="536" w:type="pct"/>
            <w:tcBorders>
              <w:top w:val="nil"/>
              <w:left w:val="nil"/>
              <w:bottom w:val="single" w:color="auto" w:sz="4" w:space="0"/>
              <w:right w:val="single" w:color="auto" w:sz="4" w:space="0"/>
            </w:tcBorders>
            <w:vAlign w:val="center"/>
          </w:tcPr>
          <w:p w14:paraId="76633035">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4460DC9">
            <w:pPr>
              <w:widowControl/>
              <w:jc w:val="center"/>
              <w:rPr>
                <w:rFonts w:ascii="宋体" w:hAnsi="宋体" w:cs="宋体"/>
                <w:kern w:val="0"/>
                <w:sz w:val="24"/>
              </w:rPr>
            </w:pPr>
            <w:r>
              <w:rPr>
                <w:rFonts w:hint="eastAsia" w:ascii="宋体" w:hAnsi="宋体" w:cs="宋体"/>
                <w:kern w:val="0"/>
                <w:sz w:val="24"/>
              </w:rPr>
              <w:t>370</w:t>
            </w:r>
          </w:p>
        </w:tc>
        <w:tc>
          <w:tcPr>
            <w:tcW w:w="511" w:type="pct"/>
            <w:tcBorders>
              <w:top w:val="nil"/>
              <w:left w:val="nil"/>
              <w:bottom w:val="single" w:color="auto" w:sz="4" w:space="0"/>
              <w:right w:val="single" w:color="auto" w:sz="4" w:space="0"/>
            </w:tcBorders>
            <w:vAlign w:val="center"/>
          </w:tcPr>
          <w:p w14:paraId="18504A49">
            <w:pPr>
              <w:widowControl/>
              <w:jc w:val="center"/>
              <w:rPr>
                <w:rFonts w:ascii="宋体" w:hAnsi="宋体" w:cs="宋体"/>
                <w:kern w:val="0"/>
                <w:sz w:val="24"/>
              </w:rPr>
            </w:pPr>
            <w:r>
              <w:rPr>
                <w:rFonts w:hint="eastAsia" w:ascii="宋体" w:hAnsi="宋体" w:cs="宋体"/>
                <w:kern w:val="0"/>
                <w:sz w:val="24"/>
              </w:rPr>
              <w:t>520</w:t>
            </w:r>
          </w:p>
        </w:tc>
      </w:tr>
      <w:tr w14:paraId="5F2A916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29D9588">
            <w:pPr>
              <w:widowControl/>
              <w:jc w:val="center"/>
              <w:rPr>
                <w:rFonts w:ascii="宋体" w:hAnsi="宋体" w:cs="宋体"/>
                <w:kern w:val="0"/>
                <w:sz w:val="24"/>
              </w:rPr>
            </w:pPr>
            <w:r>
              <w:rPr>
                <w:rFonts w:hint="eastAsia" w:ascii="宋体" w:hAnsi="宋体" w:cs="宋体"/>
                <w:kern w:val="0"/>
                <w:sz w:val="24"/>
              </w:rPr>
              <w:t>455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7C7786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D508CEA">
            <w:pPr>
              <w:widowControl/>
              <w:jc w:val="center"/>
              <w:rPr>
                <w:rFonts w:ascii="宋体" w:hAnsi="宋体" w:cs="宋体"/>
                <w:kern w:val="0"/>
                <w:sz w:val="24"/>
              </w:rPr>
            </w:pPr>
            <w:r>
              <w:rPr>
                <w:rFonts w:hint="eastAsia" w:ascii="宋体" w:hAnsi="宋体" w:cs="宋体"/>
                <w:kern w:val="0"/>
                <w:sz w:val="24"/>
              </w:rPr>
              <w:t>维修减震器</w:t>
            </w:r>
          </w:p>
        </w:tc>
        <w:tc>
          <w:tcPr>
            <w:tcW w:w="536" w:type="pct"/>
            <w:tcBorders>
              <w:top w:val="nil"/>
              <w:left w:val="nil"/>
              <w:bottom w:val="single" w:color="auto" w:sz="4" w:space="0"/>
              <w:right w:val="single" w:color="auto" w:sz="4" w:space="0"/>
            </w:tcBorders>
            <w:vAlign w:val="center"/>
          </w:tcPr>
          <w:p w14:paraId="6E6D763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849FEE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932CF3D">
            <w:pPr>
              <w:widowControl/>
              <w:jc w:val="center"/>
              <w:rPr>
                <w:rFonts w:ascii="宋体" w:hAnsi="宋体" w:cs="宋体"/>
                <w:kern w:val="0"/>
                <w:sz w:val="24"/>
              </w:rPr>
            </w:pPr>
            <w:r>
              <w:rPr>
                <w:rFonts w:hint="eastAsia" w:ascii="宋体" w:hAnsi="宋体" w:cs="宋体"/>
                <w:kern w:val="0"/>
                <w:sz w:val="24"/>
              </w:rPr>
              <w:t>150</w:t>
            </w:r>
          </w:p>
        </w:tc>
      </w:tr>
      <w:tr w14:paraId="37CC1EE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CD552C1">
            <w:pPr>
              <w:widowControl/>
              <w:jc w:val="center"/>
              <w:rPr>
                <w:rFonts w:ascii="宋体" w:hAnsi="宋体" w:cs="宋体"/>
                <w:kern w:val="0"/>
                <w:sz w:val="24"/>
              </w:rPr>
            </w:pPr>
            <w:r>
              <w:rPr>
                <w:rFonts w:hint="eastAsia" w:ascii="宋体" w:hAnsi="宋体" w:cs="宋体"/>
                <w:kern w:val="0"/>
                <w:sz w:val="24"/>
              </w:rPr>
              <w:t>456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8353A0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3B7C56C">
            <w:pPr>
              <w:widowControl/>
              <w:jc w:val="center"/>
              <w:rPr>
                <w:rFonts w:ascii="宋体" w:hAnsi="宋体" w:cs="宋体"/>
                <w:kern w:val="0"/>
                <w:sz w:val="24"/>
              </w:rPr>
            </w:pPr>
            <w:r>
              <w:rPr>
                <w:rFonts w:hint="eastAsia" w:ascii="宋体" w:hAnsi="宋体" w:cs="宋体"/>
                <w:kern w:val="0"/>
                <w:sz w:val="24"/>
              </w:rPr>
              <w:t>更换减震器</w:t>
            </w:r>
          </w:p>
        </w:tc>
        <w:tc>
          <w:tcPr>
            <w:tcW w:w="536" w:type="pct"/>
            <w:tcBorders>
              <w:top w:val="nil"/>
              <w:left w:val="nil"/>
              <w:bottom w:val="single" w:color="auto" w:sz="4" w:space="0"/>
              <w:right w:val="single" w:color="auto" w:sz="4" w:space="0"/>
            </w:tcBorders>
            <w:vAlign w:val="center"/>
          </w:tcPr>
          <w:p w14:paraId="41EA3E64">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38D6DC56">
            <w:pPr>
              <w:widowControl/>
              <w:jc w:val="center"/>
              <w:rPr>
                <w:rFonts w:ascii="宋体" w:hAnsi="宋体" w:cs="宋体"/>
                <w:kern w:val="0"/>
                <w:sz w:val="24"/>
              </w:rPr>
            </w:pPr>
            <w:r>
              <w:rPr>
                <w:rFonts w:hint="eastAsia" w:ascii="宋体" w:hAnsi="宋体" w:cs="宋体"/>
                <w:kern w:val="0"/>
                <w:sz w:val="24"/>
              </w:rPr>
              <w:t>160</w:t>
            </w:r>
          </w:p>
        </w:tc>
        <w:tc>
          <w:tcPr>
            <w:tcW w:w="511" w:type="pct"/>
            <w:tcBorders>
              <w:top w:val="nil"/>
              <w:left w:val="nil"/>
              <w:bottom w:val="single" w:color="auto" w:sz="4" w:space="0"/>
              <w:right w:val="single" w:color="auto" w:sz="4" w:space="0"/>
            </w:tcBorders>
            <w:vAlign w:val="center"/>
          </w:tcPr>
          <w:p w14:paraId="00D8973E">
            <w:pPr>
              <w:widowControl/>
              <w:jc w:val="center"/>
              <w:rPr>
                <w:rFonts w:ascii="宋体" w:hAnsi="宋体" w:cs="宋体"/>
                <w:kern w:val="0"/>
                <w:sz w:val="24"/>
              </w:rPr>
            </w:pPr>
            <w:r>
              <w:rPr>
                <w:rFonts w:hint="eastAsia" w:ascii="宋体" w:hAnsi="宋体" w:cs="宋体"/>
                <w:kern w:val="0"/>
                <w:sz w:val="24"/>
              </w:rPr>
              <w:t>260</w:t>
            </w:r>
          </w:p>
        </w:tc>
      </w:tr>
      <w:tr w14:paraId="6B18AA1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84B6B84">
            <w:pPr>
              <w:widowControl/>
              <w:jc w:val="center"/>
              <w:rPr>
                <w:rFonts w:ascii="宋体" w:hAnsi="宋体" w:cs="宋体"/>
                <w:kern w:val="0"/>
                <w:sz w:val="24"/>
              </w:rPr>
            </w:pPr>
            <w:r>
              <w:rPr>
                <w:rFonts w:hint="eastAsia" w:ascii="宋体" w:hAnsi="宋体" w:cs="宋体"/>
                <w:kern w:val="0"/>
                <w:sz w:val="24"/>
              </w:rPr>
              <w:t>457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FC036C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ED563AC">
            <w:pPr>
              <w:widowControl/>
              <w:jc w:val="center"/>
              <w:rPr>
                <w:rFonts w:ascii="宋体" w:hAnsi="宋体" w:cs="宋体"/>
                <w:kern w:val="0"/>
                <w:sz w:val="24"/>
              </w:rPr>
            </w:pPr>
            <w:r>
              <w:rPr>
                <w:rFonts w:hint="eastAsia" w:ascii="宋体" w:hAnsi="宋体" w:cs="宋体"/>
                <w:kern w:val="0"/>
                <w:sz w:val="24"/>
              </w:rPr>
              <w:t>维修消声器</w:t>
            </w:r>
          </w:p>
        </w:tc>
        <w:tc>
          <w:tcPr>
            <w:tcW w:w="536" w:type="pct"/>
            <w:tcBorders>
              <w:top w:val="nil"/>
              <w:left w:val="nil"/>
              <w:bottom w:val="single" w:color="auto" w:sz="4" w:space="0"/>
              <w:right w:val="single" w:color="auto" w:sz="4" w:space="0"/>
            </w:tcBorders>
            <w:vAlign w:val="center"/>
          </w:tcPr>
          <w:p w14:paraId="414D1B9B">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EF329C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C9020BC">
            <w:pPr>
              <w:widowControl/>
              <w:jc w:val="center"/>
              <w:rPr>
                <w:rFonts w:ascii="宋体" w:hAnsi="宋体" w:cs="宋体"/>
                <w:kern w:val="0"/>
                <w:sz w:val="24"/>
              </w:rPr>
            </w:pPr>
            <w:r>
              <w:rPr>
                <w:rFonts w:hint="eastAsia" w:ascii="宋体" w:hAnsi="宋体" w:cs="宋体"/>
                <w:kern w:val="0"/>
                <w:sz w:val="24"/>
              </w:rPr>
              <w:t>200</w:t>
            </w:r>
          </w:p>
        </w:tc>
      </w:tr>
      <w:tr w14:paraId="45A54DB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7824974D">
            <w:pPr>
              <w:widowControl/>
              <w:jc w:val="center"/>
              <w:rPr>
                <w:rFonts w:ascii="宋体" w:hAnsi="宋体" w:cs="宋体"/>
                <w:kern w:val="0"/>
                <w:sz w:val="24"/>
              </w:rPr>
            </w:pPr>
            <w:r>
              <w:rPr>
                <w:rFonts w:hint="eastAsia" w:ascii="宋体" w:hAnsi="宋体" w:cs="宋体"/>
                <w:kern w:val="0"/>
                <w:sz w:val="24"/>
              </w:rPr>
              <w:t>458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0DE2A07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264B144">
            <w:pPr>
              <w:widowControl/>
              <w:jc w:val="center"/>
              <w:rPr>
                <w:rFonts w:ascii="宋体" w:hAnsi="宋体" w:cs="宋体"/>
                <w:kern w:val="0"/>
                <w:sz w:val="24"/>
              </w:rPr>
            </w:pPr>
            <w:r>
              <w:rPr>
                <w:rFonts w:hint="eastAsia" w:ascii="宋体" w:hAnsi="宋体" w:cs="宋体"/>
                <w:kern w:val="0"/>
                <w:sz w:val="24"/>
              </w:rPr>
              <w:t>更换消声器</w:t>
            </w:r>
          </w:p>
        </w:tc>
        <w:tc>
          <w:tcPr>
            <w:tcW w:w="536" w:type="pct"/>
            <w:tcBorders>
              <w:top w:val="nil"/>
              <w:left w:val="nil"/>
              <w:bottom w:val="single" w:color="auto" w:sz="4" w:space="0"/>
              <w:right w:val="single" w:color="auto" w:sz="4" w:space="0"/>
            </w:tcBorders>
            <w:vAlign w:val="center"/>
          </w:tcPr>
          <w:p w14:paraId="6F421964">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BF9B89D">
            <w:pPr>
              <w:widowControl/>
              <w:jc w:val="center"/>
              <w:rPr>
                <w:rFonts w:ascii="宋体" w:hAnsi="宋体" w:cs="宋体"/>
                <w:kern w:val="0"/>
                <w:sz w:val="24"/>
              </w:rPr>
            </w:pPr>
            <w:r>
              <w:rPr>
                <w:rFonts w:hint="eastAsia" w:ascii="宋体" w:hAnsi="宋体" w:cs="宋体"/>
                <w:kern w:val="0"/>
                <w:sz w:val="24"/>
              </w:rPr>
              <w:t>420</w:t>
            </w:r>
          </w:p>
        </w:tc>
        <w:tc>
          <w:tcPr>
            <w:tcW w:w="511" w:type="pct"/>
            <w:tcBorders>
              <w:top w:val="nil"/>
              <w:left w:val="nil"/>
              <w:bottom w:val="single" w:color="auto" w:sz="4" w:space="0"/>
              <w:right w:val="single" w:color="auto" w:sz="4" w:space="0"/>
            </w:tcBorders>
            <w:vAlign w:val="center"/>
          </w:tcPr>
          <w:p w14:paraId="3B3513F4">
            <w:pPr>
              <w:widowControl/>
              <w:jc w:val="center"/>
              <w:rPr>
                <w:rFonts w:ascii="宋体" w:hAnsi="宋体" w:cs="宋体"/>
                <w:kern w:val="0"/>
                <w:sz w:val="24"/>
              </w:rPr>
            </w:pPr>
            <w:r>
              <w:rPr>
                <w:rFonts w:hint="eastAsia" w:ascii="宋体" w:hAnsi="宋体" w:cs="宋体"/>
                <w:kern w:val="0"/>
                <w:sz w:val="24"/>
              </w:rPr>
              <w:t>570</w:t>
            </w:r>
          </w:p>
        </w:tc>
      </w:tr>
      <w:tr w14:paraId="6703E4B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45DF103">
            <w:pPr>
              <w:widowControl/>
              <w:jc w:val="center"/>
              <w:rPr>
                <w:rFonts w:ascii="宋体" w:hAnsi="宋体" w:cs="宋体"/>
                <w:kern w:val="0"/>
                <w:sz w:val="24"/>
              </w:rPr>
            </w:pPr>
            <w:r>
              <w:rPr>
                <w:rFonts w:hint="eastAsia" w:ascii="宋体" w:hAnsi="宋体" w:cs="宋体"/>
                <w:kern w:val="0"/>
                <w:sz w:val="24"/>
              </w:rPr>
              <w:t>459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D076D9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BF20626">
            <w:pPr>
              <w:widowControl/>
              <w:jc w:val="center"/>
              <w:rPr>
                <w:rFonts w:ascii="宋体" w:hAnsi="宋体" w:cs="宋体"/>
                <w:kern w:val="0"/>
                <w:sz w:val="24"/>
              </w:rPr>
            </w:pPr>
            <w:r>
              <w:rPr>
                <w:rFonts w:hint="eastAsia" w:ascii="宋体" w:hAnsi="宋体" w:cs="宋体"/>
                <w:kern w:val="0"/>
                <w:sz w:val="24"/>
              </w:rPr>
              <w:t>维修变速箱后油封</w:t>
            </w:r>
          </w:p>
        </w:tc>
        <w:tc>
          <w:tcPr>
            <w:tcW w:w="536" w:type="pct"/>
            <w:tcBorders>
              <w:top w:val="nil"/>
              <w:left w:val="nil"/>
              <w:bottom w:val="single" w:color="auto" w:sz="4" w:space="0"/>
              <w:right w:val="single" w:color="auto" w:sz="4" w:space="0"/>
            </w:tcBorders>
            <w:vAlign w:val="center"/>
          </w:tcPr>
          <w:p w14:paraId="4C7E988C">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6F60751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2DDB621">
            <w:pPr>
              <w:widowControl/>
              <w:jc w:val="center"/>
              <w:rPr>
                <w:rFonts w:ascii="宋体" w:hAnsi="宋体" w:cs="宋体"/>
                <w:kern w:val="0"/>
                <w:sz w:val="24"/>
              </w:rPr>
            </w:pPr>
            <w:r>
              <w:rPr>
                <w:rFonts w:hint="eastAsia" w:ascii="宋体" w:hAnsi="宋体" w:cs="宋体"/>
                <w:kern w:val="0"/>
                <w:sz w:val="24"/>
              </w:rPr>
              <w:t>300</w:t>
            </w:r>
          </w:p>
        </w:tc>
      </w:tr>
      <w:tr w14:paraId="3E8F4E4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478647E7">
            <w:pPr>
              <w:widowControl/>
              <w:jc w:val="center"/>
              <w:rPr>
                <w:rFonts w:ascii="宋体" w:hAnsi="宋体" w:cs="宋体"/>
                <w:kern w:val="0"/>
                <w:sz w:val="24"/>
              </w:rPr>
            </w:pPr>
            <w:r>
              <w:rPr>
                <w:rFonts w:hint="eastAsia" w:ascii="宋体" w:hAnsi="宋体" w:cs="宋体"/>
                <w:kern w:val="0"/>
                <w:sz w:val="24"/>
              </w:rPr>
              <w:t>460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7F1110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723C566">
            <w:pPr>
              <w:widowControl/>
              <w:jc w:val="center"/>
              <w:rPr>
                <w:rFonts w:ascii="宋体" w:hAnsi="宋体" w:cs="宋体"/>
                <w:kern w:val="0"/>
                <w:sz w:val="24"/>
              </w:rPr>
            </w:pPr>
            <w:r>
              <w:rPr>
                <w:rFonts w:hint="eastAsia" w:ascii="宋体" w:hAnsi="宋体" w:cs="宋体"/>
                <w:kern w:val="0"/>
                <w:sz w:val="24"/>
              </w:rPr>
              <w:t>更换变速箱后油封</w:t>
            </w:r>
          </w:p>
        </w:tc>
        <w:tc>
          <w:tcPr>
            <w:tcW w:w="536" w:type="pct"/>
            <w:tcBorders>
              <w:top w:val="nil"/>
              <w:left w:val="nil"/>
              <w:bottom w:val="single" w:color="auto" w:sz="4" w:space="0"/>
              <w:right w:val="single" w:color="auto" w:sz="4" w:space="0"/>
            </w:tcBorders>
            <w:vAlign w:val="center"/>
          </w:tcPr>
          <w:p w14:paraId="15B61F2B">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F307392">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55E5B78A">
            <w:pPr>
              <w:widowControl/>
              <w:jc w:val="center"/>
              <w:rPr>
                <w:rFonts w:ascii="宋体" w:hAnsi="宋体" w:cs="宋体"/>
                <w:kern w:val="0"/>
                <w:sz w:val="24"/>
              </w:rPr>
            </w:pPr>
            <w:r>
              <w:rPr>
                <w:rFonts w:hint="eastAsia" w:ascii="宋体" w:hAnsi="宋体" w:cs="宋体"/>
                <w:kern w:val="0"/>
                <w:sz w:val="24"/>
              </w:rPr>
              <w:t>350</w:t>
            </w:r>
          </w:p>
        </w:tc>
      </w:tr>
      <w:tr w14:paraId="0FE7CA7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F2705FE">
            <w:pPr>
              <w:widowControl/>
              <w:jc w:val="center"/>
              <w:rPr>
                <w:rFonts w:ascii="宋体" w:hAnsi="宋体" w:cs="宋体"/>
                <w:kern w:val="0"/>
                <w:sz w:val="24"/>
              </w:rPr>
            </w:pPr>
            <w:r>
              <w:rPr>
                <w:rFonts w:hint="eastAsia" w:ascii="宋体" w:hAnsi="宋体" w:cs="宋体"/>
                <w:kern w:val="0"/>
                <w:sz w:val="24"/>
              </w:rPr>
              <w:t>461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1A1FA34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D3135D0">
            <w:pPr>
              <w:widowControl/>
              <w:jc w:val="center"/>
              <w:rPr>
                <w:rFonts w:ascii="宋体" w:hAnsi="宋体" w:cs="宋体"/>
                <w:kern w:val="0"/>
                <w:sz w:val="24"/>
              </w:rPr>
            </w:pPr>
            <w:r>
              <w:rPr>
                <w:rFonts w:hint="eastAsia" w:ascii="宋体" w:hAnsi="宋体" w:cs="宋体"/>
                <w:kern w:val="0"/>
                <w:sz w:val="24"/>
              </w:rPr>
              <w:t>维修变速箱前油封</w:t>
            </w:r>
          </w:p>
        </w:tc>
        <w:tc>
          <w:tcPr>
            <w:tcW w:w="536" w:type="pct"/>
            <w:tcBorders>
              <w:top w:val="nil"/>
              <w:left w:val="nil"/>
              <w:bottom w:val="single" w:color="auto" w:sz="4" w:space="0"/>
              <w:right w:val="single" w:color="auto" w:sz="4" w:space="0"/>
            </w:tcBorders>
            <w:vAlign w:val="center"/>
          </w:tcPr>
          <w:p w14:paraId="251103E3">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13D28A05">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F91B48E">
            <w:pPr>
              <w:widowControl/>
              <w:jc w:val="center"/>
              <w:rPr>
                <w:rFonts w:ascii="宋体" w:hAnsi="宋体" w:cs="宋体"/>
                <w:kern w:val="0"/>
                <w:sz w:val="24"/>
              </w:rPr>
            </w:pPr>
            <w:r>
              <w:rPr>
                <w:rFonts w:hint="eastAsia" w:ascii="宋体" w:hAnsi="宋体" w:cs="宋体"/>
                <w:kern w:val="0"/>
                <w:sz w:val="24"/>
              </w:rPr>
              <w:t>800</w:t>
            </w:r>
          </w:p>
        </w:tc>
      </w:tr>
      <w:tr w14:paraId="773873B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150CE66">
            <w:pPr>
              <w:widowControl/>
              <w:jc w:val="center"/>
              <w:rPr>
                <w:rFonts w:ascii="宋体" w:hAnsi="宋体" w:cs="宋体"/>
                <w:kern w:val="0"/>
                <w:sz w:val="24"/>
              </w:rPr>
            </w:pPr>
            <w:r>
              <w:rPr>
                <w:rFonts w:hint="eastAsia" w:ascii="宋体" w:hAnsi="宋体" w:cs="宋体"/>
                <w:kern w:val="0"/>
                <w:sz w:val="24"/>
              </w:rPr>
              <w:t>462</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781ACB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414619F">
            <w:pPr>
              <w:widowControl/>
              <w:jc w:val="center"/>
              <w:rPr>
                <w:rFonts w:ascii="宋体" w:hAnsi="宋体" w:cs="宋体"/>
                <w:kern w:val="0"/>
                <w:sz w:val="24"/>
              </w:rPr>
            </w:pPr>
            <w:r>
              <w:rPr>
                <w:rFonts w:hint="eastAsia" w:ascii="宋体" w:hAnsi="宋体" w:cs="宋体"/>
                <w:kern w:val="0"/>
                <w:sz w:val="24"/>
              </w:rPr>
              <w:t>更换变速箱前油封</w:t>
            </w:r>
          </w:p>
        </w:tc>
        <w:tc>
          <w:tcPr>
            <w:tcW w:w="536" w:type="pct"/>
            <w:tcBorders>
              <w:top w:val="nil"/>
              <w:left w:val="nil"/>
              <w:bottom w:val="single" w:color="auto" w:sz="4" w:space="0"/>
              <w:right w:val="single" w:color="auto" w:sz="4" w:space="0"/>
            </w:tcBorders>
            <w:vAlign w:val="center"/>
          </w:tcPr>
          <w:p w14:paraId="44CDB161">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4E5E2425">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072A2F36">
            <w:pPr>
              <w:widowControl/>
              <w:jc w:val="center"/>
              <w:rPr>
                <w:rFonts w:ascii="宋体" w:hAnsi="宋体" w:cs="宋体"/>
                <w:kern w:val="0"/>
                <w:sz w:val="24"/>
              </w:rPr>
            </w:pPr>
            <w:r>
              <w:rPr>
                <w:rFonts w:hint="eastAsia" w:ascii="宋体" w:hAnsi="宋体" w:cs="宋体"/>
                <w:kern w:val="0"/>
                <w:sz w:val="24"/>
              </w:rPr>
              <w:t>950</w:t>
            </w:r>
          </w:p>
        </w:tc>
      </w:tr>
      <w:tr w14:paraId="7C2A0E4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5414F6C1">
            <w:pPr>
              <w:widowControl/>
              <w:jc w:val="center"/>
              <w:rPr>
                <w:rFonts w:ascii="宋体" w:hAnsi="宋体" w:cs="宋体"/>
                <w:kern w:val="0"/>
                <w:sz w:val="24"/>
              </w:rPr>
            </w:pPr>
            <w:r>
              <w:rPr>
                <w:rFonts w:hint="eastAsia" w:ascii="宋体" w:hAnsi="宋体" w:cs="宋体"/>
                <w:kern w:val="0"/>
                <w:sz w:val="24"/>
              </w:rPr>
              <w:t>463</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583B6D9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6D82605">
            <w:pPr>
              <w:widowControl/>
              <w:jc w:val="center"/>
              <w:rPr>
                <w:rFonts w:ascii="宋体" w:hAnsi="宋体" w:cs="宋体"/>
                <w:kern w:val="0"/>
                <w:sz w:val="24"/>
              </w:rPr>
            </w:pPr>
            <w:r>
              <w:rPr>
                <w:rFonts w:hint="eastAsia" w:ascii="宋体" w:hAnsi="宋体" w:cs="宋体"/>
                <w:kern w:val="0"/>
                <w:sz w:val="24"/>
              </w:rPr>
              <w:t>维修曲轴后油封</w:t>
            </w:r>
          </w:p>
        </w:tc>
        <w:tc>
          <w:tcPr>
            <w:tcW w:w="536" w:type="pct"/>
            <w:tcBorders>
              <w:top w:val="nil"/>
              <w:left w:val="nil"/>
              <w:bottom w:val="single" w:color="auto" w:sz="4" w:space="0"/>
              <w:right w:val="single" w:color="auto" w:sz="4" w:space="0"/>
            </w:tcBorders>
            <w:vAlign w:val="center"/>
          </w:tcPr>
          <w:p w14:paraId="63CC1A52">
            <w:pPr>
              <w:widowControl/>
              <w:jc w:val="center"/>
              <w:rPr>
                <w:rFonts w:ascii="宋体" w:hAnsi="宋体" w:cs="宋体"/>
                <w:kern w:val="0"/>
                <w:sz w:val="24"/>
              </w:rPr>
            </w:pPr>
            <w:r>
              <w:rPr>
                <w:rFonts w:hint="eastAsia" w:ascii="宋体" w:hAnsi="宋体" w:cs="宋体"/>
                <w:kern w:val="0"/>
                <w:sz w:val="24"/>
              </w:rPr>
              <w:t>900</w:t>
            </w:r>
          </w:p>
        </w:tc>
        <w:tc>
          <w:tcPr>
            <w:tcW w:w="562" w:type="pct"/>
            <w:tcBorders>
              <w:top w:val="nil"/>
              <w:left w:val="nil"/>
              <w:bottom w:val="single" w:color="auto" w:sz="4" w:space="0"/>
              <w:right w:val="single" w:color="auto" w:sz="4" w:space="0"/>
            </w:tcBorders>
            <w:vAlign w:val="center"/>
          </w:tcPr>
          <w:p w14:paraId="3000003C">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3789878">
            <w:pPr>
              <w:widowControl/>
              <w:jc w:val="center"/>
              <w:rPr>
                <w:rFonts w:ascii="宋体" w:hAnsi="宋体" w:cs="宋体"/>
                <w:kern w:val="0"/>
                <w:sz w:val="24"/>
              </w:rPr>
            </w:pPr>
            <w:r>
              <w:rPr>
                <w:rFonts w:hint="eastAsia" w:ascii="宋体" w:hAnsi="宋体" w:cs="宋体"/>
                <w:kern w:val="0"/>
                <w:sz w:val="24"/>
              </w:rPr>
              <w:t>900</w:t>
            </w:r>
          </w:p>
        </w:tc>
      </w:tr>
      <w:tr w14:paraId="698AF6D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686B230">
            <w:pPr>
              <w:widowControl/>
              <w:jc w:val="center"/>
              <w:rPr>
                <w:rFonts w:ascii="宋体" w:hAnsi="宋体" w:cs="宋体"/>
                <w:kern w:val="0"/>
                <w:sz w:val="24"/>
              </w:rPr>
            </w:pPr>
            <w:r>
              <w:rPr>
                <w:rFonts w:hint="eastAsia" w:ascii="宋体" w:hAnsi="宋体" w:cs="宋体"/>
                <w:kern w:val="0"/>
                <w:sz w:val="24"/>
              </w:rPr>
              <w:t>464</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4DAF487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69512D48">
            <w:pPr>
              <w:widowControl/>
              <w:jc w:val="center"/>
              <w:rPr>
                <w:rFonts w:ascii="宋体" w:hAnsi="宋体" w:cs="宋体"/>
                <w:kern w:val="0"/>
                <w:sz w:val="24"/>
              </w:rPr>
            </w:pPr>
            <w:r>
              <w:rPr>
                <w:rFonts w:hint="eastAsia" w:ascii="宋体" w:hAnsi="宋体" w:cs="宋体"/>
                <w:kern w:val="0"/>
                <w:sz w:val="24"/>
              </w:rPr>
              <w:t>更换曲轴后油封</w:t>
            </w:r>
          </w:p>
        </w:tc>
        <w:tc>
          <w:tcPr>
            <w:tcW w:w="536" w:type="pct"/>
            <w:tcBorders>
              <w:top w:val="nil"/>
              <w:left w:val="nil"/>
              <w:bottom w:val="single" w:color="auto" w:sz="4" w:space="0"/>
              <w:right w:val="single" w:color="auto" w:sz="4" w:space="0"/>
            </w:tcBorders>
            <w:vAlign w:val="center"/>
          </w:tcPr>
          <w:p w14:paraId="300ADAB4">
            <w:pPr>
              <w:widowControl/>
              <w:jc w:val="center"/>
              <w:rPr>
                <w:rFonts w:ascii="宋体" w:hAnsi="宋体" w:cs="宋体"/>
                <w:kern w:val="0"/>
                <w:sz w:val="24"/>
              </w:rPr>
            </w:pPr>
            <w:r>
              <w:rPr>
                <w:rFonts w:hint="eastAsia" w:ascii="宋体" w:hAnsi="宋体" w:cs="宋体"/>
                <w:kern w:val="0"/>
                <w:sz w:val="24"/>
              </w:rPr>
              <w:t>900</w:t>
            </w:r>
          </w:p>
        </w:tc>
        <w:tc>
          <w:tcPr>
            <w:tcW w:w="562" w:type="pct"/>
            <w:tcBorders>
              <w:top w:val="nil"/>
              <w:left w:val="nil"/>
              <w:bottom w:val="single" w:color="auto" w:sz="4" w:space="0"/>
              <w:right w:val="single" w:color="auto" w:sz="4" w:space="0"/>
            </w:tcBorders>
            <w:vAlign w:val="center"/>
          </w:tcPr>
          <w:p w14:paraId="0B9B0278">
            <w:pPr>
              <w:widowControl/>
              <w:jc w:val="center"/>
              <w:rPr>
                <w:rFonts w:ascii="宋体" w:hAnsi="宋体" w:cs="宋体"/>
                <w:kern w:val="0"/>
                <w:sz w:val="24"/>
              </w:rPr>
            </w:pPr>
            <w:r>
              <w:rPr>
                <w:rFonts w:hint="eastAsia" w:ascii="宋体" w:hAnsi="宋体" w:cs="宋体"/>
                <w:kern w:val="0"/>
                <w:sz w:val="24"/>
              </w:rPr>
              <w:t>300</w:t>
            </w:r>
          </w:p>
        </w:tc>
        <w:tc>
          <w:tcPr>
            <w:tcW w:w="511" w:type="pct"/>
            <w:tcBorders>
              <w:top w:val="nil"/>
              <w:left w:val="nil"/>
              <w:bottom w:val="single" w:color="auto" w:sz="4" w:space="0"/>
              <w:right w:val="single" w:color="auto" w:sz="4" w:space="0"/>
            </w:tcBorders>
            <w:vAlign w:val="center"/>
          </w:tcPr>
          <w:p w14:paraId="3D03A68C">
            <w:pPr>
              <w:widowControl/>
              <w:jc w:val="center"/>
              <w:rPr>
                <w:rFonts w:ascii="宋体" w:hAnsi="宋体" w:cs="宋体"/>
                <w:kern w:val="0"/>
                <w:sz w:val="24"/>
              </w:rPr>
            </w:pPr>
            <w:r>
              <w:rPr>
                <w:rFonts w:hint="eastAsia" w:ascii="宋体" w:hAnsi="宋体" w:cs="宋体"/>
                <w:kern w:val="0"/>
                <w:sz w:val="24"/>
              </w:rPr>
              <w:t>1200</w:t>
            </w:r>
          </w:p>
        </w:tc>
      </w:tr>
      <w:tr w14:paraId="60B0D58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E3368C1">
            <w:pPr>
              <w:widowControl/>
              <w:jc w:val="center"/>
              <w:rPr>
                <w:rFonts w:ascii="宋体" w:hAnsi="宋体" w:cs="宋体"/>
                <w:kern w:val="0"/>
                <w:sz w:val="24"/>
              </w:rPr>
            </w:pPr>
            <w:r>
              <w:rPr>
                <w:rFonts w:hint="eastAsia" w:ascii="宋体" w:hAnsi="宋体" w:cs="宋体"/>
                <w:kern w:val="0"/>
                <w:sz w:val="24"/>
              </w:rPr>
              <w:t>465</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84CA09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12C047E4">
            <w:pPr>
              <w:widowControl/>
              <w:jc w:val="center"/>
              <w:rPr>
                <w:rFonts w:ascii="宋体" w:hAnsi="宋体" w:cs="宋体"/>
                <w:kern w:val="0"/>
                <w:sz w:val="24"/>
              </w:rPr>
            </w:pPr>
            <w:r>
              <w:rPr>
                <w:rFonts w:hint="eastAsia" w:ascii="宋体" w:hAnsi="宋体" w:cs="宋体"/>
                <w:kern w:val="0"/>
                <w:sz w:val="24"/>
              </w:rPr>
              <w:t>维修曲轴前油封</w:t>
            </w:r>
          </w:p>
        </w:tc>
        <w:tc>
          <w:tcPr>
            <w:tcW w:w="536" w:type="pct"/>
            <w:tcBorders>
              <w:top w:val="nil"/>
              <w:left w:val="nil"/>
              <w:bottom w:val="single" w:color="auto" w:sz="4" w:space="0"/>
              <w:right w:val="single" w:color="auto" w:sz="4" w:space="0"/>
            </w:tcBorders>
            <w:vAlign w:val="center"/>
          </w:tcPr>
          <w:p w14:paraId="05594B96">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7EA4E30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7D5C6EE4">
            <w:pPr>
              <w:widowControl/>
              <w:jc w:val="center"/>
              <w:rPr>
                <w:rFonts w:ascii="宋体" w:hAnsi="宋体" w:cs="宋体"/>
                <w:kern w:val="0"/>
                <w:sz w:val="24"/>
              </w:rPr>
            </w:pPr>
            <w:r>
              <w:rPr>
                <w:rFonts w:hint="eastAsia" w:ascii="宋体" w:hAnsi="宋体" w:cs="宋体"/>
                <w:kern w:val="0"/>
                <w:sz w:val="24"/>
              </w:rPr>
              <w:t>300</w:t>
            </w:r>
          </w:p>
        </w:tc>
      </w:tr>
      <w:tr w14:paraId="74E3C7A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293360E">
            <w:pPr>
              <w:widowControl/>
              <w:jc w:val="center"/>
              <w:rPr>
                <w:rFonts w:ascii="宋体" w:hAnsi="宋体" w:cs="宋体"/>
                <w:kern w:val="0"/>
                <w:sz w:val="24"/>
              </w:rPr>
            </w:pPr>
            <w:r>
              <w:rPr>
                <w:rFonts w:hint="eastAsia" w:ascii="宋体" w:hAnsi="宋体" w:cs="宋体"/>
                <w:kern w:val="0"/>
                <w:sz w:val="24"/>
              </w:rPr>
              <w:t>467</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067C17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470DB65A">
            <w:pPr>
              <w:widowControl/>
              <w:jc w:val="center"/>
              <w:rPr>
                <w:rFonts w:ascii="宋体" w:hAnsi="宋体" w:cs="宋体"/>
                <w:kern w:val="0"/>
                <w:sz w:val="24"/>
              </w:rPr>
            </w:pPr>
            <w:r>
              <w:rPr>
                <w:rFonts w:hint="eastAsia" w:ascii="宋体" w:hAnsi="宋体" w:cs="宋体"/>
                <w:kern w:val="0"/>
                <w:sz w:val="24"/>
              </w:rPr>
              <w:t>更换曲轴前油封</w:t>
            </w:r>
          </w:p>
        </w:tc>
        <w:tc>
          <w:tcPr>
            <w:tcW w:w="536" w:type="pct"/>
            <w:tcBorders>
              <w:top w:val="nil"/>
              <w:left w:val="nil"/>
              <w:bottom w:val="single" w:color="auto" w:sz="4" w:space="0"/>
              <w:right w:val="single" w:color="auto" w:sz="4" w:space="0"/>
            </w:tcBorders>
            <w:vAlign w:val="center"/>
          </w:tcPr>
          <w:p w14:paraId="0543496B">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277F090E">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4691C0AD">
            <w:pPr>
              <w:widowControl/>
              <w:jc w:val="center"/>
              <w:rPr>
                <w:rFonts w:ascii="宋体" w:hAnsi="宋体" w:cs="宋体"/>
                <w:kern w:val="0"/>
                <w:sz w:val="24"/>
              </w:rPr>
            </w:pPr>
            <w:r>
              <w:rPr>
                <w:rFonts w:hint="eastAsia" w:ascii="宋体" w:hAnsi="宋体" w:cs="宋体"/>
                <w:kern w:val="0"/>
                <w:sz w:val="24"/>
              </w:rPr>
              <w:t>600</w:t>
            </w:r>
          </w:p>
        </w:tc>
      </w:tr>
      <w:tr w14:paraId="082DBDE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025E48FC">
            <w:pPr>
              <w:widowControl/>
              <w:jc w:val="center"/>
              <w:rPr>
                <w:rFonts w:ascii="宋体" w:hAnsi="宋体" w:cs="宋体"/>
                <w:kern w:val="0"/>
                <w:sz w:val="24"/>
              </w:rPr>
            </w:pPr>
            <w:r>
              <w:rPr>
                <w:rFonts w:hint="eastAsia" w:ascii="宋体" w:hAnsi="宋体" w:cs="宋体"/>
                <w:kern w:val="0"/>
                <w:sz w:val="24"/>
              </w:rPr>
              <w:t>468</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736111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0115963">
            <w:pPr>
              <w:widowControl/>
              <w:jc w:val="center"/>
              <w:rPr>
                <w:rFonts w:ascii="宋体" w:hAnsi="宋体" w:cs="宋体"/>
                <w:kern w:val="0"/>
                <w:sz w:val="24"/>
              </w:rPr>
            </w:pPr>
            <w:r>
              <w:rPr>
                <w:rFonts w:hint="eastAsia" w:ascii="宋体" w:hAnsi="宋体" w:cs="宋体"/>
                <w:kern w:val="0"/>
                <w:sz w:val="24"/>
              </w:rPr>
              <w:t>维修喷油嘴</w:t>
            </w:r>
          </w:p>
        </w:tc>
        <w:tc>
          <w:tcPr>
            <w:tcW w:w="536" w:type="pct"/>
            <w:tcBorders>
              <w:top w:val="nil"/>
              <w:left w:val="nil"/>
              <w:bottom w:val="single" w:color="auto" w:sz="4" w:space="0"/>
              <w:right w:val="single" w:color="auto" w:sz="4" w:space="0"/>
            </w:tcBorders>
            <w:vAlign w:val="center"/>
          </w:tcPr>
          <w:p w14:paraId="60244F0A">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4E246AB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B320F06">
            <w:pPr>
              <w:widowControl/>
              <w:jc w:val="center"/>
              <w:rPr>
                <w:rFonts w:ascii="宋体" w:hAnsi="宋体" w:cs="宋体"/>
                <w:kern w:val="0"/>
                <w:sz w:val="24"/>
              </w:rPr>
            </w:pPr>
            <w:r>
              <w:rPr>
                <w:rFonts w:hint="eastAsia" w:ascii="宋体" w:hAnsi="宋体" w:cs="宋体"/>
                <w:kern w:val="0"/>
                <w:sz w:val="24"/>
              </w:rPr>
              <w:t>800</w:t>
            </w:r>
          </w:p>
        </w:tc>
      </w:tr>
      <w:tr w14:paraId="58690B9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22EE3739">
            <w:pPr>
              <w:widowControl/>
              <w:jc w:val="center"/>
              <w:rPr>
                <w:rFonts w:ascii="宋体" w:hAnsi="宋体" w:cs="宋体"/>
                <w:kern w:val="0"/>
                <w:sz w:val="24"/>
              </w:rPr>
            </w:pPr>
            <w:r>
              <w:rPr>
                <w:rFonts w:hint="eastAsia" w:ascii="宋体" w:hAnsi="宋体" w:cs="宋体"/>
                <w:kern w:val="0"/>
                <w:sz w:val="24"/>
              </w:rPr>
              <w:t>469</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695E96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CF2E9BD">
            <w:pPr>
              <w:widowControl/>
              <w:jc w:val="center"/>
              <w:rPr>
                <w:rFonts w:ascii="宋体" w:hAnsi="宋体" w:cs="宋体"/>
                <w:kern w:val="0"/>
                <w:sz w:val="24"/>
              </w:rPr>
            </w:pPr>
            <w:r>
              <w:rPr>
                <w:rFonts w:hint="eastAsia" w:ascii="宋体" w:hAnsi="宋体" w:cs="宋体"/>
                <w:kern w:val="0"/>
                <w:sz w:val="24"/>
              </w:rPr>
              <w:t>更换喷油嘴</w:t>
            </w:r>
          </w:p>
        </w:tc>
        <w:tc>
          <w:tcPr>
            <w:tcW w:w="536" w:type="pct"/>
            <w:tcBorders>
              <w:top w:val="nil"/>
              <w:left w:val="nil"/>
              <w:bottom w:val="single" w:color="auto" w:sz="4" w:space="0"/>
              <w:right w:val="single" w:color="auto" w:sz="4" w:space="0"/>
            </w:tcBorders>
            <w:vAlign w:val="center"/>
          </w:tcPr>
          <w:p w14:paraId="503A4BDD">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33F4115A">
            <w:pPr>
              <w:widowControl/>
              <w:jc w:val="center"/>
              <w:rPr>
                <w:rFonts w:ascii="宋体" w:hAnsi="宋体" w:cs="宋体"/>
                <w:kern w:val="0"/>
                <w:sz w:val="24"/>
              </w:rPr>
            </w:pPr>
            <w:r>
              <w:rPr>
                <w:rFonts w:hint="eastAsia" w:ascii="宋体" w:hAnsi="宋体" w:cs="宋体"/>
                <w:kern w:val="0"/>
                <w:sz w:val="24"/>
              </w:rPr>
              <w:t>2000</w:t>
            </w:r>
          </w:p>
        </w:tc>
        <w:tc>
          <w:tcPr>
            <w:tcW w:w="511" w:type="pct"/>
            <w:tcBorders>
              <w:top w:val="nil"/>
              <w:left w:val="nil"/>
              <w:bottom w:val="single" w:color="auto" w:sz="4" w:space="0"/>
              <w:right w:val="single" w:color="auto" w:sz="4" w:space="0"/>
            </w:tcBorders>
            <w:vAlign w:val="center"/>
          </w:tcPr>
          <w:p w14:paraId="6B9401CF">
            <w:pPr>
              <w:widowControl/>
              <w:jc w:val="center"/>
              <w:rPr>
                <w:rFonts w:ascii="宋体" w:hAnsi="宋体" w:cs="宋体"/>
                <w:kern w:val="0"/>
                <w:sz w:val="24"/>
              </w:rPr>
            </w:pPr>
            <w:r>
              <w:rPr>
                <w:rFonts w:hint="eastAsia" w:ascii="宋体" w:hAnsi="宋体" w:cs="宋体"/>
                <w:kern w:val="0"/>
                <w:sz w:val="24"/>
              </w:rPr>
              <w:t>2300</w:t>
            </w:r>
          </w:p>
        </w:tc>
      </w:tr>
      <w:tr w14:paraId="446A798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3DAAD8A3">
            <w:pPr>
              <w:widowControl/>
              <w:jc w:val="center"/>
              <w:rPr>
                <w:rFonts w:ascii="宋体" w:hAnsi="宋体" w:cs="宋体"/>
                <w:kern w:val="0"/>
                <w:sz w:val="24"/>
              </w:rPr>
            </w:pPr>
            <w:r>
              <w:rPr>
                <w:rFonts w:hint="eastAsia" w:ascii="宋体" w:hAnsi="宋体" w:cs="宋体"/>
                <w:kern w:val="0"/>
                <w:sz w:val="24"/>
              </w:rPr>
              <w:t>470</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C34D1A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22644582">
            <w:pPr>
              <w:widowControl/>
              <w:jc w:val="center"/>
              <w:rPr>
                <w:rFonts w:ascii="宋体" w:hAnsi="宋体" w:cs="宋体"/>
                <w:kern w:val="0"/>
                <w:sz w:val="24"/>
              </w:rPr>
            </w:pPr>
            <w:r>
              <w:rPr>
                <w:rFonts w:hint="eastAsia" w:ascii="宋体" w:hAnsi="宋体" w:cs="宋体"/>
                <w:kern w:val="0"/>
                <w:sz w:val="24"/>
              </w:rPr>
              <w:t>检修高压油泵</w:t>
            </w:r>
          </w:p>
        </w:tc>
        <w:tc>
          <w:tcPr>
            <w:tcW w:w="536" w:type="pct"/>
            <w:tcBorders>
              <w:top w:val="nil"/>
              <w:left w:val="nil"/>
              <w:bottom w:val="single" w:color="auto" w:sz="4" w:space="0"/>
              <w:right w:val="single" w:color="auto" w:sz="4" w:space="0"/>
            </w:tcBorders>
            <w:vAlign w:val="center"/>
          </w:tcPr>
          <w:p w14:paraId="2426465F">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41C64A11">
            <w:pPr>
              <w:widowControl/>
              <w:jc w:val="center"/>
              <w:rPr>
                <w:rFonts w:ascii="宋体" w:hAnsi="宋体" w:cs="宋体"/>
                <w:kern w:val="0"/>
                <w:sz w:val="24"/>
              </w:rPr>
            </w:pPr>
            <w:r>
              <w:rPr>
                <w:rFonts w:hint="eastAsia" w:ascii="宋体" w:hAnsi="宋体" w:cs="宋体"/>
                <w:kern w:val="0"/>
                <w:sz w:val="24"/>
              </w:rPr>
              <w:t>2000</w:t>
            </w:r>
          </w:p>
        </w:tc>
        <w:tc>
          <w:tcPr>
            <w:tcW w:w="511" w:type="pct"/>
            <w:tcBorders>
              <w:top w:val="nil"/>
              <w:left w:val="nil"/>
              <w:bottom w:val="single" w:color="auto" w:sz="4" w:space="0"/>
              <w:right w:val="single" w:color="auto" w:sz="4" w:space="0"/>
            </w:tcBorders>
            <w:vAlign w:val="center"/>
          </w:tcPr>
          <w:p w14:paraId="3158ED62">
            <w:pPr>
              <w:widowControl/>
              <w:jc w:val="center"/>
              <w:rPr>
                <w:rFonts w:ascii="宋体" w:hAnsi="宋体" w:cs="宋体"/>
                <w:kern w:val="0"/>
                <w:sz w:val="24"/>
              </w:rPr>
            </w:pPr>
            <w:r>
              <w:rPr>
                <w:rFonts w:hint="eastAsia" w:ascii="宋体" w:hAnsi="宋体" w:cs="宋体"/>
                <w:kern w:val="0"/>
                <w:sz w:val="24"/>
              </w:rPr>
              <w:t>2800</w:t>
            </w:r>
          </w:p>
        </w:tc>
      </w:tr>
      <w:tr w14:paraId="40D3746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68539DC8">
            <w:pPr>
              <w:widowControl/>
              <w:jc w:val="center"/>
              <w:rPr>
                <w:rFonts w:ascii="宋体" w:hAnsi="宋体" w:cs="宋体"/>
                <w:kern w:val="0"/>
                <w:sz w:val="24"/>
              </w:rPr>
            </w:pPr>
            <w:r>
              <w:rPr>
                <w:rFonts w:hint="eastAsia" w:ascii="宋体" w:hAnsi="宋体" w:cs="宋体"/>
                <w:kern w:val="0"/>
                <w:sz w:val="24"/>
              </w:rPr>
              <w:t>471</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2932587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76DBBE09">
            <w:pPr>
              <w:widowControl/>
              <w:jc w:val="center"/>
              <w:rPr>
                <w:rFonts w:ascii="宋体" w:hAnsi="宋体" w:cs="宋体"/>
                <w:kern w:val="0"/>
                <w:sz w:val="24"/>
              </w:rPr>
            </w:pPr>
            <w:r>
              <w:rPr>
                <w:rFonts w:hint="eastAsia" w:ascii="宋体" w:hAnsi="宋体" w:cs="宋体"/>
                <w:kern w:val="0"/>
                <w:sz w:val="24"/>
              </w:rPr>
              <w:t>检修柴油路</w:t>
            </w:r>
          </w:p>
        </w:tc>
        <w:tc>
          <w:tcPr>
            <w:tcW w:w="536" w:type="pct"/>
            <w:tcBorders>
              <w:top w:val="nil"/>
              <w:left w:val="nil"/>
              <w:bottom w:val="single" w:color="auto" w:sz="4" w:space="0"/>
              <w:right w:val="single" w:color="auto" w:sz="4" w:space="0"/>
            </w:tcBorders>
            <w:vAlign w:val="center"/>
          </w:tcPr>
          <w:p w14:paraId="28EEF764">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CCCF910">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46F7E977">
            <w:pPr>
              <w:widowControl/>
              <w:jc w:val="center"/>
              <w:rPr>
                <w:rFonts w:ascii="宋体" w:hAnsi="宋体" w:cs="宋体"/>
                <w:kern w:val="0"/>
                <w:sz w:val="24"/>
              </w:rPr>
            </w:pPr>
            <w:r>
              <w:rPr>
                <w:rFonts w:hint="eastAsia" w:ascii="宋体" w:hAnsi="宋体" w:cs="宋体"/>
                <w:kern w:val="0"/>
                <w:sz w:val="24"/>
              </w:rPr>
              <w:t>500</w:t>
            </w:r>
          </w:p>
        </w:tc>
      </w:tr>
      <w:tr w14:paraId="762E583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F8C6A09">
            <w:pPr>
              <w:widowControl/>
              <w:jc w:val="center"/>
              <w:rPr>
                <w:rFonts w:ascii="宋体" w:hAnsi="宋体" w:cs="宋体"/>
                <w:kern w:val="0"/>
                <w:sz w:val="24"/>
              </w:rPr>
            </w:pPr>
            <w:r>
              <w:rPr>
                <w:rFonts w:hint="eastAsia" w:ascii="宋体" w:hAnsi="宋体" w:cs="宋体"/>
                <w:kern w:val="0"/>
                <w:sz w:val="24"/>
              </w:rPr>
              <w:t>472</w:t>
            </w:r>
          </w:p>
        </w:tc>
        <w:tc>
          <w:tcPr>
            <w:tcW w:w="1130" w:type="pct"/>
            <w:vMerge w:val="continue"/>
            <w:tcBorders>
              <w:top w:val="nil"/>
              <w:left w:val="single" w:color="auto" w:sz="4" w:space="0"/>
              <w:bottom w:val="single" w:color="auto" w:sz="4" w:space="0"/>
              <w:right w:val="single" w:color="auto" w:sz="4" w:space="0"/>
            </w:tcBorders>
            <w:vAlign w:val="center"/>
          </w:tcPr>
          <w:p w14:paraId="20815DB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FAD15DC">
            <w:pPr>
              <w:widowControl/>
              <w:jc w:val="center"/>
              <w:rPr>
                <w:rFonts w:ascii="宋体" w:hAnsi="宋体" w:cs="宋体"/>
                <w:kern w:val="0"/>
                <w:sz w:val="24"/>
              </w:rPr>
            </w:pPr>
            <w:r>
              <w:rPr>
                <w:rFonts w:hint="eastAsia" w:ascii="宋体" w:hAnsi="宋体" w:cs="宋体"/>
                <w:kern w:val="0"/>
                <w:sz w:val="24"/>
              </w:rPr>
              <w:t>清洗柴油箱</w:t>
            </w:r>
          </w:p>
        </w:tc>
        <w:tc>
          <w:tcPr>
            <w:tcW w:w="536" w:type="pct"/>
            <w:tcBorders>
              <w:top w:val="nil"/>
              <w:left w:val="nil"/>
              <w:bottom w:val="single" w:color="auto" w:sz="4" w:space="0"/>
              <w:right w:val="single" w:color="auto" w:sz="4" w:space="0"/>
            </w:tcBorders>
            <w:vAlign w:val="center"/>
          </w:tcPr>
          <w:p w14:paraId="449E72F6">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2F60E6F">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E5805C3">
            <w:pPr>
              <w:widowControl/>
              <w:jc w:val="center"/>
              <w:rPr>
                <w:rFonts w:ascii="宋体" w:hAnsi="宋体" w:cs="宋体"/>
                <w:kern w:val="0"/>
                <w:sz w:val="24"/>
              </w:rPr>
            </w:pPr>
            <w:r>
              <w:rPr>
                <w:rFonts w:hint="eastAsia" w:ascii="宋体" w:hAnsi="宋体" w:cs="宋体"/>
                <w:kern w:val="0"/>
                <w:sz w:val="24"/>
              </w:rPr>
              <w:t>300</w:t>
            </w:r>
          </w:p>
        </w:tc>
      </w:tr>
      <w:tr w14:paraId="603C7D9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5B37A69">
            <w:pPr>
              <w:widowControl/>
              <w:jc w:val="center"/>
              <w:rPr>
                <w:rFonts w:ascii="宋体" w:hAnsi="宋体" w:cs="宋体"/>
                <w:kern w:val="0"/>
                <w:sz w:val="24"/>
              </w:rPr>
            </w:pPr>
            <w:r>
              <w:rPr>
                <w:rFonts w:hint="eastAsia" w:ascii="宋体" w:hAnsi="宋体" w:cs="宋体"/>
                <w:kern w:val="0"/>
                <w:sz w:val="24"/>
              </w:rPr>
              <w:t>473</w:t>
            </w:r>
          </w:p>
        </w:tc>
        <w:tc>
          <w:tcPr>
            <w:tcW w:w="1130" w:type="pct"/>
            <w:vMerge w:val="continue"/>
            <w:tcBorders>
              <w:top w:val="nil"/>
              <w:left w:val="single" w:color="auto" w:sz="4" w:space="0"/>
              <w:bottom w:val="single" w:color="auto" w:sz="4" w:space="0"/>
              <w:right w:val="single" w:color="auto" w:sz="4" w:space="0"/>
            </w:tcBorders>
            <w:vAlign w:val="center"/>
          </w:tcPr>
          <w:p w14:paraId="3C1A128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927BCFC">
            <w:pPr>
              <w:widowControl/>
              <w:jc w:val="center"/>
              <w:rPr>
                <w:rFonts w:ascii="宋体" w:hAnsi="宋体" w:cs="宋体"/>
                <w:kern w:val="0"/>
                <w:sz w:val="24"/>
              </w:rPr>
            </w:pPr>
            <w:r>
              <w:rPr>
                <w:rFonts w:hint="eastAsia" w:ascii="宋体" w:hAnsi="宋体" w:cs="宋体"/>
                <w:kern w:val="0"/>
                <w:sz w:val="24"/>
              </w:rPr>
              <w:t>维修刹车总泵</w:t>
            </w:r>
          </w:p>
        </w:tc>
        <w:tc>
          <w:tcPr>
            <w:tcW w:w="536" w:type="pct"/>
            <w:tcBorders>
              <w:top w:val="nil"/>
              <w:left w:val="nil"/>
              <w:bottom w:val="single" w:color="auto" w:sz="4" w:space="0"/>
              <w:right w:val="single" w:color="auto" w:sz="4" w:space="0"/>
            </w:tcBorders>
            <w:vAlign w:val="center"/>
          </w:tcPr>
          <w:p w14:paraId="341023C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FF94803">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663FED2">
            <w:pPr>
              <w:widowControl/>
              <w:jc w:val="center"/>
              <w:rPr>
                <w:rFonts w:ascii="宋体" w:hAnsi="宋体" w:cs="宋体"/>
                <w:kern w:val="0"/>
                <w:sz w:val="24"/>
              </w:rPr>
            </w:pPr>
            <w:r>
              <w:rPr>
                <w:rFonts w:hint="eastAsia" w:ascii="宋体" w:hAnsi="宋体" w:cs="宋体"/>
                <w:kern w:val="0"/>
                <w:sz w:val="24"/>
              </w:rPr>
              <w:t>200</w:t>
            </w:r>
          </w:p>
        </w:tc>
      </w:tr>
      <w:tr w14:paraId="181A869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1AE7D43">
            <w:pPr>
              <w:widowControl/>
              <w:jc w:val="center"/>
              <w:rPr>
                <w:rFonts w:ascii="宋体" w:hAnsi="宋体" w:cs="宋体"/>
                <w:kern w:val="0"/>
                <w:sz w:val="24"/>
              </w:rPr>
            </w:pPr>
            <w:r>
              <w:rPr>
                <w:rFonts w:hint="eastAsia" w:ascii="宋体" w:hAnsi="宋体" w:cs="宋体"/>
                <w:kern w:val="0"/>
                <w:sz w:val="24"/>
              </w:rPr>
              <w:t>474</w:t>
            </w:r>
          </w:p>
        </w:tc>
        <w:tc>
          <w:tcPr>
            <w:tcW w:w="1130" w:type="pct"/>
            <w:vMerge w:val="continue"/>
            <w:tcBorders>
              <w:top w:val="nil"/>
              <w:left w:val="single" w:color="auto" w:sz="4" w:space="0"/>
              <w:bottom w:val="single" w:color="auto" w:sz="4" w:space="0"/>
              <w:right w:val="single" w:color="auto" w:sz="4" w:space="0"/>
            </w:tcBorders>
            <w:vAlign w:val="center"/>
          </w:tcPr>
          <w:p w14:paraId="186FDEF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2844BE9">
            <w:pPr>
              <w:widowControl/>
              <w:jc w:val="center"/>
              <w:rPr>
                <w:rFonts w:ascii="宋体" w:hAnsi="宋体" w:cs="宋体"/>
                <w:kern w:val="0"/>
                <w:sz w:val="24"/>
              </w:rPr>
            </w:pPr>
            <w:r>
              <w:rPr>
                <w:rFonts w:hint="eastAsia" w:ascii="宋体" w:hAnsi="宋体" w:cs="宋体"/>
                <w:kern w:val="0"/>
                <w:sz w:val="24"/>
              </w:rPr>
              <w:t>更换刹车总泵</w:t>
            </w:r>
          </w:p>
        </w:tc>
        <w:tc>
          <w:tcPr>
            <w:tcW w:w="536" w:type="pct"/>
            <w:tcBorders>
              <w:top w:val="nil"/>
              <w:left w:val="nil"/>
              <w:bottom w:val="single" w:color="auto" w:sz="4" w:space="0"/>
              <w:right w:val="single" w:color="auto" w:sz="4" w:space="0"/>
            </w:tcBorders>
            <w:vAlign w:val="center"/>
          </w:tcPr>
          <w:p w14:paraId="6E733969">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51125A3">
            <w:pPr>
              <w:widowControl/>
              <w:jc w:val="center"/>
              <w:rPr>
                <w:rFonts w:ascii="宋体" w:hAnsi="宋体" w:cs="宋体"/>
                <w:kern w:val="0"/>
                <w:sz w:val="24"/>
              </w:rPr>
            </w:pPr>
            <w:r>
              <w:rPr>
                <w:rFonts w:hint="eastAsia" w:ascii="宋体" w:hAnsi="宋体" w:cs="宋体"/>
                <w:kern w:val="0"/>
                <w:sz w:val="24"/>
              </w:rPr>
              <w:t>300</w:t>
            </w:r>
          </w:p>
        </w:tc>
        <w:tc>
          <w:tcPr>
            <w:tcW w:w="511" w:type="pct"/>
            <w:tcBorders>
              <w:top w:val="nil"/>
              <w:left w:val="nil"/>
              <w:bottom w:val="single" w:color="auto" w:sz="4" w:space="0"/>
              <w:right w:val="single" w:color="auto" w:sz="4" w:space="0"/>
            </w:tcBorders>
            <w:vAlign w:val="center"/>
          </w:tcPr>
          <w:p w14:paraId="1680B7E8">
            <w:pPr>
              <w:widowControl/>
              <w:jc w:val="center"/>
              <w:rPr>
                <w:rFonts w:ascii="宋体" w:hAnsi="宋体" w:cs="宋体"/>
                <w:kern w:val="0"/>
                <w:sz w:val="24"/>
              </w:rPr>
            </w:pPr>
            <w:r>
              <w:rPr>
                <w:rFonts w:hint="eastAsia" w:ascii="宋体" w:hAnsi="宋体" w:cs="宋体"/>
                <w:kern w:val="0"/>
                <w:sz w:val="24"/>
              </w:rPr>
              <w:t>450</w:t>
            </w:r>
          </w:p>
        </w:tc>
      </w:tr>
      <w:tr w14:paraId="0B4F2FB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9A9E846">
            <w:pPr>
              <w:widowControl/>
              <w:jc w:val="center"/>
              <w:rPr>
                <w:rFonts w:ascii="宋体" w:hAnsi="宋体" w:cs="宋体"/>
                <w:kern w:val="0"/>
                <w:sz w:val="24"/>
              </w:rPr>
            </w:pPr>
            <w:r>
              <w:rPr>
                <w:rFonts w:hint="eastAsia" w:ascii="宋体" w:hAnsi="宋体" w:cs="宋体"/>
                <w:kern w:val="0"/>
                <w:sz w:val="24"/>
              </w:rPr>
              <w:t>475</w:t>
            </w:r>
          </w:p>
        </w:tc>
        <w:tc>
          <w:tcPr>
            <w:tcW w:w="1130" w:type="pct"/>
            <w:vMerge w:val="continue"/>
            <w:tcBorders>
              <w:top w:val="nil"/>
              <w:left w:val="single" w:color="auto" w:sz="4" w:space="0"/>
              <w:bottom w:val="single" w:color="auto" w:sz="4" w:space="0"/>
              <w:right w:val="single" w:color="auto" w:sz="4" w:space="0"/>
            </w:tcBorders>
            <w:vAlign w:val="center"/>
          </w:tcPr>
          <w:p w14:paraId="280A22E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4ED890D">
            <w:pPr>
              <w:widowControl/>
              <w:jc w:val="center"/>
              <w:rPr>
                <w:rFonts w:ascii="宋体" w:hAnsi="宋体" w:cs="宋体"/>
                <w:kern w:val="0"/>
                <w:sz w:val="24"/>
              </w:rPr>
            </w:pPr>
            <w:r>
              <w:rPr>
                <w:rFonts w:hint="eastAsia" w:ascii="宋体" w:hAnsi="宋体" w:cs="宋体"/>
                <w:kern w:val="0"/>
                <w:sz w:val="24"/>
              </w:rPr>
              <w:t>维修刹车分泵</w:t>
            </w:r>
          </w:p>
        </w:tc>
        <w:tc>
          <w:tcPr>
            <w:tcW w:w="536" w:type="pct"/>
            <w:tcBorders>
              <w:top w:val="nil"/>
              <w:left w:val="nil"/>
              <w:bottom w:val="single" w:color="auto" w:sz="4" w:space="0"/>
              <w:right w:val="single" w:color="auto" w:sz="4" w:space="0"/>
            </w:tcBorders>
            <w:vAlign w:val="center"/>
          </w:tcPr>
          <w:p w14:paraId="086CB954">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66419A6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DF4B3FB">
            <w:pPr>
              <w:widowControl/>
              <w:jc w:val="center"/>
              <w:rPr>
                <w:rFonts w:ascii="宋体" w:hAnsi="宋体" w:cs="宋体"/>
                <w:kern w:val="0"/>
                <w:sz w:val="24"/>
              </w:rPr>
            </w:pPr>
            <w:r>
              <w:rPr>
                <w:rFonts w:hint="eastAsia" w:ascii="宋体" w:hAnsi="宋体" w:cs="宋体"/>
                <w:kern w:val="0"/>
                <w:sz w:val="24"/>
              </w:rPr>
              <w:t>300</w:t>
            </w:r>
          </w:p>
        </w:tc>
      </w:tr>
      <w:tr w14:paraId="6401449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4B2ACF5">
            <w:pPr>
              <w:widowControl/>
              <w:jc w:val="center"/>
              <w:rPr>
                <w:rFonts w:ascii="宋体" w:hAnsi="宋体" w:cs="宋体"/>
                <w:kern w:val="0"/>
                <w:sz w:val="24"/>
              </w:rPr>
            </w:pPr>
            <w:r>
              <w:rPr>
                <w:rFonts w:hint="eastAsia" w:ascii="宋体" w:hAnsi="宋体" w:cs="宋体"/>
                <w:kern w:val="0"/>
                <w:sz w:val="24"/>
              </w:rPr>
              <w:t>476</w:t>
            </w:r>
          </w:p>
        </w:tc>
        <w:tc>
          <w:tcPr>
            <w:tcW w:w="1130" w:type="pct"/>
            <w:vMerge w:val="continue"/>
            <w:tcBorders>
              <w:top w:val="nil"/>
              <w:left w:val="single" w:color="auto" w:sz="4" w:space="0"/>
              <w:bottom w:val="single" w:color="auto" w:sz="4" w:space="0"/>
              <w:right w:val="single" w:color="auto" w:sz="4" w:space="0"/>
            </w:tcBorders>
            <w:vAlign w:val="center"/>
          </w:tcPr>
          <w:p w14:paraId="0C20091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C2C165A">
            <w:pPr>
              <w:widowControl/>
              <w:jc w:val="center"/>
              <w:rPr>
                <w:rFonts w:ascii="宋体" w:hAnsi="宋体" w:cs="宋体"/>
                <w:kern w:val="0"/>
                <w:sz w:val="24"/>
              </w:rPr>
            </w:pPr>
            <w:r>
              <w:rPr>
                <w:rFonts w:hint="eastAsia" w:ascii="宋体" w:hAnsi="宋体" w:cs="宋体"/>
                <w:kern w:val="0"/>
                <w:sz w:val="24"/>
              </w:rPr>
              <w:t>更换刹车分泵</w:t>
            </w:r>
          </w:p>
        </w:tc>
        <w:tc>
          <w:tcPr>
            <w:tcW w:w="536" w:type="pct"/>
            <w:tcBorders>
              <w:top w:val="nil"/>
              <w:left w:val="nil"/>
              <w:bottom w:val="single" w:color="auto" w:sz="4" w:space="0"/>
              <w:right w:val="single" w:color="auto" w:sz="4" w:space="0"/>
            </w:tcBorders>
            <w:vAlign w:val="center"/>
          </w:tcPr>
          <w:p w14:paraId="326BF4FE">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4648A55">
            <w:pPr>
              <w:widowControl/>
              <w:jc w:val="center"/>
              <w:rPr>
                <w:rFonts w:ascii="宋体" w:hAnsi="宋体" w:cs="宋体"/>
                <w:kern w:val="0"/>
                <w:sz w:val="24"/>
              </w:rPr>
            </w:pPr>
            <w:r>
              <w:rPr>
                <w:rFonts w:hint="eastAsia" w:ascii="宋体" w:hAnsi="宋体" w:cs="宋体"/>
                <w:kern w:val="0"/>
                <w:sz w:val="24"/>
              </w:rPr>
              <w:t>300</w:t>
            </w:r>
          </w:p>
        </w:tc>
        <w:tc>
          <w:tcPr>
            <w:tcW w:w="511" w:type="pct"/>
            <w:tcBorders>
              <w:top w:val="nil"/>
              <w:left w:val="nil"/>
              <w:bottom w:val="single" w:color="auto" w:sz="4" w:space="0"/>
              <w:right w:val="single" w:color="auto" w:sz="4" w:space="0"/>
            </w:tcBorders>
            <w:vAlign w:val="center"/>
          </w:tcPr>
          <w:p w14:paraId="29C151EA">
            <w:pPr>
              <w:widowControl/>
              <w:jc w:val="center"/>
              <w:rPr>
                <w:rFonts w:ascii="宋体" w:hAnsi="宋体" w:cs="宋体"/>
                <w:kern w:val="0"/>
                <w:sz w:val="24"/>
              </w:rPr>
            </w:pPr>
            <w:r>
              <w:rPr>
                <w:rFonts w:hint="eastAsia" w:ascii="宋体" w:hAnsi="宋体" w:cs="宋体"/>
                <w:kern w:val="0"/>
                <w:sz w:val="24"/>
              </w:rPr>
              <w:t>450</w:t>
            </w:r>
          </w:p>
        </w:tc>
      </w:tr>
      <w:tr w14:paraId="7F61281E">
        <w:trPr>
          <w:trHeight w:val="300" w:hRule="atLeast"/>
        </w:trPr>
        <w:tc>
          <w:tcPr>
            <w:tcW w:w="414" w:type="pct"/>
            <w:tcBorders>
              <w:top w:val="nil"/>
              <w:left w:val="single" w:color="auto" w:sz="4" w:space="0"/>
              <w:bottom w:val="single" w:color="auto" w:sz="4" w:space="0"/>
              <w:right w:val="single" w:color="auto" w:sz="4" w:space="0"/>
            </w:tcBorders>
            <w:vAlign w:val="center"/>
          </w:tcPr>
          <w:p w14:paraId="29E25B04">
            <w:pPr>
              <w:widowControl/>
              <w:jc w:val="center"/>
              <w:rPr>
                <w:rFonts w:ascii="宋体" w:hAnsi="宋体" w:cs="宋体"/>
                <w:kern w:val="0"/>
                <w:sz w:val="24"/>
              </w:rPr>
            </w:pPr>
            <w:r>
              <w:rPr>
                <w:rFonts w:hint="eastAsia" w:ascii="宋体" w:hAnsi="宋体" w:cs="宋体"/>
                <w:kern w:val="0"/>
                <w:sz w:val="24"/>
              </w:rPr>
              <w:t>477</w:t>
            </w:r>
          </w:p>
        </w:tc>
        <w:tc>
          <w:tcPr>
            <w:tcW w:w="1130" w:type="pct"/>
            <w:vMerge w:val="continue"/>
            <w:tcBorders>
              <w:top w:val="nil"/>
              <w:left w:val="single" w:color="auto" w:sz="4" w:space="0"/>
              <w:bottom w:val="single" w:color="auto" w:sz="4" w:space="0"/>
              <w:right w:val="single" w:color="auto" w:sz="4" w:space="0"/>
            </w:tcBorders>
            <w:vAlign w:val="center"/>
          </w:tcPr>
          <w:p w14:paraId="469E615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C2FAB5C">
            <w:pPr>
              <w:widowControl/>
              <w:jc w:val="center"/>
              <w:rPr>
                <w:rFonts w:ascii="宋体" w:hAnsi="宋体" w:cs="宋体"/>
                <w:kern w:val="0"/>
                <w:sz w:val="24"/>
              </w:rPr>
            </w:pPr>
            <w:r>
              <w:rPr>
                <w:rFonts w:hint="eastAsia" w:ascii="宋体" w:hAnsi="宋体" w:cs="宋体"/>
                <w:kern w:val="0"/>
                <w:sz w:val="24"/>
              </w:rPr>
              <w:t>维修驾驶室挂钩</w:t>
            </w:r>
          </w:p>
        </w:tc>
        <w:tc>
          <w:tcPr>
            <w:tcW w:w="536" w:type="pct"/>
            <w:tcBorders>
              <w:top w:val="nil"/>
              <w:left w:val="nil"/>
              <w:bottom w:val="single" w:color="auto" w:sz="4" w:space="0"/>
              <w:right w:val="single" w:color="auto" w:sz="4" w:space="0"/>
            </w:tcBorders>
            <w:vAlign w:val="center"/>
          </w:tcPr>
          <w:p w14:paraId="3BAE7A8F">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5FCB1D1">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5B0C823">
            <w:pPr>
              <w:widowControl/>
              <w:jc w:val="center"/>
              <w:rPr>
                <w:rFonts w:ascii="宋体" w:hAnsi="宋体" w:cs="宋体"/>
                <w:kern w:val="0"/>
                <w:sz w:val="24"/>
              </w:rPr>
            </w:pPr>
            <w:r>
              <w:rPr>
                <w:rFonts w:hint="eastAsia" w:ascii="宋体" w:hAnsi="宋体" w:cs="宋体"/>
                <w:kern w:val="0"/>
                <w:sz w:val="24"/>
              </w:rPr>
              <w:t>300</w:t>
            </w:r>
          </w:p>
        </w:tc>
      </w:tr>
      <w:tr w14:paraId="322DB6D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9F8EE08">
            <w:pPr>
              <w:widowControl/>
              <w:jc w:val="center"/>
              <w:rPr>
                <w:rFonts w:ascii="宋体" w:hAnsi="宋体" w:cs="宋体"/>
                <w:kern w:val="0"/>
                <w:sz w:val="24"/>
              </w:rPr>
            </w:pPr>
            <w:r>
              <w:rPr>
                <w:rFonts w:hint="eastAsia" w:ascii="宋体" w:hAnsi="宋体" w:cs="宋体"/>
                <w:kern w:val="0"/>
                <w:sz w:val="24"/>
              </w:rPr>
              <w:t>478</w:t>
            </w:r>
          </w:p>
        </w:tc>
        <w:tc>
          <w:tcPr>
            <w:tcW w:w="1130" w:type="pct"/>
            <w:vMerge w:val="continue"/>
            <w:tcBorders>
              <w:top w:val="nil"/>
              <w:left w:val="single" w:color="auto" w:sz="4" w:space="0"/>
              <w:bottom w:val="single" w:color="auto" w:sz="4" w:space="0"/>
              <w:right w:val="single" w:color="auto" w:sz="4" w:space="0"/>
            </w:tcBorders>
            <w:vAlign w:val="center"/>
          </w:tcPr>
          <w:p w14:paraId="246CC78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F1B6CF3">
            <w:pPr>
              <w:widowControl/>
              <w:jc w:val="center"/>
              <w:rPr>
                <w:rFonts w:ascii="宋体" w:hAnsi="宋体" w:cs="宋体"/>
                <w:kern w:val="0"/>
                <w:sz w:val="24"/>
              </w:rPr>
            </w:pPr>
            <w:r>
              <w:rPr>
                <w:rFonts w:hint="eastAsia" w:ascii="宋体" w:hAnsi="宋体" w:cs="宋体"/>
                <w:kern w:val="0"/>
                <w:sz w:val="24"/>
              </w:rPr>
              <w:t>更换驾驶室挂钩</w:t>
            </w:r>
          </w:p>
        </w:tc>
        <w:tc>
          <w:tcPr>
            <w:tcW w:w="536" w:type="pct"/>
            <w:tcBorders>
              <w:top w:val="nil"/>
              <w:left w:val="nil"/>
              <w:bottom w:val="single" w:color="auto" w:sz="4" w:space="0"/>
              <w:right w:val="single" w:color="auto" w:sz="4" w:space="0"/>
            </w:tcBorders>
            <w:vAlign w:val="center"/>
          </w:tcPr>
          <w:p w14:paraId="05BBA858">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2229486C">
            <w:pPr>
              <w:widowControl/>
              <w:jc w:val="center"/>
              <w:rPr>
                <w:rFonts w:ascii="宋体" w:hAnsi="宋体" w:cs="宋体"/>
                <w:kern w:val="0"/>
                <w:sz w:val="24"/>
              </w:rPr>
            </w:pPr>
            <w:r>
              <w:rPr>
                <w:rFonts w:hint="eastAsia" w:ascii="宋体" w:hAnsi="宋体" w:cs="宋体"/>
                <w:kern w:val="0"/>
                <w:sz w:val="24"/>
              </w:rPr>
              <w:t>410</w:t>
            </w:r>
          </w:p>
        </w:tc>
        <w:tc>
          <w:tcPr>
            <w:tcW w:w="511" w:type="pct"/>
            <w:tcBorders>
              <w:top w:val="nil"/>
              <w:left w:val="nil"/>
              <w:bottom w:val="single" w:color="auto" w:sz="4" w:space="0"/>
              <w:right w:val="single" w:color="auto" w:sz="4" w:space="0"/>
            </w:tcBorders>
            <w:vAlign w:val="center"/>
          </w:tcPr>
          <w:p w14:paraId="34922F5D">
            <w:pPr>
              <w:widowControl/>
              <w:jc w:val="center"/>
              <w:rPr>
                <w:rFonts w:ascii="宋体" w:hAnsi="宋体" w:cs="宋体"/>
                <w:kern w:val="0"/>
                <w:sz w:val="24"/>
              </w:rPr>
            </w:pPr>
            <w:r>
              <w:rPr>
                <w:rFonts w:hint="eastAsia" w:ascii="宋体" w:hAnsi="宋体" w:cs="宋体"/>
                <w:kern w:val="0"/>
                <w:sz w:val="24"/>
              </w:rPr>
              <w:t>560</w:t>
            </w:r>
          </w:p>
        </w:tc>
      </w:tr>
      <w:tr w14:paraId="75802E8C">
        <w:trPr>
          <w:trHeight w:val="300" w:hRule="atLeast"/>
        </w:trPr>
        <w:tc>
          <w:tcPr>
            <w:tcW w:w="414" w:type="pct"/>
            <w:tcBorders>
              <w:top w:val="nil"/>
              <w:left w:val="single" w:color="auto" w:sz="4" w:space="0"/>
              <w:bottom w:val="single" w:color="auto" w:sz="4" w:space="0"/>
              <w:right w:val="single" w:color="auto" w:sz="4" w:space="0"/>
            </w:tcBorders>
            <w:vAlign w:val="center"/>
          </w:tcPr>
          <w:p w14:paraId="10FE96F7">
            <w:pPr>
              <w:widowControl/>
              <w:jc w:val="center"/>
              <w:rPr>
                <w:rFonts w:ascii="宋体" w:hAnsi="宋体" w:cs="宋体"/>
                <w:kern w:val="0"/>
                <w:sz w:val="24"/>
              </w:rPr>
            </w:pPr>
            <w:r>
              <w:rPr>
                <w:rFonts w:hint="eastAsia" w:ascii="宋体" w:hAnsi="宋体" w:cs="宋体"/>
                <w:kern w:val="0"/>
                <w:sz w:val="24"/>
              </w:rPr>
              <w:t>479</w:t>
            </w:r>
          </w:p>
        </w:tc>
        <w:tc>
          <w:tcPr>
            <w:tcW w:w="1130" w:type="pct"/>
            <w:vMerge w:val="continue"/>
            <w:tcBorders>
              <w:top w:val="nil"/>
              <w:left w:val="single" w:color="auto" w:sz="4" w:space="0"/>
              <w:bottom w:val="single" w:color="auto" w:sz="4" w:space="0"/>
              <w:right w:val="single" w:color="auto" w:sz="4" w:space="0"/>
            </w:tcBorders>
            <w:vAlign w:val="center"/>
          </w:tcPr>
          <w:p w14:paraId="5BC9ED7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BBE9116">
            <w:pPr>
              <w:widowControl/>
              <w:jc w:val="center"/>
              <w:rPr>
                <w:rFonts w:ascii="宋体" w:hAnsi="宋体" w:cs="宋体"/>
                <w:kern w:val="0"/>
                <w:sz w:val="24"/>
              </w:rPr>
            </w:pPr>
            <w:r>
              <w:rPr>
                <w:rFonts w:hint="eastAsia" w:ascii="宋体" w:hAnsi="宋体" w:cs="宋体"/>
                <w:kern w:val="0"/>
                <w:sz w:val="24"/>
              </w:rPr>
              <w:t>维修车门内把手</w:t>
            </w:r>
          </w:p>
        </w:tc>
        <w:tc>
          <w:tcPr>
            <w:tcW w:w="536" w:type="pct"/>
            <w:tcBorders>
              <w:top w:val="nil"/>
              <w:left w:val="nil"/>
              <w:bottom w:val="single" w:color="auto" w:sz="4" w:space="0"/>
              <w:right w:val="single" w:color="auto" w:sz="4" w:space="0"/>
            </w:tcBorders>
            <w:vAlign w:val="center"/>
          </w:tcPr>
          <w:p w14:paraId="5A3E4AEE">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4BA2239A">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E08BE26">
            <w:pPr>
              <w:widowControl/>
              <w:jc w:val="center"/>
              <w:rPr>
                <w:rFonts w:ascii="宋体" w:hAnsi="宋体" w:cs="宋体"/>
                <w:kern w:val="0"/>
                <w:sz w:val="24"/>
              </w:rPr>
            </w:pPr>
            <w:r>
              <w:rPr>
                <w:rFonts w:hint="eastAsia" w:ascii="宋体" w:hAnsi="宋体" w:cs="宋体"/>
                <w:kern w:val="0"/>
                <w:sz w:val="24"/>
              </w:rPr>
              <w:t>60</w:t>
            </w:r>
          </w:p>
        </w:tc>
      </w:tr>
      <w:tr w14:paraId="4A8335B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5C8BDE8">
            <w:pPr>
              <w:widowControl/>
              <w:jc w:val="center"/>
              <w:rPr>
                <w:rFonts w:ascii="宋体" w:hAnsi="宋体" w:cs="宋体"/>
                <w:kern w:val="0"/>
                <w:sz w:val="24"/>
              </w:rPr>
            </w:pPr>
            <w:r>
              <w:rPr>
                <w:rFonts w:hint="eastAsia" w:ascii="宋体" w:hAnsi="宋体" w:cs="宋体"/>
                <w:kern w:val="0"/>
                <w:sz w:val="24"/>
              </w:rPr>
              <w:t>480</w:t>
            </w:r>
          </w:p>
        </w:tc>
        <w:tc>
          <w:tcPr>
            <w:tcW w:w="1130" w:type="pct"/>
            <w:vMerge w:val="continue"/>
            <w:tcBorders>
              <w:top w:val="nil"/>
              <w:left w:val="single" w:color="auto" w:sz="4" w:space="0"/>
              <w:bottom w:val="single" w:color="auto" w:sz="4" w:space="0"/>
              <w:right w:val="single" w:color="auto" w:sz="4" w:space="0"/>
            </w:tcBorders>
            <w:vAlign w:val="center"/>
          </w:tcPr>
          <w:p w14:paraId="4B28579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46C9DBB">
            <w:pPr>
              <w:widowControl/>
              <w:jc w:val="center"/>
              <w:rPr>
                <w:rFonts w:ascii="宋体" w:hAnsi="宋体" w:cs="宋体"/>
                <w:kern w:val="0"/>
                <w:sz w:val="24"/>
              </w:rPr>
            </w:pPr>
            <w:r>
              <w:rPr>
                <w:rFonts w:hint="eastAsia" w:ascii="宋体" w:hAnsi="宋体" w:cs="宋体"/>
                <w:kern w:val="0"/>
                <w:sz w:val="24"/>
              </w:rPr>
              <w:t>更换车门内把手</w:t>
            </w:r>
          </w:p>
        </w:tc>
        <w:tc>
          <w:tcPr>
            <w:tcW w:w="536" w:type="pct"/>
            <w:tcBorders>
              <w:top w:val="nil"/>
              <w:left w:val="nil"/>
              <w:bottom w:val="single" w:color="auto" w:sz="4" w:space="0"/>
              <w:right w:val="single" w:color="auto" w:sz="4" w:space="0"/>
            </w:tcBorders>
            <w:vAlign w:val="center"/>
          </w:tcPr>
          <w:p w14:paraId="11E4CB02">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7E03F4B7">
            <w:pPr>
              <w:widowControl/>
              <w:jc w:val="center"/>
              <w:rPr>
                <w:rFonts w:ascii="宋体" w:hAnsi="宋体" w:cs="宋体"/>
                <w:kern w:val="0"/>
                <w:sz w:val="24"/>
              </w:rPr>
            </w:pPr>
            <w:r>
              <w:rPr>
                <w:rFonts w:hint="eastAsia" w:ascii="宋体" w:hAnsi="宋体" w:cs="宋体"/>
                <w:kern w:val="0"/>
                <w:sz w:val="24"/>
              </w:rPr>
              <w:t>90</w:t>
            </w:r>
          </w:p>
        </w:tc>
        <w:tc>
          <w:tcPr>
            <w:tcW w:w="511" w:type="pct"/>
            <w:tcBorders>
              <w:top w:val="nil"/>
              <w:left w:val="nil"/>
              <w:bottom w:val="single" w:color="auto" w:sz="4" w:space="0"/>
              <w:right w:val="single" w:color="auto" w:sz="4" w:space="0"/>
            </w:tcBorders>
            <w:vAlign w:val="center"/>
          </w:tcPr>
          <w:p w14:paraId="071A39A1">
            <w:pPr>
              <w:widowControl/>
              <w:jc w:val="center"/>
              <w:rPr>
                <w:rFonts w:ascii="宋体" w:hAnsi="宋体" w:cs="宋体"/>
                <w:kern w:val="0"/>
                <w:sz w:val="24"/>
              </w:rPr>
            </w:pPr>
            <w:r>
              <w:rPr>
                <w:rFonts w:hint="eastAsia" w:ascii="宋体" w:hAnsi="宋体" w:cs="宋体"/>
                <w:kern w:val="0"/>
                <w:sz w:val="24"/>
              </w:rPr>
              <w:t>150</w:t>
            </w:r>
          </w:p>
        </w:tc>
      </w:tr>
      <w:tr w14:paraId="611D193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CD0EAA8">
            <w:pPr>
              <w:widowControl/>
              <w:jc w:val="center"/>
              <w:rPr>
                <w:rFonts w:ascii="宋体" w:hAnsi="宋体" w:cs="宋体"/>
                <w:kern w:val="0"/>
                <w:sz w:val="24"/>
              </w:rPr>
            </w:pPr>
            <w:r>
              <w:rPr>
                <w:rFonts w:hint="eastAsia" w:ascii="宋体" w:hAnsi="宋体" w:cs="宋体"/>
                <w:kern w:val="0"/>
                <w:sz w:val="24"/>
              </w:rPr>
              <w:t>481</w:t>
            </w:r>
          </w:p>
        </w:tc>
        <w:tc>
          <w:tcPr>
            <w:tcW w:w="1130" w:type="pct"/>
            <w:vMerge w:val="continue"/>
            <w:tcBorders>
              <w:top w:val="nil"/>
              <w:left w:val="single" w:color="auto" w:sz="4" w:space="0"/>
              <w:bottom w:val="single" w:color="auto" w:sz="4" w:space="0"/>
              <w:right w:val="single" w:color="auto" w:sz="4" w:space="0"/>
            </w:tcBorders>
            <w:vAlign w:val="center"/>
          </w:tcPr>
          <w:p w14:paraId="13B453C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396E34C">
            <w:pPr>
              <w:widowControl/>
              <w:jc w:val="center"/>
              <w:rPr>
                <w:rFonts w:ascii="宋体" w:hAnsi="宋体" w:cs="宋体"/>
                <w:kern w:val="0"/>
                <w:sz w:val="24"/>
              </w:rPr>
            </w:pPr>
            <w:r>
              <w:rPr>
                <w:rFonts w:hint="eastAsia" w:ascii="宋体" w:hAnsi="宋体" w:cs="宋体"/>
                <w:kern w:val="0"/>
                <w:sz w:val="24"/>
              </w:rPr>
              <w:t>维修车门外把手</w:t>
            </w:r>
          </w:p>
        </w:tc>
        <w:tc>
          <w:tcPr>
            <w:tcW w:w="536" w:type="pct"/>
            <w:tcBorders>
              <w:top w:val="nil"/>
              <w:left w:val="nil"/>
              <w:bottom w:val="single" w:color="auto" w:sz="4" w:space="0"/>
              <w:right w:val="single" w:color="auto" w:sz="4" w:space="0"/>
            </w:tcBorders>
            <w:vAlign w:val="center"/>
          </w:tcPr>
          <w:p w14:paraId="05AF061E">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3DF074E9">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31FB3E85">
            <w:pPr>
              <w:widowControl/>
              <w:jc w:val="center"/>
              <w:rPr>
                <w:rFonts w:ascii="宋体" w:hAnsi="宋体" w:cs="宋体"/>
                <w:kern w:val="0"/>
                <w:sz w:val="24"/>
              </w:rPr>
            </w:pPr>
            <w:r>
              <w:rPr>
                <w:rFonts w:hint="eastAsia" w:ascii="宋体" w:hAnsi="宋体" w:cs="宋体"/>
                <w:kern w:val="0"/>
                <w:sz w:val="24"/>
              </w:rPr>
              <w:t>60</w:t>
            </w:r>
          </w:p>
        </w:tc>
      </w:tr>
      <w:tr w14:paraId="06E71B7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FF47E32">
            <w:pPr>
              <w:widowControl/>
              <w:jc w:val="center"/>
              <w:rPr>
                <w:rFonts w:ascii="宋体" w:hAnsi="宋体" w:cs="宋体"/>
                <w:kern w:val="0"/>
                <w:sz w:val="24"/>
              </w:rPr>
            </w:pPr>
            <w:r>
              <w:rPr>
                <w:rFonts w:hint="eastAsia" w:ascii="宋体" w:hAnsi="宋体" w:cs="宋体"/>
                <w:kern w:val="0"/>
                <w:sz w:val="24"/>
              </w:rPr>
              <w:t>482</w:t>
            </w:r>
          </w:p>
        </w:tc>
        <w:tc>
          <w:tcPr>
            <w:tcW w:w="1130" w:type="pct"/>
            <w:vMerge w:val="continue"/>
            <w:tcBorders>
              <w:top w:val="nil"/>
              <w:left w:val="single" w:color="auto" w:sz="4" w:space="0"/>
              <w:bottom w:val="single" w:color="auto" w:sz="4" w:space="0"/>
              <w:right w:val="single" w:color="auto" w:sz="4" w:space="0"/>
            </w:tcBorders>
            <w:vAlign w:val="center"/>
          </w:tcPr>
          <w:p w14:paraId="423FEB5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DB4A967">
            <w:pPr>
              <w:widowControl/>
              <w:jc w:val="center"/>
              <w:rPr>
                <w:rFonts w:ascii="宋体" w:hAnsi="宋体" w:cs="宋体"/>
                <w:kern w:val="0"/>
                <w:sz w:val="24"/>
              </w:rPr>
            </w:pPr>
            <w:r>
              <w:rPr>
                <w:rFonts w:hint="eastAsia" w:ascii="宋体" w:hAnsi="宋体" w:cs="宋体"/>
                <w:kern w:val="0"/>
                <w:sz w:val="24"/>
              </w:rPr>
              <w:t>更换车门外把手</w:t>
            </w:r>
          </w:p>
        </w:tc>
        <w:tc>
          <w:tcPr>
            <w:tcW w:w="536" w:type="pct"/>
            <w:tcBorders>
              <w:top w:val="nil"/>
              <w:left w:val="nil"/>
              <w:bottom w:val="single" w:color="auto" w:sz="4" w:space="0"/>
              <w:right w:val="single" w:color="auto" w:sz="4" w:space="0"/>
            </w:tcBorders>
            <w:vAlign w:val="center"/>
          </w:tcPr>
          <w:p w14:paraId="214C9D99">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2BBEFFFA">
            <w:pPr>
              <w:widowControl/>
              <w:jc w:val="center"/>
              <w:rPr>
                <w:rFonts w:ascii="宋体" w:hAnsi="宋体" w:cs="宋体"/>
                <w:kern w:val="0"/>
                <w:sz w:val="24"/>
              </w:rPr>
            </w:pPr>
            <w:r>
              <w:rPr>
                <w:rFonts w:hint="eastAsia" w:ascii="宋体" w:hAnsi="宋体" w:cs="宋体"/>
                <w:kern w:val="0"/>
                <w:sz w:val="24"/>
              </w:rPr>
              <w:t>90</w:t>
            </w:r>
          </w:p>
        </w:tc>
        <w:tc>
          <w:tcPr>
            <w:tcW w:w="511" w:type="pct"/>
            <w:tcBorders>
              <w:top w:val="nil"/>
              <w:left w:val="nil"/>
              <w:bottom w:val="single" w:color="auto" w:sz="4" w:space="0"/>
              <w:right w:val="single" w:color="auto" w:sz="4" w:space="0"/>
            </w:tcBorders>
            <w:vAlign w:val="center"/>
          </w:tcPr>
          <w:p w14:paraId="4A6CEBEB">
            <w:pPr>
              <w:widowControl/>
              <w:jc w:val="center"/>
              <w:rPr>
                <w:rFonts w:ascii="宋体" w:hAnsi="宋体" w:cs="宋体"/>
                <w:kern w:val="0"/>
                <w:sz w:val="24"/>
              </w:rPr>
            </w:pPr>
            <w:r>
              <w:rPr>
                <w:rFonts w:hint="eastAsia" w:ascii="宋体" w:hAnsi="宋体" w:cs="宋体"/>
                <w:kern w:val="0"/>
                <w:sz w:val="24"/>
              </w:rPr>
              <w:t>150</w:t>
            </w:r>
          </w:p>
        </w:tc>
      </w:tr>
      <w:tr w14:paraId="71423BB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3339741">
            <w:pPr>
              <w:widowControl/>
              <w:jc w:val="center"/>
              <w:rPr>
                <w:rFonts w:ascii="宋体" w:hAnsi="宋体" w:cs="宋体"/>
                <w:kern w:val="0"/>
                <w:sz w:val="24"/>
              </w:rPr>
            </w:pPr>
            <w:r>
              <w:rPr>
                <w:rFonts w:hint="eastAsia" w:ascii="宋体" w:hAnsi="宋体" w:cs="宋体"/>
                <w:kern w:val="0"/>
                <w:sz w:val="24"/>
              </w:rPr>
              <w:t>483</w:t>
            </w:r>
          </w:p>
        </w:tc>
        <w:tc>
          <w:tcPr>
            <w:tcW w:w="1130" w:type="pct"/>
            <w:vMerge w:val="continue"/>
            <w:tcBorders>
              <w:top w:val="nil"/>
              <w:left w:val="single" w:color="auto" w:sz="4" w:space="0"/>
              <w:bottom w:val="single" w:color="auto" w:sz="4" w:space="0"/>
              <w:right w:val="single" w:color="auto" w:sz="4" w:space="0"/>
            </w:tcBorders>
            <w:vAlign w:val="center"/>
          </w:tcPr>
          <w:p w14:paraId="4FC6526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690E23B">
            <w:pPr>
              <w:widowControl/>
              <w:jc w:val="center"/>
              <w:rPr>
                <w:rFonts w:ascii="宋体" w:hAnsi="宋体" w:cs="宋体"/>
                <w:kern w:val="0"/>
                <w:sz w:val="24"/>
              </w:rPr>
            </w:pPr>
            <w:r>
              <w:rPr>
                <w:rFonts w:hint="eastAsia" w:ascii="宋体" w:hAnsi="宋体" w:cs="宋体"/>
                <w:kern w:val="0"/>
                <w:sz w:val="24"/>
              </w:rPr>
              <w:t>维修车门密封条</w:t>
            </w:r>
          </w:p>
        </w:tc>
        <w:tc>
          <w:tcPr>
            <w:tcW w:w="536" w:type="pct"/>
            <w:tcBorders>
              <w:top w:val="nil"/>
              <w:left w:val="nil"/>
              <w:bottom w:val="single" w:color="auto" w:sz="4" w:space="0"/>
              <w:right w:val="single" w:color="auto" w:sz="4" w:space="0"/>
            </w:tcBorders>
            <w:vAlign w:val="center"/>
          </w:tcPr>
          <w:p w14:paraId="212245F0">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37A96427">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24A6C222">
            <w:pPr>
              <w:widowControl/>
              <w:jc w:val="center"/>
              <w:rPr>
                <w:rFonts w:ascii="宋体" w:hAnsi="宋体" w:cs="宋体"/>
                <w:kern w:val="0"/>
                <w:sz w:val="24"/>
              </w:rPr>
            </w:pPr>
            <w:r>
              <w:rPr>
                <w:rFonts w:hint="eastAsia" w:ascii="宋体" w:hAnsi="宋体" w:cs="宋体"/>
                <w:kern w:val="0"/>
                <w:sz w:val="24"/>
              </w:rPr>
              <w:t>30</w:t>
            </w:r>
          </w:p>
        </w:tc>
      </w:tr>
      <w:tr w14:paraId="5B5EF04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4AEAC04">
            <w:pPr>
              <w:widowControl/>
              <w:jc w:val="center"/>
              <w:rPr>
                <w:rFonts w:ascii="宋体" w:hAnsi="宋体" w:cs="宋体"/>
                <w:kern w:val="0"/>
                <w:sz w:val="24"/>
              </w:rPr>
            </w:pPr>
            <w:r>
              <w:rPr>
                <w:rFonts w:hint="eastAsia" w:ascii="宋体" w:hAnsi="宋体" w:cs="宋体"/>
                <w:kern w:val="0"/>
                <w:sz w:val="24"/>
              </w:rPr>
              <w:t>484</w:t>
            </w:r>
          </w:p>
        </w:tc>
        <w:tc>
          <w:tcPr>
            <w:tcW w:w="1130" w:type="pct"/>
            <w:vMerge w:val="continue"/>
            <w:tcBorders>
              <w:top w:val="nil"/>
              <w:left w:val="single" w:color="auto" w:sz="4" w:space="0"/>
              <w:bottom w:val="single" w:color="auto" w:sz="4" w:space="0"/>
              <w:right w:val="single" w:color="auto" w:sz="4" w:space="0"/>
            </w:tcBorders>
            <w:vAlign w:val="center"/>
          </w:tcPr>
          <w:p w14:paraId="04511FC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230C1A8">
            <w:pPr>
              <w:widowControl/>
              <w:jc w:val="center"/>
              <w:rPr>
                <w:rFonts w:ascii="宋体" w:hAnsi="宋体" w:cs="宋体"/>
                <w:kern w:val="0"/>
                <w:sz w:val="24"/>
              </w:rPr>
            </w:pPr>
            <w:r>
              <w:rPr>
                <w:rFonts w:hint="eastAsia" w:ascii="宋体" w:hAnsi="宋体" w:cs="宋体"/>
                <w:kern w:val="0"/>
                <w:sz w:val="24"/>
              </w:rPr>
              <w:t>更换车门密封条</w:t>
            </w:r>
          </w:p>
        </w:tc>
        <w:tc>
          <w:tcPr>
            <w:tcW w:w="536" w:type="pct"/>
            <w:tcBorders>
              <w:top w:val="nil"/>
              <w:left w:val="nil"/>
              <w:bottom w:val="single" w:color="auto" w:sz="4" w:space="0"/>
              <w:right w:val="single" w:color="auto" w:sz="4" w:space="0"/>
            </w:tcBorders>
            <w:vAlign w:val="center"/>
          </w:tcPr>
          <w:p w14:paraId="2EE64102">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7C279F64">
            <w:pPr>
              <w:widowControl/>
              <w:jc w:val="center"/>
              <w:rPr>
                <w:rFonts w:ascii="宋体" w:hAnsi="宋体" w:cs="宋体"/>
                <w:kern w:val="0"/>
                <w:sz w:val="24"/>
              </w:rPr>
            </w:pPr>
            <w:r>
              <w:rPr>
                <w:rFonts w:hint="eastAsia" w:ascii="宋体" w:hAnsi="宋体" w:cs="宋体"/>
                <w:kern w:val="0"/>
                <w:sz w:val="24"/>
              </w:rPr>
              <w:t>120</w:t>
            </w:r>
          </w:p>
        </w:tc>
        <w:tc>
          <w:tcPr>
            <w:tcW w:w="511" w:type="pct"/>
            <w:tcBorders>
              <w:top w:val="nil"/>
              <w:left w:val="nil"/>
              <w:bottom w:val="single" w:color="auto" w:sz="4" w:space="0"/>
              <w:right w:val="single" w:color="auto" w:sz="4" w:space="0"/>
            </w:tcBorders>
            <w:vAlign w:val="center"/>
          </w:tcPr>
          <w:p w14:paraId="2072942B">
            <w:pPr>
              <w:widowControl/>
              <w:jc w:val="center"/>
              <w:rPr>
                <w:rFonts w:ascii="宋体" w:hAnsi="宋体" w:cs="宋体"/>
                <w:kern w:val="0"/>
                <w:sz w:val="24"/>
              </w:rPr>
            </w:pPr>
            <w:r>
              <w:rPr>
                <w:rFonts w:hint="eastAsia" w:ascii="宋体" w:hAnsi="宋体" w:cs="宋体"/>
                <w:kern w:val="0"/>
                <w:sz w:val="24"/>
              </w:rPr>
              <w:t>170</w:t>
            </w:r>
          </w:p>
        </w:tc>
      </w:tr>
      <w:tr w14:paraId="2CF92D0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9D5BBBC">
            <w:pPr>
              <w:widowControl/>
              <w:jc w:val="center"/>
              <w:rPr>
                <w:rFonts w:ascii="宋体" w:hAnsi="宋体" w:cs="宋体"/>
                <w:kern w:val="0"/>
                <w:sz w:val="24"/>
              </w:rPr>
            </w:pPr>
            <w:r>
              <w:rPr>
                <w:rFonts w:hint="eastAsia" w:ascii="宋体" w:hAnsi="宋体" w:cs="宋体"/>
                <w:kern w:val="0"/>
                <w:sz w:val="24"/>
              </w:rPr>
              <w:t>485</w:t>
            </w:r>
          </w:p>
        </w:tc>
        <w:tc>
          <w:tcPr>
            <w:tcW w:w="1130" w:type="pct"/>
            <w:vMerge w:val="continue"/>
            <w:tcBorders>
              <w:top w:val="nil"/>
              <w:left w:val="single" w:color="auto" w:sz="4" w:space="0"/>
              <w:bottom w:val="single" w:color="auto" w:sz="4" w:space="0"/>
              <w:right w:val="single" w:color="auto" w:sz="4" w:space="0"/>
            </w:tcBorders>
            <w:vAlign w:val="center"/>
          </w:tcPr>
          <w:p w14:paraId="6858398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B2DB2EB">
            <w:pPr>
              <w:widowControl/>
              <w:jc w:val="center"/>
              <w:rPr>
                <w:rFonts w:ascii="宋体" w:hAnsi="宋体" w:cs="宋体"/>
                <w:kern w:val="0"/>
                <w:sz w:val="24"/>
              </w:rPr>
            </w:pPr>
            <w:r>
              <w:rPr>
                <w:rFonts w:hint="eastAsia" w:ascii="宋体" w:hAnsi="宋体" w:cs="宋体"/>
                <w:kern w:val="0"/>
                <w:sz w:val="24"/>
              </w:rPr>
              <w:t>维修单向阀</w:t>
            </w:r>
          </w:p>
        </w:tc>
        <w:tc>
          <w:tcPr>
            <w:tcW w:w="536" w:type="pct"/>
            <w:tcBorders>
              <w:top w:val="nil"/>
              <w:left w:val="nil"/>
              <w:bottom w:val="single" w:color="auto" w:sz="4" w:space="0"/>
              <w:right w:val="single" w:color="auto" w:sz="4" w:space="0"/>
            </w:tcBorders>
            <w:vAlign w:val="center"/>
          </w:tcPr>
          <w:p w14:paraId="4A5B94E5">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7A54A0A6">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D4561B9">
            <w:pPr>
              <w:widowControl/>
              <w:jc w:val="center"/>
              <w:rPr>
                <w:rFonts w:ascii="宋体" w:hAnsi="宋体" w:cs="宋体"/>
                <w:kern w:val="0"/>
                <w:sz w:val="24"/>
              </w:rPr>
            </w:pPr>
            <w:r>
              <w:rPr>
                <w:rFonts w:hint="eastAsia" w:ascii="宋体" w:hAnsi="宋体" w:cs="宋体"/>
                <w:kern w:val="0"/>
                <w:sz w:val="24"/>
              </w:rPr>
              <w:t>800</w:t>
            </w:r>
          </w:p>
        </w:tc>
      </w:tr>
      <w:tr w14:paraId="651F83C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2E0EE84">
            <w:pPr>
              <w:widowControl/>
              <w:jc w:val="center"/>
              <w:rPr>
                <w:rFonts w:ascii="宋体" w:hAnsi="宋体" w:cs="宋体"/>
                <w:kern w:val="0"/>
                <w:sz w:val="24"/>
              </w:rPr>
            </w:pPr>
            <w:r>
              <w:rPr>
                <w:rFonts w:hint="eastAsia" w:ascii="宋体" w:hAnsi="宋体" w:cs="宋体"/>
                <w:kern w:val="0"/>
                <w:sz w:val="24"/>
              </w:rPr>
              <w:t>486</w:t>
            </w:r>
          </w:p>
        </w:tc>
        <w:tc>
          <w:tcPr>
            <w:tcW w:w="1130" w:type="pct"/>
            <w:vMerge w:val="continue"/>
            <w:tcBorders>
              <w:top w:val="nil"/>
              <w:left w:val="single" w:color="auto" w:sz="4" w:space="0"/>
              <w:bottom w:val="single" w:color="auto" w:sz="4" w:space="0"/>
              <w:right w:val="single" w:color="auto" w:sz="4" w:space="0"/>
            </w:tcBorders>
            <w:vAlign w:val="center"/>
          </w:tcPr>
          <w:p w14:paraId="2D0285B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E6181EF">
            <w:pPr>
              <w:widowControl/>
              <w:jc w:val="center"/>
              <w:rPr>
                <w:rFonts w:ascii="宋体" w:hAnsi="宋体" w:cs="宋体"/>
                <w:kern w:val="0"/>
                <w:sz w:val="24"/>
              </w:rPr>
            </w:pPr>
            <w:r>
              <w:rPr>
                <w:rFonts w:hint="eastAsia" w:ascii="宋体" w:hAnsi="宋体" w:cs="宋体"/>
                <w:kern w:val="0"/>
                <w:sz w:val="24"/>
              </w:rPr>
              <w:t>更换单向阀</w:t>
            </w:r>
          </w:p>
        </w:tc>
        <w:tc>
          <w:tcPr>
            <w:tcW w:w="536" w:type="pct"/>
            <w:tcBorders>
              <w:top w:val="nil"/>
              <w:left w:val="nil"/>
              <w:bottom w:val="single" w:color="auto" w:sz="4" w:space="0"/>
              <w:right w:val="single" w:color="auto" w:sz="4" w:space="0"/>
            </w:tcBorders>
            <w:vAlign w:val="center"/>
          </w:tcPr>
          <w:p w14:paraId="1E34EB7A">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730C45A1">
            <w:pPr>
              <w:widowControl/>
              <w:jc w:val="center"/>
              <w:rPr>
                <w:rFonts w:ascii="宋体" w:hAnsi="宋体" w:cs="宋体"/>
                <w:kern w:val="0"/>
                <w:sz w:val="24"/>
              </w:rPr>
            </w:pPr>
            <w:r>
              <w:rPr>
                <w:rFonts w:hint="eastAsia" w:ascii="宋体" w:hAnsi="宋体" w:cs="宋体"/>
                <w:kern w:val="0"/>
                <w:sz w:val="24"/>
              </w:rPr>
              <w:t>1950</w:t>
            </w:r>
          </w:p>
        </w:tc>
        <w:tc>
          <w:tcPr>
            <w:tcW w:w="511" w:type="pct"/>
            <w:tcBorders>
              <w:top w:val="nil"/>
              <w:left w:val="nil"/>
              <w:bottom w:val="single" w:color="auto" w:sz="4" w:space="0"/>
              <w:right w:val="single" w:color="auto" w:sz="4" w:space="0"/>
            </w:tcBorders>
            <w:vAlign w:val="center"/>
          </w:tcPr>
          <w:p w14:paraId="5FBF36A6">
            <w:pPr>
              <w:widowControl/>
              <w:jc w:val="center"/>
              <w:rPr>
                <w:rFonts w:ascii="宋体" w:hAnsi="宋体" w:cs="宋体"/>
                <w:kern w:val="0"/>
                <w:sz w:val="24"/>
              </w:rPr>
            </w:pPr>
            <w:r>
              <w:rPr>
                <w:rFonts w:hint="eastAsia" w:ascii="宋体" w:hAnsi="宋体" w:cs="宋体"/>
                <w:kern w:val="0"/>
                <w:sz w:val="24"/>
              </w:rPr>
              <w:t>2300</w:t>
            </w:r>
          </w:p>
        </w:tc>
      </w:tr>
      <w:tr w14:paraId="1649E03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EE5E7E5">
            <w:pPr>
              <w:widowControl/>
              <w:jc w:val="center"/>
              <w:rPr>
                <w:rFonts w:ascii="宋体" w:hAnsi="宋体" w:cs="宋体"/>
                <w:kern w:val="0"/>
                <w:sz w:val="24"/>
              </w:rPr>
            </w:pPr>
            <w:r>
              <w:rPr>
                <w:rFonts w:hint="eastAsia" w:ascii="宋体" w:hAnsi="宋体" w:cs="宋体"/>
                <w:kern w:val="0"/>
                <w:sz w:val="24"/>
              </w:rPr>
              <w:t>487</w:t>
            </w:r>
          </w:p>
        </w:tc>
        <w:tc>
          <w:tcPr>
            <w:tcW w:w="1130" w:type="pct"/>
            <w:vMerge w:val="continue"/>
            <w:tcBorders>
              <w:top w:val="nil"/>
              <w:left w:val="single" w:color="auto" w:sz="4" w:space="0"/>
              <w:bottom w:val="single" w:color="auto" w:sz="4" w:space="0"/>
              <w:right w:val="single" w:color="auto" w:sz="4" w:space="0"/>
            </w:tcBorders>
            <w:vAlign w:val="center"/>
          </w:tcPr>
          <w:p w14:paraId="4EAABF1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CBA7068">
            <w:pPr>
              <w:widowControl/>
              <w:jc w:val="center"/>
              <w:rPr>
                <w:rFonts w:ascii="宋体" w:hAnsi="宋体" w:cs="宋体"/>
                <w:kern w:val="0"/>
                <w:sz w:val="24"/>
              </w:rPr>
            </w:pPr>
            <w:r>
              <w:rPr>
                <w:rFonts w:hint="eastAsia" w:ascii="宋体" w:hAnsi="宋体" w:cs="宋体"/>
                <w:kern w:val="0"/>
                <w:sz w:val="24"/>
              </w:rPr>
              <w:t>维修真空泵</w:t>
            </w:r>
          </w:p>
        </w:tc>
        <w:tc>
          <w:tcPr>
            <w:tcW w:w="536" w:type="pct"/>
            <w:tcBorders>
              <w:top w:val="nil"/>
              <w:left w:val="nil"/>
              <w:bottom w:val="single" w:color="auto" w:sz="4" w:space="0"/>
              <w:right w:val="single" w:color="auto" w:sz="4" w:space="0"/>
            </w:tcBorders>
            <w:vAlign w:val="center"/>
          </w:tcPr>
          <w:p w14:paraId="22B1870F">
            <w:pPr>
              <w:widowControl/>
              <w:jc w:val="center"/>
              <w:rPr>
                <w:rFonts w:ascii="宋体" w:hAnsi="宋体" w:cs="宋体"/>
                <w:kern w:val="0"/>
                <w:sz w:val="24"/>
              </w:rPr>
            </w:pPr>
            <w:r>
              <w:rPr>
                <w:rFonts w:hint="eastAsia" w:ascii="宋体" w:hAnsi="宋体" w:cs="宋体"/>
                <w:kern w:val="0"/>
                <w:sz w:val="24"/>
              </w:rPr>
              <w:t>1200</w:t>
            </w:r>
          </w:p>
        </w:tc>
        <w:tc>
          <w:tcPr>
            <w:tcW w:w="562" w:type="pct"/>
            <w:tcBorders>
              <w:top w:val="nil"/>
              <w:left w:val="nil"/>
              <w:bottom w:val="single" w:color="auto" w:sz="4" w:space="0"/>
              <w:right w:val="single" w:color="auto" w:sz="4" w:space="0"/>
            </w:tcBorders>
            <w:vAlign w:val="center"/>
          </w:tcPr>
          <w:p w14:paraId="79D191CD">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96530DA">
            <w:pPr>
              <w:widowControl/>
              <w:jc w:val="center"/>
              <w:rPr>
                <w:rFonts w:ascii="宋体" w:hAnsi="宋体" w:cs="宋体"/>
                <w:kern w:val="0"/>
                <w:sz w:val="24"/>
              </w:rPr>
            </w:pPr>
            <w:r>
              <w:rPr>
                <w:rFonts w:hint="eastAsia" w:ascii="宋体" w:hAnsi="宋体" w:cs="宋体"/>
                <w:kern w:val="0"/>
                <w:sz w:val="24"/>
              </w:rPr>
              <w:t>1200</w:t>
            </w:r>
          </w:p>
        </w:tc>
      </w:tr>
      <w:tr w14:paraId="070D13C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0EF80F8">
            <w:pPr>
              <w:widowControl/>
              <w:jc w:val="center"/>
              <w:rPr>
                <w:rFonts w:ascii="宋体" w:hAnsi="宋体" w:cs="宋体"/>
                <w:kern w:val="0"/>
                <w:sz w:val="24"/>
              </w:rPr>
            </w:pPr>
            <w:r>
              <w:rPr>
                <w:rFonts w:hint="eastAsia" w:ascii="宋体" w:hAnsi="宋体" w:cs="宋体"/>
                <w:kern w:val="0"/>
                <w:sz w:val="24"/>
              </w:rPr>
              <w:t>488</w:t>
            </w:r>
          </w:p>
        </w:tc>
        <w:tc>
          <w:tcPr>
            <w:tcW w:w="1130" w:type="pct"/>
            <w:vMerge w:val="continue"/>
            <w:tcBorders>
              <w:top w:val="nil"/>
              <w:left w:val="single" w:color="auto" w:sz="4" w:space="0"/>
              <w:bottom w:val="single" w:color="auto" w:sz="4" w:space="0"/>
              <w:right w:val="single" w:color="auto" w:sz="4" w:space="0"/>
            </w:tcBorders>
            <w:vAlign w:val="center"/>
          </w:tcPr>
          <w:p w14:paraId="32C95CF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9A7906E">
            <w:pPr>
              <w:widowControl/>
              <w:jc w:val="center"/>
              <w:rPr>
                <w:rFonts w:ascii="宋体" w:hAnsi="宋体" w:cs="宋体"/>
                <w:kern w:val="0"/>
                <w:sz w:val="24"/>
              </w:rPr>
            </w:pPr>
            <w:r>
              <w:rPr>
                <w:rFonts w:hint="eastAsia" w:ascii="宋体" w:hAnsi="宋体" w:cs="宋体"/>
                <w:kern w:val="0"/>
                <w:sz w:val="24"/>
              </w:rPr>
              <w:t>更换真空泵</w:t>
            </w:r>
          </w:p>
        </w:tc>
        <w:tc>
          <w:tcPr>
            <w:tcW w:w="536" w:type="pct"/>
            <w:tcBorders>
              <w:top w:val="nil"/>
              <w:left w:val="nil"/>
              <w:bottom w:val="single" w:color="auto" w:sz="4" w:space="0"/>
              <w:right w:val="single" w:color="auto" w:sz="4" w:space="0"/>
            </w:tcBorders>
            <w:vAlign w:val="center"/>
          </w:tcPr>
          <w:p w14:paraId="485C2C6B">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64A134C4">
            <w:pPr>
              <w:widowControl/>
              <w:jc w:val="center"/>
              <w:rPr>
                <w:rFonts w:ascii="宋体" w:hAnsi="宋体" w:cs="宋体"/>
                <w:kern w:val="0"/>
                <w:sz w:val="24"/>
              </w:rPr>
            </w:pPr>
            <w:r>
              <w:rPr>
                <w:rFonts w:hint="eastAsia" w:ascii="宋体" w:hAnsi="宋体" w:cs="宋体"/>
                <w:kern w:val="0"/>
                <w:sz w:val="24"/>
              </w:rPr>
              <w:t>4400</w:t>
            </w:r>
          </w:p>
        </w:tc>
        <w:tc>
          <w:tcPr>
            <w:tcW w:w="511" w:type="pct"/>
            <w:tcBorders>
              <w:top w:val="nil"/>
              <w:left w:val="nil"/>
              <w:bottom w:val="single" w:color="auto" w:sz="4" w:space="0"/>
              <w:right w:val="single" w:color="auto" w:sz="4" w:space="0"/>
            </w:tcBorders>
            <w:vAlign w:val="center"/>
          </w:tcPr>
          <w:p w14:paraId="03562493">
            <w:pPr>
              <w:widowControl/>
              <w:jc w:val="center"/>
              <w:rPr>
                <w:rFonts w:ascii="宋体" w:hAnsi="宋体" w:cs="宋体"/>
                <w:kern w:val="0"/>
                <w:sz w:val="24"/>
              </w:rPr>
            </w:pPr>
            <w:r>
              <w:rPr>
                <w:rFonts w:hint="eastAsia" w:ascii="宋体" w:hAnsi="宋体" w:cs="宋体"/>
                <w:kern w:val="0"/>
                <w:sz w:val="24"/>
              </w:rPr>
              <w:t>5200</w:t>
            </w:r>
          </w:p>
        </w:tc>
      </w:tr>
      <w:tr w14:paraId="50DC976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8C9A516">
            <w:pPr>
              <w:widowControl/>
              <w:jc w:val="center"/>
              <w:rPr>
                <w:rFonts w:ascii="宋体" w:hAnsi="宋体" w:cs="宋体"/>
                <w:kern w:val="0"/>
                <w:sz w:val="24"/>
              </w:rPr>
            </w:pPr>
            <w:r>
              <w:rPr>
                <w:rFonts w:hint="eastAsia" w:ascii="宋体" w:hAnsi="宋体" w:cs="宋体"/>
                <w:kern w:val="0"/>
                <w:sz w:val="24"/>
              </w:rPr>
              <w:t>489</w:t>
            </w:r>
          </w:p>
        </w:tc>
        <w:tc>
          <w:tcPr>
            <w:tcW w:w="1130" w:type="pct"/>
            <w:vMerge w:val="continue"/>
            <w:tcBorders>
              <w:top w:val="nil"/>
              <w:left w:val="single" w:color="auto" w:sz="4" w:space="0"/>
              <w:bottom w:val="single" w:color="auto" w:sz="4" w:space="0"/>
              <w:right w:val="single" w:color="auto" w:sz="4" w:space="0"/>
            </w:tcBorders>
            <w:vAlign w:val="center"/>
          </w:tcPr>
          <w:p w14:paraId="5A8AF33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ACE516F">
            <w:pPr>
              <w:widowControl/>
              <w:jc w:val="center"/>
              <w:rPr>
                <w:rFonts w:ascii="宋体" w:hAnsi="宋体" w:cs="宋体"/>
                <w:kern w:val="0"/>
                <w:sz w:val="24"/>
              </w:rPr>
            </w:pPr>
            <w:r>
              <w:rPr>
                <w:rFonts w:hint="eastAsia" w:ascii="宋体" w:hAnsi="宋体" w:cs="宋体"/>
                <w:kern w:val="0"/>
                <w:sz w:val="24"/>
              </w:rPr>
              <w:t>维修传动轴中吊架</w:t>
            </w:r>
          </w:p>
        </w:tc>
        <w:tc>
          <w:tcPr>
            <w:tcW w:w="536" w:type="pct"/>
            <w:tcBorders>
              <w:top w:val="nil"/>
              <w:left w:val="nil"/>
              <w:bottom w:val="single" w:color="auto" w:sz="4" w:space="0"/>
              <w:right w:val="single" w:color="auto" w:sz="4" w:space="0"/>
            </w:tcBorders>
            <w:vAlign w:val="center"/>
          </w:tcPr>
          <w:p w14:paraId="4BB6D67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F10C1AE">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6BA9B00B">
            <w:pPr>
              <w:widowControl/>
              <w:jc w:val="center"/>
              <w:rPr>
                <w:rFonts w:ascii="宋体" w:hAnsi="宋体" w:cs="宋体"/>
                <w:kern w:val="0"/>
                <w:sz w:val="24"/>
              </w:rPr>
            </w:pPr>
            <w:r>
              <w:rPr>
                <w:rFonts w:hint="eastAsia" w:ascii="宋体" w:hAnsi="宋体" w:cs="宋体"/>
                <w:kern w:val="0"/>
                <w:sz w:val="24"/>
              </w:rPr>
              <w:t>200</w:t>
            </w:r>
          </w:p>
        </w:tc>
      </w:tr>
      <w:tr w14:paraId="39E4234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4215060">
            <w:pPr>
              <w:widowControl/>
              <w:jc w:val="center"/>
              <w:rPr>
                <w:rFonts w:ascii="宋体" w:hAnsi="宋体" w:cs="宋体"/>
                <w:kern w:val="0"/>
                <w:sz w:val="24"/>
              </w:rPr>
            </w:pPr>
            <w:r>
              <w:rPr>
                <w:rFonts w:hint="eastAsia" w:ascii="宋体" w:hAnsi="宋体" w:cs="宋体"/>
                <w:kern w:val="0"/>
                <w:sz w:val="24"/>
              </w:rPr>
              <w:t>490</w:t>
            </w:r>
          </w:p>
        </w:tc>
        <w:tc>
          <w:tcPr>
            <w:tcW w:w="1130" w:type="pct"/>
            <w:vMerge w:val="continue"/>
            <w:tcBorders>
              <w:top w:val="nil"/>
              <w:left w:val="single" w:color="auto" w:sz="4" w:space="0"/>
              <w:bottom w:val="single" w:color="auto" w:sz="4" w:space="0"/>
              <w:right w:val="single" w:color="auto" w:sz="4" w:space="0"/>
            </w:tcBorders>
            <w:vAlign w:val="center"/>
          </w:tcPr>
          <w:p w14:paraId="4D4B5AA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235E27F">
            <w:pPr>
              <w:widowControl/>
              <w:jc w:val="center"/>
              <w:rPr>
                <w:rFonts w:ascii="宋体" w:hAnsi="宋体" w:cs="宋体"/>
                <w:kern w:val="0"/>
                <w:sz w:val="24"/>
              </w:rPr>
            </w:pPr>
            <w:r>
              <w:rPr>
                <w:rFonts w:hint="eastAsia" w:ascii="宋体" w:hAnsi="宋体" w:cs="宋体"/>
                <w:kern w:val="0"/>
                <w:sz w:val="24"/>
              </w:rPr>
              <w:t>更换储气筒</w:t>
            </w:r>
          </w:p>
        </w:tc>
        <w:tc>
          <w:tcPr>
            <w:tcW w:w="536" w:type="pct"/>
            <w:tcBorders>
              <w:top w:val="nil"/>
              <w:left w:val="nil"/>
              <w:bottom w:val="single" w:color="auto" w:sz="4" w:space="0"/>
              <w:right w:val="single" w:color="auto" w:sz="4" w:space="0"/>
            </w:tcBorders>
            <w:vAlign w:val="center"/>
          </w:tcPr>
          <w:p w14:paraId="26C40E0E">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9587D0B">
            <w:pPr>
              <w:widowControl/>
              <w:jc w:val="center"/>
              <w:rPr>
                <w:rFonts w:ascii="宋体" w:hAnsi="宋体" w:cs="宋体"/>
                <w:kern w:val="0"/>
                <w:sz w:val="24"/>
              </w:rPr>
            </w:pPr>
            <w:r>
              <w:rPr>
                <w:rFonts w:hint="eastAsia" w:ascii="宋体" w:hAnsi="宋体" w:cs="宋体"/>
                <w:kern w:val="0"/>
                <w:sz w:val="24"/>
              </w:rPr>
              <w:t>300</w:t>
            </w:r>
          </w:p>
        </w:tc>
        <w:tc>
          <w:tcPr>
            <w:tcW w:w="511" w:type="pct"/>
            <w:tcBorders>
              <w:top w:val="nil"/>
              <w:left w:val="nil"/>
              <w:bottom w:val="single" w:color="auto" w:sz="4" w:space="0"/>
              <w:right w:val="single" w:color="auto" w:sz="4" w:space="0"/>
            </w:tcBorders>
            <w:vAlign w:val="center"/>
          </w:tcPr>
          <w:p w14:paraId="4FDB8F91">
            <w:pPr>
              <w:widowControl/>
              <w:jc w:val="center"/>
              <w:rPr>
                <w:rFonts w:ascii="宋体" w:hAnsi="宋体" w:cs="宋体"/>
                <w:kern w:val="0"/>
                <w:sz w:val="24"/>
              </w:rPr>
            </w:pPr>
            <w:r>
              <w:rPr>
                <w:rFonts w:hint="eastAsia" w:ascii="宋体" w:hAnsi="宋体" w:cs="宋体"/>
                <w:kern w:val="0"/>
                <w:sz w:val="24"/>
              </w:rPr>
              <w:t>500</w:t>
            </w:r>
          </w:p>
        </w:tc>
      </w:tr>
      <w:tr w14:paraId="1D6E923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FC0DB36">
            <w:pPr>
              <w:widowControl/>
              <w:jc w:val="center"/>
              <w:rPr>
                <w:rFonts w:ascii="宋体" w:hAnsi="宋体" w:cs="宋体"/>
                <w:kern w:val="0"/>
                <w:sz w:val="24"/>
              </w:rPr>
            </w:pPr>
            <w:r>
              <w:rPr>
                <w:rFonts w:hint="eastAsia" w:ascii="宋体" w:hAnsi="宋体" w:cs="宋体"/>
                <w:kern w:val="0"/>
                <w:sz w:val="24"/>
              </w:rPr>
              <w:t>491</w:t>
            </w:r>
          </w:p>
        </w:tc>
        <w:tc>
          <w:tcPr>
            <w:tcW w:w="1130" w:type="pct"/>
            <w:vMerge w:val="continue"/>
            <w:tcBorders>
              <w:top w:val="nil"/>
              <w:left w:val="single" w:color="auto" w:sz="4" w:space="0"/>
              <w:bottom w:val="single" w:color="auto" w:sz="4" w:space="0"/>
              <w:right w:val="single" w:color="auto" w:sz="4" w:space="0"/>
            </w:tcBorders>
            <w:vAlign w:val="center"/>
          </w:tcPr>
          <w:p w14:paraId="19ED0A8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02E499F">
            <w:pPr>
              <w:widowControl/>
              <w:jc w:val="center"/>
              <w:rPr>
                <w:rFonts w:ascii="宋体" w:hAnsi="宋体" w:cs="宋体"/>
                <w:kern w:val="0"/>
                <w:sz w:val="24"/>
              </w:rPr>
            </w:pPr>
            <w:r>
              <w:rPr>
                <w:rFonts w:hint="eastAsia" w:ascii="宋体" w:hAnsi="宋体" w:cs="宋体"/>
                <w:kern w:val="0"/>
                <w:sz w:val="24"/>
              </w:rPr>
              <w:t>更换储气筒放水开关</w:t>
            </w:r>
          </w:p>
        </w:tc>
        <w:tc>
          <w:tcPr>
            <w:tcW w:w="536" w:type="pct"/>
            <w:tcBorders>
              <w:top w:val="nil"/>
              <w:left w:val="nil"/>
              <w:bottom w:val="single" w:color="auto" w:sz="4" w:space="0"/>
              <w:right w:val="single" w:color="auto" w:sz="4" w:space="0"/>
            </w:tcBorders>
            <w:vAlign w:val="center"/>
          </w:tcPr>
          <w:p w14:paraId="2A123F96">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71D9EFD3">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3FD38C35">
            <w:pPr>
              <w:widowControl/>
              <w:jc w:val="center"/>
              <w:rPr>
                <w:rFonts w:ascii="宋体" w:hAnsi="宋体" w:cs="宋体"/>
                <w:kern w:val="0"/>
                <w:sz w:val="24"/>
              </w:rPr>
            </w:pPr>
            <w:r>
              <w:rPr>
                <w:rFonts w:hint="eastAsia" w:ascii="宋体" w:hAnsi="宋体" w:cs="宋体"/>
                <w:kern w:val="0"/>
                <w:sz w:val="24"/>
              </w:rPr>
              <w:t>300</w:t>
            </w:r>
          </w:p>
        </w:tc>
      </w:tr>
      <w:tr w14:paraId="73186A4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C72B4E4">
            <w:pPr>
              <w:widowControl/>
              <w:jc w:val="center"/>
              <w:rPr>
                <w:rFonts w:ascii="宋体" w:hAnsi="宋体" w:cs="宋体"/>
                <w:kern w:val="0"/>
                <w:sz w:val="24"/>
              </w:rPr>
            </w:pPr>
            <w:r>
              <w:rPr>
                <w:rFonts w:hint="eastAsia" w:ascii="宋体" w:hAnsi="宋体" w:cs="宋体"/>
                <w:kern w:val="0"/>
                <w:sz w:val="24"/>
              </w:rPr>
              <w:t>492</w:t>
            </w:r>
          </w:p>
        </w:tc>
        <w:tc>
          <w:tcPr>
            <w:tcW w:w="1130" w:type="pct"/>
            <w:vMerge w:val="continue"/>
            <w:tcBorders>
              <w:top w:val="nil"/>
              <w:left w:val="single" w:color="auto" w:sz="4" w:space="0"/>
              <w:bottom w:val="single" w:color="auto" w:sz="4" w:space="0"/>
              <w:right w:val="single" w:color="auto" w:sz="4" w:space="0"/>
            </w:tcBorders>
            <w:vAlign w:val="center"/>
          </w:tcPr>
          <w:p w14:paraId="5DAFFF4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671F0BC">
            <w:pPr>
              <w:widowControl/>
              <w:jc w:val="center"/>
              <w:rPr>
                <w:rFonts w:ascii="宋体" w:hAnsi="宋体" w:cs="宋体"/>
                <w:kern w:val="0"/>
                <w:sz w:val="24"/>
              </w:rPr>
            </w:pPr>
            <w:r>
              <w:rPr>
                <w:rFonts w:hint="eastAsia" w:ascii="宋体" w:hAnsi="宋体" w:cs="宋体"/>
                <w:kern w:val="0"/>
                <w:sz w:val="24"/>
              </w:rPr>
              <w:t>更换吸污管</w:t>
            </w:r>
          </w:p>
        </w:tc>
        <w:tc>
          <w:tcPr>
            <w:tcW w:w="536" w:type="pct"/>
            <w:tcBorders>
              <w:top w:val="nil"/>
              <w:left w:val="nil"/>
              <w:bottom w:val="single" w:color="auto" w:sz="4" w:space="0"/>
              <w:right w:val="single" w:color="auto" w:sz="4" w:space="0"/>
            </w:tcBorders>
            <w:vAlign w:val="center"/>
          </w:tcPr>
          <w:p w14:paraId="0359100D">
            <w:pPr>
              <w:widowControl/>
              <w:jc w:val="center"/>
              <w:rPr>
                <w:rFonts w:ascii="宋体" w:hAnsi="宋体" w:cs="宋体"/>
                <w:kern w:val="0"/>
                <w:sz w:val="24"/>
              </w:rPr>
            </w:pPr>
            <w:r>
              <w:rPr>
                <w:rFonts w:hint="eastAsia" w:ascii="宋体" w:hAnsi="宋体" w:cs="宋体"/>
                <w:kern w:val="0"/>
                <w:sz w:val="24"/>
              </w:rPr>
              <w:t>400</w:t>
            </w:r>
          </w:p>
        </w:tc>
        <w:tc>
          <w:tcPr>
            <w:tcW w:w="562" w:type="pct"/>
            <w:tcBorders>
              <w:top w:val="nil"/>
              <w:left w:val="nil"/>
              <w:bottom w:val="single" w:color="auto" w:sz="4" w:space="0"/>
              <w:right w:val="single" w:color="auto" w:sz="4" w:space="0"/>
            </w:tcBorders>
            <w:vAlign w:val="center"/>
          </w:tcPr>
          <w:p w14:paraId="3F72E3F5">
            <w:pPr>
              <w:widowControl/>
              <w:jc w:val="center"/>
              <w:rPr>
                <w:rFonts w:ascii="宋体" w:hAnsi="宋体" w:cs="宋体"/>
                <w:kern w:val="0"/>
                <w:sz w:val="24"/>
              </w:rPr>
            </w:pPr>
            <w:r>
              <w:rPr>
                <w:rFonts w:hint="eastAsia" w:ascii="宋体" w:hAnsi="宋体" w:cs="宋体"/>
                <w:kern w:val="0"/>
                <w:sz w:val="24"/>
              </w:rPr>
              <w:t>600</w:t>
            </w:r>
          </w:p>
        </w:tc>
        <w:tc>
          <w:tcPr>
            <w:tcW w:w="511" w:type="pct"/>
            <w:tcBorders>
              <w:top w:val="nil"/>
              <w:left w:val="nil"/>
              <w:bottom w:val="single" w:color="auto" w:sz="4" w:space="0"/>
              <w:right w:val="single" w:color="auto" w:sz="4" w:space="0"/>
            </w:tcBorders>
            <w:vAlign w:val="center"/>
          </w:tcPr>
          <w:p w14:paraId="518AE89F">
            <w:pPr>
              <w:widowControl/>
              <w:jc w:val="center"/>
              <w:rPr>
                <w:rFonts w:ascii="宋体" w:hAnsi="宋体" w:cs="宋体"/>
                <w:kern w:val="0"/>
                <w:sz w:val="24"/>
              </w:rPr>
            </w:pPr>
            <w:r>
              <w:rPr>
                <w:rFonts w:hint="eastAsia" w:ascii="宋体" w:hAnsi="宋体" w:cs="宋体"/>
                <w:kern w:val="0"/>
                <w:sz w:val="24"/>
              </w:rPr>
              <w:t>1000</w:t>
            </w:r>
          </w:p>
        </w:tc>
      </w:tr>
      <w:tr w14:paraId="2EB2421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896F4D7">
            <w:pPr>
              <w:widowControl/>
              <w:jc w:val="center"/>
              <w:rPr>
                <w:rFonts w:ascii="宋体" w:hAnsi="宋体" w:cs="宋体"/>
                <w:kern w:val="0"/>
                <w:sz w:val="24"/>
              </w:rPr>
            </w:pPr>
            <w:r>
              <w:rPr>
                <w:rFonts w:hint="eastAsia" w:ascii="宋体" w:hAnsi="宋体" w:cs="宋体"/>
                <w:kern w:val="0"/>
                <w:sz w:val="24"/>
              </w:rPr>
              <w:t>493</w:t>
            </w:r>
          </w:p>
        </w:tc>
        <w:tc>
          <w:tcPr>
            <w:tcW w:w="1130" w:type="pct"/>
            <w:vMerge w:val="continue"/>
            <w:tcBorders>
              <w:top w:val="nil"/>
              <w:left w:val="single" w:color="auto" w:sz="4" w:space="0"/>
              <w:bottom w:val="single" w:color="auto" w:sz="4" w:space="0"/>
              <w:right w:val="single" w:color="auto" w:sz="4" w:space="0"/>
            </w:tcBorders>
            <w:vAlign w:val="center"/>
          </w:tcPr>
          <w:p w14:paraId="601DF42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122378B">
            <w:pPr>
              <w:widowControl/>
              <w:jc w:val="center"/>
              <w:rPr>
                <w:rFonts w:ascii="宋体" w:hAnsi="宋体" w:cs="宋体"/>
                <w:kern w:val="0"/>
                <w:sz w:val="24"/>
              </w:rPr>
            </w:pPr>
            <w:r>
              <w:rPr>
                <w:rFonts w:hint="eastAsia" w:ascii="宋体" w:hAnsi="宋体" w:cs="宋体"/>
                <w:kern w:val="0"/>
                <w:sz w:val="24"/>
              </w:rPr>
              <w:t>更换传动轴中吊架</w:t>
            </w:r>
          </w:p>
        </w:tc>
        <w:tc>
          <w:tcPr>
            <w:tcW w:w="536" w:type="pct"/>
            <w:tcBorders>
              <w:top w:val="nil"/>
              <w:left w:val="nil"/>
              <w:bottom w:val="single" w:color="auto" w:sz="4" w:space="0"/>
              <w:right w:val="single" w:color="auto" w:sz="4" w:space="0"/>
            </w:tcBorders>
            <w:vAlign w:val="center"/>
          </w:tcPr>
          <w:p w14:paraId="1F24A25D">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57E31A15">
            <w:pPr>
              <w:widowControl/>
              <w:jc w:val="center"/>
              <w:rPr>
                <w:rFonts w:ascii="宋体" w:hAnsi="宋体" w:cs="宋体"/>
                <w:kern w:val="0"/>
                <w:sz w:val="24"/>
              </w:rPr>
            </w:pPr>
            <w:r>
              <w:rPr>
                <w:rFonts w:hint="eastAsia" w:ascii="宋体" w:hAnsi="宋体" w:cs="宋体"/>
                <w:kern w:val="0"/>
                <w:sz w:val="24"/>
              </w:rPr>
              <w:t>4400</w:t>
            </w:r>
          </w:p>
        </w:tc>
        <w:tc>
          <w:tcPr>
            <w:tcW w:w="511" w:type="pct"/>
            <w:tcBorders>
              <w:top w:val="nil"/>
              <w:left w:val="nil"/>
              <w:bottom w:val="single" w:color="auto" w:sz="4" w:space="0"/>
              <w:right w:val="single" w:color="auto" w:sz="4" w:space="0"/>
            </w:tcBorders>
            <w:vAlign w:val="center"/>
          </w:tcPr>
          <w:p w14:paraId="1AC99DA3">
            <w:pPr>
              <w:widowControl/>
              <w:jc w:val="center"/>
              <w:rPr>
                <w:rFonts w:ascii="宋体" w:hAnsi="宋体" w:cs="宋体"/>
                <w:kern w:val="0"/>
                <w:sz w:val="24"/>
              </w:rPr>
            </w:pPr>
            <w:r>
              <w:rPr>
                <w:rFonts w:hint="eastAsia" w:ascii="宋体" w:hAnsi="宋体" w:cs="宋体"/>
                <w:kern w:val="0"/>
                <w:sz w:val="24"/>
              </w:rPr>
              <w:t>4900</w:t>
            </w:r>
          </w:p>
        </w:tc>
      </w:tr>
      <w:tr w14:paraId="161ADBA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37EBB6F">
            <w:pPr>
              <w:widowControl/>
              <w:jc w:val="center"/>
              <w:rPr>
                <w:rFonts w:ascii="宋体" w:hAnsi="宋体" w:cs="宋体"/>
                <w:kern w:val="0"/>
                <w:sz w:val="24"/>
              </w:rPr>
            </w:pPr>
            <w:r>
              <w:rPr>
                <w:rFonts w:hint="eastAsia" w:ascii="宋体" w:hAnsi="宋体" w:cs="宋体"/>
                <w:kern w:val="0"/>
                <w:sz w:val="24"/>
              </w:rPr>
              <w:t>494</w:t>
            </w:r>
          </w:p>
        </w:tc>
        <w:tc>
          <w:tcPr>
            <w:tcW w:w="1130" w:type="pct"/>
            <w:vMerge w:val="continue"/>
            <w:tcBorders>
              <w:top w:val="nil"/>
              <w:left w:val="single" w:color="auto" w:sz="4" w:space="0"/>
              <w:bottom w:val="single" w:color="auto" w:sz="4" w:space="0"/>
              <w:right w:val="single" w:color="auto" w:sz="4" w:space="0"/>
            </w:tcBorders>
            <w:vAlign w:val="center"/>
          </w:tcPr>
          <w:p w14:paraId="528F0B2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4B37ECB">
            <w:pPr>
              <w:widowControl/>
              <w:jc w:val="center"/>
              <w:rPr>
                <w:rFonts w:ascii="宋体" w:hAnsi="宋体" w:cs="宋体"/>
                <w:kern w:val="0"/>
                <w:sz w:val="24"/>
              </w:rPr>
            </w:pPr>
            <w:r>
              <w:rPr>
                <w:rFonts w:hint="eastAsia" w:ascii="宋体" w:hAnsi="宋体" w:cs="宋体"/>
                <w:kern w:val="0"/>
                <w:sz w:val="24"/>
              </w:rPr>
              <w:t>维修马达</w:t>
            </w:r>
          </w:p>
        </w:tc>
        <w:tc>
          <w:tcPr>
            <w:tcW w:w="536" w:type="pct"/>
            <w:tcBorders>
              <w:top w:val="nil"/>
              <w:left w:val="nil"/>
              <w:bottom w:val="single" w:color="auto" w:sz="4" w:space="0"/>
              <w:right w:val="single" w:color="auto" w:sz="4" w:space="0"/>
            </w:tcBorders>
            <w:vAlign w:val="center"/>
          </w:tcPr>
          <w:p w14:paraId="7FD40CF6">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33D104DC">
            <w:pPr>
              <w:widowControl/>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14CE01FB">
            <w:pPr>
              <w:widowControl/>
              <w:jc w:val="center"/>
              <w:rPr>
                <w:rFonts w:ascii="宋体" w:hAnsi="宋体" w:cs="宋体"/>
                <w:kern w:val="0"/>
                <w:sz w:val="24"/>
              </w:rPr>
            </w:pPr>
            <w:r>
              <w:rPr>
                <w:rFonts w:hint="eastAsia" w:ascii="宋体" w:hAnsi="宋体" w:cs="宋体"/>
                <w:kern w:val="0"/>
                <w:sz w:val="24"/>
              </w:rPr>
              <w:t>350</w:t>
            </w:r>
          </w:p>
        </w:tc>
      </w:tr>
      <w:tr w14:paraId="0588F10D">
        <w:tblPrEx>
          <w:tblCellMar>
            <w:top w:w="0" w:type="dxa"/>
            <w:left w:w="108" w:type="dxa"/>
            <w:bottom w:w="0" w:type="dxa"/>
            <w:right w:w="108" w:type="dxa"/>
          </w:tblCellMar>
        </w:tblPrEx>
        <w:trPr>
          <w:trHeight w:val="90" w:hRule="atLeast"/>
        </w:trPr>
        <w:tc>
          <w:tcPr>
            <w:tcW w:w="414" w:type="pct"/>
            <w:tcBorders>
              <w:top w:val="nil"/>
              <w:left w:val="single" w:color="auto" w:sz="4" w:space="0"/>
              <w:bottom w:val="single" w:color="auto" w:sz="4" w:space="0"/>
              <w:right w:val="single" w:color="auto" w:sz="4" w:space="0"/>
            </w:tcBorders>
            <w:vAlign w:val="center"/>
          </w:tcPr>
          <w:p w14:paraId="72D1144E">
            <w:pPr>
              <w:widowControl/>
              <w:jc w:val="center"/>
              <w:rPr>
                <w:rFonts w:ascii="宋体" w:hAnsi="宋体" w:cs="宋体"/>
                <w:kern w:val="0"/>
                <w:sz w:val="24"/>
              </w:rPr>
            </w:pPr>
            <w:r>
              <w:rPr>
                <w:rFonts w:hint="eastAsia" w:ascii="宋体" w:hAnsi="宋体" w:cs="宋体"/>
                <w:kern w:val="0"/>
                <w:sz w:val="24"/>
              </w:rPr>
              <w:t>495</w:t>
            </w:r>
          </w:p>
        </w:tc>
        <w:tc>
          <w:tcPr>
            <w:tcW w:w="1130" w:type="pct"/>
            <w:vMerge w:val="continue"/>
            <w:tcBorders>
              <w:top w:val="nil"/>
              <w:left w:val="single" w:color="auto" w:sz="4" w:space="0"/>
              <w:bottom w:val="single" w:color="auto" w:sz="4" w:space="0"/>
              <w:right w:val="single" w:color="auto" w:sz="4" w:space="0"/>
            </w:tcBorders>
            <w:vAlign w:val="center"/>
          </w:tcPr>
          <w:p w14:paraId="1B60E82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6EB9D7D">
            <w:pPr>
              <w:widowControl/>
              <w:jc w:val="center"/>
              <w:rPr>
                <w:rFonts w:ascii="宋体" w:hAnsi="宋体" w:cs="宋体"/>
                <w:kern w:val="0"/>
                <w:sz w:val="24"/>
              </w:rPr>
            </w:pPr>
            <w:r>
              <w:rPr>
                <w:rFonts w:hint="eastAsia" w:ascii="宋体" w:hAnsi="宋体" w:cs="宋体"/>
                <w:kern w:val="0"/>
                <w:sz w:val="24"/>
              </w:rPr>
              <w:t>更换马达</w:t>
            </w:r>
          </w:p>
        </w:tc>
        <w:tc>
          <w:tcPr>
            <w:tcW w:w="536" w:type="pct"/>
            <w:tcBorders>
              <w:top w:val="nil"/>
              <w:left w:val="nil"/>
              <w:bottom w:val="single" w:color="auto" w:sz="4" w:space="0"/>
              <w:right w:val="single" w:color="auto" w:sz="4" w:space="0"/>
            </w:tcBorders>
            <w:vAlign w:val="center"/>
          </w:tcPr>
          <w:p w14:paraId="2AAF5949">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282FF63F">
            <w:pPr>
              <w:widowControl/>
              <w:jc w:val="center"/>
              <w:rPr>
                <w:rFonts w:ascii="宋体" w:hAnsi="宋体" w:cs="宋体"/>
                <w:kern w:val="0"/>
                <w:sz w:val="24"/>
              </w:rPr>
            </w:pPr>
            <w:r>
              <w:rPr>
                <w:rFonts w:hint="eastAsia" w:ascii="宋体" w:hAnsi="宋体" w:cs="宋体"/>
                <w:kern w:val="0"/>
                <w:sz w:val="24"/>
              </w:rPr>
              <w:t>1500</w:t>
            </w:r>
          </w:p>
        </w:tc>
        <w:tc>
          <w:tcPr>
            <w:tcW w:w="511" w:type="pct"/>
            <w:tcBorders>
              <w:top w:val="nil"/>
              <w:left w:val="nil"/>
              <w:bottom w:val="single" w:color="auto" w:sz="4" w:space="0"/>
              <w:right w:val="single" w:color="auto" w:sz="4" w:space="0"/>
            </w:tcBorders>
            <w:vAlign w:val="center"/>
          </w:tcPr>
          <w:p w14:paraId="795EBD28">
            <w:pPr>
              <w:widowControl/>
              <w:jc w:val="center"/>
              <w:rPr>
                <w:rFonts w:ascii="宋体" w:hAnsi="宋体" w:cs="宋体"/>
                <w:kern w:val="0"/>
                <w:sz w:val="24"/>
              </w:rPr>
            </w:pPr>
            <w:r>
              <w:rPr>
                <w:rFonts w:hint="eastAsia" w:ascii="宋体" w:hAnsi="宋体" w:cs="宋体"/>
                <w:kern w:val="0"/>
                <w:sz w:val="24"/>
              </w:rPr>
              <w:t>1800</w:t>
            </w:r>
          </w:p>
        </w:tc>
      </w:tr>
      <w:tr w14:paraId="4361585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shd w:val="clear" w:color="auto" w:fill="auto"/>
            <w:vAlign w:val="center"/>
          </w:tcPr>
          <w:p w14:paraId="1DB6C012">
            <w:pPr>
              <w:widowControl/>
              <w:jc w:val="center"/>
              <w:rPr>
                <w:rFonts w:ascii="宋体" w:hAnsi="宋体" w:cs="宋体"/>
                <w:kern w:val="0"/>
                <w:sz w:val="24"/>
              </w:rPr>
            </w:pPr>
            <w:r>
              <w:rPr>
                <w:rFonts w:hint="eastAsia" w:ascii="宋体" w:hAnsi="宋体" w:cs="宋体"/>
                <w:kern w:val="0"/>
                <w:sz w:val="24"/>
              </w:rPr>
              <w:t>496</w:t>
            </w:r>
          </w:p>
        </w:tc>
        <w:tc>
          <w:tcPr>
            <w:tcW w:w="1130" w:type="pct"/>
            <w:vMerge w:val="continue"/>
            <w:tcBorders>
              <w:top w:val="nil"/>
              <w:left w:val="single" w:color="auto" w:sz="4" w:space="0"/>
              <w:bottom w:val="single" w:color="auto" w:sz="4" w:space="0"/>
              <w:right w:val="single" w:color="auto" w:sz="4" w:space="0"/>
            </w:tcBorders>
            <w:shd w:val="clear" w:color="auto" w:fill="auto"/>
            <w:vAlign w:val="center"/>
          </w:tcPr>
          <w:p w14:paraId="65C07A4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shd w:val="clear" w:color="000000" w:fill="FFFFFF"/>
            <w:vAlign w:val="center"/>
          </w:tcPr>
          <w:p w14:paraId="0394CCB1">
            <w:pPr>
              <w:widowControl/>
              <w:jc w:val="center"/>
              <w:rPr>
                <w:rFonts w:ascii="宋体" w:hAnsi="宋体" w:cs="宋体"/>
                <w:kern w:val="0"/>
                <w:sz w:val="24"/>
              </w:rPr>
            </w:pPr>
            <w:r>
              <w:rPr>
                <w:rFonts w:hint="eastAsia" w:ascii="宋体" w:hAnsi="宋体" w:cs="宋体"/>
                <w:kern w:val="0"/>
                <w:sz w:val="24"/>
              </w:rPr>
              <w:t>维修水箱</w:t>
            </w:r>
          </w:p>
        </w:tc>
        <w:tc>
          <w:tcPr>
            <w:tcW w:w="536" w:type="pct"/>
            <w:tcBorders>
              <w:top w:val="nil"/>
              <w:left w:val="nil"/>
              <w:bottom w:val="single" w:color="auto" w:sz="4" w:space="0"/>
              <w:right w:val="single" w:color="auto" w:sz="4" w:space="0"/>
            </w:tcBorders>
            <w:vAlign w:val="center"/>
          </w:tcPr>
          <w:p w14:paraId="685B04FC">
            <w:pPr>
              <w:widowControl/>
              <w:jc w:val="center"/>
              <w:rPr>
                <w:rFonts w:ascii="宋体" w:hAnsi="宋体" w:cs="宋体"/>
                <w:kern w:val="0"/>
                <w:sz w:val="24"/>
              </w:rPr>
            </w:pPr>
            <w:r>
              <w:rPr>
                <w:rFonts w:hint="eastAsia" w:ascii="宋体" w:hAnsi="宋体" w:cs="宋体"/>
                <w:kern w:val="0"/>
                <w:sz w:val="24"/>
              </w:rPr>
              <w:t>800</w:t>
            </w:r>
          </w:p>
        </w:tc>
        <w:tc>
          <w:tcPr>
            <w:tcW w:w="562" w:type="pct"/>
            <w:tcBorders>
              <w:top w:val="nil"/>
              <w:left w:val="nil"/>
              <w:bottom w:val="single" w:color="auto" w:sz="4" w:space="0"/>
              <w:right w:val="single" w:color="auto" w:sz="4" w:space="0"/>
            </w:tcBorders>
            <w:vAlign w:val="center"/>
          </w:tcPr>
          <w:p w14:paraId="48B6991C">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0AB4621E">
            <w:pPr>
              <w:widowControl/>
              <w:jc w:val="center"/>
              <w:rPr>
                <w:rFonts w:ascii="宋体" w:hAnsi="宋体" w:cs="宋体"/>
                <w:kern w:val="0"/>
                <w:sz w:val="24"/>
              </w:rPr>
            </w:pPr>
            <w:r>
              <w:rPr>
                <w:rFonts w:hint="eastAsia" w:ascii="宋体" w:hAnsi="宋体" w:cs="宋体"/>
                <w:kern w:val="0"/>
                <w:sz w:val="24"/>
              </w:rPr>
              <w:t>800</w:t>
            </w:r>
          </w:p>
        </w:tc>
      </w:tr>
      <w:tr w14:paraId="3938A3F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E39D729">
            <w:pPr>
              <w:widowControl/>
              <w:jc w:val="center"/>
              <w:rPr>
                <w:rFonts w:ascii="宋体" w:hAnsi="宋体" w:cs="宋体"/>
                <w:kern w:val="0"/>
                <w:sz w:val="24"/>
              </w:rPr>
            </w:pPr>
            <w:r>
              <w:rPr>
                <w:rFonts w:hint="eastAsia" w:ascii="宋体" w:hAnsi="宋体" w:cs="宋体"/>
                <w:kern w:val="0"/>
                <w:sz w:val="24"/>
              </w:rPr>
              <w:t>497</w:t>
            </w:r>
          </w:p>
        </w:tc>
        <w:tc>
          <w:tcPr>
            <w:tcW w:w="1130" w:type="pct"/>
            <w:vMerge w:val="continue"/>
            <w:tcBorders>
              <w:top w:val="nil"/>
              <w:left w:val="single" w:color="auto" w:sz="4" w:space="0"/>
              <w:bottom w:val="single" w:color="auto" w:sz="4" w:space="0"/>
              <w:right w:val="single" w:color="auto" w:sz="4" w:space="0"/>
            </w:tcBorders>
            <w:vAlign w:val="center"/>
          </w:tcPr>
          <w:p w14:paraId="27F0BE4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4985A27">
            <w:pPr>
              <w:widowControl/>
              <w:jc w:val="center"/>
              <w:rPr>
                <w:rFonts w:ascii="宋体" w:hAnsi="宋体" w:cs="宋体"/>
                <w:kern w:val="0"/>
                <w:sz w:val="24"/>
              </w:rPr>
            </w:pPr>
            <w:r>
              <w:rPr>
                <w:rFonts w:hint="eastAsia" w:ascii="宋体" w:hAnsi="宋体" w:cs="宋体"/>
                <w:kern w:val="0"/>
                <w:sz w:val="24"/>
              </w:rPr>
              <w:t>更换水箱</w:t>
            </w:r>
          </w:p>
        </w:tc>
        <w:tc>
          <w:tcPr>
            <w:tcW w:w="536" w:type="pct"/>
            <w:tcBorders>
              <w:top w:val="nil"/>
              <w:left w:val="nil"/>
              <w:bottom w:val="single" w:color="auto" w:sz="4" w:space="0"/>
              <w:right w:val="single" w:color="auto" w:sz="4" w:space="0"/>
            </w:tcBorders>
            <w:vAlign w:val="center"/>
          </w:tcPr>
          <w:p w14:paraId="21CD3D39">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0F034437">
            <w:pPr>
              <w:widowControl/>
              <w:jc w:val="center"/>
              <w:rPr>
                <w:rFonts w:ascii="宋体" w:hAnsi="宋体" w:cs="宋体"/>
                <w:kern w:val="0"/>
                <w:sz w:val="24"/>
              </w:rPr>
            </w:pPr>
            <w:r>
              <w:rPr>
                <w:rFonts w:hint="eastAsia" w:ascii="宋体" w:hAnsi="宋体" w:cs="宋体"/>
                <w:kern w:val="0"/>
                <w:sz w:val="24"/>
              </w:rPr>
              <w:t>2100</w:t>
            </w:r>
          </w:p>
        </w:tc>
        <w:tc>
          <w:tcPr>
            <w:tcW w:w="511" w:type="pct"/>
            <w:tcBorders>
              <w:top w:val="nil"/>
              <w:left w:val="nil"/>
              <w:bottom w:val="single" w:color="auto" w:sz="4" w:space="0"/>
              <w:right w:val="single" w:color="auto" w:sz="4" w:space="0"/>
            </w:tcBorders>
            <w:vAlign w:val="center"/>
          </w:tcPr>
          <w:p w14:paraId="50E4FDC3">
            <w:pPr>
              <w:widowControl/>
              <w:jc w:val="center"/>
              <w:rPr>
                <w:rFonts w:ascii="宋体" w:hAnsi="宋体" w:cs="宋体"/>
                <w:kern w:val="0"/>
                <w:sz w:val="24"/>
              </w:rPr>
            </w:pPr>
            <w:r>
              <w:rPr>
                <w:rFonts w:hint="eastAsia" w:ascii="宋体" w:hAnsi="宋体" w:cs="宋体"/>
                <w:kern w:val="0"/>
                <w:sz w:val="24"/>
              </w:rPr>
              <w:t>2600</w:t>
            </w:r>
          </w:p>
        </w:tc>
      </w:tr>
      <w:tr w14:paraId="11D34C9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CAFA745">
            <w:pPr>
              <w:widowControl/>
              <w:jc w:val="center"/>
              <w:rPr>
                <w:rFonts w:ascii="宋体" w:hAnsi="宋体" w:cs="宋体"/>
                <w:kern w:val="0"/>
                <w:sz w:val="24"/>
              </w:rPr>
            </w:pPr>
            <w:r>
              <w:rPr>
                <w:rFonts w:hint="eastAsia" w:ascii="宋体" w:hAnsi="宋体" w:cs="宋体"/>
                <w:kern w:val="0"/>
                <w:sz w:val="24"/>
              </w:rPr>
              <w:t>498</w:t>
            </w:r>
          </w:p>
        </w:tc>
        <w:tc>
          <w:tcPr>
            <w:tcW w:w="1130" w:type="pct"/>
            <w:vMerge w:val="continue"/>
            <w:tcBorders>
              <w:top w:val="nil"/>
              <w:left w:val="single" w:color="auto" w:sz="4" w:space="0"/>
              <w:bottom w:val="single" w:color="auto" w:sz="4" w:space="0"/>
              <w:right w:val="single" w:color="auto" w:sz="4" w:space="0"/>
            </w:tcBorders>
            <w:vAlign w:val="center"/>
          </w:tcPr>
          <w:p w14:paraId="399FEAF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DE11E35">
            <w:pPr>
              <w:widowControl/>
              <w:jc w:val="center"/>
              <w:rPr>
                <w:rFonts w:ascii="宋体" w:hAnsi="宋体" w:cs="宋体"/>
                <w:kern w:val="0"/>
                <w:sz w:val="24"/>
              </w:rPr>
            </w:pPr>
            <w:r>
              <w:rPr>
                <w:rFonts w:hint="eastAsia" w:ascii="宋体" w:hAnsi="宋体" w:cs="宋体"/>
                <w:kern w:val="0"/>
                <w:sz w:val="24"/>
              </w:rPr>
              <w:t>360摄像头</w:t>
            </w:r>
          </w:p>
        </w:tc>
        <w:tc>
          <w:tcPr>
            <w:tcW w:w="536" w:type="pct"/>
            <w:tcBorders>
              <w:top w:val="nil"/>
              <w:left w:val="nil"/>
              <w:bottom w:val="single" w:color="auto" w:sz="4" w:space="0"/>
              <w:right w:val="single" w:color="auto" w:sz="4" w:space="0"/>
            </w:tcBorders>
            <w:vAlign w:val="center"/>
          </w:tcPr>
          <w:p w14:paraId="526CA9D6">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0DFC30D">
            <w:pPr>
              <w:widowControl/>
              <w:jc w:val="center"/>
              <w:rPr>
                <w:rFonts w:ascii="宋体" w:hAnsi="宋体" w:cs="宋体"/>
                <w:kern w:val="0"/>
                <w:sz w:val="24"/>
              </w:rPr>
            </w:pPr>
            <w:r>
              <w:rPr>
                <w:rFonts w:hint="eastAsia" w:ascii="宋体" w:hAnsi="宋体" w:cs="宋体"/>
                <w:kern w:val="0"/>
                <w:sz w:val="24"/>
              </w:rPr>
              <w:t>180</w:t>
            </w:r>
          </w:p>
        </w:tc>
        <w:tc>
          <w:tcPr>
            <w:tcW w:w="511" w:type="pct"/>
            <w:tcBorders>
              <w:top w:val="nil"/>
              <w:left w:val="nil"/>
              <w:bottom w:val="single" w:color="auto" w:sz="4" w:space="0"/>
              <w:right w:val="single" w:color="auto" w:sz="4" w:space="0"/>
            </w:tcBorders>
            <w:vAlign w:val="center"/>
          </w:tcPr>
          <w:p w14:paraId="152853FC">
            <w:pPr>
              <w:widowControl/>
              <w:jc w:val="center"/>
              <w:rPr>
                <w:rFonts w:ascii="宋体" w:hAnsi="宋体" w:cs="宋体"/>
                <w:kern w:val="0"/>
                <w:sz w:val="24"/>
              </w:rPr>
            </w:pPr>
            <w:r>
              <w:rPr>
                <w:rFonts w:hint="eastAsia" w:ascii="宋体" w:hAnsi="宋体" w:cs="宋体"/>
                <w:kern w:val="0"/>
                <w:sz w:val="24"/>
              </w:rPr>
              <w:t>230</w:t>
            </w:r>
          </w:p>
        </w:tc>
      </w:tr>
      <w:tr w14:paraId="0F3D996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F8A6389">
            <w:pPr>
              <w:widowControl/>
              <w:jc w:val="center"/>
              <w:rPr>
                <w:rFonts w:ascii="宋体" w:hAnsi="宋体" w:cs="宋体"/>
                <w:kern w:val="0"/>
                <w:sz w:val="24"/>
              </w:rPr>
            </w:pPr>
            <w:r>
              <w:rPr>
                <w:rFonts w:hint="eastAsia" w:ascii="宋体" w:hAnsi="宋体" w:cs="宋体"/>
                <w:kern w:val="0"/>
                <w:sz w:val="24"/>
              </w:rPr>
              <w:t>499</w:t>
            </w:r>
          </w:p>
        </w:tc>
        <w:tc>
          <w:tcPr>
            <w:tcW w:w="1130" w:type="pct"/>
            <w:vMerge w:val="continue"/>
            <w:tcBorders>
              <w:top w:val="nil"/>
              <w:left w:val="single" w:color="auto" w:sz="4" w:space="0"/>
              <w:bottom w:val="single" w:color="auto" w:sz="4" w:space="0"/>
              <w:right w:val="single" w:color="auto" w:sz="4" w:space="0"/>
            </w:tcBorders>
            <w:vAlign w:val="center"/>
          </w:tcPr>
          <w:p w14:paraId="5D6F164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FCE621C">
            <w:pPr>
              <w:widowControl/>
              <w:jc w:val="center"/>
              <w:rPr>
                <w:rFonts w:ascii="宋体" w:hAnsi="宋体" w:cs="宋体"/>
                <w:kern w:val="0"/>
                <w:sz w:val="24"/>
              </w:rPr>
            </w:pPr>
            <w:r>
              <w:rPr>
                <w:rFonts w:hint="eastAsia" w:ascii="宋体" w:hAnsi="宋体" w:cs="宋体"/>
                <w:kern w:val="0"/>
                <w:sz w:val="24"/>
              </w:rPr>
              <w:t>360显示屏</w:t>
            </w:r>
          </w:p>
        </w:tc>
        <w:tc>
          <w:tcPr>
            <w:tcW w:w="536" w:type="pct"/>
            <w:tcBorders>
              <w:top w:val="nil"/>
              <w:left w:val="nil"/>
              <w:bottom w:val="single" w:color="auto" w:sz="4" w:space="0"/>
              <w:right w:val="single" w:color="auto" w:sz="4" w:space="0"/>
            </w:tcBorders>
            <w:vAlign w:val="center"/>
          </w:tcPr>
          <w:p w14:paraId="421D5668">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E67158A">
            <w:pPr>
              <w:widowControl/>
              <w:jc w:val="center"/>
              <w:rPr>
                <w:rFonts w:ascii="宋体" w:hAnsi="宋体" w:cs="宋体"/>
                <w:kern w:val="0"/>
                <w:sz w:val="24"/>
              </w:rPr>
            </w:pPr>
            <w:r>
              <w:rPr>
                <w:rFonts w:hint="eastAsia" w:ascii="宋体" w:hAnsi="宋体" w:cs="宋体"/>
                <w:kern w:val="0"/>
                <w:sz w:val="24"/>
              </w:rPr>
              <w:t>1400</w:t>
            </w:r>
          </w:p>
        </w:tc>
        <w:tc>
          <w:tcPr>
            <w:tcW w:w="511" w:type="pct"/>
            <w:tcBorders>
              <w:top w:val="nil"/>
              <w:left w:val="nil"/>
              <w:bottom w:val="single" w:color="auto" w:sz="4" w:space="0"/>
              <w:right w:val="single" w:color="auto" w:sz="4" w:space="0"/>
            </w:tcBorders>
            <w:vAlign w:val="center"/>
          </w:tcPr>
          <w:p w14:paraId="2DDFE594">
            <w:pPr>
              <w:widowControl/>
              <w:jc w:val="center"/>
              <w:rPr>
                <w:rFonts w:ascii="宋体" w:hAnsi="宋体" w:cs="宋体"/>
                <w:kern w:val="0"/>
                <w:sz w:val="24"/>
              </w:rPr>
            </w:pPr>
            <w:r>
              <w:rPr>
                <w:rFonts w:hint="eastAsia" w:ascii="宋体" w:hAnsi="宋体" w:cs="宋体"/>
                <w:kern w:val="0"/>
                <w:sz w:val="24"/>
              </w:rPr>
              <w:t>1600</w:t>
            </w:r>
          </w:p>
        </w:tc>
      </w:tr>
      <w:tr w14:paraId="6D25400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8FC7513">
            <w:pPr>
              <w:widowControl/>
              <w:jc w:val="center"/>
              <w:rPr>
                <w:rFonts w:ascii="宋体" w:hAnsi="宋体" w:cs="宋体"/>
                <w:kern w:val="0"/>
                <w:sz w:val="24"/>
              </w:rPr>
            </w:pPr>
            <w:r>
              <w:rPr>
                <w:rFonts w:hint="eastAsia" w:ascii="宋体" w:hAnsi="宋体" w:cs="宋体"/>
                <w:kern w:val="0"/>
                <w:sz w:val="24"/>
              </w:rPr>
              <w:t>500</w:t>
            </w:r>
          </w:p>
        </w:tc>
        <w:tc>
          <w:tcPr>
            <w:tcW w:w="1130" w:type="pct"/>
            <w:vMerge w:val="continue"/>
            <w:tcBorders>
              <w:top w:val="nil"/>
              <w:left w:val="single" w:color="auto" w:sz="4" w:space="0"/>
              <w:bottom w:val="single" w:color="auto" w:sz="4" w:space="0"/>
              <w:right w:val="single" w:color="auto" w:sz="4" w:space="0"/>
            </w:tcBorders>
            <w:vAlign w:val="center"/>
          </w:tcPr>
          <w:p w14:paraId="364A108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FA9E8C8">
            <w:pPr>
              <w:widowControl/>
              <w:jc w:val="center"/>
              <w:rPr>
                <w:rFonts w:ascii="宋体" w:hAnsi="宋体" w:cs="宋体"/>
                <w:kern w:val="0"/>
                <w:sz w:val="24"/>
              </w:rPr>
            </w:pPr>
            <w:r>
              <w:rPr>
                <w:rFonts w:hint="eastAsia" w:ascii="宋体" w:hAnsi="宋体" w:cs="宋体"/>
                <w:kern w:val="0"/>
                <w:sz w:val="24"/>
              </w:rPr>
              <w:t>更换液位计管</w:t>
            </w:r>
          </w:p>
        </w:tc>
        <w:tc>
          <w:tcPr>
            <w:tcW w:w="536" w:type="pct"/>
            <w:tcBorders>
              <w:top w:val="nil"/>
              <w:left w:val="nil"/>
              <w:bottom w:val="single" w:color="auto" w:sz="4" w:space="0"/>
              <w:right w:val="single" w:color="auto" w:sz="4" w:space="0"/>
            </w:tcBorders>
            <w:vAlign w:val="center"/>
          </w:tcPr>
          <w:p w14:paraId="79EC21EA">
            <w:pPr>
              <w:widowControl/>
              <w:jc w:val="center"/>
              <w:rPr>
                <w:rFonts w:ascii="宋体" w:hAnsi="宋体" w:cs="宋体"/>
                <w:kern w:val="0"/>
                <w:sz w:val="24"/>
              </w:rPr>
            </w:pPr>
            <w:r>
              <w:rPr>
                <w:rFonts w:hint="eastAsia" w:ascii="宋体" w:hAnsi="宋体" w:cs="宋体"/>
                <w:kern w:val="0"/>
                <w:sz w:val="24"/>
              </w:rPr>
              <w:t>120</w:t>
            </w:r>
          </w:p>
        </w:tc>
        <w:tc>
          <w:tcPr>
            <w:tcW w:w="562" w:type="pct"/>
            <w:tcBorders>
              <w:top w:val="nil"/>
              <w:left w:val="nil"/>
              <w:bottom w:val="single" w:color="auto" w:sz="4" w:space="0"/>
              <w:right w:val="single" w:color="auto" w:sz="4" w:space="0"/>
            </w:tcBorders>
            <w:vAlign w:val="center"/>
          </w:tcPr>
          <w:p w14:paraId="2A2825F0">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41249045">
            <w:pPr>
              <w:widowControl/>
              <w:jc w:val="center"/>
              <w:rPr>
                <w:rFonts w:ascii="宋体" w:hAnsi="宋体" w:cs="宋体"/>
                <w:kern w:val="0"/>
                <w:sz w:val="24"/>
              </w:rPr>
            </w:pPr>
            <w:r>
              <w:rPr>
                <w:rFonts w:hint="eastAsia" w:ascii="宋体" w:hAnsi="宋体" w:cs="宋体"/>
                <w:kern w:val="0"/>
                <w:sz w:val="24"/>
              </w:rPr>
              <w:t>220</w:t>
            </w:r>
          </w:p>
        </w:tc>
      </w:tr>
      <w:tr w14:paraId="7529D62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1C35089">
            <w:pPr>
              <w:widowControl/>
              <w:jc w:val="center"/>
              <w:rPr>
                <w:rFonts w:ascii="宋体" w:hAnsi="宋体" w:cs="宋体"/>
                <w:kern w:val="0"/>
                <w:sz w:val="24"/>
              </w:rPr>
            </w:pPr>
            <w:r>
              <w:rPr>
                <w:rFonts w:hint="eastAsia" w:ascii="宋体" w:hAnsi="宋体" w:cs="宋体"/>
                <w:kern w:val="0"/>
                <w:sz w:val="24"/>
              </w:rPr>
              <w:t>501</w:t>
            </w:r>
          </w:p>
        </w:tc>
        <w:tc>
          <w:tcPr>
            <w:tcW w:w="1130" w:type="pct"/>
            <w:vMerge w:val="continue"/>
            <w:tcBorders>
              <w:top w:val="nil"/>
              <w:left w:val="single" w:color="auto" w:sz="4" w:space="0"/>
              <w:bottom w:val="single" w:color="auto" w:sz="4" w:space="0"/>
              <w:right w:val="single" w:color="auto" w:sz="4" w:space="0"/>
            </w:tcBorders>
            <w:vAlign w:val="center"/>
          </w:tcPr>
          <w:p w14:paraId="59683ED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5D54316">
            <w:pPr>
              <w:widowControl/>
              <w:jc w:val="center"/>
              <w:rPr>
                <w:rFonts w:ascii="宋体" w:hAnsi="宋体" w:cs="宋体"/>
                <w:kern w:val="0"/>
                <w:sz w:val="24"/>
              </w:rPr>
            </w:pPr>
            <w:r>
              <w:rPr>
                <w:rFonts w:hint="eastAsia" w:ascii="宋体" w:hAnsi="宋体" w:cs="宋体"/>
                <w:kern w:val="0"/>
                <w:sz w:val="24"/>
              </w:rPr>
              <w:t>密封硅脂</w:t>
            </w:r>
          </w:p>
        </w:tc>
        <w:tc>
          <w:tcPr>
            <w:tcW w:w="536" w:type="pct"/>
            <w:tcBorders>
              <w:top w:val="nil"/>
              <w:left w:val="nil"/>
              <w:bottom w:val="single" w:color="auto" w:sz="4" w:space="0"/>
              <w:right w:val="single" w:color="auto" w:sz="4" w:space="0"/>
            </w:tcBorders>
            <w:vAlign w:val="center"/>
          </w:tcPr>
          <w:p w14:paraId="18CDC36E">
            <w:pPr>
              <w:widowControl/>
              <w:jc w:val="center"/>
              <w:rPr>
                <w:rFonts w:ascii="宋体" w:hAnsi="宋体" w:cs="宋体"/>
                <w:kern w:val="0"/>
                <w:sz w:val="24"/>
              </w:rPr>
            </w:pPr>
            <w:r>
              <w:rPr>
                <w:rFonts w:hint="eastAsia" w:ascii="宋体" w:hAnsi="宋体" w:cs="宋体"/>
                <w:kern w:val="0"/>
                <w:sz w:val="24"/>
              </w:rPr>
              <w:t>110</w:t>
            </w:r>
          </w:p>
        </w:tc>
        <w:tc>
          <w:tcPr>
            <w:tcW w:w="562" w:type="pct"/>
            <w:tcBorders>
              <w:top w:val="nil"/>
              <w:left w:val="nil"/>
              <w:bottom w:val="single" w:color="auto" w:sz="4" w:space="0"/>
              <w:right w:val="single" w:color="auto" w:sz="4" w:space="0"/>
            </w:tcBorders>
            <w:vAlign w:val="center"/>
          </w:tcPr>
          <w:p w14:paraId="6A0A085D">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F9C796E">
            <w:pPr>
              <w:widowControl/>
              <w:jc w:val="center"/>
              <w:rPr>
                <w:rFonts w:ascii="宋体" w:hAnsi="宋体" w:cs="宋体"/>
                <w:kern w:val="0"/>
                <w:sz w:val="24"/>
              </w:rPr>
            </w:pPr>
            <w:r>
              <w:rPr>
                <w:rFonts w:hint="eastAsia" w:ascii="宋体" w:hAnsi="宋体" w:cs="宋体"/>
                <w:kern w:val="0"/>
                <w:sz w:val="24"/>
              </w:rPr>
              <w:t>110</w:t>
            </w:r>
          </w:p>
        </w:tc>
      </w:tr>
      <w:tr w14:paraId="5D12748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E836561">
            <w:pPr>
              <w:widowControl/>
              <w:jc w:val="center"/>
              <w:rPr>
                <w:rFonts w:ascii="宋体" w:hAnsi="宋体" w:cs="宋体"/>
                <w:kern w:val="0"/>
                <w:sz w:val="24"/>
              </w:rPr>
            </w:pPr>
            <w:r>
              <w:rPr>
                <w:rFonts w:hint="eastAsia" w:ascii="宋体" w:hAnsi="宋体" w:cs="宋体"/>
                <w:kern w:val="0"/>
                <w:sz w:val="24"/>
              </w:rPr>
              <w:t>502</w:t>
            </w:r>
          </w:p>
        </w:tc>
        <w:tc>
          <w:tcPr>
            <w:tcW w:w="1130" w:type="pct"/>
            <w:vMerge w:val="continue"/>
            <w:tcBorders>
              <w:top w:val="nil"/>
              <w:left w:val="single" w:color="auto" w:sz="4" w:space="0"/>
              <w:bottom w:val="single" w:color="auto" w:sz="4" w:space="0"/>
              <w:right w:val="single" w:color="auto" w:sz="4" w:space="0"/>
            </w:tcBorders>
            <w:vAlign w:val="center"/>
          </w:tcPr>
          <w:p w14:paraId="463D3EA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B22569F">
            <w:pPr>
              <w:widowControl/>
              <w:jc w:val="center"/>
              <w:rPr>
                <w:rFonts w:ascii="宋体" w:hAnsi="宋体" w:cs="宋体"/>
                <w:kern w:val="0"/>
                <w:sz w:val="24"/>
              </w:rPr>
            </w:pPr>
            <w:r>
              <w:rPr>
                <w:rFonts w:hint="eastAsia" w:ascii="宋体" w:hAnsi="宋体" w:cs="宋体"/>
                <w:kern w:val="0"/>
                <w:sz w:val="24"/>
              </w:rPr>
              <w:t>更换气管接头</w:t>
            </w:r>
          </w:p>
        </w:tc>
        <w:tc>
          <w:tcPr>
            <w:tcW w:w="536" w:type="pct"/>
            <w:tcBorders>
              <w:top w:val="nil"/>
              <w:left w:val="nil"/>
              <w:bottom w:val="single" w:color="auto" w:sz="4" w:space="0"/>
              <w:right w:val="single" w:color="auto" w:sz="4" w:space="0"/>
            </w:tcBorders>
            <w:vAlign w:val="center"/>
          </w:tcPr>
          <w:p w14:paraId="65088977">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A8179A7">
            <w:pPr>
              <w:widowControl/>
              <w:jc w:val="center"/>
              <w:rPr>
                <w:rFonts w:ascii="宋体" w:hAnsi="宋体" w:cs="宋体"/>
                <w:kern w:val="0"/>
                <w:sz w:val="24"/>
              </w:rPr>
            </w:pPr>
            <w:r>
              <w:rPr>
                <w:rFonts w:hint="eastAsia"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5CA72EE6">
            <w:pPr>
              <w:widowControl/>
              <w:jc w:val="center"/>
              <w:rPr>
                <w:rFonts w:ascii="宋体" w:hAnsi="宋体" w:cs="宋体"/>
                <w:kern w:val="0"/>
                <w:sz w:val="24"/>
              </w:rPr>
            </w:pPr>
            <w:r>
              <w:rPr>
                <w:rFonts w:hint="eastAsia" w:ascii="宋体" w:hAnsi="宋体" w:cs="宋体"/>
                <w:kern w:val="0"/>
                <w:sz w:val="24"/>
              </w:rPr>
              <w:t>70</w:t>
            </w:r>
          </w:p>
        </w:tc>
      </w:tr>
      <w:tr w14:paraId="72C3B79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B4A005A">
            <w:pPr>
              <w:widowControl/>
              <w:jc w:val="center"/>
              <w:rPr>
                <w:rFonts w:ascii="宋体" w:hAnsi="宋体" w:cs="宋体"/>
                <w:kern w:val="0"/>
                <w:sz w:val="24"/>
              </w:rPr>
            </w:pPr>
            <w:r>
              <w:rPr>
                <w:rFonts w:hint="eastAsia" w:ascii="宋体" w:hAnsi="宋体" w:cs="宋体"/>
                <w:kern w:val="0"/>
                <w:sz w:val="24"/>
              </w:rPr>
              <w:t>503</w:t>
            </w:r>
          </w:p>
        </w:tc>
        <w:tc>
          <w:tcPr>
            <w:tcW w:w="1130" w:type="pct"/>
            <w:vMerge w:val="restart"/>
            <w:tcBorders>
              <w:top w:val="nil"/>
              <w:left w:val="single" w:color="auto" w:sz="4" w:space="0"/>
              <w:bottom w:val="single" w:color="auto" w:sz="4" w:space="0"/>
              <w:right w:val="single" w:color="auto" w:sz="4" w:space="0"/>
            </w:tcBorders>
            <w:vAlign w:val="center"/>
          </w:tcPr>
          <w:p w14:paraId="793A76F3">
            <w:pPr>
              <w:widowControl/>
              <w:jc w:val="center"/>
              <w:rPr>
                <w:rFonts w:ascii="宋体" w:hAnsi="宋体" w:cs="宋体"/>
                <w:kern w:val="0"/>
                <w:sz w:val="24"/>
              </w:rPr>
            </w:pPr>
            <w:r>
              <w:rPr>
                <w:rFonts w:hint="eastAsia" w:ascii="宋体" w:hAnsi="宋体" w:cs="宋体"/>
                <w:kern w:val="0"/>
                <w:sz w:val="24"/>
              </w:rPr>
              <w:t>气防车</w:t>
            </w:r>
          </w:p>
        </w:tc>
        <w:tc>
          <w:tcPr>
            <w:tcW w:w="1847" w:type="pct"/>
            <w:tcBorders>
              <w:top w:val="nil"/>
              <w:left w:val="nil"/>
              <w:bottom w:val="single" w:color="auto" w:sz="4" w:space="0"/>
              <w:right w:val="single" w:color="auto" w:sz="4" w:space="0"/>
            </w:tcBorders>
            <w:vAlign w:val="center"/>
          </w:tcPr>
          <w:p w14:paraId="6082D379">
            <w:pPr>
              <w:widowControl/>
              <w:jc w:val="center"/>
              <w:rPr>
                <w:rFonts w:ascii="宋体" w:hAnsi="宋体" w:cs="宋体"/>
                <w:kern w:val="0"/>
                <w:sz w:val="24"/>
              </w:rPr>
            </w:pPr>
            <w:r>
              <w:rPr>
                <w:rFonts w:hint="eastAsia" w:ascii="宋体" w:hAnsi="宋体" w:cs="宋体"/>
                <w:kern w:val="0"/>
                <w:sz w:val="24"/>
              </w:rPr>
              <w:t>更换电池12V110Ah 1个</w:t>
            </w:r>
          </w:p>
        </w:tc>
        <w:tc>
          <w:tcPr>
            <w:tcW w:w="536" w:type="pct"/>
            <w:tcBorders>
              <w:top w:val="nil"/>
              <w:left w:val="nil"/>
              <w:bottom w:val="single" w:color="auto" w:sz="4" w:space="0"/>
              <w:right w:val="single" w:color="auto" w:sz="4" w:space="0"/>
            </w:tcBorders>
            <w:vAlign w:val="center"/>
          </w:tcPr>
          <w:p w14:paraId="580AE3D2">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78943BE1">
            <w:pPr>
              <w:widowControl/>
              <w:jc w:val="center"/>
              <w:rPr>
                <w:rFonts w:ascii="宋体" w:hAnsi="宋体" w:cs="宋体"/>
                <w:kern w:val="0"/>
                <w:sz w:val="24"/>
              </w:rPr>
            </w:pPr>
            <w:r>
              <w:rPr>
                <w:rFonts w:hint="eastAsia" w:ascii="宋体" w:hAnsi="宋体" w:cs="宋体"/>
                <w:kern w:val="0"/>
                <w:sz w:val="24"/>
              </w:rPr>
              <w:t>1100</w:t>
            </w:r>
          </w:p>
        </w:tc>
        <w:tc>
          <w:tcPr>
            <w:tcW w:w="511" w:type="pct"/>
            <w:tcBorders>
              <w:top w:val="nil"/>
              <w:left w:val="nil"/>
              <w:bottom w:val="single" w:color="auto" w:sz="4" w:space="0"/>
              <w:right w:val="single" w:color="auto" w:sz="4" w:space="0"/>
            </w:tcBorders>
            <w:vAlign w:val="center"/>
          </w:tcPr>
          <w:p w14:paraId="143573F2">
            <w:pPr>
              <w:widowControl/>
              <w:jc w:val="center"/>
              <w:rPr>
                <w:rFonts w:ascii="宋体" w:hAnsi="宋体" w:cs="宋体"/>
                <w:kern w:val="0"/>
                <w:sz w:val="24"/>
              </w:rPr>
            </w:pPr>
            <w:r>
              <w:rPr>
                <w:rFonts w:hint="eastAsia" w:ascii="宋体" w:hAnsi="宋体" w:cs="宋体"/>
                <w:kern w:val="0"/>
                <w:sz w:val="24"/>
              </w:rPr>
              <w:t>1200</w:t>
            </w:r>
          </w:p>
        </w:tc>
      </w:tr>
      <w:tr w14:paraId="33B9B35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0A5D30F">
            <w:pPr>
              <w:widowControl/>
              <w:jc w:val="center"/>
              <w:rPr>
                <w:rFonts w:ascii="宋体" w:hAnsi="宋体" w:cs="宋体"/>
                <w:kern w:val="0"/>
                <w:sz w:val="24"/>
              </w:rPr>
            </w:pPr>
            <w:r>
              <w:rPr>
                <w:rFonts w:hint="eastAsia" w:ascii="宋体" w:hAnsi="宋体" w:cs="宋体"/>
                <w:kern w:val="0"/>
                <w:sz w:val="24"/>
              </w:rPr>
              <w:t>504</w:t>
            </w:r>
          </w:p>
        </w:tc>
        <w:tc>
          <w:tcPr>
            <w:tcW w:w="1130" w:type="pct"/>
            <w:vMerge w:val="continue"/>
            <w:tcBorders>
              <w:top w:val="nil"/>
              <w:left w:val="single" w:color="auto" w:sz="4" w:space="0"/>
              <w:bottom w:val="single" w:color="auto" w:sz="4" w:space="0"/>
              <w:right w:val="single" w:color="auto" w:sz="4" w:space="0"/>
            </w:tcBorders>
            <w:vAlign w:val="center"/>
          </w:tcPr>
          <w:p w14:paraId="40A8355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EB05E7B">
            <w:pPr>
              <w:widowControl/>
              <w:jc w:val="center"/>
              <w:rPr>
                <w:rFonts w:ascii="宋体" w:hAnsi="宋体" w:cs="宋体"/>
                <w:kern w:val="0"/>
                <w:sz w:val="24"/>
              </w:rPr>
            </w:pPr>
            <w:r>
              <w:rPr>
                <w:rFonts w:hint="eastAsia" w:ascii="宋体" w:hAnsi="宋体" w:cs="宋体"/>
                <w:kern w:val="0"/>
                <w:sz w:val="24"/>
              </w:rPr>
              <w:t>更换轮胎195/75R16LT</w:t>
            </w:r>
          </w:p>
        </w:tc>
        <w:tc>
          <w:tcPr>
            <w:tcW w:w="536" w:type="pct"/>
            <w:tcBorders>
              <w:top w:val="nil"/>
              <w:left w:val="nil"/>
              <w:bottom w:val="single" w:color="auto" w:sz="4" w:space="0"/>
              <w:right w:val="single" w:color="auto" w:sz="4" w:space="0"/>
            </w:tcBorders>
            <w:vAlign w:val="center"/>
          </w:tcPr>
          <w:p w14:paraId="47E60F5D">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1145354">
            <w:pPr>
              <w:widowControl/>
              <w:jc w:val="center"/>
              <w:rPr>
                <w:rFonts w:ascii="宋体" w:hAnsi="宋体" w:cs="宋体"/>
                <w:kern w:val="0"/>
                <w:sz w:val="24"/>
              </w:rPr>
            </w:pPr>
            <w:r>
              <w:rPr>
                <w:rFonts w:hint="eastAsia" w:ascii="宋体" w:hAnsi="宋体" w:cs="宋体"/>
                <w:kern w:val="0"/>
                <w:sz w:val="24"/>
              </w:rPr>
              <w:t>780</w:t>
            </w:r>
          </w:p>
        </w:tc>
        <w:tc>
          <w:tcPr>
            <w:tcW w:w="511" w:type="pct"/>
            <w:tcBorders>
              <w:top w:val="nil"/>
              <w:left w:val="nil"/>
              <w:bottom w:val="single" w:color="auto" w:sz="4" w:space="0"/>
              <w:right w:val="single" w:color="auto" w:sz="4" w:space="0"/>
            </w:tcBorders>
            <w:vAlign w:val="center"/>
          </w:tcPr>
          <w:p w14:paraId="6C1E00BF">
            <w:pPr>
              <w:widowControl/>
              <w:jc w:val="center"/>
              <w:rPr>
                <w:rFonts w:ascii="宋体" w:hAnsi="宋体" w:cs="宋体"/>
                <w:kern w:val="0"/>
                <w:sz w:val="24"/>
              </w:rPr>
            </w:pPr>
            <w:r>
              <w:rPr>
                <w:rFonts w:hint="eastAsia" w:ascii="宋体" w:hAnsi="宋体" w:cs="宋体"/>
                <w:kern w:val="0"/>
                <w:sz w:val="24"/>
              </w:rPr>
              <w:t>980</w:t>
            </w:r>
          </w:p>
        </w:tc>
      </w:tr>
      <w:tr w14:paraId="7A14E1A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F6676AB">
            <w:pPr>
              <w:widowControl/>
              <w:jc w:val="center"/>
              <w:rPr>
                <w:rFonts w:ascii="宋体" w:hAnsi="宋体" w:cs="宋体"/>
                <w:kern w:val="0"/>
                <w:sz w:val="24"/>
              </w:rPr>
            </w:pPr>
            <w:r>
              <w:rPr>
                <w:rFonts w:hint="eastAsia" w:ascii="宋体" w:hAnsi="宋体" w:cs="宋体"/>
                <w:kern w:val="0"/>
                <w:sz w:val="24"/>
              </w:rPr>
              <w:t>505</w:t>
            </w:r>
          </w:p>
        </w:tc>
        <w:tc>
          <w:tcPr>
            <w:tcW w:w="1130" w:type="pct"/>
            <w:vMerge w:val="continue"/>
            <w:tcBorders>
              <w:top w:val="nil"/>
              <w:left w:val="single" w:color="auto" w:sz="4" w:space="0"/>
              <w:bottom w:val="single" w:color="auto" w:sz="4" w:space="0"/>
              <w:right w:val="single" w:color="auto" w:sz="4" w:space="0"/>
            </w:tcBorders>
            <w:vAlign w:val="center"/>
          </w:tcPr>
          <w:p w14:paraId="363745F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BE1CFBE">
            <w:pPr>
              <w:widowControl/>
              <w:jc w:val="center"/>
              <w:rPr>
                <w:rFonts w:ascii="宋体" w:hAnsi="宋体" w:cs="宋体"/>
                <w:kern w:val="0"/>
                <w:sz w:val="24"/>
              </w:rPr>
            </w:pPr>
            <w:r>
              <w:rPr>
                <w:rFonts w:hint="eastAsia" w:ascii="宋体" w:hAnsi="宋体" w:cs="宋体"/>
                <w:kern w:val="0"/>
                <w:sz w:val="24"/>
              </w:rPr>
              <w:t>补胎</w:t>
            </w:r>
          </w:p>
        </w:tc>
        <w:tc>
          <w:tcPr>
            <w:tcW w:w="536" w:type="pct"/>
            <w:tcBorders>
              <w:top w:val="nil"/>
              <w:left w:val="nil"/>
              <w:bottom w:val="single" w:color="auto" w:sz="4" w:space="0"/>
              <w:right w:val="single" w:color="auto" w:sz="4" w:space="0"/>
            </w:tcBorders>
            <w:vAlign w:val="center"/>
          </w:tcPr>
          <w:p w14:paraId="46DC03AE">
            <w:pPr>
              <w:widowControl/>
              <w:jc w:val="center"/>
              <w:rPr>
                <w:rFonts w:ascii="宋体" w:hAnsi="宋体" w:cs="宋体"/>
                <w:kern w:val="0"/>
                <w:sz w:val="24"/>
              </w:rPr>
            </w:pPr>
            <w:r>
              <w:rPr>
                <w:rFonts w:hint="eastAsia" w:ascii="宋体" w:hAnsi="宋体" w:cs="宋体"/>
                <w:kern w:val="0"/>
                <w:sz w:val="24"/>
              </w:rPr>
              <w:t>180</w:t>
            </w:r>
          </w:p>
        </w:tc>
        <w:tc>
          <w:tcPr>
            <w:tcW w:w="562" w:type="pct"/>
            <w:tcBorders>
              <w:top w:val="nil"/>
              <w:left w:val="nil"/>
              <w:bottom w:val="single" w:color="auto" w:sz="4" w:space="0"/>
              <w:right w:val="single" w:color="auto" w:sz="4" w:space="0"/>
            </w:tcBorders>
            <w:vAlign w:val="center"/>
          </w:tcPr>
          <w:p w14:paraId="09595BE8">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D407C4D">
            <w:pPr>
              <w:widowControl/>
              <w:jc w:val="center"/>
              <w:rPr>
                <w:rFonts w:ascii="宋体" w:hAnsi="宋体" w:cs="宋体"/>
                <w:kern w:val="0"/>
                <w:sz w:val="24"/>
              </w:rPr>
            </w:pPr>
            <w:r>
              <w:rPr>
                <w:rFonts w:hint="eastAsia" w:ascii="宋体" w:hAnsi="宋体" w:cs="宋体"/>
                <w:kern w:val="0"/>
                <w:sz w:val="24"/>
              </w:rPr>
              <w:t>180</w:t>
            </w:r>
          </w:p>
        </w:tc>
      </w:tr>
      <w:tr w14:paraId="535A686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9DE081A">
            <w:pPr>
              <w:widowControl/>
              <w:jc w:val="center"/>
              <w:rPr>
                <w:rFonts w:ascii="宋体" w:hAnsi="宋体" w:cs="宋体"/>
                <w:kern w:val="0"/>
                <w:sz w:val="24"/>
              </w:rPr>
            </w:pPr>
            <w:r>
              <w:rPr>
                <w:rFonts w:hint="eastAsia" w:ascii="宋体" w:hAnsi="宋体" w:cs="宋体"/>
                <w:kern w:val="0"/>
                <w:sz w:val="24"/>
              </w:rPr>
              <w:t>506</w:t>
            </w:r>
          </w:p>
        </w:tc>
        <w:tc>
          <w:tcPr>
            <w:tcW w:w="1130" w:type="pct"/>
            <w:vMerge w:val="continue"/>
            <w:tcBorders>
              <w:top w:val="nil"/>
              <w:left w:val="single" w:color="auto" w:sz="4" w:space="0"/>
              <w:bottom w:val="single" w:color="auto" w:sz="4" w:space="0"/>
              <w:right w:val="single" w:color="auto" w:sz="4" w:space="0"/>
            </w:tcBorders>
            <w:vAlign w:val="center"/>
          </w:tcPr>
          <w:p w14:paraId="2194D74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C07F47E">
            <w:pPr>
              <w:widowControl/>
              <w:jc w:val="center"/>
              <w:rPr>
                <w:rFonts w:ascii="宋体" w:hAnsi="宋体" w:cs="宋体"/>
                <w:kern w:val="0"/>
                <w:sz w:val="24"/>
              </w:rPr>
            </w:pPr>
            <w:r>
              <w:rPr>
                <w:rFonts w:hint="eastAsia" w:ascii="宋体" w:hAnsi="宋体" w:cs="宋体"/>
                <w:kern w:val="0"/>
                <w:sz w:val="24"/>
              </w:rPr>
              <w:t>喷水壶盖</w:t>
            </w:r>
          </w:p>
        </w:tc>
        <w:tc>
          <w:tcPr>
            <w:tcW w:w="536" w:type="pct"/>
            <w:tcBorders>
              <w:top w:val="nil"/>
              <w:left w:val="nil"/>
              <w:bottom w:val="single" w:color="auto" w:sz="4" w:space="0"/>
              <w:right w:val="single" w:color="auto" w:sz="4" w:space="0"/>
            </w:tcBorders>
            <w:vAlign w:val="center"/>
          </w:tcPr>
          <w:p w14:paraId="5B2FDFF7">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5C670054">
            <w:pPr>
              <w:widowControl/>
              <w:jc w:val="center"/>
              <w:rPr>
                <w:rFonts w:ascii="宋体" w:hAnsi="宋体" w:cs="宋体"/>
                <w:kern w:val="0"/>
                <w:sz w:val="24"/>
              </w:rPr>
            </w:pPr>
            <w:r>
              <w:rPr>
                <w:rFonts w:hint="eastAsia"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6D4A9BA6">
            <w:pPr>
              <w:widowControl/>
              <w:jc w:val="center"/>
              <w:rPr>
                <w:rFonts w:ascii="宋体" w:hAnsi="宋体" w:cs="宋体"/>
                <w:kern w:val="0"/>
                <w:sz w:val="24"/>
              </w:rPr>
            </w:pPr>
            <w:r>
              <w:rPr>
                <w:rFonts w:hint="eastAsia" w:ascii="宋体" w:hAnsi="宋体" w:cs="宋体"/>
                <w:kern w:val="0"/>
                <w:sz w:val="24"/>
              </w:rPr>
              <w:t>95</w:t>
            </w:r>
          </w:p>
        </w:tc>
      </w:tr>
      <w:tr w14:paraId="5D3E2C1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D04AF9F">
            <w:pPr>
              <w:widowControl/>
              <w:jc w:val="center"/>
              <w:rPr>
                <w:rFonts w:ascii="宋体" w:hAnsi="宋体" w:cs="宋体"/>
                <w:kern w:val="0"/>
                <w:sz w:val="24"/>
              </w:rPr>
            </w:pPr>
            <w:r>
              <w:rPr>
                <w:rFonts w:hint="eastAsia" w:ascii="宋体" w:hAnsi="宋体" w:cs="宋体"/>
                <w:kern w:val="0"/>
                <w:sz w:val="24"/>
              </w:rPr>
              <w:t>507</w:t>
            </w:r>
          </w:p>
        </w:tc>
        <w:tc>
          <w:tcPr>
            <w:tcW w:w="1130" w:type="pct"/>
            <w:vMerge w:val="continue"/>
            <w:tcBorders>
              <w:top w:val="nil"/>
              <w:left w:val="single" w:color="auto" w:sz="4" w:space="0"/>
              <w:bottom w:val="single" w:color="auto" w:sz="4" w:space="0"/>
              <w:right w:val="single" w:color="auto" w:sz="4" w:space="0"/>
            </w:tcBorders>
            <w:vAlign w:val="center"/>
          </w:tcPr>
          <w:p w14:paraId="78F0858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441FC56">
            <w:pPr>
              <w:widowControl/>
              <w:jc w:val="center"/>
              <w:rPr>
                <w:rFonts w:ascii="宋体" w:hAnsi="宋体" w:cs="宋体"/>
                <w:kern w:val="0"/>
                <w:sz w:val="24"/>
              </w:rPr>
            </w:pPr>
            <w:r>
              <w:rPr>
                <w:rFonts w:hint="eastAsia" w:ascii="宋体" w:hAnsi="宋体" w:cs="宋体"/>
                <w:kern w:val="0"/>
                <w:sz w:val="24"/>
              </w:rPr>
              <w:t>空调出风口</w:t>
            </w:r>
          </w:p>
        </w:tc>
        <w:tc>
          <w:tcPr>
            <w:tcW w:w="536" w:type="pct"/>
            <w:tcBorders>
              <w:top w:val="nil"/>
              <w:left w:val="nil"/>
              <w:bottom w:val="single" w:color="auto" w:sz="4" w:space="0"/>
              <w:right w:val="single" w:color="auto" w:sz="4" w:space="0"/>
            </w:tcBorders>
            <w:vAlign w:val="center"/>
          </w:tcPr>
          <w:p w14:paraId="1D7CE662">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434BDD8C">
            <w:pPr>
              <w:widowControl/>
              <w:jc w:val="center"/>
              <w:rPr>
                <w:rFonts w:ascii="宋体" w:hAnsi="宋体" w:cs="宋体"/>
                <w:kern w:val="0"/>
                <w:sz w:val="24"/>
              </w:rPr>
            </w:pPr>
            <w:r>
              <w:rPr>
                <w:rFonts w:hint="eastAsia" w:ascii="宋体" w:hAnsi="宋体" w:cs="宋体"/>
                <w:kern w:val="0"/>
                <w:sz w:val="24"/>
              </w:rPr>
              <w:t>45</w:t>
            </w:r>
          </w:p>
        </w:tc>
        <w:tc>
          <w:tcPr>
            <w:tcW w:w="511" w:type="pct"/>
            <w:tcBorders>
              <w:top w:val="nil"/>
              <w:left w:val="nil"/>
              <w:bottom w:val="single" w:color="auto" w:sz="4" w:space="0"/>
              <w:right w:val="single" w:color="auto" w:sz="4" w:space="0"/>
            </w:tcBorders>
            <w:vAlign w:val="center"/>
          </w:tcPr>
          <w:p w14:paraId="12920AE3">
            <w:pPr>
              <w:widowControl/>
              <w:jc w:val="center"/>
              <w:rPr>
                <w:rFonts w:ascii="宋体" w:hAnsi="宋体" w:cs="宋体"/>
                <w:kern w:val="0"/>
                <w:sz w:val="24"/>
              </w:rPr>
            </w:pPr>
            <w:r>
              <w:rPr>
                <w:rFonts w:hint="eastAsia" w:ascii="宋体" w:hAnsi="宋体" w:cs="宋体"/>
                <w:kern w:val="0"/>
                <w:sz w:val="24"/>
              </w:rPr>
              <w:t>75</w:t>
            </w:r>
          </w:p>
        </w:tc>
      </w:tr>
      <w:tr w14:paraId="0CCDDBA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BF46742">
            <w:pPr>
              <w:widowControl/>
              <w:jc w:val="center"/>
              <w:rPr>
                <w:rFonts w:ascii="宋体" w:hAnsi="宋体" w:cs="宋体"/>
                <w:kern w:val="0"/>
                <w:sz w:val="24"/>
              </w:rPr>
            </w:pPr>
            <w:r>
              <w:rPr>
                <w:rFonts w:hint="eastAsia" w:ascii="宋体" w:hAnsi="宋体" w:cs="宋体"/>
                <w:kern w:val="0"/>
                <w:sz w:val="24"/>
              </w:rPr>
              <w:t>508</w:t>
            </w:r>
          </w:p>
        </w:tc>
        <w:tc>
          <w:tcPr>
            <w:tcW w:w="1130" w:type="pct"/>
            <w:vMerge w:val="continue"/>
            <w:tcBorders>
              <w:top w:val="nil"/>
              <w:left w:val="single" w:color="auto" w:sz="4" w:space="0"/>
              <w:bottom w:val="single" w:color="auto" w:sz="4" w:space="0"/>
              <w:right w:val="single" w:color="auto" w:sz="4" w:space="0"/>
            </w:tcBorders>
            <w:vAlign w:val="center"/>
          </w:tcPr>
          <w:p w14:paraId="1CB4033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2C41F22">
            <w:pPr>
              <w:widowControl/>
              <w:jc w:val="center"/>
              <w:rPr>
                <w:rFonts w:ascii="宋体" w:hAnsi="宋体" w:cs="宋体"/>
                <w:kern w:val="0"/>
                <w:sz w:val="24"/>
              </w:rPr>
            </w:pPr>
            <w:r>
              <w:rPr>
                <w:rFonts w:hint="eastAsia" w:ascii="宋体" w:hAnsi="宋体" w:cs="宋体"/>
                <w:kern w:val="0"/>
                <w:sz w:val="24"/>
              </w:rPr>
              <w:t>门内把手</w:t>
            </w:r>
          </w:p>
        </w:tc>
        <w:tc>
          <w:tcPr>
            <w:tcW w:w="536" w:type="pct"/>
            <w:tcBorders>
              <w:top w:val="nil"/>
              <w:left w:val="nil"/>
              <w:bottom w:val="single" w:color="auto" w:sz="4" w:space="0"/>
              <w:right w:val="single" w:color="auto" w:sz="4" w:space="0"/>
            </w:tcBorders>
            <w:vAlign w:val="center"/>
          </w:tcPr>
          <w:p w14:paraId="712383BB">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7215354D">
            <w:pPr>
              <w:widowControl/>
              <w:jc w:val="center"/>
              <w:rPr>
                <w:rFonts w:ascii="宋体" w:hAnsi="宋体" w:cs="宋体"/>
                <w:kern w:val="0"/>
                <w:sz w:val="24"/>
              </w:rPr>
            </w:pPr>
            <w:r>
              <w:rPr>
                <w:rFonts w:hint="eastAsia" w:ascii="宋体" w:hAnsi="宋体" w:cs="宋体"/>
                <w:kern w:val="0"/>
                <w:sz w:val="24"/>
              </w:rPr>
              <w:t>55</w:t>
            </w:r>
          </w:p>
        </w:tc>
        <w:tc>
          <w:tcPr>
            <w:tcW w:w="511" w:type="pct"/>
            <w:tcBorders>
              <w:top w:val="nil"/>
              <w:left w:val="nil"/>
              <w:bottom w:val="single" w:color="auto" w:sz="4" w:space="0"/>
              <w:right w:val="single" w:color="auto" w:sz="4" w:space="0"/>
            </w:tcBorders>
            <w:vAlign w:val="center"/>
          </w:tcPr>
          <w:p w14:paraId="4EF5220E">
            <w:pPr>
              <w:widowControl/>
              <w:jc w:val="center"/>
              <w:rPr>
                <w:rFonts w:ascii="宋体" w:hAnsi="宋体" w:cs="宋体"/>
                <w:kern w:val="0"/>
                <w:sz w:val="24"/>
              </w:rPr>
            </w:pPr>
          </w:p>
        </w:tc>
      </w:tr>
      <w:tr w14:paraId="3D96F41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2503569">
            <w:pPr>
              <w:widowControl/>
              <w:jc w:val="center"/>
              <w:rPr>
                <w:rFonts w:ascii="宋体" w:hAnsi="宋体" w:cs="宋体"/>
                <w:kern w:val="0"/>
                <w:sz w:val="24"/>
              </w:rPr>
            </w:pPr>
            <w:r>
              <w:rPr>
                <w:rFonts w:hint="eastAsia" w:ascii="宋体" w:hAnsi="宋体" w:cs="宋体"/>
                <w:kern w:val="0"/>
                <w:sz w:val="24"/>
              </w:rPr>
              <w:t>509</w:t>
            </w:r>
          </w:p>
        </w:tc>
        <w:tc>
          <w:tcPr>
            <w:tcW w:w="1130" w:type="pct"/>
            <w:vMerge w:val="continue"/>
            <w:tcBorders>
              <w:top w:val="nil"/>
              <w:left w:val="single" w:color="auto" w:sz="4" w:space="0"/>
              <w:bottom w:val="single" w:color="auto" w:sz="4" w:space="0"/>
              <w:right w:val="single" w:color="auto" w:sz="4" w:space="0"/>
            </w:tcBorders>
            <w:vAlign w:val="center"/>
          </w:tcPr>
          <w:p w14:paraId="1F3188F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F4AFA69">
            <w:pPr>
              <w:widowControl/>
              <w:jc w:val="center"/>
              <w:rPr>
                <w:rFonts w:ascii="宋体" w:hAnsi="宋体" w:cs="宋体"/>
                <w:kern w:val="0"/>
                <w:sz w:val="24"/>
              </w:rPr>
            </w:pPr>
            <w:r>
              <w:rPr>
                <w:rFonts w:hint="eastAsia" w:ascii="宋体" w:hAnsi="宋体" w:cs="宋体"/>
                <w:kern w:val="0"/>
                <w:sz w:val="24"/>
              </w:rPr>
              <w:t>油封</w:t>
            </w:r>
          </w:p>
        </w:tc>
        <w:tc>
          <w:tcPr>
            <w:tcW w:w="536" w:type="pct"/>
            <w:tcBorders>
              <w:top w:val="nil"/>
              <w:left w:val="nil"/>
              <w:bottom w:val="single" w:color="auto" w:sz="4" w:space="0"/>
              <w:right w:val="single" w:color="auto" w:sz="4" w:space="0"/>
            </w:tcBorders>
            <w:vAlign w:val="center"/>
          </w:tcPr>
          <w:p w14:paraId="0E00026A">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15DB752A">
            <w:pPr>
              <w:widowControl/>
              <w:jc w:val="center"/>
              <w:rPr>
                <w:rFonts w:ascii="宋体" w:hAnsi="宋体" w:cs="宋体"/>
                <w:kern w:val="0"/>
                <w:sz w:val="24"/>
              </w:rPr>
            </w:pPr>
            <w:r>
              <w:rPr>
                <w:rFonts w:hint="eastAsia"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6B856434">
            <w:pPr>
              <w:widowControl/>
              <w:jc w:val="center"/>
              <w:rPr>
                <w:rFonts w:ascii="宋体" w:hAnsi="宋体" w:cs="宋体"/>
                <w:kern w:val="0"/>
                <w:sz w:val="24"/>
              </w:rPr>
            </w:pPr>
            <w:r>
              <w:rPr>
                <w:rFonts w:hint="eastAsia" w:ascii="宋体" w:hAnsi="宋体" w:cs="宋体"/>
                <w:kern w:val="0"/>
                <w:sz w:val="24"/>
              </w:rPr>
              <w:t>145</w:t>
            </w:r>
          </w:p>
        </w:tc>
      </w:tr>
      <w:tr w14:paraId="71FAC8C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DD98AD8">
            <w:pPr>
              <w:widowControl/>
              <w:jc w:val="center"/>
              <w:rPr>
                <w:rFonts w:ascii="宋体" w:hAnsi="宋体" w:cs="宋体"/>
                <w:kern w:val="0"/>
                <w:sz w:val="24"/>
              </w:rPr>
            </w:pPr>
            <w:r>
              <w:rPr>
                <w:rFonts w:hint="eastAsia" w:ascii="宋体" w:hAnsi="宋体" w:cs="宋体"/>
                <w:kern w:val="0"/>
                <w:sz w:val="24"/>
              </w:rPr>
              <w:t>510</w:t>
            </w:r>
          </w:p>
        </w:tc>
        <w:tc>
          <w:tcPr>
            <w:tcW w:w="1130" w:type="pct"/>
            <w:vMerge w:val="continue"/>
            <w:tcBorders>
              <w:top w:val="nil"/>
              <w:left w:val="single" w:color="auto" w:sz="4" w:space="0"/>
              <w:bottom w:val="single" w:color="auto" w:sz="4" w:space="0"/>
              <w:right w:val="single" w:color="auto" w:sz="4" w:space="0"/>
            </w:tcBorders>
            <w:vAlign w:val="center"/>
          </w:tcPr>
          <w:p w14:paraId="3DCFB6B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EF81562">
            <w:pPr>
              <w:widowControl/>
              <w:jc w:val="center"/>
              <w:rPr>
                <w:rFonts w:ascii="宋体" w:hAnsi="宋体" w:cs="宋体"/>
                <w:kern w:val="0"/>
                <w:sz w:val="24"/>
              </w:rPr>
            </w:pPr>
            <w:r>
              <w:rPr>
                <w:rFonts w:hint="eastAsia" w:ascii="宋体" w:hAnsi="宋体" w:cs="宋体"/>
                <w:kern w:val="0"/>
                <w:sz w:val="24"/>
              </w:rPr>
              <w:t>密封圈</w:t>
            </w:r>
          </w:p>
        </w:tc>
        <w:tc>
          <w:tcPr>
            <w:tcW w:w="536" w:type="pct"/>
            <w:tcBorders>
              <w:top w:val="nil"/>
              <w:left w:val="nil"/>
              <w:bottom w:val="single" w:color="auto" w:sz="4" w:space="0"/>
              <w:right w:val="single" w:color="auto" w:sz="4" w:space="0"/>
            </w:tcBorders>
            <w:vAlign w:val="center"/>
          </w:tcPr>
          <w:p w14:paraId="6B7F2D73">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7DD4941E">
            <w:pPr>
              <w:widowControl/>
              <w:jc w:val="center"/>
              <w:rPr>
                <w:rFonts w:ascii="宋体" w:hAnsi="宋体" w:cs="宋体"/>
                <w:kern w:val="0"/>
                <w:sz w:val="24"/>
              </w:rPr>
            </w:pPr>
            <w:r>
              <w:rPr>
                <w:rFonts w:hint="eastAsia" w:ascii="宋体" w:hAnsi="宋体" w:cs="宋体"/>
                <w:kern w:val="0"/>
                <w:sz w:val="24"/>
              </w:rPr>
              <w:t>180</w:t>
            </w:r>
          </w:p>
        </w:tc>
        <w:tc>
          <w:tcPr>
            <w:tcW w:w="511" w:type="pct"/>
            <w:tcBorders>
              <w:top w:val="nil"/>
              <w:left w:val="nil"/>
              <w:bottom w:val="single" w:color="auto" w:sz="4" w:space="0"/>
              <w:right w:val="single" w:color="auto" w:sz="4" w:space="0"/>
            </w:tcBorders>
            <w:vAlign w:val="center"/>
          </w:tcPr>
          <w:p w14:paraId="0F7FA1F2">
            <w:pPr>
              <w:widowControl/>
              <w:jc w:val="center"/>
              <w:rPr>
                <w:rFonts w:ascii="宋体" w:hAnsi="宋体" w:cs="宋体"/>
                <w:kern w:val="0"/>
                <w:sz w:val="24"/>
              </w:rPr>
            </w:pPr>
            <w:r>
              <w:rPr>
                <w:rFonts w:hint="eastAsia" w:ascii="宋体" w:hAnsi="宋体" w:cs="宋体"/>
                <w:kern w:val="0"/>
                <w:sz w:val="24"/>
              </w:rPr>
              <w:t>240</w:t>
            </w:r>
          </w:p>
        </w:tc>
      </w:tr>
      <w:tr w14:paraId="66EC6D8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87288ED">
            <w:pPr>
              <w:widowControl/>
              <w:jc w:val="center"/>
              <w:rPr>
                <w:rFonts w:ascii="宋体" w:hAnsi="宋体" w:cs="宋体"/>
                <w:kern w:val="0"/>
                <w:sz w:val="24"/>
              </w:rPr>
            </w:pPr>
            <w:r>
              <w:rPr>
                <w:rFonts w:hint="eastAsia" w:ascii="宋体" w:hAnsi="宋体" w:cs="宋体"/>
                <w:kern w:val="0"/>
                <w:sz w:val="24"/>
              </w:rPr>
              <w:t>511</w:t>
            </w:r>
          </w:p>
        </w:tc>
        <w:tc>
          <w:tcPr>
            <w:tcW w:w="1130" w:type="pct"/>
            <w:vMerge w:val="continue"/>
            <w:tcBorders>
              <w:top w:val="nil"/>
              <w:left w:val="single" w:color="auto" w:sz="4" w:space="0"/>
              <w:bottom w:val="single" w:color="auto" w:sz="4" w:space="0"/>
              <w:right w:val="single" w:color="auto" w:sz="4" w:space="0"/>
            </w:tcBorders>
            <w:vAlign w:val="center"/>
          </w:tcPr>
          <w:p w14:paraId="4202CA8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AEDD60D">
            <w:pPr>
              <w:widowControl/>
              <w:jc w:val="center"/>
              <w:rPr>
                <w:rFonts w:ascii="宋体" w:hAnsi="宋体" w:cs="宋体"/>
                <w:kern w:val="0"/>
                <w:sz w:val="24"/>
              </w:rPr>
            </w:pPr>
            <w:r>
              <w:rPr>
                <w:rFonts w:hint="eastAsia" w:ascii="宋体" w:hAnsi="宋体" w:cs="宋体"/>
                <w:kern w:val="0"/>
                <w:sz w:val="24"/>
              </w:rPr>
              <w:t>离合器回位弹簧</w:t>
            </w:r>
          </w:p>
        </w:tc>
        <w:tc>
          <w:tcPr>
            <w:tcW w:w="536" w:type="pct"/>
            <w:tcBorders>
              <w:top w:val="nil"/>
              <w:left w:val="nil"/>
              <w:bottom w:val="single" w:color="auto" w:sz="4" w:space="0"/>
              <w:right w:val="single" w:color="auto" w:sz="4" w:space="0"/>
            </w:tcBorders>
            <w:vAlign w:val="center"/>
          </w:tcPr>
          <w:p w14:paraId="4B0F7667">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2C0AF08D">
            <w:pPr>
              <w:widowControl/>
              <w:jc w:val="center"/>
              <w:rPr>
                <w:rFonts w:ascii="宋体" w:hAnsi="宋体" w:cs="宋体"/>
                <w:kern w:val="0"/>
                <w:sz w:val="24"/>
              </w:rPr>
            </w:pPr>
            <w:r>
              <w:rPr>
                <w:rFonts w:hint="eastAsia" w:ascii="宋体" w:hAnsi="宋体" w:cs="宋体"/>
                <w:kern w:val="0"/>
                <w:sz w:val="24"/>
              </w:rPr>
              <w:t>18</w:t>
            </w:r>
          </w:p>
        </w:tc>
        <w:tc>
          <w:tcPr>
            <w:tcW w:w="511" w:type="pct"/>
            <w:tcBorders>
              <w:top w:val="nil"/>
              <w:left w:val="nil"/>
              <w:bottom w:val="single" w:color="auto" w:sz="4" w:space="0"/>
              <w:right w:val="single" w:color="auto" w:sz="4" w:space="0"/>
            </w:tcBorders>
            <w:vAlign w:val="center"/>
          </w:tcPr>
          <w:p w14:paraId="2B31B82E">
            <w:pPr>
              <w:widowControl/>
              <w:jc w:val="center"/>
              <w:rPr>
                <w:rFonts w:ascii="宋体" w:hAnsi="宋体" w:cs="宋体"/>
                <w:kern w:val="0"/>
                <w:sz w:val="24"/>
              </w:rPr>
            </w:pPr>
            <w:r>
              <w:rPr>
                <w:rFonts w:hint="eastAsia" w:ascii="宋体" w:hAnsi="宋体" w:cs="宋体"/>
                <w:kern w:val="0"/>
                <w:sz w:val="24"/>
              </w:rPr>
              <w:t>48</w:t>
            </w:r>
          </w:p>
        </w:tc>
      </w:tr>
      <w:tr w14:paraId="781CE83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900A802">
            <w:pPr>
              <w:widowControl/>
              <w:jc w:val="center"/>
              <w:rPr>
                <w:rFonts w:ascii="宋体" w:hAnsi="宋体" w:cs="宋体"/>
                <w:kern w:val="0"/>
                <w:sz w:val="24"/>
              </w:rPr>
            </w:pPr>
            <w:r>
              <w:rPr>
                <w:rFonts w:hint="eastAsia" w:ascii="宋体" w:hAnsi="宋体" w:cs="宋体"/>
                <w:kern w:val="0"/>
                <w:sz w:val="24"/>
              </w:rPr>
              <w:t>512</w:t>
            </w:r>
          </w:p>
        </w:tc>
        <w:tc>
          <w:tcPr>
            <w:tcW w:w="1130" w:type="pct"/>
            <w:vMerge w:val="continue"/>
            <w:tcBorders>
              <w:top w:val="nil"/>
              <w:left w:val="single" w:color="auto" w:sz="4" w:space="0"/>
              <w:bottom w:val="single" w:color="auto" w:sz="4" w:space="0"/>
              <w:right w:val="single" w:color="auto" w:sz="4" w:space="0"/>
            </w:tcBorders>
            <w:vAlign w:val="center"/>
          </w:tcPr>
          <w:p w14:paraId="2463609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668AB72">
            <w:pPr>
              <w:jc w:val="center"/>
              <w:rPr>
                <w:rFonts w:ascii="宋体" w:hAnsi="宋体" w:cs="宋体"/>
                <w:color w:val="000000"/>
                <w:sz w:val="22"/>
                <w:szCs w:val="22"/>
              </w:rPr>
            </w:pPr>
            <w:r>
              <w:rPr>
                <w:rFonts w:hint="eastAsia"/>
                <w:color w:val="000000"/>
                <w:sz w:val="22"/>
                <w:szCs w:val="22"/>
              </w:rPr>
              <w:t>连动杆万向节</w:t>
            </w:r>
          </w:p>
        </w:tc>
        <w:tc>
          <w:tcPr>
            <w:tcW w:w="536" w:type="pct"/>
            <w:tcBorders>
              <w:top w:val="nil"/>
              <w:left w:val="nil"/>
              <w:bottom w:val="single" w:color="auto" w:sz="4" w:space="0"/>
              <w:right w:val="single" w:color="auto" w:sz="4" w:space="0"/>
            </w:tcBorders>
            <w:vAlign w:val="center"/>
          </w:tcPr>
          <w:p w14:paraId="5B9EF7EC">
            <w:pPr>
              <w:widowControl/>
              <w:jc w:val="center"/>
              <w:rPr>
                <w:rFonts w:ascii="宋体" w:hAnsi="宋体" w:cs="宋体"/>
                <w:kern w:val="0"/>
                <w:sz w:val="24"/>
              </w:rPr>
            </w:pPr>
            <w:r>
              <w:rPr>
                <w:rFonts w:hint="eastAsia" w:ascii="宋体" w:hAnsi="宋体" w:cs="宋体"/>
                <w:kern w:val="0"/>
                <w:sz w:val="24"/>
              </w:rPr>
              <w:t>700</w:t>
            </w:r>
          </w:p>
        </w:tc>
        <w:tc>
          <w:tcPr>
            <w:tcW w:w="562" w:type="pct"/>
            <w:tcBorders>
              <w:top w:val="nil"/>
              <w:left w:val="nil"/>
              <w:bottom w:val="single" w:color="auto" w:sz="4" w:space="0"/>
              <w:right w:val="single" w:color="auto" w:sz="4" w:space="0"/>
            </w:tcBorders>
            <w:vAlign w:val="center"/>
          </w:tcPr>
          <w:p w14:paraId="6F68D04F">
            <w:pPr>
              <w:widowControl/>
              <w:jc w:val="center"/>
              <w:rPr>
                <w:rFonts w:ascii="宋体" w:hAnsi="宋体" w:cs="宋体"/>
                <w:kern w:val="0"/>
                <w:sz w:val="24"/>
              </w:rPr>
            </w:pPr>
            <w:r>
              <w:rPr>
                <w:rFonts w:hint="eastAsia" w:ascii="宋体" w:hAnsi="宋体" w:cs="宋体"/>
                <w:kern w:val="0"/>
                <w:sz w:val="24"/>
              </w:rPr>
              <w:t>230</w:t>
            </w:r>
          </w:p>
        </w:tc>
        <w:tc>
          <w:tcPr>
            <w:tcW w:w="511" w:type="pct"/>
            <w:tcBorders>
              <w:top w:val="nil"/>
              <w:left w:val="nil"/>
              <w:bottom w:val="single" w:color="auto" w:sz="4" w:space="0"/>
              <w:right w:val="single" w:color="auto" w:sz="4" w:space="0"/>
            </w:tcBorders>
            <w:vAlign w:val="center"/>
          </w:tcPr>
          <w:p w14:paraId="77237967">
            <w:pPr>
              <w:widowControl/>
              <w:jc w:val="center"/>
              <w:rPr>
                <w:rFonts w:ascii="宋体" w:hAnsi="宋体" w:cs="宋体"/>
                <w:kern w:val="0"/>
                <w:sz w:val="24"/>
              </w:rPr>
            </w:pPr>
            <w:r>
              <w:rPr>
                <w:rFonts w:hint="eastAsia" w:ascii="宋体" w:hAnsi="宋体" w:cs="宋体"/>
                <w:kern w:val="0"/>
                <w:sz w:val="24"/>
              </w:rPr>
              <w:t>930</w:t>
            </w:r>
          </w:p>
        </w:tc>
      </w:tr>
      <w:tr w14:paraId="1CC9BCF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4338F36">
            <w:pPr>
              <w:widowControl/>
              <w:jc w:val="center"/>
              <w:rPr>
                <w:rFonts w:ascii="宋体" w:hAnsi="宋体" w:cs="宋体"/>
                <w:kern w:val="0"/>
                <w:sz w:val="24"/>
              </w:rPr>
            </w:pPr>
            <w:r>
              <w:rPr>
                <w:rFonts w:hint="eastAsia" w:ascii="宋体" w:hAnsi="宋体" w:cs="宋体"/>
                <w:kern w:val="0"/>
                <w:sz w:val="24"/>
              </w:rPr>
              <w:t>513</w:t>
            </w:r>
          </w:p>
        </w:tc>
        <w:tc>
          <w:tcPr>
            <w:tcW w:w="1130" w:type="pct"/>
            <w:vMerge w:val="continue"/>
            <w:tcBorders>
              <w:top w:val="nil"/>
              <w:left w:val="single" w:color="auto" w:sz="4" w:space="0"/>
              <w:bottom w:val="single" w:color="auto" w:sz="4" w:space="0"/>
              <w:right w:val="single" w:color="auto" w:sz="4" w:space="0"/>
            </w:tcBorders>
            <w:vAlign w:val="center"/>
          </w:tcPr>
          <w:p w14:paraId="5821F8F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1454216">
            <w:pPr>
              <w:widowControl/>
              <w:jc w:val="center"/>
              <w:rPr>
                <w:rFonts w:ascii="宋体" w:hAnsi="宋体" w:cs="宋体"/>
                <w:kern w:val="0"/>
                <w:sz w:val="24"/>
              </w:rPr>
            </w:pPr>
            <w:r>
              <w:rPr>
                <w:rFonts w:hint="eastAsia" w:ascii="宋体" w:hAnsi="宋体" w:cs="宋体"/>
                <w:kern w:val="0"/>
                <w:sz w:val="24"/>
              </w:rPr>
              <w:t>室内灯</w:t>
            </w:r>
          </w:p>
        </w:tc>
        <w:tc>
          <w:tcPr>
            <w:tcW w:w="536" w:type="pct"/>
            <w:tcBorders>
              <w:top w:val="nil"/>
              <w:left w:val="nil"/>
              <w:bottom w:val="single" w:color="auto" w:sz="4" w:space="0"/>
              <w:right w:val="single" w:color="auto" w:sz="4" w:space="0"/>
            </w:tcBorders>
            <w:vAlign w:val="center"/>
          </w:tcPr>
          <w:p w14:paraId="4EFC8A57">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56FF5F1">
            <w:pPr>
              <w:widowControl/>
              <w:jc w:val="center"/>
              <w:rPr>
                <w:rFonts w:ascii="宋体" w:hAnsi="宋体" w:cs="宋体"/>
                <w:kern w:val="0"/>
                <w:sz w:val="24"/>
              </w:rPr>
            </w:pPr>
            <w:r>
              <w:rPr>
                <w:rFonts w:hint="eastAsia" w:ascii="宋体" w:hAnsi="宋体" w:cs="宋体"/>
                <w:kern w:val="0"/>
                <w:sz w:val="24"/>
              </w:rPr>
              <w:t>380</w:t>
            </w:r>
          </w:p>
        </w:tc>
        <w:tc>
          <w:tcPr>
            <w:tcW w:w="511" w:type="pct"/>
            <w:tcBorders>
              <w:top w:val="nil"/>
              <w:left w:val="nil"/>
              <w:bottom w:val="single" w:color="auto" w:sz="4" w:space="0"/>
              <w:right w:val="single" w:color="auto" w:sz="4" w:space="0"/>
            </w:tcBorders>
            <w:vAlign w:val="center"/>
          </w:tcPr>
          <w:p w14:paraId="50599261">
            <w:pPr>
              <w:widowControl/>
              <w:jc w:val="center"/>
              <w:rPr>
                <w:rFonts w:ascii="宋体" w:hAnsi="宋体" w:cs="宋体"/>
                <w:kern w:val="0"/>
                <w:sz w:val="24"/>
              </w:rPr>
            </w:pPr>
            <w:r>
              <w:rPr>
                <w:rFonts w:hint="eastAsia" w:ascii="宋体" w:hAnsi="宋体" w:cs="宋体"/>
                <w:kern w:val="0"/>
                <w:sz w:val="24"/>
              </w:rPr>
              <w:t>460</w:t>
            </w:r>
          </w:p>
        </w:tc>
      </w:tr>
      <w:tr w14:paraId="021FD8E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EB54303">
            <w:pPr>
              <w:widowControl/>
              <w:jc w:val="center"/>
              <w:rPr>
                <w:rFonts w:ascii="宋体" w:hAnsi="宋体" w:cs="宋体"/>
                <w:kern w:val="0"/>
                <w:sz w:val="24"/>
              </w:rPr>
            </w:pPr>
            <w:r>
              <w:rPr>
                <w:rFonts w:hint="eastAsia" w:ascii="宋体" w:hAnsi="宋体" w:cs="宋体"/>
                <w:kern w:val="0"/>
                <w:sz w:val="24"/>
              </w:rPr>
              <w:t>514</w:t>
            </w:r>
          </w:p>
        </w:tc>
        <w:tc>
          <w:tcPr>
            <w:tcW w:w="1130" w:type="pct"/>
            <w:vMerge w:val="continue"/>
            <w:tcBorders>
              <w:top w:val="nil"/>
              <w:left w:val="single" w:color="auto" w:sz="4" w:space="0"/>
              <w:bottom w:val="single" w:color="auto" w:sz="4" w:space="0"/>
              <w:right w:val="single" w:color="auto" w:sz="4" w:space="0"/>
            </w:tcBorders>
            <w:vAlign w:val="center"/>
          </w:tcPr>
          <w:p w14:paraId="169A94B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88B7E82">
            <w:pPr>
              <w:widowControl/>
              <w:jc w:val="center"/>
              <w:rPr>
                <w:rFonts w:ascii="宋体" w:hAnsi="宋体" w:cs="宋体"/>
                <w:kern w:val="0"/>
                <w:sz w:val="24"/>
              </w:rPr>
            </w:pPr>
            <w:r>
              <w:rPr>
                <w:rFonts w:hint="eastAsia" w:ascii="宋体" w:hAnsi="宋体" w:cs="宋体"/>
                <w:kern w:val="0"/>
                <w:sz w:val="24"/>
              </w:rPr>
              <w:t>玻璃升降器</w:t>
            </w:r>
          </w:p>
        </w:tc>
        <w:tc>
          <w:tcPr>
            <w:tcW w:w="536" w:type="pct"/>
            <w:tcBorders>
              <w:top w:val="nil"/>
              <w:left w:val="nil"/>
              <w:bottom w:val="single" w:color="auto" w:sz="4" w:space="0"/>
              <w:right w:val="single" w:color="auto" w:sz="4" w:space="0"/>
            </w:tcBorders>
            <w:vAlign w:val="center"/>
          </w:tcPr>
          <w:p w14:paraId="78AC0B09">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7A2F98C8">
            <w:pPr>
              <w:widowControl/>
              <w:jc w:val="center"/>
              <w:rPr>
                <w:rFonts w:ascii="宋体" w:hAnsi="宋体" w:cs="宋体"/>
                <w:kern w:val="0"/>
                <w:sz w:val="24"/>
              </w:rPr>
            </w:pPr>
            <w:r>
              <w:rPr>
                <w:rFonts w:hint="eastAsia" w:ascii="宋体" w:hAnsi="宋体" w:cs="宋体"/>
                <w:kern w:val="0"/>
                <w:sz w:val="24"/>
              </w:rPr>
              <w:t>385</w:t>
            </w:r>
          </w:p>
        </w:tc>
        <w:tc>
          <w:tcPr>
            <w:tcW w:w="511" w:type="pct"/>
            <w:tcBorders>
              <w:top w:val="nil"/>
              <w:left w:val="nil"/>
              <w:bottom w:val="single" w:color="auto" w:sz="4" w:space="0"/>
              <w:right w:val="single" w:color="auto" w:sz="4" w:space="0"/>
            </w:tcBorders>
            <w:vAlign w:val="center"/>
          </w:tcPr>
          <w:p w14:paraId="0BCCA1E1">
            <w:pPr>
              <w:widowControl/>
              <w:jc w:val="center"/>
              <w:rPr>
                <w:rFonts w:ascii="宋体" w:hAnsi="宋体" w:cs="宋体"/>
                <w:kern w:val="0"/>
                <w:sz w:val="24"/>
              </w:rPr>
            </w:pPr>
            <w:r>
              <w:rPr>
                <w:rFonts w:hint="eastAsia" w:ascii="宋体" w:hAnsi="宋体" w:cs="宋体"/>
                <w:kern w:val="0"/>
                <w:sz w:val="24"/>
              </w:rPr>
              <w:t>465</w:t>
            </w:r>
          </w:p>
        </w:tc>
      </w:tr>
      <w:tr w14:paraId="2796383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7D294CB">
            <w:pPr>
              <w:widowControl/>
              <w:jc w:val="center"/>
              <w:rPr>
                <w:rFonts w:ascii="宋体" w:hAnsi="宋体" w:cs="宋体"/>
                <w:kern w:val="0"/>
                <w:sz w:val="24"/>
              </w:rPr>
            </w:pPr>
            <w:r>
              <w:rPr>
                <w:rFonts w:hint="eastAsia" w:ascii="宋体" w:hAnsi="宋体" w:cs="宋体"/>
                <w:kern w:val="0"/>
                <w:sz w:val="24"/>
              </w:rPr>
              <w:t>515</w:t>
            </w:r>
          </w:p>
        </w:tc>
        <w:tc>
          <w:tcPr>
            <w:tcW w:w="1130" w:type="pct"/>
            <w:vMerge w:val="continue"/>
            <w:tcBorders>
              <w:top w:val="nil"/>
              <w:left w:val="single" w:color="auto" w:sz="4" w:space="0"/>
              <w:bottom w:val="single" w:color="auto" w:sz="4" w:space="0"/>
              <w:right w:val="single" w:color="auto" w:sz="4" w:space="0"/>
            </w:tcBorders>
            <w:vAlign w:val="center"/>
          </w:tcPr>
          <w:p w14:paraId="7ACC88B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0D9013B">
            <w:pPr>
              <w:widowControl/>
              <w:jc w:val="center"/>
              <w:rPr>
                <w:rFonts w:ascii="宋体" w:hAnsi="宋体" w:cs="宋体"/>
                <w:kern w:val="0"/>
                <w:sz w:val="24"/>
              </w:rPr>
            </w:pPr>
            <w:r>
              <w:rPr>
                <w:rFonts w:hint="eastAsia" w:ascii="宋体" w:hAnsi="宋体" w:cs="宋体"/>
                <w:kern w:val="0"/>
                <w:sz w:val="24"/>
              </w:rPr>
              <w:t>对讲机转换接头</w:t>
            </w:r>
          </w:p>
        </w:tc>
        <w:tc>
          <w:tcPr>
            <w:tcW w:w="536" w:type="pct"/>
            <w:tcBorders>
              <w:top w:val="nil"/>
              <w:left w:val="nil"/>
              <w:bottom w:val="single" w:color="auto" w:sz="4" w:space="0"/>
              <w:right w:val="single" w:color="auto" w:sz="4" w:space="0"/>
            </w:tcBorders>
            <w:vAlign w:val="center"/>
          </w:tcPr>
          <w:p w14:paraId="7E02D512">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5E4E2F6C">
            <w:pPr>
              <w:widowControl/>
              <w:jc w:val="center"/>
              <w:rPr>
                <w:rFonts w:ascii="宋体" w:hAnsi="宋体" w:cs="宋体"/>
                <w:kern w:val="0"/>
                <w:sz w:val="24"/>
              </w:rPr>
            </w:pPr>
            <w:r>
              <w:rPr>
                <w:rFonts w:hint="eastAsia"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02E0C33C">
            <w:pPr>
              <w:widowControl/>
              <w:jc w:val="center"/>
              <w:rPr>
                <w:rFonts w:ascii="宋体" w:hAnsi="宋体" w:cs="宋体"/>
                <w:kern w:val="0"/>
                <w:sz w:val="24"/>
              </w:rPr>
            </w:pPr>
            <w:r>
              <w:rPr>
                <w:rFonts w:hint="eastAsia" w:ascii="宋体" w:hAnsi="宋体" w:cs="宋体"/>
                <w:kern w:val="0"/>
                <w:sz w:val="24"/>
              </w:rPr>
              <w:t>145</w:t>
            </w:r>
          </w:p>
        </w:tc>
      </w:tr>
      <w:tr w14:paraId="7F975E6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F8F7D91">
            <w:pPr>
              <w:widowControl/>
              <w:jc w:val="center"/>
              <w:rPr>
                <w:rFonts w:ascii="宋体" w:hAnsi="宋体" w:cs="宋体"/>
                <w:kern w:val="0"/>
                <w:sz w:val="24"/>
              </w:rPr>
            </w:pPr>
            <w:r>
              <w:rPr>
                <w:rFonts w:hint="eastAsia" w:ascii="宋体" w:hAnsi="宋体" w:cs="宋体"/>
                <w:kern w:val="0"/>
                <w:sz w:val="24"/>
              </w:rPr>
              <w:t>516</w:t>
            </w:r>
          </w:p>
        </w:tc>
        <w:tc>
          <w:tcPr>
            <w:tcW w:w="1130" w:type="pct"/>
            <w:vMerge w:val="continue"/>
            <w:tcBorders>
              <w:top w:val="nil"/>
              <w:left w:val="single" w:color="auto" w:sz="4" w:space="0"/>
              <w:bottom w:val="single" w:color="auto" w:sz="4" w:space="0"/>
              <w:right w:val="single" w:color="auto" w:sz="4" w:space="0"/>
            </w:tcBorders>
            <w:vAlign w:val="center"/>
          </w:tcPr>
          <w:p w14:paraId="7C731C7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AA36BA2">
            <w:pPr>
              <w:widowControl/>
              <w:jc w:val="center"/>
              <w:rPr>
                <w:rFonts w:ascii="宋体" w:hAnsi="宋体" w:cs="宋体"/>
                <w:kern w:val="0"/>
                <w:sz w:val="24"/>
              </w:rPr>
            </w:pPr>
            <w:r>
              <w:rPr>
                <w:rFonts w:hint="eastAsia" w:ascii="宋体" w:hAnsi="宋体" w:cs="宋体"/>
                <w:kern w:val="0"/>
                <w:sz w:val="24"/>
              </w:rPr>
              <w:t>门外把手</w:t>
            </w:r>
          </w:p>
        </w:tc>
        <w:tc>
          <w:tcPr>
            <w:tcW w:w="536" w:type="pct"/>
            <w:tcBorders>
              <w:top w:val="nil"/>
              <w:left w:val="nil"/>
              <w:bottom w:val="single" w:color="auto" w:sz="4" w:space="0"/>
              <w:right w:val="single" w:color="auto" w:sz="4" w:space="0"/>
            </w:tcBorders>
            <w:vAlign w:val="center"/>
          </w:tcPr>
          <w:p w14:paraId="5032B91F">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1EE38464">
            <w:pPr>
              <w:widowControl/>
              <w:jc w:val="center"/>
              <w:rPr>
                <w:rFonts w:ascii="宋体" w:hAnsi="宋体" w:cs="宋体"/>
                <w:kern w:val="0"/>
                <w:sz w:val="24"/>
              </w:rPr>
            </w:pPr>
            <w:r>
              <w:rPr>
                <w:rFonts w:hint="eastAsia" w:ascii="宋体" w:hAnsi="宋体" w:cs="宋体"/>
                <w:kern w:val="0"/>
                <w:sz w:val="24"/>
              </w:rPr>
              <w:t>130</w:t>
            </w:r>
          </w:p>
        </w:tc>
        <w:tc>
          <w:tcPr>
            <w:tcW w:w="511" w:type="pct"/>
            <w:tcBorders>
              <w:top w:val="nil"/>
              <w:left w:val="nil"/>
              <w:bottom w:val="single" w:color="auto" w:sz="4" w:space="0"/>
              <w:right w:val="single" w:color="auto" w:sz="4" w:space="0"/>
            </w:tcBorders>
            <w:vAlign w:val="center"/>
          </w:tcPr>
          <w:p w14:paraId="18480180">
            <w:pPr>
              <w:widowControl/>
              <w:jc w:val="center"/>
              <w:rPr>
                <w:rFonts w:ascii="宋体" w:hAnsi="宋体" w:cs="宋体"/>
                <w:kern w:val="0"/>
                <w:sz w:val="24"/>
              </w:rPr>
            </w:pPr>
            <w:r>
              <w:rPr>
                <w:rFonts w:hint="eastAsia" w:ascii="宋体" w:hAnsi="宋体" w:cs="宋体"/>
                <w:kern w:val="0"/>
                <w:sz w:val="24"/>
              </w:rPr>
              <w:t>210</w:t>
            </w:r>
          </w:p>
        </w:tc>
      </w:tr>
      <w:tr w14:paraId="6848B15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92238E5">
            <w:pPr>
              <w:widowControl/>
              <w:jc w:val="center"/>
              <w:rPr>
                <w:rFonts w:ascii="宋体" w:hAnsi="宋体" w:cs="宋体"/>
                <w:kern w:val="0"/>
                <w:sz w:val="24"/>
              </w:rPr>
            </w:pPr>
            <w:r>
              <w:rPr>
                <w:rFonts w:hint="eastAsia" w:ascii="宋体" w:hAnsi="宋体" w:cs="宋体"/>
                <w:kern w:val="0"/>
                <w:sz w:val="24"/>
              </w:rPr>
              <w:t>517</w:t>
            </w:r>
          </w:p>
        </w:tc>
        <w:tc>
          <w:tcPr>
            <w:tcW w:w="1130" w:type="pct"/>
            <w:vMerge w:val="continue"/>
            <w:tcBorders>
              <w:top w:val="nil"/>
              <w:left w:val="single" w:color="auto" w:sz="4" w:space="0"/>
              <w:bottom w:val="single" w:color="auto" w:sz="4" w:space="0"/>
              <w:right w:val="single" w:color="auto" w:sz="4" w:space="0"/>
            </w:tcBorders>
            <w:vAlign w:val="center"/>
          </w:tcPr>
          <w:p w14:paraId="3C964FF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D83D262">
            <w:pPr>
              <w:widowControl/>
              <w:jc w:val="center"/>
              <w:rPr>
                <w:rFonts w:ascii="宋体" w:hAnsi="宋体" w:cs="宋体"/>
                <w:kern w:val="0"/>
                <w:sz w:val="24"/>
              </w:rPr>
            </w:pPr>
            <w:r>
              <w:rPr>
                <w:rFonts w:hint="eastAsia" w:ascii="宋体" w:hAnsi="宋体" w:cs="宋体"/>
                <w:kern w:val="0"/>
                <w:sz w:val="24"/>
              </w:rPr>
              <w:t>空调电子扇</w:t>
            </w:r>
          </w:p>
        </w:tc>
        <w:tc>
          <w:tcPr>
            <w:tcW w:w="536" w:type="pct"/>
            <w:tcBorders>
              <w:top w:val="nil"/>
              <w:left w:val="nil"/>
              <w:bottom w:val="single" w:color="auto" w:sz="4" w:space="0"/>
              <w:right w:val="single" w:color="auto" w:sz="4" w:space="0"/>
            </w:tcBorders>
            <w:vAlign w:val="center"/>
          </w:tcPr>
          <w:p w14:paraId="105D5E4E">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5B9960D4">
            <w:pPr>
              <w:widowControl/>
              <w:jc w:val="center"/>
              <w:rPr>
                <w:rFonts w:ascii="宋体" w:hAnsi="宋体" w:cs="宋体"/>
                <w:kern w:val="0"/>
                <w:sz w:val="24"/>
              </w:rPr>
            </w:pPr>
            <w:r>
              <w:rPr>
                <w:rFonts w:hint="eastAsia" w:ascii="宋体" w:hAnsi="宋体" w:cs="宋体"/>
                <w:kern w:val="0"/>
                <w:sz w:val="24"/>
              </w:rPr>
              <w:t>530</w:t>
            </w:r>
          </w:p>
        </w:tc>
        <w:tc>
          <w:tcPr>
            <w:tcW w:w="511" w:type="pct"/>
            <w:tcBorders>
              <w:top w:val="nil"/>
              <w:left w:val="nil"/>
              <w:bottom w:val="single" w:color="auto" w:sz="4" w:space="0"/>
              <w:right w:val="single" w:color="auto" w:sz="4" w:space="0"/>
            </w:tcBorders>
            <w:vAlign w:val="center"/>
          </w:tcPr>
          <w:p w14:paraId="68004BDD">
            <w:pPr>
              <w:widowControl/>
              <w:jc w:val="center"/>
              <w:rPr>
                <w:rFonts w:ascii="宋体" w:hAnsi="宋体" w:cs="宋体"/>
                <w:kern w:val="0"/>
                <w:sz w:val="24"/>
              </w:rPr>
            </w:pPr>
            <w:r>
              <w:rPr>
                <w:rFonts w:hint="eastAsia" w:ascii="宋体" w:hAnsi="宋体" w:cs="宋体"/>
                <w:kern w:val="0"/>
                <w:sz w:val="24"/>
              </w:rPr>
              <w:t>730</w:t>
            </w:r>
          </w:p>
        </w:tc>
      </w:tr>
      <w:tr w14:paraId="5250FA2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7B7C8B8">
            <w:pPr>
              <w:widowControl/>
              <w:jc w:val="center"/>
              <w:rPr>
                <w:rFonts w:ascii="宋体" w:hAnsi="宋体" w:cs="宋体"/>
                <w:kern w:val="0"/>
                <w:sz w:val="24"/>
              </w:rPr>
            </w:pPr>
            <w:r>
              <w:rPr>
                <w:rFonts w:hint="eastAsia" w:ascii="宋体" w:hAnsi="宋体" w:cs="宋体"/>
                <w:kern w:val="0"/>
                <w:sz w:val="24"/>
              </w:rPr>
              <w:t>518</w:t>
            </w:r>
          </w:p>
        </w:tc>
        <w:tc>
          <w:tcPr>
            <w:tcW w:w="1130" w:type="pct"/>
            <w:vMerge w:val="continue"/>
            <w:tcBorders>
              <w:top w:val="nil"/>
              <w:left w:val="single" w:color="auto" w:sz="4" w:space="0"/>
              <w:bottom w:val="single" w:color="auto" w:sz="4" w:space="0"/>
              <w:right w:val="single" w:color="auto" w:sz="4" w:space="0"/>
            </w:tcBorders>
            <w:vAlign w:val="center"/>
          </w:tcPr>
          <w:p w14:paraId="2D25AD5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0E08484">
            <w:pPr>
              <w:widowControl/>
              <w:jc w:val="center"/>
              <w:rPr>
                <w:rFonts w:ascii="宋体" w:hAnsi="宋体" w:cs="宋体"/>
                <w:kern w:val="0"/>
                <w:sz w:val="24"/>
              </w:rPr>
            </w:pPr>
            <w:r>
              <w:rPr>
                <w:rFonts w:hint="eastAsia" w:ascii="宋体" w:hAnsi="宋体" w:cs="宋体"/>
                <w:kern w:val="0"/>
                <w:sz w:val="24"/>
              </w:rPr>
              <w:t>油底壳废气管</w:t>
            </w:r>
          </w:p>
        </w:tc>
        <w:tc>
          <w:tcPr>
            <w:tcW w:w="536" w:type="pct"/>
            <w:tcBorders>
              <w:top w:val="nil"/>
              <w:left w:val="nil"/>
              <w:bottom w:val="single" w:color="auto" w:sz="4" w:space="0"/>
              <w:right w:val="single" w:color="auto" w:sz="4" w:space="0"/>
            </w:tcBorders>
            <w:vAlign w:val="center"/>
          </w:tcPr>
          <w:p w14:paraId="0DBD7848">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5F05C35">
            <w:pPr>
              <w:widowControl/>
              <w:jc w:val="center"/>
              <w:rPr>
                <w:rFonts w:ascii="宋体" w:hAnsi="宋体" w:cs="宋体"/>
                <w:kern w:val="0"/>
                <w:sz w:val="24"/>
              </w:rPr>
            </w:pPr>
            <w:r>
              <w:rPr>
                <w:rFonts w:hint="eastAsia" w:ascii="宋体" w:hAnsi="宋体" w:cs="宋体"/>
                <w:kern w:val="0"/>
                <w:sz w:val="24"/>
              </w:rPr>
              <w:t>125</w:t>
            </w:r>
          </w:p>
        </w:tc>
        <w:tc>
          <w:tcPr>
            <w:tcW w:w="511" w:type="pct"/>
            <w:tcBorders>
              <w:top w:val="nil"/>
              <w:left w:val="nil"/>
              <w:bottom w:val="single" w:color="auto" w:sz="4" w:space="0"/>
              <w:right w:val="single" w:color="auto" w:sz="4" w:space="0"/>
            </w:tcBorders>
            <w:vAlign w:val="center"/>
          </w:tcPr>
          <w:p w14:paraId="3F7044DC">
            <w:pPr>
              <w:widowControl/>
              <w:jc w:val="center"/>
              <w:rPr>
                <w:rFonts w:ascii="宋体" w:hAnsi="宋体" w:cs="宋体"/>
                <w:kern w:val="0"/>
                <w:sz w:val="24"/>
              </w:rPr>
            </w:pPr>
            <w:r>
              <w:rPr>
                <w:rFonts w:hint="eastAsia" w:ascii="宋体" w:hAnsi="宋体" w:cs="宋体"/>
                <w:kern w:val="0"/>
                <w:sz w:val="24"/>
              </w:rPr>
              <w:t>275</w:t>
            </w:r>
          </w:p>
        </w:tc>
      </w:tr>
      <w:tr w14:paraId="07F4F1C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BFAF17B">
            <w:pPr>
              <w:widowControl/>
              <w:jc w:val="center"/>
              <w:rPr>
                <w:rFonts w:ascii="宋体" w:hAnsi="宋体" w:cs="宋体"/>
                <w:kern w:val="0"/>
                <w:sz w:val="24"/>
              </w:rPr>
            </w:pPr>
            <w:r>
              <w:rPr>
                <w:rFonts w:hint="eastAsia" w:ascii="宋体" w:hAnsi="宋体" w:cs="宋体"/>
                <w:kern w:val="0"/>
                <w:sz w:val="24"/>
              </w:rPr>
              <w:t>519</w:t>
            </w:r>
          </w:p>
        </w:tc>
        <w:tc>
          <w:tcPr>
            <w:tcW w:w="1130" w:type="pct"/>
            <w:vMerge w:val="continue"/>
            <w:tcBorders>
              <w:top w:val="nil"/>
              <w:left w:val="single" w:color="auto" w:sz="4" w:space="0"/>
              <w:bottom w:val="single" w:color="auto" w:sz="4" w:space="0"/>
              <w:right w:val="single" w:color="auto" w:sz="4" w:space="0"/>
            </w:tcBorders>
            <w:vAlign w:val="center"/>
          </w:tcPr>
          <w:p w14:paraId="4ABC517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936D4CC">
            <w:pPr>
              <w:widowControl/>
              <w:jc w:val="center"/>
              <w:rPr>
                <w:rFonts w:ascii="宋体" w:hAnsi="宋体" w:cs="宋体"/>
                <w:kern w:val="0"/>
                <w:sz w:val="24"/>
              </w:rPr>
            </w:pPr>
            <w:r>
              <w:rPr>
                <w:rFonts w:hint="eastAsia" w:ascii="宋体" w:hAnsi="宋体" w:cs="宋体"/>
                <w:kern w:val="0"/>
                <w:sz w:val="24"/>
              </w:rPr>
              <w:t>方向机连动杆座</w:t>
            </w:r>
          </w:p>
        </w:tc>
        <w:tc>
          <w:tcPr>
            <w:tcW w:w="536" w:type="pct"/>
            <w:tcBorders>
              <w:top w:val="nil"/>
              <w:left w:val="nil"/>
              <w:bottom w:val="single" w:color="auto" w:sz="4" w:space="0"/>
              <w:right w:val="single" w:color="auto" w:sz="4" w:space="0"/>
            </w:tcBorders>
            <w:vAlign w:val="center"/>
          </w:tcPr>
          <w:p w14:paraId="6C69A18D">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6B7C560A">
            <w:pPr>
              <w:widowControl/>
              <w:jc w:val="center"/>
              <w:rPr>
                <w:rFonts w:ascii="宋体" w:hAnsi="宋体" w:cs="宋体"/>
                <w:kern w:val="0"/>
                <w:sz w:val="24"/>
              </w:rPr>
            </w:pPr>
            <w:r>
              <w:rPr>
                <w:rFonts w:hint="eastAsia" w:ascii="宋体" w:hAnsi="宋体" w:cs="宋体"/>
                <w:kern w:val="0"/>
                <w:sz w:val="24"/>
              </w:rPr>
              <w:t>160</w:t>
            </w:r>
          </w:p>
        </w:tc>
        <w:tc>
          <w:tcPr>
            <w:tcW w:w="511" w:type="pct"/>
            <w:tcBorders>
              <w:top w:val="nil"/>
              <w:left w:val="nil"/>
              <w:bottom w:val="single" w:color="auto" w:sz="4" w:space="0"/>
              <w:right w:val="single" w:color="auto" w:sz="4" w:space="0"/>
            </w:tcBorders>
            <w:vAlign w:val="center"/>
          </w:tcPr>
          <w:p w14:paraId="4DCF27EE">
            <w:pPr>
              <w:widowControl/>
              <w:jc w:val="center"/>
              <w:rPr>
                <w:rFonts w:ascii="宋体" w:hAnsi="宋体" w:cs="宋体"/>
                <w:kern w:val="0"/>
                <w:sz w:val="24"/>
              </w:rPr>
            </w:pPr>
            <w:r>
              <w:rPr>
                <w:rFonts w:hint="eastAsia" w:ascii="宋体" w:hAnsi="宋体" w:cs="宋体"/>
                <w:kern w:val="0"/>
                <w:sz w:val="24"/>
              </w:rPr>
              <w:t>510</w:t>
            </w:r>
          </w:p>
        </w:tc>
      </w:tr>
      <w:tr w14:paraId="34C8644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67FE2AA">
            <w:pPr>
              <w:widowControl/>
              <w:jc w:val="center"/>
              <w:rPr>
                <w:rFonts w:ascii="宋体" w:hAnsi="宋体" w:cs="宋体"/>
                <w:kern w:val="0"/>
                <w:sz w:val="24"/>
              </w:rPr>
            </w:pPr>
            <w:r>
              <w:rPr>
                <w:rFonts w:hint="eastAsia" w:ascii="宋体" w:hAnsi="宋体" w:cs="宋体"/>
                <w:kern w:val="0"/>
                <w:sz w:val="24"/>
              </w:rPr>
              <w:t>520</w:t>
            </w:r>
          </w:p>
        </w:tc>
        <w:tc>
          <w:tcPr>
            <w:tcW w:w="1130" w:type="pct"/>
            <w:vMerge w:val="continue"/>
            <w:tcBorders>
              <w:top w:val="nil"/>
              <w:left w:val="single" w:color="auto" w:sz="4" w:space="0"/>
              <w:bottom w:val="single" w:color="auto" w:sz="4" w:space="0"/>
              <w:right w:val="single" w:color="auto" w:sz="4" w:space="0"/>
            </w:tcBorders>
            <w:vAlign w:val="center"/>
          </w:tcPr>
          <w:p w14:paraId="3680FD7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2DBB8B0">
            <w:pPr>
              <w:widowControl/>
              <w:jc w:val="center"/>
              <w:rPr>
                <w:rFonts w:ascii="宋体" w:hAnsi="宋体" w:cs="宋体"/>
                <w:kern w:val="0"/>
                <w:sz w:val="24"/>
              </w:rPr>
            </w:pPr>
            <w:r>
              <w:rPr>
                <w:rFonts w:hint="eastAsia" w:ascii="宋体" w:hAnsi="宋体" w:cs="宋体"/>
                <w:kern w:val="0"/>
                <w:sz w:val="24"/>
              </w:rPr>
              <w:t>空气过滤器</w:t>
            </w:r>
          </w:p>
        </w:tc>
        <w:tc>
          <w:tcPr>
            <w:tcW w:w="536" w:type="pct"/>
            <w:tcBorders>
              <w:top w:val="nil"/>
              <w:left w:val="nil"/>
              <w:bottom w:val="single" w:color="auto" w:sz="4" w:space="0"/>
              <w:right w:val="single" w:color="auto" w:sz="4" w:space="0"/>
            </w:tcBorders>
            <w:vAlign w:val="center"/>
          </w:tcPr>
          <w:p w14:paraId="1DF6A511">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2F060C66">
            <w:pPr>
              <w:widowControl/>
              <w:jc w:val="center"/>
              <w:rPr>
                <w:rFonts w:ascii="宋体" w:hAnsi="宋体" w:cs="宋体"/>
                <w:kern w:val="0"/>
                <w:sz w:val="24"/>
              </w:rPr>
            </w:pPr>
            <w:r>
              <w:rPr>
                <w:rFonts w:hint="eastAsia" w:ascii="宋体" w:hAnsi="宋体" w:cs="宋体"/>
                <w:kern w:val="0"/>
                <w:sz w:val="24"/>
              </w:rPr>
              <w:t>360</w:t>
            </w:r>
          </w:p>
        </w:tc>
        <w:tc>
          <w:tcPr>
            <w:tcW w:w="511" w:type="pct"/>
            <w:tcBorders>
              <w:top w:val="nil"/>
              <w:left w:val="nil"/>
              <w:bottom w:val="single" w:color="auto" w:sz="4" w:space="0"/>
              <w:right w:val="single" w:color="auto" w:sz="4" w:space="0"/>
            </w:tcBorders>
            <w:vAlign w:val="center"/>
          </w:tcPr>
          <w:p w14:paraId="480F6876">
            <w:pPr>
              <w:widowControl/>
              <w:jc w:val="center"/>
              <w:rPr>
                <w:rFonts w:ascii="宋体" w:hAnsi="宋体" w:cs="宋体"/>
                <w:kern w:val="0"/>
                <w:sz w:val="24"/>
              </w:rPr>
            </w:pPr>
            <w:r>
              <w:rPr>
                <w:rFonts w:hint="eastAsia" w:ascii="宋体" w:hAnsi="宋体" w:cs="宋体"/>
                <w:kern w:val="0"/>
                <w:sz w:val="24"/>
              </w:rPr>
              <w:t>440</w:t>
            </w:r>
          </w:p>
        </w:tc>
      </w:tr>
      <w:tr w14:paraId="6B40C86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C162091">
            <w:pPr>
              <w:widowControl/>
              <w:jc w:val="center"/>
              <w:rPr>
                <w:rFonts w:ascii="宋体" w:hAnsi="宋体" w:cs="宋体"/>
                <w:kern w:val="0"/>
                <w:sz w:val="24"/>
              </w:rPr>
            </w:pPr>
            <w:r>
              <w:rPr>
                <w:rFonts w:hint="eastAsia" w:ascii="宋体" w:hAnsi="宋体" w:cs="宋体"/>
                <w:kern w:val="0"/>
                <w:sz w:val="24"/>
              </w:rPr>
              <w:t>521</w:t>
            </w:r>
          </w:p>
        </w:tc>
        <w:tc>
          <w:tcPr>
            <w:tcW w:w="1130" w:type="pct"/>
            <w:vMerge w:val="continue"/>
            <w:tcBorders>
              <w:top w:val="nil"/>
              <w:left w:val="single" w:color="auto" w:sz="4" w:space="0"/>
              <w:bottom w:val="single" w:color="auto" w:sz="4" w:space="0"/>
              <w:right w:val="single" w:color="auto" w:sz="4" w:space="0"/>
            </w:tcBorders>
            <w:vAlign w:val="center"/>
          </w:tcPr>
          <w:p w14:paraId="66B2D79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1F06CB5">
            <w:pPr>
              <w:widowControl/>
              <w:jc w:val="center"/>
              <w:rPr>
                <w:rFonts w:ascii="宋体" w:hAnsi="宋体" w:cs="宋体"/>
                <w:kern w:val="0"/>
                <w:sz w:val="24"/>
              </w:rPr>
            </w:pPr>
            <w:r>
              <w:rPr>
                <w:rFonts w:hint="eastAsia" w:ascii="宋体" w:hAnsi="宋体" w:cs="宋体"/>
                <w:kern w:val="0"/>
                <w:sz w:val="24"/>
              </w:rPr>
              <w:t>空气净化滤芯</w:t>
            </w:r>
          </w:p>
        </w:tc>
        <w:tc>
          <w:tcPr>
            <w:tcW w:w="536" w:type="pct"/>
            <w:tcBorders>
              <w:top w:val="nil"/>
              <w:left w:val="nil"/>
              <w:bottom w:val="single" w:color="auto" w:sz="4" w:space="0"/>
              <w:right w:val="single" w:color="auto" w:sz="4" w:space="0"/>
            </w:tcBorders>
            <w:vAlign w:val="center"/>
          </w:tcPr>
          <w:p w14:paraId="0DE07077">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E0A8F2E">
            <w:pPr>
              <w:widowControl/>
              <w:jc w:val="center"/>
              <w:rPr>
                <w:rFonts w:ascii="宋体" w:hAnsi="宋体" w:cs="宋体"/>
                <w:kern w:val="0"/>
                <w:sz w:val="24"/>
              </w:rPr>
            </w:pPr>
            <w:r>
              <w:rPr>
                <w:rFonts w:hint="eastAsia" w:ascii="宋体" w:hAnsi="宋体" w:cs="宋体"/>
                <w:kern w:val="0"/>
                <w:sz w:val="24"/>
              </w:rPr>
              <w:t>530</w:t>
            </w:r>
          </w:p>
        </w:tc>
        <w:tc>
          <w:tcPr>
            <w:tcW w:w="511" w:type="pct"/>
            <w:tcBorders>
              <w:top w:val="nil"/>
              <w:left w:val="nil"/>
              <w:bottom w:val="single" w:color="auto" w:sz="4" w:space="0"/>
              <w:right w:val="single" w:color="auto" w:sz="4" w:space="0"/>
            </w:tcBorders>
            <w:vAlign w:val="center"/>
          </w:tcPr>
          <w:p w14:paraId="68364FC1">
            <w:pPr>
              <w:widowControl/>
              <w:jc w:val="center"/>
              <w:rPr>
                <w:rFonts w:ascii="宋体" w:hAnsi="宋体" w:cs="宋体"/>
                <w:kern w:val="0"/>
                <w:sz w:val="24"/>
              </w:rPr>
            </w:pPr>
            <w:r>
              <w:rPr>
                <w:rFonts w:hint="eastAsia" w:ascii="宋体" w:hAnsi="宋体" w:cs="宋体"/>
                <w:kern w:val="0"/>
                <w:sz w:val="24"/>
              </w:rPr>
              <w:t>610</w:t>
            </w:r>
          </w:p>
        </w:tc>
      </w:tr>
      <w:tr w14:paraId="262EC5F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4DB8C79">
            <w:pPr>
              <w:widowControl/>
              <w:jc w:val="center"/>
              <w:rPr>
                <w:rFonts w:ascii="宋体" w:hAnsi="宋体" w:cs="宋体"/>
                <w:kern w:val="0"/>
                <w:sz w:val="24"/>
              </w:rPr>
            </w:pPr>
            <w:r>
              <w:rPr>
                <w:rFonts w:hint="eastAsia" w:ascii="宋体" w:hAnsi="宋体" w:cs="宋体"/>
                <w:kern w:val="0"/>
                <w:sz w:val="24"/>
              </w:rPr>
              <w:t>522</w:t>
            </w:r>
          </w:p>
        </w:tc>
        <w:tc>
          <w:tcPr>
            <w:tcW w:w="1130" w:type="pct"/>
            <w:vMerge w:val="continue"/>
            <w:tcBorders>
              <w:top w:val="nil"/>
              <w:left w:val="single" w:color="auto" w:sz="4" w:space="0"/>
              <w:bottom w:val="single" w:color="auto" w:sz="4" w:space="0"/>
              <w:right w:val="single" w:color="auto" w:sz="4" w:space="0"/>
            </w:tcBorders>
            <w:vAlign w:val="center"/>
          </w:tcPr>
          <w:p w14:paraId="187D4E0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18B2B0C">
            <w:pPr>
              <w:jc w:val="center"/>
              <w:rPr>
                <w:rFonts w:ascii="宋体" w:hAnsi="宋体" w:cs="宋体"/>
                <w:color w:val="000000"/>
                <w:sz w:val="22"/>
                <w:szCs w:val="22"/>
              </w:rPr>
            </w:pPr>
            <w:r>
              <w:rPr>
                <w:rFonts w:hint="eastAsia"/>
                <w:color w:val="000000"/>
                <w:sz w:val="22"/>
                <w:szCs w:val="22"/>
              </w:rPr>
              <w:t>柴油箱总成</w:t>
            </w:r>
          </w:p>
        </w:tc>
        <w:tc>
          <w:tcPr>
            <w:tcW w:w="536" w:type="pct"/>
            <w:tcBorders>
              <w:top w:val="nil"/>
              <w:left w:val="nil"/>
              <w:bottom w:val="single" w:color="auto" w:sz="4" w:space="0"/>
              <w:right w:val="single" w:color="auto" w:sz="4" w:space="0"/>
            </w:tcBorders>
            <w:vAlign w:val="center"/>
          </w:tcPr>
          <w:p w14:paraId="6BAD7FDD">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3EAE081D">
            <w:pPr>
              <w:widowControl/>
              <w:jc w:val="center"/>
              <w:rPr>
                <w:rFonts w:ascii="宋体" w:hAnsi="宋体" w:cs="宋体"/>
                <w:kern w:val="0"/>
                <w:sz w:val="24"/>
              </w:rPr>
            </w:pPr>
            <w:r>
              <w:rPr>
                <w:rFonts w:hint="eastAsia" w:ascii="宋体" w:hAnsi="宋体" w:cs="宋体"/>
                <w:kern w:val="0"/>
                <w:sz w:val="24"/>
              </w:rPr>
              <w:t>850</w:t>
            </w:r>
          </w:p>
        </w:tc>
        <w:tc>
          <w:tcPr>
            <w:tcW w:w="511" w:type="pct"/>
            <w:tcBorders>
              <w:top w:val="nil"/>
              <w:left w:val="nil"/>
              <w:bottom w:val="single" w:color="auto" w:sz="4" w:space="0"/>
              <w:right w:val="single" w:color="auto" w:sz="4" w:space="0"/>
            </w:tcBorders>
            <w:vAlign w:val="center"/>
          </w:tcPr>
          <w:p w14:paraId="25698644">
            <w:pPr>
              <w:widowControl/>
              <w:jc w:val="center"/>
              <w:rPr>
                <w:rFonts w:ascii="宋体" w:hAnsi="宋体" w:cs="宋体"/>
                <w:kern w:val="0"/>
                <w:sz w:val="24"/>
              </w:rPr>
            </w:pPr>
            <w:r>
              <w:rPr>
                <w:rFonts w:hint="eastAsia" w:ascii="宋体" w:hAnsi="宋体" w:cs="宋体"/>
                <w:kern w:val="0"/>
                <w:sz w:val="24"/>
              </w:rPr>
              <w:t>1100</w:t>
            </w:r>
          </w:p>
        </w:tc>
      </w:tr>
      <w:tr w14:paraId="38F7A2E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7A1E39E">
            <w:pPr>
              <w:widowControl/>
              <w:jc w:val="center"/>
              <w:rPr>
                <w:rFonts w:ascii="宋体" w:hAnsi="宋体" w:cs="宋体"/>
                <w:kern w:val="0"/>
                <w:sz w:val="24"/>
              </w:rPr>
            </w:pPr>
            <w:r>
              <w:rPr>
                <w:rFonts w:hint="eastAsia" w:ascii="宋体" w:hAnsi="宋体" w:cs="宋体"/>
                <w:kern w:val="0"/>
                <w:sz w:val="24"/>
              </w:rPr>
              <w:t>523</w:t>
            </w:r>
          </w:p>
        </w:tc>
        <w:tc>
          <w:tcPr>
            <w:tcW w:w="1130" w:type="pct"/>
            <w:vMerge w:val="continue"/>
            <w:tcBorders>
              <w:top w:val="nil"/>
              <w:left w:val="single" w:color="auto" w:sz="4" w:space="0"/>
              <w:bottom w:val="single" w:color="auto" w:sz="4" w:space="0"/>
              <w:right w:val="single" w:color="auto" w:sz="4" w:space="0"/>
            </w:tcBorders>
            <w:vAlign w:val="center"/>
          </w:tcPr>
          <w:p w14:paraId="3538651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8141882">
            <w:pPr>
              <w:widowControl/>
              <w:jc w:val="center"/>
              <w:rPr>
                <w:rFonts w:ascii="宋体" w:hAnsi="宋体" w:cs="宋体"/>
                <w:kern w:val="0"/>
                <w:sz w:val="24"/>
              </w:rPr>
            </w:pPr>
            <w:r>
              <w:rPr>
                <w:rFonts w:hint="eastAsia" w:ascii="宋体" w:hAnsi="宋体" w:cs="宋体"/>
                <w:kern w:val="0"/>
                <w:sz w:val="24"/>
              </w:rPr>
              <w:t>离合器总泵</w:t>
            </w:r>
          </w:p>
        </w:tc>
        <w:tc>
          <w:tcPr>
            <w:tcW w:w="536" w:type="pct"/>
            <w:tcBorders>
              <w:top w:val="nil"/>
              <w:left w:val="nil"/>
              <w:bottom w:val="single" w:color="auto" w:sz="4" w:space="0"/>
              <w:right w:val="single" w:color="auto" w:sz="4" w:space="0"/>
            </w:tcBorders>
            <w:vAlign w:val="center"/>
          </w:tcPr>
          <w:p w14:paraId="5C4194B8">
            <w:pPr>
              <w:widowControl/>
              <w:jc w:val="center"/>
              <w:rPr>
                <w:rFonts w:ascii="宋体" w:hAnsi="宋体" w:cs="宋体"/>
                <w:kern w:val="0"/>
                <w:sz w:val="24"/>
              </w:rPr>
            </w:pPr>
            <w:r>
              <w:rPr>
                <w:rFonts w:hint="eastAsia" w:ascii="宋体" w:hAnsi="宋体" w:cs="宋体"/>
                <w:kern w:val="0"/>
                <w:sz w:val="24"/>
              </w:rPr>
              <w:t>120</w:t>
            </w:r>
          </w:p>
        </w:tc>
        <w:tc>
          <w:tcPr>
            <w:tcW w:w="562" w:type="pct"/>
            <w:tcBorders>
              <w:top w:val="nil"/>
              <w:left w:val="nil"/>
              <w:bottom w:val="single" w:color="auto" w:sz="4" w:space="0"/>
              <w:right w:val="single" w:color="auto" w:sz="4" w:space="0"/>
            </w:tcBorders>
            <w:vAlign w:val="center"/>
          </w:tcPr>
          <w:p w14:paraId="71DB1178">
            <w:pPr>
              <w:widowControl/>
              <w:jc w:val="center"/>
              <w:rPr>
                <w:rFonts w:ascii="宋体" w:hAnsi="宋体" w:cs="宋体"/>
                <w:kern w:val="0"/>
                <w:sz w:val="24"/>
              </w:rPr>
            </w:pPr>
            <w:r>
              <w:rPr>
                <w:rFonts w:hint="eastAsia" w:ascii="宋体" w:hAnsi="宋体" w:cs="宋体"/>
                <w:kern w:val="0"/>
                <w:sz w:val="24"/>
              </w:rPr>
              <w:t>530</w:t>
            </w:r>
          </w:p>
        </w:tc>
        <w:tc>
          <w:tcPr>
            <w:tcW w:w="511" w:type="pct"/>
            <w:tcBorders>
              <w:top w:val="nil"/>
              <w:left w:val="nil"/>
              <w:bottom w:val="single" w:color="auto" w:sz="4" w:space="0"/>
              <w:right w:val="single" w:color="auto" w:sz="4" w:space="0"/>
            </w:tcBorders>
            <w:vAlign w:val="center"/>
          </w:tcPr>
          <w:p w14:paraId="01D1E02C">
            <w:pPr>
              <w:widowControl/>
              <w:jc w:val="center"/>
              <w:rPr>
                <w:rFonts w:ascii="宋体" w:hAnsi="宋体" w:cs="宋体"/>
                <w:kern w:val="0"/>
                <w:sz w:val="24"/>
              </w:rPr>
            </w:pPr>
            <w:r>
              <w:rPr>
                <w:rFonts w:hint="eastAsia" w:ascii="宋体" w:hAnsi="宋体" w:cs="宋体"/>
                <w:kern w:val="0"/>
                <w:sz w:val="24"/>
              </w:rPr>
              <w:t>650</w:t>
            </w:r>
          </w:p>
        </w:tc>
      </w:tr>
      <w:tr w14:paraId="1133CCE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B54603A">
            <w:pPr>
              <w:widowControl/>
              <w:jc w:val="center"/>
              <w:rPr>
                <w:rFonts w:ascii="宋体" w:hAnsi="宋体" w:cs="宋体"/>
                <w:kern w:val="0"/>
                <w:sz w:val="24"/>
              </w:rPr>
            </w:pPr>
            <w:r>
              <w:rPr>
                <w:rFonts w:hint="eastAsia" w:ascii="宋体" w:hAnsi="宋体" w:cs="宋体"/>
                <w:kern w:val="0"/>
                <w:sz w:val="24"/>
              </w:rPr>
              <w:t>524</w:t>
            </w:r>
          </w:p>
        </w:tc>
        <w:tc>
          <w:tcPr>
            <w:tcW w:w="1130" w:type="pct"/>
            <w:vMerge w:val="continue"/>
            <w:tcBorders>
              <w:top w:val="nil"/>
              <w:left w:val="single" w:color="auto" w:sz="4" w:space="0"/>
              <w:bottom w:val="single" w:color="auto" w:sz="4" w:space="0"/>
              <w:right w:val="single" w:color="auto" w:sz="4" w:space="0"/>
            </w:tcBorders>
            <w:vAlign w:val="center"/>
          </w:tcPr>
          <w:p w14:paraId="1E64AE8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06C9631">
            <w:pPr>
              <w:jc w:val="center"/>
              <w:rPr>
                <w:rFonts w:ascii="宋体" w:hAnsi="宋体" w:cs="宋体"/>
                <w:color w:val="000000"/>
                <w:sz w:val="22"/>
                <w:szCs w:val="22"/>
              </w:rPr>
            </w:pPr>
            <w:r>
              <w:rPr>
                <w:rFonts w:hint="eastAsia"/>
                <w:color w:val="000000"/>
                <w:sz w:val="22"/>
                <w:szCs w:val="22"/>
              </w:rPr>
              <w:t>大灯泡</w:t>
            </w:r>
          </w:p>
        </w:tc>
        <w:tc>
          <w:tcPr>
            <w:tcW w:w="536" w:type="pct"/>
            <w:tcBorders>
              <w:top w:val="nil"/>
              <w:left w:val="nil"/>
              <w:bottom w:val="single" w:color="auto" w:sz="4" w:space="0"/>
              <w:right w:val="single" w:color="auto" w:sz="4" w:space="0"/>
            </w:tcBorders>
            <w:vAlign w:val="center"/>
          </w:tcPr>
          <w:p w14:paraId="57CFA7E0">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45C54117">
            <w:pPr>
              <w:widowControl/>
              <w:jc w:val="center"/>
              <w:rPr>
                <w:rFonts w:ascii="宋体" w:hAnsi="宋体" w:cs="宋体"/>
                <w:kern w:val="0"/>
                <w:sz w:val="24"/>
              </w:rPr>
            </w:pPr>
            <w:r>
              <w:rPr>
                <w:rFonts w:hint="eastAsia"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3BC85404">
            <w:pPr>
              <w:widowControl/>
              <w:jc w:val="center"/>
              <w:rPr>
                <w:rFonts w:ascii="宋体" w:hAnsi="宋体" w:cs="宋体"/>
                <w:kern w:val="0"/>
                <w:sz w:val="24"/>
              </w:rPr>
            </w:pPr>
            <w:r>
              <w:rPr>
                <w:rFonts w:hint="eastAsia" w:ascii="宋体" w:hAnsi="宋体" w:cs="宋体"/>
                <w:kern w:val="0"/>
                <w:sz w:val="24"/>
              </w:rPr>
              <w:t>60</w:t>
            </w:r>
          </w:p>
        </w:tc>
      </w:tr>
      <w:tr w14:paraId="60E61AD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4243DEE">
            <w:pPr>
              <w:widowControl/>
              <w:jc w:val="center"/>
              <w:rPr>
                <w:rFonts w:ascii="宋体" w:hAnsi="宋体" w:cs="宋体"/>
                <w:kern w:val="0"/>
                <w:sz w:val="24"/>
              </w:rPr>
            </w:pPr>
            <w:r>
              <w:rPr>
                <w:rFonts w:hint="eastAsia" w:ascii="宋体" w:hAnsi="宋体" w:cs="宋体"/>
                <w:kern w:val="0"/>
                <w:sz w:val="24"/>
              </w:rPr>
              <w:t>525</w:t>
            </w:r>
          </w:p>
        </w:tc>
        <w:tc>
          <w:tcPr>
            <w:tcW w:w="1130" w:type="pct"/>
            <w:vMerge w:val="continue"/>
            <w:tcBorders>
              <w:top w:val="nil"/>
              <w:left w:val="single" w:color="auto" w:sz="4" w:space="0"/>
              <w:bottom w:val="single" w:color="auto" w:sz="4" w:space="0"/>
              <w:right w:val="single" w:color="auto" w:sz="4" w:space="0"/>
            </w:tcBorders>
            <w:vAlign w:val="center"/>
          </w:tcPr>
          <w:p w14:paraId="4677210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DA7194A">
            <w:pPr>
              <w:widowControl/>
              <w:jc w:val="center"/>
              <w:rPr>
                <w:rFonts w:ascii="宋体" w:hAnsi="宋体" w:cs="宋体"/>
                <w:kern w:val="0"/>
                <w:sz w:val="24"/>
              </w:rPr>
            </w:pPr>
            <w:r>
              <w:rPr>
                <w:rFonts w:hint="eastAsia" w:ascii="宋体" w:hAnsi="宋体" w:cs="宋体"/>
                <w:kern w:val="0"/>
                <w:sz w:val="24"/>
              </w:rPr>
              <w:t>刹车灯泡</w:t>
            </w:r>
          </w:p>
        </w:tc>
        <w:tc>
          <w:tcPr>
            <w:tcW w:w="536" w:type="pct"/>
            <w:tcBorders>
              <w:top w:val="nil"/>
              <w:left w:val="nil"/>
              <w:bottom w:val="single" w:color="auto" w:sz="4" w:space="0"/>
              <w:right w:val="single" w:color="auto" w:sz="4" w:space="0"/>
            </w:tcBorders>
            <w:vAlign w:val="center"/>
          </w:tcPr>
          <w:p w14:paraId="43C607E7">
            <w:pPr>
              <w:widowControl/>
              <w:jc w:val="center"/>
              <w:rPr>
                <w:rFonts w:ascii="宋体" w:hAnsi="宋体" w:cs="宋体"/>
                <w:kern w:val="0"/>
                <w:sz w:val="24"/>
              </w:rPr>
            </w:pPr>
            <w:r>
              <w:rPr>
                <w:rFonts w:hint="eastAsia" w:ascii="宋体" w:hAnsi="宋体" w:cs="宋体"/>
                <w:kern w:val="0"/>
                <w:sz w:val="24"/>
              </w:rPr>
              <w:t>5</w:t>
            </w:r>
          </w:p>
        </w:tc>
        <w:tc>
          <w:tcPr>
            <w:tcW w:w="562" w:type="pct"/>
            <w:tcBorders>
              <w:top w:val="nil"/>
              <w:left w:val="nil"/>
              <w:bottom w:val="single" w:color="auto" w:sz="4" w:space="0"/>
              <w:right w:val="single" w:color="auto" w:sz="4" w:space="0"/>
            </w:tcBorders>
            <w:vAlign w:val="center"/>
          </w:tcPr>
          <w:p w14:paraId="3393174E">
            <w:pPr>
              <w:widowControl/>
              <w:jc w:val="center"/>
              <w:rPr>
                <w:rFonts w:ascii="宋体" w:hAnsi="宋体" w:cs="宋体"/>
                <w:kern w:val="0"/>
                <w:sz w:val="24"/>
              </w:rPr>
            </w:pPr>
            <w:r>
              <w:rPr>
                <w:rFonts w:hint="eastAsia"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14D88957">
            <w:pPr>
              <w:widowControl/>
              <w:jc w:val="center"/>
              <w:rPr>
                <w:rFonts w:ascii="宋体" w:hAnsi="宋体" w:cs="宋体"/>
                <w:kern w:val="0"/>
                <w:sz w:val="24"/>
              </w:rPr>
            </w:pPr>
            <w:r>
              <w:rPr>
                <w:rFonts w:hint="eastAsia" w:ascii="宋体" w:hAnsi="宋体" w:cs="宋体"/>
                <w:kern w:val="0"/>
                <w:sz w:val="24"/>
              </w:rPr>
              <w:t>10</w:t>
            </w:r>
          </w:p>
        </w:tc>
      </w:tr>
      <w:tr w14:paraId="051C931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D45844B">
            <w:pPr>
              <w:widowControl/>
              <w:jc w:val="center"/>
              <w:rPr>
                <w:rFonts w:ascii="宋体" w:hAnsi="宋体" w:cs="宋体"/>
                <w:kern w:val="0"/>
                <w:sz w:val="24"/>
              </w:rPr>
            </w:pPr>
            <w:r>
              <w:rPr>
                <w:rFonts w:hint="eastAsia" w:ascii="宋体" w:hAnsi="宋体" w:cs="宋体"/>
                <w:kern w:val="0"/>
                <w:sz w:val="24"/>
              </w:rPr>
              <w:t>526</w:t>
            </w:r>
          </w:p>
        </w:tc>
        <w:tc>
          <w:tcPr>
            <w:tcW w:w="1130" w:type="pct"/>
            <w:vMerge w:val="continue"/>
            <w:tcBorders>
              <w:top w:val="nil"/>
              <w:left w:val="single" w:color="auto" w:sz="4" w:space="0"/>
              <w:bottom w:val="single" w:color="auto" w:sz="4" w:space="0"/>
              <w:right w:val="single" w:color="auto" w:sz="4" w:space="0"/>
            </w:tcBorders>
            <w:vAlign w:val="center"/>
          </w:tcPr>
          <w:p w14:paraId="6F958EC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2B012B1">
            <w:pPr>
              <w:widowControl/>
              <w:jc w:val="center"/>
              <w:rPr>
                <w:rFonts w:ascii="宋体" w:hAnsi="宋体" w:cs="宋体"/>
                <w:kern w:val="0"/>
                <w:sz w:val="24"/>
              </w:rPr>
            </w:pPr>
            <w:r>
              <w:rPr>
                <w:rFonts w:hint="eastAsia" w:ascii="宋体" w:hAnsi="宋体" w:cs="宋体"/>
                <w:kern w:val="0"/>
                <w:sz w:val="24"/>
              </w:rPr>
              <w:t>前轮刹车片</w:t>
            </w:r>
          </w:p>
        </w:tc>
        <w:tc>
          <w:tcPr>
            <w:tcW w:w="536" w:type="pct"/>
            <w:tcBorders>
              <w:top w:val="nil"/>
              <w:left w:val="nil"/>
              <w:bottom w:val="single" w:color="auto" w:sz="4" w:space="0"/>
              <w:right w:val="single" w:color="auto" w:sz="4" w:space="0"/>
            </w:tcBorders>
            <w:vAlign w:val="center"/>
          </w:tcPr>
          <w:p w14:paraId="08813966">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6A9789A5">
            <w:pPr>
              <w:widowControl/>
              <w:jc w:val="center"/>
              <w:rPr>
                <w:rFonts w:ascii="宋体" w:hAnsi="宋体" w:cs="宋体"/>
                <w:kern w:val="0"/>
                <w:sz w:val="24"/>
              </w:rPr>
            </w:pPr>
            <w:r>
              <w:rPr>
                <w:rFonts w:hint="eastAsia" w:ascii="宋体" w:hAnsi="宋体" w:cs="宋体"/>
                <w:kern w:val="0"/>
                <w:sz w:val="24"/>
              </w:rPr>
              <w:t>680</w:t>
            </w:r>
          </w:p>
        </w:tc>
        <w:tc>
          <w:tcPr>
            <w:tcW w:w="511" w:type="pct"/>
            <w:tcBorders>
              <w:top w:val="nil"/>
              <w:left w:val="nil"/>
              <w:bottom w:val="single" w:color="auto" w:sz="4" w:space="0"/>
              <w:right w:val="single" w:color="auto" w:sz="4" w:space="0"/>
            </w:tcBorders>
            <w:vAlign w:val="center"/>
          </w:tcPr>
          <w:p w14:paraId="7E5480B1">
            <w:pPr>
              <w:widowControl/>
              <w:jc w:val="center"/>
              <w:rPr>
                <w:rFonts w:ascii="宋体" w:hAnsi="宋体" w:cs="宋体"/>
                <w:kern w:val="0"/>
                <w:sz w:val="24"/>
              </w:rPr>
            </w:pPr>
            <w:r>
              <w:rPr>
                <w:rFonts w:hint="eastAsia" w:ascii="宋体" w:hAnsi="宋体" w:cs="宋体"/>
                <w:kern w:val="0"/>
                <w:sz w:val="24"/>
              </w:rPr>
              <w:t>780</w:t>
            </w:r>
          </w:p>
        </w:tc>
      </w:tr>
      <w:tr w14:paraId="48E1156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5257AAC">
            <w:pPr>
              <w:widowControl/>
              <w:jc w:val="center"/>
              <w:rPr>
                <w:rFonts w:ascii="宋体" w:hAnsi="宋体" w:cs="宋体"/>
                <w:kern w:val="0"/>
                <w:sz w:val="24"/>
              </w:rPr>
            </w:pPr>
            <w:r>
              <w:rPr>
                <w:rFonts w:hint="eastAsia" w:ascii="宋体" w:hAnsi="宋体" w:cs="宋体"/>
                <w:kern w:val="0"/>
                <w:sz w:val="24"/>
              </w:rPr>
              <w:t>527</w:t>
            </w:r>
          </w:p>
        </w:tc>
        <w:tc>
          <w:tcPr>
            <w:tcW w:w="1130" w:type="pct"/>
            <w:vMerge w:val="continue"/>
            <w:tcBorders>
              <w:top w:val="nil"/>
              <w:left w:val="single" w:color="auto" w:sz="4" w:space="0"/>
              <w:bottom w:val="single" w:color="auto" w:sz="4" w:space="0"/>
              <w:right w:val="single" w:color="auto" w:sz="4" w:space="0"/>
            </w:tcBorders>
            <w:vAlign w:val="center"/>
          </w:tcPr>
          <w:p w14:paraId="25EF38C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5787557">
            <w:pPr>
              <w:widowControl/>
              <w:jc w:val="center"/>
              <w:rPr>
                <w:rFonts w:ascii="宋体" w:hAnsi="宋体" w:cs="宋体"/>
                <w:kern w:val="0"/>
                <w:sz w:val="24"/>
              </w:rPr>
            </w:pPr>
            <w:r>
              <w:rPr>
                <w:rFonts w:hint="eastAsia" w:ascii="宋体" w:hAnsi="宋体" w:cs="宋体"/>
                <w:kern w:val="0"/>
                <w:sz w:val="24"/>
              </w:rPr>
              <w:t>油表感应器</w:t>
            </w:r>
          </w:p>
        </w:tc>
        <w:tc>
          <w:tcPr>
            <w:tcW w:w="536" w:type="pct"/>
            <w:tcBorders>
              <w:top w:val="nil"/>
              <w:left w:val="nil"/>
              <w:bottom w:val="single" w:color="auto" w:sz="4" w:space="0"/>
              <w:right w:val="single" w:color="auto" w:sz="4" w:space="0"/>
            </w:tcBorders>
            <w:vAlign w:val="center"/>
          </w:tcPr>
          <w:p w14:paraId="11D158E4">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32D91B9C">
            <w:pPr>
              <w:widowControl/>
              <w:jc w:val="center"/>
              <w:rPr>
                <w:rFonts w:ascii="宋体" w:hAnsi="宋体" w:cs="宋体"/>
                <w:kern w:val="0"/>
                <w:sz w:val="24"/>
              </w:rPr>
            </w:pPr>
            <w:r>
              <w:rPr>
                <w:rFonts w:hint="eastAsia" w:ascii="宋体" w:hAnsi="宋体" w:cs="宋体"/>
                <w:kern w:val="0"/>
                <w:sz w:val="24"/>
              </w:rPr>
              <w:t>460</w:t>
            </w:r>
          </w:p>
        </w:tc>
        <w:tc>
          <w:tcPr>
            <w:tcW w:w="511" w:type="pct"/>
            <w:tcBorders>
              <w:top w:val="nil"/>
              <w:left w:val="nil"/>
              <w:bottom w:val="single" w:color="auto" w:sz="4" w:space="0"/>
              <w:right w:val="single" w:color="auto" w:sz="4" w:space="0"/>
            </w:tcBorders>
            <w:vAlign w:val="center"/>
          </w:tcPr>
          <w:p w14:paraId="0D0020C3">
            <w:pPr>
              <w:widowControl/>
              <w:jc w:val="center"/>
              <w:rPr>
                <w:rFonts w:ascii="宋体" w:hAnsi="宋体" w:cs="宋体"/>
                <w:kern w:val="0"/>
                <w:sz w:val="24"/>
              </w:rPr>
            </w:pPr>
            <w:r>
              <w:rPr>
                <w:rFonts w:hint="eastAsia" w:ascii="宋体" w:hAnsi="宋体" w:cs="宋体"/>
                <w:kern w:val="0"/>
                <w:sz w:val="24"/>
              </w:rPr>
              <w:t>610</w:t>
            </w:r>
          </w:p>
        </w:tc>
      </w:tr>
      <w:tr w14:paraId="06DEB16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2D5CA18">
            <w:pPr>
              <w:widowControl/>
              <w:jc w:val="center"/>
              <w:rPr>
                <w:rFonts w:ascii="宋体" w:hAnsi="宋体" w:cs="宋体"/>
                <w:kern w:val="0"/>
                <w:sz w:val="24"/>
              </w:rPr>
            </w:pPr>
            <w:r>
              <w:rPr>
                <w:rFonts w:hint="eastAsia" w:ascii="宋体" w:hAnsi="宋体" w:cs="宋体"/>
                <w:kern w:val="0"/>
                <w:sz w:val="24"/>
              </w:rPr>
              <w:t>528</w:t>
            </w:r>
          </w:p>
        </w:tc>
        <w:tc>
          <w:tcPr>
            <w:tcW w:w="1130" w:type="pct"/>
            <w:vMerge w:val="continue"/>
            <w:tcBorders>
              <w:top w:val="nil"/>
              <w:left w:val="single" w:color="auto" w:sz="4" w:space="0"/>
              <w:bottom w:val="single" w:color="auto" w:sz="4" w:space="0"/>
              <w:right w:val="single" w:color="auto" w:sz="4" w:space="0"/>
            </w:tcBorders>
            <w:vAlign w:val="center"/>
          </w:tcPr>
          <w:p w14:paraId="7EEEEED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A73B55E">
            <w:pPr>
              <w:widowControl/>
              <w:jc w:val="center"/>
              <w:rPr>
                <w:rFonts w:ascii="宋体" w:hAnsi="宋体" w:cs="宋体"/>
                <w:kern w:val="0"/>
                <w:sz w:val="24"/>
              </w:rPr>
            </w:pPr>
            <w:r>
              <w:rPr>
                <w:rFonts w:hint="eastAsia" w:ascii="宋体" w:hAnsi="宋体" w:cs="宋体"/>
                <w:kern w:val="0"/>
                <w:sz w:val="24"/>
              </w:rPr>
              <w:t>门灯开关</w:t>
            </w:r>
          </w:p>
        </w:tc>
        <w:tc>
          <w:tcPr>
            <w:tcW w:w="536" w:type="pct"/>
            <w:tcBorders>
              <w:top w:val="nil"/>
              <w:left w:val="nil"/>
              <w:bottom w:val="single" w:color="auto" w:sz="4" w:space="0"/>
              <w:right w:val="single" w:color="auto" w:sz="4" w:space="0"/>
            </w:tcBorders>
            <w:vAlign w:val="center"/>
          </w:tcPr>
          <w:p w14:paraId="527DE724">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06496888">
            <w:pPr>
              <w:widowControl/>
              <w:jc w:val="center"/>
              <w:rPr>
                <w:rFonts w:ascii="宋体" w:hAnsi="宋体" w:cs="宋体"/>
                <w:kern w:val="0"/>
                <w:sz w:val="24"/>
              </w:rPr>
            </w:pPr>
            <w:r>
              <w:rPr>
                <w:rFonts w:hint="eastAsia" w:ascii="宋体" w:hAnsi="宋体" w:cs="宋体"/>
                <w:kern w:val="0"/>
                <w:sz w:val="24"/>
              </w:rPr>
              <w:t>45</w:t>
            </w:r>
          </w:p>
        </w:tc>
        <w:tc>
          <w:tcPr>
            <w:tcW w:w="511" w:type="pct"/>
            <w:tcBorders>
              <w:top w:val="nil"/>
              <w:left w:val="nil"/>
              <w:bottom w:val="single" w:color="auto" w:sz="4" w:space="0"/>
              <w:right w:val="single" w:color="auto" w:sz="4" w:space="0"/>
            </w:tcBorders>
            <w:vAlign w:val="center"/>
          </w:tcPr>
          <w:p w14:paraId="0F37C8F1">
            <w:pPr>
              <w:widowControl/>
              <w:jc w:val="center"/>
              <w:rPr>
                <w:rFonts w:ascii="宋体" w:hAnsi="宋体" w:cs="宋体"/>
                <w:kern w:val="0"/>
                <w:sz w:val="24"/>
              </w:rPr>
            </w:pPr>
            <w:r>
              <w:rPr>
                <w:rFonts w:hint="eastAsia" w:ascii="宋体" w:hAnsi="宋体" w:cs="宋体"/>
                <w:kern w:val="0"/>
                <w:sz w:val="24"/>
              </w:rPr>
              <w:t>105</w:t>
            </w:r>
          </w:p>
        </w:tc>
      </w:tr>
      <w:tr w14:paraId="77B098E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97D45F3">
            <w:pPr>
              <w:widowControl/>
              <w:jc w:val="center"/>
              <w:rPr>
                <w:rFonts w:ascii="宋体" w:hAnsi="宋体" w:cs="宋体"/>
                <w:kern w:val="0"/>
                <w:sz w:val="24"/>
              </w:rPr>
            </w:pPr>
            <w:r>
              <w:rPr>
                <w:rFonts w:hint="eastAsia" w:ascii="宋体" w:hAnsi="宋体" w:cs="宋体"/>
                <w:kern w:val="0"/>
                <w:sz w:val="24"/>
              </w:rPr>
              <w:t>529</w:t>
            </w:r>
          </w:p>
        </w:tc>
        <w:tc>
          <w:tcPr>
            <w:tcW w:w="1130" w:type="pct"/>
            <w:vMerge w:val="continue"/>
            <w:tcBorders>
              <w:top w:val="nil"/>
              <w:left w:val="single" w:color="auto" w:sz="4" w:space="0"/>
              <w:bottom w:val="single" w:color="auto" w:sz="4" w:space="0"/>
              <w:right w:val="single" w:color="auto" w:sz="4" w:space="0"/>
            </w:tcBorders>
            <w:vAlign w:val="center"/>
          </w:tcPr>
          <w:p w14:paraId="08CFC92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6440C76">
            <w:pPr>
              <w:widowControl/>
              <w:jc w:val="center"/>
              <w:rPr>
                <w:rFonts w:ascii="宋体" w:hAnsi="宋体" w:cs="宋体"/>
                <w:kern w:val="0"/>
                <w:sz w:val="24"/>
              </w:rPr>
            </w:pPr>
            <w:r>
              <w:rPr>
                <w:rFonts w:hint="eastAsia" w:ascii="宋体" w:hAnsi="宋体" w:cs="宋体"/>
                <w:kern w:val="0"/>
                <w:sz w:val="24"/>
              </w:rPr>
              <w:t>雨刮器片</w:t>
            </w:r>
          </w:p>
        </w:tc>
        <w:tc>
          <w:tcPr>
            <w:tcW w:w="536" w:type="pct"/>
            <w:tcBorders>
              <w:top w:val="nil"/>
              <w:left w:val="nil"/>
              <w:bottom w:val="single" w:color="auto" w:sz="4" w:space="0"/>
              <w:right w:val="single" w:color="auto" w:sz="4" w:space="0"/>
            </w:tcBorders>
            <w:vAlign w:val="center"/>
          </w:tcPr>
          <w:p w14:paraId="46061BE9">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070BAFD0">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7033E65F">
            <w:pPr>
              <w:widowControl/>
              <w:jc w:val="center"/>
              <w:rPr>
                <w:rFonts w:ascii="宋体" w:hAnsi="宋体" w:cs="宋体"/>
                <w:kern w:val="0"/>
                <w:sz w:val="24"/>
              </w:rPr>
            </w:pPr>
            <w:r>
              <w:rPr>
                <w:rFonts w:hint="eastAsia" w:ascii="宋体" w:hAnsi="宋体" w:cs="宋体"/>
                <w:kern w:val="0"/>
                <w:sz w:val="24"/>
              </w:rPr>
              <w:t>180</w:t>
            </w:r>
          </w:p>
        </w:tc>
      </w:tr>
      <w:tr w14:paraId="6E060BF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B7B1668">
            <w:pPr>
              <w:widowControl/>
              <w:jc w:val="center"/>
              <w:rPr>
                <w:rFonts w:ascii="宋体" w:hAnsi="宋体" w:cs="宋体"/>
                <w:kern w:val="0"/>
                <w:sz w:val="24"/>
              </w:rPr>
            </w:pPr>
            <w:r>
              <w:rPr>
                <w:rFonts w:hint="eastAsia" w:ascii="宋体" w:hAnsi="宋体" w:cs="宋体"/>
                <w:kern w:val="0"/>
                <w:sz w:val="24"/>
              </w:rPr>
              <w:t>530</w:t>
            </w:r>
          </w:p>
        </w:tc>
        <w:tc>
          <w:tcPr>
            <w:tcW w:w="1130" w:type="pct"/>
            <w:vMerge w:val="continue"/>
            <w:tcBorders>
              <w:top w:val="nil"/>
              <w:left w:val="single" w:color="auto" w:sz="4" w:space="0"/>
              <w:bottom w:val="single" w:color="auto" w:sz="4" w:space="0"/>
              <w:right w:val="single" w:color="auto" w:sz="4" w:space="0"/>
            </w:tcBorders>
            <w:vAlign w:val="center"/>
          </w:tcPr>
          <w:p w14:paraId="3CCFEC4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88280BF">
            <w:pPr>
              <w:widowControl/>
              <w:jc w:val="center"/>
              <w:rPr>
                <w:rFonts w:ascii="宋体" w:hAnsi="宋体" w:cs="宋体"/>
                <w:kern w:val="0"/>
                <w:sz w:val="24"/>
              </w:rPr>
            </w:pPr>
            <w:r>
              <w:rPr>
                <w:rFonts w:hint="eastAsia" w:ascii="宋体" w:hAnsi="宋体" w:cs="宋体"/>
                <w:kern w:val="0"/>
                <w:sz w:val="24"/>
              </w:rPr>
              <w:t>氧传感器</w:t>
            </w:r>
          </w:p>
        </w:tc>
        <w:tc>
          <w:tcPr>
            <w:tcW w:w="536" w:type="pct"/>
            <w:tcBorders>
              <w:top w:val="nil"/>
              <w:left w:val="nil"/>
              <w:bottom w:val="single" w:color="auto" w:sz="4" w:space="0"/>
              <w:right w:val="single" w:color="auto" w:sz="4" w:space="0"/>
            </w:tcBorders>
            <w:vAlign w:val="center"/>
          </w:tcPr>
          <w:p w14:paraId="635D570A">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0C980047">
            <w:pPr>
              <w:widowControl/>
              <w:jc w:val="center"/>
              <w:rPr>
                <w:rFonts w:ascii="宋体" w:hAnsi="宋体" w:cs="宋体"/>
                <w:kern w:val="0"/>
                <w:sz w:val="24"/>
              </w:rPr>
            </w:pPr>
            <w:r>
              <w:rPr>
                <w:rFonts w:hint="eastAsia" w:ascii="宋体" w:hAnsi="宋体" w:cs="宋体"/>
                <w:kern w:val="0"/>
                <w:sz w:val="24"/>
              </w:rPr>
              <w:t>800</w:t>
            </w:r>
          </w:p>
        </w:tc>
        <w:tc>
          <w:tcPr>
            <w:tcW w:w="511" w:type="pct"/>
            <w:tcBorders>
              <w:top w:val="nil"/>
              <w:left w:val="nil"/>
              <w:bottom w:val="single" w:color="auto" w:sz="4" w:space="0"/>
              <w:right w:val="single" w:color="auto" w:sz="4" w:space="0"/>
            </w:tcBorders>
            <w:vAlign w:val="center"/>
          </w:tcPr>
          <w:p w14:paraId="3EA43479">
            <w:pPr>
              <w:widowControl/>
              <w:jc w:val="center"/>
              <w:rPr>
                <w:rFonts w:ascii="宋体" w:hAnsi="宋体" w:cs="宋体"/>
                <w:kern w:val="0"/>
                <w:sz w:val="24"/>
              </w:rPr>
            </w:pPr>
            <w:r>
              <w:rPr>
                <w:rFonts w:hint="eastAsia" w:ascii="宋体" w:hAnsi="宋体" w:cs="宋体"/>
                <w:kern w:val="0"/>
                <w:sz w:val="24"/>
              </w:rPr>
              <w:t>1150</w:t>
            </w:r>
          </w:p>
        </w:tc>
      </w:tr>
      <w:tr w14:paraId="2C7BA3B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C5FEF22">
            <w:pPr>
              <w:widowControl/>
              <w:jc w:val="center"/>
              <w:rPr>
                <w:rFonts w:ascii="宋体" w:hAnsi="宋体" w:cs="宋体"/>
                <w:kern w:val="0"/>
                <w:sz w:val="24"/>
              </w:rPr>
            </w:pPr>
            <w:r>
              <w:rPr>
                <w:rFonts w:hint="eastAsia" w:ascii="宋体" w:hAnsi="宋体" w:cs="宋体"/>
                <w:kern w:val="0"/>
                <w:sz w:val="24"/>
              </w:rPr>
              <w:t>531</w:t>
            </w:r>
          </w:p>
        </w:tc>
        <w:tc>
          <w:tcPr>
            <w:tcW w:w="1130" w:type="pct"/>
            <w:vMerge w:val="continue"/>
            <w:tcBorders>
              <w:top w:val="nil"/>
              <w:left w:val="single" w:color="auto" w:sz="4" w:space="0"/>
              <w:bottom w:val="single" w:color="auto" w:sz="4" w:space="0"/>
              <w:right w:val="single" w:color="auto" w:sz="4" w:space="0"/>
            </w:tcBorders>
            <w:vAlign w:val="center"/>
          </w:tcPr>
          <w:p w14:paraId="35522AD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B808FA8">
            <w:pPr>
              <w:widowControl/>
              <w:jc w:val="center"/>
              <w:rPr>
                <w:rFonts w:ascii="宋体" w:hAnsi="宋体" w:cs="宋体"/>
                <w:kern w:val="0"/>
                <w:sz w:val="24"/>
              </w:rPr>
            </w:pPr>
            <w:r>
              <w:rPr>
                <w:rFonts w:hint="eastAsia" w:ascii="宋体" w:hAnsi="宋体" w:cs="宋体"/>
                <w:kern w:val="0"/>
                <w:sz w:val="24"/>
              </w:rPr>
              <w:t>一氧化碳传感器</w:t>
            </w:r>
          </w:p>
        </w:tc>
        <w:tc>
          <w:tcPr>
            <w:tcW w:w="536" w:type="pct"/>
            <w:tcBorders>
              <w:top w:val="nil"/>
              <w:left w:val="nil"/>
              <w:bottom w:val="single" w:color="auto" w:sz="4" w:space="0"/>
              <w:right w:val="single" w:color="auto" w:sz="4" w:space="0"/>
            </w:tcBorders>
            <w:vAlign w:val="center"/>
          </w:tcPr>
          <w:p w14:paraId="3547D2FF">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1E97F652">
            <w:pPr>
              <w:widowControl/>
              <w:jc w:val="center"/>
              <w:rPr>
                <w:rFonts w:ascii="宋体" w:hAnsi="宋体" w:cs="宋体"/>
                <w:kern w:val="0"/>
                <w:sz w:val="24"/>
              </w:rPr>
            </w:pPr>
            <w:r>
              <w:rPr>
                <w:rFonts w:hint="eastAsia" w:ascii="宋体" w:hAnsi="宋体" w:cs="宋体"/>
                <w:kern w:val="0"/>
                <w:sz w:val="24"/>
              </w:rPr>
              <w:t>950</w:t>
            </w:r>
          </w:p>
        </w:tc>
        <w:tc>
          <w:tcPr>
            <w:tcW w:w="511" w:type="pct"/>
            <w:tcBorders>
              <w:top w:val="nil"/>
              <w:left w:val="nil"/>
              <w:bottom w:val="single" w:color="auto" w:sz="4" w:space="0"/>
              <w:right w:val="single" w:color="auto" w:sz="4" w:space="0"/>
            </w:tcBorders>
            <w:vAlign w:val="center"/>
          </w:tcPr>
          <w:p w14:paraId="1EBAE580">
            <w:pPr>
              <w:widowControl/>
              <w:jc w:val="center"/>
              <w:rPr>
                <w:rFonts w:ascii="宋体" w:hAnsi="宋体" w:cs="宋体"/>
                <w:kern w:val="0"/>
                <w:sz w:val="24"/>
              </w:rPr>
            </w:pPr>
            <w:r>
              <w:rPr>
                <w:rFonts w:hint="eastAsia" w:ascii="宋体" w:hAnsi="宋体" w:cs="宋体"/>
                <w:kern w:val="0"/>
                <w:sz w:val="24"/>
              </w:rPr>
              <w:t>1300</w:t>
            </w:r>
          </w:p>
        </w:tc>
      </w:tr>
      <w:tr w14:paraId="2C99C3D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5720D25">
            <w:pPr>
              <w:widowControl/>
              <w:jc w:val="center"/>
              <w:rPr>
                <w:rFonts w:ascii="宋体" w:hAnsi="宋体" w:cs="宋体"/>
                <w:kern w:val="0"/>
                <w:sz w:val="24"/>
              </w:rPr>
            </w:pPr>
            <w:r>
              <w:rPr>
                <w:rFonts w:hint="eastAsia" w:ascii="宋体" w:hAnsi="宋体" w:cs="宋体"/>
                <w:kern w:val="0"/>
                <w:sz w:val="24"/>
              </w:rPr>
              <w:t>532</w:t>
            </w:r>
          </w:p>
        </w:tc>
        <w:tc>
          <w:tcPr>
            <w:tcW w:w="1130" w:type="pct"/>
            <w:vMerge w:val="continue"/>
            <w:tcBorders>
              <w:top w:val="nil"/>
              <w:left w:val="single" w:color="auto" w:sz="4" w:space="0"/>
              <w:bottom w:val="single" w:color="auto" w:sz="4" w:space="0"/>
              <w:right w:val="single" w:color="auto" w:sz="4" w:space="0"/>
            </w:tcBorders>
            <w:vAlign w:val="center"/>
          </w:tcPr>
          <w:p w14:paraId="32BDA06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2904742">
            <w:pPr>
              <w:widowControl/>
              <w:jc w:val="center"/>
              <w:rPr>
                <w:rFonts w:ascii="宋体" w:hAnsi="宋体" w:cs="宋体"/>
                <w:kern w:val="0"/>
                <w:sz w:val="24"/>
              </w:rPr>
            </w:pPr>
            <w:r>
              <w:rPr>
                <w:rFonts w:hint="eastAsia" w:ascii="宋体" w:hAnsi="宋体" w:cs="宋体"/>
                <w:kern w:val="0"/>
                <w:sz w:val="24"/>
              </w:rPr>
              <w:t>空调鼓风机</w:t>
            </w:r>
          </w:p>
        </w:tc>
        <w:tc>
          <w:tcPr>
            <w:tcW w:w="536" w:type="pct"/>
            <w:tcBorders>
              <w:top w:val="nil"/>
              <w:left w:val="nil"/>
              <w:bottom w:val="single" w:color="auto" w:sz="4" w:space="0"/>
              <w:right w:val="single" w:color="auto" w:sz="4" w:space="0"/>
            </w:tcBorders>
            <w:vAlign w:val="center"/>
          </w:tcPr>
          <w:p w14:paraId="6C57E5B5">
            <w:pPr>
              <w:widowControl/>
              <w:jc w:val="center"/>
              <w:rPr>
                <w:rFonts w:ascii="宋体" w:hAnsi="宋体" w:cs="宋体"/>
                <w:kern w:val="0"/>
                <w:sz w:val="24"/>
              </w:rPr>
            </w:pPr>
            <w:r>
              <w:rPr>
                <w:rFonts w:hint="eastAsia" w:ascii="宋体" w:hAnsi="宋体" w:cs="宋体"/>
                <w:kern w:val="0"/>
                <w:sz w:val="24"/>
              </w:rPr>
              <w:t>180</w:t>
            </w:r>
          </w:p>
        </w:tc>
        <w:tc>
          <w:tcPr>
            <w:tcW w:w="562" w:type="pct"/>
            <w:tcBorders>
              <w:top w:val="nil"/>
              <w:left w:val="nil"/>
              <w:bottom w:val="single" w:color="auto" w:sz="4" w:space="0"/>
              <w:right w:val="single" w:color="auto" w:sz="4" w:space="0"/>
            </w:tcBorders>
            <w:vAlign w:val="center"/>
          </w:tcPr>
          <w:p w14:paraId="2C82623E">
            <w:pPr>
              <w:widowControl/>
              <w:jc w:val="center"/>
              <w:rPr>
                <w:rFonts w:ascii="宋体" w:hAnsi="宋体" w:cs="宋体"/>
                <w:kern w:val="0"/>
                <w:sz w:val="24"/>
              </w:rPr>
            </w:pPr>
            <w:r>
              <w:rPr>
                <w:rFonts w:hint="eastAsia" w:ascii="宋体" w:hAnsi="宋体" w:cs="宋体"/>
                <w:kern w:val="0"/>
                <w:sz w:val="24"/>
              </w:rPr>
              <w:t>460</w:t>
            </w:r>
          </w:p>
        </w:tc>
        <w:tc>
          <w:tcPr>
            <w:tcW w:w="511" w:type="pct"/>
            <w:tcBorders>
              <w:top w:val="nil"/>
              <w:left w:val="nil"/>
              <w:bottom w:val="single" w:color="auto" w:sz="4" w:space="0"/>
              <w:right w:val="single" w:color="auto" w:sz="4" w:space="0"/>
            </w:tcBorders>
            <w:vAlign w:val="center"/>
          </w:tcPr>
          <w:p w14:paraId="160EA136">
            <w:pPr>
              <w:widowControl/>
              <w:jc w:val="center"/>
              <w:rPr>
                <w:rFonts w:ascii="宋体" w:hAnsi="宋体" w:cs="宋体"/>
                <w:kern w:val="0"/>
                <w:sz w:val="24"/>
              </w:rPr>
            </w:pPr>
            <w:r>
              <w:rPr>
                <w:rFonts w:hint="eastAsia" w:ascii="宋体" w:hAnsi="宋体" w:cs="宋体"/>
                <w:kern w:val="0"/>
                <w:sz w:val="24"/>
              </w:rPr>
              <w:t>640</w:t>
            </w:r>
          </w:p>
        </w:tc>
      </w:tr>
      <w:tr w14:paraId="452199D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E7AACB5">
            <w:pPr>
              <w:widowControl/>
              <w:jc w:val="center"/>
              <w:rPr>
                <w:rFonts w:ascii="宋体" w:hAnsi="宋体" w:cs="宋体"/>
                <w:kern w:val="0"/>
                <w:sz w:val="24"/>
              </w:rPr>
            </w:pPr>
            <w:r>
              <w:rPr>
                <w:rFonts w:hint="eastAsia" w:ascii="宋体" w:hAnsi="宋体" w:cs="宋体"/>
                <w:kern w:val="0"/>
                <w:sz w:val="24"/>
              </w:rPr>
              <w:t>533</w:t>
            </w:r>
          </w:p>
        </w:tc>
        <w:tc>
          <w:tcPr>
            <w:tcW w:w="1130" w:type="pct"/>
            <w:vMerge w:val="continue"/>
            <w:tcBorders>
              <w:top w:val="nil"/>
              <w:left w:val="single" w:color="auto" w:sz="4" w:space="0"/>
              <w:bottom w:val="single" w:color="auto" w:sz="4" w:space="0"/>
              <w:right w:val="single" w:color="auto" w:sz="4" w:space="0"/>
            </w:tcBorders>
            <w:vAlign w:val="center"/>
          </w:tcPr>
          <w:p w14:paraId="7ECC594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21CEB4F">
            <w:pPr>
              <w:widowControl/>
              <w:jc w:val="center"/>
              <w:rPr>
                <w:rFonts w:ascii="宋体" w:hAnsi="宋体" w:cs="宋体"/>
                <w:kern w:val="0"/>
                <w:sz w:val="24"/>
              </w:rPr>
            </w:pPr>
            <w:r>
              <w:rPr>
                <w:rFonts w:hint="eastAsia" w:ascii="宋体" w:hAnsi="宋体" w:cs="宋体"/>
                <w:kern w:val="0"/>
                <w:sz w:val="24"/>
              </w:rPr>
              <w:t>前刹车分泵总成</w:t>
            </w:r>
          </w:p>
        </w:tc>
        <w:tc>
          <w:tcPr>
            <w:tcW w:w="536" w:type="pct"/>
            <w:tcBorders>
              <w:top w:val="nil"/>
              <w:left w:val="nil"/>
              <w:bottom w:val="single" w:color="auto" w:sz="4" w:space="0"/>
              <w:right w:val="single" w:color="auto" w:sz="4" w:space="0"/>
            </w:tcBorders>
            <w:vAlign w:val="center"/>
          </w:tcPr>
          <w:p w14:paraId="68BC466F">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CEDE6F5">
            <w:pPr>
              <w:widowControl/>
              <w:jc w:val="center"/>
              <w:rPr>
                <w:rFonts w:ascii="宋体" w:hAnsi="宋体" w:cs="宋体"/>
                <w:kern w:val="0"/>
                <w:sz w:val="24"/>
              </w:rPr>
            </w:pPr>
            <w:r>
              <w:rPr>
                <w:rFonts w:hint="eastAsia" w:ascii="宋体" w:hAnsi="宋体" w:cs="宋体"/>
                <w:kern w:val="0"/>
                <w:sz w:val="24"/>
              </w:rPr>
              <w:t>685</w:t>
            </w:r>
          </w:p>
        </w:tc>
        <w:tc>
          <w:tcPr>
            <w:tcW w:w="511" w:type="pct"/>
            <w:tcBorders>
              <w:top w:val="nil"/>
              <w:left w:val="nil"/>
              <w:bottom w:val="single" w:color="auto" w:sz="4" w:space="0"/>
              <w:right w:val="single" w:color="auto" w:sz="4" w:space="0"/>
            </w:tcBorders>
            <w:vAlign w:val="center"/>
          </w:tcPr>
          <w:p w14:paraId="122F6CA1">
            <w:pPr>
              <w:widowControl/>
              <w:jc w:val="center"/>
              <w:rPr>
                <w:rFonts w:ascii="宋体" w:hAnsi="宋体" w:cs="宋体"/>
                <w:kern w:val="0"/>
                <w:sz w:val="24"/>
              </w:rPr>
            </w:pPr>
            <w:r>
              <w:rPr>
                <w:rFonts w:hint="eastAsia" w:ascii="宋体" w:hAnsi="宋体" w:cs="宋体"/>
                <w:kern w:val="0"/>
                <w:sz w:val="24"/>
              </w:rPr>
              <w:t>835</w:t>
            </w:r>
          </w:p>
        </w:tc>
      </w:tr>
      <w:tr w14:paraId="6B5C7D9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2A8AF27">
            <w:pPr>
              <w:widowControl/>
              <w:jc w:val="center"/>
              <w:rPr>
                <w:rFonts w:ascii="宋体" w:hAnsi="宋体" w:cs="宋体"/>
                <w:kern w:val="0"/>
                <w:sz w:val="24"/>
              </w:rPr>
            </w:pPr>
            <w:r>
              <w:rPr>
                <w:rFonts w:hint="eastAsia" w:ascii="宋体" w:hAnsi="宋体" w:cs="宋体"/>
                <w:kern w:val="0"/>
                <w:sz w:val="24"/>
              </w:rPr>
              <w:t>534</w:t>
            </w:r>
          </w:p>
        </w:tc>
        <w:tc>
          <w:tcPr>
            <w:tcW w:w="1130" w:type="pct"/>
            <w:vMerge w:val="continue"/>
            <w:tcBorders>
              <w:top w:val="nil"/>
              <w:left w:val="single" w:color="auto" w:sz="4" w:space="0"/>
              <w:bottom w:val="single" w:color="auto" w:sz="4" w:space="0"/>
              <w:right w:val="single" w:color="auto" w:sz="4" w:space="0"/>
            </w:tcBorders>
            <w:vAlign w:val="center"/>
          </w:tcPr>
          <w:p w14:paraId="346A948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1E4BB7B">
            <w:pPr>
              <w:jc w:val="center"/>
              <w:rPr>
                <w:rFonts w:ascii="宋体" w:hAnsi="宋体" w:cs="宋体"/>
                <w:color w:val="000000"/>
                <w:sz w:val="22"/>
                <w:szCs w:val="22"/>
              </w:rPr>
            </w:pPr>
            <w:r>
              <w:rPr>
                <w:rFonts w:hint="eastAsia"/>
                <w:color w:val="000000"/>
                <w:sz w:val="22"/>
                <w:szCs w:val="22"/>
              </w:rPr>
              <w:t>气管</w:t>
            </w:r>
          </w:p>
        </w:tc>
        <w:tc>
          <w:tcPr>
            <w:tcW w:w="536" w:type="pct"/>
            <w:tcBorders>
              <w:top w:val="nil"/>
              <w:left w:val="nil"/>
              <w:bottom w:val="single" w:color="auto" w:sz="4" w:space="0"/>
              <w:right w:val="single" w:color="auto" w:sz="4" w:space="0"/>
            </w:tcBorders>
            <w:vAlign w:val="center"/>
          </w:tcPr>
          <w:p w14:paraId="7AF1AB71">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0CDA3EE3">
            <w:pPr>
              <w:widowControl/>
              <w:jc w:val="center"/>
              <w:rPr>
                <w:rFonts w:ascii="宋体" w:hAnsi="宋体" w:cs="宋体"/>
                <w:kern w:val="0"/>
                <w:sz w:val="24"/>
              </w:rPr>
            </w:pPr>
            <w:r>
              <w:rPr>
                <w:rFonts w:hint="eastAsia" w:ascii="宋体" w:hAnsi="宋体" w:cs="宋体"/>
                <w:kern w:val="0"/>
                <w:sz w:val="24"/>
              </w:rPr>
              <w:t>160</w:t>
            </w:r>
          </w:p>
        </w:tc>
        <w:tc>
          <w:tcPr>
            <w:tcW w:w="511" w:type="pct"/>
            <w:tcBorders>
              <w:top w:val="nil"/>
              <w:left w:val="nil"/>
              <w:bottom w:val="single" w:color="auto" w:sz="4" w:space="0"/>
              <w:right w:val="single" w:color="auto" w:sz="4" w:space="0"/>
            </w:tcBorders>
            <w:vAlign w:val="center"/>
          </w:tcPr>
          <w:p w14:paraId="5A13353F">
            <w:pPr>
              <w:widowControl/>
              <w:jc w:val="center"/>
              <w:rPr>
                <w:rFonts w:ascii="宋体" w:hAnsi="宋体" w:cs="宋体"/>
                <w:kern w:val="0"/>
                <w:sz w:val="24"/>
              </w:rPr>
            </w:pPr>
            <w:r>
              <w:rPr>
                <w:rFonts w:hint="eastAsia" w:ascii="宋体" w:hAnsi="宋体" w:cs="宋体"/>
                <w:kern w:val="0"/>
                <w:sz w:val="24"/>
              </w:rPr>
              <w:t>190</w:t>
            </w:r>
          </w:p>
        </w:tc>
      </w:tr>
      <w:tr w14:paraId="4F28B9D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C88D807">
            <w:pPr>
              <w:widowControl/>
              <w:jc w:val="center"/>
              <w:rPr>
                <w:rFonts w:ascii="宋体" w:hAnsi="宋体" w:cs="宋体"/>
                <w:kern w:val="0"/>
                <w:sz w:val="24"/>
              </w:rPr>
            </w:pPr>
            <w:r>
              <w:rPr>
                <w:rFonts w:hint="eastAsia" w:ascii="宋体" w:hAnsi="宋体" w:cs="宋体"/>
                <w:kern w:val="0"/>
                <w:sz w:val="24"/>
              </w:rPr>
              <w:t>535</w:t>
            </w:r>
          </w:p>
        </w:tc>
        <w:tc>
          <w:tcPr>
            <w:tcW w:w="1130" w:type="pct"/>
            <w:vMerge w:val="continue"/>
            <w:tcBorders>
              <w:top w:val="nil"/>
              <w:left w:val="single" w:color="auto" w:sz="4" w:space="0"/>
              <w:bottom w:val="single" w:color="auto" w:sz="4" w:space="0"/>
              <w:right w:val="single" w:color="auto" w:sz="4" w:space="0"/>
            </w:tcBorders>
            <w:vAlign w:val="center"/>
          </w:tcPr>
          <w:p w14:paraId="1B03108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D6BFF64">
            <w:pPr>
              <w:jc w:val="center"/>
              <w:rPr>
                <w:rFonts w:ascii="宋体" w:hAnsi="宋体" w:cs="宋体"/>
                <w:color w:val="000000"/>
                <w:sz w:val="22"/>
                <w:szCs w:val="22"/>
              </w:rPr>
            </w:pPr>
            <w:r>
              <w:rPr>
                <w:rFonts w:hint="eastAsia"/>
                <w:color w:val="000000"/>
                <w:sz w:val="22"/>
                <w:szCs w:val="22"/>
              </w:rPr>
              <w:t>组合开关</w:t>
            </w:r>
          </w:p>
        </w:tc>
        <w:tc>
          <w:tcPr>
            <w:tcW w:w="536" w:type="pct"/>
            <w:tcBorders>
              <w:top w:val="nil"/>
              <w:left w:val="nil"/>
              <w:bottom w:val="single" w:color="auto" w:sz="4" w:space="0"/>
              <w:right w:val="single" w:color="auto" w:sz="4" w:space="0"/>
            </w:tcBorders>
            <w:vAlign w:val="center"/>
          </w:tcPr>
          <w:p w14:paraId="0E7FB01D">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079FC22A">
            <w:pPr>
              <w:widowControl/>
              <w:jc w:val="center"/>
              <w:rPr>
                <w:rFonts w:ascii="宋体" w:hAnsi="宋体" w:cs="宋体"/>
                <w:kern w:val="0"/>
                <w:sz w:val="24"/>
              </w:rPr>
            </w:pPr>
            <w:r>
              <w:rPr>
                <w:rFonts w:hint="eastAsia" w:ascii="宋体" w:hAnsi="宋体" w:cs="宋体"/>
                <w:kern w:val="0"/>
                <w:sz w:val="24"/>
              </w:rPr>
              <w:t>680</w:t>
            </w:r>
          </w:p>
        </w:tc>
        <w:tc>
          <w:tcPr>
            <w:tcW w:w="511" w:type="pct"/>
            <w:tcBorders>
              <w:top w:val="nil"/>
              <w:left w:val="nil"/>
              <w:bottom w:val="single" w:color="auto" w:sz="4" w:space="0"/>
              <w:right w:val="single" w:color="auto" w:sz="4" w:space="0"/>
            </w:tcBorders>
            <w:vAlign w:val="center"/>
          </w:tcPr>
          <w:p w14:paraId="275FDEF5">
            <w:pPr>
              <w:widowControl/>
              <w:jc w:val="center"/>
              <w:rPr>
                <w:rFonts w:ascii="宋体" w:hAnsi="宋体" w:cs="宋体"/>
                <w:kern w:val="0"/>
                <w:sz w:val="24"/>
              </w:rPr>
            </w:pPr>
            <w:r>
              <w:rPr>
                <w:rFonts w:hint="eastAsia" w:ascii="宋体" w:hAnsi="宋体" w:cs="宋体"/>
                <w:kern w:val="0"/>
                <w:sz w:val="24"/>
              </w:rPr>
              <w:t>830</w:t>
            </w:r>
          </w:p>
        </w:tc>
      </w:tr>
      <w:tr w14:paraId="0A06245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F09FA17">
            <w:pPr>
              <w:widowControl/>
              <w:jc w:val="center"/>
              <w:rPr>
                <w:rFonts w:ascii="宋体" w:hAnsi="宋体" w:cs="宋体"/>
                <w:kern w:val="0"/>
                <w:sz w:val="24"/>
              </w:rPr>
            </w:pPr>
            <w:r>
              <w:rPr>
                <w:rFonts w:hint="eastAsia" w:ascii="宋体" w:hAnsi="宋体" w:cs="宋体"/>
                <w:kern w:val="0"/>
                <w:sz w:val="24"/>
              </w:rPr>
              <w:t>536</w:t>
            </w:r>
          </w:p>
        </w:tc>
        <w:tc>
          <w:tcPr>
            <w:tcW w:w="1130" w:type="pct"/>
            <w:vMerge w:val="continue"/>
            <w:tcBorders>
              <w:top w:val="nil"/>
              <w:left w:val="single" w:color="auto" w:sz="4" w:space="0"/>
              <w:bottom w:val="single" w:color="auto" w:sz="4" w:space="0"/>
              <w:right w:val="single" w:color="auto" w:sz="4" w:space="0"/>
            </w:tcBorders>
            <w:vAlign w:val="center"/>
          </w:tcPr>
          <w:p w14:paraId="77AA7A9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91A3E7A">
            <w:pPr>
              <w:jc w:val="center"/>
              <w:rPr>
                <w:color w:val="000000"/>
                <w:sz w:val="22"/>
                <w:szCs w:val="22"/>
              </w:rPr>
            </w:pPr>
            <w:r>
              <w:rPr>
                <w:rFonts w:hint="eastAsia"/>
                <w:color w:val="000000"/>
                <w:sz w:val="22"/>
                <w:szCs w:val="22"/>
              </w:rPr>
              <w:t>减震器胶垫</w:t>
            </w:r>
          </w:p>
        </w:tc>
        <w:tc>
          <w:tcPr>
            <w:tcW w:w="536" w:type="pct"/>
            <w:tcBorders>
              <w:top w:val="nil"/>
              <w:left w:val="nil"/>
              <w:bottom w:val="single" w:color="auto" w:sz="4" w:space="0"/>
              <w:right w:val="single" w:color="auto" w:sz="4" w:space="0"/>
            </w:tcBorders>
            <w:vAlign w:val="center"/>
          </w:tcPr>
          <w:p w14:paraId="139E94A4">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3D751527">
            <w:pPr>
              <w:widowControl/>
              <w:jc w:val="center"/>
              <w:rPr>
                <w:rFonts w:ascii="宋体" w:hAnsi="宋体" w:cs="宋体"/>
                <w:kern w:val="0"/>
                <w:sz w:val="24"/>
              </w:rPr>
            </w:pPr>
            <w:r>
              <w:rPr>
                <w:rFonts w:hint="eastAsia" w:ascii="宋体" w:hAnsi="宋体" w:cs="宋体"/>
                <w:kern w:val="0"/>
                <w:sz w:val="24"/>
              </w:rPr>
              <w:t>16</w:t>
            </w:r>
          </w:p>
        </w:tc>
        <w:tc>
          <w:tcPr>
            <w:tcW w:w="511" w:type="pct"/>
            <w:tcBorders>
              <w:top w:val="nil"/>
              <w:left w:val="nil"/>
              <w:bottom w:val="single" w:color="auto" w:sz="4" w:space="0"/>
              <w:right w:val="single" w:color="auto" w:sz="4" w:space="0"/>
            </w:tcBorders>
            <w:vAlign w:val="center"/>
          </w:tcPr>
          <w:p w14:paraId="6C166283">
            <w:pPr>
              <w:widowControl/>
              <w:jc w:val="center"/>
              <w:rPr>
                <w:rFonts w:ascii="宋体" w:hAnsi="宋体" w:cs="宋体"/>
                <w:kern w:val="0"/>
                <w:sz w:val="24"/>
              </w:rPr>
            </w:pPr>
            <w:r>
              <w:rPr>
                <w:rFonts w:hint="eastAsia" w:ascii="宋体" w:hAnsi="宋体" w:cs="宋体"/>
                <w:kern w:val="0"/>
                <w:sz w:val="24"/>
              </w:rPr>
              <w:t>76</w:t>
            </w:r>
          </w:p>
        </w:tc>
      </w:tr>
      <w:tr w14:paraId="4E538A3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C729235">
            <w:pPr>
              <w:widowControl/>
              <w:jc w:val="center"/>
              <w:rPr>
                <w:rFonts w:ascii="宋体" w:hAnsi="宋体" w:cs="宋体"/>
                <w:kern w:val="0"/>
                <w:sz w:val="24"/>
              </w:rPr>
            </w:pPr>
            <w:r>
              <w:rPr>
                <w:rFonts w:hint="eastAsia" w:ascii="宋体" w:hAnsi="宋体" w:cs="宋体"/>
                <w:kern w:val="0"/>
                <w:sz w:val="24"/>
              </w:rPr>
              <w:t>537</w:t>
            </w:r>
          </w:p>
        </w:tc>
        <w:tc>
          <w:tcPr>
            <w:tcW w:w="1130" w:type="pct"/>
            <w:vMerge w:val="continue"/>
            <w:tcBorders>
              <w:top w:val="nil"/>
              <w:left w:val="single" w:color="auto" w:sz="4" w:space="0"/>
              <w:bottom w:val="single" w:color="auto" w:sz="4" w:space="0"/>
              <w:right w:val="single" w:color="auto" w:sz="4" w:space="0"/>
            </w:tcBorders>
            <w:vAlign w:val="center"/>
          </w:tcPr>
          <w:p w14:paraId="04614BA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4A72CD9">
            <w:pPr>
              <w:jc w:val="center"/>
              <w:rPr>
                <w:color w:val="000000"/>
                <w:sz w:val="22"/>
                <w:szCs w:val="22"/>
              </w:rPr>
            </w:pPr>
            <w:r>
              <w:rPr>
                <w:rFonts w:hint="eastAsia"/>
                <w:color w:val="000000"/>
                <w:sz w:val="22"/>
                <w:szCs w:val="22"/>
              </w:rPr>
              <w:t>减震器螺丝</w:t>
            </w:r>
          </w:p>
        </w:tc>
        <w:tc>
          <w:tcPr>
            <w:tcW w:w="536" w:type="pct"/>
            <w:tcBorders>
              <w:top w:val="nil"/>
              <w:left w:val="nil"/>
              <w:bottom w:val="single" w:color="auto" w:sz="4" w:space="0"/>
              <w:right w:val="single" w:color="auto" w:sz="4" w:space="0"/>
            </w:tcBorders>
            <w:vAlign w:val="center"/>
          </w:tcPr>
          <w:p w14:paraId="767F6289">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2F7910AA">
            <w:pPr>
              <w:widowControl/>
              <w:jc w:val="center"/>
              <w:rPr>
                <w:rFonts w:ascii="宋体" w:hAnsi="宋体" w:cs="宋体"/>
                <w:kern w:val="0"/>
                <w:sz w:val="24"/>
              </w:rPr>
            </w:pPr>
            <w:r>
              <w:rPr>
                <w:rFonts w:hint="eastAsia" w:ascii="宋体" w:hAnsi="宋体" w:cs="宋体"/>
                <w:kern w:val="0"/>
                <w:sz w:val="24"/>
              </w:rPr>
              <w:t>35</w:t>
            </w:r>
          </w:p>
        </w:tc>
        <w:tc>
          <w:tcPr>
            <w:tcW w:w="511" w:type="pct"/>
            <w:tcBorders>
              <w:top w:val="nil"/>
              <w:left w:val="nil"/>
              <w:bottom w:val="single" w:color="auto" w:sz="4" w:space="0"/>
              <w:right w:val="single" w:color="auto" w:sz="4" w:space="0"/>
            </w:tcBorders>
            <w:vAlign w:val="center"/>
          </w:tcPr>
          <w:p w14:paraId="02DE1C44">
            <w:pPr>
              <w:widowControl/>
              <w:jc w:val="center"/>
              <w:rPr>
                <w:rFonts w:ascii="宋体" w:hAnsi="宋体" w:cs="宋体"/>
                <w:kern w:val="0"/>
                <w:sz w:val="24"/>
              </w:rPr>
            </w:pPr>
            <w:r>
              <w:rPr>
                <w:rFonts w:hint="eastAsia" w:ascii="宋体" w:hAnsi="宋体" w:cs="宋体"/>
                <w:kern w:val="0"/>
                <w:sz w:val="24"/>
              </w:rPr>
              <w:t>95</w:t>
            </w:r>
          </w:p>
        </w:tc>
      </w:tr>
      <w:tr w14:paraId="225B48F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33BCC80">
            <w:pPr>
              <w:widowControl/>
              <w:jc w:val="center"/>
              <w:rPr>
                <w:rFonts w:ascii="宋体" w:hAnsi="宋体" w:cs="宋体"/>
                <w:kern w:val="0"/>
                <w:sz w:val="24"/>
              </w:rPr>
            </w:pPr>
            <w:r>
              <w:rPr>
                <w:rFonts w:hint="eastAsia" w:ascii="宋体" w:hAnsi="宋体" w:cs="宋体"/>
                <w:kern w:val="0"/>
                <w:sz w:val="24"/>
              </w:rPr>
              <w:t>538</w:t>
            </w:r>
          </w:p>
        </w:tc>
        <w:tc>
          <w:tcPr>
            <w:tcW w:w="1130" w:type="pct"/>
            <w:vMerge w:val="continue"/>
            <w:tcBorders>
              <w:top w:val="nil"/>
              <w:left w:val="single" w:color="auto" w:sz="4" w:space="0"/>
              <w:bottom w:val="single" w:color="auto" w:sz="4" w:space="0"/>
              <w:right w:val="single" w:color="auto" w:sz="4" w:space="0"/>
            </w:tcBorders>
            <w:vAlign w:val="center"/>
          </w:tcPr>
          <w:p w14:paraId="0C40AB0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5F7FEDD">
            <w:pPr>
              <w:jc w:val="center"/>
              <w:rPr>
                <w:rFonts w:ascii="宋体" w:hAnsi="宋体" w:cs="宋体"/>
                <w:color w:val="000000"/>
                <w:sz w:val="22"/>
                <w:szCs w:val="22"/>
              </w:rPr>
            </w:pPr>
            <w:r>
              <w:rPr>
                <w:rFonts w:hint="eastAsia"/>
                <w:color w:val="000000"/>
                <w:sz w:val="22"/>
                <w:szCs w:val="22"/>
              </w:rPr>
              <w:t>里程表传感器</w:t>
            </w:r>
          </w:p>
        </w:tc>
        <w:tc>
          <w:tcPr>
            <w:tcW w:w="536" w:type="pct"/>
            <w:tcBorders>
              <w:top w:val="nil"/>
              <w:left w:val="nil"/>
              <w:bottom w:val="single" w:color="auto" w:sz="4" w:space="0"/>
              <w:right w:val="single" w:color="auto" w:sz="4" w:space="0"/>
            </w:tcBorders>
            <w:vAlign w:val="center"/>
          </w:tcPr>
          <w:p w14:paraId="14BD7733">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79F2929">
            <w:pPr>
              <w:widowControl/>
              <w:jc w:val="center"/>
              <w:rPr>
                <w:rFonts w:ascii="宋体" w:hAnsi="宋体" w:cs="宋体"/>
                <w:kern w:val="0"/>
                <w:sz w:val="24"/>
              </w:rPr>
            </w:pPr>
            <w:r>
              <w:rPr>
                <w:rFonts w:hint="eastAsia" w:ascii="宋体" w:hAnsi="宋体" w:cs="宋体"/>
                <w:kern w:val="0"/>
                <w:sz w:val="24"/>
              </w:rPr>
              <w:t>380</w:t>
            </w:r>
          </w:p>
        </w:tc>
        <w:tc>
          <w:tcPr>
            <w:tcW w:w="511" w:type="pct"/>
            <w:tcBorders>
              <w:top w:val="nil"/>
              <w:left w:val="nil"/>
              <w:bottom w:val="single" w:color="auto" w:sz="4" w:space="0"/>
              <w:right w:val="single" w:color="auto" w:sz="4" w:space="0"/>
            </w:tcBorders>
            <w:vAlign w:val="center"/>
          </w:tcPr>
          <w:p w14:paraId="04F9A102">
            <w:pPr>
              <w:widowControl/>
              <w:jc w:val="center"/>
              <w:rPr>
                <w:rFonts w:ascii="宋体" w:hAnsi="宋体" w:cs="宋体"/>
                <w:kern w:val="0"/>
                <w:sz w:val="24"/>
              </w:rPr>
            </w:pPr>
            <w:r>
              <w:rPr>
                <w:rFonts w:hint="eastAsia" w:ascii="宋体" w:hAnsi="宋体" w:cs="宋体"/>
                <w:kern w:val="0"/>
                <w:sz w:val="24"/>
              </w:rPr>
              <w:t>460</w:t>
            </w:r>
          </w:p>
        </w:tc>
      </w:tr>
      <w:tr w14:paraId="58207A7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0ECAA3C">
            <w:pPr>
              <w:widowControl/>
              <w:jc w:val="center"/>
              <w:rPr>
                <w:rFonts w:ascii="宋体" w:hAnsi="宋体" w:cs="宋体"/>
                <w:kern w:val="0"/>
                <w:sz w:val="24"/>
              </w:rPr>
            </w:pPr>
            <w:r>
              <w:rPr>
                <w:rFonts w:hint="eastAsia" w:ascii="宋体" w:hAnsi="宋体" w:cs="宋体"/>
                <w:kern w:val="0"/>
                <w:sz w:val="24"/>
              </w:rPr>
              <w:t>539</w:t>
            </w:r>
          </w:p>
        </w:tc>
        <w:tc>
          <w:tcPr>
            <w:tcW w:w="1130" w:type="pct"/>
            <w:vMerge w:val="continue"/>
            <w:tcBorders>
              <w:top w:val="nil"/>
              <w:left w:val="single" w:color="auto" w:sz="4" w:space="0"/>
              <w:bottom w:val="single" w:color="auto" w:sz="4" w:space="0"/>
              <w:right w:val="single" w:color="auto" w:sz="4" w:space="0"/>
            </w:tcBorders>
            <w:vAlign w:val="center"/>
          </w:tcPr>
          <w:p w14:paraId="568C5EE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9531F5C">
            <w:pPr>
              <w:jc w:val="center"/>
              <w:rPr>
                <w:rFonts w:ascii="宋体" w:hAnsi="宋体" w:cs="宋体"/>
                <w:color w:val="000000"/>
                <w:sz w:val="22"/>
                <w:szCs w:val="22"/>
              </w:rPr>
            </w:pPr>
            <w:r>
              <w:rPr>
                <w:rFonts w:hint="eastAsia"/>
                <w:color w:val="000000"/>
                <w:sz w:val="22"/>
                <w:szCs w:val="22"/>
              </w:rPr>
              <w:t>前门限位器</w:t>
            </w:r>
          </w:p>
        </w:tc>
        <w:tc>
          <w:tcPr>
            <w:tcW w:w="536" w:type="pct"/>
            <w:tcBorders>
              <w:top w:val="nil"/>
              <w:left w:val="nil"/>
              <w:bottom w:val="single" w:color="auto" w:sz="4" w:space="0"/>
              <w:right w:val="single" w:color="auto" w:sz="4" w:space="0"/>
            </w:tcBorders>
            <w:vAlign w:val="center"/>
          </w:tcPr>
          <w:p w14:paraId="2B5C65EB">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5C28CBE6">
            <w:pPr>
              <w:widowControl/>
              <w:jc w:val="center"/>
              <w:rPr>
                <w:rFonts w:ascii="宋体" w:hAnsi="宋体" w:cs="宋体"/>
                <w:kern w:val="0"/>
                <w:sz w:val="24"/>
              </w:rPr>
            </w:pPr>
            <w:r>
              <w:rPr>
                <w:rFonts w:hint="eastAsia" w:ascii="宋体" w:hAnsi="宋体" w:cs="宋体"/>
                <w:kern w:val="0"/>
                <w:sz w:val="24"/>
              </w:rPr>
              <w:t>210</w:t>
            </w:r>
          </w:p>
        </w:tc>
        <w:tc>
          <w:tcPr>
            <w:tcW w:w="511" w:type="pct"/>
            <w:tcBorders>
              <w:top w:val="nil"/>
              <w:left w:val="nil"/>
              <w:bottom w:val="single" w:color="auto" w:sz="4" w:space="0"/>
              <w:right w:val="single" w:color="auto" w:sz="4" w:space="0"/>
            </w:tcBorders>
            <w:vAlign w:val="center"/>
          </w:tcPr>
          <w:p w14:paraId="09EE8F37">
            <w:pPr>
              <w:widowControl/>
              <w:jc w:val="center"/>
              <w:rPr>
                <w:rFonts w:ascii="宋体" w:hAnsi="宋体" w:cs="宋体"/>
                <w:kern w:val="0"/>
                <w:sz w:val="24"/>
              </w:rPr>
            </w:pPr>
            <w:r>
              <w:rPr>
                <w:rFonts w:hint="eastAsia" w:ascii="宋体" w:hAnsi="宋体" w:cs="宋体"/>
                <w:kern w:val="0"/>
                <w:sz w:val="24"/>
              </w:rPr>
              <w:t>270</w:t>
            </w:r>
          </w:p>
        </w:tc>
      </w:tr>
      <w:tr w14:paraId="2986C68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11AA4E8">
            <w:pPr>
              <w:widowControl/>
              <w:jc w:val="center"/>
              <w:rPr>
                <w:rFonts w:ascii="宋体" w:hAnsi="宋体" w:cs="宋体"/>
                <w:kern w:val="0"/>
                <w:sz w:val="24"/>
              </w:rPr>
            </w:pPr>
            <w:r>
              <w:rPr>
                <w:rFonts w:hint="eastAsia" w:ascii="宋体" w:hAnsi="宋体" w:cs="宋体"/>
                <w:kern w:val="0"/>
                <w:sz w:val="24"/>
              </w:rPr>
              <w:t>540</w:t>
            </w:r>
          </w:p>
        </w:tc>
        <w:tc>
          <w:tcPr>
            <w:tcW w:w="1130" w:type="pct"/>
            <w:vMerge w:val="continue"/>
            <w:tcBorders>
              <w:top w:val="nil"/>
              <w:left w:val="single" w:color="auto" w:sz="4" w:space="0"/>
              <w:bottom w:val="single" w:color="auto" w:sz="4" w:space="0"/>
              <w:right w:val="single" w:color="auto" w:sz="4" w:space="0"/>
            </w:tcBorders>
            <w:vAlign w:val="center"/>
          </w:tcPr>
          <w:p w14:paraId="38FFD91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42C66B5">
            <w:pPr>
              <w:jc w:val="center"/>
              <w:rPr>
                <w:color w:val="000000"/>
                <w:sz w:val="22"/>
                <w:szCs w:val="22"/>
              </w:rPr>
            </w:pPr>
            <w:r>
              <w:rPr>
                <w:rFonts w:hint="eastAsia"/>
                <w:color w:val="000000"/>
                <w:sz w:val="22"/>
                <w:szCs w:val="22"/>
              </w:rPr>
              <w:t>方向机总成</w:t>
            </w:r>
          </w:p>
        </w:tc>
        <w:tc>
          <w:tcPr>
            <w:tcW w:w="536" w:type="pct"/>
            <w:tcBorders>
              <w:top w:val="nil"/>
              <w:left w:val="nil"/>
              <w:bottom w:val="single" w:color="auto" w:sz="4" w:space="0"/>
              <w:right w:val="single" w:color="auto" w:sz="4" w:space="0"/>
            </w:tcBorders>
            <w:vAlign w:val="center"/>
          </w:tcPr>
          <w:p w14:paraId="01515138">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55344C73">
            <w:pPr>
              <w:widowControl/>
              <w:jc w:val="center"/>
              <w:rPr>
                <w:rFonts w:ascii="宋体" w:hAnsi="宋体" w:cs="宋体"/>
                <w:kern w:val="0"/>
                <w:sz w:val="24"/>
              </w:rPr>
            </w:pPr>
            <w:r>
              <w:rPr>
                <w:rFonts w:hint="eastAsia" w:ascii="宋体" w:hAnsi="宋体" w:cs="宋体"/>
                <w:kern w:val="0"/>
                <w:sz w:val="24"/>
              </w:rPr>
              <w:t>2320</w:t>
            </w:r>
          </w:p>
        </w:tc>
        <w:tc>
          <w:tcPr>
            <w:tcW w:w="511" w:type="pct"/>
            <w:tcBorders>
              <w:top w:val="nil"/>
              <w:left w:val="nil"/>
              <w:bottom w:val="single" w:color="auto" w:sz="4" w:space="0"/>
              <w:right w:val="single" w:color="auto" w:sz="4" w:space="0"/>
            </w:tcBorders>
            <w:vAlign w:val="center"/>
          </w:tcPr>
          <w:p w14:paraId="6983A366">
            <w:pPr>
              <w:widowControl/>
              <w:jc w:val="center"/>
              <w:rPr>
                <w:rFonts w:ascii="宋体" w:hAnsi="宋体" w:cs="宋体"/>
                <w:kern w:val="0"/>
                <w:sz w:val="24"/>
              </w:rPr>
            </w:pPr>
            <w:r>
              <w:rPr>
                <w:rFonts w:hint="eastAsia" w:ascii="宋体" w:hAnsi="宋体" w:cs="宋体"/>
                <w:kern w:val="0"/>
                <w:sz w:val="24"/>
              </w:rPr>
              <w:t>2670</w:t>
            </w:r>
          </w:p>
        </w:tc>
      </w:tr>
      <w:tr w14:paraId="3E798BB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A18FEED">
            <w:pPr>
              <w:widowControl/>
              <w:jc w:val="center"/>
              <w:rPr>
                <w:rFonts w:ascii="宋体" w:hAnsi="宋体" w:cs="宋体"/>
                <w:kern w:val="0"/>
                <w:sz w:val="24"/>
              </w:rPr>
            </w:pPr>
            <w:r>
              <w:rPr>
                <w:rFonts w:hint="eastAsia" w:ascii="宋体" w:hAnsi="宋体" w:cs="宋体"/>
                <w:kern w:val="0"/>
                <w:sz w:val="24"/>
              </w:rPr>
              <w:t>541</w:t>
            </w:r>
          </w:p>
        </w:tc>
        <w:tc>
          <w:tcPr>
            <w:tcW w:w="1130" w:type="pct"/>
            <w:vMerge w:val="continue"/>
            <w:tcBorders>
              <w:top w:val="nil"/>
              <w:left w:val="single" w:color="auto" w:sz="4" w:space="0"/>
              <w:bottom w:val="single" w:color="auto" w:sz="4" w:space="0"/>
              <w:right w:val="single" w:color="auto" w:sz="4" w:space="0"/>
            </w:tcBorders>
            <w:vAlign w:val="center"/>
          </w:tcPr>
          <w:p w14:paraId="3D361AF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E8159F2">
            <w:pPr>
              <w:jc w:val="center"/>
              <w:rPr>
                <w:color w:val="000000"/>
                <w:sz w:val="22"/>
                <w:szCs w:val="22"/>
              </w:rPr>
            </w:pPr>
            <w:r>
              <w:rPr>
                <w:rFonts w:hint="eastAsia"/>
                <w:color w:val="000000"/>
                <w:sz w:val="22"/>
                <w:szCs w:val="22"/>
              </w:rPr>
              <w:t>机油冷却器</w:t>
            </w:r>
          </w:p>
        </w:tc>
        <w:tc>
          <w:tcPr>
            <w:tcW w:w="536" w:type="pct"/>
            <w:tcBorders>
              <w:top w:val="nil"/>
              <w:left w:val="nil"/>
              <w:bottom w:val="single" w:color="auto" w:sz="4" w:space="0"/>
              <w:right w:val="single" w:color="auto" w:sz="4" w:space="0"/>
            </w:tcBorders>
            <w:vAlign w:val="center"/>
          </w:tcPr>
          <w:p w14:paraId="27CEEABA">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1636E48">
            <w:pPr>
              <w:widowControl/>
              <w:jc w:val="center"/>
              <w:rPr>
                <w:rFonts w:ascii="宋体" w:hAnsi="宋体" w:cs="宋体"/>
                <w:kern w:val="0"/>
                <w:sz w:val="24"/>
              </w:rPr>
            </w:pPr>
            <w:r>
              <w:rPr>
                <w:rFonts w:hint="eastAsia" w:ascii="宋体" w:hAnsi="宋体" w:cs="宋体"/>
                <w:kern w:val="0"/>
                <w:sz w:val="24"/>
              </w:rPr>
              <w:t>310</w:t>
            </w:r>
          </w:p>
        </w:tc>
        <w:tc>
          <w:tcPr>
            <w:tcW w:w="511" w:type="pct"/>
            <w:tcBorders>
              <w:top w:val="nil"/>
              <w:left w:val="nil"/>
              <w:bottom w:val="single" w:color="auto" w:sz="4" w:space="0"/>
              <w:right w:val="single" w:color="auto" w:sz="4" w:space="0"/>
            </w:tcBorders>
            <w:vAlign w:val="center"/>
          </w:tcPr>
          <w:p w14:paraId="1B1DCA20">
            <w:pPr>
              <w:widowControl/>
              <w:jc w:val="center"/>
              <w:rPr>
                <w:rFonts w:ascii="宋体" w:hAnsi="宋体" w:cs="宋体"/>
                <w:kern w:val="0"/>
                <w:sz w:val="24"/>
              </w:rPr>
            </w:pPr>
            <w:r>
              <w:rPr>
                <w:rFonts w:hint="eastAsia" w:ascii="宋体" w:hAnsi="宋体" w:cs="宋体"/>
                <w:kern w:val="0"/>
                <w:sz w:val="24"/>
              </w:rPr>
              <w:t>460</w:t>
            </w:r>
          </w:p>
        </w:tc>
      </w:tr>
      <w:tr w14:paraId="0CA0FD1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8461FC5">
            <w:pPr>
              <w:widowControl/>
              <w:jc w:val="center"/>
              <w:rPr>
                <w:rFonts w:ascii="宋体" w:hAnsi="宋体" w:cs="宋体"/>
                <w:kern w:val="0"/>
                <w:sz w:val="24"/>
              </w:rPr>
            </w:pPr>
            <w:r>
              <w:rPr>
                <w:rFonts w:hint="eastAsia" w:ascii="宋体" w:hAnsi="宋体" w:cs="宋体"/>
                <w:kern w:val="0"/>
                <w:sz w:val="24"/>
              </w:rPr>
              <w:t>542</w:t>
            </w:r>
          </w:p>
        </w:tc>
        <w:tc>
          <w:tcPr>
            <w:tcW w:w="1130" w:type="pct"/>
            <w:vMerge w:val="continue"/>
            <w:tcBorders>
              <w:top w:val="nil"/>
              <w:left w:val="single" w:color="auto" w:sz="4" w:space="0"/>
              <w:bottom w:val="single" w:color="auto" w:sz="4" w:space="0"/>
              <w:right w:val="single" w:color="auto" w:sz="4" w:space="0"/>
            </w:tcBorders>
            <w:vAlign w:val="center"/>
          </w:tcPr>
          <w:p w14:paraId="7978B07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D01324C">
            <w:pPr>
              <w:jc w:val="center"/>
              <w:rPr>
                <w:color w:val="000000"/>
                <w:sz w:val="22"/>
                <w:szCs w:val="22"/>
              </w:rPr>
            </w:pPr>
            <w:r>
              <w:rPr>
                <w:rFonts w:hint="eastAsia"/>
                <w:color w:val="000000"/>
                <w:sz w:val="22"/>
                <w:szCs w:val="22"/>
              </w:rPr>
              <w:t>气门室盖垫</w:t>
            </w:r>
          </w:p>
        </w:tc>
        <w:tc>
          <w:tcPr>
            <w:tcW w:w="536" w:type="pct"/>
            <w:tcBorders>
              <w:top w:val="nil"/>
              <w:left w:val="nil"/>
              <w:bottom w:val="single" w:color="auto" w:sz="4" w:space="0"/>
              <w:right w:val="single" w:color="auto" w:sz="4" w:space="0"/>
            </w:tcBorders>
            <w:vAlign w:val="center"/>
          </w:tcPr>
          <w:p w14:paraId="3880029A">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7B7A2862">
            <w:pPr>
              <w:widowControl/>
              <w:jc w:val="center"/>
              <w:rPr>
                <w:rFonts w:ascii="宋体" w:hAnsi="宋体" w:cs="宋体"/>
                <w:kern w:val="0"/>
                <w:sz w:val="24"/>
              </w:rPr>
            </w:pPr>
            <w:r>
              <w:rPr>
                <w:rFonts w:hint="eastAsia"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09D6089E">
            <w:pPr>
              <w:widowControl/>
              <w:jc w:val="center"/>
              <w:rPr>
                <w:rFonts w:ascii="宋体" w:hAnsi="宋体" w:cs="宋体"/>
                <w:kern w:val="0"/>
                <w:sz w:val="24"/>
              </w:rPr>
            </w:pPr>
            <w:r>
              <w:rPr>
                <w:rFonts w:hint="eastAsia" w:ascii="宋体" w:hAnsi="宋体" w:cs="宋体"/>
                <w:kern w:val="0"/>
                <w:sz w:val="24"/>
              </w:rPr>
              <w:t>285</w:t>
            </w:r>
          </w:p>
        </w:tc>
      </w:tr>
      <w:tr w14:paraId="31BBD87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F6C1856">
            <w:pPr>
              <w:widowControl/>
              <w:jc w:val="center"/>
              <w:rPr>
                <w:rFonts w:ascii="宋体" w:hAnsi="宋体" w:cs="宋体"/>
                <w:kern w:val="0"/>
                <w:sz w:val="24"/>
              </w:rPr>
            </w:pPr>
            <w:r>
              <w:rPr>
                <w:rFonts w:hint="eastAsia" w:ascii="宋体" w:hAnsi="宋体" w:cs="宋体"/>
                <w:kern w:val="0"/>
                <w:sz w:val="24"/>
              </w:rPr>
              <w:t>543</w:t>
            </w:r>
          </w:p>
        </w:tc>
        <w:tc>
          <w:tcPr>
            <w:tcW w:w="1130" w:type="pct"/>
            <w:vMerge w:val="continue"/>
            <w:tcBorders>
              <w:top w:val="nil"/>
              <w:left w:val="single" w:color="auto" w:sz="4" w:space="0"/>
              <w:bottom w:val="single" w:color="auto" w:sz="4" w:space="0"/>
              <w:right w:val="single" w:color="auto" w:sz="4" w:space="0"/>
            </w:tcBorders>
            <w:vAlign w:val="center"/>
          </w:tcPr>
          <w:p w14:paraId="04DCB3E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2C7FBBF">
            <w:pPr>
              <w:jc w:val="center"/>
              <w:rPr>
                <w:color w:val="000000"/>
                <w:sz w:val="22"/>
                <w:szCs w:val="22"/>
              </w:rPr>
            </w:pPr>
            <w:r>
              <w:rPr>
                <w:rFonts w:hint="eastAsia"/>
                <w:color w:val="000000"/>
                <w:sz w:val="22"/>
                <w:szCs w:val="22"/>
              </w:rPr>
              <w:t>ABS泵总成</w:t>
            </w:r>
          </w:p>
        </w:tc>
        <w:tc>
          <w:tcPr>
            <w:tcW w:w="536" w:type="pct"/>
            <w:tcBorders>
              <w:top w:val="nil"/>
              <w:left w:val="nil"/>
              <w:bottom w:val="single" w:color="auto" w:sz="4" w:space="0"/>
              <w:right w:val="single" w:color="auto" w:sz="4" w:space="0"/>
            </w:tcBorders>
            <w:vAlign w:val="center"/>
          </w:tcPr>
          <w:p w14:paraId="2186B1E4">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4A4BFA4E">
            <w:pPr>
              <w:widowControl/>
              <w:jc w:val="center"/>
              <w:rPr>
                <w:rFonts w:ascii="宋体" w:hAnsi="宋体" w:cs="宋体"/>
                <w:kern w:val="0"/>
                <w:sz w:val="24"/>
              </w:rPr>
            </w:pPr>
            <w:r>
              <w:rPr>
                <w:rFonts w:hint="eastAsia" w:ascii="宋体" w:hAnsi="宋体" w:cs="宋体"/>
                <w:kern w:val="0"/>
                <w:sz w:val="24"/>
              </w:rPr>
              <w:t>3600</w:t>
            </w:r>
          </w:p>
        </w:tc>
        <w:tc>
          <w:tcPr>
            <w:tcW w:w="511" w:type="pct"/>
            <w:tcBorders>
              <w:top w:val="nil"/>
              <w:left w:val="nil"/>
              <w:bottom w:val="single" w:color="auto" w:sz="4" w:space="0"/>
              <w:right w:val="single" w:color="auto" w:sz="4" w:space="0"/>
            </w:tcBorders>
            <w:vAlign w:val="center"/>
          </w:tcPr>
          <w:p w14:paraId="36EBF010">
            <w:pPr>
              <w:widowControl/>
              <w:jc w:val="center"/>
              <w:rPr>
                <w:rFonts w:ascii="宋体" w:hAnsi="宋体" w:cs="宋体"/>
                <w:kern w:val="0"/>
                <w:sz w:val="24"/>
              </w:rPr>
            </w:pPr>
            <w:r>
              <w:rPr>
                <w:rFonts w:hint="eastAsia" w:ascii="宋体" w:hAnsi="宋体" w:cs="宋体"/>
                <w:kern w:val="0"/>
                <w:sz w:val="24"/>
              </w:rPr>
              <w:t>4100</w:t>
            </w:r>
          </w:p>
        </w:tc>
      </w:tr>
      <w:tr w14:paraId="41A18F7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1BFEDEB">
            <w:pPr>
              <w:widowControl/>
              <w:jc w:val="center"/>
              <w:rPr>
                <w:rFonts w:ascii="宋体" w:hAnsi="宋体" w:cs="宋体"/>
                <w:kern w:val="0"/>
                <w:sz w:val="24"/>
              </w:rPr>
            </w:pPr>
            <w:r>
              <w:rPr>
                <w:rFonts w:hint="eastAsia" w:ascii="宋体" w:hAnsi="宋体" w:cs="宋体"/>
                <w:kern w:val="0"/>
                <w:sz w:val="24"/>
              </w:rPr>
              <w:t>544</w:t>
            </w:r>
          </w:p>
        </w:tc>
        <w:tc>
          <w:tcPr>
            <w:tcW w:w="1130" w:type="pct"/>
            <w:vMerge w:val="continue"/>
            <w:tcBorders>
              <w:top w:val="nil"/>
              <w:left w:val="single" w:color="auto" w:sz="4" w:space="0"/>
              <w:bottom w:val="single" w:color="auto" w:sz="4" w:space="0"/>
              <w:right w:val="single" w:color="auto" w:sz="4" w:space="0"/>
            </w:tcBorders>
            <w:vAlign w:val="center"/>
          </w:tcPr>
          <w:p w14:paraId="5D69C6D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0FA5E6C">
            <w:pPr>
              <w:jc w:val="center"/>
              <w:rPr>
                <w:color w:val="000000"/>
                <w:sz w:val="22"/>
                <w:szCs w:val="22"/>
              </w:rPr>
            </w:pPr>
            <w:r>
              <w:rPr>
                <w:rFonts w:hint="eastAsia"/>
                <w:color w:val="000000"/>
                <w:sz w:val="22"/>
                <w:szCs w:val="22"/>
              </w:rPr>
              <w:t>EDC燃油系统控制器</w:t>
            </w:r>
          </w:p>
        </w:tc>
        <w:tc>
          <w:tcPr>
            <w:tcW w:w="536" w:type="pct"/>
            <w:tcBorders>
              <w:top w:val="nil"/>
              <w:left w:val="nil"/>
              <w:bottom w:val="single" w:color="auto" w:sz="4" w:space="0"/>
              <w:right w:val="single" w:color="auto" w:sz="4" w:space="0"/>
            </w:tcBorders>
            <w:vAlign w:val="center"/>
          </w:tcPr>
          <w:p w14:paraId="34E5B964">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418093B2">
            <w:pPr>
              <w:widowControl/>
              <w:jc w:val="center"/>
              <w:rPr>
                <w:rFonts w:ascii="宋体" w:hAnsi="宋体" w:cs="宋体"/>
                <w:kern w:val="0"/>
                <w:sz w:val="24"/>
              </w:rPr>
            </w:pPr>
            <w:r>
              <w:rPr>
                <w:rFonts w:hint="eastAsia" w:ascii="宋体" w:hAnsi="宋体" w:cs="宋体"/>
                <w:kern w:val="0"/>
                <w:sz w:val="24"/>
              </w:rPr>
              <w:t>320</w:t>
            </w:r>
          </w:p>
        </w:tc>
        <w:tc>
          <w:tcPr>
            <w:tcW w:w="511" w:type="pct"/>
            <w:tcBorders>
              <w:top w:val="nil"/>
              <w:left w:val="nil"/>
              <w:bottom w:val="single" w:color="auto" w:sz="4" w:space="0"/>
              <w:right w:val="single" w:color="auto" w:sz="4" w:space="0"/>
            </w:tcBorders>
            <w:vAlign w:val="center"/>
          </w:tcPr>
          <w:p w14:paraId="5B2F2B78">
            <w:pPr>
              <w:widowControl/>
              <w:jc w:val="center"/>
              <w:rPr>
                <w:rFonts w:ascii="宋体" w:hAnsi="宋体" w:cs="宋体"/>
                <w:kern w:val="0"/>
                <w:sz w:val="24"/>
              </w:rPr>
            </w:pPr>
            <w:r>
              <w:rPr>
                <w:rFonts w:hint="eastAsia" w:ascii="宋体" w:hAnsi="宋体" w:cs="宋体"/>
                <w:kern w:val="0"/>
                <w:sz w:val="24"/>
              </w:rPr>
              <w:t>520</w:t>
            </w:r>
          </w:p>
        </w:tc>
      </w:tr>
      <w:tr w14:paraId="4F73D46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D226E98">
            <w:pPr>
              <w:widowControl/>
              <w:jc w:val="center"/>
              <w:rPr>
                <w:rFonts w:ascii="宋体" w:hAnsi="宋体" w:cs="宋体"/>
                <w:kern w:val="0"/>
                <w:sz w:val="24"/>
              </w:rPr>
            </w:pPr>
            <w:r>
              <w:rPr>
                <w:rFonts w:hint="eastAsia" w:ascii="宋体" w:hAnsi="宋体" w:cs="宋体"/>
                <w:kern w:val="0"/>
                <w:sz w:val="24"/>
              </w:rPr>
              <w:t>545</w:t>
            </w:r>
          </w:p>
        </w:tc>
        <w:tc>
          <w:tcPr>
            <w:tcW w:w="1130" w:type="pct"/>
            <w:vMerge w:val="continue"/>
            <w:tcBorders>
              <w:top w:val="nil"/>
              <w:left w:val="single" w:color="auto" w:sz="4" w:space="0"/>
              <w:bottom w:val="single" w:color="auto" w:sz="4" w:space="0"/>
              <w:right w:val="single" w:color="auto" w:sz="4" w:space="0"/>
            </w:tcBorders>
            <w:vAlign w:val="center"/>
          </w:tcPr>
          <w:p w14:paraId="6416961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47404F9">
            <w:pPr>
              <w:jc w:val="center"/>
              <w:rPr>
                <w:color w:val="000000"/>
                <w:sz w:val="22"/>
                <w:szCs w:val="22"/>
              </w:rPr>
            </w:pPr>
            <w:r>
              <w:rPr>
                <w:rFonts w:hint="eastAsia"/>
                <w:color w:val="000000"/>
                <w:sz w:val="22"/>
                <w:szCs w:val="22"/>
              </w:rPr>
              <w:t>安全带</w:t>
            </w:r>
          </w:p>
        </w:tc>
        <w:tc>
          <w:tcPr>
            <w:tcW w:w="536" w:type="pct"/>
            <w:tcBorders>
              <w:top w:val="nil"/>
              <w:left w:val="nil"/>
              <w:bottom w:val="single" w:color="auto" w:sz="4" w:space="0"/>
              <w:right w:val="single" w:color="auto" w:sz="4" w:space="0"/>
            </w:tcBorders>
            <w:vAlign w:val="center"/>
          </w:tcPr>
          <w:p w14:paraId="753BE5EA">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53D2A83">
            <w:pPr>
              <w:widowControl/>
              <w:jc w:val="center"/>
              <w:rPr>
                <w:rFonts w:ascii="宋体" w:hAnsi="宋体" w:cs="宋体"/>
                <w:kern w:val="0"/>
                <w:sz w:val="24"/>
              </w:rPr>
            </w:pPr>
            <w:r>
              <w:rPr>
                <w:rFonts w:hint="eastAsia" w:ascii="宋体" w:hAnsi="宋体" w:cs="宋体"/>
                <w:kern w:val="0"/>
                <w:sz w:val="24"/>
              </w:rPr>
              <w:t>280</w:t>
            </w:r>
          </w:p>
        </w:tc>
        <w:tc>
          <w:tcPr>
            <w:tcW w:w="511" w:type="pct"/>
            <w:tcBorders>
              <w:top w:val="nil"/>
              <w:left w:val="nil"/>
              <w:bottom w:val="single" w:color="auto" w:sz="4" w:space="0"/>
              <w:right w:val="single" w:color="auto" w:sz="4" w:space="0"/>
            </w:tcBorders>
            <w:vAlign w:val="center"/>
          </w:tcPr>
          <w:p w14:paraId="15A590B2">
            <w:pPr>
              <w:widowControl/>
              <w:jc w:val="center"/>
              <w:rPr>
                <w:rFonts w:ascii="宋体" w:hAnsi="宋体" w:cs="宋体"/>
                <w:kern w:val="0"/>
                <w:sz w:val="24"/>
              </w:rPr>
            </w:pPr>
            <w:r>
              <w:rPr>
                <w:rFonts w:hint="eastAsia" w:ascii="宋体" w:hAnsi="宋体" w:cs="宋体"/>
                <w:kern w:val="0"/>
                <w:sz w:val="24"/>
              </w:rPr>
              <w:t>430</w:t>
            </w:r>
          </w:p>
        </w:tc>
      </w:tr>
      <w:tr w14:paraId="1E2132E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D6D5A70">
            <w:pPr>
              <w:widowControl/>
              <w:jc w:val="center"/>
              <w:rPr>
                <w:rFonts w:ascii="宋体" w:hAnsi="宋体" w:cs="宋体"/>
                <w:kern w:val="0"/>
                <w:sz w:val="24"/>
              </w:rPr>
            </w:pPr>
            <w:r>
              <w:rPr>
                <w:rFonts w:hint="eastAsia" w:ascii="宋体" w:hAnsi="宋体" w:cs="宋体"/>
                <w:kern w:val="0"/>
                <w:sz w:val="24"/>
              </w:rPr>
              <w:t>546</w:t>
            </w:r>
          </w:p>
        </w:tc>
        <w:tc>
          <w:tcPr>
            <w:tcW w:w="1130" w:type="pct"/>
            <w:vMerge w:val="continue"/>
            <w:tcBorders>
              <w:top w:val="nil"/>
              <w:left w:val="single" w:color="auto" w:sz="4" w:space="0"/>
              <w:bottom w:val="single" w:color="auto" w:sz="4" w:space="0"/>
              <w:right w:val="single" w:color="auto" w:sz="4" w:space="0"/>
            </w:tcBorders>
            <w:vAlign w:val="center"/>
          </w:tcPr>
          <w:p w14:paraId="59D15D6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2622222">
            <w:pPr>
              <w:jc w:val="center"/>
              <w:rPr>
                <w:color w:val="000000"/>
                <w:sz w:val="22"/>
                <w:szCs w:val="22"/>
              </w:rPr>
            </w:pPr>
            <w:r>
              <w:rPr>
                <w:rFonts w:hint="eastAsia"/>
                <w:color w:val="000000"/>
                <w:sz w:val="22"/>
                <w:szCs w:val="22"/>
              </w:rPr>
              <w:t>备用钥匙及标识</w:t>
            </w:r>
          </w:p>
        </w:tc>
        <w:tc>
          <w:tcPr>
            <w:tcW w:w="536" w:type="pct"/>
            <w:tcBorders>
              <w:top w:val="nil"/>
              <w:left w:val="nil"/>
              <w:bottom w:val="single" w:color="auto" w:sz="4" w:space="0"/>
              <w:right w:val="single" w:color="auto" w:sz="4" w:space="0"/>
            </w:tcBorders>
            <w:vAlign w:val="center"/>
          </w:tcPr>
          <w:p w14:paraId="7170D271">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551DD9A8">
            <w:pPr>
              <w:widowControl/>
              <w:jc w:val="center"/>
              <w:rPr>
                <w:rFonts w:ascii="宋体" w:hAnsi="宋体" w:cs="宋体"/>
                <w:kern w:val="0"/>
                <w:sz w:val="24"/>
              </w:rPr>
            </w:pPr>
            <w:r>
              <w:rPr>
                <w:rFonts w:hint="eastAsia" w:ascii="宋体" w:hAnsi="宋体" w:cs="宋体"/>
                <w:kern w:val="0"/>
                <w:sz w:val="24"/>
              </w:rPr>
              <w:t>9</w:t>
            </w:r>
          </w:p>
        </w:tc>
        <w:tc>
          <w:tcPr>
            <w:tcW w:w="511" w:type="pct"/>
            <w:tcBorders>
              <w:top w:val="nil"/>
              <w:left w:val="nil"/>
              <w:bottom w:val="single" w:color="auto" w:sz="4" w:space="0"/>
              <w:right w:val="single" w:color="auto" w:sz="4" w:space="0"/>
            </w:tcBorders>
            <w:vAlign w:val="center"/>
          </w:tcPr>
          <w:p w14:paraId="45C5D933">
            <w:pPr>
              <w:widowControl/>
              <w:jc w:val="center"/>
              <w:rPr>
                <w:rFonts w:ascii="宋体" w:hAnsi="宋体" w:cs="宋体"/>
                <w:kern w:val="0"/>
                <w:sz w:val="24"/>
              </w:rPr>
            </w:pPr>
            <w:r>
              <w:rPr>
                <w:rFonts w:hint="eastAsia" w:ascii="宋体" w:hAnsi="宋体" w:cs="宋体"/>
                <w:kern w:val="0"/>
                <w:sz w:val="24"/>
              </w:rPr>
              <w:t>39</w:t>
            </w:r>
          </w:p>
        </w:tc>
      </w:tr>
      <w:tr w14:paraId="3FB7C01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9D00790">
            <w:pPr>
              <w:widowControl/>
              <w:jc w:val="center"/>
              <w:rPr>
                <w:rFonts w:ascii="宋体" w:hAnsi="宋体" w:cs="宋体"/>
                <w:kern w:val="0"/>
                <w:sz w:val="24"/>
              </w:rPr>
            </w:pPr>
            <w:r>
              <w:rPr>
                <w:rFonts w:hint="eastAsia" w:ascii="宋体" w:hAnsi="宋体" w:cs="宋体"/>
                <w:kern w:val="0"/>
                <w:sz w:val="24"/>
              </w:rPr>
              <w:t>547</w:t>
            </w:r>
          </w:p>
        </w:tc>
        <w:tc>
          <w:tcPr>
            <w:tcW w:w="1130" w:type="pct"/>
            <w:vMerge w:val="continue"/>
            <w:tcBorders>
              <w:top w:val="nil"/>
              <w:left w:val="single" w:color="auto" w:sz="4" w:space="0"/>
              <w:bottom w:val="single" w:color="auto" w:sz="4" w:space="0"/>
              <w:right w:val="single" w:color="auto" w:sz="4" w:space="0"/>
            </w:tcBorders>
            <w:vAlign w:val="center"/>
          </w:tcPr>
          <w:p w14:paraId="5FCE5AD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9AD810F">
            <w:pPr>
              <w:jc w:val="center"/>
              <w:rPr>
                <w:color w:val="000000"/>
                <w:sz w:val="22"/>
                <w:szCs w:val="22"/>
              </w:rPr>
            </w:pPr>
            <w:r>
              <w:rPr>
                <w:rFonts w:hint="eastAsia"/>
                <w:color w:val="000000"/>
                <w:sz w:val="22"/>
                <w:szCs w:val="22"/>
              </w:rPr>
              <w:t>车门限位器</w:t>
            </w:r>
          </w:p>
        </w:tc>
        <w:tc>
          <w:tcPr>
            <w:tcW w:w="536" w:type="pct"/>
            <w:tcBorders>
              <w:top w:val="nil"/>
              <w:left w:val="nil"/>
              <w:bottom w:val="single" w:color="auto" w:sz="4" w:space="0"/>
              <w:right w:val="single" w:color="auto" w:sz="4" w:space="0"/>
            </w:tcBorders>
            <w:vAlign w:val="center"/>
          </w:tcPr>
          <w:p w14:paraId="0771C943">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42551E95">
            <w:pPr>
              <w:widowControl/>
              <w:jc w:val="center"/>
              <w:rPr>
                <w:rFonts w:ascii="宋体" w:hAnsi="宋体" w:cs="宋体"/>
                <w:kern w:val="0"/>
                <w:sz w:val="24"/>
              </w:rPr>
            </w:pPr>
            <w:r>
              <w:rPr>
                <w:rFonts w:hint="eastAsia" w:ascii="宋体" w:hAnsi="宋体" w:cs="宋体"/>
                <w:kern w:val="0"/>
                <w:sz w:val="24"/>
              </w:rPr>
              <w:t>210</w:t>
            </w:r>
          </w:p>
        </w:tc>
        <w:tc>
          <w:tcPr>
            <w:tcW w:w="511" w:type="pct"/>
            <w:tcBorders>
              <w:top w:val="nil"/>
              <w:left w:val="nil"/>
              <w:bottom w:val="single" w:color="auto" w:sz="4" w:space="0"/>
              <w:right w:val="single" w:color="auto" w:sz="4" w:space="0"/>
            </w:tcBorders>
            <w:vAlign w:val="center"/>
          </w:tcPr>
          <w:p w14:paraId="58E77CD3">
            <w:pPr>
              <w:widowControl/>
              <w:jc w:val="center"/>
              <w:rPr>
                <w:rFonts w:ascii="宋体" w:hAnsi="宋体" w:cs="宋体"/>
                <w:kern w:val="0"/>
                <w:sz w:val="24"/>
              </w:rPr>
            </w:pPr>
            <w:r>
              <w:rPr>
                <w:rFonts w:hint="eastAsia" w:ascii="宋体" w:hAnsi="宋体" w:cs="宋体"/>
                <w:kern w:val="0"/>
                <w:sz w:val="24"/>
              </w:rPr>
              <w:t>270</w:t>
            </w:r>
          </w:p>
        </w:tc>
      </w:tr>
      <w:tr w14:paraId="0767F86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93823D9">
            <w:pPr>
              <w:widowControl/>
              <w:jc w:val="center"/>
              <w:rPr>
                <w:rFonts w:ascii="宋体" w:hAnsi="宋体" w:cs="宋体"/>
                <w:kern w:val="0"/>
                <w:sz w:val="24"/>
              </w:rPr>
            </w:pPr>
            <w:r>
              <w:rPr>
                <w:rFonts w:hint="eastAsia" w:ascii="宋体" w:hAnsi="宋体" w:cs="宋体"/>
                <w:kern w:val="0"/>
                <w:sz w:val="24"/>
              </w:rPr>
              <w:t>548</w:t>
            </w:r>
          </w:p>
        </w:tc>
        <w:tc>
          <w:tcPr>
            <w:tcW w:w="1130" w:type="pct"/>
            <w:vMerge w:val="continue"/>
            <w:tcBorders>
              <w:top w:val="nil"/>
              <w:left w:val="single" w:color="auto" w:sz="4" w:space="0"/>
              <w:bottom w:val="single" w:color="auto" w:sz="4" w:space="0"/>
              <w:right w:val="single" w:color="auto" w:sz="4" w:space="0"/>
            </w:tcBorders>
            <w:vAlign w:val="center"/>
          </w:tcPr>
          <w:p w14:paraId="2F25C33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4962E3E">
            <w:pPr>
              <w:jc w:val="center"/>
              <w:rPr>
                <w:color w:val="000000"/>
                <w:sz w:val="22"/>
                <w:szCs w:val="22"/>
              </w:rPr>
            </w:pPr>
            <w:r>
              <w:rPr>
                <w:rFonts w:hint="eastAsia"/>
                <w:color w:val="000000"/>
                <w:sz w:val="22"/>
                <w:szCs w:val="22"/>
              </w:rPr>
              <w:t>ABS传感器</w:t>
            </w:r>
          </w:p>
        </w:tc>
        <w:tc>
          <w:tcPr>
            <w:tcW w:w="536" w:type="pct"/>
            <w:tcBorders>
              <w:top w:val="nil"/>
              <w:left w:val="nil"/>
              <w:bottom w:val="single" w:color="auto" w:sz="4" w:space="0"/>
              <w:right w:val="single" w:color="auto" w:sz="4" w:space="0"/>
            </w:tcBorders>
            <w:vAlign w:val="center"/>
          </w:tcPr>
          <w:p w14:paraId="707EC38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D42720F">
            <w:pPr>
              <w:widowControl/>
              <w:jc w:val="center"/>
              <w:rPr>
                <w:rFonts w:ascii="宋体" w:hAnsi="宋体" w:cs="宋体"/>
                <w:kern w:val="0"/>
                <w:sz w:val="24"/>
              </w:rPr>
            </w:pPr>
            <w:r>
              <w:rPr>
                <w:rFonts w:hint="eastAsia" w:ascii="宋体" w:hAnsi="宋体" w:cs="宋体"/>
                <w:kern w:val="0"/>
                <w:sz w:val="24"/>
              </w:rPr>
              <w:t>285</w:t>
            </w:r>
          </w:p>
        </w:tc>
        <w:tc>
          <w:tcPr>
            <w:tcW w:w="511" w:type="pct"/>
            <w:tcBorders>
              <w:top w:val="nil"/>
              <w:left w:val="nil"/>
              <w:bottom w:val="single" w:color="auto" w:sz="4" w:space="0"/>
              <w:right w:val="single" w:color="auto" w:sz="4" w:space="0"/>
            </w:tcBorders>
            <w:vAlign w:val="center"/>
          </w:tcPr>
          <w:p w14:paraId="05DCD8CD">
            <w:pPr>
              <w:widowControl/>
              <w:jc w:val="center"/>
              <w:rPr>
                <w:rFonts w:ascii="宋体" w:hAnsi="宋体" w:cs="宋体"/>
                <w:kern w:val="0"/>
                <w:sz w:val="24"/>
              </w:rPr>
            </w:pPr>
            <w:r>
              <w:rPr>
                <w:rFonts w:hint="eastAsia" w:ascii="宋体" w:hAnsi="宋体" w:cs="宋体"/>
                <w:kern w:val="0"/>
                <w:sz w:val="24"/>
              </w:rPr>
              <w:t>435</w:t>
            </w:r>
          </w:p>
        </w:tc>
      </w:tr>
      <w:tr w14:paraId="1678896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64DD4B4">
            <w:pPr>
              <w:widowControl/>
              <w:jc w:val="center"/>
              <w:rPr>
                <w:rFonts w:ascii="宋体" w:hAnsi="宋体" w:cs="宋体"/>
                <w:kern w:val="0"/>
                <w:sz w:val="24"/>
              </w:rPr>
            </w:pPr>
            <w:r>
              <w:rPr>
                <w:rFonts w:hint="eastAsia" w:ascii="宋体" w:hAnsi="宋体" w:cs="宋体"/>
                <w:kern w:val="0"/>
                <w:sz w:val="24"/>
              </w:rPr>
              <w:t>549</w:t>
            </w:r>
          </w:p>
        </w:tc>
        <w:tc>
          <w:tcPr>
            <w:tcW w:w="1130" w:type="pct"/>
            <w:vMerge w:val="continue"/>
            <w:tcBorders>
              <w:top w:val="nil"/>
              <w:left w:val="single" w:color="auto" w:sz="4" w:space="0"/>
              <w:bottom w:val="single" w:color="auto" w:sz="4" w:space="0"/>
              <w:right w:val="single" w:color="auto" w:sz="4" w:space="0"/>
            </w:tcBorders>
            <w:vAlign w:val="center"/>
          </w:tcPr>
          <w:p w14:paraId="208BC26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7B4325A">
            <w:pPr>
              <w:jc w:val="center"/>
              <w:rPr>
                <w:color w:val="000000"/>
                <w:sz w:val="22"/>
                <w:szCs w:val="22"/>
              </w:rPr>
            </w:pPr>
            <w:r>
              <w:rPr>
                <w:rFonts w:hint="eastAsia"/>
                <w:color w:val="000000"/>
                <w:sz w:val="22"/>
                <w:szCs w:val="22"/>
              </w:rPr>
              <w:t>前轮轴承</w:t>
            </w:r>
          </w:p>
        </w:tc>
        <w:tc>
          <w:tcPr>
            <w:tcW w:w="536" w:type="pct"/>
            <w:tcBorders>
              <w:top w:val="nil"/>
              <w:left w:val="nil"/>
              <w:bottom w:val="single" w:color="auto" w:sz="4" w:space="0"/>
              <w:right w:val="single" w:color="auto" w:sz="4" w:space="0"/>
            </w:tcBorders>
            <w:vAlign w:val="center"/>
          </w:tcPr>
          <w:p w14:paraId="31153CDD">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C4EE4CA">
            <w:pPr>
              <w:widowControl/>
              <w:jc w:val="center"/>
              <w:rPr>
                <w:rFonts w:ascii="宋体" w:hAnsi="宋体" w:cs="宋体"/>
                <w:kern w:val="0"/>
                <w:sz w:val="24"/>
              </w:rPr>
            </w:pPr>
            <w:r>
              <w:rPr>
                <w:rFonts w:hint="eastAsia" w:ascii="宋体" w:hAnsi="宋体" w:cs="宋体"/>
                <w:kern w:val="0"/>
                <w:sz w:val="24"/>
              </w:rPr>
              <w:t>380</w:t>
            </w:r>
          </w:p>
        </w:tc>
        <w:tc>
          <w:tcPr>
            <w:tcW w:w="511" w:type="pct"/>
            <w:tcBorders>
              <w:top w:val="nil"/>
              <w:left w:val="nil"/>
              <w:bottom w:val="single" w:color="auto" w:sz="4" w:space="0"/>
              <w:right w:val="single" w:color="auto" w:sz="4" w:space="0"/>
            </w:tcBorders>
            <w:vAlign w:val="center"/>
          </w:tcPr>
          <w:p w14:paraId="2600D0CA">
            <w:pPr>
              <w:widowControl/>
              <w:jc w:val="center"/>
              <w:rPr>
                <w:rFonts w:ascii="宋体" w:hAnsi="宋体" w:cs="宋体"/>
                <w:kern w:val="0"/>
                <w:sz w:val="24"/>
              </w:rPr>
            </w:pPr>
            <w:r>
              <w:rPr>
                <w:rFonts w:hint="eastAsia" w:ascii="宋体" w:hAnsi="宋体" w:cs="宋体"/>
                <w:kern w:val="0"/>
                <w:sz w:val="24"/>
              </w:rPr>
              <w:t>530</w:t>
            </w:r>
          </w:p>
        </w:tc>
      </w:tr>
      <w:tr w14:paraId="5767177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4E2A3BC">
            <w:pPr>
              <w:widowControl/>
              <w:jc w:val="center"/>
              <w:rPr>
                <w:rFonts w:ascii="宋体" w:hAnsi="宋体" w:cs="宋体"/>
                <w:kern w:val="0"/>
                <w:sz w:val="24"/>
              </w:rPr>
            </w:pPr>
            <w:r>
              <w:rPr>
                <w:rFonts w:hint="eastAsia" w:ascii="宋体" w:hAnsi="宋体" w:cs="宋体"/>
                <w:kern w:val="0"/>
                <w:sz w:val="24"/>
              </w:rPr>
              <w:t>550</w:t>
            </w:r>
          </w:p>
        </w:tc>
        <w:tc>
          <w:tcPr>
            <w:tcW w:w="1130" w:type="pct"/>
            <w:vMerge w:val="continue"/>
            <w:tcBorders>
              <w:top w:val="nil"/>
              <w:left w:val="single" w:color="auto" w:sz="4" w:space="0"/>
              <w:bottom w:val="single" w:color="auto" w:sz="4" w:space="0"/>
              <w:right w:val="single" w:color="auto" w:sz="4" w:space="0"/>
            </w:tcBorders>
            <w:vAlign w:val="center"/>
          </w:tcPr>
          <w:p w14:paraId="5A61B9F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308089D">
            <w:pPr>
              <w:jc w:val="center"/>
              <w:rPr>
                <w:color w:val="000000"/>
                <w:sz w:val="22"/>
                <w:szCs w:val="22"/>
              </w:rPr>
            </w:pPr>
            <w:r>
              <w:rPr>
                <w:rFonts w:hint="eastAsia"/>
                <w:color w:val="000000"/>
                <w:sz w:val="22"/>
                <w:szCs w:val="22"/>
              </w:rPr>
              <w:t>刹车开关</w:t>
            </w:r>
          </w:p>
        </w:tc>
        <w:tc>
          <w:tcPr>
            <w:tcW w:w="536" w:type="pct"/>
            <w:tcBorders>
              <w:top w:val="nil"/>
              <w:left w:val="nil"/>
              <w:bottom w:val="single" w:color="auto" w:sz="4" w:space="0"/>
              <w:right w:val="single" w:color="auto" w:sz="4" w:space="0"/>
            </w:tcBorders>
            <w:vAlign w:val="center"/>
          </w:tcPr>
          <w:p w14:paraId="67BE9BB4">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20A0415E">
            <w:pPr>
              <w:widowControl/>
              <w:jc w:val="center"/>
              <w:rPr>
                <w:rFonts w:ascii="宋体" w:hAnsi="宋体" w:cs="宋体"/>
                <w:kern w:val="0"/>
                <w:sz w:val="24"/>
              </w:rPr>
            </w:pPr>
            <w:r>
              <w:rPr>
                <w:rFonts w:hint="eastAsia" w:ascii="宋体" w:hAnsi="宋体" w:cs="宋体"/>
                <w:kern w:val="0"/>
                <w:sz w:val="24"/>
              </w:rPr>
              <w:t>165</w:t>
            </w:r>
          </w:p>
        </w:tc>
        <w:tc>
          <w:tcPr>
            <w:tcW w:w="511" w:type="pct"/>
            <w:tcBorders>
              <w:top w:val="nil"/>
              <w:left w:val="nil"/>
              <w:bottom w:val="single" w:color="auto" w:sz="4" w:space="0"/>
              <w:right w:val="single" w:color="auto" w:sz="4" w:space="0"/>
            </w:tcBorders>
            <w:vAlign w:val="center"/>
          </w:tcPr>
          <w:p w14:paraId="262B6317">
            <w:pPr>
              <w:widowControl/>
              <w:jc w:val="center"/>
              <w:rPr>
                <w:rFonts w:ascii="宋体" w:hAnsi="宋体" w:cs="宋体"/>
                <w:kern w:val="0"/>
                <w:sz w:val="24"/>
              </w:rPr>
            </w:pPr>
            <w:r>
              <w:rPr>
                <w:rFonts w:hint="eastAsia" w:ascii="宋体" w:hAnsi="宋体" w:cs="宋体"/>
                <w:kern w:val="0"/>
                <w:sz w:val="24"/>
              </w:rPr>
              <w:t>225</w:t>
            </w:r>
          </w:p>
        </w:tc>
      </w:tr>
      <w:tr w14:paraId="393ADD8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8539BBD">
            <w:pPr>
              <w:widowControl/>
              <w:jc w:val="center"/>
              <w:rPr>
                <w:rFonts w:ascii="宋体" w:hAnsi="宋体" w:cs="宋体"/>
                <w:kern w:val="0"/>
                <w:sz w:val="24"/>
              </w:rPr>
            </w:pPr>
            <w:r>
              <w:rPr>
                <w:rFonts w:hint="eastAsia" w:ascii="宋体" w:hAnsi="宋体" w:cs="宋体"/>
                <w:kern w:val="0"/>
                <w:sz w:val="24"/>
              </w:rPr>
              <w:t>551</w:t>
            </w:r>
          </w:p>
        </w:tc>
        <w:tc>
          <w:tcPr>
            <w:tcW w:w="1130" w:type="pct"/>
            <w:vMerge w:val="continue"/>
            <w:tcBorders>
              <w:top w:val="nil"/>
              <w:left w:val="single" w:color="auto" w:sz="4" w:space="0"/>
              <w:bottom w:val="single" w:color="auto" w:sz="4" w:space="0"/>
              <w:right w:val="single" w:color="auto" w:sz="4" w:space="0"/>
            </w:tcBorders>
            <w:vAlign w:val="center"/>
          </w:tcPr>
          <w:p w14:paraId="3C0617B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6ACB82E">
            <w:pPr>
              <w:jc w:val="center"/>
              <w:rPr>
                <w:color w:val="000000"/>
                <w:sz w:val="22"/>
                <w:szCs w:val="22"/>
              </w:rPr>
            </w:pPr>
            <w:r>
              <w:rPr>
                <w:rFonts w:hint="eastAsia"/>
                <w:color w:val="000000"/>
                <w:sz w:val="22"/>
                <w:szCs w:val="22"/>
              </w:rPr>
              <w:t>方向机内球头</w:t>
            </w:r>
          </w:p>
        </w:tc>
        <w:tc>
          <w:tcPr>
            <w:tcW w:w="536" w:type="pct"/>
            <w:tcBorders>
              <w:top w:val="nil"/>
              <w:left w:val="nil"/>
              <w:bottom w:val="single" w:color="auto" w:sz="4" w:space="0"/>
              <w:right w:val="single" w:color="auto" w:sz="4" w:space="0"/>
            </w:tcBorders>
            <w:vAlign w:val="center"/>
          </w:tcPr>
          <w:p w14:paraId="1FAD9AA7">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3A56CA89">
            <w:pPr>
              <w:widowControl/>
              <w:jc w:val="center"/>
              <w:rPr>
                <w:rFonts w:ascii="宋体" w:hAnsi="宋体" w:cs="宋体"/>
                <w:kern w:val="0"/>
                <w:sz w:val="24"/>
              </w:rPr>
            </w:pPr>
            <w:r>
              <w:rPr>
                <w:rFonts w:hint="eastAsia" w:ascii="宋体" w:hAnsi="宋体" w:cs="宋体"/>
                <w:kern w:val="0"/>
                <w:sz w:val="24"/>
              </w:rPr>
              <w:t>210</w:t>
            </w:r>
          </w:p>
        </w:tc>
        <w:tc>
          <w:tcPr>
            <w:tcW w:w="511" w:type="pct"/>
            <w:tcBorders>
              <w:top w:val="nil"/>
              <w:left w:val="nil"/>
              <w:bottom w:val="single" w:color="auto" w:sz="4" w:space="0"/>
              <w:right w:val="single" w:color="auto" w:sz="4" w:space="0"/>
            </w:tcBorders>
            <w:vAlign w:val="center"/>
          </w:tcPr>
          <w:p w14:paraId="6A3E05B4">
            <w:pPr>
              <w:widowControl/>
              <w:jc w:val="center"/>
              <w:rPr>
                <w:rFonts w:ascii="宋体" w:hAnsi="宋体" w:cs="宋体"/>
                <w:kern w:val="0"/>
                <w:sz w:val="24"/>
              </w:rPr>
            </w:pPr>
            <w:r>
              <w:rPr>
                <w:rFonts w:hint="eastAsia" w:ascii="宋体" w:hAnsi="宋体" w:cs="宋体"/>
                <w:kern w:val="0"/>
                <w:sz w:val="24"/>
              </w:rPr>
              <w:t>360</w:t>
            </w:r>
          </w:p>
        </w:tc>
      </w:tr>
      <w:tr w14:paraId="16F421B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ACDA712">
            <w:pPr>
              <w:widowControl/>
              <w:jc w:val="center"/>
              <w:rPr>
                <w:rFonts w:ascii="宋体" w:hAnsi="宋体" w:cs="宋体"/>
                <w:kern w:val="0"/>
                <w:sz w:val="24"/>
              </w:rPr>
            </w:pPr>
            <w:r>
              <w:rPr>
                <w:rFonts w:hint="eastAsia" w:ascii="宋体" w:hAnsi="宋体" w:cs="宋体"/>
                <w:kern w:val="0"/>
                <w:sz w:val="24"/>
              </w:rPr>
              <w:t>552</w:t>
            </w:r>
          </w:p>
        </w:tc>
        <w:tc>
          <w:tcPr>
            <w:tcW w:w="1130" w:type="pct"/>
            <w:vMerge w:val="continue"/>
            <w:tcBorders>
              <w:top w:val="nil"/>
              <w:left w:val="single" w:color="auto" w:sz="4" w:space="0"/>
              <w:bottom w:val="single" w:color="auto" w:sz="4" w:space="0"/>
              <w:right w:val="single" w:color="auto" w:sz="4" w:space="0"/>
            </w:tcBorders>
            <w:vAlign w:val="center"/>
          </w:tcPr>
          <w:p w14:paraId="7CF1E9F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39071D2">
            <w:pPr>
              <w:jc w:val="center"/>
              <w:rPr>
                <w:color w:val="000000"/>
                <w:sz w:val="22"/>
                <w:szCs w:val="22"/>
              </w:rPr>
            </w:pPr>
            <w:r>
              <w:rPr>
                <w:rFonts w:hint="eastAsia"/>
                <w:color w:val="000000"/>
                <w:sz w:val="22"/>
                <w:szCs w:val="22"/>
              </w:rPr>
              <w:t>废气软管</w:t>
            </w:r>
          </w:p>
        </w:tc>
        <w:tc>
          <w:tcPr>
            <w:tcW w:w="536" w:type="pct"/>
            <w:tcBorders>
              <w:top w:val="nil"/>
              <w:left w:val="nil"/>
              <w:bottom w:val="single" w:color="auto" w:sz="4" w:space="0"/>
              <w:right w:val="single" w:color="auto" w:sz="4" w:space="0"/>
            </w:tcBorders>
            <w:vAlign w:val="center"/>
          </w:tcPr>
          <w:p w14:paraId="00C61737">
            <w:pPr>
              <w:widowControl/>
              <w:jc w:val="center"/>
              <w:rPr>
                <w:rFonts w:ascii="宋体" w:hAnsi="宋体" w:cs="宋体"/>
                <w:kern w:val="0"/>
                <w:sz w:val="24"/>
              </w:rPr>
            </w:pPr>
            <w:r>
              <w:rPr>
                <w:rFonts w:hint="eastAsia" w:ascii="宋体" w:hAnsi="宋体" w:cs="宋体"/>
                <w:kern w:val="0"/>
                <w:sz w:val="24"/>
              </w:rPr>
              <w:t>120</w:t>
            </w:r>
          </w:p>
        </w:tc>
        <w:tc>
          <w:tcPr>
            <w:tcW w:w="562" w:type="pct"/>
            <w:tcBorders>
              <w:top w:val="nil"/>
              <w:left w:val="nil"/>
              <w:bottom w:val="single" w:color="auto" w:sz="4" w:space="0"/>
              <w:right w:val="single" w:color="auto" w:sz="4" w:space="0"/>
            </w:tcBorders>
            <w:vAlign w:val="center"/>
          </w:tcPr>
          <w:p w14:paraId="5F24B26C">
            <w:pPr>
              <w:widowControl/>
              <w:jc w:val="center"/>
              <w:rPr>
                <w:rFonts w:ascii="宋体" w:hAnsi="宋体" w:cs="宋体"/>
                <w:kern w:val="0"/>
                <w:sz w:val="24"/>
              </w:rPr>
            </w:pPr>
            <w:r>
              <w:rPr>
                <w:rFonts w:hint="eastAsia" w:ascii="宋体" w:hAnsi="宋体" w:cs="宋体"/>
                <w:kern w:val="0"/>
                <w:sz w:val="24"/>
              </w:rPr>
              <w:t>135</w:t>
            </w:r>
          </w:p>
        </w:tc>
        <w:tc>
          <w:tcPr>
            <w:tcW w:w="511" w:type="pct"/>
            <w:tcBorders>
              <w:top w:val="nil"/>
              <w:left w:val="nil"/>
              <w:bottom w:val="single" w:color="auto" w:sz="4" w:space="0"/>
              <w:right w:val="single" w:color="auto" w:sz="4" w:space="0"/>
            </w:tcBorders>
            <w:vAlign w:val="center"/>
          </w:tcPr>
          <w:p w14:paraId="1700AB32">
            <w:pPr>
              <w:widowControl/>
              <w:jc w:val="center"/>
              <w:rPr>
                <w:rFonts w:ascii="宋体" w:hAnsi="宋体" w:cs="宋体"/>
                <w:kern w:val="0"/>
                <w:sz w:val="24"/>
              </w:rPr>
            </w:pPr>
            <w:r>
              <w:rPr>
                <w:rFonts w:hint="eastAsia" w:ascii="宋体" w:hAnsi="宋体" w:cs="宋体"/>
                <w:kern w:val="0"/>
                <w:sz w:val="24"/>
              </w:rPr>
              <w:t>255</w:t>
            </w:r>
          </w:p>
        </w:tc>
      </w:tr>
      <w:tr w14:paraId="480D673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A0F6148">
            <w:pPr>
              <w:widowControl/>
              <w:jc w:val="center"/>
              <w:rPr>
                <w:rFonts w:ascii="宋体" w:hAnsi="宋体" w:cs="宋体"/>
                <w:kern w:val="0"/>
                <w:sz w:val="24"/>
              </w:rPr>
            </w:pPr>
            <w:r>
              <w:rPr>
                <w:rFonts w:hint="eastAsia" w:ascii="宋体" w:hAnsi="宋体" w:cs="宋体"/>
                <w:kern w:val="0"/>
                <w:sz w:val="24"/>
              </w:rPr>
              <w:t>553</w:t>
            </w:r>
          </w:p>
        </w:tc>
        <w:tc>
          <w:tcPr>
            <w:tcW w:w="1130" w:type="pct"/>
            <w:vMerge w:val="continue"/>
            <w:tcBorders>
              <w:top w:val="nil"/>
              <w:left w:val="single" w:color="auto" w:sz="4" w:space="0"/>
              <w:bottom w:val="single" w:color="auto" w:sz="4" w:space="0"/>
              <w:right w:val="single" w:color="auto" w:sz="4" w:space="0"/>
            </w:tcBorders>
            <w:vAlign w:val="center"/>
          </w:tcPr>
          <w:p w14:paraId="75521AC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A75718C">
            <w:pPr>
              <w:jc w:val="center"/>
              <w:rPr>
                <w:color w:val="000000"/>
                <w:sz w:val="22"/>
                <w:szCs w:val="22"/>
              </w:rPr>
            </w:pPr>
            <w:r>
              <w:rPr>
                <w:rFonts w:hint="eastAsia"/>
                <w:color w:val="000000"/>
                <w:sz w:val="22"/>
                <w:szCs w:val="22"/>
              </w:rPr>
              <w:t>方向机进油管</w:t>
            </w:r>
          </w:p>
        </w:tc>
        <w:tc>
          <w:tcPr>
            <w:tcW w:w="536" w:type="pct"/>
            <w:tcBorders>
              <w:top w:val="nil"/>
              <w:left w:val="nil"/>
              <w:bottom w:val="single" w:color="auto" w:sz="4" w:space="0"/>
              <w:right w:val="single" w:color="auto" w:sz="4" w:space="0"/>
            </w:tcBorders>
            <w:vAlign w:val="center"/>
          </w:tcPr>
          <w:p w14:paraId="2F7E2576">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C09EC81">
            <w:pPr>
              <w:widowControl/>
              <w:jc w:val="center"/>
              <w:rPr>
                <w:rFonts w:ascii="宋体" w:hAnsi="宋体" w:cs="宋体"/>
                <w:kern w:val="0"/>
                <w:sz w:val="24"/>
              </w:rPr>
            </w:pPr>
            <w:r>
              <w:rPr>
                <w:rFonts w:hint="eastAsia" w:ascii="宋体" w:hAnsi="宋体" w:cs="宋体"/>
                <w:kern w:val="0"/>
                <w:sz w:val="24"/>
              </w:rPr>
              <w:t>110</w:t>
            </w:r>
          </w:p>
        </w:tc>
        <w:tc>
          <w:tcPr>
            <w:tcW w:w="511" w:type="pct"/>
            <w:tcBorders>
              <w:top w:val="nil"/>
              <w:left w:val="nil"/>
              <w:bottom w:val="single" w:color="auto" w:sz="4" w:space="0"/>
              <w:right w:val="single" w:color="auto" w:sz="4" w:space="0"/>
            </w:tcBorders>
            <w:vAlign w:val="center"/>
          </w:tcPr>
          <w:p w14:paraId="0C9ACEEF">
            <w:pPr>
              <w:widowControl/>
              <w:jc w:val="center"/>
              <w:rPr>
                <w:rFonts w:ascii="宋体" w:hAnsi="宋体" w:cs="宋体"/>
                <w:kern w:val="0"/>
                <w:sz w:val="24"/>
              </w:rPr>
            </w:pPr>
            <w:r>
              <w:rPr>
                <w:rFonts w:hint="eastAsia" w:ascii="宋体" w:hAnsi="宋体" w:cs="宋体"/>
                <w:kern w:val="0"/>
                <w:sz w:val="24"/>
              </w:rPr>
              <w:t>260</w:t>
            </w:r>
          </w:p>
        </w:tc>
      </w:tr>
      <w:tr w14:paraId="3C0D0D7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F3B478F">
            <w:pPr>
              <w:widowControl/>
              <w:jc w:val="center"/>
              <w:rPr>
                <w:rFonts w:ascii="宋体" w:hAnsi="宋体" w:cs="宋体"/>
                <w:kern w:val="0"/>
                <w:sz w:val="24"/>
              </w:rPr>
            </w:pPr>
            <w:r>
              <w:rPr>
                <w:rFonts w:hint="eastAsia" w:ascii="宋体" w:hAnsi="宋体" w:cs="宋体"/>
                <w:kern w:val="0"/>
                <w:sz w:val="24"/>
              </w:rPr>
              <w:t>554</w:t>
            </w:r>
          </w:p>
        </w:tc>
        <w:tc>
          <w:tcPr>
            <w:tcW w:w="1130" w:type="pct"/>
            <w:vMerge w:val="continue"/>
            <w:tcBorders>
              <w:top w:val="nil"/>
              <w:left w:val="single" w:color="auto" w:sz="4" w:space="0"/>
              <w:bottom w:val="single" w:color="auto" w:sz="4" w:space="0"/>
              <w:right w:val="single" w:color="auto" w:sz="4" w:space="0"/>
            </w:tcBorders>
            <w:vAlign w:val="center"/>
          </w:tcPr>
          <w:p w14:paraId="3B8AEA6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CB0E696">
            <w:pPr>
              <w:jc w:val="center"/>
              <w:rPr>
                <w:color w:val="000000"/>
                <w:sz w:val="22"/>
                <w:szCs w:val="22"/>
              </w:rPr>
            </w:pPr>
            <w:r>
              <w:rPr>
                <w:rFonts w:hint="eastAsia"/>
                <w:color w:val="000000"/>
                <w:sz w:val="22"/>
                <w:szCs w:val="22"/>
              </w:rPr>
              <w:t>方向机回油管</w:t>
            </w:r>
          </w:p>
        </w:tc>
        <w:tc>
          <w:tcPr>
            <w:tcW w:w="536" w:type="pct"/>
            <w:tcBorders>
              <w:top w:val="nil"/>
              <w:left w:val="nil"/>
              <w:bottom w:val="single" w:color="auto" w:sz="4" w:space="0"/>
              <w:right w:val="single" w:color="auto" w:sz="4" w:space="0"/>
            </w:tcBorders>
            <w:vAlign w:val="center"/>
          </w:tcPr>
          <w:p w14:paraId="07C123E2">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625B45EA">
            <w:pPr>
              <w:widowControl/>
              <w:jc w:val="center"/>
              <w:rPr>
                <w:rFonts w:ascii="宋体" w:hAnsi="宋体" w:cs="宋体"/>
                <w:kern w:val="0"/>
                <w:sz w:val="24"/>
              </w:rPr>
            </w:pPr>
            <w:r>
              <w:rPr>
                <w:rFonts w:hint="eastAsia" w:ascii="宋体" w:hAnsi="宋体" w:cs="宋体"/>
                <w:kern w:val="0"/>
                <w:sz w:val="24"/>
              </w:rPr>
              <w:t>185</w:t>
            </w:r>
          </w:p>
        </w:tc>
        <w:tc>
          <w:tcPr>
            <w:tcW w:w="511" w:type="pct"/>
            <w:tcBorders>
              <w:top w:val="nil"/>
              <w:left w:val="nil"/>
              <w:bottom w:val="single" w:color="auto" w:sz="4" w:space="0"/>
              <w:right w:val="single" w:color="auto" w:sz="4" w:space="0"/>
            </w:tcBorders>
            <w:vAlign w:val="center"/>
          </w:tcPr>
          <w:p w14:paraId="13427D6A">
            <w:pPr>
              <w:widowControl/>
              <w:jc w:val="center"/>
              <w:rPr>
                <w:rFonts w:ascii="宋体" w:hAnsi="宋体" w:cs="宋体"/>
                <w:kern w:val="0"/>
                <w:sz w:val="24"/>
              </w:rPr>
            </w:pPr>
            <w:r>
              <w:rPr>
                <w:rFonts w:hint="eastAsia" w:ascii="宋体" w:hAnsi="宋体" w:cs="宋体"/>
                <w:kern w:val="0"/>
                <w:sz w:val="24"/>
              </w:rPr>
              <w:t>335</w:t>
            </w:r>
          </w:p>
        </w:tc>
      </w:tr>
      <w:tr w14:paraId="475636B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64AF29B">
            <w:pPr>
              <w:widowControl/>
              <w:jc w:val="center"/>
              <w:rPr>
                <w:rFonts w:ascii="宋体" w:hAnsi="宋体" w:cs="宋体"/>
                <w:kern w:val="0"/>
                <w:sz w:val="24"/>
              </w:rPr>
            </w:pPr>
            <w:r>
              <w:rPr>
                <w:rFonts w:hint="eastAsia" w:ascii="宋体" w:hAnsi="宋体" w:cs="宋体"/>
                <w:kern w:val="0"/>
                <w:sz w:val="24"/>
              </w:rPr>
              <w:t>555</w:t>
            </w:r>
          </w:p>
        </w:tc>
        <w:tc>
          <w:tcPr>
            <w:tcW w:w="1130" w:type="pct"/>
            <w:vMerge w:val="continue"/>
            <w:tcBorders>
              <w:top w:val="nil"/>
              <w:left w:val="single" w:color="auto" w:sz="4" w:space="0"/>
              <w:bottom w:val="single" w:color="auto" w:sz="4" w:space="0"/>
              <w:right w:val="single" w:color="auto" w:sz="4" w:space="0"/>
            </w:tcBorders>
            <w:vAlign w:val="center"/>
          </w:tcPr>
          <w:p w14:paraId="4F1D435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3551854">
            <w:pPr>
              <w:jc w:val="center"/>
              <w:rPr>
                <w:color w:val="000000"/>
                <w:sz w:val="22"/>
                <w:szCs w:val="22"/>
              </w:rPr>
            </w:pPr>
            <w:r>
              <w:rPr>
                <w:rFonts w:hint="eastAsia"/>
                <w:color w:val="000000"/>
                <w:sz w:val="22"/>
                <w:szCs w:val="22"/>
              </w:rPr>
              <w:t>机油滤清器座</w:t>
            </w:r>
          </w:p>
        </w:tc>
        <w:tc>
          <w:tcPr>
            <w:tcW w:w="536" w:type="pct"/>
            <w:tcBorders>
              <w:top w:val="nil"/>
              <w:left w:val="nil"/>
              <w:bottom w:val="single" w:color="auto" w:sz="4" w:space="0"/>
              <w:right w:val="single" w:color="auto" w:sz="4" w:space="0"/>
            </w:tcBorders>
            <w:vAlign w:val="center"/>
          </w:tcPr>
          <w:p w14:paraId="5D8434A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5B906B07">
            <w:pPr>
              <w:widowControl/>
              <w:jc w:val="center"/>
              <w:rPr>
                <w:rFonts w:ascii="宋体" w:hAnsi="宋体" w:cs="宋体"/>
                <w:kern w:val="0"/>
                <w:sz w:val="24"/>
              </w:rPr>
            </w:pPr>
            <w:r>
              <w:rPr>
                <w:rFonts w:hint="eastAsia" w:ascii="宋体" w:hAnsi="宋体" w:cs="宋体"/>
                <w:kern w:val="0"/>
                <w:sz w:val="24"/>
              </w:rPr>
              <w:t>230</w:t>
            </w:r>
          </w:p>
        </w:tc>
        <w:tc>
          <w:tcPr>
            <w:tcW w:w="511" w:type="pct"/>
            <w:tcBorders>
              <w:top w:val="nil"/>
              <w:left w:val="nil"/>
              <w:bottom w:val="single" w:color="auto" w:sz="4" w:space="0"/>
              <w:right w:val="single" w:color="auto" w:sz="4" w:space="0"/>
            </w:tcBorders>
            <w:vAlign w:val="center"/>
          </w:tcPr>
          <w:p w14:paraId="53222294">
            <w:pPr>
              <w:widowControl/>
              <w:jc w:val="center"/>
              <w:rPr>
                <w:rFonts w:ascii="宋体" w:hAnsi="宋体" w:cs="宋体"/>
                <w:kern w:val="0"/>
                <w:sz w:val="24"/>
              </w:rPr>
            </w:pPr>
            <w:r>
              <w:rPr>
                <w:rFonts w:hint="eastAsia" w:ascii="宋体" w:hAnsi="宋体" w:cs="宋体"/>
                <w:kern w:val="0"/>
                <w:sz w:val="24"/>
              </w:rPr>
              <w:t>380</w:t>
            </w:r>
          </w:p>
        </w:tc>
      </w:tr>
      <w:tr w14:paraId="7898F36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22AC7A9">
            <w:pPr>
              <w:widowControl/>
              <w:jc w:val="center"/>
              <w:rPr>
                <w:rFonts w:ascii="宋体" w:hAnsi="宋体" w:cs="宋体"/>
                <w:kern w:val="0"/>
                <w:sz w:val="24"/>
              </w:rPr>
            </w:pPr>
            <w:r>
              <w:rPr>
                <w:rFonts w:hint="eastAsia" w:ascii="宋体" w:hAnsi="宋体" w:cs="宋体"/>
                <w:kern w:val="0"/>
                <w:sz w:val="24"/>
              </w:rPr>
              <w:t>556</w:t>
            </w:r>
          </w:p>
        </w:tc>
        <w:tc>
          <w:tcPr>
            <w:tcW w:w="1130" w:type="pct"/>
            <w:vMerge w:val="continue"/>
            <w:tcBorders>
              <w:top w:val="nil"/>
              <w:left w:val="single" w:color="auto" w:sz="4" w:space="0"/>
              <w:bottom w:val="single" w:color="auto" w:sz="4" w:space="0"/>
              <w:right w:val="single" w:color="auto" w:sz="4" w:space="0"/>
            </w:tcBorders>
            <w:vAlign w:val="center"/>
          </w:tcPr>
          <w:p w14:paraId="75FEF4C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58CCFDC">
            <w:pPr>
              <w:jc w:val="center"/>
              <w:rPr>
                <w:color w:val="000000"/>
                <w:sz w:val="22"/>
                <w:szCs w:val="22"/>
              </w:rPr>
            </w:pPr>
            <w:r>
              <w:rPr>
                <w:rFonts w:hint="eastAsia"/>
                <w:color w:val="000000"/>
                <w:sz w:val="22"/>
                <w:szCs w:val="22"/>
              </w:rPr>
              <w:t>方向机助力泵油封</w:t>
            </w:r>
          </w:p>
        </w:tc>
        <w:tc>
          <w:tcPr>
            <w:tcW w:w="536" w:type="pct"/>
            <w:tcBorders>
              <w:top w:val="nil"/>
              <w:left w:val="nil"/>
              <w:bottom w:val="single" w:color="auto" w:sz="4" w:space="0"/>
              <w:right w:val="single" w:color="auto" w:sz="4" w:space="0"/>
            </w:tcBorders>
            <w:vAlign w:val="center"/>
          </w:tcPr>
          <w:p w14:paraId="70F41BF9">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770A1BAD">
            <w:pPr>
              <w:widowControl/>
              <w:jc w:val="center"/>
              <w:rPr>
                <w:rFonts w:ascii="宋体" w:hAnsi="宋体" w:cs="宋体"/>
                <w:kern w:val="0"/>
                <w:sz w:val="24"/>
              </w:rPr>
            </w:pPr>
            <w:r>
              <w:rPr>
                <w:rFonts w:hint="eastAsia"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315B3F96">
            <w:pPr>
              <w:widowControl/>
              <w:jc w:val="center"/>
              <w:rPr>
                <w:rFonts w:ascii="宋体" w:hAnsi="宋体" w:cs="宋体"/>
                <w:kern w:val="0"/>
                <w:sz w:val="24"/>
              </w:rPr>
            </w:pPr>
            <w:r>
              <w:rPr>
                <w:rFonts w:hint="eastAsia" w:ascii="宋体" w:hAnsi="宋体" w:cs="宋体"/>
                <w:kern w:val="0"/>
                <w:sz w:val="24"/>
              </w:rPr>
              <w:t>415</w:t>
            </w:r>
          </w:p>
        </w:tc>
      </w:tr>
      <w:tr w14:paraId="0D94A77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D3687B9">
            <w:pPr>
              <w:widowControl/>
              <w:jc w:val="center"/>
              <w:rPr>
                <w:rFonts w:ascii="宋体" w:hAnsi="宋体" w:cs="宋体"/>
                <w:kern w:val="0"/>
                <w:sz w:val="24"/>
              </w:rPr>
            </w:pPr>
            <w:r>
              <w:rPr>
                <w:rFonts w:hint="eastAsia" w:ascii="宋体" w:hAnsi="宋体" w:cs="宋体"/>
                <w:kern w:val="0"/>
                <w:sz w:val="24"/>
              </w:rPr>
              <w:t>557</w:t>
            </w:r>
          </w:p>
        </w:tc>
        <w:tc>
          <w:tcPr>
            <w:tcW w:w="1130" w:type="pct"/>
            <w:vMerge w:val="continue"/>
            <w:tcBorders>
              <w:top w:val="nil"/>
              <w:left w:val="single" w:color="auto" w:sz="4" w:space="0"/>
              <w:bottom w:val="single" w:color="auto" w:sz="4" w:space="0"/>
              <w:right w:val="single" w:color="auto" w:sz="4" w:space="0"/>
            </w:tcBorders>
            <w:vAlign w:val="center"/>
          </w:tcPr>
          <w:p w14:paraId="59DA8D1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BD6C9F4">
            <w:pPr>
              <w:jc w:val="center"/>
              <w:rPr>
                <w:color w:val="000000"/>
                <w:sz w:val="22"/>
                <w:szCs w:val="22"/>
              </w:rPr>
            </w:pPr>
            <w:r>
              <w:rPr>
                <w:rFonts w:hint="eastAsia"/>
                <w:color w:val="000000"/>
                <w:sz w:val="22"/>
                <w:szCs w:val="22"/>
              </w:rPr>
              <w:t>曲轴前油封</w:t>
            </w:r>
          </w:p>
        </w:tc>
        <w:tc>
          <w:tcPr>
            <w:tcW w:w="536" w:type="pct"/>
            <w:tcBorders>
              <w:top w:val="nil"/>
              <w:left w:val="nil"/>
              <w:bottom w:val="single" w:color="auto" w:sz="4" w:space="0"/>
              <w:right w:val="single" w:color="auto" w:sz="4" w:space="0"/>
            </w:tcBorders>
            <w:vAlign w:val="center"/>
          </w:tcPr>
          <w:p w14:paraId="56F5C503">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vAlign w:val="center"/>
          </w:tcPr>
          <w:p w14:paraId="66E775D7">
            <w:pPr>
              <w:widowControl/>
              <w:jc w:val="center"/>
              <w:rPr>
                <w:rFonts w:ascii="宋体" w:hAnsi="宋体" w:cs="宋体"/>
                <w:kern w:val="0"/>
                <w:sz w:val="24"/>
              </w:rPr>
            </w:pPr>
            <w:r>
              <w:rPr>
                <w:rFonts w:hint="eastAsia" w:ascii="宋体" w:hAnsi="宋体" w:cs="宋体"/>
                <w:kern w:val="0"/>
                <w:sz w:val="24"/>
              </w:rPr>
              <w:t>185</w:t>
            </w:r>
          </w:p>
        </w:tc>
        <w:tc>
          <w:tcPr>
            <w:tcW w:w="511" w:type="pct"/>
            <w:tcBorders>
              <w:top w:val="nil"/>
              <w:left w:val="nil"/>
              <w:bottom w:val="single" w:color="auto" w:sz="4" w:space="0"/>
              <w:right w:val="single" w:color="auto" w:sz="4" w:space="0"/>
            </w:tcBorders>
            <w:vAlign w:val="center"/>
          </w:tcPr>
          <w:p w14:paraId="1A7EA651">
            <w:pPr>
              <w:widowControl/>
              <w:jc w:val="center"/>
              <w:rPr>
                <w:rFonts w:ascii="宋体" w:hAnsi="宋体" w:cs="宋体"/>
                <w:kern w:val="0"/>
                <w:sz w:val="24"/>
              </w:rPr>
            </w:pPr>
            <w:r>
              <w:rPr>
                <w:rFonts w:hint="eastAsia" w:ascii="宋体" w:hAnsi="宋体" w:cs="宋体"/>
                <w:kern w:val="0"/>
                <w:sz w:val="24"/>
              </w:rPr>
              <w:t>685</w:t>
            </w:r>
          </w:p>
        </w:tc>
      </w:tr>
      <w:tr w14:paraId="66035B3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325EB4D">
            <w:pPr>
              <w:widowControl/>
              <w:jc w:val="center"/>
              <w:rPr>
                <w:rFonts w:ascii="宋体" w:hAnsi="宋体" w:cs="宋体"/>
                <w:kern w:val="0"/>
                <w:sz w:val="24"/>
              </w:rPr>
            </w:pPr>
            <w:r>
              <w:rPr>
                <w:rFonts w:hint="eastAsia" w:ascii="宋体" w:hAnsi="宋体" w:cs="宋体"/>
                <w:kern w:val="0"/>
                <w:sz w:val="24"/>
              </w:rPr>
              <w:t>558</w:t>
            </w:r>
          </w:p>
        </w:tc>
        <w:tc>
          <w:tcPr>
            <w:tcW w:w="1130" w:type="pct"/>
            <w:vMerge w:val="continue"/>
            <w:tcBorders>
              <w:top w:val="nil"/>
              <w:left w:val="single" w:color="auto" w:sz="4" w:space="0"/>
              <w:bottom w:val="single" w:color="auto" w:sz="4" w:space="0"/>
              <w:right w:val="single" w:color="auto" w:sz="4" w:space="0"/>
            </w:tcBorders>
            <w:vAlign w:val="center"/>
          </w:tcPr>
          <w:p w14:paraId="633AFC7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43EC713">
            <w:pPr>
              <w:jc w:val="center"/>
              <w:rPr>
                <w:color w:val="000000"/>
                <w:sz w:val="22"/>
                <w:szCs w:val="22"/>
              </w:rPr>
            </w:pPr>
            <w:r>
              <w:rPr>
                <w:rFonts w:hint="eastAsia"/>
                <w:color w:val="000000"/>
                <w:sz w:val="22"/>
                <w:szCs w:val="22"/>
              </w:rPr>
              <w:t>方向机助力泵</w:t>
            </w:r>
          </w:p>
        </w:tc>
        <w:tc>
          <w:tcPr>
            <w:tcW w:w="536" w:type="pct"/>
            <w:tcBorders>
              <w:top w:val="nil"/>
              <w:left w:val="nil"/>
              <w:bottom w:val="single" w:color="auto" w:sz="4" w:space="0"/>
              <w:right w:val="single" w:color="auto" w:sz="4" w:space="0"/>
            </w:tcBorders>
            <w:vAlign w:val="center"/>
          </w:tcPr>
          <w:p w14:paraId="536F4FEE">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5402B3D6">
            <w:pPr>
              <w:widowControl/>
              <w:jc w:val="center"/>
              <w:rPr>
                <w:rFonts w:ascii="宋体" w:hAnsi="宋体" w:cs="宋体"/>
                <w:kern w:val="0"/>
                <w:sz w:val="24"/>
              </w:rPr>
            </w:pPr>
            <w:r>
              <w:rPr>
                <w:rFonts w:hint="eastAsia" w:ascii="宋体" w:hAnsi="宋体" w:cs="宋体"/>
                <w:kern w:val="0"/>
                <w:sz w:val="24"/>
              </w:rPr>
              <w:t>760</w:t>
            </w:r>
          </w:p>
        </w:tc>
        <w:tc>
          <w:tcPr>
            <w:tcW w:w="511" w:type="pct"/>
            <w:tcBorders>
              <w:top w:val="nil"/>
              <w:left w:val="nil"/>
              <w:bottom w:val="single" w:color="auto" w:sz="4" w:space="0"/>
              <w:right w:val="single" w:color="auto" w:sz="4" w:space="0"/>
            </w:tcBorders>
            <w:vAlign w:val="center"/>
          </w:tcPr>
          <w:p w14:paraId="3CA93014">
            <w:pPr>
              <w:widowControl/>
              <w:jc w:val="center"/>
              <w:rPr>
                <w:rFonts w:ascii="宋体" w:hAnsi="宋体" w:cs="宋体"/>
                <w:kern w:val="0"/>
                <w:sz w:val="24"/>
              </w:rPr>
            </w:pPr>
            <w:r>
              <w:rPr>
                <w:rFonts w:hint="eastAsia" w:ascii="宋体" w:hAnsi="宋体" w:cs="宋体"/>
                <w:kern w:val="0"/>
                <w:sz w:val="24"/>
              </w:rPr>
              <w:t>1060</w:t>
            </w:r>
          </w:p>
        </w:tc>
      </w:tr>
      <w:tr w14:paraId="38047D3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541FB34">
            <w:pPr>
              <w:widowControl/>
              <w:jc w:val="center"/>
              <w:rPr>
                <w:rFonts w:ascii="宋体" w:hAnsi="宋体" w:cs="宋体"/>
                <w:kern w:val="0"/>
                <w:sz w:val="24"/>
              </w:rPr>
            </w:pPr>
            <w:r>
              <w:rPr>
                <w:rFonts w:hint="eastAsia" w:ascii="宋体" w:hAnsi="宋体" w:cs="宋体"/>
                <w:kern w:val="0"/>
                <w:sz w:val="24"/>
              </w:rPr>
              <w:t>559</w:t>
            </w:r>
          </w:p>
        </w:tc>
        <w:tc>
          <w:tcPr>
            <w:tcW w:w="1130" w:type="pct"/>
            <w:vMerge w:val="continue"/>
            <w:tcBorders>
              <w:top w:val="nil"/>
              <w:left w:val="single" w:color="auto" w:sz="4" w:space="0"/>
              <w:bottom w:val="single" w:color="auto" w:sz="4" w:space="0"/>
              <w:right w:val="single" w:color="auto" w:sz="4" w:space="0"/>
            </w:tcBorders>
            <w:vAlign w:val="center"/>
          </w:tcPr>
          <w:p w14:paraId="4C1DEA9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55F39FD">
            <w:pPr>
              <w:jc w:val="center"/>
              <w:rPr>
                <w:color w:val="000000"/>
                <w:sz w:val="22"/>
                <w:szCs w:val="22"/>
              </w:rPr>
            </w:pPr>
            <w:r>
              <w:rPr>
                <w:rFonts w:hint="eastAsia"/>
                <w:color w:val="000000"/>
                <w:sz w:val="22"/>
                <w:szCs w:val="22"/>
              </w:rPr>
              <w:t>空调温度调温器</w:t>
            </w:r>
          </w:p>
        </w:tc>
        <w:tc>
          <w:tcPr>
            <w:tcW w:w="536" w:type="pct"/>
            <w:tcBorders>
              <w:top w:val="nil"/>
              <w:left w:val="nil"/>
              <w:bottom w:val="single" w:color="auto" w:sz="4" w:space="0"/>
              <w:right w:val="single" w:color="auto" w:sz="4" w:space="0"/>
            </w:tcBorders>
            <w:vAlign w:val="center"/>
          </w:tcPr>
          <w:p w14:paraId="7CA4C740">
            <w:pPr>
              <w:widowControl/>
              <w:jc w:val="center"/>
              <w:rPr>
                <w:rFonts w:ascii="宋体" w:hAnsi="宋体" w:cs="宋体"/>
                <w:kern w:val="0"/>
                <w:sz w:val="24"/>
              </w:rPr>
            </w:pPr>
            <w:r>
              <w:rPr>
                <w:rFonts w:hint="eastAsia" w:ascii="宋体" w:hAnsi="宋体" w:cs="宋体"/>
                <w:kern w:val="0"/>
                <w:sz w:val="24"/>
              </w:rPr>
              <w:t>180</w:t>
            </w:r>
          </w:p>
        </w:tc>
        <w:tc>
          <w:tcPr>
            <w:tcW w:w="562" w:type="pct"/>
            <w:tcBorders>
              <w:top w:val="nil"/>
              <w:left w:val="nil"/>
              <w:bottom w:val="single" w:color="auto" w:sz="4" w:space="0"/>
              <w:right w:val="single" w:color="auto" w:sz="4" w:space="0"/>
            </w:tcBorders>
            <w:vAlign w:val="center"/>
          </w:tcPr>
          <w:p w14:paraId="301E71AE">
            <w:pPr>
              <w:widowControl/>
              <w:jc w:val="center"/>
              <w:rPr>
                <w:rFonts w:ascii="宋体" w:hAnsi="宋体" w:cs="宋体"/>
                <w:kern w:val="0"/>
                <w:sz w:val="24"/>
              </w:rPr>
            </w:pPr>
            <w:r>
              <w:rPr>
                <w:rFonts w:hint="eastAsia" w:ascii="宋体" w:hAnsi="宋体" w:cs="宋体"/>
                <w:kern w:val="0"/>
                <w:sz w:val="24"/>
              </w:rPr>
              <w:t>680</w:t>
            </w:r>
          </w:p>
        </w:tc>
        <w:tc>
          <w:tcPr>
            <w:tcW w:w="511" w:type="pct"/>
            <w:tcBorders>
              <w:top w:val="nil"/>
              <w:left w:val="nil"/>
              <w:bottom w:val="single" w:color="auto" w:sz="4" w:space="0"/>
              <w:right w:val="single" w:color="auto" w:sz="4" w:space="0"/>
            </w:tcBorders>
            <w:vAlign w:val="center"/>
          </w:tcPr>
          <w:p w14:paraId="20DDF7A0">
            <w:pPr>
              <w:widowControl/>
              <w:jc w:val="center"/>
              <w:rPr>
                <w:rFonts w:ascii="宋体" w:hAnsi="宋体" w:cs="宋体"/>
                <w:kern w:val="0"/>
                <w:sz w:val="24"/>
              </w:rPr>
            </w:pPr>
            <w:r>
              <w:rPr>
                <w:rFonts w:hint="eastAsia" w:ascii="宋体" w:hAnsi="宋体" w:cs="宋体"/>
                <w:kern w:val="0"/>
                <w:sz w:val="24"/>
              </w:rPr>
              <w:t>860</w:t>
            </w:r>
          </w:p>
        </w:tc>
      </w:tr>
      <w:tr w14:paraId="15416D6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5A6CAE9">
            <w:pPr>
              <w:widowControl/>
              <w:jc w:val="center"/>
              <w:rPr>
                <w:rFonts w:ascii="宋体" w:hAnsi="宋体" w:cs="宋体"/>
                <w:kern w:val="0"/>
                <w:sz w:val="24"/>
              </w:rPr>
            </w:pPr>
            <w:r>
              <w:rPr>
                <w:rFonts w:hint="eastAsia" w:ascii="宋体" w:hAnsi="宋体" w:cs="宋体"/>
                <w:kern w:val="0"/>
                <w:sz w:val="24"/>
              </w:rPr>
              <w:t>560</w:t>
            </w:r>
          </w:p>
        </w:tc>
        <w:tc>
          <w:tcPr>
            <w:tcW w:w="1130" w:type="pct"/>
            <w:vMerge w:val="continue"/>
            <w:tcBorders>
              <w:top w:val="nil"/>
              <w:left w:val="single" w:color="auto" w:sz="4" w:space="0"/>
              <w:bottom w:val="single" w:color="auto" w:sz="4" w:space="0"/>
              <w:right w:val="single" w:color="auto" w:sz="4" w:space="0"/>
            </w:tcBorders>
            <w:vAlign w:val="center"/>
          </w:tcPr>
          <w:p w14:paraId="21EA8B0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CA80BFC">
            <w:pPr>
              <w:jc w:val="center"/>
              <w:rPr>
                <w:color w:val="000000"/>
                <w:sz w:val="22"/>
                <w:szCs w:val="22"/>
              </w:rPr>
            </w:pPr>
            <w:r>
              <w:rPr>
                <w:rFonts w:hint="eastAsia"/>
                <w:color w:val="000000"/>
                <w:sz w:val="22"/>
                <w:szCs w:val="22"/>
              </w:rPr>
              <w:t>压缩机压力开关</w:t>
            </w:r>
          </w:p>
        </w:tc>
        <w:tc>
          <w:tcPr>
            <w:tcW w:w="536" w:type="pct"/>
            <w:tcBorders>
              <w:top w:val="nil"/>
              <w:left w:val="nil"/>
              <w:bottom w:val="single" w:color="auto" w:sz="4" w:space="0"/>
              <w:right w:val="single" w:color="auto" w:sz="4" w:space="0"/>
            </w:tcBorders>
            <w:vAlign w:val="center"/>
          </w:tcPr>
          <w:p w14:paraId="04BC2651">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0AEE799F">
            <w:pPr>
              <w:widowControl/>
              <w:jc w:val="center"/>
              <w:rPr>
                <w:rFonts w:ascii="宋体" w:hAnsi="宋体" w:cs="宋体"/>
                <w:kern w:val="0"/>
                <w:sz w:val="24"/>
              </w:rPr>
            </w:pPr>
            <w:r>
              <w:rPr>
                <w:rFonts w:hint="eastAsia" w:ascii="宋体" w:hAnsi="宋体" w:cs="宋体"/>
                <w:kern w:val="0"/>
                <w:sz w:val="24"/>
              </w:rPr>
              <w:t>135</w:t>
            </w:r>
          </w:p>
        </w:tc>
        <w:tc>
          <w:tcPr>
            <w:tcW w:w="511" w:type="pct"/>
            <w:tcBorders>
              <w:top w:val="nil"/>
              <w:left w:val="nil"/>
              <w:bottom w:val="single" w:color="auto" w:sz="4" w:space="0"/>
              <w:right w:val="single" w:color="auto" w:sz="4" w:space="0"/>
            </w:tcBorders>
            <w:vAlign w:val="center"/>
          </w:tcPr>
          <w:p w14:paraId="5E740C9F">
            <w:pPr>
              <w:widowControl/>
              <w:jc w:val="center"/>
              <w:rPr>
                <w:rFonts w:ascii="宋体" w:hAnsi="宋体" w:cs="宋体"/>
                <w:kern w:val="0"/>
                <w:sz w:val="24"/>
              </w:rPr>
            </w:pPr>
            <w:r>
              <w:rPr>
                <w:rFonts w:hint="eastAsia" w:ascii="宋体" w:hAnsi="宋体" w:cs="宋体"/>
                <w:kern w:val="0"/>
                <w:sz w:val="24"/>
              </w:rPr>
              <w:t>215</w:t>
            </w:r>
          </w:p>
        </w:tc>
      </w:tr>
      <w:tr w14:paraId="09FE056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067F6BE">
            <w:pPr>
              <w:widowControl/>
              <w:jc w:val="center"/>
              <w:rPr>
                <w:rFonts w:ascii="宋体" w:hAnsi="宋体" w:cs="宋体"/>
                <w:kern w:val="0"/>
                <w:sz w:val="24"/>
              </w:rPr>
            </w:pPr>
            <w:r>
              <w:rPr>
                <w:rFonts w:hint="eastAsia" w:ascii="宋体" w:hAnsi="宋体" w:cs="宋体"/>
                <w:kern w:val="0"/>
                <w:sz w:val="24"/>
              </w:rPr>
              <w:t>561</w:t>
            </w:r>
          </w:p>
        </w:tc>
        <w:tc>
          <w:tcPr>
            <w:tcW w:w="1130" w:type="pct"/>
            <w:vMerge w:val="continue"/>
            <w:tcBorders>
              <w:top w:val="nil"/>
              <w:left w:val="single" w:color="auto" w:sz="4" w:space="0"/>
              <w:bottom w:val="single" w:color="auto" w:sz="4" w:space="0"/>
              <w:right w:val="single" w:color="auto" w:sz="4" w:space="0"/>
            </w:tcBorders>
            <w:vAlign w:val="center"/>
          </w:tcPr>
          <w:p w14:paraId="7ED8C0E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A82BBFE">
            <w:pPr>
              <w:jc w:val="center"/>
              <w:rPr>
                <w:color w:val="000000"/>
                <w:sz w:val="22"/>
                <w:szCs w:val="22"/>
              </w:rPr>
            </w:pPr>
            <w:r>
              <w:rPr>
                <w:rFonts w:hint="eastAsia"/>
                <w:color w:val="000000"/>
                <w:sz w:val="22"/>
                <w:szCs w:val="22"/>
              </w:rPr>
              <w:t>空调散热网</w:t>
            </w:r>
          </w:p>
        </w:tc>
        <w:tc>
          <w:tcPr>
            <w:tcW w:w="536" w:type="pct"/>
            <w:tcBorders>
              <w:top w:val="nil"/>
              <w:left w:val="nil"/>
              <w:bottom w:val="single" w:color="auto" w:sz="4" w:space="0"/>
              <w:right w:val="single" w:color="auto" w:sz="4" w:space="0"/>
            </w:tcBorders>
            <w:vAlign w:val="center"/>
          </w:tcPr>
          <w:p w14:paraId="5E627A20">
            <w:pPr>
              <w:widowControl/>
              <w:jc w:val="center"/>
              <w:rPr>
                <w:rFonts w:ascii="宋体" w:hAnsi="宋体" w:cs="宋体"/>
                <w:kern w:val="0"/>
                <w:sz w:val="24"/>
              </w:rPr>
            </w:pPr>
            <w:r>
              <w:rPr>
                <w:rFonts w:hint="eastAsia" w:ascii="宋体" w:hAnsi="宋体" w:cs="宋体"/>
                <w:kern w:val="0"/>
                <w:sz w:val="24"/>
              </w:rPr>
              <w:t>400</w:t>
            </w:r>
          </w:p>
        </w:tc>
        <w:tc>
          <w:tcPr>
            <w:tcW w:w="562" w:type="pct"/>
            <w:tcBorders>
              <w:top w:val="nil"/>
              <w:left w:val="nil"/>
              <w:bottom w:val="single" w:color="auto" w:sz="4" w:space="0"/>
              <w:right w:val="single" w:color="auto" w:sz="4" w:space="0"/>
            </w:tcBorders>
            <w:vAlign w:val="center"/>
          </w:tcPr>
          <w:p w14:paraId="26F25B4C">
            <w:pPr>
              <w:widowControl/>
              <w:jc w:val="center"/>
              <w:rPr>
                <w:rFonts w:ascii="宋体" w:hAnsi="宋体" w:cs="宋体"/>
                <w:kern w:val="0"/>
                <w:sz w:val="24"/>
              </w:rPr>
            </w:pPr>
            <w:r>
              <w:rPr>
                <w:rFonts w:hint="eastAsia" w:ascii="宋体" w:hAnsi="宋体" w:cs="宋体"/>
                <w:kern w:val="0"/>
                <w:sz w:val="24"/>
              </w:rPr>
              <w:t>820</w:t>
            </w:r>
          </w:p>
        </w:tc>
        <w:tc>
          <w:tcPr>
            <w:tcW w:w="511" w:type="pct"/>
            <w:tcBorders>
              <w:top w:val="nil"/>
              <w:left w:val="nil"/>
              <w:bottom w:val="single" w:color="auto" w:sz="4" w:space="0"/>
              <w:right w:val="single" w:color="auto" w:sz="4" w:space="0"/>
            </w:tcBorders>
            <w:vAlign w:val="center"/>
          </w:tcPr>
          <w:p w14:paraId="3C8A9928">
            <w:pPr>
              <w:widowControl/>
              <w:jc w:val="center"/>
              <w:rPr>
                <w:rFonts w:ascii="宋体" w:hAnsi="宋体" w:cs="宋体"/>
                <w:kern w:val="0"/>
                <w:sz w:val="24"/>
              </w:rPr>
            </w:pPr>
            <w:r>
              <w:rPr>
                <w:rFonts w:hint="eastAsia" w:ascii="宋体" w:hAnsi="宋体" w:cs="宋体"/>
                <w:kern w:val="0"/>
                <w:sz w:val="24"/>
              </w:rPr>
              <w:t>1220</w:t>
            </w:r>
          </w:p>
        </w:tc>
      </w:tr>
      <w:tr w14:paraId="3AD9C67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B580C37">
            <w:pPr>
              <w:widowControl/>
              <w:jc w:val="center"/>
              <w:rPr>
                <w:rFonts w:ascii="宋体" w:hAnsi="宋体" w:cs="宋体"/>
                <w:kern w:val="0"/>
                <w:sz w:val="24"/>
              </w:rPr>
            </w:pPr>
            <w:r>
              <w:rPr>
                <w:rFonts w:hint="eastAsia" w:ascii="宋体" w:hAnsi="宋体" w:cs="宋体"/>
                <w:kern w:val="0"/>
                <w:sz w:val="24"/>
              </w:rPr>
              <w:t>562</w:t>
            </w:r>
          </w:p>
        </w:tc>
        <w:tc>
          <w:tcPr>
            <w:tcW w:w="1130" w:type="pct"/>
            <w:vMerge w:val="continue"/>
            <w:tcBorders>
              <w:top w:val="nil"/>
              <w:left w:val="single" w:color="auto" w:sz="4" w:space="0"/>
              <w:bottom w:val="single" w:color="auto" w:sz="4" w:space="0"/>
              <w:right w:val="single" w:color="auto" w:sz="4" w:space="0"/>
            </w:tcBorders>
            <w:vAlign w:val="center"/>
          </w:tcPr>
          <w:p w14:paraId="504E74A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70B1578">
            <w:pPr>
              <w:jc w:val="center"/>
              <w:rPr>
                <w:color w:val="000000"/>
                <w:sz w:val="22"/>
                <w:szCs w:val="22"/>
              </w:rPr>
            </w:pPr>
            <w:r>
              <w:rPr>
                <w:rFonts w:hint="eastAsia"/>
                <w:color w:val="000000"/>
                <w:sz w:val="22"/>
                <w:szCs w:val="22"/>
              </w:rPr>
              <w:t>鼓风机外罩</w:t>
            </w:r>
          </w:p>
        </w:tc>
        <w:tc>
          <w:tcPr>
            <w:tcW w:w="536" w:type="pct"/>
            <w:tcBorders>
              <w:top w:val="nil"/>
              <w:left w:val="nil"/>
              <w:bottom w:val="single" w:color="auto" w:sz="4" w:space="0"/>
              <w:right w:val="single" w:color="auto" w:sz="4" w:space="0"/>
            </w:tcBorders>
            <w:vAlign w:val="center"/>
          </w:tcPr>
          <w:p w14:paraId="47516E36">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4C5F8988">
            <w:pPr>
              <w:widowControl/>
              <w:jc w:val="center"/>
              <w:rPr>
                <w:rFonts w:ascii="宋体" w:hAnsi="宋体" w:cs="宋体"/>
                <w:kern w:val="0"/>
                <w:sz w:val="24"/>
              </w:rPr>
            </w:pPr>
            <w:r>
              <w:rPr>
                <w:rFonts w:hint="eastAsia" w:ascii="宋体" w:hAnsi="宋体" w:cs="宋体"/>
                <w:kern w:val="0"/>
                <w:sz w:val="24"/>
              </w:rPr>
              <w:t>385</w:t>
            </w:r>
          </w:p>
        </w:tc>
        <w:tc>
          <w:tcPr>
            <w:tcW w:w="511" w:type="pct"/>
            <w:tcBorders>
              <w:top w:val="nil"/>
              <w:left w:val="nil"/>
              <w:bottom w:val="single" w:color="auto" w:sz="4" w:space="0"/>
              <w:right w:val="single" w:color="auto" w:sz="4" w:space="0"/>
            </w:tcBorders>
            <w:vAlign w:val="center"/>
          </w:tcPr>
          <w:p w14:paraId="513265A9">
            <w:pPr>
              <w:widowControl/>
              <w:jc w:val="center"/>
              <w:rPr>
                <w:rFonts w:ascii="宋体" w:hAnsi="宋体" w:cs="宋体"/>
                <w:kern w:val="0"/>
                <w:sz w:val="24"/>
              </w:rPr>
            </w:pPr>
            <w:r>
              <w:rPr>
                <w:rFonts w:hint="eastAsia" w:ascii="宋体" w:hAnsi="宋体" w:cs="宋体"/>
                <w:kern w:val="0"/>
                <w:sz w:val="24"/>
              </w:rPr>
              <w:t>535</w:t>
            </w:r>
          </w:p>
        </w:tc>
      </w:tr>
      <w:tr w14:paraId="1C2602D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C47A876">
            <w:pPr>
              <w:widowControl/>
              <w:jc w:val="center"/>
              <w:rPr>
                <w:rFonts w:ascii="宋体" w:hAnsi="宋体" w:cs="宋体"/>
                <w:kern w:val="0"/>
                <w:sz w:val="24"/>
              </w:rPr>
            </w:pPr>
            <w:r>
              <w:rPr>
                <w:rFonts w:hint="eastAsia" w:ascii="宋体" w:hAnsi="宋体" w:cs="宋体"/>
                <w:kern w:val="0"/>
                <w:sz w:val="24"/>
              </w:rPr>
              <w:t>563</w:t>
            </w:r>
          </w:p>
        </w:tc>
        <w:tc>
          <w:tcPr>
            <w:tcW w:w="1130" w:type="pct"/>
            <w:vMerge w:val="continue"/>
            <w:tcBorders>
              <w:top w:val="nil"/>
              <w:left w:val="single" w:color="auto" w:sz="4" w:space="0"/>
              <w:bottom w:val="single" w:color="auto" w:sz="4" w:space="0"/>
              <w:right w:val="single" w:color="auto" w:sz="4" w:space="0"/>
            </w:tcBorders>
            <w:vAlign w:val="center"/>
          </w:tcPr>
          <w:p w14:paraId="637B6D3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AB3721B">
            <w:pPr>
              <w:jc w:val="center"/>
              <w:rPr>
                <w:color w:val="000000"/>
                <w:sz w:val="22"/>
                <w:szCs w:val="22"/>
              </w:rPr>
            </w:pPr>
            <w:r>
              <w:rPr>
                <w:rFonts w:hint="eastAsia"/>
                <w:color w:val="000000"/>
                <w:sz w:val="22"/>
                <w:szCs w:val="22"/>
              </w:rPr>
              <w:t>空调高压管</w:t>
            </w:r>
          </w:p>
        </w:tc>
        <w:tc>
          <w:tcPr>
            <w:tcW w:w="536" w:type="pct"/>
            <w:tcBorders>
              <w:top w:val="nil"/>
              <w:left w:val="nil"/>
              <w:bottom w:val="single" w:color="auto" w:sz="4" w:space="0"/>
              <w:right w:val="single" w:color="auto" w:sz="4" w:space="0"/>
            </w:tcBorders>
            <w:vAlign w:val="center"/>
          </w:tcPr>
          <w:p w14:paraId="7242085F">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548C8B58">
            <w:pPr>
              <w:widowControl/>
              <w:jc w:val="center"/>
              <w:rPr>
                <w:rFonts w:ascii="宋体" w:hAnsi="宋体" w:cs="宋体"/>
                <w:kern w:val="0"/>
                <w:sz w:val="24"/>
              </w:rPr>
            </w:pPr>
            <w:r>
              <w:rPr>
                <w:rFonts w:hint="eastAsia" w:ascii="宋体" w:hAnsi="宋体" w:cs="宋体"/>
                <w:kern w:val="0"/>
                <w:sz w:val="24"/>
              </w:rPr>
              <w:t>480</w:t>
            </w:r>
          </w:p>
        </w:tc>
        <w:tc>
          <w:tcPr>
            <w:tcW w:w="511" w:type="pct"/>
            <w:tcBorders>
              <w:top w:val="nil"/>
              <w:left w:val="nil"/>
              <w:bottom w:val="single" w:color="auto" w:sz="4" w:space="0"/>
              <w:right w:val="single" w:color="auto" w:sz="4" w:space="0"/>
            </w:tcBorders>
            <w:vAlign w:val="center"/>
          </w:tcPr>
          <w:p w14:paraId="45026E36">
            <w:pPr>
              <w:widowControl/>
              <w:jc w:val="center"/>
              <w:rPr>
                <w:rFonts w:ascii="宋体" w:hAnsi="宋体" w:cs="宋体"/>
                <w:kern w:val="0"/>
                <w:sz w:val="24"/>
              </w:rPr>
            </w:pPr>
            <w:r>
              <w:rPr>
                <w:rFonts w:hint="eastAsia" w:ascii="宋体" w:hAnsi="宋体" w:cs="宋体"/>
                <w:kern w:val="0"/>
                <w:sz w:val="24"/>
              </w:rPr>
              <w:t>830</w:t>
            </w:r>
          </w:p>
        </w:tc>
      </w:tr>
      <w:tr w14:paraId="44B1758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10D6B76">
            <w:pPr>
              <w:widowControl/>
              <w:jc w:val="center"/>
              <w:rPr>
                <w:rFonts w:ascii="宋体" w:hAnsi="宋体" w:cs="宋体"/>
                <w:kern w:val="0"/>
                <w:sz w:val="24"/>
              </w:rPr>
            </w:pPr>
            <w:r>
              <w:rPr>
                <w:rFonts w:hint="eastAsia" w:ascii="宋体" w:hAnsi="宋体" w:cs="宋体"/>
                <w:kern w:val="0"/>
                <w:sz w:val="24"/>
              </w:rPr>
              <w:t>564</w:t>
            </w:r>
          </w:p>
        </w:tc>
        <w:tc>
          <w:tcPr>
            <w:tcW w:w="1130" w:type="pct"/>
            <w:vMerge w:val="continue"/>
            <w:tcBorders>
              <w:top w:val="nil"/>
              <w:left w:val="single" w:color="auto" w:sz="4" w:space="0"/>
              <w:bottom w:val="single" w:color="auto" w:sz="4" w:space="0"/>
              <w:right w:val="single" w:color="auto" w:sz="4" w:space="0"/>
            </w:tcBorders>
            <w:vAlign w:val="center"/>
          </w:tcPr>
          <w:p w14:paraId="74496F3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00B9585">
            <w:pPr>
              <w:jc w:val="center"/>
              <w:rPr>
                <w:color w:val="000000"/>
                <w:sz w:val="22"/>
                <w:szCs w:val="22"/>
              </w:rPr>
            </w:pPr>
            <w:r>
              <w:rPr>
                <w:rFonts w:hint="eastAsia"/>
                <w:color w:val="000000"/>
                <w:sz w:val="22"/>
                <w:szCs w:val="22"/>
              </w:rPr>
              <w:t>鼓风机继电器</w:t>
            </w:r>
          </w:p>
        </w:tc>
        <w:tc>
          <w:tcPr>
            <w:tcW w:w="536" w:type="pct"/>
            <w:tcBorders>
              <w:top w:val="nil"/>
              <w:left w:val="nil"/>
              <w:bottom w:val="single" w:color="auto" w:sz="4" w:space="0"/>
              <w:right w:val="single" w:color="auto" w:sz="4" w:space="0"/>
            </w:tcBorders>
            <w:vAlign w:val="center"/>
          </w:tcPr>
          <w:p w14:paraId="0F5F96D6">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DA99D0F">
            <w:pPr>
              <w:widowControl/>
              <w:jc w:val="center"/>
              <w:rPr>
                <w:rFonts w:ascii="宋体" w:hAnsi="宋体" w:cs="宋体"/>
                <w:kern w:val="0"/>
                <w:sz w:val="24"/>
              </w:rPr>
            </w:pPr>
            <w:r>
              <w:rPr>
                <w:rFonts w:hint="eastAsia" w:ascii="宋体" w:hAnsi="宋体" w:cs="宋体"/>
                <w:kern w:val="0"/>
                <w:sz w:val="24"/>
              </w:rPr>
              <w:t>165</w:t>
            </w:r>
          </w:p>
        </w:tc>
        <w:tc>
          <w:tcPr>
            <w:tcW w:w="511" w:type="pct"/>
            <w:tcBorders>
              <w:top w:val="nil"/>
              <w:left w:val="nil"/>
              <w:bottom w:val="single" w:color="auto" w:sz="4" w:space="0"/>
              <w:right w:val="single" w:color="auto" w:sz="4" w:space="0"/>
            </w:tcBorders>
            <w:vAlign w:val="center"/>
          </w:tcPr>
          <w:p w14:paraId="1EB5AB01">
            <w:pPr>
              <w:widowControl/>
              <w:jc w:val="center"/>
              <w:rPr>
                <w:rFonts w:ascii="宋体" w:hAnsi="宋体" w:cs="宋体"/>
                <w:kern w:val="0"/>
                <w:sz w:val="24"/>
              </w:rPr>
            </w:pPr>
            <w:r>
              <w:rPr>
                <w:rFonts w:hint="eastAsia" w:ascii="宋体" w:hAnsi="宋体" w:cs="宋体"/>
                <w:kern w:val="0"/>
                <w:sz w:val="24"/>
              </w:rPr>
              <w:t>245</w:t>
            </w:r>
          </w:p>
        </w:tc>
      </w:tr>
      <w:tr w14:paraId="503495C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51BEB08">
            <w:pPr>
              <w:widowControl/>
              <w:jc w:val="center"/>
              <w:rPr>
                <w:rFonts w:ascii="宋体" w:hAnsi="宋体" w:cs="宋体"/>
                <w:kern w:val="0"/>
                <w:sz w:val="24"/>
              </w:rPr>
            </w:pPr>
            <w:r>
              <w:rPr>
                <w:rFonts w:hint="eastAsia" w:ascii="宋体" w:hAnsi="宋体" w:cs="宋体"/>
                <w:kern w:val="0"/>
                <w:sz w:val="24"/>
              </w:rPr>
              <w:t>565</w:t>
            </w:r>
          </w:p>
        </w:tc>
        <w:tc>
          <w:tcPr>
            <w:tcW w:w="1130" w:type="pct"/>
            <w:vMerge w:val="continue"/>
            <w:tcBorders>
              <w:top w:val="nil"/>
              <w:left w:val="single" w:color="auto" w:sz="4" w:space="0"/>
              <w:bottom w:val="single" w:color="auto" w:sz="4" w:space="0"/>
              <w:right w:val="single" w:color="auto" w:sz="4" w:space="0"/>
            </w:tcBorders>
            <w:vAlign w:val="center"/>
          </w:tcPr>
          <w:p w14:paraId="17D7B22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A437904">
            <w:pPr>
              <w:jc w:val="center"/>
              <w:rPr>
                <w:color w:val="000000"/>
                <w:sz w:val="22"/>
                <w:szCs w:val="22"/>
              </w:rPr>
            </w:pPr>
            <w:r>
              <w:rPr>
                <w:rFonts w:hint="eastAsia"/>
                <w:color w:val="000000"/>
                <w:sz w:val="22"/>
                <w:szCs w:val="22"/>
              </w:rPr>
              <w:t>油底壳垫</w:t>
            </w:r>
          </w:p>
        </w:tc>
        <w:tc>
          <w:tcPr>
            <w:tcW w:w="536" w:type="pct"/>
            <w:tcBorders>
              <w:top w:val="nil"/>
              <w:left w:val="nil"/>
              <w:bottom w:val="single" w:color="auto" w:sz="4" w:space="0"/>
              <w:right w:val="single" w:color="auto" w:sz="4" w:space="0"/>
            </w:tcBorders>
            <w:vAlign w:val="center"/>
          </w:tcPr>
          <w:p w14:paraId="7A06C2D5">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8AF05A7">
            <w:pPr>
              <w:widowControl/>
              <w:jc w:val="center"/>
              <w:rPr>
                <w:rFonts w:ascii="宋体" w:hAnsi="宋体" w:cs="宋体"/>
                <w:kern w:val="0"/>
                <w:sz w:val="24"/>
              </w:rPr>
            </w:pPr>
            <w:r>
              <w:rPr>
                <w:rFonts w:hint="eastAsia" w:ascii="宋体" w:hAnsi="宋体" w:cs="宋体"/>
                <w:kern w:val="0"/>
                <w:sz w:val="24"/>
              </w:rPr>
              <w:t>128</w:t>
            </w:r>
          </w:p>
        </w:tc>
        <w:tc>
          <w:tcPr>
            <w:tcW w:w="511" w:type="pct"/>
            <w:tcBorders>
              <w:top w:val="nil"/>
              <w:left w:val="nil"/>
              <w:bottom w:val="single" w:color="auto" w:sz="4" w:space="0"/>
              <w:right w:val="single" w:color="auto" w:sz="4" w:space="0"/>
            </w:tcBorders>
            <w:vAlign w:val="center"/>
          </w:tcPr>
          <w:p w14:paraId="4E08E3AA">
            <w:pPr>
              <w:widowControl/>
              <w:jc w:val="center"/>
              <w:rPr>
                <w:rFonts w:ascii="宋体" w:hAnsi="宋体" w:cs="宋体"/>
                <w:kern w:val="0"/>
                <w:sz w:val="24"/>
              </w:rPr>
            </w:pPr>
            <w:r>
              <w:rPr>
                <w:rFonts w:hint="eastAsia" w:ascii="宋体" w:hAnsi="宋体" w:cs="宋体"/>
                <w:kern w:val="0"/>
                <w:sz w:val="24"/>
              </w:rPr>
              <w:t>428</w:t>
            </w:r>
          </w:p>
        </w:tc>
      </w:tr>
      <w:tr w14:paraId="6D99F82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AC9AB6D">
            <w:pPr>
              <w:widowControl/>
              <w:jc w:val="center"/>
              <w:rPr>
                <w:rFonts w:ascii="宋体" w:hAnsi="宋体" w:cs="宋体"/>
                <w:kern w:val="0"/>
                <w:sz w:val="24"/>
              </w:rPr>
            </w:pPr>
            <w:r>
              <w:rPr>
                <w:rFonts w:hint="eastAsia" w:ascii="宋体" w:hAnsi="宋体" w:cs="宋体"/>
                <w:kern w:val="0"/>
                <w:sz w:val="24"/>
              </w:rPr>
              <w:t>566</w:t>
            </w:r>
          </w:p>
        </w:tc>
        <w:tc>
          <w:tcPr>
            <w:tcW w:w="1130" w:type="pct"/>
            <w:vMerge w:val="continue"/>
            <w:tcBorders>
              <w:top w:val="nil"/>
              <w:left w:val="single" w:color="auto" w:sz="4" w:space="0"/>
              <w:bottom w:val="single" w:color="auto" w:sz="4" w:space="0"/>
              <w:right w:val="single" w:color="auto" w:sz="4" w:space="0"/>
            </w:tcBorders>
            <w:vAlign w:val="center"/>
          </w:tcPr>
          <w:p w14:paraId="00BAF3D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2900C9E">
            <w:pPr>
              <w:jc w:val="center"/>
              <w:rPr>
                <w:color w:val="000000"/>
                <w:sz w:val="22"/>
                <w:szCs w:val="22"/>
              </w:rPr>
            </w:pPr>
            <w:r>
              <w:rPr>
                <w:rFonts w:hint="eastAsia"/>
                <w:color w:val="000000"/>
                <w:sz w:val="22"/>
                <w:szCs w:val="22"/>
              </w:rPr>
              <w:t>前减震器胶垫</w:t>
            </w:r>
          </w:p>
        </w:tc>
        <w:tc>
          <w:tcPr>
            <w:tcW w:w="536" w:type="pct"/>
            <w:tcBorders>
              <w:top w:val="nil"/>
              <w:left w:val="nil"/>
              <w:bottom w:val="single" w:color="auto" w:sz="4" w:space="0"/>
              <w:right w:val="single" w:color="auto" w:sz="4" w:space="0"/>
            </w:tcBorders>
            <w:vAlign w:val="center"/>
          </w:tcPr>
          <w:p w14:paraId="24A12238">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2793C34A">
            <w:pPr>
              <w:widowControl/>
              <w:jc w:val="center"/>
              <w:rPr>
                <w:rFonts w:ascii="宋体" w:hAnsi="宋体" w:cs="宋体"/>
                <w:kern w:val="0"/>
                <w:sz w:val="24"/>
              </w:rPr>
            </w:pPr>
            <w:r>
              <w:rPr>
                <w:rFonts w:hint="eastAsia" w:ascii="宋体" w:hAnsi="宋体" w:cs="宋体"/>
                <w:kern w:val="0"/>
                <w:sz w:val="24"/>
              </w:rPr>
              <w:t>16</w:t>
            </w:r>
          </w:p>
        </w:tc>
        <w:tc>
          <w:tcPr>
            <w:tcW w:w="511" w:type="pct"/>
            <w:tcBorders>
              <w:top w:val="nil"/>
              <w:left w:val="nil"/>
              <w:bottom w:val="single" w:color="auto" w:sz="4" w:space="0"/>
              <w:right w:val="single" w:color="auto" w:sz="4" w:space="0"/>
            </w:tcBorders>
            <w:vAlign w:val="center"/>
          </w:tcPr>
          <w:p w14:paraId="0521EED5">
            <w:pPr>
              <w:widowControl/>
              <w:jc w:val="center"/>
              <w:rPr>
                <w:rFonts w:ascii="宋体" w:hAnsi="宋体" w:cs="宋体"/>
                <w:kern w:val="0"/>
                <w:sz w:val="24"/>
              </w:rPr>
            </w:pPr>
            <w:r>
              <w:rPr>
                <w:rFonts w:hint="eastAsia" w:ascii="宋体" w:hAnsi="宋体" w:cs="宋体"/>
                <w:kern w:val="0"/>
                <w:sz w:val="24"/>
              </w:rPr>
              <w:t>76</w:t>
            </w:r>
          </w:p>
        </w:tc>
      </w:tr>
      <w:tr w14:paraId="70EE71E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A0BEF86">
            <w:pPr>
              <w:widowControl/>
              <w:jc w:val="center"/>
              <w:rPr>
                <w:rFonts w:ascii="宋体" w:hAnsi="宋体" w:cs="宋体"/>
                <w:kern w:val="0"/>
                <w:sz w:val="24"/>
              </w:rPr>
            </w:pPr>
            <w:r>
              <w:rPr>
                <w:rFonts w:hint="eastAsia" w:ascii="宋体" w:hAnsi="宋体" w:cs="宋体"/>
                <w:kern w:val="0"/>
                <w:sz w:val="24"/>
              </w:rPr>
              <w:t>567</w:t>
            </w:r>
          </w:p>
        </w:tc>
        <w:tc>
          <w:tcPr>
            <w:tcW w:w="1130" w:type="pct"/>
            <w:vMerge w:val="continue"/>
            <w:tcBorders>
              <w:top w:val="nil"/>
              <w:left w:val="single" w:color="auto" w:sz="4" w:space="0"/>
              <w:bottom w:val="single" w:color="auto" w:sz="4" w:space="0"/>
              <w:right w:val="single" w:color="auto" w:sz="4" w:space="0"/>
            </w:tcBorders>
            <w:vAlign w:val="center"/>
          </w:tcPr>
          <w:p w14:paraId="4BC00F9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5A9B5C2">
            <w:pPr>
              <w:jc w:val="center"/>
              <w:rPr>
                <w:color w:val="000000"/>
                <w:sz w:val="22"/>
                <w:szCs w:val="22"/>
              </w:rPr>
            </w:pPr>
            <w:r>
              <w:rPr>
                <w:rFonts w:hint="eastAsia"/>
                <w:color w:val="000000"/>
                <w:sz w:val="22"/>
                <w:szCs w:val="22"/>
              </w:rPr>
              <w:t>方向机下轴</w:t>
            </w:r>
          </w:p>
        </w:tc>
        <w:tc>
          <w:tcPr>
            <w:tcW w:w="536" w:type="pct"/>
            <w:tcBorders>
              <w:top w:val="nil"/>
              <w:left w:val="nil"/>
              <w:bottom w:val="single" w:color="auto" w:sz="4" w:space="0"/>
              <w:right w:val="single" w:color="auto" w:sz="4" w:space="0"/>
            </w:tcBorders>
            <w:vAlign w:val="center"/>
          </w:tcPr>
          <w:p w14:paraId="3278D433">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0A07E947">
            <w:pPr>
              <w:widowControl/>
              <w:jc w:val="center"/>
              <w:rPr>
                <w:rFonts w:ascii="宋体" w:hAnsi="宋体" w:cs="宋体"/>
                <w:kern w:val="0"/>
                <w:sz w:val="24"/>
              </w:rPr>
            </w:pPr>
            <w:r>
              <w:rPr>
                <w:rFonts w:hint="eastAsia" w:ascii="宋体" w:hAnsi="宋体" w:cs="宋体"/>
                <w:kern w:val="0"/>
                <w:sz w:val="24"/>
              </w:rPr>
              <w:t>365</w:t>
            </w:r>
          </w:p>
        </w:tc>
        <w:tc>
          <w:tcPr>
            <w:tcW w:w="511" w:type="pct"/>
            <w:tcBorders>
              <w:top w:val="nil"/>
              <w:left w:val="nil"/>
              <w:bottom w:val="single" w:color="auto" w:sz="4" w:space="0"/>
              <w:right w:val="single" w:color="auto" w:sz="4" w:space="0"/>
            </w:tcBorders>
            <w:vAlign w:val="center"/>
          </w:tcPr>
          <w:p w14:paraId="5B753EF7">
            <w:pPr>
              <w:widowControl/>
              <w:jc w:val="center"/>
              <w:rPr>
                <w:rFonts w:ascii="宋体" w:hAnsi="宋体" w:cs="宋体"/>
                <w:kern w:val="0"/>
                <w:sz w:val="24"/>
              </w:rPr>
            </w:pPr>
            <w:r>
              <w:rPr>
                <w:rFonts w:hint="eastAsia" w:ascii="宋体" w:hAnsi="宋体" w:cs="宋体"/>
                <w:kern w:val="0"/>
                <w:sz w:val="24"/>
              </w:rPr>
              <w:t>665</w:t>
            </w:r>
          </w:p>
        </w:tc>
      </w:tr>
      <w:tr w14:paraId="19D8383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CD1DD08">
            <w:pPr>
              <w:widowControl/>
              <w:jc w:val="center"/>
              <w:rPr>
                <w:rFonts w:ascii="宋体" w:hAnsi="宋体" w:cs="宋体"/>
                <w:kern w:val="0"/>
                <w:sz w:val="24"/>
              </w:rPr>
            </w:pPr>
            <w:r>
              <w:rPr>
                <w:rFonts w:hint="eastAsia" w:ascii="宋体" w:hAnsi="宋体" w:cs="宋体"/>
                <w:kern w:val="0"/>
                <w:sz w:val="24"/>
              </w:rPr>
              <w:t>568</w:t>
            </w:r>
          </w:p>
        </w:tc>
        <w:tc>
          <w:tcPr>
            <w:tcW w:w="1130" w:type="pct"/>
            <w:vMerge w:val="continue"/>
            <w:tcBorders>
              <w:top w:val="nil"/>
              <w:left w:val="single" w:color="auto" w:sz="4" w:space="0"/>
              <w:bottom w:val="single" w:color="auto" w:sz="4" w:space="0"/>
              <w:right w:val="single" w:color="auto" w:sz="4" w:space="0"/>
            </w:tcBorders>
            <w:vAlign w:val="center"/>
          </w:tcPr>
          <w:p w14:paraId="2115B1B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8F0F283">
            <w:pPr>
              <w:jc w:val="center"/>
              <w:rPr>
                <w:color w:val="000000"/>
                <w:sz w:val="22"/>
                <w:szCs w:val="22"/>
              </w:rPr>
            </w:pPr>
            <w:r>
              <w:rPr>
                <w:rFonts w:hint="eastAsia"/>
                <w:color w:val="000000"/>
                <w:sz w:val="22"/>
                <w:szCs w:val="22"/>
              </w:rPr>
              <w:t>暖风开关</w:t>
            </w:r>
          </w:p>
        </w:tc>
        <w:tc>
          <w:tcPr>
            <w:tcW w:w="536" w:type="pct"/>
            <w:tcBorders>
              <w:top w:val="nil"/>
              <w:left w:val="nil"/>
              <w:bottom w:val="single" w:color="auto" w:sz="4" w:space="0"/>
              <w:right w:val="single" w:color="auto" w:sz="4" w:space="0"/>
            </w:tcBorders>
            <w:vAlign w:val="center"/>
          </w:tcPr>
          <w:p w14:paraId="304B22A0">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9B3A47E">
            <w:pPr>
              <w:widowControl/>
              <w:jc w:val="center"/>
              <w:rPr>
                <w:rFonts w:ascii="宋体" w:hAnsi="宋体" w:cs="宋体"/>
                <w:kern w:val="0"/>
                <w:sz w:val="24"/>
              </w:rPr>
            </w:pPr>
            <w:r>
              <w:rPr>
                <w:rFonts w:hint="eastAsia" w:ascii="宋体" w:hAnsi="宋体" w:cs="宋体"/>
                <w:kern w:val="0"/>
                <w:sz w:val="24"/>
              </w:rPr>
              <w:t>280</w:t>
            </w:r>
          </w:p>
        </w:tc>
        <w:tc>
          <w:tcPr>
            <w:tcW w:w="511" w:type="pct"/>
            <w:tcBorders>
              <w:top w:val="nil"/>
              <w:left w:val="nil"/>
              <w:bottom w:val="single" w:color="auto" w:sz="4" w:space="0"/>
              <w:right w:val="single" w:color="auto" w:sz="4" w:space="0"/>
            </w:tcBorders>
            <w:vAlign w:val="center"/>
          </w:tcPr>
          <w:p w14:paraId="4DC2F339">
            <w:pPr>
              <w:widowControl/>
              <w:jc w:val="center"/>
              <w:rPr>
                <w:rFonts w:ascii="宋体" w:hAnsi="宋体" w:cs="宋体"/>
                <w:kern w:val="0"/>
                <w:sz w:val="24"/>
              </w:rPr>
            </w:pPr>
            <w:r>
              <w:rPr>
                <w:rFonts w:hint="eastAsia" w:ascii="宋体" w:hAnsi="宋体" w:cs="宋体"/>
                <w:kern w:val="0"/>
                <w:sz w:val="24"/>
              </w:rPr>
              <w:t>430</w:t>
            </w:r>
          </w:p>
        </w:tc>
      </w:tr>
      <w:tr w14:paraId="4E481EC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227A0F0">
            <w:pPr>
              <w:widowControl/>
              <w:jc w:val="center"/>
              <w:rPr>
                <w:rFonts w:ascii="宋体" w:hAnsi="宋体" w:cs="宋体"/>
                <w:kern w:val="0"/>
                <w:sz w:val="24"/>
              </w:rPr>
            </w:pPr>
            <w:r>
              <w:rPr>
                <w:rFonts w:hint="eastAsia" w:ascii="宋体" w:hAnsi="宋体" w:cs="宋体"/>
                <w:kern w:val="0"/>
                <w:sz w:val="24"/>
              </w:rPr>
              <w:t>569</w:t>
            </w:r>
          </w:p>
        </w:tc>
        <w:tc>
          <w:tcPr>
            <w:tcW w:w="1130" w:type="pct"/>
            <w:vMerge w:val="continue"/>
            <w:tcBorders>
              <w:top w:val="nil"/>
              <w:left w:val="single" w:color="auto" w:sz="4" w:space="0"/>
              <w:bottom w:val="single" w:color="auto" w:sz="4" w:space="0"/>
              <w:right w:val="single" w:color="auto" w:sz="4" w:space="0"/>
            </w:tcBorders>
            <w:vAlign w:val="center"/>
          </w:tcPr>
          <w:p w14:paraId="5273330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808E133">
            <w:pPr>
              <w:jc w:val="center"/>
              <w:rPr>
                <w:color w:val="000000"/>
                <w:sz w:val="22"/>
                <w:szCs w:val="22"/>
              </w:rPr>
            </w:pPr>
            <w:r>
              <w:rPr>
                <w:rFonts w:hint="eastAsia"/>
                <w:color w:val="000000"/>
                <w:sz w:val="22"/>
                <w:szCs w:val="22"/>
              </w:rPr>
              <w:t>气门室盖垫外罩</w:t>
            </w:r>
          </w:p>
        </w:tc>
        <w:tc>
          <w:tcPr>
            <w:tcW w:w="536" w:type="pct"/>
            <w:tcBorders>
              <w:top w:val="nil"/>
              <w:left w:val="nil"/>
              <w:bottom w:val="single" w:color="auto" w:sz="4" w:space="0"/>
              <w:right w:val="single" w:color="auto" w:sz="4" w:space="0"/>
            </w:tcBorders>
            <w:vAlign w:val="center"/>
          </w:tcPr>
          <w:p w14:paraId="6B3850B8">
            <w:pPr>
              <w:widowControl/>
              <w:jc w:val="center"/>
              <w:rPr>
                <w:rFonts w:ascii="宋体" w:hAnsi="宋体" w:cs="宋体"/>
                <w:kern w:val="0"/>
                <w:sz w:val="24"/>
              </w:rPr>
            </w:pPr>
            <w:r>
              <w:rPr>
                <w:rFonts w:hint="eastAsia"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48BE08A6">
            <w:pPr>
              <w:widowControl/>
              <w:jc w:val="center"/>
              <w:rPr>
                <w:rFonts w:ascii="宋体" w:hAnsi="宋体" w:cs="宋体"/>
                <w:kern w:val="0"/>
                <w:sz w:val="24"/>
              </w:rPr>
            </w:pPr>
            <w:r>
              <w:rPr>
                <w:rFonts w:hint="eastAsia" w:ascii="宋体" w:hAnsi="宋体" w:cs="宋体"/>
                <w:kern w:val="0"/>
                <w:sz w:val="24"/>
              </w:rPr>
              <w:t>185</w:t>
            </w:r>
          </w:p>
        </w:tc>
        <w:tc>
          <w:tcPr>
            <w:tcW w:w="511" w:type="pct"/>
            <w:tcBorders>
              <w:top w:val="nil"/>
              <w:left w:val="nil"/>
              <w:bottom w:val="single" w:color="auto" w:sz="4" w:space="0"/>
              <w:right w:val="single" w:color="auto" w:sz="4" w:space="0"/>
            </w:tcBorders>
            <w:vAlign w:val="center"/>
          </w:tcPr>
          <w:p w14:paraId="0FA7258E">
            <w:pPr>
              <w:widowControl/>
              <w:jc w:val="center"/>
              <w:rPr>
                <w:rFonts w:ascii="宋体" w:hAnsi="宋体" w:cs="宋体"/>
                <w:kern w:val="0"/>
                <w:sz w:val="24"/>
              </w:rPr>
            </w:pPr>
            <w:r>
              <w:rPr>
                <w:rFonts w:hint="eastAsia" w:ascii="宋体" w:hAnsi="宋体" w:cs="宋体"/>
                <w:kern w:val="0"/>
                <w:sz w:val="24"/>
              </w:rPr>
              <w:t>245</w:t>
            </w:r>
          </w:p>
        </w:tc>
      </w:tr>
      <w:tr w14:paraId="4D5E1DB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F4497DD">
            <w:pPr>
              <w:widowControl/>
              <w:jc w:val="center"/>
              <w:rPr>
                <w:rFonts w:ascii="宋体" w:hAnsi="宋体" w:cs="宋体"/>
                <w:kern w:val="0"/>
                <w:sz w:val="24"/>
              </w:rPr>
            </w:pPr>
            <w:r>
              <w:rPr>
                <w:rFonts w:hint="eastAsia" w:ascii="宋体" w:hAnsi="宋体" w:cs="宋体"/>
                <w:kern w:val="0"/>
                <w:sz w:val="24"/>
              </w:rPr>
              <w:t>570</w:t>
            </w:r>
          </w:p>
        </w:tc>
        <w:tc>
          <w:tcPr>
            <w:tcW w:w="1130" w:type="pct"/>
            <w:vMerge w:val="continue"/>
            <w:tcBorders>
              <w:top w:val="nil"/>
              <w:left w:val="single" w:color="auto" w:sz="4" w:space="0"/>
              <w:bottom w:val="single" w:color="auto" w:sz="4" w:space="0"/>
              <w:right w:val="single" w:color="auto" w:sz="4" w:space="0"/>
            </w:tcBorders>
            <w:vAlign w:val="center"/>
          </w:tcPr>
          <w:p w14:paraId="3826CAF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1CE9896">
            <w:pPr>
              <w:jc w:val="center"/>
              <w:rPr>
                <w:color w:val="000000"/>
                <w:sz w:val="22"/>
                <w:szCs w:val="22"/>
              </w:rPr>
            </w:pPr>
            <w:r>
              <w:rPr>
                <w:rFonts w:hint="eastAsia"/>
                <w:color w:val="000000"/>
                <w:sz w:val="22"/>
                <w:szCs w:val="22"/>
              </w:rPr>
              <w:t>马达</w:t>
            </w:r>
          </w:p>
        </w:tc>
        <w:tc>
          <w:tcPr>
            <w:tcW w:w="536" w:type="pct"/>
            <w:tcBorders>
              <w:top w:val="nil"/>
              <w:left w:val="nil"/>
              <w:bottom w:val="single" w:color="auto" w:sz="4" w:space="0"/>
              <w:right w:val="single" w:color="auto" w:sz="4" w:space="0"/>
            </w:tcBorders>
            <w:vAlign w:val="center"/>
          </w:tcPr>
          <w:p w14:paraId="6046EDD7">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14C3CF89">
            <w:pPr>
              <w:widowControl/>
              <w:jc w:val="center"/>
              <w:rPr>
                <w:rFonts w:ascii="宋体" w:hAnsi="宋体" w:cs="宋体"/>
                <w:kern w:val="0"/>
                <w:sz w:val="24"/>
              </w:rPr>
            </w:pPr>
            <w:r>
              <w:rPr>
                <w:rFonts w:hint="eastAsia" w:ascii="宋体" w:hAnsi="宋体" w:cs="宋体"/>
                <w:kern w:val="0"/>
                <w:sz w:val="24"/>
              </w:rPr>
              <w:t>1250</w:t>
            </w:r>
          </w:p>
        </w:tc>
        <w:tc>
          <w:tcPr>
            <w:tcW w:w="511" w:type="pct"/>
            <w:tcBorders>
              <w:top w:val="nil"/>
              <w:left w:val="nil"/>
              <w:bottom w:val="single" w:color="auto" w:sz="4" w:space="0"/>
              <w:right w:val="single" w:color="auto" w:sz="4" w:space="0"/>
            </w:tcBorders>
            <w:vAlign w:val="center"/>
          </w:tcPr>
          <w:p w14:paraId="0E5D265B">
            <w:pPr>
              <w:widowControl/>
              <w:jc w:val="center"/>
              <w:rPr>
                <w:rFonts w:ascii="宋体" w:hAnsi="宋体" w:cs="宋体"/>
                <w:kern w:val="0"/>
                <w:sz w:val="24"/>
              </w:rPr>
            </w:pPr>
            <w:r>
              <w:rPr>
                <w:rFonts w:hint="eastAsia" w:ascii="宋体" w:hAnsi="宋体" w:cs="宋体"/>
                <w:kern w:val="0"/>
                <w:sz w:val="24"/>
              </w:rPr>
              <w:t>1330</w:t>
            </w:r>
          </w:p>
        </w:tc>
      </w:tr>
      <w:tr w14:paraId="031074B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08F2AF8">
            <w:pPr>
              <w:widowControl/>
              <w:jc w:val="center"/>
              <w:rPr>
                <w:rFonts w:ascii="宋体" w:hAnsi="宋体" w:cs="宋体"/>
                <w:kern w:val="0"/>
                <w:sz w:val="24"/>
              </w:rPr>
            </w:pPr>
            <w:r>
              <w:rPr>
                <w:rFonts w:hint="eastAsia" w:ascii="宋体" w:hAnsi="宋体" w:cs="宋体"/>
                <w:kern w:val="0"/>
                <w:sz w:val="24"/>
              </w:rPr>
              <w:t>571</w:t>
            </w:r>
          </w:p>
        </w:tc>
        <w:tc>
          <w:tcPr>
            <w:tcW w:w="1130" w:type="pct"/>
            <w:vMerge w:val="continue"/>
            <w:tcBorders>
              <w:top w:val="nil"/>
              <w:left w:val="single" w:color="auto" w:sz="4" w:space="0"/>
              <w:bottom w:val="single" w:color="auto" w:sz="4" w:space="0"/>
              <w:right w:val="single" w:color="auto" w:sz="4" w:space="0"/>
            </w:tcBorders>
            <w:vAlign w:val="center"/>
          </w:tcPr>
          <w:p w14:paraId="6EAE278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3CB9CD9">
            <w:pPr>
              <w:jc w:val="center"/>
              <w:rPr>
                <w:color w:val="000000"/>
                <w:sz w:val="22"/>
                <w:szCs w:val="22"/>
              </w:rPr>
            </w:pPr>
            <w:r>
              <w:rPr>
                <w:rFonts w:hint="eastAsia"/>
                <w:color w:val="000000"/>
                <w:sz w:val="22"/>
                <w:szCs w:val="22"/>
              </w:rPr>
              <w:t>后轮外轴承</w:t>
            </w:r>
          </w:p>
        </w:tc>
        <w:tc>
          <w:tcPr>
            <w:tcW w:w="536" w:type="pct"/>
            <w:tcBorders>
              <w:top w:val="nil"/>
              <w:left w:val="nil"/>
              <w:bottom w:val="single" w:color="auto" w:sz="4" w:space="0"/>
              <w:right w:val="single" w:color="auto" w:sz="4" w:space="0"/>
            </w:tcBorders>
            <w:vAlign w:val="center"/>
          </w:tcPr>
          <w:p w14:paraId="46E719C9">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3CF81C9">
            <w:pPr>
              <w:widowControl/>
              <w:jc w:val="center"/>
              <w:rPr>
                <w:rFonts w:ascii="宋体" w:hAnsi="宋体" w:cs="宋体"/>
                <w:kern w:val="0"/>
                <w:sz w:val="24"/>
              </w:rPr>
            </w:pPr>
            <w:r>
              <w:rPr>
                <w:rFonts w:hint="eastAsia" w:ascii="宋体" w:hAnsi="宋体" w:cs="宋体"/>
                <w:kern w:val="0"/>
                <w:sz w:val="24"/>
              </w:rPr>
              <w:t>130</w:t>
            </w:r>
          </w:p>
        </w:tc>
        <w:tc>
          <w:tcPr>
            <w:tcW w:w="511" w:type="pct"/>
            <w:tcBorders>
              <w:top w:val="nil"/>
              <w:left w:val="nil"/>
              <w:bottom w:val="single" w:color="auto" w:sz="4" w:space="0"/>
              <w:right w:val="single" w:color="auto" w:sz="4" w:space="0"/>
            </w:tcBorders>
            <w:vAlign w:val="center"/>
          </w:tcPr>
          <w:p w14:paraId="19926FF1">
            <w:pPr>
              <w:widowControl/>
              <w:jc w:val="center"/>
              <w:rPr>
                <w:rFonts w:ascii="宋体" w:hAnsi="宋体" w:cs="宋体"/>
                <w:kern w:val="0"/>
                <w:sz w:val="24"/>
              </w:rPr>
            </w:pPr>
            <w:r>
              <w:rPr>
                <w:rFonts w:hint="eastAsia" w:ascii="宋体" w:hAnsi="宋体" w:cs="宋体"/>
                <w:kern w:val="0"/>
                <w:sz w:val="24"/>
              </w:rPr>
              <w:t>280</w:t>
            </w:r>
          </w:p>
        </w:tc>
      </w:tr>
      <w:tr w14:paraId="5573B08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1066914">
            <w:pPr>
              <w:widowControl/>
              <w:jc w:val="center"/>
              <w:rPr>
                <w:rFonts w:ascii="宋体" w:hAnsi="宋体" w:cs="宋体"/>
                <w:kern w:val="0"/>
                <w:sz w:val="24"/>
              </w:rPr>
            </w:pPr>
            <w:r>
              <w:rPr>
                <w:rFonts w:hint="eastAsia" w:ascii="宋体" w:hAnsi="宋体" w:cs="宋体"/>
                <w:kern w:val="0"/>
                <w:sz w:val="24"/>
              </w:rPr>
              <w:t>572</w:t>
            </w:r>
          </w:p>
        </w:tc>
        <w:tc>
          <w:tcPr>
            <w:tcW w:w="1130" w:type="pct"/>
            <w:vMerge w:val="continue"/>
            <w:tcBorders>
              <w:top w:val="nil"/>
              <w:left w:val="single" w:color="auto" w:sz="4" w:space="0"/>
              <w:bottom w:val="single" w:color="auto" w:sz="4" w:space="0"/>
              <w:right w:val="single" w:color="auto" w:sz="4" w:space="0"/>
            </w:tcBorders>
            <w:vAlign w:val="center"/>
          </w:tcPr>
          <w:p w14:paraId="746C413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E7C9B81">
            <w:pPr>
              <w:jc w:val="center"/>
              <w:rPr>
                <w:color w:val="000000"/>
                <w:sz w:val="22"/>
                <w:szCs w:val="22"/>
              </w:rPr>
            </w:pPr>
            <w:r>
              <w:rPr>
                <w:rFonts w:hint="eastAsia"/>
                <w:color w:val="000000"/>
                <w:sz w:val="22"/>
                <w:szCs w:val="22"/>
              </w:rPr>
              <w:t>后轮油封</w:t>
            </w:r>
          </w:p>
        </w:tc>
        <w:tc>
          <w:tcPr>
            <w:tcW w:w="536" w:type="pct"/>
            <w:tcBorders>
              <w:top w:val="nil"/>
              <w:left w:val="nil"/>
              <w:bottom w:val="single" w:color="auto" w:sz="4" w:space="0"/>
              <w:right w:val="single" w:color="auto" w:sz="4" w:space="0"/>
            </w:tcBorders>
            <w:vAlign w:val="center"/>
          </w:tcPr>
          <w:p w14:paraId="20F4E726">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1E1A28A9">
            <w:pPr>
              <w:widowControl/>
              <w:jc w:val="center"/>
              <w:rPr>
                <w:rFonts w:ascii="宋体" w:hAnsi="宋体" w:cs="宋体"/>
                <w:kern w:val="0"/>
                <w:sz w:val="24"/>
              </w:rPr>
            </w:pPr>
            <w:r>
              <w:rPr>
                <w:rFonts w:hint="eastAsia" w:ascii="宋体" w:hAnsi="宋体" w:cs="宋体"/>
                <w:kern w:val="0"/>
                <w:sz w:val="24"/>
              </w:rPr>
              <w:t>45</w:t>
            </w:r>
          </w:p>
        </w:tc>
        <w:tc>
          <w:tcPr>
            <w:tcW w:w="511" w:type="pct"/>
            <w:tcBorders>
              <w:top w:val="nil"/>
              <w:left w:val="nil"/>
              <w:bottom w:val="single" w:color="auto" w:sz="4" w:space="0"/>
              <w:right w:val="single" w:color="auto" w:sz="4" w:space="0"/>
            </w:tcBorders>
            <w:vAlign w:val="center"/>
          </w:tcPr>
          <w:p w14:paraId="06695B5A">
            <w:pPr>
              <w:widowControl/>
              <w:jc w:val="center"/>
              <w:rPr>
                <w:rFonts w:ascii="宋体" w:hAnsi="宋体" w:cs="宋体"/>
                <w:kern w:val="0"/>
                <w:sz w:val="24"/>
              </w:rPr>
            </w:pPr>
            <w:r>
              <w:rPr>
                <w:rFonts w:hint="eastAsia" w:ascii="宋体" w:hAnsi="宋体" w:cs="宋体"/>
                <w:kern w:val="0"/>
                <w:sz w:val="24"/>
              </w:rPr>
              <w:t>195</w:t>
            </w:r>
          </w:p>
        </w:tc>
      </w:tr>
      <w:tr w14:paraId="7A4EBCC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AF08A25">
            <w:pPr>
              <w:widowControl/>
              <w:jc w:val="center"/>
              <w:rPr>
                <w:rFonts w:ascii="宋体" w:hAnsi="宋体" w:cs="宋体"/>
                <w:kern w:val="0"/>
                <w:sz w:val="24"/>
              </w:rPr>
            </w:pPr>
            <w:r>
              <w:rPr>
                <w:rFonts w:hint="eastAsia" w:ascii="宋体" w:hAnsi="宋体" w:cs="宋体"/>
                <w:kern w:val="0"/>
                <w:sz w:val="24"/>
              </w:rPr>
              <w:t>573</w:t>
            </w:r>
          </w:p>
        </w:tc>
        <w:tc>
          <w:tcPr>
            <w:tcW w:w="1130" w:type="pct"/>
            <w:vMerge w:val="continue"/>
            <w:tcBorders>
              <w:top w:val="nil"/>
              <w:left w:val="single" w:color="auto" w:sz="4" w:space="0"/>
              <w:bottom w:val="single" w:color="auto" w:sz="4" w:space="0"/>
              <w:right w:val="single" w:color="auto" w:sz="4" w:space="0"/>
            </w:tcBorders>
            <w:vAlign w:val="center"/>
          </w:tcPr>
          <w:p w14:paraId="5A525A4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B7B5564">
            <w:pPr>
              <w:jc w:val="center"/>
              <w:rPr>
                <w:color w:val="000000"/>
                <w:sz w:val="22"/>
                <w:szCs w:val="22"/>
              </w:rPr>
            </w:pPr>
            <w:r>
              <w:rPr>
                <w:rFonts w:hint="eastAsia"/>
                <w:color w:val="000000"/>
                <w:sz w:val="22"/>
                <w:szCs w:val="22"/>
              </w:rPr>
              <w:t>刹车软管</w:t>
            </w:r>
          </w:p>
        </w:tc>
        <w:tc>
          <w:tcPr>
            <w:tcW w:w="536" w:type="pct"/>
            <w:tcBorders>
              <w:top w:val="nil"/>
              <w:left w:val="nil"/>
              <w:bottom w:val="single" w:color="auto" w:sz="4" w:space="0"/>
              <w:right w:val="single" w:color="auto" w:sz="4" w:space="0"/>
            </w:tcBorders>
            <w:vAlign w:val="center"/>
          </w:tcPr>
          <w:p w14:paraId="4519C046">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BC4CBD4">
            <w:pPr>
              <w:widowControl/>
              <w:jc w:val="center"/>
              <w:rPr>
                <w:rFonts w:ascii="宋体" w:hAnsi="宋体" w:cs="宋体"/>
                <w:kern w:val="0"/>
                <w:sz w:val="24"/>
              </w:rPr>
            </w:pPr>
            <w:r>
              <w:rPr>
                <w:rFonts w:hint="eastAsia" w:ascii="宋体" w:hAnsi="宋体" w:cs="宋体"/>
                <w:kern w:val="0"/>
                <w:sz w:val="24"/>
              </w:rPr>
              <w:t>45</w:t>
            </w:r>
          </w:p>
        </w:tc>
        <w:tc>
          <w:tcPr>
            <w:tcW w:w="511" w:type="pct"/>
            <w:tcBorders>
              <w:top w:val="nil"/>
              <w:left w:val="nil"/>
              <w:bottom w:val="single" w:color="auto" w:sz="4" w:space="0"/>
              <w:right w:val="single" w:color="auto" w:sz="4" w:space="0"/>
            </w:tcBorders>
            <w:vAlign w:val="center"/>
          </w:tcPr>
          <w:p w14:paraId="7586A774">
            <w:pPr>
              <w:widowControl/>
              <w:jc w:val="center"/>
              <w:rPr>
                <w:rFonts w:ascii="宋体" w:hAnsi="宋体" w:cs="宋体"/>
                <w:kern w:val="0"/>
                <w:sz w:val="24"/>
              </w:rPr>
            </w:pPr>
            <w:r>
              <w:rPr>
                <w:rFonts w:hint="eastAsia" w:ascii="宋体" w:hAnsi="宋体" w:cs="宋体"/>
                <w:kern w:val="0"/>
                <w:sz w:val="24"/>
              </w:rPr>
              <w:t>125</w:t>
            </w:r>
          </w:p>
        </w:tc>
      </w:tr>
      <w:tr w14:paraId="2EA9614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FF43850">
            <w:pPr>
              <w:widowControl/>
              <w:jc w:val="center"/>
              <w:rPr>
                <w:rFonts w:ascii="宋体" w:hAnsi="宋体" w:cs="宋体"/>
                <w:kern w:val="0"/>
                <w:sz w:val="24"/>
              </w:rPr>
            </w:pPr>
            <w:r>
              <w:rPr>
                <w:rFonts w:hint="eastAsia" w:ascii="宋体" w:hAnsi="宋体" w:cs="宋体"/>
                <w:kern w:val="0"/>
                <w:sz w:val="24"/>
              </w:rPr>
              <w:t>574</w:t>
            </w:r>
          </w:p>
        </w:tc>
        <w:tc>
          <w:tcPr>
            <w:tcW w:w="1130" w:type="pct"/>
            <w:vMerge w:val="continue"/>
            <w:tcBorders>
              <w:top w:val="nil"/>
              <w:left w:val="single" w:color="auto" w:sz="4" w:space="0"/>
              <w:bottom w:val="single" w:color="auto" w:sz="4" w:space="0"/>
              <w:right w:val="single" w:color="auto" w:sz="4" w:space="0"/>
            </w:tcBorders>
            <w:vAlign w:val="center"/>
          </w:tcPr>
          <w:p w14:paraId="3266C0B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F7BC2C1">
            <w:pPr>
              <w:jc w:val="center"/>
              <w:rPr>
                <w:color w:val="000000"/>
                <w:sz w:val="22"/>
                <w:szCs w:val="22"/>
              </w:rPr>
            </w:pPr>
            <w:r>
              <w:rPr>
                <w:rFonts w:hint="eastAsia"/>
                <w:color w:val="000000"/>
                <w:sz w:val="22"/>
                <w:szCs w:val="22"/>
              </w:rPr>
              <w:t>柴油管</w:t>
            </w:r>
          </w:p>
        </w:tc>
        <w:tc>
          <w:tcPr>
            <w:tcW w:w="536" w:type="pct"/>
            <w:tcBorders>
              <w:top w:val="nil"/>
              <w:left w:val="nil"/>
              <w:bottom w:val="single" w:color="auto" w:sz="4" w:space="0"/>
              <w:right w:val="single" w:color="auto" w:sz="4" w:space="0"/>
            </w:tcBorders>
            <w:vAlign w:val="center"/>
          </w:tcPr>
          <w:p w14:paraId="489F0B0D">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4D0F6292">
            <w:pPr>
              <w:widowControl/>
              <w:jc w:val="center"/>
              <w:rPr>
                <w:rFonts w:ascii="宋体" w:hAnsi="宋体" w:cs="宋体"/>
                <w:kern w:val="0"/>
                <w:sz w:val="24"/>
              </w:rPr>
            </w:pPr>
            <w:r>
              <w:rPr>
                <w:rFonts w:hint="eastAsia"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3FBF4D11">
            <w:pPr>
              <w:widowControl/>
              <w:jc w:val="center"/>
              <w:rPr>
                <w:rFonts w:ascii="宋体" w:hAnsi="宋体" w:cs="宋体"/>
                <w:kern w:val="0"/>
                <w:sz w:val="24"/>
              </w:rPr>
            </w:pPr>
            <w:r>
              <w:rPr>
                <w:rFonts w:hint="eastAsia" w:ascii="宋体" w:hAnsi="宋体" w:cs="宋体"/>
                <w:kern w:val="0"/>
                <w:sz w:val="24"/>
              </w:rPr>
              <w:t>165</w:t>
            </w:r>
          </w:p>
        </w:tc>
      </w:tr>
      <w:tr w14:paraId="709AEC4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3F32164">
            <w:pPr>
              <w:widowControl/>
              <w:jc w:val="center"/>
              <w:rPr>
                <w:rFonts w:ascii="宋体" w:hAnsi="宋体" w:cs="宋体"/>
                <w:kern w:val="0"/>
                <w:sz w:val="24"/>
              </w:rPr>
            </w:pPr>
            <w:r>
              <w:rPr>
                <w:rFonts w:hint="eastAsia" w:ascii="宋体" w:hAnsi="宋体" w:cs="宋体"/>
                <w:kern w:val="0"/>
                <w:sz w:val="24"/>
              </w:rPr>
              <w:t>575</w:t>
            </w:r>
          </w:p>
        </w:tc>
        <w:tc>
          <w:tcPr>
            <w:tcW w:w="1130" w:type="pct"/>
            <w:vMerge w:val="continue"/>
            <w:tcBorders>
              <w:top w:val="nil"/>
              <w:left w:val="single" w:color="auto" w:sz="4" w:space="0"/>
              <w:bottom w:val="single" w:color="auto" w:sz="4" w:space="0"/>
              <w:right w:val="single" w:color="auto" w:sz="4" w:space="0"/>
            </w:tcBorders>
            <w:vAlign w:val="center"/>
          </w:tcPr>
          <w:p w14:paraId="6B19B5B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1A673EA">
            <w:pPr>
              <w:jc w:val="center"/>
              <w:rPr>
                <w:rFonts w:ascii="宋体" w:hAnsi="宋体" w:cs="宋体"/>
                <w:color w:val="000000"/>
                <w:sz w:val="22"/>
                <w:szCs w:val="22"/>
              </w:rPr>
            </w:pPr>
            <w:r>
              <w:rPr>
                <w:rFonts w:hint="eastAsia"/>
                <w:color w:val="000000"/>
                <w:sz w:val="22"/>
                <w:szCs w:val="22"/>
              </w:rPr>
              <w:t>空调皮带</w:t>
            </w:r>
          </w:p>
        </w:tc>
        <w:tc>
          <w:tcPr>
            <w:tcW w:w="536" w:type="pct"/>
            <w:tcBorders>
              <w:top w:val="nil"/>
              <w:left w:val="nil"/>
              <w:bottom w:val="single" w:color="auto" w:sz="4" w:space="0"/>
              <w:right w:val="single" w:color="auto" w:sz="4" w:space="0"/>
            </w:tcBorders>
            <w:vAlign w:val="center"/>
          </w:tcPr>
          <w:p w14:paraId="517F7FDA">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460B3A6">
            <w:pPr>
              <w:widowControl/>
              <w:jc w:val="center"/>
              <w:rPr>
                <w:rFonts w:ascii="宋体" w:hAnsi="宋体" w:cs="宋体"/>
                <w:kern w:val="0"/>
                <w:sz w:val="24"/>
              </w:rPr>
            </w:pPr>
            <w:r>
              <w:rPr>
                <w:rFonts w:hint="eastAsia" w:ascii="宋体" w:hAnsi="宋体" w:cs="宋体"/>
                <w:kern w:val="0"/>
                <w:sz w:val="24"/>
              </w:rPr>
              <w:t>40</w:t>
            </w:r>
          </w:p>
        </w:tc>
        <w:tc>
          <w:tcPr>
            <w:tcW w:w="511" w:type="pct"/>
            <w:tcBorders>
              <w:top w:val="nil"/>
              <w:left w:val="nil"/>
              <w:bottom w:val="single" w:color="auto" w:sz="4" w:space="0"/>
              <w:right w:val="single" w:color="auto" w:sz="4" w:space="0"/>
            </w:tcBorders>
            <w:vAlign w:val="center"/>
          </w:tcPr>
          <w:p w14:paraId="1D391FA1">
            <w:pPr>
              <w:widowControl/>
              <w:jc w:val="center"/>
              <w:rPr>
                <w:rFonts w:ascii="宋体" w:hAnsi="宋体" w:cs="宋体"/>
                <w:kern w:val="0"/>
                <w:sz w:val="24"/>
              </w:rPr>
            </w:pPr>
            <w:r>
              <w:rPr>
                <w:rFonts w:hint="eastAsia" w:ascii="宋体" w:hAnsi="宋体" w:cs="宋体"/>
                <w:kern w:val="0"/>
                <w:sz w:val="24"/>
              </w:rPr>
              <w:t>120</w:t>
            </w:r>
          </w:p>
        </w:tc>
      </w:tr>
      <w:tr w14:paraId="38428D6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C330E30">
            <w:pPr>
              <w:widowControl/>
              <w:jc w:val="center"/>
              <w:rPr>
                <w:rFonts w:ascii="宋体" w:hAnsi="宋体" w:cs="宋体"/>
                <w:kern w:val="0"/>
                <w:sz w:val="24"/>
              </w:rPr>
            </w:pPr>
            <w:r>
              <w:rPr>
                <w:rFonts w:hint="eastAsia" w:ascii="宋体" w:hAnsi="宋体" w:cs="宋体"/>
                <w:kern w:val="0"/>
                <w:sz w:val="24"/>
              </w:rPr>
              <w:t>576</w:t>
            </w:r>
          </w:p>
        </w:tc>
        <w:tc>
          <w:tcPr>
            <w:tcW w:w="1130" w:type="pct"/>
            <w:vMerge w:val="continue"/>
            <w:tcBorders>
              <w:top w:val="nil"/>
              <w:left w:val="single" w:color="auto" w:sz="4" w:space="0"/>
              <w:bottom w:val="single" w:color="auto" w:sz="4" w:space="0"/>
              <w:right w:val="single" w:color="auto" w:sz="4" w:space="0"/>
            </w:tcBorders>
            <w:vAlign w:val="center"/>
          </w:tcPr>
          <w:p w14:paraId="5E32A96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D5F403B">
            <w:pPr>
              <w:jc w:val="center"/>
              <w:rPr>
                <w:color w:val="000000"/>
                <w:sz w:val="22"/>
                <w:szCs w:val="22"/>
              </w:rPr>
            </w:pPr>
            <w:r>
              <w:rPr>
                <w:rFonts w:hint="eastAsia"/>
                <w:color w:val="000000"/>
                <w:sz w:val="22"/>
                <w:szCs w:val="22"/>
              </w:rPr>
              <w:t>刹车总泵</w:t>
            </w:r>
          </w:p>
        </w:tc>
        <w:tc>
          <w:tcPr>
            <w:tcW w:w="536" w:type="pct"/>
            <w:tcBorders>
              <w:top w:val="nil"/>
              <w:left w:val="nil"/>
              <w:bottom w:val="single" w:color="auto" w:sz="4" w:space="0"/>
              <w:right w:val="single" w:color="auto" w:sz="4" w:space="0"/>
            </w:tcBorders>
            <w:vAlign w:val="center"/>
          </w:tcPr>
          <w:p w14:paraId="41CF88F8">
            <w:pPr>
              <w:widowControl/>
              <w:jc w:val="center"/>
              <w:rPr>
                <w:rFonts w:ascii="宋体" w:hAnsi="宋体" w:cs="宋体"/>
                <w:kern w:val="0"/>
                <w:sz w:val="24"/>
              </w:rPr>
            </w:pPr>
            <w:r>
              <w:rPr>
                <w:rFonts w:hint="eastAsia" w:ascii="宋体" w:hAnsi="宋体" w:cs="宋体"/>
                <w:kern w:val="0"/>
                <w:sz w:val="24"/>
              </w:rPr>
              <w:t>250</w:t>
            </w:r>
          </w:p>
        </w:tc>
        <w:tc>
          <w:tcPr>
            <w:tcW w:w="562" w:type="pct"/>
            <w:tcBorders>
              <w:top w:val="nil"/>
              <w:left w:val="nil"/>
              <w:bottom w:val="single" w:color="auto" w:sz="4" w:space="0"/>
              <w:right w:val="single" w:color="auto" w:sz="4" w:space="0"/>
            </w:tcBorders>
            <w:vAlign w:val="center"/>
          </w:tcPr>
          <w:p w14:paraId="13BF9BE0">
            <w:pPr>
              <w:widowControl/>
              <w:jc w:val="center"/>
              <w:rPr>
                <w:rFonts w:ascii="宋体" w:hAnsi="宋体" w:cs="宋体"/>
                <w:kern w:val="0"/>
                <w:sz w:val="24"/>
              </w:rPr>
            </w:pPr>
            <w:r>
              <w:rPr>
                <w:rFonts w:hint="eastAsia" w:ascii="宋体" w:hAnsi="宋体" w:cs="宋体"/>
                <w:kern w:val="0"/>
                <w:sz w:val="24"/>
              </w:rPr>
              <w:t>435</w:t>
            </w:r>
          </w:p>
        </w:tc>
        <w:tc>
          <w:tcPr>
            <w:tcW w:w="511" w:type="pct"/>
            <w:tcBorders>
              <w:top w:val="nil"/>
              <w:left w:val="nil"/>
              <w:bottom w:val="single" w:color="auto" w:sz="4" w:space="0"/>
              <w:right w:val="single" w:color="auto" w:sz="4" w:space="0"/>
            </w:tcBorders>
            <w:vAlign w:val="center"/>
          </w:tcPr>
          <w:p w14:paraId="4700F974">
            <w:pPr>
              <w:widowControl/>
              <w:jc w:val="center"/>
              <w:rPr>
                <w:rFonts w:ascii="宋体" w:hAnsi="宋体" w:cs="宋体"/>
                <w:kern w:val="0"/>
                <w:sz w:val="24"/>
              </w:rPr>
            </w:pPr>
            <w:r>
              <w:rPr>
                <w:rFonts w:hint="eastAsia" w:ascii="宋体" w:hAnsi="宋体" w:cs="宋体"/>
                <w:kern w:val="0"/>
                <w:sz w:val="24"/>
              </w:rPr>
              <w:t>685</w:t>
            </w:r>
          </w:p>
        </w:tc>
      </w:tr>
      <w:tr w14:paraId="4BD2990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0C843D0">
            <w:pPr>
              <w:widowControl/>
              <w:jc w:val="center"/>
              <w:rPr>
                <w:rFonts w:ascii="宋体" w:hAnsi="宋体" w:cs="宋体"/>
                <w:kern w:val="0"/>
                <w:sz w:val="24"/>
              </w:rPr>
            </w:pPr>
            <w:r>
              <w:rPr>
                <w:rFonts w:hint="eastAsia" w:ascii="宋体" w:hAnsi="宋体" w:cs="宋体"/>
                <w:kern w:val="0"/>
                <w:sz w:val="24"/>
              </w:rPr>
              <w:t>577</w:t>
            </w:r>
          </w:p>
        </w:tc>
        <w:tc>
          <w:tcPr>
            <w:tcW w:w="1130" w:type="pct"/>
            <w:vMerge w:val="continue"/>
            <w:tcBorders>
              <w:top w:val="nil"/>
              <w:left w:val="single" w:color="auto" w:sz="4" w:space="0"/>
              <w:bottom w:val="single" w:color="auto" w:sz="4" w:space="0"/>
              <w:right w:val="single" w:color="auto" w:sz="4" w:space="0"/>
            </w:tcBorders>
            <w:vAlign w:val="center"/>
          </w:tcPr>
          <w:p w14:paraId="25670DC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75FEC96">
            <w:pPr>
              <w:jc w:val="center"/>
              <w:rPr>
                <w:color w:val="000000"/>
                <w:sz w:val="22"/>
                <w:szCs w:val="22"/>
              </w:rPr>
            </w:pPr>
            <w:r>
              <w:rPr>
                <w:rFonts w:hint="eastAsia"/>
                <w:color w:val="000000"/>
                <w:sz w:val="22"/>
                <w:szCs w:val="22"/>
              </w:rPr>
              <w:t>二级管板</w:t>
            </w:r>
          </w:p>
        </w:tc>
        <w:tc>
          <w:tcPr>
            <w:tcW w:w="536" w:type="pct"/>
            <w:tcBorders>
              <w:top w:val="nil"/>
              <w:left w:val="nil"/>
              <w:bottom w:val="single" w:color="auto" w:sz="4" w:space="0"/>
              <w:right w:val="single" w:color="auto" w:sz="4" w:space="0"/>
            </w:tcBorders>
            <w:vAlign w:val="center"/>
          </w:tcPr>
          <w:p w14:paraId="3879B0AB">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733BEBD3">
            <w:pPr>
              <w:widowControl/>
              <w:jc w:val="center"/>
              <w:rPr>
                <w:rFonts w:ascii="宋体" w:hAnsi="宋体" w:cs="宋体"/>
                <w:kern w:val="0"/>
                <w:sz w:val="24"/>
              </w:rPr>
            </w:pPr>
            <w:r>
              <w:rPr>
                <w:rFonts w:hint="eastAsia" w:ascii="宋体" w:hAnsi="宋体" w:cs="宋体"/>
                <w:kern w:val="0"/>
                <w:sz w:val="24"/>
              </w:rPr>
              <w:t>220</w:t>
            </w:r>
          </w:p>
        </w:tc>
        <w:tc>
          <w:tcPr>
            <w:tcW w:w="511" w:type="pct"/>
            <w:tcBorders>
              <w:top w:val="nil"/>
              <w:left w:val="nil"/>
              <w:bottom w:val="single" w:color="auto" w:sz="4" w:space="0"/>
              <w:right w:val="single" w:color="auto" w:sz="4" w:space="0"/>
            </w:tcBorders>
            <w:vAlign w:val="center"/>
          </w:tcPr>
          <w:p w14:paraId="79A29351">
            <w:pPr>
              <w:widowControl/>
              <w:jc w:val="center"/>
              <w:rPr>
                <w:rFonts w:ascii="宋体" w:hAnsi="宋体" w:cs="宋体"/>
                <w:kern w:val="0"/>
                <w:sz w:val="24"/>
              </w:rPr>
            </w:pPr>
            <w:r>
              <w:rPr>
                <w:rFonts w:hint="eastAsia" w:ascii="宋体" w:hAnsi="宋体" w:cs="宋体"/>
                <w:kern w:val="0"/>
                <w:sz w:val="24"/>
              </w:rPr>
              <w:t>520</w:t>
            </w:r>
          </w:p>
        </w:tc>
      </w:tr>
      <w:tr w14:paraId="1AFAD47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CC269A9">
            <w:pPr>
              <w:widowControl/>
              <w:jc w:val="center"/>
              <w:rPr>
                <w:rFonts w:ascii="宋体" w:hAnsi="宋体" w:cs="宋体"/>
                <w:kern w:val="0"/>
                <w:sz w:val="24"/>
              </w:rPr>
            </w:pPr>
            <w:r>
              <w:rPr>
                <w:rFonts w:hint="eastAsia" w:ascii="宋体" w:hAnsi="宋体" w:cs="宋体"/>
                <w:kern w:val="0"/>
                <w:sz w:val="24"/>
              </w:rPr>
              <w:t>578</w:t>
            </w:r>
          </w:p>
        </w:tc>
        <w:tc>
          <w:tcPr>
            <w:tcW w:w="1130" w:type="pct"/>
            <w:vMerge w:val="continue"/>
            <w:tcBorders>
              <w:top w:val="nil"/>
              <w:left w:val="single" w:color="auto" w:sz="4" w:space="0"/>
              <w:bottom w:val="single" w:color="auto" w:sz="4" w:space="0"/>
              <w:right w:val="single" w:color="auto" w:sz="4" w:space="0"/>
            </w:tcBorders>
            <w:vAlign w:val="center"/>
          </w:tcPr>
          <w:p w14:paraId="0C699DC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00E60A8">
            <w:pPr>
              <w:jc w:val="center"/>
              <w:rPr>
                <w:color w:val="000000"/>
                <w:sz w:val="22"/>
                <w:szCs w:val="22"/>
              </w:rPr>
            </w:pPr>
            <w:r>
              <w:rPr>
                <w:rFonts w:hint="eastAsia"/>
                <w:color w:val="000000"/>
                <w:sz w:val="22"/>
                <w:szCs w:val="22"/>
              </w:rPr>
              <w:t>电门锁总成</w:t>
            </w:r>
          </w:p>
        </w:tc>
        <w:tc>
          <w:tcPr>
            <w:tcW w:w="536" w:type="pct"/>
            <w:tcBorders>
              <w:top w:val="nil"/>
              <w:left w:val="nil"/>
              <w:bottom w:val="single" w:color="auto" w:sz="4" w:space="0"/>
              <w:right w:val="single" w:color="auto" w:sz="4" w:space="0"/>
            </w:tcBorders>
            <w:vAlign w:val="center"/>
          </w:tcPr>
          <w:p w14:paraId="6E427911">
            <w:pPr>
              <w:widowControl/>
              <w:jc w:val="center"/>
              <w:rPr>
                <w:rFonts w:ascii="宋体" w:hAnsi="宋体" w:cs="宋体"/>
                <w:kern w:val="0"/>
                <w:sz w:val="24"/>
              </w:rPr>
            </w:pPr>
            <w:r>
              <w:rPr>
                <w:rFonts w:hint="eastAsia" w:ascii="宋体" w:hAnsi="宋体" w:cs="宋体"/>
                <w:kern w:val="0"/>
                <w:sz w:val="24"/>
              </w:rPr>
              <w:t>350</w:t>
            </w:r>
          </w:p>
        </w:tc>
        <w:tc>
          <w:tcPr>
            <w:tcW w:w="562" w:type="pct"/>
            <w:tcBorders>
              <w:top w:val="nil"/>
              <w:left w:val="nil"/>
              <w:bottom w:val="single" w:color="auto" w:sz="4" w:space="0"/>
              <w:right w:val="single" w:color="auto" w:sz="4" w:space="0"/>
            </w:tcBorders>
            <w:vAlign w:val="center"/>
          </w:tcPr>
          <w:p w14:paraId="4C92028F">
            <w:pPr>
              <w:widowControl/>
              <w:jc w:val="center"/>
              <w:rPr>
                <w:rFonts w:ascii="宋体" w:hAnsi="宋体" w:cs="宋体"/>
                <w:kern w:val="0"/>
                <w:sz w:val="24"/>
              </w:rPr>
            </w:pPr>
            <w:r>
              <w:rPr>
                <w:rFonts w:hint="eastAsia" w:ascii="宋体" w:hAnsi="宋体" w:cs="宋体"/>
                <w:kern w:val="0"/>
                <w:sz w:val="24"/>
              </w:rPr>
              <w:t>120</w:t>
            </w:r>
          </w:p>
        </w:tc>
        <w:tc>
          <w:tcPr>
            <w:tcW w:w="511" w:type="pct"/>
            <w:tcBorders>
              <w:top w:val="nil"/>
              <w:left w:val="nil"/>
              <w:bottom w:val="single" w:color="auto" w:sz="4" w:space="0"/>
              <w:right w:val="single" w:color="auto" w:sz="4" w:space="0"/>
            </w:tcBorders>
            <w:vAlign w:val="center"/>
          </w:tcPr>
          <w:p w14:paraId="7C3DE7C4">
            <w:pPr>
              <w:widowControl/>
              <w:jc w:val="center"/>
              <w:rPr>
                <w:rFonts w:ascii="宋体" w:hAnsi="宋体" w:cs="宋体"/>
                <w:kern w:val="0"/>
                <w:sz w:val="24"/>
              </w:rPr>
            </w:pPr>
            <w:r>
              <w:rPr>
                <w:rFonts w:hint="eastAsia" w:ascii="宋体" w:hAnsi="宋体" w:cs="宋体"/>
                <w:kern w:val="0"/>
                <w:sz w:val="24"/>
              </w:rPr>
              <w:t>470</w:t>
            </w:r>
          </w:p>
        </w:tc>
      </w:tr>
      <w:tr w14:paraId="0C157135">
        <w:trPr>
          <w:trHeight w:val="300" w:hRule="atLeast"/>
        </w:trPr>
        <w:tc>
          <w:tcPr>
            <w:tcW w:w="414" w:type="pct"/>
            <w:tcBorders>
              <w:top w:val="nil"/>
              <w:left w:val="single" w:color="auto" w:sz="4" w:space="0"/>
              <w:bottom w:val="single" w:color="auto" w:sz="4" w:space="0"/>
              <w:right w:val="single" w:color="auto" w:sz="4" w:space="0"/>
            </w:tcBorders>
            <w:vAlign w:val="center"/>
          </w:tcPr>
          <w:p w14:paraId="46D30963">
            <w:pPr>
              <w:widowControl/>
              <w:jc w:val="center"/>
              <w:rPr>
                <w:rFonts w:ascii="宋体" w:hAnsi="宋体" w:cs="宋体"/>
                <w:kern w:val="0"/>
                <w:sz w:val="24"/>
              </w:rPr>
            </w:pPr>
            <w:r>
              <w:rPr>
                <w:rFonts w:hint="eastAsia" w:ascii="宋体" w:hAnsi="宋体" w:cs="宋体"/>
                <w:kern w:val="0"/>
                <w:sz w:val="24"/>
              </w:rPr>
              <w:t>579</w:t>
            </w:r>
          </w:p>
        </w:tc>
        <w:tc>
          <w:tcPr>
            <w:tcW w:w="1130" w:type="pct"/>
            <w:vMerge w:val="continue"/>
            <w:tcBorders>
              <w:top w:val="nil"/>
              <w:left w:val="single" w:color="auto" w:sz="4" w:space="0"/>
              <w:bottom w:val="single" w:color="auto" w:sz="4" w:space="0"/>
              <w:right w:val="single" w:color="auto" w:sz="4" w:space="0"/>
            </w:tcBorders>
            <w:vAlign w:val="center"/>
          </w:tcPr>
          <w:p w14:paraId="77BD2D7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E165254">
            <w:pPr>
              <w:jc w:val="center"/>
              <w:rPr>
                <w:color w:val="000000"/>
                <w:sz w:val="22"/>
                <w:szCs w:val="22"/>
              </w:rPr>
            </w:pPr>
            <w:r>
              <w:rPr>
                <w:rFonts w:hint="eastAsia"/>
                <w:color w:val="000000"/>
                <w:sz w:val="22"/>
                <w:szCs w:val="22"/>
              </w:rPr>
              <w:t>油府壳底</w:t>
            </w:r>
          </w:p>
        </w:tc>
        <w:tc>
          <w:tcPr>
            <w:tcW w:w="536" w:type="pct"/>
            <w:tcBorders>
              <w:top w:val="nil"/>
              <w:left w:val="nil"/>
              <w:bottom w:val="single" w:color="auto" w:sz="4" w:space="0"/>
              <w:right w:val="single" w:color="auto" w:sz="4" w:space="0"/>
            </w:tcBorders>
            <w:vAlign w:val="center"/>
          </w:tcPr>
          <w:p w14:paraId="4E464114">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319A2233">
            <w:pPr>
              <w:widowControl/>
              <w:jc w:val="center"/>
              <w:rPr>
                <w:rFonts w:ascii="宋体" w:hAnsi="宋体" w:cs="宋体"/>
                <w:kern w:val="0"/>
                <w:sz w:val="24"/>
              </w:rPr>
            </w:pPr>
            <w:r>
              <w:rPr>
                <w:rFonts w:hint="eastAsia" w:ascii="宋体" w:hAnsi="宋体" w:cs="宋体"/>
                <w:kern w:val="0"/>
                <w:sz w:val="24"/>
              </w:rPr>
              <w:t>45</w:t>
            </w:r>
          </w:p>
        </w:tc>
        <w:tc>
          <w:tcPr>
            <w:tcW w:w="511" w:type="pct"/>
            <w:tcBorders>
              <w:top w:val="nil"/>
              <w:left w:val="nil"/>
              <w:bottom w:val="single" w:color="auto" w:sz="4" w:space="0"/>
              <w:right w:val="single" w:color="auto" w:sz="4" w:space="0"/>
            </w:tcBorders>
            <w:vAlign w:val="center"/>
          </w:tcPr>
          <w:p w14:paraId="1D4F1AE6">
            <w:pPr>
              <w:widowControl/>
              <w:jc w:val="center"/>
              <w:rPr>
                <w:rFonts w:ascii="宋体" w:hAnsi="宋体" w:cs="宋体"/>
                <w:kern w:val="0"/>
                <w:sz w:val="24"/>
              </w:rPr>
            </w:pPr>
            <w:r>
              <w:rPr>
                <w:rFonts w:hint="eastAsia" w:ascii="宋体" w:hAnsi="宋体" w:cs="宋体"/>
                <w:kern w:val="0"/>
                <w:sz w:val="24"/>
              </w:rPr>
              <w:t>195</w:t>
            </w:r>
          </w:p>
        </w:tc>
      </w:tr>
      <w:tr w14:paraId="44DBEC6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07E6E06">
            <w:pPr>
              <w:widowControl/>
              <w:jc w:val="center"/>
              <w:rPr>
                <w:rFonts w:ascii="宋体" w:hAnsi="宋体" w:cs="宋体"/>
                <w:kern w:val="0"/>
                <w:sz w:val="24"/>
              </w:rPr>
            </w:pPr>
            <w:r>
              <w:rPr>
                <w:rFonts w:hint="eastAsia" w:ascii="宋体" w:hAnsi="宋体" w:cs="宋体"/>
                <w:kern w:val="0"/>
                <w:sz w:val="24"/>
              </w:rPr>
              <w:t>580</w:t>
            </w:r>
          </w:p>
        </w:tc>
        <w:tc>
          <w:tcPr>
            <w:tcW w:w="1130" w:type="pct"/>
            <w:vMerge w:val="continue"/>
            <w:tcBorders>
              <w:top w:val="nil"/>
              <w:left w:val="single" w:color="auto" w:sz="4" w:space="0"/>
              <w:bottom w:val="single" w:color="auto" w:sz="4" w:space="0"/>
              <w:right w:val="single" w:color="auto" w:sz="4" w:space="0"/>
            </w:tcBorders>
            <w:vAlign w:val="center"/>
          </w:tcPr>
          <w:p w14:paraId="2906847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492BDAC">
            <w:pPr>
              <w:jc w:val="center"/>
              <w:rPr>
                <w:color w:val="000000"/>
                <w:sz w:val="22"/>
                <w:szCs w:val="22"/>
              </w:rPr>
            </w:pPr>
            <w:r>
              <w:rPr>
                <w:rFonts w:hint="eastAsia"/>
                <w:color w:val="000000"/>
                <w:sz w:val="22"/>
                <w:szCs w:val="22"/>
              </w:rPr>
              <w:t>发电机皮带</w:t>
            </w:r>
          </w:p>
        </w:tc>
        <w:tc>
          <w:tcPr>
            <w:tcW w:w="536" w:type="pct"/>
            <w:tcBorders>
              <w:top w:val="nil"/>
              <w:left w:val="nil"/>
              <w:bottom w:val="single" w:color="auto" w:sz="4" w:space="0"/>
              <w:right w:val="single" w:color="auto" w:sz="4" w:space="0"/>
            </w:tcBorders>
            <w:vAlign w:val="center"/>
          </w:tcPr>
          <w:p w14:paraId="76853383">
            <w:pPr>
              <w:widowControl/>
              <w:jc w:val="center"/>
              <w:rPr>
                <w:rFonts w:ascii="宋体" w:hAnsi="宋体" w:cs="宋体"/>
                <w:kern w:val="0"/>
                <w:sz w:val="24"/>
              </w:rPr>
            </w:pPr>
            <w:r>
              <w:rPr>
                <w:rFonts w:hint="eastAsia"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7415A2A">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7304390F">
            <w:pPr>
              <w:widowControl/>
              <w:jc w:val="center"/>
              <w:rPr>
                <w:rFonts w:ascii="宋体" w:hAnsi="宋体" w:cs="宋体"/>
                <w:kern w:val="0"/>
                <w:sz w:val="24"/>
              </w:rPr>
            </w:pPr>
            <w:r>
              <w:rPr>
                <w:rFonts w:hint="eastAsia" w:ascii="宋体" w:hAnsi="宋体" w:cs="宋体"/>
                <w:kern w:val="0"/>
                <w:sz w:val="24"/>
              </w:rPr>
              <w:t>180</w:t>
            </w:r>
          </w:p>
        </w:tc>
      </w:tr>
      <w:tr w14:paraId="3BF86B8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E668851">
            <w:pPr>
              <w:widowControl/>
              <w:jc w:val="center"/>
              <w:rPr>
                <w:rFonts w:ascii="宋体" w:hAnsi="宋体" w:cs="宋体"/>
                <w:kern w:val="0"/>
                <w:sz w:val="24"/>
              </w:rPr>
            </w:pPr>
            <w:r>
              <w:rPr>
                <w:rFonts w:hint="eastAsia" w:ascii="宋体" w:hAnsi="宋体" w:cs="宋体"/>
                <w:kern w:val="0"/>
                <w:sz w:val="24"/>
              </w:rPr>
              <w:t>581</w:t>
            </w:r>
          </w:p>
        </w:tc>
        <w:tc>
          <w:tcPr>
            <w:tcW w:w="1130" w:type="pct"/>
            <w:vMerge w:val="continue"/>
            <w:tcBorders>
              <w:top w:val="nil"/>
              <w:left w:val="single" w:color="auto" w:sz="4" w:space="0"/>
              <w:bottom w:val="single" w:color="auto" w:sz="4" w:space="0"/>
              <w:right w:val="single" w:color="auto" w:sz="4" w:space="0"/>
            </w:tcBorders>
            <w:vAlign w:val="center"/>
          </w:tcPr>
          <w:p w14:paraId="2E80698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1E5C6CA">
            <w:pPr>
              <w:widowControl/>
              <w:jc w:val="center"/>
              <w:rPr>
                <w:sz w:val="22"/>
                <w:szCs w:val="22"/>
              </w:rPr>
            </w:pPr>
            <w:r>
              <w:rPr>
                <w:rFonts w:hint="eastAsia"/>
                <w:sz w:val="22"/>
                <w:szCs w:val="22"/>
              </w:rPr>
              <w:t>前轮外轴承</w:t>
            </w:r>
          </w:p>
        </w:tc>
        <w:tc>
          <w:tcPr>
            <w:tcW w:w="536" w:type="pct"/>
            <w:tcBorders>
              <w:top w:val="nil"/>
              <w:left w:val="nil"/>
              <w:bottom w:val="single" w:color="auto" w:sz="4" w:space="0"/>
              <w:right w:val="single" w:color="auto" w:sz="4" w:space="0"/>
            </w:tcBorders>
            <w:vAlign w:val="center"/>
          </w:tcPr>
          <w:p w14:paraId="21C795A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532AEE4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33</w:t>
            </w:r>
          </w:p>
        </w:tc>
        <w:tc>
          <w:tcPr>
            <w:tcW w:w="511" w:type="pct"/>
            <w:tcBorders>
              <w:top w:val="nil"/>
              <w:left w:val="nil"/>
              <w:bottom w:val="single" w:color="auto" w:sz="4" w:space="0"/>
              <w:right w:val="single" w:color="auto" w:sz="4" w:space="0"/>
            </w:tcBorders>
            <w:vAlign w:val="center"/>
          </w:tcPr>
          <w:p w14:paraId="06AD2989">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83</w:t>
            </w:r>
          </w:p>
        </w:tc>
      </w:tr>
      <w:tr w14:paraId="51BBB2B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7027623">
            <w:pPr>
              <w:widowControl/>
              <w:jc w:val="center"/>
              <w:rPr>
                <w:rFonts w:ascii="宋体" w:hAnsi="宋体" w:cs="宋体"/>
                <w:kern w:val="0"/>
                <w:sz w:val="24"/>
              </w:rPr>
            </w:pPr>
            <w:r>
              <w:rPr>
                <w:rFonts w:hint="eastAsia" w:ascii="宋体" w:hAnsi="宋体" w:cs="宋体"/>
                <w:kern w:val="0"/>
                <w:sz w:val="24"/>
              </w:rPr>
              <w:t>582</w:t>
            </w:r>
          </w:p>
        </w:tc>
        <w:tc>
          <w:tcPr>
            <w:tcW w:w="1130" w:type="pct"/>
            <w:vMerge w:val="continue"/>
            <w:tcBorders>
              <w:top w:val="nil"/>
              <w:left w:val="single" w:color="auto" w:sz="4" w:space="0"/>
              <w:bottom w:val="single" w:color="auto" w:sz="4" w:space="0"/>
              <w:right w:val="single" w:color="auto" w:sz="4" w:space="0"/>
            </w:tcBorders>
            <w:vAlign w:val="center"/>
          </w:tcPr>
          <w:p w14:paraId="2C71299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FFFA5E1">
            <w:pPr>
              <w:widowControl/>
              <w:jc w:val="center"/>
              <w:rPr>
                <w:sz w:val="22"/>
                <w:szCs w:val="22"/>
              </w:rPr>
            </w:pPr>
            <w:r>
              <w:rPr>
                <w:rFonts w:hint="eastAsia"/>
                <w:sz w:val="22"/>
                <w:szCs w:val="22"/>
              </w:rPr>
              <w:t>引擎盖锁</w:t>
            </w:r>
          </w:p>
        </w:tc>
        <w:tc>
          <w:tcPr>
            <w:tcW w:w="536" w:type="pct"/>
            <w:tcBorders>
              <w:top w:val="nil"/>
              <w:left w:val="nil"/>
              <w:bottom w:val="single" w:color="auto" w:sz="4" w:space="0"/>
              <w:right w:val="single" w:color="auto" w:sz="4" w:space="0"/>
            </w:tcBorders>
            <w:vAlign w:val="center"/>
          </w:tcPr>
          <w:p w14:paraId="618D1E3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0317A2C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58</w:t>
            </w:r>
          </w:p>
        </w:tc>
        <w:tc>
          <w:tcPr>
            <w:tcW w:w="511" w:type="pct"/>
            <w:tcBorders>
              <w:top w:val="nil"/>
              <w:left w:val="nil"/>
              <w:bottom w:val="single" w:color="auto" w:sz="4" w:space="0"/>
              <w:right w:val="single" w:color="auto" w:sz="4" w:space="0"/>
            </w:tcBorders>
            <w:vAlign w:val="center"/>
          </w:tcPr>
          <w:p w14:paraId="0F0C511E">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08</w:t>
            </w:r>
          </w:p>
        </w:tc>
      </w:tr>
      <w:tr w14:paraId="550FDD5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FDE56BC">
            <w:pPr>
              <w:widowControl/>
              <w:jc w:val="center"/>
              <w:rPr>
                <w:rFonts w:ascii="宋体" w:hAnsi="宋体" w:cs="宋体"/>
                <w:kern w:val="0"/>
                <w:sz w:val="24"/>
              </w:rPr>
            </w:pPr>
            <w:r>
              <w:rPr>
                <w:rFonts w:hint="eastAsia" w:ascii="宋体" w:hAnsi="宋体" w:cs="宋体"/>
                <w:kern w:val="0"/>
                <w:sz w:val="24"/>
              </w:rPr>
              <w:t>583</w:t>
            </w:r>
          </w:p>
        </w:tc>
        <w:tc>
          <w:tcPr>
            <w:tcW w:w="1130" w:type="pct"/>
            <w:vMerge w:val="continue"/>
            <w:tcBorders>
              <w:top w:val="nil"/>
              <w:left w:val="single" w:color="auto" w:sz="4" w:space="0"/>
              <w:bottom w:val="single" w:color="auto" w:sz="4" w:space="0"/>
              <w:right w:val="single" w:color="auto" w:sz="4" w:space="0"/>
            </w:tcBorders>
            <w:vAlign w:val="center"/>
          </w:tcPr>
          <w:p w14:paraId="2EF9256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93BDD73">
            <w:pPr>
              <w:widowControl/>
              <w:jc w:val="center"/>
              <w:rPr>
                <w:sz w:val="22"/>
                <w:szCs w:val="22"/>
              </w:rPr>
            </w:pPr>
            <w:r>
              <w:rPr>
                <w:rFonts w:hint="eastAsia"/>
                <w:sz w:val="22"/>
                <w:szCs w:val="22"/>
              </w:rPr>
              <w:t>后门锁</w:t>
            </w:r>
          </w:p>
        </w:tc>
        <w:tc>
          <w:tcPr>
            <w:tcW w:w="536" w:type="pct"/>
            <w:tcBorders>
              <w:top w:val="nil"/>
              <w:left w:val="nil"/>
              <w:bottom w:val="single" w:color="auto" w:sz="4" w:space="0"/>
              <w:right w:val="single" w:color="auto" w:sz="4" w:space="0"/>
            </w:tcBorders>
            <w:vAlign w:val="center"/>
          </w:tcPr>
          <w:p w14:paraId="3154F0F2">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C7536AD">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56</w:t>
            </w:r>
          </w:p>
        </w:tc>
        <w:tc>
          <w:tcPr>
            <w:tcW w:w="511" w:type="pct"/>
            <w:tcBorders>
              <w:top w:val="nil"/>
              <w:left w:val="nil"/>
              <w:bottom w:val="single" w:color="auto" w:sz="4" w:space="0"/>
              <w:right w:val="single" w:color="auto" w:sz="4" w:space="0"/>
            </w:tcBorders>
            <w:vAlign w:val="center"/>
          </w:tcPr>
          <w:p w14:paraId="17E87BD3">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06</w:t>
            </w:r>
          </w:p>
        </w:tc>
      </w:tr>
      <w:tr w14:paraId="21BC645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E9FFF36">
            <w:pPr>
              <w:widowControl/>
              <w:jc w:val="center"/>
              <w:rPr>
                <w:rFonts w:ascii="宋体" w:hAnsi="宋体" w:cs="宋体"/>
                <w:kern w:val="0"/>
                <w:sz w:val="24"/>
              </w:rPr>
            </w:pPr>
            <w:r>
              <w:rPr>
                <w:rFonts w:hint="eastAsia" w:ascii="宋体" w:hAnsi="宋体" w:cs="宋体"/>
                <w:kern w:val="0"/>
                <w:sz w:val="24"/>
              </w:rPr>
              <w:t>584</w:t>
            </w:r>
          </w:p>
        </w:tc>
        <w:tc>
          <w:tcPr>
            <w:tcW w:w="1130" w:type="pct"/>
            <w:vMerge w:val="continue"/>
            <w:tcBorders>
              <w:top w:val="nil"/>
              <w:left w:val="single" w:color="auto" w:sz="4" w:space="0"/>
              <w:bottom w:val="single" w:color="auto" w:sz="4" w:space="0"/>
              <w:right w:val="single" w:color="auto" w:sz="4" w:space="0"/>
            </w:tcBorders>
            <w:vAlign w:val="center"/>
          </w:tcPr>
          <w:p w14:paraId="0C9D1D4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3650648">
            <w:pPr>
              <w:widowControl/>
              <w:jc w:val="center"/>
              <w:rPr>
                <w:sz w:val="22"/>
                <w:szCs w:val="22"/>
              </w:rPr>
            </w:pPr>
            <w:r>
              <w:rPr>
                <w:rFonts w:hint="eastAsia"/>
                <w:sz w:val="22"/>
                <w:szCs w:val="22"/>
              </w:rPr>
              <w:t>离合器片</w:t>
            </w:r>
          </w:p>
        </w:tc>
        <w:tc>
          <w:tcPr>
            <w:tcW w:w="536" w:type="pct"/>
            <w:tcBorders>
              <w:top w:val="nil"/>
              <w:left w:val="nil"/>
              <w:bottom w:val="single" w:color="auto" w:sz="4" w:space="0"/>
              <w:right w:val="single" w:color="auto" w:sz="4" w:space="0"/>
            </w:tcBorders>
            <w:vAlign w:val="center"/>
          </w:tcPr>
          <w:p w14:paraId="6C721B92">
            <w:pPr>
              <w:widowControl/>
              <w:jc w:val="center"/>
              <w:rPr>
                <w:rFonts w:ascii="宋体" w:hAnsi="宋体" w:cs="宋体"/>
                <w:kern w:val="0"/>
                <w:sz w:val="24"/>
              </w:rPr>
            </w:pPr>
            <w:r>
              <w:rPr>
                <w:rFonts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3A512C2B">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04</w:t>
            </w:r>
          </w:p>
        </w:tc>
        <w:tc>
          <w:tcPr>
            <w:tcW w:w="511" w:type="pct"/>
            <w:tcBorders>
              <w:top w:val="nil"/>
              <w:left w:val="nil"/>
              <w:bottom w:val="single" w:color="auto" w:sz="4" w:space="0"/>
              <w:right w:val="single" w:color="auto" w:sz="4" w:space="0"/>
            </w:tcBorders>
            <w:vAlign w:val="center"/>
          </w:tcPr>
          <w:p w14:paraId="3A129575">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04</w:t>
            </w:r>
          </w:p>
        </w:tc>
      </w:tr>
      <w:tr w14:paraId="2D1F83D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5AC8EE4">
            <w:pPr>
              <w:widowControl/>
              <w:jc w:val="center"/>
              <w:rPr>
                <w:rFonts w:ascii="宋体" w:hAnsi="宋体" w:cs="宋体"/>
                <w:kern w:val="0"/>
                <w:sz w:val="24"/>
              </w:rPr>
            </w:pPr>
            <w:r>
              <w:rPr>
                <w:rFonts w:hint="eastAsia" w:ascii="宋体" w:hAnsi="宋体" w:cs="宋体"/>
                <w:kern w:val="0"/>
                <w:sz w:val="24"/>
              </w:rPr>
              <w:t>585</w:t>
            </w:r>
          </w:p>
        </w:tc>
        <w:tc>
          <w:tcPr>
            <w:tcW w:w="1130" w:type="pct"/>
            <w:vMerge w:val="continue"/>
            <w:tcBorders>
              <w:top w:val="nil"/>
              <w:left w:val="single" w:color="auto" w:sz="4" w:space="0"/>
              <w:bottom w:val="single" w:color="auto" w:sz="4" w:space="0"/>
              <w:right w:val="single" w:color="auto" w:sz="4" w:space="0"/>
            </w:tcBorders>
            <w:vAlign w:val="center"/>
          </w:tcPr>
          <w:p w14:paraId="7A09C33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3E489A9">
            <w:pPr>
              <w:widowControl/>
              <w:jc w:val="center"/>
              <w:rPr>
                <w:sz w:val="22"/>
                <w:szCs w:val="22"/>
              </w:rPr>
            </w:pPr>
            <w:r>
              <w:rPr>
                <w:rFonts w:hint="eastAsia"/>
                <w:sz w:val="22"/>
                <w:szCs w:val="22"/>
              </w:rPr>
              <w:t>离合器压盘</w:t>
            </w:r>
          </w:p>
        </w:tc>
        <w:tc>
          <w:tcPr>
            <w:tcW w:w="536" w:type="pct"/>
            <w:tcBorders>
              <w:top w:val="nil"/>
              <w:left w:val="nil"/>
              <w:bottom w:val="single" w:color="auto" w:sz="4" w:space="0"/>
              <w:right w:val="single" w:color="auto" w:sz="4" w:space="0"/>
            </w:tcBorders>
            <w:vAlign w:val="center"/>
          </w:tcPr>
          <w:p w14:paraId="46CF89D8">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0AD8B459">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08</w:t>
            </w:r>
          </w:p>
        </w:tc>
        <w:tc>
          <w:tcPr>
            <w:tcW w:w="511" w:type="pct"/>
            <w:tcBorders>
              <w:top w:val="nil"/>
              <w:left w:val="nil"/>
              <w:bottom w:val="single" w:color="auto" w:sz="4" w:space="0"/>
              <w:right w:val="single" w:color="auto" w:sz="4" w:space="0"/>
            </w:tcBorders>
            <w:vAlign w:val="center"/>
          </w:tcPr>
          <w:p w14:paraId="579EEF60">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08</w:t>
            </w:r>
          </w:p>
        </w:tc>
      </w:tr>
      <w:tr w14:paraId="2E82A3E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A539907">
            <w:pPr>
              <w:widowControl/>
              <w:jc w:val="center"/>
              <w:rPr>
                <w:rFonts w:ascii="宋体" w:hAnsi="宋体" w:cs="宋体"/>
                <w:kern w:val="0"/>
                <w:sz w:val="24"/>
              </w:rPr>
            </w:pPr>
            <w:r>
              <w:rPr>
                <w:rFonts w:hint="eastAsia" w:ascii="宋体" w:hAnsi="宋体" w:cs="宋体"/>
                <w:kern w:val="0"/>
                <w:sz w:val="24"/>
              </w:rPr>
              <w:t>586</w:t>
            </w:r>
          </w:p>
        </w:tc>
        <w:tc>
          <w:tcPr>
            <w:tcW w:w="1130" w:type="pct"/>
            <w:vMerge w:val="continue"/>
            <w:tcBorders>
              <w:top w:val="nil"/>
              <w:left w:val="single" w:color="auto" w:sz="4" w:space="0"/>
              <w:bottom w:val="single" w:color="auto" w:sz="4" w:space="0"/>
              <w:right w:val="single" w:color="auto" w:sz="4" w:space="0"/>
            </w:tcBorders>
            <w:vAlign w:val="center"/>
          </w:tcPr>
          <w:p w14:paraId="62CA807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B943DE7">
            <w:pPr>
              <w:widowControl/>
              <w:jc w:val="center"/>
              <w:rPr>
                <w:sz w:val="22"/>
                <w:szCs w:val="22"/>
              </w:rPr>
            </w:pPr>
            <w:r>
              <w:rPr>
                <w:rFonts w:hint="eastAsia"/>
                <w:sz w:val="22"/>
                <w:szCs w:val="22"/>
              </w:rPr>
              <w:t>分离轴承</w:t>
            </w:r>
          </w:p>
        </w:tc>
        <w:tc>
          <w:tcPr>
            <w:tcW w:w="536" w:type="pct"/>
            <w:tcBorders>
              <w:top w:val="nil"/>
              <w:left w:val="nil"/>
              <w:bottom w:val="single" w:color="auto" w:sz="4" w:space="0"/>
              <w:right w:val="single" w:color="auto" w:sz="4" w:space="0"/>
            </w:tcBorders>
            <w:vAlign w:val="center"/>
          </w:tcPr>
          <w:p w14:paraId="57D9D039">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1517A6A4">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35D15FDB">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20</w:t>
            </w:r>
          </w:p>
        </w:tc>
      </w:tr>
      <w:tr w14:paraId="1F6BA56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E05B1C3">
            <w:pPr>
              <w:widowControl/>
              <w:jc w:val="center"/>
              <w:rPr>
                <w:rFonts w:ascii="宋体" w:hAnsi="宋体" w:cs="宋体"/>
                <w:kern w:val="0"/>
                <w:sz w:val="24"/>
              </w:rPr>
            </w:pPr>
            <w:r>
              <w:rPr>
                <w:rFonts w:hint="eastAsia" w:ascii="宋体" w:hAnsi="宋体" w:cs="宋体"/>
                <w:kern w:val="0"/>
                <w:sz w:val="24"/>
              </w:rPr>
              <w:t>587</w:t>
            </w:r>
          </w:p>
        </w:tc>
        <w:tc>
          <w:tcPr>
            <w:tcW w:w="1130" w:type="pct"/>
            <w:vMerge w:val="continue"/>
            <w:tcBorders>
              <w:top w:val="nil"/>
              <w:left w:val="single" w:color="auto" w:sz="4" w:space="0"/>
              <w:bottom w:val="single" w:color="auto" w:sz="4" w:space="0"/>
              <w:right w:val="single" w:color="auto" w:sz="4" w:space="0"/>
            </w:tcBorders>
            <w:vAlign w:val="center"/>
          </w:tcPr>
          <w:p w14:paraId="7D888EC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0F6018A">
            <w:pPr>
              <w:widowControl/>
              <w:jc w:val="center"/>
              <w:rPr>
                <w:sz w:val="22"/>
                <w:szCs w:val="22"/>
              </w:rPr>
            </w:pPr>
            <w:r>
              <w:rPr>
                <w:rFonts w:hint="eastAsia"/>
                <w:sz w:val="22"/>
                <w:szCs w:val="22"/>
              </w:rPr>
              <w:t>离合器带</w:t>
            </w:r>
          </w:p>
        </w:tc>
        <w:tc>
          <w:tcPr>
            <w:tcW w:w="536" w:type="pct"/>
            <w:tcBorders>
              <w:top w:val="nil"/>
              <w:left w:val="nil"/>
              <w:bottom w:val="single" w:color="auto" w:sz="4" w:space="0"/>
              <w:right w:val="single" w:color="auto" w:sz="4" w:space="0"/>
            </w:tcBorders>
            <w:vAlign w:val="center"/>
          </w:tcPr>
          <w:p w14:paraId="42967060">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D5CC1E7">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466EC130">
            <w:pPr>
              <w:widowControl/>
              <w:jc w:val="center"/>
              <w:rPr>
                <w:rFonts w:ascii="宋体" w:hAnsi="宋体" w:cs="宋体"/>
                <w:kern w:val="0"/>
                <w:sz w:val="24"/>
              </w:rPr>
            </w:pPr>
            <w:r>
              <w:rPr>
                <w:rFonts w:ascii="宋体" w:hAnsi="宋体" w:cs="宋体"/>
                <w:kern w:val="0"/>
                <w:sz w:val="24"/>
              </w:rPr>
              <w:t>500</w:t>
            </w:r>
          </w:p>
        </w:tc>
      </w:tr>
      <w:tr w14:paraId="17BBBF0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DD961CC">
            <w:pPr>
              <w:widowControl/>
              <w:jc w:val="center"/>
              <w:rPr>
                <w:rFonts w:ascii="宋体" w:hAnsi="宋体" w:cs="宋体"/>
                <w:kern w:val="0"/>
                <w:sz w:val="24"/>
              </w:rPr>
            </w:pPr>
            <w:r>
              <w:rPr>
                <w:rFonts w:hint="eastAsia" w:ascii="宋体" w:hAnsi="宋体" w:cs="宋体"/>
                <w:kern w:val="0"/>
                <w:sz w:val="24"/>
              </w:rPr>
              <w:t>588</w:t>
            </w:r>
          </w:p>
        </w:tc>
        <w:tc>
          <w:tcPr>
            <w:tcW w:w="1130" w:type="pct"/>
            <w:vMerge w:val="continue"/>
            <w:tcBorders>
              <w:top w:val="nil"/>
              <w:left w:val="single" w:color="auto" w:sz="4" w:space="0"/>
              <w:bottom w:val="single" w:color="auto" w:sz="4" w:space="0"/>
              <w:right w:val="single" w:color="auto" w:sz="4" w:space="0"/>
            </w:tcBorders>
            <w:vAlign w:val="center"/>
          </w:tcPr>
          <w:p w14:paraId="50BCDCB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89DA5DE">
            <w:pPr>
              <w:widowControl/>
              <w:jc w:val="center"/>
              <w:rPr>
                <w:sz w:val="22"/>
                <w:szCs w:val="22"/>
              </w:rPr>
            </w:pPr>
            <w:r>
              <w:rPr>
                <w:rFonts w:hint="eastAsia"/>
                <w:sz w:val="22"/>
                <w:szCs w:val="22"/>
              </w:rPr>
              <w:t>主后门销总成</w:t>
            </w:r>
          </w:p>
        </w:tc>
        <w:tc>
          <w:tcPr>
            <w:tcW w:w="536" w:type="pct"/>
            <w:tcBorders>
              <w:top w:val="nil"/>
              <w:left w:val="nil"/>
              <w:bottom w:val="single" w:color="auto" w:sz="4" w:space="0"/>
              <w:right w:val="single" w:color="auto" w:sz="4" w:space="0"/>
            </w:tcBorders>
            <w:vAlign w:val="center"/>
          </w:tcPr>
          <w:p w14:paraId="2A18B37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5470A8F9">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56</w:t>
            </w:r>
          </w:p>
        </w:tc>
        <w:tc>
          <w:tcPr>
            <w:tcW w:w="511" w:type="pct"/>
            <w:tcBorders>
              <w:top w:val="nil"/>
              <w:left w:val="nil"/>
              <w:bottom w:val="single" w:color="auto" w:sz="4" w:space="0"/>
              <w:right w:val="single" w:color="auto" w:sz="4" w:space="0"/>
            </w:tcBorders>
            <w:vAlign w:val="center"/>
          </w:tcPr>
          <w:p w14:paraId="7A5E449A">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06</w:t>
            </w:r>
          </w:p>
        </w:tc>
      </w:tr>
      <w:tr w14:paraId="133B220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226B19A">
            <w:pPr>
              <w:widowControl/>
              <w:jc w:val="center"/>
              <w:rPr>
                <w:rFonts w:ascii="宋体" w:hAnsi="宋体" w:cs="宋体"/>
                <w:kern w:val="0"/>
                <w:sz w:val="24"/>
              </w:rPr>
            </w:pPr>
            <w:r>
              <w:rPr>
                <w:rFonts w:hint="eastAsia" w:ascii="宋体" w:hAnsi="宋体" w:cs="宋体"/>
                <w:kern w:val="0"/>
                <w:sz w:val="24"/>
              </w:rPr>
              <w:t>589</w:t>
            </w:r>
          </w:p>
        </w:tc>
        <w:tc>
          <w:tcPr>
            <w:tcW w:w="1130" w:type="pct"/>
            <w:vMerge w:val="continue"/>
            <w:tcBorders>
              <w:top w:val="nil"/>
              <w:left w:val="single" w:color="auto" w:sz="4" w:space="0"/>
              <w:bottom w:val="single" w:color="auto" w:sz="4" w:space="0"/>
              <w:right w:val="single" w:color="auto" w:sz="4" w:space="0"/>
            </w:tcBorders>
            <w:vAlign w:val="center"/>
          </w:tcPr>
          <w:p w14:paraId="137A4AC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34C92A0">
            <w:pPr>
              <w:widowControl/>
              <w:jc w:val="center"/>
              <w:rPr>
                <w:sz w:val="22"/>
                <w:szCs w:val="22"/>
              </w:rPr>
            </w:pPr>
            <w:r>
              <w:rPr>
                <w:rFonts w:hint="eastAsia"/>
                <w:sz w:val="22"/>
                <w:szCs w:val="22"/>
              </w:rPr>
              <w:t>副后门锁总成</w:t>
            </w:r>
          </w:p>
        </w:tc>
        <w:tc>
          <w:tcPr>
            <w:tcW w:w="536" w:type="pct"/>
            <w:tcBorders>
              <w:top w:val="nil"/>
              <w:left w:val="nil"/>
              <w:bottom w:val="single" w:color="auto" w:sz="4" w:space="0"/>
              <w:right w:val="single" w:color="auto" w:sz="4" w:space="0"/>
            </w:tcBorders>
            <w:vAlign w:val="center"/>
          </w:tcPr>
          <w:p w14:paraId="73E8C84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B141D60">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5F11686E">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15</w:t>
            </w:r>
          </w:p>
        </w:tc>
      </w:tr>
      <w:tr w14:paraId="1B4CD35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87C88BE">
            <w:pPr>
              <w:widowControl/>
              <w:jc w:val="center"/>
              <w:rPr>
                <w:rFonts w:ascii="宋体" w:hAnsi="宋体" w:cs="宋体"/>
                <w:kern w:val="0"/>
                <w:sz w:val="24"/>
              </w:rPr>
            </w:pPr>
            <w:r>
              <w:rPr>
                <w:rFonts w:hint="eastAsia" w:ascii="宋体" w:hAnsi="宋体" w:cs="宋体"/>
                <w:kern w:val="0"/>
                <w:sz w:val="24"/>
              </w:rPr>
              <w:t>590</w:t>
            </w:r>
          </w:p>
        </w:tc>
        <w:tc>
          <w:tcPr>
            <w:tcW w:w="1130" w:type="pct"/>
            <w:vMerge w:val="continue"/>
            <w:tcBorders>
              <w:top w:val="nil"/>
              <w:left w:val="single" w:color="auto" w:sz="4" w:space="0"/>
              <w:bottom w:val="single" w:color="auto" w:sz="4" w:space="0"/>
              <w:right w:val="single" w:color="auto" w:sz="4" w:space="0"/>
            </w:tcBorders>
            <w:vAlign w:val="center"/>
          </w:tcPr>
          <w:p w14:paraId="61B9D86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6886831">
            <w:pPr>
              <w:widowControl/>
              <w:jc w:val="center"/>
              <w:rPr>
                <w:sz w:val="22"/>
                <w:szCs w:val="22"/>
              </w:rPr>
            </w:pPr>
            <w:r>
              <w:rPr>
                <w:rFonts w:hint="eastAsia"/>
                <w:sz w:val="22"/>
                <w:szCs w:val="22"/>
              </w:rPr>
              <w:t>干燥瓶</w:t>
            </w:r>
          </w:p>
        </w:tc>
        <w:tc>
          <w:tcPr>
            <w:tcW w:w="536" w:type="pct"/>
            <w:tcBorders>
              <w:top w:val="nil"/>
              <w:left w:val="nil"/>
              <w:bottom w:val="single" w:color="auto" w:sz="4" w:space="0"/>
              <w:right w:val="single" w:color="auto" w:sz="4" w:space="0"/>
            </w:tcBorders>
            <w:vAlign w:val="center"/>
          </w:tcPr>
          <w:p w14:paraId="4E7E7FDF">
            <w:pPr>
              <w:widowControl/>
              <w:jc w:val="center"/>
              <w:rPr>
                <w:color w:val="000000"/>
                <w:sz w:val="22"/>
                <w:szCs w:val="22"/>
              </w:rPr>
            </w:pPr>
            <w:r>
              <w:rPr>
                <w:rFonts w:hint="eastAsia"/>
                <w:color w:val="000000"/>
                <w:sz w:val="22"/>
                <w:szCs w:val="22"/>
              </w:rPr>
              <w:t>80</w:t>
            </w:r>
          </w:p>
        </w:tc>
        <w:tc>
          <w:tcPr>
            <w:tcW w:w="562" w:type="pct"/>
            <w:tcBorders>
              <w:top w:val="nil"/>
              <w:left w:val="nil"/>
              <w:bottom w:val="single" w:color="auto" w:sz="4" w:space="0"/>
              <w:right w:val="single" w:color="auto" w:sz="4" w:space="0"/>
            </w:tcBorders>
            <w:vAlign w:val="center"/>
          </w:tcPr>
          <w:p w14:paraId="4ED7D2D4">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52E48E4D">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90</w:t>
            </w:r>
          </w:p>
        </w:tc>
      </w:tr>
      <w:tr w14:paraId="6E8D225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44F1C88">
            <w:pPr>
              <w:widowControl/>
              <w:jc w:val="center"/>
              <w:rPr>
                <w:rFonts w:ascii="宋体" w:hAnsi="宋体" w:cs="宋体"/>
                <w:kern w:val="0"/>
                <w:sz w:val="24"/>
              </w:rPr>
            </w:pPr>
            <w:r>
              <w:rPr>
                <w:rFonts w:hint="eastAsia" w:ascii="宋体" w:hAnsi="宋体" w:cs="宋体"/>
                <w:kern w:val="0"/>
                <w:sz w:val="24"/>
              </w:rPr>
              <w:t>591</w:t>
            </w:r>
          </w:p>
        </w:tc>
        <w:tc>
          <w:tcPr>
            <w:tcW w:w="1130" w:type="pct"/>
            <w:vMerge w:val="continue"/>
            <w:tcBorders>
              <w:top w:val="nil"/>
              <w:left w:val="single" w:color="auto" w:sz="4" w:space="0"/>
              <w:bottom w:val="single" w:color="auto" w:sz="4" w:space="0"/>
              <w:right w:val="single" w:color="auto" w:sz="4" w:space="0"/>
            </w:tcBorders>
            <w:vAlign w:val="center"/>
          </w:tcPr>
          <w:p w14:paraId="009DE55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F98A1E7">
            <w:pPr>
              <w:widowControl/>
              <w:jc w:val="center"/>
              <w:rPr>
                <w:sz w:val="22"/>
                <w:szCs w:val="22"/>
              </w:rPr>
            </w:pPr>
            <w:r>
              <w:rPr>
                <w:rFonts w:hint="eastAsia"/>
                <w:sz w:val="22"/>
                <w:szCs w:val="22"/>
              </w:rPr>
              <w:t>雨刮连动杆</w:t>
            </w:r>
          </w:p>
        </w:tc>
        <w:tc>
          <w:tcPr>
            <w:tcW w:w="536" w:type="pct"/>
            <w:tcBorders>
              <w:top w:val="nil"/>
              <w:left w:val="nil"/>
              <w:bottom w:val="single" w:color="auto" w:sz="4" w:space="0"/>
              <w:right w:val="single" w:color="auto" w:sz="4" w:space="0"/>
            </w:tcBorders>
            <w:vAlign w:val="center"/>
          </w:tcPr>
          <w:p w14:paraId="59588355">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03371673">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7B725CE1">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80</w:t>
            </w:r>
          </w:p>
        </w:tc>
      </w:tr>
      <w:tr w14:paraId="005FF80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E03DDF0">
            <w:pPr>
              <w:widowControl/>
              <w:jc w:val="center"/>
              <w:rPr>
                <w:rFonts w:ascii="宋体" w:hAnsi="宋体" w:cs="宋体"/>
                <w:kern w:val="0"/>
                <w:sz w:val="24"/>
              </w:rPr>
            </w:pPr>
            <w:r>
              <w:rPr>
                <w:rFonts w:hint="eastAsia" w:ascii="宋体" w:hAnsi="宋体" w:cs="宋体"/>
                <w:kern w:val="0"/>
                <w:sz w:val="24"/>
              </w:rPr>
              <w:t>592</w:t>
            </w:r>
          </w:p>
        </w:tc>
        <w:tc>
          <w:tcPr>
            <w:tcW w:w="1130" w:type="pct"/>
            <w:vMerge w:val="continue"/>
            <w:tcBorders>
              <w:top w:val="nil"/>
              <w:left w:val="single" w:color="auto" w:sz="4" w:space="0"/>
              <w:bottom w:val="single" w:color="auto" w:sz="4" w:space="0"/>
              <w:right w:val="single" w:color="auto" w:sz="4" w:space="0"/>
            </w:tcBorders>
            <w:vAlign w:val="center"/>
          </w:tcPr>
          <w:p w14:paraId="4410F72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D19B402">
            <w:pPr>
              <w:widowControl/>
              <w:jc w:val="center"/>
              <w:rPr>
                <w:sz w:val="22"/>
                <w:szCs w:val="22"/>
              </w:rPr>
            </w:pPr>
            <w:r>
              <w:rPr>
                <w:rFonts w:hint="eastAsia"/>
                <w:sz w:val="22"/>
                <w:szCs w:val="22"/>
              </w:rPr>
              <w:t>刹车真空泵总成</w:t>
            </w:r>
          </w:p>
        </w:tc>
        <w:tc>
          <w:tcPr>
            <w:tcW w:w="536" w:type="pct"/>
            <w:tcBorders>
              <w:top w:val="nil"/>
              <w:left w:val="nil"/>
              <w:bottom w:val="single" w:color="auto" w:sz="4" w:space="0"/>
              <w:right w:val="single" w:color="auto" w:sz="4" w:space="0"/>
            </w:tcBorders>
            <w:vAlign w:val="center"/>
          </w:tcPr>
          <w:p w14:paraId="123BD8A0">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A0CE443">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190</w:t>
            </w:r>
          </w:p>
        </w:tc>
        <w:tc>
          <w:tcPr>
            <w:tcW w:w="511" w:type="pct"/>
            <w:tcBorders>
              <w:top w:val="nil"/>
              <w:left w:val="nil"/>
              <w:bottom w:val="single" w:color="auto" w:sz="4" w:space="0"/>
              <w:right w:val="single" w:color="auto" w:sz="4" w:space="0"/>
            </w:tcBorders>
            <w:vAlign w:val="center"/>
          </w:tcPr>
          <w:p w14:paraId="67E7D592">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440</w:t>
            </w:r>
          </w:p>
        </w:tc>
      </w:tr>
      <w:tr w14:paraId="5FFCD4C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89774E0">
            <w:pPr>
              <w:widowControl/>
              <w:jc w:val="center"/>
              <w:rPr>
                <w:rFonts w:ascii="宋体" w:hAnsi="宋体" w:cs="宋体"/>
                <w:kern w:val="0"/>
                <w:sz w:val="24"/>
              </w:rPr>
            </w:pPr>
            <w:r>
              <w:rPr>
                <w:rFonts w:hint="eastAsia" w:ascii="宋体" w:hAnsi="宋体" w:cs="宋体"/>
                <w:kern w:val="0"/>
                <w:sz w:val="24"/>
              </w:rPr>
              <w:t>593</w:t>
            </w:r>
          </w:p>
        </w:tc>
        <w:tc>
          <w:tcPr>
            <w:tcW w:w="1130" w:type="pct"/>
            <w:vMerge w:val="continue"/>
            <w:tcBorders>
              <w:top w:val="nil"/>
              <w:left w:val="single" w:color="auto" w:sz="4" w:space="0"/>
              <w:bottom w:val="single" w:color="auto" w:sz="4" w:space="0"/>
              <w:right w:val="single" w:color="auto" w:sz="4" w:space="0"/>
            </w:tcBorders>
            <w:vAlign w:val="center"/>
          </w:tcPr>
          <w:p w14:paraId="5E4DCF0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0239D90">
            <w:pPr>
              <w:widowControl/>
              <w:jc w:val="center"/>
              <w:rPr>
                <w:sz w:val="22"/>
                <w:szCs w:val="22"/>
              </w:rPr>
            </w:pPr>
            <w:r>
              <w:rPr>
                <w:rFonts w:hint="eastAsia"/>
                <w:sz w:val="22"/>
                <w:szCs w:val="22"/>
              </w:rPr>
              <w:t>扫气泵</w:t>
            </w:r>
          </w:p>
        </w:tc>
        <w:tc>
          <w:tcPr>
            <w:tcW w:w="536" w:type="pct"/>
            <w:tcBorders>
              <w:top w:val="nil"/>
              <w:left w:val="nil"/>
              <w:bottom w:val="single" w:color="auto" w:sz="4" w:space="0"/>
              <w:right w:val="single" w:color="auto" w:sz="4" w:space="0"/>
            </w:tcBorders>
            <w:vAlign w:val="center"/>
          </w:tcPr>
          <w:p w14:paraId="4316CC33">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FFE2015">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57B946DB">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00</w:t>
            </w:r>
          </w:p>
        </w:tc>
      </w:tr>
      <w:tr w14:paraId="7BA85C9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CB66821">
            <w:pPr>
              <w:widowControl/>
              <w:jc w:val="center"/>
              <w:rPr>
                <w:rFonts w:ascii="宋体" w:hAnsi="宋体" w:cs="宋体"/>
                <w:kern w:val="0"/>
                <w:sz w:val="24"/>
              </w:rPr>
            </w:pPr>
            <w:r>
              <w:rPr>
                <w:rFonts w:hint="eastAsia" w:ascii="宋体" w:hAnsi="宋体" w:cs="宋体"/>
                <w:kern w:val="0"/>
                <w:sz w:val="24"/>
              </w:rPr>
              <w:t>594</w:t>
            </w:r>
          </w:p>
        </w:tc>
        <w:tc>
          <w:tcPr>
            <w:tcW w:w="1130" w:type="pct"/>
            <w:vMerge w:val="continue"/>
            <w:tcBorders>
              <w:top w:val="nil"/>
              <w:left w:val="single" w:color="auto" w:sz="4" w:space="0"/>
              <w:bottom w:val="single" w:color="auto" w:sz="4" w:space="0"/>
              <w:right w:val="single" w:color="auto" w:sz="4" w:space="0"/>
            </w:tcBorders>
            <w:vAlign w:val="center"/>
          </w:tcPr>
          <w:p w14:paraId="796B1E3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59B9647">
            <w:pPr>
              <w:widowControl/>
              <w:jc w:val="center"/>
              <w:rPr>
                <w:sz w:val="22"/>
                <w:szCs w:val="22"/>
              </w:rPr>
            </w:pPr>
            <w:r>
              <w:rPr>
                <w:rFonts w:hint="eastAsia"/>
                <w:sz w:val="22"/>
                <w:szCs w:val="22"/>
              </w:rPr>
              <w:t>喷油咀</w:t>
            </w:r>
          </w:p>
        </w:tc>
        <w:tc>
          <w:tcPr>
            <w:tcW w:w="536" w:type="pct"/>
            <w:tcBorders>
              <w:top w:val="nil"/>
              <w:left w:val="nil"/>
              <w:bottom w:val="single" w:color="auto" w:sz="4" w:space="0"/>
              <w:right w:val="single" w:color="auto" w:sz="4" w:space="0"/>
            </w:tcBorders>
            <w:vAlign w:val="center"/>
          </w:tcPr>
          <w:p w14:paraId="290C2ED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577C5805">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170</w:t>
            </w:r>
          </w:p>
        </w:tc>
        <w:tc>
          <w:tcPr>
            <w:tcW w:w="511" w:type="pct"/>
            <w:tcBorders>
              <w:top w:val="nil"/>
              <w:left w:val="nil"/>
              <w:bottom w:val="single" w:color="auto" w:sz="4" w:space="0"/>
              <w:right w:val="single" w:color="auto" w:sz="4" w:space="0"/>
            </w:tcBorders>
            <w:vAlign w:val="center"/>
          </w:tcPr>
          <w:p w14:paraId="5CCD4057">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320</w:t>
            </w:r>
          </w:p>
        </w:tc>
      </w:tr>
      <w:tr w14:paraId="4814C69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C5C34C6">
            <w:pPr>
              <w:widowControl/>
              <w:jc w:val="center"/>
              <w:rPr>
                <w:rFonts w:ascii="宋体" w:hAnsi="宋体" w:cs="宋体"/>
                <w:kern w:val="0"/>
                <w:sz w:val="24"/>
              </w:rPr>
            </w:pPr>
            <w:r>
              <w:rPr>
                <w:rFonts w:hint="eastAsia" w:ascii="宋体" w:hAnsi="宋体" w:cs="宋体"/>
                <w:kern w:val="0"/>
                <w:sz w:val="24"/>
              </w:rPr>
              <w:t>595</w:t>
            </w:r>
          </w:p>
        </w:tc>
        <w:tc>
          <w:tcPr>
            <w:tcW w:w="1130" w:type="pct"/>
            <w:vMerge w:val="continue"/>
            <w:tcBorders>
              <w:top w:val="nil"/>
              <w:left w:val="single" w:color="auto" w:sz="4" w:space="0"/>
              <w:bottom w:val="single" w:color="auto" w:sz="4" w:space="0"/>
              <w:right w:val="single" w:color="auto" w:sz="4" w:space="0"/>
            </w:tcBorders>
            <w:vAlign w:val="center"/>
          </w:tcPr>
          <w:p w14:paraId="4045A7F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F12BFDE">
            <w:pPr>
              <w:widowControl/>
              <w:jc w:val="center"/>
              <w:rPr>
                <w:sz w:val="22"/>
                <w:szCs w:val="22"/>
              </w:rPr>
            </w:pPr>
            <w:r>
              <w:rPr>
                <w:rFonts w:hint="eastAsia"/>
                <w:sz w:val="22"/>
                <w:szCs w:val="22"/>
              </w:rPr>
              <w:t>后轮刹车分泵</w:t>
            </w:r>
          </w:p>
        </w:tc>
        <w:tc>
          <w:tcPr>
            <w:tcW w:w="536" w:type="pct"/>
            <w:tcBorders>
              <w:top w:val="nil"/>
              <w:left w:val="nil"/>
              <w:bottom w:val="single" w:color="auto" w:sz="4" w:space="0"/>
              <w:right w:val="single" w:color="auto" w:sz="4" w:space="0"/>
            </w:tcBorders>
            <w:vAlign w:val="center"/>
          </w:tcPr>
          <w:p w14:paraId="065AD25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7772F4D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552D31DD">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70</w:t>
            </w:r>
          </w:p>
        </w:tc>
      </w:tr>
      <w:tr w14:paraId="4A84047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7BCC982">
            <w:pPr>
              <w:widowControl/>
              <w:jc w:val="center"/>
              <w:rPr>
                <w:rFonts w:ascii="宋体" w:hAnsi="宋体" w:cs="宋体"/>
                <w:kern w:val="0"/>
                <w:sz w:val="24"/>
              </w:rPr>
            </w:pPr>
            <w:r>
              <w:rPr>
                <w:rFonts w:hint="eastAsia" w:ascii="宋体" w:hAnsi="宋体" w:cs="宋体"/>
                <w:kern w:val="0"/>
                <w:sz w:val="24"/>
              </w:rPr>
              <w:t>596</w:t>
            </w:r>
          </w:p>
        </w:tc>
        <w:tc>
          <w:tcPr>
            <w:tcW w:w="1130" w:type="pct"/>
            <w:vMerge w:val="continue"/>
            <w:tcBorders>
              <w:top w:val="nil"/>
              <w:left w:val="single" w:color="auto" w:sz="4" w:space="0"/>
              <w:bottom w:val="single" w:color="auto" w:sz="4" w:space="0"/>
              <w:right w:val="single" w:color="auto" w:sz="4" w:space="0"/>
            </w:tcBorders>
            <w:vAlign w:val="center"/>
          </w:tcPr>
          <w:p w14:paraId="7082E24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F2D8967">
            <w:pPr>
              <w:widowControl/>
              <w:jc w:val="center"/>
              <w:rPr>
                <w:sz w:val="22"/>
                <w:szCs w:val="22"/>
              </w:rPr>
            </w:pPr>
            <w:r>
              <w:rPr>
                <w:rFonts w:hint="eastAsia"/>
                <w:sz w:val="22"/>
                <w:szCs w:val="22"/>
              </w:rPr>
              <w:t>后轮刹车皮</w:t>
            </w:r>
          </w:p>
        </w:tc>
        <w:tc>
          <w:tcPr>
            <w:tcW w:w="536" w:type="pct"/>
            <w:tcBorders>
              <w:top w:val="nil"/>
              <w:left w:val="nil"/>
              <w:bottom w:val="single" w:color="auto" w:sz="4" w:space="0"/>
              <w:right w:val="single" w:color="auto" w:sz="4" w:space="0"/>
            </w:tcBorders>
            <w:vAlign w:val="center"/>
          </w:tcPr>
          <w:p w14:paraId="77FC898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52D4D31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462BEC40">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10</w:t>
            </w:r>
          </w:p>
        </w:tc>
      </w:tr>
      <w:tr w14:paraId="08CB524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8D6CFA7">
            <w:pPr>
              <w:widowControl/>
              <w:jc w:val="center"/>
              <w:rPr>
                <w:rFonts w:ascii="宋体" w:hAnsi="宋体" w:cs="宋体"/>
                <w:kern w:val="0"/>
                <w:sz w:val="24"/>
              </w:rPr>
            </w:pPr>
            <w:r>
              <w:rPr>
                <w:rFonts w:hint="eastAsia" w:ascii="宋体" w:hAnsi="宋体" w:cs="宋体"/>
                <w:kern w:val="0"/>
                <w:sz w:val="24"/>
              </w:rPr>
              <w:t>597</w:t>
            </w:r>
          </w:p>
        </w:tc>
        <w:tc>
          <w:tcPr>
            <w:tcW w:w="1130" w:type="pct"/>
            <w:vMerge w:val="continue"/>
            <w:tcBorders>
              <w:top w:val="nil"/>
              <w:left w:val="single" w:color="auto" w:sz="4" w:space="0"/>
              <w:bottom w:val="single" w:color="auto" w:sz="4" w:space="0"/>
              <w:right w:val="single" w:color="auto" w:sz="4" w:space="0"/>
            </w:tcBorders>
            <w:vAlign w:val="center"/>
          </w:tcPr>
          <w:p w14:paraId="6CF6721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7B75278">
            <w:pPr>
              <w:widowControl/>
              <w:jc w:val="center"/>
              <w:rPr>
                <w:sz w:val="22"/>
                <w:szCs w:val="22"/>
              </w:rPr>
            </w:pPr>
            <w:r>
              <w:rPr>
                <w:rFonts w:hint="eastAsia"/>
                <w:sz w:val="22"/>
                <w:szCs w:val="22"/>
              </w:rPr>
              <w:t>手刹修理包</w:t>
            </w:r>
          </w:p>
        </w:tc>
        <w:tc>
          <w:tcPr>
            <w:tcW w:w="536" w:type="pct"/>
            <w:tcBorders>
              <w:top w:val="nil"/>
              <w:left w:val="nil"/>
              <w:bottom w:val="single" w:color="auto" w:sz="4" w:space="0"/>
              <w:right w:val="single" w:color="auto" w:sz="4" w:space="0"/>
            </w:tcBorders>
            <w:vAlign w:val="center"/>
          </w:tcPr>
          <w:p w14:paraId="00958637">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1258637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3549EA1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20</w:t>
            </w:r>
          </w:p>
        </w:tc>
      </w:tr>
      <w:tr w14:paraId="7CE653F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2261C25">
            <w:pPr>
              <w:widowControl/>
              <w:jc w:val="center"/>
              <w:rPr>
                <w:rFonts w:ascii="宋体" w:hAnsi="宋体" w:cs="宋体"/>
                <w:kern w:val="0"/>
                <w:sz w:val="24"/>
              </w:rPr>
            </w:pPr>
            <w:r>
              <w:rPr>
                <w:rFonts w:hint="eastAsia" w:ascii="宋体" w:hAnsi="宋体" w:cs="宋体"/>
                <w:kern w:val="0"/>
                <w:sz w:val="24"/>
              </w:rPr>
              <w:t>598</w:t>
            </w:r>
          </w:p>
        </w:tc>
        <w:tc>
          <w:tcPr>
            <w:tcW w:w="1130" w:type="pct"/>
            <w:vMerge w:val="continue"/>
            <w:tcBorders>
              <w:top w:val="nil"/>
              <w:left w:val="single" w:color="auto" w:sz="4" w:space="0"/>
              <w:bottom w:val="single" w:color="auto" w:sz="4" w:space="0"/>
              <w:right w:val="single" w:color="auto" w:sz="4" w:space="0"/>
            </w:tcBorders>
            <w:vAlign w:val="center"/>
          </w:tcPr>
          <w:p w14:paraId="6EE9C36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DD34E3A">
            <w:pPr>
              <w:widowControl/>
              <w:ind w:firstLine="220" w:firstLineChars="100"/>
              <w:jc w:val="center"/>
              <w:rPr>
                <w:sz w:val="22"/>
                <w:szCs w:val="22"/>
              </w:rPr>
            </w:pPr>
            <w:r>
              <w:rPr>
                <w:rFonts w:hint="eastAsia"/>
                <w:sz w:val="22"/>
                <w:szCs w:val="22"/>
              </w:rPr>
              <w:t>万向节</w:t>
            </w:r>
          </w:p>
        </w:tc>
        <w:tc>
          <w:tcPr>
            <w:tcW w:w="536" w:type="pct"/>
            <w:tcBorders>
              <w:top w:val="nil"/>
              <w:left w:val="nil"/>
              <w:bottom w:val="single" w:color="auto" w:sz="4" w:space="0"/>
              <w:right w:val="single" w:color="auto" w:sz="4" w:space="0"/>
            </w:tcBorders>
            <w:vAlign w:val="center"/>
          </w:tcPr>
          <w:p w14:paraId="2FA1D80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316E0A8">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3AAD6471">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60</w:t>
            </w:r>
          </w:p>
        </w:tc>
      </w:tr>
      <w:tr w14:paraId="7FAC738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8170E43">
            <w:pPr>
              <w:widowControl/>
              <w:jc w:val="center"/>
              <w:rPr>
                <w:rFonts w:ascii="宋体" w:hAnsi="宋体" w:cs="宋体"/>
                <w:kern w:val="0"/>
                <w:sz w:val="24"/>
              </w:rPr>
            </w:pPr>
            <w:r>
              <w:rPr>
                <w:rFonts w:hint="eastAsia" w:ascii="宋体" w:hAnsi="宋体" w:cs="宋体"/>
                <w:kern w:val="0"/>
                <w:sz w:val="24"/>
              </w:rPr>
              <w:t>599</w:t>
            </w:r>
          </w:p>
        </w:tc>
        <w:tc>
          <w:tcPr>
            <w:tcW w:w="1130" w:type="pct"/>
            <w:vMerge w:val="continue"/>
            <w:tcBorders>
              <w:top w:val="nil"/>
              <w:left w:val="single" w:color="auto" w:sz="4" w:space="0"/>
              <w:bottom w:val="single" w:color="auto" w:sz="4" w:space="0"/>
              <w:right w:val="single" w:color="auto" w:sz="4" w:space="0"/>
            </w:tcBorders>
            <w:vAlign w:val="center"/>
          </w:tcPr>
          <w:p w14:paraId="76C8CB9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07DCA00">
            <w:pPr>
              <w:widowControl/>
              <w:jc w:val="center"/>
              <w:rPr>
                <w:sz w:val="22"/>
                <w:szCs w:val="22"/>
              </w:rPr>
            </w:pPr>
            <w:r>
              <w:rPr>
                <w:rFonts w:hint="eastAsia"/>
                <w:sz w:val="22"/>
                <w:szCs w:val="22"/>
              </w:rPr>
              <w:t>后轮胎螺丝</w:t>
            </w:r>
          </w:p>
        </w:tc>
        <w:tc>
          <w:tcPr>
            <w:tcW w:w="536" w:type="pct"/>
            <w:tcBorders>
              <w:top w:val="nil"/>
              <w:left w:val="nil"/>
              <w:bottom w:val="single" w:color="auto" w:sz="4" w:space="0"/>
              <w:right w:val="single" w:color="auto" w:sz="4" w:space="0"/>
            </w:tcBorders>
            <w:vAlign w:val="center"/>
          </w:tcPr>
          <w:p w14:paraId="7A5EA98A">
            <w:pPr>
              <w:widowControl/>
              <w:jc w:val="center"/>
              <w:rPr>
                <w:rFonts w:ascii="宋体" w:hAnsi="宋体" w:cs="宋体"/>
                <w:kern w:val="0"/>
                <w:sz w:val="24"/>
              </w:rPr>
            </w:pPr>
            <w:r>
              <w:rPr>
                <w:rFonts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5D6A4A76">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w:t>
            </w:r>
          </w:p>
        </w:tc>
        <w:tc>
          <w:tcPr>
            <w:tcW w:w="511" w:type="pct"/>
            <w:tcBorders>
              <w:top w:val="nil"/>
              <w:left w:val="nil"/>
              <w:bottom w:val="single" w:color="auto" w:sz="4" w:space="0"/>
              <w:right w:val="single" w:color="auto" w:sz="4" w:space="0"/>
            </w:tcBorders>
            <w:vAlign w:val="center"/>
          </w:tcPr>
          <w:p w14:paraId="600A81A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10</w:t>
            </w:r>
          </w:p>
        </w:tc>
      </w:tr>
      <w:tr w14:paraId="1D3D447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0C64003">
            <w:pPr>
              <w:widowControl/>
              <w:jc w:val="center"/>
              <w:rPr>
                <w:rFonts w:ascii="宋体" w:hAnsi="宋体" w:cs="宋体"/>
                <w:kern w:val="0"/>
                <w:sz w:val="24"/>
              </w:rPr>
            </w:pPr>
            <w:r>
              <w:rPr>
                <w:rFonts w:hint="eastAsia" w:ascii="宋体" w:hAnsi="宋体" w:cs="宋体"/>
                <w:kern w:val="0"/>
                <w:sz w:val="24"/>
              </w:rPr>
              <w:t>600</w:t>
            </w:r>
          </w:p>
        </w:tc>
        <w:tc>
          <w:tcPr>
            <w:tcW w:w="1130" w:type="pct"/>
            <w:vMerge w:val="continue"/>
            <w:tcBorders>
              <w:top w:val="nil"/>
              <w:left w:val="single" w:color="auto" w:sz="4" w:space="0"/>
              <w:bottom w:val="single" w:color="auto" w:sz="4" w:space="0"/>
              <w:right w:val="single" w:color="auto" w:sz="4" w:space="0"/>
            </w:tcBorders>
            <w:vAlign w:val="center"/>
          </w:tcPr>
          <w:p w14:paraId="562DD28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57F3C41">
            <w:pPr>
              <w:widowControl/>
              <w:jc w:val="center"/>
              <w:rPr>
                <w:sz w:val="22"/>
                <w:szCs w:val="22"/>
              </w:rPr>
            </w:pPr>
            <w:r>
              <w:rPr>
                <w:rFonts w:hint="eastAsia"/>
                <w:sz w:val="22"/>
                <w:szCs w:val="22"/>
              </w:rPr>
              <w:t>前门内把手</w:t>
            </w:r>
          </w:p>
        </w:tc>
        <w:tc>
          <w:tcPr>
            <w:tcW w:w="536" w:type="pct"/>
            <w:tcBorders>
              <w:top w:val="nil"/>
              <w:left w:val="nil"/>
              <w:bottom w:val="single" w:color="auto" w:sz="4" w:space="0"/>
              <w:right w:val="single" w:color="auto" w:sz="4" w:space="0"/>
            </w:tcBorders>
            <w:vAlign w:val="center"/>
          </w:tcPr>
          <w:p w14:paraId="6B131A49">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530C80C3">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5A06EFB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35</w:t>
            </w:r>
          </w:p>
        </w:tc>
      </w:tr>
      <w:tr w14:paraId="4BBB04E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4008D96">
            <w:pPr>
              <w:widowControl/>
              <w:jc w:val="center"/>
              <w:rPr>
                <w:rFonts w:ascii="宋体" w:hAnsi="宋体" w:cs="宋体"/>
                <w:kern w:val="0"/>
                <w:sz w:val="24"/>
              </w:rPr>
            </w:pPr>
            <w:r>
              <w:rPr>
                <w:rFonts w:hint="eastAsia" w:ascii="宋体" w:hAnsi="宋体" w:cs="宋体"/>
                <w:kern w:val="0"/>
                <w:sz w:val="24"/>
              </w:rPr>
              <w:t>601</w:t>
            </w:r>
          </w:p>
        </w:tc>
        <w:tc>
          <w:tcPr>
            <w:tcW w:w="1130" w:type="pct"/>
            <w:vMerge w:val="continue"/>
            <w:tcBorders>
              <w:top w:val="nil"/>
              <w:left w:val="single" w:color="auto" w:sz="4" w:space="0"/>
              <w:bottom w:val="single" w:color="auto" w:sz="4" w:space="0"/>
              <w:right w:val="single" w:color="auto" w:sz="4" w:space="0"/>
            </w:tcBorders>
            <w:vAlign w:val="center"/>
          </w:tcPr>
          <w:p w14:paraId="161D392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8E415A9">
            <w:pPr>
              <w:widowControl/>
              <w:jc w:val="center"/>
              <w:rPr>
                <w:sz w:val="22"/>
                <w:szCs w:val="22"/>
              </w:rPr>
            </w:pPr>
            <w:r>
              <w:rPr>
                <w:rFonts w:hint="eastAsia"/>
                <w:sz w:val="22"/>
                <w:szCs w:val="22"/>
              </w:rPr>
              <w:t>水泵皮带</w:t>
            </w:r>
          </w:p>
        </w:tc>
        <w:tc>
          <w:tcPr>
            <w:tcW w:w="536" w:type="pct"/>
            <w:tcBorders>
              <w:top w:val="nil"/>
              <w:left w:val="nil"/>
              <w:bottom w:val="single" w:color="auto" w:sz="4" w:space="0"/>
              <w:right w:val="single" w:color="auto" w:sz="4" w:space="0"/>
            </w:tcBorders>
            <w:vAlign w:val="center"/>
          </w:tcPr>
          <w:p w14:paraId="1B3B3D6C">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34FA7173">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35</w:t>
            </w:r>
          </w:p>
        </w:tc>
        <w:tc>
          <w:tcPr>
            <w:tcW w:w="511" w:type="pct"/>
            <w:tcBorders>
              <w:top w:val="nil"/>
              <w:left w:val="nil"/>
              <w:bottom w:val="single" w:color="auto" w:sz="4" w:space="0"/>
              <w:right w:val="single" w:color="auto" w:sz="4" w:space="0"/>
            </w:tcBorders>
            <w:vAlign w:val="center"/>
          </w:tcPr>
          <w:p w14:paraId="7DAAE40A">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15</w:t>
            </w:r>
          </w:p>
        </w:tc>
      </w:tr>
      <w:tr w14:paraId="515EBF4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A310540">
            <w:pPr>
              <w:widowControl/>
              <w:jc w:val="center"/>
              <w:rPr>
                <w:rFonts w:ascii="宋体" w:hAnsi="宋体" w:cs="宋体"/>
                <w:kern w:val="0"/>
                <w:sz w:val="24"/>
              </w:rPr>
            </w:pPr>
            <w:r>
              <w:rPr>
                <w:rFonts w:hint="eastAsia" w:ascii="宋体" w:hAnsi="宋体" w:cs="宋体"/>
                <w:kern w:val="0"/>
                <w:sz w:val="24"/>
              </w:rPr>
              <w:t>602</w:t>
            </w:r>
          </w:p>
        </w:tc>
        <w:tc>
          <w:tcPr>
            <w:tcW w:w="1130" w:type="pct"/>
            <w:vMerge w:val="continue"/>
            <w:tcBorders>
              <w:top w:val="nil"/>
              <w:left w:val="single" w:color="auto" w:sz="4" w:space="0"/>
              <w:bottom w:val="single" w:color="auto" w:sz="4" w:space="0"/>
              <w:right w:val="single" w:color="auto" w:sz="4" w:space="0"/>
            </w:tcBorders>
            <w:vAlign w:val="center"/>
          </w:tcPr>
          <w:p w14:paraId="03D1F19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EB9214D">
            <w:pPr>
              <w:widowControl/>
              <w:jc w:val="center"/>
              <w:rPr>
                <w:sz w:val="22"/>
                <w:szCs w:val="22"/>
              </w:rPr>
            </w:pPr>
            <w:r>
              <w:rPr>
                <w:rFonts w:hint="eastAsia"/>
                <w:sz w:val="22"/>
                <w:szCs w:val="22"/>
              </w:rPr>
              <w:t>博士氙气灯</w:t>
            </w:r>
          </w:p>
        </w:tc>
        <w:tc>
          <w:tcPr>
            <w:tcW w:w="536" w:type="pct"/>
            <w:tcBorders>
              <w:top w:val="nil"/>
              <w:left w:val="nil"/>
              <w:bottom w:val="single" w:color="auto" w:sz="4" w:space="0"/>
              <w:right w:val="single" w:color="auto" w:sz="4" w:space="0"/>
            </w:tcBorders>
            <w:vAlign w:val="center"/>
          </w:tcPr>
          <w:p w14:paraId="50DB6802">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456C081B">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39A041B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130</w:t>
            </w:r>
          </w:p>
        </w:tc>
      </w:tr>
      <w:tr w14:paraId="3695D6D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CCC1317">
            <w:pPr>
              <w:widowControl/>
              <w:jc w:val="center"/>
              <w:rPr>
                <w:rFonts w:ascii="宋体" w:hAnsi="宋体" w:cs="宋体"/>
                <w:kern w:val="0"/>
                <w:sz w:val="24"/>
              </w:rPr>
            </w:pPr>
            <w:r>
              <w:rPr>
                <w:rFonts w:hint="eastAsia" w:ascii="宋体" w:hAnsi="宋体" w:cs="宋体"/>
                <w:kern w:val="0"/>
                <w:sz w:val="24"/>
              </w:rPr>
              <w:t>603</w:t>
            </w:r>
          </w:p>
        </w:tc>
        <w:tc>
          <w:tcPr>
            <w:tcW w:w="1130" w:type="pct"/>
            <w:vMerge w:val="continue"/>
            <w:tcBorders>
              <w:top w:val="nil"/>
              <w:left w:val="single" w:color="auto" w:sz="4" w:space="0"/>
              <w:bottom w:val="single" w:color="auto" w:sz="4" w:space="0"/>
              <w:right w:val="single" w:color="auto" w:sz="4" w:space="0"/>
            </w:tcBorders>
            <w:vAlign w:val="center"/>
          </w:tcPr>
          <w:p w14:paraId="28A546A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1ECF5E6">
            <w:pPr>
              <w:widowControl/>
              <w:jc w:val="center"/>
              <w:rPr>
                <w:sz w:val="22"/>
                <w:szCs w:val="22"/>
              </w:rPr>
            </w:pPr>
            <w:r>
              <w:rPr>
                <w:rFonts w:hint="eastAsia"/>
                <w:sz w:val="22"/>
                <w:szCs w:val="22"/>
              </w:rPr>
              <w:t>大蜗牛喇叭</w:t>
            </w:r>
          </w:p>
        </w:tc>
        <w:tc>
          <w:tcPr>
            <w:tcW w:w="536" w:type="pct"/>
            <w:tcBorders>
              <w:top w:val="nil"/>
              <w:left w:val="nil"/>
              <w:bottom w:val="single" w:color="auto" w:sz="4" w:space="0"/>
              <w:right w:val="single" w:color="auto" w:sz="4" w:space="0"/>
            </w:tcBorders>
            <w:vAlign w:val="center"/>
          </w:tcPr>
          <w:p w14:paraId="4432357F">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33D63477">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70</w:t>
            </w:r>
          </w:p>
        </w:tc>
        <w:tc>
          <w:tcPr>
            <w:tcW w:w="511" w:type="pct"/>
            <w:tcBorders>
              <w:top w:val="nil"/>
              <w:left w:val="nil"/>
              <w:bottom w:val="single" w:color="auto" w:sz="4" w:space="0"/>
              <w:right w:val="single" w:color="auto" w:sz="4" w:space="0"/>
            </w:tcBorders>
            <w:vAlign w:val="center"/>
          </w:tcPr>
          <w:p w14:paraId="69597290">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30</w:t>
            </w:r>
          </w:p>
        </w:tc>
      </w:tr>
      <w:tr w14:paraId="7552438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32488FA">
            <w:pPr>
              <w:widowControl/>
              <w:jc w:val="center"/>
              <w:rPr>
                <w:rFonts w:ascii="宋体" w:hAnsi="宋体" w:cs="宋体"/>
                <w:kern w:val="0"/>
                <w:sz w:val="24"/>
              </w:rPr>
            </w:pPr>
            <w:r>
              <w:rPr>
                <w:rFonts w:hint="eastAsia" w:ascii="宋体" w:hAnsi="宋体" w:cs="宋体"/>
                <w:kern w:val="0"/>
                <w:sz w:val="24"/>
              </w:rPr>
              <w:t>604</w:t>
            </w:r>
          </w:p>
        </w:tc>
        <w:tc>
          <w:tcPr>
            <w:tcW w:w="1130" w:type="pct"/>
            <w:vMerge w:val="continue"/>
            <w:tcBorders>
              <w:top w:val="nil"/>
              <w:left w:val="single" w:color="auto" w:sz="4" w:space="0"/>
              <w:bottom w:val="single" w:color="auto" w:sz="4" w:space="0"/>
              <w:right w:val="single" w:color="auto" w:sz="4" w:space="0"/>
            </w:tcBorders>
            <w:vAlign w:val="center"/>
          </w:tcPr>
          <w:p w14:paraId="70E0FEE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800DB2B">
            <w:pPr>
              <w:widowControl/>
              <w:jc w:val="center"/>
              <w:rPr>
                <w:sz w:val="22"/>
                <w:szCs w:val="22"/>
              </w:rPr>
            </w:pPr>
            <w:r>
              <w:rPr>
                <w:rFonts w:hint="eastAsia"/>
                <w:sz w:val="22"/>
                <w:szCs w:val="22"/>
              </w:rPr>
              <w:t>手刹线</w:t>
            </w:r>
          </w:p>
        </w:tc>
        <w:tc>
          <w:tcPr>
            <w:tcW w:w="536" w:type="pct"/>
            <w:tcBorders>
              <w:top w:val="nil"/>
              <w:left w:val="nil"/>
              <w:bottom w:val="single" w:color="auto" w:sz="4" w:space="0"/>
              <w:right w:val="single" w:color="auto" w:sz="4" w:space="0"/>
            </w:tcBorders>
            <w:vAlign w:val="center"/>
          </w:tcPr>
          <w:p w14:paraId="26E12935">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8A62EEA">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6155B93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80</w:t>
            </w:r>
          </w:p>
        </w:tc>
      </w:tr>
      <w:tr w14:paraId="4FF24D7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84818BD">
            <w:pPr>
              <w:widowControl/>
              <w:jc w:val="center"/>
              <w:rPr>
                <w:rFonts w:ascii="宋体" w:hAnsi="宋体" w:cs="宋体"/>
                <w:kern w:val="0"/>
                <w:sz w:val="24"/>
              </w:rPr>
            </w:pPr>
            <w:r>
              <w:rPr>
                <w:rFonts w:hint="eastAsia" w:ascii="宋体" w:hAnsi="宋体" w:cs="宋体"/>
                <w:kern w:val="0"/>
                <w:sz w:val="24"/>
              </w:rPr>
              <w:t>605</w:t>
            </w:r>
          </w:p>
        </w:tc>
        <w:tc>
          <w:tcPr>
            <w:tcW w:w="1130" w:type="pct"/>
            <w:vMerge w:val="continue"/>
            <w:tcBorders>
              <w:top w:val="nil"/>
              <w:left w:val="single" w:color="auto" w:sz="4" w:space="0"/>
              <w:bottom w:val="single" w:color="auto" w:sz="4" w:space="0"/>
              <w:right w:val="single" w:color="auto" w:sz="4" w:space="0"/>
            </w:tcBorders>
            <w:vAlign w:val="center"/>
          </w:tcPr>
          <w:p w14:paraId="3FA3647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A9EE800">
            <w:pPr>
              <w:widowControl/>
              <w:jc w:val="center"/>
              <w:rPr>
                <w:sz w:val="22"/>
                <w:szCs w:val="22"/>
                <w:highlight w:val="yellow"/>
              </w:rPr>
            </w:pPr>
            <w:r>
              <w:rPr>
                <w:rFonts w:hint="eastAsia"/>
                <w:sz w:val="22"/>
                <w:szCs w:val="22"/>
              </w:rPr>
              <w:t>油标尺带套管</w:t>
            </w:r>
          </w:p>
        </w:tc>
        <w:tc>
          <w:tcPr>
            <w:tcW w:w="536" w:type="pct"/>
            <w:tcBorders>
              <w:top w:val="nil"/>
              <w:left w:val="nil"/>
              <w:bottom w:val="single" w:color="auto" w:sz="4" w:space="0"/>
              <w:right w:val="single" w:color="auto" w:sz="4" w:space="0"/>
            </w:tcBorders>
            <w:vAlign w:val="center"/>
          </w:tcPr>
          <w:p w14:paraId="73C06019">
            <w:pPr>
              <w:widowControl/>
              <w:jc w:val="center"/>
              <w:rPr>
                <w:rFonts w:ascii="宋体" w:hAnsi="宋体" w:cs="宋体"/>
                <w:kern w:val="0"/>
                <w:sz w:val="24"/>
              </w:rPr>
            </w:pPr>
            <w:r>
              <w:rPr>
                <w:rFonts w:hint="eastAsia" w:ascii="宋体" w:hAnsi="宋体" w:cs="宋体"/>
                <w:kern w:val="0"/>
                <w:sz w:val="24"/>
              </w:rPr>
              <w:t>30</w:t>
            </w:r>
          </w:p>
        </w:tc>
        <w:tc>
          <w:tcPr>
            <w:tcW w:w="562" w:type="pct"/>
            <w:tcBorders>
              <w:top w:val="nil"/>
              <w:left w:val="nil"/>
              <w:bottom w:val="single" w:color="auto" w:sz="4" w:space="0"/>
              <w:right w:val="single" w:color="auto" w:sz="4" w:space="0"/>
            </w:tcBorders>
            <w:vAlign w:val="center"/>
          </w:tcPr>
          <w:p w14:paraId="4C385019">
            <w:pPr>
              <w:widowControl/>
              <w:jc w:val="center"/>
              <w:rPr>
                <w:rFonts w:ascii="宋体" w:hAnsi="宋体" w:cs="宋体"/>
                <w:kern w:val="0"/>
                <w:sz w:val="24"/>
              </w:rPr>
            </w:pPr>
            <w:r>
              <w:rPr>
                <w:rFonts w:hint="eastAsia"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46BBF0E9">
            <w:pPr>
              <w:widowControl/>
              <w:jc w:val="center"/>
              <w:rPr>
                <w:rFonts w:ascii="宋体" w:hAnsi="宋体" w:cs="宋体"/>
                <w:kern w:val="0"/>
                <w:sz w:val="24"/>
              </w:rPr>
            </w:pPr>
            <w:r>
              <w:rPr>
                <w:rFonts w:hint="eastAsia" w:ascii="宋体" w:hAnsi="宋体" w:cs="宋体"/>
                <w:kern w:val="0"/>
                <w:sz w:val="24"/>
              </w:rPr>
              <w:t>90</w:t>
            </w:r>
          </w:p>
        </w:tc>
      </w:tr>
      <w:tr w14:paraId="41284F4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A6EE441">
            <w:pPr>
              <w:widowControl/>
              <w:jc w:val="center"/>
              <w:rPr>
                <w:rFonts w:ascii="宋体" w:hAnsi="宋体" w:cs="宋体"/>
                <w:kern w:val="0"/>
                <w:sz w:val="24"/>
              </w:rPr>
            </w:pPr>
            <w:r>
              <w:rPr>
                <w:rFonts w:hint="eastAsia" w:ascii="宋体" w:hAnsi="宋体" w:cs="宋体"/>
                <w:kern w:val="0"/>
                <w:sz w:val="24"/>
              </w:rPr>
              <w:t>606</w:t>
            </w:r>
          </w:p>
        </w:tc>
        <w:tc>
          <w:tcPr>
            <w:tcW w:w="1130" w:type="pct"/>
            <w:vMerge w:val="continue"/>
            <w:tcBorders>
              <w:top w:val="nil"/>
              <w:left w:val="single" w:color="auto" w:sz="4" w:space="0"/>
              <w:bottom w:val="single" w:color="auto" w:sz="4" w:space="0"/>
              <w:right w:val="single" w:color="auto" w:sz="4" w:space="0"/>
            </w:tcBorders>
            <w:vAlign w:val="center"/>
          </w:tcPr>
          <w:p w14:paraId="1DEF231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316595E">
            <w:pPr>
              <w:widowControl/>
              <w:jc w:val="center"/>
              <w:rPr>
                <w:sz w:val="22"/>
                <w:szCs w:val="22"/>
              </w:rPr>
            </w:pPr>
            <w:r>
              <w:rPr>
                <w:rFonts w:hint="eastAsia"/>
                <w:sz w:val="22"/>
                <w:szCs w:val="22"/>
              </w:rPr>
              <w:t>变速箱后油封</w:t>
            </w:r>
          </w:p>
        </w:tc>
        <w:tc>
          <w:tcPr>
            <w:tcW w:w="536" w:type="pct"/>
            <w:tcBorders>
              <w:top w:val="nil"/>
              <w:left w:val="nil"/>
              <w:bottom w:val="single" w:color="auto" w:sz="4" w:space="0"/>
              <w:right w:val="single" w:color="auto" w:sz="4" w:space="0"/>
            </w:tcBorders>
            <w:vAlign w:val="center"/>
          </w:tcPr>
          <w:p w14:paraId="72023E8E">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220E4EB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071BE83A">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20</w:t>
            </w:r>
          </w:p>
        </w:tc>
      </w:tr>
      <w:tr w14:paraId="5A93640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8CD3DAC">
            <w:pPr>
              <w:widowControl/>
              <w:jc w:val="center"/>
              <w:rPr>
                <w:rFonts w:ascii="宋体" w:hAnsi="宋体" w:cs="宋体"/>
                <w:kern w:val="0"/>
                <w:sz w:val="24"/>
              </w:rPr>
            </w:pPr>
            <w:r>
              <w:rPr>
                <w:rFonts w:hint="eastAsia" w:ascii="宋体" w:hAnsi="宋体" w:cs="宋体"/>
                <w:kern w:val="0"/>
                <w:sz w:val="24"/>
              </w:rPr>
              <w:t>607</w:t>
            </w:r>
          </w:p>
        </w:tc>
        <w:tc>
          <w:tcPr>
            <w:tcW w:w="1130" w:type="pct"/>
            <w:vMerge w:val="continue"/>
            <w:tcBorders>
              <w:top w:val="nil"/>
              <w:left w:val="single" w:color="auto" w:sz="4" w:space="0"/>
              <w:bottom w:val="single" w:color="auto" w:sz="4" w:space="0"/>
              <w:right w:val="single" w:color="auto" w:sz="4" w:space="0"/>
            </w:tcBorders>
            <w:vAlign w:val="center"/>
          </w:tcPr>
          <w:p w14:paraId="4FBD300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E66E957">
            <w:pPr>
              <w:widowControl/>
              <w:jc w:val="center"/>
              <w:rPr>
                <w:sz w:val="22"/>
                <w:szCs w:val="22"/>
              </w:rPr>
            </w:pPr>
            <w:r>
              <w:rPr>
                <w:rFonts w:hint="eastAsia"/>
                <w:sz w:val="22"/>
                <w:szCs w:val="22"/>
              </w:rPr>
              <w:t>二轴大螺丝</w:t>
            </w:r>
          </w:p>
        </w:tc>
        <w:tc>
          <w:tcPr>
            <w:tcW w:w="536" w:type="pct"/>
            <w:tcBorders>
              <w:top w:val="nil"/>
              <w:left w:val="nil"/>
              <w:bottom w:val="single" w:color="auto" w:sz="4" w:space="0"/>
              <w:right w:val="single" w:color="auto" w:sz="4" w:space="0"/>
            </w:tcBorders>
            <w:vAlign w:val="center"/>
          </w:tcPr>
          <w:p w14:paraId="3B53E4FB">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5AE02676">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w:t>
            </w:r>
          </w:p>
        </w:tc>
        <w:tc>
          <w:tcPr>
            <w:tcW w:w="511" w:type="pct"/>
            <w:tcBorders>
              <w:top w:val="nil"/>
              <w:left w:val="nil"/>
              <w:bottom w:val="single" w:color="auto" w:sz="4" w:space="0"/>
              <w:right w:val="single" w:color="auto" w:sz="4" w:space="0"/>
            </w:tcBorders>
            <w:vAlign w:val="center"/>
          </w:tcPr>
          <w:p w14:paraId="22E3304B">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30</w:t>
            </w:r>
          </w:p>
        </w:tc>
      </w:tr>
      <w:tr w14:paraId="4A23077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A2230D1">
            <w:pPr>
              <w:widowControl/>
              <w:jc w:val="center"/>
              <w:rPr>
                <w:rFonts w:ascii="宋体" w:hAnsi="宋体" w:cs="宋体"/>
                <w:kern w:val="0"/>
                <w:sz w:val="24"/>
              </w:rPr>
            </w:pPr>
            <w:r>
              <w:rPr>
                <w:rFonts w:hint="eastAsia" w:ascii="宋体" w:hAnsi="宋体" w:cs="宋体"/>
                <w:kern w:val="0"/>
                <w:sz w:val="24"/>
              </w:rPr>
              <w:t>608</w:t>
            </w:r>
          </w:p>
        </w:tc>
        <w:tc>
          <w:tcPr>
            <w:tcW w:w="1130" w:type="pct"/>
            <w:vMerge w:val="continue"/>
            <w:tcBorders>
              <w:top w:val="nil"/>
              <w:left w:val="single" w:color="auto" w:sz="4" w:space="0"/>
              <w:bottom w:val="single" w:color="auto" w:sz="4" w:space="0"/>
              <w:right w:val="single" w:color="auto" w:sz="4" w:space="0"/>
            </w:tcBorders>
            <w:vAlign w:val="center"/>
          </w:tcPr>
          <w:p w14:paraId="1B27842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2A6A54E">
            <w:pPr>
              <w:widowControl/>
              <w:jc w:val="center"/>
              <w:rPr>
                <w:sz w:val="22"/>
                <w:szCs w:val="22"/>
              </w:rPr>
            </w:pPr>
            <w:r>
              <w:rPr>
                <w:rFonts w:hint="eastAsia"/>
                <w:sz w:val="22"/>
                <w:szCs w:val="22"/>
              </w:rPr>
              <w:t>发电机</w:t>
            </w:r>
          </w:p>
        </w:tc>
        <w:tc>
          <w:tcPr>
            <w:tcW w:w="536" w:type="pct"/>
            <w:tcBorders>
              <w:top w:val="nil"/>
              <w:left w:val="nil"/>
              <w:bottom w:val="single" w:color="auto" w:sz="4" w:space="0"/>
              <w:right w:val="single" w:color="auto" w:sz="4" w:space="0"/>
            </w:tcBorders>
            <w:vAlign w:val="center"/>
          </w:tcPr>
          <w:p w14:paraId="48B1D51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0CA77BBD">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08</w:t>
            </w:r>
          </w:p>
        </w:tc>
        <w:tc>
          <w:tcPr>
            <w:tcW w:w="511" w:type="pct"/>
            <w:tcBorders>
              <w:top w:val="nil"/>
              <w:left w:val="nil"/>
              <w:bottom w:val="single" w:color="auto" w:sz="4" w:space="0"/>
              <w:right w:val="single" w:color="auto" w:sz="4" w:space="0"/>
            </w:tcBorders>
            <w:vAlign w:val="center"/>
          </w:tcPr>
          <w:p w14:paraId="4D40FFEB">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58</w:t>
            </w:r>
          </w:p>
        </w:tc>
      </w:tr>
      <w:tr w14:paraId="039D972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B0F8155">
            <w:pPr>
              <w:widowControl/>
              <w:jc w:val="center"/>
              <w:rPr>
                <w:rFonts w:ascii="宋体" w:hAnsi="宋体" w:cs="宋体"/>
                <w:kern w:val="0"/>
                <w:sz w:val="24"/>
              </w:rPr>
            </w:pPr>
            <w:r>
              <w:rPr>
                <w:rFonts w:hint="eastAsia" w:ascii="宋体" w:hAnsi="宋体" w:cs="宋体"/>
                <w:kern w:val="0"/>
                <w:sz w:val="24"/>
              </w:rPr>
              <w:t>609</w:t>
            </w:r>
          </w:p>
        </w:tc>
        <w:tc>
          <w:tcPr>
            <w:tcW w:w="1130" w:type="pct"/>
            <w:vMerge w:val="continue"/>
            <w:tcBorders>
              <w:top w:val="nil"/>
              <w:left w:val="single" w:color="auto" w:sz="4" w:space="0"/>
              <w:bottom w:val="single" w:color="auto" w:sz="4" w:space="0"/>
              <w:right w:val="single" w:color="auto" w:sz="4" w:space="0"/>
            </w:tcBorders>
            <w:vAlign w:val="center"/>
          </w:tcPr>
          <w:p w14:paraId="6537A4B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6C2582D">
            <w:pPr>
              <w:widowControl/>
              <w:jc w:val="center"/>
              <w:rPr>
                <w:sz w:val="22"/>
                <w:szCs w:val="22"/>
              </w:rPr>
            </w:pPr>
            <w:r>
              <w:rPr>
                <w:rFonts w:hint="eastAsia"/>
                <w:sz w:val="22"/>
                <w:szCs w:val="22"/>
              </w:rPr>
              <w:t>前刹车皮</w:t>
            </w:r>
          </w:p>
        </w:tc>
        <w:tc>
          <w:tcPr>
            <w:tcW w:w="536" w:type="pct"/>
            <w:tcBorders>
              <w:top w:val="nil"/>
              <w:left w:val="nil"/>
              <w:bottom w:val="single" w:color="auto" w:sz="4" w:space="0"/>
              <w:right w:val="single" w:color="auto" w:sz="4" w:space="0"/>
            </w:tcBorders>
            <w:vAlign w:val="center"/>
          </w:tcPr>
          <w:p w14:paraId="3CDE8BDD">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9C4CBC6">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2CD88870">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80</w:t>
            </w:r>
          </w:p>
        </w:tc>
      </w:tr>
      <w:tr w14:paraId="5892861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505F2CA">
            <w:pPr>
              <w:widowControl/>
              <w:jc w:val="center"/>
              <w:rPr>
                <w:rFonts w:ascii="宋体" w:hAnsi="宋体" w:cs="宋体"/>
                <w:kern w:val="0"/>
                <w:sz w:val="24"/>
              </w:rPr>
            </w:pPr>
            <w:r>
              <w:rPr>
                <w:rFonts w:hint="eastAsia" w:ascii="宋体" w:hAnsi="宋体" w:cs="宋体"/>
                <w:kern w:val="0"/>
                <w:sz w:val="24"/>
              </w:rPr>
              <w:t>610</w:t>
            </w:r>
          </w:p>
        </w:tc>
        <w:tc>
          <w:tcPr>
            <w:tcW w:w="1130" w:type="pct"/>
            <w:vMerge w:val="continue"/>
            <w:tcBorders>
              <w:top w:val="nil"/>
              <w:left w:val="single" w:color="auto" w:sz="4" w:space="0"/>
              <w:bottom w:val="single" w:color="auto" w:sz="4" w:space="0"/>
              <w:right w:val="single" w:color="auto" w:sz="4" w:space="0"/>
            </w:tcBorders>
            <w:vAlign w:val="center"/>
          </w:tcPr>
          <w:p w14:paraId="7C44E76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203070E">
            <w:pPr>
              <w:widowControl/>
              <w:jc w:val="center"/>
              <w:rPr>
                <w:sz w:val="22"/>
                <w:szCs w:val="22"/>
              </w:rPr>
            </w:pPr>
            <w:r>
              <w:rPr>
                <w:rFonts w:hint="eastAsia"/>
                <w:sz w:val="22"/>
                <w:szCs w:val="22"/>
              </w:rPr>
              <w:t>角尺油封</w:t>
            </w:r>
          </w:p>
        </w:tc>
        <w:tc>
          <w:tcPr>
            <w:tcW w:w="536" w:type="pct"/>
            <w:tcBorders>
              <w:top w:val="nil"/>
              <w:left w:val="nil"/>
              <w:bottom w:val="single" w:color="auto" w:sz="4" w:space="0"/>
              <w:right w:val="single" w:color="auto" w:sz="4" w:space="0"/>
            </w:tcBorders>
            <w:vAlign w:val="center"/>
          </w:tcPr>
          <w:p w14:paraId="234539DF">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CFC632F">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6A5840F5">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35</w:t>
            </w:r>
          </w:p>
        </w:tc>
      </w:tr>
      <w:tr w14:paraId="0088D98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4CE9E53">
            <w:pPr>
              <w:widowControl/>
              <w:jc w:val="center"/>
              <w:rPr>
                <w:rFonts w:ascii="宋体" w:hAnsi="宋体" w:cs="宋体"/>
                <w:kern w:val="0"/>
                <w:sz w:val="24"/>
              </w:rPr>
            </w:pPr>
            <w:r>
              <w:rPr>
                <w:rFonts w:hint="eastAsia" w:ascii="宋体" w:hAnsi="宋体" w:cs="宋体"/>
                <w:kern w:val="0"/>
                <w:sz w:val="24"/>
              </w:rPr>
              <w:t>611</w:t>
            </w:r>
          </w:p>
        </w:tc>
        <w:tc>
          <w:tcPr>
            <w:tcW w:w="1130" w:type="pct"/>
            <w:vMerge w:val="continue"/>
            <w:tcBorders>
              <w:top w:val="nil"/>
              <w:left w:val="single" w:color="auto" w:sz="4" w:space="0"/>
              <w:bottom w:val="single" w:color="auto" w:sz="4" w:space="0"/>
              <w:right w:val="single" w:color="auto" w:sz="4" w:space="0"/>
            </w:tcBorders>
            <w:vAlign w:val="center"/>
          </w:tcPr>
          <w:p w14:paraId="605DCF3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C48D888">
            <w:pPr>
              <w:widowControl/>
              <w:jc w:val="center"/>
              <w:rPr>
                <w:sz w:val="22"/>
                <w:szCs w:val="22"/>
              </w:rPr>
            </w:pPr>
            <w:r>
              <w:rPr>
                <w:rFonts w:hint="eastAsia"/>
                <w:sz w:val="22"/>
                <w:szCs w:val="22"/>
              </w:rPr>
              <w:t>角尺轴承</w:t>
            </w:r>
          </w:p>
        </w:tc>
        <w:tc>
          <w:tcPr>
            <w:tcW w:w="536" w:type="pct"/>
            <w:tcBorders>
              <w:top w:val="nil"/>
              <w:left w:val="nil"/>
              <w:bottom w:val="single" w:color="auto" w:sz="4" w:space="0"/>
              <w:right w:val="single" w:color="auto" w:sz="4" w:space="0"/>
            </w:tcBorders>
            <w:vAlign w:val="center"/>
          </w:tcPr>
          <w:p w14:paraId="0D673DDF">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270E0E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90</w:t>
            </w:r>
          </w:p>
        </w:tc>
        <w:tc>
          <w:tcPr>
            <w:tcW w:w="511" w:type="pct"/>
            <w:tcBorders>
              <w:top w:val="nil"/>
              <w:left w:val="nil"/>
              <w:bottom w:val="single" w:color="auto" w:sz="4" w:space="0"/>
              <w:right w:val="single" w:color="auto" w:sz="4" w:space="0"/>
            </w:tcBorders>
            <w:vAlign w:val="center"/>
          </w:tcPr>
          <w:p w14:paraId="6E7F929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r>
      <w:tr w14:paraId="3542933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F733152">
            <w:pPr>
              <w:widowControl/>
              <w:jc w:val="center"/>
              <w:rPr>
                <w:rFonts w:ascii="宋体" w:hAnsi="宋体" w:cs="宋体"/>
                <w:kern w:val="0"/>
                <w:sz w:val="24"/>
              </w:rPr>
            </w:pPr>
            <w:r>
              <w:rPr>
                <w:rFonts w:hint="eastAsia" w:ascii="宋体" w:hAnsi="宋体" w:cs="宋体"/>
                <w:kern w:val="0"/>
                <w:sz w:val="24"/>
              </w:rPr>
              <w:t>612</w:t>
            </w:r>
          </w:p>
        </w:tc>
        <w:tc>
          <w:tcPr>
            <w:tcW w:w="1130" w:type="pct"/>
            <w:vMerge w:val="continue"/>
            <w:tcBorders>
              <w:top w:val="nil"/>
              <w:left w:val="single" w:color="auto" w:sz="4" w:space="0"/>
              <w:bottom w:val="single" w:color="auto" w:sz="4" w:space="0"/>
              <w:right w:val="single" w:color="auto" w:sz="4" w:space="0"/>
            </w:tcBorders>
            <w:vAlign w:val="center"/>
          </w:tcPr>
          <w:p w14:paraId="08A3CAC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1D6967F">
            <w:pPr>
              <w:widowControl/>
              <w:jc w:val="center"/>
              <w:rPr>
                <w:sz w:val="22"/>
                <w:szCs w:val="22"/>
              </w:rPr>
            </w:pPr>
            <w:r>
              <w:rPr>
                <w:rFonts w:hint="eastAsia"/>
                <w:sz w:val="22"/>
                <w:szCs w:val="22"/>
              </w:rPr>
              <w:t>水泵回水管</w:t>
            </w:r>
          </w:p>
        </w:tc>
        <w:tc>
          <w:tcPr>
            <w:tcW w:w="536" w:type="pct"/>
            <w:tcBorders>
              <w:top w:val="nil"/>
              <w:left w:val="nil"/>
              <w:bottom w:val="single" w:color="auto" w:sz="4" w:space="0"/>
              <w:right w:val="single" w:color="auto" w:sz="4" w:space="0"/>
            </w:tcBorders>
            <w:vAlign w:val="center"/>
          </w:tcPr>
          <w:p w14:paraId="6E31BDAC">
            <w:pPr>
              <w:widowControl/>
              <w:jc w:val="center"/>
              <w:rPr>
                <w:rFonts w:ascii="宋体" w:hAnsi="宋体" w:cs="宋体"/>
                <w:kern w:val="0"/>
                <w:sz w:val="24"/>
              </w:rPr>
            </w:pPr>
            <w:r>
              <w:rPr>
                <w:rFonts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71AE6842">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0</w:t>
            </w:r>
          </w:p>
        </w:tc>
        <w:tc>
          <w:tcPr>
            <w:tcW w:w="511" w:type="pct"/>
            <w:tcBorders>
              <w:top w:val="nil"/>
              <w:left w:val="nil"/>
              <w:bottom w:val="single" w:color="auto" w:sz="4" w:space="0"/>
              <w:right w:val="single" w:color="auto" w:sz="4" w:space="0"/>
            </w:tcBorders>
            <w:vAlign w:val="center"/>
          </w:tcPr>
          <w:p w14:paraId="42B7580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70</w:t>
            </w:r>
          </w:p>
        </w:tc>
      </w:tr>
      <w:tr w14:paraId="034079F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372A527">
            <w:pPr>
              <w:widowControl/>
              <w:jc w:val="center"/>
              <w:rPr>
                <w:rFonts w:ascii="宋体" w:hAnsi="宋体" w:cs="宋体"/>
                <w:kern w:val="0"/>
                <w:sz w:val="24"/>
              </w:rPr>
            </w:pPr>
            <w:r>
              <w:rPr>
                <w:rFonts w:hint="eastAsia" w:ascii="宋体" w:hAnsi="宋体" w:cs="宋体"/>
                <w:kern w:val="0"/>
                <w:sz w:val="24"/>
              </w:rPr>
              <w:t>613</w:t>
            </w:r>
          </w:p>
        </w:tc>
        <w:tc>
          <w:tcPr>
            <w:tcW w:w="1130" w:type="pct"/>
            <w:vMerge w:val="continue"/>
            <w:tcBorders>
              <w:top w:val="nil"/>
              <w:left w:val="single" w:color="auto" w:sz="4" w:space="0"/>
              <w:bottom w:val="single" w:color="auto" w:sz="4" w:space="0"/>
              <w:right w:val="single" w:color="auto" w:sz="4" w:space="0"/>
            </w:tcBorders>
            <w:vAlign w:val="center"/>
          </w:tcPr>
          <w:p w14:paraId="53A6831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0D28449">
            <w:pPr>
              <w:widowControl/>
              <w:jc w:val="center"/>
              <w:rPr>
                <w:sz w:val="22"/>
                <w:szCs w:val="22"/>
              </w:rPr>
            </w:pPr>
            <w:r>
              <w:rPr>
                <w:rFonts w:hint="eastAsia"/>
                <w:sz w:val="22"/>
                <w:szCs w:val="22"/>
              </w:rPr>
              <w:t>进气门</w:t>
            </w:r>
          </w:p>
        </w:tc>
        <w:tc>
          <w:tcPr>
            <w:tcW w:w="536" w:type="pct"/>
            <w:tcBorders>
              <w:top w:val="nil"/>
              <w:left w:val="nil"/>
              <w:bottom w:val="single" w:color="auto" w:sz="4" w:space="0"/>
              <w:right w:val="single" w:color="auto" w:sz="4" w:space="0"/>
            </w:tcBorders>
            <w:vAlign w:val="center"/>
          </w:tcPr>
          <w:p w14:paraId="1A150E9E">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5522F1E1">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46</w:t>
            </w:r>
          </w:p>
        </w:tc>
        <w:tc>
          <w:tcPr>
            <w:tcW w:w="511" w:type="pct"/>
            <w:tcBorders>
              <w:top w:val="nil"/>
              <w:left w:val="nil"/>
              <w:bottom w:val="single" w:color="auto" w:sz="4" w:space="0"/>
              <w:right w:val="single" w:color="auto" w:sz="4" w:space="0"/>
            </w:tcBorders>
            <w:vAlign w:val="center"/>
          </w:tcPr>
          <w:p w14:paraId="05ABFB5D">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246</w:t>
            </w:r>
          </w:p>
        </w:tc>
      </w:tr>
      <w:tr w14:paraId="0C8F09E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C21AAF8">
            <w:pPr>
              <w:widowControl/>
              <w:jc w:val="center"/>
              <w:rPr>
                <w:rFonts w:ascii="宋体" w:hAnsi="宋体" w:cs="宋体"/>
                <w:kern w:val="0"/>
                <w:sz w:val="24"/>
              </w:rPr>
            </w:pPr>
            <w:r>
              <w:rPr>
                <w:rFonts w:hint="eastAsia" w:ascii="宋体" w:hAnsi="宋体" w:cs="宋体"/>
                <w:kern w:val="0"/>
                <w:sz w:val="24"/>
              </w:rPr>
              <w:t>614</w:t>
            </w:r>
          </w:p>
        </w:tc>
        <w:tc>
          <w:tcPr>
            <w:tcW w:w="1130" w:type="pct"/>
            <w:vMerge w:val="continue"/>
            <w:tcBorders>
              <w:top w:val="nil"/>
              <w:left w:val="single" w:color="auto" w:sz="4" w:space="0"/>
              <w:bottom w:val="single" w:color="auto" w:sz="4" w:space="0"/>
              <w:right w:val="single" w:color="auto" w:sz="4" w:space="0"/>
            </w:tcBorders>
            <w:vAlign w:val="center"/>
          </w:tcPr>
          <w:p w14:paraId="7492BE3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7354AF2">
            <w:pPr>
              <w:widowControl/>
              <w:jc w:val="center"/>
              <w:rPr>
                <w:sz w:val="22"/>
                <w:szCs w:val="22"/>
              </w:rPr>
            </w:pPr>
            <w:r>
              <w:rPr>
                <w:rFonts w:hint="eastAsia"/>
                <w:sz w:val="22"/>
                <w:szCs w:val="22"/>
              </w:rPr>
              <w:t>排气门</w:t>
            </w:r>
          </w:p>
        </w:tc>
        <w:tc>
          <w:tcPr>
            <w:tcW w:w="536" w:type="pct"/>
            <w:tcBorders>
              <w:top w:val="nil"/>
              <w:left w:val="nil"/>
              <w:bottom w:val="single" w:color="auto" w:sz="4" w:space="0"/>
              <w:right w:val="single" w:color="auto" w:sz="4" w:space="0"/>
            </w:tcBorders>
            <w:vAlign w:val="center"/>
          </w:tcPr>
          <w:p w14:paraId="7FF2D86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100</w:t>
            </w:r>
          </w:p>
        </w:tc>
        <w:tc>
          <w:tcPr>
            <w:tcW w:w="562" w:type="pct"/>
            <w:tcBorders>
              <w:top w:val="nil"/>
              <w:left w:val="nil"/>
              <w:bottom w:val="single" w:color="auto" w:sz="4" w:space="0"/>
              <w:right w:val="single" w:color="auto" w:sz="4" w:space="0"/>
            </w:tcBorders>
            <w:vAlign w:val="center"/>
          </w:tcPr>
          <w:p w14:paraId="4A51A3EE">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48</w:t>
            </w:r>
          </w:p>
        </w:tc>
        <w:tc>
          <w:tcPr>
            <w:tcW w:w="511" w:type="pct"/>
            <w:tcBorders>
              <w:top w:val="nil"/>
              <w:left w:val="nil"/>
              <w:bottom w:val="single" w:color="auto" w:sz="4" w:space="0"/>
              <w:right w:val="single" w:color="auto" w:sz="4" w:space="0"/>
            </w:tcBorders>
            <w:vAlign w:val="center"/>
          </w:tcPr>
          <w:p w14:paraId="5DE17180">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248</w:t>
            </w:r>
          </w:p>
        </w:tc>
      </w:tr>
      <w:tr w14:paraId="68012AC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8A30218">
            <w:pPr>
              <w:widowControl/>
              <w:jc w:val="center"/>
              <w:rPr>
                <w:rFonts w:ascii="宋体" w:hAnsi="宋体" w:cs="宋体"/>
                <w:kern w:val="0"/>
                <w:sz w:val="24"/>
              </w:rPr>
            </w:pPr>
            <w:r>
              <w:rPr>
                <w:rFonts w:hint="eastAsia" w:ascii="宋体" w:hAnsi="宋体" w:cs="宋体"/>
                <w:kern w:val="0"/>
                <w:sz w:val="24"/>
              </w:rPr>
              <w:t>615</w:t>
            </w:r>
          </w:p>
        </w:tc>
        <w:tc>
          <w:tcPr>
            <w:tcW w:w="1130" w:type="pct"/>
            <w:vMerge w:val="continue"/>
            <w:tcBorders>
              <w:top w:val="nil"/>
              <w:left w:val="single" w:color="auto" w:sz="4" w:space="0"/>
              <w:bottom w:val="single" w:color="auto" w:sz="4" w:space="0"/>
              <w:right w:val="single" w:color="auto" w:sz="4" w:space="0"/>
            </w:tcBorders>
            <w:vAlign w:val="center"/>
          </w:tcPr>
          <w:p w14:paraId="0ED3041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6EAAE19">
            <w:pPr>
              <w:widowControl/>
              <w:jc w:val="center"/>
              <w:rPr>
                <w:sz w:val="22"/>
                <w:szCs w:val="22"/>
              </w:rPr>
            </w:pPr>
            <w:r>
              <w:rPr>
                <w:rFonts w:hint="eastAsia"/>
                <w:sz w:val="22"/>
                <w:szCs w:val="22"/>
              </w:rPr>
              <w:t>缸套</w:t>
            </w:r>
          </w:p>
        </w:tc>
        <w:tc>
          <w:tcPr>
            <w:tcW w:w="536" w:type="pct"/>
            <w:tcBorders>
              <w:top w:val="nil"/>
              <w:left w:val="nil"/>
              <w:bottom w:val="single" w:color="auto" w:sz="4" w:space="0"/>
              <w:right w:val="single" w:color="auto" w:sz="4" w:space="0"/>
            </w:tcBorders>
            <w:vAlign w:val="center"/>
          </w:tcPr>
          <w:p w14:paraId="4CF7AD5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62" w:type="pct"/>
            <w:tcBorders>
              <w:top w:val="nil"/>
              <w:left w:val="nil"/>
              <w:bottom w:val="single" w:color="auto" w:sz="4" w:space="0"/>
              <w:right w:val="single" w:color="auto" w:sz="4" w:space="0"/>
            </w:tcBorders>
            <w:vAlign w:val="center"/>
          </w:tcPr>
          <w:p w14:paraId="3517B58B">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0DBAD24E">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90</w:t>
            </w:r>
          </w:p>
        </w:tc>
      </w:tr>
      <w:tr w14:paraId="51D7111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088B6A6">
            <w:pPr>
              <w:widowControl/>
              <w:jc w:val="center"/>
              <w:rPr>
                <w:rFonts w:ascii="宋体" w:hAnsi="宋体" w:cs="宋体"/>
                <w:kern w:val="0"/>
                <w:sz w:val="24"/>
              </w:rPr>
            </w:pPr>
            <w:r>
              <w:rPr>
                <w:rFonts w:hint="eastAsia" w:ascii="宋体" w:hAnsi="宋体" w:cs="宋体"/>
                <w:kern w:val="0"/>
                <w:sz w:val="24"/>
              </w:rPr>
              <w:t>616</w:t>
            </w:r>
          </w:p>
        </w:tc>
        <w:tc>
          <w:tcPr>
            <w:tcW w:w="1130" w:type="pct"/>
            <w:vMerge w:val="continue"/>
            <w:tcBorders>
              <w:top w:val="nil"/>
              <w:left w:val="single" w:color="auto" w:sz="4" w:space="0"/>
              <w:bottom w:val="single" w:color="auto" w:sz="4" w:space="0"/>
              <w:right w:val="single" w:color="auto" w:sz="4" w:space="0"/>
            </w:tcBorders>
            <w:vAlign w:val="center"/>
          </w:tcPr>
          <w:p w14:paraId="464D991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58FA25E">
            <w:pPr>
              <w:widowControl/>
              <w:jc w:val="center"/>
              <w:rPr>
                <w:sz w:val="22"/>
                <w:szCs w:val="22"/>
              </w:rPr>
            </w:pPr>
            <w:r>
              <w:rPr>
                <w:rFonts w:hint="eastAsia"/>
                <w:sz w:val="22"/>
                <w:szCs w:val="22"/>
              </w:rPr>
              <w:t>活塞</w:t>
            </w:r>
          </w:p>
        </w:tc>
        <w:tc>
          <w:tcPr>
            <w:tcW w:w="536" w:type="pct"/>
            <w:tcBorders>
              <w:top w:val="nil"/>
              <w:left w:val="nil"/>
              <w:bottom w:val="single" w:color="auto" w:sz="4" w:space="0"/>
              <w:right w:val="single" w:color="auto" w:sz="4" w:space="0"/>
            </w:tcBorders>
            <w:vAlign w:val="center"/>
          </w:tcPr>
          <w:p w14:paraId="16BAF74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62" w:type="pct"/>
            <w:tcBorders>
              <w:top w:val="nil"/>
              <w:left w:val="nil"/>
              <w:bottom w:val="single" w:color="auto" w:sz="4" w:space="0"/>
              <w:right w:val="single" w:color="auto" w:sz="4" w:space="0"/>
            </w:tcBorders>
            <w:vAlign w:val="center"/>
          </w:tcPr>
          <w:p w14:paraId="226C73EC">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784F0AD0">
            <w:pPr>
              <w:widowControl/>
              <w:jc w:val="center"/>
              <w:rPr>
                <w:rFonts w:ascii="宋体" w:hAnsi="宋体" w:cs="宋体"/>
                <w:kern w:val="0"/>
                <w:sz w:val="24"/>
              </w:rPr>
            </w:pPr>
            <w:r>
              <w:rPr>
                <w:rFonts w:ascii="宋体" w:hAnsi="宋体" w:cs="宋体"/>
                <w:kern w:val="0"/>
                <w:sz w:val="24"/>
              </w:rPr>
              <w:t>625</w:t>
            </w:r>
          </w:p>
        </w:tc>
      </w:tr>
      <w:tr w14:paraId="2A9E441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D946C8F">
            <w:pPr>
              <w:widowControl/>
              <w:jc w:val="center"/>
              <w:rPr>
                <w:rFonts w:ascii="宋体" w:hAnsi="宋体" w:cs="宋体"/>
                <w:kern w:val="0"/>
                <w:sz w:val="24"/>
              </w:rPr>
            </w:pPr>
            <w:r>
              <w:rPr>
                <w:rFonts w:hint="eastAsia" w:ascii="宋体" w:hAnsi="宋体" w:cs="宋体"/>
                <w:kern w:val="0"/>
                <w:sz w:val="24"/>
              </w:rPr>
              <w:t>617</w:t>
            </w:r>
          </w:p>
        </w:tc>
        <w:tc>
          <w:tcPr>
            <w:tcW w:w="1130" w:type="pct"/>
            <w:vMerge w:val="continue"/>
            <w:tcBorders>
              <w:top w:val="nil"/>
              <w:left w:val="single" w:color="auto" w:sz="4" w:space="0"/>
              <w:bottom w:val="single" w:color="auto" w:sz="4" w:space="0"/>
              <w:right w:val="single" w:color="auto" w:sz="4" w:space="0"/>
            </w:tcBorders>
            <w:vAlign w:val="center"/>
          </w:tcPr>
          <w:p w14:paraId="29876A2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23DDA57">
            <w:pPr>
              <w:widowControl/>
              <w:jc w:val="center"/>
              <w:rPr>
                <w:sz w:val="22"/>
                <w:szCs w:val="22"/>
              </w:rPr>
            </w:pPr>
            <w:r>
              <w:rPr>
                <w:rFonts w:hint="eastAsia"/>
                <w:sz w:val="22"/>
                <w:szCs w:val="22"/>
              </w:rPr>
              <w:t>活塞肖</w:t>
            </w:r>
          </w:p>
        </w:tc>
        <w:tc>
          <w:tcPr>
            <w:tcW w:w="536" w:type="pct"/>
            <w:tcBorders>
              <w:top w:val="nil"/>
              <w:left w:val="nil"/>
              <w:bottom w:val="single" w:color="auto" w:sz="4" w:space="0"/>
              <w:right w:val="single" w:color="auto" w:sz="4" w:space="0"/>
            </w:tcBorders>
            <w:vAlign w:val="center"/>
          </w:tcPr>
          <w:p w14:paraId="4F3D2310">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62" w:type="pct"/>
            <w:tcBorders>
              <w:top w:val="nil"/>
              <w:left w:val="nil"/>
              <w:bottom w:val="single" w:color="auto" w:sz="4" w:space="0"/>
              <w:right w:val="single" w:color="auto" w:sz="4" w:space="0"/>
            </w:tcBorders>
            <w:vAlign w:val="center"/>
          </w:tcPr>
          <w:p w14:paraId="124EEFA3">
            <w:pPr>
              <w:widowControl/>
              <w:jc w:val="center"/>
              <w:rPr>
                <w:rFonts w:ascii="宋体" w:hAnsi="宋体" w:cs="宋体"/>
                <w:kern w:val="0"/>
                <w:sz w:val="24"/>
              </w:rPr>
            </w:pP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20E49FED">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70</w:t>
            </w:r>
          </w:p>
        </w:tc>
      </w:tr>
      <w:tr w14:paraId="0F66838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F2775DF">
            <w:pPr>
              <w:widowControl/>
              <w:jc w:val="center"/>
              <w:rPr>
                <w:rFonts w:ascii="宋体" w:hAnsi="宋体" w:cs="宋体"/>
                <w:kern w:val="0"/>
                <w:sz w:val="24"/>
              </w:rPr>
            </w:pPr>
            <w:r>
              <w:rPr>
                <w:rFonts w:hint="eastAsia" w:ascii="宋体" w:hAnsi="宋体" w:cs="宋体"/>
                <w:kern w:val="0"/>
                <w:sz w:val="24"/>
              </w:rPr>
              <w:t>618</w:t>
            </w:r>
          </w:p>
        </w:tc>
        <w:tc>
          <w:tcPr>
            <w:tcW w:w="1130" w:type="pct"/>
            <w:vMerge w:val="continue"/>
            <w:tcBorders>
              <w:top w:val="nil"/>
              <w:left w:val="single" w:color="auto" w:sz="4" w:space="0"/>
              <w:bottom w:val="single" w:color="auto" w:sz="4" w:space="0"/>
              <w:right w:val="single" w:color="auto" w:sz="4" w:space="0"/>
            </w:tcBorders>
            <w:vAlign w:val="center"/>
          </w:tcPr>
          <w:p w14:paraId="319C670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AB26363">
            <w:pPr>
              <w:widowControl/>
              <w:jc w:val="center"/>
              <w:rPr>
                <w:sz w:val="22"/>
                <w:szCs w:val="22"/>
              </w:rPr>
            </w:pPr>
            <w:r>
              <w:rPr>
                <w:rFonts w:hint="eastAsia"/>
                <w:sz w:val="22"/>
                <w:szCs w:val="22"/>
              </w:rPr>
              <w:t>活塞环</w:t>
            </w:r>
          </w:p>
        </w:tc>
        <w:tc>
          <w:tcPr>
            <w:tcW w:w="536" w:type="pct"/>
            <w:tcBorders>
              <w:top w:val="nil"/>
              <w:left w:val="nil"/>
              <w:bottom w:val="single" w:color="auto" w:sz="4" w:space="0"/>
              <w:right w:val="single" w:color="auto" w:sz="4" w:space="0"/>
            </w:tcBorders>
            <w:vAlign w:val="center"/>
          </w:tcPr>
          <w:p w14:paraId="07F55CD6">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62" w:type="pct"/>
            <w:tcBorders>
              <w:top w:val="nil"/>
              <w:left w:val="nil"/>
              <w:bottom w:val="single" w:color="auto" w:sz="4" w:space="0"/>
              <w:right w:val="single" w:color="auto" w:sz="4" w:space="0"/>
            </w:tcBorders>
            <w:vAlign w:val="center"/>
          </w:tcPr>
          <w:p w14:paraId="1927D02D">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2D6FB8CF">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r>
      <w:tr w14:paraId="13C7F89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A68D2B9">
            <w:pPr>
              <w:widowControl/>
              <w:jc w:val="center"/>
              <w:rPr>
                <w:rFonts w:ascii="宋体" w:hAnsi="宋体" w:cs="宋体"/>
                <w:kern w:val="0"/>
                <w:sz w:val="24"/>
              </w:rPr>
            </w:pPr>
            <w:r>
              <w:rPr>
                <w:rFonts w:hint="eastAsia" w:ascii="宋体" w:hAnsi="宋体" w:cs="宋体"/>
                <w:kern w:val="0"/>
                <w:sz w:val="24"/>
              </w:rPr>
              <w:t>619</w:t>
            </w:r>
          </w:p>
        </w:tc>
        <w:tc>
          <w:tcPr>
            <w:tcW w:w="1130" w:type="pct"/>
            <w:vMerge w:val="continue"/>
            <w:tcBorders>
              <w:top w:val="nil"/>
              <w:left w:val="single" w:color="auto" w:sz="4" w:space="0"/>
              <w:bottom w:val="single" w:color="auto" w:sz="4" w:space="0"/>
              <w:right w:val="single" w:color="auto" w:sz="4" w:space="0"/>
            </w:tcBorders>
            <w:vAlign w:val="center"/>
          </w:tcPr>
          <w:p w14:paraId="00AA8F9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7EE53B3">
            <w:pPr>
              <w:widowControl/>
              <w:jc w:val="center"/>
              <w:rPr>
                <w:sz w:val="22"/>
                <w:szCs w:val="22"/>
              </w:rPr>
            </w:pPr>
            <w:r>
              <w:rPr>
                <w:rFonts w:hint="eastAsia"/>
                <w:sz w:val="22"/>
                <w:szCs w:val="22"/>
              </w:rPr>
              <w:t>活塞肖卡环</w:t>
            </w:r>
          </w:p>
        </w:tc>
        <w:tc>
          <w:tcPr>
            <w:tcW w:w="536" w:type="pct"/>
            <w:tcBorders>
              <w:top w:val="nil"/>
              <w:left w:val="nil"/>
              <w:bottom w:val="single" w:color="auto" w:sz="4" w:space="0"/>
              <w:right w:val="single" w:color="auto" w:sz="4" w:space="0"/>
            </w:tcBorders>
            <w:vAlign w:val="center"/>
          </w:tcPr>
          <w:p w14:paraId="7820263D">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62" w:type="pct"/>
            <w:tcBorders>
              <w:top w:val="nil"/>
              <w:left w:val="nil"/>
              <w:bottom w:val="single" w:color="auto" w:sz="4" w:space="0"/>
              <w:right w:val="single" w:color="auto" w:sz="4" w:space="0"/>
            </w:tcBorders>
            <w:vAlign w:val="center"/>
          </w:tcPr>
          <w:p w14:paraId="4196B5A5">
            <w:pPr>
              <w:widowControl/>
              <w:jc w:val="center"/>
              <w:rPr>
                <w:rFonts w:ascii="宋体" w:hAnsi="宋体" w:cs="宋体"/>
                <w:kern w:val="0"/>
                <w:sz w:val="24"/>
              </w:rPr>
            </w:pPr>
            <w:r>
              <w:rPr>
                <w:rFonts w:hint="eastAsia"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57549F79">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45</w:t>
            </w:r>
          </w:p>
        </w:tc>
      </w:tr>
      <w:tr w14:paraId="1D7D64B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8E67124">
            <w:pPr>
              <w:widowControl/>
              <w:jc w:val="center"/>
              <w:rPr>
                <w:rFonts w:ascii="宋体" w:hAnsi="宋体" w:cs="宋体"/>
                <w:kern w:val="0"/>
                <w:sz w:val="24"/>
              </w:rPr>
            </w:pPr>
            <w:r>
              <w:rPr>
                <w:rFonts w:hint="eastAsia" w:ascii="宋体" w:hAnsi="宋体" w:cs="宋体"/>
                <w:kern w:val="0"/>
                <w:sz w:val="24"/>
              </w:rPr>
              <w:t>620</w:t>
            </w:r>
          </w:p>
        </w:tc>
        <w:tc>
          <w:tcPr>
            <w:tcW w:w="1130" w:type="pct"/>
            <w:vMerge w:val="continue"/>
            <w:tcBorders>
              <w:top w:val="nil"/>
              <w:left w:val="single" w:color="auto" w:sz="4" w:space="0"/>
              <w:bottom w:val="single" w:color="auto" w:sz="4" w:space="0"/>
              <w:right w:val="single" w:color="auto" w:sz="4" w:space="0"/>
            </w:tcBorders>
            <w:vAlign w:val="center"/>
          </w:tcPr>
          <w:p w14:paraId="4AED159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E8D4BF9">
            <w:pPr>
              <w:widowControl/>
              <w:jc w:val="center"/>
              <w:rPr>
                <w:sz w:val="22"/>
                <w:szCs w:val="22"/>
              </w:rPr>
            </w:pPr>
            <w:r>
              <w:rPr>
                <w:rFonts w:hint="eastAsia"/>
                <w:sz w:val="22"/>
                <w:szCs w:val="22"/>
              </w:rPr>
              <w:t>连杆瓦</w:t>
            </w:r>
          </w:p>
        </w:tc>
        <w:tc>
          <w:tcPr>
            <w:tcW w:w="536" w:type="pct"/>
            <w:tcBorders>
              <w:top w:val="nil"/>
              <w:left w:val="nil"/>
              <w:bottom w:val="single" w:color="auto" w:sz="4" w:space="0"/>
              <w:right w:val="single" w:color="auto" w:sz="4" w:space="0"/>
            </w:tcBorders>
            <w:vAlign w:val="center"/>
          </w:tcPr>
          <w:p w14:paraId="749C8B7C">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62" w:type="pct"/>
            <w:tcBorders>
              <w:top w:val="nil"/>
              <w:left w:val="nil"/>
              <w:bottom w:val="single" w:color="auto" w:sz="4" w:space="0"/>
              <w:right w:val="single" w:color="auto" w:sz="4" w:space="0"/>
            </w:tcBorders>
            <w:vAlign w:val="center"/>
          </w:tcPr>
          <w:p w14:paraId="0FEE6653">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1A499F9B">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70</w:t>
            </w:r>
          </w:p>
        </w:tc>
      </w:tr>
      <w:tr w14:paraId="39B1CE4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F76E36C">
            <w:pPr>
              <w:widowControl/>
              <w:jc w:val="center"/>
              <w:rPr>
                <w:rFonts w:ascii="宋体" w:hAnsi="宋体" w:cs="宋体"/>
                <w:kern w:val="0"/>
                <w:sz w:val="24"/>
              </w:rPr>
            </w:pPr>
            <w:r>
              <w:rPr>
                <w:rFonts w:hint="eastAsia" w:ascii="宋体" w:hAnsi="宋体" w:cs="宋体"/>
                <w:kern w:val="0"/>
                <w:sz w:val="24"/>
              </w:rPr>
              <w:t>621</w:t>
            </w:r>
          </w:p>
        </w:tc>
        <w:tc>
          <w:tcPr>
            <w:tcW w:w="1130" w:type="pct"/>
            <w:vMerge w:val="continue"/>
            <w:tcBorders>
              <w:top w:val="nil"/>
              <w:left w:val="single" w:color="auto" w:sz="4" w:space="0"/>
              <w:bottom w:val="single" w:color="auto" w:sz="4" w:space="0"/>
              <w:right w:val="single" w:color="auto" w:sz="4" w:space="0"/>
            </w:tcBorders>
            <w:vAlign w:val="center"/>
          </w:tcPr>
          <w:p w14:paraId="3484BDA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F64FB96">
            <w:pPr>
              <w:widowControl/>
              <w:jc w:val="center"/>
              <w:rPr>
                <w:sz w:val="22"/>
                <w:szCs w:val="22"/>
              </w:rPr>
            </w:pPr>
            <w:r>
              <w:rPr>
                <w:rFonts w:hint="eastAsia"/>
                <w:sz w:val="22"/>
                <w:szCs w:val="22"/>
              </w:rPr>
              <w:t>曲轴瓦</w:t>
            </w:r>
          </w:p>
        </w:tc>
        <w:tc>
          <w:tcPr>
            <w:tcW w:w="536" w:type="pct"/>
            <w:tcBorders>
              <w:top w:val="nil"/>
              <w:left w:val="nil"/>
              <w:bottom w:val="single" w:color="auto" w:sz="4" w:space="0"/>
              <w:right w:val="single" w:color="auto" w:sz="4" w:space="0"/>
            </w:tcBorders>
            <w:vAlign w:val="center"/>
          </w:tcPr>
          <w:p w14:paraId="07AC0C1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62" w:type="pct"/>
            <w:tcBorders>
              <w:top w:val="nil"/>
              <w:left w:val="nil"/>
              <w:bottom w:val="single" w:color="auto" w:sz="4" w:space="0"/>
              <w:right w:val="single" w:color="auto" w:sz="4" w:space="0"/>
            </w:tcBorders>
            <w:vAlign w:val="center"/>
          </w:tcPr>
          <w:p w14:paraId="2D30CC4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4D7E157A">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20</w:t>
            </w:r>
          </w:p>
        </w:tc>
      </w:tr>
      <w:tr w14:paraId="4715FCA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7AC6A78">
            <w:pPr>
              <w:widowControl/>
              <w:jc w:val="center"/>
              <w:rPr>
                <w:rFonts w:ascii="宋体" w:hAnsi="宋体" w:cs="宋体"/>
                <w:kern w:val="0"/>
                <w:sz w:val="24"/>
              </w:rPr>
            </w:pPr>
            <w:r>
              <w:rPr>
                <w:rFonts w:hint="eastAsia" w:ascii="宋体" w:hAnsi="宋体" w:cs="宋体"/>
                <w:kern w:val="0"/>
                <w:sz w:val="24"/>
              </w:rPr>
              <w:t>622</w:t>
            </w:r>
          </w:p>
        </w:tc>
        <w:tc>
          <w:tcPr>
            <w:tcW w:w="1130" w:type="pct"/>
            <w:vMerge w:val="continue"/>
            <w:tcBorders>
              <w:top w:val="nil"/>
              <w:left w:val="single" w:color="auto" w:sz="4" w:space="0"/>
              <w:bottom w:val="single" w:color="auto" w:sz="4" w:space="0"/>
              <w:right w:val="single" w:color="auto" w:sz="4" w:space="0"/>
            </w:tcBorders>
            <w:vAlign w:val="center"/>
          </w:tcPr>
          <w:p w14:paraId="2B9028C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2E80D8D">
            <w:pPr>
              <w:widowControl/>
              <w:jc w:val="center"/>
              <w:rPr>
                <w:sz w:val="22"/>
                <w:szCs w:val="22"/>
              </w:rPr>
            </w:pPr>
            <w:r>
              <w:rPr>
                <w:rFonts w:hint="eastAsia"/>
                <w:sz w:val="22"/>
                <w:szCs w:val="22"/>
              </w:rPr>
              <w:t>止推瓦</w:t>
            </w:r>
          </w:p>
        </w:tc>
        <w:tc>
          <w:tcPr>
            <w:tcW w:w="536" w:type="pct"/>
            <w:tcBorders>
              <w:top w:val="nil"/>
              <w:left w:val="nil"/>
              <w:bottom w:val="single" w:color="auto" w:sz="4" w:space="0"/>
              <w:right w:val="single" w:color="auto" w:sz="4" w:space="0"/>
            </w:tcBorders>
            <w:vAlign w:val="center"/>
          </w:tcPr>
          <w:p w14:paraId="60637A12">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62" w:type="pct"/>
            <w:tcBorders>
              <w:top w:val="nil"/>
              <w:left w:val="nil"/>
              <w:bottom w:val="single" w:color="auto" w:sz="4" w:space="0"/>
              <w:right w:val="single" w:color="auto" w:sz="4" w:space="0"/>
            </w:tcBorders>
            <w:vAlign w:val="center"/>
          </w:tcPr>
          <w:p w14:paraId="29D4696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61A54DAE">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20</w:t>
            </w:r>
          </w:p>
        </w:tc>
      </w:tr>
      <w:tr w14:paraId="4CC4EFE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8ECCF02">
            <w:pPr>
              <w:widowControl/>
              <w:jc w:val="center"/>
              <w:rPr>
                <w:rFonts w:ascii="宋体" w:hAnsi="宋体" w:cs="宋体"/>
                <w:kern w:val="0"/>
                <w:sz w:val="24"/>
              </w:rPr>
            </w:pPr>
            <w:r>
              <w:rPr>
                <w:rFonts w:hint="eastAsia" w:ascii="宋体" w:hAnsi="宋体" w:cs="宋体"/>
                <w:kern w:val="0"/>
                <w:sz w:val="24"/>
              </w:rPr>
              <w:t>623</w:t>
            </w:r>
          </w:p>
        </w:tc>
        <w:tc>
          <w:tcPr>
            <w:tcW w:w="1130" w:type="pct"/>
            <w:vMerge w:val="continue"/>
            <w:tcBorders>
              <w:top w:val="nil"/>
              <w:left w:val="single" w:color="auto" w:sz="4" w:space="0"/>
              <w:bottom w:val="single" w:color="auto" w:sz="4" w:space="0"/>
              <w:right w:val="single" w:color="auto" w:sz="4" w:space="0"/>
            </w:tcBorders>
            <w:vAlign w:val="center"/>
          </w:tcPr>
          <w:p w14:paraId="6F83393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938D302">
            <w:pPr>
              <w:widowControl/>
              <w:jc w:val="center"/>
              <w:rPr>
                <w:sz w:val="22"/>
                <w:szCs w:val="22"/>
              </w:rPr>
            </w:pPr>
            <w:r>
              <w:rPr>
                <w:rFonts w:hint="eastAsia"/>
                <w:sz w:val="22"/>
                <w:szCs w:val="22"/>
              </w:rPr>
              <w:t>大修包</w:t>
            </w:r>
          </w:p>
        </w:tc>
        <w:tc>
          <w:tcPr>
            <w:tcW w:w="536" w:type="pct"/>
            <w:tcBorders>
              <w:top w:val="nil"/>
              <w:left w:val="nil"/>
              <w:bottom w:val="single" w:color="auto" w:sz="4" w:space="0"/>
              <w:right w:val="single" w:color="auto" w:sz="4" w:space="0"/>
            </w:tcBorders>
            <w:vAlign w:val="center"/>
          </w:tcPr>
          <w:p w14:paraId="721D6CB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62" w:type="pct"/>
            <w:tcBorders>
              <w:top w:val="nil"/>
              <w:left w:val="nil"/>
              <w:bottom w:val="single" w:color="auto" w:sz="4" w:space="0"/>
              <w:right w:val="single" w:color="auto" w:sz="4" w:space="0"/>
            </w:tcBorders>
            <w:vAlign w:val="center"/>
          </w:tcPr>
          <w:p w14:paraId="18880606">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40</w:t>
            </w:r>
          </w:p>
        </w:tc>
        <w:tc>
          <w:tcPr>
            <w:tcW w:w="511" w:type="pct"/>
            <w:tcBorders>
              <w:top w:val="nil"/>
              <w:left w:val="nil"/>
              <w:bottom w:val="single" w:color="auto" w:sz="4" w:space="0"/>
              <w:right w:val="single" w:color="auto" w:sz="4" w:space="0"/>
            </w:tcBorders>
            <w:vAlign w:val="center"/>
          </w:tcPr>
          <w:p w14:paraId="3F1A4B8E">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80</w:t>
            </w:r>
          </w:p>
        </w:tc>
      </w:tr>
      <w:tr w14:paraId="7D38F52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8EE32A0">
            <w:pPr>
              <w:widowControl/>
              <w:jc w:val="center"/>
              <w:rPr>
                <w:rFonts w:ascii="宋体" w:hAnsi="宋体" w:cs="宋体"/>
                <w:kern w:val="0"/>
                <w:sz w:val="24"/>
              </w:rPr>
            </w:pPr>
            <w:r>
              <w:rPr>
                <w:rFonts w:hint="eastAsia" w:ascii="宋体" w:hAnsi="宋体" w:cs="宋体"/>
                <w:kern w:val="0"/>
                <w:sz w:val="24"/>
              </w:rPr>
              <w:t>624</w:t>
            </w:r>
          </w:p>
        </w:tc>
        <w:tc>
          <w:tcPr>
            <w:tcW w:w="1130" w:type="pct"/>
            <w:vMerge w:val="continue"/>
            <w:tcBorders>
              <w:top w:val="nil"/>
              <w:left w:val="single" w:color="auto" w:sz="4" w:space="0"/>
              <w:bottom w:val="single" w:color="auto" w:sz="4" w:space="0"/>
              <w:right w:val="single" w:color="auto" w:sz="4" w:space="0"/>
            </w:tcBorders>
            <w:vAlign w:val="center"/>
          </w:tcPr>
          <w:p w14:paraId="1C624C9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1FAC1A8">
            <w:pPr>
              <w:widowControl/>
              <w:jc w:val="center"/>
              <w:rPr>
                <w:sz w:val="22"/>
                <w:szCs w:val="22"/>
              </w:rPr>
            </w:pPr>
            <w:r>
              <w:rPr>
                <w:rFonts w:hint="eastAsia"/>
                <w:sz w:val="22"/>
                <w:szCs w:val="22"/>
              </w:rPr>
              <w:t>曲轴后油封</w:t>
            </w:r>
          </w:p>
        </w:tc>
        <w:tc>
          <w:tcPr>
            <w:tcW w:w="536" w:type="pct"/>
            <w:tcBorders>
              <w:top w:val="nil"/>
              <w:left w:val="nil"/>
              <w:bottom w:val="single" w:color="auto" w:sz="4" w:space="0"/>
              <w:right w:val="single" w:color="auto" w:sz="4" w:space="0"/>
            </w:tcBorders>
            <w:vAlign w:val="center"/>
          </w:tcPr>
          <w:p w14:paraId="1134B718">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62" w:type="pct"/>
            <w:tcBorders>
              <w:top w:val="nil"/>
              <w:left w:val="nil"/>
              <w:bottom w:val="single" w:color="auto" w:sz="4" w:space="0"/>
              <w:right w:val="single" w:color="auto" w:sz="4" w:space="0"/>
            </w:tcBorders>
            <w:vAlign w:val="center"/>
          </w:tcPr>
          <w:p w14:paraId="0AE1E6AD">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55</w:t>
            </w:r>
          </w:p>
        </w:tc>
        <w:tc>
          <w:tcPr>
            <w:tcW w:w="511" w:type="pct"/>
            <w:tcBorders>
              <w:top w:val="nil"/>
              <w:left w:val="nil"/>
              <w:bottom w:val="single" w:color="auto" w:sz="4" w:space="0"/>
              <w:right w:val="single" w:color="auto" w:sz="4" w:space="0"/>
            </w:tcBorders>
            <w:vAlign w:val="center"/>
          </w:tcPr>
          <w:p w14:paraId="47FD3205">
            <w:pPr>
              <w:widowControl/>
              <w:jc w:val="center"/>
              <w:rPr>
                <w:rFonts w:ascii="宋体" w:hAnsi="宋体" w:cs="宋体"/>
                <w:kern w:val="0"/>
                <w:sz w:val="24"/>
              </w:rPr>
            </w:pPr>
            <w:r>
              <w:rPr>
                <w:rFonts w:ascii="宋体" w:hAnsi="宋体" w:cs="宋体"/>
                <w:kern w:val="0"/>
                <w:sz w:val="24"/>
              </w:rPr>
              <w:t>495</w:t>
            </w:r>
          </w:p>
        </w:tc>
      </w:tr>
      <w:tr w14:paraId="6F93EB6C">
        <w:tblPrEx>
          <w:tblCellMar>
            <w:top w:w="0" w:type="dxa"/>
            <w:left w:w="108" w:type="dxa"/>
            <w:bottom w:w="0" w:type="dxa"/>
            <w:right w:w="108" w:type="dxa"/>
          </w:tblCellMar>
        </w:tblPrEx>
        <w:trPr>
          <w:trHeight w:val="397" w:hRule="atLeast"/>
        </w:trPr>
        <w:tc>
          <w:tcPr>
            <w:tcW w:w="414" w:type="pct"/>
            <w:tcBorders>
              <w:top w:val="nil"/>
              <w:left w:val="single" w:color="auto" w:sz="4" w:space="0"/>
              <w:bottom w:val="single" w:color="auto" w:sz="4" w:space="0"/>
              <w:right w:val="single" w:color="auto" w:sz="4" w:space="0"/>
            </w:tcBorders>
            <w:vAlign w:val="center"/>
          </w:tcPr>
          <w:p w14:paraId="23114807">
            <w:pPr>
              <w:widowControl/>
              <w:jc w:val="center"/>
              <w:rPr>
                <w:rFonts w:ascii="宋体" w:hAnsi="宋体" w:cs="宋体"/>
                <w:kern w:val="0"/>
                <w:sz w:val="24"/>
              </w:rPr>
            </w:pPr>
            <w:r>
              <w:rPr>
                <w:rFonts w:hint="eastAsia" w:ascii="宋体" w:hAnsi="宋体" w:cs="宋体"/>
                <w:kern w:val="0"/>
                <w:sz w:val="24"/>
              </w:rPr>
              <w:t>625</w:t>
            </w:r>
          </w:p>
        </w:tc>
        <w:tc>
          <w:tcPr>
            <w:tcW w:w="1130" w:type="pct"/>
            <w:vMerge w:val="continue"/>
            <w:tcBorders>
              <w:top w:val="nil"/>
              <w:left w:val="single" w:color="auto" w:sz="4" w:space="0"/>
              <w:bottom w:val="single" w:color="auto" w:sz="4" w:space="0"/>
              <w:right w:val="single" w:color="auto" w:sz="4" w:space="0"/>
            </w:tcBorders>
            <w:vAlign w:val="center"/>
          </w:tcPr>
          <w:p w14:paraId="4432641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C8F59D5">
            <w:pPr>
              <w:widowControl/>
              <w:jc w:val="center"/>
              <w:rPr>
                <w:sz w:val="22"/>
                <w:szCs w:val="22"/>
              </w:rPr>
            </w:pPr>
            <w:r>
              <w:rPr>
                <w:rFonts w:hint="eastAsia"/>
                <w:sz w:val="22"/>
                <w:szCs w:val="22"/>
              </w:rPr>
              <w:t>机油废气管</w:t>
            </w:r>
          </w:p>
          <w:p w14:paraId="54D9B8B8">
            <w:pPr>
              <w:widowControl/>
              <w:jc w:val="center"/>
              <w:rPr>
                <w:sz w:val="22"/>
                <w:szCs w:val="22"/>
              </w:rPr>
            </w:pPr>
          </w:p>
        </w:tc>
        <w:tc>
          <w:tcPr>
            <w:tcW w:w="536" w:type="pct"/>
            <w:tcBorders>
              <w:top w:val="nil"/>
              <w:left w:val="nil"/>
              <w:bottom w:val="single" w:color="auto" w:sz="4" w:space="0"/>
              <w:right w:val="single" w:color="auto" w:sz="4" w:space="0"/>
            </w:tcBorders>
            <w:vAlign w:val="center"/>
          </w:tcPr>
          <w:p w14:paraId="79384493">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C5FA3D5">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7D42B620">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15</w:t>
            </w:r>
          </w:p>
        </w:tc>
      </w:tr>
      <w:tr w14:paraId="27DA044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FFAE011">
            <w:pPr>
              <w:widowControl/>
              <w:jc w:val="center"/>
              <w:rPr>
                <w:rFonts w:ascii="宋体" w:hAnsi="宋体" w:cs="宋体"/>
                <w:kern w:val="0"/>
                <w:sz w:val="24"/>
              </w:rPr>
            </w:pPr>
            <w:r>
              <w:rPr>
                <w:rFonts w:hint="eastAsia" w:ascii="宋体" w:hAnsi="宋体" w:cs="宋体"/>
                <w:kern w:val="0"/>
                <w:sz w:val="24"/>
              </w:rPr>
              <w:t>626</w:t>
            </w:r>
          </w:p>
        </w:tc>
        <w:tc>
          <w:tcPr>
            <w:tcW w:w="1130" w:type="pct"/>
            <w:vMerge w:val="continue"/>
            <w:tcBorders>
              <w:top w:val="nil"/>
              <w:left w:val="single" w:color="auto" w:sz="4" w:space="0"/>
              <w:bottom w:val="single" w:color="auto" w:sz="4" w:space="0"/>
              <w:right w:val="single" w:color="auto" w:sz="4" w:space="0"/>
            </w:tcBorders>
            <w:vAlign w:val="center"/>
          </w:tcPr>
          <w:p w14:paraId="2B135B0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2AA40E5">
            <w:pPr>
              <w:widowControl/>
              <w:jc w:val="center"/>
              <w:rPr>
                <w:sz w:val="22"/>
                <w:szCs w:val="22"/>
              </w:rPr>
            </w:pPr>
            <w:r>
              <w:rPr>
                <w:rFonts w:hint="eastAsia"/>
                <w:sz w:val="22"/>
                <w:szCs w:val="22"/>
              </w:rPr>
              <w:t>机油尺</w:t>
            </w:r>
          </w:p>
        </w:tc>
        <w:tc>
          <w:tcPr>
            <w:tcW w:w="536" w:type="pct"/>
            <w:tcBorders>
              <w:top w:val="nil"/>
              <w:left w:val="nil"/>
              <w:bottom w:val="single" w:color="auto" w:sz="4" w:space="0"/>
              <w:right w:val="single" w:color="auto" w:sz="4" w:space="0"/>
            </w:tcBorders>
            <w:vAlign w:val="center"/>
          </w:tcPr>
          <w:p w14:paraId="02B6428A">
            <w:pPr>
              <w:widowControl/>
              <w:jc w:val="center"/>
              <w:rPr>
                <w:rFonts w:ascii="宋体" w:hAnsi="宋体" w:cs="宋体"/>
                <w:kern w:val="0"/>
                <w:sz w:val="24"/>
              </w:rPr>
            </w:pPr>
            <w:r>
              <w:rPr>
                <w:rFonts w:ascii="宋体" w:hAnsi="宋体" w:cs="宋体"/>
                <w:kern w:val="0"/>
                <w:sz w:val="24"/>
              </w:rPr>
              <w:t>10</w:t>
            </w:r>
          </w:p>
        </w:tc>
        <w:tc>
          <w:tcPr>
            <w:tcW w:w="562" w:type="pct"/>
            <w:tcBorders>
              <w:top w:val="nil"/>
              <w:left w:val="nil"/>
              <w:bottom w:val="single" w:color="auto" w:sz="4" w:space="0"/>
              <w:right w:val="single" w:color="auto" w:sz="4" w:space="0"/>
            </w:tcBorders>
            <w:vAlign w:val="center"/>
          </w:tcPr>
          <w:p w14:paraId="0BAD5CD0">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3C81882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30</w:t>
            </w:r>
          </w:p>
        </w:tc>
      </w:tr>
      <w:tr w14:paraId="6B2526B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5520C9C">
            <w:pPr>
              <w:widowControl/>
              <w:jc w:val="center"/>
              <w:rPr>
                <w:rFonts w:ascii="宋体" w:hAnsi="宋体" w:cs="宋体"/>
                <w:kern w:val="0"/>
                <w:sz w:val="24"/>
              </w:rPr>
            </w:pPr>
            <w:r>
              <w:rPr>
                <w:rFonts w:hint="eastAsia" w:ascii="宋体" w:hAnsi="宋体" w:cs="宋体"/>
                <w:kern w:val="0"/>
                <w:sz w:val="24"/>
              </w:rPr>
              <w:t>627</w:t>
            </w:r>
          </w:p>
        </w:tc>
        <w:tc>
          <w:tcPr>
            <w:tcW w:w="1130" w:type="pct"/>
            <w:vMerge w:val="continue"/>
            <w:tcBorders>
              <w:top w:val="nil"/>
              <w:left w:val="single" w:color="auto" w:sz="4" w:space="0"/>
              <w:bottom w:val="single" w:color="auto" w:sz="4" w:space="0"/>
              <w:right w:val="single" w:color="auto" w:sz="4" w:space="0"/>
            </w:tcBorders>
            <w:vAlign w:val="center"/>
          </w:tcPr>
          <w:p w14:paraId="35FFB33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DA753F4">
            <w:pPr>
              <w:widowControl/>
              <w:jc w:val="center"/>
              <w:rPr>
                <w:sz w:val="22"/>
                <w:szCs w:val="22"/>
              </w:rPr>
            </w:pPr>
            <w:r>
              <w:rPr>
                <w:rFonts w:hint="eastAsia"/>
                <w:sz w:val="22"/>
                <w:szCs w:val="22"/>
              </w:rPr>
              <w:t>机油尺套</w:t>
            </w:r>
          </w:p>
        </w:tc>
        <w:tc>
          <w:tcPr>
            <w:tcW w:w="536" w:type="pct"/>
            <w:tcBorders>
              <w:top w:val="nil"/>
              <w:left w:val="nil"/>
              <w:bottom w:val="single" w:color="auto" w:sz="4" w:space="0"/>
              <w:right w:val="single" w:color="auto" w:sz="4" w:space="0"/>
            </w:tcBorders>
            <w:vAlign w:val="center"/>
          </w:tcPr>
          <w:p w14:paraId="3298C7DE">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231BE303">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56</w:t>
            </w:r>
          </w:p>
        </w:tc>
        <w:tc>
          <w:tcPr>
            <w:tcW w:w="511" w:type="pct"/>
            <w:tcBorders>
              <w:top w:val="nil"/>
              <w:left w:val="nil"/>
              <w:bottom w:val="single" w:color="auto" w:sz="4" w:space="0"/>
              <w:right w:val="single" w:color="auto" w:sz="4" w:space="0"/>
            </w:tcBorders>
            <w:vAlign w:val="center"/>
          </w:tcPr>
          <w:p w14:paraId="5773356C">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36</w:t>
            </w:r>
          </w:p>
        </w:tc>
      </w:tr>
      <w:tr w14:paraId="328323D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6536D8A">
            <w:pPr>
              <w:widowControl/>
              <w:jc w:val="center"/>
              <w:rPr>
                <w:rFonts w:ascii="宋体" w:hAnsi="宋体" w:cs="宋体"/>
                <w:kern w:val="0"/>
                <w:sz w:val="24"/>
              </w:rPr>
            </w:pPr>
            <w:r>
              <w:rPr>
                <w:rFonts w:hint="eastAsia" w:ascii="宋体" w:hAnsi="宋体" w:cs="宋体"/>
                <w:kern w:val="0"/>
                <w:sz w:val="24"/>
              </w:rPr>
              <w:t>628</w:t>
            </w:r>
          </w:p>
        </w:tc>
        <w:tc>
          <w:tcPr>
            <w:tcW w:w="1130" w:type="pct"/>
            <w:vMerge w:val="continue"/>
            <w:tcBorders>
              <w:top w:val="nil"/>
              <w:left w:val="single" w:color="auto" w:sz="4" w:space="0"/>
              <w:bottom w:val="single" w:color="auto" w:sz="4" w:space="0"/>
              <w:right w:val="single" w:color="auto" w:sz="4" w:space="0"/>
            </w:tcBorders>
            <w:vAlign w:val="center"/>
          </w:tcPr>
          <w:p w14:paraId="3AEEF09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CD3F547">
            <w:pPr>
              <w:widowControl/>
              <w:jc w:val="center"/>
              <w:rPr>
                <w:sz w:val="22"/>
                <w:szCs w:val="22"/>
              </w:rPr>
            </w:pPr>
            <w:r>
              <w:rPr>
                <w:rFonts w:hint="eastAsia"/>
                <w:sz w:val="22"/>
                <w:szCs w:val="22"/>
              </w:rPr>
              <w:t>曲轴前油封外罩</w:t>
            </w:r>
          </w:p>
        </w:tc>
        <w:tc>
          <w:tcPr>
            <w:tcW w:w="536" w:type="pct"/>
            <w:tcBorders>
              <w:top w:val="nil"/>
              <w:left w:val="nil"/>
              <w:bottom w:val="single" w:color="auto" w:sz="4" w:space="0"/>
              <w:right w:val="single" w:color="auto" w:sz="4" w:space="0"/>
            </w:tcBorders>
            <w:vAlign w:val="center"/>
          </w:tcPr>
          <w:p w14:paraId="2416EEE8">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417E8934">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32355A50">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65</w:t>
            </w:r>
          </w:p>
        </w:tc>
      </w:tr>
      <w:tr w14:paraId="79C633C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BCE461F">
            <w:pPr>
              <w:widowControl/>
              <w:jc w:val="center"/>
              <w:rPr>
                <w:rFonts w:ascii="宋体" w:hAnsi="宋体" w:cs="宋体"/>
                <w:kern w:val="0"/>
                <w:sz w:val="24"/>
              </w:rPr>
            </w:pPr>
            <w:r>
              <w:rPr>
                <w:rFonts w:hint="eastAsia" w:ascii="宋体" w:hAnsi="宋体" w:cs="宋体"/>
                <w:kern w:val="0"/>
                <w:sz w:val="24"/>
              </w:rPr>
              <w:t>629</w:t>
            </w:r>
          </w:p>
        </w:tc>
        <w:tc>
          <w:tcPr>
            <w:tcW w:w="1130" w:type="pct"/>
            <w:vMerge w:val="continue"/>
            <w:tcBorders>
              <w:top w:val="nil"/>
              <w:left w:val="single" w:color="auto" w:sz="4" w:space="0"/>
              <w:bottom w:val="single" w:color="auto" w:sz="4" w:space="0"/>
              <w:right w:val="single" w:color="auto" w:sz="4" w:space="0"/>
            </w:tcBorders>
            <w:vAlign w:val="center"/>
          </w:tcPr>
          <w:p w14:paraId="587F4A2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2170275">
            <w:pPr>
              <w:widowControl/>
              <w:jc w:val="center"/>
              <w:rPr>
                <w:sz w:val="22"/>
                <w:szCs w:val="22"/>
              </w:rPr>
            </w:pPr>
            <w:r>
              <w:rPr>
                <w:rFonts w:hint="eastAsia"/>
                <w:sz w:val="22"/>
                <w:szCs w:val="22"/>
              </w:rPr>
              <w:t>机油散热器</w:t>
            </w:r>
          </w:p>
        </w:tc>
        <w:tc>
          <w:tcPr>
            <w:tcW w:w="536" w:type="pct"/>
            <w:tcBorders>
              <w:top w:val="nil"/>
              <w:left w:val="nil"/>
              <w:bottom w:val="single" w:color="auto" w:sz="4" w:space="0"/>
              <w:right w:val="single" w:color="auto" w:sz="4" w:space="0"/>
            </w:tcBorders>
            <w:vAlign w:val="center"/>
          </w:tcPr>
          <w:p w14:paraId="56A2368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14A6F6E">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671C41D4">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10</w:t>
            </w:r>
          </w:p>
        </w:tc>
      </w:tr>
      <w:tr w14:paraId="5A8053F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1FA5E4F">
            <w:pPr>
              <w:widowControl/>
              <w:jc w:val="center"/>
              <w:rPr>
                <w:rFonts w:ascii="宋体" w:hAnsi="宋体" w:cs="宋体"/>
                <w:kern w:val="0"/>
                <w:sz w:val="24"/>
              </w:rPr>
            </w:pPr>
            <w:r>
              <w:rPr>
                <w:rFonts w:hint="eastAsia" w:ascii="宋体" w:hAnsi="宋体" w:cs="宋体"/>
                <w:kern w:val="0"/>
                <w:sz w:val="24"/>
              </w:rPr>
              <w:t>630</w:t>
            </w:r>
          </w:p>
        </w:tc>
        <w:tc>
          <w:tcPr>
            <w:tcW w:w="1130" w:type="pct"/>
            <w:vMerge w:val="continue"/>
            <w:tcBorders>
              <w:top w:val="nil"/>
              <w:left w:val="single" w:color="auto" w:sz="4" w:space="0"/>
              <w:bottom w:val="single" w:color="auto" w:sz="4" w:space="0"/>
              <w:right w:val="single" w:color="auto" w:sz="4" w:space="0"/>
            </w:tcBorders>
            <w:vAlign w:val="center"/>
          </w:tcPr>
          <w:p w14:paraId="234A9E7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4AFA0CD">
            <w:pPr>
              <w:widowControl/>
              <w:jc w:val="center"/>
              <w:rPr>
                <w:sz w:val="22"/>
                <w:szCs w:val="22"/>
              </w:rPr>
            </w:pPr>
            <w:r>
              <w:rPr>
                <w:rFonts w:hint="eastAsia"/>
                <w:sz w:val="22"/>
                <w:szCs w:val="22"/>
              </w:rPr>
              <w:t>时归油封</w:t>
            </w:r>
          </w:p>
        </w:tc>
        <w:tc>
          <w:tcPr>
            <w:tcW w:w="536" w:type="pct"/>
            <w:tcBorders>
              <w:top w:val="nil"/>
              <w:left w:val="nil"/>
              <w:bottom w:val="single" w:color="auto" w:sz="4" w:space="0"/>
              <w:right w:val="single" w:color="auto" w:sz="4" w:space="0"/>
            </w:tcBorders>
            <w:vAlign w:val="center"/>
          </w:tcPr>
          <w:p w14:paraId="2BC646D1">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D400812">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062B42C7">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15</w:t>
            </w:r>
          </w:p>
        </w:tc>
      </w:tr>
      <w:tr w14:paraId="72FA942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B7A7F5C">
            <w:pPr>
              <w:widowControl/>
              <w:jc w:val="center"/>
              <w:rPr>
                <w:rFonts w:ascii="宋体" w:hAnsi="宋体" w:cs="宋体"/>
                <w:kern w:val="0"/>
                <w:sz w:val="24"/>
              </w:rPr>
            </w:pPr>
            <w:r>
              <w:rPr>
                <w:rFonts w:hint="eastAsia" w:ascii="宋体" w:hAnsi="宋体" w:cs="宋体"/>
                <w:kern w:val="0"/>
                <w:sz w:val="24"/>
              </w:rPr>
              <w:t>631</w:t>
            </w:r>
          </w:p>
        </w:tc>
        <w:tc>
          <w:tcPr>
            <w:tcW w:w="1130" w:type="pct"/>
            <w:vMerge w:val="continue"/>
            <w:tcBorders>
              <w:top w:val="nil"/>
              <w:left w:val="single" w:color="auto" w:sz="4" w:space="0"/>
              <w:bottom w:val="single" w:color="auto" w:sz="4" w:space="0"/>
              <w:right w:val="single" w:color="auto" w:sz="4" w:space="0"/>
            </w:tcBorders>
            <w:vAlign w:val="center"/>
          </w:tcPr>
          <w:p w14:paraId="48AB9F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4C3E372">
            <w:pPr>
              <w:widowControl/>
              <w:jc w:val="center"/>
              <w:rPr>
                <w:sz w:val="22"/>
                <w:szCs w:val="22"/>
              </w:rPr>
            </w:pPr>
            <w:r>
              <w:rPr>
                <w:rFonts w:hint="eastAsia"/>
                <w:sz w:val="22"/>
                <w:szCs w:val="22"/>
              </w:rPr>
              <w:t>引擎盖拉线</w:t>
            </w:r>
          </w:p>
        </w:tc>
        <w:tc>
          <w:tcPr>
            <w:tcW w:w="536" w:type="pct"/>
            <w:tcBorders>
              <w:top w:val="nil"/>
              <w:left w:val="nil"/>
              <w:bottom w:val="single" w:color="auto" w:sz="4" w:space="0"/>
              <w:right w:val="single" w:color="auto" w:sz="4" w:space="0"/>
            </w:tcBorders>
            <w:vAlign w:val="center"/>
          </w:tcPr>
          <w:p w14:paraId="3587A81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773E4167">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7E013F8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05</w:t>
            </w:r>
          </w:p>
        </w:tc>
      </w:tr>
      <w:tr w14:paraId="33DD3C4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25393F6">
            <w:pPr>
              <w:widowControl/>
              <w:jc w:val="center"/>
              <w:rPr>
                <w:rFonts w:ascii="宋体" w:hAnsi="宋体" w:cs="宋体"/>
                <w:kern w:val="0"/>
                <w:sz w:val="24"/>
              </w:rPr>
            </w:pPr>
            <w:r>
              <w:rPr>
                <w:rFonts w:hint="eastAsia" w:ascii="宋体" w:hAnsi="宋体" w:cs="宋体"/>
                <w:kern w:val="0"/>
                <w:sz w:val="24"/>
              </w:rPr>
              <w:t>632</w:t>
            </w:r>
          </w:p>
        </w:tc>
        <w:tc>
          <w:tcPr>
            <w:tcW w:w="1130" w:type="pct"/>
            <w:vMerge w:val="continue"/>
            <w:tcBorders>
              <w:top w:val="nil"/>
              <w:left w:val="single" w:color="auto" w:sz="4" w:space="0"/>
              <w:bottom w:val="single" w:color="auto" w:sz="4" w:space="0"/>
              <w:right w:val="single" w:color="auto" w:sz="4" w:space="0"/>
            </w:tcBorders>
            <w:vAlign w:val="center"/>
          </w:tcPr>
          <w:p w14:paraId="4253DF2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9133023">
            <w:pPr>
              <w:widowControl/>
              <w:jc w:val="center"/>
              <w:rPr>
                <w:sz w:val="22"/>
                <w:szCs w:val="22"/>
              </w:rPr>
            </w:pPr>
            <w:r>
              <w:rPr>
                <w:rFonts w:hint="eastAsia"/>
                <w:sz w:val="22"/>
                <w:szCs w:val="22"/>
              </w:rPr>
              <w:t>暖风箱总成</w:t>
            </w:r>
          </w:p>
        </w:tc>
        <w:tc>
          <w:tcPr>
            <w:tcW w:w="536" w:type="pct"/>
            <w:tcBorders>
              <w:top w:val="nil"/>
              <w:left w:val="nil"/>
              <w:bottom w:val="single" w:color="auto" w:sz="4" w:space="0"/>
              <w:right w:val="single" w:color="auto" w:sz="4" w:space="0"/>
            </w:tcBorders>
            <w:vAlign w:val="center"/>
          </w:tcPr>
          <w:p w14:paraId="20988E8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0517B31D">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33942E8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130</w:t>
            </w:r>
          </w:p>
        </w:tc>
      </w:tr>
      <w:tr w14:paraId="741C3D1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95A02F0">
            <w:pPr>
              <w:widowControl/>
              <w:jc w:val="center"/>
              <w:rPr>
                <w:rFonts w:ascii="宋体" w:hAnsi="宋体" w:cs="宋体"/>
                <w:kern w:val="0"/>
                <w:sz w:val="24"/>
              </w:rPr>
            </w:pPr>
            <w:r>
              <w:rPr>
                <w:rFonts w:hint="eastAsia" w:ascii="宋体" w:hAnsi="宋体" w:cs="宋体"/>
                <w:kern w:val="0"/>
                <w:sz w:val="24"/>
              </w:rPr>
              <w:t>633</w:t>
            </w:r>
          </w:p>
        </w:tc>
        <w:tc>
          <w:tcPr>
            <w:tcW w:w="1130" w:type="pct"/>
            <w:vMerge w:val="continue"/>
            <w:tcBorders>
              <w:top w:val="nil"/>
              <w:left w:val="single" w:color="auto" w:sz="4" w:space="0"/>
              <w:bottom w:val="single" w:color="auto" w:sz="4" w:space="0"/>
              <w:right w:val="single" w:color="auto" w:sz="4" w:space="0"/>
            </w:tcBorders>
            <w:vAlign w:val="center"/>
          </w:tcPr>
          <w:p w14:paraId="180B80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7279FBA">
            <w:pPr>
              <w:widowControl/>
              <w:jc w:val="center"/>
              <w:rPr>
                <w:sz w:val="22"/>
                <w:szCs w:val="22"/>
              </w:rPr>
            </w:pPr>
            <w:r>
              <w:rPr>
                <w:rFonts w:hint="eastAsia"/>
                <w:sz w:val="22"/>
                <w:szCs w:val="22"/>
              </w:rPr>
              <w:t>电脑转换器</w:t>
            </w:r>
          </w:p>
        </w:tc>
        <w:tc>
          <w:tcPr>
            <w:tcW w:w="536" w:type="pct"/>
            <w:tcBorders>
              <w:top w:val="nil"/>
              <w:left w:val="nil"/>
              <w:bottom w:val="single" w:color="auto" w:sz="4" w:space="0"/>
              <w:right w:val="single" w:color="auto" w:sz="4" w:space="0"/>
            </w:tcBorders>
            <w:vAlign w:val="center"/>
          </w:tcPr>
          <w:p w14:paraId="312F97B0">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B61B74E">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4E84052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210</w:t>
            </w:r>
          </w:p>
        </w:tc>
      </w:tr>
      <w:tr w14:paraId="476FAD6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B627B56">
            <w:pPr>
              <w:widowControl/>
              <w:jc w:val="center"/>
              <w:rPr>
                <w:rFonts w:ascii="宋体" w:hAnsi="宋体" w:cs="宋体"/>
                <w:kern w:val="0"/>
                <w:sz w:val="24"/>
              </w:rPr>
            </w:pPr>
            <w:r>
              <w:rPr>
                <w:rFonts w:hint="eastAsia" w:ascii="宋体" w:hAnsi="宋体" w:cs="宋体"/>
                <w:kern w:val="0"/>
                <w:sz w:val="24"/>
              </w:rPr>
              <w:t>634</w:t>
            </w:r>
          </w:p>
        </w:tc>
        <w:tc>
          <w:tcPr>
            <w:tcW w:w="1130" w:type="pct"/>
            <w:vMerge w:val="continue"/>
            <w:tcBorders>
              <w:top w:val="nil"/>
              <w:left w:val="single" w:color="auto" w:sz="4" w:space="0"/>
              <w:bottom w:val="single" w:color="auto" w:sz="4" w:space="0"/>
              <w:right w:val="single" w:color="auto" w:sz="4" w:space="0"/>
            </w:tcBorders>
            <w:vAlign w:val="center"/>
          </w:tcPr>
          <w:p w14:paraId="650AA6C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97815D9">
            <w:pPr>
              <w:widowControl/>
              <w:jc w:val="center"/>
              <w:rPr>
                <w:sz w:val="22"/>
                <w:szCs w:val="22"/>
              </w:rPr>
            </w:pPr>
            <w:r>
              <w:rPr>
                <w:rFonts w:hint="eastAsia"/>
                <w:sz w:val="22"/>
                <w:szCs w:val="22"/>
              </w:rPr>
              <w:t>前减震器</w:t>
            </w:r>
          </w:p>
        </w:tc>
        <w:tc>
          <w:tcPr>
            <w:tcW w:w="536" w:type="pct"/>
            <w:tcBorders>
              <w:top w:val="nil"/>
              <w:left w:val="nil"/>
              <w:bottom w:val="single" w:color="auto" w:sz="4" w:space="0"/>
              <w:right w:val="single" w:color="auto" w:sz="4" w:space="0"/>
            </w:tcBorders>
            <w:vAlign w:val="center"/>
          </w:tcPr>
          <w:p w14:paraId="79B5248C">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8290B9B">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68</w:t>
            </w:r>
          </w:p>
        </w:tc>
        <w:tc>
          <w:tcPr>
            <w:tcW w:w="511" w:type="pct"/>
            <w:tcBorders>
              <w:top w:val="nil"/>
              <w:left w:val="nil"/>
              <w:bottom w:val="single" w:color="auto" w:sz="4" w:space="0"/>
              <w:right w:val="single" w:color="auto" w:sz="4" w:space="0"/>
            </w:tcBorders>
            <w:vAlign w:val="center"/>
          </w:tcPr>
          <w:p w14:paraId="49452B16">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18</w:t>
            </w:r>
          </w:p>
        </w:tc>
      </w:tr>
      <w:tr w14:paraId="34B10C4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8D78886">
            <w:pPr>
              <w:widowControl/>
              <w:jc w:val="center"/>
              <w:rPr>
                <w:rFonts w:ascii="宋体" w:hAnsi="宋体" w:cs="宋体"/>
                <w:kern w:val="0"/>
                <w:sz w:val="24"/>
              </w:rPr>
            </w:pPr>
            <w:r>
              <w:rPr>
                <w:rFonts w:hint="eastAsia" w:ascii="宋体" w:hAnsi="宋体" w:cs="宋体"/>
                <w:kern w:val="0"/>
                <w:sz w:val="24"/>
              </w:rPr>
              <w:t>635</w:t>
            </w:r>
          </w:p>
        </w:tc>
        <w:tc>
          <w:tcPr>
            <w:tcW w:w="1130" w:type="pct"/>
            <w:vMerge w:val="continue"/>
            <w:tcBorders>
              <w:top w:val="nil"/>
              <w:left w:val="single" w:color="auto" w:sz="4" w:space="0"/>
              <w:bottom w:val="single" w:color="auto" w:sz="4" w:space="0"/>
              <w:right w:val="single" w:color="auto" w:sz="4" w:space="0"/>
            </w:tcBorders>
            <w:vAlign w:val="center"/>
          </w:tcPr>
          <w:p w14:paraId="7B56F73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F778736">
            <w:pPr>
              <w:widowControl/>
              <w:jc w:val="center"/>
              <w:rPr>
                <w:sz w:val="22"/>
                <w:szCs w:val="22"/>
              </w:rPr>
            </w:pPr>
            <w:r>
              <w:rPr>
                <w:rFonts w:hint="eastAsia"/>
                <w:sz w:val="22"/>
                <w:szCs w:val="22"/>
              </w:rPr>
              <w:t>减震器固定螺丝</w:t>
            </w:r>
          </w:p>
        </w:tc>
        <w:tc>
          <w:tcPr>
            <w:tcW w:w="536" w:type="pct"/>
            <w:tcBorders>
              <w:top w:val="nil"/>
              <w:left w:val="nil"/>
              <w:bottom w:val="single" w:color="auto" w:sz="4" w:space="0"/>
              <w:right w:val="single" w:color="auto" w:sz="4" w:space="0"/>
            </w:tcBorders>
            <w:vAlign w:val="center"/>
          </w:tcPr>
          <w:p w14:paraId="43B7ABEB">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2444AD4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18796877">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5</w:t>
            </w:r>
          </w:p>
        </w:tc>
      </w:tr>
      <w:tr w14:paraId="64BB776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BEDA56B">
            <w:pPr>
              <w:widowControl/>
              <w:jc w:val="center"/>
              <w:rPr>
                <w:rFonts w:ascii="宋体" w:hAnsi="宋体" w:cs="宋体"/>
                <w:kern w:val="0"/>
                <w:sz w:val="24"/>
              </w:rPr>
            </w:pPr>
            <w:r>
              <w:rPr>
                <w:rFonts w:hint="eastAsia" w:ascii="宋体" w:hAnsi="宋体" w:cs="宋体"/>
                <w:kern w:val="0"/>
                <w:sz w:val="24"/>
              </w:rPr>
              <w:t>636</w:t>
            </w:r>
          </w:p>
        </w:tc>
        <w:tc>
          <w:tcPr>
            <w:tcW w:w="1130" w:type="pct"/>
            <w:vMerge w:val="continue"/>
            <w:tcBorders>
              <w:top w:val="nil"/>
              <w:left w:val="single" w:color="auto" w:sz="4" w:space="0"/>
              <w:bottom w:val="single" w:color="auto" w:sz="4" w:space="0"/>
              <w:right w:val="single" w:color="auto" w:sz="4" w:space="0"/>
            </w:tcBorders>
            <w:vAlign w:val="center"/>
          </w:tcPr>
          <w:p w14:paraId="6B8B70B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5EEE9A8">
            <w:pPr>
              <w:widowControl/>
              <w:jc w:val="center"/>
              <w:rPr>
                <w:sz w:val="22"/>
                <w:szCs w:val="22"/>
              </w:rPr>
            </w:pPr>
            <w:r>
              <w:rPr>
                <w:rFonts w:hint="eastAsia"/>
                <w:sz w:val="22"/>
                <w:szCs w:val="22"/>
              </w:rPr>
              <w:t>差速器纸垫</w:t>
            </w:r>
          </w:p>
        </w:tc>
        <w:tc>
          <w:tcPr>
            <w:tcW w:w="536" w:type="pct"/>
            <w:tcBorders>
              <w:top w:val="nil"/>
              <w:left w:val="nil"/>
              <w:bottom w:val="single" w:color="auto" w:sz="4" w:space="0"/>
              <w:right w:val="single" w:color="auto" w:sz="4" w:space="0"/>
            </w:tcBorders>
            <w:vAlign w:val="center"/>
          </w:tcPr>
          <w:p w14:paraId="638A2678">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804E8BF">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11" w:type="pct"/>
            <w:tcBorders>
              <w:top w:val="nil"/>
              <w:left w:val="nil"/>
              <w:bottom w:val="single" w:color="auto" w:sz="4" w:space="0"/>
              <w:right w:val="single" w:color="auto" w:sz="4" w:space="0"/>
            </w:tcBorders>
            <w:vAlign w:val="center"/>
          </w:tcPr>
          <w:p w14:paraId="2C2C8132">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30</w:t>
            </w:r>
          </w:p>
        </w:tc>
      </w:tr>
      <w:tr w14:paraId="7D76D03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9D0CF66">
            <w:pPr>
              <w:widowControl/>
              <w:jc w:val="center"/>
              <w:rPr>
                <w:rFonts w:ascii="宋体" w:hAnsi="宋体" w:cs="宋体"/>
                <w:kern w:val="0"/>
                <w:sz w:val="24"/>
              </w:rPr>
            </w:pPr>
            <w:r>
              <w:rPr>
                <w:rFonts w:hint="eastAsia" w:ascii="宋体" w:hAnsi="宋体" w:cs="宋体"/>
                <w:kern w:val="0"/>
                <w:sz w:val="24"/>
              </w:rPr>
              <w:t>637</w:t>
            </w:r>
          </w:p>
        </w:tc>
        <w:tc>
          <w:tcPr>
            <w:tcW w:w="1130" w:type="pct"/>
            <w:vMerge w:val="continue"/>
            <w:tcBorders>
              <w:top w:val="nil"/>
              <w:left w:val="single" w:color="auto" w:sz="4" w:space="0"/>
              <w:bottom w:val="single" w:color="auto" w:sz="4" w:space="0"/>
              <w:right w:val="single" w:color="auto" w:sz="4" w:space="0"/>
            </w:tcBorders>
            <w:vAlign w:val="center"/>
          </w:tcPr>
          <w:p w14:paraId="6AA91CF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867ACD4">
            <w:pPr>
              <w:widowControl/>
              <w:jc w:val="center"/>
              <w:rPr>
                <w:sz w:val="22"/>
                <w:szCs w:val="22"/>
              </w:rPr>
            </w:pPr>
            <w:r>
              <w:rPr>
                <w:rFonts w:hint="eastAsia"/>
                <w:sz w:val="22"/>
                <w:szCs w:val="22"/>
              </w:rPr>
              <w:t>气门室盖</w:t>
            </w:r>
          </w:p>
        </w:tc>
        <w:tc>
          <w:tcPr>
            <w:tcW w:w="536" w:type="pct"/>
            <w:tcBorders>
              <w:top w:val="nil"/>
              <w:left w:val="nil"/>
              <w:bottom w:val="single" w:color="auto" w:sz="4" w:space="0"/>
              <w:right w:val="single" w:color="auto" w:sz="4" w:space="0"/>
            </w:tcBorders>
            <w:vAlign w:val="center"/>
          </w:tcPr>
          <w:p w14:paraId="35440AD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FED6F68">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90</w:t>
            </w:r>
          </w:p>
        </w:tc>
        <w:tc>
          <w:tcPr>
            <w:tcW w:w="511" w:type="pct"/>
            <w:tcBorders>
              <w:top w:val="nil"/>
              <w:left w:val="nil"/>
              <w:bottom w:val="single" w:color="auto" w:sz="4" w:space="0"/>
              <w:right w:val="single" w:color="auto" w:sz="4" w:space="0"/>
            </w:tcBorders>
            <w:vAlign w:val="center"/>
          </w:tcPr>
          <w:p w14:paraId="29DA646B">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40</w:t>
            </w:r>
          </w:p>
        </w:tc>
      </w:tr>
      <w:tr w14:paraId="21B905A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5F8ED9F">
            <w:pPr>
              <w:widowControl/>
              <w:jc w:val="center"/>
              <w:rPr>
                <w:rFonts w:ascii="宋体" w:hAnsi="宋体" w:cs="宋体"/>
                <w:kern w:val="0"/>
                <w:sz w:val="24"/>
              </w:rPr>
            </w:pPr>
            <w:r>
              <w:rPr>
                <w:rFonts w:hint="eastAsia" w:ascii="宋体" w:hAnsi="宋体" w:cs="宋体"/>
                <w:kern w:val="0"/>
                <w:sz w:val="24"/>
              </w:rPr>
              <w:t>638</w:t>
            </w:r>
          </w:p>
        </w:tc>
        <w:tc>
          <w:tcPr>
            <w:tcW w:w="1130" w:type="pct"/>
            <w:vMerge w:val="continue"/>
            <w:tcBorders>
              <w:top w:val="nil"/>
              <w:left w:val="single" w:color="auto" w:sz="4" w:space="0"/>
              <w:bottom w:val="single" w:color="auto" w:sz="4" w:space="0"/>
              <w:right w:val="single" w:color="auto" w:sz="4" w:space="0"/>
            </w:tcBorders>
            <w:vAlign w:val="center"/>
          </w:tcPr>
          <w:p w14:paraId="3498BD9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6642125">
            <w:pPr>
              <w:widowControl/>
              <w:jc w:val="center"/>
              <w:rPr>
                <w:sz w:val="22"/>
                <w:szCs w:val="22"/>
              </w:rPr>
            </w:pPr>
            <w:r>
              <w:rPr>
                <w:rFonts w:hint="eastAsia"/>
                <w:sz w:val="22"/>
                <w:szCs w:val="22"/>
              </w:rPr>
              <w:t>时归皮带</w:t>
            </w:r>
          </w:p>
        </w:tc>
        <w:tc>
          <w:tcPr>
            <w:tcW w:w="536" w:type="pct"/>
            <w:tcBorders>
              <w:top w:val="nil"/>
              <w:left w:val="nil"/>
              <w:bottom w:val="single" w:color="auto" w:sz="4" w:space="0"/>
              <w:right w:val="single" w:color="auto" w:sz="4" w:space="0"/>
            </w:tcBorders>
            <w:vAlign w:val="center"/>
          </w:tcPr>
          <w:p w14:paraId="1331D469">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1F50020">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41C2A122">
            <w:pPr>
              <w:widowControl/>
              <w:jc w:val="center"/>
              <w:rPr>
                <w:rFonts w:ascii="宋体" w:hAnsi="宋体" w:cs="宋体"/>
                <w:kern w:val="0"/>
                <w:sz w:val="24"/>
              </w:rPr>
            </w:pPr>
            <w:r>
              <w:rPr>
                <w:rFonts w:ascii="宋体" w:hAnsi="宋体" w:cs="宋体"/>
                <w:kern w:val="0"/>
                <w:sz w:val="24"/>
              </w:rPr>
              <w:t>780</w:t>
            </w:r>
          </w:p>
        </w:tc>
      </w:tr>
      <w:tr w14:paraId="20D4B16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B851574">
            <w:pPr>
              <w:widowControl/>
              <w:jc w:val="center"/>
              <w:rPr>
                <w:rFonts w:ascii="宋体" w:hAnsi="宋体" w:cs="宋体"/>
                <w:kern w:val="0"/>
                <w:sz w:val="24"/>
              </w:rPr>
            </w:pPr>
            <w:r>
              <w:rPr>
                <w:rFonts w:hint="eastAsia" w:ascii="宋体" w:hAnsi="宋体" w:cs="宋体"/>
                <w:kern w:val="0"/>
                <w:sz w:val="24"/>
              </w:rPr>
              <w:t>639</w:t>
            </w:r>
          </w:p>
        </w:tc>
        <w:tc>
          <w:tcPr>
            <w:tcW w:w="1130" w:type="pct"/>
            <w:vMerge w:val="continue"/>
            <w:tcBorders>
              <w:top w:val="nil"/>
              <w:left w:val="single" w:color="auto" w:sz="4" w:space="0"/>
              <w:bottom w:val="single" w:color="auto" w:sz="4" w:space="0"/>
              <w:right w:val="single" w:color="auto" w:sz="4" w:space="0"/>
            </w:tcBorders>
            <w:vAlign w:val="center"/>
          </w:tcPr>
          <w:p w14:paraId="6ABE0C5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FA20171">
            <w:pPr>
              <w:widowControl/>
              <w:jc w:val="center"/>
              <w:rPr>
                <w:sz w:val="22"/>
                <w:szCs w:val="22"/>
              </w:rPr>
            </w:pPr>
            <w:r>
              <w:rPr>
                <w:rFonts w:hint="eastAsia"/>
                <w:sz w:val="22"/>
                <w:szCs w:val="22"/>
              </w:rPr>
              <w:t>挡泥板</w:t>
            </w:r>
          </w:p>
        </w:tc>
        <w:tc>
          <w:tcPr>
            <w:tcW w:w="536" w:type="pct"/>
            <w:tcBorders>
              <w:top w:val="nil"/>
              <w:left w:val="nil"/>
              <w:bottom w:val="single" w:color="auto" w:sz="4" w:space="0"/>
              <w:right w:val="single" w:color="auto" w:sz="4" w:space="0"/>
            </w:tcBorders>
            <w:vAlign w:val="center"/>
          </w:tcPr>
          <w:p w14:paraId="7E17A7F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6CAAF6BE">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2E485156">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5</w:t>
            </w:r>
          </w:p>
        </w:tc>
      </w:tr>
      <w:tr w14:paraId="6271AAA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3A0A867">
            <w:pPr>
              <w:widowControl/>
              <w:jc w:val="center"/>
              <w:rPr>
                <w:rFonts w:ascii="宋体" w:hAnsi="宋体" w:cs="宋体"/>
                <w:kern w:val="0"/>
                <w:sz w:val="24"/>
              </w:rPr>
            </w:pPr>
            <w:r>
              <w:rPr>
                <w:rFonts w:hint="eastAsia" w:ascii="宋体" w:hAnsi="宋体" w:cs="宋体"/>
                <w:kern w:val="0"/>
                <w:sz w:val="24"/>
              </w:rPr>
              <w:t>640</w:t>
            </w:r>
          </w:p>
        </w:tc>
        <w:tc>
          <w:tcPr>
            <w:tcW w:w="1130" w:type="pct"/>
            <w:vMerge w:val="continue"/>
            <w:tcBorders>
              <w:top w:val="nil"/>
              <w:left w:val="single" w:color="auto" w:sz="4" w:space="0"/>
              <w:bottom w:val="single" w:color="auto" w:sz="4" w:space="0"/>
              <w:right w:val="single" w:color="auto" w:sz="4" w:space="0"/>
            </w:tcBorders>
            <w:vAlign w:val="center"/>
          </w:tcPr>
          <w:p w14:paraId="53C2C19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9E21FEF">
            <w:pPr>
              <w:widowControl/>
              <w:jc w:val="center"/>
              <w:rPr>
                <w:sz w:val="22"/>
                <w:szCs w:val="22"/>
              </w:rPr>
            </w:pPr>
            <w:r>
              <w:rPr>
                <w:rFonts w:hint="eastAsia"/>
                <w:sz w:val="22"/>
                <w:szCs w:val="22"/>
              </w:rPr>
              <w:t>凸轮轴传感器</w:t>
            </w:r>
          </w:p>
        </w:tc>
        <w:tc>
          <w:tcPr>
            <w:tcW w:w="536" w:type="pct"/>
            <w:tcBorders>
              <w:top w:val="nil"/>
              <w:left w:val="nil"/>
              <w:bottom w:val="single" w:color="auto" w:sz="4" w:space="0"/>
              <w:right w:val="single" w:color="auto" w:sz="4" w:space="0"/>
            </w:tcBorders>
            <w:vAlign w:val="center"/>
          </w:tcPr>
          <w:p w14:paraId="59267D02">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3D85F7DF">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6DCDC1A0">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50</w:t>
            </w:r>
          </w:p>
        </w:tc>
      </w:tr>
      <w:tr w14:paraId="0D5CE34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40222D0">
            <w:pPr>
              <w:widowControl/>
              <w:jc w:val="center"/>
              <w:rPr>
                <w:rFonts w:ascii="宋体" w:hAnsi="宋体" w:cs="宋体"/>
                <w:kern w:val="0"/>
                <w:sz w:val="24"/>
              </w:rPr>
            </w:pPr>
            <w:r>
              <w:rPr>
                <w:rFonts w:hint="eastAsia" w:ascii="宋体" w:hAnsi="宋体" w:cs="宋体"/>
                <w:kern w:val="0"/>
                <w:sz w:val="24"/>
              </w:rPr>
              <w:t>641</w:t>
            </w:r>
          </w:p>
        </w:tc>
        <w:tc>
          <w:tcPr>
            <w:tcW w:w="1130" w:type="pct"/>
            <w:vMerge w:val="continue"/>
            <w:tcBorders>
              <w:top w:val="nil"/>
              <w:left w:val="single" w:color="auto" w:sz="4" w:space="0"/>
              <w:bottom w:val="single" w:color="auto" w:sz="4" w:space="0"/>
              <w:right w:val="single" w:color="auto" w:sz="4" w:space="0"/>
            </w:tcBorders>
            <w:vAlign w:val="center"/>
          </w:tcPr>
          <w:p w14:paraId="0E65EA8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1B5F042">
            <w:pPr>
              <w:widowControl/>
              <w:jc w:val="center"/>
              <w:rPr>
                <w:sz w:val="22"/>
                <w:szCs w:val="22"/>
              </w:rPr>
            </w:pPr>
            <w:r>
              <w:rPr>
                <w:rFonts w:hint="eastAsia"/>
                <w:sz w:val="22"/>
                <w:szCs w:val="22"/>
              </w:rPr>
              <w:t>曲轴位置传感器</w:t>
            </w:r>
          </w:p>
        </w:tc>
        <w:tc>
          <w:tcPr>
            <w:tcW w:w="536" w:type="pct"/>
            <w:tcBorders>
              <w:top w:val="nil"/>
              <w:left w:val="nil"/>
              <w:bottom w:val="single" w:color="auto" w:sz="4" w:space="0"/>
              <w:right w:val="single" w:color="auto" w:sz="4" w:space="0"/>
            </w:tcBorders>
            <w:vAlign w:val="center"/>
          </w:tcPr>
          <w:p w14:paraId="48E67440">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068BE739">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4E2F351F">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45</w:t>
            </w:r>
          </w:p>
        </w:tc>
      </w:tr>
      <w:tr w14:paraId="1083EB1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D2B0978">
            <w:pPr>
              <w:widowControl/>
              <w:jc w:val="center"/>
              <w:rPr>
                <w:rFonts w:ascii="宋体" w:hAnsi="宋体" w:cs="宋体"/>
                <w:kern w:val="0"/>
                <w:sz w:val="24"/>
              </w:rPr>
            </w:pPr>
            <w:r>
              <w:rPr>
                <w:rFonts w:hint="eastAsia" w:ascii="宋体" w:hAnsi="宋体" w:cs="宋体"/>
                <w:kern w:val="0"/>
                <w:sz w:val="24"/>
              </w:rPr>
              <w:t>642</w:t>
            </w:r>
          </w:p>
        </w:tc>
        <w:tc>
          <w:tcPr>
            <w:tcW w:w="1130" w:type="pct"/>
            <w:vMerge w:val="continue"/>
            <w:tcBorders>
              <w:top w:val="nil"/>
              <w:left w:val="single" w:color="auto" w:sz="4" w:space="0"/>
              <w:bottom w:val="single" w:color="auto" w:sz="4" w:space="0"/>
              <w:right w:val="single" w:color="auto" w:sz="4" w:space="0"/>
            </w:tcBorders>
            <w:vAlign w:val="center"/>
          </w:tcPr>
          <w:p w14:paraId="640C607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500F2BF">
            <w:pPr>
              <w:widowControl/>
              <w:jc w:val="center"/>
              <w:rPr>
                <w:sz w:val="22"/>
                <w:szCs w:val="22"/>
              </w:rPr>
            </w:pPr>
            <w:r>
              <w:rPr>
                <w:rFonts w:hint="eastAsia"/>
                <w:sz w:val="22"/>
                <w:szCs w:val="22"/>
              </w:rPr>
              <w:t>压缩机</w:t>
            </w:r>
          </w:p>
        </w:tc>
        <w:tc>
          <w:tcPr>
            <w:tcW w:w="536" w:type="pct"/>
            <w:tcBorders>
              <w:top w:val="nil"/>
              <w:left w:val="nil"/>
              <w:bottom w:val="single" w:color="auto" w:sz="4" w:space="0"/>
              <w:right w:val="single" w:color="auto" w:sz="4" w:space="0"/>
            </w:tcBorders>
            <w:vAlign w:val="center"/>
          </w:tcPr>
          <w:p w14:paraId="4519FAB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13282C00">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418B73AC">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400</w:t>
            </w:r>
          </w:p>
        </w:tc>
      </w:tr>
      <w:tr w14:paraId="7364AC5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6FE192F">
            <w:pPr>
              <w:widowControl/>
              <w:jc w:val="center"/>
              <w:rPr>
                <w:rFonts w:ascii="宋体" w:hAnsi="宋体" w:cs="宋体"/>
                <w:kern w:val="0"/>
                <w:sz w:val="24"/>
              </w:rPr>
            </w:pPr>
            <w:r>
              <w:rPr>
                <w:rFonts w:hint="eastAsia" w:ascii="宋体" w:hAnsi="宋体" w:cs="宋体"/>
                <w:kern w:val="0"/>
                <w:sz w:val="24"/>
              </w:rPr>
              <w:t>643</w:t>
            </w:r>
          </w:p>
        </w:tc>
        <w:tc>
          <w:tcPr>
            <w:tcW w:w="1130" w:type="pct"/>
            <w:vMerge w:val="continue"/>
            <w:tcBorders>
              <w:top w:val="nil"/>
              <w:left w:val="single" w:color="auto" w:sz="4" w:space="0"/>
              <w:bottom w:val="single" w:color="auto" w:sz="4" w:space="0"/>
              <w:right w:val="single" w:color="auto" w:sz="4" w:space="0"/>
            </w:tcBorders>
            <w:vAlign w:val="center"/>
          </w:tcPr>
          <w:p w14:paraId="6294965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2F2C86F">
            <w:pPr>
              <w:widowControl/>
              <w:jc w:val="center"/>
              <w:rPr>
                <w:sz w:val="22"/>
                <w:szCs w:val="22"/>
              </w:rPr>
            </w:pPr>
            <w:r>
              <w:rPr>
                <w:rFonts w:hint="eastAsia"/>
                <w:sz w:val="22"/>
                <w:szCs w:val="22"/>
              </w:rPr>
              <w:t>EBD控制器</w:t>
            </w:r>
          </w:p>
        </w:tc>
        <w:tc>
          <w:tcPr>
            <w:tcW w:w="536" w:type="pct"/>
            <w:tcBorders>
              <w:top w:val="nil"/>
              <w:left w:val="nil"/>
              <w:bottom w:val="single" w:color="auto" w:sz="4" w:space="0"/>
              <w:right w:val="single" w:color="auto" w:sz="4" w:space="0"/>
            </w:tcBorders>
            <w:vAlign w:val="center"/>
          </w:tcPr>
          <w:p w14:paraId="4A6679E2">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545562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0B38157E">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70</w:t>
            </w:r>
          </w:p>
        </w:tc>
      </w:tr>
      <w:tr w14:paraId="0ACCAC2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1333FDF">
            <w:pPr>
              <w:widowControl/>
              <w:jc w:val="center"/>
              <w:rPr>
                <w:rFonts w:ascii="宋体" w:hAnsi="宋体" w:cs="宋体"/>
                <w:kern w:val="0"/>
                <w:sz w:val="24"/>
              </w:rPr>
            </w:pPr>
            <w:r>
              <w:rPr>
                <w:rFonts w:hint="eastAsia" w:ascii="宋体" w:hAnsi="宋体" w:cs="宋体"/>
                <w:kern w:val="0"/>
                <w:sz w:val="24"/>
              </w:rPr>
              <w:t>644</w:t>
            </w:r>
          </w:p>
        </w:tc>
        <w:tc>
          <w:tcPr>
            <w:tcW w:w="1130" w:type="pct"/>
            <w:vMerge w:val="continue"/>
            <w:tcBorders>
              <w:top w:val="nil"/>
              <w:left w:val="single" w:color="auto" w:sz="4" w:space="0"/>
              <w:bottom w:val="single" w:color="auto" w:sz="4" w:space="0"/>
              <w:right w:val="single" w:color="auto" w:sz="4" w:space="0"/>
            </w:tcBorders>
            <w:vAlign w:val="center"/>
          </w:tcPr>
          <w:p w14:paraId="1F451AD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7860014">
            <w:pPr>
              <w:widowControl/>
              <w:jc w:val="center"/>
              <w:rPr>
                <w:sz w:val="22"/>
                <w:szCs w:val="22"/>
              </w:rPr>
            </w:pPr>
            <w:r>
              <w:rPr>
                <w:rFonts w:hint="eastAsia"/>
                <w:sz w:val="22"/>
                <w:szCs w:val="22"/>
              </w:rPr>
              <w:t>风扇皮带过桥轮</w:t>
            </w:r>
          </w:p>
        </w:tc>
        <w:tc>
          <w:tcPr>
            <w:tcW w:w="536" w:type="pct"/>
            <w:tcBorders>
              <w:top w:val="nil"/>
              <w:left w:val="nil"/>
              <w:bottom w:val="single" w:color="auto" w:sz="4" w:space="0"/>
              <w:right w:val="single" w:color="auto" w:sz="4" w:space="0"/>
            </w:tcBorders>
            <w:vAlign w:val="center"/>
          </w:tcPr>
          <w:p w14:paraId="39E27A64">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16B63D55">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35</w:t>
            </w:r>
          </w:p>
        </w:tc>
        <w:tc>
          <w:tcPr>
            <w:tcW w:w="511" w:type="pct"/>
            <w:tcBorders>
              <w:top w:val="nil"/>
              <w:left w:val="nil"/>
              <w:bottom w:val="single" w:color="auto" w:sz="4" w:space="0"/>
              <w:right w:val="single" w:color="auto" w:sz="4" w:space="0"/>
            </w:tcBorders>
            <w:vAlign w:val="center"/>
          </w:tcPr>
          <w:p w14:paraId="5EEA204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55</w:t>
            </w:r>
          </w:p>
        </w:tc>
      </w:tr>
      <w:tr w14:paraId="6449898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9F745F8">
            <w:pPr>
              <w:widowControl/>
              <w:jc w:val="center"/>
              <w:rPr>
                <w:rFonts w:ascii="宋体" w:hAnsi="宋体" w:cs="宋体"/>
                <w:kern w:val="0"/>
                <w:sz w:val="24"/>
              </w:rPr>
            </w:pPr>
            <w:r>
              <w:rPr>
                <w:rFonts w:hint="eastAsia" w:ascii="宋体" w:hAnsi="宋体" w:cs="宋体"/>
                <w:kern w:val="0"/>
                <w:sz w:val="24"/>
              </w:rPr>
              <w:t>645</w:t>
            </w:r>
          </w:p>
        </w:tc>
        <w:tc>
          <w:tcPr>
            <w:tcW w:w="1130" w:type="pct"/>
            <w:vMerge w:val="continue"/>
            <w:tcBorders>
              <w:top w:val="nil"/>
              <w:left w:val="single" w:color="auto" w:sz="4" w:space="0"/>
              <w:bottom w:val="single" w:color="auto" w:sz="4" w:space="0"/>
              <w:right w:val="single" w:color="auto" w:sz="4" w:space="0"/>
            </w:tcBorders>
            <w:vAlign w:val="center"/>
          </w:tcPr>
          <w:p w14:paraId="70751FD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BA91DA8">
            <w:pPr>
              <w:widowControl/>
              <w:jc w:val="center"/>
              <w:rPr>
                <w:sz w:val="22"/>
                <w:szCs w:val="22"/>
              </w:rPr>
            </w:pPr>
            <w:r>
              <w:rPr>
                <w:rFonts w:hint="eastAsia"/>
                <w:sz w:val="22"/>
                <w:szCs w:val="22"/>
              </w:rPr>
              <w:t>时归外罩</w:t>
            </w:r>
          </w:p>
        </w:tc>
        <w:tc>
          <w:tcPr>
            <w:tcW w:w="536" w:type="pct"/>
            <w:tcBorders>
              <w:top w:val="nil"/>
              <w:left w:val="nil"/>
              <w:bottom w:val="single" w:color="auto" w:sz="4" w:space="0"/>
              <w:right w:val="single" w:color="auto" w:sz="4" w:space="0"/>
            </w:tcBorders>
            <w:vAlign w:val="center"/>
          </w:tcPr>
          <w:p w14:paraId="57B4FB0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082C3775">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1EA08BDB">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80</w:t>
            </w:r>
          </w:p>
        </w:tc>
      </w:tr>
      <w:tr w14:paraId="73F3390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C10E1F0">
            <w:pPr>
              <w:widowControl/>
              <w:jc w:val="center"/>
              <w:rPr>
                <w:rFonts w:ascii="宋体" w:hAnsi="宋体" w:cs="宋体"/>
                <w:kern w:val="0"/>
                <w:sz w:val="24"/>
              </w:rPr>
            </w:pPr>
            <w:r>
              <w:rPr>
                <w:rFonts w:hint="eastAsia" w:ascii="宋体" w:hAnsi="宋体" w:cs="宋体"/>
                <w:kern w:val="0"/>
                <w:sz w:val="24"/>
              </w:rPr>
              <w:t>646</w:t>
            </w:r>
          </w:p>
        </w:tc>
        <w:tc>
          <w:tcPr>
            <w:tcW w:w="1130" w:type="pct"/>
            <w:vMerge w:val="continue"/>
            <w:tcBorders>
              <w:top w:val="nil"/>
              <w:left w:val="single" w:color="auto" w:sz="4" w:space="0"/>
              <w:bottom w:val="single" w:color="auto" w:sz="4" w:space="0"/>
              <w:right w:val="single" w:color="auto" w:sz="4" w:space="0"/>
            </w:tcBorders>
            <w:vAlign w:val="center"/>
          </w:tcPr>
          <w:p w14:paraId="4C7EC1C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FF8AE10">
            <w:pPr>
              <w:widowControl/>
              <w:jc w:val="center"/>
              <w:rPr>
                <w:sz w:val="22"/>
                <w:szCs w:val="22"/>
              </w:rPr>
            </w:pPr>
            <w:r>
              <w:rPr>
                <w:rFonts w:hint="eastAsia"/>
                <w:sz w:val="22"/>
                <w:szCs w:val="22"/>
              </w:rPr>
              <w:t>气门室盖外罩</w:t>
            </w:r>
          </w:p>
        </w:tc>
        <w:tc>
          <w:tcPr>
            <w:tcW w:w="536" w:type="pct"/>
            <w:tcBorders>
              <w:top w:val="nil"/>
              <w:left w:val="nil"/>
              <w:bottom w:val="single" w:color="auto" w:sz="4" w:space="0"/>
              <w:right w:val="single" w:color="auto" w:sz="4" w:space="0"/>
            </w:tcBorders>
            <w:vAlign w:val="center"/>
          </w:tcPr>
          <w:p w14:paraId="1F7AF3E7">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718E723A">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27AEC496">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r>
      <w:tr w14:paraId="3BD3787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567C6BF">
            <w:pPr>
              <w:widowControl/>
              <w:jc w:val="center"/>
              <w:rPr>
                <w:rFonts w:ascii="宋体" w:hAnsi="宋体" w:cs="宋体"/>
                <w:kern w:val="0"/>
                <w:sz w:val="24"/>
              </w:rPr>
            </w:pPr>
            <w:r>
              <w:rPr>
                <w:rFonts w:hint="eastAsia" w:ascii="宋体" w:hAnsi="宋体" w:cs="宋体"/>
                <w:kern w:val="0"/>
                <w:sz w:val="24"/>
              </w:rPr>
              <w:t>647</w:t>
            </w:r>
          </w:p>
        </w:tc>
        <w:tc>
          <w:tcPr>
            <w:tcW w:w="1130" w:type="pct"/>
            <w:vMerge w:val="continue"/>
            <w:tcBorders>
              <w:top w:val="nil"/>
              <w:left w:val="single" w:color="auto" w:sz="4" w:space="0"/>
              <w:bottom w:val="single" w:color="auto" w:sz="4" w:space="0"/>
              <w:right w:val="single" w:color="auto" w:sz="4" w:space="0"/>
            </w:tcBorders>
            <w:vAlign w:val="center"/>
          </w:tcPr>
          <w:p w14:paraId="2BBB279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C12D9D9">
            <w:pPr>
              <w:widowControl/>
              <w:jc w:val="center"/>
              <w:rPr>
                <w:sz w:val="22"/>
                <w:szCs w:val="22"/>
              </w:rPr>
            </w:pPr>
            <w:r>
              <w:rPr>
                <w:rFonts w:hint="eastAsia"/>
                <w:sz w:val="22"/>
                <w:szCs w:val="22"/>
              </w:rPr>
              <w:t>离合器总泵总成</w:t>
            </w:r>
          </w:p>
        </w:tc>
        <w:tc>
          <w:tcPr>
            <w:tcW w:w="536" w:type="pct"/>
            <w:tcBorders>
              <w:top w:val="nil"/>
              <w:left w:val="nil"/>
              <w:bottom w:val="single" w:color="auto" w:sz="4" w:space="0"/>
              <w:right w:val="single" w:color="auto" w:sz="4" w:space="0"/>
            </w:tcBorders>
            <w:vAlign w:val="center"/>
          </w:tcPr>
          <w:p w14:paraId="5034D50C">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193BBF80">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35</w:t>
            </w:r>
          </w:p>
        </w:tc>
        <w:tc>
          <w:tcPr>
            <w:tcW w:w="511" w:type="pct"/>
            <w:tcBorders>
              <w:top w:val="nil"/>
              <w:left w:val="nil"/>
              <w:bottom w:val="single" w:color="auto" w:sz="4" w:space="0"/>
              <w:right w:val="single" w:color="auto" w:sz="4" w:space="0"/>
            </w:tcBorders>
            <w:vAlign w:val="center"/>
          </w:tcPr>
          <w:p w14:paraId="078C467D">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35</w:t>
            </w:r>
          </w:p>
        </w:tc>
      </w:tr>
      <w:tr w14:paraId="51B1FA3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B35F6E1">
            <w:pPr>
              <w:widowControl/>
              <w:jc w:val="center"/>
              <w:rPr>
                <w:rFonts w:ascii="宋体" w:hAnsi="宋体" w:cs="宋体"/>
                <w:kern w:val="0"/>
                <w:sz w:val="24"/>
              </w:rPr>
            </w:pPr>
            <w:r>
              <w:rPr>
                <w:rFonts w:hint="eastAsia" w:ascii="宋体" w:hAnsi="宋体" w:cs="宋体"/>
                <w:kern w:val="0"/>
                <w:sz w:val="24"/>
              </w:rPr>
              <w:t>648</w:t>
            </w:r>
          </w:p>
        </w:tc>
        <w:tc>
          <w:tcPr>
            <w:tcW w:w="1130" w:type="pct"/>
            <w:vMerge w:val="continue"/>
            <w:tcBorders>
              <w:top w:val="nil"/>
              <w:left w:val="single" w:color="auto" w:sz="4" w:space="0"/>
              <w:bottom w:val="single" w:color="auto" w:sz="4" w:space="0"/>
              <w:right w:val="single" w:color="auto" w:sz="4" w:space="0"/>
            </w:tcBorders>
            <w:vAlign w:val="center"/>
          </w:tcPr>
          <w:p w14:paraId="07F413D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138FD68">
            <w:pPr>
              <w:widowControl/>
              <w:jc w:val="center"/>
              <w:rPr>
                <w:sz w:val="22"/>
                <w:szCs w:val="22"/>
              </w:rPr>
            </w:pPr>
            <w:r>
              <w:rPr>
                <w:rFonts w:hint="eastAsia"/>
                <w:sz w:val="22"/>
                <w:szCs w:val="22"/>
              </w:rPr>
              <w:t>澎涨阀</w:t>
            </w:r>
          </w:p>
        </w:tc>
        <w:tc>
          <w:tcPr>
            <w:tcW w:w="536" w:type="pct"/>
            <w:tcBorders>
              <w:top w:val="nil"/>
              <w:left w:val="nil"/>
              <w:bottom w:val="single" w:color="auto" w:sz="4" w:space="0"/>
              <w:right w:val="single" w:color="auto" w:sz="4" w:space="0"/>
            </w:tcBorders>
            <w:vAlign w:val="center"/>
          </w:tcPr>
          <w:p w14:paraId="07744BCE">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C2AA6EC">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6FC78B2D">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70</w:t>
            </w:r>
          </w:p>
        </w:tc>
      </w:tr>
      <w:tr w14:paraId="294BE09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729DEDD">
            <w:pPr>
              <w:widowControl/>
              <w:jc w:val="center"/>
              <w:rPr>
                <w:rFonts w:ascii="宋体" w:hAnsi="宋体" w:cs="宋体"/>
                <w:kern w:val="0"/>
                <w:sz w:val="24"/>
              </w:rPr>
            </w:pPr>
            <w:r>
              <w:rPr>
                <w:rFonts w:hint="eastAsia" w:ascii="宋体" w:hAnsi="宋体" w:cs="宋体"/>
                <w:kern w:val="0"/>
                <w:sz w:val="24"/>
              </w:rPr>
              <w:t>649</w:t>
            </w:r>
          </w:p>
        </w:tc>
        <w:tc>
          <w:tcPr>
            <w:tcW w:w="1130" w:type="pct"/>
            <w:vMerge w:val="continue"/>
            <w:tcBorders>
              <w:top w:val="nil"/>
              <w:left w:val="single" w:color="auto" w:sz="4" w:space="0"/>
              <w:bottom w:val="single" w:color="auto" w:sz="4" w:space="0"/>
              <w:right w:val="single" w:color="auto" w:sz="4" w:space="0"/>
            </w:tcBorders>
            <w:vAlign w:val="center"/>
          </w:tcPr>
          <w:p w14:paraId="332F1BE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284E786">
            <w:pPr>
              <w:widowControl/>
              <w:jc w:val="center"/>
              <w:rPr>
                <w:sz w:val="22"/>
                <w:szCs w:val="22"/>
              </w:rPr>
            </w:pPr>
            <w:r>
              <w:rPr>
                <w:rFonts w:hint="eastAsia"/>
                <w:sz w:val="22"/>
                <w:szCs w:val="22"/>
              </w:rPr>
              <w:t>挂挡杆</w:t>
            </w:r>
          </w:p>
        </w:tc>
        <w:tc>
          <w:tcPr>
            <w:tcW w:w="536" w:type="pct"/>
            <w:tcBorders>
              <w:top w:val="nil"/>
              <w:left w:val="nil"/>
              <w:bottom w:val="single" w:color="auto" w:sz="4" w:space="0"/>
              <w:right w:val="single" w:color="auto" w:sz="4" w:space="0"/>
            </w:tcBorders>
            <w:vAlign w:val="center"/>
          </w:tcPr>
          <w:p w14:paraId="4ADA052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79E1A084">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71C24FEE">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85</w:t>
            </w:r>
          </w:p>
        </w:tc>
      </w:tr>
      <w:tr w14:paraId="43FEB52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3D7C89C">
            <w:pPr>
              <w:widowControl/>
              <w:jc w:val="center"/>
              <w:rPr>
                <w:rFonts w:ascii="宋体" w:hAnsi="宋体" w:cs="宋体"/>
                <w:kern w:val="0"/>
                <w:sz w:val="24"/>
              </w:rPr>
            </w:pPr>
            <w:r>
              <w:rPr>
                <w:rFonts w:hint="eastAsia" w:ascii="宋体" w:hAnsi="宋体" w:cs="宋体"/>
                <w:kern w:val="0"/>
                <w:sz w:val="24"/>
              </w:rPr>
              <w:t>650</w:t>
            </w:r>
          </w:p>
        </w:tc>
        <w:tc>
          <w:tcPr>
            <w:tcW w:w="1130" w:type="pct"/>
            <w:vMerge w:val="continue"/>
            <w:tcBorders>
              <w:top w:val="nil"/>
              <w:left w:val="single" w:color="auto" w:sz="4" w:space="0"/>
              <w:bottom w:val="single" w:color="auto" w:sz="4" w:space="0"/>
              <w:right w:val="single" w:color="auto" w:sz="4" w:space="0"/>
            </w:tcBorders>
            <w:vAlign w:val="center"/>
          </w:tcPr>
          <w:p w14:paraId="684D81E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53C2DA9">
            <w:pPr>
              <w:widowControl/>
              <w:jc w:val="center"/>
              <w:rPr>
                <w:sz w:val="22"/>
                <w:szCs w:val="22"/>
              </w:rPr>
            </w:pPr>
            <w:r>
              <w:rPr>
                <w:rFonts w:hint="eastAsia"/>
                <w:sz w:val="22"/>
                <w:szCs w:val="22"/>
              </w:rPr>
              <w:t>中央空调蒸发箱</w:t>
            </w:r>
          </w:p>
        </w:tc>
        <w:tc>
          <w:tcPr>
            <w:tcW w:w="536" w:type="pct"/>
            <w:tcBorders>
              <w:top w:val="nil"/>
              <w:left w:val="nil"/>
              <w:bottom w:val="single" w:color="auto" w:sz="4" w:space="0"/>
              <w:right w:val="single" w:color="auto" w:sz="4" w:space="0"/>
            </w:tcBorders>
            <w:vAlign w:val="center"/>
          </w:tcPr>
          <w:p w14:paraId="79DE13DF">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46FBF13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260</w:t>
            </w:r>
          </w:p>
        </w:tc>
        <w:tc>
          <w:tcPr>
            <w:tcW w:w="511" w:type="pct"/>
            <w:tcBorders>
              <w:top w:val="nil"/>
              <w:left w:val="nil"/>
              <w:bottom w:val="single" w:color="auto" w:sz="4" w:space="0"/>
              <w:right w:val="single" w:color="auto" w:sz="4" w:space="0"/>
            </w:tcBorders>
            <w:vAlign w:val="center"/>
          </w:tcPr>
          <w:p w14:paraId="24ED4C9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860</w:t>
            </w:r>
          </w:p>
        </w:tc>
      </w:tr>
      <w:tr w14:paraId="6DFA41E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F201398">
            <w:pPr>
              <w:widowControl/>
              <w:jc w:val="center"/>
              <w:rPr>
                <w:rFonts w:ascii="宋体" w:hAnsi="宋体" w:cs="宋体"/>
                <w:kern w:val="0"/>
                <w:sz w:val="24"/>
              </w:rPr>
            </w:pPr>
            <w:r>
              <w:rPr>
                <w:rFonts w:hint="eastAsia" w:ascii="宋体" w:hAnsi="宋体" w:cs="宋体"/>
                <w:kern w:val="0"/>
                <w:sz w:val="24"/>
              </w:rPr>
              <w:t>651</w:t>
            </w:r>
          </w:p>
        </w:tc>
        <w:tc>
          <w:tcPr>
            <w:tcW w:w="1130" w:type="pct"/>
            <w:vMerge w:val="continue"/>
            <w:tcBorders>
              <w:top w:val="nil"/>
              <w:left w:val="single" w:color="auto" w:sz="4" w:space="0"/>
              <w:bottom w:val="single" w:color="auto" w:sz="4" w:space="0"/>
              <w:right w:val="single" w:color="auto" w:sz="4" w:space="0"/>
            </w:tcBorders>
            <w:vAlign w:val="center"/>
          </w:tcPr>
          <w:p w14:paraId="0A89F6E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C818BE9">
            <w:pPr>
              <w:widowControl/>
              <w:jc w:val="center"/>
              <w:rPr>
                <w:sz w:val="22"/>
                <w:szCs w:val="22"/>
              </w:rPr>
            </w:pPr>
            <w:r>
              <w:rPr>
                <w:rFonts w:hint="eastAsia"/>
                <w:sz w:val="22"/>
                <w:szCs w:val="22"/>
              </w:rPr>
              <w:t>右前门锁块</w:t>
            </w:r>
          </w:p>
        </w:tc>
        <w:tc>
          <w:tcPr>
            <w:tcW w:w="536" w:type="pct"/>
            <w:tcBorders>
              <w:top w:val="nil"/>
              <w:left w:val="nil"/>
              <w:bottom w:val="single" w:color="auto" w:sz="4" w:space="0"/>
              <w:right w:val="single" w:color="auto" w:sz="4" w:space="0"/>
            </w:tcBorders>
            <w:vAlign w:val="center"/>
          </w:tcPr>
          <w:p w14:paraId="4351DDCB">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E659A0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35</w:t>
            </w:r>
          </w:p>
        </w:tc>
        <w:tc>
          <w:tcPr>
            <w:tcW w:w="511" w:type="pct"/>
            <w:tcBorders>
              <w:top w:val="nil"/>
              <w:left w:val="nil"/>
              <w:bottom w:val="single" w:color="auto" w:sz="4" w:space="0"/>
              <w:right w:val="single" w:color="auto" w:sz="4" w:space="0"/>
            </w:tcBorders>
            <w:vAlign w:val="center"/>
          </w:tcPr>
          <w:p w14:paraId="243EF732">
            <w:pPr>
              <w:widowControl/>
              <w:jc w:val="center"/>
              <w:rPr>
                <w:rFonts w:ascii="宋体" w:hAnsi="宋体" w:cs="宋体"/>
                <w:kern w:val="0"/>
                <w:sz w:val="24"/>
              </w:rPr>
            </w:pPr>
            <w:r>
              <w:rPr>
                <w:rFonts w:ascii="宋体" w:hAnsi="宋体" w:cs="宋体"/>
                <w:kern w:val="0"/>
                <w:sz w:val="24"/>
              </w:rPr>
              <w:t>215</w:t>
            </w:r>
          </w:p>
        </w:tc>
      </w:tr>
      <w:tr w14:paraId="7BBECE6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5130ABF">
            <w:pPr>
              <w:widowControl/>
              <w:jc w:val="center"/>
              <w:rPr>
                <w:rFonts w:ascii="宋体" w:hAnsi="宋体" w:cs="宋体"/>
                <w:kern w:val="0"/>
                <w:sz w:val="24"/>
              </w:rPr>
            </w:pPr>
            <w:r>
              <w:rPr>
                <w:rFonts w:hint="eastAsia" w:ascii="宋体" w:hAnsi="宋体" w:cs="宋体"/>
                <w:kern w:val="0"/>
                <w:sz w:val="24"/>
              </w:rPr>
              <w:t>652</w:t>
            </w:r>
          </w:p>
        </w:tc>
        <w:tc>
          <w:tcPr>
            <w:tcW w:w="1130" w:type="pct"/>
            <w:vMerge w:val="continue"/>
            <w:tcBorders>
              <w:top w:val="nil"/>
              <w:left w:val="single" w:color="auto" w:sz="4" w:space="0"/>
              <w:bottom w:val="single" w:color="auto" w:sz="4" w:space="0"/>
              <w:right w:val="single" w:color="auto" w:sz="4" w:space="0"/>
            </w:tcBorders>
            <w:vAlign w:val="center"/>
          </w:tcPr>
          <w:p w14:paraId="7E6E107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F30DAB4">
            <w:pPr>
              <w:widowControl/>
              <w:jc w:val="center"/>
              <w:rPr>
                <w:sz w:val="22"/>
                <w:szCs w:val="22"/>
              </w:rPr>
            </w:pPr>
            <w:r>
              <w:rPr>
                <w:rFonts w:hint="eastAsia"/>
                <w:sz w:val="22"/>
                <w:szCs w:val="22"/>
              </w:rPr>
              <w:t>水箱总成</w:t>
            </w:r>
          </w:p>
        </w:tc>
        <w:tc>
          <w:tcPr>
            <w:tcW w:w="536" w:type="pct"/>
            <w:tcBorders>
              <w:top w:val="nil"/>
              <w:left w:val="nil"/>
              <w:bottom w:val="single" w:color="auto" w:sz="4" w:space="0"/>
              <w:right w:val="single" w:color="auto" w:sz="4" w:space="0"/>
            </w:tcBorders>
            <w:vAlign w:val="center"/>
          </w:tcPr>
          <w:p w14:paraId="7CE2D28F">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CF641B7">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2C649660">
            <w:pPr>
              <w:widowControl/>
              <w:jc w:val="center"/>
              <w:rPr>
                <w:rFonts w:ascii="宋体" w:hAnsi="宋体" w:cs="宋体"/>
                <w:kern w:val="0"/>
                <w:sz w:val="24"/>
              </w:rPr>
            </w:pPr>
            <w:r>
              <w:rPr>
                <w:rFonts w:ascii="宋体" w:hAnsi="宋体" w:cs="宋体"/>
                <w:kern w:val="0"/>
                <w:sz w:val="24"/>
              </w:rPr>
              <w:t>930</w:t>
            </w:r>
          </w:p>
        </w:tc>
      </w:tr>
      <w:tr w14:paraId="4A4CF3B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DC0E05B">
            <w:pPr>
              <w:widowControl/>
              <w:jc w:val="center"/>
              <w:rPr>
                <w:rFonts w:ascii="宋体" w:hAnsi="宋体" w:cs="宋体"/>
                <w:kern w:val="0"/>
                <w:sz w:val="24"/>
              </w:rPr>
            </w:pPr>
            <w:r>
              <w:rPr>
                <w:rFonts w:hint="eastAsia" w:ascii="宋体" w:hAnsi="宋体" w:cs="宋体"/>
                <w:kern w:val="0"/>
                <w:sz w:val="24"/>
              </w:rPr>
              <w:t>653</w:t>
            </w:r>
          </w:p>
        </w:tc>
        <w:tc>
          <w:tcPr>
            <w:tcW w:w="1130" w:type="pct"/>
            <w:vMerge w:val="continue"/>
            <w:tcBorders>
              <w:top w:val="nil"/>
              <w:left w:val="single" w:color="auto" w:sz="4" w:space="0"/>
              <w:bottom w:val="single" w:color="auto" w:sz="4" w:space="0"/>
              <w:right w:val="single" w:color="auto" w:sz="4" w:space="0"/>
            </w:tcBorders>
            <w:vAlign w:val="center"/>
          </w:tcPr>
          <w:p w14:paraId="5855AC9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F50E79D">
            <w:pPr>
              <w:widowControl/>
              <w:jc w:val="center"/>
              <w:rPr>
                <w:sz w:val="22"/>
                <w:szCs w:val="22"/>
              </w:rPr>
            </w:pPr>
            <w:r>
              <w:rPr>
                <w:rFonts w:hint="eastAsia"/>
                <w:sz w:val="22"/>
                <w:szCs w:val="22"/>
              </w:rPr>
              <w:t>地毯皮前地胶胶垫</w:t>
            </w:r>
          </w:p>
        </w:tc>
        <w:tc>
          <w:tcPr>
            <w:tcW w:w="536" w:type="pct"/>
            <w:tcBorders>
              <w:top w:val="nil"/>
              <w:left w:val="nil"/>
              <w:bottom w:val="single" w:color="auto" w:sz="4" w:space="0"/>
              <w:right w:val="single" w:color="auto" w:sz="4" w:space="0"/>
            </w:tcBorders>
            <w:vAlign w:val="center"/>
          </w:tcPr>
          <w:p w14:paraId="53E5BF3B">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2DC8FF0">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3387CA7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330</w:t>
            </w:r>
          </w:p>
        </w:tc>
      </w:tr>
      <w:tr w14:paraId="0EB1EAC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36B1F19">
            <w:pPr>
              <w:widowControl/>
              <w:jc w:val="center"/>
              <w:rPr>
                <w:rFonts w:ascii="宋体" w:hAnsi="宋体" w:cs="宋体"/>
                <w:kern w:val="0"/>
                <w:sz w:val="24"/>
              </w:rPr>
            </w:pPr>
            <w:r>
              <w:rPr>
                <w:rFonts w:hint="eastAsia" w:ascii="宋体" w:hAnsi="宋体" w:cs="宋体"/>
                <w:kern w:val="0"/>
                <w:sz w:val="24"/>
              </w:rPr>
              <w:t>654</w:t>
            </w:r>
          </w:p>
        </w:tc>
        <w:tc>
          <w:tcPr>
            <w:tcW w:w="1130" w:type="pct"/>
            <w:vMerge w:val="continue"/>
            <w:tcBorders>
              <w:top w:val="nil"/>
              <w:left w:val="single" w:color="auto" w:sz="4" w:space="0"/>
              <w:bottom w:val="single" w:color="auto" w:sz="4" w:space="0"/>
              <w:right w:val="single" w:color="auto" w:sz="4" w:space="0"/>
            </w:tcBorders>
            <w:vAlign w:val="center"/>
          </w:tcPr>
          <w:p w14:paraId="007648F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01A1CCE">
            <w:pPr>
              <w:widowControl/>
              <w:jc w:val="center"/>
              <w:rPr>
                <w:sz w:val="22"/>
                <w:szCs w:val="22"/>
              </w:rPr>
            </w:pPr>
            <w:r>
              <w:rPr>
                <w:rFonts w:hint="eastAsia"/>
                <w:sz w:val="22"/>
                <w:szCs w:val="22"/>
              </w:rPr>
              <w:t>地毯皮后地胶胶垫</w:t>
            </w:r>
          </w:p>
        </w:tc>
        <w:tc>
          <w:tcPr>
            <w:tcW w:w="536" w:type="pct"/>
            <w:tcBorders>
              <w:top w:val="nil"/>
              <w:left w:val="nil"/>
              <w:bottom w:val="single" w:color="auto" w:sz="4" w:space="0"/>
              <w:right w:val="single" w:color="auto" w:sz="4" w:space="0"/>
            </w:tcBorders>
            <w:vAlign w:val="center"/>
          </w:tcPr>
          <w:p w14:paraId="4ACA0450">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1F410244">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450</w:t>
            </w:r>
          </w:p>
        </w:tc>
        <w:tc>
          <w:tcPr>
            <w:tcW w:w="511" w:type="pct"/>
            <w:tcBorders>
              <w:top w:val="nil"/>
              <w:left w:val="nil"/>
              <w:bottom w:val="single" w:color="auto" w:sz="4" w:space="0"/>
              <w:right w:val="single" w:color="auto" w:sz="4" w:space="0"/>
            </w:tcBorders>
            <w:vAlign w:val="center"/>
          </w:tcPr>
          <w:p w14:paraId="3B93A856">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050</w:t>
            </w:r>
          </w:p>
        </w:tc>
      </w:tr>
      <w:tr w14:paraId="140B295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48A4CCF">
            <w:pPr>
              <w:widowControl/>
              <w:jc w:val="center"/>
              <w:rPr>
                <w:rFonts w:ascii="宋体" w:hAnsi="宋体" w:cs="宋体"/>
                <w:kern w:val="0"/>
                <w:sz w:val="24"/>
              </w:rPr>
            </w:pPr>
            <w:r>
              <w:rPr>
                <w:rFonts w:hint="eastAsia" w:ascii="宋体" w:hAnsi="宋体" w:cs="宋体"/>
                <w:kern w:val="0"/>
                <w:sz w:val="24"/>
              </w:rPr>
              <w:t>655</w:t>
            </w:r>
          </w:p>
        </w:tc>
        <w:tc>
          <w:tcPr>
            <w:tcW w:w="1130" w:type="pct"/>
            <w:vMerge w:val="continue"/>
            <w:tcBorders>
              <w:top w:val="nil"/>
              <w:left w:val="single" w:color="auto" w:sz="4" w:space="0"/>
              <w:bottom w:val="single" w:color="auto" w:sz="4" w:space="0"/>
              <w:right w:val="single" w:color="auto" w:sz="4" w:space="0"/>
            </w:tcBorders>
            <w:vAlign w:val="center"/>
          </w:tcPr>
          <w:p w14:paraId="0AED28A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B95120A">
            <w:pPr>
              <w:widowControl/>
              <w:jc w:val="center"/>
              <w:rPr>
                <w:sz w:val="22"/>
                <w:szCs w:val="22"/>
              </w:rPr>
            </w:pPr>
            <w:r>
              <w:rPr>
                <w:rFonts w:hint="eastAsia"/>
                <w:sz w:val="22"/>
                <w:szCs w:val="22"/>
              </w:rPr>
              <w:t>地毯胶压条</w:t>
            </w:r>
          </w:p>
        </w:tc>
        <w:tc>
          <w:tcPr>
            <w:tcW w:w="536" w:type="pct"/>
            <w:tcBorders>
              <w:top w:val="nil"/>
              <w:left w:val="nil"/>
              <w:bottom w:val="single" w:color="auto" w:sz="4" w:space="0"/>
              <w:right w:val="single" w:color="auto" w:sz="4" w:space="0"/>
            </w:tcBorders>
            <w:vAlign w:val="center"/>
          </w:tcPr>
          <w:p w14:paraId="5EA233C0">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2B012EA7">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697A8742">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10</w:t>
            </w:r>
          </w:p>
        </w:tc>
      </w:tr>
      <w:tr w14:paraId="52353D0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68FCD6E">
            <w:pPr>
              <w:widowControl/>
              <w:jc w:val="center"/>
              <w:rPr>
                <w:rFonts w:ascii="宋体" w:hAnsi="宋体" w:cs="宋体"/>
                <w:kern w:val="0"/>
                <w:sz w:val="24"/>
              </w:rPr>
            </w:pPr>
            <w:r>
              <w:rPr>
                <w:rFonts w:hint="eastAsia" w:ascii="宋体" w:hAnsi="宋体" w:cs="宋体"/>
                <w:kern w:val="0"/>
                <w:sz w:val="24"/>
              </w:rPr>
              <w:t>656</w:t>
            </w:r>
          </w:p>
        </w:tc>
        <w:tc>
          <w:tcPr>
            <w:tcW w:w="1130" w:type="pct"/>
            <w:vMerge w:val="continue"/>
            <w:tcBorders>
              <w:top w:val="nil"/>
              <w:left w:val="single" w:color="auto" w:sz="4" w:space="0"/>
              <w:bottom w:val="single" w:color="auto" w:sz="4" w:space="0"/>
              <w:right w:val="single" w:color="auto" w:sz="4" w:space="0"/>
            </w:tcBorders>
            <w:vAlign w:val="center"/>
          </w:tcPr>
          <w:p w14:paraId="0C7CA4D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1BA7AB4">
            <w:pPr>
              <w:widowControl/>
              <w:jc w:val="center"/>
              <w:rPr>
                <w:sz w:val="22"/>
                <w:szCs w:val="22"/>
              </w:rPr>
            </w:pPr>
            <w:r>
              <w:rPr>
                <w:rFonts w:hint="eastAsia"/>
                <w:sz w:val="22"/>
                <w:szCs w:val="22"/>
              </w:rPr>
              <w:t>钢板板衬套</w:t>
            </w:r>
          </w:p>
        </w:tc>
        <w:tc>
          <w:tcPr>
            <w:tcW w:w="536" w:type="pct"/>
            <w:tcBorders>
              <w:top w:val="nil"/>
              <w:left w:val="nil"/>
              <w:bottom w:val="single" w:color="auto" w:sz="4" w:space="0"/>
              <w:right w:val="single" w:color="auto" w:sz="4" w:space="0"/>
            </w:tcBorders>
            <w:vAlign w:val="center"/>
          </w:tcPr>
          <w:p w14:paraId="7C1390F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275C99E6">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60B44831">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60</w:t>
            </w:r>
          </w:p>
        </w:tc>
      </w:tr>
      <w:tr w14:paraId="6046008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9F5D20A">
            <w:pPr>
              <w:widowControl/>
              <w:jc w:val="center"/>
              <w:rPr>
                <w:rFonts w:ascii="宋体" w:hAnsi="宋体" w:cs="宋体"/>
                <w:kern w:val="0"/>
                <w:sz w:val="24"/>
              </w:rPr>
            </w:pPr>
            <w:r>
              <w:rPr>
                <w:rFonts w:hint="eastAsia" w:ascii="宋体" w:hAnsi="宋体" w:cs="宋体"/>
                <w:kern w:val="0"/>
                <w:sz w:val="24"/>
              </w:rPr>
              <w:t>657</w:t>
            </w:r>
          </w:p>
        </w:tc>
        <w:tc>
          <w:tcPr>
            <w:tcW w:w="1130" w:type="pct"/>
            <w:vMerge w:val="continue"/>
            <w:tcBorders>
              <w:top w:val="nil"/>
              <w:left w:val="single" w:color="auto" w:sz="4" w:space="0"/>
              <w:bottom w:val="single" w:color="auto" w:sz="4" w:space="0"/>
              <w:right w:val="single" w:color="auto" w:sz="4" w:space="0"/>
            </w:tcBorders>
            <w:vAlign w:val="center"/>
          </w:tcPr>
          <w:p w14:paraId="3A0B81E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731559C">
            <w:pPr>
              <w:widowControl/>
              <w:jc w:val="center"/>
              <w:rPr>
                <w:sz w:val="22"/>
                <w:szCs w:val="22"/>
              </w:rPr>
            </w:pPr>
            <w:r>
              <w:rPr>
                <w:rFonts w:hint="eastAsia"/>
                <w:sz w:val="22"/>
                <w:szCs w:val="22"/>
              </w:rPr>
              <w:t>后门密封条</w:t>
            </w:r>
          </w:p>
        </w:tc>
        <w:tc>
          <w:tcPr>
            <w:tcW w:w="536" w:type="pct"/>
            <w:tcBorders>
              <w:top w:val="nil"/>
              <w:left w:val="nil"/>
              <w:bottom w:val="single" w:color="auto" w:sz="4" w:space="0"/>
              <w:right w:val="single" w:color="auto" w:sz="4" w:space="0"/>
            </w:tcBorders>
            <w:vAlign w:val="center"/>
          </w:tcPr>
          <w:p w14:paraId="5B7EAD36">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6CBEB3B4">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22F61C9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r>
      <w:tr w14:paraId="25DD01A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277243A">
            <w:pPr>
              <w:widowControl/>
              <w:jc w:val="center"/>
              <w:rPr>
                <w:rFonts w:ascii="宋体" w:hAnsi="宋体" w:cs="宋体"/>
                <w:kern w:val="0"/>
                <w:sz w:val="24"/>
              </w:rPr>
            </w:pPr>
            <w:r>
              <w:rPr>
                <w:rFonts w:hint="eastAsia" w:ascii="宋体" w:hAnsi="宋体" w:cs="宋体"/>
                <w:kern w:val="0"/>
                <w:sz w:val="24"/>
              </w:rPr>
              <w:t>658</w:t>
            </w:r>
          </w:p>
        </w:tc>
        <w:tc>
          <w:tcPr>
            <w:tcW w:w="1130" w:type="pct"/>
            <w:vMerge w:val="continue"/>
            <w:tcBorders>
              <w:top w:val="nil"/>
              <w:left w:val="single" w:color="auto" w:sz="4" w:space="0"/>
              <w:bottom w:val="single" w:color="auto" w:sz="4" w:space="0"/>
              <w:right w:val="single" w:color="auto" w:sz="4" w:space="0"/>
            </w:tcBorders>
            <w:vAlign w:val="center"/>
          </w:tcPr>
          <w:p w14:paraId="4B3956D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699CB43">
            <w:pPr>
              <w:widowControl/>
              <w:jc w:val="center"/>
              <w:rPr>
                <w:sz w:val="22"/>
                <w:szCs w:val="22"/>
              </w:rPr>
            </w:pPr>
            <w:r>
              <w:rPr>
                <w:rFonts w:hint="eastAsia"/>
                <w:sz w:val="22"/>
                <w:szCs w:val="22"/>
              </w:rPr>
              <w:t>空调低压管</w:t>
            </w:r>
          </w:p>
        </w:tc>
        <w:tc>
          <w:tcPr>
            <w:tcW w:w="536" w:type="pct"/>
            <w:tcBorders>
              <w:top w:val="nil"/>
              <w:left w:val="nil"/>
              <w:bottom w:val="single" w:color="auto" w:sz="4" w:space="0"/>
              <w:right w:val="single" w:color="auto" w:sz="4" w:space="0"/>
            </w:tcBorders>
            <w:vAlign w:val="center"/>
          </w:tcPr>
          <w:p w14:paraId="348AC4E7">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302CF53F">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2707F1CF">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r>
      <w:tr w14:paraId="1F96995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2F16F18">
            <w:pPr>
              <w:widowControl/>
              <w:jc w:val="center"/>
              <w:rPr>
                <w:rFonts w:ascii="宋体" w:hAnsi="宋体" w:cs="宋体"/>
                <w:kern w:val="0"/>
                <w:sz w:val="24"/>
              </w:rPr>
            </w:pPr>
            <w:r>
              <w:rPr>
                <w:rFonts w:hint="eastAsia" w:ascii="宋体" w:hAnsi="宋体" w:cs="宋体"/>
                <w:kern w:val="0"/>
                <w:sz w:val="24"/>
              </w:rPr>
              <w:t>659</w:t>
            </w:r>
          </w:p>
        </w:tc>
        <w:tc>
          <w:tcPr>
            <w:tcW w:w="1130" w:type="pct"/>
            <w:vMerge w:val="continue"/>
            <w:tcBorders>
              <w:top w:val="nil"/>
              <w:left w:val="single" w:color="auto" w:sz="4" w:space="0"/>
              <w:bottom w:val="single" w:color="auto" w:sz="4" w:space="0"/>
              <w:right w:val="single" w:color="auto" w:sz="4" w:space="0"/>
            </w:tcBorders>
            <w:vAlign w:val="center"/>
          </w:tcPr>
          <w:p w14:paraId="16CCEDF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C8072DD">
            <w:pPr>
              <w:widowControl/>
              <w:jc w:val="center"/>
              <w:rPr>
                <w:sz w:val="22"/>
                <w:szCs w:val="22"/>
              </w:rPr>
            </w:pPr>
            <w:r>
              <w:rPr>
                <w:rFonts w:hint="eastAsia"/>
                <w:sz w:val="22"/>
                <w:szCs w:val="22"/>
              </w:rPr>
              <w:t>上车踏板</w:t>
            </w:r>
          </w:p>
        </w:tc>
        <w:tc>
          <w:tcPr>
            <w:tcW w:w="536" w:type="pct"/>
            <w:tcBorders>
              <w:top w:val="nil"/>
              <w:left w:val="nil"/>
              <w:bottom w:val="single" w:color="auto" w:sz="4" w:space="0"/>
              <w:right w:val="single" w:color="auto" w:sz="4" w:space="0"/>
            </w:tcBorders>
            <w:vAlign w:val="center"/>
          </w:tcPr>
          <w:p w14:paraId="5DBC0E5E">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60F84AB6">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2AD1E7DA">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60</w:t>
            </w:r>
          </w:p>
        </w:tc>
      </w:tr>
      <w:tr w14:paraId="2442592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6F9BB40">
            <w:pPr>
              <w:widowControl/>
              <w:jc w:val="center"/>
              <w:rPr>
                <w:rFonts w:ascii="宋体" w:hAnsi="宋体" w:cs="宋体"/>
                <w:kern w:val="0"/>
                <w:sz w:val="24"/>
              </w:rPr>
            </w:pPr>
            <w:r>
              <w:rPr>
                <w:rFonts w:hint="eastAsia" w:ascii="宋体" w:hAnsi="宋体" w:cs="宋体"/>
                <w:kern w:val="0"/>
                <w:sz w:val="24"/>
              </w:rPr>
              <w:t>660</w:t>
            </w:r>
          </w:p>
        </w:tc>
        <w:tc>
          <w:tcPr>
            <w:tcW w:w="1130" w:type="pct"/>
            <w:vMerge w:val="continue"/>
            <w:tcBorders>
              <w:top w:val="nil"/>
              <w:left w:val="single" w:color="auto" w:sz="4" w:space="0"/>
              <w:bottom w:val="single" w:color="auto" w:sz="4" w:space="0"/>
              <w:right w:val="single" w:color="auto" w:sz="4" w:space="0"/>
            </w:tcBorders>
            <w:vAlign w:val="center"/>
          </w:tcPr>
          <w:p w14:paraId="23F606E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9F238B4">
            <w:pPr>
              <w:widowControl/>
              <w:jc w:val="center"/>
              <w:rPr>
                <w:sz w:val="22"/>
                <w:szCs w:val="22"/>
              </w:rPr>
            </w:pPr>
            <w:r>
              <w:rPr>
                <w:rFonts w:hint="eastAsia"/>
                <w:sz w:val="22"/>
                <w:szCs w:val="22"/>
              </w:rPr>
              <w:t>椅垫螺丝</w:t>
            </w:r>
          </w:p>
        </w:tc>
        <w:tc>
          <w:tcPr>
            <w:tcW w:w="536" w:type="pct"/>
            <w:tcBorders>
              <w:top w:val="nil"/>
              <w:left w:val="nil"/>
              <w:bottom w:val="single" w:color="auto" w:sz="4" w:space="0"/>
              <w:right w:val="single" w:color="auto" w:sz="4" w:space="0"/>
            </w:tcBorders>
            <w:vAlign w:val="center"/>
          </w:tcPr>
          <w:p w14:paraId="2DC75B08">
            <w:pPr>
              <w:widowControl/>
              <w:jc w:val="center"/>
              <w:rPr>
                <w:rFonts w:ascii="宋体" w:hAnsi="宋体" w:cs="宋体"/>
                <w:kern w:val="0"/>
                <w:sz w:val="24"/>
              </w:rPr>
            </w:pPr>
            <w:r>
              <w:rPr>
                <w:rFonts w:hint="eastAsia" w:ascii="宋体" w:hAnsi="宋体" w:cs="宋体"/>
                <w:kern w:val="0"/>
                <w:sz w:val="24"/>
              </w:rPr>
              <w:t>5</w:t>
            </w:r>
          </w:p>
        </w:tc>
        <w:tc>
          <w:tcPr>
            <w:tcW w:w="562" w:type="pct"/>
            <w:tcBorders>
              <w:top w:val="nil"/>
              <w:left w:val="nil"/>
              <w:bottom w:val="single" w:color="auto" w:sz="4" w:space="0"/>
              <w:right w:val="single" w:color="auto" w:sz="4" w:space="0"/>
            </w:tcBorders>
            <w:vAlign w:val="center"/>
          </w:tcPr>
          <w:p w14:paraId="15C984D2">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25F8F59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w:t>
            </w:r>
          </w:p>
        </w:tc>
      </w:tr>
      <w:tr w14:paraId="7D98CF6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77DD67A">
            <w:pPr>
              <w:widowControl/>
              <w:jc w:val="center"/>
              <w:rPr>
                <w:rFonts w:ascii="宋体" w:hAnsi="宋体" w:cs="宋体"/>
                <w:kern w:val="0"/>
                <w:sz w:val="24"/>
              </w:rPr>
            </w:pPr>
            <w:r>
              <w:rPr>
                <w:rFonts w:hint="eastAsia" w:ascii="宋体" w:hAnsi="宋体" w:cs="宋体"/>
                <w:kern w:val="0"/>
                <w:sz w:val="24"/>
              </w:rPr>
              <w:t>661</w:t>
            </w:r>
          </w:p>
        </w:tc>
        <w:tc>
          <w:tcPr>
            <w:tcW w:w="1130" w:type="pct"/>
            <w:vMerge w:val="continue"/>
            <w:tcBorders>
              <w:top w:val="nil"/>
              <w:left w:val="single" w:color="auto" w:sz="4" w:space="0"/>
              <w:bottom w:val="single" w:color="auto" w:sz="4" w:space="0"/>
              <w:right w:val="single" w:color="auto" w:sz="4" w:space="0"/>
            </w:tcBorders>
            <w:vAlign w:val="center"/>
          </w:tcPr>
          <w:p w14:paraId="4063BD4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21E1025">
            <w:pPr>
              <w:widowControl/>
              <w:jc w:val="center"/>
              <w:rPr>
                <w:sz w:val="22"/>
                <w:szCs w:val="22"/>
              </w:rPr>
            </w:pPr>
            <w:r>
              <w:rPr>
                <w:rFonts w:hint="eastAsia"/>
                <w:sz w:val="22"/>
                <w:szCs w:val="22"/>
              </w:rPr>
              <w:t>挂档软轴</w:t>
            </w:r>
          </w:p>
        </w:tc>
        <w:tc>
          <w:tcPr>
            <w:tcW w:w="536" w:type="pct"/>
            <w:tcBorders>
              <w:top w:val="nil"/>
              <w:left w:val="nil"/>
              <w:bottom w:val="single" w:color="auto" w:sz="4" w:space="0"/>
              <w:right w:val="single" w:color="auto" w:sz="4" w:space="0"/>
            </w:tcBorders>
            <w:vAlign w:val="center"/>
          </w:tcPr>
          <w:p w14:paraId="7AA700A9">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2A294961">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15561808">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60</w:t>
            </w:r>
          </w:p>
        </w:tc>
      </w:tr>
      <w:tr w14:paraId="3B02492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5536057">
            <w:pPr>
              <w:widowControl/>
              <w:jc w:val="center"/>
              <w:rPr>
                <w:rFonts w:ascii="宋体" w:hAnsi="宋体" w:cs="宋体"/>
                <w:kern w:val="0"/>
                <w:sz w:val="24"/>
              </w:rPr>
            </w:pPr>
            <w:r>
              <w:rPr>
                <w:rFonts w:hint="eastAsia" w:ascii="宋体" w:hAnsi="宋体" w:cs="宋体"/>
                <w:kern w:val="0"/>
                <w:sz w:val="24"/>
              </w:rPr>
              <w:t>662</w:t>
            </w:r>
          </w:p>
        </w:tc>
        <w:tc>
          <w:tcPr>
            <w:tcW w:w="1130" w:type="pct"/>
            <w:vMerge w:val="continue"/>
            <w:tcBorders>
              <w:top w:val="nil"/>
              <w:left w:val="single" w:color="auto" w:sz="4" w:space="0"/>
              <w:bottom w:val="single" w:color="auto" w:sz="4" w:space="0"/>
              <w:right w:val="single" w:color="auto" w:sz="4" w:space="0"/>
            </w:tcBorders>
            <w:vAlign w:val="center"/>
          </w:tcPr>
          <w:p w14:paraId="74F4E43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26D4A7F">
            <w:pPr>
              <w:widowControl/>
              <w:jc w:val="center"/>
              <w:rPr>
                <w:sz w:val="22"/>
                <w:szCs w:val="22"/>
              </w:rPr>
            </w:pPr>
            <w:r>
              <w:rPr>
                <w:rFonts w:hint="eastAsia"/>
                <w:sz w:val="22"/>
                <w:szCs w:val="22"/>
              </w:rPr>
              <w:t>挂档球头</w:t>
            </w:r>
          </w:p>
        </w:tc>
        <w:tc>
          <w:tcPr>
            <w:tcW w:w="536" w:type="pct"/>
            <w:tcBorders>
              <w:top w:val="nil"/>
              <w:left w:val="nil"/>
              <w:bottom w:val="single" w:color="auto" w:sz="4" w:space="0"/>
              <w:right w:val="single" w:color="auto" w:sz="4" w:space="0"/>
            </w:tcBorders>
            <w:vAlign w:val="center"/>
          </w:tcPr>
          <w:p w14:paraId="0DB7DC9E">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3AF4201E">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w:t>
            </w:r>
          </w:p>
        </w:tc>
        <w:tc>
          <w:tcPr>
            <w:tcW w:w="511" w:type="pct"/>
            <w:tcBorders>
              <w:top w:val="nil"/>
              <w:left w:val="nil"/>
              <w:bottom w:val="single" w:color="auto" w:sz="4" w:space="0"/>
              <w:right w:val="single" w:color="auto" w:sz="4" w:space="0"/>
            </w:tcBorders>
            <w:vAlign w:val="center"/>
          </w:tcPr>
          <w:p w14:paraId="298D2A53">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8</w:t>
            </w:r>
          </w:p>
        </w:tc>
      </w:tr>
      <w:tr w14:paraId="7E5E8EB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1D1CEC1">
            <w:pPr>
              <w:widowControl/>
              <w:jc w:val="center"/>
              <w:rPr>
                <w:rFonts w:ascii="宋体" w:hAnsi="宋体" w:cs="宋体"/>
                <w:kern w:val="0"/>
                <w:sz w:val="24"/>
              </w:rPr>
            </w:pPr>
            <w:r>
              <w:rPr>
                <w:rFonts w:hint="eastAsia" w:ascii="宋体" w:hAnsi="宋体" w:cs="宋体"/>
                <w:kern w:val="0"/>
                <w:sz w:val="24"/>
              </w:rPr>
              <w:t>663</w:t>
            </w:r>
          </w:p>
        </w:tc>
        <w:tc>
          <w:tcPr>
            <w:tcW w:w="1130" w:type="pct"/>
            <w:vMerge w:val="continue"/>
            <w:tcBorders>
              <w:top w:val="nil"/>
              <w:left w:val="single" w:color="auto" w:sz="4" w:space="0"/>
              <w:bottom w:val="single" w:color="auto" w:sz="4" w:space="0"/>
              <w:right w:val="single" w:color="auto" w:sz="4" w:space="0"/>
            </w:tcBorders>
            <w:vAlign w:val="center"/>
          </w:tcPr>
          <w:p w14:paraId="1941ABD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A448754">
            <w:pPr>
              <w:widowControl/>
              <w:jc w:val="center"/>
              <w:rPr>
                <w:sz w:val="22"/>
                <w:szCs w:val="22"/>
              </w:rPr>
            </w:pPr>
            <w:r>
              <w:rPr>
                <w:rFonts w:hint="eastAsia"/>
                <w:sz w:val="22"/>
                <w:szCs w:val="22"/>
              </w:rPr>
              <w:t>档泥板</w:t>
            </w:r>
          </w:p>
        </w:tc>
        <w:tc>
          <w:tcPr>
            <w:tcW w:w="536" w:type="pct"/>
            <w:tcBorders>
              <w:top w:val="nil"/>
              <w:left w:val="nil"/>
              <w:bottom w:val="single" w:color="auto" w:sz="4" w:space="0"/>
              <w:right w:val="single" w:color="auto" w:sz="4" w:space="0"/>
            </w:tcBorders>
            <w:vAlign w:val="center"/>
          </w:tcPr>
          <w:p w14:paraId="3304C328">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6EA6CD3C">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7605B899">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5</w:t>
            </w:r>
          </w:p>
        </w:tc>
      </w:tr>
      <w:tr w14:paraId="4246542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375A4B6">
            <w:pPr>
              <w:widowControl/>
              <w:jc w:val="center"/>
              <w:rPr>
                <w:rFonts w:ascii="宋体" w:hAnsi="宋体" w:cs="宋体"/>
                <w:kern w:val="0"/>
                <w:sz w:val="24"/>
              </w:rPr>
            </w:pPr>
            <w:r>
              <w:rPr>
                <w:rFonts w:hint="eastAsia" w:ascii="宋体" w:hAnsi="宋体" w:cs="宋体"/>
                <w:kern w:val="0"/>
                <w:sz w:val="24"/>
              </w:rPr>
              <w:t>664</w:t>
            </w:r>
          </w:p>
        </w:tc>
        <w:tc>
          <w:tcPr>
            <w:tcW w:w="1130" w:type="pct"/>
            <w:vMerge w:val="continue"/>
            <w:tcBorders>
              <w:top w:val="nil"/>
              <w:left w:val="single" w:color="auto" w:sz="4" w:space="0"/>
              <w:bottom w:val="single" w:color="auto" w:sz="4" w:space="0"/>
              <w:right w:val="single" w:color="auto" w:sz="4" w:space="0"/>
            </w:tcBorders>
            <w:vAlign w:val="center"/>
          </w:tcPr>
          <w:p w14:paraId="4425F14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A790BF0">
            <w:pPr>
              <w:widowControl/>
              <w:jc w:val="center"/>
              <w:rPr>
                <w:sz w:val="22"/>
                <w:szCs w:val="22"/>
              </w:rPr>
            </w:pPr>
            <w:r>
              <w:rPr>
                <w:rFonts w:hint="eastAsia"/>
                <w:sz w:val="22"/>
                <w:szCs w:val="22"/>
              </w:rPr>
              <w:t>车身外饰板</w:t>
            </w:r>
          </w:p>
        </w:tc>
        <w:tc>
          <w:tcPr>
            <w:tcW w:w="536" w:type="pct"/>
            <w:tcBorders>
              <w:top w:val="nil"/>
              <w:left w:val="nil"/>
              <w:bottom w:val="single" w:color="auto" w:sz="4" w:space="0"/>
              <w:right w:val="single" w:color="auto" w:sz="4" w:space="0"/>
            </w:tcBorders>
            <w:vAlign w:val="center"/>
          </w:tcPr>
          <w:p w14:paraId="1CDA5A00">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195644E1">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5FA6AB9F">
            <w:pPr>
              <w:widowControl/>
              <w:jc w:val="center"/>
              <w:rPr>
                <w:rFonts w:ascii="宋体" w:hAnsi="宋体" w:cs="宋体"/>
                <w:kern w:val="0"/>
                <w:sz w:val="24"/>
              </w:rPr>
            </w:pPr>
            <w:r>
              <w:rPr>
                <w:rFonts w:ascii="宋体" w:hAnsi="宋体" w:cs="宋体"/>
                <w:kern w:val="0"/>
                <w:sz w:val="24"/>
              </w:rPr>
              <w:t>450</w:t>
            </w:r>
          </w:p>
        </w:tc>
      </w:tr>
      <w:tr w14:paraId="68A1E57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5282D69">
            <w:pPr>
              <w:widowControl/>
              <w:jc w:val="center"/>
              <w:rPr>
                <w:rFonts w:ascii="宋体" w:hAnsi="宋体" w:cs="宋体"/>
                <w:kern w:val="0"/>
                <w:sz w:val="24"/>
              </w:rPr>
            </w:pPr>
            <w:r>
              <w:rPr>
                <w:rFonts w:hint="eastAsia" w:ascii="宋体" w:hAnsi="宋体" w:cs="宋体"/>
                <w:kern w:val="0"/>
                <w:sz w:val="24"/>
              </w:rPr>
              <w:t>665</w:t>
            </w:r>
          </w:p>
        </w:tc>
        <w:tc>
          <w:tcPr>
            <w:tcW w:w="1130" w:type="pct"/>
            <w:vMerge w:val="continue"/>
            <w:tcBorders>
              <w:top w:val="nil"/>
              <w:left w:val="single" w:color="auto" w:sz="4" w:space="0"/>
              <w:bottom w:val="single" w:color="auto" w:sz="4" w:space="0"/>
              <w:right w:val="single" w:color="auto" w:sz="4" w:space="0"/>
            </w:tcBorders>
            <w:vAlign w:val="center"/>
          </w:tcPr>
          <w:p w14:paraId="3D9DFA1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6AACE21">
            <w:pPr>
              <w:widowControl/>
              <w:jc w:val="center"/>
              <w:rPr>
                <w:sz w:val="22"/>
                <w:szCs w:val="22"/>
              </w:rPr>
            </w:pPr>
            <w:r>
              <w:rPr>
                <w:rFonts w:hint="eastAsia"/>
                <w:sz w:val="22"/>
                <w:szCs w:val="22"/>
              </w:rPr>
              <w:t>保险丝盒总成</w:t>
            </w:r>
          </w:p>
        </w:tc>
        <w:tc>
          <w:tcPr>
            <w:tcW w:w="536" w:type="pct"/>
            <w:tcBorders>
              <w:top w:val="nil"/>
              <w:left w:val="nil"/>
              <w:bottom w:val="single" w:color="auto" w:sz="4" w:space="0"/>
              <w:right w:val="single" w:color="auto" w:sz="4" w:space="0"/>
            </w:tcBorders>
            <w:vAlign w:val="center"/>
          </w:tcPr>
          <w:p w14:paraId="74E2D7A8">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D57BF07">
            <w:pPr>
              <w:widowControl/>
              <w:jc w:val="center"/>
              <w:rPr>
                <w:rFonts w:ascii="宋体" w:hAnsi="宋体" w:cs="宋体"/>
                <w:kern w:val="0"/>
                <w:sz w:val="24"/>
              </w:rPr>
            </w:pPr>
            <w:r>
              <w:rPr>
                <w:rFonts w:ascii="宋体" w:hAnsi="宋体" w:cs="宋体"/>
                <w:kern w:val="0"/>
                <w:sz w:val="24"/>
              </w:rPr>
              <w:t>650</w:t>
            </w:r>
          </w:p>
        </w:tc>
        <w:tc>
          <w:tcPr>
            <w:tcW w:w="511" w:type="pct"/>
            <w:tcBorders>
              <w:top w:val="nil"/>
              <w:left w:val="nil"/>
              <w:bottom w:val="single" w:color="auto" w:sz="4" w:space="0"/>
              <w:right w:val="single" w:color="auto" w:sz="4" w:space="0"/>
            </w:tcBorders>
            <w:vAlign w:val="center"/>
          </w:tcPr>
          <w:p w14:paraId="058E43DE">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00</w:t>
            </w:r>
          </w:p>
        </w:tc>
      </w:tr>
      <w:tr w14:paraId="0F1A654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7248CCA">
            <w:pPr>
              <w:widowControl/>
              <w:jc w:val="center"/>
              <w:rPr>
                <w:rFonts w:ascii="宋体" w:hAnsi="宋体" w:cs="宋体"/>
                <w:kern w:val="0"/>
                <w:sz w:val="24"/>
              </w:rPr>
            </w:pPr>
            <w:r>
              <w:rPr>
                <w:rFonts w:hint="eastAsia" w:ascii="宋体" w:hAnsi="宋体" w:cs="宋体"/>
                <w:kern w:val="0"/>
                <w:sz w:val="24"/>
              </w:rPr>
              <w:t>666</w:t>
            </w:r>
          </w:p>
        </w:tc>
        <w:tc>
          <w:tcPr>
            <w:tcW w:w="1130" w:type="pct"/>
            <w:vMerge w:val="continue"/>
            <w:tcBorders>
              <w:top w:val="nil"/>
              <w:left w:val="single" w:color="auto" w:sz="4" w:space="0"/>
              <w:bottom w:val="single" w:color="auto" w:sz="4" w:space="0"/>
              <w:right w:val="single" w:color="auto" w:sz="4" w:space="0"/>
            </w:tcBorders>
            <w:vAlign w:val="center"/>
          </w:tcPr>
          <w:p w14:paraId="7A7EA53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FC7A8A1">
            <w:pPr>
              <w:widowControl/>
              <w:jc w:val="center"/>
              <w:rPr>
                <w:sz w:val="22"/>
                <w:szCs w:val="22"/>
              </w:rPr>
            </w:pPr>
            <w:r>
              <w:rPr>
                <w:rFonts w:hint="eastAsia"/>
                <w:sz w:val="22"/>
                <w:szCs w:val="22"/>
              </w:rPr>
              <w:t>驾驶座防尘套</w:t>
            </w:r>
          </w:p>
        </w:tc>
        <w:tc>
          <w:tcPr>
            <w:tcW w:w="536" w:type="pct"/>
            <w:tcBorders>
              <w:top w:val="nil"/>
              <w:left w:val="nil"/>
              <w:bottom w:val="single" w:color="auto" w:sz="4" w:space="0"/>
              <w:right w:val="single" w:color="auto" w:sz="4" w:space="0"/>
            </w:tcBorders>
            <w:vAlign w:val="center"/>
          </w:tcPr>
          <w:p w14:paraId="740B7F3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98991C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74ECEA9E">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15</w:t>
            </w:r>
          </w:p>
        </w:tc>
      </w:tr>
      <w:tr w14:paraId="58100DD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A722FC5">
            <w:pPr>
              <w:widowControl/>
              <w:jc w:val="center"/>
              <w:rPr>
                <w:rFonts w:ascii="宋体" w:hAnsi="宋体" w:cs="宋体"/>
                <w:kern w:val="0"/>
                <w:sz w:val="24"/>
              </w:rPr>
            </w:pPr>
            <w:r>
              <w:rPr>
                <w:rFonts w:hint="eastAsia" w:ascii="宋体" w:hAnsi="宋体" w:cs="宋体"/>
                <w:kern w:val="0"/>
                <w:sz w:val="24"/>
              </w:rPr>
              <w:t>667</w:t>
            </w:r>
          </w:p>
        </w:tc>
        <w:tc>
          <w:tcPr>
            <w:tcW w:w="1130" w:type="pct"/>
            <w:vMerge w:val="continue"/>
            <w:tcBorders>
              <w:top w:val="nil"/>
              <w:left w:val="single" w:color="auto" w:sz="4" w:space="0"/>
              <w:bottom w:val="single" w:color="auto" w:sz="4" w:space="0"/>
              <w:right w:val="single" w:color="auto" w:sz="4" w:space="0"/>
            </w:tcBorders>
            <w:vAlign w:val="center"/>
          </w:tcPr>
          <w:p w14:paraId="5186BAD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D542F2F">
            <w:pPr>
              <w:widowControl/>
              <w:jc w:val="center"/>
              <w:rPr>
                <w:sz w:val="22"/>
                <w:szCs w:val="22"/>
              </w:rPr>
            </w:pPr>
            <w:r>
              <w:rPr>
                <w:rFonts w:hint="eastAsia"/>
                <w:sz w:val="22"/>
                <w:szCs w:val="22"/>
              </w:rPr>
              <w:t>手刹防尘套</w:t>
            </w:r>
          </w:p>
        </w:tc>
        <w:tc>
          <w:tcPr>
            <w:tcW w:w="536" w:type="pct"/>
            <w:tcBorders>
              <w:top w:val="nil"/>
              <w:left w:val="nil"/>
              <w:bottom w:val="single" w:color="auto" w:sz="4" w:space="0"/>
              <w:right w:val="single" w:color="auto" w:sz="4" w:space="0"/>
            </w:tcBorders>
            <w:vAlign w:val="center"/>
          </w:tcPr>
          <w:p w14:paraId="40EF743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7DD5638C">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00F92617">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00</w:t>
            </w:r>
          </w:p>
        </w:tc>
      </w:tr>
      <w:tr w14:paraId="6B12871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5CA3FB0">
            <w:pPr>
              <w:widowControl/>
              <w:jc w:val="center"/>
              <w:rPr>
                <w:rFonts w:ascii="宋体" w:hAnsi="宋体" w:cs="宋体"/>
                <w:kern w:val="0"/>
                <w:sz w:val="24"/>
              </w:rPr>
            </w:pPr>
            <w:r>
              <w:rPr>
                <w:rFonts w:hint="eastAsia" w:ascii="宋体" w:hAnsi="宋体" w:cs="宋体"/>
                <w:kern w:val="0"/>
                <w:sz w:val="24"/>
              </w:rPr>
              <w:t>668</w:t>
            </w:r>
          </w:p>
        </w:tc>
        <w:tc>
          <w:tcPr>
            <w:tcW w:w="1130" w:type="pct"/>
            <w:vMerge w:val="continue"/>
            <w:tcBorders>
              <w:top w:val="nil"/>
              <w:left w:val="single" w:color="auto" w:sz="4" w:space="0"/>
              <w:bottom w:val="single" w:color="auto" w:sz="4" w:space="0"/>
              <w:right w:val="single" w:color="auto" w:sz="4" w:space="0"/>
            </w:tcBorders>
            <w:vAlign w:val="center"/>
          </w:tcPr>
          <w:p w14:paraId="791DD0D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FF567CF">
            <w:pPr>
              <w:widowControl/>
              <w:jc w:val="center"/>
              <w:rPr>
                <w:sz w:val="22"/>
                <w:szCs w:val="22"/>
              </w:rPr>
            </w:pPr>
            <w:r>
              <w:rPr>
                <w:rFonts w:hint="eastAsia"/>
                <w:sz w:val="22"/>
                <w:szCs w:val="22"/>
              </w:rPr>
              <w:t>后保险杠</w:t>
            </w:r>
          </w:p>
        </w:tc>
        <w:tc>
          <w:tcPr>
            <w:tcW w:w="536" w:type="pct"/>
            <w:tcBorders>
              <w:top w:val="nil"/>
              <w:left w:val="nil"/>
              <w:bottom w:val="single" w:color="auto" w:sz="4" w:space="0"/>
              <w:right w:val="single" w:color="auto" w:sz="4" w:space="0"/>
            </w:tcBorders>
            <w:vAlign w:val="center"/>
          </w:tcPr>
          <w:p w14:paraId="1605913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0454E00F">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39F2845D">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10</w:t>
            </w:r>
          </w:p>
        </w:tc>
      </w:tr>
      <w:tr w14:paraId="2BF37BC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FDCFB3A">
            <w:pPr>
              <w:widowControl/>
              <w:jc w:val="center"/>
              <w:rPr>
                <w:rFonts w:ascii="宋体" w:hAnsi="宋体" w:cs="宋体"/>
                <w:kern w:val="0"/>
                <w:sz w:val="24"/>
              </w:rPr>
            </w:pPr>
            <w:r>
              <w:rPr>
                <w:rFonts w:hint="eastAsia" w:ascii="宋体" w:hAnsi="宋体" w:cs="宋体"/>
                <w:kern w:val="0"/>
                <w:sz w:val="24"/>
              </w:rPr>
              <w:t>669</w:t>
            </w:r>
          </w:p>
        </w:tc>
        <w:tc>
          <w:tcPr>
            <w:tcW w:w="1130" w:type="pct"/>
            <w:vMerge w:val="continue"/>
            <w:tcBorders>
              <w:top w:val="nil"/>
              <w:left w:val="single" w:color="auto" w:sz="4" w:space="0"/>
              <w:bottom w:val="single" w:color="auto" w:sz="4" w:space="0"/>
              <w:right w:val="single" w:color="auto" w:sz="4" w:space="0"/>
            </w:tcBorders>
            <w:vAlign w:val="center"/>
          </w:tcPr>
          <w:p w14:paraId="56E0519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F919BB9">
            <w:pPr>
              <w:widowControl/>
              <w:jc w:val="center"/>
              <w:rPr>
                <w:sz w:val="22"/>
                <w:szCs w:val="22"/>
              </w:rPr>
            </w:pPr>
            <w:r>
              <w:rPr>
                <w:rFonts w:hint="eastAsia"/>
                <w:sz w:val="22"/>
                <w:szCs w:val="22"/>
              </w:rPr>
              <w:t>后杠灯</w:t>
            </w:r>
          </w:p>
        </w:tc>
        <w:tc>
          <w:tcPr>
            <w:tcW w:w="536" w:type="pct"/>
            <w:tcBorders>
              <w:top w:val="nil"/>
              <w:left w:val="nil"/>
              <w:bottom w:val="single" w:color="auto" w:sz="4" w:space="0"/>
              <w:right w:val="single" w:color="auto" w:sz="4" w:space="0"/>
            </w:tcBorders>
            <w:vAlign w:val="center"/>
          </w:tcPr>
          <w:p w14:paraId="26C26D46">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30E6E5C">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316AB1FC">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60</w:t>
            </w:r>
          </w:p>
        </w:tc>
      </w:tr>
      <w:tr w14:paraId="05495ED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F69FEEE">
            <w:pPr>
              <w:widowControl/>
              <w:jc w:val="center"/>
              <w:rPr>
                <w:rFonts w:ascii="宋体" w:hAnsi="宋体" w:cs="宋体"/>
                <w:kern w:val="0"/>
                <w:sz w:val="24"/>
              </w:rPr>
            </w:pPr>
            <w:r>
              <w:rPr>
                <w:rFonts w:hint="eastAsia" w:ascii="宋体" w:hAnsi="宋体" w:cs="宋体"/>
                <w:kern w:val="0"/>
                <w:sz w:val="24"/>
              </w:rPr>
              <w:t>670</w:t>
            </w:r>
          </w:p>
        </w:tc>
        <w:tc>
          <w:tcPr>
            <w:tcW w:w="1130" w:type="pct"/>
            <w:vMerge w:val="continue"/>
            <w:tcBorders>
              <w:top w:val="nil"/>
              <w:left w:val="single" w:color="auto" w:sz="4" w:space="0"/>
              <w:bottom w:val="single" w:color="auto" w:sz="4" w:space="0"/>
              <w:right w:val="single" w:color="auto" w:sz="4" w:space="0"/>
            </w:tcBorders>
            <w:vAlign w:val="center"/>
          </w:tcPr>
          <w:p w14:paraId="13E91DF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AE8754D">
            <w:pPr>
              <w:widowControl/>
              <w:jc w:val="center"/>
              <w:rPr>
                <w:sz w:val="22"/>
                <w:szCs w:val="22"/>
              </w:rPr>
            </w:pPr>
            <w:r>
              <w:rPr>
                <w:rFonts w:hint="eastAsia"/>
                <w:sz w:val="22"/>
                <w:szCs w:val="22"/>
              </w:rPr>
              <w:t>前保险杠</w:t>
            </w:r>
          </w:p>
        </w:tc>
        <w:tc>
          <w:tcPr>
            <w:tcW w:w="536" w:type="pct"/>
            <w:tcBorders>
              <w:top w:val="nil"/>
              <w:left w:val="nil"/>
              <w:bottom w:val="single" w:color="auto" w:sz="4" w:space="0"/>
              <w:right w:val="single" w:color="auto" w:sz="4" w:space="0"/>
            </w:tcBorders>
            <w:vAlign w:val="center"/>
          </w:tcPr>
          <w:p w14:paraId="70FC8498">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518EBD8E">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90</w:t>
            </w:r>
          </w:p>
        </w:tc>
        <w:tc>
          <w:tcPr>
            <w:tcW w:w="511" w:type="pct"/>
            <w:tcBorders>
              <w:top w:val="nil"/>
              <w:left w:val="nil"/>
              <w:bottom w:val="single" w:color="auto" w:sz="4" w:space="0"/>
              <w:right w:val="single" w:color="auto" w:sz="4" w:space="0"/>
            </w:tcBorders>
            <w:vAlign w:val="center"/>
          </w:tcPr>
          <w:p w14:paraId="16549DC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090</w:t>
            </w:r>
          </w:p>
        </w:tc>
      </w:tr>
      <w:tr w14:paraId="2982322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F6C9EE3">
            <w:pPr>
              <w:widowControl/>
              <w:jc w:val="center"/>
              <w:rPr>
                <w:rFonts w:ascii="宋体" w:hAnsi="宋体" w:cs="宋体"/>
                <w:kern w:val="0"/>
                <w:sz w:val="24"/>
              </w:rPr>
            </w:pPr>
            <w:r>
              <w:rPr>
                <w:rFonts w:hint="eastAsia" w:ascii="宋体" w:hAnsi="宋体" w:cs="宋体"/>
                <w:kern w:val="0"/>
                <w:sz w:val="24"/>
              </w:rPr>
              <w:t>671</w:t>
            </w:r>
          </w:p>
        </w:tc>
        <w:tc>
          <w:tcPr>
            <w:tcW w:w="1130" w:type="pct"/>
            <w:vMerge w:val="continue"/>
            <w:tcBorders>
              <w:top w:val="nil"/>
              <w:left w:val="single" w:color="auto" w:sz="4" w:space="0"/>
              <w:bottom w:val="single" w:color="auto" w:sz="4" w:space="0"/>
              <w:right w:val="single" w:color="auto" w:sz="4" w:space="0"/>
            </w:tcBorders>
            <w:vAlign w:val="center"/>
          </w:tcPr>
          <w:p w14:paraId="1B592E3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6E7C234">
            <w:pPr>
              <w:widowControl/>
              <w:jc w:val="center"/>
              <w:rPr>
                <w:sz w:val="22"/>
                <w:szCs w:val="22"/>
              </w:rPr>
            </w:pPr>
            <w:r>
              <w:rPr>
                <w:rFonts w:hint="eastAsia"/>
                <w:sz w:val="22"/>
                <w:szCs w:val="22"/>
              </w:rPr>
              <w:t>前杠隔栅</w:t>
            </w:r>
          </w:p>
          <w:p w14:paraId="0DC326F6">
            <w:pPr>
              <w:widowControl/>
              <w:jc w:val="center"/>
              <w:rPr>
                <w:sz w:val="22"/>
                <w:szCs w:val="22"/>
              </w:rPr>
            </w:pPr>
          </w:p>
        </w:tc>
        <w:tc>
          <w:tcPr>
            <w:tcW w:w="536" w:type="pct"/>
            <w:tcBorders>
              <w:top w:val="nil"/>
              <w:left w:val="nil"/>
              <w:bottom w:val="single" w:color="auto" w:sz="4" w:space="0"/>
              <w:right w:val="single" w:color="auto" w:sz="4" w:space="0"/>
            </w:tcBorders>
            <w:vAlign w:val="center"/>
          </w:tcPr>
          <w:p w14:paraId="7270F6C8">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316CE50">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44FD376F">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r>
      <w:tr w14:paraId="35B0336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BA0AF6D">
            <w:pPr>
              <w:widowControl/>
              <w:jc w:val="center"/>
              <w:rPr>
                <w:rFonts w:ascii="宋体" w:hAnsi="宋体" w:cs="宋体"/>
                <w:kern w:val="0"/>
                <w:sz w:val="24"/>
              </w:rPr>
            </w:pPr>
            <w:r>
              <w:rPr>
                <w:rFonts w:hint="eastAsia" w:ascii="宋体" w:hAnsi="宋体" w:cs="宋体"/>
                <w:kern w:val="0"/>
                <w:sz w:val="24"/>
              </w:rPr>
              <w:t>672</w:t>
            </w:r>
          </w:p>
        </w:tc>
        <w:tc>
          <w:tcPr>
            <w:tcW w:w="1130" w:type="pct"/>
            <w:vMerge w:val="continue"/>
            <w:tcBorders>
              <w:top w:val="nil"/>
              <w:left w:val="single" w:color="auto" w:sz="4" w:space="0"/>
              <w:bottom w:val="single" w:color="auto" w:sz="4" w:space="0"/>
              <w:right w:val="single" w:color="auto" w:sz="4" w:space="0"/>
            </w:tcBorders>
            <w:vAlign w:val="center"/>
          </w:tcPr>
          <w:p w14:paraId="40B8EAC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AA500FD">
            <w:pPr>
              <w:widowControl/>
              <w:jc w:val="center"/>
              <w:rPr>
                <w:sz w:val="22"/>
                <w:szCs w:val="22"/>
              </w:rPr>
            </w:pPr>
            <w:r>
              <w:rPr>
                <w:rFonts w:hint="eastAsia"/>
                <w:sz w:val="22"/>
                <w:szCs w:val="22"/>
              </w:rPr>
              <w:t>后轮轴承</w:t>
            </w:r>
          </w:p>
        </w:tc>
        <w:tc>
          <w:tcPr>
            <w:tcW w:w="536" w:type="pct"/>
            <w:tcBorders>
              <w:top w:val="nil"/>
              <w:left w:val="nil"/>
              <w:bottom w:val="single" w:color="auto" w:sz="4" w:space="0"/>
              <w:right w:val="single" w:color="auto" w:sz="4" w:space="0"/>
            </w:tcBorders>
            <w:vAlign w:val="center"/>
          </w:tcPr>
          <w:p w14:paraId="02E7C8F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672448B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14DE03A7">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30</w:t>
            </w:r>
          </w:p>
        </w:tc>
      </w:tr>
      <w:tr w14:paraId="10FD00C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93A1EAF">
            <w:pPr>
              <w:widowControl/>
              <w:jc w:val="center"/>
              <w:rPr>
                <w:rFonts w:ascii="宋体" w:hAnsi="宋体" w:cs="宋体"/>
                <w:kern w:val="0"/>
                <w:sz w:val="24"/>
              </w:rPr>
            </w:pPr>
            <w:r>
              <w:rPr>
                <w:rFonts w:hint="eastAsia" w:ascii="宋体" w:hAnsi="宋体" w:cs="宋体"/>
                <w:kern w:val="0"/>
                <w:sz w:val="24"/>
              </w:rPr>
              <w:t>673</w:t>
            </w:r>
          </w:p>
        </w:tc>
        <w:tc>
          <w:tcPr>
            <w:tcW w:w="1130" w:type="pct"/>
            <w:vMerge w:val="continue"/>
            <w:tcBorders>
              <w:top w:val="nil"/>
              <w:left w:val="single" w:color="auto" w:sz="4" w:space="0"/>
              <w:bottom w:val="single" w:color="auto" w:sz="4" w:space="0"/>
              <w:right w:val="single" w:color="auto" w:sz="4" w:space="0"/>
            </w:tcBorders>
            <w:vAlign w:val="center"/>
          </w:tcPr>
          <w:p w14:paraId="19781B4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7FC91E7">
            <w:pPr>
              <w:widowControl/>
              <w:jc w:val="center"/>
              <w:rPr>
                <w:sz w:val="22"/>
                <w:szCs w:val="22"/>
              </w:rPr>
            </w:pPr>
            <w:r>
              <w:rPr>
                <w:rFonts w:hint="eastAsia"/>
                <w:sz w:val="22"/>
                <w:szCs w:val="22"/>
              </w:rPr>
              <w:t>雨刮电机</w:t>
            </w:r>
          </w:p>
        </w:tc>
        <w:tc>
          <w:tcPr>
            <w:tcW w:w="536" w:type="pct"/>
            <w:tcBorders>
              <w:top w:val="nil"/>
              <w:left w:val="nil"/>
              <w:bottom w:val="single" w:color="auto" w:sz="4" w:space="0"/>
              <w:right w:val="single" w:color="auto" w:sz="4" w:space="0"/>
            </w:tcBorders>
            <w:vAlign w:val="center"/>
          </w:tcPr>
          <w:p w14:paraId="58F16D6B">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5000152C">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6DDE0D1E">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40</w:t>
            </w:r>
          </w:p>
        </w:tc>
      </w:tr>
      <w:tr w14:paraId="706BAAD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FD6C55D">
            <w:pPr>
              <w:widowControl/>
              <w:jc w:val="center"/>
              <w:rPr>
                <w:rFonts w:ascii="宋体" w:hAnsi="宋体" w:cs="宋体"/>
                <w:kern w:val="0"/>
                <w:sz w:val="24"/>
              </w:rPr>
            </w:pPr>
            <w:r>
              <w:rPr>
                <w:rFonts w:hint="eastAsia" w:ascii="宋体" w:hAnsi="宋体" w:cs="宋体"/>
                <w:kern w:val="0"/>
                <w:sz w:val="24"/>
              </w:rPr>
              <w:t>674</w:t>
            </w:r>
          </w:p>
        </w:tc>
        <w:tc>
          <w:tcPr>
            <w:tcW w:w="1130" w:type="pct"/>
            <w:vMerge w:val="continue"/>
            <w:tcBorders>
              <w:top w:val="nil"/>
              <w:left w:val="single" w:color="auto" w:sz="4" w:space="0"/>
              <w:bottom w:val="single" w:color="auto" w:sz="4" w:space="0"/>
              <w:right w:val="single" w:color="auto" w:sz="4" w:space="0"/>
            </w:tcBorders>
            <w:vAlign w:val="center"/>
          </w:tcPr>
          <w:p w14:paraId="44491EA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5FAAD27">
            <w:pPr>
              <w:widowControl/>
              <w:jc w:val="center"/>
              <w:rPr>
                <w:sz w:val="22"/>
                <w:szCs w:val="22"/>
              </w:rPr>
            </w:pPr>
            <w:r>
              <w:rPr>
                <w:rFonts w:hint="eastAsia"/>
                <w:sz w:val="22"/>
                <w:szCs w:val="22"/>
              </w:rPr>
              <w:t>雨刮间接继电器</w:t>
            </w:r>
          </w:p>
        </w:tc>
        <w:tc>
          <w:tcPr>
            <w:tcW w:w="536" w:type="pct"/>
            <w:tcBorders>
              <w:top w:val="nil"/>
              <w:left w:val="nil"/>
              <w:bottom w:val="single" w:color="auto" w:sz="4" w:space="0"/>
              <w:right w:val="single" w:color="auto" w:sz="4" w:space="0"/>
            </w:tcBorders>
            <w:vAlign w:val="center"/>
          </w:tcPr>
          <w:p w14:paraId="1E6FEE54">
            <w:pPr>
              <w:widowControl/>
              <w:jc w:val="center"/>
              <w:rPr>
                <w:rFonts w:ascii="宋体" w:hAnsi="宋体" w:cs="宋体"/>
                <w:kern w:val="0"/>
                <w:sz w:val="24"/>
              </w:rPr>
            </w:pPr>
            <w:r>
              <w:rPr>
                <w:rFonts w:ascii="宋体" w:hAnsi="宋体" w:cs="宋体"/>
                <w:kern w:val="0"/>
                <w:sz w:val="24"/>
              </w:rPr>
              <w:t>120</w:t>
            </w:r>
          </w:p>
        </w:tc>
        <w:tc>
          <w:tcPr>
            <w:tcW w:w="562" w:type="pct"/>
            <w:tcBorders>
              <w:top w:val="nil"/>
              <w:left w:val="nil"/>
              <w:bottom w:val="single" w:color="auto" w:sz="4" w:space="0"/>
              <w:right w:val="single" w:color="auto" w:sz="4" w:space="0"/>
            </w:tcBorders>
            <w:vAlign w:val="center"/>
          </w:tcPr>
          <w:p w14:paraId="14B352A4">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7CF3697C">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85</w:t>
            </w:r>
          </w:p>
        </w:tc>
      </w:tr>
      <w:tr w14:paraId="138B5A2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E3C5FB0">
            <w:pPr>
              <w:widowControl/>
              <w:jc w:val="center"/>
              <w:rPr>
                <w:rFonts w:ascii="宋体" w:hAnsi="宋体" w:cs="宋体"/>
                <w:kern w:val="0"/>
                <w:sz w:val="24"/>
              </w:rPr>
            </w:pPr>
            <w:r>
              <w:rPr>
                <w:rFonts w:hint="eastAsia" w:ascii="宋体" w:hAnsi="宋体" w:cs="宋体"/>
                <w:kern w:val="0"/>
                <w:sz w:val="24"/>
              </w:rPr>
              <w:t>675</w:t>
            </w:r>
          </w:p>
        </w:tc>
        <w:tc>
          <w:tcPr>
            <w:tcW w:w="1130" w:type="pct"/>
            <w:vMerge w:val="continue"/>
            <w:tcBorders>
              <w:top w:val="nil"/>
              <w:left w:val="single" w:color="auto" w:sz="4" w:space="0"/>
              <w:bottom w:val="single" w:color="auto" w:sz="4" w:space="0"/>
              <w:right w:val="single" w:color="auto" w:sz="4" w:space="0"/>
            </w:tcBorders>
            <w:vAlign w:val="center"/>
          </w:tcPr>
          <w:p w14:paraId="7ADA893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ED6A3AB">
            <w:pPr>
              <w:widowControl/>
              <w:jc w:val="center"/>
              <w:rPr>
                <w:sz w:val="22"/>
                <w:szCs w:val="22"/>
              </w:rPr>
            </w:pPr>
            <w:r>
              <w:rPr>
                <w:rFonts w:hint="eastAsia"/>
                <w:sz w:val="22"/>
                <w:szCs w:val="22"/>
              </w:rPr>
              <w:t>进气消音箱</w:t>
            </w:r>
          </w:p>
        </w:tc>
        <w:tc>
          <w:tcPr>
            <w:tcW w:w="536" w:type="pct"/>
            <w:tcBorders>
              <w:top w:val="nil"/>
              <w:left w:val="nil"/>
              <w:bottom w:val="single" w:color="auto" w:sz="4" w:space="0"/>
              <w:right w:val="single" w:color="auto" w:sz="4" w:space="0"/>
            </w:tcBorders>
            <w:vAlign w:val="center"/>
          </w:tcPr>
          <w:p w14:paraId="35E6C312">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138CF83B">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720CA19C">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00</w:t>
            </w:r>
          </w:p>
        </w:tc>
      </w:tr>
      <w:tr w14:paraId="1BA1FFC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C9F8473">
            <w:pPr>
              <w:widowControl/>
              <w:jc w:val="center"/>
              <w:rPr>
                <w:rFonts w:ascii="宋体" w:hAnsi="宋体" w:cs="宋体"/>
                <w:kern w:val="0"/>
                <w:sz w:val="24"/>
              </w:rPr>
            </w:pPr>
            <w:r>
              <w:rPr>
                <w:rFonts w:hint="eastAsia" w:ascii="宋体" w:hAnsi="宋体" w:cs="宋体"/>
                <w:kern w:val="0"/>
                <w:sz w:val="24"/>
              </w:rPr>
              <w:t>676</w:t>
            </w:r>
          </w:p>
        </w:tc>
        <w:tc>
          <w:tcPr>
            <w:tcW w:w="1130" w:type="pct"/>
            <w:vMerge w:val="continue"/>
            <w:tcBorders>
              <w:top w:val="nil"/>
              <w:left w:val="single" w:color="auto" w:sz="4" w:space="0"/>
              <w:bottom w:val="single" w:color="auto" w:sz="4" w:space="0"/>
              <w:right w:val="single" w:color="auto" w:sz="4" w:space="0"/>
            </w:tcBorders>
            <w:vAlign w:val="center"/>
          </w:tcPr>
          <w:p w14:paraId="6F529DA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2090A8A">
            <w:pPr>
              <w:widowControl/>
              <w:jc w:val="center"/>
              <w:rPr>
                <w:sz w:val="22"/>
                <w:szCs w:val="22"/>
              </w:rPr>
            </w:pPr>
            <w:r>
              <w:rPr>
                <w:rFonts w:hint="eastAsia"/>
                <w:sz w:val="22"/>
                <w:szCs w:val="22"/>
              </w:rPr>
              <w:t>后门限位器</w:t>
            </w:r>
          </w:p>
        </w:tc>
        <w:tc>
          <w:tcPr>
            <w:tcW w:w="536" w:type="pct"/>
            <w:tcBorders>
              <w:top w:val="nil"/>
              <w:left w:val="nil"/>
              <w:bottom w:val="single" w:color="auto" w:sz="4" w:space="0"/>
              <w:right w:val="single" w:color="auto" w:sz="4" w:space="0"/>
            </w:tcBorders>
            <w:vAlign w:val="center"/>
          </w:tcPr>
          <w:p w14:paraId="099FB34C">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39703254">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95</w:t>
            </w:r>
          </w:p>
        </w:tc>
        <w:tc>
          <w:tcPr>
            <w:tcW w:w="511" w:type="pct"/>
            <w:tcBorders>
              <w:top w:val="nil"/>
              <w:left w:val="nil"/>
              <w:bottom w:val="single" w:color="auto" w:sz="4" w:space="0"/>
              <w:right w:val="single" w:color="auto" w:sz="4" w:space="0"/>
            </w:tcBorders>
            <w:vAlign w:val="center"/>
          </w:tcPr>
          <w:p w14:paraId="1830E869">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75</w:t>
            </w:r>
          </w:p>
        </w:tc>
      </w:tr>
      <w:tr w14:paraId="0C2E0DD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726E1A2">
            <w:pPr>
              <w:widowControl/>
              <w:jc w:val="center"/>
              <w:rPr>
                <w:rFonts w:ascii="宋体" w:hAnsi="宋体" w:cs="宋体"/>
                <w:kern w:val="0"/>
                <w:sz w:val="24"/>
              </w:rPr>
            </w:pPr>
            <w:r>
              <w:rPr>
                <w:rFonts w:hint="eastAsia" w:ascii="宋体" w:hAnsi="宋体" w:cs="宋体"/>
                <w:kern w:val="0"/>
                <w:sz w:val="24"/>
              </w:rPr>
              <w:t>677</w:t>
            </w:r>
          </w:p>
        </w:tc>
        <w:tc>
          <w:tcPr>
            <w:tcW w:w="1130" w:type="pct"/>
            <w:vMerge w:val="continue"/>
            <w:tcBorders>
              <w:top w:val="nil"/>
              <w:left w:val="single" w:color="auto" w:sz="4" w:space="0"/>
              <w:bottom w:val="single" w:color="auto" w:sz="4" w:space="0"/>
              <w:right w:val="single" w:color="auto" w:sz="4" w:space="0"/>
            </w:tcBorders>
            <w:vAlign w:val="center"/>
          </w:tcPr>
          <w:p w14:paraId="5D1F96D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57113A5">
            <w:pPr>
              <w:widowControl/>
              <w:jc w:val="center"/>
              <w:rPr>
                <w:sz w:val="22"/>
                <w:szCs w:val="22"/>
              </w:rPr>
            </w:pPr>
            <w:r>
              <w:rPr>
                <w:rFonts w:hint="eastAsia"/>
                <w:sz w:val="22"/>
                <w:szCs w:val="22"/>
              </w:rPr>
              <w:t>前轮刹车盘</w:t>
            </w:r>
          </w:p>
        </w:tc>
        <w:tc>
          <w:tcPr>
            <w:tcW w:w="536" w:type="pct"/>
            <w:tcBorders>
              <w:top w:val="nil"/>
              <w:left w:val="nil"/>
              <w:bottom w:val="single" w:color="auto" w:sz="4" w:space="0"/>
              <w:right w:val="single" w:color="auto" w:sz="4" w:space="0"/>
            </w:tcBorders>
            <w:vAlign w:val="center"/>
          </w:tcPr>
          <w:p w14:paraId="3EFA5593">
            <w:pPr>
              <w:widowControl/>
              <w:jc w:val="center"/>
              <w:rPr>
                <w:rFonts w:ascii="宋体" w:hAnsi="宋体" w:cs="宋体"/>
                <w:kern w:val="0"/>
                <w:sz w:val="24"/>
              </w:rPr>
            </w:pPr>
            <w:r>
              <w:rPr>
                <w:rFonts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012379F0">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604724EF">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10</w:t>
            </w:r>
          </w:p>
        </w:tc>
      </w:tr>
      <w:tr w14:paraId="6ECB901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31BEFA4">
            <w:pPr>
              <w:widowControl/>
              <w:jc w:val="center"/>
              <w:rPr>
                <w:rFonts w:ascii="宋体" w:hAnsi="宋体" w:cs="宋体"/>
                <w:kern w:val="0"/>
                <w:sz w:val="24"/>
              </w:rPr>
            </w:pPr>
            <w:r>
              <w:rPr>
                <w:rFonts w:hint="eastAsia" w:ascii="宋体" w:hAnsi="宋体" w:cs="宋体"/>
                <w:kern w:val="0"/>
                <w:sz w:val="24"/>
              </w:rPr>
              <w:t>678</w:t>
            </w:r>
          </w:p>
        </w:tc>
        <w:tc>
          <w:tcPr>
            <w:tcW w:w="1130" w:type="pct"/>
            <w:vMerge w:val="continue"/>
            <w:tcBorders>
              <w:top w:val="nil"/>
              <w:left w:val="single" w:color="auto" w:sz="4" w:space="0"/>
              <w:bottom w:val="single" w:color="auto" w:sz="4" w:space="0"/>
              <w:right w:val="single" w:color="auto" w:sz="4" w:space="0"/>
            </w:tcBorders>
            <w:vAlign w:val="center"/>
          </w:tcPr>
          <w:p w14:paraId="4CBA2C1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B4DE9C7">
            <w:pPr>
              <w:widowControl/>
              <w:jc w:val="center"/>
              <w:rPr>
                <w:sz w:val="22"/>
                <w:szCs w:val="22"/>
              </w:rPr>
            </w:pPr>
            <w:r>
              <w:rPr>
                <w:rFonts w:hint="eastAsia"/>
                <w:sz w:val="22"/>
                <w:szCs w:val="22"/>
              </w:rPr>
              <w:t>后轮刹车盘</w:t>
            </w:r>
          </w:p>
        </w:tc>
        <w:tc>
          <w:tcPr>
            <w:tcW w:w="536" w:type="pct"/>
            <w:tcBorders>
              <w:top w:val="nil"/>
              <w:left w:val="nil"/>
              <w:bottom w:val="single" w:color="auto" w:sz="4" w:space="0"/>
              <w:right w:val="single" w:color="auto" w:sz="4" w:space="0"/>
            </w:tcBorders>
            <w:vAlign w:val="center"/>
          </w:tcPr>
          <w:p w14:paraId="73325D8F">
            <w:pPr>
              <w:widowControl/>
              <w:jc w:val="center"/>
              <w:rPr>
                <w:rFonts w:ascii="宋体" w:hAnsi="宋体" w:cs="宋体"/>
                <w:kern w:val="0"/>
                <w:sz w:val="24"/>
              </w:rPr>
            </w:pPr>
            <w:r>
              <w:rPr>
                <w:rFonts w:ascii="宋体" w:hAnsi="宋体" w:cs="宋体"/>
                <w:kern w:val="0"/>
                <w:sz w:val="24"/>
              </w:rPr>
              <w:t>80</w:t>
            </w:r>
          </w:p>
        </w:tc>
        <w:tc>
          <w:tcPr>
            <w:tcW w:w="562" w:type="pct"/>
            <w:tcBorders>
              <w:top w:val="nil"/>
              <w:left w:val="nil"/>
              <w:bottom w:val="single" w:color="auto" w:sz="4" w:space="0"/>
              <w:right w:val="single" w:color="auto" w:sz="4" w:space="0"/>
            </w:tcBorders>
            <w:vAlign w:val="center"/>
          </w:tcPr>
          <w:p w14:paraId="69AFB1B3">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68B5C2D6">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10</w:t>
            </w:r>
          </w:p>
        </w:tc>
      </w:tr>
      <w:tr w14:paraId="65F71F9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0D6623A">
            <w:pPr>
              <w:widowControl/>
              <w:jc w:val="center"/>
              <w:rPr>
                <w:rFonts w:ascii="宋体" w:hAnsi="宋体" w:cs="宋体"/>
                <w:kern w:val="0"/>
                <w:sz w:val="24"/>
              </w:rPr>
            </w:pPr>
            <w:r>
              <w:rPr>
                <w:rFonts w:hint="eastAsia" w:ascii="宋体" w:hAnsi="宋体" w:cs="宋体"/>
                <w:kern w:val="0"/>
                <w:sz w:val="24"/>
              </w:rPr>
              <w:t>679</w:t>
            </w:r>
          </w:p>
        </w:tc>
        <w:tc>
          <w:tcPr>
            <w:tcW w:w="1130" w:type="pct"/>
            <w:vMerge w:val="continue"/>
            <w:tcBorders>
              <w:top w:val="nil"/>
              <w:left w:val="single" w:color="auto" w:sz="4" w:space="0"/>
              <w:bottom w:val="single" w:color="auto" w:sz="4" w:space="0"/>
              <w:right w:val="single" w:color="auto" w:sz="4" w:space="0"/>
            </w:tcBorders>
            <w:vAlign w:val="center"/>
          </w:tcPr>
          <w:p w14:paraId="22E2F6A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08FB407">
            <w:pPr>
              <w:widowControl/>
              <w:jc w:val="center"/>
              <w:rPr>
                <w:sz w:val="22"/>
                <w:szCs w:val="22"/>
              </w:rPr>
            </w:pPr>
            <w:r>
              <w:rPr>
                <w:rFonts w:hint="eastAsia"/>
                <w:sz w:val="22"/>
                <w:szCs w:val="22"/>
              </w:rPr>
              <w:t>后轮刹车片</w:t>
            </w:r>
          </w:p>
        </w:tc>
        <w:tc>
          <w:tcPr>
            <w:tcW w:w="536" w:type="pct"/>
            <w:tcBorders>
              <w:top w:val="nil"/>
              <w:left w:val="nil"/>
              <w:bottom w:val="single" w:color="auto" w:sz="4" w:space="0"/>
              <w:right w:val="single" w:color="auto" w:sz="4" w:space="0"/>
            </w:tcBorders>
            <w:vAlign w:val="center"/>
          </w:tcPr>
          <w:p w14:paraId="080DA02F">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4EE2CA88">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5704D4F4">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10</w:t>
            </w:r>
          </w:p>
        </w:tc>
      </w:tr>
      <w:tr w14:paraId="73B8092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D4CB9A0">
            <w:pPr>
              <w:widowControl/>
              <w:jc w:val="center"/>
              <w:rPr>
                <w:rFonts w:ascii="宋体" w:hAnsi="宋体" w:cs="宋体"/>
                <w:kern w:val="0"/>
                <w:sz w:val="24"/>
              </w:rPr>
            </w:pPr>
            <w:r>
              <w:rPr>
                <w:rFonts w:hint="eastAsia" w:ascii="宋体" w:hAnsi="宋体" w:cs="宋体"/>
                <w:kern w:val="0"/>
                <w:sz w:val="24"/>
              </w:rPr>
              <w:t>680</w:t>
            </w:r>
          </w:p>
        </w:tc>
        <w:tc>
          <w:tcPr>
            <w:tcW w:w="1130" w:type="pct"/>
            <w:vMerge w:val="continue"/>
            <w:tcBorders>
              <w:top w:val="nil"/>
              <w:left w:val="single" w:color="auto" w:sz="4" w:space="0"/>
              <w:bottom w:val="single" w:color="auto" w:sz="4" w:space="0"/>
              <w:right w:val="single" w:color="auto" w:sz="4" w:space="0"/>
            </w:tcBorders>
            <w:vAlign w:val="center"/>
          </w:tcPr>
          <w:p w14:paraId="2AE9846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4929CBC">
            <w:pPr>
              <w:widowControl/>
              <w:jc w:val="center"/>
              <w:rPr>
                <w:sz w:val="22"/>
                <w:szCs w:val="22"/>
              </w:rPr>
            </w:pPr>
            <w:r>
              <w:rPr>
                <w:rFonts w:hint="eastAsia"/>
                <w:sz w:val="22"/>
                <w:szCs w:val="22"/>
              </w:rPr>
              <w:t>手刹片</w:t>
            </w:r>
          </w:p>
        </w:tc>
        <w:tc>
          <w:tcPr>
            <w:tcW w:w="536" w:type="pct"/>
            <w:tcBorders>
              <w:top w:val="nil"/>
              <w:left w:val="nil"/>
              <w:bottom w:val="single" w:color="auto" w:sz="4" w:space="0"/>
              <w:right w:val="single" w:color="auto" w:sz="4" w:space="0"/>
            </w:tcBorders>
            <w:vAlign w:val="center"/>
          </w:tcPr>
          <w:p w14:paraId="13D1615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57B1D9BB">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07859EEB">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60</w:t>
            </w:r>
          </w:p>
        </w:tc>
      </w:tr>
      <w:tr w14:paraId="0BDFE1F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C934D9F">
            <w:pPr>
              <w:widowControl/>
              <w:jc w:val="center"/>
              <w:rPr>
                <w:rFonts w:ascii="宋体" w:hAnsi="宋体" w:cs="宋体"/>
                <w:kern w:val="0"/>
                <w:sz w:val="24"/>
              </w:rPr>
            </w:pPr>
            <w:r>
              <w:rPr>
                <w:rFonts w:hint="eastAsia" w:ascii="宋体" w:hAnsi="宋体" w:cs="宋体"/>
                <w:kern w:val="0"/>
                <w:sz w:val="24"/>
              </w:rPr>
              <w:t>681</w:t>
            </w:r>
          </w:p>
        </w:tc>
        <w:tc>
          <w:tcPr>
            <w:tcW w:w="1130" w:type="pct"/>
            <w:vMerge w:val="continue"/>
            <w:tcBorders>
              <w:top w:val="nil"/>
              <w:left w:val="single" w:color="auto" w:sz="4" w:space="0"/>
              <w:bottom w:val="single" w:color="auto" w:sz="4" w:space="0"/>
              <w:right w:val="single" w:color="auto" w:sz="4" w:space="0"/>
            </w:tcBorders>
            <w:vAlign w:val="center"/>
          </w:tcPr>
          <w:p w14:paraId="293EBD8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E625919">
            <w:pPr>
              <w:widowControl/>
              <w:jc w:val="center"/>
              <w:rPr>
                <w:sz w:val="22"/>
                <w:szCs w:val="22"/>
              </w:rPr>
            </w:pPr>
            <w:r>
              <w:rPr>
                <w:rFonts w:hint="eastAsia"/>
                <w:sz w:val="22"/>
                <w:szCs w:val="22"/>
              </w:rPr>
              <w:t>后减震器</w:t>
            </w:r>
          </w:p>
        </w:tc>
        <w:tc>
          <w:tcPr>
            <w:tcW w:w="536" w:type="pct"/>
            <w:tcBorders>
              <w:top w:val="nil"/>
              <w:left w:val="nil"/>
              <w:bottom w:val="single" w:color="auto" w:sz="4" w:space="0"/>
              <w:right w:val="single" w:color="auto" w:sz="4" w:space="0"/>
            </w:tcBorders>
            <w:vAlign w:val="center"/>
          </w:tcPr>
          <w:p w14:paraId="6078D9DA">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5BA183C">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41E6A54C">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60</w:t>
            </w:r>
          </w:p>
        </w:tc>
      </w:tr>
      <w:tr w14:paraId="738D4AF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D3C8333">
            <w:pPr>
              <w:widowControl/>
              <w:jc w:val="center"/>
              <w:rPr>
                <w:rFonts w:ascii="宋体" w:hAnsi="宋体" w:cs="宋体"/>
                <w:kern w:val="0"/>
                <w:sz w:val="24"/>
              </w:rPr>
            </w:pPr>
            <w:r>
              <w:rPr>
                <w:rFonts w:hint="eastAsia" w:ascii="宋体" w:hAnsi="宋体" w:cs="宋体"/>
                <w:kern w:val="0"/>
                <w:sz w:val="24"/>
              </w:rPr>
              <w:t>682</w:t>
            </w:r>
          </w:p>
        </w:tc>
        <w:tc>
          <w:tcPr>
            <w:tcW w:w="1130" w:type="pct"/>
            <w:vMerge w:val="continue"/>
            <w:tcBorders>
              <w:top w:val="nil"/>
              <w:left w:val="single" w:color="auto" w:sz="4" w:space="0"/>
              <w:bottom w:val="single" w:color="auto" w:sz="4" w:space="0"/>
              <w:right w:val="single" w:color="auto" w:sz="4" w:space="0"/>
            </w:tcBorders>
            <w:vAlign w:val="center"/>
          </w:tcPr>
          <w:p w14:paraId="45D4FC2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6FAF112">
            <w:pPr>
              <w:widowControl/>
              <w:jc w:val="center"/>
              <w:rPr>
                <w:sz w:val="22"/>
                <w:szCs w:val="22"/>
              </w:rPr>
            </w:pPr>
            <w:r>
              <w:rPr>
                <w:rFonts w:hint="eastAsia"/>
                <w:sz w:val="22"/>
                <w:szCs w:val="22"/>
              </w:rPr>
              <w:t>中吊架</w:t>
            </w:r>
          </w:p>
        </w:tc>
        <w:tc>
          <w:tcPr>
            <w:tcW w:w="536" w:type="pct"/>
            <w:tcBorders>
              <w:top w:val="nil"/>
              <w:left w:val="nil"/>
              <w:bottom w:val="single" w:color="auto" w:sz="4" w:space="0"/>
              <w:right w:val="single" w:color="auto" w:sz="4" w:space="0"/>
            </w:tcBorders>
            <w:vAlign w:val="center"/>
          </w:tcPr>
          <w:p w14:paraId="6138D64C">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5A84154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0AB5EABC">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00</w:t>
            </w:r>
          </w:p>
        </w:tc>
      </w:tr>
      <w:tr w14:paraId="036D0FF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A6ED6F6">
            <w:pPr>
              <w:widowControl/>
              <w:jc w:val="center"/>
              <w:rPr>
                <w:rFonts w:ascii="宋体" w:hAnsi="宋体" w:cs="宋体"/>
                <w:kern w:val="0"/>
                <w:sz w:val="24"/>
              </w:rPr>
            </w:pPr>
            <w:r>
              <w:rPr>
                <w:rFonts w:hint="eastAsia" w:ascii="宋体" w:hAnsi="宋体" w:cs="宋体"/>
                <w:kern w:val="0"/>
                <w:sz w:val="24"/>
              </w:rPr>
              <w:t>683</w:t>
            </w:r>
          </w:p>
        </w:tc>
        <w:tc>
          <w:tcPr>
            <w:tcW w:w="1130" w:type="pct"/>
            <w:vMerge w:val="continue"/>
            <w:tcBorders>
              <w:top w:val="nil"/>
              <w:left w:val="single" w:color="auto" w:sz="4" w:space="0"/>
              <w:bottom w:val="single" w:color="auto" w:sz="4" w:space="0"/>
              <w:right w:val="single" w:color="auto" w:sz="4" w:space="0"/>
            </w:tcBorders>
            <w:vAlign w:val="center"/>
          </w:tcPr>
          <w:p w14:paraId="6C0FD46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FE6E2FF">
            <w:pPr>
              <w:widowControl/>
              <w:jc w:val="center"/>
              <w:rPr>
                <w:sz w:val="22"/>
                <w:szCs w:val="22"/>
              </w:rPr>
            </w:pPr>
            <w:r>
              <w:rPr>
                <w:rFonts w:hint="eastAsia"/>
                <w:sz w:val="22"/>
                <w:szCs w:val="22"/>
              </w:rPr>
              <w:t>鼓风机</w:t>
            </w:r>
          </w:p>
        </w:tc>
        <w:tc>
          <w:tcPr>
            <w:tcW w:w="536" w:type="pct"/>
            <w:tcBorders>
              <w:top w:val="nil"/>
              <w:left w:val="nil"/>
              <w:bottom w:val="single" w:color="auto" w:sz="4" w:space="0"/>
              <w:right w:val="single" w:color="auto" w:sz="4" w:space="0"/>
            </w:tcBorders>
            <w:vAlign w:val="center"/>
          </w:tcPr>
          <w:p w14:paraId="18D577F2">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D1A2F7F">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0167B30E">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70</w:t>
            </w:r>
          </w:p>
        </w:tc>
      </w:tr>
      <w:tr w14:paraId="476B476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9905139">
            <w:pPr>
              <w:widowControl/>
              <w:jc w:val="center"/>
              <w:rPr>
                <w:rFonts w:ascii="宋体" w:hAnsi="宋体" w:cs="宋体"/>
                <w:kern w:val="0"/>
                <w:sz w:val="24"/>
              </w:rPr>
            </w:pPr>
            <w:r>
              <w:rPr>
                <w:rFonts w:hint="eastAsia" w:ascii="宋体" w:hAnsi="宋体" w:cs="宋体"/>
                <w:kern w:val="0"/>
                <w:sz w:val="24"/>
              </w:rPr>
              <w:t>684</w:t>
            </w:r>
          </w:p>
        </w:tc>
        <w:tc>
          <w:tcPr>
            <w:tcW w:w="1130" w:type="pct"/>
            <w:vMerge w:val="continue"/>
            <w:tcBorders>
              <w:top w:val="nil"/>
              <w:left w:val="single" w:color="auto" w:sz="4" w:space="0"/>
              <w:bottom w:val="single" w:color="auto" w:sz="4" w:space="0"/>
              <w:right w:val="single" w:color="auto" w:sz="4" w:space="0"/>
            </w:tcBorders>
            <w:vAlign w:val="center"/>
          </w:tcPr>
          <w:p w14:paraId="2B1A227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DC6354D">
            <w:pPr>
              <w:widowControl/>
              <w:jc w:val="center"/>
              <w:rPr>
                <w:sz w:val="22"/>
                <w:szCs w:val="22"/>
              </w:rPr>
            </w:pPr>
            <w:r>
              <w:rPr>
                <w:rFonts w:hint="eastAsia"/>
                <w:sz w:val="22"/>
                <w:szCs w:val="22"/>
              </w:rPr>
              <w:t>废气壶</w:t>
            </w:r>
          </w:p>
        </w:tc>
        <w:tc>
          <w:tcPr>
            <w:tcW w:w="536" w:type="pct"/>
            <w:tcBorders>
              <w:top w:val="nil"/>
              <w:left w:val="nil"/>
              <w:bottom w:val="single" w:color="auto" w:sz="4" w:space="0"/>
              <w:right w:val="single" w:color="auto" w:sz="4" w:space="0"/>
            </w:tcBorders>
            <w:vAlign w:val="center"/>
          </w:tcPr>
          <w:p w14:paraId="4595A9B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247AD017">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4D35797D">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00</w:t>
            </w:r>
          </w:p>
        </w:tc>
      </w:tr>
      <w:tr w14:paraId="2A480B6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FBF8E5E">
            <w:pPr>
              <w:widowControl/>
              <w:jc w:val="center"/>
              <w:rPr>
                <w:rFonts w:ascii="宋体" w:hAnsi="宋体" w:cs="宋体"/>
                <w:kern w:val="0"/>
                <w:sz w:val="24"/>
              </w:rPr>
            </w:pPr>
            <w:r>
              <w:rPr>
                <w:rFonts w:hint="eastAsia" w:ascii="宋体" w:hAnsi="宋体" w:cs="宋体"/>
                <w:kern w:val="0"/>
                <w:sz w:val="24"/>
              </w:rPr>
              <w:t>685</w:t>
            </w:r>
          </w:p>
        </w:tc>
        <w:tc>
          <w:tcPr>
            <w:tcW w:w="1130" w:type="pct"/>
            <w:vMerge w:val="continue"/>
            <w:tcBorders>
              <w:top w:val="nil"/>
              <w:left w:val="single" w:color="auto" w:sz="4" w:space="0"/>
              <w:bottom w:val="single" w:color="auto" w:sz="4" w:space="0"/>
              <w:right w:val="single" w:color="auto" w:sz="4" w:space="0"/>
            </w:tcBorders>
            <w:vAlign w:val="center"/>
          </w:tcPr>
          <w:p w14:paraId="1D9481B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278AC5A">
            <w:pPr>
              <w:widowControl/>
              <w:jc w:val="center"/>
              <w:rPr>
                <w:sz w:val="22"/>
                <w:szCs w:val="22"/>
              </w:rPr>
            </w:pPr>
            <w:r>
              <w:rPr>
                <w:rFonts w:hint="eastAsia"/>
                <w:sz w:val="22"/>
                <w:szCs w:val="22"/>
              </w:rPr>
              <w:t>差速器总成</w:t>
            </w:r>
          </w:p>
        </w:tc>
        <w:tc>
          <w:tcPr>
            <w:tcW w:w="536" w:type="pct"/>
            <w:tcBorders>
              <w:top w:val="nil"/>
              <w:left w:val="nil"/>
              <w:bottom w:val="single" w:color="auto" w:sz="4" w:space="0"/>
              <w:right w:val="single" w:color="auto" w:sz="4" w:space="0"/>
            </w:tcBorders>
            <w:vAlign w:val="center"/>
          </w:tcPr>
          <w:p w14:paraId="0A081B74">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21B57B11">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630</w:t>
            </w:r>
          </w:p>
        </w:tc>
        <w:tc>
          <w:tcPr>
            <w:tcW w:w="511" w:type="pct"/>
            <w:tcBorders>
              <w:top w:val="nil"/>
              <w:left w:val="nil"/>
              <w:bottom w:val="single" w:color="auto" w:sz="4" w:space="0"/>
              <w:right w:val="single" w:color="auto" w:sz="4" w:space="0"/>
            </w:tcBorders>
            <w:vAlign w:val="center"/>
          </w:tcPr>
          <w:p w14:paraId="15E353F9">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230</w:t>
            </w:r>
          </w:p>
        </w:tc>
      </w:tr>
      <w:tr w14:paraId="57F8945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4957867">
            <w:pPr>
              <w:widowControl/>
              <w:jc w:val="center"/>
              <w:rPr>
                <w:rFonts w:ascii="宋体" w:hAnsi="宋体" w:cs="宋体"/>
                <w:kern w:val="0"/>
                <w:sz w:val="24"/>
              </w:rPr>
            </w:pPr>
            <w:r>
              <w:rPr>
                <w:rFonts w:hint="eastAsia" w:ascii="宋体" w:hAnsi="宋体" w:cs="宋体"/>
                <w:kern w:val="0"/>
                <w:sz w:val="24"/>
              </w:rPr>
              <w:t>686</w:t>
            </w:r>
          </w:p>
        </w:tc>
        <w:tc>
          <w:tcPr>
            <w:tcW w:w="1130" w:type="pct"/>
            <w:vMerge w:val="continue"/>
            <w:tcBorders>
              <w:top w:val="nil"/>
              <w:left w:val="single" w:color="auto" w:sz="4" w:space="0"/>
              <w:bottom w:val="single" w:color="auto" w:sz="4" w:space="0"/>
              <w:right w:val="single" w:color="auto" w:sz="4" w:space="0"/>
            </w:tcBorders>
            <w:vAlign w:val="center"/>
          </w:tcPr>
          <w:p w14:paraId="73F84FA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3BC5B85">
            <w:pPr>
              <w:widowControl/>
              <w:jc w:val="center"/>
              <w:rPr>
                <w:sz w:val="22"/>
                <w:szCs w:val="22"/>
              </w:rPr>
            </w:pPr>
            <w:r>
              <w:rPr>
                <w:rFonts w:hint="eastAsia"/>
                <w:sz w:val="22"/>
                <w:szCs w:val="22"/>
              </w:rPr>
              <w:t>电动油泵</w:t>
            </w:r>
          </w:p>
        </w:tc>
        <w:tc>
          <w:tcPr>
            <w:tcW w:w="536" w:type="pct"/>
            <w:tcBorders>
              <w:top w:val="nil"/>
              <w:left w:val="nil"/>
              <w:bottom w:val="single" w:color="auto" w:sz="4" w:space="0"/>
              <w:right w:val="single" w:color="auto" w:sz="4" w:space="0"/>
            </w:tcBorders>
            <w:vAlign w:val="center"/>
          </w:tcPr>
          <w:p w14:paraId="7DD88A12">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A376961">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351AF70F">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80</w:t>
            </w:r>
          </w:p>
        </w:tc>
      </w:tr>
      <w:tr w14:paraId="7C86EAA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3ED5CFA">
            <w:pPr>
              <w:widowControl/>
              <w:jc w:val="center"/>
              <w:rPr>
                <w:rFonts w:ascii="宋体" w:hAnsi="宋体" w:cs="宋体"/>
                <w:kern w:val="0"/>
                <w:sz w:val="24"/>
              </w:rPr>
            </w:pPr>
            <w:r>
              <w:rPr>
                <w:rFonts w:hint="eastAsia" w:ascii="宋体" w:hAnsi="宋体" w:cs="宋体"/>
                <w:kern w:val="0"/>
                <w:sz w:val="24"/>
              </w:rPr>
              <w:t>687</w:t>
            </w:r>
          </w:p>
        </w:tc>
        <w:tc>
          <w:tcPr>
            <w:tcW w:w="1130" w:type="pct"/>
            <w:vMerge w:val="continue"/>
            <w:tcBorders>
              <w:top w:val="nil"/>
              <w:left w:val="single" w:color="auto" w:sz="4" w:space="0"/>
              <w:bottom w:val="single" w:color="auto" w:sz="4" w:space="0"/>
              <w:right w:val="single" w:color="auto" w:sz="4" w:space="0"/>
            </w:tcBorders>
            <w:vAlign w:val="center"/>
          </w:tcPr>
          <w:p w14:paraId="428468E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DF96BDC">
            <w:pPr>
              <w:widowControl/>
              <w:jc w:val="center"/>
              <w:rPr>
                <w:sz w:val="22"/>
                <w:szCs w:val="22"/>
              </w:rPr>
            </w:pPr>
            <w:r>
              <w:rPr>
                <w:rFonts w:hint="eastAsia"/>
                <w:sz w:val="22"/>
                <w:szCs w:val="22"/>
              </w:rPr>
              <w:t>变速箱前盖</w:t>
            </w:r>
          </w:p>
        </w:tc>
        <w:tc>
          <w:tcPr>
            <w:tcW w:w="536" w:type="pct"/>
            <w:tcBorders>
              <w:top w:val="nil"/>
              <w:left w:val="nil"/>
              <w:bottom w:val="single" w:color="auto" w:sz="4" w:space="0"/>
              <w:right w:val="single" w:color="auto" w:sz="4" w:space="0"/>
            </w:tcBorders>
            <w:vAlign w:val="center"/>
          </w:tcPr>
          <w:p w14:paraId="32ADEEB8">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3AB64983">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350</w:t>
            </w:r>
          </w:p>
        </w:tc>
        <w:tc>
          <w:tcPr>
            <w:tcW w:w="511" w:type="pct"/>
            <w:tcBorders>
              <w:top w:val="nil"/>
              <w:left w:val="nil"/>
              <w:bottom w:val="single" w:color="auto" w:sz="4" w:space="0"/>
              <w:right w:val="single" w:color="auto" w:sz="4" w:space="0"/>
            </w:tcBorders>
            <w:vAlign w:val="center"/>
          </w:tcPr>
          <w:p w14:paraId="2ACFE766">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050</w:t>
            </w:r>
          </w:p>
        </w:tc>
      </w:tr>
      <w:tr w14:paraId="571BFF7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2D78434">
            <w:pPr>
              <w:widowControl/>
              <w:jc w:val="center"/>
              <w:rPr>
                <w:rFonts w:ascii="宋体" w:hAnsi="宋体" w:cs="宋体"/>
                <w:kern w:val="0"/>
                <w:sz w:val="24"/>
              </w:rPr>
            </w:pPr>
            <w:r>
              <w:rPr>
                <w:rFonts w:hint="eastAsia" w:ascii="宋体" w:hAnsi="宋体" w:cs="宋体"/>
                <w:kern w:val="0"/>
                <w:sz w:val="24"/>
              </w:rPr>
              <w:t>688</w:t>
            </w:r>
          </w:p>
        </w:tc>
        <w:tc>
          <w:tcPr>
            <w:tcW w:w="1130" w:type="pct"/>
            <w:vMerge w:val="continue"/>
            <w:tcBorders>
              <w:top w:val="nil"/>
              <w:left w:val="single" w:color="auto" w:sz="4" w:space="0"/>
              <w:bottom w:val="single" w:color="auto" w:sz="4" w:space="0"/>
              <w:right w:val="single" w:color="auto" w:sz="4" w:space="0"/>
            </w:tcBorders>
            <w:vAlign w:val="center"/>
          </w:tcPr>
          <w:p w14:paraId="4233302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9B0309D">
            <w:pPr>
              <w:widowControl/>
              <w:jc w:val="center"/>
              <w:rPr>
                <w:sz w:val="22"/>
                <w:szCs w:val="22"/>
              </w:rPr>
            </w:pPr>
            <w:r>
              <w:rPr>
                <w:rFonts w:hint="eastAsia"/>
                <w:sz w:val="22"/>
                <w:szCs w:val="22"/>
              </w:rPr>
              <w:t>变速箱后盖</w:t>
            </w:r>
          </w:p>
        </w:tc>
        <w:tc>
          <w:tcPr>
            <w:tcW w:w="536" w:type="pct"/>
            <w:tcBorders>
              <w:top w:val="nil"/>
              <w:left w:val="nil"/>
              <w:bottom w:val="single" w:color="auto" w:sz="4" w:space="0"/>
              <w:right w:val="single" w:color="auto" w:sz="4" w:space="0"/>
            </w:tcBorders>
            <w:vAlign w:val="center"/>
          </w:tcPr>
          <w:p w14:paraId="0DA50348">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107E9855">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820</w:t>
            </w:r>
          </w:p>
        </w:tc>
        <w:tc>
          <w:tcPr>
            <w:tcW w:w="511" w:type="pct"/>
            <w:tcBorders>
              <w:top w:val="nil"/>
              <w:left w:val="nil"/>
              <w:bottom w:val="single" w:color="auto" w:sz="4" w:space="0"/>
              <w:right w:val="single" w:color="auto" w:sz="4" w:space="0"/>
            </w:tcBorders>
            <w:vAlign w:val="center"/>
          </w:tcPr>
          <w:p w14:paraId="0AEF3631">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520</w:t>
            </w:r>
          </w:p>
        </w:tc>
      </w:tr>
      <w:tr w14:paraId="1325008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87B4C48">
            <w:pPr>
              <w:widowControl/>
              <w:jc w:val="center"/>
              <w:rPr>
                <w:rFonts w:ascii="宋体" w:hAnsi="宋体" w:cs="宋体"/>
                <w:kern w:val="0"/>
                <w:sz w:val="24"/>
              </w:rPr>
            </w:pPr>
            <w:r>
              <w:rPr>
                <w:rFonts w:hint="eastAsia" w:ascii="宋体" w:hAnsi="宋体" w:cs="宋体"/>
                <w:kern w:val="0"/>
                <w:sz w:val="24"/>
              </w:rPr>
              <w:t>689</w:t>
            </w:r>
          </w:p>
        </w:tc>
        <w:tc>
          <w:tcPr>
            <w:tcW w:w="1130" w:type="pct"/>
            <w:vMerge w:val="continue"/>
            <w:tcBorders>
              <w:top w:val="nil"/>
              <w:left w:val="single" w:color="auto" w:sz="4" w:space="0"/>
              <w:bottom w:val="single" w:color="auto" w:sz="4" w:space="0"/>
              <w:right w:val="single" w:color="auto" w:sz="4" w:space="0"/>
            </w:tcBorders>
            <w:vAlign w:val="center"/>
          </w:tcPr>
          <w:p w14:paraId="499594F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C452134">
            <w:pPr>
              <w:widowControl/>
              <w:jc w:val="center"/>
              <w:rPr>
                <w:sz w:val="22"/>
                <w:szCs w:val="22"/>
              </w:rPr>
            </w:pPr>
            <w:r>
              <w:rPr>
                <w:rFonts w:hint="eastAsia"/>
                <w:sz w:val="22"/>
                <w:szCs w:val="22"/>
              </w:rPr>
              <w:t>变速箱小盖总成</w:t>
            </w:r>
          </w:p>
        </w:tc>
        <w:tc>
          <w:tcPr>
            <w:tcW w:w="536" w:type="pct"/>
            <w:tcBorders>
              <w:top w:val="nil"/>
              <w:left w:val="nil"/>
              <w:bottom w:val="single" w:color="auto" w:sz="4" w:space="0"/>
              <w:right w:val="single" w:color="auto" w:sz="4" w:space="0"/>
            </w:tcBorders>
            <w:vAlign w:val="center"/>
          </w:tcPr>
          <w:p w14:paraId="585DBB4A">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6688281E">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3A8616D0">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620</w:t>
            </w:r>
          </w:p>
        </w:tc>
      </w:tr>
      <w:tr w14:paraId="15BABA0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B65C0A9">
            <w:pPr>
              <w:widowControl/>
              <w:jc w:val="center"/>
              <w:rPr>
                <w:rFonts w:ascii="宋体" w:hAnsi="宋体" w:cs="宋体"/>
                <w:kern w:val="0"/>
                <w:sz w:val="24"/>
              </w:rPr>
            </w:pPr>
            <w:r>
              <w:rPr>
                <w:rFonts w:hint="eastAsia" w:ascii="宋体" w:hAnsi="宋体" w:cs="宋体"/>
                <w:kern w:val="0"/>
                <w:sz w:val="24"/>
              </w:rPr>
              <w:t>690</w:t>
            </w:r>
          </w:p>
        </w:tc>
        <w:tc>
          <w:tcPr>
            <w:tcW w:w="1130" w:type="pct"/>
            <w:vMerge w:val="continue"/>
            <w:tcBorders>
              <w:top w:val="nil"/>
              <w:left w:val="single" w:color="auto" w:sz="4" w:space="0"/>
              <w:bottom w:val="single" w:color="auto" w:sz="4" w:space="0"/>
              <w:right w:val="single" w:color="auto" w:sz="4" w:space="0"/>
            </w:tcBorders>
            <w:vAlign w:val="center"/>
          </w:tcPr>
          <w:p w14:paraId="0E3137D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664FE3F">
            <w:pPr>
              <w:widowControl/>
              <w:jc w:val="center"/>
              <w:rPr>
                <w:sz w:val="22"/>
                <w:szCs w:val="22"/>
              </w:rPr>
            </w:pPr>
            <w:r>
              <w:rPr>
                <w:rFonts w:hint="eastAsia"/>
                <w:sz w:val="22"/>
                <w:szCs w:val="22"/>
              </w:rPr>
              <w:t>一轴</w:t>
            </w:r>
          </w:p>
        </w:tc>
        <w:tc>
          <w:tcPr>
            <w:tcW w:w="536" w:type="pct"/>
            <w:tcBorders>
              <w:top w:val="nil"/>
              <w:left w:val="nil"/>
              <w:bottom w:val="single" w:color="auto" w:sz="4" w:space="0"/>
              <w:right w:val="single" w:color="auto" w:sz="4" w:space="0"/>
            </w:tcBorders>
            <w:vAlign w:val="center"/>
          </w:tcPr>
          <w:p w14:paraId="4946AF62">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7F3ADF7A">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14B37220">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480</w:t>
            </w:r>
          </w:p>
        </w:tc>
      </w:tr>
      <w:tr w14:paraId="1B4626E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B7F6FC9">
            <w:pPr>
              <w:widowControl/>
              <w:jc w:val="center"/>
              <w:rPr>
                <w:rFonts w:ascii="宋体" w:hAnsi="宋体" w:cs="宋体"/>
                <w:kern w:val="0"/>
                <w:sz w:val="24"/>
              </w:rPr>
            </w:pPr>
            <w:r>
              <w:rPr>
                <w:rFonts w:hint="eastAsia" w:ascii="宋体" w:hAnsi="宋体" w:cs="宋体"/>
                <w:kern w:val="0"/>
                <w:sz w:val="24"/>
              </w:rPr>
              <w:t>691</w:t>
            </w:r>
          </w:p>
        </w:tc>
        <w:tc>
          <w:tcPr>
            <w:tcW w:w="1130" w:type="pct"/>
            <w:vMerge w:val="continue"/>
            <w:tcBorders>
              <w:top w:val="nil"/>
              <w:left w:val="single" w:color="auto" w:sz="4" w:space="0"/>
              <w:bottom w:val="single" w:color="auto" w:sz="4" w:space="0"/>
              <w:right w:val="single" w:color="auto" w:sz="4" w:space="0"/>
            </w:tcBorders>
            <w:vAlign w:val="center"/>
          </w:tcPr>
          <w:p w14:paraId="3FE83AF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270A5FF">
            <w:pPr>
              <w:widowControl/>
              <w:jc w:val="center"/>
              <w:rPr>
                <w:sz w:val="22"/>
                <w:szCs w:val="22"/>
              </w:rPr>
            </w:pPr>
            <w:r>
              <w:rPr>
                <w:rFonts w:hint="eastAsia"/>
                <w:sz w:val="22"/>
                <w:szCs w:val="22"/>
              </w:rPr>
              <w:t>一轴轴承</w:t>
            </w:r>
          </w:p>
        </w:tc>
        <w:tc>
          <w:tcPr>
            <w:tcW w:w="536" w:type="pct"/>
            <w:tcBorders>
              <w:top w:val="nil"/>
              <w:left w:val="nil"/>
              <w:bottom w:val="single" w:color="auto" w:sz="4" w:space="0"/>
              <w:right w:val="single" w:color="auto" w:sz="4" w:space="0"/>
            </w:tcBorders>
            <w:vAlign w:val="center"/>
          </w:tcPr>
          <w:p w14:paraId="1C73AD05">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7CFB566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606F5765">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65</w:t>
            </w:r>
          </w:p>
        </w:tc>
      </w:tr>
      <w:tr w14:paraId="675A60D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E58CF09">
            <w:pPr>
              <w:widowControl/>
              <w:jc w:val="center"/>
              <w:rPr>
                <w:rFonts w:ascii="宋体" w:hAnsi="宋体" w:cs="宋体"/>
                <w:kern w:val="0"/>
                <w:sz w:val="24"/>
              </w:rPr>
            </w:pPr>
            <w:r>
              <w:rPr>
                <w:rFonts w:hint="eastAsia" w:ascii="宋体" w:hAnsi="宋体" w:cs="宋体"/>
                <w:kern w:val="0"/>
                <w:sz w:val="24"/>
              </w:rPr>
              <w:t>692</w:t>
            </w:r>
          </w:p>
        </w:tc>
        <w:tc>
          <w:tcPr>
            <w:tcW w:w="1130" w:type="pct"/>
            <w:vMerge w:val="continue"/>
            <w:tcBorders>
              <w:top w:val="nil"/>
              <w:left w:val="single" w:color="auto" w:sz="4" w:space="0"/>
              <w:bottom w:val="single" w:color="auto" w:sz="4" w:space="0"/>
              <w:right w:val="single" w:color="auto" w:sz="4" w:space="0"/>
            </w:tcBorders>
            <w:vAlign w:val="center"/>
          </w:tcPr>
          <w:p w14:paraId="7D987C5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7DBA436">
            <w:pPr>
              <w:widowControl/>
              <w:jc w:val="center"/>
              <w:rPr>
                <w:sz w:val="22"/>
                <w:szCs w:val="22"/>
              </w:rPr>
            </w:pPr>
            <w:r>
              <w:rPr>
                <w:rFonts w:hint="eastAsia"/>
                <w:sz w:val="22"/>
                <w:szCs w:val="22"/>
              </w:rPr>
              <w:t>二轴后轴承</w:t>
            </w:r>
          </w:p>
        </w:tc>
        <w:tc>
          <w:tcPr>
            <w:tcW w:w="536" w:type="pct"/>
            <w:tcBorders>
              <w:top w:val="nil"/>
              <w:left w:val="nil"/>
              <w:bottom w:val="single" w:color="auto" w:sz="4" w:space="0"/>
              <w:right w:val="single" w:color="auto" w:sz="4" w:space="0"/>
            </w:tcBorders>
            <w:vAlign w:val="center"/>
          </w:tcPr>
          <w:p w14:paraId="4EDD1BEC">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5DB3167D">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4DBD8A75">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65</w:t>
            </w:r>
          </w:p>
        </w:tc>
      </w:tr>
      <w:tr w14:paraId="353B065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DB81BE8">
            <w:pPr>
              <w:widowControl/>
              <w:jc w:val="center"/>
              <w:rPr>
                <w:rFonts w:ascii="宋体" w:hAnsi="宋体" w:cs="宋体"/>
                <w:kern w:val="0"/>
                <w:sz w:val="24"/>
              </w:rPr>
            </w:pPr>
            <w:r>
              <w:rPr>
                <w:rFonts w:hint="eastAsia" w:ascii="宋体" w:hAnsi="宋体" w:cs="宋体"/>
                <w:kern w:val="0"/>
                <w:sz w:val="24"/>
              </w:rPr>
              <w:t>693</w:t>
            </w:r>
          </w:p>
        </w:tc>
        <w:tc>
          <w:tcPr>
            <w:tcW w:w="1130" w:type="pct"/>
            <w:vMerge w:val="continue"/>
            <w:tcBorders>
              <w:top w:val="nil"/>
              <w:left w:val="single" w:color="auto" w:sz="4" w:space="0"/>
              <w:bottom w:val="single" w:color="auto" w:sz="4" w:space="0"/>
              <w:right w:val="single" w:color="auto" w:sz="4" w:space="0"/>
            </w:tcBorders>
            <w:vAlign w:val="center"/>
          </w:tcPr>
          <w:p w14:paraId="2B07760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EAA716D">
            <w:pPr>
              <w:widowControl/>
              <w:jc w:val="center"/>
              <w:rPr>
                <w:sz w:val="22"/>
                <w:szCs w:val="22"/>
              </w:rPr>
            </w:pPr>
            <w:r>
              <w:rPr>
                <w:rFonts w:hint="eastAsia"/>
                <w:sz w:val="22"/>
                <w:szCs w:val="22"/>
              </w:rPr>
              <w:t>里程表齿轮</w:t>
            </w:r>
          </w:p>
        </w:tc>
        <w:tc>
          <w:tcPr>
            <w:tcW w:w="536" w:type="pct"/>
            <w:tcBorders>
              <w:top w:val="nil"/>
              <w:left w:val="nil"/>
              <w:bottom w:val="single" w:color="auto" w:sz="4" w:space="0"/>
              <w:right w:val="single" w:color="auto" w:sz="4" w:space="0"/>
            </w:tcBorders>
            <w:vAlign w:val="center"/>
          </w:tcPr>
          <w:p w14:paraId="70265BDE">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3BED5B5E">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95</w:t>
            </w:r>
          </w:p>
        </w:tc>
        <w:tc>
          <w:tcPr>
            <w:tcW w:w="511" w:type="pct"/>
            <w:tcBorders>
              <w:top w:val="nil"/>
              <w:left w:val="nil"/>
              <w:bottom w:val="single" w:color="auto" w:sz="4" w:space="0"/>
              <w:right w:val="single" w:color="auto" w:sz="4" w:space="0"/>
            </w:tcBorders>
            <w:vAlign w:val="center"/>
          </w:tcPr>
          <w:p w14:paraId="28E35784">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95</w:t>
            </w:r>
          </w:p>
        </w:tc>
      </w:tr>
      <w:tr w14:paraId="52D4C04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462597F">
            <w:pPr>
              <w:widowControl/>
              <w:jc w:val="center"/>
              <w:rPr>
                <w:rFonts w:ascii="宋体" w:hAnsi="宋体" w:cs="宋体"/>
                <w:kern w:val="0"/>
                <w:sz w:val="24"/>
              </w:rPr>
            </w:pPr>
            <w:r>
              <w:rPr>
                <w:rFonts w:hint="eastAsia" w:ascii="宋体" w:hAnsi="宋体" w:cs="宋体"/>
                <w:kern w:val="0"/>
                <w:sz w:val="24"/>
              </w:rPr>
              <w:t>694</w:t>
            </w:r>
          </w:p>
        </w:tc>
        <w:tc>
          <w:tcPr>
            <w:tcW w:w="1130" w:type="pct"/>
            <w:vMerge w:val="continue"/>
            <w:tcBorders>
              <w:top w:val="nil"/>
              <w:left w:val="single" w:color="auto" w:sz="4" w:space="0"/>
              <w:bottom w:val="single" w:color="auto" w:sz="4" w:space="0"/>
              <w:right w:val="single" w:color="auto" w:sz="4" w:space="0"/>
            </w:tcBorders>
            <w:vAlign w:val="center"/>
          </w:tcPr>
          <w:p w14:paraId="5313C9B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5D5796D">
            <w:pPr>
              <w:widowControl/>
              <w:jc w:val="center"/>
              <w:rPr>
                <w:sz w:val="22"/>
                <w:szCs w:val="22"/>
              </w:rPr>
            </w:pPr>
            <w:r>
              <w:rPr>
                <w:rFonts w:hint="eastAsia"/>
                <w:sz w:val="22"/>
                <w:szCs w:val="22"/>
              </w:rPr>
              <w:t>五档同步器滑块</w:t>
            </w:r>
          </w:p>
        </w:tc>
        <w:tc>
          <w:tcPr>
            <w:tcW w:w="536" w:type="pct"/>
            <w:tcBorders>
              <w:top w:val="nil"/>
              <w:left w:val="nil"/>
              <w:bottom w:val="single" w:color="auto" w:sz="4" w:space="0"/>
              <w:right w:val="single" w:color="auto" w:sz="4" w:space="0"/>
            </w:tcBorders>
            <w:vAlign w:val="center"/>
          </w:tcPr>
          <w:p w14:paraId="6D35C2EA">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3DC57C94">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55</w:t>
            </w:r>
          </w:p>
        </w:tc>
        <w:tc>
          <w:tcPr>
            <w:tcW w:w="511" w:type="pct"/>
            <w:tcBorders>
              <w:top w:val="nil"/>
              <w:left w:val="nil"/>
              <w:bottom w:val="single" w:color="auto" w:sz="4" w:space="0"/>
              <w:right w:val="single" w:color="auto" w:sz="4" w:space="0"/>
            </w:tcBorders>
            <w:vAlign w:val="center"/>
          </w:tcPr>
          <w:p w14:paraId="522C311F">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55</w:t>
            </w:r>
          </w:p>
        </w:tc>
      </w:tr>
      <w:tr w14:paraId="0F2FB0E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6E7D8DC">
            <w:pPr>
              <w:widowControl/>
              <w:jc w:val="center"/>
              <w:rPr>
                <w:rFonts w:ascii="宋体" w:hAnsi="宋体" w:cs="宋体"/>
                <w:kern w:val="0"/>
                <w:sz w:val="24"/>
              </w:rPr>
            </w:pPr>
            <w:r>
              <w:rPr>
                <w:rFonts w:hint="eastAsia" w:ascii="宋体" w:hAnsi="宋体" w:cs="宋体"/>
                <w:kern w:val="0"/>
                <w:sz w:val="24"/>
              </w:rPr>
              <w:t>695</w:t>
            </w:r>
          </w:p>
        </w:tc>
        <w:tc>
          <w:tcPr>
            <w:tcW w:w="1130" w:type="pct"/>
            <w:vMerge w:val="continue"/>
            <w:tcBorders>
              <w:top w:val="nil"/>
              <w:left w:val="single" w:color="auto" w:sz="4" w:space="0"/>
              <w:bottom w:val="single" w:color="auto" w:sz="4" w:space="0"/>
              <w:right w:val="single" w:color="auto" w:sz="4" w:space="0"/>
            </w:tcBorders>
            <w:vAlign w:val="center"/>
          </w:tcPr>
          <w:p w14:paraId="3B91DBA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390C6D5">
            <w:pPr>
              <w:widowControl/>
              <w:jc w:val="center"/>
              <w:rPr>
                <w:sz w:val="22"/>
                <w:szCs w:val="22"/>
              </w:rPr>
            </w:pPr>
            <w:r>
              <w:rPr>
                <w:rFonts w:hint="eastAsia"/>
                <w:sz w:val="22"/>
                <w:szCs w:val="22"/>
              </w:rPr>
              <w:t>三/四档同步器滑块</w:t>
            </w:r>
          </w:p>
        </w:tc>
        <w:tc>
          <w:tcPr>
            <w:tcW w:w="536" w:type="pct"/>
            <w:tcBorders>
              <w:top w:val="nil"/>
              <w:left w:val="nil"/>
              <w:bottom w:val="single" w:color="auto" w:sz="4" w:space="0"/>
              <w:right w:val="single" w:color="auto" w:sz="4" w:space="0"/>
            </w:tcBorders>
            <w:vAlign w:val="center"/>
          </w:tcPr>
          <w:p w14:paraId="62DC7021">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6C70156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2F24364E">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65</w:t>
            </w:r>
          </w:p>
        </w:tc>
      </w:tr>
      <w:tr w14:paraId="3DA9D4D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0FF43FD">
            <w:pPr>
              <w:widowControl/>
              <w:jc w:val="center"/>
              <w:rPr>
                <w:rFonts w:ascii="宋体" w:hAnsi="宋体" w:cs="宋体"/>
                <w:kern w:val="0"/>
                <w:sz w:val="24"/>
              </w:rPr>
            </w:pPr>
            <w:r>
              <w:rPr>
                <w:rFonts w:hint="eastAsia" w:ascii="宋体" w:hAnsi="宋体" w:cs="宋体"/>
                <w:kern w:val="0"/>
                <w:sz w:val="24"/>
              </w:rPr>
              <w:t>696</w:t>
            </w:r>
          </w:p>
        </w:tc>
        <w:tc>
          <w:tcPr>
            <w:tcW w:w="1130" w:type="pct"/>
            <w:vMerge w:val="continue"/>
            <w:tcBorders>
              <w:top w:val="nil"/>
              <w:left w:val="single" w:color="auto" w:sz="4" w:space="0"/>
              <w:bottom w:val="single" w:color="auto" w:sz="4" w:space="0"/>
              <w:right w:val="single" w:color="auto" w:sz="4" w:space="0"/>
            </w:tcBorders>
            <w:vAlign w:val="center"/>
          </w:tcPr>
          <w:p w14:paraId="643735C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E592B51">
            <w:pPr>
              <w:widowControl/>
              <w:jc w:val="center"/>
              <w:rPr>
                <w:sz w:val="22"/>
                <w:szCs w:val="22"/>
              </w:rPr>
            </w:pPr>
            <w:r>
              <w:rPr>
                <w:rFonts w:hint="eastAsia"/>
                <w:sz w:val="22"/>
                <w:szCs w:val="22"/>
              </w:rPr>
              <w:t>变速箱前油封</w:t>
            </w:r>
          </w:p>
        </w:tc>
        <w:tc>
          <w:tcPr>
            <w:tcW w:w="536" w:type="pct"/>
            <w:tcBorders>
              <w:top w:val="nil"/>
              <w:left w:val="nil"/>
              <w:bottom w:val="single" w:color="auto" w:sz="4" w:space="0"/>
              <w:right w:val="single" w:color="auto" w:sz="4" w:space="0"/>
            </w:tcBorders>
            <w:vAlign w:val="center"/>
          </w:tcPr>
          <w:p w14:paraId="01A10291">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70E19FE2">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502781DD">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65</w:t>
            </w:r>
          </w:p>
        </w:tc>
      </w:tr>
      <w:tr w14:paraId="186B662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55C447C">
            <w:pPr>
              <w:widowControl/>
              <w:jc w:val="center"/>
              <w:rPr>
                <w:rFonts w:ascii="宋体" w:hAnsi="宋体" w:cs="宋体"/>
                <w:kern w:val="0"/>
                <w:sz w:val="24"/>
              </w:rPr>
            </w:pPr>
            <w:r>
              <w:rPr>
                <w:rFonts w:hint="eastAsia" w:ascii="宋体" w:hAnsi="宋体" w:cs="宋体"/>
                <w:kern w:val="0"/>
                <w:sz w:val="24"/>
              </w:rPr>
              <w:t>697</w:t>
            </w:r>
          </w:p>
        </w:tc>
        <w:tc>
          <w:tcPr>
            <w:tcW w:w="1130" w:type="pct"/>
            <w:vMerge w:val="continue"/>
            <w:tcBorders>
              <w:top w:val="nil"/>
              <w:left w:val="single" w:color="auto" w:sz="4" w:space="0"/>
              <w:bottom w:val="single" w:color="auto" w:sz="4" w:space="0"/>
              <w:right w:val="single" w:color="auto" w:sz="4" w:space="0"/>
            </w:tcBorders>
            <w:vAlign w:val="center"/>
          </w:tcPr>
          <w:p w14:paraId="6CE1287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822040E">
            <w:pPr>
              <w:widowControl/>
              <w:jc w:val="center"/>
              <w:rPr>
                <w:sz w:val="22"/>
                <w:szCs w:val="22"/>
              </w:rPr>
            </w:pPr>
            <w:r>
              <w:rPr>
                <w:rFonts w:hint="eastAsia"/>
                <w:sz w:val="22"/>
                <w:szCs w:val="22"/>
              </w:rPr>
              <w:t>拔叉滚针</w:t>
            </w:r>
          </w:p>
        </w:tc>
        <w:tc>
          <w:tcPr>
            <w:tcW w:w="536" w:type="pct"/>
            <w:tcBorders>
              <w:top w:val="nil"/>
              <w:left w:val="nil"/>
              <w:bottom w:val="single" w:color="auto" w:sz="4" w:space="0"/>
              <w:right w:val="single" w:color="auto" w:sz="4" w:space="0"/>
            </w:tcBorders>
            <w:vAlign w:val="center"/>
          </w:tcPr>
          <w:p w14:paraId="495B1AF2">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21A974C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35</w:t>
            </w:r>
          </w:p>
        </w:tc>
        <w:tc>
          <w:tcPr>
            <w:tcW w:w="511" w:type="pct"/>
            <w:tcBorders>
              <w:top w:val="nil"/>
              <w:left w:val="nil"/>
              <w:bottom w:val="single" w:color="auto" w:sz="4" w:space="0"/>
              <w:right w:val="single" w:color="auto" w:sz="4" w:space="0"/>
            </w:tcBorders>
            <w:vAlign w:val="center"/>
          </w:tcPr>
          <w:p w14:paraId="359FE64E">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35</w:t>
            </w:r>
          </w:p>
        </w:tc>
      </w:tr>
      <w:tr w14:paraId="7714FC4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27C1FE0">
            <w:pPr>
              <w:widowControl/>
              <w:jc w:val="center"/>
              <w:rPr>
                <w:rFonts w:ascii="宋体" w:hAnsi="宋体" w:cs="宋体"/>
                <w:kern w:val="0"/>
                <w:sz w:val="24"/>
              </w:rPr>
            </w:pPr>
            <w:r>
              <w:rPr>
                <w:rFonts w:hint="eastAsia" w:ascii="宋体" w:hAnsi="宋体" w:cs="宋体"/>
                <w:kern w:val="0"/>
                <w:sz w:val="24"/>
              </w:rPr>
              <w:t>698</w:t>
            </w:r>
          </w:p>
        </w:tc>
        <w:tc>
          <w:tcPr>
            <w:tcW w:w="1130" w:type="pct"/>
            <w:vMerge w:val="continue"/>
            <w:tcBorders>
              <w:top w:val="nil"/>
              <w:left w:val="single" w:color="auto" w:sz="4" w:space="0"/>
              <w:bottom w:val="single" w:color="auto" w:sz="4" w:space="0"/>
              <w:right w:val="single" w:color="auto" w:sz="4" w:space="0"/>
            </w:tcBorders>
            <w:vAlign w:val="center"/>
          </w:tcPr>
          <w:p w14:paraId="10EFCF7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C0FC95D">
            <w:pPr>
              <w:widowControl/>
              <w:jc w:val="center"/>
              <w:rPr>
                <w:sz w:val="22"/>
                <w:szCs w:val="22"/>
              </w:rPr>
            </w:pPr>
            <w:r>
              <w:rPr>
                <w:rFonts w:hint="eastAsia"/>
                <w:sz w:val="22"/>
                <w:szCs w:val="22"/>
              </w:rPr>
              <w:t>二轴轴承压片</w:t>
            </w:r>
          </w:p>
        </w:tc>
        <w:tc>
          <w:tcPr>
            <w:tcW w:w="536" w:type="pct"/>
            <w:tcBorders>
              <w:top w:val="nil"/>
              <w:left w:val="nil"/>
              <w:bottom w:val="single" w:color="auto" w:sz="4" w:space="0"/>
              <w:right w:val="single" w:color="auto" w:sz="4" w:space="0"/>
            </w:tcBorders>
            <w:vAlign w:val="center"/>
          </w:tcPr>
          <w:p w14:paraId="3F54EEC0">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19899520">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0748218C">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65</w:t>
            </w:r>
          </w:p>
        </w:tc>
      </w:tr>
      <w:tr w14:paraId="56D46BE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0AC52C6">
            <w:pPr>
              <w:widowControl/>
              <w:jc w:val="center"/>
              <w:rPr>
                <w:rFonts w:ascii="宋体" w:hAnsi="宋体" w:cs="宋体"/>
                <w:kern w:val="0"/>
                <w:sz w:val="24"/>
              </w:rPr>
            </w:pPr>
            <w:r>
              <w:rPr>
                <w:rFonts w:hint="eastAsia" w:ascii="宋体" w:hAnsi="宋体" w:cs="宋体"/>
                <w:kern w:val="0"/>
                <w:sz w:val="24"/>
              </w:rPr>
              <w:t>699</w:t>
            </w:r>
          </w:p>
        </w:tc>
        <w:tc>
          <w:tcPr>
            <w:tcW w:w="1130" w:type="pct"/>
            <w:vMerge w:val="continue"/>
            <w:tcBorders>
              <w:top w:val="nil"/>
              <w:left w:val="single" w:color="auto" w:sz="4" w:space="0"/>
              <w:bottom w:val="single" w:color="auto" w:sz="4" w:space="0"/>
              <w:right w:val="single" w:color="auto" w:sz="4" w:space="0"/>
            </w:tcBorders>
            <w:vAlign w:val="center"/>
          </w:tcPr>
          <w:p w14:paraId="679A9C4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243D116">
            <w:pPr>
              <w:widowControl/>
              <w:jc w:val="center"/>
              <w:rPr>
                <w:sz w:val="22"/>
                <w:szCs w:val="22"/>
              </w:rPr>
            </w:pPr>
            <w:r>
              <w:rPr>
                <w:rFonts w:hint="eastAsia"/>
                <w:sz w:val="22"/>
                <w:szCs w:val="22"/>
              </w:rPr>
              <w:t>付轴轴承</w:t>
            </w:r>
          </w:p>
        </w:tc>
        <w:tc>
          <w:tcPr>
            <w:tcW w:w="536" w:type="pct"/>
            <w:tcBorders>
              <w:top w:val="nil"/>
              <w:left w:val="nil"/>
              <w:bottom w:val="single" w:color="auto" w:sz="4" w:space="0"/>
              <w:right w:val="single" w:color="auto" w:sz="4" w:space="0"/>
            </w:tcBorders>
            <w:vAlign w:val="center"/>
          </w:tcPr>
          <w:p w14:paraId="505DE00B">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67B19DC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0F3B0A03">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65</w:t>
            </w:r>
          </w:p>
        </w:tc>
      </w:tr>
      <w:tr w14:paraId="131D762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6189E39">
            <w:pPr>
              <w:widowControl/>
              <w:jc w:val="center"/>
              <w:rPr>
                <w:rFonts w:ascii="宋体" w:hAnsi="宋体" w:cs="宋体"/>
                <w:kern w:val="0"/>
                <w:sz w:val="24"/>
              </w:rPr>
            </w:pPr>
            <w:r>
              <w:rPr>
                <w:rFonts w:hint="eastAsia" w:ascii="宋体" w:hAnsi="宋体" w:cs="宋体"/>
                <w:kern w:val="0"/>
                <w:sz w:val="24"/>
              </w:rPr>
              <w:t>700</w:t>
            </w:r>
          </w:p>
        </w:tc>
        <w:tc>
          <w:tcPr>
            <w:tcW w:w="1130" w:type="pct"/>
            <w:vMerge w:val="continue"/>
            <w:tcBorders>
              <w:top w:val="nil"/>
              <w:left w:val="single" w:color="auto" w:sz="4" w:space="0"/>
              <w:bottom w:val="single" w:color="auto" w:sz="4" w:space="0"/>
              <w:right w:val="single" w:color="auto" w:sz="4" w:space="0"/>
            </w:tcBorders>
            <w:vAlign w:val="center"/>
          </w:tcPr>
          <w:p w14:paraId="7A5EDA5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FBB22DC">
            <w:pPr>
              <w:widowControl/>
              <w:jc w:val="center"/>
              <w:rPr>
                <w:sz w:val="22"/>
                <w:szCs w:val="22"/>
              </w:rPr>
            </w:pPr>
            <w:r>
              <w:rPr>
                <w:rFonts w:hint="eastAsia"/>
                <w:sz w:val="22"/>
                <w:szCs w:val="22"/>
              </w:rPr>
              <w:t>拔叉轴互锁塞</w:t>
            </w:r>
          </w:p>
        </w:tc>
        <w:tc>
          <w:tcPr>
            <w:tcW w:w="536" w:type="pct"/>
            <w:tcBorders>
              <w:top w:val="nil"/>
              <w:left w:val="nil"/>
              <w:bottom w:val="single" w:color="auto" w:sz="4" w:space="0"/>
              <w:right w:val="single" w:color="auto" w:sz="4" w:space="0"/>
            </w:tcBorders>
            <w:vAlign w:val="center"/>
          </w:tcPr>
          <w:p w14:paraId="6A73C71F">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337C87E1">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7DA26B01">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35</w:t>
            </w:r>
          </w:p>
        </w:tc>
      </w:tr>
      <w:tr w14:paraId="53B2A1A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EE88D11">
            <w:pPr>
              <w:widowControl/>
              <w:jc w:val="center"/>
              <w:rPr>
                <w:rFonts w:ascii="宋体" w:hAnsi="宋体" w:cs="宋体"/>
                <w:kern w:val="0"/>
                <w:sz w:val="24"/>
              </w:rPr>
            </w:pPr>
            <w:r>
              <w:rPr>
                <w:rFonts w:hint="eastAsia" w:ascii="宋体" w:hAnsi="宋体" w:cs="宋体"/>
                <w:kern w:val="0"/>
                <w:sz w:val="24"/>
              </w:rPr>
              <w:t>701</w:t>
            </w:r>
          </w:p>
        </w:tc>
        <w:tc>
          <w:tcPr>
            <w:tcW w:w="1130" w:type="pct"/>
            <w:vMerge w:val="continue"/>
            <w:tcBorders>
              <w:top w:val="nil"/>
              <w:left w:val="single" w:color="auto" w:sz="4" w:space="0"/>
              <w:bottom w:val="single" w:color="auto" w:sz="4" w:space="0"/>
              <w:right w:val="single" w:color="auto" w:sz="4" w:space="0"/>
            </w:tcBorders>
            <w:vAlign w:val="center"/>
          </w:tcPr>
          <w:p w14:paraId="379D19F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4BA94A7">
            <w:pPr>
              <w:widowControl/>
              <w:jc w:val="center"/>
              <w:rPr>
                <w:sz w:val="22"/>
                <w:szCs w:val="22"/>
              </w:rPr>
            </w:pPr>
            <w:r>
              <w:rPr>
                <w:rFonts w:hint="eastAsia"/>
                <w:sz w:val="22"/>
                <w:szCs w:val="22"/>
              </w:rPr>
              <w:t>变速箱卡环</w:t>
            </w:r>
          </w:p>
        </w:tc>
        <w:tc>
          <w:tcPr>
            <w:tcW w:w="536" w:type="pct"/>
            <w:tcBorders>
              <w:top w:val="nil"/>
              <w:left w:val="nil"/>
              <w:bottom w:val="single" w:color="auto" w:sz="4" w:space="0"/>
              <w:right w:val="single" w:color="auto" w:sz="4" w:space="0"/>
            </w:tcBorders>
            <w:vAlign w:val="center"/>
          </w:tcPr>
          <w:p w14:paraId="19A28D79">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674D69EA">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7623B948">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85</w:t>
            </w:r>
          </w:p>
        </w:tc>
      </w:tr>
      <w:tr w14:paraId="7CEEADF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D8A9692">
            <w:pPr>
              <w:widowControl/>
              <w:jc w:val="center"/>
              <w:rPr>
                <w:rFonts w:ascii="宋体" w:hAnsi="宋体" w:cs="宋体"/>
                <w:kern w:val="0"/>
                <w:sz w:val="24"/>
              </w:rPr>
            </w:pPr>
            <w:r>
              <w:rPr>
                <w:rFonts w:hint="eastAsia" w:ascii="宋体" w:hAnsi="宋体" w:cs="宋体"/>
                <w:kern w:val="0"/>
                <w:sz w:val="24"/>
              </w:rPr>
              <w:t>702</w:t>
            </w:r>
          </w:p>
        </w:tc>
        <w:tc>
          <w:tcPr>
            <w:tcW w:w="1130" w:type="pct"/>
            <w:vMerge w:val="continue"/>
            <w:tcBorders>
              <w:top w:val="nil"/>
              <w:left w:val="single" w:color="auto" w:sz="4" w:space="0"/>
              <w:bottom w:val="single" w:color="auto" w:sz="4" w:space="0"/>
              <w:right w:val="single" w:color="auto" w:sz="4" w:space="0"/>
            </w:tcBorders>
            <w:vAlign w:val="center"/>
          </w:tcPr>
          <w:p w14:paraId="7B7A394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CBA64A9">
            <w:pPr>
              <w:widowControl/>
              <w:jc w:val="center"/>
              <w:rPr>
                <w:sz w:val="22"/>
                <w:szCs w:val="22"/>
              </w:rPr>
            </w:pPr>
            <w:r>
              <w:rPr>
                <w:rFonts w:hint="eastAsia"/>
                <w:sz w:val="22"/>
                <w:szCs w:val="22"/>
              </w:rPr>
              <w:t>变速箱纸垫</w:t>
            </w:r>
          </w:p>
        </w:tc>
        <w:tc>
          <w:tcPr>
            <w:tcW w:w="536" w:type="pct"/>
            <w:tcBorders>
              <w:top w:val="nil"/>
              <w:left w:val="nil"/>
              <w:bottom w:val="single" w:color="auto" w:sz="4" w:space="0"/>
              <w:right w:val="single" w:color="auto" w:sz="4" w:space="0"/>
            </w:tcBorders>
            <w:vAlign w:val="center"/>
          </w:tcPr>
          <w:p w14:paraId="097B68DD">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00A2700C">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w:t>
            </w:r>
          </w:p>
        </w:tc>
        <w:tc>
          <w:tcPr>
            <w:tcW w:w="511" w:type="pct"/>
            <w:tcBorders>
              <w:top w:val="nil"/>
              <w:left w:val="nil"/>
              <w:bottom w:val="single" w:color="auto" w:sz="4" w:space="0"/>
              <w:right w:val="single" w:color="auto" w:sz="4" w:space="0"/>
            </w:tcBorders>
            <w:vAlign w:val="center"/>
          </w:tcPr>
          <w:p w14:paraId="7019D293">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60</w:t>
            </w:r>
          </w:p>
        </w:tc>
      </w:tr>
      <w:tr w14:paraId="771762E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C932461">
            <w:pPr>
              <w:widowControl/>
              <w:jc w:val="center"/>
              <w:rPr>
                <w:rFonts w:ascii="宋体" w:hAnsi="宋体" w:cs="宋体"/>
                <w:kern w:val="0"/>
                <w:sz w:val="24"/>
              </w:rPr>
            </w:pPr>
            <w:r>
              <w:rPr>
                <w:rFonts w:hint="eastAsia" w:ascii="宋体" w:hAnsi="宋体" w:cs="宋体"/>
                <w:kern w:val="0"/>
                <w:sz w:val="24"/>
              </w:rPr>
              <w:t>703</w:t>
            </w:r>
          </w:p>
        </w:tc>
        <w:tc>
          <w:tcPr>
            <w:tcW w:w="1130" w:type="pct"/>
            <w:vMerge w:val="continue"/>
            <w:tcBorders>
              <w:top w:val="nil"/>
              <w:left w:val="single" w:color="auto" w:sz="4" w:space="0"/>
              <w:bottom w:val="single" w:color="auto" w:sz="4" w:space="0"/>
              <w:right w:val="single" w:color="auto" w:sz="4" w:space="0"/>
            </w:tcBorders>
            <w:vAlign w:val="center"/>
          </w:tcPr>
          <w:p w14:paraId="57CE3B0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2E63269">
            <w:pPr>
              <w:widowControl/>
              <w:jc w:val="center"/>
              <w:rPr>
                <w:sz w:val="22"/>
                <w:szCs w:val="22"/>
              </w:rPr>
            </w:pPr>
            <w:r>
              <w:rPr>
                <w:rFonts w:hint="eastAsia"/>
                <w:sz w:val="22"/>
                <w:szCs w:val="22"/>
              </w:rPr>
              <w:t>后门内锁块</w:t>
            </w:r>
          </w:p>
        </w:tc>
        <w:tc>
          <w:tcPr>
            <w:tcW w:w="536" w:type="pct"/>
            <w:tcBorders>
              <w:top w:val="nil"/>
              <w:left w:val="nil"/>
              <w:bottom w:val="single" w:color="auto" w:sz="4" w:space="0"/>
              <w:right w:val="single" w:color="auto" w:sz="4" w:space="0"/>
            </w:tcBorders>
            <w:vAlign w:val="center"/>
          </w:tcPr>
          <w:p w14:paraId="0C651730">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7CA424F0">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55</w:t>
            </w:r>
          </w:p>
        </w:tc>
        <w:tc>
          <w:tcPr>
            <w:tcW w:w="511" w:type="pct"/>
            <w:tcBorders>
              <w:top w:val="nil"/>
              <w:left w:val="nil"/>
              <w:bottom w:val="single" w:color="auto" w:sz="4" w:space="0"/>
              <w:right w:val="single" w:color="auto" w:sz="4" w:space="0"/>
            </w:tcBorders>
            <w:vAlign w:val="center"/>
          </w:tcPr>
          <w:p w14:paraId="059B63D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05</w:t>
            </w:r>
          </w:p>
        </w:tc>
      </w:tr>
      <w:tr w14:paraId="64165FE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9445224">
            <w:pPr>
              <w:widowControl/>
              <w:jc w:val="center"/>
              <w:rPr>
                <w:rFonts w:ascii="宋体" w:hAnsi="宋体" w:cs="宋体"/>
                <w:kern w:val="0"/>
                <w:sz w:val="24"/>
              </w:rPr>
            </w:pPr>
            <w:r>
              <w:rPr>
                <w:rFonts w:hint="eastAsia" w:ascii="宋体" w:hAnsi="宋体" w:cs="宋体"/>
                <w:kern w:val="0"/>
                <w:sz w:val="24"/>
              </w:rPr>
              <w:t>704</w:t>
            </w:r>
          </w:p>
        </w:tc>
        <w:tc>
          <w:tcPr>
            <w:tcW w:w="1130" w:type="pct"/>
            <w:vMerge w:val="continue"/>
            <w:tcBorders>
              <w:top w:val="nil"/>
              <w:left w:val="single" w:color="auto" w:sz="4" w:space="0"/>
              <w:bottom w:val="single" w:color="auto" w:sz="4" w:space="0"/>
              <w:right w:val="single" w:color="auto" w:sz="4" w:space="0"/>
            </w:tcBorders>
            <w:vAlign w:val="center"/>
          </w:tcPr>
          <w:p w14:paraId="4DBCEEC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E0B9232">
            <w:pPr>
              <w:widowControl/>
              <w:jc w:val="center"/>
              <w:rPr>
                <w:sz w:val="22"/>
                <w:szCs w:val="22"/>
              </w:rPr>
            </w:pPr>
            <w:r>
              <w:rPr>
                <w:rFonts w:hint="eastAsia"/>
                <w:sz w:val="22"/>
                <w:szCs w:val="22"/>
              </w:rPr>
              <w:t>节温器</w:t>
            </w:r>
          </w:p>
        </w:tc>
        <w:tc>
          <w:tcPr>
            <w:tcW w:w="536" w:type="pct"/>
            <w:tcBorders>
              <w:top w:val="nil"/>
              <w:left w:val="nil"/>
              <w:bottom w:val="single" w:color="auto" w:sz="4" w:space="0"/>
              <w:right w:val="single" w:color="auto" w:sz="4" w:space="0"/>
            </w:tcBorders>
            <w:vAlign w:val="center"/>
          </w:tcPr>
          <w:p w14:paraId="311EE901">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41BD050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777930A8">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30</w:t>
            </w:r>
          </w:p>
        </w:tc>
      </w:tr>
      <w:tr w14:paraId="27ED597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825912B">
            <w:pPr>
              <w:widowControl/>
              <w:jc w:val="center"/>
              <w:rPr>
                <w:rFonts w:ascii="宋体" w:hAnsi="宋体" w:cs="宋体"/>
                <w:kern w:val="0"/>
                <w:sz w:val="24"/>
              </w:rPr>
            </w:pPr>
            <w:r>
              <w:rPr>
                <w:rFonts w:hint="eastAsia" w:ascii="宋体" w:hAnsi="宋体" w:cs="宋体"/>
                <w:kern w:val="0"/>
                <w:sz w:val="24"/>
              </w:rPr>
              <w:t>705</w:t>
            </w:r>
          </w:p>
        </w:tc>
        <w:tc>
          <w:tcPr>
            <w:tcW w:w="1130" w:type="pct"/>
            <w:vMerge w:val="continue"/>
            <w:tcBorders>
              <w:top w:val="nil"/>
              <w:left w:val="single" w:color="auto" w:sz="4" w:space="0"/>
              <w:bottom w:val="single" w:color="auto" w:sz="4" w:space="0"/>
              <w:right w:val="single" w:color="auto" w:sz="4" w:space="0"/>
            </w:tcBorders>
            <w:vAlign w:val="center"/>
          </w:tcPr>
          <w:p w14:paraId="59AB666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F95FCE4">
            <w:pPr>
              <w:widowControl/>
              <w:jc w:val="center"/>
              <w:rPr>
                <w:sz w:val="22"/>
                <w:szCs w:val="22"/>
              </w:rPr>
            </w:pPr>
            <w:r>
              <w:rPr>
                <w:rFonts w:hint="eastAsia"/>
                <w:sz w:val="22"/>
                <w:szCs w:val="22"/>
              </w:rPr>
              <w:t>消声器</w:t>
            </w:r>
          </w:p>
        </w:tc>
        <w:tc>
          <w:tcPr>
            <w:tcW w:w="536" w:type="pct"/>
            <w:tcBorders>
              <w:top w:val="nil"/>
              <w:left w:val="nil"/>
              <w:bottom w:val="single" w:color="auto" w:sz="4" w:space="0"/>
              <w:right w:val="single" w:color="auto" w:sz="4" w:space="0"/>
            </w:tcBorders>
            <w:vAlign w:val="center"/>
          </w:tcPr>
          <w:p w14:paraId="6ECA58B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2B56EE41">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90</w:t>
            </w:r>
          </w:p>
        </w:tc>
        <w:tc>
          <w:tcPr>
            <w:tcW w:w="511" w:type="pct"/>
            <w:tcBorders>
              <w:top w:val="nil"/>
              <w:left w:val="nil"/>
              <w:bottom w:val="single" w:color="auto" w:sz="4" w:space="0"/>
              <w:right w:val="single" w:color="auto" w:sz="4" w:space="0"/>
            </w:tcBorders>
            <w:vAlign w:val="center"/>
          </w:tcPr>
          <w:p w14:paraId="5978F2C5">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90</w:t>
            </w:r>
          </w:p>
        </w:tc>
      </w:tr>
      <w:tr w14:paraId="1EC3AFB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F1A6D61">
            <w:pPr>
              <w:widowControl/>
              <w:jc w:val="center"/>
              <w:rPr>
                <w:rFonts w:ascii="宋体" w:hAnsi="宋体" w:cs="宋体"/>
                <w:kern w:val="0"/>
                <w:sz w:val="24"/>
              </w:rPr>
            </w:pPr>
            <w:r>
              <w:rPr>
                <w:rFonts w:hint="eastAsia" w:ascii="宋体" w:hAnsi="宋体" w:cs="宋体"/>
                <w:kern w:val="0"/>
                <w:sz w:val="24"/>
              </w:rPr>
              <w:t>706</w:t>
            </w:r>
          </w:p>
        </w:tc>
        <w:tc>
          <w:tcPr>
            <w:tcW w:w="1130" w:type="pct"/>
            <w:vMerge w:val="continue"/>
            <w:tcBorders>
              <w:top w:val="nil"/>
              <w:left w:val="single" w:color="auto" w:sz="4" w:space="0"/>
              <w:bottom w:val="single" w:color="auto" w:sz="4" w:space="0"/>
              <w:right w:val="single" w:color="auto" w:sz="4" w:space="0"/>
            </w:tcBorders>
            <w:vAlign w:val="center"/>
          </w:tcPr>
          <w:p w14:paraId="01E6D3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8B206FA">
            <w:pPr>
              <w:widowControl/>
              <w:jc w:val="center"/>
              <w:rPr>
                <w:sz w:val="22"/>
                <w:szCs w:val="22"/>
              </w:rPr>
            </w:pPr>
            <w:r>
              <w:rPr>
                <w:rFonts w:hint="eastAsia"/>
                <w:sz w:val="22"/>
                <w:szCs w:val="22"/>
              </w:rPr>
              <w:t>排气管</w:t>
            </w:r>
          </w:p>
        </w:tc>
        <w:tc>
          <w:tcPr>
            <w:tcW w:w="536" w:type="pct"/>
            <w:tcBorders>
              <w:top w:val="nil"/>
              <w:left w:val="nil"/>
              <w:bottom w:val="single" w:color="auto" w:sz="4" w:space="0"/>
              <w:right w:val="single" w:color="auto" w:sz="4" w:space="0"/>
            </w:tcBorders>
            <w:vAlign w:val="center"/>
          </w:tcPr>
          <w:p w14:paraId="29E4329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3A0BC73">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2159E18D">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80</w:t>
            </w:r>
          </w:p>
        </w:tc>
      </w:tr>
      <w:tr w14:paraId="75AD5A6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A7959F9">
            <w:pPr>
              <w:widowControl/>
              <w:jc w:val="center"/>
              <w:rPr>
                <w:rFonts w:ascii="宋体" w:hAnsi="宋体" w:cs="宋体"/>
                <w:kern w:val="0"/>
                <w:sz w:val="24"/>
              </w:rPr>
            </w:pPr>
            <w:r>
              <w:rPr>
                <w:rFonts w:hint="eastAsia" w:ascii="宋体" w:hAnsi="宋体" w:cs="宋体"/>
                <w:kern w:val="0"/>
                <w:sz w:val="24"/>
              </w:rPr>
              <w:t>707</w:t>
            </w:r>
          </w:p>
        </w:tc>
        <w:tc>
          <w:tcPr>
            <w:tcW w:w="1130" w:type="pct"/>
            <w:vMerge w:val="continue"/>
            <w:tcBorders>
              <w:top w:val="nil"/>
              <w:left w:val="single" w:color="auto" w:sz="4" w:space="0"/>
              <w:bottom w:val="single" w:color="auto" w:sz="4" w:space="0"/>
              <w:right w:val="single" w:color="auto" w:sz="4" w:space="0"/>
            </w:tcBorders>
            <w:vAlign w:val="center"/>
          </w:tcPr>
          <w:p w14:paraId="2DF2F3B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2FCB5A1">
            <w:pPr>
              <w:widowControl/>
              <w:jc w:val="center"/>
              <w:rPr>
                <w:sz w:val="22"/>
                <w:szCs w:val="22"/>
              </w:rPr>
            </w:pPr>
            <w:r>
              <w:rPr>
                <w:rFonts w:hint="eastAsia"/>
                <w:sz w:val="22"/>
                <w:szCs w:val="22"/>
              </w:rPr>
              <w:t>接口垫</w:t>
            </w:r>
          </w:p>
        </w:tc>
        <w:tc>
          <w:tcPr>
            <w:tcW w:w="536" w:type="pct"/>
            <w:tcBorders>
              <w:top w:val="nil"/>
              <w:left w:val="nil"/>
              <w:bottom w:val="single" w:color="auto" w:sz="4" w:space="0"/>
              <w:right w:val="single" w:color="auto" w:sz="4" w:space="0"/>
            </w:tcBorders>
            <w:vAlign w:val="center"/>
          </w:tcPr>
          <w:p w14:paraId="5A5AEF32">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4925CBD0">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w:t>
            </w:r>
          </w:p>
        </w:tc>
        <w:tc>
          <w:tcPr>
            <w:tcW w:w="511" w:type="pct"/>
            <w:tcBorders>
              <w:top w:val="nil"/>
              <w:left w:val="nil"/>
              <w:bottom w:val="single" w:color="auto" w:sz="4" w:space="0"/>
              <w:right w:val="single" w:color="auto" w:sz="4" w:space="0"/>
            </w:tcBorders>
            <w:vAlign w:val="center"/>
          </w:tcPr>
          <w:p w14:paraId="79F5DA6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58</w:t>
            </w:r>
          </w:p>
        </w:tc>
      </w:tr>
      <w:tr w14:paraId="378F02F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AC958C4">
            <w:pPr>
              <w:widowControl/>
              <w:jc w:val="center"/>
              <w:rPr>
                <w:rFonts w:ascii="宋体" w:hAnsi="宋体" w:cs="宋体"/>
                <w:kern w:val="0"/>
                <w:sz w:val="24"/>
              </w:rPr>
            </w:pPr>
            <w:r>
              <w:rPr>
                <w:rFonts w:hint="eastAsia" w:ascii="宋体" w:hAnsi="宋体" w:cs="宋体"/>
                <w:kern w:val="0"/>
                <w:sz w:val="24"/>
              </w:rPr>
              <w:t>708</w:t>
            </w:r>
          </w:p>
        </w:tc>
        <w:tc>
          <w:tcPr>
            <w:tcW w:w="1130" w:type="pct"/>
            <w:vMerge w:val="continue"/>
            <w:tcBorders>
              <w:top w:val="nil"/>
              <w:left w:val="single" w:color="auto" w:sz="4" w:space="0"/>
              <w:bottom w:val="single" w:color="auto" w:sz="4" w:space="0"/>
              <w:right w:val="single" w:color="auto" w:sz="4" w:space="0"/>
            </w:tcBorders>
            <w:vAlign w:val="center"/>
          </w:tcPr>
          <w:p w14:paraId="6321604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E692AD8">
            <w:pPr>
              <w:widowControl/>
              <w:jc w:val="center"/>
              <w:rPr>
                <w:sz w:val="22"/>
                <w:szCs w:val="22"/>
              </w:rPr>
            </w:pPr>
            <w:r>
              <w:rPr>
                <w:rFonts w:hint="eastAsia"/>
                <w:sz w:val="22"/>
                <w:szCs w:val="22"/>
              </w:rPr>
              <w:t>座椅防尘套</w:t>
            </w:r>
          </w:p>
        </w:tc>
        <w:tc>
          <w:tcPr>
            <w:tcW w:w="536" w:type="pct"/>
            <w:tcBorders>
              <w:top w:val="nil"/>
              <w:left w:val="nil"/>
              <w:bottom w:val="single" w:color="auto" w:sz="4" w:space="0"/>
              <w:right w:val="single" w:color="auto" w:sz="4" w:space="0"/>
            </w:tcBorders>
            <w:vAlign w:val="center"/>
          </w:tcPr>
          <w:p w14:paraId="0143535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B1F8FA2">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1B75F747">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15</w:t>
            </w:r>
          </w:p>
        </w:tc>
      </w:tr>
      <w:tr w14:paraId="37848DD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8CADC73">
            <w:pPr>
              <w:widowControl/>
              <w:jc w:val="center"/>
              <w:rPr>
                <w:rFonts w:ascii="宋体" w:hAnsi="宋体" w:cs="宋体"/>
                <w:kern w:val="0"/>
                <w:sz w:val="24"/>
              </w:rPr>
            </w:pPr>
            <w:r>
              <w:rPr>
                <w:rFonts w:hint="eastAsia" w:ascii="宋体" w:hAnsi="宋体" w:cs="宋体"/>
                <w:kern w:val="0"/>
                <w:sz w:val="24"/>
              </w:rPr>
              <w:t>709</w:t>
            </w:r>
          </w:p>
        </w:tc>
        <w:tc>
          <w:tcPr>
            <w:tcW w:w="1130" w:type="pct"/>
            <w:vMerge w:val="continue"/>
            <w:tcBorders>
              <w:top w:val="nil"/>
              <w:left w:val="single" w:color="auto" w:sz="4" w:space="0"/>
              <w:bottom w:val="single" w:color="auto" w:sz="4" w:space="0"/>
              <w:right w:val="single" w:color="auto" w:sz="4" w:space="0"/>
            </w:tcBorders>
            <w:vAlign w:val="center"/>
          </w:tcPr>
          <w:p w14:paraId="7B530EF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DA4B54F">
            <w:pPr>
              <w:widowControl/>
              <w:jc w:val="center"/>
              <w:rPr>
                <w:sz w:val="22"/>
                <w:szCs w:val="22"/>
              </w:rPr>
            </w:pPr>
            <w:r>
              <w:rPr>
                <w:rFonts w:hint="eastAsia"/>
                <w:sz w:val="22"/>
                <w:szCs w:val="22"/>
              </w:rPr>
              <w:t>车门密封条</w:t>
            </w:r>
          </w:p>
        </w:tc>
        <w:tc>
          <w:tcPr>
            <w:tcW w:w="536" w:type="pct"/>
            <w:tcBorders>
              <w:top w:val="nil"/>
              <w:left w:val="nil"/>
              <w:bottom w:val="single" w:color="auto" w:sz="4" w:space="0"/>
              <w:right w:val="single" w:color="auto" w:sz="4" w:space="0"/>
            </w:tcBorders>
            <w:vAlign w:val="center"/>
          </w:tcPr>
          <w:p w14:paraId="60CAD16F">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7C75247E">
            <w:pPr>
              <w:widowControl/>
              <w:ind w:firstLine="240" w:firstLineChars="100"/>
              <w:rPr>
                <w:rFonts w:ascii="宋体" w:hAnsi="宋体" w:cs="宋体"/>
                <w:kern w:val="0"/>
                <w:sz w:val="24"/>
              </w:rPr>
            </w:pPr>
            <w:r>
              <w:rPr>
                <w:rFonts w:hint="eastAsia" w:ascii="宋体" w:hAnsi="宋体" w:cs="宋体"/>
                <w:kern w:val="0"/>
                <w:sz w:val="24"/>
              </w:rPr>
              <w:t>3</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4F56B93F">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40</w:t>
            </w:r>
          </w:p>
        </w:tc>
      </w:tr>
      <w:tr w14:paraId="6ABC1EE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C3CEDA5">
            <w:pPr>
              <w:widowControl/>
              <w:jc w:val="center"/>
              <w:rPr>
                <w:rFonts w:ascii="宋体" w:hAnsi="宋体" w:cs="宋体"/>
                <w:kern w:val="0"/>
                <w:sz w:val="24"/>
              </w:rPr>
            </w:pPr>
            <w:r>
              <w:rPr>
                <w:rFonts w:hint="eastAsia" w:ascii="宋体" w:hAnsi="宋体" w:cs="宋体"/>
                <w:kern w:val="0"/>
                <w:sz w:val="24"/>
              </w:rPr>
              <w:t>710</w:t>
            </w:r>
          </w:p>
        </w:tc>
        <w:tc>
          <w:tcPr>
            <w:tcW w:w="1130" w:type="pct"/>
            <w:vMerge w:val="continue"/>
            <w:tcBorders>
              <w:top w:val="nil"/>
              <w:left w:val="single" w:color="auto" w:sz="4" w:space="0"/>
              <w:bottom w:val="single" w:color="auto" w:sz="4" w:space="0"/>
              <w:right w:val="single" w:color="auto" w:sz="4" w:space="0"/>
            </w:tcBorders>
            <w:vAlign w:val="center"/>
          </w:tcPr>
          <w:p w14:paraId="31FE97B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DE10802">
            <w:pPr>
              <w:widowControl/>
              <w:jc w:val="center"/>
              <w:rPr>
                <w:sz w:val="22"/>
                <w:szCs w:val="22"/>
              </w:rPr>
            </w:pPr>
            <w:r>
              <w:rPr>
                <w:rFonts w:hint="eastAsia"/>
                <w:sz w:val="22"/>
                <w:szCs w:val="22"/>
              </w:rPr>
              <w:t>传动轴</w:t>
            </w:r>
          </w:p>
        </w:tc>
        <w:tc>
          <w:tcPr>
            <w:tcW w:w="536" w:type="pct"/>
            <w:tcBorders>
              <w:top w:val="nil"/>
              <w:left w:val="nil"/>
              <w:bottom w:val="single" w:color="auto" w:sz="4" w:space="0"/>
              <w:right w:val="single" w:color="auto" w:sz="4" w:space="0"/>
            </w:tcBorders>
            <w:vAlign w:val="center"/>
          </w:tcPr>
          <w:p w14:paraId="61921945">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453C56E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360</w:t>
            </w:r>
          </w:p>
        </w:tc>
        <w:tc>
          <w:tcPr>
            <w:tcW w:w="511" w:type="pct"/>
            <w:tcBorders>
              <w:top w:val="nil"/>
              <w:left w:val="nil"/>
              <w:bottom w:val="single" w:color="auto" w:sz="4" w:space="0"/>
              <w:right w:val="single" w:color="auto" w:sz="4" w:space="0"/>
            </w:tcBorders>
            <w:vAlign w:val="center"/>
          </w:tcPr>
          <w:p w14:paraId="1BE907C9">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440</w:t>
            </w:r>
          </w:p>
        </w:tc>
      </w:tr>
      <w:tr w14:paraId="74E0526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42FD8CA">
            <w:pPr>
              <w:widowControl/>
              <w:jc w:val="center"/>
              <w:rPr>
                <w:rFonts w:ascii="宋体" w:hAnsi="宋体" w:cs="宋体"/>
                <w:kern w:val="0"/>
                <w:sz w:val="24"/>
              </w:rPr>
            </w:pPr>
            <w:r>
              <w:rPr>
                <w:rFonts w:hint="eastAsia" w:ascii="宋体" w:hAnsi="宋体" w:cs="宋体"/>
                <w:kern w:val="0"/>
                <w:sz w:val="24"/>
              </w:rPr>
              <w:t>711</w:t>
            </w:r>
          </w:p>
        </w:tc>
        <w:tc>
          <w:tcPr>
            <w:tcW w:w="1130" w:type="pct"/>
            <w:vMerge w:val="continue"/>
            <w:tcBorders>
              <w:top w:val="nil"/>
              <w:left w:val="single" w:color="auto" w:sz="4" w:space="0"/>
              <w:bottom w:val="single" w:color="auto" w:sz="4" w:space="0"/>
              <w:right w:val="single" w:color="auto" w:sz="4" w:space="0"/>
            </w:tcBorders>
            <w:vAlign w:val="center"/>
          </w:tcPr>
          <w:p w14:paraId="0B72559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EC77A03">
            <w:pPr>
              <w:widowControl/>
              <w:jc w:val="center"/>
              <w:rPr>
                <w:sz w:val="22"/>
                <w:szCs w:val="22"/>
              </w:rPr>
            </w:pPr>
            <w:r>
              <w:rPr>
                <w:rFonts w:hint="eastAsia"/>
                <w:sz w:val="22"/>
                <w:szCs w:val="22"/>
              </w:rPr>
              <w:t>车身内饰板</w:t>
            </w:r>
          </w:p>
        </w:tc>
        <w:tc>
          <w:tcPr>
            <w:tcW w:w="536" w:type="pct"/>
            <w:tcBorders>
              <w:top w:val="nil"/>
              <w:left w:val="nil"/>
              <w:bottom w:val="single" w:color="auto" w:sz="4" w:space="0"/>
              <w:right w:val="single" w:color="auto" w:sz="4" w:space="0"/>
            </w:tcBorders>
            <w:vAlign w:val="center"/>
          </w:tcPr>
          <w:p w14:paraId="213AB77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85109D7">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650</w:t>
            </w:r>
          </w:p>
        </w:tc>
        <w:tc>
          <w:tcPr>
            <w:tcW w:w="511" w:type="pct"/>
            <w:tcBorders>
              <w:top w:val="nil"/>
              <w:left w:val="nil"/>
              <w:bottom w:val="single" w:color="auto" w:sz="4" w:space="0"/>
              <w:right w:val="single" w:color="auto" w:sz="4" w:space="0"/>
            </w:tcBorders>
            <w:vAlign w:val="center"/>
          </w:tcPr>
          <w:p w14:paraId="7F982AC3">
            <w:pPr>
              <w:widowControl/>
              <w:jc w:val="center"/>
              <w:rPr>
                <w:rFonts w:ascii="宋体" w:hAnsi="宋体" w:cs="宋体"/>
                <w:kern w:val="0"/>
                <w:sz w:val="24"/>
              </w:rPr>
            </w:pPr>
            <w:r>
              <w:rPr>
                <w:rFonts w:ascii="宋体" w:hAnsi="宋体" w:cs="宋体"/>
                <w:kern w:val="0"/>
                <w:sz w:val="24"/>
              </w:rPr>
              <w:t>1800</w:t>
            </w:r>
          </w:p>
        </w:tc>
      </w:tr>
      <w:tr w14:paraId="1AB8712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88AB64C">
            <w:pPr>
              <w:widowControl/>
              <w:jc w:val="center"/>
              <w:rPr>
                <w:rFonts w:ascii="宋体" w:hAnsi="宋体" w:cs="宋体"/>
                <w:kern w:val="0"/>
                <w:sz w:val="24"/>
              </w:rPr>
            </w:pPr>
            <w:r>
              <w:rPr>
                <w:rFonts w:hint="eastAsia" w:ascii="宋体" w:hAnsi="宋体" w:cs="宋体"/>
                <w:kern w:val="0"/>
                <w:sz w:val="24"/>
              </w:rPr>
              <w:t>712</w:t>
            </w:r>
          </w:p>
        </w:tc>
        <w:tc>
          <w:tcPr>
            <w:tcW w:w="1130" w:type="pct"/>
            <w:vMerge w:val="continue"/>
            <w:tcBorders>
              <w:top w:val="nil"/>
              <w:left w:val="single" w:color="auto" w:sz="4" w:space="0"/>
              <w:bottom w:val="single" w:color="auto" w:sz="4" w:space="0"/>
              <w:right w:val="single" w:color="auto" w:sz="4" w:space="0"/>
            </w:tcBorders>
            <w:vAlign w:val="center"/>
          </w:tcPr>
          <w:p w14:paraId="28ECA09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14F2E05">
            <w:pPr>
              <w:widowControl/>
              <w:jc w:val="center"/>
              <w:rPr>
                <w:sz w:val="22"/>
                <w:szCs w:val="22"/>
              </w:rPr>
            </w:pPr>
            <w:r>
              <w:rPr>
                <w:rFonts w:hint="eastAsia"/>
                <w:sz w:val="22"/>
                <w:szCs w:val="22"/>
              </w:rPr>
              <w:t>后尾门</w:t>
            </w:r>
          </w:p>
        </w:tc>
        <w:tc>
          <w:tcPr>
            <w:tcW w:w="536" w:type="pct"/>
            <w:tcBorders>
              <w:top w:val="nil"/>
              <w:left w:val="nil"/>
              <w:bottom w:val="single" w:color="auto" w:sz="4" w:space="0"/>
              <w:right w:val="single" w:color="auto" w:sz="4" w:space="0"/>
            </w:tcBorders>
            <w:vAlign w:val="center"/>
          </w:tcPr>
          <w:p w14:paraId="5B27A43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00476428">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300</w:t>
            </w:r>
          </w:p>
        </w:tc>
        <w:tc>
          <w:tcPr>
            <w:tcW w:w="511" w:type="pct"/>
            <w:tcBorders>
              <w:top w:val="nil"/>
              <w:left w:val="nil"/>
              <w:bottom w:val="single" w:color="auto" w:sz="4" w:space="0"/>
              <w:right w:val="single" w:color="auto" w:sz="4" w:space="0"/>
            </w:tcBorders>
            <w:vAlign w:val="center"/>
          </w:tcPr>
          <w:p w14:paraId="5456F6F9">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600</w:t>
            </w:r>
          </w:p>
        </w:tc>
      </w:tr>
      <w:tr w14:paraId="5AF616C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9653362">
            <w:pPr>
              <w:widowControl/>
              <w:jc w:val="center"/>
              <w:rPr>
                <w:rFonts w:ascii="宋体" w:hAnsi="宋体" w:cs="宋体"/>
                <w:kern w:val="0"/>
                <w:sz w:val="24"/>
              </w:rPr>
            </w:pPr>
            <w:r>
              <w:rPr>
                <w:rFonts w:hint="eastAsia" w:ascii="宋体" w:hAnsi="宋体" w:cs="宋体"/>
                <w:kern w:val="0"/>
                <w:sz w:val="24"/>
              </w:rPr>
              <w:t>713</w:t>
            </w:r>
          </w:p>
        </w:tc>
        <w:tc>
          <w:tcPr>
            <w:tcW w:w="1130" w:type="pct"/>
            <w:vMerge w:val="continue"/>
            <w:tcBorders>
              <w:top w:val="nil"/>
              <w:left w:val="single" w:color="auto" w:sz="4" w:space="0"/>
              <w:bottom w:val="single" w:color="auto" w:sz="4" w:space="0"/>
              <w:right w:val="single" w:color="auto" w:sz="4" w:space="0"/>
            </w:tcBorders>
            <w:vAlign w:val="center"/>
          </w:tcPr>
          <w:p w14:paraId="3304627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03BD802">
            <w:pPr>
              <w:widowControl/>
              <w:jc w:val="center"/>
              <w:rPr>
                <w:sz w:val="22"/>
                <w:szCs w:val="22"/>
              </w:rPr>
            </w:pPr>
            <w:r>
              <w:rPr>
                <w:rFonts w:hint="eastAsia"/>
                <w:sz w:val="22"/>
                <w:szCs w:val="22"/>
              </w:rPr>
              <w:t>横拉杆球头</w:t>
            </w:r>
          </w:p>
        </w:tc>
        <w:tc>
          <w:tcPr>
            <w:tcW w:w="536" w:type="pct"/>
            <w:tcBorders>
              <w:top w:val="nil"/>
              <w:left w:val="nil"/>
              <w:bottom w:val="single" w:color="auto" w:sz="4" w:space="0"/>
              <w:right w:val="single" w:color="auto" w:sz="4" w:space="0"/>
            </w:tcBorders>
            <w:vAlign w:val="center"/>
          </w:tcPr>
          <w:p w14:paraId="48A0E99F">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1A9510AF">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77D86595">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50</w:t>
            </w:r>
          </w:p>
        </w:tc>
      </w:tr>
      <w:tr w14:paraId="4A77E05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1384BA2">
            <w:pPr>
              <w:widowControl/>
              <w:jc w:val="center"/>
              <w:rPr>
                <w:rFonts w:ascii="宋体" w:hAnsi="宋体" w:cs="宋体"/>
                <w:kern w:val="0"/>
                <w:sz w:val="24"/>
              </w:rPr>
            </w:pPr>
            <w:r>
              <w:rPr>
                <w:rFonts w:hint="eastAsia" w:ascii="宋体" w:hAnsi="宋体" w:cs="宋体"/>
                <w:kern w:val="0"/>
                <w:sz w:val="24"/>
              </w:rPr>
              <w:t>714</w:t>
            </w:r>
          </w:p>
        </w:tc>
        <w:tc>
          <w:tcPr>
            <w:tcW w:w="1130" w:type="pct"/>
            <w:vMerge w:val="continue"/>
            <w:tcBorders>
              <w:top w:val="nil"/>
              <w:left w:val="single" w:color="auto" w:sz="4" w:space="0"/>
              <w:bottom w:val="single" w:color="auto" w:sz="4" w:space="0"/>
              <w:right w:val="single" w:color="auto" w:sz="4" w:space="0"/>
            </w:tcBorders>
            <w:vAlign w:val="center"/>
          </w:tcPr>
          <w:p w14:paraId="7276745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963135C">
            <w:pPr>
              <w:widowControl/>
              <w:jc w:val="center"/>
              <w:rPr>
                <w:sz w:val="22"/>
                <w:szCs w:val="22"/>
              </w:rPr>
            </w:pPr>
            <w:r>
              <w:rPr>
                <w:rFonts w:hint="eastAsia"/>
                <w:sz w:val="22"/>
                <w:szCs w:val="22"/>
              </w:rPr>
              <w:t>蒸发箱总成</w:t>
            </w:r>
          </w:p>
        </w:tc>
        <w:tc>
          <w:tcPr>
            <w:tcW w:w="536" w:type="pct"/>
            <w:tcBorders>
              <w:top w:val="nil"/>
              <w:left w:val="nil"/>
              <w:bottom w:val="single" w:color="auto" w:sz="4" w:space="0"/>
              <w:right w:val="single" w:color="auto" w:sz="4" w:space="0"/>
            </w:tcBorders>
            <w:vAlign w:val="center"/>
          </w:tcPr>
          <w:p w14:paraId="5F94D605">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7138E0DE">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450</w:t>
            </w:r>
          </w:p>
        </w:tc>
        <w:tc>
          <w:tcPr>
            <w:tcW w:w="511" w:type="pct"/>
            <w:tcBorders>
              <w:top w:val="nil"/>
              <w:left w:val="nil"/>
              <w:bottom w:val="single" w:color="auto" w:sz="4" w:space="0"/>
              <w:right w:val="single" w:color="auto" w:sz="4" w:space="0"/>
            </w:tcBorders>
            <w:vAlign w:val="center"/>
          </w:tcPr>
          <w:p w14:paraId="43C34EA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050</w:t>
            </w:r>
          </w:p>
        </w:tc>
      </w:tr>
      <w:tr w14:paraId="0F89ED6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9BFA4A3">
            <w:pPr>
              <w:widowControl/>
              <w:jc w:val="center"/>
              <w:rPr>
                <w:rFonts w:ascii="宋体" w:hAnsi="宋体" w:cs="宋体"/>
                <w:kern w:val="0"/>
                <w:sz w:val="24"/>
              </w:rPr>
            </w:pPr>
            <w:r>
              <w:rPr>
                <w:rFonts w:hint="eastAsia" w:ascii="宋体" w:hAnsi="宋体" w:cs="宋体"/>
                <w:kern w:val="0"/>
                <w:sz w:val="24"/>
              </w:rPr>
              <w:t>715</w:t>
            </w:r>
          </w:p>
        </w:tc>
        <w:tc>
          <w:tcPr>
            <w:tcW w:w="1130" w:type="pct"/>
            <w:vMerge w:val="continue"/>
            <w:tcBorders>
              <w:top w:val="nil"/>
              <w:left w:val="single" w:color="auto" w:sz="4" w:space="0"/>
              <w:bottom w:val="single" w:color="auto" w:sz="4" w:space="0"/>
              <w:right w:val="single" w:color="auto" w:sz="4" w:space="0"/>
            </w:tcBorders>
            <w:vAlign w:val="center"/>
          </w:tcPr>
          <w:p w14:paraId="04DFD40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610DC30">
            <w:pPr>
              <w:widowControl/>
              <w:jc w:val="center"/>
              <w:rPr>
                <w:sz w:val="22"/>
                <w:szCs w:val="22"/>
              </w:rPr>
            </w:pPr>
            <w:r>
              <w:rPr>
                <w:rFonts w:hint="eastAsia"/>
                <w:sz w:val="22"/>
                <w:szCs w:val="22"/>
              </w:rPr>
              <w:t>增压机</w:t>
            </w:r>
          </w:p>
        </w:tc>
        <w:tc>
          <w:tcPr>
            <w:tcW w:w="536" w:type="pct"/>
            <w:tcBorders>
              <w:top w:val="nil"/>
              <w:left w:val="nil"/>
              <w:bottom w:val="single" w:color="auto" w:sz="4" w:space="0"/>
              <w:right w:val="single" w:color="auto" w:sz="4" w:space="0"/>
            </w:tcBorders>
            <w:vAlign w:val="center"/>
          </w:tcPr>
          <w:p w14:paraId="5D9801A5">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4865A74C">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860</w:t>
            </w:r>
          </w:p>
        </w:tc>
        <w:tc>
          <w:tcPr>
            <w:tcW w:w="511" w:type="pct"/>
            <w:tcBorders>
              <w:top w:val="nil"/>
              <w:left w:val="nil"/>
              <w:bottom w:val="single" w:color="auto" w:sz="4" w:space="0"/>
              <w:right w:val="single" w:color="auto" w:sz="4" w:space="0"/>
            </w:tcBorders>
            <w:vAlign w:val="center"/>
          </w:tcPr>
          <w:p w14:paraId="58FAEA90">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360</w:t>
            </w:r>
          </w:p>
        </w:tc>
      </w:tr>
      <w:tr w14:paraId="149F003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114FFCC">
            <w:pPr>
              <w:widowControl/>
              <w:jc w:val="center"/>
              <w:rPr>
                <w:rFonts w:ascii="宋体" w:hAnsi="宋体" w:cs="宋体"/>
                <w:kern w:val="0"/>
                <w:sz w:val="24"/>
              </w:rPr>
            </w:pPr>
            <w:r>
              <w:rPr>
                <w:rFonts w:hint="eastAsia" w:ascii="宋体" w:hAnsi="宋体" w:cs="宋体"/>
                <w:kern w:val="0"/>
                <w:sz w:val="24"/>
              </w:rPr>
              <w:t>716</w:t>
            </w:r>
          </w:p>
        </w:tc>
        <w:tc>
          <w:tcPr>
            <w:tcW w:w="1130" w:type="pct"/>
            <w:vMerge w:val="continue"/>
            <w:tcBorders>
              <w:top w:val="nil"/>
              <w:left w:val="single" w:color="auto" w:sz="4" w:space="0"/>
              <w:bottom w:val="single" w:color="auto" w:sz="4" w:space="0"/>
              <w:right w:val="single" w:color="auto" w:sz="4" w:space="0"/>
            </w:tcBorders>
            <w:vAlign w:val="center"/>
          </w:tcPr>
          <w:p w14:paraId="17EE7FE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20B970B">
            <w:pPr>
              <w:widowControl/>
              <w:jc w:val="center"/>
              <w:rPr>
                <w:sz w:val="22"/>
                <w:szCs w:val="22"/>
              </w:rPr>
            </w:pPr>
            <w:r>
              <w:rPr>
                <w:rFonts w:hint="eastAsia"/>
                <w:sz w:val="22"/>
                <w:szCs w:val="22"/>
              </w:rPr>
              <w:t>增压机垫片</w:t>
            </w:r>
          </w:p>
        </w:tc>
        <w:tc>
          <w:tcPr>
            <w:tcW w:w="536" w:type="pct"/>
            <w:tcBorders>
              <w:top w:val="nil"/>
              <w:left w:val="nil"/>
              <w:bottom w:val="single" w:color="auto" w:sz="4" w:space="0"/>
              <w:right w:val="single" w:color="auto" w:sz="4" w:space="0"/>
            </w:tcBorders>
            <w:vAlign w:val="center"/>
          </w:tcPr>
          <w:p w14:paraId="2EE7F19F">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5428AE1D">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698657A7">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65</w:t>
            </w:r>
          </w:p>
        </w:tc>
      </w:tr>
      <w:tr w14:paraId="73A7172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827599C">
            <w:pPr>
              <w:widowControl/>
              <w:jc w:val="center"/>
              <w:rPr>
                <w:rFonts w:ascii="宋体" w:hAnsi="宋体" w:cs="宋体"/>
                <w:kern w:val="0"/>
                <w:sz w:val="24"/>
              </w:rPr>
            </w:pPr>
            <w:r>
              <w:rPr>
                <w:rFonts w:hint="eastAsia" w:ascii="宋体" w:hAnsi="宋体" w:cs="宋体"/>
                <w:kern w:val="0"/>
                <w:sz w:val="24"/>
              </w:rPr>
              <w:t>717</w:t>
            </w:r>
          </w:p>
        </w:tc>
        <w:tc>
          <w:tcPr>
            <w:tcW w:w="1130" w:type="pct"/>
            <w:vMerge w:val="continue"/>
            <w:tcBorders>
              <w:top w:val="nil"/>
              <w:left w:val="single" w:color="auto" w:sz="4" w:space="0"/>
              <w:bottom w:val="single" w:color="auto" w:sz="4" w:space="0"/>
              <w:right w:val="single" w:color="auto" w:sz="4" w:space="0"/>
            </w:tcBorders>
            <w:vAlign w:val="center"/>
          </w:tcPr>
          <w:p w14:paraId="62E995E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D2433C0">
            <w:pPr>
              <w:widowControl/>
              <w:jc w:val="center"/>
              <w:rPr>
                <w:sz w:val="22"/>
                <w:szCs w:val="22"/>
              </w:rPr>
            </w:pPr>
            <w:r>
              <w:rPr>
                <w:rFonts w:hint="eastAsia"/>
                <w:sz w:val="22"/>
                <w:szCs w:val="22"/>
              </w:rPr>
              <w:t>电脑显示屏</w:t>
            </w:r>
          </w:p>
        </w:tc>
        <w:tc>
          <w:tcPr>
            <w:tcW w:w="536" w:type="pct"/>
            <w:tcBorders>
              <w:top w:val="nil"/>
              <w:left w:val="nil"/>
              <w:bottom w:val="single" w:color="auto" w:sz="4" w:space="0"/>
              <w:right w:val="single" w:color="auto" w:sz="4" w:space="0"/>
            </w:tcBorders>
            <w:vAlign w:val="center"/>
          </w:tcPr>
          <w:p w14:paraId="422FB2EF">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7B0B0A04">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175E8DA3">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450</w:t>
            </w:r>
          </w:p>
        </w:tc>
      </w:tr>
      <w:tr w14:paraId="7BB20FC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1E7543E">
            <w:pPr>
              <w:widowControl/>
              <w:jc w:val="center"/>
              <w:rPr>
                <w:rFonts w:ascii="宋体" w:hAnsi="宋体" w:cs="宋体"/>
                <w:kern w:val="0"/>
                <w:sz w:val="24"/>
              </w:rPr>
            </w:pPr>
            <w:r>
              <w:rPr>
                <w:rFonts w:hint="eastAsia" w:ascii="宋体" w:hAnsi="宋体" w:cs="宋体"/>
                <w:kern w:val="0"/>
                <w:sz w:val="24"/>
              </w:rPr>
              <w:t>718</w:t>
            </w:r>
          </w:p>
        </w:tc>
        <w:tc>
          <w:tcPr>
            <w:tcW w:w="1130" w:type="pct"/>
            <w:vMerge w:val="continue"/>
            <w:tcBorders>
              <w:top w:val="nil"/>
              <w:left w:val="single" w:color="auto" w:sz="4" w:space="0"/>
              <w:bottom w:val="single" w:color="auto" w:sz="4" w:space="0"/>
              <w:right w:val="single" w:color="auto" w:sz="4" w:space="0"/>
            </w:tcBorders>
            <w:vAlign w:val="center"/>
          </w:tcPr>
          <w:p w14:paraId="728DB23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70B1AC1">
            <w:pPr>
              <w:widowControl/>
              <w:jc w:val="center"/>
              <w:rPr>
                <w:sz w:val="22"/>
                <w:szCs w:val="22"/>
              </w:rPr>
            </w:pPr>
          </w:p>
        </w:tc>
        <w:tc>
          <w:tcPr>
            <w:tcW w:w="536" w:type="pct"/>
            <w:tcBorders>
              <w:top w:val="nil"/>
              <w:left w:val="nil"/>
              <w:bottom w:val="single" w:color="auto" w:sz="4" w:space="0"/>
              <w:right w:val="single" w:color="auto" w:sz="4" w:space="0"/>
            </w:tcBorders>
            <w:vAlign w:val="center"/>
          </w:tcPr>
          <w:p w14:paraId="6DEE1922">
            <w:pPr>
              <w:widowControl/>
              <w:jc w:val="center"/>
              <w:rPr>
                <w:rFonts w:ascii="宋体" w:hAnsi="宋体" w:cs="宋体"/>
                <w:kern w:val="0"/>
                <w:sz w:val="24"/>
              </w:rPr>
            </w:pPr>
          </w:p>
        </w:tc>
        <w:tc>
          <w:tcPr>
            <w:tcW w:w="562" w:type="pct"/>
            <w:tcBorders>
              <w:top w:val="nil"/>
              <w:left w:val="nil"/>
              <w:bottom w:val="single" w:color="auto" w:sz="4" w:space="0"/>
              <w:right w:val="single" w:color="auto" w:sz="4" w:space="0"/>
            </w:tcBorders>
            <w:vAlign w:val="center"/>
          </w:tcPr>
          <w:p w14:paraId="069F3300">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5AAFE3B5">
            <w:pPr>
              <w:widowControl/>
              <w:jc w:val="center"/>
              <w:rPr>
                <w:rFonts w:ascii="宋体" w:hAnsi="宋体" w:cs="宋体"/>
                <w:kern w:val="0"/>
                <w:sz w:val="24"/>
              </w:rPr>
            </w:pPr>
          </w:p>
        </w:tc>
      </w:tr>
      <w:tr w14:paraId="1C0A206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C6F8FD5">
            <w:pPr>
              <w:widowControl/>
              <w:jc w:val="center"/>
              <w:rPr>
                <w:rFonts w:ascii="宋体" w:hAnsi="宋体" w:cs="宋体"/>
                <w:kern w:val="0"/>
                <w:sz w:val="24"/>
              </w:rPr>
            </w:pPr>
            <w:r>
              <w:rPr>
                <w:rFonts w:hint="eastAsia" w:ascii="宋体" w:hAnsi="宋体" w:cs="宋体"/>
                <w:kern w:val="0"/>
                <w:sz w:val="24"/>
              </w:rPr>
              <w:t>719</w:t>
            </w:r>
          </w:p>
        </w:tc>
        <w:tc>
          <w:tcPr>
            <w:tcW w:w="1130" w:type="pct"/>
            <w:vMerge w:val="continue"/>
            <w:tcBorders>
              <w:top w:val="nil"/>
              <w:left w:val="single" w:color="auto" w:sz="4" w:space="0"/>
              <w:bottom w:val="single" w:color="auto" w:sz="4" w:space="0"/>
              <w:right w:val="single" w:color="auto" w:sz="4" w:space="0"/>
            </w:tcBorders>
            <w:vAlign w:val="center"/>
          </w:tcPr>
          <w:p w14:paraId="2D1F22B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1F47D0C">
            <w:pPr>
              <w:widowControl/>
              <w:jc w:val="center"/>
              <w:rPr>
                <w:sz w:val="22"/>
                <w:szCs w:val="22"/>
              </w:rPr>
            </w:pPr>
            <w:r>
              <w:rPr>
                <w:rFonts w:hint="eastAsia"/>
                <w:sz w:val="22"/>
                <w:szCs w:val="22"/>
              </w:rPr>
              <w:t>后门中控电机</w:t>
            </w:r>
          </w:p>
        </w:tc>
        <w:tc>
          <w:tcPr>
            <w:tcW w:w="536" w:type="pct"/>
            <w:tcBorders>
              <w:top w:val="nil"/>
              <w:left w:val="nil"/>
              <w:bottom w:val="single" w:color="auto" w:sz="4" w:space="0"/>
              <w:right w:val="single" w:color="auto" w:sz="4" w:space="0"/>
            </w:tcBorders>
            <w:vAlign w:val="center"/>
          </w:tcPr>
          <w:p w14:paraId="30D9B501">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0E5B9B9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08FCD893">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70</w:t>
            </w:r>
          </w:p>
        </w:tc>
      </w:tr>
      <w:tr w14:paraId="7DDBDB9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C509996">
            <w:pPr>
              <w:widowControl/>
              <w:jc w:val="center"/>
              <w:rPr>
                <w:rFonts w:ascii="宋体" w:hAnsi="宋体" w:cs="宋体"/>
                <w:kern w:val="0"/>
                <w:sz w:val="24"/>
              </w:rPr>
            </w:pPr>
            <w:r>
              <w:rPr>
                <w:rFonts w:hint="eastAsia" w:ascii="宋体" w:hAnsi="宋体" w:cs="宋体"/>
                <w:kern w:val="0"/>
                <w:sz w:val="24"/>
              </w:rPr>
              <w:t>720</w:t>
            </w:r>
          </w:p>
        </w:tc>
        <w:tc>
          <w:tcPr>
            <w:tcW w:w="1130" w:type="pct"/>
            <w:vMerge w:val="continue"/>
            <w:tcBorders>
              <w:top w:val="nil"/>
              <w:left w:val="single" w:color="auto" w:sz="4" w:space="0"/>
              <w:bottom w:val="single" w:color="auto" w:sz="4" w:space="0"/>
              <w:right w:val="single" w:color="auto" w:sz="4" w:space="0"/>
            </w:tcBorders>
            <w:vAlign w:val="center"/>
          </w:tcPr>
          <w:p w14:paraId="5053BE5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563D052">
            <w:pPr>
              <w:widowControl/>
              <w:jc w:val="center"/>
              <w:rPr>
                <w:sz w:val="22"/>
                <w:szCs w:val="22"/>
              </w:rPr>
            </w:pPr>
            <w:r>
              <w:rPr>
                <w:rFonts w:hint="eastAsia"/>
                <w:sz w:val="22"/>
                <w:szCs w:val="22"/>
              </w:rPr>
              <w:t>鼓风机电阻</w:t>
            </w:r>
          </w:p>
        </w:tc>
        <w:tc>
          <w:tcPr>
            <w:tcW w:w="536" w:type="pct"/>
            <w:tcBorders>
              <w:top w:val="nil"/>
              <w:left w:val="nil"/>
              <w:bottom w:val="single" w:color="auto" w:sz="4" w:space="0"/>
              <w:right w:val="single" w:color="auto" w:sz="4" w:space="0"/>
            </w:tcBorders>
            <w:vAlign w:val="center"/>
          </w:tcPr>
          <w:p w14:paraId="541CAED8">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04A90D0">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081B67F5">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10</w:t>
            </w:r>
          </w:p>
        </w:tc>
      </w:tr>
      <w:tr w14:paraId="17BC444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ADA76C7">
            <w:pPr>
              <w:widowControl/>
              <w:jc w:val="center"/>
              <w:rPr>
                <w:rFonts w:ascii="宋体" w:hAnsi="宋体" w:cs="宋体"/>
                <w:kern w:val="0"/>
                <w:sz w:val="24"/>
              </w:rPr>
            </w:pPr>
            <w:r>
              <w:rPr>
                <w:rFonts w:hint="eastAsia" w:ascii="宋体" w:hAnsi="宋体" w:cs="宋体"/>
                <w:kern w:val="0"/>
                <w:sz w:val="24"/>
              </w:rPr>
              <w:t>721</w:t>
            </w:r>
          </w:p>
        </w:tc>
        <w:tc>
          <w:tcPr>
            <w:tcW w:w="1130" w:type="pct"/>
            <w:vMerge w:val="continue"/>
            <w:tcBorders>
              <w:top w:val="nil"/>
              <w:left w:val="single" w:color="auto" w:sz="4" w:space="0"/>
              <w:bottom w:val="single" w:color="auto" w:sz="4" w:space="0"/>
              <w:right w:val="single" w:color="auto" w:sz="4" w:space="0"/>
            </w:tcBorders>
            <w:vAlign w:val="center"/>
          </w:tcPr>
          <w:p w14:paraId="7F2BFA1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B99879F">
            <w:pPr>
              <w:widowControl/>
              <w:jc w:val="center"/>
              <w:rPr>
                <w:sz w:val="22"/>
                <w:szCs w:val="22"/>
              </w:rPr>
            </w:pPr>
            <w:r>
              <w:rPr>
                <w:rFonts w:hint="eastAsia"/>
                <w:sz w:val="22"/>
                <w:szCs w:val="22"/>
              </w:rPr>
              <w:t>减震器</w:t>
            </w:r>
          </w:p>
        </w:tc>
        <w:tc>
          <w:tcPr>
            <w:tcW w:w="536" w:type="pct"/>
            <w:tcBorders>
              <w:top w:val="nil"/>
              <w:left w:val="nil"/>
              <w:bottom w:val="single" w:color="auto" w:sz="4" w:space="0"/>
              <w:right w:val="single" w:color="auto" w:sz="4" w:space="0"/>
            </w:tcBorders>
            <w:vAlign w:val="center"/>
          </w:tcPr>
          <w:p w14:paraId="2CAA0306">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36A8DA1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40</w:t>
            </w:r>
          </w:p>
        </w:tc>
        <w:tc>
          <w:tcPr>
            <w:tcW w:w="511" w:type="pct"/>
            <w:tcBorders>
              <w:top w:val="nil"/>
              <w:left w:val="nil"/>
              <w:bottom w:val="single" w:color="auto" w:sz="4" w:space="0"/>
              <w:right w:val="single" w:color="auto" w:sz="4" w:space="0"/>
            </w:tcBorders>
            <w:vAlign w:val="center"/>
          </w:tcPr>
          <w:p w14:paraId="74412936">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90</w:t>
            </w:r>
          </w:p>
        </w:tc>
      </w:tr>
      <w:tr w14:paraId="77CDA2E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36395C5">
            <w:pPr>
              <w:widowControl/>
              <w:jc w:val="center"/>
              <w:rPr>
                <w:rFonts w:ascii="宋体" w:hAnsi="宋体" w:cs="宋体"/>
                <w:kern w:val="0"/>
                <w:sz w:val="24"/>
              </w:rPr>
            </w:pPr>
            <w:r>
              <w:rPr>
                <w:rFonts w:hint="eastAsia" w:ascii="宋体" w:hAnsi="宋体" w:cs="宋体"/>
                <w:kern w:val="0"/>
                <w:sz w:val="24"/>
              </w:rPr>
              <w:t>722</w:t>
            </w:r>
          </w:p>
        </w:tc>
        <w:tc>
          <w:tcPr>
            <w:tcW w:w="1130" w:type="pct"/>
            <w:vMerge w:val="continue"/>
            <w:tcBorders>
              <w:top w:val="nil"/>
              <w:left w:val="single" w:color="auto" w:sz="4" w:space="0"/>
              <w:bottom w:val="single" w:color="auto" w:sz="4" w:space="0"/>
              <w:right w:val="single" w:color="auto" w:sz="4" w:space="0"/>
            </w:tcBorders>
            <w:vAlign w:val="center"/>
          </w:tcPr>
          <w:p w14:paraId="5839940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1EBA393">
            <w:pPr>
              <w:widowControl/>
              <w:jc w:val="center"/>
              <w:rPr>
                <w:sz w:val="22"/>
                <w:szCs w:val="22"/>
              </w:rPr>
            </w:pPr>
            <w:r>
              <w:rPr>
                <w:rFonts w:hint="eastAsia"/>
                <w:sz w:val="22"/>
                <w:szCs w:val="22"/>
              </w:rPr>
              <w:t>油水分离器感应器</w:t>
            </w:r>
          </w:p>
        </w:tc>
        <w:tc>
          <w:tcPr>
            <w:tcW w:w="536" w:type="pct"/>
            <w:tcBorders>
              <w:top w:val="nil"/>
              <w:left w:val="nil"/>
              <w:bottom w:val="single" w:color="auto" w:sz="4" w:space="0"/>
              <w:right w:val="single" w:color="auto" w:sz="4" w:space="0"/>
            </w:tcBorders>
            <w:vAlign w:val="center"/>
          </w:tcPr>
          <w:p w14:paraId="6A2306FF">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1F38B9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743EABA2">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90</w:t>
            </w:r>
          </w:p>
        </w:tc>
      </w:tr>
      <w:tr w14:paraId="278BF15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2FB0915">
            <w:pPr>
              <w:widowControl/>
              <w:jc w:val="center"/>
              <w:rPr>
                <w:rFonts w:ascii="宋体" w:hAnsi="宋体" w:cs="宋体"/>
                <w:kern w:val="0"/>
                <w:sz w:val="24"/>
              </w:rPr>
            </w:pPr>
            <w:r>
              <w:rPr>
                <w:rFonts w:hint="eastAsia" w:ascii="宋体" w:hAnsi="宋体" w:cs="宋体"/>
                <w:kern w:val="0"/>
                <w:sz w:val="24"/>
              </w:rPr>
              <w:t>723</w:t>
            </w:r>
          </w:p>
        </w:tc>
        <w:tc>
          <w:tcPr>
            <w:tcW w:w="1130" w:type="pct"/>
            <w:vMerge w:val="continue"/>
            <w:tcBorders>
              <w:top w:val="nil"/>
              <w:left w:val="single" w:color="auto" w:sz="4" w:space="0"/>
              <w:bottom w:val="single" w:color="auto" w:sz="4" w:space="0"/>
              <w:right w:val="single" w:color="auto" w:sz="4" w:space="0"/>
            </w:tcBorders>
            <w:vAlign w:val="center"/>
          </w:tcPr>
          <w:p w14:paraId="0F470F2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C6D5368">
            <w:pPr>
              <w:widowControl/>
              <w:jc w:val="center"/>
              <w:rPr>
                <w:sz w:val="22"/>
                <w:szCs w:val="22"/>
              </w:rPr>
            </w:pPr>
            <w:r>
              <w:rPr>
                <w:rFonts w:hint="eastAsia"/>
                <w:sz w:val="22"/>
                <w:szCs w:val="22"/>
              </w:rPr>
              <w:t>喷油嘴回油管</w:t>
            </w:r>
          </w:p>
        </w:tc>
        <w:tc>
          <w:tcPr>
            <w:tcW w:w="536" w:type="pct"/>
            <w:tcBorders>
              <w:top w:val="nil"/>
              <w:left w:val="nil"/>
              <w:bottom w:val="single" w:color="auto" w:sz="4" w:space="0"/>
              <w:right w:val="single" w:color="auto" w:sz="4" w:space="0"/>
            </w:tcBorders>
            <w:vAlign w:val="center"/>
          </w:tcPr>
          <w:p w14:paraId="43074641">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527ACB90">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348055CE">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80</w:t>
            </w:r>
          </w:p>
        </w:tc>
      </w:tr>
      <w:tr w14:paraId="7BF3329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A70F3FC">
            <w:pPr>
              <w:widowControl/>
              <w:jc w:val="center"/>
              <w:rPr>
                <w:rFonts w:ascii="宋体" w:hAnsi="宋体" w:cs="宋体"/>
                <w:kern w:val="0"/>
                <w:sz w:val="24"/>
              </w:rPr>
            </w:pPr>
            <w:r>
              <w:rPr>
                <w:rFonts w:hint="eastAsia" w:ascii="宋体" w:hAnsi="宋体" w:cs="宋体"/>
                <w:kern w:val="0"/>
                <w:sz w:val="24"/>
              </w:rPr>
              <w:t>724</w:t>
            </w:r>
          </w:p>
        </w:tc>
        <w:tc>
          <w:tcPr>
            <w:tcW w:w="1130" w:type="pct"/>
            <w:vMerge w:val="continue"/>
            <w:tcBorders>
              <w:top w:val="nil"/>
              <w:left w:val="single" w:color="auto" w:sz="4" w:space="0"/>
              <w:bottom w:val="single" w:color="auto" w:sz="4" w:space="0"/>
              <w:right w:val="single" w:color="auto" w:sz="4" w:space="0"/>
            </w:tcBorders>
            <w:vAlign w:val="center"/>
          </w:tcPr>
          <w:p w14:paraId="154A57C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FF88F2F">
            <w:pPr>
              <w:widowControl/>
              <w:jc w:val="center"/>
              <w:rPr>
                <w:sz w:val="22"/>
                <w:szCs w:val="22"/>
              </w:rPr>
            </w:pPr>
            <w:r>
              <w:rPr>
                <w:rFonts w:hint="eastAsia"/>
                <w:sz w:val="22"/>
                <w:szCs w:val="22"/>
              </w:rPr>
              <w:t>缸盖螺栓</w:t>
            </w:r>
          </w:p>
        </w:tc>
        <w:tc>
          <w:tcPr>
            <w:tcW w:w="536" w:type="pct"/>
            <w:tcBorders>
              <w:top w:val="nil"/>
              <w:left w:val="nil"/>
              <w:bottom w:val="single" w:color="auto" w:sz="4" w:space="0"/>
              <w:right w:val="single" w:color="auto" w:sz="4" w:space="0"/>
            </w:tcBorders>
            <w:vAlign w:val="center"/>
          </w:tcPr>
          <w:p w14:paraId="53401F40">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0868405D">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1D4125ED">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70</w:t>
            </w:r>
          </w:p>
        </w:tc>
      </w:tr>
      <w:tr w14:paraId="34E0777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82FCAEB">
            <w:pPr>
              <w:widowControl/>
              <w:jc w:val="center"/>
              <w:rPr>
                <w:rFonts w:ascii="宋体" w:hAnsi="宋体" w:cs="宋体"/>
                <w:kern w:val="0"/>
                <w:sz w:val="24"/>
              </w:rPr>
            </w:pPr>
            <w:r>
              <w:rPr>
                <w:rFonts w:hint="eastAsia" w:ascii="宋体" w:hAnsi="宋体" w:cs="宋体"/>
                <w:kern w:val="0"/>
                <w:sz w:val="24"/>
              </w:rPr>
              <w:t>725</w:t>
            </w:r>
          </w:p>
        </w:tc>
        <w:tc>
          <w:tcPr>
            <w:tcW w:w="1130" w:type="pct"/>
            <w:vMerge w:val="continue"/>
            <w:tcBorders>
              <w:top w:val="nil"/>
              <w:left w:val="single" w:color="auto" w:sz="4" w:space="0"/>
              <w:bottom w:val="single" w:color="auto" w:sz="4" w:space="0"/>
              <w:right w:val="single" w:color="auto" w:sz="4" w:space="0"/>
            </w:tcBorders>
            <w:vAlign w:val="center"/>
          </w:tcPr>
          <w:p w14:paraId="75AECF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19331CC">
            <w:pPr>
              <w:widowControl/>
              <w:jc w:val="center"/>
              <w:rPr>
                <w:sz w:val="22"/>
                <w:szCs w:val="22"/>
              </w:rPr>
            </w:pPr>
            <w:r>
              <w:rPr>
                <w:rFonts w:hint="eastAsia"/>
                <w:sz w:val="22"/>
                <w:szCs w:val="22"/>
              </w:rPr>
              <w:t>车门合叶</w:t>
            </w:r>
          </w:p>
        </w:tc>
        <w:tc>
          <w:tcPr>
            <w:tcW w:w="536" w:type="pct"/>
            <w:tcBorders>
              <w:top w:val="nil"/>
              <w:left w:val="nil"/>
              <w:bottom w:val="single" w:color="auto" w:sz="4" w:space="0"/>
              <w:right w:val="single" w:color="auto" w:sz="4" w:space="0"/>
            </w:tcBorders>
            <w:vAlign w:val="center"/>
          </w:tcPr>
          <w:p w14:paraId="5196191F">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FEAAB39">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11" w:type="pct"/>
            <w:tcBorders>
              <w:top w:val="nil"/>
              <w:left w:val="nil"/>
              <w:bottom w:val="single" w:color="auto" w:sz="4" w:space="0"/>
              <w:right w:val="single" w:color="auto" w:sz="4" w:space="0"/>
            </w:tcBorders>
            <w:vAlign w:val="center"/>
          </w:tcPr>
          <w:p w14:paraId="0D6A6D15">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40</w:t>
            </w:r>
          </w:p>
        </w:tc>
      </w:tr>
      <w:tr w14:paraId="31F5F97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4E87C53">
            <w:pPr>
              <w:widowControl/>
              <w:jc w:val="center"/>
              <w:rPr>
                <w:rFonts w:ascii="宋体" w:hAnsi="宋体" w:cs="宋体"/>
                <w:kern w:val="0"/>
                <w:sz w:val="24"/>
              </w:rPr>
            </w:pPr>
            <w:r>
              <w:rPr>
                <w:rFonts w:hint="eastAsia" w:ascii="宋体" w:hAnsi="宋体" w:cs="宋体"/>
                <w:kern w:val="0"/>
                <w:sz w:val="24"/>
              </w:rPr>
              <w:t>726</w:t>
            </w:r>
          </w:p>
        </w:tc>
        <w:tc>
          <w:tcPr>
            <w:tcW w:w="1130" w:type="pct"/>
            <w:vMerge w:val="continue"/>
            <w:tcBorders>
              <w:top w:val="nil"/>
              <w:left w:val="single" w:color="auto" w:sz="4" w:space="0"/>
              <w:bottom w:val="single" w:color="auto" w:sz="4" w:space="0"/>
              <w:right w:val="single" w:color="auto" w:sz="4" w:space="0"/>
            </w:tcBorders>
            <w:vAlign w:val="center"/>
          </w:tcPr>
          <w:p w14:paraId="4221447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DA9AAC1">
            <w:pPr>
              <w:widowControl/>
              <w:jc w:val="center"/>
              <w:rPr>
                <w:sz w:val="22"/>
                <w:szCs w:val="22"/>
              </w:rPr>
            </w:pPr>
            <w:r>
              <w:rPr>
                <w:rFonts w:hint="eastAsia"/>
                <w:sz w:val="22"/>
                <w:szCs w:val="22"/>
              </w:rPr>
              <w:t>方向机支撑套</w:t>
            </w:r>
          </w:p>
        </w:tc>
        <w:tc>
          <w:tcPr>
            <w:tcW w:w="536" w:type="pct"/>
            <w:tcBorders>
              <w:top w:val="nil"/>
              <w:left w:val="nil"/>
              <w:bottom w:val="single" w:color="auto" w:sz="4" w:space="0"/>
              <w:right w:val="single" w:color="auto" w:sz="4" w:space="0"/>
            </w:tcBorders>
            <w:vAlign w:val="center"/>
          </w:tcPr>
          <w:p w14:paraId="3EDF796B">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412C0DF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56A876AD">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50</w:t>
            </w:r>
          </w:p>
        </w:tc>
      </w:tr>
      <w:tr w14:paraId="71E4828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65910DD">
            <w:pPr>
              <w:widowControl/>
              <w:jc w:val="center"/>
              <w:rPr>
                <w:rFonts w:ascii="宋体" w:hAnsi="宋体" w:cs="宋体"/>
                <w:kern w:val="0"/>
                <w:sz w:val="24"/>
              </w:rPr>
            </w:pPr>
            <w:r>
              <w:rPr>
                <w:rFonts w:hint="eastAsia" w:ascii="宋体" w:hAnsi="宋体" w:cs="宋体"/>
                <w:kern w:val="0"/>
                <w:sz w:val="24"/>
              </w:rPr>
              <w:t>727</w:t>
            </w:r>
          </w:p>
        </w:tc>
        <w:tc>
          <w:tcPr>
            <w:tcW w:w="1130" w:type="pct"/>
            <w:vMerge w:val="continue"/>
            <w:tcBorders>
              <w:top w:val="nil"/>
              <w:left w:val="single" w:color="auto" w:sz="4" w:space="0"/>
              <w:bottom w:val="single" w:color="auto" w:sz="4" w:space="0"/>
              <w:right w:val="single" w:color="auto" w:sz="4" w:space="0"/>
            </w:tcBorders>
            <w:vAlign w:val="center"/>
          </w:tcPr>
          <w:p w14:paraId="782D5C8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7680C7E">
            <w:pPr>
              <w:widowControl/>
              <w:jc w:val="center"/>
              <w:rPr>
                <w:sz w:val="22"/>
                <w:szCs w:val="22"/>
              </w:rPr>
            </w:pPr>
            <w:r>
              <w:rPr>
                <w:rFonts w:hint="eastAsia"/>
                <w:sz w:val="22"/>
                <w:szCs w:val="22"/>
              </w:rPr>
              <w:t>ABS传感器齿环</w:t>
            </w:r>
          </w:p>
        </w:tc>
        <w:tc>
          <w:tcPr>
            <w:tcW w:w="536" w:type="pct"/>
            <w:tcBorders>
              <w:top w:val="nil"/>
              <w:left w:val="nil"/>
              <w:bottom w:val="single" w:color="auto" w:sz="4" w:space="0"/>
              <w:right w:val="single" w:color="auto" w:sz="4" w:space="0"/>
            </w:tcBorders>
            <w:vAlign w:val="center"/>
          </w:tcPr>
          <w:p w14:paraId="4AC88B9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2E0B1C8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7F9A5822">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86</w:t>
            </w:r>
          </w:p>
        </w:tc>
      </w:tr>
      <w:tr w14:paraId="30A5820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6B0F22F">
            <w:pPr>
              <w:widowControl/>
              <w:jc w:val="center"/>
              <w:rPr>
                <w:rFonts w:ascii="宋体" w:hAnsi="宋体" w:cs="宋体"/>
                <w:kern w:val="0"/>
                <w:sz w:val="24"/>
              </w:rPr>
            </w:pPr>
            <w:r>
              <w:rPr>
                <w:rFonts w:hint="eastAsia" w:ascii="宋体" w:hAnsi="宋体" w:cs="宋体"/>
                <w:kern w:val="0"/>
                <w:sz w:val="24"/>
              </w:rPr>
              <w:t>728</w:t>
            </w:r>
          </w:p>
        </w:tc>
        <w:tc>
          <w:tcPr>
            <w:tcW w:w="1130" w:type="pct"/>
            <w:vMerge w:val="continue"/>
            <w:tcBorders>
              <w:top w:val="nil"/>
              <w:left w:val="single" w:color="auto" w:sz="4" w:space="0"/>
              <w:bottom w:val="single" w:color="auto" w:sz="4" w:space="0"/>
              <w:right w:val="single" w:color="auto" w:sz="4" w:space="0"/>
            </w:tcBorders>
            <w:vAlign w:val="center"/>
          </w:tcPr>
          <w:p w14:paraId="3E92E8C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E8DF7E6">
            <w:pPr>
              <w:widowControl/>
              <w:jc w:val="center"/>
              <w:rPr>
                <w:sz w:val="22"/>
                <w:szCs w:val="22"/>
              </w:rPr>
            </w:pPr>
            <w:r>
              <w:rPr>
                <w:rFonts w:hint="eastAsia"/>
                <w:sz w:val="22"/>
                <w:szCs w:val="22"/>
              </w:rPr>
              <w:t>后轮古修理包</w:t>
            </w:r>
          </w:p>
        </w:tc>
        <w:tc>
          <w:tcPr>
            <w:tcW w:w="536" w:type="pct"/>
            <w:tcBorders>
              <w:top w:val="nil"/>
              <w:left w:val="nil"/>
              <w:bottom w:val="single" w:color="auto" w:sz="4" w:space="0"/>
              <w:right w:val="single" w:color="auto" w:sz="4" w:space="0"/>
            </w:tcBorders>
            <w:vAlign w:val="center"/>
          </w:tcPr>
          <w:p w14:paraId="7C2E808F">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35D3130E">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480927A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05</w:t>
            </w:r>
          </w:p>
        </w:tc>
      </w:tr>
      <w:tr w14:paraId="4788FAD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531383F">
            <w:pPr>
              <w:widowControl/>
              <w:jc w:val="center"/>
              <w:rPr>
                <w:rFonts w:ascii="宋体" w:hAnsi="宋体" w:cs="宋体"/>
                <w:kern w:val="0"/>
                <w:sz w:val="24"/>
              </w:rPr>
            </w:pPr>
            <w:r>
              <w:rPr>
                <w:rFonts w:hint="eastAsia" w:ascii="宋体" w:hAnsi="宋体" w:cs="宋体"/>
                <w:kern w:val="0"/>
                <w:sz w:val="24"/>
              </w:rPr>
              <w:t>729</w:t>
            </w:r>
          </w:p>
        </w:tc>
        <w:tc>
          <w:tcPr>
            <w:tcW w:w="1130" w:type="pct"/>
            <w:vMerge w:val="continue"/>
            <w:tcBorders>
              <w:top w:val="nil"/>
              <w:left w:val="single" w:color="auto" w:sz="4" w:space="0"/>
              <w:bottom w:val="single" w:color="auto" w:sz="4" w:space="0"/>
              <w:right w:val="single" w:color="auto" w:sz="4" w:space="0"/>
            </w:tcBorders>
            <w:vAlign w:val="center"/>
          </w:tcPr>
          <w:p w14:paraId="3FD68FC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E68DB3E">
            <w:pPr>
              <w:widowControl/>
              <w:jc w:val="center"/>
              <w:rPr>
                <w:sz w:val="22"/>
                <w:szCs w:val="22"/>
              </w:rPr>
            </w:pPr>
            <w:r>
              <w:rPr>
                <w:rFonts w:hint="eastAsia"/>
                <w:sz w:val="22"/>
                <w:szCs w:val="22"/>
              </w:rPr>
              <w:t>后尾门定位板</w:t>
            </w:r>
          </w:p>
        </w:tc>
        <w:tc>
          <w:tcPr>
            <w:tcW w:w="536" w:type="pct"/>
            <w:tcBorders>
              <w:top w:val="nil"/>
              <w:left w:val="nil"/>
              <w:bottom w:val="single" w:color="auto" w:sz="4" w:space="0"/>
              <w:right w:val="single" w:color="auto" w:sz="4" w:space="0"/>
            </w:tcBorders>
            <w:vAlign w:val="center"/>
          </w:tcPr>
          <w:p w14:paraId="73481C7C">
            <w:pPr>
              <w:widowControl/>
              <w:jc w:val="center"/>
              <w:rPr>
                <w:rFonts w:ascii="宋体" w:hAnsi="宋体" w:cs="宋体"/>
                <w:kern w:val="0"/>
                <w:sz w:val="24"/>
              </w:rPr>
            </w:pPr>
            <w:r>
              <w:rPr>
                <w:rFonts w:ascii="宋体" w:hAnsi="宋体" w:cs="宋体"/>
                <w:kern w:val="0"/>
                <w:sz w:val="24"/>
              </w:rPr>
              <w:t>60</w:t>
            </w:r>
          </w:p>
        </w:tc>
        <w:tc>
          <w:tcPr>
            <w:tcW w:w="562" w:type="pct"/>
            <w:tcBorders>
              <w:top w:val="nil"/>
              <w:left w:val="nil"/>
              <w:bottom w:val="single" w:color="auto" w:sz="4" w:space="0"/>
              <w:right w:val="single" w:color="auto" w:sz="4" w:space="0"/>
            </w:tcBorders>
            <w:vAlign w:val="center"/>
          </w:tcPr>
          <w:p w14:paraId="3F86638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4C41A20F">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70</w:t>
            </w:r>
          </w:p>
        </w:tc>
      </w:tr>
      <w:tr w14:paraId="0117F56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3CD173B">
            <w:pPr>
              <w:widowControl/>
              <w:jc w:val="center"/>
              <w:rPr>
                <w:rFonts w:ascii="宋体" w:hAnsi="宋体" w:cs="宋体"/>
                <w:kern w:val="0"/>
                <w:sz w:val="24"/>
              </w:rPr>
            </w:pPr>
            <w:r>
              <w:rPr>
                <w:rFonts w:hint="eastAsia" w:ascii="宋体" w:hAnsi="宋体" w:cs="宋体"/>
                <w:kern w:val="0"/>
                <w:sz w:val="24"/>
              </w:rPr>
              <w:t>730</w:t>
            </w:r>
          </w:p>
        </w:tc>
        <w:tc>
          <w:tcPr>
            <w:tcW w:w="1130" w:type="pct"/>
            <w:vMerge w:val="continue"/>
            <w:tcBorders>
              <w:top w:val="nil"/>
              <w:left w:val="single" w:color="auto" w:sz="4" w:space="0"/>
              <w:bottom w:val="single" w:color="auto" w:sz="4" w:space="0"/>
              <w:right w:val="single" w:color="auto" w:sz="4" w:space="0"/>
            </w:tcBorders>
            <w:vAlign w:val="center"/>
          </w:tcPr>
          <w:p w14:paraId="5480EDE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8056474">
            <w:pPr>
              <w:widowControl/>
              <w:jc w:val="center"/>
              <w:rPr>
                <w:sz w:val="22"/>
                <w:szCs w:val="22"/>
              </w:rPr>
            </w:pPr>
            <w:r>
              <w:rPr>
                <w:rFonts w:hint="eastAsia"/>
                <w:sz w:val="22"/>
                <w:szCs w:val="22"/>
              </w:rPr>
              <w:t>上球头</w:t>
            </w:r>
          </w:p>
        </w:tc>
        <w:tc>
          <w:tcPr>
            <w:tcW w:w="536" w:type="pct"/>
            <w:tcBorders>
              <w:top w:val="nil"/>
              <w:left w:val="nil"/>
              <w:bottom w:val="single" w:color="auto" w:sz="4" w:space="0"/>
              <w:right w:val="single" w:color="auto" w:sz="4" w:space="0"/>
            </w:tcBorders>
            <w:vAlign w:val="center"/>
          </w:tcPr>
          <w:p w14:paraId="2921980E">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6E5DEA72">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7637B51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r>
      <w:tr w14:paraId="6C8F702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FAB9255">
            <w:pPr>
              <w:widowControl/>
              <w:jc w:val="center"/>
              <w:rPr>
                <w:rFonts w:ascii="宋体" w:hAnsi="宋体" w:cs="宋体"/>
                <w:kern w:val="0"/>
                <w:sz w:val="24"/>
              </w:rPr>
            </w:pPr>
            <w:r>
              <w:rPr>
                <w:rFonts w:hint="eastAsia" w:ascii="宋体" w:hAnsi="宋体" w:cs="宋体"/>
                <w:kern w:val="0"/>
                <w:sz w:val="24"/>
              </w:rPr>
              <w:t>731</w:t>
            </w:r>
          </w:p>
        </w:tc>
        <w:tc>
          <w:tcPr>
            <w:tcW w:w="1130" w:type="pct"/>
            <w:vMerge w:val="continue"/>
            <w:tcBorders>
              <w:top w:val="nil"/>
              <w:left w:val="single" w:color="auto" w:sz="4" w:space="0"/>
              <w:bottom w:val="single" w:color="auto" w:sz="4" w:space="0"/>
              <w:right w:val="single" w:color="auto" w:sz="4" w:space="0"/>
            </w:tcBorders>
            <w:vAlign w:val="center"/>
          </w:tcPr>
          <w:p w14:paraId="149C42F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3F1F63F">
            <w:pPr>
              <w:widowControl/>
              <w:jc w:val="center"/>
              <w:rPr>
                <w:sz w:val="22"/>
                <w:szCs w:val="22"/>
              </w:rPr>
            </w:pPr>
            <w:r>
              <w:rPr>
                <w:rFonts w:hint="eastAsia"/>
                <w:sz w:val="22"/>
                <w:szCs w:val="22"/>
              </w:rPr>
              <w:t>刹车片感应线</w:t>
            </w:r>
          </w:p>
        </w:tc>
        <w:tc>
          <w:tcPr>
            <w:tcW w:w="536" w:type="pct"/>
            <w:tcBorders>
              <w:top w:val="nil"/>
              <w:left w:val="nil"/>
              <w:bottom w:val="single" w:color="auto" w:sz="4" w:space="0"/>
              <w:right w:val="single" w:color="auto" w:sz="4" w:space="0"/>
            </w:tcBorders>
            <w:vAlign w:val="center"/>
          </w:tcPr>
          <w:p w14:paraId="27E924C7">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5BDB2C78">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4DC68137">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40</w:t>
            </w:r>
          </w:p>
        </w:tc>
      </w:tr>
      <w:tr w14:paraId="647C3CE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2B341C6">
            <w:pPr>
              <w:widowControl/>
              <w:jc w:val="center"/>
              <w:rPr>
                <w:rFonts w:ascii="宋体" w:hAnsi="宋体" w:cs="宋体"/>
                <w:kern w:val="0"/>
                <w:sz w:val="24"/>
              </w:rPr>
            </w:pPr>
            <w:r>
              <w:rPr>
                <w:rFonts w:hint="eastAsia" w:ascii="宋体" w:hAnsi="宋体" w:cs="宋体"/>
                <w:kern w:val="0"/>
                <w:sz w:val="24"/>
              </w:rPr>
              <w:t>732</w:t>
            </w:r>
          </w:p>
        </w:tc>
        <w:tc>
          <w:tcPr>
            <w:tcW w:w="1130" w:type="pct"/>
            <w:vMerge w:val="continue"/>
            <w:tcBorders>
              <w:top w:val="nil"/>
              <w:left w:val="single" w:color="auto" w:sz="4" w:space="0"/>
              <w:bottom w:val="single" w:color="auto" w:sz="4" w:space="0"/>
              <w:right w:val="single" w:color="auto" w:sz="4" w:space="0"/>
            </w:tcBorders>
            <w:vAlign w:val="center"/>
          </w:tcPr>
          <w:p w14:paraId="5F4F930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8310BB6">
            <w:pPr>
              <w:widowControl/>
              <w:jc w:val="center"/>
              <w:rPr>
                <w:sz w:val="22"/>
                <w:szCs w:val="22"/>
              </w:rPr>
            </w:pPr>
            <w:r>
              <w:rPr>
                <w:rFonts w:hint="eastAsia"/>
                <w:sz w:val="22"/>
                <w:szCs w:val="22"/>
              </w:rPr>
              <w:t>ABS泵刹车铜管</w:t>
            </w:r>
          </w:p>
        </w:tc>
        <w:tc>
          <w:tcPr>
            <w:tcW w:w="536" w:type="pct"/>
            <w:tcBorders>
              <w:top w:val="nil"/>
              <w:left w:val="nil"/>
              <w:bottom w:val="single" w:color="auto" w:sz="4" w:space="0"/>
              <w:right w:val="single" w:color="auto" w:sz="4" w:space="0"/>
            </w:tcBorders>
            <w:vAlign w:val="center"/>
          </w:tcPr>
          <w:p w14:paraId="73486917">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7149F5FA">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313D9AB3">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60</w:t>
            </w:r>
          </w:p>
        </w:tc>
      </w:tr>
      <w:tr w14:paraId="1C6C7A3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9E339F7">
            <w:pPr>
              <w:widowControl/>
              <w:jc w:val="center"/>
              <w:rPr>
                <w:rFonts w:ascii="宋体" w:hAnsi="宋体" w:cs="宋体"/>
                <w:kern w:val="0"/>
                <w:sz w:val="24"/>
              </w:rPr>
            </w:pPr>
            <w:r>
              <w:rPr>
                <w:rFonts w:hint="eastAsia" w:ascii="宋体" w:hAnsi="宋体" w:cs="宋体"/>
                <w:kern w:val="0"/>
                <w:sz w:val="24"/>
              </w:rPr>
              <w:t>733</w:t>
            </w:r>
          </w:p>
        </w:tc>
        <w:tc>
          <w:tcPr>
            <w:tcW w:w="1130" w:type="pct"/>
            <w:vMerge w:val="continue"/>
            <w:tcBorders>
              <w:top w:val="nil"/>
              <w:left w:val="single" w:color="auto" w:sz="4" w:space="0"/>
              <w:bottom w:val="single" w:color="auto" w:sz="4" w:space="0"/>
              <w:right w:val="single" w:color="auto" w:sz="4" w:space="0"/>
            </w:tcBorders>
            <w:vAlign w:val="center"/>
          </w:tcPr>
          <w:p w14:paraId="59C771E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C893F1C">
            <w:pPr>
              <w:widowControl/>
              <w:jc w:val="center"/>
              <w:rPr>
                <w:sz w:val="22"/>
                <w:szCs w:val="22"/>
              </w:rPr>
            </w:pPr>
            <w:r>
              <w:rPr>
                <w:rFonts w:hint="eastAsia"/>
                <w:sz w:val="22"/>
                <w:szCs w:val="22"/>
              </w:rPr>
              <w:t>前轮轮胎螺丝</w:t>
            </w:r>
          </w:p>
        </w:tc>
        <w:tc>
          <w:tcPr>
            <w:tcW w:w="536" w:type="pct"/>
            <w:tcBorders>
              <w:top w:val="nil"/>
              <w:left w:val="nil"/>
              <w:bottom w:val="single" w:color="auto" w:sz="4" w:space="0"/>
              <w:right w:val="single" w:color="auto" w:sz="4" w:space="0"/>
            </w:tcBorders>
            <w:vAlign w:val="center"/>
          </w:tcPr>
          <w:p w14:paraId="458577D9">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F23719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51C8C55F">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5</w:t>
            </w:r>
          </w:p>
        </w:tc>
      </w:tr>
      <w:tr w14:paraId="21B6981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D1CE417">
            <w:pPr>
              <w:widowControl/>
              <w:jc w:val="center"/>
              <w:rPr>
                <w:rFonts w:ascii="宋体" w:hAnsi="宋体" w:cs="宋体"/>
                <w:kern w:val="0"/>
                <w:sz w:val="24"/>
              </w:rPr>
            </w:pPr>
            <w:r>
              <w:rPr>
                <w:rFonts w:hint="eastAsia" w:ascii="宋体" w:hAnsi="宋体" w:cs="宋体"/>
                <w:kern w:val="0"/>
                <w:sz w:val="24"/>
              </w:rPr>
              <w:t>734</w:t>
            </w:r>
          </w:p>
        </w:tc>
        <w:tc>
          <w:tcPr>
            <w:tcW w:w="1130" w:type="pct"/>
            <w:vMerge w:val="continue"/>
            <w:tcBorders>
              <w:top w:val="nil"/>
              <w:left w:val="single" w:color="auto" w:sz="4" w:space="0"/>
              <w:bottom w:val="single" w:color="auto" w:sz="4" w:space="0"/>
              <w:right w:val="single" w:color="auto" w:sz="4" w:space="0"/>
            </w:tcBorders>
            <w:vAlign w:val="center"/>
          </w:tcPr>
          <w:p w14:paraId="6ECDFDC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0A12737">
            <w:pPr>
              <w:widowControl/>
              <w:jc w:val="center"/>
              <w:rPr>
                <w:sz w:val="22"/>
                <w:szCs w:val="22"/>
              </w:rPr>
            </w:pPr>
            <w:r>
              <w:rPr>
                <w:rFonts w:hint="eastAsia"/>
                <w:sz w:val="22"/>
                <w:szCs w:val="22"/>
              </w:rPr>
              <w:t>倒车影像探头</w:t>
            </w:r>
          </w:p>
        </w:tc>
        <w:tc>
          <w:tcPr>
            <w:tcW w:w="536" w:type="pct"/>
            <w:tcBorders>
              <w:top w:val="nil"/>
              <w:left w:val="nil"/>
              <w:bottom w:val="single" w:color="auto" w:sz="4" w:space="0"/>
              <w:right w:val="single" w:color="auto" w:sz="4" w:space="0"/>
            </w:tcBorders>
            <w:vAlign w:val="center"/>
          </w:tcPr>
          <w:p w14:paraId="0FCC46A8">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5C9795D">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11" w:type="pct"/>
            <w:tcBorders>
              <w:top w:val="nil"/>
              <w:left w:val="nil"/>
              <w:bottom w:val="single" w:color="auto" w:sz="4" w:space="0"/>
              <w:right w:val="single" w:color="auto" w:sz="4" w:space="0"/>
            </w:tcBorders>
            <w:vAlign w:val="center"/>
          </w:tcPr>
          <w:p w14:paraId="10EEB9F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80</w:t>
            </w:r>
          </w:p>
        </w:tc>
      </w:tr>
      <w:tr w14:paraId="141B4DD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50AD213">
            <w:pPr>
              <w:widowControl/>
              <w:jc w:val="center"/>
              <w:rPr>
                <w:rFonts w:ascii="宋体" w:hAnsi="宋体" w:cs="宋体"/>
                <w:kern w:val="0"/>
                <w:sz w:val="24"/>
              </w:rPr>
            </w:pPr>
            <w:r>
              <w:rPr>
                <w:rFonts w:hint="eastAsia" w:ascii="宋体" w:hAnsi="宋体" w:cs="宋体"/>
                <w:kern w:val="0"/>
                <w:sz w:val="24"/>
              </w:rPr>
              <w:t>735</w:t>
            </w:r>
          </w:p>
        </w:tc>
        <w:tc>
          <w:tcPr>
            <w:tcW w:w="1130" w:type="pct"/>
            <w:vMerge w:val="continue"/>
            <w:tcBorders>
              <w:top w:val="nil"/>
              <w:left w:val="single" w:color="auto" w:sz="4" w:space="0"/>
              <w:bottom w:val="single" w:color="auto" w:sz="4" w:space="0"/>
              <w:right w:val="single" w:color="auto" w:sz="4" w:space="0"/>
            </w:tcBorders>
            <w:vAlign w:val="center"/>
          </w:tcPr>
          <w:p w14:paraId="407FB26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BE914AE">
            <w:pPr>
              <w:widowControl/>
              <w:jc w:val="center"/>
              <w:rPr>
                <w:sz w:val="22"/>
                <w:szCs w:val="22"/>
              </w:rPr>
            </w:pPr>
            <w:r>
              <w:rPr>
                <w:rFonts w:hint="eastAsia"/>
                <w:sz w:val="22"/>
                <w:szCs w:val="22"/>
              </w:rPr>
              <w:t>水泵</w:t>
            </w:r>
          </w:p>
        </w:tc>
        <w:tc>
          <w:tcPr>
            <w:tcW w:w="536" w:type="pct"/>
            <w:tcBorders>
              <w:top w:val="nil"/>
              <w:left w:val="nil"/>
              <w:bottom w:val="single" w:color="auto" w:sz="4" w:space="0"/>
              <w:right w:val="single" w:color="auto" w:sz="4" w:space="0"/>
            </w:tcBorders>
            <w:vAlign w:val="center"/>
          </w:tcPr>
          <w:p w14:paraId="67841F41">
            <w:pPr>
              <w:widowControl/>
              <w:ind w:firstLine="240" w:firstLineChars="100"/>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080D597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72923460">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35</w:t>
            </w:r>
          </w:p>
        </w:tc>
      </w:tr>
      <w:tr w14:paraId="510DEEA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692F1A7">
            <w:pPr>
              <w:widowControl/>
              <w:jc w:val="center"/>
              <w:rPr>
                <w:rFonts w:ascii="宋体" w:hAnsi="宋体" w:cs="宋体"/>
                <w:kern w:val="0"/>
                <w:sz w:val="24"/>
              </w:rPr>
            </w:pPr>
            <w:r>
              <w:rPr>
                <w:rFonts w:hint="eastAsia" w:ascii="宋体" w:hAnsi="宋体" w:cs="宋体"/>
                <w:kern w:val="0"/>
                <w:sz w:val="24"/>
              </w:rPr>
              <w:t>736</w:t>
            </w:r>
          </w:p>
        </w:tc>
        <w:tc>
          <w:tcPr>
            <w:tcW w:w="1130" w:type="pct"/>
            <w:vMerge w:val="continue"/>
            <w:tcBorders>
              <w:top w:val="nil"/>
              <w:left w:val="single" w:color="auto" w:sz="4" w:space="0"/>
              <w:bottom w:val="single" w:color="auto" w:sz="4" w:space="0"/>
              <w:right w:val="single" w:color="auto" w:sz="4" w:space="0"/>
            </w:tcBorders>
            <w:vAlign w:val="center"/>
          </w:tcPr>
          <w:p w14:paraId="2EBAE3D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6D7CE2E">
            <w:pPr>
              <w:widowControl/>
              <w:jc w:val="center"/>
              <w:rPr>
                <w:sz w:val="22"/>
                <w:szCs w:val="22"/>
              </w:rPr>
            </w:pPr>
            <w:r>
              <w:rPr>
                <w:rFonts w:hint="eastAsia"/>
                <w:sz w:val="22"/>
                <w:szCs w:val="22"/>
              </w:rPr>
              <w:t>水泵至缸盖水管</w:t>
            </w:r>
          </w:p>
        </w:tc>
        <w:tc>
          <w:tcPr>
            <w:tcW w:w="536" w:type="pct"/>
            <w:tcBorders>
              <w:top w:val="nil"/>
              <w:left w:val="nil"/>
              <w:bottom w:val="single" w:color="auto" w:sz="4" w:space="0"/>
              <w:right w:val="single" w:color="auto" w:sz="4" w:space="0"/>
            </w:tcBorders>
            <w:vAlign w:val="center"/>
          </w:tcPr>
          <w:p w14:paraId="5021F577">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6B99C4E">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55ECE5E5">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35</w:t>
            </w:r>
          </w:p>
        </w:tc>
      </w:tr>
      <w:tr w14:paraId="6776328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95CF6EF">
            <w:pPr>
              <w:widowControl/>
              <w:jc w:val="center"/>
              <w:rPr>
                <w:rFonts w:ascii="宋体" w:hAnsi="宋体" w:cs="宋体"/>
                <w:kern w:val="0"/>
                <w:sz w:val="24"/>
              </w:rPr>
            </w:pPr>
            <w:r>
              <w:rPr>
                <w:rFonts w:hint="eastAsia" w:ascii="宋体" w:hAnsi="宋体" w:cs="宋体"/>
                <w:kern w:val="0"/>
                <w:sz w:val="24"/>
              </w:rPr>
              <w:t>737</w:t>
            </w:r>
          </w:p>
        </w:tc>
        <w:tc>
          <w:tcPr>
            <w:tcW w:w="1130" w:type="pct"/>
            <w:vMerge w:val="continue"/>
            <w:tcBorders>
              <w:top w:val="nil"/>
              <w:left w:val="single" w:color="auto" w:sz="4" w:space="0"/>
              <w:bottom w:val="single" w:color="auto" w:sz="4" w:space="0"/>
              <w:right w:val="single" w:color="auto" w:sz="4" w:space="0"/>
            </w:tcBorders>
            <w:vAlign w:val="center"/>
          </w:tcPr>
          <w:p w14:paraId="063DBA6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7B97928">
            <w:pPr>
              <w:widowControl/>
              <w:jc w:val="center"/>
              <w:rPr>
                <w:sz w:val="22"/>
                <w:szCs w:val="22"/>
              </w:rPr>
            </w:pPr>
            <w:r>
              <w:rPr>
                <w:rFonts w:hint="eastAsia"/>
                <w:sz w:val="22"/>
                <w:szCs w:val="22"/>
              </w:rPr>
              <w:t>全车水管</w:t>
            </w:r>
          </w:p>
        </w:tc>
        <w:tc>
          <w:tcPr>
            <w:tcW w:w="536" w:type="pct"/>
            <w:tcBorders>
              <w:top w:val="nil"/>
              <w:left w:val="nil"/>
              <w:bottom w:val="single" w:color="auto" w:sz="4" w:space="0"/>
              <w:right w:val="single" w:color="auto" w:sz="4" w:space="0"/>
            </w:tcBorders>
            <w:vAlign w:val="center"/>
          </w:tcPr>
          <w:p w14:paraId="7F14FB02">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2656AD29">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1D8A2BDA">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60</w:t>
            </w:r>
          </w:p>
        </w:tc>
      </w:tr>
      <w:tr w14:paraId="435EA53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27F7137">
            <w:pPr>
              <w:widowControl/>
              <w:jc w:val="center"/>
              <w:rPr>
                <w:rFonts w:ascii="宋体" w:hAnsi="宋体" w:cs="宋体"/>
                <w:kern w:val="0"/>
                <w:sz w:val="24"/>
              </w:rPr>
            </w:pPr>
            <w:r>
              <w:rPr>
                <w:rFonts w:hint="eastAsia" w:ascii="宋体" w:hAnsi="宋体" w:cs="宋体"/>
                <w:kern w:val="0"/>
                <w:sz w:val="24"/>
              </w:rPr>
              <w:t>738</w:t>
            </w:r>
          </w:p>
        </w:tc>
        <w:tc>
          <w:tcPr>
            <w:tcW w:w="1130" w:type="pct"/>
            <w:vMerge w:val="continue"/>
            <w:tcBorders>
              <w:top w:val="nil"/>
              <w:left w:val="single" w:color="auto" w:sz="4" w:space="0"/>
              <w:bottom w:val="single" w:color="auto" w:sz="4" w:space="0"/>
              <w:right w:val="single" w:color="auto" w:sz="4" w:space="0"/>
            </w:tcBorders>
            <w:vAlign w:val="center"/>
          </w:tcPr>
          <w:p w14:paraId="49D1CF5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64C58AA">
            <w:pPr>
              <w:widowControl/>
              <w:jc w:val="center"/>
              <w:rPr>
                <w:sz w:val="22"/>
                <w:szCs w:val="22"/>
              </w:rPr>
            </w:pPr>
            <w:r>
              <w:rPr>
                <w:rFonts w:hint="eastAsia"/>
                <w:sz w:val="22"/>
                <w:szCs w:val="22"/>
              </w:rPr>
              <w:t>四通水管（铁）</w:t>
            </w:r>
          </w:p>
        </w:tc>
        <w:tc>
          <w:tcPr>
            <w:tcW w:w="536" w:type="pct"/>
            <w:tcBorders>
              <w:top w:val="nil"/>
              <w:left w:val="nil"/>
              <w:bottom w:val="single" w:color="auto" w:sz="4" w:space="0"/>
              <w:right w:val="single" w:color="auto" w:sz="4" w:space="0"/>
            </w:tcBorders>
            <w:vAlign w:val="center"/>
          </w:tcPr>
          <w:p w14:paraId="425EB717">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71D5479F">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8</w:t>
            </w:r>
          </w:p>
        </w:tc>
        <w:tc>
          <w:tcPr>
            <w:tcW w:w="511" w:type="pct"/>
            <w:tcBorders>
              <w:top w:val="nil"/>
              <w:left w:val="nil"/>
              <w:bottom w:val="single" w:color="auto" w:sz="4" w:space="0"/>
              <w:right w:val="single" w:color="auto" w:sz="4" w:space="0"/>
            </w:tcBorders>
            <w:vAlign w:val="center"/>
          </w:tcPr>
          <w:p w14:paraId="7B919DCB">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28</w:t>
            </w:r>
          </w:p>
        </w:tc>
      </w:tr>
      <w:tr w14:paraId="5EE88A8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8A1082C">
            <w:pPr>
              <w:widowControl/>
              <w:jc w:val="center"/>
              <w:rPr>
                <w:rFonts w:ascii="宋体" w:hAnsi="宋体" w:cs="宋体"/>
                <w:kern w:val="0"/>
                <w:sz w:val="24"/>
              </w:rPr>
            </w:pPr>
            <w:r>
              <w:rPr>
                <w:rFonts w:hint="eastAsia" w:ascii="宋体" w:hAnsi="宋体" w:cs="宋体"/>
                <w:kern w:val="0"/>
                <w:sz w:val="24"/>
              </w:rPr>
              <w:t>739</w:t>
            </w:r>
          </w:p>
        </w:tc>
        <w:tc>
          <w:tcPr>
            <w:tcW w:w="1130" w:type="pct"/>
            <w:vMerge w:val="continue"/>
            <w:tcBorders>
              <w:top w:val="nil"/>
              <w:left w:val="single" w:color="auto" w:sz="4" w:space="0"/>
              <w:bottom w:val="single" w:color="auto" w:sz="4" w:space="0"/>
              <w:right w:val="single" w:color="auto" w:sz="4" w:space="0"/>
            </w:tcBorders>
            <w:vAlign w:val="center"/>
          </w:tcPr>
          <w:p w14:paraId="2C452CE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3842CB2">
            <w:pPr>
              <w:widowControl/>
              <w:jc w:val="center"/>
              <w:rPr>
                <w:sz w:val="22"/>
                <w:szCs w:val="22"/>
              </w:rPr>
            </w:pPr>
            <w:r>
              <w:rPr>
                <w:rFonts w:hint="eastAsia"/>
                <w:sz w:val="22"/>
                <w:szCs w:val="22"/>
              </w:rPr>
              <w:t>导向轴承</w:t>
            </w:r>
          </w:p>
        </w:tc>
        <w:tc>
          <w:tcPr>
            <w:tcW w:w="536" w:type="pct"/>
            <w:tcBorders>
              <w:top w:val="nil"/>
              <w:left w:val="nil"/>
              <w:bottom w:val="single" w:color="auto" w:sz="4" w:space="0"/>
              <w:right w:val="single" w:color="auto" w:sz="4" w:space="0"/>
            </w:tcBorders>
            <w:vAlign w:val="center"/>
          </w:tcPr>
          <w:p w14:paraId="28512D9E">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52C4BEBD">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w:t>
            </w:r>
          </w:p>
        </w:tc>
        <w:tc>
          <w:tcPr>
            <w:tcW w:w="511" w:type="pct"/>
            <w:tcBorders>
              <w:top w:val="nil"/>
              <w:left w:val="nil"/>
              <w:bottom w:val="single" w:color="auto" w:sz="4" w:space="0"/>
              <w:right w:val="single" w:color="auto" w:sz="4" w:space="0"/>
            </w:tcBorders>
            <w:vAlign w:val="center"/>
          </w:tcPr>
          <w:p w14:paraId="6935C46C">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38</w:t>
            </w:r>
          </w:p>
        </w:tc>
      </w:tr>
      <w:tr w14:paraId="3F6941B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BAA7DB5">
            <w:pPr>
              <w:widowControl/>
              <w:jc w:val="center"/>
              <w:rPr>
                <w:rFonts w:ascii="宋体" w:hAnsi="宋体" w:cs="宋体"/>
                <w:kern w:val="0"/>
                <w:sz w:val="24"/>
              </w:rPr>
            </w:pPr>
            <w:r>
              <w:rPr>
                <w:rFonts w:hint="eastAsia" w:ascii="宋体" w:hAnsi="宋体" w:cs="宋体"/>
                <w:kern w:val="0"/>
                <w:sz w:val="24"/>
              </w:rPr>
              <w:t>740</w:t>
            </w:r>
          </w:p>
        </w:tc>
        <w:tc>
          <w:tcPr>
            <w:tcW w:w="1130" w:type="pct"/>
            <w:vMerge w:val="continue"/>
            <w:tcBorders>
              <w:top w:val="nil"/>
              <w:left w:val="single" w:color="auto" w:sz="4" w:space="0"/>
              <w:bottom w:val="single" w:color="auto" w:sz="4" w:space="0"/>
              <w:right w:val="single" w:color="auto" w:sz="4" w:space="0"/>
            </w:tcBorders>
            <w:vAlign w:val="center"/>
          </w:tcPr>
          <w:p w14:paraId="3B9484C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1E6EAF4">
            <w:pPr>
              <w:widowControl/>
              <w:jc w:val="center"/>
              <w:rPr>
                <w:sz w:val="22"/>
                <w:szCs w:val="22"/>
              </w:rPr>
            </w:pPr>
            <w:r>
              <w:rPr>
                <w:rFonts w:hint="eastAsia"/>
                <w:sz w:val="22"/>
                <w:szCs w:val="22"/>
              </w:rPr>
              <w:t>时归过桥轮</w:t>
            </w:r>
          </w:p>
        </w:tc>
        <w:tc>
          <w:tcPr>
            <w:tcW w:w="536" w:type="pct"/>
            <w:tcBorders>
              <w:top w:val="nil"/>
              <w:left w:val="nil"/>
              <w:bottom w:val="single" w:color="auto" w:sz="4" w:space="0"/>
              <w:right w:val="single" w:color="auto" w:sz="4" w:space="0"/>
            </w:tcBorders>
            <w:vAlign w:val="center"/>
          </w:tcPr>
          <w:p w14:paraId="4B087935">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4590EDAD">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675702F6">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10</w:t>
            </w:r>
          </w:p>
        </w:tc>
      </w:tr>
      <w:tr w14:paraId="59CB901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ADFF7FE">
            <w:pPr>
              <w:widowControl/>
              <w:jc w:val="center"/>
              <w:rPr>
                <w:rFonts w:ascii="宋体" w:hAnsi="宋体" w:cs="宋体"/>
                <w:kern w:val="0"/>
                <w:sz w:val="24"/>
              </w:rPr>
            </w:pPr>
            <w:r>
              <w:rPr>
                <w:rFonts w:hint="eastAsia" w:ascii="宋体" w:hAnsi="宋体" w:cs="宋体"/>
                <w:kern w:val="0"/>
                <w:sz w:val="24"/>
              </w:rPr>
              <w:t>741</w:t>
            </w:r>
          </w:p>
        </w:tc>
        <w:tc>
          <w:tcPr>
            <w:tcW w:w="1130" w:type="pct"/>
            <w:vMerge w:val="continue"/>
            <w:tcBorders>
              <w:top w:val="nil"/>
              <w:left w:val="single" w:color="auto" w:sz="4" w:space="0"/>
              <w:bottom w:val="single" w:color="auto" w:sz="4" w:space="0"/>
              <w:right w:val="single" w:color="auto" w:sz="4" w:space="0"/>
            </w:tcBorders>
            <w:vAlign w:val="center"/>
          </w:tcPr>
          <w:p w14:paraId="0389DE6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530DA77">
            <w:pPr>
              <w:widowControl/>
              <w:jc w:val="center"/>
              <w:rPr>
                <w:sz w:val="22"/>
                <w:szCs w:val="22"/>
              </w:rPr>
            </w:pPr>
            <w:r>
              <w:rPr>
                <w:rFonts w:hint="eastAsia"/>
                <w:sz w:val="22"/>
                <w:szCs w:val="22"/>
              </w:rPr>
              <w:t>时归张紧轮</w:t>
            </w:r>
          </w:p>
        </w:tc>
        <w:tc>
          <w:tcPr>
            <w:tcW w:w="536" w:type="pct"/>
            <w:tcBorders>
              <w:top w:val="nil"/>
              <w:left w:val="nil"/>
              <w:bottom w:val="single" w:color="auto" w:sz="4" w:space="0"/>
              <w:right w:val="single" w:color="auto" w:sz="4" w:space="0"/>
            </w:tcBorders>
            <w:vAlign w:val="center"/>
          </w:tcPr>
          <w:p w14:paraId="25DF40BF">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012F9712">
            <w:pPr>
              <w:widowControl/>
              <w:jc w:val="center"/>
              <w:rPr>
                <w:rFonts w:ascii="宋体" w:hAnsi="宋体" w:cs="宋体"/>
                <w:kern w:val="0"/>
                <w:sz w:val="24"/>
              </w:rPr>
            </w:pPr>
            <w:r>
              <w:rPr>
                <w:rFonts w:ascii="宋体" w:hAnsi="宋体" w:cs="宋体"/>
                <w:kern w:val="0"/>
                <w:sz w:val="24"/>
              </w:rPr>
              <w:t>115</w:t>
            </w:r>
          </w:p>
        </w:tc>
        <w:tc>
          <w:tcPr>
            <w:tcW w:w="511" w:type="pct"/>
            <w:tcBorders>
              <w:top w:val="nil"/>
              <w:left w:val="nil"/>
              <w:bottom w:val="single" w:color="auto" w:sz="4" w:space="0"/>
              <w:right w:val="single" w:color="auto" w:sz="4" w:space="0"/>
            </w:tcBorders>
            <w:vAlign w:val="center"/>
          </w:tcPr>
          <w:p w14:paraId="609DCFFA">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15</w:t>
            </w:r>
          </w:p>
        </w:tc>
      </w:tr>
      <w:tr w14:paraId="1DAAA17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A036C22">
            <w:pPr>
              <w:widowControl/>
              <w:jc w:val="center"/>
              <w:rPr>
                <w:rFonts w:ascii="宋体" w:hAnsi="宋体" w:cs="宋体"/>
                <w:kern w:val="0"/>
                <w:sz w:val="24"/>
              </w:rPr>
            </w:pPr>
            <w:r>
              <w:rPr>
                <w:rFonts w:hint="eastAsia" w:ascii="宋体" w:hAnsi="宋体" w:cs="宋体"/>
                <w:kern w:val="0"/>
                <w:sz w:val="24"/>
              </w:rPr>
              <w:t>742</w:t>
            </w:r>
          </w:p>
        </w:tc>
        <w:tc>
          <w:tcPr>
            <w:tcW w:w="1130" w:type="pct"/>
            <w:vMerge w:val="continue"/>
            <w:tcBorders>
              <w:top w:val="nil"/>
              <w:left w:val="single" w:color="auto" w:sz="4" w:space="0"/>
              <w:bottom w:val="single" w:color="auto" w:sz="4" w:space="0"/>
              <w:right w:val="single" w:color="auto" w:sz="4" w:space="0"/>
            </w:tcBorders>
            <w:vAlign w:val="center"/>
          </w:tcPr>
          <w:p w14:paraId="7B6C945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7C8F471">
            <w:pPr>
              <w:widowControl/>
              <w:jc w:val="center"/>
              <w:rPr>
                <w:sz w:val="22"/>
                <w:szCs w:val="22"/>
              </w:rPr>
            </w:pPr>
            <w:r>
              <w:rPr>
                <w:rFonts w:hint="eastAsia"/>
                <w:sz w:val="22"/>
                <w:szCs w:val="22"/>
              </w:rPr>
              <w:t>废气阀</w:t>
            </w:r>
          </w:p>
        </w:tc>
        <w:tc>
          <w:tcPr>
            <w:tcW w:w="536" w:type="pct"/>
            <w:tcBorders>
              <w:top w:val="nil"/>
              <w:left w:val="nil"/>
              <w:bottom w:val="single" w:color="auto" w:sz="4" w:space="0"/>
              <w:right w:val="single" w:color="auto" w:sz="4" w:space="0"/>
            </w:tcBorders>
            <w:vAlign w:val="center"/>
          </w:tcPr>
          <w:p w14:paraId="0B0BB8D9">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136C204">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60B35777">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80</w:t>
            </w:r>
          </w:p>
        </w:tc>
      </w:tr>
      <w:tr w14:paraId="6E0B7D2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72CF716">
            <w:pPr>
              <w:widowControl/>
              <w:jc w:val="center"/>
              <w:rPr>
                <w:rFonts w:ascii="宋体" w:hAnsi="宋体" w:cs="宋体"/>
                <w:kern w:val="0"/>
                <w:sz w:val="24"/>
              </w:rPr>
            </w:pPr>
            <w:r>
              <w:rPr>
                <w:rFonts w:hint="eastAsia" w:ascii="宋体" w:hAnsi="宋体" w:cs="宋体"/>
                <w:kern w:val="0"/>
                <w:sz w:val="24"/>
              </w:rPr>
              <w:t>743</w:t>
            </w:r>
          </w:p>
        </w:tc>
        <w:tc>
          <w:tcPr>
            <w:tcW w:w="1130" w:type="pct"/>
            <w:vMerge w:val="continue"/>
            <w:tcBorders>
              <w:top w:val="nil"/>
              <w:left w:val="single" w:color="auto" w:sz="4" w:space="0"/>
              <w:bottom w:val="single" w:color="auto" w:sz="4" w:space="0"/>
              <w:right w:val="single" w:color="auto" w:sz="4" w:space="0"/>
            </w:tcBorders>
            <w:vAlign w:val="center"/>
          </w:tcPr>
          <w:p w14:paraId="7AE0C50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FBFF018">
            <w:pPr>
              <w:widowControl/>
              <w:jc w:val="center"/>
              <w:rPr>
                <w:sz w:val="22"/>
                <w:szCs w:val="22"/>
              </w:rPr>
            </w:pPr>
            <w:r>
              <w:rPr>
                <w:rFonts w:hint="eastAsia"/>
                <w:sz w:val="22"/>
                <w:szCs w:val="22"/>
              </w:rPr>
              <w:t>机油尺套</w:t>
            </w:r>
          </w:p>
        </w:tc>
        <w:tc>
          <w:tcPr>
            <w:tcW w:w="536" w:type="pct"/>
            <w:tcBorders>
              <w:top w:val="nil"/>
              <w:left w:val="nil"/>
              <w:bottom w:val="single" w:color="auto" w:sz="4" w:space="0"/>
              <w:right w:val="single" w:color="auto" w:sz="4" w:space="0"/>
            </w:tcBorders>
            <w:vAlign w:val="center"/>
          </w:tcPr>
          <w:p w14:paraId="53C729C8">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74F2EC7E">
            <w:pPr>
              <w:widowControl/>
              <w:jc w:val="center"/>
              <w:rPr>
                <w:rFonts w:ascii="宋体" w:hAnsi="宋体" w:cs="宋体"/>
                <w:kern w:val="0"/>
                <w:sz w:val="24"/>
              </w:rPr>
            </w:pPr>
            <w:r>
              <w:rPr>
                <w:rFonts w:ascii="宋体" w:hAnsi="宋体" w:cs="宋体"/>
                <w:kern w:val="0"/>
                <w:sz w:val="24"/>
              </w:rPr>
              <w:t>45</w:t>
            </w:r>
          </w:p>
        </w:tc>
        <w:tc>
          <w:tcPr>
            <w:tcW w:w="511" w:type="pct"/>
            <w:tcBorders>
              <w:top w:val="nil"/>
              <w:left w:val="nil"/>
              <w:bottom w:val="single" w:color="auto" w:sz="4" w:space="0"/>
              <w:right w:val="single" w:color="auto" w:sz="4" w:space="0"/>
            </w:tcBorders>
            <w:vAlign w:val="center"/>
          </w:tcPr>
          <w:p w14:paraId="20FC0046">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5</w:t>
            </w:r>
          </w:p>
        </w:tc>
      </w:tr>
      <w:tr w14:paraId="19DEA9A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C43A02F">
            <w:pPr>
              <w:widowControl/>
              <w:jc w:val="center"/>
              <w:rPr>
                <w:rFonts w:ascii="宋体" w:hAnsi="宋体" w:cs="宋体"/>
                <w:kern w:val="0"/>
                <w:sz w:val="24"/>
              </w:rPr>
            </w:pPr>
            <w:r>
              <w:rPr>
                <w:rFonts w:hint="eastAsia" w:ascii="宋体" w:hAnsi="宋体" w:cs="宋体"/>
                <w:kern w:val="0"/>
                <w:sz w:val="24"/>
              </w:rPr>
              <w:t>744</w:t>
            </w:r>
          </w:p>
        </w:tc>
        <w:tc>
          <w:tcPr>
            <w:tcW w:w="1130" w:type="pct"/>
            <w:vMerge w:val="continue"/>
            <w:tcBorders>
              <w:top w:val="nil"/>
              <w:left w:val="single" w:color="auto" w:sz="4" w:space="0"/>
              <w:bottom w:val="single" w:color="auto" w:sz="4" w:space="0"/>
              <w:right w:val="single" w:color="auto" w:sz="4" w:space="0"/>
            </w:tcBorders>
            <w:vAlign w:val="center"/>
          </w:tcPr>
          <w:p w14:paraId="6DFFA06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D97D70B">
            <w:pPr>
              <w:widowControl/>
              <w:jc w:val="center"/>
              <w:rPr>
                <w:sz w:val="22"/>
                <w:szCs w:val="22"/>
              </w:rPr>
            </w:pPr>
            <w:r>
              <w:rPr>
                <w:rFonts w:hint="eastAsia"/>
                <w:sz w:val="22"/>
                <w:szCs w:val="22"/>
              </w:rPr>
              <w:t>缸垫</w:t>
            </w:r>
          </w:p>
        </w:tc>
        <w:tc>
          <w:tcPr>
            <w:tcW w:w="536" w:type="pct"/>
            <w:tcBorders>
              <w:top w:val="nil"/>
              <w:left w:val="nil"/>
              <w:bottom w:val="single" w:color="auto" w:sz="4" w:space="0"/>
              <w:right w:val="single" w:color="auto" w:sz="4" w:space="0"/>
            </w:tcBorders>
            <w:vAlign w:val="center"/>
          </w:tcPr>
          <w:p w14:paraId="768BC0B4">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06759BBD">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28E8538D">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85</w:t>
            </w:r>
          </w:p>
        </w:tc>
      </w:tr>
      <w:tr w14:paraId="41CD449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FFDA973">
            <w:pPr>
              <w:widowControl/>
              <w:jc w:val="center"/>
              <w:rPr>
                <w:rFonts w:ascii="宋体" w:hAnsi="宋体" w:cs="宋体"/>
                <w:kern w:val="0"/>
                <w:sz w:val="24"/>
              </w:rPr>
            </w:pPr>
            <w:r>
              <w:rPr>
                <w:rFonts w:hint="eastAsia" w:ascii="宋体" w:hAnsi="宋体" w:cs="宋体"/>
                <w:kern w:val="0"/>
                <w:sz w:val="24"/>
              </w:rPr>
              <w:t>745</w:t>
            </w:r>
          </w:p>
        </w:tc>
        <w:tc>
          <w:tcPr>
            <w:tcW w:w="1130" w:type="pct"/>
            <w:vMerge w:val="continue"/>
            <w:tcBorders>
              <w:top w:val="nil"/>
              <w:left w:val="single" w:color="auto" w:sz="4" w:space="0"/>
              <w:bottom w:val="single" w:color="auto" w:sz="4" w:space="0"/>
              <w:right w:val="single" w:color="auto" w:sz="4" w:space="0"/>
            </w:tcBorders>
            <w:vAlign w:val="center"/>
          </w:tcPr>
          <w:p w14:paraId="2BB265D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8CF1DC4">
            <w:pPr>
              <w:widowControl/>
              <w:jc w:val="center"/>
              <w:rPr>
                <w:sz w:val="22"/>
                <w:szCs w:val="22"/>
              </w:rPr>
            </w:pPr>
            <w:r>
              <w:rPr>
                <w:rFonts w:hint="eastAsia"/>
                <w:sz w:val="22"/>
                <w:szCs w:val="22"/>
              </w:rPr>
              <w:t>高压油泵保护罩</w:t>
            </w:r>
          </w:p>
        </w:tc>
        <w:tc>
          <w:tcPr>
            <w:tcW w:w="536" w:type="pct"/>
            <w:tcBorders>
              <w:top w:val="nil"/>
              <w:left w:val="nil"/>
              <w:bottom w:val="single" w:color="auto" w:sz="4" w:space="0"/>
              <w:right w:val="single" w:color="auto" w:sz="4" w:space="0"/>
            </w:tcBorders>
            <w:vAlign w:val="center"/>
          </w:tcPr>
          <w:p w14:paraId="0EB422EE">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04A6FD8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05</w:t>
            </w:r>
          </w:p>
        </w:tc>
        <w:tc>
          <w:tcPr>
            <w:tcW w:w="511" w:type="pct"/>
            <w:tcBorders>
              <w:top w:val="nil"/>
              <w:left w:val="nil"/>
              <w:bottom w:val="single" w:color="auto" w:sz="4" w:space="0"/>
              <w:right w:val="single" w:color="auto" w:sz="4" w:space="0"/>
            </w:tcBorders>
            <w:vAlign w:val="center"/>
          </w:tcPr>
          <w:p w14:paraId="2968FFE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05</w:t>
            </w:r>
          </w:p>
        </w:tc>
      </w:tr>
      <w:tr w14:paraId="210C5A1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071C1C5">
            <w:pPr>
              <w:widowControl/>
              <w:jc w:val="center"/>
              <w:rPr>
                <w:rFonts w:ascii="宋体" w:hAnsi="宋体" w:cs="宋体"/>
                <w:kern w:val="0"/>
                <w:sz w:val="24"/>
              </w:rPr>
            </w:pPr>
            <w:r>
              <w:rPr>
                <w:rFonts w:hint="eastAsia" w:ascii="宋体" w:hAnsi="宋体" w:cs="宋体"/>
                <w:kern w:val="0"/>
                <w:sz w:val="24"/>
              </w:rPr>
              <w:t>746</w:t>
            </w:r>
          </w:p>
        </w:tc>
        <w:tc>
          <w:tcPr>
            <w:tcW w:w="1130" w:type="pct"/>
            <w:vMerge w:val="continue"/>
            <w:tcBorders>
              <w:top w:val="nil"/>
              <w:left w:val="single" w:color="auto" w:sz="4" w:space="0"/>
              <w:bottom w:val="single" w:color="auto" w:sz="4" w:space="0"/>
              <w:right w:val="single" w:color="auto" w:sz="4" w:space="0"/>
            </w:tcBorders>
            <w:vAlign w:val="center"/>
          </w:tcPr>
          <w:p w14:paraId="7B648F2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325369B">
            <w:pPr>
              <w:widowControl/>
              <w:jc w:val="center"/>
              <w:rPr>
                <w:sz w:val="22"/>
                <w:szCs w:val="22"/>
              </w:rPr>
            </w:pPr>
            <w:r>
              <w:rPr>
                <w:rFonts w:hint="eastAsia"/>
                <w:sz w:val="22"/>
                <w:szCs w:val="22"/>
              </w:rPr>
              <w:t>共轨油泵</w:t>
            </w:r>
          </w:p>
        </w:tc>
        <w:tc>
          <w:tcPr>
            <w:tcW w:w="536" w:type="pct"/>
            <w:tcBorders>
              <w:top w:val="nil"/>
              <w:left w:val="nil"/>
              <w:bottom w:val="single" w:color="auto" w:sz="4" w:space="0"/>
              <w:right w:val="single" w:color="auto" w:sz="4" w:space="0"/>
            </w:tcBorders>
            <w:vAlign w:val="center"/>
          </w:tcPr>
          <w:p w14:paraId="675761DB">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5BC01DC">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650</w:t>
            </w:r>
          </w:p>
        </w:tc>
        <w:tc>
          <w:tcPr>
            <w:tcW w:w="511" w:type="pct"/>
            <w:tcBorders>
              <w:top w:val="nil"/>
              <w:left w:val="nil"/>
              <w:bottom w:val="single" w:color="auto" w:sz="4" w:space="0"/>
              <w:right w:val="single" w:color="auto" w:sz="4" w:space="0"/>
            </w:tcBorders>
            <w:vAlign w:val="center"/>
          </w:tcPr>
          <w:p w14:paraId="514784A7">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000</w:t>
            </w:r>
          </w:p>
        </w:tc>
      </w:tr>
      <w:tr w14:paraId="0BCD1FE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7BD2E71">
            <w:pPr>
              <w:widowControl/>
              <w:jc w:val="center"/>
              <w:rPr>
                <w:rFonts w:ascii="宋体" w:hAnsi="宋体" w:cs="宋体"/>
                <w:kern w:val="0"/>
                <w:sz w:val="24"/>
              </w:rPr>
            </w:pPr>
            <w:r>
              <w:rPr>
                <w:rFonts w:hint="eastAsia" w:ascii="宋体" w:hAnsi="宋体" w:cs="宋体"/>
                <w:kern w:val="0"/>
                <w:sz w:val="24"/>
              </w:rPr>
              <w:t>747</w:t>
            </w:r>
          </w:p>
        </w:tc>
        <w:tc>
          <w:tcPr>
            <w:tcW w:w="1130" w:type="pct"/>
            <w:vMerge w:val="continue"/>
            <w:tcBorders>
              <w:top w:val="nil"/>
              <w:left w:val="single" w:color="auto" w:sz="4" w:space="0"/>
              <w:bottom w:val="single" w:color="auto" w:sz="4" w:space="0"/>
              <w:right w:val="single" w:color="auto" w:sz="4" w:space="0"/>
            </w:tcBorders>
            <w:vAlign w:val="center"/>
          </w:tcPr>
          <w:p w14:paraId="46704CA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6AF42CB">
            <w:pPr>
              <w:widowControl/>
              <w:jc w:val="center"/>
              <w:rPr>
                <w:sz w:val="22"/>
                <w:szCs w:val="22"/>
              </w:rPr>
            </w:pPr>
            <w:r>
              <w:rPr>
                <w:rFonts w:hint="eastAsia"/>
                <w:sz w:val="22"/>
                <w:szCs w:val="22"/>
              </w:rPr>
              <w:t>雾灯泡</w:t>
            </w:r>
          </w:p>
        </w:tc>
        <w:tc>
          <w:tcPr>
            <w:tcW w:w="536" w:type="pct"/>
            <w:tcBorders>
              <w:top w:val="nil"/>
              <w:left w:val="nil"/>
              <w:bottom w:val="single" w:color="auto" w:sz="4" w:space="0"/>
              <w:right w:val="single" w:color="auto" w:sz="4" w:space="0"/>
            </w:tcBorders>
            <w:vAlign w:val="center"/>
          </w:tcPr>
          <w:p w14:paraId="6F2E90BA">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1D485FD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164D87FF">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w:t>
            </w:r>
          </w:p>
        </w:tc>
      </w:tr>
      <w:tr w14:paraId="50A1580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4A86466">
            <w:pPr>
              <w:widowControl/>
              <w:jc w:val="center"/>
              <w:rPr>
                <w:rFonts w:ascii="宋体" w:hAnsi="宋体" w:cs="宋体"/>
                <w:kern w:val="0"/>
                <w:sz w:val="24"/>
              </w:rPr>
            </w:pPr>
            <w:r>
              <w:rPr>
                <w:rFonts w:hint="eastAsia" w:ascii="宋体" w:hAnsi="宋体" w:cs="宋体"/>
                <w:kern w:val="0"/>
                <w:sz w:val="24"/>
              </w:rPr>
              <w:t>748</w:t>
            </w:r>
          </w:p>
        </w:tc>
        <w:tc>
          <w:tcPr>
            <w:tcW w:w="1130" w:type="pct"/>
            <w:vMerge w:val="continue"/>
            <w:tcBorders>
              <w:top w:val="nil"/>
              <w:left w:val="single" w:color="auto" w:sz="4" w:space="0"/>
              <w:bottom w:val="single" w:color="auto" w:sz="4" w:space="0"/>
              <w:right w:val="single" w:color="auto" w:sz="4" w:space="0"/>
            </w:tcBorders>
            <w:vAlign w:val="center"/>
          </w:tcPr>
          <w:p w14:paraId="1AA40635">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2DDE772">
            <w:pPr>
              <w:widowControl/>
              <w:jc w:val="center"/>
              <w:rPr>
                <w:sz w:val="22"/>
                <w:szCs w:val="22"/>
              </w:rPr>
            </w:pPr>
            <w:r>
              <w:rPr>
                <w:rFonts w:hint="eastAsia"/>
                <w:sz w:val="22"/>
                <w:szCs w:val="22"/>
              </w:rPr>
              <w:t>水箱盖</w:t>
            </w:r>
          </w:p>
        </w:tc>
        <w:tc>
          <w:tcPr>
            <w:tcW w:w="536" w:type="pct"/>
            <w:tcBorders>
              <w:top w:val="nil"/>
              <w:left w:val="nil"/>
              <w:bottom w:val="single" w:color="auto" w:sz="4" w:space="0"/>
              <w:right w:val="single" w:color="auto" w:sz="4" w:space="0"/>
            </w:tcBorders>
            <w:vAlign w:val="center"/>
          </w:tcPr>
          <w:p w14:paraId="129CF4B5">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5D9019B">
            <w:pPr>
              <w:widowControl/>
              <w:jc w:val="center"/>
              <w:rPr>
                <w:rFonts w:ascii="宋体" w:hAnsi="宋体" w:cs="宋体"/>
                <w:kern w:val="0"/>
                <w:sz w:val="24"/>
              </w:rPr>
            </w:pP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589A51C5">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5</w:t>
            </w:r>
          </w:p>
        </w:tc>
      </w:tr>
      <w:tr w14:paraId="4F4B1848">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AE1AF7B">
            <w:pPr>
              <w:widowControl/>
              <w:jc w:val="center"/>
              <w:rPr>
                <w:rFonts w:ascii="宋体" w:hAnsi="宋体" w:cs="宋体"/>
                <w:kern w:val="0"/>
                <w:sz w:val="24"/>
              </w:rPr>
            </w:pPr>
            <w:r>
              <w:rPr>
                <w:rFonts w:hint="eastAsia" w:ascii="宋体" w:hAnsi="宋体" w:cs="宋体"/>
                <w:kern w:val="0"/>
                <w:sz w:val="24"/>
              </w:rPr>
              <w:t>749</w:t>
            </w:r>
          </w:p>
        </w:tc>
        <w:tc>
          <w:tcPr>
            <w:tcW w:w="1130" w:type="pct"/>
            <w:vMerge w:val="continue"/>
            <w:tcBorders>
              <w:top w:val="nil"/>
              <w:left w:val="single" w:color="auto" w:sz="4" w:space="0"/>
              <w:bottom w:val="single" w:color="auto" w:sz="4" w:space="0"/>
              <w:right w:val="single" w:color="auto" w:sz="4" w:space="0"/>
            </w:tcBorders>
            <w:vAlign w:val="center"/>
          </w:tcPr>
          <w:p w14:paraId="0B1C76B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9A53090">
            <w:pPr>
              <w:widowControl/>
              <w:jc w:val="center"/>
              <w:rPr>
                <w:sz w:val="22"/>
                <w:szCs w:val="22"/>
              </w:rPr>
            </w:pPr>
            <w:r>
              <w:rPr>
                <w:rFonts w:hint="eastAsia"/>
                <w:sz w:val="22"/>
                <w:szCs w:val="22"/>
              </w:rPr>
              <w:t>球头大螺母</w:t>
            </w:r>
          </w:p>
        </w:tc>
        <w:tc>
          <w:tcPr>
            <w:tcW w:w="536" w:type="pct"/>
            <w:tcBorders>
              <w:top w:val="nil"/>
              <w:left w:val="nil"/>
              <w:bottom w:val="single" w:color="auto" w:sz="4" w:space="0"/>
              <w:right w:val="single" w:color="auto" w:sz="4" w:space="0"/>
            </w:tcBorders>
            <w:vAlign w:val="center"/>
          </w:tcPr>
          <w:p w14:paraId="6F4D9C4F">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69E37BF0">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49C4434D">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15</w:t>
            </w:r>
          </w:p>
        </w:tc>
      </w:tr>
      <w:tr w14:paraId="6BB01F0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9BD2EA0">
            <w:pPr>
              <w:widowControl/>
              <w:jc w:val="center"/>
              <w:rPr>
                <w:rFonts w:ascii="宋体" w:hAnsi="宋体" w:cs="宋体"/>
                <w:kern w:val="0"/>
                <w:sz w:val="24"/>
              </w:rPr>
            </w:pPr>
            <w:r>
              <w:rPr>
                <w:rFonts w:hint="eastAsia" w:ascii="宋体" w:hAnsi="宋体" w:cs="宋体"/>
                <w:kern w:val="0"/>
                <w:sz w:val="24"/>
              </w:rPr>
              <w:t>750</w:t>
            </w:r>
          </w:p>
        </w:tc>
        <w:tc>
          <w:tcPr>
            <w:tcW w:w="1130" w:type="pct"/>
            <w:vMerge w:val="continue"/>
            <w:tcBorders>
              <w:top w:val="nil"/>
              <w:left w:val="single" w:color="auto" w:sz="4" w:space="0"/>
              <w:bottom w:val="single" w:color="auto" w:sz="4" w:space="0"/>
              <w:right w:val="single" w:color="auto" w:sz="4" w:space="0"/>
            </w:tcBorders>
            <w:vAlign w:val="center"/>
          </w:tcPr>
          <w:p w14:paraId="33071D6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13595EA">
            <w:pPr>
              <w:widowControl/>
              <w:jc w:val="center"/>
              <w:rPr>
                <w:sz w:val="22"/>
                <w:szCs w:val="22"/>
              </w:rPr>
            </w:pPr>
            <w:r>
              <w:rPr>
                <w:rFonts w:hint="eastAsia"/>
                <w:sz w:val="22"/>
                <w:szCs w:val="22"/>
              </w:rPr>
              <w:t xml:space="preserve">羊角 </w:t>
            </w:r>
          </w:p>
        </w:tc>
        <w:tc>
          <w:tcPr>
            <w:tcW w:w="536" w:type="pct"/>
            <w:tcBorders>
              <w:top w:val="nil"/>
              <w:left w:val="nil"/>
              <w:bottom w:val="single" w:color="auto" w:sz="4" w:space="0"/>
              <w:right w:val="single" w:color="auto" w:sz="4" w:space="0"/>
            </w:tcBorders>
            <w:vAlign w:val="center"/>
          </w:tcPr>
          <w:p w14:paraId="0C1BE6C3">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95B9179">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85</w:t>
            </w:r>
          </w:p>
        </w:tc>
        <w:tc>
          <w:tcPr>
            <w:tcW w:w="511" w:type="pct"/>
            <w:tcBorders>
              <w:top w:val="nil"/>
              <w:left w:val="nil"/>
              <w:bottom w:val="single" w:color="auto" w:sz="4" w:space="0"/>
              <w:right w:val="single" w:color="auto" w:sz="4" w:space="0"/>
            </w:tcBorders>
            <w:vAlign w:val="center"/>
          </w:tcPr>
          <w:p w14:paraId="6BA4039C">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35</w:t>
            </w:r>
          </w:p>
        </w:tc>
      </w:tr>
      <w:tr w14:paraId="3C6570E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C8EE600">
            <w:pPr>
              <w:widowControl/>
              <w:jc w:val="center"/>
              <w:rPr>
                <w:rFonts w:ascii="宋体" w:hAnsi="宋体" w:cs="宋体"/>
                <w:kern w:val="0"/>
                <w:sz w:val="24"/>
              </w:rPr>
            </w:pPr>
            <w:r>
              <w:rPr>
                <w:rFonts w:hint="eastAsia" w:ascii="宋体" w:hAnsi="宋体" w:cs="宋体"/>
                <w:kern w:val="0"/>
                <w:sz w:val="24"/>
              </w:rPr>
              <w:t>751</w:t>
            </w:r>
          </w:p>
        </w:tc>
        <w:tc>
          <w:tcPr>
            <w:tcW w:w="1130" w:type="pct"/>
            <w:vMerge w:val="continue"/>
            <w:tcBorders>
              <w:top w:val="nil"/>
              <w:left w:val="single" w:color="auto" w:sz="4" w:space="0"/>
              <w:bottom w:val="single" w:color="auto" w:sz="4" w:space="0"/>
              <w:right w:val="single" w:color="auto" w:sz="4" w:space="0"/>
            </w:tcBorders>
            <w:vAlign w:val="center"/>
          </w:tcPr>
          <w:p w14:paraId="6E306DF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9AD4C9F">
            <w:pPr>
              <w:widowControl/>
              <w:jc w:val="center"/>
              <w:rPr>
                <w:sz w:val="22"/>
                <w:szCs w:val="22"/>
              </w:rPr>
            </w:pPr>
            <w:r>
              <w:rPr>
                <w:rFonts w:hint="eastAsia"/>
                <w:sz w:val="22"/>
                <w:szCs w:val="22"/>
              </w:rPr>
              <w:t>羊角螺母</w:t>
            </w:r>
          </w:p>
        </w:tc>
        <w:tc>
          <w:tcPr>
            <w:tcW w:w="536" w:type="pct"/>
            <w:tcBorders>
              <w:top w:val="nil"/>
              <w:left w:val="nil"/>
              <w:bottom w:val="single" w:color="auto" w:sz="4" w:space="0"/>
              <w:right w:val="single" w:color="auto" w:sz="4" w:space="0"/>
            </w:tcBorders>
            <w:vAlign w:val="center"/>
          </w:tcPr>
          <w:p w14:paraId="7D252116">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22B85912">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8</w:t>
            </w:r>
          </w:p>
        </w:tc>
        <w:tc>
          <w:tcPr>
            <w:tcW w:w="511" w:type="pct"/>
            <w:tcBorders>
              <w:top w:val="nil"/>
              <w:left w:val="nil"/>
              <w:bottom w:val="single" w:color="auto" w:sz="4" w:space="0"/>
              <w:right w:val="single" w:color="auto" w:sz="4" w:space="0"/>
            </w:tcBorders>
            <w:vAlign w:val="center"/>
          </w:tcPr>
          <w:p w14:paraId="3EA4D7ED">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88</w:t>
            </w:r>
          </w:p>
        </w:tc>
      </w:tr>
      <w:tr w14:paraId="18A30D6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6452F39">
            <w:pPr>
              <w:widowControl/>
              <w:jc w:val="center"/>
              <w:rPr>
                <w:rFonts w:ascii="宋体" w:hAnsi="宋体" w:cs="宋体"/>
                <w:kern w:val="0"/>
                <w:sz w:val="24"/>
              </w:rPr>
            </w:pPr>
            <w:r>
              <w:rPr>
                <w:rFonts w:hint="eastAsia" w:ascii="宋体" w:hAnsi="宋体" w:cs="宋体"/>
                <w:kern w:val="0"/>
                <w:sz w:val="24"/>
              </w:rPr>
              <w:t>752</w:t>
            </w:r>
          </w:p>
        </w:tc>
        <w:tc>
          <w:tcPr>
            <w:tcW w:w="1130" w:type="pct"/>
            <w:vMerge w:val="continue"/>
            <w:tcBorders>
              <w:top w:val="nil"/>
              <w:left w:val="single" w:color="auto" w:sz="4" w:space="0"/>
              <w:bottom w:val="single" w:color="auto" w:sz="4" w:space="0"/>
              <w:right w:val="single" w:color="auto" w:sz="4" w:space="0"/>
            </w:tcBorders>
            <w:vAlign w:val="center"/>
          </w:tcPr>
          <w:p w14:paraId="2F40027D">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F591BCA">
            <w:pPr>
              <w:widowControl/>
              <w:jc w:val="center"/>
              <w:rPr>
                <w:sz w:val="22"/>
                <w:szCs w:val="22"/>
              </w:rPr>
            </w:pPr>
            <w:r>
              <w:rPr>
                <w:rFonts w:hint="eastAsia"/>
                <w:sz w:val="22"/>
                <w:szCs w:val="22"/>
              </w:rPr>
              <w:t>羊角垫片</w:t>
            </w:r>
          </w:p>
        </w:tc>
        <w:tc>
          <w:tcPr>
            <w:tcW w:w="536" w:type="pct"/>
            <w:tcBorders>
              <w:top w:val="nil"/>
              <w:left w:val="nil"/>
              <w:bottom w:val="single" w:color="auto" w:sz="4" w:space="0"/>
              <w:right w:val="single" w:color="auto" w:sz="4" w:space="0"/>
            </w:tcBorders>
            <w:vAlign w:val="center"/>
          </w:tcPr>
          <w:p w14:paraId="000BE607">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566544C8">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1B650B60">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75</w:t>
            </w:r>
          </w:p>
        </w:tc>
      </w:tr>
      <w:tr w14:paraId="1990AE2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6138728">
            <w:pPr>
              <w:widowControl/>
              <w:jc w:val="center"/>
              <w:rPr>
                <w:rFonts w:ascii="宋体" w:hAnsi="宋体" w:cs="宋体"/>
                <w:kern w:val="0"/>
                <w:sz w:val="24"/>
              </w:rPr>
            </w:pPr>
            <w:r>
              <w:rPr>
                <w:rFonts w:hint="eastAsia" w:ascii="宋体" w:hAnsi="宋体" w:cs="宋体"/>
                <w:kern w:val="0"/>
                <w:sz w:val="24"/>
              </w:rPr>
              <w:t>753</w:t>
            </w:r>
          </w:p>
        </w:tc>
        <w:tc>
          <w:tcPr>
            <w:tcW w:w="1130" w:type="pct"/>
            <w:vMerge w:val="continue"/>
            <w:tcBorders>
              <w:top w:val="nil"/>
              <w:left w:val="single" w:color="auto" w:sz="4" w:space="0"/>
              <w:bottom w:val="single" w:color="auto" w:sz="4" w:space="0"/>
              <w:right w:val="single" w:color="auto" w:sz="4" w:space="0"/>
            </w:tcBorders>
            <w:vAlign w:val="center"/>
          </w:tcPr>
          <w:p w14:paraId="13E343D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1375A80">
            <w:pPr>
              <w:widowControl/>
              <w:jc w:val="center"/>
              <w:rPr>
                <w:sz w:val="22"/>
                <w:szCs w:val="22"/>
              </w:rPr>
            </w:pPr>
            <w:r>
              <w:rPr>
                <w:rFonts w:hint="eastAsia"/>
                <w:sz w:val="22"/>
                <w:szCs w:val="22"/>
              </w:rPr>
              <w:t>风扇线圈</w:t>
            </w:r>
          </w:p>
        </w:tc>
        <w:tc>
          <w:tcPr>
            <w:tcW w:w="536" w:type="pct"/>
            <w:tcBorders>
              <w:top w:val="nil"/>
              <w:left w:val="nil"/>
              <w:bottom w:val="single" w:color="auto" w:sz="4" w:space="0"/>
              <w:right w:val="single" w:color="auto" w:sz="4" w:space="0"/>
            </w:tcBorders>
            <w:vAlign w:val="center"/>
          </w:tcPr>
          <w:p w14:paraId="6DDE3D8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62" w:type="pct"/>
            <w:tcBorders>
              <w:top w:val="nil"/>
              <w:left w:val="nil"/>
              <w:bottom w:val="single" w:color="auto" w:sz="4" w:space="0"/>
              <w:right w:val="single" w:color="auto" w:sz="4" w:space="0"/>
            </w:tcBorders>
            <w:vAlign w:val="center"/>
          </w:tcPr>
          <w:p w14:paraId="0D13237F">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60</w:t>
            </w:r>
          </w:p>
        </w:tc>
        <w:tc>
          <w:tcPr>
            <w:tcW w:w="511" w:type="pct"/>
            <w:tcBorders>
              <w:top w:val="nil"/>
              <w:left w:val="nil"/>
              <w:bottom w:val="single" w:color="auto" w:sz="4" w:space="0"/>
              <w:right w:val="single" w:color="auto" w:sz="4" w:space="0"/>
            </w:tcBorders>
            <w:vAlign w:val="center"/>
          </w:tcPr>
          <w:p w14:paraId="07BFA741">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80</w:t>
            </w:r>
          </w:p>
        </w:tc>
      </w:tr>
      <w:tr w14:paraId="2437148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51AC37B">
            <w:pPr>
              <w:widowControl/>
              <w:jc w:val="center"/>
              <w:rPr>
                <w:rFonts w:ascii="宋体" w:hAnsi="宋体" w:cs="宋体"/>
                <w:kern w:val="0"/>
                <w:sz w:val="24"/>
              </w:rPr>
            </w:pPr>
            <w:r>
              <w:rPr>
                <w:rFonts w:hint="eastAsia" w:ascii="宋体" w:hAnsi="宋体" w:cs="宋体"/>
                <w:kern w:val="0"/>
                <w:sz w:val="24"/>
              </w:rPr>
              <w:t>754</w:t>
            </w:r>
          </w:p>
        </w:tc>
        <w:tc>
          <w:tcPr>
            <w:tcW w:w="1130" w:type="pct"/>
            <w:vMerge w:val="continue"/>
            <w:tcBorders>
              <w:top w:val="nil"/>
              <w:left w:val="single" w:color="auto" w:sz="4" w:space="0"/>
              <w:bottom w:val="single" w:color="auto" w:sz="4" w:space="0"/>
              <w:right w:val="single" w:color="auto" w:sz="4" w:space="0"/>
            </w:tcBorders>
            <w:vAlign w:val="center"/>
          </w:tcPr>
          <w:p w14:paraId="12ADAC7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5FDC401">
            <w:pPr>
              <w:widowControl/>
              <w:jc w:val="center"/>
              <w:rPr>
                <w:sz w:val="22"/>
                <w:szCs w:val="22"/>
              </w:rPr>
            </w:pPr>
            <w:r>
              <w:rPr>
                <w:rFonts w:hint="eastAsia"/>
                <w:sz w:val="22"/>
                <w:szCs w:val="22"/>
              </w:rPr>
              <w:t>发电机皮带过桥轮</w:t>
            </w:r>
          </w:p>
        </w:tc>
        <w:tc>
          <w:tcPr>
            <w:tcW w:w="536" w:type="pct"/>
            <w:tcBorders>
              <w:top w:val="nil"/>
              <w:left w:val="nil"/>
              <w:bottom w:val="single" w:color="auto" w:sz="4" w:space="0"/>
              <w:right w:val="single" w:color="auto" w:sz="4" w:space="0"/>
            </w:tcBorders>
            <w:vAlign w:val="center"/>
          </w:tcPr>
          <w:p w14:paraId="32A1B4B1">
            <w:pPr>
              <w:widowControl/>
              <w:ind w:firstLine="240" w:firstLineChars="100"/>
              <w:rPr>
                <w:rFonts w:ascii="宋体" w:hAnsi="宋体" w:cs="宋体"/>
                <w:kern w:val="0"/>
                <w:sz w:val="24"/>
              </w:rPr>
            </w:pPr>
            <w:r>
              <w:rPr>
                <w:rFonts w:hint="eastAsia" w:ascii="宋体" w:hAnsi="宋体" w:cs="宋体"/>
                <w:kern w:val="0"/>
                <w:sz w:val="24"/>
              </w:rPr>
              <w:t>6</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1406D92C">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10</w:t>
            </w:r>
          </w:p>
        </w:tc>
        <w:tc>
          <w:tcPr>
            <w:tcW w:w="511" w:type="pct"/>
            <w:tcBorders>
              <w:top w:val="nil"/>
              <w:left w:val="nil"/>
              <w:bottom w:val="single" w:color="auto" w:sz="4" w:space="0"/>
              <w:right w:val="single" w:color="auto" w:sz="4" w:space="0"/>
            </w:tcBorders>
            <w:vAlign w:val="center"/>
          </w:tcPr>
          <w:p w14:paraId="6299D4FA">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70</w:t>
            </w:r>
          </w:p>
        </w:tc>
      </w:tr>
      <w:tr w14:paraId="17E0A25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E1DE943">
            <w:pPr>
              <w:widowControl/>
              <w:jc w:val="center"/>
              <w:rPr>
                <w:rFonts w:ascii="宋体" w:hAnsi="宋体" w:cs="宋体"/>
                <w:kern w:val="0"/>
                <w:sz w:val="24"/>
              </w:rPr>
            </w:pPr>
            <w:r>
              <w:rPr>
                <w:rFonts w:hint="eastAsia" w:ascii="宋体" w:hAnsi="宋体" w:cs="宋体"/>
                <w:kern w:val="0"/>
                <w:sz w:val="24"/>
              </w:rPr>
              <w:t>755</w:t>
            </w:r>
          </w:p>
        </w:tc>
        <w:tc>
          <w:tcPr>
            <w:tcW w:w="1130" w:type="pct"/>
            <w:vMerge w:val="continue"/>
            <w:tcBorders>
              <w:top w:val="nil"/>
              <w:left w:val="single" w:color="auto" w:sz="4" w:space="0"/>
              <w:bottom w:val="single" w:color="auto" w:sz="4" w:space="0"/>
              <w:right w:val="single" w:color="auto" w:sz="4" w:space="0"/>
            </w:tcBorders>
            <w:vAlign w:val="center"/>
          </w:tcPr>
          <w:p w14:paraId="24EF3E7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3F5B82F">
            <w:pPr>
              <w:widowControl/>
              <w:jc w:val="center"/>
              <w:rPr>
                <w:sz w:val="22"/>
                <w:szCs w:val="22"/>
              </w:rPr>
            </w:pPr>
            <w:r>
              <w:rPr>
                <w:rFonts w:hint="eastAsia"/>
                <w:sz w:val="22"/>
                <w:szCs w:val="22"/>
              </w:rPr>
              <w:t>保险丝盒</w:t>
            </w:r>
          </w:p>
        </w:tc>
        <w:tc>
          <w:tcPr>
            <w:tcW w:w="536" w:type="pct"/>
            <w:tcBorders>
              <w:top w:val="nil"/>
              <w:left w:val="nil"/>
              <w:bottom w:val="single" w:color="auto" w:sz="4" w:space="0"/>
              <w:right w:val="single" w:color="auto" w:sz="4" w:space="0"/>
            </w:tcBorders>
            <w:vAlign w:val="center"/>
          </w:tcPr>
          <w:p w14:paraId="5A042159">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300B42D5">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00D50242">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10</w:t>
            </w:r>
          </w:p>
        </w:tc>
      </w:tr>
      <w:tr w14:paraId="17FA70A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FFAF364">
            <w:pPr>
              <w:widowControl/>
              <w:jc w:val="center"/>
              <w:rPr>
                <w:rFonts w:ascii="宋体" w:hAnsi="宋体" w:cs="宋体"/>
                <w:kern w:val="0"/>
                <w:sz w:val="24"/>
              </w:rPr>
            </w:pPr>
            <w:r>
              <w:rPr>
                <w:rFonts w:hint="eastAsia" w:ascii="宋体" w:hAnsi="宋体" w:cs="宋体"/>
                <w:kern w:val="0"/>
                <w:sz w:val="24"/>
              </w:rPr>
              <w:t>756</w:t>
            </w:r>
          </w:p>
        </w:tc>
        <w:tc>
          <w:tcPr>
            <w:tcW w:w="1130" w:type="pct"/>
            <w:vMerge w:val="continue"/>
            <w:tcBorders>
              <w:top w:val="nil"/>
              <w:left w:val="single" w:color="auto" w:sz="4" w:space="0"/>
              <w:bottom w:val="single" w:color="auto" w:sz="4" w:space="0"/>
              <w:right w:val="single" w:color="auto" w:sz="4" w:space="0"/>
            </w:tcBorders>
            <w:vAlign w:val="center"/>
          </w:tcPr>
          <w:p w14:paraId="5215632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84E042E">
            <w:pPr>
              <w:widowControl/>
              <w:jc w:val="center"/>
              <w:rPr>
                <w:sz w:val="22"/>
                <w:szCs w:val="22"/>
              </w:rPr>
            </w:pPr>
            <w:r>
              <w:rPr>
                <w:rFonts w:hint="eastAsia"/>
                <w:sz w:val="22"/>
                <w:szCs w:val="22"/>
              </w:rPr>
              <w:t>助力泵高压油管</w:t>
            </w:r>
          </w:p>
        </w:tc>
        <w:tc>
          <w:tcPr>
            <w:tcW w:w="536" w:type="pct"/>
            <w:tcBorders>
              <w:top w:val="nil"/>
              <w:left w:val="nil"/>
              <w:bottom w:val="single" w:color="auto" w:sz="4" w:space="0"/>
              <w:right w:val="single" w:color="auto" w:sz="4" w:space="0"/>
            </w:tcBorders>
            <w:vAlign w:val="center"/>
          </w:tcPr>
          <w:p w14:paraId="4AE837AE">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0497B7B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20</w:t>
            </w:r>
          </w:p>
        </w:tc>
        <w:tc>
          <w:tcPr>
            <w:tcW w:w="511" w:type="pct"/>
            <w:tcBorders>
              <w:top w:val="nil"/>
              <w:left w:val="nil"/>
              <w:bottom w:val="single" w:color="auto" w:sz="4" w:space="0"/>
              <w:right w:val="single" w:color="auto" w:sz="4" w:space="0"/>
            </w:tcBorders>
            <w:vAlign w:val="center"/>
          </w:tcPr>
          <w:p w14:paraId="5DCA7783">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20</w:t>
            </w:r>
          </w:p>
        </w:tc>
      </w:tr>
      <w:tr w14:paraId="40F7676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8A81F3A">
            <w:pPr>
              <w:widowControl/>
              <w:jc w:val="center"/>
              <w:rPr>
                <w:rFonts w:ascii="宋体" w:hAnsi="宋体" w:cs="宋体"/>
                <w:kern w:val="0"/>
                <w:sz w:val="24"/>
              </w:rPr>
            </w:pPr>
            <w:r>
              <w:rPr>
                <w:rFonts w:hint="eastAsia" w:ascii="宋体" w:hAnsi="宋体" w:cs="宋体"/>
                <w:kern w:val="0"/>
                <w:sz w:val="24"/>
              </w:rPr>
              <w:t>757</w:t>
            </w:r>
          </w:p>
        </w:tc>
        <w:tc>
          <w:tcPr>
            <w:tcW w:w="1130" w:type="pct"/>
            <w:vMerge w:val="continue"/>
            <w:tcBorders>
              <w:top w:val="nil"/>
              <w:left w:val="single" w:color="auto" w:sz="4" w:space="0"/>
              <w:bottom w:val="single" w:color="auto" w:sz="4" w:space="0"/>
              <w:right w:val="single" w:color="auto" w:sz="4" w:space="0"/>
            </w:tcBorders>
            <w:vAlign w:val="center"/>
          </w:tcPr>
          <w:p w14:paraId="69D353C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EC9A5D4">
            <w:pPr>
              <w:widowControl/>
              <w:jc w:val="center"/>
              <w:rPr>
                <w:sz w:val="22"/>
                <w:szCs w:val="22"/>
              </w:rPr>
            </w:pPr>
            <w:r>
              <w:rPr>
                <w:rFonts w:hint="eastAsia"/>
                <w:sz w:val="22"/>
                <w:szCs w:val="22"/>
              </w:rPr>
              <w:t>油箱盖护板</w:t>
            </w:r>
          </w:p>
        </w:tc>
        <w:tc>
          <w:tcPr>
            <w:tcW w:w="536" w:type="pct"/>
            <w:tcBorders>
              <w:top w:val="nil"/>
              <w:left w:val="nil"/>
              <w:bottom w:val="single" w:color="auto" w:sz="4" w:space="0"/>
              <w:right w:val="single" w:color="auto" w:sz="4" w:space="0"/>
            </w:tcBorders>
            <w:vAlign w:val="center"/>
          </w:tcPr>
          <w:p w14:paraId="1C5B0253">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4622AF12">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5</w:t>
            </w:r>
          </w:p>
        </w:tc>
        <w:tc>
          <w:tcPr>
            <w:tcW w:w="511" w:type="pct"/>
            <w:tcBorders>
              <w:top w:val="nil"/>
              <w:left w:val="nil"/>
              <w:bottom w:val="single" w:color="auto" w:sz="4" w:space="0"/>
              <w:right w:val="single" w:color="auto" w:sz="4" w:space="0"/>
            </w:tcBorders>
            <w:vAlign w:val="center"/>
          </w:tcPr>
          <w:p w14:paraId="231CB61F">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35</w:t>
            </w:r>
          </w:p>
        </w:tc>
      </w:tr>
      <w:tr w14:paraId="055D9B9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4CF794C">
            <w:pPr>
              <w:widowControl/>
              <w:jc w:val="center"/>
              <w:rPr>
                <w:rFonts w:ascii="宋体" w:hAnsi="宋体" w:cs="宋体"/>
                <w:kern w:val="0"/>
                <w:sz w:val="24"/>
              </w:rPr>
            </w:pPr>
            <w:r>
              <w:rPr>
                <w:rFonts w:hint="eastAsia" w:ascii="宋体" w:hAnsi="宋体" w:cs="宋体"/>
                <w:kern w:val="0"/>
                <w:sz w:val="24"/>
              </w:rPr>
              <w:t>758</w:t>
            </w:r>
          </w:p>
        </w:tc>
        <w:tc>
          <w:tcPr>
            <w:tcW w:w="1130" w:type="pct"/>
            <w:vMerge w:val="continue"/>
            <w:tcBorders>
              <w:top w:val="nil"/>
              <w:left w:val="single" w:color="auto" w:sz="4" w:space="0"/>
              <w:bottom w:val="single" w:color="auto" w:sz="4" w:space="0"/>
              <w:right w:val="single" w:color="auto" w:sz="4" w:space="0"/>
            </w:tcBorders>
            <w:vAlign w:val="center"/>
          </w:tcPr>
          <w:p w14:paraId="2521D60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790ED32">
            <w:pPr>
              <w:widowControl/>
              <w:jc w:val="center"/>
              <w:rPr>
                <w:sz w:val="22"/>
                <w:szCs w:val="22"/>
              </w:rPr>
            </w:pPr>
            <w:r>
              <w:rPr>
                <w:rFonts w:hint="eastAsia"/>
                <w:sz w:val="22"/>
                <w:szCs w:val="22"/>
              </w:rPr>
              <w:t>水泵暖风铁管</w:t>
            </w:r>
          </w:p>
        </w:tc>
        <w:tc>
          <w:tcPr>
            <w:tcW w:w="536" w:type="pct"/>
            <w:tcBorders>
              <w:top w:val="nil"/>
              <w:left w:val="nil"/>
              <w:bottom w:val="single" w:color="auto" w:sz="4" w:space="0"/>
              <w:right w:val="single" w:color="auto" w:sz="4" w:space="0"/>
            </w:tcBorders>
            <w:vAlign w:val="center"/>
          </w:tcPr>
          <w:p w14:paraId="7A57B416">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00</w:t>
            </w:r>
          </w:p>
        </w:tc>
        <w:tc>
          <w:tcPr>
            <w:tcW w:w="562" w:type="pct"/>
            <w:tcBorders>
              <w:top w:val="nil"/>
              <w:left w:val="nil"/>
              <w:bottom w:val="single" w:color="auto" w:sz="4" w:space="0"/>
              <w:right w:val="single" w:color="auto" w:sz="4" w:space="0"/>
            </w:tcBorders>
            <w:vAlign w:val="center"/>
          </w:tcPr>
          <w:p w14:paraId="579CCD06">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3AD2D864">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30</w:t>
            </w:r>
          </w:p>
        </w:tc>
      </w:tr>
      <w:tr w14:paraId="4D41640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7E4AB4B">
            <w:pPr>
              <w:widowControl/>
              <w:jc w:val="center"/>
              <w:rPr>
                <w:rFonts w:ascii="宋体" w:hAnsi="宋体" w:cs="宋体"/>
                <w:kern w:val="0"/>
                <w:sz w:val="24"/>
              </w:rPr>
            </w:pPr>
            <w:r>
              <w:rPr>
                <w:rFonts w:hint="eastAsia" w:ascii="宋体" w:hAnsi="宋体" w:cs="宋体"/>
                <w:kern w:val="0"/>
                <w:sz w:val="24"/>
              </w:rPr>
              <w:t>759</w:t>
            </w:r>
          </w:p>
        </w:tc>
        <w:tc>
          <w:tcPr>
            <w:tcW w:w="1130" w:type="pct"/>
            <w:vMerge w:val="continue"/>
            <w:tcBorders>
              <w:top w:val="nil"/>
              <w:left w:val="single" w:color="auto" w:sz="4" w:space="0"/>
              <w:bottom w:val="single" w:color="auto" w:sz="4" w:space="0"/>
              <w:right w:val="single" w:color="auto" w:sz="4" w:space="0"/>
            </w:tcBorders>
            <w:vAlign w:val="center"/>
          </w:tcPr>
          <w:p w14:paraId="72548E4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92F10C8">
            <w:pPr>
              <w:widowControl/>
              <w:jc w:val="center"/>
              <w:rPr>
                <w:sz w:val="22"/>
                <w:szCs w:val="22"/>
              </w:rPr>
            </w:pPr>
            <w:r>
              <w:rPr>
                <w:rFonts w:hint="eastAsia"/>
                <w:sz w:val="22"/>
                <w:szCs w:val="22"/>
              </w:rPr>
              <w:t>散热器水管</w:t>
            </w:r>
          </w:p>
        </w:tc>
        <w:tc>
          <w:tcPr>
            <w:tcW w:w="536" w:type="pct"/>
            <w:tcBorders>
              <w:top w:val="nil"/>
              <w:left w:val="nil"/>
              <w:bottom w:val="single" w:color="auto" w:sz="4" w:space="0"/>
              <w:right w:val="single" w:color="auto" w:sz="4" w:space="0"/>
            </w:tcBorders>
            <w:vAlign w:val="center"/>
          </w:tcPr>
          <w:p w14:paraId="2AD29FAF">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76CBD97">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8</w:t>
            </w:r>
          </w:p>
        </w:tc>
        <w:tc>
          <w:tcPr>
            <w:tcW w:w="511" w:type="pct"/>
            <w:tcBorders>
              <w:top w:val="nil"/>
              <w:left w:val="nil"/>
              <w:bottom w:val="single" w:color="auto" w:sz="4" w:space="0"/>
              <w:right w:val="single" w:color="auto" w:sz="4" w:space="0"/>
            </w:tcBorders>
            <w:vAlign w:val="center"/>
          </w:tcPr>
          <w:p w14:paraId="390ED024">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98</w:t>
            </w:r>
          </w:p>
        </w:tc>
      </w:tr>
      <w:tr w14:paraId="055A997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67D2BCF">
            <w:pPr>
              <w:widowControl/>
              <w:jc w:val="center"/>
              <w:rPr>
                <w:rFonts w:ascii="宋体" w:hAnsi="宋体" w:cs="宋体"/>
                <w:kern w:val="0"/>
                <w:sz w:val="24"/>
              </w:rPr>
            </w:pPr>
            <w:r>
              <w:rPr>
                <w:rFonts w:hint="eastAsia" w:ascii="宋体" w:hAnsi="宋体" w:cs="宋体"/>
                <w:kern w:val="0"/>
                <w:sz w:val="24"/>
              </w:rPr>
              <w:t>760</w:t>
            </w:r>
          </w:p>
        </w:tc>
        <w:tc>
          <w:tcPr>
            <w:tcW w:w="1130" w:type="pct"/>
            <w:vMerge w:val="continue"/>
            <w:tcBorders>
              <w:top w:val="nil"/>
              <w:left w:val="single" w:color="auto" w:sz="4" w:space="0"/>
              <w:bottom w:val="single" w:color="auto" w:sz="4" w:space="0"/>
              <w:right w:val="single" w:color="auto" w:sz="4" w:space="0"/>
            </w:tcBorders>
            <w:vAlign w:val="center"/>
          </w:tcPr>
          <w:p w14:paraId="353A104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B1614C2">
            <w:pPr>
              <w:widowControl/>
              <w:jc w:val="center"/>
              <w:rPr>
                <w:sz w:val="22"/>
                <w:szCs w:val="22"/>
              </w:rPr>
            </w:pPr>
            <w:r>
              <w:rPr>
                <w:rFonts w:hint="eastAsia"/>
                <w:sz w:val="22"/>
                <w:szCs w:val="22"/>
              </w:rPr>
              <w:t>突缘</w:t>
            </w:r>
          </w:p>
        </w:tc>
        <w:tc>
          <w:tcPr>
            <w:tcW w:w="536" w:type="pct"/>
            <w:tcBorders>
              <w:top w:val="nil"/>
              <w:left w:val="nil"/>
              <w:bottom w:val="single" w:color="auto" w:sz="4" w:space="0"/>
              <w:right w:val="single" w:color="auto" w:sz="4" w:space="0"/>
            </w:tcBorders>
            <w:vAlign w:val="center"/>
          </w:tcPr>
          <w:p w14:paraId="41E5BA41">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116D0373">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80</w:t>
            </w:r>
          </w:p>
        </w:tc>
        <w:tc>
          <w:tcPr>
            <w:tcW w:w="511" w:type="pct"/>
            <w:tcBorders>
              <w:top w:val="nil"/>
              <w:left w:val="nil"/>
              <w:bottom w:val="single" w:color="auto" w:sz="4" w:space="0"/>
              <w:right w:val="single" w:color="auto" w:sz="4" w:space="0"/>
            </w:tcBorders>
            <w:vAlign w:val="center"/>
          </w:tcPr>
          <w:p w14:paraId="2550AC8E">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30</w:t>
            </w:r>
          </w:p>
        </w:tc>
      </w:tr>
      <w:tr w14:paraId="273ED75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310AC5E">
            <w:pPr>
              <w:widowControl/>
              <w:jc w:val="center"/>
              <w:rPr>
                <w:rFonts w:ascii="宋体" w:hAnsi="宋体" w:cs="宋体"/>
                <w:kern w:val="0"/>
                <w:sz w:val="24"/>
              </w:rPr>
            </w:pPr>
            <w:r>
              <w:rPr>
                <w:rFonts w:hint="eastAsia" w:ascii="宋体" w:hAnsi="宋体" w:cs="宋体"/>
                <w:kern w:val="0"/>
                <w:sz w:val="24"/>
              </w:rPr>
              <w:t>761</w:t>
            </w:r>
          </w:p>
        </w:tc>
        <w:tc>
          <w:tcPr>
            <w:tcW w:w="1130" w:type="pct"/>
            <w:vMerge w:val="continue"/>
            <w:tcBorders>
              <w:top w:val="nil"/>
              <w:left w:val="single" w:color="auto" w:sz="4" w:space="0"/>
              <w:bottom w:val="single" w:color="auto" w:sz="4" w:space="0"/>
              <w:right w:val="single" w:color="auto" w:sz="4" w:space="0"/>
            </w:tcBorders>
            <w:vAlign w:val="center"/>
          </w:tcPr>
          <w:p w14:paraId="737D9AC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BF09F24">
            <w:pPr>
              <w:widowControl/>
              <w:jc w:val="center"/>
              <w:rPr>
                <w:sz w:val="22"/>
                <w:szCs w:val="22"/>
              </w:rPr>
            </w:pPr>
            <w:r>
              <w:rPr>
                <w:rFonts w:hint="eastAsia"/>
                <w:sz w:val="22"/>
                <w:szCs w:val="22"/>
              </w:rPr>
              <w:t>手刹总成</w:t>
            </w:r>
          </w:p>
        </w:tc>
        <w:tc>
          <w:tcPr>
            <w:tcW w:w="536" w:type="pct"/>
            <w:tcBorders>
              <w:top w:val="nil"/>
              <w:left w:val="nil"/>
              <w:bottom w:val="single" w:color="auto" w:sz="4" w:space="0"/>
              <w:right w:val="single" w:color="auto" w:sz="4" w:space="0"/>
            </w:tcBorders>
            <w:vAlign w:val="center"/>
          </w:tcPr>
          <w:p w14:paraId="48C988A2">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43</w:t>
            </w:r>
          </w:p>
        </w:tc>
        <w:tc>
          <w:tcPr>
            <w:tcW w:w="562" w:type="pct"/>
            <w:tcBorders>
              <w:top w:val="nil"/>
              <w:left w:val="nil"/>
              <w:bottom w:val="single" w:color="auto" w:sz="4" w:space="0"/>
              <w:right w:val="single" w:color="auto" w:sz="4" w:space="0"/>
            </w:tcBorders>
            <w:vAlign w:val="center"/>
          </w:tcPr>
          <w:p w14:paraId="21E0C5AD">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15</w:t>
            </w:r>
          </w:p>
        </w:tc>
        <w:tc>
          <w:tcPr>
            <w:tcW w:w="511" w:type="pct"/>
            <w:tcBorders>
              <w:top w:val="nil"/>
              <w:left w:val="nil"/>
              <w:bottom w:val="single" w:color="auto" w:sz="4" w:space="0"/>
              <w:right w:val="single" w:color="auto" w:sz="4" w:space="0"/>
            </w:tcBorders>
            <w:vAlign w:val="center"/>
          </w:tcPr>
          <w:p w14:paraId="77A58BD6">
            <w:pPr>
              <w:widowControl/>
              <w:jc w:val="center"/>
              <w:rPr>
                <w:rFonts w:ascii="宋体" w:hAnsi="宋体" w:cs="宋体"/>
                <w:kern w:val="0"/>
                <w:sz w:val="24"/>
              </w:rPr>
            </w:pPr>
            <w:r>
              <w:rPr>
                <w:rFonts w:hint="eastAsia" w:ascii="宋体" w:hAnsi="宋体" w:cs="宋体"/>
                <w:kern w:val="0"/>
                <w:sz w:val="24"/>
              </w:rPr>
              <w:t>9</w:t>
            </w:r>
            <w:r>
              <w:rPr>
                <w:rFonts w:ascii="宋体" w:hAnsi="宋体" w:cs="宋体"/>
                <w:kern w:val="0"/>
                <w:sz w:val="24"/>
              </w:rPr>
              <w:t>58</w:t>
            </w:r>
          </w:p>
        </w:tc>
      </w:tr>
      <w:tr w14:paraId="549FB1D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251246D">
            <w:pPr>
              <w:widowControl/>
              <w:jc w:val="center"/>
              <w:rPr>
                <w:rFonts w:ascii="宋体" w:hAnsi="宋体" w:cs="宋体"/>
                <w:kern w:val="0"/>
                <w:sz w:val="24"/>
              </w:rPr>
            </w:pPr>
            <w:r>
              <w:rPr>
                <w:rFonts w:hint="eastAsia" w:ascii="宋体" w:hAnsi="宋体" w:cs="宋体"/>
                <w:kern w:val="0"/>
                <w:sz w:val="24"/>
              </w:rPr>
              <w:t>762</w:t>
            </w:r>
          </w:p>
        </w:tc>
        <w:tc>
          <w:tcPr>
            <w:tcW w:w="1130" w:type="pct"/>
            <w:vMerge w:val="continue"/>
            <w:tcBorders>
              <w:top w:val="nil"/>
              <w:left w:val="single" w:color="auto" w:sz="4" w:space="0"/>
              <w:bottom w:val="single" w:color="auto" w:sz="4" w:space="0"/>
              <w:right w:val="single" w:color="auto" w:sz="4" w:space="0"/>
            </w:tcBorders>
            <w:vAlign w:val="center"/>
          </w:tcPr>
          <w:p w14:paraId="619B7C8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2EB13BA">
            <w:pPr>
              <w:widowControl/>
              <w:jc w:val="center"/>
              <w:rPr>
                <w:sz w:val="22"/>
                <w:szCs w:val="22"/>
              </w:rPr>
            </w:pPr>
            <w:r>
              <w:rPr>
                <w:rFonts w:hint="eastAsia"/>
                <w:sz w:val="22"/>
                <w:szCs w:val="22"/>
              </w:rPr>
              <w:t>后轮芯</w:t>
            </w:r>
          </w:p>
        </w:tc>
        <w:tc>
          <w:tcPr>
            <w:tcW w:w="536" w:type="pct"/>
            <w:tcBorders>
              <w:top w:val="nil"/>
              <w:left w:val="nil"/>
              <w:bottom w:val="single" w:color="auto" w:sz="4" w:space="0"/>
              <w:right w:val="single" w:color="auto" w:sz="4" w:space="0"/>
            </w:tcBorders>
            <w:vAlign w:val="center"/>
          </w:tcPr>
          <w:p w14:paraId="0308676C">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43</w:t>
            </w:r>
          </w:p>
        </w:tc>
        <w:tc>
          <w:tcPr>
            <w:tcW w:w="562" w:type="pct"/>
            <w:tcBorders>
              <w:top w:val="nil"/>
              <w:left w:val="nil"/>
              <w:bottom w:val="single" w:color="auto" w:sz="4" w:space="0"/>
              <w:right w:val="single" w:color="auto" w:sz="4" w:space="0"/>
            </w:tcBorders>
            <w:vAlign w:val="center"/>
          </w:tcPr>
          <w:p w14:paraId="71D0481D">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50</w:t>
            </w:r>
          </w:p>
        </w:tc>
        <w:tc>
          <w:tcPr>
            <w:tcW w:w="511" w:type="pct"/>
            <w:tcBorders>
              <w:top w:val="nil"/>
              <w:left w:val="nil"/>
              <w:bottom w:val="single" w:color="auto" w:sz="4" w:space="0"/>
              <w:right w:val="single" w:color="auto" w:sz="4" w:space="0"/>
            </w:tcBorders>
            <w:vAlign w:val="center"/>
          </w:tcPr>
          <w:p w14:paraId="7624C5F1">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93</w:t>
            </w:r>
          </w:p>
        </w:tc>
      </w:tr>
      <w:tr w14:paraId="3C9B390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E8C92C1">
            <w:pPr>
              <w:widowControl/>
              <w:jc w:val="center"/>
              <w:rPr>
                <w:rFonts w:ascii="宋体" w:hAnsi="宋体" w:cs="宋体"/>
                <w:kern w:val="0"/>
                <w:sz w:val="24"/>
              </w:rPr>
            </w:pPr>
            <w:r>
              <w:rPr>
                <w:rFonts w:hint="eastAsia" w:ascii="宋体" w:hAnsi="宋体" w:cs="宋体"/>
                <w:kern w:val="0"/>
                <w:sz w:val="24"/>
              </w:rPr>
              <w:t>763</w:t>
            </w:r>
          </w:p>
        </w:tc>
        <w:tc>
          <w:tcPr>
            <w:tcW w:w="1130" w:type="pct"/>
            <w:vMerge w:val="continue"/>
            <w:tcBorders>
              <w:top w:val="nil"/>
              <w:left w:val="single" w:color="auto" w:sz="4" w:space="0"/>
              <w:bottom w:val="single" w:color="auto" w:sz="4" w:space="0"/>
              <w:right w:val="single" w:color="auto" w:sz="4" w:space="0"/>
            </w:tcBorders>
            <w:vAlign w:val="center"/>
          </w:tcPr>
          <w:p w14:paraId="734EDDC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8322664">
            <w:pPr>
              <w:widowControl/>
              <w:jc w:val="center"/>
              <w:rPr>
                <w:sz w:val="22"/>
                <w:szCs w:val="22"/>
              </w:rPr>
            </w:pPr>
            <w:r>
              <w:rPr>
                <w:rFonts w:hint="eastAsia"/>
                <w:sz w:val="22"/>
                <w:szCs w:val="22"/>
              </w:rPr>
              <w:t>油水分离器</w:t>
            </w:r>
          </w:p>
        </w:tc>
        <w:tc>
          <w:tcPr>
            <w:tcW w:w="536" w:type="pct"/>
            <w:tcBorders>
              <w:top w:val="nil"/>
              <w:left w:val="nil"/>
              <w:bottom w:val="single" w:color="auto" w:sz="4" w:space="0"/>
              <w:right w:val="single" w:color="auto" w:sz="4" w:space="0"/>
            </w:tcBorders>
            <w:vAlign w:val="center"/>
          </w:tcPr>
          <w:p w14:paraId="5FA0A409">
            <w:pPr>
              <w:widowControl/>
              <w:jc w:val="center"/>
              <w:rPr>
                <w:rFonts w:ascii="宋体" w:hAnsi="宋体" w:cs="宋体"/>
                <w:kern w:val="0"/>
                <w:sz w:val="24"/>
              </w:rPr>
            </w:pPr>
            <w:r>
              <w:rPr>
                <w:rFonts w:ascii="宋体" w:hAnsi="宋体" w:cs="宋体"/>
                <w:kern w:val="0"/>
                <w:sz w:val="24"/>
              </w:rPr>
              <w:t>29</w:t>
            </w:r>
          </w:p>
        </w:tc>
        <w:tc>
          <w:tcPr>
            <w:tcW w:w="562" w:type="pct"/>
            <w:tcBorders>
              <w:top w:val="nil"/>
              <w:left w:val="nil"/>
              <w:bottom w:val="single" w:color="auto" w:sz="4" w:space="0"/>
              <w:right w:val="single" w:color="auto" w:sz="4" w:space="0"/>
            </w:tcBorders>
            <w:vAlign w:val="center"/>
          </w:tcPr>
          <w:p w14:paraId="428603DB">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05</w:t>
            </w:r>
          </w:p>
        </w:tc>
        <w:tc>
          <w:tcPr>
            <w:tcW w:w="511" w:type="pct"/>
            <w:tcBorders>
              <w:top w:val="nil"/>
              <w:left w:val="nil"/>
              <w:bottom w:val="single" w:color="auto" w:sz="4" w:space="0"/>
              <w:right w:val="single" w:color="auto" w:sz="4" w:space="0"/>
            </w:tcBorders>
            <w:vAlign w:val="center"/>
          </w:tcPr>
          <w:p w14:paraId="5B3F3F33">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34</w:t>
            </w:r>
          </w:p>
        </w:tc>
      </w:tr>
      <w:tr w14:paraId="4E2CD76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567E934">
            <w:pPr>
              <w:widowControl/>
              <w:jc w:val="center"/>
              <w:rPr>
                <w:rFonts w:ascii="宋体" w:hAnsi="宋体" w:cs="宋体"/>
                <w:kern w:val="0"/>
                <w:sz w:val="24"/>
              </w:rPr>
            </w:pPr>
            <w:r>
              <w:rPr>
                <w:rFonts w:hint="eastAsia" w:ascii="宋体" w:hAnsi="宋体" w:cs="宋体"/>
                <w:kern w:val="0"/>
                <w:sz w:val="24"/>
              </w:rPr>
              <w:t>764</w:t>
            </w:r>
          </w:p>
        </w:tc>
        <w:tc>
          <w:tcPr>
            <w:tcW w:w="1130" w:type="pct"/>
            <w:vMerge w:val="continue"/>
            <w:tcBorders>
              <w:top w:val="nil"/>
              <w:left w:val="single" w:color="auto" w:sz="4" w:space="0"/>
              <w:bottom w:val="single" w:color="auto" w:sz="4" w:space="0"/>
              <w:right w:val="single" w:color="auto" w:sz="4" w:space="0"/>
            </w:tcBorders>
            <w:vAlign w:val="center"/>
          </w:tcPr>
          <w:p w14:paraId="3B92820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3C88E86">
            <w:pPr>
              <w:widowControl/>
              <w:jc w:val="center"/>
              <w:rPr>
                <w:sz w:val="22"/>
                <w:szCs w:val="22"/>
              </w:rPr>
            </w:pPr>
            <w:r>
              <w:rPr>
                <w:rFonts w:hint="eastAsia"/>
                <w:sz w:val="22"/>
                <w:szCs w:val="22"/>
              </w:rPr>
              <w:t>付水箱</w:t>
            </w:r>
          </w:p>
        </w:tc>
        <w:tc>
          <w:tcPr>
            <w:tcW w:w="536" w:type="pct"/>
            <w:tcBorders>
              <w:top w:val="nil"/>
              <w:left w:val="nil"/>
              <w:bottom w:val="single" w:color="auto" w:sz="4" w:space="0"/>
              <w:right w:val="single" w:color="auto" w:sz="4" w:space="0"/>
            </w:tcBorders>
            <w:vAlign w:val="center"/>
          </w:tcPr>
          <w:p w14:paraId="2701312F">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6</w:t>
            </w:r>
          </w:p>
        </w:tc>
        <w:tc>
          <w:tcPr>
            <w:tcW w:w="562" w:type="pct"/>
            <w:tcBorders>
              <w:top w:val="nil"/>
              <w:left w:val="nil"/>
              <w:bottom w:val="single" w:color="auto" w:sz="4" w:space="0"/>
              <w:right w:val="single" w:color="auto" w:sz="4" w:space="0"/>
            </w:tcBorders>
            <w:vAlign w:val="center"/>
          </w:tcPr>
          <w:p w14:paraId="22CBCBE3">
            <w:pPr>
              <w:widowControl/>
              <w:jc w:val="center"/>
              <w:rPr>
                <w:rFonts w:ascii="宋体" w:hAnsi="宋体" w:cs="宋体"/>
                <w:kern w:val="0"/>
                <w:sz w:val="24"/>
              </w:rPr>
            </w:pPr>
            <w:r>
              <w:rPr>
                <w:rFonts w:hint="eastAsia" w:ascii="宋体" w:hAnsi="宋体" w:cs="宋体"/>
                <w:kern w:val="0"/>
                <w:sz w:val="24"/>
              </w:rPr>
              <w:t>3</w:t>
            </w:r>
            <w:r>
              <w:rPr>
                <w:rFonts w:ascii="宋体" w:hAnsi="宋体" w:cs="宋体"/>
                <w:kern w:val="0"/>
                <w:sz w:val="24"/>
              </w:rPr>
              <w:t>30</w:t>
            </w:r>
          </w:p>
        </w:tc>
        <w:tc>
          <w:tcPr>
            <w:tcW w:w="511" w:type="pct"/>
            <w:tcBorders>
              <w:top w:val="nil"/>
              <w:left w:val="nil"/>
              <w:bottom w:val="single" w:color="auto" w:sz="4" w:space="0"/>
              <w:right w:val="single" w:color="auto" w:sz="4" w:space="0"/>
            </w:tcBorders>
            <w:vAlign w:val="center"/>
          </w:tcPr>
          <w:p w14:paraId="28D9F9AC">
            <w:pPr>
              <w:widowControl/>
              <w:jc w:val="center"/>
              <w:rPr>
                <w:rFonts w:ascii="宋体" w:hAnsi="宋体" w:cs="宋体"/>
                <w:kern w:val="0"/>
                <w:sz w:val="24"/>
              </w:rPr>
            </w:pPr>
            <w:r>
              <w:rPr>
                <w:rFonts w:hint="eastAsia" w:ascii="宋体" w:hAnsi="宋体" w:cs="宋体"/>
                <w:kern w:val="0"/>
                <w:sz w:val="24"/>
              </w:rPr>
              <w:t>4</w:t>
            </w:r>
            <w:r>
              <w:rPr>
                <w:rFonts w:ascii="宋体" w:hAnsi="宋体" w:cs="宋体"/>
                <w:kern w:val="0"/>
                <w:sz w:val="24"/>
              </w:rPr>
              <w:t>06</w:t>
            </w:r>
          </w:p>
        </w:tc>
      </w:tr>
      <w:tr w14:paraId="131F118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393A565">
            <w:pPr>
              <w:widowControl/>
              <w:jc w:val="center"/>
              <w:rPr>
                <w:rFonts w:ascii="宋体" w:hAnsi="宋体" w:cs="宋体"/>
                <w:kern w:val="0"/>
                <w:sz w:val="24"/>
              </w:rPr>
            </w:pPr>
            <w:r>
              <w:rPr>
                <w:rFonts w:hint="eastAsia" w:ascii="宋体" w:hAnsi="宋体" w:cs="宋体"/>
                <w:kern w:val="0"/>
                <w:sz w:val="24"/>
              </w:rPr>
              <w:t>765</w:t>
            </w:r>
          </w:p>
        </w:tc>
        <w:tc>
          <w:tcPr>
            <w:tcW w:w="1130" w:type="pct"/>
            <w:vMerge w:val="continue"/>
            <w:tcBorders>
              <w:top w:val="nil"/>
              <w:left w:val="single" w:color="auto" w:sz="4" w:space="0"/>
              <w:bottom w:val="single" w:color="auto" w:sz="4" w:space="0"/>
              <w:right w:val="single" w:color="auto" w:sz="4" w:space="0"/>
            </w:tcBorders>
            <w:vAlign w:val="center"/>
          </w:tcPr>
          <w:p w14:paraId="0AA36267">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0171477">
            <w:pPr>
              <w:widowControl/>
              <w:jc w:val="center"/>
              <w:rPr>
                <w:sz w:val="22"/>
                <w:szCs w:val="22"/>
              </w:rPr>
            </w:pPr>
          </w:p>
        </w:tc>
        <w:tc>
          <w:tcPr>
            <w:tcW w:w="536" w:type="pct"/>
            <w:tcBorders>
              <w:top w:val="nil"/>
              <w:left w:val="nil"/>
              <w:bottom w:val="single" w:color="auto" w:sz="4" w:space="0"/>
              <w:right w:val="single" w:color="auto" w:sz="4" w:space="0"/>
            </w:tcBorders>
            <w:vAlign w:val="center"/>
          </w:tcPr>
          <w:p w14:paraId="3D6EA6C6">
            <w:pPr>
              <w:widowControl/>
              <w:jc w:val="center"/>
              <w:rPr>
                <w:rFonts w:ascii="宋体" w:hAnsi="宋体" w:cs="宋体"/>
                <w:kern w:val="0"/>
                <w:sz w:val="24"/>
              </w:rPr>
            </w:pPr>
          </w:p>
        </w:tc>
        <w:tc>
          <w:tcPr>
            <w:tcW w:w="562" w:type="pct"/>
            <w:tcBorders>
              <w:top w:val="nil"/>
              <w:left w:val="nil"/>
              <w:bottom w:val="single" w:color="auto" w:sz="4" w:space="0"/>
              <w:right w:val="single" w:color="auto" w:sz="4" w:space="0"/>
            </w:tcBorders>
            <w:vAlign w:val="center"/>
          </w:tcPr>
          <w:p w14:paraId="16258147">
            <w:pPr>
              <w:widowControl/>
              <w:jc w:val="center"/>
              <w:rPr>
                <w:rFonts w:ascii="宋体" w:hAnsi="宋体" w:cs="宋体"/>
                <w:kern w:val="0"/>
                <w:sz w:val="24"/>
              </w:rPr>
            </w:pPr>
          </w:p>
        </w:tc>
        <w:tc>
          <w:tcPr>
            <w:tcW w:w="511" w:type="pct"/>
            <w:tcBorders>
              <w:top w:val="nil"/>
              <w:left w:val="nil"/>
              <w:bottom w:val="single" w:color="auto" w:sz="4" w:space="0"/>
              <w:right w:val="single" w:color="auto" w:sz="4" w:space="0"/>
            </w:tcBorders>
            <w:vAlign w:val="center"/>
          </w:tcPr>
          <w:p w14:paraId="4998574B">
            <w:pPr>
              <w:widowControl/>
              <w:jc w:val="center"/>
              <w:rPr>
                <w:rFonts w:ascii="宋体" w:hAnsi="宋体" w:cs="宋体"/>
                <w:kern w:val="0"/>
                <w:sz w:val="24"/>
              </w:rPr>
            </w:pPr>
          </w:p>
        </w:tc>
      </w:tr>
      <w:tr w14:paraId="10AA441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3E4BEED">
            <w:pPr>
              <w:widowControl/>
              <w:jc w:val="center"/>
              <w:rPr>
                <w:rFonts w:ascii="宋体" w:hAnsi="宋体" w:cs="宋体"/>
                <w:kern w:val="0"/>
                <w:sz w:val="24"/>
              </w:rPr>
            </w:pPr>
            <w:r>
              <w:rPr>
                <w:rFonts w:hint="eastAsia" w:ascii="宋体" w:hAnsi="宋体" w:cs="宋体"/>
                <w:kern w:val="0"/>
                <w:sz w:val="24"/>
              </w:rPr>
              <w:t>766</w:t>
            </w:r>
          </w:p>
        </w:tc>
        <w:tc>
          <w:tcPr>
            <w:tcW w:w="1130" w:type="pct"/>
            <w:vMerge w:val="continue"/>
            <w:tcBorders>
              <w:top w:val="nil"/>
              <w:left w:val="single" w:color="auto" w:sz="4" w:space="0"/>
              <w:bottom w:val="single" w:color="auto" w:sz="4" w:space="0"/>
              <w:right w:val="single" w:color="auto" w:sz="4" w:space="0"/>
            </w:tcBorders>
            <w:vAlign w:val="center"/>
          </w:tcPr>
          <w:p w14:paraId="20ED394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3AFAE0D">
            <w:pPr>
              <w:widowControl/>
              <w:jc w:val="center"/>
              <w:rPr>
                <w:sz w:val="22"/>
                <w:szCs w:val="22"/>
              </w:rPr>
            </w:pPr>
            <w:r>
              <w:rPr>
                <w:rFonts w:hint="eastAsia"/>
                <w:sz w:val="22"/>
                <w:szCs w:val="22"/>
              </w:rPr>
              <w:t>离合器踏板</w:t>
            </w:r>
          </w:p>
        </w:tc>
        <w:tc>
          <w:tcPr>
            <w:tcW w:w="536" w:type="pct"/>
            <w:tcBorders>
              <w:top w:val="nil"/>
              <w:left w:val="nil"/>
              <w:bottom w:val="single" w:color="auto" w:sz="4" w:space="0"/>
              <w:right w:val="single" w:color="auto" w:sz="4" w:space="0"/>
            </w:tcBorders>
            <w:vAlign w:val="center"/>
          </w:tcPr>
          <w:p w14:paraId="4AA582DA">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85</w:t>
            </w:r>
          </w:p>
        </w:tc>
        <w:tc>
          <w:tcPr>
            <w:tcW w:w="562" w:type="pct"/>
            <w:tcBorders>
              <w:top w:val="nil"/>
              <w:left w:val="nil"/>
              <w:bottom w:val="single" w:color="auto" w:sz="4" w:space="0"/>
              <w:right w:val="single" w:color="auto" w:sz="4" w:space="0"/>
            </w:tcBorders>
            <w:vAlign w:val="center"/>
          </w:tcPr>
          <w:p w14:paraId="75FD92D6">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00</w:t>
            </w:r>
          </w:p>
        </w:tc>
        <w:tc>
          <w:tcPr>
            <w:tcW w:w="511" w:type="pct"/>
            <w:tcBorders>
              <w:top w:val="nil"/>
              <w:left w:val="nil"/>
              <w:bottom w:val="single" w:color="auto" w:sz="4" w:space="0"/>
              <w:right w:val="single" w:color="auto" w:sz="4" w:space="0"/>
            </w:tcBorders>
            <w:vAlign w:val="center"/>
          </w:tcPr>
          <w:p w14:paraId="313F6991">
            <w:pPr>
              <w:widowControl/>
              <w:jc w:val="center"/>
              <w:rPr>
                <w:rFonts w:ascii="宋体" w:hAnsi="宋体" w:cs="宋体"/>
                <w:kern w:val="0"/>
                <w:sz w:val="24"/>
              </w:rPr>
            </w:pPr>
            <w:r>
              <w:rPr>
                <w:rFonts w:hint="eastAsia" w:ascii="宋体" w:hAnsi="宋体" w:cs="宋体"/>
                <w:kern w:val="0"/>
                <w:sz w:val="24"/>
              </w:rPr>
              <w:t>7</w:t>
            </w:r>
            <w:r>
              <w:rPr>
                <w:rFonts w:ascii="宋体" w:hAnsi="宋体" w:cs="宋体"/>
                <w:kern w:val="0"/>
                <w:sz w:val="24"/>
              </w:rPr>
              <w:t>85</w:t>
            </w:r>
          </w:p>
        </w:tc>
      </w:tr>
      <w:tr w14:paraId="02A46E0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BC8BC05">
            <w:pPr>
              <w:widowControl/>
              <w:jc w:val="center"/>
              <w:rPr>
                <w:rFonts w:ascii="宋体" w:hAnsi="宋体" w:cs="宋体"/>
                <w:kern w:val="0"/>
                <w:sz w:val="24"/>
              </w:rPr>
            </w:pPr>
            <w:r>
              <w:rPr>
                <w:rFonts w:hint="eastAsia" w:ascii="宋体" w:hAnsi="宋体" w:cs="宋体"/>
                <w:kern w:val="0"/>
                <w:sz w:val="24"/>
              </w:rPr>
              <w:t>767</w:t>
            </w:r>
          </w:p>
        </w:tc>
        <w:tc>
          <w:tcPr>
            <w:tcW w:w="1130" w:type="pct"/>
            <w:vMerge w:val="continue"/>
            <w:tcBorders>
              <w:top w:val="nil"/>
              <w:left w:val="single" w:color="auto" w:sz="4" w:space="0"/>
              <w:bottom w:val="single" w:color="auto" w:sz="4" w:space="0"/>
              <w:right w:val="single" w:color="auto" w:sz="4" w:space="0"/>
            </w:tcBorders>
            <w:vAlign w:val="center"/>
          </w:tcPr>
          <w:p w14:paraId="2BE00AF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B5AD95A">
            <w:pPr>
              <w:widowControl/>
              <w:jc w:val="center"/>
              <w:rPr>
                <w:sz w:val="22"/>
                <w:szCs w:val="22"/>
              </w:rPr>
            </w:pPr>
            <w:r>
              <w:rPr>
                <w:rFonts w:hint="eastAsia"/>
                <w:sz w:val="22"/>
                <w:szCs w:val="22"/>
              </w:rPr>
              <w:t>伸缩叉</w:t>
            </w:r>
          </w:p>
        </w:tc>
        <w:tc>
          <w:tcPr>
            <w:tcW w:w="536" w:type="pct"/>
            <w:tcBorders>
              <w:top w:val="nil"/>
              <w:left w:val="nil"/>
              <w:bottom w:val="single" w:color="auto" w:sz="4" w:space="0"/>
              <w:right w:val="single" w:color="auto" w:sz="4" w:space="0"/>
            </w:tcBorders>
            <w:vAlign w:val="center"/>
          </w:tcPr>
          <w:p w14:paraId="61A6F337">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3C81D6F3">
            <w:pPr>
              <w:widowControl/>
              <w:jc w:val="center"/>
              <w:rPr>
                <w:rFonts w:ascii="宋体" w:hAnsi="宋体" w:cs="宋体"/>
                <w:kern w:val="0"/>
                <w:sz w:val="24"/>
              </w:rPr>
            </w:pPr>
            <w:r>
              <w:rPr>
                <w:rFonts w:hint="eastAsia" w:ascii="宋体" w:hAnsi="宋体" w:cs="宋体"/>
                <w:kern w:val="0"/>
                <w:sz w:val="24"/>
              </w:rPr>
              <w:t>6</w:t>
            </w:r>
            <w:r>
              <w:rPr>
                <w:rFonts w:ascii="宋体" w:hAnsi="宋体" w:cs="宋体"/>
                <w:kern w:val="0"/>
                <w:sz w:val="24"/>
              </w:rPr>
              <w:t>90</w:t>
            </w:r>
          </w:p>
        </w:tc>
        <w:tc>
          <w:tcPr>
            <w:tcW w:w="511" w:type="pct"/>
            <w:tcBorders>
              <w:top w:val="nil"/>
              <w:left w:val="nil"/>
              <w:bottom w:val="single" w:color="auto" w:sz="4" w:space="0"/>
              <w:right w:val="single" w:color="auto" w:sz="4" w:space="0"/>
            </w:tcBorders>
            <w:vAlign w:val="center"/>
          </w:tcPr>
          <w:p w14:paraId="19ACD9D8">
            <w:pPr>
              <w:widowControl/>
              <w:jc w:val="center"/>
              <w:rPr>
                <w:rFonts w:ascii="宋体" w:hAnsi="宋体" w:cs="宋体"/>
                <w:kern w:val="0"/>
                <w:sz w:val="24"/>
              </w:rPr>
            </w:pPr>
            <w:r>
              <w:rPr>
                <w:rFonts w:hint="eastAsia" w:ascii="宋体" w:hAnsi="宋体" w:cs="宋体"/>
                <w:kern w:val="0"/>
                <w:sz w:val="24"/>
              </w:rPr>
              <w:t>8</w:t>
            </w:r>
            <w:r>
              <w:rPr>
                <w:rFonts w:ascii="宋体" w:hAnsi="宋体" w:cs="宋体"/>
                <w:kern w:val="0"/>
                <w:sz w:val="24"/>
              </w:rPr>
              <w:t>40</w:t>
            </w:r>
          </w:p>
        </w:tc>
      </w:tr>
      <w:tr w14:paraId="18794B2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DA198AE">
            <w:pPr>
              <w:widowControl/>
              <w:jc w:val="center"/>
              <w:rPr>
                <w:rFonts w:ascii="宋体" w:hAnsi="宋体" w:cs="宋体"/>
                <w:kern w:val="0"/>
                <w:sz w:val="24"/>
              </w:rPr>
            </w:pPr>
            <w:r>
              <w:rPr>
                <w:rFonts w:hint="eastAsia" w:ascii="宋体" w:hAnsi="宋体" w:cs="宋体"/>
                <w:kern w:val="0"/>
                <w:sz w:val="24"/>
              </w:rPr>
              <w:t>768</w:t>
            </w:r>
          </w:p>
        </w:tc>
        <w:tc>
          <w:tcPr>
            <w:tcW w:w="1130" w:type="pct"/>
            <w:vMerge w:val="continue"/>
            <w:tcBorders>
              <w:top w:val="nil"/>
              <w:left w:val="single" w:color="auto" w:sz="4" w:space="0"/>
              <w:bottom w:val="single" w:color="auto" w:sz="4" w:space="0"/>
              <w:right w:val="single" w:color="auto" w:sz="4" w:space="0"/>
            </w:tcBorders>
            <w:vAlign w:val="center"/>
          </w:tcPr>
          <w:p w14:paraId="7CA6D21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8F5AEC8">
            <w:pPr>
              <w:widowControl/>
              <w:jc w:val="center"/>
              <w:rPr>
                <w:sz w:val="22"/>
                <w:szCs w:val="22"/>
              </w:rPr>
            </w:pPr>
            <w:r>
              <w:rPr>
                <w:rFonts w:hint="eastAsia"/>
                <w:sz w:val="22"/>
                <w:szCs w:val="22"/>
              </w:rPr>
              <w:t>车门玻璃升降开关</w:t>
            </w:r>
          </w:p>
        </w:tc>
        <w:tc>
          <w:tcPr>
            <w:tcW w:w="536" w:type="pct"/>
            <w:tcBorders>
              <w:top w:val="nil"/>
              <w:left w:val="nil"/>
              <w:bottom w:val="single" w:color="auto" w:sz="4" w:space="0"/>
              <w:right w:val="single" w:color="auto" w:sz="4" w:space="0"/>
            </w:tcBorders>
            <w:vAlign w:val="center"/>
          </w:tcPr>
          <w:p w14:paraId="2E59EB34">
            <w:pPr>
              <w:widowControl/>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0</w:t>
            </w:r>
          </w:p>
        </w:tc>
        <w:tc>
          <w:tcPr>
            <w:tcW w:w="562" w:type="pct"/>
            <w:tcBorders>
              <w:top w:val="nil"/>
              <w:left w:val="nil"/>
              <w:bottom w:val="single" w:color="auto" w:sz="4" w:space="0"/>
              <w:right w:val="single" w:color="auto" w:sz="4" w:space="0"/>
            </w:tcBorders>
            <w:vAlign w:val="center"/>
          </w:tcPr>
          <w:p w14:paraId="06D3226E">
            <w:pPr>
              <w:widowControl/>
              <w:jc w:val="center"/>
              <w:rPr>
                <w:rFonts w:ascii="宋体" w:hAnsi="宋体" w:cs="宋体"/>
                <w:kern w:val="0"/>
                <w:sz w:val="24"/>
              </w:rPr>
            </w:pPr>
            <w:r>
              <w:rPr>
                <w:rFonts w:hint="eastAsia" w:ascii="宋体" w:hAnsi="宋体" w:cs="宋体"/>
                <w:kern w:val="0"/>
                <w:sz w:val="24"/>
              </w:rPr>
              <w:t>1</w:t>
            </w:r>
            <w:r>
              <w:rPr>
                <w:rFonts w:ascii="宋体" w:hAnsi="宋体" w:cs="宋体"/>
                <w:kern w:val="0"/>
                <w:sz w:val="24"/>
              </w:rPr>
              <w:t>65</w:t>
            </w:r>
          </w:p>
        </w:tc>
        <w:tc>
          <w:tcPr>
            <w:tcW w:w="511" w:type="pct"/>
            <w:tcBorders>
              <w:top w:val="nil"/>
              <w:left w:val="nil"/>
              <w:bottom w:val="single" w:color="auto" w:sz="4" w:space="0"/>
              <w:right w:val="single" w:color="auto" w:sz="4" w:space="0"/>
            </w:tcBorders>
            <w:vAlign w:val="center"/>
          </w:tcPr>
          <w:p w14:paraId="450187AF">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15</w:t>
            </w:r>
          </w:p>
        </w:tc>
      </w:tr>
      <w:tr w14:paraId="7150485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A6146F8">
            <w:pPr>
              <w:widowControl/>
              <w:jc w:val="center"/>
              <w:rPr>
                <w:rFonts w:ascii="宋体" w:hAnsi="宋体" w:cs="宋体"/>
                <w:kern w:val="0"/>
                <w:sz w:val="24"/>
              </w:rPr>
            </w:pPr>
            <w:r>
              <w:rPr>
                <w:rFonts w:hint="eastAsia" w:ascii="宋体" w:hAnsi="宋体" w:cs="宋体"/>
                <w:kern w:val="0"/>
                <w:sz w:val="24"/>
              </w:rPr>
              <w:t>769</w:t>
            </w:r>
          </w:p>
        </w:tc>
        <w:tc>
          <w:tcPr>
            <w:tcW w:w="1130" w:type="pct"/>
            <w:vMerge w:val="continue"/>
            <w:tcBorders>
              <w:top w:val="nil"/>
              <w:left w:val="single" w:color="auto" w:sz="4" w:space="0"/>
              <w:bottom w:val="single" w:color="auto" w:sz="4" w:space="0"/>
              <w:right w:val="single" w:color="auto" w:sz="4" w:space="0"/>
            </w:tcBorders>
            <w:vAlign w:val="center"/>
          </w:tcPr>
          <w:p w14:paraId="5B181952">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A43FD35">
            <w:pPr>
              <w:widowControl/>
              <w:jc w:val="center"/>
              <w:rPr>
                <w:rFonts w:ascii="宋体" w:hAnsi="宋体" w:cs="宋体"/>
                <w:kern w:val="0"/>
                <w:sz w:val="24"/>
              </w:rPr>
            </w:pPr>
            <w:r>
              <w:rPr>
                <w:rFonts w:hint="eastAsia" w:ascii="宋体" w:hAnsi="宋体" w:cs="宋体"/>
                <w:kern w:val="0"/>
                <w:sz w:val="24"/>
              </w:rPr>
              <w:t>360摄像头</w:t>
            </w:r>
          </w:p>
        </w:tc>
        <w:tc>
          <w:tcPr>
            <w:tcW w:w="536" w:type="pct"/>
            <w:tcBorders>
              <w:top w:val="nil"/>
              <w:left w:val="nil"/>
              <w:bottom w:val="single" w:color="auto" w:sz="4" w:space="0"/>
              <w:right w:val="single" w:color="auto" w:sz="4" w:space="0"/>
            </w:tcBorders>
            <w:vAlign w:val="center"/>
          </w:tcPr>
          <w:p w14:paraId="4FDF0C11">
            <w:pPr>
              <w:widowControl/>
              <w:jc w:val="center"/>
              <w:rPr>
                <w:rFonts w:ascii="宋体" w:hAnsi="宋体" w:cs="宋体"/>
                <w:kern w:val="0"/>
                <w:sz w:val="24"/>
              </w:rPr>
            </w:pPr>
            <w:r>
              <w:rPr>
                <w:rFonts w:hint="eastAsia" w:ascii="宋体" w:hAnsi="宋体" w:cs="宋体"/>
                <w:kern w:val="0"/>
                <w:sz w:val="24"/>
              </w:rPr>
              <w:t>50</w:t>
            </w:r>
          </w:p>
        </w:tc>
        <w:tc>
          <w:tcPr>
            <w:tcW w:w="562" w:type="pct"/>
            <w:tcBorders>
              <w:top w:val="nil"/>
              <w:left w:val="nil"/>
              <w:bottom w:val="single" w:color="auto" w:sz="4" w:space="0"/>
              <w:right w:val="single" w:color="auto" w:sz="4" w:space="0"/>
            </w:tcBorders>
            <w:vAlign w:val="center"/>
          </w:tcPr>
          <w:p w14:paraId="4A3CAD83">
            <w:pPr>
              <w:widowControl/>
              <w:jc w:val="center"/>
              <w:rPr>
                <w:rFonts w:ascii="宋体" w:hAnsi="宋体" w:cs="宋体"/>
                <w:kern w:val="0"/>
                <w:sz w:val="24"/>
              </w:rPr>
            </w:pPr>
            <w:r>
              <w:rPr>
                <w:rFonts w:hint="eastAsia" w:ascii="宋体" w:hAnsi="宋体" w:cs="宋体"/>
                <w:kern w:val="0"/>
                <w:sz w:val="24"/>
              </w:rPr>
              <w:t>180</w:t>
            </w:r>
          </w:p>
        </w:tc>
        <w:tc>
          <w:tcPr>
            <w:tcW w:w="511" w:type="pct"/>
            <w:tcBorders>
              <w:top w:val="nil"/>
              <w:left w:val="nil"/>
              <w:bottom w:val="single" w:color="auto" w:sz="4" w:space="0"/>
              <w:right w:val="single" w:color="auto" w:sz="4" w:space="0"/>
            </w:tcBorders>
            <w:vAlign w:val="center"/>
          </w:tcPr>
          <w:p w14:paraId="3219E0D4">
            <w:pPr>
              <w:widowControl/>
              <w:jc w:val="center"/>
              <w:rPr>
                <w:rFonts w:ascii="宋体" w:hAnsi="宋体" w:cs="宋体"/>
                <w:kern w:val="0"/>
                <w:sz w:val="24"/>
              </w:rPr>
            </w:pPr>
            <w:r>
              <w:rPr>
                <w:rFonts w:hint="eastAsia" w:ascii="宋体" w:hAnsi="宋体" w:cs="宋体"/>
                <w:kern w:val="0"/>
                <w:sz w:val="24"/>
              </w:rPr>
              <w:t>230</w:t>
            </w:r>
          </w:p>
        </w:tc>
      </w:tr>
      <w:tr w14:paraId="7ECF046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B4E38D0">
            <w:pPr>
              <w:widowControl/>
              <w:jc w:val="center"/>
              <w:rPr>
                <w:rFonts w:ascii="宋体" w:hAnsi="宋体" w:cs="宋体"/>
                <w:kern w:val="0"/>
                <w:sz w:val="24"/>
              </w:rPr>
            </w:pPr>
            <w:r>
              <w:rPr>
                <w:rFonts w:hint="eastAsia" w:ascii="宋体" w:hAnsi="宋体" w:cs="宋体"/>
                <w:kern w:val="0"/>
                <w:sz w:val="24"/>
              </w:rPr>
              <w:t>770</w:t>
            </w:r>
          </w:p>
        </w:tc>
        <w:tc>
          <w:tcPr>
            <w:tcW w:w="1130" w:type="pct"/>
            <w:vMerge w:val="continue"/>
            <w:tcBorders>
              <w:top w:val="nil"/>
              <w:left w:val="single" w:color="auto" w:sz="4" w:space="0"/>
              <w:bottom w:val="single" w:color="auto" w:sz="4" w:space="0"/>
              <w:right w:val="single" w:color="auto" w:sz="4" w:space="0"/>
            </w:tcBorders>
            <w:vAlign w:val="center"/>
          </w:tcPr>
          <w:p w14:paraId="6CF98E1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8CCF758">
            <w:pPr>
              <w:widowControl/>
              <w:jc w:val="center"/>
              <w:rPr>
                <w:rFonts w:ascii="宋体" w:hAnsi="宋体" w:cs="宋体"/>
                <w:kern w:val="0"/>
                <w:sz w:val="24"/>
              </w:rPr>
            </w:pPr>
            <w:r>
              <w:rPr>
                <w:rFonts w:hint="eastAsia" w:ascii="宋体" w:hAnsi="宋体" w:cs="宋体"/>
                <w:kern w:val="0"/>
                <w:sz w:val="24"/>
              </w:rPr>
              <w:t>360显示屏</w:t>
            </w:r>
          </w:p>
        </w:tc>
        <w:tc>
          <w:tcPr>
            <w:tcW w:w="536" w:type="pct"/>
            <w:tcBorders>
              <w:top w:val="nil"/>
              <w:left w:val="nil"/>
              <w:bottom w:val="single" w:color="auto" w:sz="4" w:space="0"/>
              <w:right w:val="single" w:color="auto" w:sz="4" w:space="0"/>
            </w:tcBorders>
            <w:vAlign w:val="center"/>
          </w:tcPr>
          <w:p w14:paraId="08A29BD5">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14E72B73">
            <w:pPr>
              <w:widowControl/>
              <w:jc w:val="center"/>
              <w:rPr>
                <w:rFonts w:ascii="宋体" w:hAnsi="宋体" w:cs="宋体"/>
                <w:kern w:val="0"/>
                <w:sz w:val="24"/>
              </w:rPr>
            </w:pPr>
            <w:r>
              <w:rPr>
                <w:rFonts w:hint="eastAsia" w:ascii="宋体" w:hAnsi="宋体" w:cs="宋体"/>
                <w:kern w:val="0"/>
                <w:sz w:val="24"/>
              </w:rPr>
              <w:t>1400</w:t>
            </w:r>
          </w:p>
        </w:tc>
        <w:tc>
          <w:tcPr>
            <w:tcW w:w="511" w:type="pct"/>
            <w:tcBorders>
              <w:top w:val="nil"/>
              <w:left w:val="nil"/>
              <w:bottom w:val="single" w:color="auto" w:sz="4" w:space="0"/>
              <w:right w:val="single" w:color="auto" w:sz="4" w:space="0"/>
            </w:tcBorders>
            <w:vAlign w:val="center"/>
          </w:tcPr>
          <w:p w14:paraId="5F87D55A">
            <w:pPr>
              <w:widowControl/>
              <w:jc w:val="center"/>
              <w:rPr>
                <w:rFonts w:ascii="宋体" w:hAnsi="宋体" w:cs="宋体"/>
                <w:kern w:val="0"/>
                <w:sz w:val="24"/>
              </w:rPr>
            </w:pPr>
            <w:r>
              <w:rPr>
                <w:rFonts w:hint="eastAsia" w:ascii="宋体" w:hAnsi="宋体" w:cs="宋体"/>
                <w:kern w:val="0"/>
                <w:sz w:val="24"/>
              </w:rPr>
              <w:t>1600</w:t>
            </w:r>
          </w:p>
        </w:tc>
      </w:tr>
      <w:tr w14:paraId="381D167D">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6C8CE56">
            <w:pPr>
              <w:widowControl/>
              <w:jc w:val="center"/>
              <w:rPr>
                <w:rFonts w:ascii="宋体" w:hAnsi="宋体" w:cs="宋体"/>
                <w:kern w:val="0"/>
                <w:sz w:val="24"/>
              </w:rPr>
            </w:pPr>
            <w:r>
              <w:rPr>
                <w:rFonts w:hint="eastAsia" w:ascii="宋体" w:hAnsi="宋体" w:cs="宋体"/>
                <w:kern w:val="0"/>
                <w:sz w:val="24"/>
              </w:rPr>
              <w:t>771</w:t>
            </w:r>
          </w:p>
        </w:tc>
        <w:tc>
          <w:tcPr>
            <w:tcW w:w="1130" w:type="pct"/>
            <w:vMerge w:val="continue"/>
            <w:tcBorders>
              <w:top w:val="nil"/>
              <w:left w:val="single" w:color="auto" w:sz="4" w:space="0"/>
              <w:bottom w:val="single" w:color="auto" w:sz="4" w:space="0"/>
              <w:right w:val="single" w:color="auto" w:sz="4" w:space="0"/>
            </w:tcBorders>
            <w:vAlign w:val="center"/>
          </w:tcPr>
          <w:p w14:paraId="732ABF0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A237123">
            <w:pPr>
              <w:widowControl/>
              <w:jc w:val="center"/>
              <w:rPr>
                <w:rFonts w:ascii="宋体" w:hAnsi="宋体" w:cs="宋体"/>
                <w:kern w:val="0"/>
                <w:sz w:val="24"/>
              </w:rPr>
            </w:pPr>
            <w:r>
              <w:rPr>
                <w:rFonts w:hint="eastAsia" w:ascii="宋体" w:hAnsi="宋体" w:cs="宋体"/>
                <w:kern w:val="0"/>
                <w:sz w:val="24"/>
              </w:rPr>
              <w:t>底盘装甲喷漆</w:t>
            </w:r>
          </w:p>
        </w:tc>
        <w:tc>
          <w:tcPr>
            <w:tcW w:w="536" w:type="pct"/>
            <w:tcBorders>
              <w:top w:val="nil"/>
              <w:left w:val="nil"/>
              <w:bottom w:val="single" w:color="auto" w:sz="4" w:space="0"/>
              <w:right w:val="single" w:color="auto" w:sz="4" w:space="0"/>
            </w:tcBorders>
            <w:vAlign w:val="center"/>
          </w:tcPr>
          <w:p w14:paraId="732A3516">
            <w:pPr>
              <w:widowControl/>
              <w:jc w:val="center"/>
              <w:rPr>
                <w:rFonts w:ascii="宋体" w:hAnsi="宋体" w:cs="宋体"/>
                <w:kern w:val="0"/>
                <w:sz w:val="24"/>
              </w:rPr>
            </w:pPr>
            <w:r>
              <w:rPr>
                <w:rFonts w:hint="eastAsia" w:ascii="宋体" w:hAnsi="宋体" w:cs="宋体"/>
                <w:kern w:val="0"/>
                <w:sz w:val="24"/>
              </w:rPr>
              <w:t>2000</w:t>
            </w:r>
          </w:p>
        </w:tc>
        <w:tc>
          <w:tcPr>
            <w:tcW w:w="562" w:type="pct"/>
            <w:tcBorders>
              <w:top w:val="nil"/>
              <w:left w:val="nil"/>
              <w:bottom w:val="single" w:color="auto" w:sz="4" w:space="0"/>
              <w:right w:val="single" w:color="auto" w:sz="4" w:space="0"/>
            </w:tcBorders>
            <w:vAlign w:val="center"/>
          </w:tcPr>
          <w:p w14:paraId="40A612A8">
            <w:pPr>
              <w:widowControl/>
              <w:jc w:val="center"/>
              <w:rPr>
                <w:rFonts w:ascii="宋体" w:hAnsi="宋体" w:cs="宋体"/>
                <w:kern w:val="0"/>
                <w:sz w:val="24"/>
              </w:rPr>
            </w:pPr>
            <w:r>
              <w:rPr>
                <w:rFonts w:hint="eastAsia" w:ascii="宋体" w:hAnsi="宋体" w:cs="宋体"/>
                <w:kern w:val="0"/>
                <w:sz w:val="24"/>
              </w:rPr>
              <w:t>2200</w:t>
            </w:r>
          </w:p>
        </w:tc>
        <w:tc>
          <w:tcPr>
            <w:tcW w:w="511" w:type="pct"/>
            <w:tcBorders>
              <w:top w:val="nil"/>
              <w:left w:val="nil"/>
              <w:bottom w:val="single" w:color="auto" w:sz="4" w:space="0"/>
              <w:right w:val="single" w:color="auto" w:sz="4" w:space="0"/>
            </w:tcBorders>
            <w:vAlign w:val="center"/>
          </w:tcPr>
          <w:p w14:paraId="53FF7D2E">
            <w:pPr>
              <w:widowControl/>
              <w:jc w:val="center"/>
              <w:rPr>
                <w:rFonts w:ascii="宋体" w:hAnsi="宋体" w:cs="宋体"/>
                <w:kern w:val="0"/>
                <w:sz w:val="24"/>
              </w:rPr>
            </w:pPr>
            <w:r>
              <w:rPr>
                <w:rFonts w:hint="eastAsia" w:ascii="宋体" w:hAnsi="宋体" w:cs="宋体"/>
                <w:kern w:val="0"/>
                <w:sz w:val="24"/>
              </w:rPr>
              <w:t>4200</w:t>
            </w:r>
          </w:p>
        </w:tc>
      </w:tr>
      <w:tr w14:paraId="641F838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575892A">
            <w:pPr>
              <w:widowControl/>
              <w:jc w:val="center"/>
              <w:rPr>
                <w:rFonts w:ascii="宋体" w:hAnsi="宋体" w:cs="宋体"/>
                <w:kern w:val="0"/>
                <w:sz w:val="24"/>
              </w:rPr>
            </w:pPr>
            <w:r>
              <w:rPr>
                <w:rFonts w:hint="eastAsia" w:ascii="宋体" w:hAnsi="宋体" w:cs="宋体"/>
                <w:kern w:val="0"/>
                <w:sz w:val="24"/>
              </w:rPr>
              <w:t>772</w:t>
            </w:r>
          </w:p>
        </w:tc>
        <w:tc>
          <w:tcPr>
            <w:tcW w:w="1130" w:type="pct"/>
            <w:vMerge w:val="restart"/>
            <w:tcBorders>
              <w:top w:val="nil"/>
              <w:left w:val="single" w:color="auto" w:sz="4" w:space="0"/>
              <w:bottom w:val="single" w:color="auto" w:sz="4" w:space="0"/>
              <w:right w:val="single" w:color="auto" w:sz="4" w:space="0"/>
            </w:tcBorders>
            <w:vAlign w:val="center"/>
          </w:tcPr>
          <w:p w14:paraId="0478A53D">
            <w:pPr>
              <w:widowControl/>
              <w:jc w:val="center"/>
              <w:rPr>
                <w:rFonts w:ascii="宋体" w:hAnsi="宋体" w:cs="宋体"/>
                <w:kern w:val="0"/>
                <w:sz w:val="24"/>
              </w:rPr>
            </w:pPr>
            <w:r>
              <w:rPr>
                <w:rFonts w:hint="eastAsia" w:ascii="宋体" w:hAnsi="宋体" w:cs="宋体"/>
                <w:kern w:val="0"/>
                <w:sz w:val="24"/>
              </w:rPr>
              <w:t>消防灭火机器人</w:t>
            </w:r>
          </w:p>
        </w:tc>
        <w:tc>
          <w:tcPr>
            <w:tcW w:w="1847" w:type="pct"/>
            <w:tcBorders>
              <w:top w:val="nil"/>
              <w:left w:val="nil"/>
              <w:bottom w:val="single" w:color="auto" w:sz="4" w:space="0"/>
              <w:right w:val="single" w:color="auto" w:sz="4" w:space="0"/>
            </w:tcBorders>
            <w:vAlign w:val="center"/>
          </w:tcPr>
          <w:p w14:paraId="3CA5A4CE">
            <w:pPr>
              <w:widowControl/>
              <w:jc w:val="center"/>
              <w:rPr>
                <w:rFonts w:ascii="宋体" w:hAnsi="宋体" w:cs="宋体"/>
                <w:kern w:val="0"/>
                <w:sz w:val="24"/>
              </w:rPr>
            </w:pPr>
            <w:r>
              <w:rPr>
                <w:rFonts w:hint="eastAsia" w:ascii="宋体" w:hAnsi="宋体" w:cs="宋体"/>
                <w:kern w:val="0"/>
                <w:sz w:val="24"/>
              </w:rPr>
              <w:t>更换电池12V85Ah 1个</w:t>
            </w:r>
          </w:p>
        </w:tc>
        <w:tc>
          <w:tcPr>
            <w:tcW w:w="536" w:type="pct"/>
            <w:tcBorders>
              <w:top w:val="nil"/>
              <w:left w:val="nil"/>
              <w:bottom w:val="single" w:color="auto" w:sz="4" w:space="0"/>
              <w:right w:val="single" w:color="auto" w:sz="4" w:space="0"/>
            </w:tcBorders>
            <w:vAlign w:val="center"/>
          </w:tcPr>
          <w:p w14:paraId="64402351">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9BC3DF8">
            <w:pPr>
              <w:widowControl/>
              <w:jc w:val="center"/>
              <w:rPr>
                <w:rFonts w:ascii="宋体" w:hAnsi="宋体" w:cs="宋体"/>
                <w:kern w:val="0"/>
                <w:sz w:val="24"/>
              </w:rPr>
            </w:pPr>
            <w:r>
              <w:rPr>
                <w:rFonts w:hint="eastAsia" w:ascii="宋体" w:hAnsi="宋体" w:cs="宋体"/>
                <w:kern w:val="0"/>
                <w:sz w:val="24"/>
              </w:rPr>
              <w:t>1100</w:t>
            </w:r>
          </w:p>
        </w:tc>
        <w:tc>
          <w:tcPr>
            <w:tcW w:w="511" w:type="pct"/>
            <w:tcBorders>
              <w:top w:val="nil"/>
              <w:left w:val="nil"/>
              <w:bottom w:val="single" w:color="auto" w:sz="4" w:space="0"/>
              <w:right w:val="single" w:color="auto" w:sz="4" w:space="0"/>
            </w:tcBorders>
            <w:vAlign w:val="center"/>
          </w:tcPr>
          <w:p w14:paraId="31A0B94C">
            <w:pPr>
              <w:widowControl/>
              <w:jc w:val="center"/>
              <w:rPr>
                <w:rFonts w:ascii="宋体" w:hAnsi="宋体" w:cs="宋体"/>
                <w:kern w:val="0"/>
                <w:sz w:val="24"/>
              </w:rPr>
            </w:pPr>
            <w:r>
              <w:rPr>
                <w:rFonts w:hint="eastAsia" w:ascii="宋体" w:hAnsi="宋体" w:cs="宋体"/>
                <w:kern w:val="0"/>
                <w:sz w:val="24"/>
              </w:rPr>
              <w:t>1250</w:t>
            </w:r>
          </w:p>
        </w:tc>
      </w:tr>
      <w:tr w14:paraId="3895011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6D7B7A09">
            <w:pPr>
              <w:widowControl/>
              <w:jc w:val="center"/>
              <w:rPr>
                <w:rFonts w:ascii="宋体" w:hAnsi="宋体" w:cs="宋体"/>
                <w:kern w:val="0"/>
                <w:sz w:val="24"/>
              </w:rPr>
            </w:pPr>
            <w:r>
              <w:rPr>
                <w:rFonts w:hint="eastAsia" w:ascii="宋体" w:hAnsi="宋体" w:cs="宋体"/>
                <w:kern w:val="0"/>
                <w:sz w:val="24"/>
              </w:rPr>
              <w:t>773</w:t>
            </w:r>
          </w:p>
        </w:tc>
        <w:tc>
          <w:tcPr>
            <w:tcW w:w="1130" w:type="pct"/>
            <w:vMerge w:val="continue"/>
            <w:tcBorders>
              <w:top w:val="nil"/>
              <w:left w:val="single" w:color="auto" w:sz="4" w:space="0"/>
              <w:bottom w:val="single" w:color="auto" w:sz="4" w:space="0"/>
              <w:right w:val="single" w:color="auto" w:sz="4" w:space="0"/>
            </w:tcBorders>
            <w:vAlign w:val="center"/>
          </w:tcPr>
          <w:p w14:paraId="1CA4002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20B8CEE">
            <w:pPr>
              <w:widowControl/>
              <w:jc w:val="center"/>
              <w:rPr>
                <w:rFonts w:ascii="宋体" w:hAnsi="宋体" w:cs="宋体"/>
                <w:kern w:val="0"/>
                <w:sz w:val="24"/>
              </w:rPr>
            </w:pPr>
            <w:r>
              <w:rPr>
                <w:rFonts w:hint="eastAsia" w:ascii="宋体" w:hAnsi="宋体" w:cs="宋体"/>
                <w:kern w:val="0"/>
                <w:sz w:val="24"/>
              </w:rPr>
              <w:t>更换发动机皮带</w:t>
            </w:r>
          </w:p>
        </w:tc>
        <w:tc>
          <w:tcPr>
            <w:tcW w:w="536" w:type="pct"/>
            <w:tcBorders>
              <w:top w:val="nil"/>
              <w:left w:val="nil"/>
              <w:bottom w:val="single" w:color="auto" w:sz="4" w:space="0"/>
              <w:right w:val="single" w:color="auto" w:sz="4" w:space="0"/>
            </w:tcBorders>
            <w:vAlign w:val="center"/>
          </w:tcPr>
          <w:p w14:paraId="6111F61A">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vAlign w:val="center"/>
          </w:tcPr>
          <w:p w14:paraId="659A7517">
            <w:pPr>
              <w:widowControl/>
              <w:jc w:val="center"/>
              <w:rPr>
                <w:rFonts w:ascii="宋体" w:hAnsi="宋体" w:cs="宋体"/>
                <w:kern w:val="0"/>
                <w:sz w:val="24"/>
              </w:rPr>
            </w:pPr>
            <w:r>
              <w:rPr>
                <w:rFonts w:hint="eastAsia" w:ascii="宋体" w:hAnsi="宋体" w:cs="宋体"/>
                <w:kern w:val="0"/>
                <w:sz w:val="24"/>
              </w:rPr>
              <w:t>200</w:t>
            </w:r>
          </w:p>
        </w:tc>
        <w:tc>
          <w:tcPr>
            <w:tcW w:w="511" w:type="pct"/>
            <w:tcBorders>
              <w:top w:val="nil"/>
              <w:left w:val="nil"/>
              <w:bottom w:val="single" w:color="auto" w:sz="4" w:space="0"/>
              <w:right w:val="single" w:color="auto" w:sz="4" w:space="0"/>
            </w:tcBorders>
            <w:vAlign w:val="center"/>
          </w:tcPr>
          <w:p w14:paraId="31312866">
            <w:pPr>
              <w:widowControl/>
              <w:jc w:val="center"/>
              <w:rPr>
                <w:rFonts w:ascii="宋体" w:hAnsi="宋体" w:cs="宋体"/>
                <w:kern w:val="0"/>
                <w:sz w:val="24"/>
              </w:rPr>
            </w:pPr>
            <w:r>
              <w:rPr>
                <w:rFonts w:hint="eastAsia" w:ascii="宋体" w:hAnsi="宋体" w:cs="宋体"/>
                <w:kern w:val="0"/>
                <w:sz w:val="24"/>
              </w:rPr>
              <w:t>400</w:t>
            </w:r>
          </w:p>
        </w:tc>
      </w:tr>
      <w:tr w14:paraId="28A24F7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0D4E944">
            <w:pPr>
              <w:widowControl/>
              <w:jc w:val="center"/>
              <w:rPr>
                <w:rFonts w:ascii="宋体" w:hAnsi="宋体" w:cs="宋体"/>
                <w:kern w:val="0"/>
                <w:sz w:val="24"/>
              </w:rPr>
            </w:pPr>
            <w:r>
              <w:rPr>
                <w:rFonts w:hint="eastAsia" w:ascii="宋体" w:hAnsi="宋体" w:cs="宋体"/>
                <w:kern w:val="0"/>
                <w:sz w:val="24"/>
              </w:rPr>
              <w:t>774</w:t>
            </w:r>
          </w:p>
        </w:tc>
        <w:tc>
          <w:tcPr>
            <w:tcW w:w="1130" w:type="pct"/>
            <w:vMerge w:val="continue"/>
            <w:tcBorders>
              <w:top w:val="nil"/>
              <w:left w:val="single" w:color="auto" w:sz="4" w:space="0"/>
              <w:bottom w:val="single" w:color="auto" w:sz="4" w:space="0"/>
              <w:right w:val="single" w:color="auto" w:sz="4" w:space="0"/>
            </w:tcBorders>
            <w:vAlign w:val="center"/>
          </w:tcPr>
          <w:p w14:paraId="2979E3E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8FA20AF">
            <w:pPr>
              <w:widowControl/>
              <w:jc w:val="center"/>
              <w:rPr>
                <w:rFonts w:ascii="宋体" w:hAnsi="宋体" w:cs="宋体"/>
                <w:kern w:val="0"/>
                <w:sz w:val="24"/>
              </w:rPr>
            </w:pPr>
            <w:r>
              <w:rPr>
                <w:rFonts w:hint="eastAsia" w:ascii="宋体" w:hAnsi="宋体" w:cs="宋体"/>
                <w:kern w:val="0"/>
                <w:sz w:val="24"/>
              </w:rPr>
              <w:t>更换ASV履带单条</w:t>
            </w:r>
          </w:p>
        </w:tc>
        <w:tc>
          <w:tcPr>
            <w:tcW w:w="536" w:type="pct"/>
            <w:tcBorders>
              <w:top w:val="nil"/>
              <w:left w:val="nil"/>
              <w:bottom w:val="single" w:color="auto" w:sz="4" w:space="0"/>
              <w:right w:val="single" w:color="auto" w:sz="4" w:space="0"/>
            </w:tcBorders>
            <w:vAlign w:val="center"/>
          </w:tcPr>
          <w:p w14:paraId="603A0C51">
            <w:pPr>
              <w:widowControl/>
              <w:jc w:val="center"/>
              <w:rPr>
                <w:rFonts w:ascii="宋体" w:hAnsi="宋体" w:cs="宋体"/>
                <w:kern w:val="0"/>
                <w:sz w:val="24"/>
              </w:rPr>
            </w:pPr>
            <w:r>
              <w:rPr>
                <w:rFonts w:hint="eastAsia" w:ascii="宋体" w:hAnsi="宋体" w:cs="宋体"/>
                <w:kern w:val="0"/>
                <w:sz w:val="24"/>
              </w:rPr>
              <w:t>600</w:t>
            </w:r>
          </w:p>
        </w:tc>
        <w:tc>
          <w:tcPr>
            <w:tcW w:w="562" w:type="pct"/>
            <w:tcBorders>
              <w:top w:val="nil"/>
              <w:left w:val="nil"/>
              <w:bottom w:val="single" w:color="auto" w:sz="4" w:space="0"/>
              <w:right w:val="single" w:color="auto" w:sz="4" w:space="0"/>
            </w:tcBorders>
            <w:vAlign w:val="center"/>
          </w:tcPr>
          <w:p w14:paraId="2554C5AD">
            <w:pPr>
              <w:widowControl/>
              <w:jc w:val="center"/>
              <w:rPr>
                <w:rFonts w:ascii="宋体" w:hAnsi="宋体" w:cs="宋体"/>
                <w:kern w:val="0"/>
                <w:sz w:val="24"/>
              </w:rPr>
            </w:pPr>
            <w:r>
              <w:rPr>
                <w:rFonts w:hint="eastAsia" w:ascii="宋体" w:hAnsi="宋体" w:cs="宋体"/>
                <w:kern w:val="0"/>
                <w:sz w:val="24"/>
              </w:rPr>
              <w:t>3800</w:t>
            </w:r>
          </w:p>
        </w:tc>
        <w:tc>
          <w:tcPr>
            <w:tcW w:w="511" w:type="pct"/>
            <w:tcBorders>
              <w:top w:val="nil"/>
              <w:left w:val="nil"/>
              <w:bottom w:val="single" w:color="auto" w:sz="4" w:space="0"/>
              <w:right w:val="single" w:color="auto" w:sz="4" w:space="0"/>
            </w:tcBorders>
            <w:vAlign w:val="center"/>
          </w:tcPr>
          <w:p w14:paraId="660EFACE">
            <w:pPr>
              <w:widowControl/>
              <w:jc w:val="center"/>
              <w:rPr>
                <w:rFonts w:ascii="宋体" w:hAnsi="宋体" w:cs="宋体"/>
                <w:kern w:val="0"/>
                <w:sz w:val="24"/>
              </w:rPr>
            </w:pPr>
            <w:r>
              <w:rPr>
                <w:rFonts w:hint="eastAsia" w:ascii="宋体" w:hAnsi="宋体" w:cs="宋体"/>
                <w:kern w:val="0"/>
                <w:sz w:val="24"/>
              </w:rPr>
              <w:t>5500</w:t>
            </w:r>
          </w:p>
        </w:tc>
      </w:tr>
      <w:tr w14:paraId="468C595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1C6DCDB">
            <w:pPr>
              <w:widowControl/>
              <w:jc w:val="center"/>
              <w:rPr>
                <w:rFonts w:ascii="宋体" w:hAnsi="宋体" w:cs="宋体"/>
                <w:kern w:val="0"/>
                <w:sz w:val="24"/>
              </w:rPr>
            </w:pPr>
            <w:r>
              <w:rPr>
                <w:rFonts w:hint="eastAsia" w:ascii="宋体" w:hAnsi="宋体" w:cs="宋体"/>
                <w:kern w:val="0"/>
                <w:sz w:val="24"/>
              </w:rPr>
              <w:t>775</w:t>
            </w:r>
          </w:p>
        </w:tc>
        <w:tc>
          <w:tcPr>
            <w:tcW w:w="1130" w:type="pct"/>
            <w:vMerge w:val="continue"/>
            <w:tcBorders>
              <w:top w:val="nil"/>
              <w:left w:val="single" w:color="auto" w:sz="4" w:space="0"/>
              <w:bottom w:val="single" w:color="auto" w:sz="4" w:space="0"/>
              <w:right w:val="single" w:color="auto" w:sz="4" w:space="0"/>
            </w:tcBorders>
            <w:vAlign w:val="center"/>
          </w:tcPr>
          <w:p w14:paraId="5C201278">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04F115F">
            <w:pPr>
              <w:widowControl/>
              <w:jc w:val="center"/>
              <w:rPr>
                <w:rFonts w:ascii="宋体" w:hAnsi="宋体" w:cs="宋体"/>
                <w:kern w:val="0"/>
                <w:sz w:val="24"/>
              </w:rPr>
            </w:pPr>
            <w:r>
              <w:rPr>
                <w:rFonts w:hint="eastAsia" w:ascii="宋体" w:hAnsi="宋体" w:cs="宋体"/>
                <w:kern w:val="0"/>
                <w:sz w:val="24"/>
              </w:rPr>
              <w:t>燃油显示传感器</w:t>
            </w:r>
          </w:p>
        </w:tc>
        <w:tc>
          <w:tcPr>
            <w:tcW w:w="536" w:type="pct"/>
            <w:tcBorders>
              <w:top w:val="nil"/>
              <w:left w:val="nil"/>
              <w:bottom w:val="single" w:color="auto" w:sz="4" w:space="0"/>
              <w:right w:val="single" w:color="auto" w:sz="4" w:space="0"/>
            </w:tcBorders>
            <w:vAlign w:val="center"/>
          </w:tcPr>
          <w:p w14:paraId="48659878">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1104B107">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2145E66F">
            <w:pPr>
              <w:widowControl/>
              <w:jc w:val="center"/>
              <w:rPr>
                <w:rFonts w:ascii="宋体" w:hAnsi="宋体" w:cs="宋体"/>
                <w:kern w:val="0"/>
                <w:sz w:val="24"/>
              </w:rPr>
            </w:pPr>
            <w:r>
              <w:rPr>
                <w:rFonts w:hint="eastAsia" w:ascii="宋体" w:hAnsi="宋体" w:cs="宋体"/>
                <w:kern w:val="0"/>
                <w:sz w:val="24"/>
              </w:rPr>
              <w:t>1300</w:t>
            </w:r>
          </w:p>
        </w:tc>
      </w:tr>
      <w:tr w14:paraId="4C26418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02AF1FE">
            <w:pPr>
              <w:widowControl/>
              <w:jc w:val="center"/>
              <w:rPr>
                <w:rFonts w:ascii="宋体" w:hAnsi="宋体" w:cs="宋体"/>
                <w:kern w:val="0"/>
                <w:sz w:val="24"/>
              </w:rPr>
            </w:pPr>
            <w:r>
              <w:rPr>
                <w:rFonts w:hint="eastAsia" w:ascii="宋体" w:hAnsi="宋体" w:cs="宋体"/>
                <w:kern w:val="0"/>
                <w:sz w:val="24"/>
              </w:rPr>
              <w:t>776</w:t>
            </w:r>
          </w:p>
        </w:tc>
        <w:tc>
          <w:tcPr>
            <w:tcW w:w="1130" w:type="pct"/>
            <w:vMerge w:val="continue"/>
            <w:tcBorders>
              <w:top w:val="nil"/>
              <w:left w:val="single" w:color="auto" w:sz="4" w:space="0"/>
              <w:bottom w:val="single" w:color="auto" w:sz="4" w:space="0"/>
              <w:right w:val="single" w:color="auto" w:sz="4" w:space="0"/>
            </w:tcBorders>
            <w:vAlign w:val="center"/>
          </w:tcPr>
          <w:p w14:paraId="572F1DDC">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451604A9">
            <w:pPr>
              <w:widowControl/>
              <w:jc w:val="center"/>
              <w:rPr>
                <w:rFonts w:ascii="宋体" w:hAnsi="宋体" w:cs="宋体"/>
                <w:kern w:val="0"/>
                <w:sz w:val="24"/>
              </w:rPr>
            </w:pPr>
            <w:r>
              <w:rPr>
                <w:rFonts w:hint="eastAsia" w:ascii="宋体" w:hAnsi="宋体" w:cs="宋体"/>
                <w:kern w:val="0"/>
                <w:sz w:val="24"/>
              </w:rPr>
              <w:t>发动机转速传感器</w:t>
            </w:r>
          </w:p>
        </w:tc>
        <w:tc>
          <w:tcPr>
            <w:tcW w:w="536" w:type="pct"/>
            <w:tcBorders>
              <w:top w:val="nil"/>
              <w:left w:val="nil"/>
              <w:bottom w:val="single" w:color="auto" w:sz="4" w:space="0"/>
              <w:right w:val="single" w:color="auto" w:sz="4" w:space="0"/>
            </w:tcBorders>
            <w:vAlign w:val="center"/>
          </w:tcPr>
          <w:p w14:paraId="47880B2D">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07716025">
            <w:pPr>
              <w:widowControl/>
              <w:jc w:val="center"/>
              <w:rPr>
                <w:rFonts w:ascii="宋体" w:hAnsi="宋体" w:cs="宋体"/>
                <w:kern w:val="0"/>
                <w:sz w:val="24"/>
              </w:rPr>
            </w:pPr>
            <w:r>
              <w:rPr>
                <w:rFonts w:hint="eastAsia" w:ascii="宋体" w:hAnsi="宋体" w:cs="宋体"/>
                <w:kern w:val="0"/>
                <w:sz w:val="24"/>
              </w:rPr>
              <w:t>700</w:t>
            </w:r>
          </w:p>
        </w:tc>
        <w:tc>
          <w:tcPr>
            <w:tcW w:w="511" w:type="pct"/>
            <w:tcBorders>
              <w:top w:val="nil"/>
              <w:left w:val="nil"/>
              <w:bottom w:val="single" w:color="auto" w:sz="4" w:space="0"/>
              <w:right w:val="single" w:color="auto" w:sz="4" w:space="0"/>
            </w:tcBorders>
            <w:vAlign w:val="center"/>
          </w:tcPr>
          <w:p w14:paraId="2AA2457E">
            <w:pPr>
              <w:widowControl/>
              <w:jc w:val="center"/>
              <w:rPr>
                <w:rFonts w:ascii="宋体" w:hAnsi="宋体" w:cs="宋体"/>
                <w:kern w:val="0"/>
                <w:sz w:val="24"/>
              </w:rPr>
            </w:pPr>
            <w:r>
              <w:rPr>
                <w:rFonts w:hint="eastAsia" w:ascii="宋体" w:hAnsi="宋体" w:cs="宋体"/>
                <w:kern w:val="0"/>
                <w:sz w:val="24"/>
              </w:rPr>
              <w:t>1000</w:t>
            </w:r>
          </w:p>
        </w:tc>
      </w:tr>
      <w:tr w14:paraId="5CA3E03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8B761D0">
            <w:pPr>
              <w:widowControl/>
              <w:jc w:val="center"/>
              <w:rPr>
                <w:rFonts w:ascii="宋体" w:hAnsi="宋体" w:cs="宋体"/>
                <w:kern w:val="0"/>
                <w:sz w:val="24"/>
              </w:rPr>
            </w:pPr>
            <w:r>
              <w:rPr>
                <w:rFonts w:hint="eastAsia" w:ascii="宋体" w:hAnsi="宋体" w:cs="宋体"/>
                <w:kern w:val="0"/>
                <w:sz w:val="24"/>
              </w:rPr>
              <w:t>777</w:t>
            </w:r>
          </w:p>
        </w:tc>
        <w:tc>
          <w:tcPr>
            <w:tcW w:w="1130" w:type="pct"/>
            <w:vMerge w:val="continue"/>
            <w:tcBorders>
              <w:top w:val="nil"/>
              <w:left w:val="single" w:color="auto" w:sz="4" w:space="0"/>
              <w:bottom w:val="single" w:color="auto" w:sz="4" w:space="0"/>
              <w:right w:val="single" w:color="auto" w:sz="4" w:space="0"/>
            </w:tcBorders>
            <w:vAlign w:val="center"/>
          </w:tcPr>
          <w:p w14:paraId="046C344A">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A299879">
            <w:pPr>
              <w:widowControl/>
              <w:jc w:val="center"/>
              <w:rPr>
                <w:rFonts w:ascii="宋体" w:hAnsi="宋体" w:cs="宋体"/>
                <w:kern w:val="0"/>
                <w:sz w:val="24"/>
              </w:rPr>
            </w:pPr>
            <w:r>
              <w:rPr>
                <w:rFonts w:hint="eastAsia" w:ascii="宋体" w:hAnsi="宋体" w:cs="宋体"/>
                <w:kern w:val="0"/>
                <w:sz w:val="24"/>
              </w:rPr>
              <w:t>更换动力液晶显示屏</w:t>
            </w:r>
          </w:p>
        </w:tc>
        <w:tc>
          <w:tcPr>
            <w:tcW w:w="536" w:type="pct"/>
            <w:tcBorders>
              <w:top w:val="nil"/>
              <w:left w:val="nil"/>
              <w:bottom w:val="single" w:color="auto" w:sz="4" w:space="0"/>
              <w:right w:val="single" w:color="auto" w:sz="4" w:space="0"/>
            </w:tcBorders>
            <w:vAlign w:val="center"/>
          </w:tcPr>
          <w:p w14:paraId="372272D4">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FADA2C8">
            <w:pPr>
              <w:widowControl/>
              <w:jc w:val="center"/>
              <w:rPr>
                <w:rFonts w:ascii="宋体" w:hAnsi="宋体" w:cs="宋体"/>
                <w:kern w:val="0"/>
                <w:sz w:val="24"/>
              </w:rPr>
            </w:pPr>
            <w:r>
              <w:rPr>
                <w:rFonts w:hint="eastAsia" w:ascii="宋体" w:hAnsi="宋体" w:cs="宋体"/>
                <w:kern w:val="0"/>
                <w:sz w:val="24"/>
              </w:rPr>
              <w:t>2750</w:t>
            </w:r>
          </w:p>
        </w:tc>
        <w:tc>
          <w:tcPr>
            <w:tcW w:w="511" w:type="pct"/>
            <w:tcBorders>
              <w:top w:val="nil"/>
              <w:left w:val="nil"/>
              <w:bottom w:val="single" w:color="auto" w:sz="4" w:space="0"/>
              <w:right w:val="single" w:color="auto" w:sz="4" w:space="0"/>
            </w:tcBorders>
            <w:vAlign w:val="center"/>
          </w:tcPr>
          <w:p w14:paraId="3918BE32">
            <w:pPr>
              <w:widowControl/>
              <w:jc w:val="center"/>
              <w:rPr>
                <w:rFonts w:ascii="宋体" w:hAnsi="宋体" w:cs="宋体"/>
                <w:kern w:val="0"/>
                <w:sz w:val="24"/>
              </w:rPr>
            </w:pPr>
            <w:r>
              <w:rPr>
                <w:rFonts w:hint="eastAsia" w:ascii="宋体" w:hAnsi="宋体" w:cs="宋体"/>
                <w:kern w:val="0"/>
                <w:sz w:val="24"/>
              </w:rPr>
              <w:t>3050</w:t>
            </w:r>
          </w:p>
        </w:tc>
      </w:tr>
      <w:tr w14:paraId="110C541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57598B4">
            <w:pPr>
              <w:widowControl/>
              <w:jc w:val="center"/>
              <w:rPr>
                <w:rFonts w:ascii="宋体" w:hAnsi="宋体" w:cs="宋体"/>
                <w:kern w:val="0"/>
                <w:sz w:val="24"/>
              </w:rPr>
            </w:pPr>
            <w:r>
              <w:rPr>
                <w:rFonts w:hint="eastAsia" w:ascii="宋体" w:hAnsi="宋体" w:cs="宋体"/>
                <w:kern w:val="0"/>
                <w:sz w:val="24"/>
              </w:rPr>
              <w:t>778</w:t>
            </w:r>
          </w:p>
        </w:tc>
        <w:tc>
          <w:tcPr>
            <w:tcW w:w="1130" w:type="pct"/>
            <w:vMerge w:val="continue"/>
            <w:tcBorders>
              <w:top w:val="nil"/>
              <w:left w:val="single" w:color="auto" w:sz="4" w:space="0"/>
              <w:bottom w:val="single" w:color="auto" w:sz="4" w:space="0"/>
              <w:right w:val="single" w:color="auto" w:sz="4" w:space="0"/>
            </w:tcBorders>
            <w:vAlign w:val="center"/>
          </w:tcPr>
          <w:p w14:paraId="49E0EF9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0C63871">
            <w:pPr>
              <w:widowControl/>
              <w:jc w:val="center"/>
              <w:rPr>
                <w:rFonts w:ascii="宋体" w:hAnsi="宋体" w:cs="宋体"/>
                <w:kern w:val="0"/>
                <w:sz w:val="24"/>
              </w:rPr>
            </w:pPr>
            <w:r>
              <w:rPr>
                <w:rFonts w:hint="eastAsia" w:ascii="宋体" w:hAnsi="宋体" w:cs="宋体"/>
                <w:kern w:val="0"/>
                <w:sz w:val="24"/>
              </w:rPr>
              <w:t>更换遥控器电池</w:t>
            </w:r>
          </w:p>
        </w:tc>
        <w:tc>
          <w:tcPr>
            <w:tcW w:w="536" w:type="pct"/>
            <w:tcBorders>
              <w:top w:val="nil"/>
              <w:left w:val="nil"/>
              <w:bottom w:val="single" w:color="auto" w:sz="4" w:space="0"/>
              <w:right w:val="single" w:color="auto" w:sz="4" w:space="0"/>
            </w:tcBorders>
            <w:vAlign w:val="center"/>
          </w:tcPr>
          <w:p w14:paraId="3CE4B87F">
            <w:pPr>
              <w:widowControl/>
              <w:jc w:val="center"/>
              <w:rPr>
                <w:rFonts w:ascii="宋体" w:hAnsi="宋体" w:cs="宋体"/>
                <w:kern w:val="0"/>
                <w:sz w:val="24"/>
              </w:rPr>
            </w:pPr>
            <w:r>
              <w:rPr>
                <w:rFonts w:hint="eastAsia" w:ascii="宋体" w:hAnsi="宋体" w:cs="宋体"/>
                <w:kern w:val="0"/>
                <w:sz w:val="24"/>
              </w:rPr>
              <w:t>25</w:t>
            </w:r>
          </w:p>
        </w:tc>
        <w:tc>
          <w:tcPr>
            <w:tcW w:w="562" w:type="pct"/>
            <w:tcBorders>
              <w:top w:val="nil"/>
              <w:left w:val="nil"/>
              <w:bottom w:val="single" w:color="auto" w:sz="4" w:space="0"/>
              <w:right w:val="single" w:color="auto" w:sz="4" w:space="0"/>
            </w:tcBorders>
            <w:vAlign w:val="center"/>
          </w:tcPr>
          <w:p w14:paraId="184B0EA1">
            <w:pPr>
              <w:widowControl/>
              <w:jc w:val="center"/>
              <w:rPr>
                <w:rFonts w:ascii="宋体" w:hAnsi="宋体" w:cs="宋体"/>
                <w:kern w:val="0"/>
                <w:sz w:val="24"/>
              </w:rPr>
            </w:pPr>
            <w:r>
              <w:rPr>
                <w:rFonts w:hint="eastAsia" w:ascii="宋体" w:hAnsi="宋体" w:cs="宋体"/>
                <w:kern w:val="0"/>
                <w:sz w:val="24"/>
              </w:rPr>
              <w:t>125</w:t>
            </w:r>
          </w:p>
        </w:tc>
        <w:tc>
          <w:tcPr>
            <w:tcW w:w="511" w:type="pct"/>
            <w:tcBorders>
              <w:top w:val="nil"/>
              <w:left w:val="nil"/>
              <w:bottom w:val="single" w:color="auto" w:sz="4" w:space="0"/>
              <w:right w:val="single" w:color="auto" w:sz="4" w:space="0"/>
            </w:tcBorders>
            <w:vAlign w:val="center"/>
          </w:tcPr>
          <w:p w14:paraId="1D5D8328">
            <w:pPr>
              <w:widowControl/>
              <w:jc w:val="center"/>
              <w:rPr>
                <w:rFonts w:ascii="宋体" w:hAnsi="宋体" w:cs="宋体"/>
                <w:kern w:val="0"/>
                <w:sz w:val="24"/>
              </w:rPr>
            </w:pPr>
            <w:r>
              <w:rPr>
                <w:rFonts w:hint="eastAsia" w:ascii="宋体" w:hAnsi="宋体" w:cs="宋体"/>
                <w:kern w:val="0"/>
                <w:sz w:val="24"/>
              </w:rPr>
              <w:t>150</w:t>
            </w:r>
          </w:p>
        </w:tc>
      </w:tr>
      <w:tr w14:paraId="7481CDF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0FF3087A">
            <w:pPr>
              <w:widowControl/>
              <w:jc w:val="center"/>
              <w:rPr>
                <w:rFonts w:ascii="宋体" w:hAnsi="宋体" w:cs="宋体"/>
                <w:kern w:val="0"/>
                <w:sz w:val="24"/>
              </w:rPr>
            </w:pPr>
            <w:r>
              <w:rPr>
                <w:rFonts w:hint="eastAsia" w:ascii="宋体" w:hAnsi="宋体" w:cs="宋体"/>
                <w:kern w:val="0"/>
                <w:sz w:val="24"/>
              </w:rPr>
              <w:t>779</w:t>
            </w:r>
          </w:p>
        </w:tc>
        <w:tc>
          <w:tcPr>
            <w:tcW w:w="1130" w:type="pct"/>
            <w:vMerge w:val="continue"/>
            <w:tcBorders>
              <w:top w:val="nil"/>
              <w:left w:val="single" w:color="auto" w:sz="4" w:space="0"/>
              <w:bottom w:val="single" w:color="auto" w:sz="4" w:space="0"/>
              <w:right w:val="single" w:color="auto" w:sz="4" w:space="0"/>
            </w:tcBorders>
            <w:vAlign w:val="center"/>
          </w:tcPr>
          <w:p w14:paraId="78A36743">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04BF4C9D">
            <w:pPr>
              <w:widowControl/>
              <w:jc w:val="center"/>
              <w:rPr>
                <w:rFonts w:ascii="宋体" w:hAnsi="宋体" w:cs="宋体"/>
                <w:kern w:val="0"/>
                <w:sz w:val="24"/>
              </w:rPr>
            </w:pPr>
            <w:r>
              <w:rPr>
                <w:rFonts w:hint="eastAsia" w:ascii="宋体" w:hAnsi="宋体" w:cs="宋体"/>
                <w:kern w:val="0"/>
                <w:sz w:val="24"/>
              </w:rPr>
              <w:t>更换液压油管</w:t>
            </w:r>
          </w:p>
        </w:tc>
        <w:tc>
          <w:tcPr>
            <w:tcW w:w="536" w:type="pct"/>
            <w:tcBorders>
              <w:top w:val="nil"/>
              <w:left w:val="nil"/>
              <w:bottom w:val="single" w:color="auto" w:sz="4" w:space="0"/>
              <w:right w:val="single" w:color="auto" w:sz="4" w:space="0"/>
            </w:tcBorders>
            <w:vAlign w:val="center"/>
          </w:tcPr>
          <w:p w14:paraId="7FFD8643">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vAlign w:val="center"/>
          </w:tcPr>
          <w:p w14:paraId="7DF23842">
            <w:pPr>
              <w:widowControl/>
              <w:jc w:val="center"/>
              <w:rPr>
                <w:rFonts w:ascii="宋体" w:hAnsi="宋体" w:cs="宋体"/>
                <w:kern w:val="0"/>
                <w:sz w:val="24"/>
              </w:rPr>
            </w:pPr>
            <w:r>
              <w:rPr>
                <w:rFonts w:hint="eastAsia" w:ascii="宋体" w:hAnsi="宋体" w:cs="宋体"/>
                <w:kern w:val="0"/>
                <w:sz w:val="24"/>
              </w:rPr>
              <w:t>450</w:t>
            </w:r>
          </w:p>
        </w:tc>
        <w:tc>
          <w:tcPr>
            <w:tcW w:w="511" w:type="pct"/>
            <w:tcBorders>
              <w:top w:val="nil"/>
              <w:left w:val="nil"/>
              <w:bottom w:val="single" w:color="auto" w:sz="4" w:space="0"/>
              <w:right w:val="single" w:color="auto" w:sz="4" w:space="0"/>
            </w:tcBorders>
            <w:vAlign w:val="center"/>
          </w:tcPr>
          <w:p w14:paraId="5DEAFACB">
            <w:pPr>
              <w:widowControl/>
              <w:jc w:val="center"/>
              <w:rPr>
                <w:rFonts w:ascii="宋体" w:hAnsi="宋体" w:cs="宋体"/>
                <w:kern w:val="0"/>
                <w:sz w:val="24"/>
              </w:rPr>
            </w:pPr>
            <w:r>
              <w:rPr>
                <w:rFonts w:hint="eastAsia" w:ascii="宋体" w:hAnsi="宋体" w:cs="宋体"/>
                <w:kern w:val="0"/>
                <w:sz w:val="24"/>
              </w:rPr>
              <w:t>600</w:t>
            </w:r>
          </w:p>
        </w:tc>
      </w:tr>
      <w:tr w14:paraId="58FA8F6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95ED010">
            <w:pPr>
              <w:widowControl/>
              <w:jc w:val="center"/>
              <w:rPr>
                <w:rFonts w:ascii="宋体" w:hAnsi="宋体" w:cs="宋体"/>
                <w:kern w:val="0"/>
                <w:sz w:val="24"/>
              </w:rPr>
            </w:pPr>
            <w:r>
              <w:rPr>
                <w:rFonts w:hint="eastAsia" w:ascii="宋体" w:hAnsi="宋体" w:cs="宋体"/>
                <w:kern w:val="0"/>
                <w:sz w:val="24"/>
              </w:rPr>
              <w:t>780</w:t>
            </w:r>
          </w:p>
        </w:tc>
        <w:tc>
          <w:tcPr>
            <w:tcW w:w="1130" w:type="pct"/>
            <w:vMerge w:val="continue"/>
            <w:tcBorders>
              <w:top w:val="nil"/>
              <w:left w:val="single" w:color="auto" w:sz="4" w:space="0"/>
              <w:bottom w:val="single" w:color="auto" w:sz="4" w:space="0"/>
              <w:right w:val="single" w:color="auto" w:sz="4" w:space="0"/>
            </w:tcBorders>
            <w:vAlign w:val="center"/>
          </w:tcPr>
          <w:p w14:paraId="7EE8E30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8FE442D">
            <w:pPr>
              <w:widowControl/>
              <w:jc w:val="center"/>
              <w:rPr>
                <w:rFonts w:ascii="宋体" w:hAnsi="宋体" w:cs="宋体"/>
                <w:kern w:val="0"/>
                <w:sz w:val="24"/>
              </w:rPr>
            </w:pPr>
            <w:r>
              <w:rPr>
                <w:rFonts w:hint="eastAsia" w:ascii="宋体" w:hAnsi="宋体" w:cs="宋体"/>
                <w:kern w:val="0"/>
                <w:sz w:val="24"/>
              </w:rPr>
              <w:t>更换液压油缸</w:t>
            </w:r>
          </w:p>
        </w:tc>
        <w:tc>
          <w:tcPr>
            <w:tcW w:w="536" w:type="pct"/>
            <w:tcBorders>
              <w:top w:val="nil"/>
              <w:left w:val="nil"/>
              <w:bottom w:val="single" w:color="auto" w:sz="4" w:space="0"/>
              <w:right w:val="single" w:color="auto" w:sz="4" w:space="0"/>
            </w:tcBorders>
            <w:vAlign w:val="center"/>
          </w:tcPr>
          <w:p w14:paraId="4A2A5F8B">
            <w:pPr>
              <w:widowControl/>
              <w:jc w:val="center"/>
              <w:rPr>
                <w:rFonts w:ascii="宋体" w:hAnsi="宋体" w:cs="宋体"/>
                <w:kern w:val="0"/>
                <w:sz w:val="24"/>
              </w:rPr>
            </w:pPr>
            <w:r>
              <w:rPr>
                <w:rFonts w:hint="eastAsia" w:ascii="宋体" w:hAnsi="宋体" w:cs="宋体"/>
                <w:kern w:val="0"/>
                <w:sz w:val="24"/>
              </w:rPr>
              <w:t>700</w:t>
            </w:r>
          </w:p>
        </w:tc>
        <w:tc>
          <w:tcPr>
            <w:tcW w:w="562" w:type="pct"/>
            <w:tcBorders>
              <w:top w:val="nil"/>
              <w:left w:val="nil"/>
              <w:bottom w:val="single" w:color="auto" w:sz="4" w:space="0"/>
              <w:right w:val="single" w:color="auto" w:sz="4" w:space="0"/>
            </w:tcBorders>
            <w:vAlign w:val="center"/>
          </w:tcPr>
          <w:p w14:paraId="261D61C3">
            <w:pPr>
              <w:widowControl/>
              <w:jc w:val="center"/>
              <w:rPr>
                <w:rFonts w:ascii="宋体" w:hAnsi="宋体" w:cs="宋体"/>
                <w:kern w:val="0"/>
                <w:sz w:val="24"/>
              </w:rPr>
            </w:pPr>
            <w:r>
              <w:rPr>
                <w:rFonts w:hint="eastAsia" w:ascii="宋体" w:hAnsi="宋体" w:cs="宋体"/>
                <w:kern w:val="0"/>
                <w:sz w:val="24"/>
              </w:rPr>
              <w:t>3875</w:t>
            </w:r>
          </w:p>
        </w:tc>
        <w:tc>
          <w:tcPr>
            <w:tcW w:w="511" w:type="pct"/>
            <w:tcBorders>
              <w:top w:val="nil"/>
              <w:left w:val="nil"/>
              <w:bottom w:val="single" w:color="auto" w:sz="4" w:space="0"/>
              <w:right w:val="single" w:color="auto" w:sz="4" w:space="0"/>
            </w:tcBorders>
            <w:vAlign w:val="center"/>
          </w:tcPr>
          <w:p w14:paraId="25CBAE45">
            <w:pPr>
              <w:widowControl/>
              <w:jc w:val="center"/>
              <w:rPr>
                <w:rFonts w:ascii="宋体" w:hAnsi="宋体" w:cs="宋体"/>
                <w:kern w:val="0"/>
                <w:sz w:val="24"/>
              </w:rPr>
            </w:pPr>
            <w:r>
              <w:rPr>
                <w:rFonts w:hint="eastAsia" w:ascii="宋体" w:hAnsi="宋体" w:cs="宋体"/>
                <w:kern w:val="0"/>
                <w:sz w:val="24"/>
              </w:rPr>
              <w:t>4575</w:t>
            </w:r>
          </w:p>
        </w:tc>
      </w:tr>
      <w:tr w14:paraId="4E5C0ED3">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0FDB6D1">
            <w:pPr>
              <w:widowControl/>
              <w:jc w:val="center"/>
              <w:rPr>
                <w:rFonts w:ascii="宋体" w:hAnsi="宋体" w:cs="宋体"/>
                <w:kern w:val="0"/>
                <w:sz w:val="24"/>
              </w:rPr>
            </w:pPr>
            <w:r>
              <w:rPr>
                <w:rFonts w:hint="eastAsia" w:ascii="宋体" w:hAnsi="宋体" w:cs="宋体"/>
                <w:kern w:val="0"/>
                <w:sz w:val="24"/>
              </w:rPr>
              <w:t>781</w:t>
            </w:r>
          </w:p>
        </w:tc>
        <w:tc>
          <w:tcPr>
            <w:tcW w:w="1130" w:type="pct"/>
            <w:vMerge w:val="continue"/>
            <w:tcBorders>
              <w:top w:val="nil"/>
              <w:left w:val="single" w:color="auto" w:sz="4" w:space="0"/>
              <w:bottom w:val="single" w:color="auto" w:sz="4" w:space="0"/>
              <w:right w:val="single" w:color="auto" w:sz="4" w:space="0"/>
            </w:tcBorders>
            <w:vAlign w:val="center"/>
          </w:tcPr>
          <w:p w14:paraId="4B5465A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C13BB14">
            <w:pPr>
              <w:widowControl/>
              <w:jc w:val="center"/>
              <w:rPr>
                <w:rFonts w:ascii="宋体" w:hAnsi="宋体" w:cs="宋体"/>
                <w:kern w:val="0"/>
                <w:sz w:val="24"/>
              </w:rPr>
            </w:pPr>
            <w:r>
              <w:rPr>
                <w:rFonts w:hint="eastAsia" w:ascii="宋体" w:hAnsi="宋体" w:cs="宋体"/>
                <w:kern w:val="0"/>
                <w:sz w:val="24"/>
              </w:rPr>
              <w:t>更换46#抗磨液压油(40升)</w:t>
            </w:r>
          </w:p>
        </w:tc>
        <w:tc>
          <w:tcPr>
            <w:tcW w:w="536" w:type="pct"/>
            <w:tcBorders>
              <w:top w:val="nil"/>
              <w:left w:val="nil"/>
              <w:bottom w:val="single" w:color="auto" w:sz="4" w:space="0"/>
              <w:right w:val="single" w:color="auto" w:sz="4" w:space="0"/>
            </w:tcBorders>
            <w:vAlign w:val="center"/>
          </w:tcPr>
          <w:p w14:paraId="7B5CA4A0">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vAlign w:val="center"/>
          </w:tcPr>
          <w:p w14:paraId="4ED383AE">
            <w:pPr>
              <w:widowControl/>
              <w:jc w:val="center"/>
              <w:rPr>
                <w:rFonts w:ascii="宋体" w:hAnsi="宋体" w:cs="宋体"/>
                <w:kern w:val="0"/>
                <w:sz w:val="24"/>
              </w:rPr>
            </w:pPr>
            <w:r>
              <w:rPr>
                <w:rFonts w:hint="eastAsia" w:ascii="宋体" w:hAnsi="宋体" w:cs="宋体"/>
                <w:kern w:val="0"/>
                <w:sz w:val="24"/>
              </w:rPr>
              <w:t>1500</w:t>
            </w:r>
          </w:p>
        </w:tc>
        <w:tc>
          <w:tcPr>
            <w:tcW w:w="511" w:type="pct"/>
            <w:tcBorders>
              <w:top w:val="nil"/>
              <w:left w:val="nil"/>
              <w:bottom w:val="single" w:color="auto" w:sz="4" w:space="0"/>
              <w:right w:val="single" w:color="auto" w:sz="4" w:space="0"/>
            </w:tcBorders>
            <w:vAlign w:val="center"/>
          </w:tcPr>
          <w:p w14:paraId="7CFB660A">
            <w:pPr>
              <w:widowControl/>
              <w:jc w:val="center"/>
              <w:rPr>
                <w:rFonts w:ascii="宋体" w:hAnsi="宋体" w:cs="宋体"/>
                <w:kern w:val="0"/>
                <w:sz w:val="24"/>
              </w:rPr>
            </w:pPr>
            <w:r>
              <w:rPr>
                <w:rFonts w:hint="eastAsia" w:ascii="宋体" w:hAnsi="宋体" w:cs="宋体"/>
                <w:kern w:val="0"/>
                <w:sz w:val="24"/>
              </w:rPr>
              <w:t>1800</w:t>
            </w:r>
          </w:p>
        </w:tc>
      </w:tr>
      <w:tr w14:paraId="2FE92E8E">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529137D">
            <w:pPr>
              <w:widowControl/>
              <w:jc w:val="center"/>
              <w:rPr>
                <w:rFonts w:ascii="宋体" w:hAnsi="宋体" w:cs="宋体"/>
                <w:kern w:val="0"/>
                <w:sz w:val="24"/>
              </w:rPr>
            </w:pPr>
            <w:r>
              <w:rPr>
                <w:rFonts w:hint="eastAsia" w:ascii="宋体" w:hAnsi="宋体" w:cs="宋体"/>
                <w:kern w:val="0"/>
                <w:sz w:val="24"/>
              </w:rPr>
              <w:t>782</w:t>
            </w:r>
          </w:p>
        </w:tc>
        <w:tc>
          <w:tcPr>
            <w:tcW w:w="1130" w:type="pct"/>
            <w:vMerge w:val="restart"/>
            <w:tcBorders>
              <w:top w:val="nil"/>
              <w:left w:val="single" w:color="auto" w:sz="4" w:space="0"/>
              <w:bottom w:val="single" w:color="auto" w:sz="4" w:space="0"/>
              <w:right w:val="single" w:color="auto" w:sz="4" w:space="0"/>
            </w:tcBorders>
            <w:vAlign w:val="center"/>
          </w:tcPr>
          <w:p w14:paraId="50870C40">
            <w:pPr>
              <w:widowControl/>
              <w:jc w:val="center"/>
              <w:rPr>
                <w:rFonts w:ascii="宋体" w:hAnsi="宋体" w:cs="宋体"/>
                <w:kern w:val="0"/>
                <w:sz w:val="24"/>
              </w:rPr>
            </w:pPr>
            <w:r>
              <w:rPr>
                <w:rFonts w:hint="eastAsia" w:ascii="宋体" w:hAnsi="宋体" w:cs="宋体"/>
                <w:kern w:val="0"/>
                <w:sz w:val="24"/>
              </w:rPr>
              <w:t>手抬消防机动泵</w:t>
            </w:r>
          </w:p>
        </w:tc>
        <w:tc>
          <w:tcPr>
            <w:tcW w:w="1847" w:type="pct"/>
            <w:tcBorders>
              <w:top w:val="nil"/>
              <w:left w:val="nil"/>
              <w:bottom w:val="single" w:color="auto" w:sz="4" w:space="0"/>
              <w:right w:val="single" w:color="auto" w:sz="4" w:space="0"/>
            </w:tcBorders>
            <w:vAlign w:val="center"/>
          </w:tcPr>
          <w:p w14:paraId="76514FFE">
            <w:pPr>
              <w:widowControl/>
              <w:jc w:val="center"/>
              <w:rPr>
                <w:rFonts w:ascii="宋体" w:hAnsi="宋体" w:cs="宋体"/>
                <w:kern w:val="0"/>
                <w:sz w:val="24"/>
              </w:rPr>
            </w:pPr>
            <w:r>
              <w:rPr>
                <w:rFonts w:hint="eastAsia" w:ascii="宋体" w:hAnsi="宋体" w:cs="宋体"/>
                <w:kern w:val="0"/>
                <w:sz w:val="24"/>
              </w:rPr>
              <w:t>更换蓄电池18AH 1个</w:t>
            </w:r>
          </w:p>
        </w:tc>
        <w:tc>
          <w:tcPr>
            <w:tcW w:w="536" w:type="pct"/>
            <w:tcBorders>
              <w:top w:val="nil"/>
              <w:left w:val="nil"/>
              <w:bottom w:val="single" w:color="auto" w:sz="4" w:space="0"/>
              <w:right w:val="single" w:color="auto" w:sz="4" w:space="0"/>
            </w:tcBorders>
            <w:noWrap/>
            <w:vAlign w:val="bottom"/>
          </w:tcPr>
          <w:p w14:paraId="1A113DB0">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noWrap/>
            <w:vAlign w:val="bottom"/>
          </w:tcPr>
          <w:p w14:paraId="59C30090">
            <w:pPr>
              <w:widowControl/>
              <w:jc w:val="center"/>
              <w:rPr>
                <w:rFonts w:ascii="宋体" w:hAnsi="宋体" w:cs="宋体"/>
                <w:kern w:val="0"/>
                <w:sz w:val="24"/>
              </w:rPr>
            </w:pPr>
            <w:r>
              <w:rPr>
                <w:rFonts w:hint="eastAsia" w:ascii="宋体" w:hAnsi="宋体" w:cs="宋体"/>
                <w:kern w:val="0"/>
                <w:sz w:val="24"/>
              </w:rPr>
              <w:t>250</w:t>
            </w:r>
          </w:p>
        </w:tc>
        <w:tc>
          <w:tcPr>
            <w:tcW w:w="511" w:type="pct"/>
            <w:tcBorders>
              <w:top w:val="nil"/>
              <w:left w:val="nil"/>
              <w:bottom w:val="single" w:color="auto" w:sz="4" w:space="0"/>
              <w:right w:val="single" w:color="auto" w:sz="4" w:space="0"/>
            </w:tcBorders>
            <w:vAlign w:val="center"/>
          </w:tcPr>
          <w:p w14:paraId="505D03F8">
            <w:pPr>
              <w:widowControl/>
              <w:jc w:val="center"/>
              <w:rPr>
                <w:rFonts w:ascii="宋体" w:hAnsi="宋体" w:cs="宋体"/>
                <w:kern w:val="0"/>
                <w:sz w:val="24"/>
              </w:rPr>
            </w:pPr>
            <w:r>
              <w:rPr>
                <w:rFonts w:hint="eastAsia" w:ascii="宋体" w:hAnsi="宋体" w:cs="宋体"/>
                <w:kern w:val="0"/>
                <w:sz w:val="24"/>
              </w:rPr>
              <w:t>450</w:t>
            </w:r>
          </w:p>
        </w:tc>
      </w:tr>
      <w:tr w14:paraId="51D7072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11E91D5">
            <w:pPr>
              <w:widowControl/>
              <w:jc w:val="center"/>
              <w:rPr>
                <w:rFonts w:ascii="宋体" w:hAnsi="宋体" w:cs="宋体"/>
                <w:kern w:val="0"/>
                <w:sz w:val="24"/>
              </w:rPr>
            </w:pPr>
            <w:r>
              <w:rPr>
                <w:rFonts w:hint="eastAsia" w:ascii="宋体" w:hAnsi="宋体" w:cs="宋体"/>
                <w:kern w:val="0"/>
                <w:sz w:val="24"/>
              </w:rPr>
              <w:t>783</w:t>
            </w:r>
          </w:p>
        </w:tc>
        <w:tc>
          <w:tcPr>
            <w:tcW w:w="1130" w:type="pct"/>
            <w:vMerge w:val="continue"/>
            <w:tcBorders>
              <w:top w:val="nil"/>
              <w:left w:val="single" w:color="auto" w:sz="4" w:space="0"/>
              <w:bottom w:val="single" w:color="auto" w:sz="4" w:space="0"/>
              <w:right w:val="single" w:color="auto" w:sz="4" w:space="0"/>
            </w:tcBorders>
            <w:vAlign w:val="center"/>
          </w:tcPr>
          <w:p w14:paraId="79D4D4F0">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8678BB1">
            <w:pPr>
              <w:widowControl/>
              <w:jc w:val="center"/>
              <w:rPr>
                <w:rFonts w:ascii="宋体" w:hAnsi="宋体" w:cs="宋体"/>
                <w:kern w:val="0"/>
                <w:sz w:val="24"/>
              </w:rPr>
            </w:pPr>
            <w:r>
              <w:rPr>
                <w:rFonts w:hint="eastAsia" w:ascii="宋体" w:hAnsi="宋体" w:cs="宋体"/>
                <w:kern w:val="0"/>
                <w:sz w:val="24"/>
              </w:rPr>
              <w:t>更换启动马达</w:t>
            </w:r>
          </w:p>
        </w:tc>
        <w:tc>
          <w:tcPr>
            <w:tcW w:w="536" w:type="pct"/>
            <w:tcBorders>
              <w:top w:val="nil"/>
              <w:left w:val="nil"/>
              <w:bottom w:val="single" w:color="auto" w:sz="4" w:space="0"/>
              <w:right w:val="single" w:color="auto" w:sz="4" w:space="0"/>
            </w:tcBorders>
            <w:noWrap/>
            <w:vAlign w:val="bottom"/>
          </w:tcPr>
          <w:p w14:paraId="63D5D7DE">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noWrap/>
            <w:vAlign w:val="bottom"/>
          </w:tcPr>
          <w:p w14:paraId="206B25EF">
            <w:pPr>
              <w:widowControl/>
              <w:jc w:val="center"/>
              <w:rPr>
                <w:rFonts w:ascii="宋体" w:hAnsi="宋体" w:cs="宋体"/>
                <w:kern w:val="0"/>
                <w:sz w:val="24"/>
              </w:rPr>
            </w:pPr>
            <w:r>
              <w:rPr>
                <w:rFonts w:hint="eastAsia" w:ascii="宋体" w:hAnsi="宋体" w:cs="宋体"/>
                <w:kern w:val="0"/>
                <w:sz w:val="24"/>
              </w:rPr>
              <w:t>1800</w:t>
            </w:r>
          </w:p>
        </w:tc>
        <w:tc>
          <w:tcPr>
            <w:tcW w:w="511" w:type="pct"/>
            <w:tcBorders>
              <w:top w:val="nil"/>
              <w:left w:val="nil"/>
              <w:bottom w:val="single" w:color="auto" w:sz="4" w:space="0"/>
              <w:right w:val="single" w:color="auto" w:sz="4" w:space="0"/>
            </w:tcBorders>
            <w:vAlign w:val="center"/>
          </w:tcPr>
          <w:p w14:paraId="5AD779FB">
            <w:pPr>
              <w:widowControl/>
              <w:jc w:val="center"/>
              <w:rPr>
                <w:rFonts w:ascii="宋体" w:hAnsi="宋体" w:cs="宋体"/>
                <w:kern w:val="0"/>
                <w:sz w:val="24"/>
              </w:rPr>
            </w:pPr>
            <w:r>
              <w:rPr>
                <w:rFonts w:hint="eastAsia" w:ascii="宋体" w:hAnsi="宋体" w:cs="宋体"/>
                <w:kern w:val="0"/>
                <w:sz w:val="24"/>
              </w:rPr>
              <w:t>2100</w:t>
            </w:r>
          </w:p>
        </w:tc>
      </w:tr>
      <w:tr w14:paraId="5556B00C">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4861D2E0">
            <w:pPr>
              <w:widowControl/>
              <w:jc w:val="center"/>
              <w:rPr>
                <w:rFonts w:ascii="宋体" w:hAnsi="宋体" w:cs="宋体"/>
                <w:kern w:val="0"/>
                <w:sz w:val="24"/>
              </w:rPr>
            </w:pPr>
            <w:r>
              <w:rPr>
                <w:rFonts w:hint="eastAsia" w:ascii="宋体" w:hAnsi="宋体" w:cs="宋体"/>
                <w:kern w:val="0"/>
                <w:sz w:val="24"/>
              </w:rPr>
              <w:t>784</w:t>
            </w:r>
          </w:p>
        </w:tc>
        <w:tc>
          <w:tcPr>
            <w:tcW w:w="1130" w:type="pct"/>
            <w:vMerge w:val="continue"/>
            <w:tcBorders>
              <w:top w:val="nil"/>
              <w:left w:val="single" w:color="auto" w:sz="4" w:space="0"/>
              <w:bottom w:val="single" w:color="auto" w:sz="4" w:space="0"/>
              <w:right w:val="single" w:color="auto" w:sz="4" w:space="0"/>
            </w:tcBorders>
            <w:vAlign w:val="center"/>
          </w:tcPr>
          <w:p w14:paraId="6912C71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FAC7D56">
            <w:pPr>
              <w:widowControl/>
              <w:jc w:val="center"/>
              <w:rPr>
                <w:rFonts w:ascii="宋体" w:hAnsi="宋体" w:cs="宋体"/>
                <w:kern w:val="0"/>
                <w:sz w:val="24"/>
              </w:rPr>
            </w:pPr>
            <w:r>
              <w:rPr>
                <w:rFonts w:hint="eastAsia" w:ascii="宋体" w:hAnsi="宋体" w:cs="宋体"/>
                <w:kern w:val="0"/>
                <w:sz w:val="24"/>
              </w:rPr>
              <w:t>更换启动拉绳</w:t>
            </w:r>
          </w:p>
        </w:tc>
        <w:tc>
          <w:tcPr>
            <w:tcW w:w="536" w:type="pct"/>
            <w:tcBorders>
              <w:top w:val="nil"/>
              <w:left w:val="nil"/>
              <w:bottom w:val="single" w:color="auto" w:sz="4" w:space="0"/>
              <w:right w:val="single" w:color="auto" w:sz="4" w:space="0"/>
            </w:tcBorders>
            <w:noWrap/>
            <w:vAlign w:val="bottom"/>
          </w:tcPr>
          <w:p w14:paraId="0DA516FB">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noWrap/>
            <w:vAlign w:val="bottom"/>
          </w:tcPr>
          <w:p w14:paraId="65456B44">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1E3FF226">
            <w:pPr>
              <w:widowControl/>
              <w:jc w:val="center"/>
              <w:rPr>
                <w:rFonts w:ascii="宋体" w:hAnsi="宋体" w:cs="宋体"/>
                <w:kern w:val="0"/>
                <w:sz w:val="24"/>
              </w:rPr>
            </w:pPr>
            <w:r>
              <w:rPr>
                <w:rFonts w:hint="eastAsia" w:ascii="宋体" w:hAnsi="宋体" w:cs="宋体"/>
                <w:kern w:val="0"/>
                <w:sz w:val="24"/>
              </w:rPr>
              <w:t>250</w:t>
            </w:r>
          </w:p>
        </w:tc>
      </w:tr>
      <w:tr w14:paraId="4D9A0B5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CF354EF">
            <w:pPr>
              <w:widowControl/>
              <w:jc w:val="center"/>
              <w:rPr>
                <w:rFonts w:ascii="宋体" w:hAnsi="宋体" w:cs="宋体"/>
                <w:kern w:val="0"/>
                <w:sz w:val="24"/>
              </w:rPr>
            </w:pPr>
            <w:r>
              <w:rPr>
                <w:rFonts w:hint="eastAsia" w:ascii="宋体" w:hAnsi="宋体" w:cs="宋体"/>
                <w:kern w:val="0"/>
                <w:sz w:val="24"/>
              </w:rPr>
              <w:t>785</w:t>
            </w:r>
          </w:p>
        </w:tc>
        <w:tc>
          <w:tcPr>
            <w:tcW w:w="1130" w:type="pct"/>
            <w:vMerge w:val="continue"/>
            <w:tcBorders>
              <w:top w:val="nil"/>
              <w:left w:val="single" w:color="auto" w:sz="4" w:space="0"/>
              <w:bottom w:val="single" w:color="auto" w:sz="4" w:space="0"/>
              <w:right w:val="single" w:color="auto" w:sz="4" w:space="0"/>
            </w:tcBorders>
            <w:vAlign w:val="center"/>
          </w:tcPr>
          <w:p w14:paraId="293ED98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1CA0820A">
            <w:pPr>
              <w:widowControl/>
              <w:jc w:val="center"/>
              <w:rPr>
                <w:rFonts w:ascii="宋体" w:hAnsi="宋体" w:cs="宋体"/>
                <w:kern w:val="0"/>
                <w:sz w:val="24"/>
              </w:rPr>
            </w:pPr>
            <w:r>
              <w:rPr>
                <w:rFonts w:hint="eastAsia" w:ascii="宋体" w:hAnsi="宋体" w:cs="宋体"/>
                <w:kern w:val="0"/>
                <w:sz w:val="24"/>
              </w:rPr>
              <w:t>更换化油器</w:t>
            </w:r>
          </w:p>
        </w:tc>
        <w:tc>
          <w:tcPr>
            <w:tcW w:w="536" w:type="pct"/>
            <w:tcBorders>
              <w:top w:val="nil"/>
              <w:left w:val="nil"/>
              <w:bottom w:val="single" w:color="auto" w:sz="4" w:space="0"/>
              <w:right w:val="single" w:color="auto" w:sz="4" w:space="0"/>
            </w:tcBorders>
            <w:noWrap/>
            <w:vAlign w:val="bottom"/>
          </w:tcPr>
          <w:p w14:paraId="46C4BCA0">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noWrap/>
            <w:vAlign w:val="bottom"/>
          </w:tcPr>
          <w:p w14:paraId="10C31895">
            <w:pPr>
              <w:widowControl/>
              <w:jc w:val="center"/>
              <w:rPr>
                <w:rFonts w:ascii="宋体" w:hAnsi="宋体" w:cs="宋体"/>
                <w:kern w:val="0"/>
                <w:sz w:val="24"/>
              </w:rPr>
            </w:pPr>
            <w:r>
              <w:rPr>
                <w:rFonts w:hint="eastAsia" w:ascii="宋体" w:hAnsi="宋体" w:cs="宋体"/>
                <w:kern w:val="0"/>
                <w:sz w:val="24"/>
              </w:rPr>
              <w:t>1300</w:t>
            </w:r>
          </w:p>
        </w:tc>
        <w:tc>
          <w:tcPr>
            <w:tcW w:w="511" w:type="pct"/>
            <w:tcBorders>
              <w:top w:val="nil"/>
              <w:left w:val="nil"/>
              <w:bottom w:val="single" w:color="auto" w:sz="4" w:space="0"/>
              <w:right w:val="single" w:color="auto" w:sz="4" w:space="0"/>
            </w:tcBorders>
            <w:vAlign w:val="center"/>
          </w:tcPr>
          <w:p w14:paraId="3CE8E954">
            <w:pPr>
              <w:widowControl/>
              <w:jc w:val="center"/>
              <w:rPr>
                <w:rFonts w:ascii="宋体" w:hAnsi="宋体" w:cs="宋体"/>
                <w:kern w:val="0"/>
                <w:sz w:val="24"/>
              </w:rPr>
            </w:pPr>
            <w:r>
              <w:rPr>
                <w:rFonts w:hint="eastAsia" w:ascii="宋体" w:hAnsi="宋体" w:cs="宋体"/>
                <w:kern w:val="0"/>
                <w:sz w:val="24"/>
              </w:rPr>
              <w:t>1600</w:t>
            </w:r>
          </w:p>
        </w:tc>
      </w:tr>
      <w:tr w14:paraId="66EEF6A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28E0EC4">
            <w:pPr>
              <w:widowControl/>
              <w:jc w:val="center"/>
              <w:rPr>
                <w:rFonts w:ascii="宋体" w:hAnsi="宋体" w:cs="宋体"/>
                <w:kern w:val="0"/>
                <w:sz w:val="24"/>
              </w:rPr>
            </w:pPr>
            <w:r>
              <w:rPr>
                <w:rFonts w:hint="eastAsia" w:ascii="宋体" w:hAnsi="宋体" w:cs="宋体"/>
                <w:kern w:val="0"/>
                <w:sz w:val="24"/>
              </w:rPr>
              <w:t>786</w:t>
            </w:r>
          </w:p>
        </w:tc>
        <w:tc>
          <w:tcPr>
            <w:tcW w:w="1130" w:type="pct"/>
            <w:vMerge w:val="continue"/>
            <w:tcBorders>
              <w:top w:val="nil"/>
              <w:left w:val="single" w:color="auto" w:sz="4" w:space="0"/>
              <w:bottom w:val="single" w:color="auto" w:sz="4" w:space="0"/>
              <w:right w:val="single" w:color="auto" w:sz="4" w:space="0"/>
            </w:tcBorders>
            <w:vAlign w:val="center"/>
          </w:tcPr>
          <w:p w14:paraId="0480C2A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4F6AC46">
            <w:pPr>
              <w:widowControl/>
              <w:jc w:val="center"/>
              <w:rPr>
                <w:rFonts w:ascii="宋体" w:hAnsi="宋体" w:cs="宋体"/>
                <w:kern w:val="0"/>
                <w:sz w:val="24"/>
              </w:rPr>
            </w:pPr>
            <w:r>
              <w:rPr>
                <w:rFonts w:hint="eastAsia" w:ascii="宋体" w:hAnsi="宋体" w:cs="宋体"/>
                <w:kern w:val="0"/>
                <w:sz w:val="24"/>
              </w:rPr>
              <w:t>更换汽油滤芯</w:t>
            </w:r>
          </w:p>
        </w:tc>
        <w:tc>
          <w:tcPr>
            <w:tcW w:w="536" w:type="pct"/>
            <w:tcBorders>
              <w:top w:val="nil"/>
              <w:left w:val="nil"/>
              <w:bottom w:val="single" w:color="auto" w:sz="4" w:space="0"/>
              <w:right w:val="single" w:color="auto" w:sz="4" w:space="0"/>
            </w:tcBorders>
            <w:noWrap/>
            <w:vAlign w:val="bottom"/>
          </w:tcPr>
          <w:p w14:paraId="21A7AAEA">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noWrap/>
            <w:vAlign w:val="bottom"/>
          </w:tcPr>
          <w:p w14:paraId="2D73F457">
            <w:pPr>
              <w:widowControl/>
              <w:jc w:val="center"/>
              <w:rPr>
                <w:rFonts w:ascii="宋体" w:hAnsi="宋体" w:cs="宋体"/>
                <w:kern w:val="0"/>
                <w:sz w:val="24"/>
              </w:rPr>
            </w:pPr>
            <w:r>
              <w:rPr>
                <w:rFonts w:hint="eastAsia" w:ascii="宋体" w:hAnsi="宋体" w:cs="宋体"/>
                <w:kern w:val="0"/>
                <w:sz w:val="24"/>
              </w:rPr>
              <w:t>150</w:t>
            </w:r>
          </w:p>
        </w:tc>
        <w:tc>
          <w:tcPr>
            <w:tcW w:w="511" w:type="pct"/>
            <w:tcBorders>
              <w:top w:val="nil"/>
              <w:left w:val="nil"/>
              <w:bottom w:val="single" w:color="auto" w:sz="4" w:space="0"/>
              <w:right w:val="single" w:color="auto" w:sz="4" w:space="0"/>
            </w:tcBorders>
            <w:vAlign w:val="center"/>
          </w:tcPr>
          <w:p w14:paraId="65EF4CC7">
            <w:pPr>
              <w:widowControl/>
              <w:jc w:val="center"/>
              <w:rPr>
                <w:rFonts w:ascii="宋体" w:hAnsi="宋体" w:cs="宋体"/>
                <w:kern w:val="0"/>
                <w:sz w:val="24"/>
              </w:rPr>
            </w:pPr>
            <w:r>
              <w:rPr>
                <w:rFonts w:hint="eastAsia" w:ascii="宋体" w:hAnsi="宋体" w:cs="宋体"/>
                <w:kern w:val="0"/>
                <w:sz w:val="24"/>
              </w:rPr>
              <w:t>250</w:t>
            </w:r>
          </w:p>
        </w:tc>
      </w:tr>
      <w:tr w14:paraId="6317B20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848A4A3">
            <w:pPr>
              <w:widowControl/>
              <w:jc w:val="center"/>
              <w:rPr>
                <w:rFonts w:ascii="宋体" w:hAnsi="宋体" w:cs="宋体"/>
                <w:kern w:val="0"/>
                <w:sz w:val="24"/>
              </w:rPr>
            </w:pPr>
            <w:r>
              <w:rPr>
                <w:rFonts w:hint="eastAsia" w:ascii="宋体" w:hAnsi="宋体" w:cs="宋体"/>
                <w:kern w:val="0"/>
                <w:sz w:val="24"/>
              </w:rPr>
              <w:t>787</w:t>
            </w:r>
          </w:p>
        </w:tc>
        <w:tc>
          <w:tcPr>
            <w:tcW w:w="1130" w:type="pct"/>
            <w:vMerge w:val="continue"/>
            <w:tcBorders>
              <w:top w:val="nil"/>
              <w:left w:val="single" w:color="auto" w:sz="4" w:space="0"/>
              <w:bottom w:val="single" w:color="auto" w:sz="4" w:space="0"/>
              <w:right w:val="single" w:color="auto" w:sz="4" w:space="0"/>
            </w:tcBorders>
            <w:vAlign w:val="center"/>
          </w:tcPr>
          <w:p w14:paraId="5573CF71">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501B8347">
            <w:pPr>
              <w:widowControl/>
              <w:jc w:val="center"/>
              <w:rPr>
                <w:rFonts w:ascii="宋体" w:hAnsi="宋体" w:cs="宋体"/>
                <w:kern w:val="0"/>
                <w:sz w:val="24"/>
              </w:rPr>
            </w:pPr>
            <w:r>
              <w:rPr>
                <w:rFonts w:hint="eastAsia" w:ascii="宋体" w:hAnsi="宋体" w:cs="宋体"/>
                <w:kern w:val="0"/>
                <w:sz w:val="24"/>
              </w:rPr>
              <w:t>更换柴油滤芯</w:t>
            </w:r>
          </w:p>
        </w:tc>
        <w:tc>
          <w:tcPr>
            <w:tcW w:w="536" w:type="pct"/>
            <w:tcBorders>
              <w:top w:val="nil"/>
              <w:left w:val="nil"/>
              <w:bottom w:val="single" w:color="auto" w:sz="4" w:space="0"/>
              <w:right w:val="single" w:color="auto" w:sz="4" w:space="0"/>
            </w:tcBorders>
            <w:noWrap/>
            <w:vAlign w:val="bottom"/>
          </w:tcPr>
          <w:p w14:paraId="7514D13A">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noWrap/>
            <w:vAlign w:val="bottom"/>
          </w:tcPr>
          <w:p w14:paraId="7725F61A">
            <w:pPr>
              <w:widowControl/>
              <w:jc w:val="center"/>
              <w:rPr>
                <w:rFonts w:ascii="宋体" w:hAnsi="宋体" w:cs="宋体"/>
                <w:kern w:val="0"/>
                <w:sz w:val="24"/>
              </w:rPr>
            </w:pPr>
            <w:r>
              <w:rPr>
                <w:rFonts w:hint="eastAsia" w:ascii="宋体" w:hAnsi="宋体" w:cs="宋体"/>
                <w:kern w:val="0"/>
                <w:sz w:val="24"/>
              </w:rPr>
              <w:t>175</w:t>
            </w:r>
          </w:p>
        </w:tc>
        <w:tc>
          <w:tcPr>
            <w:tcW w:w="511" w:type="pct"/>
            <w:tcBorders>
              <w:top w:val="nil"/>
              <w:left w:val="nil"/>
              <w:bottom w:val="single" w:color="auto" w:sz="4" w:space="0"/>
              <w:right w:val="single" w:color="auto" w:sz="4" w:space="0"/>
            </w:tcBorders>
            <w:vAlign w:val="center"/>
          </w:tcPr>
          <w:p w14:paraId="0DE37531">
            <w:pPr>
              <w:widowControl/>
              <w:jc w:val="center"/>
              <w:rPr>
                <w:rFonts w:ascii="宋体" w:hAnsi="宋体" w:cs="宋体"/>
                <w:kern w:val="0"/>
                <w:sz w:val="24"/>
              </w:rPr>
            </w:pPr>
            <w:r>
              <w:rPr>
                <w:rFonts w:hint="eastAsia" w:ascii="宋体" w:hAnsi="宋体" w:cs="宋体"/>
                <w:kern w:val="0"/>
                <w:sz w:val="24"/>
              </w:rPr>
              <w:t>275</w:t>
            </w:r>
          </w:p>
        </w:tc>
      </w:tr>
      <w:tr w14:paraId="3ECDF2A2">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2306CBC">
            <w:pPr>
              <w:widowControl/>
              <w:jc w:val="center"/>
              <w:rPr>
                <w:rFonts w:ascii="宋体" w:hAnsi="宋体" w:cs="宋体"/>
                <w:kern w:val="0"/>
                <w:sz w:val="24"/>
              </w:rPr>
            </w:pPr>
            <w:r>
              <w:rPr>
                <w:rFonts w:hint="eastAsia" w:ascii="宋体" w:hAnsi="宋体" w:cs="宋体"/>
                <w:kern w:val="0"/>
                <w:sz w:val="24"/>
              </w:rPr>
              <w:t>788</w:t>
            </w:r>
          </w:p>
        </w:tc>
        <w:tc>
          <w:tcPr>
            <w:tcW w:w="1130" w:type="pct"/>
            <w:vMerge w:val="continue"/>
            <w:tcBorders>
              <w:top w:val="nil"/>
              <w:left w:val="single" w:color="auto" w:sz="4" w:space="0"/>
              <w:bottom w:val="single" w:color="auto" w:sz="4" w:space="0"/>
              <w:right w:val="single" w:color="auto" w:sz="4" w:space="0"/>
            </w:tcBorders>
            <w:vAlign w:val="center"/>
          </w:tcPr>
          <w:p w14:paraId="36CDBA89">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71287F2">
            <w:pPr>
              <w:widowControl/>
              <w:jc w:val="center"/>
              <w:rPr>
                <w:rFonts w:ascii="宋体" w:hAnsi="宋体" w:cs="宋体"/>
                <w:kern w:val="0"/>
                <w:sz w:val="24"/>
              </w:rPr>
            </w:pPr>
            <w:r>
              <w:rPr>
                <w:rFonts w:hint="eastAsia" w:ascii="宋体" w:hAnsi="宋体" w:cs="宋体"/>
                <w:kern w:val="0"/>
                <w:sz w:val="24"/>
              </w:rPr>
              <w:t>更换火花塞</w:t>
            </w:r>
          </w:p>
        </w:tc>
        <w:tc>
          <w:tcPr>
            <w:tcW w:w="536" w:type="pct"/>
            <w:tcBorders>
              <w:top w:val="nil"/>
              <w:left w:val="nil"/>
              <w:bottom w:val="single" w:color="auto" w:sz="4" w:space="0"/>
              <w:right w:val="single" w:color="auto" w:sz="4" w:space="0"/>
            </w:tcBorders>
            <w:noWrap/>
            <w:vAlign w:val="bottom"/>
          </w:tcPr>
          <w:p w14:paraId="237090E7">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noWrap/>
            <w:vAlign w:val="bottom"/>
          </w:tcPr>
          <w:p w14:paraId="6C4BD60B">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77041365">
            <w:pPr>
              <w:widowControl/>
              <w:jc w:val="center"/>
              <w:rPr>
                <w:rFonts w:ascii="宋体" w:hAnsi="宋体" w:cs="宋体"/>
                <w:kern w:val="0"/>
                <w:sz w:val="24"/>
              </w:rPr>
            </w:pPr>
            <w:r>
              <w:rPr>
                <w:rFonts w:hint="eastAsia" w:ascii="宋体" w:hAnsi="宋体" w:cs="宋体"/>
                <w:kern w:val="0"/>
                <w:sz w:val="24"/>
              </w:rPr>
              <w:t>200</w:t>
            </w:r>
          </w:p>
        </w:tc>
      </w:tr>
      <w:tr w14:paraId="07D66F74">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7944BFD0">
            <w:pPr>
              <w:widowControl/>
              <w:jc w:val="center"/>
              <w:rPr>
                <w:rFonts w:ascii="宋体" w:hAnsi="宋体" w:cs="宋体"/>
                <w:kern w:val="0"/>
                <w:sz w:val="24"/>
              </w:rPr>
            </w:pPr>
            <w:r>
              <w:rPr>
                <w:rFonts w:hint="eastAsia" w:ascii="宋体" w:hAnsi="宋体" w:cs="宋体"/>
                <w:kern w:val="0"/>
                <w:sz w:val="24"/>
              </w:rPr>
              <w:t>789</w:t>
            </w:r>
          </w:p>
        </w:tc>
        <w:tc>
          <w:tcPr>
            <w:tcW w:w="1130" w:type="pct"/>
            <w:vMerge w:val="continue"/>
            <w:tcBorders>
              <w:top w:val="nil"/>
              <w:left w:val="single" w:color="auto" w:sz="4" w:space="0"/>
              <w:bottom w:val="single" w:color="auto" w:sz="4" w:space="0"/>
              <w:right w:val="single" w:color="auto" w:sz="4" w:space="0"/>
            </w:tcBorders>
            <w:vAlign w:val="center"/>
          </w:tcPr>
          <w:p w14:paraId="66D05C1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F564860">
            <w:pPr>
              <w:widowControl/>
              <w:jc w:val="center"/>
              <w:rPr>
                <w:rFonts w:ascii="宋体" w:hAnsi="宋体" w:cs="宋体"/>
                <w:kern w:val="0"/>
                <w:sz w:val="24"/>
              </w:rPr>
            </w:pPr>
            <w:r>
              <w:rPr>
                <w:rFonts w:hint="eastAsia" w:ascii="宋体" w:hAnsi="宋体" w:cs="宋体"/>
                <w:kern w:val="0"/>
                <w:sz w:val="24"/>
              </w:rPr>
              <w:t>更换喷油嘴</w:t>
            </w:r>
          </w:p>
        </w:tc>
        <w:tc>
          <w:tcPr>
            <w:tcW w:w="536" w:type="pct"/>
            <w:tcBorders>
              <w:top w:val="nil"/>
              <w:left w:val="nil"/>
              <w:bottom w:val="single" w:color="auto" w:sz="4" w:space="0"/>
              <w:right w:val="single" w:color="auto" w:sz="4" w:space="0"/>
            </w:tcBorders>
            <w:noWrap/>
            <w:vAlign w:val="bottom"/>
          </w:tcPr>
          <w:p w14:paraId="2117BFB7">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noWrap/>
            <w:vAlign w:val="bottom"/>
          </w:tcPr>
          <w:p w14:paraId="6F886CF0">
            <w:pPr>
              <w:widowControl/>
              <w:jc w:val="center"/>
              <w:rPr>
                <w:rFonts w:ascii="宋体" w:hAnsi="宋体" w:cs="宋体"/>
                <w:kern w:val="0"/>
                <w:sz w:val="24"/>
              </w:rPr>
            </w:pPr>
            <w:r>
              <w:rPr>
                <w:rFonts w:hint="eastAsia" w:ascii="宋体" w:hAnsi="宋体" w:cs="宋体"/>
                <w:kern w:val="0"/>
                <w:sz w:val="24"/>
              </w:rPr>
              <w:t>375</w:t>
            </w:r>
          </w:p>
        </w:tc>
        <w:tc>
          <w:tcPr>
            <w:tcW w:w="511" w:type="pct"/>
            <w:tcBorders>
              <w:top w:val="nil"/>
              <w:left w:val="nil"/>
              <w:bottom w:val="single" w:color="auto" w:sz="4" w:space="0"/>
              <w:right w:val="single" w:color="auto" w:sz="4" w:space="0"/>
            </w:tcBorders>
            <w:vAlign w:val="center"/>
          </w:tcPr>
          <w:p w14:paraId="41144D7F">
            <w:pPr>
              <w:widowControl/>
              <w:jc w:val="center"/>
              <w:rPr>
                <w:rFonts w:ascii="宋体" w:hAnsi="宋体" w:cs="宋体"/>
                <w:kern w:val="0"/>
                <w:sz w:val="24"/>
              </w:rPr>
            </w:pPr>
            <w:r>
              <w:rPr>
                <w:rFonts w:hint="eastAsia" w:ascii="宋体" w:hAnsi="宋体" w:cs="宋体"/>
                <w:kern w:val="0"/>
                <w:sz w:val="24"/>
              </w:rPr>
              <w:t>575</w:t>
            </w:r>
          </w:p>
        </w:tc>
      </w:tr>
      <w:tr w14:paraId="30499D76">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66A22F9">
            <w:pPr>
              <w:widowControl/>
              <w:jc w:val="center"/>
              <w:rPr>
                <w:rFonts w:ascii="宋体" w:hAnsi="宋体" w:cs="宋体"/>
                <w:kern w:val="0"/>
                <w:sz w:val="24"/>
              </w:rPr>
            </w:pPr>
            <w:r>
              <w:rPr>
                <w:rFonts w:hint="eastAsia" w:ascii="宋体" w:hAnsi="宋体" w:cs="宋体"/>
                <w:kern w:val="0"/>
                <w:sz w:val="24"/>
              </w:rPr>
              <w:t>790</w:t>
            </w:r>
          </w:p>
        </w:tc>
        <w:tc>
          <w:tcPr>
            <w:tcW w:w="1130" w:type="pct"/>
            <w:vMerge w:val="continue"/>
            <w:tcBorders>
              <w:top w:val="nil"/>
              <w:left w:val="single" w:color="auto" w:sz="4" w:space="0"/>
              <w:bottom w:val="single" w:color="auto" w:sz="4" w:space="0"/>
              <w:right w:val="single" w:color="auto" w:sz="4" w:space="0"/>
            </w:tcBorders>
            <w:vAlign w:val="center"/>
          </w:tcPr>
          <w:p w14:paraId="0960527E">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D4C1536">
            <w:pPr>
              <w:widowControl/>
              <w:jc w:val="center"/>
              <w:rPr>
                <w:rFonts w:ascii="宋体" w:hAnsi="宋体" w:cs="宋体"/>
                <w:kern w:val="0"/>
                <w:sz w:val="24"/>
              </w:rPr>
            </w:pPr>
            <w:r>
              <w:rPr>
                <w:rFonts w:hint="eastAsia" w:ascii="宋体" w:hAnsi="宋体" w:cs="宋体"/>
                <w:kern w:val="0"/>
                <w:sz w:val="24"/>
              </w:rPr>
              <w:t>电子锁/启动开关</w:t>
            </w:r>
          </w:p>
        </w:tc>
        <w:tc>
          <w:tcPr>
            <w:tcW w:w="536" w:type="pct"/>
            <w:tcBorders>
              <w:top w:val="nil"/>
              <w:left w:val="nil"/>
              <w:bottom w:val="single" w:color="auto" w:sz="4" w:space="0"/>
              <w:right w:val="single" w:color="auto" w:sz="4" w:space="0"/>
            </w:tcBorders>
            <w:noWrap/>
            <w:vAlign w:val="bottom"/>
          </w:tcPr>
          <w:p w14:paraId="47F644E9">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noWrap/>
            <w:vAlign w:val="bottom"/>
          </w:tcPr>
          <w:p w14:paraId="30BA8BA5">
            <w:pPr>
              <w:widowControl/>
              <w:jc w:val="center"/>
              <w:rPr>
                <w:rFonts w:ascii="宋体" w:hAnsi="宋体" w:cs="宋体"/>
                <w:kern w:val="0"/>
                <w:sz w:val="24"/>
              </w:rPr>
            </w:pPr>
            <w:r>
              <w:rPr>
                <w:rFonts w:hint="eastAsia" w:ascii="宋体" w:hAnsi="宋体" w:cs="宋体"/>
                <w:kern w:val="0"/>
                <w:sz w:val="24"/>
              </w:rPr>
              <w:t>500</w:t>
            </w:r>
          </w:p>
        </w:tc>
        <w:tc>
          <w:tcPr>
            <w:tcW w:w="511" w:type="pct"/>
            <w:tcBorders>
              <w:top w:val="nil"/>
              <w:left w:val="nil"/>
              <w:bottom w:val="single" w:color="auto" w:sz="4" w:space="0"/>
              <w:right w:val="single" w:color="auto" w:sz="4" w:space="0"/>
            </w:tcBorders>
            <w:vAlign w:val="center"/>
          </w:tcPr>
          <w:p w14:paraId="33767CC2">
            <w:pPr>
              <w:widowControl/>
              <w:jc w:val="center"/>
              <w:rPr>
                <w:rFonts w:ascii="宋体" w:hAnsi="宋体" w:cs="宋体"/>
                <w:kern w:val="0"/>
                <w:sz w:val="24"/>
              </w:rPr>
            </w:pPr>
            <w:r>
              <w:rPr>
                <w:rFonts w:hint="eastAsia" w:ascii="宋体" w:hAnsi="宋体" w:cs="宋体"/>
                <w:kern w:val="0"/>
                <w:sz w:val="24"/>
              </w:rPr>
              <w:t>700</w:t>
            </w:r>
          </w:p>
        </w:tc>
      </w:tr>
      <w:tr w14:paraId="298420A0">
        <w:trPr>
          <w:trHeight w:val="300" w:hRule="atLeast"/>
        </w:trPr>
        <w:tc>
          <w:tcPr>
            <w:tcW w:w="414" w:type="pct"/>
            <w:tcBorders>
              <w:top w:val="nil"/>
              <w:left w:val="single" w:color="auto" w:sz="4" w:space="0"/>
              <w:bottom w:val="single" w:color="auto" w:sz="4" w:space="0"/>
              <w:right w:val="single" w:color="auto" w:sz="4" w:space="0"/>
            </w:tcBorders>
            <w:vAlign w:val="center"/>
          </w:tcPr>
          <w:p w14:paraId="453D1212">
            <w:pPr>
              <w:widowControl/>
              <w:jc w:val="center"/>
              <w:rPr>
                <w:rFonts w:ascii="宋体" w:hAnsi="宋体" w:cs="宋体"/>
                <w:kern w:val="0"/>
                <w:sz w:val="24"/>
              </w:rPr>
            </w:pPr>
            <w:r>
              <w:rPr>
                <w:rFonts w:hint="eastAsia" w:ascii="宋体" w:hAnsi="宋体" w:cs="宋体"/>
                <w:kern w:val="0"/>
                <w:sz w:val="24"/>
              </w:rPr>
              <w:t>791</w:t>
            </w:r>
          </w:p>
        </w:tc>
        <w:tc>
          <w:tcPr>
            <w:tcW w:w="1130" w:type="pct"/>
            <w:vMerge w:val="continue"/>
            <w:tcBorders>
              <w:top w:val="nil"/>
              <w:left w:val="single" w:color="auto" w:sz="4" w:space="0"/>
              <w:bottom w:val="single" w:color="auto" w:sz="4" w:space="0"/>
              <w:right w:val="single" w:color="auto" w:sz="4" w:space="0"/>
            </w:tcBorders>
            <w:vAlign w:val="center"/>
          </w:tcPr>
          <w:p w14:paraId="2516AC5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CA72D6B">
            <w:pPr>
              <w:widowControl/>
              <w:jc w:val="center"/>
              <w:rPr>
                <w:rFonts w:ascii="宋体" w:hAnsi="宋体" w:cs="宋体"/>
                <w:kern w:val="0"/>
                <w:sz w:val="24"/>
              </w:rPr>
            </w:pPr>
            <w:r>
              <w:rPr>
                <w:rFonts w:hint="eastAsia" w:ascii="宋体" w:hAnsi="宋体" w:cs="宋体"/>
                <w:kern w:val="0"/>
                <w:sz w:val="24"/>
              </w:rPr>
              <w:t>更换真空泵刮片</w:t>
            </w:r>
          </w:p>
        </w:tc>
        <w:tc>
          <w:tcPr>
            <w:tcW w:w="536" w:type="pct"/>
            <w:tcBorders>
              <w:top w:val="nil"/>
              <w:left w:val="nil"/>
              <w:bottom w:val="single" w:color="auto" w:sz="4" w:space="0"/>
              <w:right w:val="single" w:color="auto" w:sz="4" w:space="0"/>
            </w:tcBorders>
            <w:noWrap/>
            <w:vAlign w:val="bottom"/>
          </w:tcPr>
          <w:p w14:paraId="00473966">
            <w:pPr>
              <w:widowControl/>
              <w:jc w:val="center"/>
              <w:rPr>
                <w:rFonts w:ascii="宋体" w:hAnsi="宋体" w:cs="宋体"/>
                <w:kern w:val="0"/>
                <w:sz w:val="24"/>
              </w:rPr>
            </w:pPr>
            <w:r>
              <w:rPr>
                <w:rFonts w:hint="eastAsia" w:ascii="宋体" w:hAnsi="宋体" w:cs="宋体"/>
                <w:kern w:val="0"/>
                <w:sz w:val="24"/>
              </w:rPr>
              <w:t>300</w:t>
            </w:r>
          </w:p>
        </w:tc>
        <w:tc>
          <w:tcPr>
            <w:tcW w:w="562" w:type="pct"/>
            <w:tcBorders>
              <w:top w:val="nil"/>
              <w:left w:val="nil"/>
              <w:bottom w:val="single" w:color="auto" w:sz="4" w:space="0"/>
              <w:right w:val="single" w:color="auto" w:sz="4" w:space="0"/>
            </w:tcBorders>
            <w:noWrap/>
            <w:vAlign w:val="bottom"/>
          </w:tcPr>
          <w:p w14:paraId="1F128080">
            <w:pPr>
              <w:widowControl/>
              <w:jc w:val="center"/>
              <w:rPr>
                <w:rFonts w:ascii="宋体" w:hAnsi="宋体" w:cs="宋体"/>
                <w:kern w:val="0"/>
                <w:sz w:val="24"/>
              </w:rPr>
            </w:pPr>
            <w:r>
              <w:rPr>
                <w:rFonts w:hint="eastAsia" w:ascii="宋体" w:hAnsi="宋体" w:cs="宋体"/>
                <w:kern w:val="0"/>
                <w:sz w:val="24"/>
              </w:rPr>
              <w:t>900</w:t>
            </w:r>
          </w:p>
        </w:tc>
        <w:tc>
          <w:tcPr>
            <w:tcW w:w="511" w:type="pct"/>
            <w:tcBorders>
              <w:top w:val="nil"/>
              <w:left w:val="nil"/>
              <w:bottom w:val="single" w:color="auto" w:sz="4" w:space="0"/>
              <w:right w:val="single" w:color="auto" w:sz="4" w:space="0"/>
            </w:tcBorders>
            <w:vAlign w:val="center"/>
          </w:tcPr>
          <w:p w14:paraId="02801330">
            <w:pPr>
              <w:widowControl/>
              <w:jc w:val="center"/>
              <w:rPr>
                <w:rFonts w:ascii="宋体" w:hAnsi="宋体" w:cs="宋体"/>
                <w:kern w:val="0"/>
                <w:sz w:val="24"/>
              </w:rPr>
            </w:pPr>
            <w:r>
              <w:rPr>
                <w:rFonts w:hint="eastAsia" w:ascii="宋体" w:hAnsi="宋体" w:cs="宋体"/>
                <w:kern w:val="0"/>
                <w:sz w:val="24"/>
              </w:rPr>
              <w:t>1200</w:t>
            </w:r>
          </w:p>
        </w:tc>
      </w:tr>
      <w:tr w14:paraId="01E46530">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1B97CC0">
            <w:pPr>
              <w:widowControl/>
              <w:jc w:val="center"/>
              <w:rPr>
                <w:rFonts w:ascii="宋体" w:hAnsi="宋体" w:cs="宋体"/>
                <w:kern w:val="0"/>
                <w:sz w:val="24"/>
              </w:rPr>
            </w:pPr>
            <w:r>
              <w:rPr>
                <w:rFonts w:hint="eastAsia" w:ascii="宋体" w:hAnsi="宋体" w:cs="宋体"/>
                <w:kern w:val="0"/>
                <w:sz w:val="24"/>
              </w:rPr>
              <w:t>792</w:t>
            </w:r>
          </w:p>
        </w:tc>
        <w:tc>
          <w:tcPr>
            <w:tcW w:w="1130" w:type="pct"/>
            <w:vMerge w:val="continue"/>
            <w:tcBorders>
              <w:top w:val="nil"/>
              <w:left w:val="single" w:color="auto" w:sz="4" w:space="0"/>
              <w:bottom w:val="single" w:color="auto" w:sz="4" w:space="0"/>
              <w:right w:val="single" w:color="auto" w:sz="4" w:space="0"/>
            </w:tcBorders>
            <w:vAlign w:val="center"/>
          </w:tcPr>
          <w:p w14:paraId="1A5CC69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9E97D4D">
            <w:pPr>
              <w:widowControl/>
              <w:jc w:val="center"/>
              <w:rPr>
                <w:rFonts w:ascii="宋体" w:hAnsi="宋体" w:cs="宋体"/>
                <w:kern w:val="0"/>
                <w:sz w:val="24"/>
              </w:rPr>
            </w:pPr>
            <w:r>
              <w:rPr>
                <w:rFonts w:hint="eastAsia" w:ascii="宋体" w:hAnsi="宋体" w:cs="宋体"/>
                <w:kern w:val="0"/>
                <w:sz w:val="24"/>
              </w:rPr>
              <w:t>更换真空泵修理包</w:t>
            </w:r>
          </w:p>
        </w:tc>
        <w:tc>
          <w:tcPr>
            <w:tcW w:w="536" w:type="pct"/>
            <w:tcBorders>
              <w:top w:val="nil"/>
              <w:left w:val="nil"/>
              <w:bottom w:val="single" w:color="auto" w:sz="4" w:space="0"/>
              <w:right w:val="single" w:color="auto" w:sz="4" w:space="0"/>
            </w:tcBorders>
            <w:noWrap/>
            <w:vAlign w:val="bottom"/>
          </w:tcPr>
          <w:p w14:paraId="2FD3944F">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noWrap/>
            <w:vAlign w:val="bottom"/>
          </w:tcPr>
          <w:p w14:paraId="7CA09B84">
            <w:pPr>
              <w:widowControl/>
              <w:jc w:val="center"/>
              <w:rPr>
                <w:rFonts w:ascii="宋体" w:hAnsi="宋体" w:cs="宋体"/>
                <w:kern w:val="0"/>
                <w:sz w:val="24"/>
              </w:rPr>
            </w:pPr>
            <w:r>
              <w:rPr>
                <w:rFonts w:hint="eastAsia" w:ascii="宋体" w:hAnsi="宋体" w:cs="宋体"/>
                <w:kern w:val="0"/>
                <w:sz w:val="24"/>
              </w:rPr>
              <w:t>1500</w:t>
            </w:r>
          </w:p>
        </w:tc>
        <w:tc>
          <w:tcPr>
            <w:tcW w:w="511" w:type="pct"/>
            <w:tcBorders>
              <w:top w:val="nil"/>
              <w:left w:val="nil"/>
              <w:bottom w:val="single" w:color="auto" w:sz="4" w:space="0"/>
              <w:right w:val="single" w:color="auto" w:sz="4" w:space="0"/>
            </w:tcBorders>
            <w:vAlign w:val="center"/>
          </w:tcPr>
          <w:p w14:paraId="62D41661">
            <w:pPr>
              <w:widowControl/>
              <w:jc w:val="center"/>
              <w:rPr>
                <w:rFonts w:ascii="宋体" w:hAnsi="宋体" w:cs="宋体"/>
                <w:kern w:val="0"/>
                <w:sz w:val="24"/>
              </w:rPr>
            </w:pPr>
            <w:r>
              <w:rPr>
                <w:rFonts w:hint="eastAsia" w:ascii="宋体" w:hAnsi="宋体" w:cs="宋体"/>
                <w:kern w:val="0"/>
                <w:sz w:val="24"/>
              </w:rPr>
              <w:t>2000</w:t>
            </w:r>
          </w:p>
        </w:tc>
      </w:tr>
      <w:tr w14:paraId="2D0300B7">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8A50487">
            <w:pPr>
              <w:widowControl/>
              <w:jc w:val="center"/>
              <w:rPr>
                <w:rFonts w:ascii="宋体" w:hAnsi="宋体" w:cs="宋体"/>
                <w:kern w:val="0"/>
                <w:sz w:val="24"/>
              </w:rPr>
            </w:pPr>
            <w:r>
              <w:rPr>
                <w:rFonts w:hint="eastAsia" w:ascii="宋体" w:hAnsi="宋体" w:cs="宋体"/>
                <w:kern w:val="0"/>
                <w:sz w:val="24"/>
              </w:rPr>
              <w:t>793</w:t>
            </w:r>
          </w:p>
        </w:tc>
        <w:tc>
          <w:tcPr>
            <w:tcW w:w="1130" w:type="pct"/>
            <w:vMerge w:val="continue"/>
            <w:tcBorders>
              <w:top w:val="nil"/>
              <w:left w:val="single" w:color="auto" w:sz="4" w:space="0"/>
              <w:bottom w:val="single" w:color="auto" w:sz="4" w:space="0"/>
              <w:right w:val="single" w:color="auto" w:sz="4" w:space="0"/>
            </w:tcBorders>
            <w:vAlign w:val="center"/>
          </w:tcPr>
          <w:p w14:paraId="3517270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769959C">
            <w:pPr>
              <w:widowControl/>
              <w:jc w:val="center"/>
              <w:rPr>
                <w:rFonts w:ascii="宋体" w:hAnsi="宋体" w:cs="宋体"/>
                <w:kern w:val="0"/>
                <w:sz w:val="24"/>
              </w:rPr>
            </w:pPr>
            <w:r>
              <w:rPr>
                <w:rFonts w:hint="eastAsia" w:ascii="宋体" w:hAnsi="宋体" w:cs="宋体"/>
                <w:kern w:val="0"/>
                <w:sz w:val="24"/>
              </w:rPr>
              <w:t>更换真空泵总成</w:t>
            </w:r>
          </w:p>
        </w:tc>
        <w:tc>
          <w:tcPr>
            <w:tcW w:w="536" w:type="pct"/>
            <w:tcBorders>
              <w:top w:val="nil"/>
              <w:left w:val="nil"/>
              <w:bottom w:val="single" w:color="auto" w:sz="4" w:space="0"/>
              <w:right w:val="single" w:color="auto" w:sz="4" w:space="0"/>
            </w:tcBorders>
            <w:noWrap/>
            <w:vAlign w:val="bottom"/>
          </w:tcPr>
          <w:p w14:paraId="0F83007A">
            <w:pPr>
              <w:widowControl/>
              <w:jc w:val="center"/>
              <w:rPr>
                <w:rFonts w:ascii="宋体" w:hAnsi="宋体" w:cs="宋体"/>
                <w:kern w:val="0"/>
                <w:sz w:val="24"/>
              </w:rPr>
            </w:pPr>
            <w:r>
              <w:rPr>
                <w:rFonts w:hint="eastAsia" w:ascii="宋体" w:hAnsi="宋体" w:cs="宋体"/>
                <w:kern w:val="0"/>
                <w:sz w:val="24"/>
              </w:rPr>
              <w:t>500</w:t>
            </w:r>
          </w:p>
        </w:tc>
        <w:tc>
          <w:tcPr>
            <w:tcW w:w="562" w:type="pct"/>
            <w:tcBorders>
              <w:top w:val="nil"/>
              <w:left w:val="nil"/>
              <w:bottom w:val="single" w:color="auto" w:sz="4" w:space="0"/>
              <w:right w:val="single" w:color="auto" w:sz="4" w:space="0"/>
            </w:tcBorders>
            <w:noWrap/>
            <w:vAlign w:val="bottom"/>
          </w:tcPr>
          <w:p w14:paraId="1667ED27">
            <w:pPr>
              <w:widowControl/>
              <w:jc w:val="center"/>
              <w:rPr>
                <w:rFonts w:ascii="宋体" w:hAnsi="宋体" w:cs="宋体"/>
                <w:kern w:val="0"/>
                <w:sz w:val="24"/>
              </w:rPr>
            </w:pPr>
            <w:r>
              <w:rPr>
                <w:rFonts w:hint="eastAsia" w:ascii="宋体" w:hAnsi="宋体" w:cs="宋体"/>
                <w:kern w:val="0"/>
                <w:sz w:val="24"/>
              </w:rPr>
              <w:t>3900</w:t>
            </w:r>
          </w:p>
        </w:tc>
        <w:tc>
          <w:tcPr>
            <w:tcW w:w="511" w:type="pct"/>
            <w:tcBorders>
              <w:top w:val="nil"/>
              <w:left w:val="nil"/>
              <w:bottom w:val="single" w:color="auto" w:sz="4" w:space="0"/>
              <w:right w:val="single" w:color="auto" w:sz="4" w:space="0"/>
            </w:tcBorders>
            <w:vAlign w:val="center"/>
          </w:tcPr>
          <w:p w14:paraId="1442FF5F">
            <w:pPr>
              <w:widowControl/>
              <w:jc w:val="center"/>
              <w:rPr>
                <w:rFonts w:ascii="宋体" w:hAnsi="宋体" w:cs="宋体"/>
                <w:kern w:val="0"/>
                <w:sz w:val="24"/>
              </w:rPr>
            </w:pPr>
            <w:r>
              <w:rPr>
                <w:rFonts w:hint="eastAsia" w:ascii="宋体" w:hAnsi="宋体" w:cs="宋体"/>
                <w:kern w:val="0"/>
                <w:sz w:val="24"/>
              </w:rPr>
              <w:t>4500</w:t>
            </w:r>
          </w:p>
        </w:tc>
      </w:tr>
      <w:tr w14:paraId="13E8586F">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5F61A9A">
            <w:pPr>
              <w:widowControl/>
              <w:jc w:val="center"/>
              <w:rPr>
                <w:rFonts w:ascii="宋体" w:hAnsi="宋体" w:cs="宋体"/>
                <w:kern w:val="0"/>
                <w:sz w:val="24"/>
              </w:rPr>
            </w:pPr>
            <w:r>
              <w:rPr>
                <w:rFonts w:hint="eastAsia" w:ascii="宋体" w:hAnsi="宋体" w:cs="宋体"/>
                <w:kern w:val="0"/>
                <w:sz w:val="24"/>
              </w:rPr>
              <w:t>794</w:t>
            </w:r>
          </w:p>
        </w:tc>
        <w:tc>
          <w:tcPr>
            <w:tcW w:w="1130" w:type="pct"/>
            <w:vMerge w:val="continue"/>
            <w:tcBorders>
              <w:top w:val="nil"/>
              <w:left w:val="single" w:color="auto" w:sz="4" w:space="0"/>
              <w:bottom w:val="single" w:color="auto" w:sz="4" w:space="0"/>
              <w:right w:val="single" w:color="auto" w:sz="4" w:space="0"/>
            </w:tcBorders>
            <w:vAlign w:val="center"/>
          </w:tcPr>
          <w:p w14:paraId="66D5825F">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37ABA36D">
            <w:pPr>
              <w:widowControl/>
              <w:jc w:val="center"/>
              <w:rPr>
                <w:rFonts w:ascii="宋体" w:hAnsi="宋体" w:cs="宋体"/>
                <w:kern w:val="0"/>
                <w:sz w:val="24"/>
              </w:rPr>
            </w:pPr>
            <w:r>
              <w:rPr>
                <w:rFonts w:hint="eastAsia" w:ascii="宋体" w:hAnsi="宋体" w:cs="宋体"/>
                <w:kern w:val="0"/>
                <w:sz w:val="24"/>
              </w:rPr>
              <w:t>更换机油回收壶</w:t>
            </w:r>
          </w:p>
        </w:tc>
        <w:tc>
          <w:tcPr>
            <w:tcW w:w="536" w:type="pct"/>
            <w:tcBorders>
              <w:top w:val="nil"/>
              <w:left w:val="nil"/>
              <w:bottom w:val="single" w:color="auto" w:sz="4" w:space="0"/>
              <w:right w:val="single" w:color="auto" w:sz="4" w:space="0"/>
            </w:tcBorders>
            <w:noWrap/>
            <w:vAlign w:val="bottom"/>
          </w:tcPr>
          <w:p w14:paraId="402F279D">
            <w:pPr>
              <w:widowControl/>
              <w:jc w:val="center"/>
              <w:rPr>
                <w:rFonts w:ascii="宋体" w:hAnsi="宋体" w:cs="宋体"/>
                <w:kern w:val="0"/>
                <w:sz w:val="24"/>
              </w:rPr>
            </w:pPr>
          </w:p>
        </w:tc>
        <w:tc>
          <w:tcPr>
            <w:tcW w:w="562" w:type="pct"/>
            <w:tcBorders>
              <w:top w:val="nil"/>
              <w:left w:val="nil"/>
              <w:bottom w:val="single" w:color="auto" w:sz="4" w:space="0"/>
              <w:right w:val="single" w:color="auto" w:sz="4" w:space="0"/>
            </w:tcBorders>
            <w:noWrap/>
            <w:vAlign w:val="bottom"/>
          </w:tcPr>
          <w:p w14:paraId="084DB849">
            <w:pPr>
              <w:widowControl/>
              <w:jc w:val="center"/>
              <w:rPr>
                <w:rFonts w:ascii="宋体" w:hAnsi="宋体" w:cs="宋体"/>
                <w:kern w:val="0"/>
                <w:sz w:val="24"/>
              </w:rPr>
            </w:pPr>
            <w:r>
              <w:rPr>
                <w:rFonts w:hint="eastAsia" w:ascii="宋体" w:hAnsi="宋体" w:cs="宋体"/>
                <w:kern w:val="0"/>
                <w:sz w:val="24"/>
              </w:rPr>
              <w:t>225</w:t>
            </w:r>
          </w:p>
        </w:tc>
        <w:tc>
          <w:tcPr>
            <w:tcW w:w="511" w:type="pct"/>
            <w:tcBorders>
              <w:top w:val="nil"/>
              <w:left w:val="nil"/>
              <w:bottom w:val="single" w:color="auto" w:sz="4" w:space="0"/>
              <w:right w:val="single" w:color="auto" w:sz="4" w:space="0"/>
            </w:tcBorders>
            <w:vAlign w:val="center"/>
          </w:tcPr>
          <w:p w14:paraId="1819B40A">
            <w:pPr>
              <w:widowControl/>
              <w:jc w:val="center"/>
              <w:rPr>
                <w:rFonts w:ascii="宋体" w:hAnsi="宋体" w:cs="宋体"/>
                <w:kern w:val="0"/>
                <w:sz w:val="24"/>
              </w:rPr>
            </w:pPr>
            <w:r>
              <w:rPr>
                <w:rFonts w:hint="eastAsia" w:ascii="宋体" w:hAnsi="宋体" w:cs="宋体"/>
                <w:kern w:val="0"/>
                <w:sz w:val="24"/>
              </w:rPr>
              <w:t>225</w:t>
            </w:r>
          </w:p>
        </w:tc>
      </w:tr>
      <w:tr w14:paraId="2CB87C9B">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19D98AD4">
            <w:pPr>
              <w:widowControl/>
              <w:jc w:val="center"/>
              <w:rPr>
                <w:rFonts w:ascii="宋体" w:hAnsi="宋体" w:cs="宋体"/>
                <w:kern w:val="0"/>
                <w:sz w:val="24"/>
              </w:rPr>
            </w:pPr>
            <w:r>
              <w:rPr>
                <w:rFonts w:hint="eastAsia" w:ascii="宋体" w:hAnsi="宋体" w:cs="宋体"/>
                <w:kern w:val="0"/>
                <w:sz w:val="24"/>
              </w:rPr>
              <w:t>795</w:t>
            </w:r>
          </w:p>
        </w:tc>
        <w:tc>
          <w:tcPr>
            <w:tcW w:w="1130" w:type="pct"/>
            <w:vMerge w:val="restart"/>
            <w:tcBorders>
              <w:top w:val="nil"/>
              <w:left w:val="single" w:color="auto" w:sz="4" w:space="0"/>
              <w:bottom w:val="single" w:color="auto" w:sz="4" w:space="0"/>
              <w:right w:val="single" w:color="auto" w:sz="4" w:space="0"/>
            </w:tcBorders>
            <w:vAlign w:val="center"/>
          </w:tcPr>
          <w:p w14:paraId="43CAD4E7">
            <w:pPr>
              <w:widowControl/>
              <w:jc w:val="center"/>
              <w:rPr>
                <w:rFonts w:ascii="宋体" w:hAnsi="宋体" w:cs="宋体"/>
                <w:kern w:val="0"/>
                <w:sz w:val="24"/>
              </w:rPr>
            </w:pPr>
            <w:r>
              <w:rPr>
                <w:rFonts w:hint="eastAsia" w:ascii="宋体" w:hAnsi="宋体" w:cs="宋体"/>
                <w:kern w:val="0"/>
                <w:sz w:val="24"/>
              </w:rPr>
              <w:t>电控消防炮(进口)</w:t>
            </w:r>
          </w:p>
        </w:tc>
        <w:tc>
          <w:tcPr>
            <w:tcW w:w="1847" w:type="pct"/>
            <w:tcBorders>
              <w:top w:val="nil"/>
              <w:left w:val="nil"/>
              <w:bottom w:val="single" w:color="auto" w:sz="4" w:space="0"/>
              <w:right w:val="single" w:color="auto" w:sz="4" w:space="0"/>
            </w:tcBorders>
            <w:vAlign w:val="center"/>
          </w:tcPr>
          <w:p w14:paraId="479AF55C">
            <w:pPr>
              <w:widowControl/>
              <w:jc w:val="center"/>
              <w:rPr>
                <w:rFonts w:ascii="宋体" w:hAnsi="宋体" w:cs="宋体"/>
                <w:kern w:val="0"/>
                <w:sz w:val="24"/>
              </w:rPr>
            </w:pPr>
            <w:r>
              <w:rPr>
                <w:rFonts w:hint="eastAsia" w:ascii="宋体" w:hAnsi="宋体" w:cs="宋体"/>
                <w:kern w:val="0"/>
                <w:sz w:val="24"/>
              </w:rPr>
              <w:t>更换电池</w:t>
            </w:r>
          </w:p>
        </w:tc>
        <w:tc>
          <w:tcPr>
            <w:tcW w:w="536" w:type="pct"/>
            <w:tcBorders>
              <w:top w:val="nil"/>
              <w:left w:val="nil"/>
              <w:bottom w:val="single" w:color="auto" w:sz="4" w:space="0"/>
              <w:right w:val="single" w:color="auto" w:sz="4" w:space="0"/>
            </w:tcBorders>
            <w:noWrap/>
            <w:vAlign w:val="center"/>
          </w:tcPr>
          <w:p w14:paraId="244F1D10">
            <w:pPr>
              <w:widowControl/>
              <w:jc w:val="center"/>
              <w:rPr>
                <w:rFonts w:ascii="宋体" w:hAnsi="宋体" w:cs="宋体"/>
                <w:kern w:val="0"/>
                <w:sz w:val="24"/>
              </w:rPr>
            </w:pPr>
            <w:r>
              <w:rPr>
                <w:rFonts w:hint="eastAsia" w:ascii="宋体" w:hAnsi="宋体" w:cs="宋体"/>
                <w:kern w:val="0"/>
                <w:sz w:val="24"/>
              </w:rPr>
              <w:t>100</w:t>
            </w:r>
          </w:p>
        </w:tc>
        <w:tc>
          <w:tcPr>
            <w:tcW w:w="562" w:type="pct"/>
            <w:tcBorders>
              <w:top w:val="nil"/>
              <w:left w:val="nil"/>
              <w:bottom w:val="single" w:color="auto" w:sz="4" w:space="0"/>
              <w:right w:val="single" w:color="auto" w:sz="4" w:space="0"/>
            </w:tcBorders>
            <w:noWrap/>
            <w:vAlign w:val="center"/>
          </w:tcPr>
          <w:p w14:paraId="19C5782C">
            <w:pPr>
              <w:widowControl/>
              <w:jc w:val="center"/>
              <w:rPr>
                <w:rFonts w:ascii="宋体" w:hAnsi="宋体" w:cs="宋体"/>
                <w:kern w:val="0"/>
                <w:sz w:val="24"/>
              </w:rPr>
            </w:pPr>
            <w:r>
              <w:rPr>
                <w:rFonts w:hint="eastAsia" w:ascii="宋体" w:hAnsi="宋体" w:cs="宋体"/>
                <w:kern w:val="0"/>
                <w:sz w:val="24"/>
              </w:rPr>
              <w:t>1200</w:t>
            </w:r>
          </w:p>
        </w:tc>
        <w:tc>
          <w:tcPr>
            <w:tcW w:w="511" w:type="pct"/>
            <w:tcBorders>
              <w:top w:val="nil"/>
              <w:left w:val="nil"/>
              <w:bottom w:val="single" w:color="auto" w:sz="4" w:space="0"/>
              <w:right w:val="single" w:color="auto" w:sz="4" w:space="0"/>
            </w:tcBorders>
            <w:vAlign w:val="center"/>
          </w:tcPr>
          <w:p w14:paraId="53FA04B2">
            <w:pPr>
              <w:widowControl/>
              <w:jc w:val="center"/>
              <w:rPr>
                <w:rFonts w:ascii="宋体" w:hAnsi="宋体" w:cs="宋体"/>
                <w:kern w:val="0"/>
                <w:sz w:val="24"/>
              </w:rPr>
            </w:pPr>
            <w:r>
              <w:rPr>
                <w:rFonts w:hint="eastAsia" w:ascii="宋体" w:hAnsi="宋体" w:cs="宋体"/>
                <w:kern w:val="0"/>
                <w:sz w:val="24"/>
              </w:rPr>
              <w:t>1300</w:t>
            </w:r>
          </w:p>
        </w:tc>
      </w:tr>
      <w:tr w14:paraId="3D72B745">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A5ACC3B">
            <w:pPr>
              <w:widowControl/>
              <w:jc w:val="center"/>
              <w:rPr>
                <w:rFonts w:ascii="宋体" w:hAnsi="宋体" w:cs="宋体"/>
                <w:kern w:val="0"/>
                <w:sz w:val="24"/>
              </w:rPr>
            </w:pPr>
            <w:bookmarkStart w:id="16" w:name="_Hlk223338906"/>
            <w:r>
              <w:rPr>
                <w:rFonts w:hint="eastAsia" w:ascii="宋体" w:hAnsi="宋体" w:cs="宋体"/>
                <w:kern w:val="0"/>
                <w:sz w:val="24"/>
              </w:rPr>
              <w:t>796</w:t>
            </w:r>
          </w:p>
        </w:tc>
        <w:tc>
          <w:tcPr>
            <w:tcW w:w="1130" w:type="pct"/>
            <w:vMerge w:val="continue"/>
            <w:tcBorders>
              <w:top w:val="nil"/>
              <w:left w:val="single" w:color="auto" w:sz="4" w:space="0"/>
              <w:bottom w:val="single" w:color="auto" w:sz="4" w:space="0"/>
              <w:right w:val="single" w:color="auto" w:sz="4" w:space="0"/>
            </w:tcBorders>
            <w:vAlign w:val="center"/>
          </w:tcPr>
          <w:p w14:paraId="7331A0B4">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78125B49">
            <w:pPr>
              <w:widowControl/>
              <w:jc w:val="center"/>
              <w:rPr>
                <w:rFonts w:ascii="宋体" w:hAnsi="宋体" w:cs="宋体"/>
                <w:kern w:val="0"/>
                <w:sz w:val="24"/>
              </w:rPr>
            </w:pPr>
            <w:r>
              <w:rPr>
                <w:rFonts w:hint="eastAsia" w:ascii="宋体" w:hAnsi="宋体" w:cs="宋体"/>
                <w:kern w:val="0"/>
                <w:sz w:val="24"/>
              </w:rPr>
              <w:t>更换阿密龙电机12V减速箱+编码器+密封件</w:t>
            </w:r>
          </w:p>
        </w:tc>
        <w:tc>
          <w:tcPr>
            <w:tcW w:w="536" w:type="pct"/>
            <w:tcBorders>
              <w:top w:val="nil"/>
              <w:left w:val="nil"/>
              <w:bottom w:val="single" w:color="auto" w:sz="4" w:space="0"/>
              <w:right w:val="single" w:color="auto" w:sz="4" w:space="0"/>
            </w:tcBorders>
            <w:noWrap/>
            <w:vAlign w:val="center"/>
          </w:tcPr>
          <w:p w14:paraId="753663E2">
            <w:pPr>
              <w:widowControl/>
              <w:jc w:val="center"/>
              <w:rPr>
                <w:rFonts w:ascii="宋体" w:hAnsi="宋体" w:cs="宋体"/>
                <w:kern w:val="0"/>
                <w:sz w:val="24"/>
              </w:rPr>
            </w:pPr>
            <w:r>
              <w:rPr>
                <w:rFonts w:hint="eastAsia" w:ascii="宋体" w:hAnsi="宋体" w:cs="宋体"/>
                <w:kern w:val="0"/>
                <w:sz w:val="24"/>
              </w:rPr>
              <w:t>2000</w:t>
            </w:r>
          </w:p>
        </w:tc>
        <w:tc>
          <w:tcPr>
            <w:tcW w:w="562" w:type="pct"/>
            <w:tcBorders>
              <w:top w:val="nil"/>
              <w:left w:val="nil"/>
              <w:bottom w:val="single" w:color="auto" w:sz="4" w:space="0"/>
              <w:right w:val="single" w:color="auto" w:sz="4" w:space="0"/>
            </w:tcBorders>
            <w:noWrap/>
            <w:vAlign w:val="center"/>
          </w:tcPr>
          <w:p w14:paraId="35831116">
            <w:pPr>
              <w:widowControl/>
              <w:jc w:val="center"/>
              <w:rPr>
                <w:rFonts w:ascii="宋体" w:hAnsi="宋体" w:cs="宋体"/>
                <w:kern w:val="0"/>
                <w:sz w:val="24"/>
              </w:rPr>
            </w:pPr>
            <w:r>
              <w:rPr>
                <w:rFonts w:hint="eastAsia" w:ascii="宋体" w:hAnsi="宋体" w:cs="宋体"/>
                <w:kern w:val="0"/>
                <w:sz w:val="24"/>
              </w:rPr>
              <w:t>12000</w:t>
            </w:r>
          </w:p>
        </w:tc>
        <w:tc>
          <w:tcPr>
            <w:tcW w:w="511" w:type="pct"/>
            <w:tcBorders>
              <w:top w:val="nil"/>
              <w:left w:val="nil"/>
              <w:bottom w:val="single" w:color="auto" w:sz="4" w:space="0"/>
              <w:right w:val="single" w:color="auto" w:sz="4" w:space="0"/>
            </w:tcBorders>
            <w:vAlign w:val="center"/>
          </w:tcPr>
          <w:p w14:paraId="02A78574">
            <w:pPr>
              <w:widowControl/>
              <w:jc w:val="center"/>
              <w:rPr>
                <w:rFonts w:ascii="宋体" w:hAnsi="宋体" w:cs="宋体"/>
                <w:kern w:val="0"/>
                <w:sz w:val="24"/>
              </w:rPr>
            </w:pPr>
            <w:r>
              <w:rPr>
                <w:rFonts w:hint="eastAsia" w:ascii="宋体" w:hAnsi="宋体" w:cs="宋体"/>
                <w:kern w:val="0"/>
                <w:sz w:val="24"/>
              </w:rPr>
              <w:t>14000</w:t>
            </w:r>
          </w:p>
        </w:tc>
      </w:tr>
      <w:bookmarkEnd w:id="16"/>
      <w:tr w14:paraId="0D2B0E69">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225D4702">
            <w:pPr>
              <w:widowControl/>
              <w:jc w:val="center"/>
              <w:rPr>
                <w:rFonts w:ascii="宋体" w:hAnsi="宋体" w:cs="宋体"/>
                <w:kern w:val="0"/>
                <w:sz w:val="24"/>
              </w:rPr>
            </w:pPr>
            <w:r>
              <w:rPr>
                <w:rFonts w:hint="eastAsia" w:ascii="宋体" w:hAnsi="宋体" w:cs="宋体"/>
                <w:kern w:val="0"/>
                <w:sz w:val="24"/>
              </w:rPr>
              <w:t>797</w:t>
            </w:r>
          </w:p>
        </w:tc>
        <w:tc>
          <w:tcPr>
            <w:tcW w:w="1130" w:type="pct"/>
            <w:vMerge w:val="continue"/>
            <w:tcBorders>
              <w:top w:val="nil"/>
              <w:left w:val="single" w:color="auto" w:sz="4" w:space="0"/>
              <w:bottom w:val="single" w:color="auto" w:sz="4" w:space="0"/>
              <w:right w:val="single" w:color="auto" w:sz="4" w:space="0"/>
            </w:tcBorders>
            <w:vAlign w:val="center"/>
          </w:tcPr>
          <w:p w14:paraId="6F8EF396">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2129C34C">
            <w:pPr>
              <w:widowControl/>
              <w:jc w:val="center"/>
              <w:rPr>
                <w:rFonts w:ascii="宋体" w:hAnsi="宋体" w:cs="宋体"/>
                <w:kern w:val="0"/>
                <w:sz w:val="24"/>
              </w:rPr>
            </w:pPr>
            <w:r>
              <w:rPr>
                <w:rFonts w:hint="eastAsia" w:ascii="宋体" w:hAnsi="宋体" w:cs="宋体"/>
                <w:kern w:val="0"/>
                <w:sz w:val="24"/>
              </w:rPr>
              <w:t>更换电机皮带</w:t>
            </w:r>
          </w:p>
        </w:tc>
        <w:tc>
          <w:tcPr>
            <w:tcW w:w="536" w:type="pct"/>
            <w:tcBorders>
              <w:top w:val="nil"/>
              <w:left w:val="nil"/>
              <w:bottom w:val="single" w:color="auto" w:sz="4" w:space="0"/>
              <w:right w:val="single" w:color="auto" w:sz="4" w:space="0"/>
            </w:tcBorders>
            <w:noWrap/>
            <w:vAlign w:val="center"/>
          </w:tcPr>
          <w:p w14:paraId="3B693444">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noWrap/>
            <w:vAlign w:val="center"/>
          </w:tcPr>
          <w:p w14:paraId="6E901EFC">
            <w:pPr>
              <w:widowControl/>
              <w:jc w:val="center"/>
              <w:rPr>
                <w:rFonts w:ascii="宋体" w:hAnsi="宋体" w:cs="宋体"/>
                <w:kern w:val="0"/>
                <w:sz w:val="24"/>
              </w:rPr>
            </w:pPr>
            <w:r>
              <w:rPr>
                <w:rFonts w:hint="eastAsia" w:ascii="宋体" w:hAnsi="宋体" w:cs="宋体"/>
                <w:kern w:val="0"/>
                <w:sz w:val="24"/>
              </w:rPr>
              <w:t>100</w:t>
            </w:r>
          </w:p>
        </w:tc>
        <w:tc>
          <w:tcPr>
            <w:tcW w:w="511" w:type="pct"/>
            <w:tcBorders>
              <w:top w:val="nil"/>
              <w:left w:val="nil"/>
              <w:bottom w:val="single" w:color="auto" w:sz="4" w:space="0"/>
              <w:right w:val="single" w:color="auto" w:sz="4" w:space="0"/>
            </w:tcBorders>
            <w:vAlign w:val="center"/>
          </w:tcPr>
          <w:p w14:paraId="4FF96426">
            <w:pPr>
              <w:widowControl/>
              <w:jc w:val="center"/>
              <w:rPr>
                <w:rFonts w:ascii="宋体" w:hAnsi="宋体" w:cs="宋体"/>
                <w:kern w:val="0"/>
                <w:sz w:val="24"/>
              </w:rPr>
            </w:pPr>
            <w:r>
              <w:rPr>
                <w:rFonts w:hint="eastAsia" w:ascii="宋体" w:hAnsi="宋体" w:cs="宋体"/>
                <w:kern w:val="0"/>
                <w:sz w:val="24"/>
              </w:rPr>
              <w:t>300</w:t>
            </w:r>
          </w:p>
        </w:tc>
      </w:tr>
      <w:tr w14:paraId="1023F3AA">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5C5E95D0">
            <w:pPr>
              <w:widowControl/>
              <w:jc w:val="center"/>
              <w:rPr>
                <w:rFonts w:ascii="宋体" w:hAnsi="宋体" w:cs="宋体"/>
                <w:kern w:val="0"/>
                <w:sz w:val="24"/>
              </w:rPr>
            </w:pPr>
            <w:r>
              <w:rPr>
                <w:rFonts w:hint="eastAsia" w:ascii="宋体" w:hAnsi="宋体" w:cs="宋体"/>
                <w:kern w:val="0"/>
                <w:sz w:val="24"/>
              </w:rPr>
              <w:t>798</w:t>
            </w:r>
          </w:p>
        </w:tc>
        <w:tc>
          <w:tcPr>
            <w:tcW w:w="1130" w:type="pct"/>
            <w:vMerge w:val="restart"/>
            <w:tcBorders>
              <w:top w:val="nil"/>
              <w:left w:val="single" w:color="auto" w:sz="4" w:space="0"/>
              <w:bottom w:val="single" w:color="auto" w:sz="4" w:space="0"/>
              <w:right w:val="single" w:color="auto" w:sz="4" w:space="0"/>
            </w:tcBorders>
            <w:vAlign w:val="center"/>
          </w:tcPr>
          <w:p w14:paraId="0A7DB6D8">
            <w:pPr>
              <w:widowControl/>
              <w:jc w:val="center"/>
              <w:rPr>
                <w:rFonts w:ascii="宋体" w:hAnsi="宋体" w:cs="宋体"/>
                <w:kern w:val="0"/>
                <w:sz w:val="24"/>
              </w:rPr>
            </w:pPr>
            <w:r>
              <w:rPr>
                <w:rFonts w:hint="eastAsia" w:ascii="宋体" w:hAnsi="宋体" w:cs="宋体"/>
                <w:kern w:val="0"/>
                <w:sz w:val="24"/>
              </w:rPr>
              <w:t>电控消防炮(国产)</w:t>
            </w:r>
          </w:p>
        </w:tc>
        <w:tc>
          <w:tcPr>
            <w:tcW w:w="1847" w:type="pct"/>
            <w:tcBorders>
              <w:top w:val="nil"/>
              <w:left w:val="nil"/>
              <w:bottom w:val="single" w:color="auto" w:sz="4" w:space="0"/>
              <w:right w:val="single" w:color="auto" w:sz="4" w:space="0"/>
            </w:tcBorders>
            <w:vAlign w:val="center"/>
          </w:tcPr>
          <w:p w14:paraId="55A68A3D">
            <w:pPr>
              <w:widowControl/>
              <w:jc w:val="center"/>
              <w:rPr>
                <w:rFonts w:ascii="宋体" w:hAnsi="宋体" w:cs="宋体"/>
                <w:kern w:val="0"/>
                <w:sz w:val="24"/>
              </w:rPr>
            </w:pPr>
            <w:r>
              <w:rPr>
                <w:rFonts w:hint="eastAsia" w:ascii="宋体" w:hAnsi="宋体" w:cs="宋体"/>
                <w:kern w:val="0"/>
                <w:sz w:val="24"/>
              </w:rPr>
              <w:t>更换电池24V</w:t>
            </w:r>
          </w:p>
        </w:tc>
        <w:tc>
          <w:tcPr>
            <w:tcW w:w="536" w:type="pct"/>
            <w:tcBorders>
              <w:top w:val="nil"/>
              <w:left w:val="nil"/>
              <w:bottom w:val="single" w:color="auto" w:sz="4" w:space="0"/>
              <w:right w:val="single" w:color="auto" w:sz="4" w:space="0"/>
            </w:tcBorders>
            <w:noWrap/>
            <w:vAlign w:val="center"/>
          </w:tcPr>
          <w:p w14:paraId="7E0A5578">
            <w:pPr>
              <w:widowControl/>
              <w:jc w:val="center"/>
              <w:rPr>
                <w:rFonts w:ascii="宋体" w:hAnsi="宋体" w:cs="宋体"/>
                <w:kern w:val="0"/>
                <w:sz w:val="24"/>
              </w:rPr>
            </w:pPr>
            <w:r>
              <w:rPr>
                <w:rFonts w:hint="eastAsia" w:ascii="宋体" w:hAnsi="宋体" w:cs="宋体"/>
                <w:kern w:val="0"/>
                <w:sz w:val="24"/>
              </w:rPr>
              <w:t>150</w:t>
            </w:r>
          </w:p>
        </w:tc>
        <w:tc>
          <w:tcPr>
            <w:tcW w:w="562" w:type="pct"/>
            <w:tcBorders>
              <w:top w:val="nil"/>
              <w:left w:val="nil"/>
              <w:bottom w:val="single" w:color="auto" w:sz="4" w:space="0"/>
              <w:right w:val="single" w:color="auto" w:sz="4" w:space="0"/>
            </w:tcBorders>
            <w:noWrap/>
            <w:vAlign w:val="center"/>
          </w:tcPr>
          <w:p w14:paraId="1FCCCD0E">
            <w:pPr>
              <w:widowControl/>
              <w:jc w:val="center"/>
              <w:rPr>
                <w:rFonts w:ascii="宋体" w:hAnsi="宋体" w:cs="宋体"/>
                <w:kern w:val="0"/>
                <w:sz w:val="24"/>
              </w:rPr>
            </w:pPr>
            <w:r>
              <w:rPr>
                <w:rFonts w:hint="eastAsia" w:ascii="宋体" w:hAnsi="宋体" w:cs="宋体"/>
                <w:kern w:val="0"/>
                <w:sz w:val="24"/>
              </w:rPr>
              <w:t>750</w:t>
            </w:r>
          </w:p>
        </w:tc>
        <w:tc>
          <w:tcPr>
            <w:tcW w:w="511" w:type="pct"/>
            <w:tcBorders>
              <w:top w:val="nil"/>
              <w:left w:val="nil"/>
              <w:bottom w:val="single" w:color="auto" w:sz="4" w:space="0"/>
              <w:right w:val="single" w:color="auto" w:sz="4" w:space="0"/>
            </w:tcBorders>
            <w:vAlign w:val="center"/>
          </w:tcPr>
          <w:p w14:paraId="204525F5">
            <w:pPr>
              <w:widowControl/>
              <w:jc w:val="center"/>
              <w:rPr>
                <w:rFonts w:ascii="宋体" w:hAnsi="宋体" w:cs="宋体"/>
                <w:kern w:val="0"/>
                <w:sz w:val="24"/>
              </w:rPr>
            </w:pPr>
            <w:r>
              <w:rPr>
                <w:rFonts w:hint="eastAsia" w:ascii="宋体" w:hAnsi="宋体" w:cs="宋体"/>
                <w:kern w:val="0"/>
                <w:sz w:val="24"/>
              </w:rPr>
              <w:t>900</w:t>
            </w:r>
          </w:p>
        </w:tc>
      </w:tr>
      <w:tr w14:paraId="40CB6C91">
        <w:tblPrEx>
          <w:tblCellMar>
            <w:top w:w="0" w:type="dxa"/>
            <w:left w:w="108" w:type="dxa"/>
            <w:bottom w:w="0" w:type="dxa"/>
            <w:right w:w="108" w:type="dxa"/>
          </w:tblCellMar>
        </w:tblPrEx>
        <w:trPr>
          <w:trHeight w:val="300" w:hRule="atLeast"/>
        </w:trPr>
        <w:tc>
          <w:tcPr>
            <w:tcW w:w="414" w:type="pct"/>
            <w:tcBorders>
              <w:top w:val="nil"/>
              <w:left w:val="single" w:color="auto" w:sz="4" w:space="0"/>
              <w:bottom w:val="single" w:color="auto" w:sz="4" w:space="0"/>
              <w:right w:val="single" w:color="auto" w:sz="4" w:space="0"/>
            </w:tcBorders>
            <w:vAlign w:val="center"/>
          </w:tcPr>
          <w:p w14:paraId="3E8B8317">
            <w:pPr>
              <w:widowControl/>
              <w:jc w:val="center"/>
              <w:rPr>
                <w:rFonts w:ascii="宋体" w:hAnsi="宋体" w:cs="宋体"/>
                <w:kern w:val="0"/>
                <w:sz w:val="24"/>
              </w:rPr>
            </w:pPr>
            <w:r>
              <w:rPr>
                <w:rFonts w:hint="eastAsia" w:ascii="宋体" w:hAnsi="宋体" w:cs="宋体"/>
                <w:kern w:val="0"/>
                <w:sz w:val="24"/>
              </w:rPr>
              <w:t>799</w:t>
            </w:r>
          </w:p>
        </w:tc>
        <w:tc>
          <w:tcPr>
            <w:tcW w:w="1130" w:type="pct"/>
            <w:vMerge w:val="continue"/>
            <w:tcBorders>
              <w:top w:val="nil"/>
              <w:left w:val="single" w:color="auto" w:sz="4" w:space="0"/>
              <w:bottom w:val="single" w:color="auto" w:sz="4" w:space="0"/>
              <w:right w:val="single" w:color="auto" w:sz="4" w:space="0"/>
            </w:tcBorders>
            <w:vAlign w:val="center"/>
          </w:tcPr>
          <w:p w14:paraId="598C26EB">
            <w:pPr>
              <w:widowControl/>
              <w:jc w:val="left"/>
              <w:rPr>
                <w:rFonts w:ascii="宋体" w:hAnsi="宋体" w:cs="宋体"/>
                <w:kern w:val="0"/>
                <w:sz w:val="24"/>
              </w:rPr>
            </w:pPr>
          </w:p>
        </w:tc>
        <w:tc>
          <w:tcPr>
            <w:tcW w:w="1847" w:type="pct"/>
            <w:tcBorders>
              <w:top w:val="nil"/>
              <w:left w:val="nil"/>
              <w:bottom w:val="single" w:color="auto" w:sz="4" w:space="0"/>
              <w:right w:val="single" w:color="auto" w:sz="4" w:space="0"/>
            </w:tcBorders>
            <w:vAlign w:val="center"/>
          </w:tcPr>
          <w:p w14:paraId="66A9F068">
            <w:pPr>
              <w:widowControl/>
              <w:jc w:val="center"/>
              <w:rPr>
                <w:rFonts w:ascii="宋体" w:hAnsi="宋体" w:cs="宋体"/>
                <w:kern w:val="0"/>
                <w:sz w:val="24"/>
              </w:rPr>
            </w:pPr>
            <w:r>
              <w:rPr>
                <w:rFonts w:hint="eastAsia" w:ascii="宋体" w:hAnsi="宋体" w:cs="宋体"/>
                <w:kern w:val="0"/>
                <w:sz w:val="24"/>
              </w:rPr>
              <w:t>更换电机</w:t>
            </w:r>
          </w:p>
        </w:tc>
        <w:tc>
          <w:tcPr>
            <w:tcW w:w="536" w:type="pct"/>
            <w:tcBorders>
              <w:top w:val="nil"/>
              <w:left w:val="nil"/>
              <w:bottom w:val="single" w:color="auto" w:sz="4" w:space="0"/>
              <w:right w:val="single" w:color="auto" w:sz="4" w:space="0"/>
            </w:tcBorders>
            <w:noWrap/>
            <w:vAlign w:val="center"/>
          </w:tcPr>
          <w:p w14:paraId="756EDD35">
            <w:pPr>
              <w:widowControl/>
              <w:jc w:val="center"/>
              <w:rPr>
                <w:rFonts w:ascii="宋体" w:hAnsi="宋体" w:cs="宋体"/>
                <w:kern w:val="0"/>
                <w:sz w:val="24"/>
              </w:rPr>
            </w:pPr>
            <w:r>
              <w:rPr>
                <w:rFonts w:hint="eastAsia" w:ascii="宋体" w:hAnsi="宋体" w:cs="宋体"/>
                <w:kern w:val="0"/>
                <w:sz w:val="24"/>
              </w:rPr>
              <w:t>200</w:t>
            </w:r>
          </w:p>
        </w:tc>
        <w:tc>
          <w:tcPr>
            <w:tcW w:w="562" w:type="pct"/>
            <w:tcBorders>
              <w:top w:val="nil"/>
              <w:left w:val="nil"/>
              <w:bottom w:val="single" w:color="auto" w:sz="4" w:space="0"/>
              <w:right w:val="single" w:color="auto" w:sz="4" w:space="0"/>
            </w:tcBorders>
            <w:noWrap/>
            <w:vAlign w:val="center"/>
          </w:tcPr>
          <w:p w14:paraId="450DACAD">
            <w:pPr>
              <w:widowControl/>
              <w:jc w:val="center"/>
              <w:rPr>
                <w:rFonts w:ascii="宋体" w:hAnsi="宋体" w:cs="宋体"/>
                <w:kern w:val="0"/>
                <w:sz w:val="24"/>
              </w:rPr>
            </w:pPr>
            <w:r>
              <w:rPr>
                <w:rFonts w:hint="eastAsia" w:ascii="宋体" w:hAnsi="宋体" w:cs="宋体"/>
                <w:kern w:val="0"/>
                <w:sz w:val="24"/>
              </w:rPr>
              <w:t>1000</w:t>
            </w:r>
          </w:p>
        </w:tc>
        <w:tc>
          <w:tcPr>
            <w:tcW w:w="511" w:type="pct"/>
            <w:tcBorders>
              <w:top w:val="nil"/>
              <w:left w:val="nil"/>
              <w:bottom w:val="single" w:color="auto" w:sz="4" w:space="0"/>
              <w:right w:val="single" w:color="auto" w:sz="4" w:space="0"/>
            </w:tcBorders>
            <w:vAlign w:val="center"/>
          </w:tcPr>
          <w:p w14:paraId="4C9AD076">
            <w:pPr>
              <w:widowControl/>
              <w:jc w:val="center"/>
              <w:rPr>
                <w:rFonts w:ascii="宋体" w:hAnsi="宋体" w:cs="宋体"/>
                <w:kern w:val="0"/>
                <w:sz w:val="24"/>
              </w:rPr>
            </w:pPr>
            <w:r>
              <w:rPr>
                <w:rFonts w:hint="eastAsia" w:ascii="宋体" w:hAnsi="宋体" w:cs="宋体"/>
                <w:kern w:val="0"/>
                <w:sz w:val="24"/>
              </w:rPr>
              <w:t>1200</w:t>
            </w:r>
          </w:p>
        </w:tc>
      </w:tr>
      <w:tr w14:paraId="1E55CE91">
        <w:tblPrEx>
          <w:tblCellMar>
            <w:top w:w="0" w:type="dxa"/>
            <w:left w:w="108" w:type="dxa"/>
            <w:bottom w:w="0" w:type="dxa"/>
            <w:right w:w="108" w:type="dxa"/>
          </w:tblCellMar>
        </w:tblPrEx>
        <w:trPr>
          <w:trHeight w:val="300" w:hRule="atLeast"/>
        </w:trPr>
        <w:tc>
          <w:tcPr>
            <w:tcW w:w="414" w:type="pct"/>
            <w:tcBorders>
              <w:top w:val="single" w:color="auto" w:sz="4" w:space="0"/>
              <w:left w:val="single" w:color="auto" w:sz="4" w:space="0"/>
              <w:bottom w:val="single" w:color="auto" w:sz="4" w:space="0"/>
              <w:right w:val="single" w:color="auto" w:sz="4" w:space="0"/>
            </w:tcBorders>
            <w:vAlign w:val="center"/>
          </w:tcPr>
          <w:p w14:paraId="45E95F08">
            <w:pPr>
              <w:widowControl/>
              <w:jc w:val="center"/>
              <w:rPr>
                <w:rFonts w:ascii="宋体" w:hAnsi="宋体" w:cs="宋体"/>
                <w:kern w:val="0"/>
                <w:sz w:val="24"/>
              </w:rPr>
            </w:pPr>
            <w:r>
              <w:rPr>
                <w:rFonts w:hint="eastAsia" w:ascii="宋体" w:hAnsi="宋体" w:cs="宋体"/>
                <w:kern w:val="0"/>
                <w:sz w:val="24"/>
              </w:rPr>
              <w:t>800</w:t>
            </w:r>
          </w:p>
        </w:tc>
        <w:tc>
          <w:tcPr>
            <w:tcW w:w="1130" w:type="pct"/>
            <w:vMerge w:val="restart"/>
            <w:tcBorders>
              <w:top w:val="single" w:color="auto" w:sz="4" w:space="0"/>
              <w:left w:val="single" w:color="auto" w:sz="4" w:space="0"/>
              <w:right w:val="single" w:color="auto" w:sz="4" w:space="0"/>
            </w:tcBorders>
            <w:vAlign w:val="center"/>
          </w:tcPr>
          <w:p w14:paraId="48BD1DEC">
            <w:pPr>
              <w:widowControl/>
              <w:jc w:val="center"/>
              <w:rPr>
                <w:rFonts w:ascii="宋体" w:hAnsi="宋体" w:cs="宋体"/>
                <w:kern w:val="0"/>
                <w:sz w:val="24"/>
              </w:rPr>
            </w:pPr>
            <w:r>
              <w:rPr>
                <w:rFonts w:hint="eastAsia" w:ascii="宋体" w:hAnsi="宋体" w:cs="宋体"/>
                <w:kern w:val="0"/>
                <w:sz w:val="24"/>
              </w:rPr>
              <w:t>普宙S400无人机</w:t>
            </w:r>
          </w:p>
        </w:tc>
        <w:tc>
          <w:tcPr>
            <w:tcW w:w="1847" w:type="pct"/>
            <w:tcBorders>
              <w:top w:val="single" w:color="auto" w:sz="4" w:space="0"/>
              <w:left w:val="nil"/>
              <w:bottom w:val="single" w:color="auto" w:sz="4" w:space="0"/>
              <w:right w:val="single" w:color="auto" w:sz="4" w:space="0"/>
            </w:tcBorders>
            <w:vAlign w:val="center"/>
          </w:tcPr>
          <w:p w14:paraId="63B14052">
            <w:pPr>
              <w:widowControl/>
              <w:jc w:val="center"/>
              <w:rPr>
                <w:rFonts w:ascii="宋体" w:hAnsi="宋体" w:cs="宋体"/>
                <w:kern w:val="0"/>
                <w:sz w:val="24"/>
              </w:rPr>
            </w:pPr>
            <w:r>
              <w:rPr>
                <w:rFonts w:hint="eastAsia" w:ascii="宋体" w:hAnsi="宋体" w:cs="宋体"/>
                <w:kern w:val="0"/>
                <w:sz w:val="24"/>
              </w:rPr>
              <w:t>更换无人机智能电池PD12-16400mAh-6s(26.4v)</w:t>
            </w:r>
          </w:p>
        </w:tc>
        <w:tc>
          <w:tcPr>
            <w:tcW w:w="536" w:type="pct"/>
            <w:tcBorders>
              <w:top w:val="single" w:color="auto" w:sz="4" w:space="0"/>
              <w:left w:val="nil"/>
              <w:bottom w:val="single" w:color="auto" w:sz="4" w:space="0"/>
              <w:right w:val="single" w:color="auto" w:sz="4" w:space="0"/>
            </w:tcBorders>
            <w:noWrap/>
            <w:vAlign w:val="center"/>
          </w:tcPr>
          <w:p w14:paraId="413BAA48">
            <w:pPr>
              <w:widowControl/>
              <w:jc w:val="center"/>
              <w:rPr>
                <w:rFonts w:ascii="宋体" w:hAnsi="宋体" w:cs="宋体"/>
                <w:kern w:val="0"/>
                <w:sz w:val="24"/>
              </w:rPr>
            </w:pPr>
          </w:p>
        </w:tc>
        <w:tc>
          <w:tcPr>
            <w:tcW w:w="562" w:type="pct"/>
            <w:tcBorders>
              <w:top w:val="single" w:color="auto" w:sz="4" w:space="0"/>
              <w:left w:val="nil"/>
              <w:bottom w:val="single" w:color="auto" w:sz="4" w:space="0"/>
              <w:right w:val="single" w:color="auto" w:sz="4" w:space="0"/>
            </w:tcBorders>
            <w:noWrap/>
            <w:vAlign w:val="center"/>
          </w:tcPr>
          <w:p w14:paraId="20BC70BA">
            <w:pPr>
              <w:widowControl/>
              <w:ind w:firstLine="240" w:firstLineChars="100"/>
              <w:rPr>
                <w:rFonts w:ascii="宋体" w:hAnsi="宋体" w:cs="宋体"/>
                <w:kern w:val="0"/>
                <w:sz w:val="24"/>
              </w:rPr>
            </w:pPr>
            <w:r>
              <w:rPr>
                <w:rFonts w:hint="eastAsia" w:ascii="宋体" w:hAnsi="宋体" w:cs="宋体"/>
                <w:kern w:val="0"/>
                <w:sz w:val="24"/>
              </w:rPr>
              <w:t>110</w:t>
            </w:r>
            <w:r>
              <w:rPr>
                <w:rFonts w:ascii="宋体" w:hAnsi="宋体" w:cs="宋体"/>
                <w:kern w:val="0"/>
                <w:sz w:val="24"/>
              </w:rPr>
              <w:t>00</w:t>
            </w:r>
          </w:p>
        </w:tc>
        <w:tc>
          <w:tcPr>
            <w:tcW w:w="511" w:type="pct"/>
            <w:tcBorders>
              <w:top w:val="single" w:color="auto" w:sz="4" w:space="0"/>
              <w:left w:val="nil"/>
              <w:bottom w:val="single" w:color="auto" w:sz="4" w:space="0"/>
              <w:right w:val="single" w:color="auto" w:sz="4" w:space="0"/>
            </w:tcBorders>
            <w:vAlign w:val="center"/>
          </w:tcPr>
          <w:p w14:paraId="241DFD2B">
            <w:pPr>
              <w:widowControl/>
              <w:jc w:val="center"/>
              <w:textAlignment w:val="center"/>
              <w:rPr>
                <w:rFonts w:ascii="宋体" w:hAnsi="宋体" w:cs="宋体"/>
                <w:kern w:val="0"/>
                <w:sz w:val="24"/>
              </w:rPr>
            </w:pPr>
            <w:r>
              <w:rPr>
                <w:rFonts w:hint="eastAsia" w:ascii="宋体" w:hAnsi="宋体" w:cs="宋体"/>
                <w:kern w:val="0"/>
                <w:sz w:val="24"/>
              </w:rPr>
              <w:t>110</w:t>
            </w:r>
            <w:r>
              <w:rPr>
                <w:rFonts w:ascii="宋体" w:hAnsi="宋体" w:cs="宋体"/>
                <w:kern w:val="0"/>
                <w:sz w:val="24"/>
              </w:rPr>
              <w:t>00</w:t>
            </w:r>
          </w:p>
        </w:tc>
      </w:tr>
      <w:tr w14:paraId="4B78E8A0">
        <w:tblPrEx>
          <w:tblCellMar>
            <w:top w:w="0" w:type="dxa"/>
            <w:left w:w="108" w:type="dxa"/>
            <w:bottom w:w="0" w:type="dxa"/>
            <w:right w:w="108" w:type="dxa"/>
          </w:tblCellMar>
        </w:tblPrEx>
        <w:trPr>
          <w:trHeight w:val="300" w:hRule="atLeast"/>
        </w:trPr>
        <w:tc>
          <w:tcPr>
            <w:tcW w:w="414" w:type="pct"/>
            <w:tcBorders>
              <w:top w:val="single" w:color="auto" w:sz="4" w:space="0"/>
              <w:left w:val="single" w:color="auto" w:sz="4" w:space="0"/>
              <w:bottom w:val="single" w:color="auto" w:sz="4" w:space="0"/>
              <w:right w:val="single" w:color="auto" w:sz="4" w:space="0"/>
            </w:tcBorders>
            <w:vAlign w:val="center"/>
          </w:tcPr>
          <w:p w14:paraId="2489A1B5">
            <w:pPr>
              <w:widowControl/>
              <w:jc w:val="center"/>
              <w:rPr>
                <w:rFonts w:ascii="宋体" w:hAnsi="宋体" w:cs="宋体"/>
                <w:kern w:val="0"/>
                <w:sz w:val="24"/>
              </w:rPr>
            </w:pPr>
            <w:r>
              <w:rPr>
                <w:rFonts w:hint="eastAsia" w:ascii="宋体" w:hAnsi="宋体" w:cs="宋体"/>
                <w:kern w:val="0"/>
                <w:sz w:val="24"/>
              </w:rPr>
              <w:t>801</w:t>
            </w:r>
          </w:p>
        </w:tc>
        <w:tc>
          <w:tcPr>
            <w:tcW w:w="1130" w:type="pct"/>
            <w:vMerge w:val="continue"/>
            <w:tcBorders>
              <w:left w:val="single" w:color="auto" w:sz="4" w:space="0"/>
              <w:right w:val="single" w:color="auto" w:sz="4" w:space="0"/>
            </w:tcBorders>
            <w:vAlign w:val="center"/>
          </w:tcPr>
          <w:p w14:paraId="4A6A40AD">
            <w:pPr>
              <w:widowControl/>
              <w:jc w:val="left"/>
              <w:rPr>
                <w:rFonts w:ascii="宋体" w:hAnsi="宋体" w:cs="宋体"/>
                <w:kern w:val="0"/>
                <w:sz w:val="24"/>
              </w:rPr>
            </w:pPr>
          </w:p>
        </w:tc>
        <w:tc>
          <w:tcPr>
            <w:tcW w:w="1847" w:type="pct"/>
            <w:tcBorders>
              <w:top w:val="single" w:color="auto" w:sz="4" w:space="0"/>
              <w:left w:val="nil"/>
              <w:bottom w:val="single" w:color="auto" w:sz="4" w:space="0"/>
              <w:right w:val="single" w:color="auto" w:sz="4" w:space="0"/>
            </w:tcBorders>
            <w:vAlign w:val="center"/>
          </w:tcPr>
          <w:p w14:paraId="4F1B36FC">
            <w:pPr>
              <w:widowControl/>
              <w:jc w:val="center"/>
              <w:rPr>
                <w:rFonts w:ascii="宋体" w:hAnsi="宋体" w:cs="宋体"/>
                <w:kern w:val="0"/>
                <w:sz w:val="24"/>
              </w:rPr>
            </w:pPr>
            <w:r>
              <w:rPr>
                <w:rFonts w:hint="eastAsia" w:ascii="宋体" w:hAnsi="宋体" w:cs="宋体"/>
                <w:kern w:val="0"/>
                <w:sz w:val="24"/>
              </w:rPr>
              <w:t>更换遥控器电池PD12-7000mAh-2S2P(7.2V)</w:t>
            </w:r>
          </w:p>
        </w:tc>
        <w:tc>
          <w:tcPr>
            <w:tcW w:w="536" w:type="pct"/>
            <w:tcBorders>
              <w:top w:val="single" w:color="auto" w:sz="4" w:space="0"/>
              <w:left w:val="nil"/>
              <w:bottom w:val="single" w:color="auto" w:sz="4" w:space="0"/>
              <w:right w:val="single" w:color="auto" w:sz="4" w:space="0"/>
            </w:tcBorders>
            <w:noWrap/>
            <w:vAlign w:val="center"/>
          </w:tcPr>
          <w:p w14:paraId="0D41CA70">
            <w:pPr>
              <w:widowControl/>
              <w:jc w:val="center"/>
              <w:rPr>
                <w:rFonts w:ascii="宋体" w:hAnsi="宋体" w:cs="宋体"/>
                <w:kern w:val="0"/>
                <w:sz w:val="24"/>
              </w:rPr>
            </w:pPr>
          </w:p>
        </w:tc>
        <w:tc>
          <w:tcPr>
            <w:tcW w:w="562" w:type="pct"/>
            <w:tcBorders>
              <w:top w:val="single" w:color="auto" w:sz="4" w:space="0"/>
              <w:left w:val="nil"/>
              <w:bottom w:val="single" w:color="auto" w:sz="4" w:space="0"/>
              <w:right w:val="single" w:color="auto" w:sz="4" w:space="0"/>
            </w:tcBorders>
            <w:noWrap/>
            <w:vAlign w:val="center"/>
          </w:tcPr>
          <w:p w14:paraId="2A111D75">
            <w:pPr>
              <w:widowControl/>
              <w:jc w:val="center"/>
              <w:rPr>
                <w:rFonts w:ascii="宋体" w:hAnsi="宋体" w:cs="宋体"/>
                <w:kern w:val="0"/>
                <w:sz w:val="24"/>
              </w:rPr>
            </w:pPr>
            <w:r>
              <w:rPr>
                <w:rFonts w:hint="eastAsia" w:ascii="宋体" w:hAnsi="宋体" w:cs="宋体"/>
                <w:kern w:val="0"/>
                <w:sz w:val="24"/>
              </w:rPr>
              <w:t>1200</w:t>
            </w:r>
          </w:p>
        </w:tc>
        <w:tc>
          <w:tcPr>
            <w:tcW w:w="511" w:type="pct"/>
            <w:tcBorders>
              <w:top w:val="single" w:color="auto" w:sz="4" w:space="0"/>
              <w:left w:val="nil"/>
              <w:bottom w:val="single" w:color="auto" w:sz="4" w:space="0"/>
              <w:right w:val="single" w:color="auto" w:sz="4" w:space="0"/>
            </w:tcBorders>
            <w:vAlign w:val="center"/>
          </w:tcPr>
          <w:p w14:paraId="34826F2E">
            <w:pPr>
              <w:widowControl/>
              <w:jc w:val="center"/>
              <w:textAlignment w:val="center"/>
              <w:rPr>
                <w:rFonts w:ascii="宋体" w:hAnsi="宋体" w:cs="宋体"/>
                <w:kern w:val="0"/>
                <w:sz w:val="24"/>
              </w:rPr>
            </w:pPr>
            <w:r>
              <w:rPr>
                <w:rFonts w:hint="eastAsia" w:ascii="宋体" w:hAnsi="宋体" w:cs="宋体"/>
                <w:kern w:val="0"/>
                <w:sz w:val="24"/>
              </w:rPr>
              <w:t>1200</w:t>
            </w:r>
          </w:p>
        </w:tc>
      </w:tr>
      <w:tr w14:paraId="05CA76CE">
        <w:tblPrEx>
          <w:tblCellMar>
            <w:top w:w="0" w:type="dxa"/>
            <w:left w:w="108" w:type="dxa"/>
            <w:bottom w:w="0" w:type="dxa"/>
            <w:right w:w="108" w:type="dxa"/>
          </w:tblCellMar>
        </w:tblPrEx>
        <w:trPr>
          <w:trHeight w:val="300" w:hRule="atLeast"/>
        </w:trPr>
        <w:tc>
          <w:tcPr>
            <w:tcW w:w="414" w:type="pct"/>
            <w:tcBorders>
              <w:top w:val="single" w:color="auto" w:sz="4" w:space="0"/>
              <w:left w:val="single" w:color="auto" w:sz="4" w:space="0"/>
              <w:bottom w:val="single" w:color="auto" w:sz="4" w:space="0"/>
              <w:right w:val="single" w:color="auto" w:sz="4" w:space="0"/>
            </w:tcBorders>
            <w:vAlign w:val="center"/>
          </w:tcPr>
          <w:p w14:paraId="69076AC1">
            <w:pPr>
              <w:widowControl/>
              <w:jc w:val="center"/>
              <w:rPr>
                <w:rFonts w:ascii="宋体" w:hAnsi="宋体" w:cs="宋体"/>
                <w:kern w:val="0"/>
                <w:sz w:val="24"/>
              </w:rPr>
            </w:pPr>
            <w:r>
              <w:rPr>
                <w:rFonts w:hint="eastAsia" w:ascii="宋体" w:hAnsi="宋体" w:cs="宋体"/>
                <w:kern w:val="0"/>
                <w:sz w:val="24"/>
              </w:rPr>
              <w:t>802</w:t>
            </w:r>
          </w:p>
        </w:tc>
        <w:tc>
          <w:tcPr>
            <w:tcW w:w="1130" w:type="pct"/>
            <w:vMerge w:val="continue"/>
            <w:tcBorders>
              <w:left w:val="single" w:color="auto" w:sz="4" w:space="0"/>
              <w:right w:val="single" w:color="auto" w:sz="4" w:space="0"/>
            </w:tcBorders>
            <w:vAlign w:val="center"/>
          </w:tcPr>
          <w:p w14:paraId="09078B95">
            <w:pPr>
              <w:widowControl/>
              <w:jc w:val="left"/>
              <w:rPr>
                <w:rFonts w:ascii="宋体" w:hAnsi="宋体" w:cs="宋体"/>
                <w:kern w:val="0"/>
                <w:sz w:val="24"/>
              </w:rPr>
            </w:pPr>
          </w:p>
        </w:tc>
        <w:tc>
          <w:tcPr>
            <w:tcW w:w="1847" w:type="pct"/>
            <w:tcBorders>
              <w:top w:val="single" w:color="auto" w:sz="4" w:space="0"/>
              <w:left w:val="nil"/>
              <w:bottom w:val="single" w:color="auto" w:sz="4" w:space="0"/>
              <w:right w:val="single" w:color="auto" w:sz="4" w:space="0"/>
            </w:tcBorders>
            <w:vAlign w:val="center"/>
          </w:tcPr>
          <w:p w14:paraId="6E65FB36">
            <w:pPr>
              <w:widowControl/>
              <w:jc w:val="center"/>
              <w:rPr>
                <w:rFonts w:ascii="宋体" w:hAnsi="宋体" w:cs="宋体"/>
                <w:kern w:val="0"/>
                <w:sz w:val="24"/>
              </w:rPr>
            </w:pPr>
            <w:r>
              <w:rPr>
                <w:rFonts w:hint="eastAsia" w:ascii="宋体" w:hAnsi="宋体" w:cs="宋体"/>
                <w:kern w:val="0"/>
                <w:sz w:val="24"/>
              </w:rPr>
              <w:t>更换螺旋桨电机</w:t>
            </w:r>
          </w:p>
        </w:tc>
        <w:tc>
          <w:tcPr>
            <w:tcW w:w="536" w:type="pct"/>
            <w:tcBorders>
              <w:top w:val="single" w:color="auto" w:sz="4" w:space="0"/>
              <w:left w:val="nil"/>
              <w:bottom w:val="single" w:color="auto" w:sz="4" w:space="0"/>
              <w:right w:val="single" w:color="auto" w:sz="4" w:space="0"/>
            </w:tcBorders>
            <w:noWrap/>
            <w:vAlign w:val="bottom"/>
          </w:tcPr>
          <w:p w14:paraId="340A97A1">
            <w:pPr>
              <w:widowControl/>
              <w:jc w:val="center"/>
              <w:rPr>
                <w:rFonts w:ascii="宋体" w:hAnsi="宋体" w:cs="宋体"/>
                <w:kern w:val="0"/>
                <w:sz w:val="24"/>
              </w:rPr>
            </w:pPr>
            <w:r>
              <w:rPr>
                <w:rFonts w:hint="eastAsia" w:ascii="宋体" w:hAnsi="宋体" w:cs="宋体"/>
                <w:kern w:val="0"/>
                <w:sz w:val="24"/>
              </w:rPr>
              <w:t>300</w:t>
            </w:r>
          </w:p>
        </w:tc>
        <w:tc>
          <w:tcPr>
            <w:tcW w:w="562" w:type="pct"/>
            <w:tcBorders>
              <w:top w:val="single" w:color="auto" w:sz="4" w:space="0"/>
              <w:left w:val="nil"/>
              <w:bottom w:val="single" w:color="auto" w:sz="4" w:space="0"/>
              <w:right w:val="single" w:color="auto" w:sz="4" w:space="0"/>
            </w:tcBorders>
            <w:noWrap/>
            <w:vAlign w:val="bottom"/>
          </w:tcPr>
          <w:p w14:paraId="710183B4">
            <w:pPr>
              <w:widowControl/>
              <w:jc w:val="center"/>
              <w:rPr>
                <w:rFonts w:ascii="宋体" w:hAnsi="宋体" w:cs="宋体"/>
                <w:kern w:val="0"/>
                <w:sz w:val="24"/>
              </w:rPr>
            </w:pPr>
            <w:r>
              <w:rPr>
                <w:rFonts w:hint="eastAsia" w:ascii="宋体" w:hAnsi="宋体" w:cs="宋体"/>
                <w:kern w:val="0"/>
                <w:sz w:val="24"/>
              </w:rPr>
              <w:t>1062</w:t>
            </w:r>
          </w:p>
        </w:tc>
        <w:tc>
          <w:tcPr>
            <w:tcW w:w="511" w:type="pct"/>
            <w:tcBorders>
              <w:top w:val="single" w:color="auto" w:sz="4" w:space="0"/>
              <w:left w:val="nil"/>
              <w:bottom w:val="single" w:color="auto" w:sz="4" w:space="0"/>
              <w:right w:val="single" w:color="auto" w:sz="4" w:space="0"/>
            </w:tcBorders>
            <w:vAlign w:val="center"/>
          </w:tcPr>
          <w:p w14:paraId="5576DD09">
            <w:pPr>
              <w:widowControl/>
              <w:jc w:val="center"/>
              <w:textAlignment w:val="center"/>
              <w:rPr>
                <w:rFonts w:ascii="宋体" w:hAnsi="宋体" w:cs="宋体"/>
                <w:kern w:val="0"/>
                <w:sz w:val="24"/>
              </w:rPr>
            </w:pPr>
            <w:r>
              <w:rPr>
                <w:rFonts w:hint="eastAsia" w:ascii="宋体" w:hAnsi="宋体" w:cs="宋体"/>
                <w:kern w:val="0"/>
                <w:sz w:val="24"/>
              </w:rPr>
              <w:t>1362</w:t>
            </w:r>
          </w:p>
        </w:tc>
      </w:tr>
      <w:tr w14:paraId="44272AB4">
        <w:tblPrEx>
          <w:tblCellMar>
            <w:top w:w="0" w:type="dxa"/>
            <w:left w:w="108" w:type="dxa"/>
            <w:bottom w:w="0" w:type="dxa"/>
            <w:right w:w="108" w:type="dxa"/>
          </w:tblCellMar>
        </w:tblPrEx>
        <w:trPr>
          <w:trHeight w:val="300" w:hRule="atLeast"/>
        </w:trPr>
        <w:tc>
          <w:tcPr>
            <w:tcW w:w="414" w:type="pct"/>
            <w:tcBorders>
              <w:top w:val="single" w:color="auto" w:sz="4" w:space="0"/>
              <w:left w:val="single" w:color="auto" w:sz="4" w:space="0"/>
              <w:bottom w:val="single" w:color="auto" w:sz="4" w:space="0"/>
              <w:right w:val="single" w:color="auto" w:sz="4" w:space="0"/>
            </w:tcBorders>
            <w:vAlign w:val="center"/>
          </w:tcPr>
          <w:p w14:paraId="50E05191">
            <w:pPr>
              <w:widowControl/>
              <w:jc w:val="center"/>
              <w:rPr>
                <w:rFonts w:ascii="宋体" w:hAnsi="宋体" w:cs="宋体"/>
                <w:kern w:val="0"/>
                <w:sz w:val="24"/>
              </w:rPr>
            </w:pPr>
            <w:r>
              <w:rPr>
                <w:rFonts w:hint="eastAsia" w:ascii="宋体" w:hAnsi="宋体" w:cs="宋体"/>
                <w:kern w:val="0"/>
                <w:sz w:val="24"/>
              </w:rPr>
              <w:t>803</w:t>
            </w:r>
          </w:p>
        </w:tc>
        <w:tc>
          <w:tcPr>
            <w:tcW w:w="1130" w:type="pct"/>
            <w:vMerge w:val="continue"/>
            <w:tcBorders>
              <w:left w:val="single" w:color="auto" w:sz="4" w:space="0"/>
              <w:right w:val="single" w:color="auto" w:sz="4" w:space="0"/>
            </w:tcBorders>
            <w:vAlign w:val="center"/>
          </w:tcPr>
          <w:p w14:paraId="2693FD02">
            <w:pPr>
              <w:widowControl/>
              <w:jc w:val="left"/>
              <w:rPr>
                <w:rFonts w:ascii="宋体" w:hAnsi="宋体" w:cs="宋体"/>
                <w:kern w:val="0"/>
                <w:sz w:val="24"/>
              </w:rPr>
            </w:pPr>
          </w:p>
        </w:tc>
        <w:tc>
          <w:tcPr>
            <w:tcW w:w="1847" w:type="pct"/>
            <w:tcBorders>
              <w:top w:val="single" w:color="auto" w:sz="4" w:space="0"/>
              <w:left w:val="nil"/>
              <w:bottom w:val="single" w:color="auto" w:sz="4" w:space="0"/>
              <w:right w:val="single" w:color="auto" w:sz="4" w:space="0"/>
            </w:tcBorders>
            <w:vAlign w:val="center"/>
          </w:tcPr>
          <w:p w14:paraId="7AD97903">
            <w:pPr>
              <w:widowControl/>
              <w:jc w:val="center"/>
              <w:rPr>
                <w:rFonts w:ascii="宋体" w:hAnsi="宋体" w:cs="宋体"/>
                <w:kern w:val="0"/>
                <w:sz w:val="24"/>
              </w:rPr>
            </w:pPr>
            <w:r>
              <w:rPr>
                <w:rFonts w:hint="eastAsia" w:ascii="宋体" w:hAnsi="宋体" w:cs="宋体"/>
                <w:kern w:val="0"/>
                <w:sz w:val="24"/>
              </w:rPr>
              <w:t>更换螺桨叶</w:t>
            </w:r>
          </w:p>
        </w:tc>
        <w:tc>
          <w:tcPr>
            <w:tcW w:w="536" w:type="pct"/>
            <w:tcBorders>
              <w:top w:val="single" w:color="auto" w:sz="4" w:space="0"/>
              <w:left w:val="nil"/>
              <w:bottom w:val="single" w:color="auto" w:sz="4" w:space="0"/>
              <w:right w:val="single" w:color="auto" w:sz="4" w:space="0"/>
            </w:tcBorders>
            <w:noWrap/>
            <w:vAlign w:val="bottom"/>
          </w:tcPr>
          <w:p w14:paraId="3215CAC5">
            <w:pPr>
              <w:widowControl/>
              <w:jc w:val="center"/>
              <w:rPr>
                <w:rFonts w:ascii="宋体" w:hAnsi="宋体" w:cs="宋体"/>
                <w:kern w:val="0"/>
                <w:sz w:val="24"/>
              </w:rPr>
            </w:pPr>
            <w:r>
              <w:rPr>
                <w:rFonts w:hint="eastAsia" w:ascii="宋体" w:hAnsi="宋体" w:cs="宋体"/>
                <w:kern w:val="0"/>
                <w:sz w:val="24"/>
              </w:rPr>
              <w:t>100</w:t>
            </w:r>
          </w:p>
        </w:tc>
        <w:tc>
          <w:tcPr>
            <w:tcW w:w="562" w:type="pct"/>
            <w:tcBorders>
              <w:top w:val="single" w:color="auto" w:sz="4" w:space="0"/>
              <w:left w:val="nil"/>
              <w:bottom w:val="single" w:color="auto" w:sz="4" w:space="0"/>
              <w:right w:val="single" w:color="auto" w:sz="4" w:space="0"/>
            </w:tcBorders>
            <w:noWrap/>
            <w:vAlign w:val="bottom"/>
          </w:tcPr>
          <w:p w14:paraId="2515340B">
            <w:pPr>
              <w:widowControl/>
              <w:jc w:val="center"/>
              <w:rPr>
                <w:rFonts w:ascii="宋体" w:hAnsi="宋体" w:cs="宋体"/>
                <w:kern w:val="0"/>
                <w:sz w:val="24"/>
              </w:rPr>
            </w:pPr>
            <w:r>
              <w:rPr>
                <w:rFonts w:hint="eastAsia" w:ascii="宋体" w:hAnsi="宋体" w:cs="宋体"/>
                <w:kern w:val="0"/>
                <w:sz w:val="24"/>
              </w:rPr>
              <w:t>875</w:t>
            </w:r>
          </w:p>
        </w:tc>
        <w:tc>
          <w:tcPr>
            <w:tcW w:w="511" w:type="pct"/>
            <w:tcBorders>
              <w:top w:val="single" w:color="auto" w:sz="4" w:space="0"/>
              <w:left w:val="nil"/>
              <w:bottom w:val="single" w:color="auto" w:sz="4" w:space="0"/>
              <w:right w:val="single" w:color="auto" w:sz="4" w:space="0"/>
            </w:tcBorders>
            <w:vAlign w:val="center"/>
          </w:tcPr>
          <w:p w14:paraId="6A326EBA">
            <w:pPr>
              <w:widowControl/>
              <w:jc w:val="center"/>
              <w:textAlignment w:val="center"/>
              <w:rPr>
                <w:rFonts w:ascii="宋体" w:hAnsi="宋体" w:cs="宋体"/>
                <w:kern w:val="0"/>
                <w:sz w:val="24"/>
              </w:rPr>
            </w:pPr>
            <w:r>
              <w:rPr>
                <w:rFonts w:hint="eastAsia" w:ascii="宋体" w:hAnsi="宋体" w:cs="宋体"/>
                <w:kern w:val="0"/>
                <w:sz w:val="24"/>
              </w:rPr>
              <w:t>975</w:t>
            </w:r>
          </w:p>
        </w:tc>
      </w:tr>
      <w:tr w14:paraId="2781DB03">
        <w:tblPrEx>
          <w:tblCellMar>
            <w:top w:w="0" w:type="dxa"/>
            <w:left w:w="108" w:type="dxa"/>
            <w:bottom w:w="0" w:type="dxa"/>
            <w:right w:w="108" w:type="dxa"/>
          </w:tblCellMar>
        </w:tblPrEx>
        <w:trPr>
          <w:trHeight w:val="300" w:hRule="atLeast"/>
        </w:trPr>
        <w:tc>
          <w:tcPr>
            <w:tcW w:w="414" w:type="pct"/>
            <w:tcBorders>
              <w:top w:val="single" w:color="auto" w:sz="4" w:space="0"/>
              <w:left w:val="single" w:color="auto" w:sz="4" w:space="0"/>
              <w:bottom w:val="single" w:color="auto" w:sz="4" w:space="0"/>
              <w:right w:val="single" w:color="auto" w:sz="4" w:space="0"/>
            </w:tcBorders>
            <w:vAlign w:val="center"/>
          </w:tcPr>
          <w:p w14:paraId="1160B3B1">
            <w:pPr>
              <w:widowControl/>
              <w:jc w:val="center"/>
              <w:rPr>
                <w:rFonts w:ascii="宋体" w:hAnsi="宋体" w:cs="宋体"/>
                <w:kern w:val="0"/>
                <w:sz w:val="24"/>
              </w:rPr>
            </w:pPr>
            <w:r>
              <w:rPr>
                <w:rFonts w:hint="eastAsia" w:ascii="宋体" w:hAnsi="宋体" w:cs="宋体"/>
                <w:kern w:val="0"/>
                <w:sz w:val="24"/>
              </w:rPr>
              <w:t>804</w:t>
            </w:r>
          </w:p>
        </w:tc>
        <w:tc>
          <w:tcPr>
            <w:tcW w:w="1130" w:type="pct"/>
            <w:vMerge w:val="continue"/>
            <w:tcBorders>
              <w:left w:val="single" w:color="auto" w:sz="4" w:space="0"/>
              <w:right w:val="single" w:color="auto" w:sz="4" w:space="0"/>
            </w:tcBorders>
            <w:vAlign w:val="center"/>
          </w:tcPr>
          <w:p w14:paraId="1407191E">
            <w:pPr>
              <w:widowControl/>
              <w:jc w:val="left"/>
              <w:rPr>
                <w:rFonts w:ascii="宋体" w:hAnsi="宋体" w:cs="宋体"/>
                <w:kern w:val="0"/>
                <w:sz w:val="24"/>
              </w:rPr>
            </w:pPr>
          </w:p>
        </w:tc>
        <w:tc>
          <w:tcPr>
            <w:tcW w:w="1847" w:type="pct"/>
            <w:tcBorders>
              <w:top w:val="single" w:color="auto" w:sz="4" w:space="0"/>
              <w:left w:val="nil"/>
              <w:bottom w:val="single" w:color="auto" w:sz="4" w:space="0"/>
              <w:right w:val="single" w:color="auto" w:sz="4" w:space="0"/>
            </w:tcBorders>
            <w:vAlign w:val="center"/>
          </w:tcPr>
          <w:p w14:paraId="1C3B1361">
            <w:pPr>
              <w:widowControl/>
              <w:jc w:val="center"/>
              <w:rPr>
                <w:rFonts w:ascii="宋体" w:hAnsi="宋体" w:cs="宋体"/>
                <w:kern w:val="0"/>
                <w:sz w:val="24"/>
              </w:rPr>
            </w:pPr>
            <w:r>
              <w:rPr>
                <w:rFonts w:hint="eastAsia" w:ascii="宋体" w:hAnsi="宋体" w:cs="宋体"/>
                <w:kern w:val="0"/>
                <w:sz w:val="24"/>
              </w:rPr>
              <w:t>更换RTK天线</w:t>
            </w:r>
          </w:p>
        </w:tc>
        <w:tc>
          <w:tcPr>
            <w:tcW w:w="536" w:type="pct"/>
            <w:tcBorders>
              <w:top w:val="single" w:color="auto" w:sz="4" w:space="0"/>
              <w:left w:val="nil"/>
              <w:bottom w:val="single" w:color="auto" w:sz="4" w:space="0"/>
              <w:right w:val="single" w:color="auto" w:sz="4" w:space="0"/>
            </w:tcBorders>
            <w:noWrap/>
            <w:vAlign w:val="bottom"/>
          </w:tcPr>
          <w:p w14:paraId="423ACD12">
            <w:pPr>
              <w:widowControl/>
              <w:jc w:val="center"/>
              <w:rPr>
                <w:rFonts w:ascii="宋体" w:hAnsi="宋体" w:cs="宋体"/>
                <w:kern w:val="0"/>
                <w:sz w:val="24"/>
              </w:rPr>
            </w:pPr>
          </w:p>
        </w:tc>
        <w:tc>
          <w:tcPr>
            <w:tcW w:w="562" w:type="pct"/>
            <w:tcBorders>
              <w:top w:val="single" w:color="auto" w:sz="4" w:space="0"/>
              <w:left w:val="nil"/>
              <w:bottom w:val="single" w:color="auto" w:sz="4" w:space="0"/>
              <w:right w:val="single" w:color="auto" w:sz="4" w:space="0"/>
            </w:tcBorders>
            <w:noWrap/>
            <w:vAlign w:val="bottom"/>
          </w:tcPr>
          <w:p w14:paraId="730EE1E4">
            <w:pPr>
              <w:widowControl/>
              <w:jc w:val="center"/>
              <w:rPr>
                <w:rFonts w:ascii="宋体" w:hAnsi="宋体" w:cs="宋体"/>
                <w:kern w:val="0"/>
                <w:sz w:val="24"/>
              </w:rPr>
            </w:pPr>
            <w:r>
              <w:rPr>
                <w:rFonts w:hint="eastAsia" w:ascii="宋体" w:hAnsi="宋体" w:cs="宋体"/>
                <w:kern w:val="0"/>
                <w:sz w:val="24"/>
              </w:rPr>
              <w:t>580</w:t>
            </w:r>
          </w:p>
        </w:tc>
        <w:tc>
          <w:tcPr>
            <w:tcW w:w="511" w:type="pct"/>
            <w:tcBorders>
              <w:top w:val="single" w:color="auto" w:sz="4" w:space="0"/>
              <w:left w:val="nil"/>
              <w:bottom w:val="single" w:color="auto" w:sz="4" w:space="0"/>
              <w:right w:val="single" w:color="auto" w:sz="4" w:space="0"/>
            </w:tcBorders>
            <w:vAlign w:val="center"/>
          </w:tcPr>
          <w:p w14:paraId="036ADE87">
            <w:pPr>
              <w:widowControl/>
              <w:jc w:val="center"/>
              <w:textAlignment w:val="center"/>
              <w:rPr>
                <w:rFonts w:ascii="宋体" w:hAnsi="宋体" w:cs="宋体"/>
                <w:kern w:val="0"/>
                <w:sz w:val="24"/>
              </w:rPr>
            </w:pPr>
            <w:r>
              <w:rPr>
                <w:rFonts w:hint="eastAsia" w:ascii="宋体" w:hAnsi="宋体" w:cs="宋体"/>
                <w:kern w:val="0"/>
                <w:sz w:val="24"/>
              </w:rPr>
              <w:t>580</w:t>
            </w:r>
          </w:p>
        </w:tc>
      </w:tr>
      <w:tr w14:paraId="0067E8A9">
        <w:tblPrEx>
          <w:tblCellMar>
            <w:top w:w="0" w:type="dxa"/>
            <w:left w:w="108" w:type="dxa"/>
            <w:bottom w:w="0" w:type="dxa"/>
            <w:right w:w="108" w:type="dxa"/>
          </w:tblCellMar>
        </w:tblPrEx>
        <w:trPr>
          <w:trHeight w:val="300" w:hRule="atLeast"/>
        </w:trPr>
        <w:tc>
          <w:tcPr>
            <w:tcW w:w="414" w:type="pct"/>
            <w:tcBorders>
              <w:top w:val="single" w:color="auto" w:sz="4" w:space="0"/>
              <w:left w:val="single" w:color="auto" w:sz="4" w:space="0"/>
              <w:bottom w:val="single" w:color="auto" w:sz="4" w:space="0"/>
              <w:right w:val="single" w:color="auto" w:sz="4" w:space="0"/>
            </w:tcBorders>
            <w:vAlign w:val="center"/>
          </w:tcPr>
          <w:p w14:paraId="0D8C84C1">
            <w:pPr>
              <w:widowControl/>
              <w:jc w:val="center"/>
              <w:rPr>
                <w:rFonts w:ascii="宋体" w:hAnsi="宋体" w:cs="宋体"/>
                <w:kern w:val="0"/>
                <w:sz w:val="24"/>
              </w:rPr>
            </w:pPr>
            <w:r>
              <w:rPr>
                <w:rFonts w:hint="eastAsia" w:ascii="宋体" w:hAnsi="宋体" w:cs="宋体"/>
                <w:kern w:val="0"/>
                <w:sz w:val="24"/>
              </w:rPr>
              <w:t>805</w:t>
            </w:r>
          </w:p>
        </w:tc>
        <w:tc>
          <w:tcPr>
            <w:tcW w:w="1130" w:type="pct"/>
            <w:vMerge w:val="continue"/>
            <w:tcBorders>
              <w:left w:val="single" w:color="auto" w:sz="4" w:space="0"/>
              <w:right w:val="single" w:color="auto" w:sz="4" w:space="0"/>
            </w:tcBorders>
            <w:vAlign w:val="center"/>
          </w:tcPr>
          <w:p w14:paraId="02670359">
            <w:pPr>
              <w:widowControl/>
              <w:jc w:val="left"/>
              <w:rPr>
                <w:rFonts w:ascii="宋体" w:hAnsi="宋体" w:cs="宋体"/>
                <w:kern w:val="0"/>
                <w:sz w:val="24"/>
              </w:rPr>
            </w:pPr>
          </w:p>
        </w:tc>
        <w:tc>
          <w:tcPr>
            <w:tcW w:w="1847" w:type="pct"/>
            <w:tcBorders>
              <w:top w:val="single" w:color="auto" w:sz="4" w:space="0"/>
              <w:left w:val="nil"/>
              <w:bottom w:val="single" w:color="auto" w:sz="4" w:space="0"/>
              <w:right w:val="single" w:color="auto" w:sz="4" w:space="0"/>
            </w:tcBorders>
            <w:vAlign w:val="center"/>
          </w:tcPr>
          <w:p w14:paraId="68261FA8">
            <w:pPr>
              <w:widowControl/>
              <w:jc w:val="center"/>
              <w:rPr>
                <w:rFonts w:ascii="宋体" w:hAnsi="宋体" w:cs="宋体"/>
                <w:kern w:val="0"/>
                <w:sz w:val="24"/>
              </w:rPr>
            </w:pPr>
            <w:r>
              <w:rPr>
                <w:rFonts w:hint="eastAsia" w:ascii="宋体" w:hAnsi="宋体" w:cs="宋体"/>
                <w:kern w:val="0"/>
                <w:sz w:val="24"/>
              </w:rPr>
              <w:t>更换后机臂指示灯</w:t>
            </w:r>
          </w:p>
        </w:tc>
        <w:tc>
          <w:tcPr>
            <w:tcW w:w="536" w:type="pct"/>
            <w:tcBorders>
              <w:top w:val="single" w:color="auto" w:sz="4" w:space="0"/>
              <w:left w:val="nil"/>
              <w:bottom w:val="single" w:color="auto" w:sz="4" w:space="0"/>
              <w:right w:val="single" w:color="auto" w:sz="4" w:space="0"/>
            </w:tcBorders>
            <w:noWrap/>
            <w:vAlign w:val="bottom"/>
          </w:tcPr>
          <w:p w14:paraId="6D1F5897">
            <w:pPr>
              <w:widowControl/>
              <w:jc w:val="center"/>
              <w:rPr>
                <w:rFonts w:ascii="宋体" w:hAnsi="宋体" w:cs="宋体"/>
                <w:kern w:val="0"/>
                <w:sz w:val="24"/>
              </w:rPr>
            </w:pPr>
            <w:r>
              <w:rPr>
                <w:rFonts w:hint="eastAsia" w:ascii="宋体" w:hAnsi="宋体" w:cs="宋体"/>
                <w:kern w:val="0"/>
                <w:sz w:val="24"/>
              </w:rPr>
              <w:t>100</w:t>
            </w:r>
          </w:p>
        </w:tc>
        <w:tc>
          <w:tcPr>
            <w:tcW w:w="562" w:type="pct"/>
            <w:tcBorders>
              <w:top w:val="single" w:color="auto" w:sz="4" w:space="0"/>
              <w:left w:val="nil"/>
              <w:bottom w:val="single" w:color="auto" w:sz="4" w:space="0"/>
              <w:right w:val="single" w:color="auto" w:sz="4" w:space="0"/>
            </w:tcBorders>
            <w:noWrap/>
            <w:vAlign w:val="bottom"/>
          </w:tcPr>
          <w:p w14:paraId="4F831FBB">
            <w:pPr>
              <w:widowControl/>
              <w:jc w:val="center"/>
              <w:rPr>
                <w:rFonts w:ascii="宋体" w:hAnsi="宋体" w:cs="宋体"/>
                <w:kern w:val="0"/>
                <w:sz w:val="24"/>
              </w:rPr>
            </w:pPr>
            <w:r>
              <w:rPr>
                <w:rFonts w:hint="eastAsia" w:ascii="宋体" w:hAnsi="宋体" w:cs="宋体"/>
                <w:kern w:val="0"/>
                <w:sz w:val="24"/>
              </w:rPr>
              <w:t>50</w:t>
            </w:r>
          </w:p>
        </w:tc>
        <w:tc>
          <w:tcPr>
            <w:tcW w:w="511" w:type="pct"/>
            <w:tcBorders>
              <w:top w:val="single" w:color="auto" w:sz="4" w:space="0"/>
              <w:left w:val="nil"/>
              <w:bottom w:val="single" w:color="auto" w:sz="4" w:space="0"/>
              <w:right w:val="single" w:color="auto" w:sz="4" w:space="0"/>
            </w:tcBorders>
            <w:vAlign w:val="center"/>
          </w:tcPr>
          <w:p w14:paraId="4A9AF212">
            <w:pPr>
              <w:widowControl/>
              <w:jc w:val="center"/>
              <w:textAlignment w:val="center"/>
              <w:rPr>
                <w:rFonts w:ascii="宋体" w:hAnsi="宋体" w:cs="宋体"/>
                <w:kern w:val="0"/>
                <w:sz w:val="24"/>
              </w:rPr>
            </w:pPr>
            <w:r>
              <w:rPr>
                <w:rFonts w:hint="eastAsia" w:ascii="宋体" w:hAnsi="宋体" w:cs="宋体"/>
                <w:kern w:val="0"/>
                <w:sz w:val="24"/>
              </w:rPr>
              <w:t>150</w:t>
            </w:r>
          </w:p>
        </w:tc>
      </w:tr>
      <w:tr w14:paraId="0338E4DD">
        <w:tblPrEx>
          <w:tblCellMar>
            <w:top w:w="0" w:type="dxa"/>
            <w:left w:w="108" w:type="dxa"/>
            <w:bottom w:w="0" w:type="dxa"/>
            <w:right w:w="108" w:type="dxa"/>
          </w:tblCellMar>
        </w:tblPrEx>
        <w:trPr>
          <w:trHeight w:val="300" w:hRule="atLeast"/>
        </w:trPr>
        <w:tc>
          <w:tcPr>
            <w:tcW w:w="414" w:type="pct"/>
            <w:tcBorders>
              <w:top w:val="single" w:color="auto" w:sz="4" w:space="0"/>
              <w:left w:val="single" w:color="auto" w:sz="4" w:space="0"/>
              <w:bottom w:val="single" w:color="auto" w:sz="4" w:space="0"/>
              <w:right w:val="single" w:color="auto" w:sz="4" w:space="0"/>
            </w:tcBorders>
            <w:vAlign w:val="center"/>
          </w:tcPr>
          <w:p w14:paraId="739AEA2B">
            <w:pPr>
              <w:widowControl/>
              <w:jc w:val="center"/>
              <w:rPr>
                <w:rFonts w:ascii="宋体" w:hAnsi="宋体" w:cs="宋体"/>
                <w:kern w:val="0"/>
                <w:sz w:val="24"/>
              </w:rPr>
            </w:pPr>
            <w:r>
              <w:rPr>
                <w:rFonts w:hint="eastAsia" w:ascii="宋体" w:hAnsi="宋体" w:cs="宋体"/>
                <w:kern w:val="0"/>
                <w:sz w:val="24"/>
              </w:rPr>
              <w:t>806</w:t>
            </w:r>
          </w:p>
        </w:tc>
        <w:tc>
          <w:tcPr>
            <w:tcW w:w="1130" w:type="pct"/>
            <w:vMerge w:val="continue"/>
            <w:tcBorders>
              <w:left w:val="single" w:color="auto" w:sz="4" w:space="0"/>
              <w:right w:val="single" w:color="auto" w:sz="4" w:space="0"/>
            </w:tcBorders>
            <w:vAlign w:val="center"/>
          </w:tcPr>
          <w:p w14:paraId="1968C700">
            <w:pPr>
              <w:widowControl/>
              <w:jc w:val="left"/>
              <w:rPr>
                <w:rFonts w:ascii="宋体" w:hAnsi="宋体" w:cs="宋体"/>
                <w:kern w:val="0"/>
                <w:sz w:val="24"/>
              </w:rPr>
            </w:pPr>
          </w:p>
        </w:tc>
        <w:tc>
          <w:tcPr>
            <w:tcW w:w="1847" w:type="pct"/>
            <w:tcBorders>
              <w:top w:val="single" w:color="auto" w:sz="4" w:space="0"/>
              <w:left w:val="nil"/>
              <w:bottom w:val="single" w:color="auto" w:sz="4" w:space="0"/>
              <w:right w:val="single" w:color="auto" w:sz="4" w:space="0"/>
            </w:tcBorders>
            <w:vAlign w:val="center"/>
          </w:tcPr>
          <w:p w14:paraId="0C1DB427">
            <w:pPr>
              <w:widowControl/>
              <w:jc w:val="center"/>
              <w:rPr>
                <w:rFonts w:ascii="宋体" w:hAnsi="宋体" w:cs="宋体"/>
                <w:kern w:val="0"/>
                <w:sz w:val="24"/>
              </w:rPr>
            </w:pPr>
            <w:r>
              <w:rPr>
                <w:rFonts w:hint="eastAsia" w:ascii="宋体" w:hAnsi="宋体" w:cs="宋体"/>
                <w:kern w:val="0"/>
                <w:sz w:val="24"/>
              </w:rPr>
              <w:t>更换脚架</w:t>
            </w:r>
          </w:p>
        </w:tc>
        <w:tc>
          <w:tcPr>
            <w:tcW w:w="536" w:type="pct"/>
            <w:tcBorders>
              <w:top w:val="single" w:color="auto" w:sz="4" w:space="0"/>
              <w:left w:val="nil"/>
              <w:bottom w:val="single" w:color="auto" w:sz="4" w:space="0"/>
              <w:right w:val="single" w:color="auto" w:sz="4" w:space="0"/>
            </w:tcBorders>
            <w:noWrap/>
            <w:vAlign w:val="bottom"/>
          </w:tcPr>
          <w:p w14:paraId="1E19B089">
            <w:pPr>
              <w:widowControl/>
              <w:jc w:val="center"/>
              <w:rPr>
                <w:rFonts w:ascii="宋体" w:hAnsi="宋体" w:cs="宋体"/>
                <w:kern w:val="0"/>
                <w:sz w:val="24"/>
              </w:rPr>
            </w:pPr>
            <w:r>
              <w:rPr>
                <w:rFonts w:hint="eastAsia" w:ascii="宋体" w:hAnsi="宋体" w:cs="宋体"/>
                <w:kern w:val="0"/>
                <w:sz w:val="24"/>
              </w:rPr>
              <w:t>200</w:t>
            </w:r>
          </w:p>
        </w:tc>
        <w:tc>
          <w:tcPr>
            <w:tcW w:w="562" w:type="pct"/>
            <w:tcBorders>
              <w:top w:val="single" w:color="auto" w:sz="4" w:space="0"/>
              <w:left w:val="nil"/>
              <w:bottom w:val="single" w:color="auto" w:sz="4" w:space="0"/>
              <w:right w:val="single" w:color="auto" w:sz="4" w:space="0"/>
            </w:tcBorders>
            <w:noWrap/>
            <w:vAlign w:val="bottom"/>
          </w:tcPr>
          <w:p w14:paraId="13E3AD1D">
            <w:pPr>
              <w:widowControl/>
              <w:jc w:val="center"/>
              <w:rPr>
                <w:rFonts w:ascii="宋体" w:hAnsi="宋体" w:cs="宋体"/>
                <w:kern w:val="0"/>
                <w:sz w:val="24"/>
              </w:rPr>
            </w:pPr>
            <w:r>
              <w:rPr>
                <w:rFonts w:hint="eastAsia" w:ascii="宋体" w:hAnsi="宋体" w:cs="宋体"/>
                <w:kern w:val="0"/>
                <w:sz w:val="24"/>
              </w:rPr>
              <w:t>1017</w:t>
            </w:r>
          </w:p>
        </w:tc>
        <w:tc>
          <w:tcPr>
            <w:tcW w:w="511" w:type="pct"/>
            <w:tcBorders>
              <w:top w:val="single" w:color="auto" w:sz="4" w:space="0"/>
              <w:left w:val="nil"/>
              <w:bottom w:val="single" w:color="auto" w:sz="4" w:space="0"/>
              <w:right w:val="single" w:color="auto" w:sz="4" w:space="0"/>
            </w:tcBorders>
            <w:vAlign w:val="center"/>
          </w:tcPr>
          <w:p w14:paraId="06A9E6B9">
            <w:pPr>
              <w:widowControl/>
              <w:jc w:val="center"/>
              <w:textAlignment w:val="center"/>
              <w:rPr>
                <w:rFonts w:ascii="宋体" w:hAnsi="宋体" w:cs="宋体"/>
                <w:kern w:val="0"/>
                <w:sz w:val="24"/>
              </w:rPr>
            </w:pPr>
            <w:r>
              <w:rPr>
                <w:rFonts w:hint="eastAsia" w:ascii="宋体" w:hAnsi="宋体" w:cs="宋体"/>
                <w:kern w:val="0"/>
                <w:sz w:val="24"/>
              </w:rPr>
              <w:t>1217</w:t>
            </w:r>
          </w:p>
        </w:tc>
      </w:tr>
      <w:tr w14:paraId="58A659FD">
        <w:tblPrEx>
          <w:tblCellMar>
            <w:top w:w="0" w:type="dxa"/>
            <w:left w:w="108" w:type="dxa"/>
            <w:bottom w:w="0" w:type="dxa"/>
            <w:right w:w="108" w:type="dxa"/>
          </w:tblCellMar>
        </w:tblPrEx>
        <w:trPr>
          <w:trHeight w:val="300" w:hRule="atLeast"/>
        </w:trPr>
        <w:tc>
          <w:tcPr>
            <w:tcW w:w="414" w:type="pct"/>
            <w:tcBorders>
              <w:top w:val="single" w:color="auto" w:sz="4" w:space="0"/>
              <w:left w:val="single" w:color="auto" w:sz="4" w:space="0"/>
              <w:bottom w:val="single" w:color="auto" w:sz="4" w:space="0"/>
              <w:right w:val="single" w:color="auto" w:sz="4" w:space="0"/>
            </w:tcBorders>
            <w:vAlign w:val="center"/>
          </w:tcPr>
          <w:p w14:paraId="562F0915">
            <w:pPr>
              <w:widowControl/>
              <w:jc w:val="center"/>
              <w:rPr>
                <w:rFonts w:ascii="宋体" w:hAnsi="宋体" w:cs="宋体"/>
                <w:kern w:val="0"/>
                <w:sz w:val="24"/>
              </w:rPr>
            </w:pPr>
            <w:r>
              <w:rPr>
                <w:rFonts w:hint="eastAsia" w:ascii="宋体" w:hAnsi="宋体" w:cs="宋体"/>
                <w:kern w:val="0"/>
                <w:sz w:val="24"/>
              </w:rPr>
              <w:t>807</w:t>
            </w:r>
          </w:p>
        </w:tc>
        <w:tc>
          <w:tcPr>
            <w:tcW w:w="1130" w:type="pct"/>
            <w:tcBorders>
              <w:left w:val="single" w:color="auto" w:sz="4" w:space="0"/>
              <w:bottom w:val="single" w:color="auto" w:sz="4" w:space="0"/>
              <w:right w:val="single" w:color="auto" w:sz="4" w:space="0"/>
            </w:tcBorders>
            <w:vAlign w:val="center"/>
          </w:tcPr>
          <w:p w14:paraId="2C21BF19">
            <w:pPr>
              <w:widowControl/>
              <w:jc w:val="left"/>
              <w:rPr>
                <w:rFonts w:ascii="宋体" w:hAnsi="宋体" w:cs="宋体"/>
                <w:kern w:val="0"/>
                <w:sz w:val="24"/>
              </w:rPr>
            </w:pPr>
          </w:p>
        </w:tc>
        <w:tc>
          <w:tcPr>
            <w:tcW w:w="1847" w:type="pct"/>
            <w:tcBorders>
              <w:top w:val="single" w:color="auto" w:sz="4" w:space="0"/>
              <w:left w:val="nil"/>
              <w:bottom w:val="single" w:color="auto" w:sz="4" w:space="0"/>
              <w:right w:val="single" w:color="auto" w:sz="4" w:space="0"/>
            </w:tcBorders>
            <w:vAlign w:val="center"/>
          </w:tcPr>
          <w:p w14:paraId="74DF07DE">
            <w:pPr>
              <w:widowControl/>
              <w:jc w:val="center"/>
              <w:rPr>
                <w:rFonts w:ascii="宋体" w:hAnsi="宋体" w:cs="宋体"/>
                <w:kern w:val="0"/>
                <w:sz w:val="24"/>
              </w:rPr>
            </w:pPr>
            <w:r>
              <w:rPr>
                <w:rFonts w:hint="eastAsia" w:ascii="宋体" w:hAnsi="宋体" w:cs="宋体"/>
                <w:kern w:val="0"/>
                <w:sz w:val="24"/>
              </w:rPr>
              <w:t>更换前机臂指示灯</w:t>
            </w:r>
          </w:p>
        </w:tc>
        <w:tc>
          <w:tcPr>
            <w:tcW w:w="536" w:type="pct"/>
            <w:tcBorders>
              <w:top w:val="single" w:color="auto" w:sz="4" w:space="0"/>
              <w:left w:val="nil"/>
              <w:bottom w:val="single" w:color="auto" w:sz="4" w:space="0"/>
              <w:right w:val="single" w:color="auto" w:sz="4" w:space="0"/>
            </w:tcBorders>
            <w:noWrap/>
            <w:vAlign w:val="bottom"/>
          </w:tcPr>
          <w:p w14:paraId="2ADE9F84">
            <w:pPr>
              <w:widowControl/>
              <w:jc w:val="center"/>
              <w:rPr>
                <w:rFonts w:ascii="宋体" w:hAnsi="宋体" w:cs="宋体"/>
                <w:kern w:val="0"/>
                <w:sz w:val="24"/>
              </w:rPr>
            </w:pPr>
            <w:r>
              <w:rPr>
                <w:rFonts w:hint="eastAsia" w:ascii="宋体" w:hAnsi="宋体" w:cs="宋体"/>
                <w:kern w:val="0"/>
                <w:sz w:val="24"/>
              </w:rPr>
              <w:t>100</w:t>
            </w:r>
          </w:p>
        </w:tc>
        <w:tc>
          <w:tcPr>
            <w:tcW w:w="562" w:type="pct"/>
            <w:tcBorders>
              <w:top w:val="single" w:color="auto" w:sz="4" w:space="0"/>
              <w:left w:val="nil"/>
              <w:bottom w:val="single" w:color="auto" w:sz="4" w:space="0"/>
              <w:right w:val="single" w:color="auto" w:sz="4" w:space="0"/>
            </w:tcBorders>
            <w:noWrap/>
            <w:vAlign w:val="bottom"/>
          </w:tcPr>
          <w:p w14:paraId="214532DC">
            <w:pPr>
              <w:widowControl/>
              <w:jc w:val="center"/>
              <w:rPr>
                <w:rFonts w:ascii="宋体" w:hAnsi="宋体" w:cs="宋体"/>
                <w:kern w:val="0"/>
                <w:sz w:val="24"/>
              </w:rPr>
            </w:pPr>
            <w:r>
              <w:rPr>
                <w:rFonts w:hint="eastAsia" w:ascii="宋体" w:hAnsi="宋体" w:cs="宋体"/>
                <w:kern w:val="0"/>
                <w:sz w:val="24"/>
              </w:rPr>
              <w:t>50</w:t>
            </w:r>
          </w:p>
        </w:tc>
        <w:tc>
          <w:tcPr>
            <w:tcW w:w="511" w:type="pct"/>
            <w:tcBorders>
              <w:top w:val="single" w:color="auto" w:sz="4" w:space="0"/>
              <w:left w:val="nil"/>
              <w:bottom w:val="single" w:color="auto" w:sz="4" w:space="0"/>
              <w:right w:val="single" w:color="auto" w:sz="4" w:space="0"/>
            </w:tcBorders>
            <w:vAlign w:val="center"/>
          </w:tcPr>
          <w:p w14:paraId="2424E8C4">
            <w:pPr>
              <w:widowControl/>
              <w:jc w:val="center"/>
              <w:textAlignment w:val="center"/>
              <w:rPr>
                <w:rFonts w:ascii="宋体" w:hAnsi="宋体" w:cs="宋体"/>
                <w:kern w:val="0"/>
                <w:sz w:val="24"/>
              </w:rPr>
            </w:pPr>
            <w:r>
              <w:rPr>
                <w:rFonts w:hint="eastAsia" w:ascii="宋体" w:hAnsi="宋体" w:cs="宋体"/>
                <w:kern w:val="0"/>
                <w:sz w:val="24"/>
              </w:rPr>
              <w:t>150</w:t>
            </w:r>
          </w:p>
        </w:tc>
      </w:tr>
    </w:tbl>
    <w:p w14:paraId="782C2D65">
      <w:pPr>
        <w:rPr>
          <w:rFonts w:ascii="宋体" w:hAnsi="宋体" w:cs="宋体"/>
          <w:bCs/>
          <w:kern w:val="0"/>
          <w:sz w:val="24"/>
        </w:rPr>
      </w:pPr>
      <w:r>
        <w:rPr>
          <w:rFonts w:hint="eastAsia" w:ascii="宋体" w:hAnsi="宋体" w:cs="宋体"/>
          <w:bCs/>
          <w:kern w:val="0"/>
          <w:sz w:val="24"/>
        </w:rPr>
        <w:t>注：</w:t>
      </w:r>
    </w:p>
    <w:p w14:paraId="1F353089">
      <w:pPr>
        <w:rPr>
          <w:rFonts w:ascii="宋体" w:hAnsi="宋体" w:cs="宋体"/>
          <w:bCs/>
          <w:kern w:val="0"/>
          <w:sz w:val="24"/>
        </w:rPr>
      </w:pPr>
      <w:r>
        <w:rPr>
          <w:rFonts w:hint="eastAsia" w:ascii="宋体" w:hAnsi="宋体" w:cs="宋体"/>
          <w:bCs/>
          <w:kern w:val="0"/>
          <w:sz w:val="24"/>
        </w:rPr>
        <w:t>1、维修项目的人工费包含工器具、耗材的费用；</w:t>
      </w:r>
    </w:p>
    <w:p w14:paraId="238A8899">
      <w:pPr>
        <w:pStyle w:val="2"/>
        <w:ind w:left="0" w:leftChars="0" w:firstLine="0" w:firstLineChars="0"/>
        <w:rPr>
          <w:sz w:val="24"/>
        </w:rPr>
      </w:pPr>
      <w:r>
        <w:rPr>
          <w:rFonts w:hint="eastAsia"/>
        </w:rPr>
        <w:t>2、</w:t>
      </w:r>
      <w:r>
        <w:rPr>
          <w:rFonts w:hint="eastAsia" w:ascii="宋体" w:hAnsi="宋体"/>
          <w:bCs/>
          <w:sz w:val="24"/>
        </w:rPr>
        <w:t>消气防车辆、吸污车</w:t>
      </w:r>
      <w:r>
        <w:rPr>
          <w:rFonts w:hint="eastAsia"/>
        </w:rPr>
        <w:t>车</w:t>
      </w:r>
      <w:r>
        <w:rPr>
          <w:rFonts w:hint="eastAsia"/>
          <w:sz w:val="24"/>
        </w:rPr>
        <w:t>辆须采用钢丝轮胎，（正新、朝阳、三角、前进）品牌；</w:t>
      </w:r>
    </w:p>
    <w:p w14:paraId="4002CA45">
      <w:pPr>
        <w:pStyle w:val="4"/>
        <w:ind w:firstLine="0"/>
      </w:pPr>
      <w:r>
        <w:rPr>
          <w:rFonts w:hint="eastAsia"/>
        </w:rPr>
        <w:t>3、</w:t>
      </w:r>
      <w:r>
        <w:rPr>
          <w:rFonts w:hint="eastAsia" w:ascii="宋体" w:hAnsi="宋体"/>
          <w:bCs/>
          <w:sz w:val="24"/>
        </w:rPr>
        <w:t>消气防车辆、吸污车</w:t>
      </w:r>
      <w:r>
        <w:rPr>
          <w:rFonts w:hint="eastAsia"/>
        </w:rPr>
        <w:t>车</w:t>
      </w:r>
      <w:r>
        <w:rPr>
          <w:rFonts w:hint="eastAsia"/>
          <w:sz w:val="24"/>
        </w:rPr>
        <w:t>辆蓄电池须采用，（骆驼、统一、川西）品牌。</w:t>
      </w:r>
    </w:p>
    <w:p w14:paraId="66669DC8">
      <w:pPr>
        <w:rPr>
          <w:rFonts w:hint="eastAsia" w:ascii="宋体" w:hAnsi="宋体"/>
          <w:b/>
          <w:bCs/>
          <w:sz w:val="24"/>
        </w:rPr>
      </w:pPr>
    </w:p>
    <w:p w14:paraId="66BC1ECB">
      <w:pPr>
        <w:rPr>
          <w:rFonts w:hint="eastAsia" w:ascii="宋体" w:hAnsi="宋体"/>
          <w:b/>
          <w:bCs/>
          <w:sz w:val="24"/>
        </w:rPr>
      </w:pPr>
    </w:p>
    <w:p w14:paraId="2E00D758">
      <w:pPr>
        <w:rPr>
          <w:rFonts w:ascii="宋体" w:hAnsi="宋体"/>
          <w:b/>
          <w:bCs/>
          <w:sz w:val="24"/>
        </w:rPr>
      </w:pPr>
      <w:r>
        <w:rPr>
          <w:rFonts w:hint="eastAsia" w:ascii="宋体" w:hAnsi="宋体"/>
          <w:b/>
          <w:bCs/>
          <w:sz w:val="24"/>
        </w:rPr>
        <w:t>附件3：</w:t>
      </w:r>
    </w:p>
    <w:p w14:paraId="224D46B1">
      <w:pPr>
        <w:jc w:val="center"/>
        <w:rPr>
          <w:rFonts w:ascii="宋体" w:hAnsi="宋体"/>
          <w:b/>
          <w:bCs/>
          <w:sz w:val="24"/>
        </w:rPr>
      </w:pPr>
      <w:r>
        <w:rPr>
          <w:rFonts w:ascii="宋体" w:hAnsi="宋体"/>
          <w:b/>
          <w:bCs/>
          <w:sz w:val="24"/>
        </w:rPr>
        <w:t>保养报价表</w:t>
      </w:r>
    </w:p>
    <w:p w14:paraId="20441D1B">
      <w:pPr>
        <w:pStyle w:val="4"/>
        <w:ind w:firstLine="8880" w:firstLineChars="3700"/>
        <w:rPr>
          <w:sz w:val="24"/>
        </w:rPr>
      </w:pPr>
      <w:r>
        <w:rPr>
          <w:sz w:val="24"/>
        </w:rPr>
        <w:t>单位：元</w:t>
      </w:r>
    </w:p>
    <w:tbl>
      <w:tblPr>
        <w:tblStyle w:val="47"/>
        <w:tblW w:w="0" w:type="auto"/>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1318"/>
        <w:gridCol w:w="992"/>
        <w:gridCol w:w="1559"/>
        <w:gridCol w:w="1276"/>
        <w:gridCol w:w="1276"/>
        <w:gridCol w:w="1134"/>
        <w:gridCol w:w="1559"/>
      </w:tblGrid>
      <w:tr w14:paraId="736A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01CE020F">
            <w:pPr>
              <w:widowControl/>
              <w:jc w:val="center"/>
              <w:textAlignment w:val="center"/>
              <w:rPr>
                <w:rFonts w:ascii="宋体" w:hAnsi="宋体" w:cs="宋体"/>
                <w:b/>
                <w:bCs/>
                <w:sz w:val="24"/>
              </w:rPr>
            </w:pPr>
            <w:r>
              <w:rPr>
                <w:rFonts w:hint="eastAsia" w:ascii="宋体" w:hAnsi="宋体" w:cs="宋体"/>
                <w:b/>
                <w:bCs/>
                <w:kern w:val="0"/>
                <w:sz w:val="24"/>
              </w:rPr>
              <w:t>序号</w:t>
            </w:r>
          </w:p>
        </w:tc>
        <w:tc>
          <w:tcPr>
            <w:tcW w:w="1318" w:type="dxa"/>
            <w:vAlign w:val="center"/>
          </w:tcPr>
          <w:p w14:paraId="3555B7A4">
            <w:pPr>
              <w:spacing w:line="360" w:lineRule="auto"/>
              <w:jc w:val="center"/>
              <w:rPr>
                <w:b/>
                <w:sz w:val="24"/>
              </w:rPr>
            </w:pPr>
            <w:r>
              <w:rPr>
                <w:rFonts w:hint="eastAsia"/>
                <w:b/>
                <w:sz w:val="24"/>
              </w:rPr>
              <w:t>车辆名称</w:t>
            </w:r>
          </w:p>
        </w:tc>
        <w:tc>
          <w:tcPr>
            <w:tcW w:w="992" w:type="dxa"/>
            <w:vAlign w:val="center"/>
          </w:tcPr>
          <w:p w14:paraId="22F94411">
            <w:pPr>
              <w:spacing w:line="360" w:lineRule="auto"/>
              <w:jc w:val="center"/>
              <w:rPr>
                <w:b/>
                <w:sz w:val="24"/>
              </w:rPr>
            </w:pPr>
            <w:r>
              <w:rPr>
                <w:rFonts w:hint="eastAsia"/>
                <w:b/>
                <w:sz w:val="24"/>
              </w:rPr>
              <w:t>人工费</w:t>
            </w:r>
          </w:p>
        </w:tc>
        <w:tc>
          <w:tcPr>
            <w:tcW w:w="1559" w:type="dxa"/>
            <w:vAlign w:val="center"/>
          </w:tcPr>
          <w:p w14:paraId="5B76B5FD">
            <w:pPr>
              <w:spacing w:line="360" w:lineRule="auto"/>
              <w:jc w:val="center"/>
              <w:rPr>
                <w:b/>
                <w:sz w:val="24"/>
              </w:rPr>
            </w:pPr>
            <w:r>
              <w:rPr>
                <w:rFonts w:hint="eastAsia"/>
                <w:b/>
                <w:sz w:val="24"/>
              </w:rPr>
              <w:t>下降百分比</w:t>
            </w:r>
          </w:p>
        </w:tc>
        <w:tc>
          <w:tcPr>
            <w:tcW w:w="1276" w:type="dxa"/>
            <w:vAlign w:val="center"/>
          </w:tcPr>
          <w:p w14:paraId="44F969C4">
            <w:pPr>
              <w:spacing w:line="360" w:lineRule="auto"/>
              <w:jc w:val="center"/>
              <w:rPr>
                <w:b/>
                <w:sz w:val="24"/>
              </w:rPr>
            </w:pPr>
            <w:r>
              <w:rPr>
                <w:rFonts w:hint="eastAsia"/>
                <w:b/>
                <w:sz w:val="24"/>
              </w:rPr>
              <w:t>材料名称</w:t>
            </w:r>
          </w:p>
        </w:tc>
        <w:tc>
          <w:tcPr>
            <w:tcW w:w="1276" w:type="dxa"/>
            <w:vAlign w:val="center"/>
          </w:tcPr>
          <w:p w14:paraId="7D7AA5EC">
            <w:pPr>
              <w:spacing w:line="360" w:lineRule="auto"/>
              <w:jc w:val="center"/>
              <w:rPr>
                <w:b/>
                <w:sz w:val="24"/>
              </w:rPr>
            </w:pPr>
            <w:r>
              <w:rPr>
                <w:rFonts w:hint="eastAsia"/>
                <w:b/>
                <w:sz w:val="24"/>
              </w:rPr>
              <w:t>型号参数</w:t>
            </w:r>
          </w:p>
        </w:tc>
        <w:tc>
          <w:tcPr>
            <w:tcW w:w="1134" w:type="dxa"/>
            <w:vAlign w:val="center"/>
          </w:tcPr>
          <w:p w14:paraId="7ED50C3A">
            <w:pPr>
              <w:spacing w:line="360" w:lineRule="auto"/>
              <w:jc w:val="center"/>
              <w:rPr>
                <w:b/>
                <w:sz w:val="24"/>
              </w:rPr>
            </w:pPr>
            <w:r>
              <w:rPr>
                <w:rFonts w:hint="eastAsia"/>
                <w:b/>
                <w:sz w:val="24"/>
              </w:rPr>
              <w:t>材料费</w:t>
            </w:r>
          </w:p>
        </w:tc>
        <w:tc>
          <w:tcPr>
            <w:tcW w:w="1559" w:type="dxa"/>
          </w:tcPr>
          <w:p w14:paraId="02D6DB57">
            <w:pPr>
              <w:spacing w:line="360" w:lineRule="auto"/>
              <w:jc w:val="center"/>
              <w:rPr>
                <w:b/>
                <w:sz w:val="24"/>
              </w:rPr>
            </w:pPr>
            <w:r>
              <w:rPr>
                <w:rFonts w:hint="eastAsia"/>
                <w:b/>
                <w:sz w:val="24"/>
              </w:rPr>
              <w:t>下降百分比</w:t>
            </w:r>
          </w:p>
        </w:tc>
      </w:tr>
      <w:tr w14:paraId="0E9F9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0448137D">
            <w:pPr>
              <w:widowControl/>
              <w:jc w:val="center"/>
              <w:textAlignment w:val="center"/>
              <w:rPr>
                <w:rFonts w:ascii="宋体" w:hAnsi="宋体"/>
                <w:sz w:val="24"/>
              </w:rPr>
            </w:pPr>
            <w:r>
              <w:rPr>
                <w:rFonts w:hint="eastAsia" w:ascii="宋体" w:hAnsi="宋体"/>
                <w:sz w:val="24"/>
              </w:rPr>
              <w:t>1</w:t>
            </w:r>
          </w:p>
        </w:tc>
        <w:tc>
          <w:tcPr>
            <w:tcW w:w="1318" w:type="dxa"/>
            <w:vMerge w:val="restart"/>
            <w:vAlign w:val="center"/>
          </w:tcPr>
          <w:p w14:paraId="5EB769CB">
            <w:pPr>
              <w:spacing w:line="360" w:lineRule="auto"/>
              <w:jc w:val="center"/>
              <w:rPr>
                <w:rFonts w:ascii="宋体" w:hAnsi="宋体"/>
                <w:sz w:val="24"/>
              </w:rPr>
            </w:pPr>
            <w:r>
              <w:rPr>
                <w:rFonts w:hint="eastAsia" w:ascii="宋体" w:hAnsi="宋体" w:cs="宋体"/>
                <w:kern w:val="0"/>
                <w:sz w:val="24"/>
              </w:rPr>
              <w:t>福海创X001～X010（X008除外）</w:t>
            </w:r>
          </w:p>
        </w:tc>
        <w:tc>
          <w:tcPr>
            <w:tcW w:w="992" w:type="dxa"/>
            <w:vMerge w:val="restart"/>
            <w:vAlign w:val="center"/>
          </w:tcPr>
          <w:p w14:paraId="7854DB8F">
            <w:pPr>
              <w:spacing w:line="360" w:lineRule="auto"/>
              <w:jc w:val="center"/>
              <w:rPr>
                <w:sz w:val="24"/>
              </w:rPr>
            </w:pPr>
          </w:p>
        </w:tc>
        <w:tc>
          <w:tcPr>
            <w:tcW w:w="1559" w:type="dxa"/>
            <w:vMerge w:val="restart"/>
            <w:vAlign w:val="center"/>
          </w:tcPr>
          <w:p w14:paraId="447950C9">
            <w:pPr>
              <w:spacing w:line="360" w:lineRule="auto"/>
              <w:jc w:val="center"/>
              <w:rPr>
                <w:sz w:val="24"/>
              </w:rPr>
            </w:pPr>
          </w:p>
        </w:tc>
        <w:tc>
          <w:tcPr>
            <w:tcW w:w="1276" w:type="dxa"/>
            <w:vAlign w:val="center"/>
          </w:tcPr>
          <w:p w14:paraId="17996298">
            <w:pPr>
              <w:spacing w:line="360" w:lineRule="auto"/>
              <w:jc w:val="center"/>
              <w:rPr>
                <w:sz w:val="24"/>
              </w:rPr>
            </w:pPr>
          </w:p>
        </w:tc>
        <w:tc>
          <w:tcPr>
            <w:tcW w:w="1276" w:type="dxa"/>
          </w:tcPr>
          <w:p w14:paraId="6C41CCEB">
            <w:pPr>
              <w:spacing w:line="360" w:lineRule="auto"/>
              <w:jc w:val="center"/>
              <w:rPr>
                <w:sz w:val="24"/>
              </w:rPr>
            </w:pPr>
          </w:p>
        </w:tc>
        <w:tc>
          <w:tcPr>
            <w:tcW w:w="1134" w:type="dxa"/>
            <w:vAlign w:val="center"/>
          </w:tcPr>
          <w:p w14:paraId="4ED8BBA7">
            <w:pPr>
              <w:spacing w:line="360" w:lineRule="auto"/>
              <w:jc w:val="center"/>
              <w:rPr>
                <w:sz w:val="24"/>
              </w:rPr>
            </w:pPr>
          </w:p>
        </w:tc>
        <w:tc>
          <w:tcPr>
            <w:tcW w:w="1559" w:type="dxa"/>
          </w:tcPr>
          <w:p w14:paraId="46213E30">
            <w:pPr>
              <w:spacing w:line="360" w:lineRule="auto"/>
              <w:jc w:val="center"/>
              <w:rPr>
                <w:sz w:val="24"/>
              </w:rPr>
            </w:pPr>
          </w:p>
        </w:tc>
      </w:tr>
      <w:tr w14:paraId="5412B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4576291D">
            <w:pPr>
              <w:widowControl/>
              <w:jc w:val="center"/>
              <w:textAlignment w:val="center"/>
              <w:rPr>
                <w:rFonts w:ascii="宋体" w:hAnsi="宋体"/>
                <w:sz w:val="24"/>
              </w:rPr>
            </w:pPr>
            <w:r>
              <w:rPr>
                <w:rFonts w:hint="eastAsia" w:ascii="宋体" w:hAnsi="宋体"/>
                <w:sz w:val="24"/>
              </w:rPr>
              <w:t>2</w:t>
            </w:r>
          </w:p>
        </w:tc>
        <w:tc>
          <w:tcPr>
            <w:tcW w:w="1318" w:type="dxa"/>
            <w:vMerge w:val="continue"/>
            <w:vAlign w:val="center"/>
          </w:tcPr>
          <w:p w14:paraId="18CE4B02">
            <w:pPr>
              <w:spacing w:line="360" w:lineRule="auto"/>
              <w:jc w:val="center"/>
              <w:rPr>
                <w:sz w:val="24"/>
              </w:rPr>
            </w:pPr>
          </w:p>
        </w:tc>
        <w:tc>
          <w:tcPr>
            <w:tcW w:w="992" w:type="dxa"/>
            <w:vMerge w:val="continue"/>
            <w:vAlign w:val="center"/>
          </w:tcPr>
          <w:p w14:paraId="5BE882D8">
            <w:pPr>
              <w:spacing w:line="360" w:lineRule="auto"/>
              <w:jc w:val="center"/>
              <w:rPr>
                <w:sz w:val="24"/>
              </w:rPr>
            </w:pPr>
          </w:p>
        </w:tc>
        <w:tc>
          <w:tcPr>
            <w:tcW w:w="1559" w:type="dxa"/>
            <w:vMerge w:val="continue"/>
            <w:vAlign w:val="center"/>
          </w:tcPr>
          <w:p w14:paraId="16F39062">
            <w:pPr>
              <w:widowControl/>
              <w:spacing w:line="360" w:lineRule="auto"/>
              <w:jc w:val="center"/>
              <w:textAlignment w:val="center"/>
              <w:rPr>
                <w:sz w:val="24"/>
              </w:rPr>
            </w:pPr>
          </w:p>
        </w:tc>
        <w:tc>
          <w:tcPr>
            <w:tcW w:w="1276" w:type="dxa"/>
            <w:vAlign w:val="center"/>
          </w:tcPr>
          <w:p w14:paraId="615DA901">
            <w:pPr>
              <w:spacing w:line="360" w:lineRule="auto"/>
              <w:jc w:val="center"/>
              <w:rPr>
                <w:sz w:val="24"/>
              </w:rPr>
            </w:pPr>
          </w:p>
        </w:tc>
        <w:tc>
          <w:tcPr>
            <w:tcW w:w="1276" w:type="dxa"/>
          </w:tcPr>
          <w:p w14:paraId="4E476804">
            <w:pPr>
              <w:spacing w:line="360" w:lineRule="auto"/>
              <w:jc w:val="center"/>
              <w:rPr>
                <w:sz w:val="24"/>
              </w:rPr>
            </w:pPr>
          </w:p>
        </w:tc>
        <w:tc>
          <w:tcPr>
            <w:tcW w:w="1134" w:type="dxa"/>
            <w:vAlign w:val="center"/>
          </w:tcPr>
          <w:p w14:paraId="761F1E3D">
            <w:pPr>
              <w:spacing w:line="360" w:lineRule="auto"/>
              <w:jc w:val="center"/>
              <w:rPr>
                <w:sz w:val="24"/>
              </w:rPr>
            </w:pPr>
          </w:p>
        </w:tc>
        <w:tc>
          <w:tcPr>
            <w:tcW w:w="1559" w:type="dxa"/>
          </w:tcPr>
          <w:p w14:paraId="3C464BB0">
            <w:pPr>
              <w:spacing w:line="360" w:lineRule="auto"/>
              <w:jc w:val="center"/>
              <w:rPr>
                <w:sz w:val="24"/>
              </w:rPr>
            </w:pPr>
          </w:p>
        </w:tc>
      </w:tr>
      <w:tr w14:paraId="0D59C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544B0351">
            <w:pPr>
              <w:widowControl/>
              <w:jc w:val="center"/>
              <w:textAlignment w:val="center"/>
              <w:rPr>
                <w:rFonts w:ascii="宋体" w:hAnsi="宋体"/>
                <w:sz w:val="24"/>
              </w:rPr>
            </w:pPr>
            <w:r>
              <w:rPr>
                <w:rFonts w:hint="eastAsia" w:ascii="宋体" w:hAnsi="宋体"/>
                <w:sz w:val="24"/>
              </w:rPr>
              <w:t>3</w:t>
            </w:r>
          </w:p>
        </w:tc>
        <w:tc>
          <w:tcPr>
            <w:tcW w:w="1318" w:type="dxa"/>
            <w:vMerge w:val="continue"/>
            <w:vAlign w:val="center"/>
          </w:tcPr>
          <w:p w14:paraId="02972464">
            <w:pPr>
              <w:spacing w:line="360" w:lineRule="auto"/>
              <w:jc w:val="center"/>
              <w:rPr>
                <w:sz w:val="24"/>
              </w:rPr>
            </w:pPr>
          </w:p>
        </w:tc>
        <w:tc>
          <w:tcPr>
            <w:tcW w:w="992" w:type="dxa"/>
            <w:vMerge w:val="continue"/>
            <w:vAlign w:val="center"/>
          </w:tcPr>
          <w:p w14:paraId="58C5838D">
            <w:pPr>
              <w:spacing w:line="360" w:lineRule="auto"/>
              <w:jc w:val="center"/>
              <w:rPr>
                <w:sz w:val="24"/>
              </w:rPr>
            </w:pPr>
          </w:p>
        </w:tc>
        <w:tc>
          <w:tcPr>
            <w:tcW w:w="1559" w:type="dxa"/>
            <w:vMerge w:val="continue"/>
            <w:vAlign w:val="center"/>
          </w:tcPr>
          <w:p w14:paraId="40A5F575">
            <w:pPr>
              <w:widowControl/>
              <w:spacing w:line="360" w:lineRule="auto"/>
              <w:jc w:val="center"/>
              <w:textAlignment w:val="center"/>
              <w:rPr>
                <w:sz w:val="24"/>
              </w:rPr>
            </w:pPr>
          </w:p>
        </w:tc>
        <w:tc>
          <w:tcPr>
            <w:tcW w:w="1276" w:type="dxa"/>
            <w:vAlign w:val="center"/>
          </w:tcPr>
          <w:p w14:paraId="6F69163D">
            <w:pPr>
              <w:spacing w:line="360" w:lineRule="auto"/>
              <w:jc w:val="center"/>
              <w:rPr>
                <w:sz w:val="24"/>
              </w:rPr>
            </w:pPr>
          </w:p>
        </w:tc>
        <w:tc>
          <w:tcPr>
            <w:tcW w:w="1276" w:type="dxa"/>
          </w:tcPr>
          <w:p w14:paraId="023EB90C">
            <w:pPr>
              <w:spacing w:line="360" w:lineRule="auto"/>
              <w:jc w:val="center"/>
              <w:rPr>
                <w:sz w:val="24"/>
              </w:rPr>
            </w:pPr>
          </w:p>
        </w:tc>
        <w:tc>
          <w:tcPr>
            <w:tcW w:w="1134" w:type="dxa"/>
            <w:vAlign w:val="center"/>
          </w:tcPr>
          <w:p w14:paraId="627A53C5">
            <w:pPr>
              <w:spacing w:line="360" w:lineRule="auto"/>
              <w:jc w:val="center"/>
              <w:rPr>
                <w:sz w:val="24"/>
              </w:rPr>
            </w:pPr>
          </w:p>
        </w:tc>
        <w:tc>
          <w:tcPr>
            <w:tcW w:w="1559" w:type="dxa"/>
          </w:tcPr>
          <w:p w14:paraId="51C67B61">
            <w:pPr>
              <w:spacing w:line="360" w:lineRule="auto"/>
              <w:jc w:val="center"/>
              <w:rPr>
                <w:sz w:val="24"/>
              </w:rPr>
            </w:pPr>
          </w:p>
        </w:tc>
      </w:tr>
      <w:tr w14:paraId="10472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5ADA3512">
            <w:pPr>
              <w:widowControl/>
              <w:jc w:val="center"/>
              <w:textAlignment w:val="center"/>
              <w:rPr>
                <w:rFonts w:ascii="宋体" w:hAnsi="宋体"/>
                <w:sz w:val="24"/>
              </w:rPr>
            </w:pPr>
            <w:r>
              <w:rPr>
                <w:rFonts w:hint="eastAsia" w:ascii="宋体" w:hAnsi="宋体"/>
                <w:sz w:val="24"/>
              </w:rPr>
              <w:t>4</w:t>
            </w:r>
          </w:p>
        </w:tc>
        <w:tc>
          <w:tcPr>
            <w:tcW w:w="1318" w:type="dxa"/>
            <w:vMerge w:val="continue"/>
            <w:vAlign w:val="center"/>
          </w:tcPr>
          <w:p w14:paraId="0108F03B">
            <w:pPr>
              <w:spacing w:line="360" w:lineRule="auto"/>
              <w:jc w:val="center"/>
              <w:rPr>
                <w:sz w:val="24"/>
              </w:rPr>
            </w:pPr>
          </w:p>
        </w:tc>
        <w:tc>
          <w:tcPr>
            <w:tcW w:w="992" w:type="dxa"/>
            <w:vMerge w:val="continue"/>
            <w:vAlign w:val="center"/>
          </w:tcPr>
          <w:p w14:paraId="61EA9630">
            <w:pPr>
              <w:spacing w:line="360" w:lineRule="auto"/>
              <w:jc w:val="center"/>
              <w:rPr>
                <w:sz w:val="24"/>
              </w:rPr>
            </w:pPr>
          </w:p>
        </w:tc>
        <w:tc>
          <w:tcPr>
            <w:tcW w:w="1559" w:type="dxa"/>
            <w:vMerge w:val="continue"/>
            <w:vAlign w:val="center"/>
          </w:tcPr>
          <w:p w14:paraId="4D4E0370">
            <w:pPr>
              <w:widowControl/>
              <w:spacing w:line="360" w:lineRule="auto"/>
              <w:jc w:val="center"/>
              <w:textAlignment w:val="center"/>
              <w:rPr>
                <w:sz w:val="24"/>
              </w:rPr>
            </w:pPr>
          </w:p>
        </w:tc>
        <w:tc>
          <w:tcPr>
            <w:tcW w:w="1276" w:type="dxa"/>
            <w:vAlign w:val="center"/>
          </w:tcPr>
          <w:p w14:paraId="080AF4B9">
            <w:pPr>
              <w:spacing w:line="360" w:lineRule="auto"/>
              <w:jc w:val="center"/>
              <w:rPr>
                <w:sz w:val="24"/>
              </w:rPr>
            </w:pPr>
          </w:p>
        </w:tc>
        <w:tc>
          <w:tcPr>
            <w:tcW w:w="1276" w:type="dxa"/>
          </w:tcPr>
          <w:p w14:paraId="14D47E64">
            <w:pPr>
              <w:spacing w:line="360" w:lineRule="auto"/>
              <w:jc w:val="center"/>
              <w:rPr>
                <w:sz w:val="24"/>
              </w:rPr>
            </w:pPr>
          </w:p>
        </w:tc>
        <w:tc>
          <w:tcPr>
            <w:tcW w:w="1134" w:type="dxa"/>
            <w:vAlign w:val="center"/>
          </w:tcPr>
          <w:p w14:paraId="66197A46">
            <w:pPr>
              <w:spacing w:line="360" w:lineRule="auto"/>
              <w:jc w:val="center"/>
              <w:rPr>
                <w:sz w:val="24"/>
              </w:rPr>
            </w:pPr>
          </w:p>
        </w:tc>
        <w:tc>
          <w:tcPr>
            <w:tcW w:w="1559" w:type="dxa"/>
          </w:tcPr>
          <w:p w14:paraId="7579DF64">
            <w:pPr>
              <w:spacing w:line="360" w:lineRule="auto"/>
              <w:jc w:val="center"/>
              <w:rPr>
                <w:sz w:val="24"/>
              </w:rPr>
            </w:pPr>
          </w:p>
        </w:tc>
      </w:tr>
      <w:tr w14:paraId="6BD46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180C3FFE">
            <w:pPr>
              <w:widowControl/>
              <w:jc w:val="center"/>
              <w:textAlignment w:val="center"/>
              <w:rPr>
                <w:rFonts w:ascii="宋体" w:hAnsi="宋体"/>
                <w:sz w:val="24"/>
              </w:rPr>
            </w:pPr>
            <w:r>
              <w:rPr>
                <w:rFonts w:hint="eastAsia" w:ascii="宋体" w:hAnsi="宋体"/>
                <w:sz w:val="24"/>
              </w:rPr>
              <w:t>5</w:t>
            </w:r>
          </w:p>
        </w:tc>
        <w:tc>
          <w:tcPr>
            <w:tcW w:w="1318" w:type="dxa"/>
            <w:vMerge w:val="continue"/>
            <w:vAlign w:val="center"/>
          </w:tcPr>
          <w:p w14:paraId="2E597297">
            <w:pPr>
              <w:spacing w:line="360" w:lineRule="auto"/>
              <w:jc w:val="center"/>
              <w:rPr>
                <w:sz w:val="24"/>
              </w:rPr>
            </w:pPr>
          </w:p>
        </w:tc>
        <w:tc>
          <w:tcPr>
            <w:tcW w:w="992" w:type="dxa"/>
            <w:vMerge w:val="continue"/>
            <w:vAlign w:val="center"/>
          </w:tcPr>
          <w:p w14:paraId="7E4A42AF">
            <w:pPr>
              <w:spacing w:line="360" w:lineRule="auto"/>
              <w:jc w:val="center"/>
              <w:rPr>
                <w:sz w:val="24"/>
              </w:rPr>
            </w:pPr>
          </w:p>
        </w:tc>
        <w:tc>
          <w:tcPr>
            <w:tcW w:w="1559" w:type="dxa"/>
            <w:vMerge w:val="continue"/>
            <w:vAlign w:val="center"/>
          </w:tcPr>
          <w:p w14:paraId="59FD5E95">
            <w:pPr>
              <w:widowControl/>
              <w:spacing w:line="360" w:lineRule="auto"/>
              <w:jc w:val="center"/>
              <w:textAlignment w:val="center"/>
              <w:rPr>
                <w:sz w:val="24"/>
              </w:rPr>
            </w:pPr>
          </w:p>
        </w:tc>
        <w:tc>
          <w:tcPr>
            <w:tcW w:w="1276" w:type="dxa"/>
            <w:vAlign w:val="center"/>
          </w:tcPr>
          <w:p w14:paraId="36978CFF">
            <w:pPr>
              <w:spacing w:line="360" w:lineRule="auto"/>
              <w:jc w:val="center"/>
              <w:rPr>
                <w:sz w:val="24"/>
              </w:rPr>
            </w:pPr>
          </w:p>
        </w:tc>
        <w:tc>
          <w:tcPr>
            <w:tcW w:w="1276" w:type="dxa"/>
          </w:tcPr>
          <w:p w14:paraId="2EA87794">
            <w:pPr>
              <w:spacing w:line="360" w:lineRule="auto"/>
              <w:jc w:val="center"/>
              <w:rPr>
                <w:sz w:val="24"/>
              </w:rPr>
            </w:pPr>
          </w:p>
        </w:tc>
        <w:tc>
          <w:tcPr>
            <w:tcW w:w="1134" w:type="dxa"/>
            <w:vAlign w:val="center"/>
          </w:tcPr>
          <w:p w14:paraId="759251F7">
            <w:pPr>
              <w:spacing w:line="360" w:lineRule="auto"/>
              <w:jc w:val="center"/>
              <w:rPr>
                <w:sz w:val="24"/>
              </w:rPr>
            </w:pPr>
          </w:p>
        </w:tc>
        <w:tc>
          <w:tcPr>
            <w:tcW w:w="1559" w:type="dxa"/>
          </w:tcPr>
          <w:p w14:paraId="4135F03F">
            <w:pPr>
              <w:spacing w:line="360" w:lineRule="auto"/>
              <w:jc w:val="center"/>
              <w:rPr>
                <w:sz w:val="24"/>
              </w:rPr>
            </w:pPr>
          </w:p>
        </w:tc>
      </w:tr>
      <w:tr w14:paraId="19ED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ED56EA9">
            <w:pPr>
              <w:widowControl/>
              <w:jc w:val="center"/>
              <w:textAlignment w:val="center"/>
              <w:rPr>
                <w:rFonts w:ascii="宋体" w:hAnsi="宋体"/>
                <w:sz w:val="24"/>
              </w:rPr>
            </w:pPr>
            <w:r>
              <w:rPr>
                <w:rFonts w:hint="eastAsia" w:ascii="宋体" w:hAnsi="宋体"/>
                <w:sz w:val="24"/>
              </w:rPr>
              <w:t>6</w:t>
            </w:r>
          </w:p>
        </w:tc>
        <w:tc>
          <w:tcPr>
            <w:tcW w:w="1318" w:type="dxa"/>
            <w:vMerge w:val="continue"/>
            <w:vAlign w:val="center"/>
          </w:tcPr>
          <w:p w14:paraId="68A32D74">
            <w:pPr>
              <w:spacing w:line="360" w:lineRule="auto"/>
              <w:jc w:val="center"/>
              <w:rPr>
                <w:sz w:val="24"/>
              </w:rPr>
            </w:pPr>
          </w:p>
        </w:tc>
        <w:tc>
          <w:tcPr>
            <w:tcW w:w="992" w:type="dxa"/>
            <w:vMerge w:val="continue"/>
            <w:vAlign w:val="center"/>
          </w:tcPr>
          <w:p w14:paraId="2BBCE5D5">
            <w:pPr>
              <w:spacing w:line="360" w:lineRule="auto"/>
              <w:jc w:val="center"/>
              <w:rPr>
                <w:sz w:val="24"/>
              </w:rPr>
            </w:pPr>
          </w:p>
        </w:tc>
        <w:tc>
          <w:tcPr>
            <w:tcW w:w="1559" w:type="dxa"/>
            <w:vMerge w:val="continue"/>
            <w:vAlign w:val="center"/>
          </w:tcPr>
          <w:p w14:paraId="2277F0FE">
            <w:pPr>
              <w:widowControl/>
              <w:spacing w:line="360" w:lineRule="auto"/>
              <w:jc w:val="center"/>
              <w:textAlignment w:val="center"/>
              <w:rPr>
                <w:sz w:val="24"/>
              </w:rPr>
            </w:pPr>
          </w:p>
        </w:tc>
        <w:tc>
          <w:tcPr>
            <w:tcW w:w="1276" w:type="dxa"/>
            <w:vAlign w:val="center"/>
          </w:tcPr>
          <w:p w14:paraId="630D2FDF">
            <w:pPr>
              <w:spacing w:line="360" w:lineRule="auto"/>
              <w:jc w:val="center"/>
              <w:rPr>
                <w:sz w:val="24"/>
              </w:rPr>
            </w:pPr>
          </w:p>
        </w:tc>
        <w:tc>
          <w:tcPr>
            <w:tcW w:w="1276" w:type="dxa"/>
          </w:tcPr>
          <w:p w14:paraId="7A890A08">
            <w:pPr>
              <w:spacing w:line="360" w:lineRule="auto"/>
              <w:jc w:val="center"/>
              <w:rPr>
                <w:sz w:val="24"/>
              </w:rPr>
            </w:pPr>
          </w:p>
        </w:tc>
        <w:tc>
          <w:tcPr>
            <w:tcW w:w="1134" w:type="dxa"/>
            <w:vAlign w:val="center"/>
          </w:tcPr>
          <w:p w14:paraId="38EE3848">
            <w:pPr>
              <w:spacing w:line="360" w:lineRule="auto"/>
              <w:jc w:val="center"/>
              <w:rPr>
                <w:sz w:val="24"/>
              </w:rPr>
            </w:pPr>
          </w:p>
        </w:tc>
        <w:tc>
          <w:tcPr>
            <w:tcW w:w="1559" w:type="dxa"/>
          </w:tcPr>
          <w:p w14:paraId="064BEEC7">
            <w:pPr>
              <w:spacing w:line="360" w:lineRule="auto"/>
              <w:jc w:val="center"/>
              <w:rPr>
                <w:sz w:val="24"/>
              </w:rPr>
            </w:pPr>
          </w:p>
        </w:tc>
      </w:tr>
      <w:tr w14:paraId="0434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3159357D">
            <w:pPr>
              <w:widowControl/>
              <w:jc w:val="center"/>
              <w:textAlignment w:val="center"/>
              <w:rPr>
                <w:rFonts w:ascii="宋体" w:hAnsi="宋体"/>
                <w:sz w:val="24"/>
              </w:rPr>
            </w:pPr>
            <w:r>
              <w:rPr>
                <w:rFonts w:hint="eastAsia" w:ascii="宋体" w:hAnsi="宋体"/>
                <w:sz w:val="24"/>
              </w:rPr>
              <w:t>7</w:t>
            </w:r>
          </w:p>
        </w:tc>
        <w:tc>
          <w:tcPr>
            <w:tcW w:w="1318" w:type="dxa"/>
            <w:vMerge w:val="continue"/>
            <w:vAlign w:val="center"/>
          </w:tcPr>
          <w:p w14:paraId="4FEBD33E">
            <w:pPr>
              <w:spacing w:line="360" w:lineRule="auto"/>
              <w:jc w:val="center"/>
              <w:rPr>
                <w:sz w:val="24"/>
              </w:rPr>
            </w:pPr>
          </w:p>
        </w:tc>
        <w:tc>
          <w:tcPr>
            <w:tcW w:w="992" w:type="dxa"/>
            <w:vMerge w:val="continue"/>
            <w:vAlign w:val="center"/>
          </w:tcPr>
          <w:p w14:paraId="03CE7F04">
            <w:pPr>
              <w:spacing w:line="360" w:lineRule="auto"/>
              <w:jc w:val="center"/>
              <w:rPr>
                <w:sz w:val="24"/>
              </w:rPr>
            </w:pPr>
          </w:p>
        </w:tc>
        <w:tc>
          <w:tcPr>
            <w:tcW w:w="1559" w:type="dxa"/>
            <w:vMerge w:val="continue"/>
            <w:vAlign w:val="center"/>
          </w:tcPr>
          <w:p w14:paraId="1333D399">
            <w:pPr>
              <w:widowControl/>
              <w:spacing w:line="360" w:lineRule="auto"/>
              <w:jc w:val="center"/>
              <w:textAlignment w:val="center"/>
              <w:rPr>
                <w:sz w:val="24"/>
              </w:rPr>
            </w:pPr>
          </w:p>
        </w:tc>
        <w:tc>
          <w:tcPr>
            <w:tcW w:w="1276" w:type="dxa"/>
            <w:vAlign w:val="center"/>
          </w:tcPr>
          <w:p w14:paraId="0B7F3C3B">
            <w:pPr>
              <w:spacing w:line="360" w:lineRule="auto"/>
              <w:jc w:val="center"/>
              <w:rPr>
                <w:sz w:val="24"/>
              </w:rPr>
            </w:pPr>
          </w:p>
        </w:tc>
        <w:tc>
          <w:tcPr>
            <w:tcW w:w="1276" w:type="dxa"/>
          </w:tcPr>
          <w:p w14:paraId="59463D55">
            <w:pPr>
              <w:spacing w:line="360" w:lineRule="auto"/>
              <w:jc w:val="center"/>
              <w:rPr>
                <w:sz w:val="24"/>
              </w:rPr>
            </w:pPr>
          </w:p>
        </w:tc>
        <w:tc>
          <w:tcPr>
            <w:tcW w:w="1134" w:type="dxa"/>
            <w:vAlign w:val="center"/>
          </w:tcPr>
          <w:p w14:paraId="79BC7649">
            <w:pPr>
              <w:spacing w:line="360" w:lineRule="auto"/>
              <w:jc w:val="center"/>
              <w:rPr>
                <w:sz w:val="24"/>
              </w:rPr>
            </w:pPr>
          </w:p>
        </w:tc>
        <w:tc>
          <w:tcPr>
            <w:tcW w:w="1559" w:type="dxa"/>
          </w:tcPr>
          <w:p w14:paraId="524C8F1B">
            <w:pPr>
              <w:spacing w:line="360" w:lineRule="auto"/>
              <w:jc w:val="center"/>
              <w:rPr>
                <w:sz w:val="24"/>
              </w:rPr>
            </w:pPr>
          </w:p>
        </w:tc>
      </w:tr>
      <w:tr w14:paraId="0534E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429250E">
            <w:pPr>
              <w:widowControl/>
              <w:jc w:val="center"/>
              <w:textAlignment w:val="center"/>
              <w:rPr>
                <w:rFonts w:ascii="宋体" w:hAnsi="宋体"/>
                <w:sz w:val="24"/>
              </w:rPr>
            </w:pPr>
            <w:r>
              <w:rPr>
                <w:rFonts w:hint="eastAsia" w:ascii="宋体" w:hAnsi="宋体"/>
                <w:sz w:val="24"/>
              </w:rPr>
              <w:t>8</w:t>
            </w:r>
          </w:p>
        </w:tc>
        <w:tc>
          <w:tcPr>
            <w:tcW w:w="1318" w:type="dxa"/>
            <w:vMerge w:val="continue"/>
            <w:vAlign w:val="center"/>
          </w:tcPr>
          <w:p w14:paraId="6BAEB713">
            <w:pPr>
              <w:spacing w:line="360" w:lineRule="auto"/>
              <w:jc w:val="center"/>
              <w:rPr>
                <w:sz w:val="24"/>
              </w:rPr>
            </w:pPr>
          </w:p>
        </w:tc>
        <w:tc>
          <w:tcPr>
            <w:tcW w:w="992" w:type="dxa"/>
            <w:vMerge w:val="continue"/>
            <w:vAlign w:val="center"/>
          </w:tcPr>
          <w:p w14:paraId="2F2ED89D">
            <w:pPr>
              <w:spacing w:line="360" w:lineRule="auto"/>
              <w:jc w:val="center"/>
              <w:rPr>
                <w:sz w:val="24"/>
              </w:rPr>
            </w:pPr>
          </w:p>
        </w:tc>
        <w:tc>
          <w:tcPr>
            <w:tcW w:w="1559" w:type="dxa"/>
            <w:vMerge w:val="continue"/>
            <w:vAlign w:val="center"/>
          </w:tcPr>
          <w:p w14:paraId="00EC751F">
            <w:pPr>
              <w:widowControl/>
              <w:spacing w:line="360" w:lineRule="auto"/>
              <w:jc w:val="center"/>
              <w:textAlignment w:val="center"/>
              <w:rPr>
                <w:sz w:val="24"/>
              </w:rPr>
            </w:pPr>
          </w:p>
        </w:tc>
        <w:tc>
          <w:tcPr>
            <w:tcW w:w="1276" w:type="dxa"/>
            <w:vAlign w:val="center"/>
          </w:tcPr>
          <w:p w14:paraId="5AB02B90">
            <w:pPr>
              <w:spacing w:line="360" w:lineRule="auto"/>
              <w:jc w:val="center"/>
              <w:rPr>
                <w:sz w:val="24"/>
              </w:rPr>
            </w:pPr>
          </w:p>
        </w:tc>
        <w:tc>
          <w:tcPr>
            <w:tcW w:w="1276" w:type="dxa"/>
          </w:tcPr>
          <w:p w14:paraId="5D4567E4">
            <w:pPr>
              <w:spacing w:line="360" w:lineRule="auto"/>
              <w:jc w:val="center"/>
              <w:rPr>
                <w:sz w:val="24"/>
              </w:rPr>
            </w:pPr>
          </w:p>
        </w:tc>
        <w:tc>
          <w:tcPr>
            <w:tcW w:w="1134" w:type="dxa"/>
            <w:vAlign w:val="center"/>
          </w:tcPr>
          <w:p w14:paraId="514C7716">
            <w:pPr>
              <w:spacing w:line="360" w:lineRule="auto"/>
              <w:jc w:val="center"/>
              <w:rPr>
                <w:sz w:val="24"/>
              </w:rPr>
            </w:pPr>
          </w:p>
        </w:tc>
        <w:tc>
          <w:tcPr>
            <w:tcW w:w="1559" w:type="dxa"/>
          </w:tcPr>
          <w:p w14:paraId="21D2979F">
            <w:pPr>
              <w:spacing w:line="360" w:lineRule="auto"/>
              <w:jc w:val="center"/>
              <w:rPr>
                <w:sz w:val="24"/>
              </w:rPr>
            </w:pPr>
          </w:p>
        </w:tc>
      </w:tr>
      <w:tr w14:paraId="6959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61D40A43">
            <w:pPr>
              <w:widowControl/>
              <w:jc w:val="center"/>
              <w:textAlignment w:val="center"/>
              <w:rPr>
                <w:rFonts w:ascii="宋体" w:hAnsi="宋体"/>
                <w:sz w:val="24"/>
              </w:rPr>
            </w:pPr>
            <w:r>
              <w:rPr>
                <w:rFonts w:hint="eastAsia" w:ascii="宋体" w:hAnsi="宋体"/>
                <w:sz w:val="24"/>
              </w:rPr>
              <w:t>9</w:t>
            </w:r>
          </w:p>
        </w:tc>
        <w:tc>
          <w:tcPr>
            <w:tcW w:w="1318" w:type="dxa"/>
            <w:vMerge w:val="continue"/>
            <w:vAlign w:val="center"/>
          </w:tcPr>
          <w:p w14:paraId="0A71E19C">
            <w:pPr>
              <w:spacing w:line="360" w:lineRule="auto"/>
              <w:jc w:val="center"/>
              <w:rPr>
                <w:sz w:val="24"/>
              </w:rPr>
            </w:pPr>
          </w:p>
        </w:tc>
        <w:tc>
          <w:tcPr>
            <w:tcW w:w="992" w:type="dxa"/>
            <w:vMerge w:val="continue"/>
            <w:vAlign w:val="center"/>
          </w:tcPr>
          <w:p w14:paraId="522BF90C">
            <w:pPr>
              <w:spacing w:line="360" w:lineRule="auto"/>
              <w:jc w:val="center"/>
              <w:rPr>
                <w:sz w:val="24"/>
              </w:rPr>
            </w:pPr>
          </w:p>
        </w:tc>
        <w:tc>
          <w:tcPr>
            <w:tcW w:w="1559" w:type="dxa"/>
            <w:vMerge w:val="continue"/>
            <w:vAlign w:val="center"/>
          </w:tcPr>
          <w:p w14:paraId="704AE730">
            <w:pPr>
              <w:widowControl/>
              <w:spacing w:line="360" w:lineRule="auto"/>
              <w:jc w:val="center"/>
              <w:textAlignment w:val="center"/>
              <w:rPr>
                <w:sz w:val="24"/>
              </w:rPr>
            </w:pPr>
          </w:p>
        </w:tc>
        <w:tc>
          <w:tcPr>
            <w:tcW w:w="1276" w:type="dxa"/>
            <w:vAlign w:val="center"/>
          </w:tcPr>
          <w:p w14:paraId="61BA2831">
            <w:pPr>
              <w:spacing w:line="360" w:lineRule="auto"/>
              <w:jc w:val="center"/>
              <w:rPr>
                <w:sz w:val="24"/>
              </w:rPr>
            </w:pPr>
          </w:p>
        </w:tc>
        <w:tc>
          <w:tcPr>
            <w:tcW w:w="1276" w:type="dxa"/>
          </w:tcPr>
          <w:p w14:paraId="60757E3F">
            <w:pPr>
              <w:spacing w:line="360" w:lineRule="auto"/>
              <w:jc w:val="center"/>
              <w:rPr>
                <w:sz w:val="24"/>
              </w:rPr>
            </w:pPr>
          </w:p>
        </w:tc>
        <w:tc>
          <w:tcPr>
            <w:tcW w:w="1134" w:type="dxa"/>
            <w:vAlign w:val="center"/>
          </w:tcPr>
          <w:p w14:paraId="5833E816">
            <w:pPr>
              <w:spacing w:line="360" w:lineRule="auto"/>
              <w:jc w:val="center"/>
              <w:rPr>
                <w:sz w:val="24"/>
              </w:rPr>
            </w:pPr>
          </w:p>
        </w:tc>
        <w:tc>
          <w:tcPr>
            <w:tcW w:w="1559" w:type="dxa"/>
          </w:tcPr>
          <w:p w14:paraId="73066522">
            <w:pPr>
              <w:spacing w:line="360" w:lineRule="auto"/>
              <w:jc w:val="center"/>
              <w:rPr>
                <w:sz w:val="24"/>
              </w:rPr>
            </w:pPr>
          </w:p>
        </w:tc>
      </w:tr>
      <w:tr w14:paraId="732A8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2957DE2B">
            <w:pPr>
              <w:widowControl/>
              <w:jc w:val="center"/>
              <w:textAlignment w:val="center"/>
              <w:rPr>
                <w:rFonts w:ascii="宋体" w:hAnsi="宋体"/>
                <w:sz w:val="24"/>
              </w:rPr>
            </w:pPr>
            <w:r>
              <w:rPr>
                <w:rFonts w:hint="eastAsia" w:ascii="宋体" w:hAnsi="宋体"/>
                <w:sz w:val="24"/>
              </w:rPr>
              <w:t>10</w:t>
            </w:r>
          </w:p>
        </w:tc>
        <w:tc>
          <w:tcPr>
            <w:tcW w:w="1318" w:type="dxa"/>
            <w:vMerge w:val="continue"/>
            <w:vAlign w:val="center"/>
          </w:tcPr>
          <w:p w14:paraId="1B4F76A9">
            <w:pPr>
              <w:spacing w:line="360" w:lineRule="auto"/>
              <w:jc w:val="center"/>
              <w:rPr>
                <w:sz w:val="24"/>
              </w:rPr>
            </w:pPr>
          </w:p>
        </w:tc>
        <w:tc>
          <w:tcPr>
            <w:tcW w:w="992" w:type="dxa"/>
            <w:vMerge w:val="continue"/>
            <w:vAlign w:val="center"/>
          </w:tcPr>
          <w:p w14:paraId="635EDA68">
            <w:pPr>
              <w:spacing w:line="360" w:lineRule="auto"/>
              <w:jc w:val="center"/>
              <w:rPr>
                <w:sz w:val="24"/>
              </w:rPr>
            </w:pPr>
          </w:p>
        </w:tc>
        <w:tc>
          <w:tcPr>
            <w:tcW w:w="1559" w:type="dxa"/>
            <w:vMerge w:val="continue"/>
            <w:vAlign w:val="center"/>
          </w:tcPr>
          <w:p w14:paraId="19E62005">
            <w:pPr>
              <w:widowControl/>
              <w:spacing w:line="360" w:lineRule="auto"/>
              <w:jc w:val="center"/>
              <w:textAlignment w:val="center"/>
              <w:rPr>
                <w:sz w:val="24"/>
              </w:rPr>
            </w:pPr>
          </w:p>
        </w:tc>
        <w:tc>
          <w:tcPr>
            <w:tcW w:w="1276" w:type="dxa"/>
            <w:vAlign w:val="center"/>
          </w:tcPr>
          <w:p w14:paraId="12591E9B">
            <w:pPr>
              <w:spacing w:line="360" w:lineRule="auto"/>
              <w:jc w:val="center"/>
              <w:rPr>
                <w:sz w:val="24"/>
              </w:rPr>
            </w:pPr>
          </w:p>
        </w:tc>
        <w:tc>
          <w:tcPr>
            <w:tcW w:w="1276" w:type="dxa"/>
          </w:tcPr>
          <w:p w14:paraId="0B0F9982">
            <w:pPr>
              <w:spacing w:line="360" w:lineRule="auto"/>
              <w:jc w:val="center"/>
              <w:rPr>
                <w:sz w:val="24"/>
              </w:rPr>
            </w:pPr>
          </w:p>
        </w:tc>
        <w:tc>
          <w:tcPr>
            <w:tcW w:w="1134" w:type="dxa"/>
            <w:vAlign w:val="center"/>
          </w:tcPr>
          <w:p w14:paraId="6DFE3AB4">
            <w:pPr>
              <w:spacing w:line="360" w:lineRule="auto"/>
              <w:jc w:val="center"/>
              <w:rPr>
                <w:sz w:val="24"/>
              </w:rPr>
            </w:pPr>
          </w:p>
        </w:tc>
        <w:tc>
          <w:tcPr>
            <w:tcW w:w="1559" w:type="dxa"/>
          </w:tcPr>
          <w:p w14:paraId="784ECC7A">
            <w:pPr>
              <w:spacing w:line="360" w:lineRule="auto"/>
              <w:jc w:val="center"/>
              <w:rPr>
                <w:sz w:val="24"/>
              </w:rPr>
            </w:pPr>
          </w:p>
        </w:tc>
      </w:tr>
      <w:tr w14:paraId="6A9A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24FDCE22">
            <w:pPr>
              <w:widowControl/>
              <w:jc w:val="center"/>
              <w:textAlignment w:val="center"/>
              <w:rPr>
                <w:rFonts w:ascii="宋体" w:hAnsi="宋体"/>
                <w:sz w:val="24"/>
              </w:rPr>
            </w:pPr>
            <w:r>
              <w:rPr>
                <w:rFonts w:hint="eastAsia" w:ascii="宋体" w:hAnsi="宋体"/>
                <w:sz w:val="24"/>
              </w:rPr>
              <w:t>11</w:t>
            </w:r>
          </w:p>
        </w:tc>
        <w:tc>
          <w:tcPr>
            <w:tcW w:w="1318" w:type="dxa"/>
            <w:vMerge w:val="continue"/>
            <w:vAlign w:val="center"/>
          </w:tcPr>
          <w:p w14:paraId="54F25F29">
            <w:pPr>
              <w:spacing w:line="360" w:lineRule="auto"/>
              <w:jc w:val="center"/>
              <w:rPr>
                <w:sz w:val="24"/>
              </w:rPr>
            </w:pPr>
          </w:p>
        </w:tc>
        <w:tc>
          <w:tcPr>
            <w:tcW w:w="992" w:type="dxa"/>
            <w:vMerge w:val="continue"/>
            <w:vAlign w:val="center"/>
          </w:tcPr>
          <w:p w14:paraId="2168CA1A">
            <w:pPr>
              <w:spacing w:line="360" w:lineRule="auto"/>
              <w:jc w:val="center"/>
              <w:rPr>
                <w:sz w:val="24"/>
              </w:rPr>
            </w:pPr>
          </w:p>
        </w:tc>
        <w:tc>
          <w:tcPr>
            <w:tcW w:w="1559" w:type="dxa"/>
            <w:vMerge w:val="continue"/>
            <w:vAlign w:val="center"/>
          </w:tcPr>
          <w:p w14:paraId="37F72DCD">
            <w:pPr>
              <w:widowControl/>
              <w:spacing w:line="360" w:lineRule="auto"/>
              <w:jc w:val="center"/>
              <w:textAlignment w:val="center"/>
              <w:rPr>
                <w:sz w:val="24"/>
              </w:rPr>
            </w:pPr>
          </w:p>
        </w:tc>
        <w:tc>
          <w:tcPr>
            <w:tcW w:w="1276" w:type="dxa"/>
            <w:vAlign w:val="center"/>
          </w:tcPr>
          <w:p w14:paraId="2B769FCC">
            <w:pPr>
              <w:spacing w:line="360" w:lineRule="auto"/>
              <w:jc w:val="center"/>
              <w:rPr>
                <w:sz w:val="24"/>
              </w:rPr>
            </w:pPr>
          </w:p>
        </w:tc>
        <w:tc>
          <w:tcPr>
            <w:tcW w:w="1276" w:type="dxa"/>
          </w:tcPr>
          <w:p w14:paraId="43BE450A">
            <w:pPr>
              <w:spacing w:line="360" w:lineRule="auto"/>
              <w:jc w:val="center"/>
              <w:rPr>
                <w:sz w:val="24"/>
              </w:rPr>
            </w:pPr>
          </w:p>
        </w:tc>
        <w:tc>
          <w:tcPr>
            <w:tcW w:w="1134" w:type="dxa"/>
            <w:vAlign w:val="center"/>
          </w:tcPr>
          <w:p w14:paraId="4E31A31A">
            <w:pPr>
              <w:spacing w:line="360" w:lineRule="auto"/>
              <w:jc w:val="center"/>
              <w:rPr>
                <w:sz w:val="24"/>
              </w:rPr>
            </w:pPr>
          </w:p>
        </w:tc>
        <w:tc>
          <w:tcPr>
            <w:tcW w:w="1559" w:type="dxa"/>
          </w:tcPr>
          <w:p w14:paraId="152A5BC6">
            <w:pPr>
              <w:spacing w:line="360" w:lineRule="auto"/>
              <w:jc w:val="center"/>
              <w:rPr>
                <w:sz w:val="24"/>
              </w:rPr>
            </w:pPr>
          </w:p>
        </w:tc>
      </w:tr>
      <w:tr w14:paraId="3D9C3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1B142DA6">
            <w:pPr>
              <w:widowControl/>
              <w:jc w:val="center"/>
              <w:textAlignment w:val="center"/>
              <w:rPr>
                <w:rFonts w:ascii="宋体" w:hAnsi="宋体"/>
                <w:sz w:val="24"/>
              </w:rPr>
            </w:pPr>
            <w:r>
              <w:rPr>
                <w:rFonts w:hint="eastAsia" w:ascii="宋体" w:hAnsi="宋体"/>
                <w:sz w:val="24"/>
              </w:rPr>
              <w:t>12</w:t>
            </w:r>
          </w:p>
        </w:tc>
        <w:tc>
          <w:tcPr>
            <w:tcW w:w="1318" w:type="dxa"/>
            <w:vMerge w:val="restart"/>
            <w:vAlign w:val="center"/>
          </w:tcPr>
          <w:p w14:paraId="28595A4F">
            <w:pPr>
              <w:spacing w:line="360" w:lineRule="auto"/>
              <w:jc w:val="center"/>
              <w:rPr>
                <w:sz w:val="24"/>
              </w:rPr>
            </w:pPr>
            <w:r>
              <w:rPr>
                <w:rFonts w:hint="eastAsia"/>
                <w:sz w:val="24"/>
              </w:rPr>
              <w:t>福海创</w:t>
            </w:r>
            <w:r>
              <w:rPr>
                <w:rFonts w:hint="eastAsia" w:ascii="宋体" w:hAnsi="宋体"/>
                <w:sz w:val="24"/>
              </w:rPr>
              <w:t>X008（沃尔沃）</w:t>
            </w:r>
          </w:p>
        </w:tc>
        <w:tc>
          <w:tcPr>
            <w:tcW w:w="992" w:type="dxa"/>
            <w:vMerge w:val="restart"/>
            <w:vAlign w:val="center"/>
          </w:tcPr>
          <w:p w14:paraId="5B36B064">
            <w:pPr>
              <w:spacing w:line="360" w:lineRule="auto"/>
              <w:jc w:val="center"/>
              <w:rPr>
                <w:sz w:val="24"/>
              </w:rPr>
            </w:pPr>
          </w:p>
        </w:tc>
        <w:tc>
          <w:tcPr>
            <w:tcW w:w="1559" w:type="dxa"/>
            <w:vMerge w:val="restart"/>
            <w:vAlign w:val="center"/>
          </w:tcPr>
          <w:p w14:paraId="5682920F">
            <w:pPr>
              <w:spacing w:line="360" w:lineRule="auto"/>
              <w:jc w:val="center"/>
              <w:rPr>
                <w:sz w:val="24"/>
              </w:rPr>
            </w:pPr>
          </w:p>
        </w:tc>
        <w:tc>
          <w:tcPr>
            <w:tcW w:w="1276" w:type="dxa"/>
            <w:vAlign w:val="center"/>
          </w:tcPr>
          <w:p w14:paraId="6477DD5A">
            <w:pPr>
              <w:spacing w:line="360" w:lineRule="auto"/>
              <w:jc w:val="center"/>
              <w:rPr>
                <w:sz w:val="24"/>
              </w:rPr>
            </w:pPr>
          </w:p>
        </w:tc>
        <w:tc>
          <w:tcPr>
            <w:tcW w:w="1276" w:type="dxa"/>
          </w:tcPr>
          <w:p w14:paraId="492DFE0B">
            <w:pPr>
              <w:spacing w:line="360" w:lineRule="auto"/>
              <w:jc w:val="center"/>
              <w:rPr>
                <w:sz w:val="24"/>
              </w:rPr>
            </w:pPr>
          </w:p>
        </w:tc>
        <w:tc>
          <w:tcPr>
            <w:tcW w:w="1134" w:type="dxa"/>
            <w:vAlign w:val="center"/>
          </w:tcPr>
          <w:p w14:paraId="59224367">
            <w:pPr>
              <w:spacing w:line="360" w:lineRule="auto"/>
              <w:jc w:val="center"/>
              <w:rPr>
                <w:sz w:val="24"/>
              </w:rPr>
            </w:pPr>
          </w:p>
        </w:tc>
        <w:tc>
          <w:tcPr>
            <w:tcW w:w="1559" w:type="dxa"/>
          </w:tcPr>
          <w:p w14:paraId="4A8DA084">
            <w:pPr>
              <w:spacing w:line="360" w:lineRule="auto"/>
              <w:jc w:val="center"/>
              <w:rPr>
                <w:sz w:val="24"/>
              </w:rPr>
            </w:pPr>
          </w:p>
        </w:tc>
      </w:tr>
      <w:tr w14:paraId="5F767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55949011">
            <w:pPr>
              <w:widowControl/>
              <w:jc w:val="center"/>
              <w:textAlignment w:val="center"/>
              <w:rPr>
                <w:rFonts w:ascii="宋体" w:hAnsi="宋体"/>
                <w:sz w:val="24"/>
              </w:rPr>
            </w:pPr>
            <w:r>
              <w:rPr>
                <w:rFonts w:hint="eastAsia" w:ascii="宋体" w:hAnsi="宋体"/>
                <w:sz w:val="24"/>
              </w:rPr>
              <w:t>13</w:t>
            </w:r>
          </w:p>
        </w:tc>
        <w:tc>
          <w:tcPr>
            <w:tcW w:w="1318" w:type="dxa"/>
            <w:vMerge w:val="continue"/>
            <w:vAlign w:val="center"/>
          </w:tcPr>
          <w:p w14:paraId="04BB774E">
            <w:pPr>
              <w:spacing w:line="360" w:lineRule="auto"/>
              <w:jc w:val="center"/>
              <w:rPr>
                <w:sz w:val="24"/>
              </w:rPr>
            </w:pPr>
          </w:p>
        </w:tc>
        <w:tc>
          <w:tcPr>
            <w:tcW w:w="992" w:type="dxa"/>
            <w:vMerge w:val="continue"/>
            <w:vAlign w:val="center"/>
          </w:tcPr>
          <w:p w14:paraId="2F8533A9">
            <w:pPr>
              <w:spacing w:line="360" w:lineRule="auto"/>
              <w:jc w:val="center"/>
              <w:rPr>
                <w:sz w:val="24"/>
              </w:rPr>
            </w:pPr>
          </w:p>
        </w:tc>
        <w:tc>
          <w:tcPr>
            <w:tcW w:w="1559" w:type="dxa"/>
            <w:vMerge w:val="continue"/>
            <w:vAlign w:val="center"/>
          </w:tcPr>
          <w:p w14:paraId="0AA0EB63">
            <w:pPr>
              <w:widowControl/>
              <w:spacing w:line="360" w:lineRule="auto"/>
              <w:jc w:val="center"/>
              <w:textAlignment w:val="center"/>
              <w:rPr>
                <w:sz w:val="24"/>
              </w:rPr>
            </w:pPr>
          </w:p>
        </w:tc>
        <w:tc>
          <w:tcPr>
            <w:tcW w:w="1276" w:type="dxa"/>
            <w:vAlign w:val="center"/>
          </w:tcPr>
          <w:p w14:paraId="505E3AF5">
            <w:pPr>
              <w:spacing w:line="360" w:lineRule="auto"/>
              <w:jc w:val="center"/>
              <w:rPr>
                <w:sz w:val="24"/>
              </w:rPr>
            </w:pPr>
          </w:p>
        </w:tc>
        <w:tc>
          <w:tcPr>
            <w:tcW w:w="1276" w:type="dxa"/>
          </w:tcPr>
          <w:p w14:paraId="1C629C85">
            <w:pPr>
              <w:spacing w:line="360" w:lineRule="auto"/>
              <w:jc w:val="center"/>
              <w:rPr>
                <w:sz w:val="24"/>
              </w:rPr>
            </w:pPr>
          </w:p>
        </w:tc>
        <w:tc>
          <w:tcPr>
            <w:tcW w:w="1134" w:type="dxa"/>
            <w:vAlign w:val="center"/>
          </w:tcPr>
          <w:p w14:paraId="46034868">
            <w:pPr>
              <w:spacing w:line="360" w:lineRule="auto"/>
              <w:jc w:val="center"/>
              <w:rPr>
                <w:sz w:val="24"/>
              </w:rPr>
            </w:pPr>
          </w:p>
        </w:tc>
        <w:tc>
          <w:tcPr>
            <w:tcW w:w="1559" w:type="dxa"/>
          </w:tcPr>
          <w:p w14:paraId="21E3701C">
            <w:pPr>
              <w:spacing w:line="360" w:lineRule="auto"/>
              <w:jc w:val="center"/>
              <w:rPr>
                <w:sz w:val="24"/>
              </w:rPr>
            </w:pPr>
          </w:p>
        </w:tc>
      </w:tr>
      <w:tr w14:paraId="2379B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57C4ACCE">
            <w:pPr>
              <w:widowControl/>
              <w:jc w:val="center"/>
              <w:textAlignment w:val="center"/>
              <w:rPr>
                <w:rFonts w:ascii="宋体" w:hAnsi="宋体"/>
                <w:sz w:val="24"/>
              </w:rPr>
            </w:pPr>
            <w:r>
              <w:rPr>
                <w:rFonts w:hint="eastAsia" w:ascii="宋体" w:hAnsi="宋体"/>
                <w:sz w:val="24"/>
              </w:rPr>
              <w:t>14</w:t>
            </w:r>
          </w:p>
        </w:tc>
        <w:tc>
          <w:tcPr>
            <w:tcW w:w="1318" w:type="dxa"/>
            <w:vMerge w:val="continue"/>
            <w:vAlign w:val="center"/>
          </w:tcPr>
          <w:p w14:paraId="3951CF14">
            <w:pPr>
              <w:spacing w:line="360" w:lineRule="auto"/>
              <w:jc w:val="center"/>
              <w:rPr>
                <w:sz w:val="24"/>
              </w:rPr>
            </w:pPr>
          </w:p>
        </w:tc>
        <w:tc>
          <w:tcPr>
            <w:tcW w:w="992" w:type="dxa"/>
            <w:vMerge w:val="continue"/>
            <w:vAlign w:val="center"/>
          </w:tcPr>
          <w:p w14:paraId="6F8B183E">
            <w:pPr>
              <w:spacing w:line="360" w:lineRule="auto"/>
              <w:jc w:val="center"/>
              <w:rPr>
                <w:sz w:val="24"/>
              </w:rPr>
            </w:pPr>
          </w:p>
        </w:tc>
        <w:tc>
          <w:tcPr>
            <w:tcW w:w="1559" w:type="dxa"/>
            <w:vMerge w:val="continue"/>
            <w:vAlign w:val="center"/>
          </w:tcPr>
          <w:p w14:paraId="68E8F6FB">
            <w:pPr>
              <w:widowControl/>
              <w:spacing w:line="360" w:lineRule="auto"/>
              <w:jc w:val="center"/>
              <w:textAlignment w:val="center"/>
              <w:rPr>
                <w:sz w:val="24"/>
              </w:rPr>
            </w:pPr>
          </w:p>
        </w:tc>
        <w:tc>
          <w:tcPr>
            <w:tcW w:w="1276" w:type="dxa"/>
            <w:vAlign w:val="center"/>
          </w:tcPr>
          <w:p w14:paraId="44BD1BF6">
            <w:pPr>
              <w:spacing w:line="360" w:lineRule="auto"/>
              <w:jc w:val="center"/>
              <w:rPr>
                <w:sz w:val="24"/>
              </w:rPr>
            </w:pPr>
          </w:p>
        </w:tc>
        <w:tc>
          <w:tcPr>
            <w:tcW w:w="1276" w:type="dxa"/>
          </w:tcPr>
          <w:p w14:paraId="6B889355">
            <w:pPr>
              <w:spacing w:line="360" w:lineRule="auto"/>
              <w:jc w:val="center"/>
              <w:rPr>
                <w:sz w:val="24"/>
              </w:rPr>
            </w:pPr>
          </w:p>
        </w:tc>
        <w:tc>
          <w:tcPr>
            <w:tcW w:w="1134" w:type="dxa"/>
            <w:vAlign w:val="center"/>
          </w:tcPr>
          <w:p w14:paraId="2F4C7B8D">
            <w:pPr>
              <w:spacing w:line="360" w:lineRule="auto"/>
              <w:jc w:val="center"/>
              <w:rPr>
                <w:sz w:val="24"/>
              </w:rPr>
            </w:pPr>
          </w:p>
        </w:tc>
        <w:tc>
          <w:tcPr>
            <w:tcW w:w="1559" w:type="dxa"/>
          </w:tcPr>
          <w:p w14:paraId="25AE0C3C">
            <w:pPr>
              <w:spacing w:line="360" w:lineRule="auto"/>
              <w:jc w:val="center"/>
              <w:rPr>
                <w:sz w:val="24"/>
              </w:rPr>
            </w:pPr>
          </w:p>
        </w:tc>
      </w:tr>
      <w:tr w14:paraId="1EFEE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69DF886B">
            <w:pPr>
              <w:widowControl/>
              <w:jc w:val="center"/>
              <w:textAlignment w:val="center"/>
              <w:rPr>
                <w:rFonts w:ascii="宋体" w:hAnsi="宋体"/>
                <w:sz w:val="24"/>
              </w:rPr>
            </w:pPr>
            <w:r>
              <w:rPr>
                <w:rFonts w:hint="eastAsia" w:ascii="宋体" w:hAnsi="宋体"/>
                <w:sz w:val="24"/>
              </w:rPr>
              <w:t>15</w:t>
            </w:r>
          </w:p>
        </w:tc>
        <w:tc>
          <w:tcPr>
            <w:tcW w:w="1318" w:type="dxa"/>
            <w:vMerge w:val="continue"/>
            <w:vAlign w:val="center"/>
          </w:tcPr>
          <w:p w14:paraId="14F0243B">
            <w:pPr>
              <w:spacing w:line="360" w:lineRule="auto"/>
              <w:jc w:val="center"/>
              <w:rPr>
                <w:sz w:val="24"/>
              </w:rPr>
            </w:pPr>
          </w:p>
        </w:tc>
        <w:tc>
          <w:tcPr>
            <w:tcW w:w="992" w:type="dxa"/>
            <w:vMerge w:val="continue"/>
            <w:vAlign w:val="center"/>
          </w:tcPr>
          <w:p w14:paraId="10DD5F08">
            <w:pPr>
              <w:spacing w:line="360" w:lineRule="auto"/>
              <w:jc w:val="center"/>
              <w:rPr>
                <w:sz w:val="24"/>
              </w:rPr>
            </w:pPr>
          </w:p>
        </w:tc>
        <w:tc>
          <w:tcPr>
            <w:tcW w:w="1559" w:type="dxa"/>
            <w:vMerge w:val="continue"/>
            <w:vAlign w:val="center"/>
          </w:tcPr>
          <w:p w14:paraId="75D09A56">
            <w:pPr>
              <w:widowControl/>
              <w:spacing w:line="360" w:lineRule="auto"/>
              <w:jc w:val="center"/>
              <w:textAlignment w:val="center"/>
              <w:rPr>
                <w:sz w:val="24"/>
              </w:rPr>
            </w:pPr>
          </w:p>
        </w:tc>
        <w:tc>
          <w:tcPr>
            <w:tcW w:w="1276" w:type="dxa"/>
            <w:vAlign w:val="center"/>
          </w:tcPr>
          <w:p w14:paraId="47EF379C">
            <w:pPr>
              <w:spacing w:line="360" w:lineRule="auto"/>
              <w:jc w:val="center"/>
              <w:rPr>
                <w:sz w:val="24"/>
              </w:rPr>
            </w:pPr>
          </w:p>
        </w:tc>
        <w:tc>
          <w:tcPr>
            <w:tcW w:w="1276" w:type="dxa"/>
          </w:tcPr>
          <w:p w14:paraId="685F15E8">
            <w:pPr>
              <w:spacing w:line="360" w:lineRule="auto"/>
              <w:jc w:val="center"/>
              <w:rPr>
                <w:sz w:val="24"/>
              </w:rPr>
            </w:pPr>
          </w:p>
        </w:tc>
        <w:tc>
          <w:tcPr>
            <w:tcW w:w="1134" w:type="dxa"/>
            <w:vAlign w:val="center"/>
          </w:tcPr>
          <w:p w14:paraId="73244297">
            <w:pPr>
              <w:spacing w:line="360" w:lineRule="auto"/>
              <w:jc w:val="center"/>
              <w:rPr>
                <w:sz w:val="24"/>
              </w:rPr>
            </w:pPr>
          </w:p>
        </w:tc>
        <w:tc>
          <w:tcPr>
            <w:tcW w:w="1559" w:type="dxa"/>
          </w:tcPr>
          <w:p w14:paraId="1952B989">
            <w:pPr>
              <w:spacing w:line="360" w:lineRule="auto"/>
              <w:jc w:val="center"/>
              <w:rPr>
                <w:sz w:val="24"/>
              </w:rPr>
            </w:pPr>
          </w:p>
        </w:tc>
      </w:tr>
      <w:tr w14:paraId="7A13C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659E00B5">
            <w:pPr>
              <w:widowControl/>
              <w:jc w:val="center"/>
              <w:textAlignment w:val="center"/>
              <w:rPr>
                <w:rFonts w:ascii="宋体" w:hAnsi="宋体"/>
                <w:sz w:val="24"/>
              </w:rPr>
            </w:pPr>
            <w:r>
              <w:rPr>
                <w:rFonts w:hint="eastAsia" w:ascii="宋体" w:hAnsi="宋体"/>
                <w:sz w:val="24"/>
              </w:rPr>
              <w:t>16</w:t>
            </w:r>
          </w:p>
        </w:tc>
        <w:tc>
          <w:tcPr>
            <w:tcW w:w="1318" w:type="dxa"/>
            <w:vMerge w:val="continue"/>
            <w:vAlign w:val="center"/>
          </w:tcPr>
          <w:p w14:paraId="37C06CE9">
            <w:pPr>
              <w:spacing w:line="360" w:lineRule="auto"/>
              <w:jc w:val="center"/>
              <w:rPr>
                <w:sz w:val="24"/>
              </w:rPr>
            </w:pPr>
          </w:p>
        </w:tc>
        <w:tc>
          <w:tcPr>
            <w:tcW w:w="992" w:type="dxa"/>
            <w:vMerge w:val="continue"/>
            <w:vAlign w:val="center"/>
          </w:tcPr>
          <w:p w14:paraId="6922ABA3">
            <w:pPr>
              <w:spacing w:line="360" w:lineRule="auto"/>
              <w:jc w:val="center"/>
              <w:rPr>
                <w:sz w:val="24"/>
              </w:rPr>
            </w:pPr>
          </w:p>
        </w:tc>
        <w:tc>
          <w:tcPr>
            <w:tcW w:w="1559" w:type="dxa"/>
            <w:vMerge w:val="continue"/>
            <w:vAlign w:val="center"/>
          </w:tcPr>
          <w:p w14:paraId="63B830A6">
            <w:pPr>
              <w:widowControl/>
              <w:spacing w:line="360" w:lineRule="auto"/>
              <w:jc w:val="center"/>
              <w:textAlignment w:val="center"/>
              <w:rPr>
                <w:sz w:val="24"/>
              </w:rPr>
            </w:pPr>
          </w:p>
        </w:tc>
        <w:tc>
          <w:tcPr>
            <w:tcW w:w="1276" w:type="dxa"/>
            <w:vAlign w:val="center"/>
          </w:tcPr>
          <w:p w14:paraId="451B69DA">
            <w:pPr>
              <w:spacing w:line="360" w:lineRule="auto"/>
              <w:jc w:val="center"/>
              <w:rPr>
                <w:sz w:val="24"/>
              </w:rPr>
            </w:pPr>
          </w:p>
        </w:tc>
        <w:tc>
          <w:tcPr>
            <w:tcW w:w="1276" w:type="dxa"/>
          </w:tcPr>
          <w:p w14:paraId="11B3126D">
            <w:pPr>
              <w:spacing w:line="360" w:lineRule="auto"/>
              <w:jc w:val="center"/>
              <w:rPr>
                <w:sz w:val="24"/>
              </w:rPr>
            </w:pPr>
          </w:p>
        </w:tc>
        <w:tc>
          <w:tcPr>
            <w:tcW w:w="1134" w:type="dxa"/>
            <w:vAlign w:val="center"/>
          </w:tcPr>
          <w:p w14:paraId="322FFF7C">
            <w:pPr>
              <w:spacing w:line="360" w:lineRule="auto"/>
              <w:jc w:val="center"/>
              <w:rPr>
                <w:sz w:val="24"/>
              </w:rPr>
            </w:pPr>
          </w:p>
        </w:tc>
        <w:tc>
          <w:tcPr>
            <w:tcW w:w="1559" w:type="dxa"/>
          </w:tcPr>
          <w:p w14:paraId="51158C36">
            <w:pPr>
              <w:spacing w:line="360" w:lineRule="auto"/>
              <w:jc w:val="center"/>
              <w:rPr>
                <w:sz w:val="24"/>
              </w:rPr>
            </w:pPr>
          </w:p>
        </w:tc>
      </w:tr>
      <w:tr w14:paraId="31A1E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604B515">
            <w:pPr>
              <w:widowControl/>
              <w:jc w:val="center"/>
              <w:textAlignment w:val="center"/>
              <w:rPr>
                <w:rFonts w:ascii="宋体" w:hAnsi="宋体"/>
                <w:sz w:val="24"/>
              </w:rPr>
            </w:pPr>
            <w:r>
              <w:rPr>
                <w:rFonts w:hint="eastAsia" w:ascii="宋体" w:hAnsi="宋体"/>
                <w:sz w:val="24"/>
              </w:rPr>
              <w:t>17</w:t>
            </w:r>
          </w:p>
        </w:tc>
        <w:tc>
          <w:tcPr>
            <w:tcW w:w="1318" w:type="dxa"/>
            <w:vMerge w:val="continue"/>
            <w:vAlign w:val="center"/>
          </w:tcPr>
          <w:p w14:paraId="35076B51">
            <w:pPr>
              <w:spacing w:line="360" w:lineRule="auto"/>
              <w:jc w:val="center"/>
              <w:rPr>
                <w:sz w:val="24"/>
              </w:rPr>
            </w:pPr>
          </w:p>
        </w:tc>
        <w:tc>
          <w:tcPr>
            <w:tcW w:w="992" w:type="dxa"/>
            <w:vMerge w:val="continue"/>
            <w:vAlign w:val="center"/>
          </w:tcPr>
          <w:p w14:paraId="3DD5EDD8">
            <w:pPr>
              <w:spacing w:line="360" w:lineRule="auto"/>
              <w:jc w:val="center"/>
              <w:rPr>
                <w:sz w:val="24"/>
              </w:rPr>
            </w:pPr>
          </w:p>
        </w:tc>
        <w:tc>
          <w:tcPr>
            <w:tcW w:w="1559" w:type="dxa"/>
            <w:vMerge w:val="continue"/>
            <w:vAlign w:val="center"/>
          </w:tcPr>
          <w:p w14:paraId="51B84DA8">
            <w:pPr>
              <w:widowControl/>
              <w:spacing w:line="360" w:lineRule="auto"/>
              <w:jc w:val="center"/>
              <w:textAlignment w:val="center"/>
              <w:rPr>
                <w:sz w:val="24"/>
              </w:rPr>
            </w:pPr>
          </w:p>
        </w:tc>
        <w:tc>
          <w:tcPr>
            <w:tcW w:w="1276" w:type="dxa"/>
            <w:vAlign w:val="center"/>
          </w:tcPr>
          <w:p w14:paraId="2BB2C37F">
            <w:pPr>
              <w:spacing w:line="360" w:lineRule="auto"/>
              <w:jc w:val="center"/>
              <w:rPr>
                <w:sz w:val="24"/>
              </w:rPr>
            </w:pPr>
          </w:p>
        </w:tc>
        <w:tc>
          <w:tcPr>
            <w:tcW w:w="1276" w:type="dxa"/>
          </w:tcPr>
          <w:p w14:paraId="3D310ADF">
            <w:pPr>
              <w:spacing w:line="360" w:lineRule="auto"/>
              <w:jc w:val="center"/>
              <w:rPr>
                <w:sz w:val="24"/>
              </w:rPr>
            </w:pPr>
          </w:p>
        </w:tc>
        <w:tc>
          <w:tcPr>
            <w:tcW w:w="1134" w:type="dxa"/>
            <w:vAlign w:val="center"/>
          </w:tcPr>
          <w:p w14:paraId="4C9D7797">
            <w:pPr>
              <w:spacing w:line="360" w:lineRule="auto"/>
              <w:jc w:val="center"/>
              <w:rPr>
                <w:sz w:val="24"/>
              </w:rPr>
            </w:pPr>
          </w:p>
        </w:tc>
        <w:tc>
          <w:tcPr>
            <w:tcW w:w="1559" w:type="dxa"/>
          </w:tcPr>
          <w:p w14:paraId="2DAE084F">
            <w:pPr>
              <w:spacing w:line="360" w:lineRule="auto"/>
              <w:jc w:val="center"/>
              <w:rPr>
                <w:sz w:val="24"/>
              </w:rPr>
            </w:pPr>
          </w:p>
        </w:tc>
      </w:tr>
      <w:tr w14:paraId="4BB7D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B906711">
            <w:pPr>
              <w:widowControl/>
              <w:jc w:val="center"/>
              <w:textAlignment w:val="center"/>
              <w:rPr>
                <w:rFonts w:ascii="宋体" w:hAnsi="宋体"/>
                <w:sz w:val="24"/>
              </w:rPr>
            </w:pPr>
            <w:r>
              <w:rPr>
                <w:rFonts w:hint="eastAsia" w:ascii="宋体" w:hAnsi="宋体"/>
                <w:sz w:val="24"/>
              </w:rPr>
              <w:t>22</w:t>
            </w:r>
          </w:p>
        </w:tc>
        <w:tc>
          <w:tcPr>
            <w:tcW w:w="1318" w:type="dxa"/>
            <w:vMerge w:val="continue"/>
            <w:vAlign w:val="center"/>
          </w:tcPr>
          <w:p w14:paraId="706DE758">
            <w:pPr>
              <w:spacing w:line="360" w:lineRule="auto"/>
              <w:jc w:val="center"/>
              <w:rPr>
                <w:sz w:val="24"/>
              </w:rPr>
            </w:pPr>
          </w:p>
        </w:tc>
        <w:tc>
          <w:tcPr>
            <w:tcW w:w="992" w:type="dxa"/>
            <w:vMerge w:val="continue"/>
            <w:vAlign w:val="center"/>
          </w:tcPr>
          <w:p w14:paraId="5C824D6A">
            <w:pPr>
              <w:spacing w:line="360" w:lineRule="auto"/>
              <w:jc w:val="center"/>
              <w:rPr>
                <w:sz w:val="24"/>
              </w:rPr>
            </w:pPr>
          </w:p>
        </w:tc>
        <w:tc>
          <w:tcPr>
            <w:tcW w:w="1559" w:type="dxa"/>
            <w:vMerge w:val="continue"/>
            <w:vAlign w:val="center"/>
          </w:tcPr>
          <w:p w14:paraId="320312F5">
            <w:pPr>
              <w:widowControl/>
              <w:spacing w:line="360" w:lineRule="auto"/>
              <w:jc w:val="center"/>
              <w:textAlignment w:val="center"/>
              <w:rPr>
                <w:sz w:val="24"/>
              </w:rPr>
            </w:pPr>
          </w:p>
        </w:tc>
        <w:tc>
          <w:tcPr>
            <w:tcW w:w="1276" w:type="dxa"/>
            <w:vAlign w:val="center"/>
          </w:tcPr>
          <w:p w14:paraId="31724791">
            <w:pPr>
              <w:spacing w:line="360" w:lineRule="auto"/>
              <w:jc w:val="center"/>
              <w:rPr>
                <w:sz w:val="24"/>
              </w:rPr>
            </w:pPr>
          </w:p>
        </w:tc>
        <w:tc>
          <w:tcPr>
            <w:tcW w:w="1276" w:type="dxa"/>
          </w:tcPr>
          <w:p w14:paraId="3F46F343">
            <w:pPr>
              <w:spacing w:line="360" w:lineRule="auto"/>
              <w:jc w:val="center"/>
              <w:rPr>
                <w:sz w:val="24"/>
              </w:rPr>
            </w:pPr>
          </w:p>
        </w:tc>
        <w:tc>
          <w:tcPr>
            <w:tcW w:w="1134" w:type="dxa"/>
            <w:vAlign w:val="center"/>
          </w:tcPr>
          <w:p w14:paraId="6136321C">
            <w:pPr>
              <w:spacing w:line="360" w:lineRule="auto"/>
              <w:jc w:val="center"/>
              <w:rPr>
                <w:sz w:val="24"/>
              </w:rPr>
            </w:pPr>
          </w:p>
        </w:tc>
        <w:tc>
          <w:tcPr>
            <w:tcW w:w="1559" w:type="dxa"/>
          </w:tcPr>
          <w:p w14:paraId="5BE652FA">
            <w:pPr>
              <w:spacing w:line="360" w:lineRule="auto"/>
              <w:jc w:val="center"/>
              <w:rPr>
                <w:sz w:val="24"/>
              </w:rPr>
            </w:pPr>
          </w:p>
        </w:tc>
      </w:tr>
      <w:tr w14:paraId="6F8B7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2E50EA06">
            <w:pPr>
              <w:widowControl/>
              <w:jc w:val="center"/>
              <w:textAlignment w:val="center"/>
              <w:rPr>
                <w:rFonts w:ascii="宋体" w:hAnsi="宋体"/>
                <w:sz w:val="24"/>
              </w:rPr>
            </w:pPr>
            <w:r>
              <w:rPr>
                <w:rFonts w:hint="eastAsia" w:ascii="宋体" w:hAnsi="宋体"/>
                <w:sz w:val="24"/>
              </w:rPr>
              <w:t>23</w:t>
            </w:r>
          </w:p>
        </w:tc>
        <w:tc>
          <w:tcPr>
            <w:tcW w:w="1318" w:type="dxa"/>
            <w:vMerge w:val="continue"/>
            <w:vAlign w:val="center"/>
          </w:tcPr>
          <w:p w14:paraId="770DB3C3">
            <w:pPr>
              <w:spacing w:line="360" w:lineRule="auto"/>
              <w:jc w:val="center"/>
              <w:rPr>
                <w:sz w:val="24"/>
              </w:rPr>
            </w:pPr>
          </w:p>
        </w:tc>
        <w:tc>
          <w:tcPr>
            <w:tcW w:w="992" w:type="dxa"/>
            <w:vMerge w:val="continue"/>
            <w:vAlign w:val="center"/>
          </w:tcPr>
          <w:p w14:paraId="5F85DF1E">
            <w:pPr>
              <w:spacing w:line="360" w:lineRule="auto"/>
              <w:jc w:val="center"/>
              <w:rPr>
                <w:sz w:val="24"/>
              </w:rPr>
            </w:pPr>
          </w:p>
        </w:tc>
        <w:tc>
          <w:tcPr>
            <w:tcW w:w="1559" w:type="dxa"/>
            <w:vMerge w:val="continue"/>
            <w:vAlign w:val="center"/>
          </w:tcPr>
          <w:p w14:paraId="06098DDE">
            <w:pPr>
              <w:widowControl/>
              <w:spacing w:line="360" w:lineRule="auto"/>
              <w:jc w:val="center"/>
              <w:textAlignment w:val="center"/>
              <w:rPr>
                <w:sz w:val="24"/>
              </w:rPr>
            </w:pPr>
          </w:p>
        </w:tc>
        <w:tc>
          <w:tcPr>
            <w:tcW w:w="1276" w:type="dxa"/>
            <w:vAlign w:val="center"/>
          </w:tcPr>
          <w:p w14:paraId="26366138">
            <w:pPr>
              <w:spacing w:line="360" w:lineRule="auto"/>
              <w:jc w:val="center"/>
              <w:rPr>
                <w:sz w:val="24"/>
              </w:rPr>
            </w:pPr>
          </w:p>
        </w:tc>
        <w:tc>
          <w:tcPr>
            <w:tcW w:w="1276" w:type="dxa"/>
          </w:tcPr>
          <w:p w14:paraId="2FE2A6BC">
            <w:pPr>
              <w:spacing w:line="360" w:lineRule="auto"/>
              <w:jc w:val="center"/>
              <w:rPr>
                <w:sz w:val="24"/>
              </w:rPr>
            </w:pPr>
          </w:p>
        </w:tc>
        <w:tc>
          <w:tcPr>
            <w:tcW w:w="1134" w:type="dxa"/>
            <w:vAlign w:val="center"/>
          </w:tcPr>
          <w:p w14:paraId="65975872">
            <w:pPr>
              <w:spacing w:line="360" w:lineRule="auto"/>
              <w:jc w:val="center"/>
              <w:rPr>
                <w:sz w:val="24"/>
              </w:rPr>
            </w:pPr>
          </w:p>
        </w:tc>
        <w:tc>
          <w:tcPr>
            <w:tcW w:w="1559" w:type="dxa"/>
          </w:tcPr>
          <w:p w14:paraId="4D9FB33E">
            <w:pPr>
              <w:spacing w:line="360" w:lineRule="auto"/>
              <w:jc w:val="center"/>
              <w:rPr>
                <w:sz w:val="24"/>
              </w:rPr>
            </w:pPr>
          </w:p>
        </w:tc>
      </w:tr>
      <w:tr w14:paraId="2C4D8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4CFA9099">
            <w:pPr>
              <w:widowControl/>
              <w:jc w:val="center"/>
              <w:textAlignment w:val="center"/>
              <w:rPr>
                <w:rFonts w:ascii="宋体" w:hAnsi="宋体"/>
                <w:sz w:val="24"/>
              </w:rPr>
            </w:pPr>
            <w:r>
              <w:rPr>
                <w:rFonts w:hint="eastAsia" w:ascii="宋体" w:hAnsi="宋体"/>
                <w:sz w:val="24"/>
              </w:rPr>
              <w:t>24</w:t>
            </w:r>
          </w:p>
        </w:tc>
        <w:tc>
          <w:tcPr>
            <w:tcW w:w="1318" w:type="dxa"/>
            <w:vMerge w:val="restart"/>
            <w:vAlign w:val="center"/>
          </w:tcPr>
          <w:p w14:paraId="08FCCD79">
            <w:pPr>
              <w:spacing w:line="360" w:lineRule="auto"/>
              <w:jc w:val="center"/>
              <w:rPr>
                <w:sz w:val="24"/>
              </w:rPr>
            </w:pPr>
            <w:r>
              <w:rPr>
                <w:rFonts w:hint="eastAsia"/>
                <w:sz w:val="24"/>
              </w:rPr>
              <w:t>吸污车</w:t>
            </w:r>
          </w:p>
        </w:tc>
        <w:tc>
          <w:tcPr>
            <w:tcW w:w="992" w:type="dxa"/>
            <w:vMerge w:val="restart"/>
            <w:vAlign w:val="center"/>
          </w:tcPr>
          <w:p w14:paraId="0F73FFB9">
            <w:pPr>
              <w:spacing w:line="360" w:lineRule="auto"/>
              <w:jc w:val="center"/>
              <w:rPr>
                <w:sz w:val="24"/>
              </w:rPr>
            </w:pPr>
          </w:p>
        </w:tc>
        <w:tc>
          <w:tcPr>
            <w:tcW w:w="1559" w:type="dxa"/>
            <w:vMerge w:val="restart"/>
            <w:vAlign w:val="center"/>
          </w:tcPr>
          <w:p w14:paraId="627B3788">
            <w:pPr>
              <w:spacing w:line="360" w:lineRule="auto"/>
              <w:jc w:val="center"/>
              <w:rPr>
                <w:sz w:val="24"/>
              </w:rPr>
            </w:pPr>
          </w:p>
        </w:tc>
        <w:tc>
          <w:tcPr>
            <w:tcW w:w="1276" w:type="dxa"/>
            <w:vAlign w:val="center"/>
          </w:tcPr>
          <w:p w14:paraId="059A01C4">
            <w:pPr>
              <w:spacing w:line="360" w:lineRule="auto"/>
              <w:jc w:val="center"/>
              <w:rPr>
                <w:sz w:val="24"/>
              </w:rPr>
            </w:pPr>
          </w:p>
        </w:tc>
        <w:tc>
          <w:tcPr>
            <w:tcW w:w="1276" w:type="dxa"/>
          </w:tcPr>
          <w:p w14:paraId="7D7197A2">
            <w:pPr>
              <w:spacing w:line="360" w:lineRule="auto"/>
              <w:jc w:val="center"/>
              <w:rPr>
                <w:sz w:val="24"/>
              </w:rPr>
            </w:pPr>
          </w:p>
        </w:tc>
        <w:tc>
          <w:tcPr>
            <w:tcW w:w="1134" w:type="dxa"/>
            <w:vAlign w:val="center"/>
          </w:tcPr>
          <w:p w14:paraId="0424B88A">
            <w:pPr>
              <w:spacing w:line="360" w:lineRule="auto"/>
              <w:jc w:val="center"/>
              <w:rPr>
                <w:sz w:val="24"/>
              </w:rPr>
            </w:pPr>
          </w:p>
        </w:tc>
        <w:tc>
          <w:tcPr>
            <w:tcW w:w="1559" w:type="dxa"/>
          </w:tcPr>
          <w:p w14:paraId="0D55B4FB">
            <w:pPr>
              <w:spacing w:line="360" w:lineRule="auto"/>
              <w:jc w:val="center"/>
              <w:rPr>
                <w:sz w:val="24"/>
              </w:rPr>
            </w:pPr>
          </w:p>
        </w:tc>
      </w:tr>
      <w:tr w14:paraId="6822D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CD3339F">
            <w:pPr>
              <w:widowControl/>
              <w:jc w:val="center"/>
              <w:textAlignment w:val="center"/>
              <w:rPr>
                <w:rFonts w:ascii="宋体" w:hAnsi="宋体"/>
                <w:sz w:val="24"/>
              </w:rPr>
            </w:pPr>
            <w:r>
              <w:rPr>
                <w:rFonts w:hint="eastAsia" w:ascii="宋体" w:hAnsi="宋体"/>
                <w:sz w:val="24"/>
              </w:rPr>
              <w:t>25</w:t>
            </w:r>
          </w:p>
        </w:tc>
        <w:tc>
          <w:tcPr>
            <w:tcW w:w="1318" w:type="dxa"/>
            <w:vMerge w:val="continue"/>
            <w:vAlign w:val="center"/>
          </w:tcPr>
          <w:p w14:paraId="3FC2B8FB">
            <w:pPr>
              <w:spacing w:line="360" w:lineRule="auto"/>
              <w:jc w:val="center"/>
              <w:rPr>
                <w:sz w:val="24"/>
              </w:rPr>
            </w:pPr>
          </w:p>
        </w:tc>
        <w:tc>
          <w:tcPr>
            <w:tcW w:w="992" w:type="dxa"/>
            <w:vMerge w:val="continue"/>
            <w:vAlign w:val="center"/>
          </w:tcPr>
          <w:p w14:paraId="6F8A21E1">
            <w:pPr>
              <w:spacing w:line="360" w:lineRule="auto"/>
              <w:jc w:val="center"/>
              <w:rPr>
                <w:sz w:val="24"/>
              </w:rPr>
            </w:pPr>
          </w:p>
        </w:tc>
        <w:tc>
          <w:tcPr>
            <w:tcW w:w="1559" w:type="dxa"/>
            <w:vMerge w:val="continue"/>
            <w:vAlign w:val="center"/>
          </w:tcPr>
          <w:p w14:paraId="11910E55">
            <w:pPr>
              <w:widowControl/>
              <w:spacing w:line="360" w:lineRule="auto"/>
              <w:jc w:val="center"/>
              <w:textAlignment w:val="center"/>
              <w:rPr>
                <w:sz w:val="24"/>
              </w:rPr>
            </w:pPr>
          </w:p>
        </w:tc>
        <w:tc>
          <w:tcPr>
            <w:tcW w:w="1276" w:type="dxa"/>
            <w:vAlign w:val="center"/>
          </w:tcPr>
          <w:p w14:paraId="04EE98E7">
            <w:pPr>
              <w:spacing w:line="360" w:lineRule="auto"/>
              <w:jc w:val="center"/>
              <w:rPr>
                <w:sz w:val="24"/>
              </w:rPr>
            </w:pPr>
          </w:p>
        </w:tc>
        <w:tc>
          <w:tcPr>
            <w:tcW w:w="1276" w:type="dxa"/>
          </w:tcPr>
          <w:p w14:paraId="642099B5">
            <w:pPr>
              <w:spacing w:line="360" w:lineRule="auto"/>
              <w:jc w:val="center"/>
              <w:rPr>
                <w:sz w:val="24"/>
              </w:rPr>
            </w:pPr>
          </w:p>
        </w:tc>
        <w:tc>
          <w:tcPr>
            <w:tcW w:w="1134" w:type="dxa"/>
            <w:vAlign w:val="center"/>
          </w:tcPr>
          <w:p w14:paraId="0C1C1506">
            <w:pPr>
              <w:spacing w:line="360" w:lineRule="auto"/>
              <w:jc w:val="center"/>
              <w:rPr>
                <w:sz w:val="24"/>
              </w:rPr>
            </w:pPr>
          </w:p>
        </w:tc>
        <w:tc>
          <w:tcPr>
            <w:tcW w:w="1559" w:type="dxa"/>
          </w:tcPr>
          <w:p w14:paraId="44F0CAEA">
            <w:pPr>
              <w:spacing w:line="360" w:lineRule="auto"/>
              <w:jc w:val="center"/>
              <w:rPr>
                <w:sz w:val="24"/>
              </w:rPr>
            </w:pPr>
          </w:p>
        </w:tc>
      </w:tr>
      <w:tr w14:paraId="06DB3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10C14F4">
            <w:pPr>
              <w:widowControl/>
              <w:jc w:val="center"/>
              <w:textAlignment w:val="center"/>
              <w:rPr>
                <w:rFonts w:ascii="宋体" w:hAnsi="宋体"/>
                <w:sz w:val="24"/>
              </w:rPr>
            </w:pPr>
            <w:r>
              <w:rPr>
                <w:rFonts w:hint="eastAsia" w:ascii="宋体" w:hAnsi="宋体"/>
                <w:sz w:val="24"/>
              </w:rPr>
              <w:t>26</w:t>
            </w:r>
          </w:p>
        </w:tc>
        <w:tc>
          <w:tcPr>
            <w:tcW w:w="1318" w:type="dxa"/>
            <w:vMerge w:val="continue"/>
            <w:vAlign w:val="center"/>
          </w:tcPr>
          <w:p w14:paraId="231F8582">
            <w:pPr>
              <w:spacing w:line="360" w:lineRule="auto"/>
              <w:jc w:val="center"/>
              <w:rPr>
                <w:sz w:val="24"/>
              </w:rPr>
            </w:pPr>
          </w:p>
        </w:tc>
        <w:tc>
          <w:tcPr>
            <w:tcW w:w="992" w:type="dxa"/>
            <w:vMerge w:val="continue"/>
            <w:vAlign w:val="center"/>
          </w:tcPr>
          <w:p w14:paraId="6F886F31">
            <w:pPr>
              <w:spacing w:line="360" w:lineRule="auto"/>
              <w:jc w:val="center"/>
              <w:rPr>
                <w:sz w:val="24"/>
              </w:rPr>
            </w:pPr>
          </w:p>
        </w:tc>
        <w:tc>
          <w:tcPr>
            <w:tcW w:w="1559" w:type="dxa"/>
            <w:vMerge w:val="continue"/>
            <w:vAlign w:val="center"/>
          </w:tcPr>
          <w:p w14:paraId="22ADAB5C">
            <w:pPr>
              <w:widowControl/>
              <w:spacing w:line="360" w:lineRule="auto"/>
              <w:jc w:val="center"/>
              <w:textAlignment w:val="center"/>
              <w:rPr>
                <w:sz w:val="24"/>
              </w:rPr>
            </w:pPr>
          </w:p>
        </w:tc>
        <w:tc>
          <w:tcPr>
            <w:tcW w:w="1276" w:type="dxa"/>
            <w:vAlign w:val="center"/>
          </w:tcPr>
          <w:p w14:paraId="5381CD86">
            <w:pPr>
              <w:spacing w:line="360" w:lineRule="auto"/>
              <w:jc w:val="center"/>
              <w:rPr>
                <w:sz w:val="24"/>
              </w:rPr>
            </w:pPr>
          </w:p>
        </w:tc>
        <w:tc>
          <w:tcPr>
            <w:tcW w:w="1276" w:type="dxa"/>
          </w:tcPr>
          <w:p w14:paraId="26025924">
            <w:pPr>
              <w:spacing w:line="360" w:lineRule="auto"/>
              <w:jc w:val="center"/>
              <w:rPr>
                <w:sz w:val="24"/>
              </w:rPr>
            </w:pPr>
          </w:p>
        </w:tc>
        <w:tc>
          <w:tcPr>
            <w:tcW w:w="1134" w:type="dxa"/>
            <w:vAlign w:val="center"/>
          </w:tcPr>
          <w:p w14:paraId="01AB0B85">
            <w:pPr>
              <w:spacing w:line="360" w:lineRule="auto"/>
              <w:jc w:val="center"/>
              <w:rPr>
                <w:sz w:val="24"/>
              </w:rPr>
            </w:pPr>
          </w:p>
        </w:tc>
        <w:tc>
          <w:tcPr>
            <w:tcW w:w="1559" w:type="dxa"/>
          </w:tcPr>
          <w:p w14:paraId="7FFE189A">
            <w:pPr>
              <w:spacing w:line="360" w:lineRule="auto"/>
              <w:jc w:val="center"/>
              <w:rPr>
                <w:sz w:val="24"/>
              </w:rPr>
            </w:pPr>
          </w:p>
        </w:tc>
      </w:tr>
      <w:tr w14:paraId="36A16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103DE9ED">
            <w:pPr>
              <w:widowControl/>
              <w:jc w:val="center"/>
              <w:textAlignment w:val="center"/>
              <w:rPr>
                <w:rFonts w:ascii="宋体" w:hAnsi="宋体"/>
                <w:sz w:val="24"/>
              </w:rPr>
            </w:pPr>
            <w:r>
              <w:rPr>
                <w:rFonts w:hint="eastAsia" w:ascii="宋体" w:hAnsi="宋体"/>
                <w:sz w:val="24"/>
              </w:rPr>
              <w:t>28</w:t>
            </w:r>
          </w:p>
        </w:tc>
        <w:tc>
          <w:tcPr>
            <w:tcW w:w="1318" w:type="dxa"/>
            <w:vMerge w:val="continue"/>
            <w:vAlign w:val="center"/>
          </w:tcPr>
          <w:p w14:paraId="0676757E">
            <w:pPr>
              <w:spacing w:line="360" w:lineRule="auto"/>
              <w:jc w:val="center"/>
              <w:rPr>
                <w:sz w:val="24"/>
              </w:rPr>
            </w:pPr>
          </w:p>
        </w:tc>
        <w:tc>
          <w:tcPr>
            <w:tcW w:w="992" w:type="dxa"/>
            <w:vMerge w:val="continue"/>
            <w:vAlign w:val="center"/>
          </w:tcPr>
          <w:p w14:paraId="17F1E3B7">
            <w:pPr>
              <w:spacing w:line="360" w:lineRule="auto"/>
              <w:jc w:val="center"/>
              <w:rPr>
                <w:sz w:val="24"/>
              </w:rPr>
            </w:pPr>
          </w:p>
        </w:tc>
        <w:tc>
          <w:tcPr>
            <w:tcW w:w="1559" w:type="dxa"/>
            <w:vMerge w:val="continue"/>
            <w:vAlign w:val="center"/>
          </w:tcPr>
          <w:p w14:paraId="16311D6C">
            <w:pPr>
              <w:widowControl/>
              <w:spacing w:line="360" w:lineRule="auto"/>
              <w:jc w:val="center"/>
              <w:textAlignment w:val="center"/>
              <w:rPr>
                <w:sz w:val="24"/>
              </w:rPr>
            </w:pPr>
          </w:p>
        </w:tc>
        <w:tc>
          <w:tcPr>
            <w:tcW w:w="1276" w:type="dxa"/>
            <w:vAlign w:val="center"/>
          </w:tcPr>
          <w:p w14:paraId="56299C30">
            <w:pPr>
              <w:spacing w:line="360" w:lineRule="auto"/>
              <w:jc w:val="center"/>
              <w:rPr>
                <w:sz w:val="24"/>
              </w:rPr>
            </w:pPr>
          </w:p>
        </w:tc>
        <w:tc>
          <w:tcPr>
            <w:tcW w:w="1276" w:type="dxa"/>
          </w:tcPr>
          <w:p w14:paraId="63AD033C">
            <w:pPr>
              <w:spacing w:line="360" w:lineRule="auto"/>
              <w:jc w:val="center"/>
              <w:rPr>
                <w:sz w:val="24"/>
              </w:rPr>
            </w:pPr>
          </w:p>
        </w:tc>
        <w:tc>
          <w:tcPr>
            <w:tcW w:w="1134" w:type="dxa"/>
            <w:vAlign w:val="center"/>
          </w:tcPr>
          <w:p w14:paraId="69D62B43">
            <w:pPr>
              <w:spacing w:line="360" w:lineRule="auto"/>
              <w:jc w:val="center"/>
              <w:rPr>
                <w:sz w:val="24"/>
              </w:rPr>
            </w:pPr>
          </w:p>
        </w:tc>
        <w:tc>
          <w:tcPr>
            <w:tcW w:w="1559" w:type="dxa"/>
          </w:tcPr>
          <w:p w14:paraId="74BD96FE">
            <w:pPr>
              <w:spacing w:line="360" w:lineRule="auto"/>
              <w:jc w:val="center"/>
              <w:rPr>
                <w:sz w:val="24"/>
              </w:rPr>
            </w:pPr>
          </w:p>
        </w:tc>
      </w:tr>
      <w:tr w14:paraId="33621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4ABF0E5E">
            <w:pPr>
              <w:widowControl/>
              <w:jc w:val="center"/>
              <w:textAlignment w:val="center"/>
              <w:rPr>
                <w:rFonts w:ascii="宋体" w:hAnsi="宋体"/>
                <w:sz w:val="24"/>
              </w:rPr>
            </w:pPr>
            <w:r>
              <w:rPr>
                <w:rFonts w:hint="eastAsia" w:ascii="宋体" w:hAnsi="宋体"/>
                <w:sz w:val="24"/>
              </w:rPr>
              <w:t>29</w:t>
            </w:r>
          </w:p>
        </w:tc>
        <w:tc>
          <w:tcPr>
            <w:tcW w:w="1318" w:type="dxa"/>
            <w:vMerge w:val="continue"/>
            <w:vAlign w:val="center"/>
          </w:tcPr>
          <w:p w14:paraId="0DB71FD8">
            <w:pPr>
              <w:spacing w:line="360" w:lineRule="auto"/>
              <w:jc w:val="center"/>
              <w:rPr>
                <w:sz w:val="24"/>
              </w:rPr>
            </w:pPr>
          </w:p>
        </w:tc>
        <w:tc>
          <w:tcPr>
            <w:tcW w:w="992" w:type="dxa"/>
            <w:vMerge w:val="continue"/>
            <w:vAlign w:val="center"/>
          </w:tcPr>
          <w:p w14:paraId="068D38C6">
            <w:pPr>
              <w:spacing w:line="360" w:lineRule="auto"/>
              <w:jc w:val="center"/>
              <w:rPr>
                <w:sz w:val="24"/>
              </w:rPr>
            </w:pPr>
          </w:p>
        </w:tc>
        <w:tc>
          <w:tcPr>
            <w:tcW w:w="1559" w:type="dxa"/>
            <w:vMerge w:val="continue"/>
            <w:vAlign w:val="center"/>
          </w:tcPr>
          <w:p w14:paraId="0D3C8217">
            <w:pPr>
              <w:widowControl/>
              <w:spacing w:line="360" w:lineRule="auto"/>
              <w:jc w:val="center"/>
              <w:textAlignment w:val="center"/>
              <w:rPr>
                <w:sz w:val="24"/>
              </w:rPr>
            </w:pPr>
          </w:p>
        </w:tc>
        <w:tc>
          <w:tcPr>
            <w:tcW w:w="1276" w:type="dxa"/>
            <w:vAlign w:val="center"/>
          </w:tcPr>
          <w:p w14:paraId="53F522EF">
            <w:pPr>
              <w:spacing w:line="360" w:lineRule="auto"/>
              <w:jc w:val="center"/>
              <w:rPr>
                <w:sz w:val="24"/>
              </w:rPr>
            </w:pPr>
          </w:p>
        </w:tc>
        <w:tc>
          <w:tcPr>
            <w:tcW w:w="1276" w:type="dxa"/>
          </w:tcPr>
          <w:p w14:paraId="6C6B0ACD">
            <w:pPr>
              <w:spacing w:line="360" w:lineRule="auto"/>
              <w:jc w:val="center"/>
              <w:rPr>
                <w:sz w:val="24"/>
              </w:rPr>
            </w:pPr>
          </w:p>
        </w:tc>
        <w:tc>
          <w:tcPr>
            <w:tcW w:w="1134" w:type="dxa"/>
            <w:vAlign w:val="center"/>
          </w:tcPr>
          <w:p w14:paraId="1201B670">
            <w:pPr>
              <w:spacing w:line="360" w:lineRule="auto"/>
              <w:jc w:val="center"/>
              <w:rPr>
                <w:sz w:val="24"/>
              </w:rPr>
            </w:pPr>
          </w:p>
        </w:tc>
        <w:tc>
          <w:tcPr>
            <w:tcW w:w="1559" w:type="dxa"/>
          </w:tcPr>
          <w:p w14:paraId="076BD807">
            <w:pPr>
              <w:spacing w:line="360" w:lineRule="auto"/>
              <w:jc w:val="center"/>
              <w:rPr>
                <w:sz w:val="24"/>
              </w:rPr>
            </w:pPr>
          </w:p>
        </w:tc>
      </w:tr>
      <w:tr w14:paraId="6566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4827142">
            <w:pPr>
              <w:widowControl/>
              <w:jc w:val="center"/>
              <w:textAlignment w:val="center"/>
              <w:rPr>
                <w:rFonts w:ascii="宋体" w:hAnsi="宋体" w:cs="宋体"/>
                <w:sz w:val="24"/>
              </w:rPr>
            </w:pPr>
            <w:r>
              <w:rPr>
                <w:rFonts w:hint="eastAsia" w:ascii="宋体" w:hAnsi="宋体" w:cs="宋体"/>
                <w:kern w:val="0"/>
                <w:sz w:val="24"/>
              </w:rPr>
              <w:t>30</w:t>
            </w:r>
          </w:p>
        </w:tc>
        <w:tc>
          <w:tcPr>
            <w:tcW w:w="1318" w:type="dxa"/>
            <w:vMerge w:val="continue"/>
            <w:vAlign w:val="center"/>
          </w:tcPr>
          <w:p w14:paraId="32784CA5">
            <w:pPr>
              <w:spacing w:line="360" w:lineRule="auto"/>
              <w:jc w:val="center"/>
              <w:rPr>
                <w:sz w:val="24"/>
              </w:rPr>
            </w:pPr>
          </w:p>
        </w:tc>
        <w:tc>
          <w:tcPr>
            <w:tcW w:w="992" w:type="dxa"/>
            <w:vMerge w:val="continue"/>
            <w:vAlign w:val="center"/>
          </w:tcPr>
          <w:p w14:paraId="54F3465D">
            <w:pPr>
              <w:spacing w:line="360" w:lineRule="auto"/>
              <w:jc w:val="center"/>
              <w:rPr>
                <w:sz w:val="24"/>
              </w:rPr>
            </w:pPr>
          </w:p>
        </w:tc>
        <w:tc>
          <w:tcPr>
            <w:tcW w:w="1559" w:type="dxa"/>
            <w:vMerge w:val="continue"/>
            <w:vAlign w:val="center"/>
          </w:tcPr>
          <w:p w14:paraId="04051385">
            <w:pPr>
              <w:widowControl/>
              <w:spacing w:line="360" w:lineRule="auto"/>
              <w:jc w:val="center"/>
              <w:textAlignment w:val="center"/>
              <w:rPr>
                <w:sz w:val="24"/>
              </w:rPr>
            </w:pPr>
          </w:p>
        </w:tc>
        <w:tc>
          <w:tcPr>
            <w:tcW w:w="1276" w:type="dxa"/>
            <w:vAlign w:val="center"/>
          </w:tcPr>
          <w:p w14:paraId="7EC485D3">
            <w:pPr>
              <w:spacing w:line="360" w:lineRule="auto"/>
              <w:jc w:val="center"/>
              <w:rPr>
                <w:sz w:val="24"/>
              </w:rPr>
            </w:pPr>
          </w:p>
        </w:tc>
        <w:tc>
          <w:tcPr>
            <w:tcW w:w="1276" w:type="dxa"/>
          </w:tcPr>
          <w:p w14:paraId="6B9A8C5B">
            <w:pPr>
              <w:spacing w:line="360" w:lineRule="auto"/>
              <w:jc w:val="center"/>
              <w:rPr>
                <w:sz w:val="24"/>
              </w:rPr>
            </w:pPr>
          </w:p>
        </w:tc>
        <w:tc>
          <w:tcPr>
            <w:tcW w:w="1134" w:type="dxa"/>
            <w:vAlign w:val="center"/>
          </w:tcPr>
          <w:p w14:paraId="65E73A34">
            <w:pPr>
              <w:spacing w:line="360" w:lineRule="auto"/>
              <w:jc w:val="center"/>
              <w:rPr>
                <w:sz w:val="24"/>
              </w:rPr>
            </w:pPr>
          </w:p>
        </w:tc>
        <w:tc>
          <w:tcPr>
            <w:tcW w:w="1559" w:type="dxa"/>
          </w:tcPr>
          <w:p w14:paraId="3AB9E035">
            <w:pPr>
              <w:spacing w:line="360" w:lineRule="auto"/>
              <w:jc w:val="center"/>
              <w:rPr>
                <w:sz w:val="24"/>
              </w:rPr>
            </w:pPr>
          </w:p>
        </w:tc>
      </w:tr>
      <w:tr w14:paraId="6A43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3D0631F">
            <w:pPr>
              <w:widowControl/>
              <w:jc w:val="center"/>
              <w:textAlignment w:val="center"/>
              <w:rPr>
                <w:rFonts w:ascii="宋体" w:hAnsi="宋体" w:cs="宋体"/>
                <w:sz w:val="24"/>
              </w:rPr>
            </w:pPr>
            <w:r>
              <w:rPr>
                <w:rFonts w:hint="eastAsia" w:ascii="宋体" w:hAnsi="宋体" w:cs="宋体"/>
                <w:kern w:val="0"/>
                <w:sz w:val="24"/>
              </w:rPr>
              <w:t>31</w:t>
            </w:r>
          </w:p>
        </w:tc>
        <w:tc>
          <w:tcPr>
            <w:tcW w:w="1318" w:type="dxa"/>
            <w:vMerge w:val="continue"/>
            <w:vAlign w:val="center"/>
          </w:tcPr>
          <w:p w14:paraId="6448E2A5">
            <w:pPr>
              <w:spacing w:line="360" w:lineRule="auto"/>
              <w:jc w:val="center"/>
              <w:rPr>
                <w:sz w:val="24"/>
              </w:rPr>
            </w:pPr>
          </w:p>
        </w:tc>
        <w:tc>
          <w:tcPr>
            <w:tcW w:w="992" w:type="dxa"/>
            <w:vMerge w:val="continue"/>
            <w:vAlign w:val="center"/>
          </w:tcPr>
          <w:p w14:paraId="67629529">
            <w:pPr>
              <w:spacing w:line="360" w:lineRule="auto"/>
              <w:jc w:val="center"/>
              <w:rPr>
                <w:sz w:val="24"/>
              </w:rPr>
            </w:pPr>
          </w:p>
        </w:tc>
        <w:tc>
          <w:tcPr>
            <w:tcW w:w="1559" w:type="dxa"/>
            <w:vMerge w:val="continue"/>
            <w:vAlign w:val="center"/>
          </w:tcPr>
          <w:p w14:paraId="7DD67FEE">
            <w:pPr>
              <w:widowControl/>
              <w:spacing w:line="360" w:lineRule="auto"/>
              <w:jc w:val="center"/>
              <w:textAlignment w:val="center"/>
              <w:rPr>
                <w:sz w:val="24"/>
              </w:rPr>
            </w:pPr>
          </w:p>
        </w:tc>
        <w:tc>
          <w:tcPr>
            <w:tcW w:w="1276" w:type="dxa"/>
            <w:vAlign w:val="center"/>
          </w:tcPr>
          <w:p w14:paraId="489E3802">
            <w:pPr>
              <w:spacing w:line="360" w:lineRule="auto"/>
              <w:jc w:val="center"/>
              <w:rPr>
                <w:sz w:val="24"/>
              </w:rPr>
            </w:pPr>
          </w:p>
        </w:tc>
        <w:tc>
          <w:tcPr>
            <w:tcW w:w="1276" w:type="dxa"/>
          </w:tcPr>
          <w:p w14:paraId="700BA98A">
            <w:pPr>
              <w:spacing w:line="360" w:lineRule="auto"/>
              <w:jc w:val="center"/>
              <w:rPr>
                <w:sz w:val="24"/>
              </w:rPr>
            </w:pPr>
          </w:p>
        </w:tc>
        <w:tc>
          <w:tcPr>
            <w:tcW w:w="1134" w:type="dxa"/>
            <w:vAlign w:val="center"/>
          </w:tcPr>
          <w:p w14:paraId="6AC479B4">
            <w:pPr>
              <w:spacing w:line="360" w:lineRule="auto"/>
              <w:jc w:val="center"/>
              <w:rPr>
                <w:sz w:val="24"/>
              </w:rPr>
            </w:pPr>
          </w:p>
        </w:tc>
        <w:tc>
          <w:tcPr>
            <w:tcW w:w="1559" w:type="dxa"/>
          </w:tcPr>
          <w:p w14:paraId="20609D25">
            <w:pPr>
              <w:spacing w:line="360" w:lineRule="auto"/>
              <w:jc w:val="center"/>
              <w:rPr>
                <w:sz w:val="24"/>
              </w:rPr>
            </w:pPr>
          </w:p>
        </w:tc>
      </w:tr>
      <w:tr w14:paraId="72EB9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0D47A471">
            <w:pPr>
              <w:widowControl/>
              <w:jc w:val="center"/>
              <w:textAlignment w:val="center"/>
              <w:rPr>
                <w:rFonts w:ascii="宋体" w:hAnsi="宋体" w:cs="宋体"/>
                <w:sz w:val="24"/>
              </w:rPr>
            </w:pPr>
            <w:r>
              <w:rPr>
                <w:rFonts w:hint="eastAsia" w:ascii="宋体" w:hAnsi="宋体" w:cs="宋体"/>
                <w:kern w:val="0"/>
                <w:sz w:val="24"/>
              </w:rPr>
              <w:t>32</w:t>
            </w:r>
          </w:p>
        </w:tc>
        <w:tc>
          <w:tcPr>
            <w:tcW w:w="1318" w:type="dxa"/>
            <w:vMerge w:val="continue"/>
            <w:vAlign w:val="center"/>
          </w:tcPr>
          <w:p w14:paraId="09A08D10">
            <w:pPr>
              <w:spacing w:line="360" w:lineRule="auto"/>
              <w:jc w:val="center"/>
              <w:rPr>
                <w:sz w:val="24"/>
              </w:rPr>
            </w:pPr>
          </w:p>
        </w:tc>
        <w:tc>
          <w:tcPr>
            <w:tcW w:w="992" w:type="dxa"/>
            <w:vMerge w:val="continue"/>
            <w:vAlign w:val="center"/>
          </w:tcPr>
          <w:p w14:paraId="7E62FC83">
            <w:pPr>
              <w:spacing w:line="360" w:lineRule="auto"/>
              <w:jc w:val="center"/>
              <w:rPr>
                <w:sz w:val="24"/>
              </w:rPr>
            </w:pPr>
          </w:p>
        </w:tc>
        <w:tc>
          <w:tcPr>
            <w:tcW w:w="1559" w:type="dxa"/>
            <w:vMerge w:val="continue"/>
            <w:vAlign w:val="center"/>
          </w:tcPr>
          <w:p w14:paraId="4411D14C">
            <w:pPr>
              <w:widowControl/>
              <w:spacing w:line="360" w:lineRule="auto"/>
              <w:jc w:val="center"/>
              <w:textAlignment w:val="center"/>
              <w:rPr>
                <w:sz w:val="24"/>
              </w:rPr>
            </w:pPr>
          </w:p>
        </w:tc>
        <w:tc>
          <w:tcPr>
            <w:tcW w:w="1276" w:type="dxa"/>
            <w:vAlign w:val="center"/>
          </w:tcPr>
          <w:p w14:paraId="67C8C441">
            <w:pPr>
              <w:spacing w:line="360" w:lineRule="auto"/>
              <w:jc w:val="center"/>
              <w:rPr>
                <w:sz w:val="24"/>
              </w:rPr>
            </w:pPr>
          </w:p>
        </w:tc>
        <w:tc>
          <w:tcPr>
            <w:tcW w:w="1276" w:type="dxa"/>
          </w:tcPr>
          <w:p w14:paraId="4FCFC9F9">
            <w:pPr>
              <w:spacing w:line="360" w:lineRule="auto"/>
              <w:jc w:val="center"/>
              <w:rPr>
                <w:sz w:val="24"/>
              </w:rPr>
            </w:pPr>
          </w:p>
        </w:tc>
        <w:tc>
          <w:tcPr>
            <w:tcW w:w="1134" w:type="dxa"/>
            <w:vAlign w:val="center"/>
          </w:tcPr>
          <w:p w14:paraId="506B770D">
            <w:pPr>
              <w:spacing w:line="360" w:lineRule="auto"/>
              <w:jc w:val="center"/>
              <w:rPr>
                <w:sz w:val="24"/>
              </w:rPr>
            </w:pPr>
          </w:p>
        </w:tc>
        <w:tc>
          <w:tcPr>
            <w:tcW w:w="1559" w:type="dxa"/>
          </w:tcPr>
          <w:p w14:paraId="67D7AC10">
            <w:pPr>
              <w:spacing w:line="360" w:lineRule="auto"/>
              <w:jc w:val="center"/>
              <w:rPr>
                <w:sz w:val="24"/>
              </w:rPr>
            </w:pPr>
          </w:p>
        </w:tc>
      </w:tr>
      <w:tr w14:paraId="07A1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10AA4000">
            <w:pPr>
              <w:widowControl/>
              <w:jc w:val="center"/>
              <w:textAlignment w:val="center"/>
              <w:rPr>
                <w:rFonts w:ascii="宋体" w:hAnsi="宋体" w:cs="宋体"/>
                <w:sz w:val="24"/>
              </w:rPr>
            </w:pPr>
            <w:r>
              <w:rPr>
                <w:rFonts w:hint="eastAsia" w:ascii="宋体" w:hAnsi="宋体" w:cs="宋体"/>
                <w:kern w:val="0"/>
                <w:sz w:val="24"/>
              </w:rPr>
              <w:t>33</w:t>
            </w:r>
          </w:p>
        </w:tc>
        <w:tc>
          <w:tcPr>
            <w:tcW w:w="1318" w:type="dxa"/>
            <w:vMerge w:val="continue"/>
            <w:vAlign w:val="center"/>
          </w:tcPr>
          <w:p w14:paraId="2DD240D8">
            <w:pPr>
              <w:spacing w:line="360" w:lineRule="auto"/>
              <w:jc w:val="center"/>
              <w:rPr>
                <w:sz w:val="24"/>
              </w:rPr>
            </w:pPr>
          </w:p>
        </w:tc>
        <w:tc>
          <w:tcPr>
            <w:tcW w:w="992" w:type="dxa"/>
            <w:vMerge w:val="continue"/>
            <w:vAlign w:val="center"/>
          </w:tcPr>
          <w:p w14:paraId="2585D7FB">
            <w:pPr>
              <w:spacing w:line="360" w:lineRule="auto"/>
              <w:jc w:val="center"/>
              <w:rPr>
                <w:sz w:val="24"/>
              </w:rPr>
            </w:pPr>
          </w:p>
        </w:tc>
        <w:tc>
          <w:tcPr>
            <w:tcW w:w="1559" w:type="dxa"/>
            <w:vMerge w:val="continue"/>
            <w:vAlign w:val="center"/>
          </w:tcPr>
          <w:p w14:paraId="50E32401">
            <w:pPr>
              <w:widowControl/>
              <w:spacing w:line="360" w:lineRule="auto"/>
              <w:jc w:val="center"/>
              <w:textAlignment w:val="center"/>
              <w:rPr>
                <w:sz w:val="24"/>
              </w:rPr>
            </w:pPr>
          </w:p>
        </w:tc>
        <w:tc>
          <w:tcPr>
            <w:tcW w:w="1276" w:type="dxa"/>
            <w:vAlign w:val="center"/>
          </w:tcPr>
          <w:p w14:paraId="350D7FCE">
            <w:pPr>
              <w:spacing w:line="360" w:lineRule="auto"/>
              <w:jc w:val="center"/>
              <w:rPr>
                <w:sz w:val="24"/>
              </w:rPr>
            </w:pPr>
          </w:p>
        </w:tc>
        <w:tc>
          <w:tcPr>
            <w:tcW w:w="1276" w:type="dxa"/>
          </w:tcPr>
          <w:p w14:paraId="46252B14">
            <w:pPr>
              <w:spacing w:line="360" w:lineRule="auto"/>
              <w:jc w:val="center"/>
              <w:rPr>
                <w:sz w:val="24"/>
              </w:rPr>
            </w:pPr>
          </w:p>
        </w:tc>
        <w:tc>
          <w:tcPr>
            <w:tcW w:w="1134" w:type="dxa"/>
            <w:vAlign w:val="center"/>
          </w:tcPr>
          <w:p w14:paraId="57FDA091">
            <w:pPr>
              <w:spacing w:line="360" w:lineRule="auto"/>
              <w:jc w:val="center"/>
              <w:rPr>
                <w:sz w:val="24"/>
              </w:rPr>
            </w:pPr>
          </w:p>
        </w:tc>
        <w:tc>
          <w:tcPr>
            <w:tcW w:w="1559" w:type="dxa"/>
          </w:tcPr>
          <w:p w14:paraId="4A3684AE">
            <w:pPr>
              <w:spacing w:line="360" w:lineRule="auto"/>
              <w:jc w:val="center"/>
              <w:rPr>
                <w:sz w:val="24"/>
              </w:rPr>
            </w:pPr>
          </w:p>
        </w:tc>
      </w:tr>
      <w:tr w14:paraId="535F6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1A73D153">
            <w:pPr>
              <w:widowControl/>
              <w:jc w:val="center"/>
              <w:textAlignment w:val="center"/>
              <w:rPr>
                <w:rFonts w:ascii="宋体" w:hAnsi="宋体" w:cs="宋体"/>
                <w:kern w:val="0"/>
                <w:sz w:val="24"/>
              </w:rPr>
            </w:pPr>
            <w:r>
              <w:rPr>
                <w:rFonts w:hint="eastAsia" w:ascii="宋体" w:hAnsi="宋体" w:cs="宋体"/>
                <w:kern w:val="0"/>
                <w:sz w:val="24"/>
              </w:rPr>
              <w:t>34</w:t>
            </w:r>
          </w:p>
        </w:tc>
        <w:tc>
          <w:tcPr>
            <w:tcW w:w="1318" w:type="dxa"/>
            <w:vMerge w:val="restart"/>
            <w:vAlign w:val="center"/>
          </w:tcPr>
          <w:p w14:paraId="3E91B9F3">
            <w:pPr>
              <w:spacing w:line="360" w:lineRule="auto"/>
              <w:jc w:val="center"/>
              <w:rPr>
                <w:sz w:val="24"/>
              </w:rPr>
            </w:pPr>
            <w:r>
              <w:rPr>
                <w:rFonts w:hint="eastAsia"/>
                <w:sz w:val="24"/>
              </w:rPr>
              <w:t>气防车</w:t>
            </w:r>
          </w:p>
        </w:tc>
        <w:tc>
          <w:tcPr>
            <w:tcW w:w="992" w:type="dxa"/>
            <w:vMerge w:val="restart"/>
            <w:vAlign w:val="center"/>
          </w:tcPr>
          <w:p w14:paraId="5F269484">
            <w:pPr>
              <w:spacing w:line="360" w:lineRule="auto"/>
              <w:jc w:val="center"/>
              <w:rPr>
                <w:sz w:val="24"/>
              </w:rPr>
            </w:pPr>
          </w:p>
        </w:tc>
        <w:tc>
          <w:tcPr>
            <w:tcW w:w="1559" w:type="dxa"/>
            <w:vMerge w:val="restart"/>
            <w:vAlign w:val="center"/>
          </w:tcPr>
          <w:p w14:paraId="53CC1E18">
            <w:pPr>
              <w:widowControl/>
              <w:spacing w:line="360" w:lineRule="auto"/>
              <w:jc w:val="center"/>
              <w:textAlignment w:val="center"/>
              <w:rPr>
                <w:sz w:val="24"/>
              </w:rPr>
            </w:pPr>
          </w:p>
        </w:tc>
        <w:tc>
          <w:tcPr>
            <w:tcW w:w="1276" w:type="dxa"/>
            <w:vAlign w:val="center"/>
          </w:tcPr>
          <w:p w14:paraId="79F46858">
            <w:pPr>
              <w:spacing w:line="360" w:lineRule="auto"/>
              <w:jc w:val="center"/>
              <w:rPr>
                <w:sz w:val="24"/>
              </w:rPr>
            </w:pPr>
          </w:p>
        </w:tc>
        <w:tc>
          <w:tcPr>
            <w:tcW w:w="1276" w:type="dxa"/>
          </w:tcPr>
          <w:p w14:paraId="7407D049">
            <w:pPr>
              <w:spacing w:line="360" w:lineRule="auto"/>
              <w:jc w:val="center"/>
              <w:rPr>
                <w:sz w:val="24"/>
              </w:rPr>
            </w:pPr>
          </w:p>
        </w:tc>
        <w:tc>
          <w:tcPr>
            <w:tcW w:w="1134" w:type="dxa"/>
            <w:vAlign w:val="center"/>
          </w:tcPr>
          <w:p w14:paraId="273624E1">
            <w:pPr>
              <w:spacing w:line="360" w:lineRule="auto"/>
              <w:jc w:val="center"/>
              <w:rPr>
                <w:sz w:val="24"/>
              </w:rPr>
            </w:pPr>
          </w:p>
        </w:tc>
        <w:tc>
          <w:tcPr>
            <w:tcW w:w="1559" w:type="dxa"/>
          </w:tcPr>
          <w:p w14:paraId="48908354">
            <w:pPr>
              <w:spacing w:line="360" w:lineRule="auto"/>
              <w:jc w:val="center"/>
              <w:rPr>
                <w:sz w:val="24"/>
              </w:rPr>
            </w:pPr>
          </w:p>
        </w:tc>
      </w:tr>
      <w:tr w14:paraId="182E4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2F2B6C98">
            <w:pPr>
              <w:widowControl/>
              <w:jc w:val="center"/>
              <w:textAlignment w:val="center"/>
              <w:rPr>
                <w:rFonts w:ascii="宋体" w:hAnsi="宋体" w:cs="宋体"/>
                <w:kern w:val="0"/>
                <w:sz w:val="24"/>
              </w:rPr>
            </w:pPr>
            <w:r>
              <w:rPr>
                <w:rFonts w:hint="eastAsia" w:ascii="宋体" w:hAnsi="宋体" w:cs="宋体"/>
                <w:kern w:val="0"/>
                <w:sz w:val="24"/>
              </w:rPr>
              <w:t>35</w:t>
            </w:r>
          </w:p>
        </w:tc>
        <w:tc>
          <w:tcPr>
            <w:tcW w:w="1318" w:type="dxa"/>
            <w:vMerge w:val="continue"/>
            <w:vAlign w:val="center"/>
          </w:tcPr>
          <w:p w14:paraId="729EB3D2">
            <w:pPr>
              <w:spacing w:line="360" w:lineRule="auto"/>
              <w:jc w:val="center"/>
              <w:rPr>
                <w:sz w:val="24"/>
              </w:rPr>
            </w:pPr>
          </w:p>
        </w:tc>
        <w:tc>
          <w:tcPr>
            <w:tcW w:w="992" w:type="dxa"/>
            <w:vMerge w:val="continue"/>
            <w:vAlign w:val="center"/>
          </w:tcPr>
          <w:p w14:paraId="5CE2E492">
            <w:pPr>
              <w:spacing w:line="360" w:lineRule="auto"/>
              <w:jc w:val="center"/>
              <w:rPr>
                <w:sz w:val="24"/>
              </w:rPr>
            </w:pPr>
          </w:p>
        </w:tc>
        <w:tc>
          <w:tcPr>
            <w:tcW w:w="1559" w:type="dxa"/>
            <w:vMerge w:val="continue"/>
            <w:vAlign w:val="center"/>
          </w:tcPr>
          <w:p w14:paraId="37968B31">
            <w:pPr>
              <w:widowControl/>
              <w:spacing w:line="360" w:lineRule="auto"/>
              <w:jc w:val="center"/>
              <w:textAlignment w:val="center"/>
              <w:rPr>
                <w:sz w:val="24"/>
              </w:rPr>
            </w:pPr>
          </w:p>
        </w:tc>
        <w:tc>
          <w:tcPr>
            <w:tcW w:w="1276" w:type="dxa"/>
            <w:vAlign w:val="center"/>
          </w:tcPr>
          <w:p w14:paraId="2715343C">
            <w:pPr>
              <w:spacing w:line="360" w:lineRule="auto"/>
              <w:jc w:val="center"/>
              <w:rPr>
                <w:sz w:val="24"/>
              </w:rPr>
            </w:pPr>
          </w:p>
        </w:tc>
        <w:tc>
          <w:tcPr>
            <w:tcW w:w="1276" w:type="dxa"/>
          </w:tcPr>
          <w:p w14:paraId="4D2AEBAE">
            <w:pPr>
              <w:spacing w:line="360" w:lineRule="auto"/>
              <w:jc w:val="center"/>
              <w:rPr>
                <w:sz w:val="24"/>
              </w:rPr>
            </w:pPr>
          </w:p>
        </w:tc>
        <w:tc>
          <w:tcPr>
            <w:tcW w:w="1134" w:type="dxa"/>
            <w:vAlign w:val="center"/>
          </w:tcPr>
          <w:p w14:paraId="70EAB717">
            <w:pPr>
              <w:spacing w:line="360" w:lineRule="auto"/>
              <w:jc w:val="center"/>
              <w:rPr>
                <w:sz w:val="24"/>
              </w:rPr>
            </w:pPr>
          </w:p>
        </w:tc>
        <w:tc>
          <w:tcPr>
            <w:tcW w:w="1559" w:type="dxa"/>
          </w:tcPr>
          <w:p w14:paraId="6F2454BC">
            <w:pPr>
              <w:spacing w:line="360" w:lineRule="auto"/>
              <w:jc w:val="center"/>
              <w:rPr>
                <w:sz w:val="24"/>
              </w:rPr>
            </w:pPr>
          </w:p>
        </w:tc>
      </w:tr>
      <w:tr w14:paraId="35154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0654D2E3">
            <w:pPr>
              <w:widowControl/>
              <w:jc w:val="center"/>
              <w:textAlignment w:val="center"/>
              <w:rPr>
                <w:rFonts w:ascii="宋体" w:hAnsi="宋体" w:cs="宋体"/>
                <w:kern w:val="0"/>
                <w:sz w:val="24"/>
              </w:rPr>
            </w:pPr>
            <w:r>
              <w:rPr>
                <w:rFonts w:hint="eastAsia" w:ascii="宋体" w:hAnsi="宋体" w:cs="宋体"/>
                <w:kern w:val="0"/>
                <w:sz w:val="24"/>
              </w:rPr>
              <w:t>36</w:t>
            </w:r>
          </w:p>
        </w:tc>
        <w:tc>
          <w:tcPr>
            <w:tcW w:w="1318" w:type="dxa"/>
            <w:vMerge w:val="continue"/>
            <w:vAlign w:val="center"/>
          </w:tcPr>
          <w:p w14:paraId="196A3AE5">
            <w:pPr>
              <w:spacing w:line="360" w:lineRule="auto"/>
              <w:jc w:val="center"/>
              <w:rPr>
                <w:sz w:val="24"/>
              </w:rPr>
            </w:pPr>
          </w:p>
        </w:tc>
        <w:tc>
          <w:tcPr>
            <w:tcW w:w="992" w:type="dxa"/>
            <w:vMerge w:val="continue"/>
            <w:vAlign w:val="center"/>
          </w:tcPr>
          <w:p w14:paraId="7BD002D6">
            <w:pPr>
              <w:spacing w:line="360" w:lineRule="auto"/>
              <w:jc w:val="center"/>
              <w:rPr>
                <w:sz w:val="24"/>
              </w:rPr>
            </w:pPr>
          </w:p>
        </w:tc>
        <w:tc>
          <w:tcPr>
            <w:tcW w:w="1559" w:type="dxa"/>
            <w:vMerge w:val="continue"/>
            <w:vAlign w:val="center"/>
          </w:tcPr>
          <w:p w14:paraId="2094D772">
            <w:pPr>
              <w:widowControl/>
              <w:spacing w:line="360" w:lineRule="auto"/>
              <w:jc w:val="center"/>
              <w:textAlignment w:val="center"/>
              <w:rPr>
                <w:sz w:val="24"/>
              </w:rPr>
            </w:pPr>
          </w:p>
        </w:tc>
        <w:tc>
          <w:tcPr>
            <w:tcW w:w="1276" w:type="dxa"/>
            <w:vAlign w:val="center"/>
          </w:tcPr>
          <w:p w14:paraId="41038037">
            <w:pPr>
              <w:spacing w:line="360" w:lineRule="auto"/>
              <w:jc w:val="center"/>
              <w:rPr>
                <w:sz w:val="24"/>
              </w:rPr>
            </w:pPr>
          </w:p>
        </w:tc>
        <w:tc>
          <w:tcPr>
            <w:tcW w:w="1276" w:type="dxa"/>
          </w:tcPr>
          <w:p w14:paraId="47A5E7F7">
            <w:pPr>
              <w:spacing w:line="360" w:lineRule="auto"/>
              <w:jc w:val="center"/>
              <w:rPr>
                <w:sz w:val="24"/>
              </w:rPr>
            </w:pPr>
          </w:p>
        </w:tc>
        <w:tc>
          <w:tcPr>
            <w:tcW w:w="1134" w:type="dxa"/>
            <w:vAlign w:val="center"/>
          </w:tcPr>
          <w:p w14:paraId="7E191B8C">
            <w:pPr>
              <w:spacing w:line="360" w:lineRule="auto"/>
              <w:jc w:val="center"/>
              <w:rPr>
                <w:sz w:val="24"/>
              </w:rPr>
            </w:pPr>
          </w:p>
        </w:tc>
        <w:tc>
          <w:tcPr>
            <w:tcW w:w="1559" w:type="dxa"/>
          </w:tcPr>
          <w:p w14:paraId="628713CC">
            <w:pPr>
              <w:spacing w:line="360" w:lineRule="auto"/>
              <w:jc w:val="center"/>
              <w:rPr>
                <w:sz w:val="24"/>
              </w:rPr>
            </w:pPr>
          </w:p>
        </w:tc>
      </w:tr>
      <w:tr w14:paraId="7CE4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1CCB3B60">
            <w:pPr>
              <w:widowControl/>
              <w:jc w:val="center"/>
              <w:textAlignment w:val="center"/>
              <w:rPr>
                <w:rFonts w:ascii="宋体" w:hAnsi="宋体" w:cs="宋体"/>
                <w:kern w:val="0"/>
                <w:sz w:val="24"/>
              </w:rPr>
            </w:pPr>
            <w:r>
              <w:rPr>
                <w:rFonts w:hint="eastAsia" w:ascii="宋体" w:hAnsi="宋体" w:cs="宋体"/>
                <w:kern w:val="0"/>
                <w:sz w:val="24"/>
              </w:rPr>
              <w:t>37</w:t>
            </w:r>
          </w:p>
        </w:tc>
        <w:tc>
          <w:tcPr>
            <w:tcW w:w="1318" w:type="dxa"/>
            <w:vMerge w:val="continue"/>
            <w:vAlign w:val="center"/>
          </w:tcPr>
          <w:p w14:paraId="3B277449">
            <w:pPr>
              <w:spacing w:line="360" w:lineRule="auto"/>
              <w:jc w:val="center"/>
              <w:rPr>
                <w:sz w:val="24"/>
              </w:rPr>
            </w:pPr>
          </w:p>
        </w:tc>
        <w:tc>
          <w:tcPr>
            <w:tcW w:w="992" w:type="dxa"/>
            <w:vMerge w:val="continue"/>
            <w:vAlign w:val="center"/>
          </w:tcPr>
          <w:p w14:paraId="2BCCA23F">
            <w:pPr>
              <w:spacing w:line="360" w:lineRule="auto"/>
              <w:jc w:val="center"/>
              <w:rPr>
                <w:sz w:val="24"/>
              </w:rPr>
            </w:pPr>
          </w:p>
        </w:tc>
        <w:tc>
          <w:tcPr>
            <w:tcW w:w="1559" w:type="dxa"/>
            <w:vMerge w:val="continue"/>
            <w:vAlign w:val="center"/>
          </w:tcPr>
          <w:p w14:paraId="4EAC2190">
            <w:pPr>
              <w:widowControl/>
              <w:spacing w:line="360" w:lineRule="auto"/>
              <w:jc w:val="center"/>
              <w:textAlignment w:val="center"/>
              <w:rPr>
                <w:sz w:val="24"/>
              </w:rPr>
            </w:pPr>
          </w:p>
        </w:tc>
        <w:tc>
          <w:tcPr>
            <w:tcW w:w="1276" w:type="dxa"/>
            <w:vAlign w:val="center"/>
          </w:tcPr>
          <w:p w14:paraId="4046E576">
            <w:pPr>
              <w:spacing w:line="360" w:lineRule="auto"/>
              <w:jc w:val="center"/>
              <w:rPr>
                <w:sz w:val="24"/>
              </w:rPr>
            </w:pPr>
          </w:p>
        </w:tc>
        <w:tc>
          <w:tcPr>
            <w:tcW w:w="1276" w:type="dxa"/>
          </w:tcPr>
          <w:p w14:paraId="5FF69DA9">
            <w:pPr>
              <w:spacing w:line="360" w:lineRule="auto"/>
              <w:jc w:val="center"/>
              <w:rPr>
                <w:sz w:val="24"/>
              </w:rPr>
            </w:pPr>
          </w:p>
        </w:tc>
        <w:tc>
          <w:tcPr>
            <w:tcW w:w="1134" w:type="dxa"/>
            <w:vAlign w:val="center"/>
          </w:tcPr>
          <w:p w14:paraId="15B8AAAE">
            <w:pPr>
              <w:spacing w:line="360" w:lineRule="auto"/>
              <w:jc w:val="center"/>
              <w:rPr>
                <w:sz w:val="24"/>
              </w:rPr>
            </w:pPr>
          </w:p>
        </w:tc>
        <w:tc>
          <w:tcPr>
            <w:tcW w:w="1559" w:type="dxa"/>
          </w:tcPr>
          <w:p w14:paraId="05C14EA0">
            <w:pPr>
              <w:spacing w:line="360" w:lineRule="auto"/>
              <w:jc w:val="center"/>
              <w:rPr>
                <w:sz w:val="24"/>
              </w:rPr>
            </w:pPr>
          </w:p>
        </w:tc>
      </w:tr>
      <w:tr w14:paraId="257E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00E1812B">
            <w:pPr>
              <w:widowControl/>
              <w:jc w:val="center"/>
              <w:textAlignment w:val="center"/>
              <w:rPr>
                <w:rFonts w:ascii="宋体" w:hAnsi="宋体" w:cs="宋体"/>
                <w:kern w:val="0"/>
                <w:sz w:val="24"/>
              </w:rPr>
            </w:pPr>
            <w:r>
              <w:rPr>
                <w:rFonts w:hint="eastAsia" w:ascii="宋体" w:hAnsi="宋体" w:cs="宋体"/>
                <w:kern w:val="0"/>
                <w:sz w:val="24"/>
              </w:rPr>
              <w:t>38</w:t>
            </w:r>
          </w:p>
        </w:tc>
        <w:tc>
          <w:tcPr>
            <w:tcW w:w="1318" w:type="dxa"/>
            <w:vMerge w:val="continue"/>
            <w:vAlign w:val="center"/>
          </w:tcPr>
          <w:p w14:paraId="1BF53DBB">
            <w:pPr>
              <w:spacing w:line="360" w:lineRule="auto"/>
              <w:jc w:val="center"/>
              <w:rPr>
                <w:sz w:val="24"/>
              </w:rPr>
            </w:pPr>
          </w:p>
        </w:tc>
        <w:tc>
          <w:tcPr>
            <w:tcW w:w="992" w:type="dxa"/>
            <w:vMerge w:val="continue"/>
            <w:vAlign w:val="center"/>
          </w:tcPr>
          <w:p w14:paraId="55CB99CD">
            <w:pPr>
              <w:spacing w:line="360" w:lineRule="auto"/>
              <w:jc w:val="center"/>
              <w:rPr>
                <w:sz w:val="24"/>
              </w:rPr>
            </w:pPr>
          </w:p>
        </w:tc>
        <w:tc>
          <w:tcPr>
            <w:tcW w:w="1559" w:type="dxa"/>
            <w:vMerge w:val="continue"/>
            <w:vAlign w:val="center"/>
          </w:tcPr>
          <w:p w14:paraId="6722CBDB">
            <w:pPr>
              <w:widowControl/>
              <w:spacing w:line="360" w:lineRule="auto"/>
              <w:jc w:val="center"/>
              <w:textAlignment w:val="center"/>
              <w:rPr>
                <w:sz w:val="24"/>
              </w:rPr>
            </w:pPr>
          </w:p>
        </w:tc>
        <w:tc>
          <w:tcPr>
            <w:tcW w:w="1276" w:type="dxa"/>
            <w:vAlign w:val="center"/>
          </w:tcPr>
          <w:p w14:paraId="13627EB3">
            <w:pPr>
              <w:spacing w:line="360" w:lineRule="auto"/>
              <w:jc w:val="center"/>
              <w:rPr>
                <w:sz w:val="24"/>
              </w:rPr>
            </w:pPr>
          </w:p>
        </w:tc>
        <w:tc>
          <w:tcPr>
            <w:tcW w:w="1276" w:type="dxa"/>
          </w:tcPr>
          <w:p w14:paraId="3CE6FAEF">
            <w:pPr>
              <w:spacing w:line="360" w:lineRule="auto"/>
              <w:jc w:val="center"/>
              <w:rPr>
                <w:sz w:val="24"/>
              </w:rPr>
            </w:pPr>
          </w:p>
        </w:tc>
        <w:tc>
          <w:tcPr>
            <w:tcW w:w="1134" w:type="dxa"/>
            <w:vAlign w:val="center"/>
          </w:tcPr>
          <w:p w14:paraId="4298F0BF">
            <w:pPr>
              <w:spacing w:line="360" w:lineRule="auto"/>
              <w:jc w:val="center"/>
              <w:rPr>
                <w:sz w:val="24"/>
              </w:rPr>
            </w:pPr>
          </w:p>
        </w:tc>
        <w:tc>
          <w:tcPr>
            <w:tcW w:w="1559" w:type="dxa"/>
          </w:tcPr>
          <w:p w14:paraId="48C478EE">
            <w:pPr>
              <w:spacing w:line="360" w:lineRule="auto"/>
              <w:jc w:val="center"/>
              <w:rPr>
                <w:sz w:val="24"/>
              </w:rPr>
            </w:pPr>
          </w:p>
        </w:tc>
      </w:tr>
      <w:tr w14:paraId="18669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35629362">
            <w:pPr>
              <w:widowControl/>
              <w:jc w:val="center"/>
              <w:textAlignment w:val="center"/>
              <w:rPr>
                <w:rFonts w:ascii="宋体" w:hAnsi="宋体" w:cs="宋体"/>
                <w:kern w:val="0"/>
                <w:sz w:val="24"/>
              </w:rPr>
            </w:pPr>
            <w:r>
              <w:rPr>
                <w:rFonts w:hint="eastAsia" w:ascii="宋体" w:hAnsi="宋体" w:cs="宋体"/>
                <w:kern w:val="0"/>
                <w:sz w:val="24"/>
              </w:rPr>
              <w:t>39</w:t>
            </w:r>
          </w:p>
        </w:tc>
        <w:tc>
          <w:tcPr>
            <w:tcW w:w="1318" w:type="dxa"/>
            <w:vMerge w:val="continue"/>
            <w:vAlign w:val="center"/>
          </w:tcPr>
          <w:p w14:paraId="419D3EC0">
            <w:pPr>
              <w:spacing w:line="360" w:lineRule="auto"/>
              <w:jc w:val="center"/>
              <w:rPr>
                <w:sz w:val="24"/>
              </w:rPr>
            </w:pPr>
          </w:p>
        </w:tc>
        <w:tc>
          <w:tcPr>
            <w:tcW w:w="992" w:type="dxa"/>
            <w:vMerge w:val="continue"/>
            <w:vAlign w:val="center"/>
          </w:tcPr>
          <w:p w14:paraId="1CC2701C">
            <w:pPr>
              <w:spacing w:line="360" w:lineRule="auto"/>
              <w:jc w:val="center"/>
              <w:rPr>
                <w:sz w:val="24"/>
              </w:rPr>
            </w:pPr>
          </w:p>
        </w:tc>
        <w:tc>
          <w:tcPr>
            <w:tcW w:w="1559" w:type="dxa"/>
            <w:vMerge w:val="continue"/>
            <w:vAlign w:val="center"/>
          </w:tcPr>
          <w:p w14:paraId="54F74659">
            <w:pPr>
              <w:widowControl/>
              <w:spacing w:line="360" w:lineRule="auto"/>
              <w:jc w:val="center"/>
              <w:textAlignment w:val="center"/>
              <w:rPr>
                <w:sz w:val="24"/>
              </w:rPr>
            </w:pPr>
          </w:p>
        </w:tc>
        <w:tc>
          <w:tcPr>
            <w:tcW w:w="1276" w:type="dxa"/>
            <w:vAlign w:val="center"/>
          </w:tcPr>
          <w:p w14:paraId="10391405">
            <w:pPr>
              <w:spacing w:line="360" w:lineRule="auto"/>
              <w:jc w:val="center"/>
              <w:rPr>
                <w:sz w:val="24"/>
              </w:rPr>
            </w:pPr>
          </w:p>
        </w:tc>
        <w:tc>
          <w:tcPr>
            <w:tcW w:w="1276" w:type="dxa"/>
          </w:tcPr>
          <w:p w14:paraId="5879BDBC">
            <w:pPr>
              <w:spacing w:line="360" w:lineRule="auto"/>
              <w:jc w:val="center"/>
              <w:rPr>
                <w:sz w:val="24"/>
              </w:rPr>
            </w:pPr>
          </w:p>
        </w:tc>
        <w:tc>
          <w:tcPr>
            <w:tcW w:w="1134" w:type="dxa"/>
            <w:vAlign w:val="center"/>
          </w:tcPr>
          <w:p w14:paraId="6360BAC4">
            <w:pPr>
              <w:spacing w:line="360" w:lineRule="auto"/>
              <w:jc w:val="center"/>
              <w:rPr>
                <w:sz w:val="24"/>
              </w:rPr>
            </w:pPr>
          </w:p>
        </w:tc>
        <w:tc>
          <w:tcPr>
            <w:tcW w:w="1559" w:type="dxa"/>
          </w:tcPr>
          <w:p w14:paraId="645155A7">
            <w:pPr>
              <w:spacing w:line="360" w:lineRule="auto"/>
              <w:jc w:val="center"/>
              <w:rPr>
                <w:sz w:val="24"/>
              </w:rPr>
            </w:pPr>
          </w:p>
        </w:tc>
      </w:tr>
      <w:tr w14:paraId="4A871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219D82F0">
            <w:pPr>
              <w:widowControl/>
              <w:jc w:val="center"/>
              <w:textAlignment w:val="center"/>
              <w:rPr>
                <w:rFonts w:ascii="宋体" w:hAnsi="宋体" w:cs="宋体"/>
                <w:kern w:val="0"/>
                <w:sz w:val="24"/>
              </w:rPr>
            </w:pPr>
            <w:r>
              <w:rPr>
                <w:rFonts w:hint="eastAsia" w:ascii="宋体" w:hAnsi="宋体" w:cs="宋体"/>
                <w:kern w:val="0"/>
                <w:sz w:val="24"/>
              </w:rPr>
              <w:t>40</w:t>
            </w:r>
          </w:p>
        </w:tc>
        <w:tc>
          <w:tcPr>
            <w:tcW w:w="1318" w:type="dxa"/>
            <w:vMerge w:val="continue"/>
            <w:vAlign w:val="center"/>
          </w:tcPr>
          <w:p w14:paraId="16E87652">
            <w:pPr>
              <w:spacing w:line="360" w:lineRule="auto"/>
              <w:jc w:val="center"/>
              <w:rPr>
                <w:sz w:val="24"/>
              </w:rPr>
            </w:pPr>
          </w:p>
        </w:tc>
        <w:tc>
          <w:tcPr>
            <w:tcW w:w="992" w:type="dxa"/>
            <w:vMerge w:val="continue"/>
            <w:vAlign w:val="center"/>
          </w:tcPr>
          <w:p w14:paraId="5B176465">
            <w:pPr>
              <w:spacing w:line="360" w:lineRule="auto"/>
              <w:jc w:val="center"/>
              <w:rPr>
                <w:sz w:val="24"/>
              </w:rPr>
            </w:pPr>
          </w:p>
        </w:tc>
        <w:tc>
          <w:tcPr>
            <w:tcW w:w="1559" w:type="dxa"/>
            <w:vMerge w:val="continue"/>
            <w:vAlign w:val="center"/>
          </w:tcPr>
          <w:p w14:paraId="2D1CC284">
            <w:pPr>
              <w:widowControl/>
              <w:spacing w:line="360" w:lineRule="auto"/>
              <w:jc w:val="center"/>
              <w:textAlignment w:val="center"/>
              <w:rPr>
                <w:sz w:val="24"/>
              </w:rPr>
            </w:pPr>
          </w:p>
        </w:tc>
        <w:tc>
          <w:tcPr>
            <w:tcW w:w="1276" w:type="dxa"/>
            <w:vAlign w:val="center"/>
          </w:tcPr>
          <w:p w14:paraId="1EA40808">
            <w:pPr>
              <w:spacing w:line="360" w:lineRule="auto"/>
              <w:jc w:val="center"/>
              <w:rPr>
                <w:sz w:val="24"/>
              </w:rPr>
            </w:pPr>
          </w:p>
        </w:tc>
        <w:tc>
          <w:tcPr>
            <w:tcW w:w="1276" w:type="dxa"/>
          </w:tcPr>
          <w:p w14:paraId="56D3F615">
            <w:pPr>
              <w:spacing w:line="360" w:lineRule="auto"/>
              <w:jc w:val="center"/>
              <w:rPr>
                <w:sz w:val="24"/>
              </w:rPr>
            </w:pPr>
          </w:p>
        </w:tc>
        <w:tc>
          <w:tcPr>
            <w:tcW w:w="1134" w:type="dxa"/>
            <w:vAlign w:val="center"/>
          </w:tcPr>
          <w:p w14:paraId="09CF9E55">
            <w:pPr>
              <w:spacing w:line="360" w:lineRule="auto"/>
              <w:jc w:val="center"/>
              <w:rPr>
                <w:sz w:val="24"/>
              </w:rPr>
            </w:pPr>
          </w:p>
        </w:tc>
        <w:tc>
          <w:tcPr>
            <w:tcW w:w="1559" w:type="dxa"/>
          </w:tcPr>
          <w:p w14:paraId="46987062">
            <w:pPr>
              <w:spacing w:line="360" w:lineRule="auto"/>
              <w:jc w:val="center"/>
              <w:rPr>
                <w:sz w:val="24"/>
              </w:rPr>
            </w:pPr>
          </w:p>
        </w:tc>
      </w:tr>
      <w:tr w14:paraId="26587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8F1BC6D">
            <w:pPr>
              <w:widowControl/>
              <w:jc w:val="center"/>
              <w:textAlignment w:val="center"/>
              <w:rPr>
                <w:rFonts w:ascii="宋体" w:hAnsi="宋体" w:cs="宋体"/>
                <w:kern w:val="0"/>
                <w:sz w:val="24"/>
              </w:rPr>
            </w:pPr>
            <w:r>
              <w:rPr>
                <w:rFonts w:hint="eastAsia" w:ascii="宋体" w:hAnsi="宋体" w:cs="宋体"/>
                <w:kern w:val="0"/>
                <w:sz w:val="24"/>
              </w:rPr>
              <w:t>41</w:t>
            </w:r>
          </w:p>
        </w:tc>
        <w:tc>
          <w:tcPr>
            <w:tcW w:w="1318" w:type="dxa"/>
            <w:vMerge w:val="restart"/>
            <w:vAlign w:val="center"/>
          </w:tcPr>
          <w:p w14:paraId="3C6BEC02">
            <w:pPr>
              <w:spacing w:line="360" w:lineRule="auto"/>
              <w:jc w:val="center"/>
              <w:rPr>
                <w:sz w:val="24"/>
              </w:rPr>
            </w:pPr>
            <w:r>
              <w:rPr>
                <w:rFonts w:hint="eastAsia" w:ascii="宋体" w:hAnsi="宋体" w:cs="宋体"/>
                <w:kern w:val="0"/>
                <w:sz w:val="24"/>
              </w:rPr>
              <w:t>消防灭火机器人</w:t>
            </w:r>
          </w:p>
        </w:tc>
        <w:tc>
          <w:tcPr>
            <w:tcW w:w="992" w:type="dxa"/>
            <w:vMerge w:val="restart"/>
            <w:vAlign w:val="center"/>
          </w:tcPr>
          <w:p w14:paraId="788580AF">
            <w:pPr>
              <w:spacing w:line="360" w:lineRule="auto"/>
              <w:jc w:val="center"/>
              <w:rPr>
                <w:sz w:val="24"/>
              </w:rPr>
            </w:pPr>
          </w:p>
        </w:tc>
        <w:tc>
          <w:tcPr>
            <w:tcW w:w="1559" w:type="dxa"/>
            <w:vMerge w:val="restart"/>
            <w:vAlign w:val="center"/>
          </w:tcPr>
          <w:p w14:paraId="1B0C0EEE">
            <w:pPr>
              <w:widowControl/>
              <w:spacing w:line="360" w:lineRule="auto"/>
              <w:jc w:val="center"/>
              <w:textAlignment w:val="center"/>
              <w:rPr>
                <w:sz w:val="24"/>
              </w:rPr>
            </w:pPr>
          </w:p>
        </w:tc>
        <w:tc>
          <w:tcPr>
            <w:tcW w:w="1276" w:type="dxa"/>
            <w:vAlign w:val="center"/>
          </w:tcPr>
          <w:p w14:paraId="171035B8">
            <w:pPr>
              <w:spacing w:line="360" w:lineRule="auto"/>
              <w:jc w:val="center"/>
              <w:rPr>
                <w:sz w:val="24"/>
              </w:rPr>
            </w:pPr>
          </w:p>
        </w:tc>
        <w:tc>
          <w:tcPr>
            <w:tcW w:w="1276" w:type="dxa"/>
          </w:tcPr>
          <w:p w14:paraId="73C10334">
            <w:pPr>
              <w:spacing w:line="360" w:lineRule="auto"/>
              <w:jc w:val="center"/>
              <w:rPr>
                <w:sz w:val="24"/>
              </w:rPr>
            </w:pPr>
          </w:p>
        </w:tc>
        <w:tc>
          <w:tcPr>
            <w:tcW w:w="1134" w:type="dxa"/>
            <w:vAlign w:val="center"/>
          </w:tcPr>
          <w:p w14:paraId="53E6FC73">
            <w:pPr>
              <w:spacing w:line="360" w:lineRule="auto"/>
              <w:jc w:val="center"/>
              <w:rPr>
                <w:sz w:val="24"/>
              </w:rPr>
            </w:pPr>
          </w:p>
        </w:tc>
        <w:tc>
          <w:tcPr>
            <w:tcW w:w="1559" w:type="dxa"/>
          </w:tcPr>
          <w:p w14:paraId="544AED14">
            <w:pPr>
              <w:spacing w:line="360" w:lineRule="auto"/>
              <w:jc w:val="center"/>
              <w:rPr>
                <w:sz w:val="24"/>
              </w:rPr>
            </w:pPr>
          </w:p>
        </w:tc>
      </w:tr>
      <w:tr w14:paraId="055A0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4461F0A7">
            <w:pPr>
              <w:widowControl/>
              <w:jc w:val="center"/>
              <w:textAlignment w:val="center"/>
              <w:rPr>
                <w:rFonts w:ascii="宋体" w:hAnsi="宋体" w:cs="宋体"/>
                <w:kern w:val="0"/>
                <w:sz w:val="24"/>
              </w:rPr>
            </w:pPr>
            <w:r>
              <w:rPr>
                <w:rFonts w:hint="eastAsia" w:ascii="宋体" w:hAnsi="宋体" w:cs="宋体"/>
                <w:kern w:val="0"/>
                <w:sz w:val="24"/>
              </w:rPr>
              <w:t>42</w:t>
            </w:r>
          </w:p>
        </w:tc>
        <w:tc>
          <w:tcPr>
            <w:tcW w:w="1318" w:type="dxa"/>
            <w:vMerge w:val="continue"/>
            <w:vAlign w:val="center"/>
          </w:tcPr>
          <w:p w14:paraId="47F65236">
            <w:pPr>
              <w:spacing w:line="360" w:lineRule="auto"/>
              <w:jc w:val="center"/>
              <w:rPr>
                <w:rFonts w:ascii="宋体" w:hAnsi="宋体" w:cs="宋体"/>
                <w:kern w:val="0"/>
                <w:sz w:val="24"/>
              </w:rPr>
            </w:pPr>
          </w:p>
        </w:tc>
        <w:tc>
          <w:tcPr>
            <w:tcW w:w="992" w:type="dxa"/>
            <w:vMerge w:val="continue"/>
            <w:vAlign w:val="center"/>
          </w:tcPr>
          <w:p w14:paraId="29249971">
            <w:pPr>
              <w:spacing w:line="360" w:lineRule="auto"/>
              <w:jc w:val="center"/>
              <w:rPr>
                <w:sz w:val="24"/>
              </w:rPr>
            </w:pPr>
          </w:p>
        </w:tc>
        <w:tc>
          <w:tcPr>
            <w:tcW w:w="1559" w:type="dxa"/>
            <w:vMerge w:val="continue"/>
            <w:vAlign w:val="center"/>
          </w:tcPr>
          <w:p w14:paraId="73545864">
            <w:pPr>
              <w:widowControl/>
              <w:spacing w:line="360" w:lineRule="auto"/>
              <w:jc w:val="center"/>
              <w:textAlignment w:val="center"/>
              <w:rPr>
                <w:sz w:val="24"/>
              </w:rPr>
            </w:pPr>
          </w:p>
        </w:tc>
        <w:tc>
          <w:tcPr>
            <w:tcW w:w="1276" w:type="dxa"/>
            <w:vAlign w:val="center"/>
          </w:tcPr>
          <w:p w14:paraId="0DD4DB1F">
            <w:pPr>
              <w:spacing w:line="360" w:lineRule="auto"/>
              <w:jc w:val="center"/>
              <w:rPr>
                <w:sz w:val="24"/>
              </w:rPr>
            </w:pPr>
          </w:p>
        </w:tc>
        <w:tc>
          <w:tcPr>
            <w:tcW w:w="1276" w:type="dxa"/>
          </w:tcPr>
          <w:p w14:paraId="32E0BB83">
            <w:pPr>
              <w:spacing w:line="360" w:lineRule="auto"/>
              <w:jc w:val="center"/>
              <w:rPr>
                <w:sz w:val="24"/>
              </w:rPr>
            </w:pPr>
          </w:p>
        </w:tc>
        <w:tc>
          <w:tcPr>
            <w:tcW w:w="1134" w:type="dxa"/>
            <w:vAlign w:val="center"/>
          </w:tcPr>
          <w:p w14:paraId="107EF474">
            <w:pPr>
              <w:spacing w:line="360" w:lineRule="auto"/>
              <w:jc w:val="center"/>
              <w:rPr>
                <w:sz w:val="24"/>
              </w:rPr>
            </w:pPr>
          </w:p>
        </w:tc>
        <w:tc>
          <w:tcPr>
            <w:tcW w:w="1559" w:type="dxa"/>
          </w:tcPr>
          <w:p w14:paraId="111481D3">
            <w:pPr>
              <w:spacing w:line="360" w:lineRule="auto"/>
              <w:jc w:val="center"/>
              <w:rPr>
                <w:sz w:val="24"/>
              </w:rPr>
            </w:pPr>
          </w:p>
        </w:tc>
      </w:tr>
      <w:tr w14:paraId="3C4B6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5F11C922">
            <w:pPr>
              <w:widowControl/>
              <w:jc w:val="center"/>
              <w:textAlignment w:val="center"/>
              <w:rPr>
                <w:rFonts w:ascii="宋体" w:hAnsi="宋体" w:cs="宋体"/>
                <w:kern w:val="0"/>
                <w:sz w:val="24"/>
              </w:rPr>
            </w:pPr>
            <w:r>
              <w:rPr>
                <w:rFonts w:hint="eastAsia" w:ascii="宋体" w:hAnsi="宋体" w:cs="宋体"/>
                <w:kern w:val="0"/>
                <w:sz w:val="24"/>
              </w:rPr>
              <w:t>43</w:t>
            </w:r>
          </w:p>
        </w:tc>
        <w:tc>
          <w:tcPr>
            <w:tcW w:w="1318" w:type="dxa"/>
            <w:vMerge w:val="continue"/>
            <w:vAlign w:val="center"/>
          </w:tcPr>
          <w:p w14:paraId="49EC9F52">
            <w:pPr>
              <w:spacing w:line="360" w:lineRule="auto"/>
              <w:jc w:val="center"/>
              <w:rPr>
                <w:rFonts w:ascii="宋体" w:hAnsi="宋体" w:cs="宋体"/>
                <w:kern w:val="0"/>
                <w:sz w:val="24"/>
              </w:rPr>
            </w:pPr>
          </w:p>
        </w:tc>
        <w:tc>
          <w:tcPr>
            <w:tcW w:w="992" w:type="dxa"/>
            <w:vMerge w:val="continue"/>
            <w:vAlign w:val="center"/>
          </w:tcPr>
          <w:p w14:paraId="59D3838C">
            <w:pPr>
              <w:spacing w:line="360" w:lineRule="auto"/>
              <w:jc w:val="center"/>
              <w:rPr>
                <w:sz w:val="24"/>
              </w:rPr>
            </w:pPr>
          </w:p>
        </w:tc>
        <w:tc>
          <w:tcPr>
            <w:tcW w:w="1559" w:type="dxa"/>
            <w:vMerge w:val="continue"/>
            <w:vAlign w:val="center"/>
          </w:tcPr>
          <w:p w14:paraId="64F28E22">
            <w:pPr>
              <w:widowControl/>
              <w:spacing w:line="360" w:lineRule="auto"/>
              <w:jc w:val="center"/>
              <w:textAlignment w:val="center"/>
              <w:rPr>
                <w:sz w:val="24"/>
              </w:rPr>
            </w:pPr>
          </w:p>
        </w:tc>
        <w:tc>
          <w:tcPr>
            <w:tcW w:w="1276" w:type="dxa"/>
            <w:vAlign w:val="center"/>
          </w:tcPr>
          <w:p w14:paraId="11264418">
            <w:pPr>
              <w:spacing w:line="360" w:lineRule="auto"/>
              <w:jc w:val="center"/>
              <w:rPr>
                <w:sz w:val="24"/>
              </w:rPr>
            </w:pPr>
          </w:p>
        </w:tc>
        <w:tc>
          <w:tcPr>
            <w:tcW w:w="1276" w:type="dxa"/>
          </w:tcPr>
          <w:p w14:paraId="3F327003">
            <w:pPr>
              <w:spacing w:line="360" w:lineRule="auto"/>
              <w:jc w:val="center"/>
              <w:rPr>
                <w:sz w:val="24"/>
              </w:rPr>
            </w:pPr>
          </w:p>
        </w:tc>
        <w:tc>
          <w:tcPr>
            <w:tcW w:w="1134" w:type="dxa"/>
            <w:vAlign w:val="center"/>
          </w:tcPr>
          <w:p w14:paraId="530FE317">
            <w:pPr>
              <w:spacing w:line="360" w:lineRule="auto"/>
              <w:jc w:val="center"/>
              <w:rPr>
                <w:sz w:val="24"/>
              </w:rPr>
            </w:pPr>
          </w:p>
        </w:tc>
        <w:tc>
          <w:tcPr>
            <w:tcW w:w="1559" w:type="dxa"/>
          </w:tcPr>
          <w:p w14:paraId="7C5F0D4C">
            <w:pPr>
              <w:spacing w:line="360" w:lineRule="auto"/>
              <w:jc w:val="center"/>
              <w:rPr>
                <w:sz w:val="24"/>
              </w:rPr>
            </w:pPr>
          </w:p>
        </w:tc>
      </w:tr>
      <w:tr w14:paraId="654F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329151E1">
            <w:pPr>
              <w:widowControl/>
              <w:jc w:val="center"/>
              <w:textAlignment w:val="center"/>
              <w:rPr>
                <w:rFonts w:ascii="宋体" w:hAnsi="宋体" w:cs="宋体"/>
                <w:kern w:val="0"/>
                <w:sz w:val="24"/>
              </w:rPr>
            </w:pPr>
            <w:r>
              <w:rPr>
                <w:rFonts w:hint="eastAsia" w:ascii="宋体" w:hAnsi="宋体" w:cs="宋体"/>
                <w:kern w:val="0"/>
                <w:sz w:val="24"/>
              </w:rPr>
              <w:t>44</w:t>
            </w:r>
          </w:p>
        </w:tc>
        <w:tc>
          <w:tcPr>
            <w:tcW w:w="1318" w:type="dxa"/>
            <w:vMerge w:val="continue"/>
            <w:vAlign w:val="center"/>
          </w:tcPr>
          <w:p w14:paraId="4CBC183E">
            <w:pPr>
              <w:spacing w:line="360" w:lineRule="auto"/>
              <w:jc w:val="center"/>
              <w:rPr>
                <w:rFonts w:ascii="宋体" w:hAnsi="宋体" w:cs="宋体"/>
                <w:kern w:val="0"/>
                <w:sz w:val="24"/>
              </w:rPr>
            </w:pPr>
          </w:p>
        </w:tc>
        <w:tc>
          <w:tcPr>
            <w:tcW w:w="992" w:type="dxa"/>
            <w:vMerge w:val="continue"/>
            <w:vAlign w:val="center"/>
          </w:tcPr>
          <w:p w14:paraId="5D439880">
            <w:pPr>
              <w:spacing w:line="360" w:lineRule="auto"/>
              <w:jc w:val="center"/>
              <w:rPr>
                <w:sz w:val="24"/>
              </w:rPr>
            </w:pPr>
          </w:p>
        </w:tc>
        <w:tc>
          <w:tcPr>
            <w:tcW w:w="1559" w:type="dxa"/>
            <w:vMerge w:val="continue"/>
            <w:vAlign w:val="center"/>
          </w:tcPr>
          <w:p w14:paraId="1744E76C">
            <w:pPr>
              <w:widowControl/>
              <w:spacing w:line="360" w:lineRule="auto"/>
              <w:jc w:val="center"/>
              <w:textAlignment w:val="center"/>
              <w:rPr>
                <w:sz w:val="24"/>
              </w:rPr>
            </w:pPr>
          </w:p>
        </w:tc>
        <w:tc>
          <w:tcPr>
            <w:tcW w:w="1276" w:type="dxa"/>
            <w:vAlign w:val="center"/>
          </w:tcPr>
          <w:p w14:paraId="2BBAA036">
            <w:pPr>
              <w:spacing w:line="360" w:lineRule="auto"/>
              <w:jc w:val="center"/>
              <w:rPr>
                <w:sz w:val="24"/>
              </w:rPr>
            </w:pPr>
          </w:p>
        </w:tc>
        <w:tc>
          <w:tcPr>
            <w:tcW w:w="1276" w:type="dxa"/>
          </w:tcPr>
          <w:p w14:paraId="1C4A5DCA">
            <w:pPr>
              <w:spacing w:line="360" w:lineRule="auto"/>
              <w:jc w:val="center"/>
              <w:rPr>
                <w:sz w:val="24"/>
              </w:rPr>
            </w:pPr>
          </w:p>
        </w:tc>
        <w:tc>
          <w:tcPr>
            <w:tcW w:w="1134" w:type="dxa"/>
            <w:vAlign w:val="center"/>
          </w:tcPr>
          <w:p w14:paraId="3269A82D">
            <w:pPr>
              <w:spacing w:line="360" w:lineRule="auto"/>
              <w:jc w:val="center"/>
              <w:rPr>
                <w:sz w:val="24"/>
              </w:rPr>
            </w:pPr>
          </w:p>
        </w:tc>
        <w:tc>
          <w:tcPr>
            <w:tcW w:w="1559" w:type="dxa"/>
          </w:tcPr>
          <w:p w14:paraId="11E14696">
            <w:pPr>
              <w:spacing w:line="360" w:lineRule="auto"/>
              <w:jc w:val="center"/>
              <w:rPr>
                <w:sz w:val="24"/>
              </w:rPr>
            </w:pPr>
          </w:p>
        </w:tc>
      </w:tr>
      <w:tr w14:paraId="120CD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1BF3CF9B">
            <w:pPr>
              <w:widowControl/>
              <w:jc w:val="center"/>
              <w:textAlignment w:val="center"/>
              <w:rPr>
                <w:rFonts w:ascii="宋体" w:hAnsi="宋体" w:cs="宋体"/>
                <w:kern w:val="0"/>
                <w:sz w:val="24"/>
              </w:rPr>
            </w:pPr>
            <w:r>
              <w:rPr>
                <w:rFonts w:hint="eastAsia" w:ascii="宋体" w:hAnsi="宋体" w:cs="宋体"/>
                <w:kern w:val="0"/>
                <w:sz w:val="24"/>
              </w:rPr>
              <w:t>45</w:t>
            </w:r>
          </w:p>
        </w:tc>
        <w:tc>
          <w:tcPr>
            <w:tcW w:w="1318" w:type="dxa"/>
            <w:vMerge w:val="continue"/>
            <w:vAlign w:val="center"/>
          </w:tcPr>
          <w:p w14:paraId="2F12E66F">
            <w:pPr>
              <w:spacing w:line="360" w:lineRule="auto"/>
              <w:jc w:val="center"/>
              <w:rPr>
                <w:rFonts w:ascii="宋体" w:hAnsi="宋体" w:cs="宋体"/>
                <w:kern w:val="0"/>
                <w:sz w:val="24"/>
              </w:rPr>
            </w:pPr>
          </w:p>
        </w:tc>
        <w:tc>
          <w:tcPr>
            <w:tcW w:w="992" w:type="dxa"/>
            <w:vMerge w:val="continue"/>
            <w:vAlign w:val="center"/>
          </w:tcPr>
          <w:p w14:paraId="766F459B">
            <w:pPr>
              <w:spacing w:line="360" w:lineRule="auto"/>
              <w:jc w:val="center"/>
              <w:rPr>
                <w:sz w:val="24"/>
              </w:rPr>
            </w:pPr>
          </w:p>
        </w:tc>
        <w:tc>
          <w:tcPr>
            <w:tcW w:w="1559" w:type="dxa"/>
            <w:vMerge w:val="continue"/>
            <w:vAlign w:val="center"/>
          </w:tcPr>
          <w:p w14:paraId="7500C019">
            <w:pPr>
              <w:widowControl/>
              <w:spacing w:line="360" w:lineRule="auto"/>
              <w:jc w:val="center"/>
              <w:textAlignment w:val="center"/>
              <w:rPr>
                <w:sz w:val="24"/>
              </w:rPr>
            </w:pPr>
          </w:p>
        </w:tc>
        <w:tc>
          <w:tcPr>
            <w:tcW w:w="1276" w:type="dxa"/>
            <w:vAlign w:val="center"/>
          </w:tcPr>
          <w:p w14:paraId="5C26D58F">
            <w:pPr>
              <w:spacing w:line="360" w:lineRule="auto"/>
              <w:jc w:val="center"/>
              <w:rPr>
                <w:sz w:val="24"/>
              </w:rPr>
            </w:pPr>
          </w:p>
        </w:tc>
        <w:tc>
          <w:tcPr>
            <w:tcW w:w="1276" w:type="dxa"/>
          </w:tcPr>
          <w:p w14:paraId="018237A9">
            <w:pPr>
              <w:spacing w:line="360" w:lineRule="auto"/>
              <w:jc w:val="center"/>
              <w:rPr>
                <w:sz w:val="24"/>
              </w:rPr>
            </w:pPr>
          </w:p>
        </w:tc>
        <w:tc>
          <w:tcPr>
            <w:tcW w:w="1134" w:type="dxa"/>
            <w:vAlign w:val="center"/>
          </w:tcPr>
          <w:p w14:paraId="50A486E9">
            <w:pPr>
              <w:spacing w:line="360" w:lineRule="auto"/>
              <w:jc w:val="center"/>
              <w:rPr>
                <w:sz w:val="24"/>
              </w:rPr>
            </w:pPr>
          </w:p>
        </w:tc>
        <w:tc>
          <w:tcPr>
            <w:tcW w:w="1559" w:type="dxa"/>
          </w:tcPr>
          <w:p w14:paraId="51A610BA">
            <w:pPr>
              <w:spacing w:line="360" w:lineRule="auto"/>
              <w:jc w:val="center"/>
              <w:rPr>
                <w:sz w:val="24"/>
              </w:rPr>
            </w:pPr>
          </w:p>
        </w:tc>
      </w:tr>
      <w:tr w14:paraId="02A6B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E97A23C">
            <w:pPr>
              <w:widowControl/>
              <w:jc w:val="center"/>
              <w:textAlignment w:val="center"/>
              <w:rPr>
                <w:rFonts w:ascii="宋体" w:hAnsi="宋体" w:cs="宋体"/>
                <w:kern w:val="0"/>
                <w:sz w:val="24"/>
              </w:rPr>
            </w:pPr>
            <w:r>
              <w:rPr>
                <w:rFonts w:hint="eastAsia" w:ascii="宋体" w:hAnsi="宋体" w:cs="宋体"/>
                <w:kern w:val="0"/>
                <w:sz w:val="24"/>
              </w:rPr>
              <w:t>46</w:t>
            </w:r>
          </w:p>
        </w:tc>
        <w:tc>
          <w:tcPr>
            <w:tcW w:w="1318" w:type="dxa"/>
            <w:vMerge w:val="restart"/>
            <w:vAlign w:val="center"/>
          </w:tcPr>
          <w:p w14:paraId="20EDB5AF">
            <w:pPr>
              <w:spacing w:line="360" w:lineRule="auto"/>
              <w:jc w:val="center"/>
              <w:rPr>
                <w:rFonts w:ascii="宋体" w:hAnsi="宋体" w:cs="宋体"/>
                <w:kern w:val="0"/>
                <w:sz w:val="24"/>
              </w:rPr>
            </w:pPr>
            <w:r>
              <w:rPr>
                <w:rFonts w:hint="eastAsia" w:ascii="宋体" w:hAnsi="宋体" w:cs="宋体"/>
                <w:kern w:val="0"/>
                <w:sz w:val="24"/>
              </w:rPr>
              <w:t>手抬消防机动泵</w:t>
            </w:r>
          </w:p>
        </w:tc>
        <w:tc>
          <w:tcPr>
            <w:tcW w:w="992" w:type="dxa"/>
            <w:vMerge w:val="restart"/>
            <w:vAlign w:val="center"/>
          </w:tcPr>
          <w:p w14:paraId="023427A8">
            <w:pPr>
              <w:spacing w:line="360" w:lineRule="auto"/>
              <w:jc w:val="center"/>
              <w:rPr>
                <w:sz w:val="24"/>
              </w:rPr>
            </w:pPr>
          </w:p>
        </w:tc>
        <w:tc>
          <w:tcPr>
            <w:tcW w:w="1559" w:type="dxa"/>
            <w:vMerge w:val="restart"/>
            <w:vAlign w:val="center"/>
          </w:tcPr>
          <w:p w14:paraId="7E186888">
            <w:pPr>
              <w:widowControl/>
              <w:spacing w:line="360" w:lineRule="auto"/>
              <w:jc w:val="center"/>
              <w:textAlignment w:val="center"/>
              <w:rPr>
                <w:sz w:val="24"/>
              </w:rPr>
            </w:pPr>
          </w:p>
        </w:tc>
        <w:tc>
          <w:tcPr>
            <w:tcW w:w="1276" w:type="dxa"/>
            <w:vAlign w:val="center"/>
          </w:tcPr>
          <w:p w14:paraId="555C744B">
            <w:pPr>
              <w:spacing w:line="360" w:lineRule="auto"/>
              <w:jc w:val="center"/>
              <w:rPr>
                <w:sz w:val="24"/>
              </w:rPr>
            </w:pPr>
          </w:p>
        </w:tc>
        <w:tc>
          <w:tcPr>
            <w:tcW w:w="1276" w:type="dxa"/>
          </w:tcPr>
          <w:p w14:paraId="50544B57">
            <w:pPr>
              <w:spacing w:line="360" w:lineRule="auto"/>
              <w:jc w:val="center"/>
              <w:rPr>
                <w:sz w:val="24"/>
              </w:rPr>
            </w:pPr>
          </w:p>
        </w:tc>
        <w:tc>
          <w:tcPr>
            <w:tcW w:w="1134" w:type="dxa"/>
            <w:vAlign w:val="center"/>
          </w:tcPr>
          <w:p w14:paraId="5E99157B">
            <w:pPr>
              <w:spacing w:line="360" w:lineRule="auto"/>
              <w:jc w:val="center"/>
              <w:rPr>
                <w:sz w:val="24"/>
              </w:rPr>
            </w:pPr>
          </w:p>
        </w:tc>
        <w:tc>
          <w:tcPr>
            <w:tcW w:w="1559" w:type="dxa"/>
          </w:tcPr>
          <w:p w14:paraId="03441E27">
            <w:pPr>
              <w:spacing w:line="360" w:lineRule="auto"/>
              <w:jc w:val="center"/>
              <w:rPr>
                <w:sz w:val="24"/>
              </w:rPr>
            </w:pPr>
          </w:p>
        </w:tc>
      </w:tr>
      <w:tr w14:paraId="4AEA7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61961FB">
            <w:pPr>
              <w:widowControl/>
              <w:jc w:val="center"/>
              <w:textAlignment w:val="center"/>
              <w:rPr>
                <w:rFonts w:ascii="宋体" w:hAnsi="宋体" w:cs="宋体"/>
                <w:kern w:val="0"/>
                <w:sz w:val="24"/>
              </w:rPr>
            </w:pPr>
            <w:r>
              <w:rPr>
                <w:rFonts w:hint="eastAsia" w:ascii="宋体" w:hAnsi="宋体" w:cs="宋体"/>
                <w:kern w:val="0"/>
                <w:sz w:val="24"/>
              </w:rPr>
              <w:t>47</w:t>
            </w:r>
          </w:p>
        </w:tc>
        <w:tc>
          <w:tcPr>
            <w:tcW w:w="1318" w:type="dxa"/>
            <w:vMerge w:val="continue"/>
            <w:vAlign w:val="center"/>
          </w:tcPr>
          <w:p w14:paraId="6EEEF542">
            <w:pPr>
              <w:spacing w:line="360" w:lineRule="auto"/>
              <w:jc w:val="center"/>
              <w:rPr>
                <w:rFonts w:ascii="宋体" w:hAnsi="宋体" w:cs="宋体"/>
                <w:kern w:val="0"/>
                <w:sz w:val="24"/>
              </w:rPr>
            </w:pPr>
          </w:p>
        </w:tc>
        <w:tc>
          <w:tcPr>
            <w:tcW w:w="992" w:type="dxa"/>
            <w:vMerge w:val="continue"/>
            <w:vAlign w:val="center"/>
          </w:tcPr>
          <w:p w14:paraId="004CF798">
            <w:pPr>
              <w:spacing w:line="360" w:lineRule="auto"/>
              <w:jc w:val="center"/>
              <w:rPr>
                <w:sz w:val="24"/>
              </w:rPr>
            </w:pPr>
          </w:p>
        </w:tc>
        <w:tc>
          <w:tcPr>
            <w:tcW w:w="1559" w:type="dxa"/>
            <w:vMerge w:val="continue"/>
            <w:vAlign w:val="center"/>
          </w:tcPr>
          <w:p w14:paraId="6B6BAFA7">
            <w:pPr>
              <w:widowControl/>
              <w:spacing w:line="360" w:lineRule="auto"/>
              <w:jc w:val="center"/>
              <w:textAlignment w:val="center"/>
              <w:rPr>
                <w:sz w:val="24"/>
              </w:rPr>
            </w:pPr>
          </w:p>
        </w:tc>
        <w:tc>
          <w:tcPr>
            <w:tcW w:w="1276" w:type="dxa"/>
            <w:vAlign w:val="center"/>
          </w:tcPr>
          <w:p w14:paraId="73E54954">
            <w:pPr>
              <w:spacing w:line="360" w:lineRule="auto"/>
              <w:jc w:val="center"/>
              <w:rPr>
                <w:sz w:val="24"/>
              </w:rPr>
            </w:pPr>
          </w:p>
        </w:tc>
        <w:tc>
          <w:tcPr>
            <w:tcW w:w="1276" w:type="dxa"/>
          </w:tcPr>
          <w:p w14:paraId="245D00BC">
            <w:pPr>
              <w:spacing w:line="360" w:lineRule="auto"/>
              <w:jc w:val="center"/>
              <w:rPr>
                <w:sz w:val="24"/>
              </w:rPr>
            </w:pPr>
          </w:p>
        </w:tc>
        <w:tc>
          <w:tcPr>
            <w:tcW w:w="1134" w:type="dxa"/>
            <w:vAlign w:val="center"/>
          </w:tcPr>
          <w:p w14:paraId="4E87BCCF">
            <w:pPr>
              <w:spacing w:line="360" w:lineRule="auto"/>
              <w:jc w:val="center"/>
              <w:rPr>
                <w:sz w:val="24"/>
              </w:rPr>
            </w:pPr>
          </w:p>
        </w:tc>
        <w:tc>
          <w:tcPr>
            <w:tcW w:w="1559" w:type="dxa"/>
          </w:tcPr>
          <w:p w14:paraId="5A1177EC">
            <w:pPr>
              <w:spacing w:line="360" w:lineRule="auto"/>
              <w:jc w:val="center"/>
              <w:rPr>
                <w:sz w:val="24"/>
              </w:rPr>
            </w:pPr>
          </w:p>
        </w:tc>
      </w:tr>
      <w:tr w14:paraId="6A653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4C209039">
            <w:pPr>
              <w:widowControl/>
              <w:jc w:val="center"/>
              <w:textAlignment w:val="center"/>
              <w:rPr>
                <w:rFonts w:ascii="宋体" w:hAnsi="宋体" w:cs="宋体"/>
                <w:kern w:val="0"/>
                <w:sz w:val="24"/>
              </w:rPr>
            </w:pPr>
            <w:r>
              <w:rPr>
                <w:rFonts w:hint="eastAsia" w:ascii="宋体" w:hAnsi="宋体" w:cs="宋体"/>
                <w:kern w:val="0"/>
                <w:sz w:val="24"/>
              </w:rPr>
              <w:t>48</w:t>
            </w:r>
          </w:p>
        </w:tc>
        <w:tc>
          <w:tcPr>
            <w:tcW w:w="1318" w:type="dxa"/>
            <w:vMerge w:val="continue"/>
            <w:vAlign w:val="center"/>
          </w:tcPr>
          <w:p w14:paraId="50851823">
            <w:pPr>
              <w:spacing w:line="360" w:lineRule="auto"/>
              <w:jc w:val="center"/>
              <w:rPr>
                <w:rFonts w:ascii="宋体" w:hAnsi="宋体" w:cs="宋体"/>
                <w:kern w:val="0"/>
                <w:sz w:val="24"/>
              </w:rPr>
            </w:pPr>
          </w:p>
        </w:tc>
        <w:tc>
          <w:tcPr>
            <w:tcW w:w="992" w:type="dxa"/>
            <w:vMerge w:val="continue"/>
            <w:vAlign w:val="center"/>
          </w:tcPr>
          <w:p w14:paraId="125BC15B">
            <w:pPr>
              <w:spacing w:line="360" w:lineRule="auto"/>
              <w:jc w:val="center"/>
              <w:rPr>
                <w:sz w:val="24"/>
              </w:rPr>
            </w:pPr>
          </w:p>
        </w:tc>
        <w:tc>
          <w:tcPr>
            <w:tcW w:w="1559" w:type="dxa"/>
            <w:vMerge w:val="continue"/>
            <w:vAlign w:val="center"/>
          </w:tcPr>
          <w:p w14:paraId="264AA8B5">
            <w:pPr>
              <w:widowControl/>
              <w:spacing w:line="360" w:lineRule="auto"/>
              <w:jc w:val="center"/>
              <w:textAlignment w:val="center"/>
              <w:rPr>
                <w:sz w:val="24"/>
              </w:rPr>
            </w:pPr>
          </w:p>
        </w:tc>
        <w:tc>
          <w:tcPr>
            <w:tcW w:w="1276" w:type="dxa"/>
            <w:vAlign w:val="center"/>
          </w:tcPr>
          <w:p w14:paraId="1A5D052A">
            <w:pPr>
              <w:spacing w:line="360" w:lineRule="auto"/>
              <w:jc w:val="center"/>
              <w:rPr>
                <w:sz w:val="24"/>
              </w:rPr>
            </w:pPr>
          </w:p>
        </w:tc>
        <w:tc>
          <w:tcPr>
            <w:tcW w:w="1276" w:type="dxa"/>
          </w:tcPr>
          <w:p w14:paraId="7ECF5025">
            <w:pPr>
              <w:spacing w:line="360" w:lineRule="auto"/>
              <w:jc w:val="center"/>
              <w:rPr>
                <w:sz w:val="24"/>
              </w:rPr>
            </w:pPr>
          </w:p>
        </w:tc>
        <w:tc>
          <w:tcPr>
            <w:tcW w:w="1134" w:type="dxa"/>
            <w:vAlign w:val="center"/>
          </w:tcPr>
          <w:p w14:paraId="460CEDEC">
            <w:pPr>
              <w:spacing w:line="360" w:lineRule="auto"/>
              <w:jc w:val="center"/>
              <w:rPr>
                <w:sz w:val="24"/>
              </w:rPr>
            </w:pPr>
          </w:p>
        </w:tc>
        <w:tc>
          <w:tcPr>
            <w:tcW w:w="1559" w:type="dxa"/>
          </w:tcPr>
          <w:p w14:paraId="081653E1">
            <w:pPr>
              <w:spacing w:line="360" w:lineRule="auto"/>
              <w:jc w:val="center"/>
              <w:rPr>
                <w:sz w:val="24"/>
              </w:rPr>
            </w:pPr>
          </w:p>
        </w:tc>
      </w:tr>
      <w:tr w14:paraId="07096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465F1620">
            <w:pPr>
              <w:widowControl/>
              <w:jc w:val="center"/>
              <w:textAlignment w:val="center"/>
              <w:rPr>
                <w:rFonts w:ascii="宋体" w:hAnsi="宋体" w:cs="宋体"/>
                <w:kern w:val="0"/>
                <w:sz w:val="24"/>
              </w:rPr>
            </w:pPr>
            <w:r>
              <w:rPr>
                <w:rFonts w:hint="eastAsia" w:ascii="宋体" w:hAnsi="宋体" w:cs="宋体"/>
                <w:kern w:val="0"/>
                <w:sz w:val="24"/>
              </w:rPr>
              <w:t>49</w:t>
            </w:r>
          </w:p>
        </w:tc>
        <w:tc>
          <w:tcPr>
            <w:tcW w:w="1318" w:type="dxa"/>
            <w:vMerge w:val="restart"/>
            <w:vAlign w:val="center"/>
          </w:tcPr>
          <w:p w14:paraId="00E7ACFB">
            <w:pPr>
              <w:spacing w:line="360" w:lineRule="auto"/>
              <w:jc w:val="center"/>
              <w:rPr>
                <w:rFonts w:ascii="宋体" w:hAnsi="宋体" w:cs="宋体"/>
                <w:kern w:val="0"/>
                <w:sz w:val="24"/>
              </w:rPr>
            </w:pPr>
            <w:r>
              <w:rPr>
                <w:rFonts w:hint="eastAsia" w:ascii="宋体" w:hAnsi="宋体" w:cs="宋体"/>
                <w:kern w:val="0"/>
                <w:sz w:val="24"/>
              </w:rPr>
              <w:t>电控消防炮(进口)</w:t>
            </w:r>
          </w:p>
        </w:tc>
        <w:tc>
          <w:tcPr>
            <w:tcW w:w="992" w:type="dxa"/>
            <w:vMerge w:val="restart"/>
            <w:vAlign w:val="center"/>
          </w:tcPr>
          <w:p w14:paraId="6509721D">
            <w:pPr>
              <w:spacing w:line="360" w:lineRule="auto"/>
              <w:jc w:val="center"/>
              <w:rPr>
                <w:sz w:val="24"/>
              </w:rPr>
            </w:pPr>
          </w:p>
        </w:tc>
        <w:tc>
          <w:tcPr>
            <w:tcW w:w="1559" w:type="dxa"/>
            <w:vMerge w:val="restart"/>
            <w:vAlign w:val="center"/>
          </w:tcPr>
          <w:p w14:paraId="4B26EF1D">
            <w:pPr>
              <w:widowControl/>
              <w:spacing w:line="360" w:lineRule="auto"/>
              <w:jc w:val="center"/>
              <w:textAlignment w:val="center"/>
              <w:rPr>
                <w:sz w:val="24"/>
              </w:rPr>
            </w:pPr>
          </w:p>
        </w:tc>
        <w:tc>
          <w:tcPr>
            <w:tcW w:w="1276" w:type="dxa"/>
            <w:vAlign w:val="center"/>
          </w:tcPr>
          <w:p w14:paraId="026238B1">
            <w:pPr>
              <w:spacing w:line="360" w:lineRule="auto"/>
              <w:jc w:val="center"/>
              <w:rPr>
                <w:sz w:val="24"/>
              </w:rPr>
            </w:pPr>
          </w:p>
        </w:tc>
        <w:tc>
          <w:tcPr>
            <w:tcW w:w="1276" w:type="dxa"/>
          </w:tcPr>
          <w:p w14:paraId="31B5F1E9">
            <w:pPr>
              <w:spacing w:line="360" w:lineRule="auto"/>
              <w:jc w:val="center"/>
              <w:rPr>
                <w:sz w:val="24"/>
              </w:rPr>
            </w:pPr>
          </w:p>
        </w:tc>
        <w:tc>
          <w:tcPr>
            <w:tcW w:w="1134" w:type="dxa"/>
            <w:vAlign w:val="center"/>
          </w:tcPr>
          <w:p w14:paraId="52533E71">
            <w:pPr>
              <w:spacing w:line="360" w:lineRule="auto"/>
              <w:jc w:val="center"/>
              <w:rPr>
                <w:sz w:val="24"/>
              </w:rPr>
            </w:pPr>
          </w:p>
        </w:tc>
        <w:tc>
          <w:tcPr>
            <w:tcW w:w="1559" w:type="dxa"/>
          </w:tcPr>
          <w:p w14:paraId="156EBC52">
            <w:pPr>
              <w:spacing w:line="360" w:lineRule="auto"/>
              <w:jc w:val="center"/>
              <w:rPr>
                <w:sz w:val="24"/>
              </w:rPr>
            </w:pPr>
          </w:p>
        </w:tc>
      </w:tr>
      <w:tr w14:paraId="2DE65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5FCEAEBD">
            <w:pPr>
              <w:widowControl/>
              <w:jc w:val="center"/>
              <w:textAlignment w:val="center"/>
              <w:rPr>
                <w:rFonts w:ascii="宋体" w:hAnsi="宋体" w:cs="宋体"/>
                <w:kern w:val="0"/>
                <w:sz w:val="24"/>
              </w:rPr>
            </w:pPr>
            <w:r>
              <w:rPr>
                <w:rFonts w:hint="eastAsia" w:ascii="宋体" w:hAnsi="宋体" w:cs="宋体"/>
                <w:kern w:val="0"/>
                <w:sz w:val="24"/>
              </w:rPr>
              <w:t>50</w:t>
            </w:r>
          </w:p>
        </w:tc>
        <w:tc>
          <w:tcPr>
            <w:tcW w:w="1318" w:type="dxa"/>
            <w:vMerge w:val="continue"/>
            <w:vAlign w:val="center"/>
          </w:tcPr>
          <w:p w14:paraId="3F932A5C">
            <w:pPr>
              <w:spacing w:line="360" w:lineRule="auto"/>
              <w:jc w:val="center"/>
              <w:rPr>
                <w:rFonts w:ascii="宋体" w:hAnsi="宋体" w:cs="宋体"/>
                <w:kern w:val="0"/>
                <w:sz w:val="24"/>
              </w:rPr>
            </w:pPr>
          </w:p>
        </w:tc>
        <w:tc>
          <w:tcPr>
            <w:tcW w:w="992" w:type="dxa"/>
            <w:vMerge w:val="continue"/>
            <w:vAlign w:val="center"/>
          </w:tcPr>
          <w:p w14:paraId="2551986C">
            <w:pPr>
              <w:spacing w:line="360" w:lineRule="auto"/>
              <w:jc w:val="center"/>
              <w:rPr>
                <w:sz w:val="24"/>
              </w:rPr>
            </w:pPr>
          </w:p>
        </w:tc>
        <w:tc>
          <w:tcPr>
            <w:tcW w:w="1559" w:type="dxa"/>
            <w:vMerge w:val="continue"/>
            <w:vAlign w:val="center"/>
          </w:tcPr>
          <w:p w14:paraId="6B20AD3E">
            <w:pPr>
              <w:widowControl/>
              <w:spacing w:line="360" w:lineRule="auto"/>
              <w:jc w:val="center"/>
              <w:textAlignment w:val="center"/>
              <w:rPr>
                <w:sz w:val="24"/>
              </w:rPr>
            </w:pPr>
          </w:p>
        </w:tc>
        <w:tc>
          <w:tcPr>
            <w:tcW w:w="1276" w:type="dxa"/>
            <w:vAlign w:val="center"/>
          </w:tcPr>
          <w:p w14:paraId="52178B1B">
            <w:pPr>
              <w:spacing w:line="360" w:lineRule="auto"/>
              <w:jc w:val="center"/>
              <w:rPr>
                <w:sz w:val="24"/>
              </w:rPr>
            </w:pPr>
          </w:p>
        </w:tc>
        <w:tc>
          <w:tcPr>
            <w:tcW w:w="1276" w:type="dxa"/>
          </w:tcPr>
          <w:p w14:paraId="14F6E218">
            <w:pPr>
              <w:spacing w:line="360" w:lineRule="auto"/>
              <w:jc w:val="center"/>
              <w:rPr>
                <w:sz w:val="24"/>
              </w:rPr>
            </w:pPr>
          </w:p>
        </w:tc>
        <w:tc>
          <w:tcPr>
            <w:tcW w:w="1134" w:type="dxa"/>
            <w:vAlign w:val="center"/>
          </w:tcPr>
          <w:p w14:paraId="17FFD425">
            <w:pPr>
              <w:spacing w:line="360" w:lineRule="auto"/>
              <w:jc w:val="center"/>
              <w:rPr>
                <w:sz w:val="24"/>
              </w:rPr>
            </w:pPr>
          </w:p>
        </w:tc>
        <w:tc>
          <w:tcPr>
            <w:tcW w:w="1559" w:type="dxa"/>
          </w:tcPr>
          <w:p w14:paraId="1186FF75">
            <w:pPr>
              <w:spacing w:line="360" w:lineRule="auto"/>
              <w:jc w:val="center"/>
              <w:rPr>
                <w:sz w:val="24"/>
              </w:rPr>
            </w:pPr>
          </w:p>
        </w:tc>
      </w:tr>
      <w:tr w14:paraId="4CCC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598D8C08">
            <w:pPr>
              <w:widowControl/>
              <w:jc w:val="center"/>
              <w:textAlignment w:val="center"/>
              <w:rPr>
                <w:rFonts w:ascii="宋体" w:hAnsi="宋体" w:cs="宋体"/>
                <w:kern w:val="0"/>
                <w:sz w:val="24"/>
              </w:rPr>
            </w:pPr>
            <w:r>
              <w:rPr>
                <w:rFonts w:hint="eastAsia" w:ascii="宋体" w:hAnsi="宋体" w:cs="宋体"/>
                <w:kern w:val="0"/>
                <w:sz w:val="24"/>
              </w:rPr>
              <w:t>51</w:t>
            </w:r>
          </w:p>
        </w:tc>
        <w:tc>
          <w:tcPr>
            <w:tcW w:w="1318" w:type="dxa"/>
            <w:vMerge w:val="continue"/>
            <w:vAlign w:val="center"/>
          </w:tcPr>
          <w:p w14:paraId="781AB780">
            <w:pPr>
              <w:spacing w:line="360" w:lineRule="auto"/>
              <w:jc w:val="center"/>
              <w:rPr>
                <w:rFonts w:ascii="宋体" w:hAnsi="宋体" w:cs="宋体"/>
                <w:kern w:val="0"/>
                <w:sz w:val="24"/>
              </w:rPr>
            </w:pPr>
          </w:p>
        </w:tc>
        <w:tc>
          <w:tcPr>
            <w:tcW w:w="992" w:type="dxa"/>
            <w:vMerge w:val="continue"/>
            <w:vAlign w:val="center"/>
          </w:tcPr>
          <w:p w14:paraId="26DB4B3E">
            <w:pPr>
              <w:spacing w:line="360" w:lineRule="auto"/>
              <w:jc w:val="center"/>
              <w:rPr>
                <w:sz w:val="24"/>
              </w:rPr>
            </w:pPr>
          </w:p>
        </w:tc>
        <w:tc>
          <w:tcPr>
            <w:tcW w:w="1559" w:type="dxa"/>
            <w:vMerge w:val="continue"/>
            <w:vAlign w:val="center"/>
          </w:tcPr>
          <w:p w14:paraId="38BC7848">
            <w:pPr>
              <w:widowControl/>
              <w:spacing w:line="360" w:lineRule="auto"/>
              <w:jc w:val="center"/>
              <w:textAlignment w:val="center"/>
              <w:rPr>
                <w:sz w:val="24"/>
              </w:rPr>
            </w:pPr>
          </w:p>
        </w:tc>
        <w:tc>
          <w:tcPr>
            <w:tcW w:w="1276" w:type="dxa"/>
            <w:vAlign w:val="center"/>
          </w:tcPr>
          <w:p w14:paraId="3A0E1EFE">
            <w:pPr>
              <w:spacing w:line="360" w:lineRule="auto"/>
              <w:jc w:val="center"/>
              <w:rPr>
                <w:sz w:val="24"/>
              </w:rPr>
            </w:pPr>
          </w:p>
        </w:tc>
        <w:tc>
          <w:tcPr>
            <w:tcW w:w="1276" w:type="dxa"/>
          </w:tcPr>
          <w:p w14:paraId="1DAEDEB9">
            <w:pPr>
              <w:spacing w:line="360" w:lineRule="auto"/>
              <w:jc w:val="center"/>
              <w:rPr>
                <w:sz w:val="24"/>
              </w:rPr>
            </w:pPr>
          </w:p>
        </w:tc>
        <w:tc>
          <w:tcPr>
            <w:tcW w:w="1134" w:type="dxa"/>
            <w:vAlign w:val="center"/>
          </w:tcPr>
          <w:p w14:paraId="47C259D8">
            <w:pPr>
              <w:spacing w:line="360" w:lineRule="auto"/>
              <w:jc w:val="center"/>
              <w:rPr>
                <w:sz w:val="24"/>
              </w:rPr>
            </w:pPr>
          </w:p>
        </w:tc>
        <w:tc>
          <w:tcPr>
            <w:tcW w:w="1559" w:type="dxa"/>
          </w:tcPr>
          <w:p w14:paraId="44E98018">
            <w:pPr>
              <w:spacing w:line="360" w:lineRule="auto"/>
              <w:jc w:val="center"/>
              <w:rPr>
                <w:sz w:val="24"/>
              </w:rPr>
            </w:pPr>
          </w:p>
        </w:tc>
      </w:tr>
      <w:tr w14:paraId="0426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3CEA36CC">
            <w:pPr>
              <w:widowControl/>
              <w:jc w:val="center"/>
              <w:textAlignment w:val="center"/>
              <w:rPr>
                <w:rFonts w:ascii="宋体" w:hAnsi="宋体" w:cs="宋体"/>
                <w:kern w:val="0"/>
                <w:sz w:val="24"/>
              </w:rPr>
            </w:pPr>
            <w:r>
              <w:rPr>
                <w:rFonts w:hint="eastAsia" w:ascii="宋体" w:hAnsi="宋体" w:cs="宋体"/>
                <w:kern w:val="0"/>
                <w:sz w:val="24"/>
              </w:rPr>
              <w:t>52</w:t>
            </w:r>
          </w:p>
        </w:tc>
        <w:tc>
          <w:tcPr>
            <w:tcW w:w="1318" w:type="dxa"/>
            <w:vMerge w:val="restart"/>
            <w:vAlign w:val="center"/>
          </w:tcPr>
          <w:p w14:paraId="4105B833">
            <w:pPr>
              <w:spacing w:line="360" w:lineRule="auto"/>
              <w:jc w:val="center"/>
              <w:rPr>
                <w:rFonts w:ascii="宋体" w:hAnsi="宋体" w:cs="宋体"/>
                <w:kern w:val="0"/>
                <w:sz w:val="24"/>
              </w:rPr>
            </w:pPr>
            <w:r>
              <w:rPr>
                <w:rFonts w:hint="eastAsia" w:ascii="宋体" w:hAnsi="宋体" w:cs="宋体"/>
                <w:kern w:val="0"/>
                <w:sz w:val="24"/>
              </w:rPr>
              <w:t>电控消防炮(国产)</w:t>
            </w:r>
          </w:p>
        </w:tc>
        <w:tc>
          <w:tcPr>
            <w:tcW w:w="992" w:type="dxa"/>
            <w:vMerge w:val="restart"/>
            <w:vAlign w:val="center"/>
          </w:tcPr>
          <w:p w14:paraId="7435EB93">
            <w:pPr>
              <w:spacing w:line="360" w:lineRule="auto"/>
              <w:jc w:val="center"/>
              <w:rPr>
                <w:sz w:val="24"/>
              </w:rPr>
            </w:pPr>
          </w:p>
        </w:tc>
        <w:tc>
          <w:tcPr>
            <w:tcW w:w="1559" w:type="dxa"/>
            <w:vMerge w:val="restart"/>
            <w:vAlign w:val="center"/>
          </w:tcPr>
          <w:p w14:paraId="50D18557">
            <w:pPr>
              <w:widowControl/>
              <w:spacing w:line="360" w:lineRule="auto"/>
              <w:jc w:val="center"/>
              <w:textAlignment w:val="center"/>
              <w:rPr>
                <w:sz w:val="24"/>
              </w:rPr>
            </w:pPr>
          </w:p>
        </w:tc>
        <w:tc>
          <w:tcPr>
            <w:tcW w:w="1276" w:type="dxa"/>
            <w:vAlign w:val="center"/>
          </w:tcPr>
          <w:p w14:paraId="1E7F9D0D">
            <w:pPr>
              <w:spacing w:line="360" w:lineRule="auto"/>
              <w:jc w:val="center"/>
              <w:rPr>
                <w:sz w:val="24"/>
              </w:rPr>
            </w:pPr>
          </w:p>
        </w:tc>
        <w:tc>
          <w:tcPr>
            <w:tcW w:w="1276" w:type="dxa"/>
          </w:tcPr>
          <w:p w14:paraId="4368894D">
            <w:pPr>
              <w:spacing w:line="360" w:lineRule="auto"/>
              <w:jc w:val="center"/>
              <w:rPr>
                <w:sz w:val="24"/>
              </w:rPr>
            </w:pPr>
          </w:p>
        </w:tc>
        <w:tc>
          <w:tcPr>
            <w:tcW w:w="1134" w:type="dxa"/>
            <w:vAlign w:val="center"/>
          </w:tcPr>
          <w:p w14:paraId="293ADA0E">
            <w:pPr>
              <w:spacing w:line="360" w:lineRule="auto"/>
              <w:jc w:val="center"/>
              <w:rPr>
                <w:sz w:val="24"/>
              </w:rPr>
            </w:pPr>
          </w:p>
        </w:tc>
        <w:tc>
          <w:tcPr>
            <w:tcW w:w="1559" w:type="dxa"/>
          </w:tcPr>
          <w:p w14:paraId="3EAC0078">
            <w:pPr>
              <w:spacing w:line="360" w:lineRule="auto"/>
              <w:jc w:val="center"/>
              <w:rPr>
                <w:sz w:val="24"/>
              </w:rPr>
            </w:pPr>
          </w:p>
        </w:tc>
      </w:tr>
      <w:tr w14:paraId="1A29B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70841E38">
            <w:pPr>
              <w:widowControl/>
              <w:jc w:val="center"/>
              <w:textAlignment w:val="center"/>
              <w:rPr>
                <w:rFonts w:ascii="宋体" w:hAnsi="宋体" w:cs="宋体"/>
                <w:kern w:val="0"/>
                <w:sz w:val="24"/>
              </w:rPr>
            </w:pPr>
            <w:r>
              <w:rPr>
                <w:rFonts w:hint="eastAsia" w:ascii="宋体" w:hAnsi="宋体" w:cs="宋体"/>
                <w:kern w:val="0"/>
                <w:sz w:val="24"/>
              </w:rPr>
              <w:t>53</w:t>
            </w:r>
          </w:p>
        </w:tc>
        <w:tc>
          <w:tcPr>
            <w:tcW w:w="1318" w:type="dxa"/>
            <w:vMerge w:val="continue"/>
            <w:vAlign w:val="center"/>
          </w:tcPr>
          <w:p w14:paraId="460394E6">
            <w:pPr>
              <w:spacing w:line="360" w:lineRule="auto"/>
              <w:jc w:val="center"/>
              <w:rPr>
                <w:rFonts w:ascii="宋体" w:hAnsi="宋体" w:cs="宋体"/>
                <w:kern w:val="0"/>
                <w:sz w:val="24"/>
              </w:rPr>
            </w:pPr>
          </w:p>
        </w:tc>
        <w:tc>
          <w:tcPr>
            <w:tcW w:w="992" w:type="dxa"/>
            <w:vMerge w:val="continue"/>
            <w:vAlign w:val="center"/>
          </w:tcPr>
          <w:p w14:paraId="058AFFC1">
            <w:pPr>
              <w:spacing w:line="360" w:lineRule="auto"/>
              <w:jc w:val="center"/>
              <w:rPr>
                <w:sz w:val="24"/>
              </w:rPr>
            </w:pPr>
          </w:p>
        </w:tc>
        <w:tc>
          <w:tcPr>
            <w:tcW w:w="1559" w:type="dxa"/>
            <w:vMerge w:val="continue"/>
            <w:vAlign w:val="center"/>
          </w:tcPr>
          <w:p w14:paraId="430BAFC5">
            <w:pPr>
              <w:widowControl/>
              <w:spacing w:line="360" w:lineRule="auto"/>
              <w:jc w:val="center"/>
              <w:textAlignment w:val="center"/>
              <w:rPr>
                <w:sz w:val="24"/>
              </w:rPr>
            </w:pPr>
          </w:p>
        </w:tc>
        <w:tc>
          <w:tcPr>
            <w:tcW w:w="1276" w:type="dxa"/>
            <w:vAlign w:val="center"/>
          </w:tcPr>
          <w:p w14:paraId="250B4463">
            <w:pPr>
              <w:spacing w:line="360" w:lineRule="auto"/>
              <w:jc w:val="center"/>
              <w:rPr>
                <w:sz w:val="24"/>
              </w:rPr>
            </w:pPr>
          </w:p>
        </w:tc>
        <w:tc>
          <w:tcPr>
            <w:tcW w:w="1276" w:type="dxa"/>
          </w:tcPr>
          <w:p w14:paraId="127E0505">
            <w:pPr>
              <w:spacing w:line="360" w:lineRule="auto"/>
              <w:jc w:val="center"/>
              <w:rPr>
                <w:sz w:val="24"/>
              </w:rPr>
            </w:pPr>
          </w:p>
        </w:tc>
        <w:tc>
          <w:tcPr>
            <w:tcW w:w="1134" w:type="dxa"/>
            <w:vAlign w:val="center"/>
          </w:tcPr>
          <w:p w14:paraId="53FE0C67">
            <w:pPr>
              <w:spacing w:line="360" w:lineRule="auto"/>
              <w:jc w:val="center"/>
              <w:rPr>
                <w:sz w:val="24"/>
              </w:rPr>
            </w:pPr>
          </w:p>
        </w:tc>
        <w:tc>
          <w:tcPr>
            <w:tcW w:w="1559" w:type="dxa"/>
          </w:tcPr>
          <w:p w14:paraId="5AC48754">
            <w:pPr>
              <w:spacing w:line="360" w:lineRule="auto"/>
              <w:jc w:val="center"/>
              <w:rPr>
                <w:sz w:val="24"/>
              </w:rPr>
            </w:pPr>
          </w:p>
        </w:tc>
      </w:tr>
      <w:tr w14:paraId="07464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16481D23">
            <w:pPr>
              <w:widowControl/>
              <w:jc w:val="center"/>
              <w:textAlignment w:val="center"/>
              <w:rPr>
                <w:rFonts w:ascii="宋体" w:hAnsi="宋体" w:cs="宋体"/>
                <w:kern w:val="0"/>
                <w:sz w:val="24"/>
              </w:rPr>
            </w:pPr>
            <w:r>
              <w:rPr>
                <w:rFonts w:hint="eastAsia" w:ascii="宋体" w:hAnsi="宋体" w:cs="宋体"/>
                <w:kern w:val="0"/>
                <w:sz w:val="24"/>
              </w:rPr>
              <w:t>54</w:t>
            </w:r>
          </w:p>
        </w:tc>
        <w:tc>
          <w:tcPr>
            <w:tcW w:w="1318" w:type="dxa"/>
            <w:vMerge w:val="continue"/>
            <w:vAlign w:val="center"/>
          </w:tcPr>
          <w:p w14:paraId="1F3CA674">
            <w:pPr>
              <w:spacing w:line="360" w:lineRule="auto"/>
              <w:jc w:val="center"/>
              <w:rPr>
                <w:rFonts w:ascii="宋体" w:hAnsi="宋体" w:cs="宋体"/>
                <w:kern w:val="0"/>
                <w:sz w:val="24"/>
              </w:rPr>
            </w:pPr>
          </w:p>
        </w:tc>
        <w:tc>
          <w:tcPr>
            <w:tcW w:w="992" w:type="dxa"/>
            <w:vMerge w:val="continue"/>
            <w:vAlign w:val="center"/>
          </w:tcPr>
          <w:p w14:paraId="70296DC4">
            <w:pPr>
              <w:spacing w:line="360" w:lineRule="auto"/>
              <w:jc w:val="center"/>
              <w:rPr>
                <w:sz w:val="24"/>
              </w:rPr>
            </w:pPr>
          </w:p>
        </w:tc>
        <w:tc>
          <w:tcPr>
            <w:tcW w:w="1559" w:type="dxa"/>
            <w:vMerge w:val="continue"/>
            <w:vAlign w:val="center"/>
          </w:tcPr>
          <w:p w14:paraId="530C301C">
            <w:pPr>
              <w:widowControl/>
              <w:spacing w:line="360" w:lineRule="auto"/>
              <w:jc w:val="center"/>
              <w:textAlignment w:val="center"/>
              <w:rPr>
                <w:sz w:val="24"/>
              </w:rPr>
            </w:pPr>
          </w:p>
        </w:tc>
        <w:tc>
          <w:tcPr>
            <w:tcW w:w="1276" w:type="dxa"/>
            <w:vAlign w:val="center"/>
          </w:tcPr>
          <w:p w14:paraId="7F4BF4FA">
            <w:pPr>
              <w:spacing w:line="360" w:lineRule="auto"/>
              <w:jc w:val="center"/>
              <w:rPr>
                <w:sz w:val="24"/>
              </w:rPr>
            </w:pPr>
          </w:p>
        </w:tc>
        <w:tc>
          <w:tcPr>
            <w:tcW w:w="1276" w:type="dxa"/>
          </w:tcPr>
          <w:p w14:paraId="5C49598A">
            <w:pPr>
              <w:spacing w:line="360" w:lineRule="auto"/>
              <w:jc w:val="center"/>
              <w:rPr>
                <w:sz w:val="24"/>
              </w:rPr>
            </w:pPr>
          </w:p>
        </w:tc>
        <w:tc>
          <w:tcPr>
            <w:tcW w:w="1134" w:type="dxa"/>
            <w:vAlign w:val="center"/>
          </w:tcPr>
          <w:p w14:paraId="6EF8B766">
            <w:pPr>
              <w:spacing w:line="360" w:lineRule="auto"/>
              <w:jc w:val="center"/>
              <w:rPr>
                <w:sz w:val="24"/>
              </w:rPr>
            </w:pPr>
          </w:p>
        </w:tc>
        <w:tc>
          <w:tcPr>
            <w:tcW w:w="1559" w:type="dxa"/>
          </w:tcPr>
          <w:p w14:paraId="661F5296">
            <w:pPr>
              <w:spacing w:line="360" w:lineRule="auto"/>
              <w:jc w:val="center"/>
              <w:rPr>
                <w:sz w:val="24"/>
              </w:rPr>
            </w:pPr>
          </w:p>
        </w:tc>
      </w:tr>
      <w:tr w14:paraId="3EF66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4A197789">
            <w:pPr>
              <w:widowControl/>
              <w:jc w:val="center"/>
              <w:textAlignment w:val="center"/>
              <w:rPr>
                <w:rFonts w:ascii="宋体" w:hAnsi="宋体" w:cs="宋体"/>
                <w:kern w:val="0"/>
                <w:sz w:val="24"/>
              </w:rPr>
            </w:pPr>
            <w:r>
              <w:rPr>
                <w:rFonts w:hint="eastAsia" w:ascii="宋体" w:hAnsi="宋体" w:cs="宋体"/>
                <w:kern w:val="0"/>
                <w:sz w:val="24"/>
              </w:rPr>
              <w:t>55</w:t>
            </w:r>
          </w:p>
        </w:tc>
        <w:tc>
          <w:tcPr>
            <w:tcW w:w="1318" w:type="dxa"/>
            <w:vMerge w:val="restart"/>
            <w:vAlign w:val="center"/>
          </w:tcPr>
          <w:p w14:paraId="477D1292">
            <w:pPr>
              <w:spacing w:line="360" w:lineRule="auto"/>
              <w:jc w:val="center"/>
              <w:rPr>
                <w:rFonts w:ascii="宋体" w:hAnsi="宋体" w:cs="宋体"/>
                <w:kern w:val="0"/>
                <w:sz w:val="24"/>
              </w:rPr>
            </w:pPr>
            <w:r>
              <w:rPr>
                <w:rFonts w:hint="eastAsia" w:ascii="宋体" w:hAnsi="宋体" w:cs="宋体"/>
                <w:kern w:val="0"/>
                <w:sz w:val="24"/>
              </w:rPr>
              <w:t>普宙S400无人机</w:t>
            </w:r>
          </w:p>
        </w:tc>
        <w:tc>
          <w:tcPr>
            <w:tcW w:w="992" w:type="dxa"/>
            <w:vMerge w:val="restart"/>
            <w:vAlign w:val="center"/>
          </w:tcPr>
          <w:p w14:paraId="04AF96AD">
            <w:pPr>
              <w:spacing w:line="360" w:lineRule="auto"/>
              <w:jc w:val="center"/>
              <w:rPr>
                <w:sz w:val="24"/>
              </w:rPr>
            </w:pPr>
          </w:p>
        </w:tc>
        <w:tc>
          <w:tcPr>
            <w:tcW w:w="1559" w:type="dxa"/>
            <w:vMerge w:val="restart"/>
            <w:vAlign w:val="center"/>
          </w:tcPr>
          <w:p w14:paraId="7016140D">
            <w:pPr>
              <w:widowControl/>
              <w:spacing w:line="360" w:lineRule="auto"/>
              <w:jc w:val="center"/>
              <w:textAlignment w:val="center"/>
              <w:rPr>
                <w:sz w:val="24"/>
              </w:rPr>
            </w:pPr>
          </w:p>
        </w:tc>
        <w:tc>
          <w:tcPr>
            <w:tcW w:w="1276" w:type="dxa"/>
            <w:vAlign w:val="center"/>
          </w:tcPr>
          <w:p w14:paraId="08DCA358">
            <w:pPr>
              <w:spacing w:line="360" w:lineRule="auto"/>
              <w:jc w:val="center"/>
              <w:rPr>
                <w:sz w:val="24"/>
              </w:rPr>
            </w:pPr>
          </w:p>
        </w:tc>
        <w:tc>
          <w:tcPr>
            <w:tcW w:w="1276" w:type="dxa"/>
          </w:tcPr>
          <w:p w14:paraId="7444491C">
            <w:pPr>
              <w:spacing w:line="360" w:lineRule="auto"/>
              <w:jc w:val="center"/>
              <w:rPr>
                <w:sz w:val="24"/>
              </w:rPr>
            </w:pPr>
          </w:p>
        </w:tc>
        <w:tc>
          <w:tcPr>
            <w:tcW w:w="1134" w:type="dxa"/>
            <w:vAlign w:val="center"/>
          </w:tcPr>
          <w:p w14:paraId="313BFFE7">
            <w:pPr>
              <w:spacing w:line="360" w:lineRule="auto"/>
              <w:jc w:val="center"/>
              <w:rPr>
                <w:sz w:val="24"/>
              </w:rPr>
            </w:pPr>
          </w:p>
        </w:tc>
        <w:tc>
          <w:tcPr>
            <w:tcW w:w="1559" w:type="dxa"/>
          </w:tcPr>
          <w:p w14:paraId="13C8D487">
            <w:pPr>
              <w:spacing w:line="360" w:lineRule="auto"/>
              <w:jc w:val="center"/>
              <w:rPr>
                <w:sz w:val="24"/>
              </w:rPr>
            </w:pPr>
          </w:p>
        </w:tc>
      </w:tr>
      <w:tr w14:paraId="3DEB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6711DA82">
            <w:pPr>
              <w:widowControl/>
              <w:jc w:val="center"/>
              <w:textAlignment w:val="center"/>
              <w:rPr>
                <w:rFonts w:ascii="宋体" w:hAnsi="宋体" w:cs="宋体"/>
                <w:kern w:val="0"/>
                <w:sz w:val="24"/>
              </w:rPr>
            </w:pPr>
            <w:r>
              <w:rPr>
                <w:rFonts w:hint="eastAsia" w:ascii="宋体" w:hAnsi="宋体" w:cs="宋体"/>
                <w:kern w:val="0"/>
                <w:sz w:val="24"/>
              </w:rPr>
              <w:t>56</w:t>
            </w:r>
          </w:p>
        </w:tc>
        <w:tc>
          <w:tcPr>
            <w:tcW w:w="1318" w:type="dxa"/>
            <w:vMerge w:val="continue"/>
            <w:vAlign w:val="center"/>
          </w:tcPr>
          <w:p w14:paraId="465C6076">
            <w:pPr>
              <w:spacing w:line="360" w:lineRule="auto"/>
              <w:jc w:val="center"/>
              <w:rPr>
                <w:rFonts w:ascii="宋体" w:hAnsi="宋体" w:cs="宋体"/>
                <w:kern w:val="0"/>
                <w:sz w:val="24"/>
              </w:rPr>
            </w:pPr>
          </w:p>
        </w:tc>
        <w:tc>
          <w:tcPr>
            <w:tcW w:w="992" w:type="dxa"/>
            <w:vMerge w:val="continue"/>
            <w:vAlign w:val="center"/>
          </w:tcPr>
          <w:p w14:paraId="0D6785B1">
            <w:pPr>
              <w:spacing w:line="360" w:lineRule="auto"/>
              <w:jc w:val="center"/>
              <w:rPr>
                <w:sz w:val="24"/>
              </w:rPr>
            </w:pPr>
          </w:p>
        </w:tc>
        <w:tc>
          <w:tcPr>
            <w:tcW w:w="1559" w:type="dxa"/>
            <w:vMerge w:val="continue"/>
            <w:vAlign w:val="center"/>
          </w:tcPr>
          <w:p w14:paraId="68B08010">
            <w:pPr>
              <w:widowControl/>
              <w:spacing w:line="360" w:lineRule="auto"/>
              <w:jc w:val="center"/>
              <w:textAlignment w:val="center"/>
              <w:rPr>
                <w:sz w:val="24"/>
              </w:rPr>
            </w:pPr>
          </w:p>
        </w:tc>
        <w:tc>
          <w:tcPr>
            <w:tcW w:w="1276" w:type="dxa"/>
            <w:vAlign w:val="center"/>
          </w:tcPr>
          <w:p w14:paraId="17929C19">
            <w:pPr>
              <w:spacing w:line="360" w:lineRule="auto"/>
              <w:jc w:val="center"/>
              <w:rPr>
                <w:sz w:val="24"/>
              </w:rPr>
            </w:pPr>
          </w:p>
        </w:tc>
        <w:tc>
          <w:tcPr>
            <w:tcW w:w="1276" w:type="dxa"/>
          </w:tcPr>
          <w:p w14:paraId="57EC2E9F">
            <w:pPr>
              <w:spacing w:line="360" w:lineRule="auto"/>
              <w:jc w:val="center"/>
              <w:rPr>
                <w:sz w:val="24"/>
              </w:rPr>
            </w:pPr>
          </w:p>
        </w:tc>
        <w:tc>
          <w:tcPr>
            <w:tcW w:w="1134" w:type="dxa"/>
            <w:vAlign w:val="center"/>
          </w:tcPr>
          <w:p w14:paraId="6F12F095">
            <w:pPr>
              <w:spacing w:line="360" w:lineRule="auto"/>
              <w:jc w:val="center"/>
              <w:rPr>
                <w:sz w:val="24"/>
              </w:rPr>
            </w:pPr>
          </w:p>
        </w:tc>
        <w:tc>
          <w:tcPr>
            <w:tcW w:w="1559" w:type="dxa"/>
          </w:tcPr>
          <w:p w14:paraId="10F75EBB">
            <w:pPr>
              <w:spacing w:line="360" w:lineRule="auto"/>
              <w:jc w:val="center"/>
              <w:rPr>
                <w:sz w:val="24"/>
              </w:rPr>
            </w:pPr>
          </w:p>
        </w:tc>
      </w:tr>
      <w:tr w14:paraId="3F7F8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26" w:type="dxa"/>
            <w:vAlign w:val="center"/>
          </w:tcPr>
          <w:p w14:paraId="127303D7">
            <w:pPr>
              <w:widowControl/>
              <w:jc w:val="center"/>
              <w:textAlignment w:val="center"/>
              <w:rPr>
                <w:rFonts w:ascii="宋体" w:hAnsi="宋体" w:cs="宋体"/>
                <w:kern w:val="0"/>
                <w:sz w:val="24"/>
              </w:rPr>
            </w:pPr>
            <w:r>
              <w:rPr>
                <w:rFonts w:hint="eastAsia" w:ascii="宋体" w:hAnsi="宋体" w:cs="宋体"/>
                <w:kern w:val="0"/>
                <w:sz w:val="24"/>
              </w:rPr>
              <w:t>57</w:t>
            </w:r>
          </w:p>
        </w:tc>
        <w:tc>
          <w:tcPr>
            <w:tcW w:w="1318" w:type="dxa"/>
            <w:vMerge w:val="continue"/>
            <w:vAlign w:val="center"/>
          </w:tcPr>
          <w:p w14:paraId="582D90BE">
            <w:pPr>
              <w:spacing w:line="360" w:lineRule="auto"/>
              <w:jc w:val="center"/>
              <w:rPr>
                <w:rFonts w:ascii="宋体" w:hAnsi="宋体" w:cs="宋体"/>
                <w:kern w:val="0"/>
                <w:sz w:val="24"/>
              </w:rPr>
            </w:pPr>
          </w:p>
        </w:tc>
        <w:tc>
          <w:tcPr>
            <w:tcW w:w="992" w:type="dxa"/>
            <w:vMerge w:val="continue"/>
            <w:vAlign w:val="center"/>
          </w:tcPr>
          <w:p w14:paraId="0806F1CA">
            <w:pPr>
              <w:spacing w:line="360" w:lineRule="auto"/>
              <w:jc w:val="center"/>
              <w:rPr>
                <w:sz w:val="24"/>
              </w:rPr>
            </w:pPr>
          </w:p>
        </w:tc>
        <w:tc>
          <w:tcPr>
            <w:tcW w:w="1559" w:type="dxa"/>
            <w:vMerge w:val="continue"/>
            <w:vAlign w:val="center"/>
          </w:tcPr>
          <w:p w14:paraId="24BAC9C3">
            <w:pPr>
              <w:widowControl/>
              <w:spacing w:line="360" w:lineRule="auto"/>
              <w:jc w:val="center"/>
              <w:textAlignment w:val="center"/>
              <w:rPr>
                <w:sz w:val="24"/>
              </w:rPr>
            </w:pPr>
          </w:p>
        </w:tc>
        <w:tc>
          <w:tcPr>
            <w:tcW w:w="1276" w:type="dxa"/>
            <w:vAlign w:val="center"/>
          </w:tcPr>
          <w:p w14:paraId="036A7462">
            <w:pPr>
              <w:spacing w:line="360" w:lineRule="auto"/>
              <w:jc w:val="center"/>
              <w:rPr>
                <w:sz w:val="24"/>
              </w:rPr>
            </w:pPr>
          </w:p>
        </w:tc>
        <w:tc>
          <w:tcPr>
            <w:tcW w:w="1276" w:type="dxa"/>
          </w:tcPr>
          <w:p w14:paraId="0CEEEF32">
            <w:pPr>
              <w:spacing w:line="360" w:lineRule="auto"/>
              <w:jc w:val="center"/>
              <w:rPr>
                <w:sz w:val="24"/>
              </w:rPr>
            </w:pPr>
          </w:p>
        </w:tc>
        <w:tc>
          <w:tcPr>
            <w:tcW w:w="1134" w:type="dxa"/>
            <w:vAlign w:val="center"/>
          </w:tcPr>
          <w:p w14:paraId="2E015CEC">
            <w:pPr>
              <w:spacing w:line="360" w:lineRule="auto"/>
              <w:jc w:val="center"/>
              <w:rPr>
                <w:sz w:val="24"/>
              </w:rPr>
            </w:pPr>
          </w:p>
        </w:tc>
        <w:tc>
          <w:tcPr>
            <w:tcW w:w="1559" w:type="dxa"/>
          </w:tcPr>
          <w:p w14:paraId="74FF6EC7">
            <w:pPr>
              <w:spacing w:line="360" w:lineRule="auto"/>
              <w:jc w:val="center"/>
              <w:rPr>
                <w:sz w:val="24"/>
              </w:rPr>
            </w:pPr>
          </w:p>
        </w:tc>
      </w:tr>
    </w:tbl>
    <w:p w14:paraId="7F07DBA7">
      <w:pPr>
        <w:pStyle w:val="2"/>
      </w:pPr>
    </w:p>
    <w:p w14:paraId="140331A9">
      <w:pPr>
        <w:rPr>
          <w:rFonts w:ascii="宋体" w:hAnsi="宋体"/>
          <w:b/>
          <w:bCs/>
          <w:sz w:val="24"/>
        </w:rPr>
      </w:pPr>
      <w:r>
        <w:rPr>
          <w:rFonts w:hint="eastAsia" w:ascii="宋体" w:hAnsi="宋体"/>
          <w:b/>
          <w:bCs/>
          <w:sz w:val="24"/>
        </w:rPr>
        <w:t>附件4：</w:t>
      </w:r>
    </w:p>
    <w:p w14:paraId="7DBAC6BF">
      <w:pPr>
        <w:jc w:val="center"/>
        <w:rPr>
          <w:rFonts w:ascii="宋体" w:hAnsi="宋体"/>
          <w:b/>
          <w:bCs/>
          <w:sz w:val="24"/>
        </w:rPr>
      </w:pPr>
      <w:r>
        <w:rPr>
          <w:rFonts w:ascii="宋体" w:hAnsi="宋体"/>
          <w:b/>
          <w:bCs/>
          <w:sz w:val="24"/>
        </w:rPr>
        <w:t>维修报价表</w:t>
      </w:r>
    </w:p>
    <w:p w14:paraId="07C2D3DE">
      <w:pPr>
        <w:pStyle w:val="4"/>
        <w:ind w:firstLine="9120" w:firstLineChars="3800"/>
        <w:rPr>
          <w:sz w:val="24"/>
        </w:rPr>
      </w:pPr>
      <w:r>
        <w:rPr>
          <w:sz w:val="24"/>
        </w:rPr>
        <w:t>单位：元</w:t>
      </w:r>
    </w:p>
    <w:tbl>
      <w:tblPr>
        <w:tblStyle w:val="47"/>
        <w:tblW w:w="99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92"/>
        <w:gridCol w:w="2132"/>
        <w:gridCol w:w="2342"/>
        <w:gridCol w:w="1194"/>
        <w:gridCol w:w="1322"/>
        <w:gridCol w:w="1391"/>
      </w:tblGrid>
      <w:tr w14:paraId="76C6A5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vAlign w:val="center"/>
          </w:tcPr>
          <w:p w14:paraId="6C708E57">
            <w:pPr>
              <w:jc w:val="center"/>
              <w:rPr>
                <w:rFonts w:ascii="宋体" w:hAnsi="宋体" w:cs="宋体"/>
                <w:b/>
                <w:bCs/>
                <w:sz w:val="24"/>
              </w:rPr>
            </w:pPr>
            <w:r>
              <w:rPr>
                <w:rFonts w:hint="eastAsia" w:ascii="宋体" w:hAnsi="宋体"/>
                <w:b/>
                <w:bCs/>
                <w:sz w:val="24"/>
              </w:rPr>
              <w:t>序号</w:t>
            </w:r>
          </w:p>
        </w:tc>
        <w:tc>
          <w:tcPr>
            <w:tcW w:w="2132" w:type="dxa"/>
            <w:vAlign w:val="center"/>
          </w:tcPr>
          <w:p w14:paraId="00FA4FEF">
            <w:pPr>
              <w:jc w:val="center"/>
              <w:rPr>
                <w:rFonts w:ascii="宋体" w:hAnsi="宋体" w:cs="宋体"/>
                <w:b/>
                <w:bCs/>
                <w:sz w:val="24"/>
              </w:rPr>
            </w:pPr>
            <w:r>
              <w:rPr>
                <w:rFonts w:hint="eastAsia" w:ascii="宋体" w:hAnsi="宋体"/>
                <w:b/>
                <w:bCs/>
                <w:sz w:val="24"/>
              </w:rPr>
              <w:t>车辆名称</w:t>
            </w:r>
          </w:p>
        </w:tc>
        <w:tc>
          <w:tcPr>
            <w:tcW w:w="2342" w:type="dxa"/>
            <w:vAlign w:val="center"/>
          </w:tcPr>
          <w:p w14:paraId="09843AE5">
            <w:pPr>
              <w:jc w:val="center"/>
              <w:rPr>
                <w:rFonts w:ascii="宋体" w:hAnsi="宋体" w:cs="宋体"/>
                <w:b/>
                <w:bCs/>
                <w:sz w:val="24"/>
              </w:rPr>
            </w:pPr>
            <w:r>
              <w:rPr>
                <w:rFonts w:hint="eastAsia" w:ascii="宋体" w:hAnsi="宋体"/>
                <w:b/>
                <w:bCs/>
                <w:sz w:val="24"/>
              </w:rPr>
              <w:t>维修项目</w:t>
            </w:r>
          </w:p>
        </w:tc>
        <w:tc>
          <w:tcPr>
            <w:tcW w:w="1194" w:type="dxa"/>
            <w:vAlign w:val="center"/>
          </w:tcPr>
          <w:p w14:paraId="2B6FFBA6">
            <w:pPr>
              <w:jc w:val="center"/>
              <w:rPr>
                <w:rFonts w:ascii="宋体" w:hAnsi="宋体"/>
                <w:b/>
                <w:bCs/>
                <w:sz w:val="24"/>
              </w:rPr>
            </w:pPr>
            <w:r>
              <w:rPr>
                <w:rFonts w:hint="eastAsia" w:ascii="宋体" w:hAnsi="宋体"/>
                <w:b/>
                <w:bCs/>
                <w:sz w:val="24"/>
              </w:rPr>
              <w:t>人工费</w:t>
            </w:r>
          </w:p>
        </w:tc>
        <w:tc>
          <w:tcPr>
            <w:tcW w:w="1322" w:type="dxa"/>
            <w:vAlign w:val="center"/>
          </w:tcPr>
          <w:p w14:paraId="68072566">
            <w:pPr>
              <w:jc w:val="center"/>
              <w:rPr>
                <w:rFonts w:ascii="宋体" w:hAnsi="宋体"/>
                <w:b/>
                <w:bCs/>
                <w:sz w:val="24"/>
              </w:rPr>
            </w:pPr>
            <w:r>
              <w:rPr>
                <w:rFonts w:hint="eastAsia" w:ascii="宋体" w:hAnsi="宋体"/>
                <w:b/>
                <w:bCs/>
                <w:sz w:val="24"/>
              </w:rPr>
              <w:t>材料费</w:t>
            </w:r>
          </w:p>
        </w:tc>
        <w:tc>
          <w:tcPr>
            <w:tcW w:w="1391" w:type="dxa"/>
            <w:vAlign w:val="center"/>
          </w:tcPr>
          <w:p w14:paraId="77F1CD98">
            <w:pPr>
              <w:jc w:val="center"/>
              <w:rPr>
                <w:rFonts w:ascii="宋体" w:hAnsi="宋体"/>
                <w:b/>
                <w:bCs/>
                <w:sz w:val="24"/>
              </w:rPr>
            </w:pPr>
            <w:r>
              <w:rPr>
                <w:rFonts w:hint="eastAsia"/>
                <w:b/>
                <w:sz w:val="24"/>
              </w:rPr>
              <w:t>下降百分比</w:t>
            </w:r>
          </w:p>
        </w:tc>
      </w:tr>
      <w:tr w14:paraId="758168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vAlign w:val="center"/>
          </w:tcPr>
          <w:p w14:paraId="5010D7C0">
            <w:pPr>
              <w:widowControl/>
              <w:jc w:val="center"/>
              <w:textAlignment w:val="center"/>
              <w:rPr>
                <w:rFonts w:ascii="宋体" w:hAnsi="宋体"/>
                <w:sz w:val="24"/>
              </w:rPr>
            </w:pPr>
            <w:r>
              <w:rPr>
                <w:rFonts w:hint="eastAsia" w:ascii="宋体" w:hAnsi="宋体"/>
                <w:sz w:val="24"/>
              </w:rPr>
              <w:t>1</w:t>
            </w:r>
          </w:p>
        </w:tc>
        <w:tc>
          <w:tcPr>
            <w:tcW w:w="2132" w:type="dxa"/>
            <w:vMerge w:val="restart"/>
            <w:vAlign w:val="center"/>
          </w:tcPr>
          <w:p w14:paraId="096CB92C">
            <w:pPr>
              <w:jc w:val="center"/>
              <w:rPr>
                <w:rFonts w:ascii="宋体" w:hAnsi="宋体" w:cs="宋体"/>
                <w:sz w:val="24"/>
              </w:rPr>
            </w:pPr>
          </w:p>
          <w:p w14:paraId="662D6720">
            <w:pPr>
              <w:jc w:val="center"/>
              <w:rPr>
                <w:rFonts w:ascii="宋体" w:hAnsi="宋体" w:cs="宋体"/>
                <w:i/>
                <w:iCs/>
                <w:sz w:val="24"/>
              </w:rPr>
            </w:pPr>
          </w:p>
          <w:p w14:paraId="4833F212">
            <w:pPr>
              <w:jc w:val="center"/>
              <w:rPr>
                <w:rFonts w:ascii="宋体" w:hAnsi="宋体" w:cs="宋体"/>
                <w:sz w:val="24"/>
              </w:rPr>
            </w:pPr>
            <w:r>
              <w:rPr>
                <w:rFonts w:hint="eastAsia" w:ascii="宋体" w:hAnsi="宋体" w:cs="宋体"/>
                <w:kern w:val="0"/>
                <w:sz w:val="24"/>
              </w:rPr>
              <w:t>福海创X001～X010（X008除外）</w:t>
            </w:r>
          </w:p>
        </w:tc>
        <w:tc>
          <w:tcPr>
            <w:tcW w:w="2342" w:type="dxa"/>
            <w:vAlign w:val="center"/>
          </w:tcPr>
          <w:p w14:paraId="11F4765F">
            <w:pPr>
              <w:jc w:val="center"/>
              <w:rPr>
                <w:rFonts w:ascii="宋体" w:hAnsi="宋体" w:cs="宋体"/>
                <w:sz w:val="24"/>
              </w:rPr>
            </w:pPr>
          </w:p>
        </w:tc>
        <w:tc>
          <w:tcPr>
            <w:tcW w:w="1194" w:type="dxa"/>
            <w:vAlign w:val="center"/>
          </w:tcPr>
          <w:p w14:paraId="3E98B4E8">
            <w:pPr>
              <w:jc w:val="center"/>
              <w:rPr>
                <w:rFonts w:ascii="宋体" w:hAnsi="宋体" w:cs="宋体"/>
                <w:sz w:val="24"/>
              </w:rPr>
            </w:pPr>
          </w:p>
        </w:tc>
        <w:tc>
          <w:tcPr>
            <w:tcW w:w="1322" w:type="dxa"/>
            <w:vAlign w:val="center"/>
          </w:tcPr>
          <w:p w14:paraId="677B5CCB">
            <w:pPr>
              <w:jc w:val="center"/>
              <w:rPr>
                <w:rFonts w:ascii="宋体" w:hAnsi="宋体" w:cs="宋体"/>
                <w:sz w:val="24"/>
              </w:rPr>
            </w:pPr>
          </w:p>
        </w:tc>
        <w:tc>
          <w:tcPr>
            <w:tcW w:w="1391" w:type="dxa"/>
            <w:vAlign w:val="center"/>
          </w:tcPr>
          <w:p w14:paraId="1056E659">
            <w:pPr>
              <w:jc w:val="center"/>
              <w:rPr>
                <w:rFonts w:ascii="宋体" w:hAnsi="宋体" w:cs="宋体"/>
                <w:sz w:val="24"/>
              </w:rPr>
            </w:pPr>
          </w:p>
        </w:tc>
      </w:tr>
      <w:tr w14:paraId="4F8D43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vAlign w:val="center"/>
          </w:tcPr>
          <w:p w14:paraId="225AAEE9">
            <w:pPr>
              <w:widowControl/>
              <w:jc w:val="center"/>
              <w:textAlignment w:val="center"/>
              <w:rPr>
                <w:rFonts w:ascii="宋体" w:hAnsi="宋体"/>
                <w:sz w:val="24"/>
              </w:rPr>
            </w:pPr>
            <w:r>
              <w:rPr>
                <w:rFonts w:hint="eastAsia" w:ascii="宋体" w:hAnsi="宋体"/>
                <w:sz w:val="24"/>
              </w:rPr>
              <w:t>2</w:t>
            </w:r>
          </w:p>
        </w:tc>
        <w:tc>
          <w:tcPr>
            <w:tcW w:w="2132" w:type="dxa"/>
            <w:vMerge w:val="continue"/>
            <w:vAlign w:val="center"/>
          </w:tcPr>
          <w:p w14:paraId="350DA7E4">
            <w:pPr>
              <w:jc w:val="center"/>
              <w:rPr>
                <w:rFonts w:ascii="宋体" w:hAnsi="宋体" w:cs="宋体"/>
                <w:i/>
                <w:iCs/>
                <w:sz w:val="24"/>
              </w:rPr>
            </w:pPr>
          </w:p>
        </w:tc>
        <w:tc>
          <w:tcPr>
            <w:tcW w:w="2342" w:type="dxa"/>
            <w:vAlign w:val="center"/>
          </w:tcPr>
          <w:p w14:paraId="76F4CAD5">
            <w:pPr>
              <w:jc w:val="center"/>
              <w:rPr>
                <w:rFonts w:ascii="宋体" w:hAnsi="宋体" w:cs="宋体"/>
                <w:sz w:val="24"/>
                <w:highlight w:val="yellow"/>
              </w:rPr>
            </w:pPr>
          </w:p>
        </w:tc>
        <w:tc>
          <w:tcPr>
            <w:tcW w:w="1194" w:type="dxa"/>
            <w:vAlign w:val="center"/>
          </w:tcPr>
          <w:p w14:paraId="7B9A43B9">
            <w:pPr>
              <w:jc w:val="center"/>
              <w:rPr>
                <w:rFonts w:ascii="宋体" w:hAnsi="宋体" w:cs="宋体"/>
                <w:sz w:val="24"/>
              </w:rPr>
            </w:pPr>
          </w:p>
        </w:tc>
        <w:tc>
          <w:tcPr>
            <w:tcW w:w="1322" w:type="dxa"/>
            <w:vAlign w:val="center"/>
          </w:tcPr>
          <w:p w14:paraId="05E4B9AB">
            <w:pPr>
              <w:jc w:val="center"/>
              <w:rPr>
                <w:rFonts w:ascii="宋体" w:hAnsi="宋体" w:cs="宋体"/>
                <w:sz w:val="24"/>
              </w:rPr>
            </w:pPr>
          </w:p>
        </w:tc>
        <w:tc>
          <w:tcPr>
            <w:tcW w:w="1391" w:type="dxa"/>
            <w:vAlign w:val="center"/>
          </w:tcPr>
          <w:p w14:paraId="709BF21B">
            <w:pPr>
              <w:jc w:val="center"/>
              <w:rPr>
                <w:rFonts w:ascii="宋体" w:hAnsi="宋体" w:cs="宋体"/>
                <w:sz w:val="24"/>
              </w:rPr>
            </w:pPr>
          </w:p>
        </w:tc>
      </w:tr>
      <w:tr w14:paraId="4E1C77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592" w:type="dxa"/>
            <w:shd w:val="clear" w:color="auto" w:fill="auto"/>
            <w:vAlign w:val="center"/>
          </w:tcPr>
          <w:p w14:paraId="12D7026D">
            <w:pPr>
              <w:widowControl/>
              <w:jc w:val="center"/>
              <w:textAlignment w:val="center"/>
              <w:rPr>
                <w:rFonts w:ascii="宋体" w:hAnsi="宋体"/>
                <w:sz w:val="24"/>
              </w:rPr>
            </w:pPr>
            <w:r>
              <w:rPr>
                <w:rFonts w:hint="eastAsia" w:ascii="宋体" w:hAnsi="宋体"/>
                <w:sz w:val="24"/>
              </w:rPr>
              <w:t>3</w:t>
            </w:r>
          </w:p>
        </w:tc>
        <w:tc>
          <w:tcPr>
            <w:tcW w:w="2132" w:type="dxa"/>
            <w:vMerge w:val="continue"/>
            <w:shd w:val="clear" w:color="auto" w:fill="auto"/>
            <w:vAlign w:val="center"/>
          </w:tcPr>
          <w:p w14:paraId="279A5D4F">
            <w:pPr>
              <w:jc w:val="center"/>
              <w:rPr>
                <w:rFonts w:ascii="宋体" w:hAnsi="宋体" w:cs="宋体"/>
                <w:iCs/>
                <w:sz w:val="24"/>
              </w:rPr>
            </w:pPr>
          </w:p>
        </w:tc>
        <w:tc>
          <w:tcPr>
            <w:tcW w:w="2342" w:type="dxa"/>
            <w:shd w:val="clear" w:color="auto" w:fill="FFFFFF"/>
            <w:vAlign w:val="center"/>
          </w:tcPr>
          <w:p w14:paraId="5E54B791">
            <w:pPr>
              <w:jc w:val="center"/>
              <w:rPr>
                <w:rFonts w:ascii="宋体" w:hAnsi="宋体" w:cs="宋体"/>
                <w:sz w:val="24"/>
              </w:rPr>
            </w:pPr>
          </w:p>
        </w:tc>
        <w:tc>
          <w:tcPr>
            <w:tcW w:w="1194" w:type="dxa"/>
            <w:vAlign w:val="center"/>
          </w:tcPr>
          <w:p w14:paraId="1CA62E75">
            <w:pPr>
              <w:jc w:val="center"/>
              <w:rPr>
                <w:rFonts w:ascii="宋体" w:hAnsi="宋体" w:cs="宋体"/>
                <w:sz w:val="24"/>
              </w:rPr>
            </w:pPr>
          </w:p>
        </w:tc>
        <w:tc>
          <w:tcPr>
            <w:tcW w:w="1322" w:type="dxa"/>
            <w:vAlign w:val="center"/>
          </w:tcPr>
          <w:p w14:paraId="6FEDF729">
            <w:pPr>
              <w:jc w:val="center"/>
              <w:rPr>
                <w:rFonts w:ascii="宋体" w:hAnsi="宋体" w:cs="宋体"/>
                <w:sz w:val="24"/>
              </w:rPr>
            </w:pPr>
          </w:p>
        </w:tc>
        <w:tc>
          <w:tcPr>
            <w:tcW w:w="1391" w:type="dxa"/>
            <w:vAlign w:val="center"/>
          </w:tcPr>
          <w:p w14:paraId="7B1CFFF7">
            <w:pPr>
              <w:jc w:val="center"/>
              <w:rPr>
                <w:rFonts w:ascii="宋体" w:hAnsi="宋体" w:cs="宋体"/>
                <w:sz w:val="24"/>
              </w:rPr>
            </w:pPr>
          </w:p>
        </w:tc>
      </w:tr>
      <w:tr w14:paraId="1A263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59C4B209">
            <w:pPr>
              <w:widowControl/>
              <w:jc w:val="center"/>
              <w:textAlignment w:val="center"/>
              <w:rPr>
                <w:rFonts w:ascii="宋体" w:hAnsi="宋体"/>
                <w:sz w:val="24"/>
              </w:rPr>
            </w:pPr>
            <w:r>
              <w:rPr>
                <w:rFonts w:hint="eastAsia" w:ascii="宋体" w:hAnsi="宋体"/>
                <w:sz w:val="24"/>
              </w:rPr>
              <w:t>4</w:t>
            </w:r>
          </w:p>
        </w:tc>
        <w:tc>
          <w:tcPr>
            <w:tcW w:w="2132" w:type="dxa"/>
            <w:vMerge w:val="continue"/>
            <w:shd w:val="clear" w:color="auto" w:fill="auto"/>
            <w:vAlign w:val="center"/>
          </w:tcPr>
          <w:p w14:paraId="23160259">
            <w:pPr>
              <w:rPr>
                <w:rFonts w:ascii="宋体" w:hAnsi="宋体" w:cs="宋体"/>
                <w:i/>
                <w:iCs/>
                <w:sz w:val="24"/>
              </w:rPr>
            </w:pPr>
          </w:p>
        </w:tc>
        <w:tc>
          <w:tcPr>
            <w:tcW w:w="2342" w:type="dxa"/>
            <w:shd w:val="clear" w:color="auto" w:fill="FFFFFF"/>
            <w:vAlign w:val="center"/>
          </w:tcPr>
          <w:p w14:paraId="33D3DEBF">
            <w:pPr>
              <w:jc w:val="center"/>
              <w:rPr>
                <w:rFonts w:ascii="宋体" w:hAnsi="宋体" w:cs="宋体"/>
                <w:sz w:val="24"/>
              </w:rPr>
            </w:pPr>
          </w:p>
        </w:tc>
        <w:tc>
          <w:tcPr>
            <w:tcW w:w="1194" w:type="dxa"/>
            <w:vAlign w:val="center"/>
          </w:tcPr>
          <w:p w14:paraId="02C8FFE0">
            <w:pPr>
              <w:jc w:val="center"/>
              <w:rPr>
                <w:rFonts w:ascii="宋体" w:hAnsi="宋体" w:cs="宋体"/>
                <w:sz w:val="24"/>
              </w:rPr>
            </w:pPr>
          </w:p>
        </w:tc>
        <w:tc>
          <w:tcPr>
            <w:tcW w:w="1322" w:type="dxa"/>
            <w:vAlign w:val="center"/>
          </w:tcPr>
          <w:p w14:paraId="021335E4">
            <w:pPr>
              <w:jc w:val="center"/>
              <w:rPr>
                <w:rFonts w:ascii="宋体" w:hAnsi="宋体" w:cs="宋体"/>
                <w:sz w:val="24"/>
              </w:rPr>
            </w:pPr>
          </w:p>
        </w:tc>
        <w:tc>
          <w:tcPr>
            <w:tcW w:w="1391" w:type="dxa"/>
            <w:vAlign w:val="center"/>
          </w:tcPr>
          <w:p w14:paraId="331D83C3">
            <w:pPr>
              <w:jc w:val="center"/>
              <w:rPr>
                <w:rFonts w:ascii="宋体" w:hAnsi="宋体" w:cs="宋体"/>
                <w:sz w:val="24"/>
              </w:rPr>
            </w:pPr>
          </w:p>
        </w:tc>
      </w:tr>
      <w:tr w14:paraId="67B4F3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24020598">
            <w:pPr>
              <w:widowControl/>
              <w:jc w:val="center"/>
              <w:textAlignment w:val="center"/>
              <w:rPr>
                <w:rFonts w:ascii="宋体" w:hAnsi="宋体"/>
                <w:sz w:val="24"/>
              </w:rPr>
            </w:pPr>
            <w:r>
              <w:rPr>
                <w:rFonts w:hint="eastAsia" w:ascii="宋体" w:hAnsi="宋体"/>
                <w:sz w:val="24"/>
              </w:rPr>
              <w:t>5</w:t>
            </w:r>
          </w:p>
        </w:tc>
        <w:tc>
          <w:tcPr>
            <w:tcW w:w="2132" w:type="dxa"/>
            <w:vMerge w:val="continue"/>
            <w:shd w:val="clear" w:color="auto" w:fill="auto"/>
            <w:vAlign w:val="center"/>
          </w:tcPr>
          <w:p w14:paraId="0725271E">
            <w:pPr>
              <w:rPr>
                <w:rFonts w:ascii="宋体" w:hAnsi="宋体" w:cs="宋体"/>
                <w:i/>
                <w:iCs/>
                <w:sz w:val="24"/>
              </w:rPr>
            </w:pPr>
          </w:p>
        </w:tc>
        <w:tc>
          <w:tcPr>
            <w:tcW w:w="2342" w:type="dxa"/>
            <w:shd w:val="clear" w:color="auto" w:fill="FFFFFF"/>
            <w:vAlign w:val="center"/>
          </w:tcPr>
          <w:p w14:paraId="673EEFD3">
            <w:pPr>
              <w:jc w:val="center"/>
              <w:rPr>
                <w:rFonts w:ascii="宋体" w:hAnsi="宋体" w:cs="宋体"/>
                <w:sz w:val="24"/>
              </w:rPr>
            </w:pPr>
          </w:p>
        </w:tc>
        <w:tc>
          <w:tcPr>
            <w:tcW w:w="1194" w:type="dxa"/>
            <w:vAlign w:val="center"/>
          </w:tcPr>
          <w:p w14:paraId="235FA9F2">
            <w:pPr>
              <w:jc w:val="center"/>
              <w:rPr>
                <w:rFonts w:ascii="宋体" w:hAnsi="宋体" w:cs="宋体"/>
                <w:sz w:val="24"/>
              </w:rPr>
            </w:pPr>
          </w:p>
        </w:tc>
        <w:tc>
          <w:tcPr>
            <w:tcW w:w="1322" w:type="dxa"/>
            <w:vAlign w:val="center"/>
          </w:tcPr>
          <w:p w14:paraId="7A255D77">
            <w:pPr>
              <w:jc w:val="center"/>
              <w:rPr>
                <w:rFonts w:ascii="宋体" w:hAnsi="宋体" w:cs="宋体"/>
                <w:sz w:val="24"/>
              </w:rPr>
            </w:pPr>
          </w:p>
        </w:tc>
        <w:tc>
          <w:tcPr>
            <w:tcW w:w="1391" w:type="dxa"/>
            <w:vAlign w:val="center"/>
          </w:tcPr>
          <w:p w14:paraId="10C88E6A">
            <w:pPr>
              <w:jc w:val="center"/>
              <w:rPr>
                <w:rFonts w:ascii="宋体" w:hAnsi="宋体" w:cs="宋体"/>
                <w:sz w:val="24"/>
              </w:rPr>
            </w:pPr>
          </w:p>
        </w:tc>
      </w:tr>
      <w:tr w14:paraId="5A45A1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2460665A">
            <w:pPr>
              <w:widowControl/>
              <w:jc w:val="center"/>
              <w:textAlignment w:val="center"/>
              <w:rPr>
                <w:rFonts w:ascii="宋体" w:hAnsi="宋体"/>
                <w:sz w:val="24"/>
              </w:rPr>
            </w:pPr>
            <w:r>
              <w:rPr>
                <w:rFonts w:hint="eastAsia" w:ascii="宋体" w:hAnsi="宋体"/>
                <w:sz w:val="24"/>
              </w:rPr>
              <w:t>6</w:t>
            </w:r>
          </w:p>
        </w:tc>
        <w:tc>
          <w:tcPr>
            <w:tcW w:w="2132" w:type="dxa"/>
            <w:vMerge w:val="continue"/>
            <w:shd w:val="clear" w:color="auto" w:fill="auto"/>
            <w:vAlign w:val="center"/>
          </w:tcPr>
          <w:p w14:paraId="15B98F59">
            <w:pPr>
              <w:rPr>
                <w:rFonts w:ascii="宋体" w:hAnsi="宋体" w:cs="宋体"/>
                <w:i/>
                <w:iCs/>
                <w:sz w:val="24"/>
              </w:rPr>
            </w:pPr>
          </w:p>
        </w:tc>
        <w:tc>
          <w:tcPr>
            <w:tcW w:w="2342" w:type="dxa"/>
            <w:shd w:val="clear" w:color="auto" w:fill="FFFFFF"/>
            <w:vAlign w:val="center"/>
          </w:tcPr>
          <w:p w14:paraId="19DB5B6B">
            <w:pPr>
              <w:jc w:val="center"/>
              <w:rPr>
                <w:rFonts w:ascii="宋体" w:hAnsi="宋体" w:cs="宋体"/>
                <w:sz w:val="24"/>
              </w:rPr>
            </w:pPr>
          </w:p>
        </w:tc>
        <w:tc>
          <w:tcPr>
            <w:tcW w:w="1194" w:type="dxa"/>
            <w:vAlign w:val="center"/>
          </w:tcPr>
          <w:p w14:paraId="22FCA779">
            <w:pPr>
              <w:jc w:val="center"/>
              <w:rPr>
                <w:rFonts w:ascii="宋体" w:hAnsi="宋体" w:cs="宋体"/>
                <w:sz w:val="24"/>
              </w:rPr>
            </w:pPr>
          </w:p>
        </w:tc>
        <w:tc>
          <w:tcPr>
            <w:tcW w:w="1322" w:type="dxa"/>
            <w:vAlign w:val="center"/>
          </w:tcPr>
          <w:p w14:paraId="773B12DE">
            <w:pPr>
              <w:jc w:val="center"/>
              <w:rPr>
                <w:rFonts w:ascii="宋体" w:hAnsi="宋体" w:cs="宋体"/>
                <w:sz w:val="24"/>
              </w:rPr>
            </w:pPr>
          </w:p>
        </w:tc>
        <w:tc>
          <w:tcPr>
            <w:tcW w:w="1391" w:type="dxa"/>
            <w:vAlign w:val="center"/>
          </w:tcPr>
          <w:p w14:paraId="54113ADC">
            <w:pPr>
              <w:jc w:val="center"/>
              <w:rPr>
                <w:rFonts w:ascii="宋体" w:hAnsi="宋体" w:cs="宋体"/>
                <w:sz w:val="24"/>
              </w:rPr>
            </w:pPr>
          </w:p>
        </w:tc>
      </w:tr>
      <w:tr w14:paraId="5A219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6F813979">
            <w:pPr>
              <w:widowControl/>
              <w:jc w:val="center"/>
              <w:textAlignment w:val="center"/>
              <w:rPr>
                <w:rFonts w:ascii="宋体" w:hAnsi="宋体"/>
                <w:sz w:val="24"/>
              </w:rPr>
            </w:pPr>
            <w:r>
              <w:rPr>
                <w:rFonts w:hint="eastAsia" w:ascii="宋体" w:hAnsi="宋体"/>
                <w:sz w:val="24"/>
              </w:rPr>
              <w:t>7</w:t>
            </w:r>
          </w:p>
        </w:tc>
        <w:tc>
          <w:tcPr>
            <w:tcW w:w="2132" w:type="dxa"/>
            <w:vMerge w:val="continue"/>
            <w:shd w:val="clear" w:color="auto" w:fill="auto"/>
            <w:vAlign w:val="center"/>
          </w:tcPr>
          <w:p w14:paraId="3577B1F5">
            <w:pPr>
              <w:rPr>
                <w:rFonts w:ascii="宋体" w:hAnsi="宋体" w:cs="宋体"/>
                <w:i/>
                <w:iCs/>
                <w:sz w:val="24"/>
              </w:rPr>
            </w:pPr>
          </w:p>
        </w:tc>
        <w:tc>
          <w:tcPr>
            <w:tcW w:w="2342" w:type="dxa"/>
            <w:shd w:val="clear" w:color="auto" w:fill="FFFFFF"/>
            <w:vAlign w:val="center"/>
          </w:tcPr>
          <w:p w14:paraId="7B5F29F5">
            <w:pPr>
              <w:jc w:val="center"/>
              <w:rPr>
                <w:rFonts w:ascii="宋体" w:hAnsi="宋体" w:cs="宋体"/>
                <w:sz w:val="24"/>
              </w:rPr>
            </w:pPr>
          </w:p>
        </w:tc>
        <w:tc>
          <w:tcPr>
            <w:tcW w:w="1194" w:type="dxa"/>
            <w:vAlign w:val="center"/>
          </w:tcPr>
          <w:p w14:paraId="42DA91BD">
            <w:pPr>
              <w:jc w:val="center"/>
              <w:rPr>
                <w:rFonts w:ascii="宋体" w:hAnsi="宋体" w:cs="宋体"/>
                <w:sz w:val="24"/>
              </w:rPr>
            </w:pPr>
          </w:p>
        </w:tc>
        <w:tc>
          <w:tcPr>
            <w:tcW w:w="1322" w:type="dxa"/>
            <w:vAlign w:val="center"/>
          </w:tcPr>
          <w:p w14:paraId="685AEE37">
            <w:pPr>
              <w:jc w:val="center"/>
              <w:rPr>
                <w:rFonts w:ascii="宋体" w:hAnsi="宋体" w:cs="宋体"/>
                <w:sz w:val="24"/>
              </w:rPr>
            </w:pPr>
          </w:p>
        </w:tc>
        <w:tc>
          <w:tcPr>
            <w:tcW w:w="1391" w:type="dxa"/>
            <w:vAlign w:val="center"/>
          </w:tcPr>
          <w:p w14:paraId="7E6B5C9F">
            <w:pPr>
              <w:jc w:val="center"/>
              <w:rPr>
                <w:rFonts w:ascii="宋体" w:hAnsi="宋体" w:cs="宋体"/>
                <w:sz w:val="24"/>
              </w:rPr>
            </w:pPr>
          </w:p>
        </w:tc>
      </w:tr>
      <w:tr w14:paraId="404329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6B118639">
            <w:pPr>
              <w:widowControl/>
              <w:jc w:val="center"/>
              <w:textAlignment w:val="center"/>
              <w:rPr>
                <w:rFonts w:ascii="宋体" w:hAnsi="宋体"/>
                <w:sz w:val="24"/>
              </w:rPr>
            </w:pPr>
            <w:r>
              <w:rPr>
                <w:rFonts w:hint="eastAsia" w:ascii="宋体" w:hAnsi="宋体"/>
                <w:sz w:val="24"/>
              </w:rPr>
              <w:t>8</w:t>
            </w:r>
          </w:p>
        </w:tc>
        <w:tc>
          <w:tcPr>
            <w:tcW w:w="2132" w:type="dxa"/>
            <w:vMerge w:val="continue"/>
            <w:shd w:val="clear" w:color="auto" w:fill="auto"/>
            <w:vAlign w:val="center"/>
          </w:tcPr>
          <w:p w14:paraId="5B58C2EC">
            <w:pPr>
              <w:rPr>
                <w:rFonts w:ascii="宋体" w:hAnsi="宋体" w:cs="宋体"/>
                <w:i/>
                <w:iCs/>
                <w:sz w:val="24"/>
              </w:rPr>
            </w:pPr>
          </w:p>
        </w:tc>
        <w:tc>
          <w:tcPr>
            <w:tcW w:w="2342" w:type="dxa"/>
            <w:shd w:val="clear" w:color="auto" w:fill="FFFFFF"/>
            <w:vAlign w:val="center"/>
          </w:tcPr>
          <w:p w14:paraId="77B79252">
            <w:pPr>
              <w:jc w:val="center"/>
              <w:rPr>
                <w:rFonts w:ascii="宋体" w:hAnsi="宋体" w:cs="宋体"/>
                <w:sz w:val="24"/>
              </w:rPr>
            </w:pPr>
          </w:p>
        </w:tc>
        <w:tc>
          <w:tcPr>
            <w:tcW w:w="1194" w:type="dxa"/>
            <w:vAlign w:val="center"/>
          </w:tcPr>
          <w:p w14:paraId="17D6E58E">
            <w:pPr>
              <w:jc w:val="center"/>
              <w:rPr>
                <w:rFonts w:ascii="宋体" w:hAnsi="宋体" w:cs="宋体"/>
                <w:sz w:val="24"/>
              </w:rPr>
            </w:pPr>
          </w:p>
        </w:tc>
        <w:tc>
          <w:tcPr>
            <w:tcW w:w="1322" w:type="dxa"/>
            <w:vAlign w:val="center"/>
          </w:tcPr>
          <w:p w14:paraId="33711C32">
            <w:pPr>
              <w:jc w:val="center"/>
              <w:rPr>
                <w:rFonts w:ascii="宋体" w:hAnsi="宋体" w:cs="宋体"/>
                <w:sz w:val="24"/>
              </w:rPr>
            </w:pPr>
          </w:p>
        </w:tc>
        <w:tc>
          <w:tcPr>
            <w:tcW w:w="1391" w:type="dxa"/>
            <w:vAlign w:val="center"/>
          </w:tcPr>
          <w:p w14:paraId="226A4587">
            <w:pPr>
              <w:jc w:val="center"/>
              <w:rPr>
                <w:rFonts w:ascii="宋体" w:hAnsi="宋体" w:cs="宋体"/>
                <w:sz w:val="24"/>
              </w:rPr>
            </w:pPr>
          </w:p>
        </w:tc>
      </w:tr>
      <w:tr w14:paraId="4CB29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68360D71">
            <w:pPr>
              <w:widowControl/>
              <w:jc w:val="center"/>
              <w:textAlignment w:val="center"/>
              <w:rPr>
                <w:rFonts w:ascii="宋体" w:hAnsi="宋体"/>
                <w:sz w:val="24"/>
              </w:rPr>
            </w:pPr>
            <w:r>
              <w:rPr>
                <w:rFonts w:hint="eastAsia" w:ascii="宋体" w:hAnsi="宋体"/>
                <w:sz w:val="24"/>
              </w:rPr>
              <w:t>9</w:t>
            </w:r>
          </w:p>
        </w:tc>
        <w:tc>
          <w:tcPr>
            <w:tcW w:w="2132" w:type="dxa"/>
            <w:vMerge w:val="continue"/>
            <w:shd w:val="clear" w:color="auto" w:fill="auto"/>
            <w:vAlign w:val="center"/>
          </w:tcPr>
          <w:p w14:paraId="4135F37D">
            <w:pPr>
              <w:rPr>
                <w:rFonts w:ascii="宋体" w:hAnsi="宋体" w:cs="宋体"/>
                <w:i/>
                <w:iCs/>
                <w:sz w:val="24"/>
              </w:rPr>
            </w:pPr>
          </w:p>
        </w:tc>
        <w:tc>
          <w:tcPr>
            <w:tcW w:w="2342" w:type="dxa"/>
            <w:shd w:val="clear" w:color="auto" w:fill="FFFFFF"/>
            <w:vAlign w:val="center"/>
          </w:tcPr>
          <w:p w14:paraId="7A7B00DC">
            <w:pPr>
              <w:jc w:val="center"/>
              <w:rPr>
                <w:rFonts w:ascii="宋体" w:hAnsi="宋体" w:cs="宋体"/>
                <w:sz w:val="24"/>
              </w:rPr>
            </w:pPr>
          </w:p>
        </w:tc>
        <w:tc>
          <w:tcPr>
            <w:tcW w:w="1194" w:type="dxa"/>
            <w:vAlign w:val="center"/>
          </w:tcPr>
          <w:p w14:paraId="071CC34A">
            <w:pPr>
              <w:jc w:val="center"/>
              <w:rPr>
                <w:rFonts w:ascii="宋体" w:hAnsi="宋体" w:cs="宋体"/>
                <w:sz w:val="24"/>
              </w:rPr>
            </w:pPr>
          </w:p>
        </w:tc>
        <w:tc>
          <w:tcPr>
            <w:tcW w:w="1322" w:type="dxa"/>
            <w:vAlign w:val="center"/>
          </w:tcPr>
          <w:p w14:paraId="38D9483C">
            <w:pPr>
              <w:jc w:val="center"/>
              <w:rPr>
                <w:rFonts w:ascii="宋体" w:hAnsi="宋体" w:cs="宋体"/>
                <w:sz w:val="24"/>
              </w:rPr>
            </w:pPr>
          </w:p>
        </w:tc>
        <w:tc>
          <w:tcPr>
            <w:tcW w:w="1391" w:type="dxa"/>
            <w:vAlign w:val="center"/>
          </w:tcPr>
          <w:p w14:paraId="304EF6EA">
            <w:pPr>
              <w:jc w:val="center"/>
              <w:rPr>
                <w:rFonts w:ascii="宋体" w:hAnsi="宋体" w:cs="宋体"/>
                <w:sz w:val="24"/>
              </w:rPr>
            </w:pPr>
          </w:p>
        </w:tc>
      </w:tr>
      <w:tr w14:paraId="721527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6F95EEE4">
            <w:pPr>
              <w:widowControl/>
              <w:jc w:val="center"/>
              <w:textAlignment w:val="center"/>
              <w:rPr>
                <w:rFonts w:ascii="宋体" w:hAnsi="宋体"/>
                <w:sz w:val="24"/>
              </w:rPr>
            </w:pPr>
            <w:r>
              <w:rPr>
                <w:rFonts w:hint="eastAsia" w:ascii="宋体" w:hAnsi="宋体"/>
                <w:sz w:val="24"/>
              </w:rPr>
              <w:t>10</w:t>
            </w:r>
          </w:p>
        </w:tc>
        <w:tc>
          <w:tcPr>
            <w:tcW w:w="2132" w:type="dxa"/>
            <w:vMerge w:val="continue"/>
            <w:shd w:val="clear" w:color="auto" w:fill="auto"/>
            <w:vAlign w:val="center"/>
          </w:tcPr>
          <w:p w14:paraId="5C9495CC">
            <w:pPr>
              <w:rPr>
                <w:rFonts w:ascii="宋体" w:hAnsi="宋体" w:cs="宋体"/>
                <w:i/>
                <w:iCs/>
                <w:sz w:val="24"/>
              </w:rPr>
            </w:pPr>
          </w:p>
        </w:tc>
        <w:tc>
          <w:tcPr>
            <w:tcW w:w="2342" w:type="dxa"/>
            <w:shd w:val="clear" w:color="auto" w:fill="FFFFFF"/>
            <w:vAlign w:val="center"/>
          </w:tcPr>
          <w:p w14:paraId="451EC088">
            <w:pPr>
              <w:jc w:val="center"/>
              <w:rPr>
                <w:rFonts w:ascii="宋体" w:hAnsi="宋体" w:cs="宋体"/>
                <w:sz w:val="24"/>
              </w:rPr>
            </w:pPr>
          </w:p>
        </w:tc>
        <w:tc>
          <w:tcPr>
            <w:tcW w:w="1194" w:type="dxa"/>
            <w:vAlign w:val="center"/>
          </w:tcPr>
          <w:p w14:paraId="58A062F5">
            <w:pPr>
              <w:jc w:val="center"/>
              <w:rPr>
                <w:rFonts w:ascii="宋体" w:hAnsi="宋体" w:cs="宋体"/>
                <w:sz w:val="24"/>
              </w:rPr>
            </w:pPr>
          </w:p>
        </w:tc>
        <w:tc>
          <w:tcPr>
            <w:tcW w:w="1322" w:type="dxa"/>
            <w:vAlign w:val="center"/>
          </w:tcPr>
          <w:p w14:paraId="365D768F">
            <w:pPr>
              <w:jc w:val="center"/>
              <w:rPr>
                <w:rFonts w:ascii="宋体" w:hAnsi="宋体" w:cs="宋体"/>
                <w:sz w:val="24"/>
              </w:rPr>
            </w:pPr>
          </w:p>
        </w:tc>
        <w:tc>
          <w:tcPr>
            <w:tcW w:w="1391" w:type="dxa"/>
            <w:vAlign w:val="center"/>
          </w:tcPr>
          <w:p w14:paraId="7061A17F">
            <w:pPr>
              <w:jc w:val="center"/>
              <w:rPr>
                <w:rFonts w:ascii="宋体" w:hAnsi="宋体" w:cs="宋体"/>
                <w:sz w:val="24"/>
              </w:rPr>
            </w:pPr>
          </w:p>
        </w:tc>
      </w:tr>
      <w:tr w14:paraId="74D304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759D6E92">
            <w:pPr>
              <w:widowControl/>
              <w:jc w:val="center"/>
              <w:textAlignment w:val="center"/>
              <w:rPr>
                <w:rFonts w:ascii="宋体" w:hAnsi="宋体"/>
                <w:sz w:val="24"/>
              </w:rPr>
            </w:pPr>
            <w:r>
              <w:rPr>
                <w:rFonts w:hint="eastAsia" w:ascii="宋体" w:hAnsi="宋体"/>
                <w:sz w:val="24"/>
              </w:rPr>
              <w:t>11</w:t>
            </w:r>
          </w:p>
        </w:tc>
        <w:tc>
          <w:tcPr>
            <w:tcW w:w="2132" w:type="dxa"/>
            <w:vMerge w:val="restart"/>
            <w:shd w:val="clear" w:color="auto" w:fill="auto"/>
            <w:vAlign w:val="center"/>
          </w:tcPr>
          <w:p w14:paraId="03E8EF42">
            <w:pPr>
              <w:jc w:val="center"/>
              <w:rPr>
                <w:rFonts w:ascii="宋体" w:hAnsi="宋体"/>
                <w:sz w:val="24"/>
              </w:rPr>
            </w:pPr>
            <w:r>
              <w:rPr>
                <w:rFonts w:hint="eastAsia"/>
                <w:sz w:val="24"/>
              </w:rPr>
              <w:t>福海创</w:t>
            </w:r>
            <w:r>
              <w:rPr>
                <w:rFonts w:hint="eastAsia" w:ascii="宋体" w:hAnsi="宋体"/>
                <w:sz w:val="24"/>
              </w:rPr>
              <w:t>X008</w:t>
            </w:r>
          </w:p>
          <w:p w14:paraId="714555FD">
            <w:pPr>
              <w:jc w:val="center"/>
              <w:rPr>
                <w:rFonts w:ascii="宋体" w:hAnsi="宋体" w:cs="宋体"/>
                <w:sz w:val="24"/>
              </w:rPr>
            </w:pPr>
            <w:r>
              <w:rPr>
                <w:rFonts w:hint="eastAsia" w:ascii="宋体" w:hAnsi="宋体"/>
                <w:sz w:val="24"/>
              </w:rPr>
              <w:t>（沃尔沃）</w:t>
            </w:r>
          </w:p>
        </w:tc>
        <w:tc>
          <w:tcPr>
            <w:tcW w:w="2342" w:type="dxa"/>
            <w:shd w:val="clear" w:color="auto" w:fill="FFFFFF"/>
            <w:vAlign w:val="center"/>
          </w:tcPr>
          <w:p w14:paraId="1CD21D84">
            <w:pPr>
              <w:jc w:val="center"/>
              <w:rPr>
                <w:rFonts w:ascii="宋体" w:hAnsi="宋体" w:cs="宋体"/>
                <w:sz w:val="24"/>
              </w:rPr>
            </w:pPr>
          </w:p>
        </w:tc>
        <w:tc>
          <w:tcPr>
            <w:tcW w:w="1194" w:type="dxa"/>
            <w:vAlign w:val="center"/>
          </w:tcPr>
          <w:p w14:paraId="1D749026">
            <w:pPr>
              <w:jc w:val="center"/>
              <w:rPr>
                <w:rFonts w:ascii="宋体" w:hAnsi="宋体" w:cs="宋体"/>
                <w:sz w:val="24"/>
              </w:rPr>
            </w:pPr>
          </w:p>
        </w:tc>
        <w:tc>
          <w:tcPr>
            <w:tcW w:w="1322" w:type="dxa"/>
            <w:vAlign w:val="center"/>
          </w:tcPr>
          <w:p w14:paraId="0B3DCEE1">
            <w:pPr>
              <w:jc w:val="center"/>
              <w:rPr>
                <w:rFonts w:ascii="宋体" w:hAnsi="宋体" w:cs="宋体"/>
                <w:sz w:val="24"/>
              </w:rPr>
            </w:pPr>
          </w:p>
        </w:tc>
        <w:tc>
          <w:tcPr>
            <w:tcW w:w="1391" w:type="dxa"/>
            <w:vAlign w:val="center"/>
          </w:tcPr>
          <w:p w14:paraId="44AC0CAA">
            <w:pPr>
              <w:jc w:val="center"/>
              <w:rPr>
                <w:rFonts w:ascii="宋体" w:hAnsi="宋体" w:cs="宋体"/>
                <w:sz w:val="24"/>
              </w:rPr>
            </w:pPr>
          </w:p>
        </w:tc>
      </w:tr>
      <w:tr w14:paraId="1B4EB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14627D18">
            <w:pPr>
              <w:widowControl/>
              <w:jc w:val="center"/>
              <w:textAlignment w:val="center"/>
              <w:rPr>
                <w:rFonts w:ascii="宋体" w:hAnsi="宋体"/>
                <w:sz w:val="24"/>
              </w:rPr>
            </w:pPr>
            <w:r>
              <w:rPr>
                <w:rFonts w:hint="eastAsia" w:ascii="宋体" w:hAnsi="宋体"/>
                <w:sz w:val="24"/>
              </w:rPr>
              <w:t>12</w:t>
            </w:r>
          </w:p>
        </w:tc>
        <w:tc>
          <w:tcPr>
            <w:tcW w:w="2132" w:type="dxa"/>
            <w:vMerge w:val="continue"/>
            <w:shd w:val="clear" w:color="auto" w:fill="auto"/>
            <w:vAlign w:val="center"/>
          </w:tcPr>
          <w:p w14:paraId="20344EB4">
            <w:pPr>
              <w:jc w:val="center"/>
              <w:rPr>
                <w:rFonts w:ascii="宋体" w:hAnsi="宋体" w:cs="宋体"/>
                <w:sz w:val="24"/>
              </w:rPr>
            </w:pPr>
          </w:p>
        </w:tc>
        <w:tc>
          <w:tcPr>
            <w:tcW w:w="2342" w:type="dxa"/>
            <w:shd w:val="clear" w:color="auto" w:fill="FFFFFF"/>
            <w:vAlign w:val="center"/>
          </w:tcPr>
          <w:p w14:paraId="083D6A47">
            <w:pPr>
              <w:jc w:val="center"/>
              <w:rPr>
                <w:rFonts w:ascii="宋体" w:hAnsi="宋体" w:cs="宋体"/>
                <w:sz w:val="24"/>
              </w:rPr>
            </w:pPr>
          </w:p>
        </w:tc>
        <w:tc>
          <w:tcPr>
            <w:tcW w:w="1194" w:type="dxa"/>
            <w:vAlign w:val="center"/>
          </w:tcPr>
          <w:p w14:paraId="50C63123">
            <w:pPr>
              <w:jc w:val="center"/>
              <w:rPr>
                <w:rFonts w:ascii="宋体" w:hAnsi="宋体" w:cs="宋体"/>
                <w:sz w:val="24"/>
              </w:rPr>
            </w:pPr>
          </w:p>
        </w:tc>
        <w:tc>
          <w:tcPr>
            <w:tcW w:w="1322" w:type="dxa"/>
            <w:vAlign w:val="center"/>
          </w:tcPr>
          <w:p w14:paraId="49BFEA1C">
            <w:pPr>
              <w:jc w:val="center"/>
              <w:rPr>
                <w:rFonts w:ascii="宋体" w:hAnsi="宋体" w:cs="宋体"/>
                <w:sz w:val="24"/>
              </w:rPr>
            </w:pPr>
          </w:p>
        </w:tc>
        <w:tc>
          <w:tcPr>
            <w:tcW w:w="1391" w:type="dxa"/>
            <w:vAlign w:val="center"/>
          </w:tcPr>
          <w:p w14:paraId="6469FB8B">
            <w:pPr>
              <w:jc w:val="center"/>
              <w:rPr>
                <w:rFonts w:ascii="宋体" w:hAnsi="宋体" w:cs="宋体"/>
                <w:sz w:val="24"/>
              </w:rPr>
            </w:pPr>
          </w:p>
        </w:tc>
      </w:tr>
      <w:tr w14:paraId="47BE4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3E04A921">
            <w:pPr>
              <w:widowControl/>
              <w:jc w:val="center"/>
              <w:textAlignment w:val="center"/>
              <w:rPr>
                <w:rFonts w:ascii="宋体" w:hAnsi="宋体"/>
                <w:sz w:val="24"/>
              </w:rPr>
            </w:pPr>
            <w:r>
              <w:rPr>
                <w:rFonts w:hint="eastAsia" w:ascii="宋体" w:hAnsi="宋体"/>
                <w:sz w:val="24"/>
              </w:rPr>
              <w:t>13</w:t>
            </w:r>
          </w:p>
        </w:tc>
        <w:tc>
          <w:tcPr>
            <w:tcW w:w="2132" w:type="dxa"/>
            <w:vMerge w:val="continue"/>
            <w:shd w:val="clear" w:color="auto" w:fill="auto"/>
            <w:vAlign w:val="center"/>
          </w:tcPr>
          <w:p w14:paraId="30EDC7C5">
            <w:pPr>
              <w:jc w:val="center"/>
              <w:rPr>
                <w:rFonts w:ascii="宋体" w:hAnsi="宋体" w:cs="宋体"/>
                <w:sz w:val="24"/>
              </w:rPr>
            </w:pPr>
          </w:p>
        </w:tc>
        <w:tc>
          <w:tcPr>
            <w:tcW w:w="2342" w:type="dxa"/>
            <w:shd w:val="clear" w:color="auto" w:fill="FFFFFF"/>
            <w:vAlign w:val="center"/>
          </w:tcPr>
          <w:p w14:paraId="1C1DE526">
            <w:pPr>
              <w:jc w:val="center"/>
              <w:rPr>
                <w:rFonts w:ascii="宋体" w:hAnsi="宋体" w:cs="宋体"/>
                <w:sz w:val="24"/>
              </w:rPr>
            </w:pPr>
          </w:p>
        </w:tc>
        <w:tc>
          <w:tcPr>
            <w:tcW w:w="1194" w:type="dxa"/>
            <w:vAlign w:val="center"/>
          </w:tcPr>
          <w:p w14:paraId="453F20A6">
            <w:pPr>
              <w:jc w:val="center"/>
              <w:rPr>
                <w:rFonts w:ascii="宋体" w:hAnsi="宋体" w:cs="宋体"/>
                <w:sz w:val="24"/>
              </w:rPr>
            </w:pPr>
          </w:p>
        </w:tc>
        <w:tc>
          <w:tcPr>
            <w:tcW w:w="1322" w:type="dxa"/>
            <w:vAlign w:val="center"/>
          </w:tcPr>
          <w:p w14:paraId="47219E25">
            <w:pPr>
              <w:jc w:val="center"/>
              <w:rPr>
                <w:rFonts w:ascii="宋体" w:hAnsi="宋体" w:cs="宋体"/>
                <w:sz w:val="24"/>
              </w:rPr>
            </w:pPr>
          </w:p>
        </w:tc>
        <w:tc>
          <w:tcPr>
            <w:tcW w:w="1391" w:type="dxa"/>
            <w:vAlign w:val="center"/>
          </w:tcPr>
          <w:p w14:paraId="650811DA">
            <w:pPr>
              <w:jc w:val="center"/>
              <w:rPr>
                <w:rFonts w:ascii="宋体" w:hAnsi="宋体" w:cs="宋体"/>
                <w:sz w:val="24"/>
              </w:rPr>
            </w:pPr>
          </w:p>
        </w:tc>
      </w:tr>
      <w:tr w14:paraId="2DDA04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1945EE19">
            <w:pPr>
              <w:widowControl/>
              <w:jc w:val="center"/>
              <w:textAlignment w:val="center"/>
              <w:rPr>
                <w:rFonts w:ascii="宋体" w:hAnsi="宋体"/>
                <w:sz w:val="24"/>
              </w:rPr>
            </w:pPr>
            <w:r>
              <w:rPr>
                <w:rFonts w:hint="eastAsia" w:ascii="宋体" w:hAnsi="宋体"/>
                <w:sz w:val="24"/>
              </w:rPr>
              <w:t>14</w:t>
            </w:r>
          </w:p>
        </w:tc>
        <w:tc>
          <w:tcPr>
            <w:tcW w:w="2132" w:type="dxa"/>
            <w:vMerge w:val="continue"/>
            <w:shd w:val="clear" w:color="auto" w:fill="auto"/>
            <w:vAlign w:val="center"/>
          </w:tcPr>
          <w:p w14:paraId="656AFFA7">
            <w:pPr>
              <w:jc w:val="center"/>
              <w:rPr>
                <w:rFonts w:ascii="宋体" w:hAnsi="宋体" w:cs="宋体"/>
                <w:sz w:val="24"/>
              </w:rPr>
            </w:pPr>
          </w:p>
        </w:tc>
        <w:tc>
          <w:tcPr>
            <w:tcW w:w="2342" w:type="dxa"/>
            <w:shd w:val="clear" w:color="auto" w:fill="FFFFFF"/>
            <w:vAlign w:val="center"/>
          </w:tcPr>
          <w:p w14:paraId="6DA98C2A">
            <w:pPr>
              <w:jc w:val="center"/>
              <w:rPr>
                <w:rFonts w:ascii="宋体" w:hAnsi="宋体" w:cs="宋体"/>
                <w:sz w:val="24"/>
              </w:rPr>
            </w:pPr>
          </w:p>
        </w:tc>
        <w:tc>
          <w:tcPr>
            <w:tcW w:w="1194" w:type="dxa"/>
            <w:vAlign w:val="center"/>
          </w:tcPr>
          <w:p w14:paraId="7EFBD551">
            <w:pPr>
              <w:jc w:val="center"/>
              <w:rPr>
                <w:rFonts w:ascii="宋体" w:hAnsi="宋体" w:cs="宋体"/>
                <w:sz w:val="24"/>
              </w:rPr>
            </w:pPr>
          </w:p>
        </w:tc>
        <w:tc>
          <w:tcPr>
            <w:tcW w:w="1322" w:type="dxa"/>
            <w:vAlign w:val="center"/>
          </w:tcPr>
          <w:p w14:paraId="7F407856">
            <w:pPr>
              <w:jc w:val="center"/>
              <w:rPr>
                <w:rFonts w:ascii="宋体" w:hAnsi="宋体" w:cs="宋体"/>
                <w:sz w:val="24"/>
              </w:rPr>
            </w:pPr>
          </w:p>
        </w:tc>
        <w:tc>
          <w:tcPr>
            <w:tcW w:w="1391" w:type="dxa"/>
            <w:vAlign w:val="center"/>
          </w:tcPr>
          <w:p w14:paraId="641B1462">
            <w:pPr>
              <w:jc w:val="center"/>
              <w:rPr>
                <w:rFonts w:ascii="宋体" w:hAnsi="宋体" w:cs="宋体"/>
                <w:sz w:val="24"/>
              </w:rPr>
            </w:pPr>
          </w:p>
        </w:tc>
      </w:tr>
      <w:tr w14:paraId="608C0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733CF5DF">
            <w:pPr>
              <w:widowControl/>
              <w:jc w:val="center"/>
              <w:textAlignment w:val="center"/>
              <w:rPr>
                <w:rFonts w:ascii="宋体" w:hAnsi="宋体"/>
                <w:sz w:val="24"/>
              </w:rPr>
            </w:pPr>
            <w:r>
              <w:rPr>
                <w:rFonts w:hint="eastAsia" w:ascii="宋体" w:hAnsi="宋体"/>
                <w:sz w:val="24"/>
              </w:rPr>
              <w:t>15</w:t>
            </w:r>
          </w:p>
        </w:tc>
        <w:tc>
          <w:tcPr>
            <w:tcW w:w="2132" w:type="dxa"/>
            <w:vMerge w:val="continue"/>
            <w:shd w:val="clear" w:color="auto" w:fill="auto"/>
            <w:vAlign w:val="center"/>
          </w:tcPr>
          <w:p w14:paraId="5943E3B7">
            <w:pPr>
              <w:jc w:val="center"/>
              <w:rPr>
                <w:rFonts w:ascii="宋体" w:hAnsi="宋体" w:cs="宋体"/>
                <w:sz w:val="24"/>
              </w:rPr>
            </w:pPr>
          </w:p>
        </w:tc>
        <w:tc>
          <w:tcPr>
            <w:tcW w:w="2342" w:type="dxa"/>
            <w:shd w:val="clear" w:color="auto" w:fill="FFFFFF"/>
            <w:vAlign w:val="center"/>
          </w:tcPr>
          <w:p w14:paraId="4B62BF17">
            <w:pPr>
              <w:jc w:val="center"/>
              <w:rPr>
                <w:rFonts w:ascii="宋体" w:hAnsi="宋体" w:cs="宋体"/>
                <w:sz w:val="24"/>
              </w:rPr>
            </w:pPr>
          </w:p>
        </w:tc>
        <w:tc>
          <w:tcPr>
            <w:tcW w:w="1194" w:type="dxa"/>
            <w:vAlign w:val="center"/>
          </w:tcPr>
          <w:p w14:paraId="337078E1">
            <w:pPr>
              <w:jc w:val="center"/>
              <w:rPr>
                <w:rFonts w:ascii="宋体" w:hAnsi="宋体" w:cs="宋体"/>
                <w:sz w:val="24"/>
              </w:rPr>
            </w:pPr>
          </w:p>
        </w:tc>
        <w:tc>
          <w:tcPr>
            <w:tcW w:w="1322" w:type="dxa"/>
            <w:vAlign w:val="center"/>
          </w:tcPr>
          <w:p w14:paraId="37912B11">
            <w:pPr>
              <w:jc w:val="center"/>
              <w:rPr>
                <w:rFonts w:ascii="宋体" w:hAnsi="宋体" w:cs="宋体"/>
                <w:sz w:val="24"/>
              </w:rPr>
            </w:pPr>
          </w:p>
        </w:tc>
        <w:tc>
          <w:tcPr>
            <w:tcW w:w="1391" w:type="dxa"/>
            <w:vAlign w:val="center"/>
          </w:tcPr>
          <w:p w14:paraId="064A51A2">
            <w:pPr>
              <w:jc w:val="center"/>
              <w:rPr>
                <w:rFonts w:ascii="宋体" w:hAnsi="宋体" w:cs="宋体"/>
                <w:sz w:val="24"/>
              </w:rPr>
            </w:pPr>
          </w:p>
        </w:tc>
      </w:tr>
      <w:tr w14:paraId="3DA31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6F02461B">
            <w:pPr>
              <w:widowControl/>
              <w:jc w:val="center"/>
              <w:textAlignment w:val="center"/>
              <w:rPr>
                <w:rFonts w:ascii="宋体" w:hAnsi="宋体"/>
                <w:sz w:val="24"/>
              </w:rPr>
            </w:pPr>
            <w:r>
              <w:rPr>
                <w:rFonts w:hint="eastAsia" w:ascii="宋体" w:hAnsi="宋体"/>
                <w:sz w:val="24"/>
              </w:rPr>
              <w:t>16</w:t>
            </w:r>
          </w:p>
        </w:tc>
        <w:tc>
          <w:tcPr>
            <w:tcW w:w="2132" w:type="dxa"/>
            <w:vMerge w:val="continue"/>
            <w:shd w:val="clear" w:color="auto" w:fill="auto"/>
            <w:vAlign w:val="center"/>
          </w:tcPr>
          <w:p w14:paraId="4E49F6E5">
            <w:pPr>
              <w:jc w:val="center"/>
              <w:rPr>
                <w:rFonts w:ascii="宋体" w:hAnsi="宋体" w:cs="宋体"/>
                <w:sz w:val="24"/>
              </w:rPr>
            </w:pPr>
          </w:p>
        </w:tc>
        <w:tc>
          <w:tcPr>
            <w:tcW w:w="2342" w:type="dxa"/>
            <w:shd w:val="clear" w:color="auto" w:fill="FFFFFF"/>
            <w:vAlign w:val="center"/>
          </w:tcPr>
          <w:p w14:paraId="1330860D">
            <w:pPr>
              <w:jc w:val="center"/>
              <w:rPr>
                <w:rFonts w:ascii="宋体" w:hAnsi="宋体" w:cs="宋体"/>
                <w:sz w:val="24"/>
              </w:rPr>
            </w:pPr>
          </w:p>
        </w:tc>
        <w:tc>
          <w:tcPr>
            <w:tcW w:w="1194" w:type="dxa"/>
            <w:vAlign w:val="center"/>
          </w:tcPr>
          <w:p w14:paraId="02076835">
            <w:pPr>
              <w:jc w:val="center"/>
              <w:rPr>
                <w:rFonts w:ascii="宋体" w:hAnsi="宋体" w:cs="宋体"/>
                <w:sz w:val="24"/>
              </w:rPr>
            </w:pPr>
          </w:p>
        </w:tc>
        <w:tc>
          <w:tcPr>
            <w:tcW w:w="1322" w:type="dxa"/>
            <w:vAlign w:val="center"/>
          </w:tcPr>
          <w:p w14:paraId="7C8BF62F">
            <w:pPr>
              <w:jc w:val="center"/>
              <w:rPr>
                <w:rFonts w:ascii="宋体" w:hAnsi="宋体" w:cs="宋体"/>
                <w:sz w:val="24"/>
              </w:rPr>
            </w:pPr>
          </w:p>
        </w:tc>
        <w:tc>
          <w:tcPr>
            <w:tcW w:w="1391" w:type="dxa"/>
            <w:vAlign w:val="center"/>
          </w:tcPr>
          <w:p w14:paraId="6C606B91">
            <w:pPr>
              <w:jc w:val="center"/>
              <w:rPr>
                <w:rFonts w:ascii="宋体" w:hAnsi="宋体" w:cs="宋体"/>
                <w:sz w:val="24"/>
              </w:rPr>
            </w:pPr>
          </w:p>
        </w:tc>
      </w:tr>
      <w:tr w14:paraId="0BB36D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2BECB997">
            <w:pPr>
              <w:widowControl/>
              <w:jc w:val="center"/>
              <w:textAlignment w:val="center"/>
              <w:rPr>
                <w:rFonts w:ascii="宋体" w:hAnsi="宋体"/>
                <w:sz w:val="24"/>
              </w:rPr>
            </w:pPr>
            <w:r>
              <w:rPr>
                <w:rFonts w:hint="eastAsia" w:ascii="宋体" w:hAnsi="宋体"/>
                <w:sz w:val="24"/>
              </w:rPr>
              <w:t>17</w:t>
            </w:r>
          </w:p>
        </w:tc>
        <w:tc>
          <w:tcPr>
            <w:tcW w:w="2132" w:type="dxa"/>
            <w:vMerge w:val="continue"/>
            <w:shd w:val="clear" w:color="auto" w:fill="auto"/>
            <w:vAlign w:val="center"/>
          </w:tcPr>
          <w:p w14:paraId="18887B22">
            <w:pPr>
              <w:jc w:val="center"/>
              <w:rPr>
                <w:rFonts w:ascii="宋体" w:hAnsi="宋体" w:cs="宋体"/>
                <w:sz w:val="24"/>
              </w:rPr>
            </w:pPr>
          </w:p>
        </w:tc>
        <w:tc>
          <w:tcPr>
            <w:tcW w:w="2342" w:type="dxa"/>
            <w:shd w:val="clear" w:color="auto" w:fill="FFFFFF"/>
            <w:vAlign w:val="center"/>
          </w:tcPr>
          <w:p w14:paraId="285BF580">
            <w:pPr>
              <w:jc w:val="center"/>
              <w:rPr>
                <w:rFonts w:ascii="宋体" w:hAnsi="宋体" w:cs="宋体"/>
                <w:sz w:val="24"/>
              </w:rPr>
            </w:pPr>
          </w:p>
        </w:tc>
        <w:tc>
          <w:tcPr>
            <w:tcW w:w="1194" w:type="dxa"/>
            <w:vAlign w:val="center"/>
          </w:tcPr>
          <w:p w14:paraId="619076D6">
            <w:pPr>
              <w:jc w:val="center"/>
              <w:rPr>
                <w:rFonts w:ascii="宋体" w:hAnsi="宋体" w:cs="宋体"/>
                <w:sz w:val="24"/>
              </w:rPr>
            </w:pPr>
          </w:p>
        </w:tc>
        <w:tc>
          <w:tcPr>
            <w:tcW w:w="1322" w:type="dxa"/>
            <w:vAlign w:val="center"/>
          </w:tcPr>
          <w:p w14:paraId="119AC052">
            <w:pPr>
              <w:jc w:val="center"/>
              <w:rPr>
                <w:rFonts w:ascii="宋体" w:hAnsi="宋体" w:cs="宋体"/>
                <w:sz w:val="24"/>
              </w:rPr>
            </w:pPr>
          </w:p>
        </w:tc>
        <w:tc>
          <w:tcPr>
            <w:tcW w:w="1391" w:type="dxa"/>
            <w:vAlign w:val="center"/>
          </w:tcPr>
          <w:p w14:paraId="67B74C24">
            <w:pPr>
              <w:jc w:val="center"/>
              <w:rPr>
                <w:rFonts w:ascii="宋体" w:hAnsi="宋体" w:cs="宋体"/>
                <w:sz w:val="24"/>
              </w:rPr>
            </w:pPr>
          </w:p>
        </w:tc>
      </w:tr>
      <w:tr w14:paraId="2CA733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3CF30F35">
            <w:pPr>
              <w:widowControl/>
              <w:jc w:val="center"/>
              <w:textAlignment w:val="center"/>
              <w:rPr>
                <w:rFonts w:ascii="宋体" w:hAnsi="宋体"/>
                <w:sz w:val="24"/>
              </w:rPr>
            </w:pPr>
            <w:r>
              <w:rPr>
                <w:rFonts w:hint="eastAsia" w:ascii="宋体" w:hAnsi="宋体"/>
                <w:sz w:val="24"/>
              </w:rPr>
              <w:t>22</w:t>
            </w:r>
          </w:p>
        </w:tc>
        <w:tc>
          <w:tcPr>
            <w:tcW w:w="2132" w:type="dxa"/>
            <w:vMerge w:val="continue"/>
            <w:shd w:val="clear" w:color="auto" w:fill="auto"/>
            <w:vAlign w:val="center"/>
          </w:tcPr>
          <w:p w14:paraId="7D0FBB19">
            <w:pPr>
              <w:jc w:val="center"/>
              <w:rPr>
                <w:rFonts w:ascii="宋体" w:hAnsi="宋体" w:cs="宋体"/>
                <w:sz w:val="24"/>
              </w:rPr>
            </w:pPr>
          </w:p>
        </w:tc>
        <w:tc>
          <w:tcPr>
            <w:tcW w:w="2342" w:type="dxa"/>
            <w:shd w:val="clear" w:color="auto" w:fill="FFFFFF"/>
            <w:vAlign w:val="center"/>
          </w:tcPr>
          <w:p w14:paraId="7D36538F">
            <w:pPr>
              <w:jc w:val="center"/>
              <w:rPr>
                <w:rFonts w:ascii="宋体" w:hAnsi="宋体" w:cs="宋体"/>
                <w:sz w:val="24"/>
              </w:rPr>
            </w:pPr>
          </w:p>
        </w:tc>
        <w:tc>
          <w:tcPr>
            <w:tcW w:w="1194" w:type="dxa"/>
            <w:vAlign w:val="center"/>
          </w:tcPr>
          <w:p w14:paraId="49ED113D">
            <w:pPr>
              <w:jc w:val="center"/>
              <w:rPr>
                <w:rFonts w:ascii="宋体" w:hAnsi="宋体" w:cs="宋体"/>
                <w:sz w:val="24"/>
              </w:rPr>
            </w:pPr>
          </w:p>
        </w:tc>
        <w:tc>
          <w:tcPr>
            <w:tcW w:w="1322" w:type="dxa"/>
            <w:vAlign w:val="center"/>
          </w:tcPr>
          <w:p w14:paraId="3023F336">
            <w:pPr>
              <w:jc w:val="center"/>
              <w:rPr>
                <w:rFonts w:ascii="宋体" w:hAnsi="宋体" w:cs="宋体"/>
                <w:sz w:val="24"/>
              </w:rPr>
            </w:pPr>
          </w:p>
        </w:tc>
        <w:tc>
          <w:tcPr>
            <w:tcW w:w="1391" w:type="dxa"/>
            <w:vAlign w:val="center"/>
          </w:tcPr>
          <w:p w14:paraId="458136DD">
            <w:pPr>
              <w:jc w:val="center"/>
              <w:rPr>
                <w:rFonts w:ascii="宋体" w:hAnsi="宋体" w:cs="宋体"/>
                <w:sz w:val="24"/>
              </w:rPr>
            </w:pPr>
          </w:p>
        </w:tc>
      </w:tr>
      <w:tr w14:paraId="3D302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1791A32E">
            <w:pPr>
              <w:widowControl/>
              <w:jc w:val="center"/>
              <w:textAlignment w:val="center"/>
              <w:rPr>
                <w:rFonts w:ascii="宋体" w:hAnsi="宋体"/>
                <w:sz w:val="24"/>
              </w:rPr>
            </w:pPr>
            <w:r>
              <w:rPr>
                <w:rFonts w:hint="eastAsia" w:ascii="宋体" w:hAnsi="宋体"/>
                <w:sz w:val="24"/>
              </w:rPr>
              <w:t>23</w:t>
            </w:r>
          </w:p>
        </w:tc>
        <w:tc>
          <w:tcPr>
            <w:tcW w:w="2132" w:type="dxa"/>
            <w:vMerge w:val="continue"/>
            <w:shd w:val="clear" w:color="auto" w:fill="auto"/>
            <w:vAlign w:val="center"/>
          </w:tcPr>
          <w:p w14:paraId="0D81E435">
            <w:pPr>
              <w:jc w:val="center"/>
              <w:rPr>
                <w:rFonts w:ascii="宋体" w:hAnsi="宋体" w:cs="宋体"/>
                <w:sz w:val="24"/>
              </w:rPr>
            </w:pPr>
          </w:p>
        </w:tc>
        <w:tc>
          <w:tcPr>
            <w:tcW w:w="2342" w:type="dxa"/>
            <w:shd w:val="clear" w:color="auto" w:fill="FFFFFF"/>
            <w:vAlign w:val="center"/>
          </w:tcPr>
          <w:p w14:paraId="0B111578">
            <w:pPr>
              <w:jc w:val="center"/>
              <w:rPr>
                <w:rFonts w:ascii="宋体" w:hAnsi="宋体" w:cs="宋体"/>
                <w:sz w:val="24"/>
              </w:rPr>
            </w:pPr>
          </w:p>
        </w:tc>
        <w:tc>
          <w:tcPr>
            <w:tcW w:w="1194" w:type="dxa"/>
            <w:vAlign w:val="center"/>
          </w:tcPr>
          <w:p w14:paraId="429F0E78">
            <w:pPr>
              <w:jc w:val="center"/>
              <w:rPr>
                <w:rFonts w:ascii="宋体" w:hAnsi="宋体" w:cs="宋体"/>
                <w:sz w:val="24"/>
              </w:rPr>
            </w:pPr>
          </w:p>
        </w:tc>
        <w:tc>
          <w:tcPr>
            <w:tcW w:w="1322" w:type="dxa"/>
            <w:vAlign w:val="center"/>
          </w:tcPr>
          <w:p w14:paraId="17E057E8">
            <w:pPr>
              <w:jc w:val="center"/>
              <w:rPr>
                <w:rFonts w:ascii="宋体" w:hAnsi="宋体" w:cs="宋体"/>
                <w:sz w:val="24"/>
              </w:rPr>
            </w:pPr>
          </w:p>
        </w:tc>
        <w:tc>
          <w:tcPr>
            <w:tcW w:w="1391" w:type="dxa"/>
            <w:vAlign w:val="center"/>
          </w:tcPr>
          <w:p w14:paraId="40FFFBAF">
            <w:pPr>
              <w:jc w:val="center"/>
              <w:rPr>
                <w:rFonts w:ascii="宋体" w:hAnsi="宋体" w:cs="宋体"/>
                <w:sz w:val="24"/>
              </w:rPr>
            </w:pPr>
          </w:p>
        </w:tc>
      </w:tr>
      <w:tr w14:paraId="5A0377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327D27B7">
            <w:pPr>
              <w:widowControl/>
              <w:jc w:val="center"/>
              <w:textAlignment w:val="center"/>
              <w:rPr>
                <w:rFonts w:ascii="宋体" w:hAnsi="宋体"/>
                <w:sz w:val="24"/>
              </w:rPr>
            </w:pPr>
            <w:r>
              <w:rPr>
                <w:rFonts w:hint="eastAsia" w:ascii="宋体" w:hAnsi="宋体"/>
                <w:sz w:val="24"/>
              </w:rPr>
              <w:t>24</w:t>
            </w:r>
          </w:p>
        </w:tc>
        <w:tc>
          <w:tcPr>
            <w:tcW w:w="2132" w:type="dxa"/>
            <w:vMerge w:val="continue"/>
            <w:shd w:val="clear" w:color="auto" w:fill="auto"/>
            <w:vAlign w:val="center"/>
          </w:tcPr>
          <w:p w14:paraId="18CF7D50">
            <w:pPr>
              <w:jc w:val="center"/>
              <w:rPr>
                <w:rFonts w:ascii="宋体" w:hAnsi="宋体" w:cs="宋体"/>
                <w:sz w:val="24"/>
              </w:rPr>
            </w:pPr>
          </w:p>
        </w:tc>
        <w:tc>
          <w:tcPr>
            <w:tcW w:w="2342" w:type="dxa"/>
            <w:shd w:val="clear" w:color="auto" w:fill="FFFFFF"/>
            <w:vAlign w:val="center"/>
          </w:tcPr>
          <w:p w14:paraId="24158F56">
            <w:pPr>
              <w:jc w:val="center"/>
              <w:rPr>
                <w:rFonts w:ascii="宋体" w:hAnsi="宋体" w:cs="宋体"/>
                <w:sz w:val="24"/>
              </w:rPr>
            </w:pPr>
          </w:p>
        </w:tc>
        <w:tc>
          <w:tcPr>
            <w:tcW w:w="1194" w:type="dxa"/>
            <w:vAlign w:val="center"/>
          </w:tcPr>
          <w:p w14:paraId="07B4B40B">
            <w:pPr>
              <w:jc w:val="center"/>
              <w:rPr>
                <w:rFonts w:ascii="宋体" w:hAnsi="宋体" w:cs="宋体"/>
                <w:sz w:val="24"/>
              </w:rPr>
            </w:pPr>
          </w:p>
        </w:tc>
        <w:tc>
          <w:tcPr>
            <w:tcW w:w="1322" w:type="dxa"/>
            <w:vAlign w:val="center"/>
          </w:tcPr>
          <w:p w14:paraId="71EEAAB2">
            <w:pPr>
              <w:jc w:val="center"/>
              <w:rPr>
                <w:rFonts w:ascii="宋体" w:hAnsi="宋体" w:cs="宋体"/>
                <w:sz w:val="24"/>
              </w:rPr>
            </w:pPr>
          </w:p>
        </w:tc>
        <w:tc>
          <w:tcPr>
            <w:tcW w:w="1391" w:type="dxa"/>
            <w:vAlign w:val="center"/>
          </w:tcPr>
          <w:p w14:paraId="1E9A2FB3">
            <w:pPr>
              <w:jc w:val="center"/>
              <w:rPr>
                <w:rFonts w:ascii="宋体" w:hAnsi="宋体" w:cs="宋体"/>
                <w:sz w:val="24"/>
              </w:rPr>
            </w:pPr>
          </w:p>
        </w:tc>
      </w:tr>
      <w:tr w14:paraId="192BF4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09DD0297">
            <w:pPr>
              <w:widowControl/>
              <w:jc w:val="center"/>
              <w:textAlignment w:val="center"/>
              <w:rPr>
                <w:rFonts w:ascii="宋体" w:hAnsi="宋体"/>
                <w:sz w:val="24"/>
              </w:rPr>
            </w:pPr>
            <w:r>
              <w:rPr>
                <w:rFonts w:hint="eastAsia" w:ascii="宋体" w:hAnsi="宋体"/>
                <w:sz w:val="24"/>
              </w:rPr>
              <w:t>25</w:t>
            </w:r>
          </w:p>
        </w:tc>
        <w:tc>
          <w:tcPr>
            <w:tcW w:w="2132" w:type="dxa"/>
            <w:vMerge w:val="restart"/>
            <w:shd w:val="clear" w:color="auto" w:fill="auto"/>
            <w:vAlign w:val="center"/>
          </w:tcPr>
          <w:p w14:paraId="33E5C718">
            <w:pPr>
              <w:jc w:val="center"/>
              <w:rPr>
                <w:rFonts w:ascii="宋体" w:hAnsi="宋体" w:cs="宋体"/>
                <w:sz w:val="24"/>
              </w:rPr>
            </w:pPr>
            <w:r>
              <w:rPr>
                <w:rFonts w:hint="eastAsia" w:ascii="宋体" w:hAnsi="宋体" w:cs="宋体"/>
                <w:sz w:val="24"/>
              </w:rPr>
              <w:t>吸污车</w:t>
            </w:r>
          </w:p>
          <w:p w14:paraId="27C89131">
            <w:pPr>
              <w:jc w:val="center"/>
              <w:rPr>
                <w:rFonts w:ascii="宋体" w:hAnsi="宋体" w:cs="宋体"/>
                <w:sz w:val="24"/>
              </w:rPr>
            </w:pPr>
          </w:p>
        </w:tc>
        <w:tc>
          <w:tcPr>
            <w:tcW w:w="2342" w:type="dxa"/>
            <w:shd w:val="clear" w:color="auto" w:fill="FFFFFF"/>
            <w:vAlign w:val="center"/>
          </w:tcPr>
          <w:p w14:paraId="4C3A58CF">
            <w:pPr>
              <w:jc w:val="center"/>
              <w:rPr>
                <w:rFonts w:ascii="宋体" w:hAnsi="宋体" w:cs="宋体"/>
                <w:sz w:val="24"/>
              </w:rPr>
            </w:pPr>
          </w:p>
        </w:tc>
        <w:tc>
          <w:tcPr>
            <w:tcW w:w="1194" w:type="dxa"/>
            <w:vAlign w:val="center"/>
          </w:tcPr>
          <w:p w14:paraId="1F68CDE1">
            <w:pPr>
              <w:jc w:val="center"/>
              <w:rPr>
                <w:rFonts w:ascii="宋体" w:hAnsi="宋体" w:cs="宋体"/>
                <w:sz w:val="24"/>
              </w:rPr>
            </w:pPr>
          </w:p>
        </w:tc>
        <w:tc>
          <w:tcPr>
            <w:tcW w:w="1322" w:type="dxa"/>
            <w:vAlign w:val="center"/>
          </w:tcPr>
          <w:p w14:paraId="6562BCC4">
            <w:pPr>
              <w:jc w:val="center"/>
              <w:rPr>
                <w:rFonts w:ascii="宋体" w:hAnsi="宋体" w:cs="宋体"/>
                <w:sz w:val="24"/>
              </w:rPr>
            </w:pPr>
          </w:p>
        </w:tc>
        <w:tc>
          <w:tcPr>
            <w:tcW w:w="1391" w:type="dxa"/>
            <w:vAlign w:val="center"/>
          </w:tcPr>
          <w:p w14:paraId="31E21A7B">
            <w:pPr>
              <w:jc w:val="center"/>
              <w:rPr>
                <w:rFonts w:ascii="宋体" w:hAnsi="宋体" w:cs="宋体"/>
                <w:sz w:val="24"/>
              </w:rPr>
            </w:pPr>
          </w:p>
        </w:tc>
      </w:tr>
      <w:tr w14:paraId="1501DC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5C2BD1A6">
            <w:pPr>
              <w:widowControl/>
              <w:jc w:val="center"/>
              <w:textAlignment w:val="center"/>
              <w:rPr>
                <w:rFonts w:ascii="宋体" w:hAnsi="宋体"/>
                <w:sz w:val="24"/>
              </w:rPr>
            </w:pPr>
            <w:r>
              <w:rPr>
                <w:rFonts w:hint="eastAsia" w:ascii="宋体" w:hAnsi="宋体"/>
                <w:sz w:val="24"/>
              </w:rPr>
              <w:t>26</w:t>
            </w:r>
          </w:p>
        </w:tc>
        <w:tc>
          <w:tcPr>
            <w:tcW w:w="2132" w:type="dxa"/>
            <w:vMerge w:val="continue"/>
            <w:shd w:val="clear" w:color="auto" w:fill="auto"/>
            <w:vAlign w:val="center"/>
          </w:tcPr>
          <w:p w14:paraId="78DC789C">
            <w:pPr>
              <w:jc w:val="center"/>
              <w:rPr>
                <w:rFonts w:ascii="宋体" w:hAnsi="宋体" w:cs="宋体"/>
                <w:sz w:val="24"/>
              </w:rPr>
            </w:pPr>
          </w:p>
        </w:tc>
        <w:tc>
          <w:tcPr>
            <w:tcW w:w="2342" w:type="dxa"/>
            <w:shd w:val="clear" w:color="auto" w:fill="FFFFFF"/>
            <w:vAlign w:val="center"/>
          </w:tcPr>
          <w:p w14:paraId="2F14B6D6">
            <w:pPr>
              <w:jc w:val="center"/>
              <w:rPr>
                <w:rFonts w:ascii="宋体" w:hAnsi="宋体" w:cs="宋体"/>
                <w:sz w:val="24"/>
              </w:rPr>
            </w:pPr>
          </w:p>
        </w:tc>
        <w:tc>
          <w:tcPr>
            <w:tcW w:w="1194" w:type="dxa"/>
            <w:vAlign w:val="center"/>
          </w:tcPr>
          <w:p w14:paraId="67AEA870">
            <w:pPr>
              <w:jc w:val="center"/>
              <w:rPr>
                <w:rFonts w:ascii="宋体" w:hAnsi="宋体" w:cs="宋体"/>
                <w:sz w:val="24"/>
              </w:rPr>
            </w:pPr>
          </w:p>
        </w:tc>
        <w:tc>
          <w:tcPr>
            <w:tcW w:w="1322" w:type="dxa"/>
            <w:vAlign w:val="center"/>
          </w:tcPr>
          <w:p w14:paraId="4ADCCA18">
            <w:pPr>
              <w:jc w:val="center"/>
              <w:rPr>
                <w:rFonts w:ascii="宋体" w:hAnsi="宋体" w:cs="宋体"/>
                <w:sz w:val="24"/>
              </w:rPr>
            </w:pPr>
          </w:p>
        </w:tc>
        <w:tc>
          <w:tcPr>
            <w:tcW w:w="1391" w:type="dxa"/>
            <w:vAlign w:val="center"/>
          </w:tcPr>
          <w:p w14:paraId="72396BAA">
            <w:pPr>
              <w:jc w:val="center"/>
              <w:rPr>
                <w:rFonts w:ascii="宋体" w:hAnsi="宋体" w:cs="宋体"/>
                <w:sz w:val="24"/>
              </w:rPr>
            </w:pPr>
          </w:p>
        </w:tc>
      </w:tr>
      <w:tr w14:paraId="0762AE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592" w:type="dxa"/>
            <w:shd w:val="clear" w:color="auto" w:fill="auto"/>
            <w:vAlign w:val="center"/>
          </w:tcPr>
          <w:p w14:paraId="62CB09D2">
            <w:pPr>
              <w:widowControl/>
              <w:jc w:val="center"/>
              <w:textAlignment w:val="center"/>
              <w:rPr>
                <w:rFonts w:ascii="宋体" w:hAnsi="宋体"/>
                <w:sz w:val="24"/>
              </w:rPr>
            </w:pPr>
            <w:r>
              <w:rPr>
                <w:rFonts w:hint="eastAsia" w:ascii="宋体" w:hAnsi="宋体"/>
                <w:sz w:val="24"/>
              </w:rPr>
              <w:t>28</w:t>
            </w:r>
          </w:p>
        </w:tc>
        <w:tc>
          <w:tcPr>
            <w:tcW w:w="2132" w:type="dxa"/>
            <w:vMerge w:val="continue"/>
            <w:shd w:val="clear" w:color="auto" w:fill="auto"/>
            <w:vAlign w:val="center"/>
          </w:tcPr>
          <w:p w14:paraId="5884DB32">
            <w:pPr>
              <w:jc w:val="center"/>
              <w:rPr>
                <w:rFonts w:ascii="宋体" w:hAnsi="宋体" w:cs="宋体"/>
                <w:sz w:val="24"/>
              </w:rPr>
            </w:pPr>
          </w:p>
        </w:tc>
        <w:tc>
          <w:tcPr>
            <w:tcW w:w="2342" w:type="dxa"/>
            <w:shd w:val="clear" w:color="auto" w:fill="FFFFFF"/>
            <w:vAlign w:val="center"/>
          </w:tcPr>
          <w:p w14:paraId="1E4C5D86">
            <w:pPr>
              <w:jc w:val="center"/>
              <w:rPr>
                <w:rFonts w:ascii="宋体" w:hAnsi="宋体" w:cs="宋体"/>
                <w:sz w:val="24"/>
              </w:rPr>
            </w:pPr>
          </w:p>
        </w:tc>
        <w:tc>
          <w:tcPr>
            <w:tcW w:w="1194" w:type="dxa"/>
            <w:vAlign w:val="center"/>
          </w:tcPr>
          <w:p w14:paraId="24945BCC">
            <w:pPr>
              <w:jc w:val="center"/>
              <w:rPr>
                <w:rFonts w:ascii="宋体" w:hAnsi="宋体" w:cs="宋体"/>
                <w:sz w:val="24"/>
              </w:rPr>
            </w:pPr>
          </w:p>
        </w:tc>
        <w:tc>
          <w:tcPr>
            <w:tcW w:w="1322" w:type="dxa"/>
            <w:vAlign w:val="center"/>
          </w:tcPr>
          <w:p w14:paraId="2BBD2A75">
            <w:pPr>
              <w:jc w:val="center"/>
              <w:rPr>
                <w:rFonts w:ascii="宋体" w:hAnsi="宋体" w:cs="宋体"/>
                <w:sz w:val="24"/>
              </w:rPr>
            </w:pPr>
          </w:p>
        </w:tc>
        <w:tc>
          <w:tcPr>
            <w:tcW w:w="1391" w:type="dxa"/>
            <w:vAlign w:val="center"/>
          </w:tcPr>
          <w:p w14:paraId="66C4AE08">
            <w:pPr>
              <w:jc w:val="center"/>
              <w:rPr>
                <w:rFonts w:ascii="宋体" w:hAnsi="宋体" w:cs="宋体"/>
                <w:sz w:val="24"/>
              </w:rPr>
            </w:pPr>
          </w:p>
        </w:tc>
      </w:tr>
      <w:tr w14:paraId="5359A6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shd w:val="clear" w:color="auto" w:fill="auto"/>
            <w:vAlign w:val="center"/>
          </w:tcPr>
          <w:p w14:paraId="5CA15AF7">
            <w:pPr>
              <w:widowControl/>
              <w:jc w:val="center"/>
              <w:textAlignment w:val="center"/>
              <w:rPr>
                <w:rFonts w:ascii="宋体" w:hAnsi="宋体"/>
                <w:sz w:val="24"/>
              </w:rPr>
            </w:pPr>
            <w:r>
              <w:rPr>
                <w:rFonts w:hint="eastAsia" w:ascii="宋体" w:hAnsi="宋体"/>
                <w:sz w:val="24"/>
              </w:rPr>
              <w:t>29</w:t>
            </w:r>
          </w:p>
        </w:tc>
        <w:tc>
          <w:tcPr>
            <w:tcW w:w="2132" w:type="dxa"/>
            <w:vMerge w:val="continue"/>
            <w:shd w:val="clear" w:color="auto" w:fill="auto"/>
            <w:vAlign w:val="center"/>
          </w:tcPr>
          <w:p w14:paraId="16B2209C">
            <w:pPr>
              <w:jc w:val="center"/>
              <w:rPr>
                <w:rFonts w:ascii="宋体" w:hAnsi="宋体" w:cs="宋体"/>
                <w:sz w:val="24"/>
              </w:rPr>
            </w:pPr>
          </w:p>
        </w:tc>
        <w:tc>
          <w:tcPr>
            <w:tcW w:w="2342" w:type="dxa"/>
            <w:shd w:val="clear" w:color="000000" w:fill="FFFFFF"/>
            <w:vAlign w:val="center"/>
          </w:tcPr>
          <w:p w14:paraId="53C741D1">
            <w:pPr>
              <w:jc w:val="center"/>
              <w:rPr>
                <w:rFonts w:ascii="宋体" w:hAnsi="宋体" w:cs="宋体"/>
                <w:sz w:val="24"/>
              </w:rPr>
            </w:pPr>
          </w:p>
        </w:tc>
        <w:tc>
          <w:tcPr>
            <w:tcW w:w="1194" w:type="dxa"/>
            <w:vAlign w:val="center"/>
          </w:tcPr>
          <w:p w14:paraId="3FEB7123">
            <w:pPr>
              <w:jc w:val="center"/>
              <w:rPr>
                <w:rFonts w:ascii="宋体" w:hAnsi="宋体" w:cs="宋体"/>
                <w:sz w:val="24"/>
              </w:rPr>
            </w:pPr>
          </w:p>
        </w:tc>
        <w:tc>
          <w:tcPr>
            <w:tcW w:w="1322" w:type="dxa"/>
            <w:vAlign w:val="center"/>
          </w:tcPr>
          <w:p w14:paraId="49878742">
            <w:pPr>
              <w:jc w:val="center"/>
              <w:rPr>
                <w:rFonts w:ascii="宋体" w:hAnsi="宋体" w:cs="宋体"/>
                <w:sz w:val="24"/>
              </w:rPr>
            </w:pPr>
          </w:p>
        </w:tc>
        <w:tc>
          <w:tcPr>
            <w:tcW w:w="1391" w:type="dxa"/>
            <w:vAlign w:val="center"/>
          </w:tcPr>
          <w:p w14:paraId="5BD8D9DA">
            <w:pPr>
              <w:jc w:val="center"/>
              <w:rPr>
                <w:rFonts w:ascii="宋体" w:hAnsi="宋体" w:cs="宋体"/>
                <w:sz w:val="24"/>
              </w:rPr>
            </w:pPr>
          </w:p>
        </w:tc>
      </w:tr>
      <w:tr w14:paraId="07FCC4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vAlign w:val="center"/>
          </w:tcPr>
          <w:p w14:paraId="5E13D1AA">
            <w:pPr>
              <w:widowControl/>
              <w:jc w:val="center"/>
              <w:textAlignment w:val="center"/>
              <w:rPr>
                <w:rFonts w:ascii="宋体" w:hAnsi="宋体" w:cs="宋体"/>
                <w:sz w:val="24"/>
              </w:rPr>
            </w:pPr>
            <w:r>
              <w:rPr>
                <w:rFonts w:hint="eastAsia" w:ascii="宋体" w:hAnsi="宋体" w:cs="宋体"/>
                <w:kern w:val="0"/>
                <w:sz w:val="24"/>
              </w:rPr>
              <w:t>30</w:t>
            </w:r>
          </w:p>
        </w:tc>
        <w:tc>
          <w:tcPr>
            <w:tcW w:w="2132" w:type="dxa"/>
            <w:vMerge w:val="continue"/>
            <w:vAlign w:val="center"/>
          </w:tcPr>
          <w:p w14:paraId="6398302F">
            <w:pPr>
              <w:jc w:val="center"/>
              <w:rPr>
                <w:rFonts w:ascii="宋体" w:hAnsi="宋体" w:cs="宋体"/>
                <w:sz w:val="24"/>
              </w:rPr>
            </w:pPr>
          </w:p>
        </w:tc>
        <w:tc>
          <w:tcPr>
            <w:tcW w:w="2342" w:type="dxa"/>
            <w:vAlign w:val="center"/>
          </w:tcPr>
          <w:p w14:paraId="3DC6098E">
            <w:pPr>
              <w:jc w:val="center"/>
              <w:rPr>
                <w:rFonts w:ascii="宋体" w:hAnsi="宋体" w:cs="宋体"/>
                <w:sz w:val="24"/>
              </w:rPr>
            </w:pPr>
          </w:p>
        </w:tc>
        <w:tc>
          <w:tcPr>
            <w:tcW w:w="1194" w:type="dxa"/>
            <w:vAlign w:val="center"/>
          </w:tcPr>
          <w:p w14:paraId="49EF2107">
            <w:pPr>
              <w:jc w:val="center"/>
              <w:rPr>
                <w:rFonts w:ascii="宋体" w:hAnsi="宋体" w:cs="宋体"/>
                <w:sz w:val="24"/>
              </w:rPr>
            </w:pPr>
          </w:p>
        </w:tc>
        <w:tc>
          <w:tcPr>
            <w:tcW w:w="1322" w:type="dxa"/>
            <w:vAlign w:val="center"/>
          </w:tcPr>
          <w:p w14:paraId="5DDE2196">
            <w:pPr>
              <w:jc w:val="center"/>
              <w:rPr>
                <w:rFonts w:ascii="宋体" w:hAnsi="宋体" w:cs="宋体"/>
                <w:sz w:val="24"/>
              </w:rPr>
            </w:pPr>
          </w:p>
        </w:tc>
        <w:tc>
          <w:tcPr>
            <w:tcW w:w="1391" w:type="dxa"/>
            <w:vAlign w:val="center"/>
          </w:tcPr>
          <w:p w14:paraId="121AD38B">
            <w:pPr>
              <w:jc w:val="center"/>
              <w:rPr>
                <w:rFonts w:ascii="宋体" w:hAnsi="宋体" w:cs="宋体"/>
                <w:sz w:val="24"/>
              </w:rPr>
            </w:pPr>
          </w:p>
        </w:tc>
      </w:tr>
      <w:tr w14:paraId="52DB3E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42465251">
            <w:pPr>
              <w:jc w:val="center"/>
              <w:rPr>
                <w:rFonts w:ascii="宋体" w:hAnsi="宋体" w:cs="宋体"/>
                <w:sz w:val="24"/>
              </w:rPr>
            </w:pPr>
            <w:r>
              <w:rPr>
                <w:rFonts w:ascii="宋体" w:hAnsi="宋体" w:cs="宋体"/>
                <w:sz w:val="24"/>
              </w:rPr>
              <w:t>31</w:t>
            </w:r>
          </w:p>
        </w:tc>
        <w:tc>
          <w:tcPr>
            <w:tcW w:w="2132" w:type="dxa"/>
            <w:vMerge w:val="continue"/>
            <w:vAlign w:val="center"/>
          </w:tcPr>
          <w:p w14:paraId="48C752FE">
            <w:pPr>
              <w:jc w:val="center"/>
              <w:rPr>
                <w:rFonts w:ascii="宋体" w:hAnsi="宋体" w:cs="宋体"/>
                <w:sz w:val="24"/>
              </w:rPr>
            </w:pPr>
          </w:p>
        </w:tc>
        <w:tc>
          <w:tcPr>
            <w:tcW w:w="2342" w:type="dxa"/>
            <w:vAlign w:val="center"/>
          </w:tcPr>
          <w:p w14:paraId="3624655C">
            <w:pPr>
              <w:pStyle w:val="4"/>
              <w:ind w:firstLine="0"/>
              <w:jc w:val="center"/>
              <w:rPr>
                <w:rFonts w:ascii="宋体" w:hAnsi="宋体"/>
                <w:sz w:val="24"/>
              </w:rPr>
            </w:pPr>
          </w:p>
        </w:tc>
        <w:tc>
          <w:tcPr>
            <w:tcW w:w="1194" w:type="dxa"/>
            <w:vAlign w:val="center"/>
          </w:tcPr>
          <w:p w14:paraId="0AB7B278">
            <w:pPr>
              <w:jc w:val="center"/>
              <w:rPr>
                <w:rFonts w:ascii="宋体" w:hAnsi="宋体" w:cs="宋体"/>
                <w:sz w:val="24"/>
              </w:rPr>
            </w:pPr>
          </w:p>
        </w:tc>
        <w:tc>
          <w:tcPr>
            <w:tcW w:w="1322" w:type="dxa"/>
            <w:vAlign w:val="center"/>
          </w:tcPr>
          <w:p w14:paraId="24112F8D">
            <w:pPr>
              <w:jc w:val="center"/>
              <w:rPr>
                <w:rFonts w:ascii="宋体" w:hAnsi="宋体" w:cs="宋体"/>
                <w:sz w:val="24"/>
              </w:rPr>
            </w:pPr>
          </w:p>
        </w:tc>
        <w:tc>
          <w:tcPr>
            <w:tcW w:w="1391" w:type="dxa"/>
            <w:vAlign w:val="center"/>
          </w:tcPr>
          <w:p w14:paraId="4D8B8B86">
            <w:pPr>
              <w:jc w:val="center"/>
              <w:rPr>
                <w:rFonts w:ascii="宋体" w:hAnsi="宋体" w:cs="宋体"/>
                <w:sz w:val="24"/>
              </w:rPr>
            </w:pPr>
          </w:p>
        </w:tc>
      </w:tr>
      <w:tr w14:paraId="175163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2039CD78">
            <w:pPr>
              <w:jc w:val="center"/>
              <w:rPr>
                <w:rFonts w:ascii="宋体" w:hAnsi="宋体" w:cs="宋体"/>
                <w:sz w:val="24"/>
              </w:rPr>
            </w:pPr>
            <w:r>
              <w:rPr>
                <w:rFonts w:ascii="宋体" w:hAnsi="宋体" w:cs="宋体"/>
                <w:sz w:val="24"/>
              </w:rPr>
              <w:t>32</w:t>
            </w:r>
          </w:p>
        </w:tc>
        <w:tc>
          <w:tcPr>
            <w:tcW w:w="2132" w:type="dxa"/>
            <w:vMerge w:val="continue"/>
            <w:vAlign w:val="center"/>
          </w:tcPr>
          <w:p w14:paraId="1C927BFA">
            <w:pPr>
              <w:jc w:val="center"/>
              <w:rPr>
                <w:rFonts w:ascii="宋体" w:hAnsi="宋体" w:cs="宋体"/>
                <w:sz w:val="24"/>
              </w:rPr>
            </w:pPr>
          </w:p>
        </w:tc>
        <w:tc>
          <w:tcPr>
            <w:tcW w:w="2342" w:type="dxa"/>
            <w:vAlign w:val="center"/>
          </w:tcPr>
          <w:p w14:paraId="56F827A7">
            <w:pPr>
              <w:pStyle w:val="4"/>
              <w:ind w:firstLine="0"/>
              <w:jc w:val="center"/>
              <w:rPr>
                <w:rFonts w:ascii="宋体" w:hAnsi="宋体"/>
                <w:sz w:val="24"/>
              </w:rPr>
            </w:pPr>
          </w:p>
        </w:tc>
        <w:tc>
          <w:tcPr>
            <w:tcW w:w="1194" w:type="dxa"/>
            <w:vAlign w:val="center"/>
          </w:tcPr>
          <w:p w14:paraId="23120386">
            <w:pPr>
              <w:jc w:val="center"/>
              <w:rPr>
                <w:rFonts w:ascii="宋体" w:hAnsi="宋体" w:cs="宋体"/>
                <w:sz w:val="24"/>
              </w:rPr>
            </w:pPr>
          </w:p>
        </w:tc>
        <w:tc>
          <w:tcPr>
            <w:tcW w:w="1322" w:type="dxa"/>
            <w:vAlign w:val="center"/>
          </w:tcPr>
          <w:p w14:paraId="005F965A">
            <w:pPr>
              <w:jc w:val="center"/>
              <w:rPr>
                <w:rFonts w:ascii="宋体" w:hAnsi="宋体" w:cs="宋体"/>
                <w:sz w:val="24"/>
              </w:rPr>
            </w:pPr>
          </w:p>
        </w:tc>
        <w:tc>
          <w:tcPr>
            <w:tcW w:w="1391" w:type="dxa"/>
            <w:vAlign w:val="center"/>
          </w:tcPr>
          <w:p w14:paraId="018637F6">
            <w:pPr>
              <w:jc w:val="center"/>
              <w:rPr>
                <w:rFonts w:ascii="宋体" w:hAnsi="宋体" w:cs="宋体"/>
                <w:sz w:val="24"/>
              </w:rPr>
            </w:pPr>
          </w:p>
        </w:tc>
      </w:tr>
      <w:tr w14:paraId="18E7D7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72FC5DE6">
            <w:pPr>
              <w:jc w:val="center"/>
              <w:rPr>
                <w:rFonts w:ascii="宋体" w:hAnsi="宋体" w:cs="宋体"/>
                <w:sz w:val="24"/>
              </w:rPr>
            </w:pPr>
            <w:r>
              <w:rPr>
                <w:rFonts w:hint="eastAsia" w:ascii="宋体" w:hAnsi="宋体" w:cs="宋体"/>
                <w:sz w:val="24"/>
              </w:rPr>
              <w:t>3</w:t>
            </w:r>
            <w:r>
              <w:rPr>
                <w:rFonts w:ascii="宋体" w:hAnsi="宋体" w:cs="宋体"/>
                <w:sz w:val="24"/>
              </w:rPr>
              <w:t>3</w:t>
            </w:r>
          </w:p>
        </w:tc>
        <w:tc>
          <w:tcPr>
            <w:tcW w:w="2132" w:type="dxa"/>
            <w:vMerge w:val="continue"/>
            <w:vAlign w:val="center"/>
          </w:tcPr>
          <w:p w14:paraId="6CA3526B">
            <w:pPr>
              <w:jc w:val="center"/>
              <w:rPr>
                <w:rFonts w:ascii="宋体" w:hAnsi="宋体" w:cs="宋体"/>
                <w:sz w:val="24"/>
              </w:rPr>
            </w:pPr>
          </w:p>
        </w:tc>
        <w:tc>
          <w:tcPr>
            <w:tcW w:w="2342" w:type="dxa"/>
            <w:vAlign w:val="center"/>
          </w:tcPr>
          <w:p w14:paraId="4F53D3E4">
            <w:pPr>
              <w:pStyle w:val="4"/>
              <w:ind w:firstLine="0"/>
              <w:jc w:val="center"/>
              <w:rPr>
                <w:rFonts w:ascii="宋体" w:hAnsi="宋体"/>
                <w:sz w:val="24"/>
              </w:rPr>
            </w:pPr>
          </w:p>
        </w:tc>
        <w:tc>
          <w:tcPr>
            <w:tcW w:w="1194" w:type="dxa"/>
            <w:vAlign w:val="center"/>
          </w:tcPr>
          <w:p w14:paraId="4F03F049">
            <w:pPr>
              <w:jc w:val="center"/>
              <w:rPr>
                <w:rFonts w:ascii="宋体" w:hAnsi="宋体" w:cs="宋体"/>
                <w:sz w:val="24"/>
              </w:rPr>
            </w:pPr>
          </w:p>
        </w:tc>
        <w:tc>
          <w:tcPr>
            <w:tcW w:w="1322" w:type="dxa"/>
            <w:vAlign w:val="center"/>
          </w:tcPr>
          <w:p w14:paraId="0651AFDF">
            <w:pPr>
              <w:jc w:val="center"/>
              <w:rPr>
                <w:rFonts w:ascii="宋体" w:hAnsi="宋体" w:cs="宋体"/>
                <w:sz w:val="24"/>
              </w:rPr>
            </w:pPr>
          </w:p>
        </w:tc>
        <w:tc>
          <w:tcPr>
            <w:tcW w:w="1391" w:type="dxa"/>
            <w:vAlign w:val="center"/>
          </w:tcPr>
          <w:p w14:paraId="62CE064F">
            <w:pPr>
              <w:jc w:val="center"/>
              <w:rPr>
                <w:rFonts w:ascii="宋体" w:hAnsi="宋体" w:cs="宋体"/>
                <w:sz w:val="24"/>
              </w:rPr>
            </w:pPr>
          </w:p>
        </w:tc>
      </w:tr>
      <w:tr w14:paraId="1FDCF9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0A987F40">
            <w:pPr>
              <w:jc w:val="center"/>
              <w:rPr>
                <w:rFonts w:ascii="宋体" w:hAnsi="宋体" w:cs="宋体"/>
                <w:sz w:val="24"/>
              </w:rPr>
            </w:pPr>
            <w:r>
              <w:rPr>
                <w:rFonts w:hint="eastAsia" w:ascii="宋体" w:hAnsi="宋体" w:cs="宋体"/>
                <w:sz w:val="24"/>
              </w:rPr>
              <w:t>34</w:t>
            </w:r>
          </w:p>
        </w:tc>
        <w:tc>
          <w:tcPr>
            <w:tcW w:w="2132" w:type="dxa"/>
            <w:vMerge w:val="restart"/>
            <w:vAlign w:val="center"/>
          </w:tcPr>
          <w:p w14:paraId="6AA1CAF2">
            <w:pPr>
              <w:jc w:val="center"/>
              <w:rPr>
                <w:rFonts w:ascii="宋体" w:hAnsi="宋体" w:cs="宋体"/>
                <w:sz w:val="24"/>
              </w:rPr>
            </w:pPr>
            <w:r>
              <w:rPr>
                <w:rFonts w:hint="eastAsia" w:ascii="宋体" w:hAnsi="宋体" w:cs="宋体"/>
                <w:sz w:val="24"/>
              </w:rPr>
              <w:t>气防车</w:t>
            </w:r>
          </w:p>
        </w:tc>
        <w:tc>
          <w:tcPr>
            <w:tcW w:w="2342" w:type="dxa"/>
            <w:vAlign w:val="center"/>
          </w:tcPr>
          <w:p w14:paraId="705A45BC">
            <w:pPr>
              <w:pStyle w:val="4"/>
              <w:ind w:firstLine="0"/>
              <w:jc w:val="center"/>
              <w:rPr>
                <w:rFonts w:ascii="宋体" w:hAnsi="宋体"/>
                <w:sz w:val="24"/>
              </w:rPr>
            </w:pPr>
          </w:p>
        </w:tc>
        <w:tc>
          <w:tcPr>
            <w:tcW w:w="1194" w:type="dxa"/>
            <w:vAlign w:val="center"/>
          </w:tcPr>
          <w:p w14:paraId="5A7CB944">
            <w:pPr>
              <w:jc w:val="center"/>
              <w:rPr>
                <w:rFonts w:ascii="宋体" w:hAnsi="宋体" w:cs="宋体"/>
                <w:sz w:val="24"/>
              </w:rPr>
            </w:pPr>
          </w:p>
        </w:tc>
        <w:tc>
          <w:tcPr>
            <w:tcW w:w="1322" w:type="dxa"/>
            <w:vAlign w:val="center"/>
          </w:tcPr>
          <w:p w14:paraId="74D159E6">
            <w:pPr>
              <w:jc w:val="center"/>
              <w:rPr>
                <w:rFonts w:ascii="宋体" w:hAnsi="宋体" w:cs="宋体"/>
                <w:sz w:val="24"/>
              </w:rPr>
            </w:pPr>
          </w:p>
        </w:tc>
        <w:tc>
          <w:tcPr>
            <w:tcW w:w="1391" w:type="dxa"/>
            <w:vAlign w:val="center"/>
          </w:tcPr>
          <w:p w14:paraId="3D12FEB6">
            <w:pPr>
              <w:jc w:val="center"/>
              <w:rPr>
                <w:rFonts w:ascii="宋体" w:hAnsi="宋体" w:cs="宋体"/>
                <w:sz w:val="24"/>
              </w:rPr>
            </w:pPr>
          </w:p>
        </w:tc>
      </w:tr>
      <w:tr w14:paraId="4DE37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6CD3CD35">
            <w:pPr>
              <w:jc w:val="center"/>
              <w:rPr>
                <w:rFonts w:ascii="宋体" w:hAnsi="宋体" w:cs="宋体"/>
                <w:sz w:val="24"/>
              </w:rPr>
            </w:pPr>
            <w:r>
              <w:rPr>
                <w:rFonts w:hint="eastAsia" w:ascii="宋体" w:hAnsi="宋体" w:cs="宋体"/>
                <w:sz w:val="24"/>
              </w:rPr>
              <w:t>35</w:t>
            </w:r>
          </w:p>
        </w:tc>
        <w:tc>
          <w:tcPr>
            <w:tcW w:w="2132" w:type="dxa"/>
            <w:vMerge w:val="continue"/>
            <w:vAlign w:val="center"/>
          </w:tcPr>
          <w:p w14:paraId="609619B6">
            <w:pPr>
              <w:jc w:val="center"/>
              <w:rPr>
                <w:rFonts w:ascii="宋体" w:hAnsi="宋体" w:cs="宋体"/>
                <w:sz w:val="24"/>
              </w:rPr>
            </w:pPr>
          </w:p>
        </w:tc>
        <w:tc>
          <w:tcPr>
            <w:tcW w:w="2342" w:type="dxa"/>
            <w:vAlign w:val="center"/>
          </w:tcPr>
          <w:p w14:paraId="66A5D9C4">
            <w:pPr>
              <w:pStyle w:val="4"/>
              <w:ind w:firstLine="0"/>
              <w:jc w:val="center"/>
              <w:rPr>
                <w:rFonts w:ascii="宋体" w:hAnsi="宋体"/>
                <w:sz w:val="24"/>
              </w:rPr>
            </w:pPr>
          </w:p>
        </w:tc>
        <w:tc>
          <w:tcPr>
            <w:tcW w:w="1194" w:type="dxa"/>
            <w:vAlign w:val="center"/>
          </w:tcPr>
          <w:p w14:paraId="5FC1670E">
            <w:pPr>
              <w:jc w:val="center"/>
              <w:rPr>
                <w:rFonts w:ascii="宋体" w:hAnsi="宋体" w:cs="宋体"/>
                <w:sz w:val="24"/>
              </w:rPr>
            </w:pPr>
          </w:p>
        </w:tc>
        <w:tc>
          <w:tcPr>
            <w:tcW w:w="1322" w:type="dxa"/>
            <w:vAlign w:val="center"/>
          </w:tcPr>
          <w:p w14:paraId="6F0183A7">
            <w:pPr>
              <w:jc w:val="center"/>
              <w:rPr>
                <w:rFonts w:ascii="宋体" w:hAnsi="宋体" w:cs="宋体"/>
                <w:sz w:val="24"/>
              </w:rPr>
            </w:pPr>
          </w:p>
        </w:tc>
        <w:tc>
          <w:tcPr>
            <w:tcW w:w="1391" w:type="dxa"/>
            <w:vAlign w:val="center"/>
          </w:tcPr>
          <w:p w14:paraId="30EDD540">
            <w:pPr>
              <w:jc w:val="center"/>
              <w:rPr>
                <w:rFonts w:ascii="宋体" w:hAnsi="宋体" w:cs="宋体"/>
                <w:sz w:val="24"/>
              </w:rPr>
            </w:pPr>
          </w:p>
        </w:tc>
      </w:tr>
      <w:tr w14:paraId="74642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51D7C6EC">
            <w:pPr>
              <w:jc w:val="center"/>
              <w:rPr>
                <w:rFonts w:ascii="宋体" w:hAnsi="宋体" w:cs="宋体"/>
                <w:sz w:val="24"/>
              </w:rPr>
            </w:pPr>
            <w:r>
              <w:rPr>
                <w:rFonts w:hint="eastAsia" w:ascii="宋体" w:hAnsi="宋体" w:cs="宋体"/>
                <w:sz w:val="24"/>
              </w:rPr>
              <w:t>36</w:t>
            </w:r>
          </w:p>
        </w:tc>
        <w:tc>
          <w:tcPr>
            <w:tcW w:w="2132" w:type="dxa"/>
            <w:vMerge w:val="continue"/>
            <w:vAlign w:val="center"/>
          </w:tcPr>
          <w:p w14:paraId="623FE9E6">
            <w:pPr>
              <w:jc w:val="center"/>
              <w:rPr>
                <w:rFonts w:ascii="宋体" w:hAnsi="宋体" w:cs="宋体"/>
                <w:sz w:val="24"/>
              </w:rPr>
            </w:pPr>
          </w:p>
        </w:tc>
        <w:tc>
          <w:tcPr>
            <w:tcW w:w="2342" w:type="dxa"/>
            <w:vAlign w:val="center"/>
          </w:tcPr>
          <w:p w14:paraId="7B14CE4C">
            <w:pPr>
              <w:pStyle w:val="4"/>
              <w:ind w:firstLine="0"/>
              <w:jc w:val="center"/>
              <w:rPr>
                <w:rFonts w:ascii="宋体" w:hAnsi="宋体"/>
                <w:sz w:val="24"/>
              </w:rPr>
            </w:pPr>
          </w:p>
        </w:tc>
        <w:tc>
          <w:tcPr>
            <w:tcW w:w="1194" w:type="dxa"/>
            <w:vAlign w:val="center"/>
          </w:tcPr>
          <w:p w14:paraId="0972AC87">
            <w:pPr>
              <w:jc w:val="center"/>
              <w:rPr>
                <w:rFonts w:ascii="宋体" w:hAnsi="宋体" w:cs="宋体"/>
                <w:sz w:val="24"/>
              </w:rPr>
            </w:pPr>
          </w:p>
        </w:tc>
        <w:tc>
          <w:tcPr>
            <w:tcW w:w="1322" w:type="dxa"/>
            <w:vAlign w:val="center"/>
          </w:tcPr>
          <w:p w14:paraId="29B36889">
            <w:pPr>
              <w:jc w:val="center"/>
              <w:rPr>
                <w:rFonts w:ascii="宋体" w:hAnsi="宋体" w:cs="宋体"/>
                <w:sz w:val="24"/>
              </w:rPr>
            </w:pPr>
          </w:p>
        </w:tc>
        <w:tc>
          <w:tcPr>
            <w:tcW w:w="1391" w:type="dxa"/>
            <w:vAlign w:val="center"/>
          </w:tcPr>
          <w:p w14:paraId="358076CB">
            <w:pPr>
              <w:jc w:val="center"/>
              <w:rPr>
                <w:rFonts w:ascii="宋体" w:hAnsi="宋体" w:cs="宋体"/>
                <w:sz w:val="24"/>
              </w:rPr>
            </w:pPr>
          </w:p>
        </w:tc>
      </w:tr>
      <w:tr w14:paraId="2EA2E4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6CCB7A8C">
            <w:pPr>
              <w:jc w:val="center"/>
              <w:rPr>
                <w:rFonts w:ascii="宋体" w:hAnsi="宋体" w:cs="宋体"/>
                <w:sz w:val="24"/>
              </w:rPr>
            </w:pPr>
            <w:r>
              <w:rPr>
                <w:rFonts w:hint="eastAsia" w:ascii="宋体" w:hAnsi="宋体" w:cs="宋体"/>
                <w:sz w:val="24"/>
              </w:rPr>
              <w:t>37</w:t>
            </w:r>
          </w:p>
        </w:tc>
        <w:tc>
          <w:tcPr>
            <w:tcW w:w="2132" w:type="dxa"/>
            <w:vMerge w:val="continue"/>
            <w:vAlign w:val="center"/>
          </w:tcPr>
          <w:p w14:paraId="16070FBE">
            <w:pPr>
              <w:jc w:val="center"/>
              <w:rPr>
                <w:rFonts w:ascii="宋体" w:hAnsi="宋体" w:cs="宋体"/>
                <w:sz w:val="24"/>
              </w:rPr>
            </w:pPr>
          </w:p>
        </w:tc>
        <w:tc>
          <w:tcPr>
            <w:tcW w:w="2342" w:type="dxa"/>
            <w:vAlign w:val="center"/>
          </w:tcPr>
          <w:p w14:paraId="44C547C4">
            <w:pPr>
              <w:pStyle w:val="4"/>
              <w:ind w:firstLine="0"/>
              <w:jc w:val="center"/>
              <w:rPr>
                <w:rFonts w:ascii="宋体" w:hAnsi="宋体"/>
                <w:sz w:val="24"/>
              </w:rPr>
            </w:pPr>
          </w:p>
        </w:tc>
        <w:tc>
          <w:tcPr>
            <w:tcW w:w="1194" w:type="dxa"/>
            <w:vAlign w:val="center"/>
          </w:tcPr>
          <w:p w14:paraId="6A573DE1">
            <w:pPr>
              <w:jc w:val="center"/>
              <w:rPr>
                <w:rFonts w:ascii="宋体" w:hAnsi="宋体" w:cs="宋体"/>
                <w:sz w:val="24"/>
              </w:rPr>
            </w:pPr>
          </w:p>
        </w:tc>
        <w:tc>
          <w:tcPr>
            <w:tcW w:w="1322" w:type="dxa"/>
            <w:vAlign w:val="center"/>
          </w:tcPr>
          <w:p w14:paraId="642CF916">
            <w:pPr>
              <w:jc w:val="center"/>
              <w:rPr>
                <w:rFonts w:ascii="宋体" w:hAnsi="宋体" w:cs="宋体"/>
                <w:sz w:val="24"/>
              </w:rPr>
            </w:pPr>
          </w:p>
        </w:tc>
        <w:tc>
          <w:tcPr>
            <w:tcW w:w="1391" w:type="dxa"/>
            <w:vAlign w:val="center"/>
          </w:tcPr>
          <w:p w14:paraId="74073F02">
            <w:pPr>
              <w:jc w:val="center"/>
              <w:rPr>
                <w:rFonts w:ascii="宋体" w:hAnsi="宋体" w:cs="宋体"/>
                <w:sz w:val="24"/>
              </w:rPr>
            </w:pPr>
          </w:p>
        </w:tc>
      </w:tr>
      <w:tr w14:paraId="432AA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7B2102DA">
            <w:pPr>
              <w:jc w:val="center"/>
              <w:rPr>
                <w:rFonts w:ascii="宋体" w:hAnsi="宋体" w:cs="宋体"/>
                <w:sz w:val="24"/>
              </w:rPr>
            </w:pPr>
            <w:r>
              <w:rPr>
                <w:rFonts w:hint="eastAsia" w:ascii="宋体" w:hAnsi="宋体" w:cs="宋体"/>
                <w:sz w:val="24"/>
              </w:rPr>
              <w:t>38</w:t>
            </w:r>
          </w:p>
        </w:tc>
        <w:tc>
          <w:tcPr>
            <w:tcW w:w="2132" w:type="dxa"/>
            <w:vMerge w:val="continue"/>
            <w:vAlign w:val="center"/>
          </w:tcPr>
          <w:p w14:paraId="0350C287">
            <w:pPr>
              <w:jc w:val="center"/>
              <w:rPr>
                <w:rFonts w:ascii="宋体" w:hAnsi="宋体" w:cs="宋体"/>
                <w:sz w:val="24"/>
              </w:rPr>
            </w:pPr>
          </w:p>
        </w:tc>
        <w:tc>
          <w:tcPr>
            <w:tcW w:w="2342" w:type="dxa"/>
            <w:vAlign w:val="center"/>
          </w:tcPr>
          <w:p w14:paraId="5013FFA5">
            <w:pPr>
              <w:pStyle w:val="4"/>
              <w:ind w:firstLine="0"/>
              <w:jc w:val="center"/>
              <w:rPr>
                <w:rFonts w:ascii="宋体" w:hAnsi="宋体"/>
                <w:sz w:val="24"/>
              </w:rPr>
            </w:pPr>
          </w:p>
        </w:tc>
        <w:tc>
          <w:tcPr>
            <w:tcW w:w="1194" w:type="dxa"/>
            <w:vAlign w:val="center"/>
          </w:tcPr>
          <w:p w14:paraId="47A49D0B">
            <w:pPr>
              <w:jc w:val="center"/>
              <w:rPr>
                <w:rFonts w:ascii="宋体" w:hAnsi="宋体" w:cs="宋体"/>
                <w:sz w:val="24"/>
              </w:rPr>
            </w:pPr>
          </w:p>
        </w:tc>
        <w:tc>
          <w:tcPr>
            <w:tcW w:w="1322" w:type="dxa"/>
            <w:vAlign w:val="center"/>
          </w:tcPr>
          <w:p w14:paraId="1E428FF9">
            <w:pPr>
              <w:jc w:val="center"/>
              <w:rPr>
                <w:rFonts w:ascii="宋体" w:hAnsi="宋体" w:cs="宋体"/>
                <w:sz w:val="24"/>
              </w:rPr>
            </w:pPr>
          </w:p>
        </w:tc>
        <w:tc>
          <w:tcPr>
            <w:tcW w:w="1391" w:type="dxa"/>
            <w:vAlign w:val="center"/>
          </w:tcPr>
          <w:p w14:paraId="4529187C">
            <w:pPr>
              <w:jc w:val="center"/>
              <w:rPr>
                <w:rFonts w:ascii="宋体" w:hAnsi="宋体" w:cs="宋体"/>
                <w:sz w:val="24"/>
              </w:rPr>
            </w:pPr>
          </w:p>
        </w:tc>
      </w:tr>
      <w:tr w14:paraId="2A05DD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3E15BC19">
            <w:pPr>
              <w:jc w:val="center"/>
              <w:rPr>
                <w:rFonts w:ascii="宋体" w:hAnsi="宋体" w:cs="宋体"/>
                <w:sz w:val="24"/>
              </w:rPr>
            </w:pPr>
            <w:r>
              <w:rPr>
                <w:rFonts w:hint="eastAsia" w:ascii="宋体" w:hAnsi="宋体" w:cs="宋体"/>
                <w:sz w:val="24"/>
              </w:rPr>
              <w:t>39</w:t>
            </w:r>
          </w:p>
        </w:tc>
        <w:tc>
          <w:tcPr>
            <w:tcW w:w="2132" w:type="dxa"/>
            <w:vMerge w:val="continue"/>
            <w:vAlign w:val="center"/>
          </w:tcPr>
          <w:p w14:paraId="063DC0FA">
            <w:pPr>
              <w:jc w:val="center"/>
              <w:rPr>
                <w:rFonts w:ascii="宋体" w:hAnsi="宋体" w:cs="宋体"/>
                <w:sz w:val="24"/>
              </w:rPr>
            </w:pPr>
          </w:p>
        </w:tc>
        <w:tc>
          <w:tcPr>
            <w:tcW w:w="2342" w:type="dxa"/>
            <w:vAlign w:val="center"/>
          </w:tcPr>
          <w:p w14:paraId="53D15A52">
            <w:pPr>
              <w:pStyle w:val="4"/>
              <w:ind w:firstLine="0"/>
              <w:jc w:val="center"/>
              <w:rPr>
                <w:rFonts w:ascii="宋体" w:hAnsi="宋体"/>
                <w:sz w:val="24"/>
              </w:rPr>
            </w:pPr>
          </w:p>
        </w:tc>
        <w:tc>
          <w:tcPr>
            <w:tcW w:w="1194" w:type="dxa"/>
            <w:vAlign w:val="center"/>
          </w:tcPr>
          <w:p w14:paraId="0A1B1510">
            <w:pPr>
              <w:jc w:val="center"/>
              <w:rPr>
                <w:rFonts w:ascii="宋体" w:hAnsi="宋体" w:cs="宋体"/>
                <w:sz w:val="24"/>
              </w:rPr>
            </w:pPr>
          </w:p>
        </w:tc>
        <w:tc>
          <w:tcPr>
            <w:tcW w:w="1322" w:type="dxa"/>
            <w:vAlign w:val="center"/>
          </w:tcPr>
          <w:p w14:paraId="7B5B9A13">
            <w:pPr>
              <w:jc w:val="center"/>
              <w:rPr>
                <w:rFonts w:ascii="宋体" w:hAnsi="宋体" w:cs="宋体"/>
                <w:sz w:val="24"/>
              </w:rPr>
            </w:pPr>
          </w:p>
        </w:tc>
        <w:tc>
          <w:tcPr>
            <w:tcW w:w="1391" w:type="dxa"/>
            <w:vAlign w:val="center"/>
          </w:tcPr>
          <w:p w14:paraId="45F0830E">
            <w:pPr>
              <w:jc w:val="center"/>
              <w:rPr>
                <w:rFonts w:ascii="宋体" w:hAnsi="宋体" w:cs="宋体"/>
                <w:sz w:val="24"/>
              </w:rPr>
            </w:pPr>
          </w:p>
        </w:tc>
      </w:tr>
      <w:tr w14:paraId="3011BC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4FB6B3DD">
            <w:pPr>
              <w:jc w:val="center"/>
              <w:rPr>
                <w:rFonts w:ascii="宋体" w:hAnsi="宋体" w:cs="宋体"/>
                <w:sz w:val="24"/>
              </w:rPr>
            </w:pPr>
            <w:r>
              <w:rPr>
                <w:rFonts w:hint="eastAsia" w:ascii="宋体" w:hAnsi="宋体" w:cs="宋体"/>
                <w:sz w:val="24"/>
              </w:rPr>
              <w:t>40</w:t>
            </w:r>
          </w:p>
        </w:tc>
        <w:tc>
          <w:tcPr>
            <w:tcW w:w="2132" w:type="dxa"/>
            <w:vMerge w:val="continue"/>
            <w:vAlign w:val="center"/>
          </w:tcPr>
          <w:p w14:paraId="4BF3F877">
            <w:pPr>
              <w:jc w:val="center"/>
              <w:rPr>
                <w:rFonts w:ascii="宋体" w:hAnsi="宋体" w:cs="宋体"/>
                <w:sz w:val="24"/>
              </w:rPr>
            </w:pPr>
          </w:p>
        </w:tc>
        <w:tc>
          <w:tcPr>
            <w:tcW w:w="2342" w:type="dxa"/>
            <w:vAlign w:val="center"/>
          </w:tcPr>
          <w:p w14:paraId="4B89D63A">
            <w:pPr>
              <w:pStyle w:val="4"/>
              <w:ind w:firstLine="0"/>
              <w:jc w:val="center"/>
              <w:rPr>
                <w:rFonts w:ascii="宋体" w:hAnsi="宋体"/>
                <w:sz w:val="24"/>
              </w:rPr>
            </w:pPr>
          </w:p>
        </w:tc>
        <w:tc>
          <w:tcPr>
            <w:tcW w:w="1194" w:type="dxa"/>
            <w:vAlign w:val="center"/>
          </w:tcPr>
          <w:p w14:paraId="0E0190AF">
            <w:pPr>
              <w:jc w:val="center"/>
              <w:rPr>
                <w:rFonts w:ascii="宋体" w:hAnsi="宋体" w:cs="宋体"/>
                <w:sz w:val="24"/>
              </w:rPr>
            </w:pPr>
          </w:p>
        </w:tc>
        <w:tc>
          <w:tcPr>
            <w:tcW w:w="1322" w:type="dxa"/>
            <w:vAlign w:val="center"/>
          </w:tcPr>
          <w:p w14:paraId="59A67F3E">
            <w:pPr>
              <w:jc w:val="center"/>
              <w:rPr>
                <w:rFonts w:ascii="宋体" w:hAnsi="宋体" w:cs="宋体"/>
                <w:sz w:val="24"/>
              </w:rPr>
            </w:pPr>
          </w:p>
        </w:tc>
        <w:tc>
          <w:tcPr>
            <w:tcW w:w="1391" w:type="dxa"/>
            <w:vAlign w:val="center"/>
          </w:tcPr>
          <w:p w14:paraId="7002E4F3">
            <w:pPr>
              <w:jc w:val="center"/>
              <w:rPr>
                <w:rFonts w:ascii="宋体" w:hAnsi="宋体" w:cs="宋体"/>
                <w:sz w:val="24"/>
              </w:rPr>
            </w:pPr>
          </w:p>
        </w:tc>
      </w:tr>
      <w:tr w14:paraId="0FEDFA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225CF6B2">
            <w:pPr>
              <w:widowControl/>
              <w:jc w:val="center"/>
              <w:textAlignment w:val="center"/>
              <w:rPr>
                <w:rFonts w:ascii="宋体" w:hAnsi="宋体" w:cs="宋体"/>
                <w:kern w:val="0"/>
                <w:sz w:val="24"/>
              </w:rPr>
            </w:pPr>
            <w:r>
              <w:rPr>
                <w:rFonts w:hint="eastAsia" w:ascii="宋体" w:hAnsi="宋体" w:cs="宋体"/>
                <w:kern w:val="0"/>
                <w:sz w:val="24"/>
              </w:rPr>
              <w:t>41</w:t>
            </w:r>
          </w:p>
        </w:tc>
        <w:tc>
          <w:tcPr>
            <w:tcW w:w="2132" w:type="dxa"/>
            <w:vMerge w:val="restart"/>
            <w:vAlign w:val="center"/>
          </w:tcPr>
          <w:p w14:paraId="2D0D9B91">
            <w:pPr>
              <w:spacing w:line="360" w:lineRule="auto"/>
              <w:jc w:val="center"/>
              <w:rPr>
                <w:sz w:val="24"/>
              </w:rPr>
            </w:pPr>
            <w:r>
              <w:rPr>
                <w:rFonts w:hint="eastAsia" w:ascii="宋体" w:hAnsi="宋体" w:cs="宋体"/>
                <w:kern w:val="0"/>
                <w:sz w:val="24"/>
              </w:rPr>
              <w:t>消防灭火机器人</w:t>
            </w:r>
          </w:p>
        </w:tc>
        <w:tc>
          <w:tcPr>
            <w:tcW w:w="2342" w:type="dxa"/>
            <w:vAlign w:val="center"/>
          </w:tcPr>
          <w:p w14:paraId="5BEEF804">
            <w:pPr>
              <w:spacing w:line="360" w:lineRule="auto"/>
              <w:jc w:val="center"/>
              <w:rPr>
                <w:sz w:val="24"/>
              </w:rPr>
            </w:pPr>
          </w:p>
        </w:tc>
        <w:tc>
          <w:tcPr>
            <w:tcW w:w="1194" w:type="dxa"/>
            <w:vAlign w:val="center"/>
          </w:tcPr>
          <w:p w14:paraId="6ED92DF3">
            <w:pPr>
              <w:jc w:val="center"/>
              <w:rPr>
                <w:rFonts w:ascii="宋体" w:hAnsi="宋体" w:cs="宋体"/>
                <w:sz w:val="24"/>
              </w:rPr>
            </w:pPr>
          </w:p>
        </w:tc>
        <w:tc>
          <w:tcPr>
            <w:tcW w:w="1322" w:type="dxa"/>
            <w:vAlign w:val="center"/>
          </w:tcPr>
          <w:p w14:paraId="75BA93B3">
            <w:pPr>
              <w:jc w:val="center"/>
              <w:rPr>
                <w:rFonts w:ascii="宋体" w:hAnsi="宋体" w:cs="宋体"/>
                <w:sz w:val="24"/>
              </w:rPr>
            </w:pPr>
          </w:p>
        </w:tc>
        <w:tc>
          <w:tcPr>
            <w:tcW w:w="1391" w:type="dxa"/>
            <w:vAlign w:val="center"/>
          </w:tcPr>
          <w:p w14:paraId="6BF54CCA">
            <w:pPr>
              <w:jc w:val="center"/>
              <w:rPr>
                <w:rFonts w:ascii="宋体" w:hAnsi="宋体" w:cs="宋体"/>
                <w:sz w:val="24"/>
              </w:rPr>
            </w:pPr>
          </w:p>
        </w:tc>
      </w:tr>
      <w:tr w14:paraId="31CB7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72093690">
            <w:pPr>
              <w:widowControl/>
              <w:jc w:val="center"/>
              <w:textAlignment w:val="center"/>
              <w:rPr>
                <w:rFonts w:ascii="宋体" w:hAnsi="宋体" w:cs="宋体"/>
                <w:kern w:val="0"/>
                <w:sz w:val="24"/>
              </w:rPr>
            </w:pPr>
            <w:r>
              <w:rPr>
                <w:rFonts w:hint="eastAsia" w:ascii="宋体" w:hAnsi="宋体" w:cs="宋体"/>
                <w:kern w:val="0"/>
                <w:sz w:val="24"/>
              </w:rPr>
              <w:t>42</w:t>
            </w:r>
          </w:p>
        </w:tc>
        <w:tc>
          <w:tcPr>
            <w:tcW w:w="2132" w:type="dxa"/>
            <w:vMerge w:val="continue"/>
            <w:vAlign w:val="center"/>
          </w:tcPr>
          <w:p w14:paraId="3AE0A4D9">
            <w:pPr>
              <w:jc w:val="center"/>
              <w:rPr>
                <w:rFonts w:ascii="宋体" w:hAnsi="宋体" w:cs="宋体"/>
                <w:sz w:val="24"/>
              </w:rPr>
            </w:pPr>
          </w:p>
        </w:tc>
        <w:tc>
          <w:tcPr>
            <w:tcW w:w="2342" w:type="dxa"/>
            <w:vAlign w:val="center"/>
          </w:tcPr>
          <w:p w14:paraId="7DC1E9F4">
            <w:pPr>
              <w:pStyle w:val="4"/>
              <w:ind w:firstLine="0"/>
              <w:jc w:val="center"/>
              <w:rPr>
                <w:rFonts w:ascii="宋体" w:hAnsi="宋体"/>
                <w:sz w:val="24"/>
              </w:rPr>
            </w:pPr>
          </w:p>
        </w:tc>
        <w:tc>
          <w:tcPr>
            <w:tcW w:w="1194" w:type="dxa"/>
            <w:vAlign w:val="center"/>
          </w:tcPr>
          <w:p w14:paraId="3D3CEA8D">
            <w:pPr>
              <w:jc w:val="center"/>
              <w:rPr>
                <w:rFonts w:ascii="宋体" w:hAnsi="宋体" w:cs="宋体"/>
                <w:sz w:val="24"/>
              </w:rPr>
            </w:pPr>
          </w:p>
        </w:tc>
        <w:tc>
          <w:tcPr>
            <w:tcW w:w="1322" w:type="dxa"/>
            <w:vAlign w:val="center"/>
          </w:tcPr>
          <w:p w14:paraId="486CBD1D">
            <w:pPr>
              <w:jc w:val="center"/>
              <w:rPr>
                <w:rFonts w:ascii="宋体" w:hAnsi="宋体" w:cs="宋体"/>
                <w:sz w:val="24"/>
              </w:rPr>
            </w:pPr>
          </w:p>
        </w:tc>
        <w:tc>
          <w:tcPr>
            <w:tcW w:w="1391" w:type="dxa"/>
            <w:vAlign w:val="center"/>
          </w:tcPr>
          <w:p w14:paraId="14C05583">
            <w:pPr>
              <w:jc w:val="center"/>
              <w:rPr>
                <w:rFonts w:ascii="宋体" w:hAnsi="宋体" w:cs="宋体"/>
                <w:sz w:val="24"/>
              </w:rPr>
            </w:pPr>
          </w:p>
        </w:tc>
      </w:tr>
      <w:tr w14:paraId="6F0D45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2CFDEDB4">
            <w:pPr>
              <w:widowControl/>
              <w:jc w:val="center"/>
              <w:textAlignment w:val="center"/>
              <w:rPr>
                <w:rFonts w:ascii="宋体" w:hAnsi="宋体" w:cs="宋体"/>
                <w:kern w:val="0"/>
                <w:sz w:val="24"/>
              </w:rPr>
            </w:pPr>
            <w:r>
              <w:rPr>
                <w:rFonts w:hint="eastAsia" w:ascii="宋体" w:hAnsi="宋体" w:cs="宋体"/>
                <w:kern w:val="0"/>
                <w:sz w:val="24"/>
              </w:rPr>
              <w:t>43</w:t>
            </w:r>
          </w:p>
        </w:tc>
        <w:tc>
          <w:tcPr>
            <w:tcW w:w="2132" w:type="dxa"/>
            <w:vMerge w:val="continue"/>
            <w:vAlign w:val="center"/>
          </w:tcPr>
          <w:p w14:paraId="408AAEAB">
            <w:pPr>
              <w:jc w:val="center"/>
              <w:rPr>
                <w:rFonts w:ascii="宋体" w:hAnsi="宋体" w:cs="宋体"/>
                <w:sz w:val="24"/>
              </w:rPr>
            </w:pPr>
          </w:p>
        </w:tc>
        <w:tc>
          <w:tcPr>
            <w:tcW w:w="2342" w:type="dxa"/>
            <w:vAlign w:val="center"/>
          </w:tcPr>
          <w:p w14:paraId="5E142703">
            <w:pPr>
              <w:pStyle w:val="4"/>
              <w:ind w:firstLine="0"/>
              <w:jc w:val="center"/>
              <w:rPr>
                <w:rFonts w:ascii="宋体" w:hAnsi="宋体"/>
                <w:sz w:val="24"/>
              </w:rPr>
            </w:pPr>
          </w:p>
        </w:tc>
        <w:tc>
          <w:tcPr>
            <w:tcW w:w="1194" w:type="dxa"/>
            <w:vAlign w:val="center"/>
          </w:tcPr>
          <w:p w14:paraId="3E6AB65A">
            <w:pPr>
              <w:jc w:val="center"/>
              <w:rPr>
                <w:rFonts w:ascii="宋体" w:hAnsi="宋体" w:cs="宋体"/>
                <w:sz w:val="24"/>
              </w:rPr>
            </w:pPr>
          </w:p>
        </w:tc>
        <w:tc>
          <w:tcPr>
            <w:tcW w:w="1322" w:type="dxa"/>
            <w:vAlign w:val="center"/>
          </w:tcPr>
          <w:p w14:paraId="0ADDC7DF">
            <w:pPr>
              <w:jc w:val="center"/>
              <w:rPr>
                <w:rFonts w:ascii="宋体" w:hAnsi="宋体" w:cs="宋体"/>
                <w:sz w:val="24"/>
              </w:rPr>
            </w:pPr>
          </w:p>
        </w:tc>
        <w:tc>
          <w:tcPr>
            <w:tcW w:w="1391" w:type="dxa"/>
            <w:vAlign w:val="center"/>
          </w:tcPr>
          <w:p w14:paraId="27E81600">
            <w:pPr>
              <w:jc w:val="center"/>
              <w:rPr>
                <w:rFonts w:ascii="宋体" w:hAnsi="宋体" w:cs="宋体"/>
                <w:sz w:val="24"/>
              </w:rPr>
            </w:pPr>
          </w:p>
        </w:tc>
      </w:tr>
      <w:tr w14:paraId="2C375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592" w:type="dxa"/>
            <w:noWrap/>
            <w:vAlign w:val="center"/>
          </w:tcPr>
          <w:p w14:paraId="2BE59F31">
            <w:pPr>
              <w:widowControl/>
              <w:jc w:val="center"/>
              <w:textAlignment w:val="center"/>
              <w:rPr>
                <w:rFonts w:ascii="宋体" w:hAnsi="宋体" w:cs="宋体"/>
                <w:kern w:val="0"/>
                <w:sz w:val="24"/>
              </w:rPr>
            </w:pPr>
            <w:r>
              <w:rPr>
                <w:rFonts w:hint="eastAsia" w:ascii="宋体" w:hAnsi="宋体" w:cs="宋体"/>
                <w:kern w:val="0"/>
                <w:sz w:val="24"/>
              </w:rPr>
              <w:t>44</w:t>
            </w:r>
          </w:p>
        </w:tc>
        <w:tc>
          <w:tcPr>
            <w:tcW w:w="2132" w:type="dxa"/>
            <w:vMerge w:val="continue"/>
            <w:vAlign w:val="center"/>
          </w:tcPr>
          <w:p w14:paraId="10CACE85">
            <w:pPr>
              <w:jc w:val="center"/>
              <w:rPr>
                <w:rFonts w:ascii="宋体" w:hAnsi="宋体" w:cs="宋体"/>
                <w:sz w:val="24"/>
              </w:rPr>
            </w:pPr>
          </w:p>
        </w:tc>
        <w:tc>
          <w:tcPr>
            <w:tcW w:w="2342" w:type="dxa"/>
            <w:vAlign w:val="center"/>
          </w:tcPr>
          <w:p w14:paraId="711081F0">
            <w:pPr>
              <w:pStyle w:val="4"/>
              <w:ind w:firstLine="0"/>
              <w:jc w:val="center"/>
              <w:rPr>
                <w:rFonts w:ascii="宋体" w:hAnsi="宋体"/>
                <w:sz w:val="24"/>
              </w:rPr>
            </w:pPr>
          </w:p>
        </w:tc>
        <w:tc>
          <w:tcPr>
            <w:tcW w:w="1194" w:type="dxa"/>
            <w:vAlign w:val="center"/>
          </w:tcPr>
          <w:p w14:paraId="7A164D5E">
            <w:pPr>
              <w:jc w:val="center"/>
              <w:rPr>
                <w:rFonts w:ascii="宋体" w:hAnsi="宋体" w:cs="宋体"/>
                <w:sz w:val="24"/>
              </w:rPr>
            </w:pPr>
          </w:p>
        </w:tc>
        <w:tc>
          <w:tcPr>
            <w:tcW w:w="1322" w:type="dxa"/>
            <w:vAlign w:val="center"/>
          </w:tcPr>
          <w:p w14:paraId="2FF3969D">
            <w:pPr>
              <w:jc w:val="center"/>
              <w:rPr>
                <w:rFonts w:ascii="宋体" w:hAnsi="宋体" w:cs="宋体"/>
                <w:sz w:val="24"/>
              </w:rPr>
            </w:pPr>
          </w:p>
        </w:tc>
        <w:tc>
          <w:tcPr>
            <w:tcW w:w="1391" w:type="dxa"/>
            <w:vAlign w:val="center"/>
          </w:tcPr>
          <w:p w14:paraId="4FC55617">
            <w:pPr>
              <w:jc w:val="center"/>
              <w:rPr>
                <w:rFonts w:ascii="宋体" w:hAnsi="宋体" w:cs="宋体"/>
                <w:sz w:val="24"/>
              </w:rPr>
            </w:pPr>
          </w:p>
        </w:tc>
      </w:tr>
      <w:tr w14:paraId="1710F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688E28E8">
            <w:pPr>
              <w:widowControl/>
              <w:jc w:val="center"/>
              <w:textAlignment w:val="center"/>
              <w:rPr>
                <w:rFonts w:ascii="宋体" w:hAnsi="宋体" w:cs="宋体"/>
                <w:kern w:val="0"/>
                <w:sz w:val="24"/>
              </w:rPr>
            </w:pPr>
            <w:r>
              <w:rPr>
                <w:rFonts w:hint="eastAsia" w:ascii="宋体" w:hAnsi="宋体" w:cs="宋体"/>
                <w:kern w:val="0"/>
                <w:sz w:val="24"/>
              </w:rPr>
              <w:t>45</w:t>
            </w:r>
          </w:p>
        </w:tc>
        <w:tc>
          <w:tcPr>
            <w:tcW w:w="2132" w:type="dxa"/>
            <w:vMerge w:val="continue"/>
            <w:vAlign w:val="center"/>
          </w:tcPr>
          <w:p w14:paraId="0F5FF81A">
            <w:pPr>
              <w:jc w:val="center"/>
              <w:rPr>
                <w:rFonts w:ascii="宋体" w:hAnsi="宋体" w:cs="宋体"/>
                <w:sz w:val="24"/>
              </w:rPr>
            </w:pPr>
          </w:p>
        </w:tc>
        <w:tc>
          <w:tcPr>
            <w:tcW w:w="2342" w:type="dxa"/>
            <w:vAlign w:val="center"/>
          </w:tcPr>
          <w:p w14:paraId="123167F4">
            <w:pPr>
              <w:pStyle w:val="4"/>
              <w:ind w:firstLine="0"/>
              <w:jc w:val="center"/>
              <w:rPr>
                <w:rFonts w:ascii="宋体" w:hAnsi="宋体"/>
                <w:sz w:val="24"/>
              </w:rPr>
            </w:pPr>
          </w:p>
        </w:tc>
        <w:tc>
          <w:tcPr>
            <w:tcW w:w="1194" w:type="dxa"/>
            <w:vAlign w:val="center"/>
          </w:tcPr>
          <w:p w14:paraId="35A85CAB">
            <w:pPr>
              <w:jc w:val="center"/>
              <w:rPr>
                <w:rFonts w:ascii="宋体" w:hAnsi="宋体" w:cs="宋体"/>
                <w:sz w:val="24"/>
              </w:rPr>
            </w:pPr>
          </w:p>
        </w:tc>
        <w:tc>
          <w:tcPr>
            <w:tcW w:w="1322" w:type="dxa"/>
            <w:vAlign w:val="center"/>
          </w:tcPr>
          <w:p w14:paraId="4190054E">
            <w:pPr>
              <w:jc w:val="center"/>
              <w:rPr>
                <w:rFonts w:ascii="宋体" w:hAnsi="宋体" w:cs="宋体"/>
                <w:sz w:val="24"/>
              </w:rPr>
            </w:pPr>
          </w:p>
        </w:tc>
        <w:tc>
          <w:tcPr>
            <w:tcW w:w="1391" w:type="dxa"/>
            <w:vAlign w:val="center"/>
          </w:tcPr>
          <w:p w14:paraId="489B9F9F">
            <w:pPr>
              <w:jc w:val="center"/>
              <w:rPr>
                <w:rFonts w:ascii="宋体" w:hAnsi="宋体" w:cs="宋体"/>
                <w:sz w:val="24"/>
              </w:rPr>
            </w:pPr>
          </w:p>
        </w:tc>
      </w:tr>
      <w:tr w14:paraId="7EA779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1A32DB6E">
            <w:pPr>
              <w:widowControl/>
              <w:jc w:val="center"/>
              <w:textAlignment w:val="center"/>
              <w:rPr>
                <w:rFonts w:ascii="宋体" w:hAnsi="宋体" w:cs="宋体"/>
                <w:kern w:val="0"/>
                <w:sz w:val="24"/>
              </w:rPr>
            </w:pPr>
            <w:r>
              <w:rPr>
                <w:rFonts w:hint="eastAsia" w:ascii="宋体" w:hAnsi="宋体" w:cs="宋体"/>
                <w:kern w:val="0"/>
                <w:sz w:val="24"/>
              </w:rPr>
              <w:t>46</w:t>
            </w:r>
          </w:p>
        </w:tc>
        <w:tc>
          <w:tcPr>
            <w:tcW w:w="2132" w:type="dxa"/>
            <w:vMerge w:val="restart"/>
            <w:vAlign w:val="center"/>
          </w:tcPr>
          <w:p w14:paraId="248480E9">
            <w:pPr>
              <w:spacing w:line="360" w:lineRule="auto"/>
              <w:jc w:val="center"/>
              <w:rPr>
                <w:rFonts w:ascii="宋体" w:hAnsi="宋体" w:cs="宋体"/>
                <w:kern w:val="0"/>
                <w:sz w:val="24"/>
              </w:rPr>
            </w:pPr>
            <w:r>
              <w:rPr>
                <w:rFonts w:hint="eastAsia" w:ascii="宋体" w:hAnsi="宋体" w:cs="宋体"/>
                <w:kern w:val="0"/>
                <w:sz w:val="24"/>
              </w:rPr>
              <w:t>手抬消防机动泵</w:t>
            </w:r>
          </w:p>
        </w:tc>
        <w:tc>
          <w:tcPr>
            <w:tcW w:w="2342" w:type="dxa"/>
            <w:vAlign w:val="center"/>
          </w:tcPr>
          <w:p w14:paraId="2465034E">
            <w:pPr>
              <w:spacing w:line="360" w:lineRule="auto"/>
              <w:jc w:val="center"/>
              <w:rPr>
                <w:sz w:val="24"/>
              </w:rPr>
            </w:pPr>
          </w:p>
        </w:tc>
        <w:tc>
          <w:tcPr>
            <w:tcW w:w="1194" w:type="dxa"/>
            <w:vAlign w:val="center"/>
          </w:tcPr>
          <w:p w14:paraId="0C7C06AE">
            <w:pPr>
              <w:jc w:val="center"/>
              <w:rPr>
                <w:rFonts w:ascii="宋体" w:hAnsi="宋体" w:cs="宋体"/>
                <w:sz w:val="24"/>
              </w:rPr>
            </w:pPr>
          </w:p>
        </w:tc>
        <w:tc>
          <w:tcPr>
            <w:tcW w:w="1322" w:type="dxa"/>
            <w:vAlign w:val="center"/>
          </w:tcPr>
          <w:p w14:paraId="06F67665">
            <w:pPr>
              <w:jc w:val="center"/>
              <w:rPr>
                <w:rFonts w:ascii="宋体" w:hAnsi="宋体" w:cs="宋体"/>
                <w:sz w:val="24"/>
              </w:rPr>
            </w:pPr>
          </w:p>
        </w:tc>
        <w:tc>
          <w:tcPr>
            <w:tcW w:w="1391" w:type="dxa"/>
            <w:vAlign w:val="center"/>
          </w:tcPr>
          <w:p w14:paraId="2C88487B">
            <w:pPr>
              <w:jc w:val="center"/>
              <w:rPr>
                <w:rFonts w:ascii="宋体" w:hAnsi="宋体" w:cs="宋体"/>
                <w:sz w:val="24"/>
              </w:rPr>
            </w:pPr>
          </w:p>
        </w:tc>
      </w:tr>
      <w:tr w14:paraId="29DF8B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61313F74">
            <w:pPr>
              <w:widowControl/>
              <w:jc w:val="center"/>
              <w:textAlignment w:val="center"/>
              <w:rPr>
                <w:rFonts w:ascii="宋体" w:hAnsi="宋体" w:cs="宋体"/>
                <w:kern w:val="0"/>
                <w:sz w:val="24"/>
              </w:rPr>
            </w:pPr>
            <w:r>
              <w:rPr>
                <w:rFonts w:hint="eastAsia" w:ascii="宋体" w:hAnsi="宋体" w:cs="宋体"/>
                <w:kern w:val="0"/>
                <w:sz w:val="24"/>
              </w:rPr>
              <w:t>47</w:t>
            </w:r>
          </w:p>
        </w:tc>
        <w:tc>
          <w:tcPr>
            <w:tcW w:w="2132" w:type="dxa"/>
            <w:vMerge w:val="continue"/>
            <w:vAlign w:val="center"/>
          </w:tcPr>
          <w:p w14:paraId="2A09F829">
            <w:pPr>
              <w:jc w:val="center"/>
              <w:rPr>
                <w:rFonts w:ascii="宋体" w:hAnsi="宋体" w:cs="宋体"/>
                <w:sz w:val="24"/>
              </w:rPr>
            </w:pPr>
          </w:p>
        </w:tc>
        <w:tc>
          <w:tcPr>
            <w:tcW w:w="2342" w:type="dxa"/>
            <w:vAlign w:val="center"/>
          </w:tcPr>
          <w:p w14:paraId="184279B7">
            <w:pPr>
              <w:pStyle w:val="4"/>
              <w:ind w:firstLine="0"/>
              <w:jc w:val="center"/>
              <w:rPr>
                <w:rFonts w:ascii="宋体" w:hAnsi="宋体"/>
                <w:sz w:val="24"/>
              </w:rPr>
            </w:pPr>
          </w:p>
        </w:tc>
        <w:tc>
          <w:tcPr>
            <w:tcW w:w="1194" w:type="dxa"/>
            <w:vAlign w:val="center"/>
          </w:tcPr>
          <w:p w14:paraId="3E3BB78C">
            <w:pPr>
              <w:jc w:val="center"/>
              <w:rPr>
                <w:rFonts w:ascii="宋体" w:hAnsi="宋体" w:cs="宋体"/>
                <w:sz w:val="24"/>
              </w:rPr>
            </w:pPr>
          </w:p>
        </w:tc>
        <w:tc>
          <w:tcPr>
            <w:tcW w:w="1322" w:type="dxa"/>
            <w:vAlign w:val="center"/>
          </w:tcPr>
          <w:p w14:paraId="06453E43">
            <w:pPr>
              <w:jc w:val="center"/>
              <w:rPr>
                <w:rFonts w:ascii="宋体" w:hAnsi="宋体" w:cs="宋体"/>
                <w:sz w:val="24"/>
              </w:rPr>
            </w:pPr>
          </w:p>
        </w:tc>
        <w:tc>
          <w:tcPr>
            <w:tcW w:w="1391" w:type="dxa"/>
            <w:vAlign w:val="center"/>
          </w:tcPr>
          <w:p w14:paraId="5D2D85B5">
            <w:pPr>
              <w:jc w:val="center"/>
              <w:rPr>
                <w:rFonts w:ascii="宋体" w:hAnsi="宋体" w:cs="宋体"/>
                <w:sz w:val="24"/>
              </w:rPr>
            </w:pPr>
          </w:p>
        </w:tc>
      </w:tr>
      <w:tr w14:paraId="723BD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754E40AD">
            <w:pPr>
              <w:widowControl/>
              <w:jc w:val="center"/>
              <w:textAlignment w:val="center"/>
              <w:rPr>
                <w:rFonts w:ascii="宋体" w:hAnsi="宋体" w:cs="宋体"/>
                <w:kern w:val="0"/>
                <w:sz w:val="24"/>
              </w:rPr>
            </w:pPr>
            <w:r>
              <w:rPr>
                <w:rFonts w:hint="eastAsia" w:ascii="宋体" w:hAnsi="宋体" w:cs="宋体"/>
                <w:kern w:val="0"/>
                <w:sz w:val="24"/>
              </w:rPr>
              <w:t>48</w:t>
            </w:r>
          </w:p>
        </w:tc>
        <w:tc>
          <w:tcPr>
            <w:tcW w:w="2132" w:type="dxa"/>
            <w:vMerge w:val="continue"/>
            <w:vAlign w:val="center"/>
          </w:tcPr>
          <w:p w14:paraId="2AAC72B0">
            <w:pPr>
              <w:jc w:val="center"/>
              <w:rPr>
                <w:rFonts w:ascii="宋体" w:hAnsi="宋体" w:cs="宋体"/>
                <w:sz w:val="24"/>
              </w:rPr>
            </w:pPr>
          </w:p>
        </w:tc>
        <w:tc>
          <w:tcPr>
            <w:tcW w:w="2342" w:type="dxa"/>
            <w:vAlign w:val="center"/>
          </w:tcPr>
          <w:p w14:paraId="24D342FB">
            <w:pPr>
              <w:pStyle w:val="4"/>
              <w:ind w:firstLine="0"/>
              <w:jc w:val="center"/>
              <w:rPr>
                <w:rFonts w:ascii="宋体" w:hAnsi="宋体"/>
                <w:sz w:val="24"/>
              </w:rPr>
            </w:pPr>
          </w:p>
        </w:tc>
        <w:tc>
          <w:tcPr>
            <w:tcW w:w="1194" w:type="dxa"/>
            <w:vAlign w:val="center"/>
          </w:tcPr>
          <w:p w14:paraId="3F1471D8">
            <w:pPr>
              <w:jc w:val="center"/>
              <w:rPr>
                <w:rFonts w:ascii="宋体" w:hAnsi="宋体" w:cs="宋体"/>
                <w:sz w:val="24"/>
              </w:rPr>
            </w:pPr>
          </w:p>
        </w:tc>
        <w:tc>
          <w:tcPr>
            <w:tcW w:w="1322" w:type="dxa"/>
            <w:vAlign w:val="center"/>
          </w:tcPr>
          <w:p w14:paraId="6CBD1558">
            <w:pPr>
              <w:jc w:val="center"/>
              <w:rPr>
                <w:rFonts w:ascii="宋体" w:hAnsi="宋体" w:cs="宋体"/>
                <w:sz w:val="24"/>
              </w:rPr>
            </w:pPr>
          </w:p>
        </w:tc>
        <w:tc>
          <w:tcPr>
            <w:tcW w:w="1391" w:type="dxa"/>
            <w:vAlign w:val="center"/>
          </w:tcPr>
          <w:p w14:paraId="088B2F59">
            <w:pPr>
              <w:jc w:val="center"/>
              <w:rPr>
                <w:rFonts w:ascii="宋体" w:hAnsi="宋体" w:cs="宋体"/>
                <w:sz w:val="24"/>
              </w:rPr>
            </w:pPr>
          </w:p>
        </w:tc>
      </w:tr>
      <w:tr w14:paraId="1B827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09AE1173">
            <w:pPr>
              <w:widowControl/>
              <w:jc w:val="center"/>
              <w:textAlignment w:val="center"/>
              <w:rPr>
                <w:rFonts w:ascii="宋体" w:hAnsi="宋体" w:cs="宋体"/>
                <w:kern w:val="0"/>
                <w:sz w:val="24"/>
              </w:rPr>
            </w:pPr>
            <w:r>
              <w:rPr>
                <w:rFonts w:hint="eastAsia" w:ascii="宋体" w:hAnsi="宋体" w:cs="宋体"/>
                <w:kern w:val="0"/>
                <w:sz w:val="24"/>
              </w:rPr>
              <w:t>49</w:t>
            </w:r>
          </w:p>
        </w:tc>
        <w:tc>
          <w:tcPr>
            <w:tcW w:w="2132" w:type="dxa"/>
            <w:vMerge w:val="restart"/>
            <w:vAlign w:val="center"/>
          </w:tcPr>
          <w:p w14:paraId="24037E47">
            <w:pPr>
              <w:spacing w:line="360" w:lineRule="auto"/>
              <w:jc w:val="center"/>
              <w:rPr>
                <w:rFonts w:ascii="宋体" w:hAnsi="宋体" w:cs="宋体"/>
                <w:kern w:val="0"/>
                <w:sz w:val="24"/>
              </w:rPr>
            </w:pPr>
            <w:r>
              <w:rPr>
                <w:rFonts w:hint="eastAsia" w:ascii="宋体" w:hAnsi="宋体" w:cs="宋体"/>
                <w:kern w:val="0"/>
                <w:sz w:val="24"/>
              </w:rPr>
              <w:t>电控消防炮</w:t>
            </w:r>
          </w:p>
          <w:p w14:paraId="6AEBE187">
            <w:pPr>
              <w:spacing w:line="360" w:lineRule="auto"/>
              <w:jc w:val="center"/>
              <w:rPr>
                <w:rFonts w:ascii="宋体" w:hAnsi="宋体" w:cs="宋体"/>
                <w:kern w:val="0"/>
                <w:sz w:val="24"/>
              </w:rPr>
            </w:pPr>
            <w:r>
              <w:rPr>
                <w:rFonts w:hint="eastAsia" w:ascii="宋体" w:hAnsi="宋体" w:cs="宋体"/>
                <w:kern w:val="0"/>
                <w:sz w:val="24"/>
              </w:rPr>
              <w:t>(进口)</w:t>
            </w:r>
          </w:p>
        </w:tc>
        <w:tc>
          <w:tcPr>
            <w:tcW w:w="2342" w:type="dxa"/>
            <w:vAlign w:val="center"/>
          </w:tcPr>
          <w:p w14:paraId="32F2E758">
            <w:pPr>
              <w:spacing w:line="360" w:lineRule="auto"/>
              <w:jc w:val="center"/>
              <w:rPr>
                <w:sz w:val="24"/>
              </w:rPr>
            </w:pPr>
          </w:p>
        </w:tc>
        <w:tc>
          <w:tcPr>
            <w:tcW w:w="1194" w:type="dxa"/>
            <w:vAlign w:val="center"/>
          </w:tcPr>
          <w:p w14:paraId="71D1FDD0">
            <w:pPr>
              <w:jc w:val="center"/>
              <w:rPr>
                <w:rFonts w:ascii="宋体" w:hAnsi="宋体" w:cs="宋体"/>
                <w:sz w:val="24"/>
              </w:rPr>
            </w:pPr>
          </w:p>
        </w:tc>
        <w:tc>
          <w:tcPr>
            <w:tcW w:w="1322" w:type="dxa"/>
            <w:vAlign w:val="center"/>
          </w:tcPr>
          <w:p w14:paraId="21A67F08">
            <w:pPr>
              <w:jc w:val="center"/>
              <w:rPr>
                <w:rFonts w:ascii="宋体" w:hAnsi="宋体" w:cs="宋体"/>
                <w:sz w:val="24"/>
              </w:rPr>
            </w:pPr>
          </w:p>
        </w:tc>
        <w:tc>
          <w:tcPr>
            <w:tcW w:w="1391" w:type="dxa"/>
            <w:vAlign w:val="center"/>
          </w:tcPr>
          <w:p w14:paraId="21227B0B">
            <w:pPr>
              <w:jc w:val="center"/>
              <w:rPr>
                <w:rFonts w:ascii="宋体" w:hAnsi="宋体" w:cs="宋体"/>
                <w:sz w:val="24"/>
              </w:rPr>
            </w:pPr>
          </w:p>
        </w:tc>
      </w:tr>
      <w:tr w14:paraId="38A722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4E4C6AB2">
            <w:pPr>
              <w:widowControl/>
              <w:jc w:val="center"/>
              <w:textAlignment w:val="center"/>
              <w:rPr>
                <w:rFonts w:ascii="宋体" w:hAnsi="宋体" w:cs="宋体"/>
                <w:kern w:val="0"/>
                <w:sz w:val="24"/>
              </w:rPr>
            </w:pPr>
            <w:r>
              <w:rPr>
                <w:rFonts w:hint="eastAsia" w:ascii="宋体" w:hAnsi="宋体" w:cs="宋体"/>
                <w:kern w:val="0"/>
                <w:sz w:val="24"/>
              </w:rPr>
              <w:t>50</w:t>
            </w:r>
          </w:p>
        </w:tc>
        <w:tc>
          <w:tcPr>
            <w:tcW w:w="2132" w:type="dxa"/>
            <w:vMerge w:val="continue"/>
            <w:vAlign w:val="center"/>
          </w:tcPr>
          <w:p w14:paraId="17E378F5">
            <w:pPr>
              <w:jc w:val="center"/>
              <w:rPr>
                <w:rFonts w:ascii="宋体" w:hAnsi="宋体" w:cs="宋体"/>
                <w:sz w:val="24"/>
              </w:rPr>
            </w:pPr>
          </w:p>
        </w:tc>
        <w:tc>
          <w:tcPr>
            <w:tcW w:w="2342" w:type="dxa"/>
            <w:vAlign w:val="center"/>
          </w:tcPr>
          <w:p w14:paraId="5EAFCF38">
            <w:pPr>
              <w:pStyle w:val="4"/>
              <w:ind w:firstLine="0"/>
              <w:jc w:val="center"/>
              <w:rPr>
                <w:rFonts w:ascii="宋体" w:hAnsi="宋体"/>
                <w:sz w:val="24"/>
              </w:rPr>
            </w:pPr>
          </w:p>
        </w:tc>
        <w:tc>
          <w:tcPr>
            <w:tcW w:w="1194" w:type="dxa"/>
            <w:vAlign w:val="center"/>
          </w:tcPr>
          <w:p w14:paraId="4D52380E">
            <w:pPr>
              <w:jc w:val="center"/>
              <w:rPr>
                <w:rFonts w:ascii="宋体" w:hAnsi="宋体" w:cs="宋体"/>
                <w:sz w:val="24"/>
              </w:rPr>
            </w:pPr>
          </w:p>
        </w:tc>
        <w:tc>
          <w:tcPr>
            <w:tcW w:w="1322" w:type="dxa"/>
            <w:vAlign w:val="center"/>
          </w:tcPr>
          <w:p w14:paraId="54A158FE">
            <w:pPr>
              <w:jc w:val="center"/>
              <w:rPr>
                <w:rFonts w:ascii="宋体" w:hAnsi="宋体" w:cs="宋体"/>
                <w:sz w:val="24"/>
              </w:rPr>
            </w:pPr>
          </w:p>
        </w:tc>
        <w:tc>
          <w:tcPr>
            <w:tcW w:w="1391" w:type="dxa"/>
            <w:vAlign w:val="center"/>
          </w:tcPr>
          <w:p w14:paraId="6281788E">
            <w:pPr>
              <w:jc w:val="center"/>
              <w:rPr>
                <w:rFonts w:ascii="宋体" w:hAnsi="宋体" w:cs="宋体"/>
                <w:sz w:val="24"/>
              </w:rPr>
            </w:pPr>
          </w:p>
        </w:tc>
      </w:tr>
      <w:tr w14:paraId="49C7DA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92" w:type="dxa"/>
            <w:noWrap/>
            <w:vAlign w:val="center"/>
          </w:tcPr>
          <w:p w14:paraId="6719996C">
            <w:pPr>
              <w:widowControl/>
              <w:jc w:val="center"/>
              <w:textAlignment w:val="center"/>
              <w:rPr>
                <w:rFonts w:ascii="宋体" w:hAnsi="宋体" w:cs="宋体"/>
                <w:kern w:val="0"/>
                <w:sz w:val="24"/>
              </w:rPr>
            </w:pPr>
            <w:r>
              <w:rPr>
                <w:rFonts w:hint="eastAsia" w:ascii="宋体" w:hAnsi="宋体" w:cs="宋体"/>
                <w:kern w:val="0"/>
                <w:sz w:val="24"/>
              </w:rPr>
              <w:t>51</w:t>
            </w:r>
          </w:p>
        </w:tc>
        <w:tc>
          <w:tcPr>
            <w:tcW w:w="2132" w:type="dxa"/>
            <w:vMerge w:val="continue"/>
            <w:vAlign w:val="center"/>
          </w:tcPr>
          <w:p w14:paraId="54FF55BA">
            <w:pPr>
              <w:jc w:val="center"/>
              <w:rPr>
                <w:rFonts w:ascii="宋体" w:hAnsi="宋体" w:cs="宋体"/>
                <w:sz w:val="24"/>
              </w:rPr>
            </w:pPr>
          </w:p>
        </w:tc>
        <w:tc>
          <w:tcPr>
            <w:tcW w:w="2342" w:type="dxa"/>
            <w:vAlign w:val="center"/>
          </w:tcPr>
          <w:p w14:paraId="76A519E1">
            <w:pPr>
              <w:pStyle w:val="4"/>
              <w:ind w:firstLine="0"/>
              <w:jc w:val="center"/>
              <w:rPr>
                <w:rFonts w:ascii="宋体" w:hAnsi="宋体"/>
                <w:sz w:val="24"/>
              </w:rPr>
            </w:pPr>
          </w:p>
        </w:tc>
        <w:tc>
          <w:tcPr>
            <w:tcW w:w="1194" w:type="dxa"/>
            <w:vAlign w:val="center"/>
          </w:tcPr>
          <w:p w14:paraId="63D8B6B3">
            <w:pPr>
              <w:jc w:val="center"/>
              <w:rPr>
                <w:rFonts w:ascii="宋体" w:hAnsi="宋体" w:cs="宋体"/>
                <w:sz w:val="24"/>
              </w:rPr>
            </w:pPr>
          </w:p>
        </w:tc>
        <w:tc>
          <w:tcPr>
            <w:tcW w:w="1322" w:type="dxa"/>
            <w:vAlign w:val="center"/>
          </w:tcPr>
          <w:p w14:paraId="6466BCF0">
            <w:pPr>
              <w:jc w:val="center"/>
              <w:rPr>
                <w:rFonts w:ascii="宋体" w:hAnsi="宋体" w:cs="宋体"/>
                <w:sz w:val="24"/>
              </w:rPr>
            </w:pPr>
          </w:p>
        </w:tc>
        <w:tc>
          <w:tcPr>
            <w:tcW w:w="1391" w:type="dxa"/>
            <w:vAlign w:val="center"/>
          </w:tcPr>
          <w:p w14:paraId="16F35C90">
            <w:pPr>
              <w:jc w:val="center"/>
              <w:rPr>
                <w:rFonts w:ascii="宋体" w:hAnsi="宋体" w:cs="宋体"/>
                <w:sz w:val="24"/>
              </w:rPr>
            </w:pPr>
          </w:p>
        </w:tc>
      </w:tr>
      <w:tr w14:paraId="6081C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Align w:val="center"/>
          </w:tcPr>
          <w:p w14:paraId="1975F554">
            <w:pPr>
              <w:widowControl/>
              <w:jc w:val="center"/>
              <w:textAlignment w:val="center"/>
              <w:rPr>
                <w:rFonts w:ascii="宋体" w:hAnsi="宋体" w:cs="宋体"/>
                <w:kern w:val="0"/>
                <w:sz w:val="24"/>
              </w:rPr>
            </w:pPr>
            <w:r>
              <w:rPr>
                <w:rFonts w:hint="eastAsia" w:ascii="宋体" w:hAnsi="宋体" w:cs="宋体"/>
                <w:kern w:val="0"/>
                <w:sz w:val="24"/>
              </w:rPr>
              <w:t>52</w:t>
            </w:r>
          </w:p>
        </w:tc>
        <w:tc>
          <w:tcPr>
            <w:tcW w:w="2132" w:type="dxa"/>
            <w:vMerge w:val="restart"/>
            <w:vAlign w:val="center"/>
          </w:tcPr>
          <w:p w14:paraId="208B848B">
            <w:pPr>
              <w:spacing w:line="360" w:lineRule="auto"/>
              <w:jc w:val="center"/>
              <w:rPr>
                <w:rFonts w:ascii="宋体" w:hAnsi="宋体" w:cs="宋体"/>
                <w:kern w:val="0"/>
                <w:sz w:val="24"/>
              </w:rPr>
            </w:pPr>
            <w:r>
              <w:rPr>
                <w:rFonts w:hint="eastAsia" w:ascii="宋体" w:hAnsi="宋体" w:cs="宋体"/>
                <w:kern w:val="0"/>
                <w:sz w:val="24"/>
              </w:rPr>
              <w:t>电控消防炮</w:t>
            </w:r>
          </w:p>
          <w:p w14:paraId="5D742C85">
            <w:pPr>
              <w:spacing w:line="360" w:lineRule="auto"/>
              <w:jc w:val="center"/>
              <w:rPr>
                <w:rFonts w:ascii="宋体" w:hAnsi="宋体" w:cs="宋体"/>
                <w:kern w:val="0"/>
                <w:sz w:val="24"/>
              </w:rPr>
            </w:pPr>
            <w:r>
              <w:rPr>
                <w:rFonts w:hint="eastAsia" w:ascii="宋体" w:hAnsi="宋体" w:cs="宋体"/>
                <w:kern w:val="0"/>
                <w:sz w:val="24"/>
              </w:rPr>
              <w:t>(国产)</w:t>
            </w:r>
          </w:p>
        </w:tc>
        <w:tc>
          <w:tcPr>
            <w:tcW w:w="0" w:type="auto"/>
            <w:vAlign w:val="center"/>
          </w:tcPr>
          <w:p w14:paraId="212BE440">
            <w:pPr>
              <w:spacing w:line="360" w:lineRule="auto"/>
              <w:jc w:val="center"/>
              <w:rPr>
                <w:sz w:val="24"/>
              </w:rPr>
            </w:pPr>
          </w:p>
        </w:tc>
        <w:tc>
          <w:tcPr>
            <w:tcW w:w="0" w:type="auto"/>
          </w:tcPr>
          <w:p w14:paraId="33DA8613">
            <w:pPr>
              <w:jc w:val="center"/>
              <w:rPr>
                <w:rFonts w:ascii="宋体" w:hAnsi="宋体" w:cs="宋体"/>
                <w:sz w:val="24"/>
              </w:rPr>
            </w:pPr>
          </w:p>
        </w:tc>
        <w:tc>
          <w:tcPr>
            <w:tcW w:w="0" w:type="auto"/>
          </w:tcPr>
          <w:p w14:paraId="3023E119">
            <w:pPr>
              <w:jc w:val="center"/>
              <w:rPr>
                <w:rFonts w:ascii="宋体" w:hAnsi="宋体" w:cs="宋体"/>
                <w:sz w:val="24"/>
              </w:rPr>
            </w:pPr>
          </w:p>
        </w:tc>
        <w:tc>
          <w:tcPr>
            <w:tcW w:w="1391" w:type="dxa"/>
          </w:tcPr>
          <w:p w14:paraId="7DA02890">
            <w:pPr>
              <w:jc w:val="center"/>
              <w:rPr>
                <w:rFonts w:ascii="宋体" w:hAnsi="宋体" w:cs="宋体"/>
                <w:sz w:val="24"/>
              </w:rPr>
            </w:pPr>
          </w:p>
        </w:tc>
      </w:tr>
      <w:tr w14:paraId="4953C1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Align w:val="center"/>
          </w:tcPr>
          <w:p w14:paraId="60269D60">
            <w:pPr>
              <w:widowControl/>
              <w:jc w:val="center"/>
              <w:textAlignment w:val="center"/>
              <w:rPr>
                <w:rFonts w:ascii="宋体" w:hAnsi="宋体" w:cs="宋体"/>
                <w:kern w:val="0"/>
                <w:sz w:val="24"/>
              </w:rPr>
            </w:pPr>
            <w:r>
              <w:rPr>
                <w:rFonts w:hint="eastAsia" w:ascii="宋体" w:hAnsi="宋体" w:cs="宋体"/>
                <w:kern w:val="0"/>
                <w:sz w:val="24"/>
              </w:rPr>
              <w:t>53</w:t>
            </w:r>
          </w:p>
        </w:tc>
        <w:tc>
          <w:tcPr>
            <w:tcW w:w="2132" w:type="dxa"/>
            <w:vMerge w:val="continue"/>
          </w:tcPr>
          <w:p w14:paraId="155E666D">
            <w:pPr>
              <w:jc w:val="center"/>
              <w:rPr>
                <w:rFonts w:ascii="宋体" w:hAnsi="宋体" w:cs="宋体"/>
                <w:sz w:val="24"/>
              </w:rPr>
            </w:pPr>
          </w:p>
        </w:tc>
        <w:tc>
          <w:tcPr>
            <w:tcW w:w="0" w:type="auto"/>
          </w:tcPr>
          <w:p w14:paraId="7B68DBB7">
            <w:pPr>
              <w:pStyle w:val="4"/>
              <w:ind w:firstLine="0"/>
              <w:jc w:val="center"/>
              <w:rPr>
                <w:rFonts w:ascii="宋体" w:hAnsi="宋体"/>
                <w:sz w:val="24"/>
              </w:rPr>
            </w:pPr>
          </w:p>
        </w:tc>
        <w:tc>
          <w:tcPr>
            <w:tcW w:w="0" w:type="auto"/>
          </w:tcPr>
          <w:p w14:paraId="37B936E3">
            <w:pPr>
              <w:jc w:val="center"/>
              <w:rPr>
                <w:rFonts w:ascii="宋体" w:hAnsi="宋体" w:cs="宋体"/>
                <w:sz w:val="24"/>
              </w:rPr>
            </w:pPr>
          </w:p>
        </w:tc>
        <w:tc>
          <w:tcPr>
            <w:tcW w:w="0" w:type="auto"/>
          </w:tcPr>
          <w:p w14:paraId="130407D4">
            <w:pPr>
              <w:jc w:val="center"/>
              <w:rPr>
                <w:rFonts w:ascii="宋体" w:hAnsi="宋体" w:cs="宋体"/>
                <w:sz w:val="24"/>
              </w:rPr>
            </w:pPr>
          </w:p>
        </w:tc>
        <w:tc>
          <w:tcPr>
            <w:tcW w:w="1391" w:type="dxa"/>
          </w:tcPr>
          <w:p w14:paraId="32DB5062">
            <w:pPr>
              <w:jc w:val="center"/>
              <w:rPr>
                <w:rFonts w:ascii="宋体" w:hAnsi="宋体" w:cs="宋体"/>
                <w:sz w:val="24"/>
              </w:rPr>
            </w:pPr>
          </w:p>
        </w:tc>
      </w:tr>
      <w:tr w14:paraId="7D3A01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Align w:val="center"/>
          </w:tcPr>
          <w:p w14:paraId="2F300FC5">
            <w:pPr>
              <w:widowControl/>
              <w:jc w:val="center"/>
              <w:textAlignment w:val="center"/>
              <w:rPr>
                <w:rFonts w:ascii="宋体" w:hAnsi="宋体" w:cs="宋体"/>
                <w:kern w:val="0"/>
                <w:sz w:val="24"/>
              </w:rPr>
            </w:pPr>
            <w:r>
              <w:rPr>
                <w:rFonts w:hint="eastAsia" w:ascii="宋体" w:hAnsi="宋体" w:cs="宋体"/>
                <w:kern w:val="0"/>
                <w:sz w:val="24"/>
              </w:rPr>
              <w:t>54</w:t>
            </w:r>
          </w:p>
        </w:tc>
        <w:tc>
          <w:tcPr>
            <w:tcW w:w="2132" w:type="dxa"/>
            <w:vMerge w:val="continue"/>
          </w:tcPr>
          <w:p w14:paraId="1F1E5592">
            <w:pPr>
              <w:jc w:val="center"/>
              <w:rPr>
                <w:rFonts w:ascii="宋体" w:hAnsi="宋体" w:cs="宋体"/>
                <w:sz w:val="24"/>
              </w:rPr>
            </w:pPr>
          </w:p>
        </w:tc>
        <w:tc>
          <w:tcPr>
            <w:tcW w:w="0" w:type="auto"/>
          </w:tcPr>
          <w:p w14:paraId="110DE6C9">
            <w:pPr>
              <w:pStyle w:val="4"/>
              <w:ind w:firstLine="0"/>
              <w:jc w:val="center"/>
              <w:rPr>
                <w:rFonts w:ascii="宋体" w:hAnsi="宋体"/>
                <w:sz w:val="24"/>
              </w:rPr>
            </w:pPr>
          </w:p>
        </w:tc>
        <w:tc>
          <w:tcPr>
            <w:tcW w:w="0" w:type="auto"/>
          </w:tcPr>
          <w:p w14:paraId="1AF7FB08">
            <w:pPr>
              <w:jc w:val="center"/>
              <w:rPr>
                <w:rFonts w:ascii="宋体" w:hAnsi="宋体" w:cs="宋体"/>
                <w:sz w:val="24"/>
              </w:rPr>
            </w:pPr>
          </w:p>
        </w:tc>
        <w:tc>
          <w:tcPr>
            <w:tcW w:w="0" w:type="auto"/>
          </w:tcPr>
          <w:p w14:paraId="6A8EC5A5">
            <w:pPr>
              <w:jc w:val="center"/>
              <w:rPr>
                <w:rFonts w:ascii="宋体" w:hAnsi="宋体" w:cs="宋体"/>
                <w:sz w:val="24"/>
              </w:rPr>
            </w:pPr>
          </w:p>
        </w:tc>
        <w:tc>
          <w:tcPr>
            <w:tcW w:w="1391" w:type="dxa"/>
          </w:tcPr>
          <w:p w14:paraId="40329C4C">
            <w:pPr>
              <w:jc w:val="center"/>
              <w:rPr>
                <w:rFonts w:ascii="宋体" w:hAnsi="宋体" w:cs="宋体"/>
                <w:sz w:val="24"/>
              </w:rPr>
            </w:pPr>
          </w:p>
        </w:tc>
      </w:tr>
      <w:tr w14:paraId="50A215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0" w:type="auto"/>
            <w:vAlign w:val="center"/>
          </w:tcPr>
          <w:p w14:paraId="7D404A18">
            <w:pPr>
              <w:widowControl/>
              <w:jc w:val="center"/>
              <w:textAlignment w:val="center"/>
              <w:rPr>
                <w:rFonts w:ascii="宋体" w:hAnsi="宋体" w:cs="宋体"/>
                <w:kern w:val="0"/>
                <w:sz w:val="24"/>
              </w:rPr>
            </w:pPr>
            <w:r>
              <w:rPr>
                <w:rFonts w:hint="eastAsia" w:ascii="宋体" w:hAnsi="宋体" w:cs="宋体"/>
                <w:kern w:val="0"/>
                <w:sz w:val="24"/>
              </w:rPr>
              <w:t>55</w:t>
            </w:r>
          </w:p>
        </w:tc>
        <w:tc>
          <w:tcPr>
            <w:tcW w:w="2132" w:type="dxa"/>
            <w:vMerge w:val="restart"/>
            <w:vAlign w:val="center"/>
          </w:tcPr>
          <w:p w14:paraId="5EC8A225">
            <w:pPr>
              <w:spacing w:line="360" w:lineRule="auto"/>
              <w:jc w:val="center"/>
              <w:rPr>
                <w:rFonts w:ascii="宋体" w:hAnsi="宋体" w:cs="宋体"/>
                <w:kern w:val="0"/>
                <w:sz w:val="24"/>
              </w:rPr>
            </w:pPr>
            <w:r>
              <w:rPr>
                <w:rFonts w:hint="eastAsia" w:ascii="宋体" w:hAnsi="宋体" w:cs="宋体"/>
                <w:kern w:val="0"/>
                <w:sz w:val="24"/>
              </w:rPr>
              <w:t>普宙S400无人机</w:t>
            </w:r>
          </w:p>
        </w:tc>
        <w:tc>
          <w:tcPr>
            <w:tcW w:w="0" w:type="auto"/>
            <w:vAlign w:val="center"/>
          </w:tcPr>
          <w:p w14:paraId="1533FF66">
            <w:pPr>
              <w:spacing w:line="360" w:lineRule="auto"/>
              <w:jc w:val="center"/>
              <w:rPr>
                <w:sz w:val="24"/>
              </w:rPr>
            </w:pPr>
          </w:p>
        </w:tc>
        <w:tc>
          <w:tcPr>
            <w:tcW w:w="0" w:type="auto"/>
          </w:tcPr>
          <w:p w14:paraId="01F9CDF2">
            <w:pPr>
              <w:jc w:val="center"/>
              <w:rPr>
                <w:rFonts w:ascii="宋体" w:hAnsi="宋体" w:cs="宋体"/>
                <w:sz w:val="24"/>
              </w:rPr>
            </w:pPr>
          </w:p>
        </w:tc>
        <w:tc>
          <w:tcPr>
            <w:tcW w:w="0" w:type="auto"/>
          </w:tcPr>
          <w:p w14:paraId="0FF9BD62">
            <w:pPr>
              <w:jc w:val="center"/>
              <w:rPr>
                <w:rFonts w:ascii="宋体" w:hAnsi="宋体" w:cs="宋体"/>
                <w:sz w:val="24"/>
              </w:rPr>
            </w:pPr>
          </w:p>
        </w:tc>
        <w:tc>
          <w:tcPr>
            <w:tcW w:w="1391" w:type="dxa"/>
          </w:tcPr>
          <w:p w14:paraId="476C3DFD">
            <w:pPr>
              <w:jc w:val="center"/>
              <w:rPr>
                <w:rFonts w:ascii="宋体" w:hAnsi="宋体" w:cs="宋体"/>
                <w:sz w:val="24"/>
              </w:rPr>
            </w:pPr>
          </w:p>
        </w:tc>
      </w:tr>
      <w:tr w14:paraId="7C0257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Align w:val="center"/>
          </w:tcPr>
          <w:p w14:paraId="6F2F6181">
            <w:pPr>
              <w:widowControl/>
              <w:jc w:val="center"/>
              <w:textAlignment w:val="center"/>
              <w:rPr>
                <w:rFonts w:ascii="宋体" w:hAnsi="宋体" w:cs="宋体"/>
                <w:kern w:val="0"/>
                <w:sz w:val="24"/>
              </w:rPr>
            </w:pPr>
            <w:r>
              <w:rPr>
                <w:rFonts w:hint="eastAsia" w:ascii="宋体" w:hAnsi="宋体" w:cs="宋体"/>
                <w:kern w:val="0"/>
                <w:sz w:val="24"/>
              </w:rPr>
              <w:t>56</w:t>
            </w:r>
          </w:p>
        </w:tc>
        <w:tc>
          <w:tcPr>
            <w:tcW w:w="2132" w:type="dxa"/>
            <w:vMerge w:val="continue"/>
            <w:vAlign w:val="center"/>
          </w:tcPr>
          <w:p w14:paraId="7F6F2A42">
            <w:pPr>
              <w:spacing w:line="360" w:lineRule="auto"/>
              <w:jc w:val="center"/>
              <w:rPr>
                <w:rFonts w:ascii="宋体" w:hAnsi="宋体" w:cs="宋体"/>
                <w:kern w:val="0"/>
                <w:sz w:val="24"/>
              </w:rPr>
            </w:pPr>
          </w:p>
        </w:tc>
        <w:tc>
          <w:tcPr>
            <w:tcW w:w="0" w:type="auto"/>
            <w:vAlign w:val="center"/>
          </w:tcPr>
          <w:p w14:paraId="0A758A0B">
            <w:pPr>
              <w:spacing w:line="360" w:lineRule="auto"/>
              <w:jc w:val="center"/>
              <w:rPr>
                <w:sz w:val="24"/>
              </w:rPr>
            </w:pPr>
          </w:p>
        </w:tc>
        <w:tc>
          <w:tcPr>
            <w:tcW w:w="0" w:type="auto"/>
          </w:tcPr>
          <w:p w14:paraId="7FDA0C58">
            <w:pPr>
              <w:jc w:val="center"/>
              <w:rPr>
                <w:rFonts w:ascii="宋体" w:hAnsi="宋体" w:cs="宋体"/>
                <w:sz w:val="24"/>
              </w:rPr>
            </w:pPr>
          </w:p>
        </w:tc>
        <w:tc>
          <w:tcPr>
            <w:tcW w:w="0" w:type="auto"/>
          </w:tcPr>
          <w:p w14:paraId="0679B859">
            <w:pPr>
              <w:jc w:val="center"/>
              <w:rPr>
                <w:rFonts w:ascii="宋体" w:hAnsi="宋体" w:cs="宋体"/>
                <w:sz w:val="24"/>
              </w:rPr>
            </w:pPr>
          </w:p>
        </w:tc>
        <w:tc>
          <w:tcPr>
            <w:tcW w:w="1391" w:type="dxa"/>
          </w:tcPr>
          <w:p w14:paraId="5A8F5FF0">
            <w:pPr>
              <w:jc w:val="center"/>
              <w:rPr>
                <w:rFonts w:ascii="宋体" w:hAnsi="宋体" w:cs="宋体"/>
                <w:sz w:val="24"/>
              </w:rPr>
            </w:pPr>
          </w:p>
        </w:tc>
      </w:tr>
      <w:tr w14:paraId="78E901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Align w:val="center"/>
          </w:tcPr>
          <w:p w14:paraId="7796A305">
            <w:pPr>
              <w:widowControl/>
              <w:jc w:val="center"/>
              <w:textAlignment w:val="center"/>
              <w:rPr>
                <w:rFonts w:ascii="宋体" w:hAnsi="宋体" w:cs="宋体"/>
                <w:kern w:val="0"/>
                <w:sz w:val="24"/>
              </w:rPr>
            </w:pPr>
            <w:r>
              <w:rPr>
                <w:rFonts w:hint="eastAsia" w:ascii="宋体" w:hAnsi="宋体" w:cs="宋体"/>
                <w:kern w:val="0"/>
                <w:sz w:val="24"/>
              </w:rPr>
              <w:t>57</w:t>
            </w:r>
          </w:p>
        </w:tc>
        <w:tc>
          <w:tcPr>
            <w:tcW w:w="2132" w:type="dxa"/>
            <w:vMerge w:val="continue"/>
            <w:vAlign w:val="center"/>
          </w:tcPr>
          <w:p w14:paraId="7303EFF8">
            <w:pPr>
              <w:spacing w:line="360" w:lineRule="auto"/>
              <w:jc w:val="center"/>
              <w:rPr>
                <w:rFonts w:ascii="宋体" w:hAnsi="宋体" w:cs="宋体"/>
                <w:kern w:val="0"/>
                <w:sz w:val="24"/>
              </w:rPr>
            </w:pPr>
          </w:p>
        </w:tc>
        <w:tc>
          <w:tcPr>
            <w:tcW w:w="0" w:type="auto"/>
            <w:vAlign w:val="center"/>
          </w:tcPr>
          <w:p w14:paraId="25CBE6D2">
            <w:pPr>
              <w:spacing w:line="360" w:lineRule="auto"/>
              <w:jc w:val="center"/>
              <w:rPr>
                <w:sz w:val="24"/>
              </w:rPr>
            </w:pPr>
          </w:p>
        </w:tc>
        <w:tc>
          <w:tcPr>
            <w:tcW w:w="0" w:type="auto"/>
          </w:tcPr>
          <w:p w14:paraId="2B05360E">
            <w:pPr>
              <w:jc w:val="center"/>
              <w:rPr>
                <w:rFonts w:ascii="宋体" w:hAnsi="宋体" w:cs="宋体"/>
                <w:sz w:val="24"/>
              </w:rPr>
            </w:pPr>
          </w:p>
        </w:tc>
        <w:tc>
          <w:tcPr>
            <w:tcW w:w="0" w:type="auto"/>
          </w:tcPr>
          <w:p w14:paraId="550D3FF2">
            <w:pPr>
              <w:jc w:val="center"/>
              <w:rPr>
                <w:rFonts w:ascii="宋体" w:hAnsi="宋体" w:cs="宋体"/>
                <w:sz w:val="24"/>
              </w:rPr>
            </w:pPr>
          </w:p>
        </w:tc>
        <w:tc>
          <w:tcPr>
            <w:tcW w:w="1391" w:type="dxa"/>
          </w:tcPr>
          <w:p w14:paraId="09CF223D">
            <w:pPr>
              <w:jc w:val="center"/>
              <w:rPr>
                <w:rFonts w:ascii="宋体" w:hAnsi="宋体" w:cs="宋体"/>
                <w:sz w:val="24"/>
              </w:rPr>
            </w:pPr>
          </w:p>
        </w:tc>
      </w:tr>
    </w:tbl>
    <w:p w14:paraId="566426F1">
      <w:pPr>
        <w:pStyle w:val="2"/>
        <w:ind w:left="0" w:leftChars="0" w:firstLine="0" w:firstLineChars="0"/>
        <w:jc w:val="both"/>
        <w:rPr>
          <w:rFonts w:hint="eastAsia" w:ascii="宋体" w:hAnsi="宋体" w:cs="宋体"/>
          <w:b/>
          <w:bCs/>
          <w:kern w:val="0"/>
          <w:sz w:val="24"/>
          <w:lang w:val="en-US" w:eastAsia="zh-CN"/>
        </w:rPr>
      </w:pP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rPr>
              <w:t>法定代表人授权书</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7CAB2A8F">
            <w:pPr>
              <w:spacing w:line="500" w:lineRule="exact"/>
              <w:jc w:val="center"/>
              <w:rPr>
                <w:rFonts w:hint="eastAsia" w:ascii="仿宋" w:hAnsi="仿宋" w:eastAsia="仿宋"/>
                <w:sz w:val="24"/>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hint="eastAsia" w:ascii="仿宋" w:hAnsi="仿宋" w:eastAsia="仿宋"/>
                <w:sz w:val="24"/>
              </w:rPr>
            </w:pPr>
            <w:r>
              <w:rPr>
                <w:rFonts w:hint="eastAsia" w:ascii="仿宋" w:hAnsi="仿宋" w:eastAsia="仿宋"/>
                <w:sz w:val="24"/>
              </w:rPr>
              <w:t>4</w:t>
            </w:r>
          </w:p>
        </w:tc>
        <w:tc>
          <w:tcPr>
            <w:tcW w:w="6023" w:type="dxa"/>
          </w:tcPr>
          <w:p w14:paraId="06FC88C4">
            <w:pPr>
              <w:spacing w:line="500" w:lineRule="exact"/>
              <w:rPr>
                <w:rFonts w:hint="eastAsia"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211775E3">
            <w:pPr>
              <w:spacing w:line="500" w:lineRule="exact"/>
              <w:jc w:val="center"/>
              <w:rPr>
                <w:rFonts w:hint="eastAsia" w:ascii="仿宋" w:hAnsi="仿宋" w:eastAsia="仿宋"/>
                <w:sz w:val="24"/>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hint="eastAsia" w:ascii="仿宋" w:hAnsi="仿宋" w:eastAsia="仿宋"/>
                <w:sz w:val="24"/>
              </w:rPr>
            </w:pPr>
            <w:r>
              <w:rPr>
                <w:rFonts w:hint="eastAsia" w:ascii="仿宋" w:hAnsi="仿宋" w:eastAsia="仿宋"/>
                <w:sz w:val="24"/>
              </w:rPr>
              <w:t>5</w:t>
            </w:r>
          </w:p>
        </w:tc>
        <w:tc>
          <w:tcPr>
            <w:tcW w:w="6023" w:type="dxa"/>
          </w:tcPr>
          <w:p w14:paraId="45D08406">
            <w:pPr>
              <w:spacing w:line="500" w:lineRule="exact"/>
              <w:rPr>
                <w:rFonts w:hint="eastAsia"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6B65A123">
            <w:pPr>
              <w:spacing w:line="500" w:lineRule="exact"/>
              <w:jc w:val="center"/>
              <w:rPr>
                <w:rFonts w:hint="eastAsia" w:ascii="仿宋" w:hAnsi="仿宋" w:eastAsia="仿宋"/>
                <w:sz w:val="24"/>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hint="eastAsia" w:ascii="仿宋" w:hAnsi="仿宋" w:eastAsia="仿宋"/>
                <w:sz w:val="24"/>
              </w:rPr>
            </w:pPr>
            <w:r>
              <w:rPr>
                <w:rFonts w:hint="eastAsia" w:ascii="仿宋" w:hAnsi="仿宋" w:eastAsia="仿宋"/>
                <w:sz w:val="24"/>
              </w:rPr>
              <w:t>6</w:t>
            </w:r>
          </w:p>
        </w:tc>
        <w:tc>
          <w:tcPr>
            <w:tcW w:w="6023" w:type="dxa"/>
          </w:tcPr>
          <w:p w14:paraId="7F4190E7">
            <w:pPr>
              <w:spacing w:line="500" w:lineRule="exact"/>
              <w:rPr>
                <w:rFonts w:hint="eastAsia" w:ascii="仿宋" w:hAnsi="仿宋" w:eastAsia="仿宋"/>
                <w:sz w:val="24"/>
              </w:rPr>
            </w:pPr>
            <w:r>
              <w:rPr>
                <w:rFonts w:hint="eastAsia" w:ascii="仿宋" w:hAnsi="仿宋" w:eastAsia="仿宋"/>
                <w:sz w:val="24"/>
              </w:rPr>
              <w:t>营业执照复印件</w:t>
            </w:r>
          </w:p>
        </w:tc>
        <w:tc>
          <w:tcPr>
            <w:tcW w:w="1843" w:type="dxa"/>
          </w:tcPr>
          <w:p w14:paraId="1160E0F0">
            <w:pPr>
              <w:spacing w:line="500" w:lineRule="exact"/>
              <w:jc w:val="center"/>
              <w:rPr>
                <w:rFonts w:hint="eastAsia" w:ascii="仿宋" w:hAnsi="仿宋" w:eastAsia="仿宋"/>
                <w:sz w:val="24"/>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hint="eastAsia" w:ascii="仿宋" w:hAnsi="仿宋" w:eastAsia="仿宋"/>
                <w:sz w:val="24"/>
              </w:rPr>
            </w:pPr>
            <w:r>
              <w:rPr>
                <w:rFonts w:hint="eastAsia" w:ascii="仿宋" w:hAnsi="仿宋" w:eastAsia="仿宋"/>
                <w:sz w:val="24"/>
              </w:rPr>
              <w:t>7</w:t>
            </w:r>
          </w:p>
        </w:tc>
        <w:tc>
          <w:tcPr>
            <w:tcW w:w="6023" w:type="dxa"/>
          </w:tcPr>
          <w:p w14:paraId="48766069">
            <w:pPr>
              <w:spacing w:line="500" w:lineRule="exact"/>
              <w:rPr>
                <w:rFonts w:hint="eastAsia" w:ascii="仿宋" w:hAnsi="仿宋" w:eastAsia="仿宋"/>
                <w:sz w:val="24"/>
                <w:lang w:eastAsia="zh-CN"/>
              </w:rPr>
            </w:pPr>
            <w:r>
              <w:rPr>
                <w:rFonts w:hint="eastAsia" w:ascii="仿宋" w:hAnsi="仿宋" w:eastAsia="仿宋"/>
                <w:lang w:eastAsia="zh-CN"/>
              </w:rPr>
              <w:t>商务报价函</w:t>
            </w:r>
          </w:p>
        </w:tc>
        <w:tc>
          <w:tcPr>
            <w:tcW w:w="1843" w:type="dxa"/>
          </w:tcPr>
          <w:p w14:paraId="005D6E58">
            <w:pPr>
              <w:spacing w:line="500" w:lineRule="exact"/>
              <w:jc w:val="center"/>
              <w:rPr>
                <w:rFonts w:hint="eastAsia" w:ascii="仿宋" w:hAnsi="仿宋" w:eastAsia="仿宋"/>
                <w:sz w:val="24"/>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hint="eastAsia" w:ascii="仿宋" w:hAnsi="仿宋" w:eastAsia="仿宋"/>
                <w:sz w:val="24"/>
                <w:lang w:eastAsia="zh-CN"/>
              </w:rPr>
            </w:pPr>
            <w:r>
              <w:rPr>
                <w:rFonts w:hint="eastAsia" w:ascii="仿宋" w:hAnsi="仿宋" w:eastAsia="仿宋"/>
                <w:sz w:val="24"/>
                <w:lang w:eastAsia="zh-CN"/>
              </w:rPr>
              <w:t>8</w:t>
            </w:r>
          </w:p>
        </w:tc>
        <w:tc>
          <w:tcPr>
            <w:tcW w:w="6023" w:type="dxa"/>
          </w:tcPr>
          <w:p w14:paraId="1A79833B">
            <w:pPr>
              <w:spacing w:line="500" w:lineRule="exact"/>
              <w:rPr>
                <w:rFonts w:hint="eastAsia" w:ascii="仿宋" w:hAnsi="仿宋" w:eastAsia="仿宋"/>
                <w:sz w:val="24"/>
                <w:lang w:eastAsia="zh-CN"/>
              </w:rPr>
            </w:pPr>
            <w:r>
              <w:rPr>
                <w:rFonts w:hint="eastAsia" w:ascii="仿宋" w:hAnsi="仿宋" w:eastAsia="仿宋"/>
                <w:lang w:eastAsia="zh-CN"/>
              </w:rPr>
              <w:t>承诺函</w:t>
            </w:r>
          </w:p>
        </w:tc>
        <w:tc>
          <w:tcPr>
            <w:tcW w:w="1843" w:type="dxa"/>
          </w:tcPr>
          <w:p w14:paraId="42AC1CF7">
            <w:pPr>
              <w:spacing w:line="500" w:lineRule="exact"/>
              <w:jc w:val="center"/>
              <w:rPr>
                <w:rFonts w:hint="eastAsia" w:ascii="仿宋" w:hAnsi="仿宋" w:eastAsia="仿宋"/>
                <w:sz w:val="24"/>
                <w:lang w:eastAsia="zh-CN"/>
              </w:rPr>
            </w:pPr>
          </w:p>
        </w:tc>
      </w:tr>
    </w:tbl>
    <w:p w14:paraId="2FB3E508">
      <w:pPr>
        <w:spacing w:line="500" w:lineRule="exact"/>
        <w:jc w:val="center"/>
        <w:rPr>
          <w:rFonts w:hint="eastAsia" w:ascii="仿宋" w:hAnsi="仿宋" w:eastAsia="仿宋"/>
          <w:b/>
          <w:bCs/>
          <w:sz w:val="24"/>
        </w:rPr>
      </w:pPr>
    </w:p>
    <w:p w14:paraId="23663FC5">
      <w:pPr>
        <w:pStyle w:val="56"/>
        <w:rPr>
          <w:rFonts w:hint="eastAsia" w:ascii="仿宋" w:hAnsi="仿宋" w:eastAsia="仿宋"/>
          <w:b/>
          <w:bCs/>
          <w:sz w:val="36"/>
          <w:szCs w:val="36"/>
        </w:rPr>
      </w:pPr>
    </w:p>
    <w:p w14:paraId="24A93692">
      <w:pPr>
        <w:pStyle w:val="56"/>
        <w:rPr>
          <w:rFonts w:hint="eastAsia" w:ascii="仿宋" w:hAnsi="仿宋" w:eastAsia="仿宋"/>
          <w:b/>
          <w:bCs/>
          <w:sz w:val="36"/>
          <w:szCs w:val="36"/>
        </w:rPr>
      </w:pPr>
    </w:p>
    <w:p w14:paraId="0A9F35E4">
      <w:pPr>
        <w:pStyle w:val="56"/>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5BFB4798">
      <w:pPr>
        <w:pStyle w:val="56"/>
        <w:rPr>
          <w:rFonts w:hint="eastAsia" w:ascii="仿宋" w:hAnsi="仿宋" w:eastAsia="仿宋"/>
          <w:b/>
          <w:bCs/>
          <w:sz w:val="36"/>
          <w:szCs w:val="36"/>
        </w:rPr>
      </w:pPr>
    </w:p>
    <w:p w14:paraId="51F6714D">
      <w:pPr>
        <w:pStyle w:val="56"/>
        <w:rPr>
          <w:rFonts w:hint="eastAsia" w:ascii="仿宋" w:hAnsi="仿宋" w:eastAsia="仿宋"/>
          <w:b/>
          <w:bCs/>
          <w:sz w:val="36"/>
          <w:szCs w:val="36"/>
        </w:rPr>
      </w:pPr>
    </w:p>
    <w:p w14:paraId="76658411">
      <w:pPr>
        <w:pStyle w:val="56"/>
        <w:rPr>
          <w:rFonts w:hint="eastAsia" w:ascii="仿宋" w:hAnsi="仿宋" w:eastAsia="仿宋"/>
        </w:rPr>
      </w:pPr>
    </w:p>
    <w:p w14:paraId="2F886C00">
      <w:pPr>
        <w:pStyle w:val="56"/>
        <w:rPr>
          <w:rFonts w:hint="eastAsia" w:ascii="仿宋" w:hAnsi="仿宋" w:eastAsia="仿宋"/>
        </w:rPr>
      </w:pPr>
    </w:p>
    <w:p w14:paraId="1FA3FE2A">
      <w:pPr>
        <w:pStyle w:val="56"/>
        <w:rPr>
          <w:rFonts w:hint="eastAsia" w:ascii="仿宋" w:hAnsi="仿宋" w:eastAsia="仿宋"/>
        </w:rPr>
      </w:pPr>
    </w:p>
    <w:p w14:paraId="715A53A4">
      <w:pPr>
        <w:pStyle w:val="56"/>
        <w:rPr>
          <w:rFonts w:hint="eastAsia" w:ascii="仿宋" w:hAnsi="仿宋" w:eastAsia="仿宋"/>
        </w:rPr>
      </w:pPr>
    </w:p>
    <w:p w14:paraId="3147B83C">
      <w:pPr>
        <w:pStyle w:val="56"/>
        <w:rPr>
          <w:rFonts w:hint="eastAsia" w:ascii="仿宋" w:hAnsi="仿宋" w:eastAsia="仿宋"/>
        </w:rPr>
      </w:pPr>
    </w:p>
    <w:p w14:paraId="277BE481">
      <w:pPr>
        <w:pStyle w:val="56"/>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w:t>
      </w:r>
      <w:r>
        <w:rPr>
          <w:rFonts w:hint="eastAsia" w:ascii="仿宋" w:hAnsi="仿宋" w:eastAsia="仿宋" w:cs="Times New Roman"/>
          <w:color w:val="00B050"/>
          <w:sz w:val="28"/>
          <w:szCs w:val="28"/>
          <w:u w:val="single"/>
          <w:lang w:eastAsia="zh-CN"/>
        </w:rPr>
        <w:t>被授权代表人姓名</w:t>
      </w:r>
      <w:r>
        <w:rPr>
          <w:rFonts w:hint="eastAsia" w:ascii="仿宋" w:hAnsi="仿宋" w:eastAsia="仿宋"/>
          <w:sz w:val="24"/>
          <w:lang w:eastAsia="zh-CN"/>
        </w:rPr>
        <w:t>被我方正式授权并代表我公司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（1）参比文件</w:t>
      </w:r>
    </w:p>
    <w:p w14:paraId="28012401">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（2）法定代表人授权委托书</w:t>
      </w:r>
    </w:p>
    <w:p w14:paraId="4ECF061D">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14:paraId="772A78DF">
      <w:pPr>
        <w:spacing w:line="500" w:lineRule="exact"/>
        <w:ind w:firstLine="480" w:firstLineChars="200"/>
        <w:rPr>
          <w:rFonts w:hint="eastAsia" w:ascii="仿宋" w:hAnsi="仿宋" w:eastAsia="仿宋"/>
          <w:sz w:val="24"/>
          <w:highlight w:val="yellow"/>
          <w:lang w:eastAsia="zh-CN"/>
        </w:rPr>
      </w:pPr>
      <w:r>
        <w:rPr>
          <w:rFonts w:hint="eastAsia" w:ascii="仿宋" w:hAnsi="仿宋" w:eastAsia="仿宋"/>
          <w:sz w:val="24"/>
          <w:highlight w:val="yellow"/>
          <w:lang w:eastAsia="zh-CN"/>
        </w:rPr>
        <w:t>（3）参比报价单</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yellow"/>
          <w:lang w:eastAsia="zh-CN"/>
        </w:rPr>
        <w:t xml:space="preserve"> 据此参比书，我</w:t>
      </w:r>
      <w:r>
        <w:rPr>
          <w:rFonts w:hint="eastAsia" w:ascii="仿宋" w:hAnsi="仿宋" w:eastAsia="仿宋"/>
          <w:sz w:val="24"/>
          <w:lang w:eastAsia="zh-CN"/>
        </w:rPr>
        <w:t>公司及签字代表宣布同意如下：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5BDA43E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被授权代表姓名：</w:t>
      </w:r>
    </w:p>
    <w:p w14:paraId="5F6CF90B">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职          务：</w:t>
      </w:r>
    </w:p>
    <w:p w14:paraId="729B174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联系方式及邮箱：</w:t>
      </w:r>
    </w:p>
    <w:p w14:paraId="42D9CBED">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被授权代表签字：</w:t>
      </w:r>
    </w:p>
    <w:p w14:paraId="38710CC1">
      <w:pPr>
        <w:pStyle w:val="56"/>
        <w:rPr>
          <w:rFonts w:hint="eastAsia" w:ascii="仿宋" w:hAnsi="仿宋" w:eastAsia="仿宋"/>
        </w:rPr>
      </w:pPr>
    </w:p>
    <w:p w14:paraId="640310CB">
      <w:pPr>
        <w:pStyle w:val="56"/>
        <w:jc w:val="center"/>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56"/>
        <w:ind w:firstLine="420"/>
        <w:jc w:val="center"/>
        <w:rPr>
          <w:rFonts w:hint="eastAsia" w:ascii="仿宋" w:hAnsi="仿宋" w:eastAsia="仿宋"/>
          <w:kern w:val="2"/>
          <w:sz w:val="24"/>
          <w:szCs w:val="24"/>
        </w:rPr>
      </w:pPr>
      <w:r>
        <w:rPr>
          <w:rFonts w:hint="eastAsia" w:ascii="仿宋" w:hAnsi="仿宋" w:eastAsia="仿宋"/>
          <w:kern w:val="2"/>
          <w:sz w:val="24"/>
          <w:szCs w:val="24"/>
        </w:rPr>
        <w:t xml:space="preserve">       法定代表人：</w:t>
      </w:r>
    </w:p>
    <w:p w14:paraId="206AA07E">
      <w:pPr>
        <w:pStyle w:val="56"/>
        <w:jc w:val="center"/>
        <w:rPr>
          <w:rFonts w:hint="eastAsia" w:ascii="仿宋" w:hAnsi="仿宋" w:eastAsia="仿宋"/>
        </w:rPr>
      </w:pPr>
    </w:p>
    <w:p w14:paraId="359BC6EF">
      <w:pPr>
        <w:pStyle w:val="56"/>
        <w:jc w:val="center"/>
        <w:rPr>
          <w:rFonts w:hint="eastAsia" w:ascii="仿宋" w:hAnsi="仿宋" w:eastAsia="仿宋"/>
        </w:rPr>
      </w:pPr>
    </w:p>
    <w:p w14:paraId="342B8B67">
      <w:pPr>
        <w:pStyle w:val="56"/>
        <w:jc w:val="center"/>
        <w:rPr>
          <w:rFonts w:hint="eastAsia" w:ascii="仿宋" w:hAnsi="仿宋" w:eastAsia="仿宋"/>
        </w:rPr>
      </w:pPr>
    </w:p>
    <w:p w14:paraId="058FBA53">
      <w:pPr>
        <w:pStyle w:val="56"/>
        <w:jc w:val="center"/>
        <w:rPr>
          <w:rFonts w:hint="eastAsia" w:ascii="仿宋" w:hAnsi="仿宋" w:eastAsia="仿宋"/>
        </w:rPr>
      </w:pPr>
    </w:p>
    <w:p w14:paraId="75EBB5B3">
      <w:pPr>
        <w:spacing w:line="500" w:lineRule="exact"/>
        <w:jc w:val="both"/>
        <w:rPr>
          <w:rFonts w:hint="eastAsia" w:ascii="仿宋" w:hAnsi="仿宋" w:eastAsia="仿宋"/>
          <w:b/>
          <w:bCs/>
          <w:sz w:val="36"/>
          <w:szCs w:val="36"/>
          <w:lang w:eastAsia="zh-CN"/>
        </w:rPr>
      </w:pPr>
    </w:p>
    <w:p w14:paraId="6EA6930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07636F41">
      <w:pPr>
        <w:pStyle w:val="56"/>
        <w:jc w:val="center"/>
        <w:rPr>
          <w:rFonts w:hint="eastAsia" w:ascii="仿宋" w:hAnsi="仿宋" w:eastAsia="仿宋"/>
        </w:rPr>
      </w:pPr>
    </w:p>
    <w:p w14:paraId="0CAFBFE6">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本授权书声明：注册于</w:t>
      </w:r>
      <w:r>
        <w:rPr>
          <w:rFonts w:hint="eastAsia" w:ascii="仿宋" w:hAnsi="仿宋" w:eastAsia="仿宋" w:cs="Times New Roman"/>
          <w:color w:val="00B050"/>
          <w:sz w:val="28"/>
          <w:szCs w:val="28"/>
          <w:u w:val="single"/>
          <w:lang w:eastAsia="zh-CN"/>
        </w:rPr>
        <w:t>注册地址</w:t>
      </w:r>
      <w:r>
        <w:rPr>
          <w:rFonts w:hint="eastAsia" w:ascii="仿宋" w:hAnsi="仿宋" w:eastAsia="仿宋"/>
          <w:sz w:val="24"/>
          <w:lang w:eastAsia="zh-CN"/>
        </w:rPr>
        <w:t>的</w:t>
      </w:r>
      <w:r>
        <w:rPr>
          <w:rFonts w:hint="eastAsia" w:ascii="仿宋" w:hAnsi="仿宋" w:eastAsia="仿宋" w:cs="Times New Roman"/>
          <w:color w:val="00B050"/>
          <w:sz w:val="28"/>
          <w:szCs w:val="28"/>
          <w:u w:val="single"/>
          <w:lang w:eastAsia="zh-CN"/>
        </w:rPr>
        <w:t>公司名称</w:t>
      </w:r>
      <w:r>
        <w:rPr>
          <w:rFonts w:hint="eastAsia" w:ascii="仿宋" w:hAnsi="仿宋" w:eastAsia="仿宋"/>
          <w:sz w:val="24"/>
          <w:lang w:eastAsia="zh-CN"/>
        </w:rPr>
        <w:t>的在下方签字（或签章）的</w:t>
      </w:r>
      <w:r>
        <w:rPr>
          <w:rFonts w:hint="eastAsia" w:ascii="仿宋" w:hAnsi="仿宋" w:eastAsia="仿宋" w:cs="Times New Roman"/>
          <w:color w:val="00B050"/>
          <w:sz w:val="28"/>
          <w:szCs w:val="28"/>
          <w:u w:val="single"/>
          <w:lang w:eastAsia="zh-CN"/>
        </w:rPr>
        <w:t>法人代表姓名</w:t>
      </w:r>
      <w:r>
        <w:rPr>
          <w:rFonts w:hint="eastAsia" w:ascii="仿宋" w:hAnsi="仿宋" w:eastAsia="仿宋"/>
          <w:sz w:val="24"/>
          <w:lang w:eastAsia="zh-CN"/>
        </w:rPr>
        <w:t>代表本公司授权</w:t>
      </w:r>
      <w:r>
        <w:rPr>
          <w:rFonts w:hint="eastAsia" w:ascii="仿宋" w:hAnsi="仿宋" w:eastAsia="仿宋" w:cs="Times New Roman"/>
          <w:color w:val="00B050"/>
          <w:sz w:val="28"/>
          <w:szCs w:val="28"/>
          <w:u w:val="single"/>
          <w:lang w:eastAsia="zh-CN"/>
        </w:rPr>
        <w:t>被授权代表人姓名、职务</w:t>
      </w:r>
      <w:r>
        <w:rPr>
          <w:rFonts w:hint="eastAsia" w:ascii="仿宋" w:hAnsi="仿宋" w:eastAsia="仿宋"/>
          <w:sz w:val="24"/>
          <w:lang w:eastAsia="zh-CN"/>
        </w:rPr>
        <w:t>为本公司的合法代理人，就贵司</w:t>
      </w:r>
      <w:r>
        <w:rPr>
          <w:rFonts w:hint="eastAsia" w:ascii="仿宋" w:hAnsi="仿宋" w:eastAsia="仿宋"/>
          <w:color w:val="00B050"/>
          <w:sz w:val="28"/>
          <w:szCs w:val="28"/>
          <w:u w:val="single"/>
          <w:lang w:eastAsia="zh-CN"/>
        </w:rPr>
        <w:t xml:space="preserve">项目名称     </w:t>
      </w:r>
      <w:r>
        <w:rPr>
          <w:rFonts w:hint="eastAsia" w:ascii="仿宋" w:hAnsi="仿宋" w:eastAsia="仿宋"/>
          <w:sz w:val="24"/>
          <w:lang w:eastAsia="zh-CN"/>
        </w:rPr>
        <w:t>，以本公司名义参与报价、合同执行并处理与之有关的其他事务，相关责任及后果由本公司承担。</w:t>
      </w:r>
    </w:p>
    <w:p w14:paraId="4D617F45">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本授权书于</w:t>
      </w:r>
      <w:r>
        <w:rPr>
          <w:rFonts w:hint="eastAsia" w:ascii="仿宋" w:hAnsi="仿宋" w:eastAsia="仿宋" w:cs="Times New Roman"/>
          <w:color w:val="00B050"/>
          <w:sz w:val="28"/>
          <w:szCs w:val="28"/>
          <w:u w:val="single"/>
          <w:lang w:eastAsia="zh-CN"/>
        </w:rPr>
        <w:t>20</w:t>
      </w:r>
      <w:r>
        <w:rPr>
          <w:rFonts w:ascii="仿宋" w:hAnsi="仿宋" w:eastAsia="仿宋" w:cs="Times New Roman"/>
          <w:color w:val="00B050"/>
          <w:sz w:val="28"/>
          <w:szCs w:val="28"/>
          <w:u w:val="single"/>
          <w:lang w:eastAsia="zh-CN"/>
        </w:rPr>
        <w:t>2</w:t>
      </w:r>
      <w:r>
        <w:rPr>
          <w:rFonts w:hint="eastAsia" w:ascii="仿宋" w:hAnsi="仿宋" w:eastAsia="仿宋" w:cs="Times New Roman"/>
          <w:color w:val="00B050"/>
          <w:sz w:val="28"/>
          <w:szCs w:val="28"/>
          <w:u w:val="single"/>
          <w:lang w:val="en-US" w:eastAsia="zh-CN"/>
        </w:rPr>
        <w:t>6</w:t>
      </w:r>
      <w:r>
        <w:rPr>
          <w:rFonts w:hint="eastAsia" w:ascii="仿宋" w:hAnsi="仿宋" w:eastAsia="仿宋" w:cs="Times New Roman"/>
          <w:color w:val="00B050"/>
          <w:sz w:val="28"/>
          <w:szCs w:val="28"/>
          <w:u w:val="single"/>
          <w:lang w:eastAsia="zh-CN"/>
        </w:rPr>
        <w:t>年**月   日</w:t>
      </w:r>
      <w:r>
        <w:rPr>
          <w:rFonts w:hint="eastAsia" w:ascii="仿宋" w:hAnsi="仿宋" w:eastAsia="仿宋"/>
          <w:sz w:val="24"/>
          <w:lang w:eastAsia="zh-CN"/>
        </w:rPr>
        <w:t>生效，本授权书有效期至此项目报价，以及合同履行完毕时止。</w:t>
      </w:r>
    </w:p>
    <w:p w14:paraId="305C540E">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特此声明。</w:t>
      </w:r>
    </w:p>
    <w:p w14:paraId="61117CB1">
      <w:pPr>
        <w:pStyle w:val="56"/>
        <w:rPr>
          <w:rFonts w:hint="eastAsia" w:ascii="仿宋" w:hAnsi="仿宋" w:eastAsia="仿宋"/>
        </w:rPr>
      </w:pPr>
    </w:p>
    <w:p w14:paraId="76E989CF">
      <w:pPr>
        <w:spacing w:line="500" w:lineRule="exact"/>
        <w:rPr>
          <w:rFonts w:hint="eastAsia" w:ascii="仿宋" w:hAnsi="仿宋" w:eastAsia="仿宋"/>
          <w:sz w:val="24"/>
          <w:lang w:eastAsia="zh-CN"/>
        </w:rPr>
      </w:pPr>
      <w:r>
        <w:rPr>
          <w:rFonts w:hint="eastAsia" w:ascii="仿宋" w:hAnsi="仿宋" w:eastAsia="仿宋"/>
          <w:sz w:val="24"/>
          <w:lang w:eastAsia="zh-CN"/>
        </w:rPr>
        <w:t xml:space="preserve">    法人代表人（签字）：</w:t>
      </w:r>
    </w:p>
    <w:p w14:paraId="7858BF89">
      <w:pPr>
        <w:spacing w:line="500" w:lineRule="exact"/>
        <w:rPr>
          <w:rFonts w:hint="eastAsia" w:ascii="仿宋" w:hAnsi="仿宋" w:eastAsia="仿宋"/>
          <w:sz w:val="24"/>
          <w:lang w:eastAsia="zh-CN"/>
        </w:rPr>
      </w:pPr>
    </w:p>
    <w:p w14:paraId="7FB8D5FD">
      <w:pPr>
        <w:spacing w:line="500" w:lineRule="exact"/>
        <w:rPr>
          <w:rFonts w:hint="eastAsia" w:ascii="仿宋" w:hAnsi="仿宋" w:eastAsia="仿宋"/>
          <w:sz w:val="24"/>
          <w:lang w:eastAsia="zh-CN"/>
        </w:rPr>
      </w:pPr>
      <w:r>
        <w:rPr>
          <w:rFonts w:hint="eastAsia" w:ascii="仿宋" w:hAnsi="仿宋" w:eastAsia="仿宋"/>
          <w:sz w:val="24"/>
          <w:lang w:eastAsia="zh-CN"/>
        </w:rPr>
        <w:t xml:space="preserve">    被授权代表人（签字）：</w:t>
      </w:r>
    </w:p>
    <w:p w14:paraId="70F6486A">
      <w:pPr>
        <w:spacing w:line="500" w:lineRule="exact"/>
        <w:rPr>
          <w:rFonts w:hint="eastAsia" w:ascii="仿宋" w:hAnsi="仿宋" w:eastAsia="仿宋"/>
          <w:sz w:val="24"/>
          <w:lang w:eastAsia="zh-CN"/>
        </w:rPr>
      </w:pPr>
    </w:p>
    <w:p w14:paraId="3344EDF0">
      <w:pPr>
        <w:pStyle w:val="56"/>
        <w:rPr>
          <w:rFonts w:hint="eastAsia" w:ascii="仿宋" w:hAnsi="仿宋" w:eastAsia="仿宋"/>
          <w:sz w:val="24"/>
        </w:rPr>
      </w:pPr>
    </w:p>
    <w:p w14:paraId="7668EB86">
      <w:pPr>
        <w:pStyle w:val="56"/>
        <w:rPr>
          <w:rFonts w:hint="eastAsia" w:ascii="仿宋" w:hAnsi="仿宋" w:eastAsia="仿宋"/>
          <w:sz w:val="24"/>
        </w:rPr>
      </w:pPr>
    </w:p>
    <w:p w14:paraId="32205DA1">
      <w:pPr>
        <w:pStyle w:val="56"/>
        <w:jc w:val="center"/>
        <w:rPr>
          <w:rFonts w:hint="eastAsia" w:ascii="仿宋" w:hAnsi="仿宋" w:eastAsia="仿宋"/>
          <w:color w:val="4E6127"/>
        </w:rPr>
      </w:pPr>
      <w:r>
        <w:rPr>
          <w:rFonts w:hint="eastAsia" w:ascii="仿宋" w:hAnsi="仿宋" w:eastAsia="仿宋"/>
          <w:sz w:val="24"/>
          <w:szCs w:val="24"/>
        </w:rPr>
        <w:t xml:space="preserve">              单位名称：</w:t>
      </w:r>
      <w:r>
        <w:rPr>
          <w:rFonts w:hint="eastAsia" w:ascii="仿宋" w:hAnsi="仿宋" w:eastAsia="仿宋"/>
          <w:color w:val="00B050"/>
          <w:kern w:val="2"/>
          <w:sz w:val="28"/>
          <w:szCs w:val="28"/>
        </w:rPr>
        <w:t>（公章）</w:t>
      </w:r>
    </w:p>
    <w:p w14:paraId="1EB4BD56">
      <w:pPr>
        <w:pStyle w:val="56"/>
        <w:jc w:val="center"/>
        <w:rPr>
          <w:rFonts w:hint="eastAsia" w:ascii="仿宋" w:hAnsi="仿宋" w:eastAsia="仿宋"/>
          <w:color w:val="4E6127"/>
        </w:rPr>
      </w:pPr>
    </w:p>
    <w:p w14:paraId="16D04989">
      <w:pPr>
        <w:pStyle w:val="56"/>
        <w:jc w:val="center"/>
        <w:rPr>
          <w:rFonts w:hint="eastAsia" w:ascii="仿宋" w:hAnsi="仿宋" w:eastAsia="仿宋"/>
          <w:color w:val="4E6127"/>
        </w:rPr>
      </w:pPr>
    </w:p>
    <w:p w14:paraId="4FA1D693">
      <w:pPr>
        <w:pStyle w:val="56"/>
        <w:jc w:val="center"/>
        <w:rPr>
          <w:rFonts w:hint="eastAsia" w:ascii="仿宋" w:hAnsi="仿宋" w:eastAsia="仿宋"/>
          <w:color w:val="4E6127"/>
        </w:rPr>
      </w:pPr>
    </w:p>
    <w:p w14:paraId="0EB19C06">
      <w:pPr>
        <w:pStyle w:val="56"/>
        <w:jc w:val="center"/>
        <w:rPr>
          <w:rFonts w:hint="eastAsia" w:ascii="仿宋" w:hAnsi="仿宋" w:eastAsia="仿宋"/>
          <w:color w:val="4E6127"/>
        </w:rPr>
      </w:pPr>
    </w:p>
    <w:p w14:paraId="4EBB44C1">
      <w:pPr>
        <w:pStyle w:val="56"/>
        <w:jc w:val="center"/>
        <w:rPr>
          <w:rFonts w:hint="eastAsia" w:ascii="仿宋" w:hAnsi="仿宋" w:eastAsia="仿宋"/>
          <w:color w:val="4E6127"/>
        </w:rPr>
      </w:pPr>
    </w:p>
    <w:p w14:paraId="01499142">
      <w:pPr>
        <w:pStyle w:val="56"/>
        <w:jc w:val="center"/>
        <w:rPr>
          <w:rFonts w:hint="eastAsia" w:ascii="仿宋" w:hAnsi="仿宋" w:eastAsia="仿宋"/>
          <w:color w:val="4E6127"/>
        </w:rPr>
      </w:pPr>
    </w:p>
    <w:p w14:paraId="7E564F17">
      <w:pPr>
        <w:pStyle w:val="56"/>
        <w:jc w:val="center"/>
        <w:rPr>
          <w:rFonts w:hint="eastAsia" w:ascii="仿宋" w:hAnsi="仿宋" w:eastAsia="仿宋"/>
          <w:color w:val="4E6127"/>
        </w:rPr>
      </w:pPr>
    </w:p>
    <w:p w14:paraId="50251573">
      <w:pPr>
        <w:pStyle w:val="56"/>
        <w:jc w:val="center"/>
        <w:rPr>
          <w:rFonts w:hint="eastAsia" w:ascii="仿宋" w:hAnsi="仿宋" w:eastAsia="仿宋"/>
          <w:color w:val="4E6127"/>
        </w:rPr>
      </w:pPr>
    </w:p>
    <w:p w14:paraId="39B4B7F7">
      <w:pPr>
        <w:pStyle w:val="56"/>
        <w:jc w:val="center"/>
        <w:rPr>
          <w:rFonts w:hint="eastAsia" w:ascii="仿宋" w:hAnsi="仿宋" w:eastAsia="仿宋"/>
          <w:color w:val="4E6127"/>
        </w:rPr>
      </w:pPr>
    </w:p>
    <w:p w14:paraId="65025ABE">
      <w:pPr>
        <w:pStyle w:val="56"/>
        <w:jc w:val="center"/>
        <w:rPr>
          <w:rFonts w:hint="eastAsia" w:ascii="仿宋" w:hAnsi="仿宋" w:eastAsia="仿宋"/>
          <w:color w:val="4E6127"/>
        </w:rPr>
      </w:pPr>
    </w:p>
    <w:p w14:paraId="266006F6">
      <w:pPr>
        <w:pStyle w:val="56"/>
        <w:jc w:val="center"/>
        <w:rPr>
          <w:rFonts w:hint="eastAsia" w:ascii="仿宋" w:hAnsi="仿宋" w:eastAsia="仿宋"/>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5C661C55">
      <w:pPr>
        <w:spacing w:line="500" w:lineRule="exact"/>
        <w:jc w:val="center"/>
        <w:rPr>
          <w:rFonts w:hint="eastAsia" w:ascii="仿宋" w:hAnsi="仿宋" w:eastAsia="仿宋"/>
          <w:b/>
          <w:bCs/>
          <w:color w:val="4E6127"/>
          <w:sz w:val="36"/>
          <w:szCs w:val="36"/>
          <w:lang w:eastAsia="zh-CN"/>
        </w:rPr>
      </w:pPr>
    </w:p>
    <w:p w14:paraId="5459C198">
      <w:pPr>
        <w:spacing w:line="500" w:lineRule="exact"/>
        <w:jc w:val="center"/>
        <w:rPr>
          <w:rFonts w:hint="eastAsia" w:ascii="仿宋" w:hAnsi="仿宋" w:eastAsia="仿宋"/>
          <w:b/>
          <w:bCs/>
          <w:color w:val="4E6127"/>
          <w:sz w:val="36"/>
          <w:szCs w:val="36"/>
          <w:lang w:eastAsia="zh-CN"/>
        </w:rPr>
      </w:pPr>
    </w:p>
    <w:p w14:paraId="1264C075">
      <w:pPr>
        <w:spacing w:line="500" w:lineRule="exact"/>
        <w:jc w:val="center"/>
        <w:rPr>
          <w:rFonts w:hint="eastAsia" w:ascii="仿宋" w:hAnsi="仿宋" w:eastAsia="仿宋"/>
          <w:b/>
          <w:bCs/>
          <w:color w:val="4E6127"/>
          <w:sz w:val="36"/>
          <w:szCs w:val="36"/>
          <w:lang w:eastAsia="zh-CN"/>
        </w:rPr>
      </w:pPr>
    </w:p>
    <w:p w14:paraId="3E3812FC">
      <w:pPr>
        <w:spacing w:line="500" w:lineRule="exact"/>
        <w:jc w:val="center"/>
        <w:rPr>
          <w:rFonts w:hint="eastAsia" w:ascii="仿宋" w:hAnsi="仿宋" w:eastAsia="仿宋"/>
          <w:b/>
          <w:bCs/>
          <w:color w:val="4E6127"/>
          <w:sz w:val="36"/>
          <w:szCs w:val="36"/>
          <w:lang w:eastAsia="zh-CN"/>
        </w:rPr>
      </w:pPr>
    </w:p>
    <w:p w14:paraId="083D1628">
      <w:pPr>
        <w:spacing w:line="500" w:lineRule="exact"/>
        <w:jc w:val="center"/>
        <w:rPr>
          <w:rFonts w:hint="eastAsia" w:ascii="仿宋" w:hAnsi="仿宋" w:eastAsia="仿宋"/>
          <w:b/>
          <w:bCs/>
          <w:color w:val="4E6127"/>
          <w:sz w:val="36"/>
          <w:szCs w:val="36"/>
          <w:lang w:eastAsia="zh-CN"/>
        </w:rPr>
      </w:pPr>
    </w:p>
    <w:p w14:paraId="2A87B062">
      <w:pPr>
        <w:pStyle w:val="56"/>
        <w:rPr>
          <w:rFonts w:hint="eastAsia" w:ascii="仿宋" w:hAnsi="仿宋" w:eastAsia="仿宋"/>
          <w:b/>
          <w:bCs/>
          <w:color w:val="4E6127"/>
          <w:sz w:val="36"/>
          <w:szCs w:val="36"/>
        </w:rPr>
      </w:pPr>
    </w:p>
    <w:p w14:paraId="32866DC1">
      <w:pPr>
        <w:pStyle w:val="56"/>
        <w:rPr>
          <w:rFonts w:hint="eastAsia" w:ascii="仿宋" w:hAnsi="仿宋" w:eastAsia="仿宋"/>
          <w:b/>
          <w:bCs/>
          <w:color w:val="4E6127"/>
          <w:sz w:val="36"/>
          <w:szCs w:val="36"/>
        </w:rPr>
      </w:pPr>
    </w:p>
    <w:p w14:paraId="6A2D49E5">
      <w:pPr>
        <w:pStyle w:val="56"/>
        <w:rPr>
          <w:rFonts w:hint="eastAsia" w:ascii="仿宋" w:hAnsi="仿宋" w:eastAsia="仿宋"/>
          <w:b/>
          <w:bCs/>
          <w:color w:val="4E6127"/>
          <w:sz w:val="36"/>
          <w:szCs w:val="36"/>
        </w:rPr>
      </w:pPr>
    </w:p>
    <w:p w14:paraId="6678CCA7">
      <w:pPr>
        <w:pStyle w:val="56"/>
        <w:rPr>
          <w:rFonts w:hint="eastAsia" w:ascii="仿宋" w:hAnsi="仿宋" w:eastAsia="仿宋"/>
          <w:b/>
          <w:bCs/>
          <w:color w:val="4E6127"/>
          <w:sz w:val="36"/>
          <w:szCs w:val="36"/>
        </w:rPr>
      </w:pPr>
    </w:p>
    <w:p w14:paraId="4350032D">
      <w:pPr>
        <w:pStyle w:val="74"/>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F96AD63">
      <w:pPr>
        <w:spacing w:line="500" w:lineRule="exact"/>
        <w:jc w:val="center"/>
        <w:rPr>
          <w:rFonts w:hint="eastAsia" w:ascii="仿宋" w:hAnsi="仿宋" w:eastAsia="仿宋"/>
          <w:b/>
          <w:bCs/>
          <w:color w:val="4E6127"/>
          <w:sz w:val="36"/>
          <w:szCs w:val="36"/>
          <w:lang w:eastAsia="zh-CN"/>
        </w:rPr>
      </w:pPr>
    </w:p>
    <w:p w14:paraId="02869938">
      <w:pPr>
        <w:spacing w:line="500" w:lineRule="exact"/>
        <w:jc w:val="center"/>
        <w:rPr>
          <w:rFonts w:hint="eastAsia" w:ascii="仿宋" w:hAnsi="仿宋" w:eastAsia="仿宋"/>
          <w:b/>
          <w:bCs/>
          <w:sz w:val="36"/>
          <w:szCs w:val="36"/>
          <w:lang w:eastAsia="zh-CN"/>
        </w:rPr>
      </w:pPr>
    </w:p>
    <w:p w14:paraId="00B09C57">
      <w:pPr>
        <w:spacing w:line="500" w:lineRule="exact"/>
        <w:jc w:val="center"/>
        <w:rPr>
          <w:rFonts w:hint="eastAsia" w:ascii="仿宋" w:hAnsi="仿宋" w:eastAsia="仿宋"/>
          <w:b/>
          <w:bCs/>
          <w:sz w:val="36"/>
          <w:szCs w:val="36"/>
          <w:lang w:eastAsia="zh-CN"/>
        </w:rPr>
      </w:pPr>
    </w:p>
    <w:p w14:paraId="126A626B">
      <w:pPr>
        <w:spacing w:line="500" w:lineRule="exact"/>
        <w:jc w:val="center"/>
        <w:rPr>
          <w:rFonts w:hint="eastAsia" w:ascii="仿宋" w:hAnsi="仿宋" w:eastAsia="仿宋"/>
          <w:b/>
          <w:bCs/>
          <w:sz w:val="36"/>
          <w:szCs w:val="36"/>
          <w:lang w:eastAsia="zh-CN"/>
        </w:rPr>
      </w:pPr>
    </w:p>
    <w:p w14:paraId="164E5ED0">
      <w:pPr>
        <w:spacing w:line="500" w:lineRule="exact"/>
        <w:jc w:val="center"/>
        <w:rPr>
          <w:rFonts w:hint="eastAsia" w:ascii="仿宋" w:hAnsi="仿宋" w:eastAsia="仿宋"/>
          <w:b/>
          <w:bCs/>
          <w:sz w:val="36"/>
          <w:szCs w:val="36"/>
          <w:lang w:eastAsia="zh-CN"/>
        </w:rPr>
      </w:pPr>
    </w:p>
    <w:p w14:paraId="5797FDE6">
      <w:pPr>
        <w:spacing w:line="500" w:lineRule="exact"/>
        <w:jc w:val="center"/>
        <w:rPr>
          <w:rFonts w:hint="eastAsia" w:ascii="仿宋" w:hAnsi="仿宋" w:eastAsia="仿宋"/>
          <w:b/>
          <w:bCs/>
          <w:sz w:val="36"/>
          <w:szCs w:val="36"/>
          <w:lang w:eastAsia="zh-CN"/>
        </w:rPr>
      </w:pPr>
    </w:p>
    <w:p w14:paraId="7CF4569F">
      <w:pPr>
        <w:spacing w:line="500" w:lineRule="exact"/>
        <w:jc w:val="center"/>
        <w:rPr>
          <w:rFonts w:hint="eastAsia" w:ascii="仿宋" w:hAnsi="仿宋" w:eastAsia="仿宋"/>
          <w:b/>
          <w:bCs/>
          <w:sz w:val="36"/>
          <w:szCs w:val="36"/>
          <w:lang w:eastAsia="zh-CN"/>
        </w:rPr>
      </w:pPr>
    </w:p>
    <w:p w14:paraId="44ABFDA9">
      <w:pPr>
        <w:spacing w:line="500" w:lineRule="exact"/>
        <w:jc w:val="center"/>
        <w:rPr>
          <w:rFonts w:hint="eastAsia" w:ascii="仿宋" w:hAnsi="仿宋" w:eastAsia="仿宋"/>
          <w:b/>
          <w:bCs/>
          <w:sz w:val="36"/>
          <w:szCs w:val="36"/>
          <w:lang w:eastAsia="zh-CN"/>
        </w:rPr>
      </w:pPr>
    </w:p>
    <w:p w14:paraId="152F0574">
      <w:pPr>
        <w:spacing w:line="500" w:lineRule="exact"/>
        <w:jc w:val="center"/>
        <w:rPr>
          <w:rFonts w:hint="eastAsia" w:ascii="仿宋" w:hAnsi="仿宋" w:eastAsia="仿宋"/>
          <w:b/>
          <w:bCs/>
          <w:sz w:val="36"/>
          <w:szCs w:val="36"/>
          <w:lang w:eastAsia="zh-CN"/>
        </w:rPr>
      </w:pPr>
    </w:p>
    <w:p w14:paraId="47F0EA70">
      <w:pPr>
        <w:spacing w:line="500" w:lineRule="exact"/>
        <w:jc w:val="center"/>
        <w:rPr>
          <w:rFonts w:hint="eastAsia" w:ascii="仿宋" w:hAnsi="仿宋" w:eastAsia="仿宋"/>
          <w:b/>
          <w:bCs/>
          <w:sz w:val="36"/>
          <w:szCs w:val="36"/>
          <w:lang w:eastAsia="zh-CN"/>
        </w:rPr>
      </w:pPr>
    </w:p>
    <w:p w14:paraId="005EA67B">
      <w:pPr>
        <w:spacing w:line="500" w:lineRule="exact"/>
        <w:rPr>
          <w:rFonts w:hint="eastAsia" w:ascii="仿宋" w:hAnsi="仿宋" w:eastAsia="仿宋"/>
          <w:b/>
          <w:bCs/>
          <w:sz w:val="36"/>
          <w:szCs w:val="36"/>
          <w:lang w:eastAsia="zh-CN"/>
        </w:rPr>
      </w:pPr>
    </w:p>
    <w:p w14:paraId="4A255D5A">
      <w:pPr>
        <w:spacing w:line="500" w:lineRule="exact"/>
        <w:jc w:val="center"/>
        <w:rPr>
          <w:rFonts w:hint="eastAsia" w:ascii="仿宋" w:hAnsi="仿宋" w:eastAsia="仿宋"/>
          <w:b/>
          <w:bCs/>
          <w:sz w:val="36"/>
          <w:szCs w:val="36"/>
          <w:lang w:eastAsia="zh-CN"/>
        </w:rPr>
      </w:pPr>
    </w:p>
    <w:p w14:paraId="167B2708">
      <w:pPr>
        <w:spacing w:line="500" w:lineRule="exact"/>
        <w:jc w:val="center"/>
        <w:rPr>
          <w:rFonts w:hint="eastAsia" w:ascii="仿宋" w:hAnsi="仿宋" w:eastAsia="仿宋"/>
          <w:b/>
          <w:bCs/>
          <w:sz w:val="36"/>
          <w:szCs w:val="36"/>
          <w:lang w:eastAsia="zh-CN"/>
        </w:rPr>
      </w:pPr>
    </w:p>
    <w:p w14:paraId="0D951DE6">
      <w:pPr>
        <w:pStyle w:val="56"/>
        <w:rPr>
          <w:rFonts w:hint="eastAsia" w:ascii="仿宋" w:hAnsi="仿宋" w:eastAsia="仿宋"/>
          <w:b/>
          <w:bCs/>
          <w:sz w:val="36"/>
          <w:szCs w:val="36"/>
        </w:rPr>
      </w:pPr>
    </w:p>
    <w:p w14:paraId="2CA8B8AD">
      <w:pPr>
        <w:pStyle w:val="56"/>
        <w:rPr>
          <w:rFonts w:hint="eastAsia" w:ascii="仿宋" w:hAnsi="仿宋" w:eastAsia="仿宋"/>
          <w:b/>
          <w:bCs/>
          <w:sz w:val="36"/>
          <w:szCs w:val="36"/>
        </w:rPr>
      </w:pPr>
    </w:p>
    <w:p w14:paraId="5FC1A08F">
      <w:pPr>
        <w:pStyle w:val="56"/>
        <w:rPr>
          <w:rFonts w:hint="eastAsia" w:ascii="仿宋" w:hAnsi="仿宋" w:eastAsia="仿宋"/>
          <w:b/>
          <w:bCs/>
          <w:sz w:val="36"/>
          <w:szCs w:val="36"/>
        </w:rPr>
      </w:pPr>
    </w:p>
    <w:p w14:paraId="22397461">
      <w:pPr>
        <w:pStyle w:val="74"/>
        <w:spacing w:beforeLines="0" w:afterLines="0" w:line="240" w:lineRule="auto"/>
        <w:ind w:firstLine="0" w:firstLineChars="0"/>
        <w:jc w:val="cente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11326C55">
      <w:pPr>
        <w:pStyle w:val="74"/>
        <w:spacing w:beforeLines="0" w:afterLines="0" w:line="240" w:lineRule="auto"/>
        <w:ind w:firstLine="0" w:firstLineChars="0"/>
        <w:jc w:val="center"/>
        <w:rPr>
          <w:rFonts w:hint="eastAsia" w:ascii="仿宋" w:hAnsi="仿宋" w:eastAsia="仿宋" w:cs="Times New Roman"/>
          <w:color w:val="FF0000"/>
          <w:lang w:eastAsia="zh-CN"/>
        </w:rPr>
      </w:pPr>
      <w:r>
        <w:rPr>
          <w:rFonts w:hint="eastAsia" w:ascii="仿宋" w:hAnsi="仿宋" w:eastAsia="仿宋" w:cs="Times New Roman"/>
          <w:b/>
          <w:color w:val="FF0000"/>
          <w:sz w:val="24"/>
          <w:szCs w:val="24"/>
          <w:u w:val="single"/>
          <w:lang w:eastAsia="zh-CN"/>
        </w:rPr>
        <w:t>（如内容超过一页，可附页）</w:t>
      </w:r>
    </w:p>
    <w:p w14:paraId="5672AA1B">
      <w:pPr>
        <w:pStyle w:val="56"/>
        <w:jc w:val="center"/>
        <w:rPr>
          <w:rFonts w:hint="eastAsia" w:ascii="仿宋" w:hAnsi="仿宋" w:eastAsia="仿宋"/>
          <w:color w:val="FF0000"/>
        </w:rPr>
      </w:pPr>
    </w:p>
    <w:p w14:paraId="07F4B49D">
      <w:pPr>
        <w:pStyle w:val="56"/>
        <w:jc w:val="center"/>
        <w:rPr>
          <w:rFonts w:hint="eastAsia" w:ascii="仿宋" w:hAnsi="仿宋" w:eastAsia="仿宋"/>
        </w:rPr>
      </w:pPr>
    </w:p>
    <w:p w14:paraId="51C1A69A">
      <w:pPr>
        <w:pStyle w:val="56"/>
        <w:jc w:val="center"/>
        <w:rPr>
          <w:rFonts w:hint="eastAsia" w:ascii="仿宋" w:hAnsi="仿宋" w:eastAsia="仿宋"/>
        </w:rPr>
      </w:pPr>
    </w:p>
    <w:p w14:paraId="0D214B4C">
      <w:pPr>
        <w:pStyle w:val="56"/>
        <w:jc w:val="center"/>
        <w:rPr>
          <w:rFonts w:hint="eastAsia" w:ascii="仿宋" w:hAnsi="仿宋" w:eastAsia="仿宋"/>
        </w:rPr>
      </w:pPr>
    </w:p>
    <w:p w14:paraId="515264EC">
      <w:pPr>
        <w:pStyle w:val="56"/>
        <w:jc w:val="center"/>
        <w:rPr>
          <w:rFonts w:hint="eastAsia" w:ascii="仿宋" w:hAnsi="仿宋" w:eastAsia="仿宋"/>
        </w:rPr>
      </w:pPr>
    </w:p>
    <w:p w14:paraId="60F6820E">
      <w:pPr>
        <w:pStyle w:val="56"/>
        <w:jc w:val="center"/>
        <w:rPr>
          <w:rFonts w:hint="eastAsia" w:ascii="仿宋" w:hAnsi="仿宋" w:eastAsia="仿宋"/>
        </w:rPr>
      </w:pPr>
    </w:p>
    <w:p w14:paraId="6BE8487F">
      <w:pPr>
        <w:pStyle w:val="56"/>
        <w:jc w:val="center"/>
        <w:rPr>
          <w:rFonts w:hint="eastAsia" w:ascii="仿宋" w:hAnsi="仿宋" w:eastAsia="仿宋"/>
        </w:rPr>
      </w:pPr>
    </w:p>
    <w:p w14:paraId="4932222D">
      <w:pPr>
        <w:pStyle w:val="56"/>
        <w:jc w:val="center"/>
        <w:rPr>
          <w:rFonts w:hint="eastAsia" w:ascii="仿宋" w:hAnsi="仿宋" w:eastAsia="仿宋"/>
        </w:rPr>
      </w:pPr>
    </w:p>
    <w:p w14:paraId="235603DF">
      <w:pPr>
        <w:pStyle w:val="56"/>
        <w:jc w:val="center"/>
        <w:rPr>
          <w:rFonts w:hint="eastAsia" w:ascii="仿宋" w:hAnsi="仿宋" w:eastAsia="仿宋"/>
        </w:rPr>
      </w:pPr>
    </w:p>
    <w:p w14:paraId="35DF4E97">
      <w:pPr>
        <w:pStyle w:val="56"/>
        <w:jc w:val="center"/>
        <w:rPr>
          <w:rFonts w:hint="eastAsia" w:ascii="仿宋" w:hAnsi="仿宋" w:eastAsia="仿宋"/>
        </w:rPr>
      </w:pPr>
    </w:p>
    <w:p w14:paraId="52D6C2C2">
      <w:pPr>
        <w:pStyle w:val="56"/>
        <w:jc w:val="center"/>
        <w:rPr>
          <w:rFonts w:hint="eastAsia" w:ascii="仿宋" w:hAnsi="仿宋" w:eastAsia="仿宋"/>
        </w:rPr>
      </w:pPr>
    </w:p>
    <w:p w14:paraId="13FA6665">
      <w:pPr>
        <w:pStyle w:val="56"/>
        <w:jc w:val="center"/>
        <w:rPr>
          <w:rFonts w:hint="eastAsia" w:ascii="仿宋" w:hAnsi="仿宋" w:eastAsia="仿宋"/>
        </w:rPr>
      </w:pPr>
    </w:p>
    <w:p w14:paraId="0836E2F9">
      <w:pPr>
        <w:pStyle w:val="56"/>
        <w:jc w:val="center"/>
        <w:rPr>
          <w:rFonts w:hint="eastAsia" w:ascii="仿宋" w:hAnsi="仿宋" w:eastAsia="仿宋"/>
        </w:rPr>
      </w:pPr>
    </w:p>
    <w:p w14:paraId="3CAE195D">
      <w:pPr>
        <w:pStyle w:val="56"/>
        <w:jc w:val="center"/>
        <w:rPr>
          <w:rFonts w:hint="eastAsia" w:ascii="仿宋" w:hAnsi="仿宋" w:eastAsia="仿宋"/>
        </w:rPr>
      </w:pPr>
    </w:p>
    <w:p w14:paraId="7E0FD362">
      <w:pPr>
        <w:pStyle w:val="56"/>
        <w:jc w:val="center"/>
        <w:rPr>
          <w:rFonts w:hint="eastAsia" w:ascii="仿宋" w:hAnsi="仿宋" w:eastAsia="仿宋"/>
        </w:rPr>
      </w:pPr>
    </w:p>
    <w:p w14:paraId="402D4532">
      <w:pPr>
        <w:pStyle w:val="56"/>
        <w:jc w:val="center"/>
        <w:rPr>
          <w:rFonts w:hint="eastAsia" w:ascii="仿宋" w:hAnsi="仿宋" w:eastAsia="仿宋"/>
        </w:rPr>
      </w:pPr>
    </w:p>
    <w:p w14:paraId="23C46CE7">
      <w:pPr>
        <w:pStyle w:val="56"/>
        <w:jc w:val="center"/>
        <w:rPr>
          <w:rFonts w:hint="eastAsia" w:ascii="仿宋" w:hAnsi="仿宋" w:eastAsia="仿宋"/>
        </w:rPr>
      </w:pPr>
    </w:p>
    <w:p w14:paraId="4192964F">
      <w:pPr>
        <w:pStyle w:val="56"/>
        <w:jc w:val="center"/>
        <w:rPr>
          <w:rFonts w:hint="eastAsia" w:ascii="仿宋" w:hAnsi="仿宋" w:eastAsia="仿宋"/>
        </w:rPr>
      </w:pPr>
    </w:p>
    <w:p w14:paraId="2F9D3DFA">
      <w:pPr>
        <w:pStyle w:val="56"/>
        <w:jc w:val="center"/>
        <w:rPr>
          <w:rFonts w:hint="eastAsia" w:ascii="仿宋" w:hAnsi="仿宋" w:eastAsia="仿宋"/>
          <w:color w:val="0000FF"/>
        </w:rPr>
      </w:pPr>
    </w:p>
    <w:p w14:paraId="3E5F5B2A">
      <w:pPr>
        <w:spacing w:line="500" w:lineRule="exact"/>
        <w:jc w:val="center"/>
        <w:rPr>
          <w:rFonts w:hint="eastAsia" w:ascii="仿宋" w:hAnsi="仿宋" w:eastAsia="仿宋"/>
          <w:b/>
          <w:bCs/>
          <w:sz w:val="36"/>
          <w:szCs w:val="36"/>
          <w:lang w:eastAsia="zh-CN"/>
        </w:rPr>
      </w:pPr>
    </w:p>
    <w:p w14:paraId="6B392EB3">
      <w:pPr>
        <w:spacing w:line="500" w:lineRule="exact"/>
        <w:jc w:val="center"/>
        <w:rPr>
          <w:rFonts w:hint="eastAsia" w:ascii="仿宋" w:hAnsi="仿宋" w:eastAsia="仿宋"/>
          <w:b/>
          <w:bCs/>
          <w:sz w:val="36"/>
          <w:szCs w:val="36"/>
          <w:lang w:eastAsia="zh-CN"/>
        </w:rPr>
      </w:pPr>
    </w:p>
    <w:p w14:paraId="0BC17E12">
      <w:pPr>
        <w:pStyle w:val="56"/>
      </w:pPr>
    </w:p>
    <w:p w14:paraId="190E2187">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4E28F93B">
      <w:pPr>
        <w:pStyle w:val="56"/>
        <w:jc w:val="center"/>
        <w:rPr>
          <w:rFonts w:hint="eastAsia" w:ascii="仿宋" w:hAnsi="仿宋" w:eastAsia="仿宋"/>
        </w:rPr>
      </w:pPr>
    </w:p>
    <w:p w14:paraId="14EE2753">
      <w:pPr>
        <w:pStyle w:val="56"/>
        <w:jc w:val="center"/>
        <w:rPr>
          <w:rFonts w:hint="eastAsia" w:ascii="仿宋" w:hAnsi="仿宋" w:eastAsia="仿宋"/>
        </w:rPr>
      </w:pPr>
    </w:p>
    <w:p w14:paraId="0F675B4B">
      <w:pPr>
        <w:pStyle w:val="56"/>
        <w:jc w:val="center"/>
        <w:rPr>
          <w:rFonts w:hint="eastAsia" w:ascii="仿宋" w:hAnsi="仿宋" w:eastAsia="仿宋"/>
        </w:rPr>
      </w:pPr>
    </w:p>
    <w:p w14:paraId="0B26124F">
      <w:pPr>
        <w:pStyle w:val="56"/>
        <w:jc w:val="center"/>
        <w:rPr>
          <w:rFonts w:hint="eastAsia" w:ascii="仿宋" w:hAnsi="仿宋" w:eastAsia="仿宋"/>
        </w:rPr>
      </w:pPr>
    </w:p>
    <w:p w14:paraId="4E990DCE">
      <w:pPr>
        <w:pStyle w:val="56"/>
        <w:jc w:val="center"/>
        <w:rPr>
          <w:rFonts w:hint="eastAsia" w:ascii="仿宋" w:hAnsi="仿宋" w:eastAsia="仿宋"/>
        </w:rPr>
      </w:pPr>
    </w:p>
    <w:p w14:paraId="60B37F03">
      <w:pPr>
        <w:pStyle w:val="56"/>
        <w:jc w:val="center"/>
        <w:rPr>
          <w:rFonts w:hint="eastAsia" w:ascii="仿宋" w:hAnsi="仿宋" w:eastAsia="仿宋"/>
        </w:rPr>
      </w:pPr>
    </w:p>
    <w:p w14:paraId="611C747F">
      <w:pPr>
        <w:pStyle w:val="56"/>
        <w:jc w:val="center"/>
        <w:rPr>
          <w:rFonts w:hint="eastAsia" w:ascii="仿宋" w:hAnsi="仿宋" w:eastAsia="仿宋"/>
        </w:rPr>
      </w:pPr>
    </w:p>
    <w:p w14:paraId="1BAE273F">
      <w:pPr>
        <w:pStyle w:val="56"/>
        <w:jc w:val="center"/>
        <w:rPr>
          <w:rFonts w:hint="eastAsia" w:ascii="仿宋" w:hAnsi="仿宋" w:eastAsia="仿宋"/>
        </w:rPr>
      </w:pPr>
    </w:p>
    <w:p w14:paraId="03246013">
      <w:pPr>
        <w:pStyle w:val="56"/>
        <w:jc w:val="center"/>
        <w:rPr>
          <w:rFonts w:hint="eastAsia" w:ascii="仿宋" w:hAnsi="仿宋" w:eastAsia="仿宋"/>
        </w:rPr>
      </w:pPr>
    </w:p>
    <w:p w14:paraId="2586779F">
      <w:pPr>
        <w:pStyle w:val="56"/>
        <w:jc w:val="center"/>
        <w:rPr>
          <w:rFonts w:hint="eastAsia" w:ascii="仿宋" w:hAnsi="仿宋" w:eastAsia="仿宋"/>
        </w:rPr>
      </w:pPr>
    </w:p>
    <w:p w14:paraId="32A7C384">
      <w:pPr>
        <w:pStyle w:val="56"/>
        <w:jc w:val="center"/>
        <w:rPr>
          <w:rFonts w:hint="eastAsia" w:ascii="仿宋" w:hAnsi="仿宋" w:eastAsia="仿宋"/>
        </w:rPr>
      </w:pPr>
    </w:p>
    <w:p w14:paraId="690464A2">
      <w:pPr>
        <w:pStyle w:val="56"/>
        <w:rPr>
          <w:rFonts w:hint="eastAsia" w:ascii="仿宋" w:hAnsi="仿宋" w:eastAsia="仿宋"/>
        </w:rPr>
      </w:pPr>
    </w:p>
    <w:p w14:paraId="68959834">
      <w:pPr>
        <w:pStyle w:val="56"/>
        <w:rPr>
          <w:rFonts w:hint="eastAsia" w:ascii="仿宋" w:hAnsi="仿宋" w:eastAsia="仿宋"/>
        </w:rPr>
      </w:pPr>
    </w:p>
    <w:p w14:paraId="4DFCFEAC">
      <w:pPr>
        <w:pStyle w:val="56"/>
        <w:rPr>
          <w:rFonts w:hint="eastAsia" w:ascii="仿宋" w:hAnsi="仿宋" w:eastAsia="仿宋"/>
        </w:rPr>
      </w:pPr>
    </w:p>
    <w:p w14:paraId="7DC2E904">
      <w:pPr>
        <w:pStyle w:val="56"/>
        <w:rPr>
          <w:rFonts w:hint="eastAsia" w:ascii="仿宋" w:hAnsi="仿宋" w:eastAsia="仿宋"/>
        </w:rPr>
      </w:pPr>
    </w:p>
    <w:p w14:paraId="39724B2B">
      <w:pPr>
        <w:pStyle w:val="56"/>
        <w:rPr>
          <w:rFonts w:hint="eastAsia" w:ascii="仿宋" w:hAnsi="仿宋" w:eastAsia="仿宋"/>
        </w:rPr>
      </w:pPr>
    </w:p>
    <w:p w14:paraId="70BA8F41">
      <w:pPr>
        <w:pStyle w:val="56"/>
        <w:rPr>
          <w:rFonts w:hint="eastAsia" w:ascii="仿宋" w:hAnsi="仿宋" w:eastAsia="仿宋"/>
        </w:rPr>
      </w:pPr>
    </w:p>
    <w:p w14:paraId="40169A43">
      <w:pPr>
        <w:pStyle w:val="56"/>
        <w:rPr>
          <w:rFonts w:hint="eastAsia" w:ascii="仿宋" w:hAnsi="仿宋" w:eastAsia="仿宋"/>
        </w:rPr>
      </w:pPr>
    </w:p>
    <w:p w14:paraId="3E28DAAD">
      <w:pPr>
        <w:pStyle w:val="56"/>
        <w:rPr>
          <w:rFonts w:hint="eastAsia" w:ascii="仿宋" w:hAnsi="仿宋" w:eastAsia="仿宋"/>
        </w:rPr>
      </w:pPr>
    </w:p>
    <w:p w14:paraId="4059ECA0">
      <w:pPr>
        <w:pStyle w:val="56"/>
        <w:rPr>
          <w:rFonts w:hint="eastAsia" w:ascii="仿宋" w:hAnsi="仿宋" w:eastAsia="仿宋"/>
        </w:rPr>
      </w:pPr>
    </w:p>
    <w:p w14:paraId="00F7D88D">
      <w:pPr>
        <w:widowControl/>
        <w:autoSpaceDE/>
        <w:autoSpaceDN/>
        <w:ind w:firstLine="3614" w:firstLineChars="1000"/>
        <w:rPr>
          <w:rFonts w:hint="eastAsia" w:ascii="仿宋" w:hAnsi="仿宋" w:eastAsia="仿宋"/>
          <w:b/>
          <w:sz w:val="36"/>
          <w:szCs w:val="36"/>
        </w:rPr>
      </w:pPr>
      <w:r>
        <w:rPr>
          <w:rFonts w:hint="eastAsia" w:ascii="仿宋" w:hAnsi="仿宋" w:eastAsia="仿宋"/>
          <w:b/>
          <w:sz w:val="36"/>
          <w:szCs w:val="36"/>
        </w:rPr>
        <w:t>承诺函</w:t>
      </w:r>
    </w:p>
    <w:p w14:paraId="3F3B3998">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E1D41AD">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项目采购文件表示完全响应，遵照公告的要求，特此确认并承诺：</w:t>
      </w:r>
    </w:p>
    <w:p w14:paraId="236D7DC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2158B404">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62FEB499">
      <w:pPr>
        <w:snapToGrid w:val="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w:t>
      </w:r>
      <w:r>
        <w:rPr>
          <w:rFonts w:hint="eastAsia" w:ascii="仿宋" w:hAnsi="仿宋" w:eastAsia="仿宋"/>
          <w:b/>
          <w:bCs/>
          <w:sz w:val="28"/>
          <w:szCs w:val="28"/>
          <w:highlight w:val="yellow"/>
          <w:lang w:eastAsia="zh-CN"/>
        </w:rPr>
        <w:t>指定的</w:t>
      </w:r>
      <w:r>
        <w:rPr>
          <w:rStyle w:val="50"/>
          <w:rFonts w:hint="eastAsia" w:ascii="仿宋" w:hAnsi="仿宋" w:eastAsia="仿宋"/>
          <w:sz w:val="28"/>
          <w:szCs w:val="28"/>
          <w:highlight w:val="yellow"/>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606345CB">
      <w:pPr>
        <w:snapToGrid w:val="0"/>
        <w:spacing w:line="360" w:lineRule="auto"/>
        <w:ind w:firstLine="700" w:firstLineChars="250"/>
        <w:rPr>
          <w:rFonts w:hint="eastAsia" w:ascii="仿宋" w:hAnsi="仿宋" w:eastAsia="仿宋"/>
          <w:sz w:val="28"/>
          <w:szCs w:val="28"/>
          <w:lang w:eastAsia="zh-CN"/>
        </w:rPr>
      </w:pPr>
      <w:r>
        <w:rPr>
          <w:rFonts w:hint="eastAsia" w:ascii="仿宋" w:hAnsi="仿宋" w:eastAsia="仿宋"/>
          <w:sz w:val="28"/>
          <w:szCs w:val="28"/>
          <w:lang w:eastAsia="zh-CN"/>
        </w:rPr>
        <w:t>特此承诺。</w:t>
      </w:r>
    </w:p>
    <w:p w14:paraId="5B79726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5D25FA2F">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4FBBC16">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186B57C2">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912770E">
      <w:pPr>
        <w:snapToGrid w:val="0"/>
        <w:spacing w:line="360" w:lineRule="auto"/>
        <w:rPr>
          <w:rFonts w:hint="eastAsia"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046E3C2A">
      <w:pPr>
        <w:snapToGrid w:val="0"/>
        <w:spacing w:line="360" w:lineRule="auto"/>
        <w:rPr>
          <w:rFonts w:hint="eastAsia"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1406D633">
      <w:pPr>
        <w:widowControl/>
        <w:autoSpaceDE/>
        <w:autoSpaceDN/>
        <w:spacing w:line="360" w:lineRule="auto"/>
        <w:rPr>
          <w:rFonts w:hint="eastAsia" w:ascii="仿宋" w:hAnsi="仿宋" w:eastAsia="仿宋"/>
          <w:sz w:val="28"/>
          <w:szCs w:val="28"/>
          <w:lang w:eastAsia="zh-CN"/>
        </w:rPr>
      </w:pPr>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p>
    <w:p w14:paraId="65542C2E">
      <w:pPr>
        <w:pStyle w:val="56"/>
        <w:spacing w:line="360" w:lineRule="auto"/>
        <w:rPr>
          <w:rFonts w:hint="eastAsia" w:ascii="仿宋" w:hAnsi="仿宋" w:eastAsia="仿宋"/>
          <w:sz w:val="28"/>
          <w:szCs w:val="28"/>
        </w:rPr>
      </w:pPr>
    </w:p>
    <w:bookmarkEnd w:id="0"/>
    <w:p w14:paraId="692FCFC1">
      <w:pPr>
        <w:spacing w:line="360" w:lineRule="auto"/>
        <w:jc w:val="center"/>
        <w:rPr>
          <w:rFonts w:hint="eastAsia" w:ascii="仿宋" w:hAnsi="仿宋" w:eastAsia="仿宋"/>
          <w:sz w:val="28"/>
          <w:szCs w:val="28"/>
          <w:lang w:eastAsia="zh-CN"/>
        </w:rPr>
      </w:pPr>
    </w:p>
    <w:sectPr>
      <w:footerReference r:id="rId7"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31"/>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3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1"/>
          <w:jc w:val="center"/>
          <w:rPr>
            <w:rFonts w:hint="eastAsia"/>
          </w:rPr>
        </w:pPr>
      </w:p>
      <w:sdt>
        <w:sdtPr>
          <w:rPr>
            <w:sz w:val="21"/>
            <w:szCs w:val="21"/>
          </w:rPr>
          <w:id w:val="2119642350"/>
        </w:sdtPr>
        <w:sdtEndPr>
          <w:rPr>
            <w:sz w:val="21"/>
            <w:szCs w:val="21"/>
          </w:rPr>
        </w:sdtEndPr>
        <w:sdtContent>
          <w:p w14:paraId="0A72A009">
            <w:pPr>
              <w:pStyle w:val="31"/>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31"/>
          <w:jc w:val="center"/>
          <w:rPr>
            <w:rFonts w:hint="eastAsia"/>
          </w:rPr>
        </w:pPr>
      </w:p>
    </w:sdtContent>
  </w:sdt>
  <w:p w14:paraId="3B30D5C8">
    <w:pPr>
      <w:pStyle w:val="22"/>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2"/>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rFonts w:hint="eastAsia"/>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rFonts w:hint="eastAsia"/>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A219">
    <w:pPr>
      <w:pStyle w:val="22"/>
      <w:spacing w:line="14" w:lineRule="auto"/>
      <w:rPr>
        <w:sz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2"/>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D053E6"/>
    <w:multiLevelType w:val="singleLevel"/>
    <w:tmpl w:val="F3D053E6"/>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5"/>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7"/>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1E97FD5"/>
    <w:multiLevelType w:val="singleLevel"/>
    <w:tmpl w:val="31E97FD5"/>
    <w:lvl w:ilvl="0" w:tentative="0">
      <w:start w:val="9"/>
      <w:numFmt w:val="chineseCounting"/>
      <w:suff w:val="space"/>
      <w:lvlText w:val="第%1章"/>
      <w:lvlJc w:val="left"/>
      <w:rPr>
        <w:rFonts w:hint="eastAsia"/>
      </w:rPr>
    </w:lvl>
  </w:abstractNum>
  <w:abstractNum w:abstractNumId="5">
    <w:nsid w:val="3A451854"/>
    <w:multiLevelType w:val="multilevel"/>
    <w:tmpl w:val="3A451854"/>
    <w:lvl w:ilvl="0" w:tentative="0">
      <w:start w:val="1"/>
      <w:numFmt w:val="chineseCountingThousand"/>
      <w:pStyle w:val="182"/>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3"/>
      <w:lvlText w:val="第%2节"/>
      <w:lvlJc w:val="left"/>
      <w:pPr>
        <w:tabs>
          <w:tab w:val="left" w:pos="992"/>
        </w:tabs>
        <w:ind w:left="0" w:firstLine="0"/>
      </w:pPr>
      <w:rPr>
        <w:rFonts w:hint="eastAsia" w:ascii="宋体" w:eastAsia="宋体"/>
        <w:b/>
        <w:i w:val="0"/>
        <w:sz w:val="30"/>
        <w:szCs w:val="30"/>
      </w:rPr>
    </w:lvl>
    <w:lvl w:ilvl="2" w:tentative="0">
      <w:start w:val="1"/>
      <w:numFmt w:val="decimal"/>
      <w:pStyle w:val="184"/>
      <w:lvlText w:val="%3"/>
      <w:lvlJc w:val="left"/>
      <w:pPr>
        <w:tabs>
          <w:tab w:val="left" w:pos="567"/>
        </w:tabs>
        <w:ind w:left="0" w:firstLine="0"/>
      </w:pPr>
      <w:rPr>
        <w:rFonts w:hint="eastAsia" w:ascii="宋体" w:eastAsia="宋体"/>
        <w:b/>
        <w:i w:val="0"/>
        <w:sz w:val="24"/>
        <w:szCs w:val="24"/>
      </w:rPr>
    </w:lvl>
    <w:lvl w:ilvl="3" w:tentative="0">
      <w:start w:val="1"/>
      <w:numFmt w:val="decimal"/>
      <w:pStyle w:val="185"/>
      <w:lvlText w:val="%3.%4"/>
      <w:lvlJc w:val="left"/>
      <w:pPr>
        <w:tabs>
          <w:tab w:val="left" w:pos="737"/>
        </w:tabs>
        <w:ind w:left="0" w:firstLine="284"/>
      </w:pPr>
      <w:rPr>
        <w:rFonts w:hint="eastAsia" w:ascii="宋体" w:eastAsia="宋体"/>
        <w:b/>
        <w:i w:val="0"/>
        <w:sz w:val="24"/>
        <w:szCs w:val="24"/>
      </w:rPr>
    </w:lvl>
    <w:lvl w:ilvl="4" w:tentative="0">
      <w:start w:val="1"/>
      <w:numFmt w:val="decimal"/>
      <w:pStyle w:val="186"/>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7"/>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tentative="0">
      <w:start w:val="1"/>
      <w:numFmt w:val="decimal"/>
      <w:pStyle w:val="17"/>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6"/>
  </w:num>
  <w:num w:numId="2">
    <w:abstractNumId w:val="1"/>
  </w:num>
  <w:num w:numId="3">
    <w:abstractNumId w:val="2"/>
  </w:num>
  <w:num w:numId="4">
    <w:abstractNumId w:val="3"/>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166A8"/>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3556"/>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B659A"/>
    <w:rsid w:val="00EC50D4"/>
    <w:rsid w:val="00EC5462"/>
    <w:rsid w:val="00ED19AE"/>
    <w:rsid w:val="00ED2C9E"/>
    <w:rsid w:val="00ED4FC5"/>
    <w:rsid w:val="00ED6E2F"/>
    <w:rsid w:val="00ED714C"/>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AD00CE"/>
    <w:rsid w:val="01F80EC6"/>
    <w:rsid w:val="0367315B"/>
    <w:rsid w:val="057528B0"/>
    <w:rsid w:val="05ED3CF3"/>
    <w:rsid w:val="05FF197E"/>
    <w:rsid w:val="06010068"/>
    <w:rsid w:val="061139E5"/>
    <w:rsid w:val="06636B8D"/>
    <w:rsid w:val="06F50B00"/>
    <w:rsid w:val="06F772FB"/>
    <w:rsid w:val="072D673C"/>
    <w:rsid w:val="076E1278"/>
    <w:rsid w:val="087E5540"/>
    <w:rsid w:val="08D1141D"/>
    <w:rsid w:val="08D97288"/>
    <w:rsid w:val="094F4A96"/>
    <w:rsid w:val="097917CA"/>
    <w:rsid w:val="09DF4195"/>
    <w:rsid w:val="0A3A27EF"/>
    <w:rsid w:val="0B296DE2"/>
    <w:rsid w:val="0C241A9E"/>
    <w:rsid w:val="0DAE7DA4"/>
    <w:rsid w:val="0F974836"/>
    <w:rsid w:val="0FC52672"/>
    <w:rsid w:val="10294AA3"/>
    <w:rsid w:val="10E40CA0"/>
    <w:rsid w:val="11C732A5"/>
    <w:rsid w:val="12F572A6"/>
    <w:rsid w:val="136130D9"/>
    <w:rsid w:val="13A56D72"/>
    <w:rsid w:val="14C5232E"/>
    <w:rsid w:val="1505277E"/>
    <w:rsid w:val="15367D4F"/>
    <w:rsid w:val="153C139F"/>
    <w:rsid w:val="15A10D47"/>
    <w:rsid w:val="168461FE"/>
    <w:rsid w:val="1860228C"/>
    <w:rsid w:val="18DD4F7E"/>
    <w:rsid w:val="195B58A2"/>
    <w:rsid w:val="19BE25C1"/>
    <w:rsid w:val="1A1D12E8"/>
    <w:rsid w:val="1ADE3924"/>
    <w:rsid w:val="1C2F4299"/>
    <w:rsid w:val="1E085A14"/>
    <w:rsid w:val="1F010B23"/>
    <w:rsid w:val="1F1158D5"/>
    <w:rsid w:val="1FF43DDB"/>
    <w:rsid w:val="20D50BF7"/>
    <w:rsid w:val="21933AA2"/>
    <w:rsid w:val="2236163B"/>
    <w:rsid w:val="22EE775E"/>
    <w:rsid w:val="25BF356F"/>
    <w:rsid w:val="25DB0C2D"/>
    <w:rsid w:val="269469E7"/>
    <w:rsid w:val="26AE398C"/>
    <w:rsid w:val="26C85874"/>
    <w:rsid w:val="28B32D0E"/>
    <w:rsid w:val="29C163B0"/>
    <w:rsid w:val="29FC3B14"/>
    <w:rsid w:val="2B11792E"/>
    <w:rsid w:val="2BFC66E0"/>
    <w:rsid w:val="2CDC646A"/>
    <w:rsid w:val="2D946557"/>
    <w:rsid w:val="2FED17A8"/>
    <w:rsid w:val="305E2CD3"/>
    <w:rsid w:val="31132446"/>
    <w:rsid w:val="31B12098"/>
    <w:rsid w:val="31C54755"/>
    <w:rsid w:val="3216608C"/>
    <w:rsid w:val="32233DA1"/>
    <w:rsid w:val="326D0948"/>
    <w:rsid w:val="32C928A1"/>
    <w:rsid w:val="32E620B2"/>
    <w:rsid w:val="34A208E8"/>
    <w:rsid w:val="34CB752E"/>
    <w:rsid w:val="34CE14C6"/>
    <w:rsid w:val="34D84CEC"/>
    <w:rsid w:val="361F0C57"/>
    <w:rsid w:val="36EC56C3"/>
    <w:rsid w:val="37AF5AB7"/>
    <w:rsid w:val="37C6307B"/>
    <w:rsid w:val="38613206"/>
    <w:rsid w:val="39203804"/>
    <w:rsid w:val="39CE7565"/>
    <w:rsid w:val="3B1C3371"/>
    <w:rsid w:val="3BFB0D78"/>
    <w:rsid w:val="3CC23198"/>
    <w:rsid w:val="3CC60243"/>
    <w:rsid w:val="3DDF4815"/>
    <w:rsid w:val="3E014747"/>
    <w:rsid w:val="3E2021A6"/>
    <w:rsid w:val="3E255C01"/>
    <w:rsid w:val="3F1C78F6"/>
    <w:rsid w:val="3F7D69EB"/>
    <w:rsid w:val="3FE669E5"/>
    <w:rsid w:val="406E6B30"/>
    <w:rsid w:val="40DA4C1A"/>
    <w:rsid w:val="40E322BF"/>
    <w:rsid w:val="4157169F"/>
    <w:rsid w:val="417E204F"/>
    <w:rsid w:val="431D3DAA"/>
    <w:rsid w:val="432B3440"/>
    <w:rsid w:val="45702119"/>
    <w:rsid w:val="45E22CF5"/>
    <w:rsid w:val="47E40B80"/>
    <w:rsid w:val="49762AE7"/>
    <w:rsid w:val="4C5B701B"/>
    <w:rsid w:val="4C7721BB"/>
    <w:rsid w:val="4CB726ED"/>
    <w:rsid w:val="4DC35387"/>
    <w:rsid w:val="4E1458CD"/>
    <w:rsid w:val="4E293FE6"/>
    <w:rsid w:val="4EF3149B"/>
    <w:rsid w:val="50F63E28"/>
    <w:rsid w:val="519C64C0"/>
    <w:rsid w:val="52154D37"/>
    <w:rsid w:val="5221007F"/>
    <w:rsid w:val="52926B5A"/>
    <w:rsid w:val="53D0583A"/>
    <w:rsid w:val="545C5E51"/>
    <w:rsid w:val="5486175B"/>
    <w:rsid w:val="57213322"/>
    <w:rsid w:val="572A730E"/>
    <w:rsid w:val="57667D24"/>
    <w:rsid w:val="57CD6CC5"/>
    <w:rsid w:val="57CE5BC3"/>
    <w:rsid w:val="587400E5"/>
    <w:rsid w:val="5AE1516A"/>
    <w:rsid w:val="5B6A3A79"/>
    <w:rsid w:val="5B9934B9"/>
    <w:rsid w:val="5BE77C3E"/>
    <w:rsid w:val="5C1A5F7B"/>
    <w:rsid w:val="5C5B380F"/>
    <w:rsid w:val="5C867ADA"/>
    <w:rsid w:val="5CE95FB4"/>
    <w:rsid w:val="5D0E453B"/>
    <w:rsid w:val="5E4B69E1"/>
    <w:rsid w:val="5EB62603"/>
    <w:rsid w:val="5FDF4359"/>
    <w:rsid w:val="5FE813E6"/>
    <w:rsid w:val="62A712E9"/>
    <w:rsid w:val="63407F05"/>
    <w:rsid w:val="637E1A80"/>
    <w:rsid w:val="645771F8"/>
    <w:rsid w:val="658E3951"/>
    <w:rsid w:val="66F20EC4"/>
    <w:rsid w:val="670E71C7"/>
    <w:rsid w:val="681770D1"/>
    <w:rsid w:val="68B1337C"/>
    <w:rsid w:val="69531E62"/>
    <w:rsid w:val="6A54112D"/>
    <w:rsid w:val="6AA035AE"/>
    <w:rsid w:val="6CAA23D4"/>
    <w:rsid w:val="6D084E81"/>
    <w:rsid w:val="6DB0266F"/>
    <w:rsid w:val="6DEA43F7"/>
    <w:rsid w:val="6E0A58BB"/>
    <w:rsid w:val="6E0F2E14"/>
    <w:rsid w:val="6F1E141D"/>
    <w:rsid w:val="6F5354F8"/>
    <w:rsid w:val="6FE03A94"/>
    <w:rsid w:val="70401AF2"/>
    <w:rsid w:val="70A616C8"/>
    <w:rsid w:val="70C90151"/>
    <w:rsid w:val="71252EE7"/>
    <w:rsid w:val="7287730C"/>
    <w:rsid w:val="72DB18FF"/>
    <w:rsid w:val="73A76B22"/>
    <w:rsid w:val="740A2BDE"/>
    <w:rsid w:val="743C4F1E"/>
    <w:rsid w:val="74C45BA9"/>
    <w:rsid w:val="751839E0"/>
    <w:rsid w:val="75E02E70"/>
    <w:rsid w:val="76274F93"/>
    <w:rsid w:val="762F13DA"/>
    <w:rsid w:val="766024C5"/>
    <w:rsid w:val="767201E1"/>
    <w:rsid w:val="76A76BF7"/>
    <w:rsid w:val="780276A7"/>
    <w:rsid w:val="780A11FC"/>
    <w:rsid w:val="79EB3F2F"/>
    <w:rsid w:val="7A026144"/>
    <w:rsid w:val="7AFA7350"/>
    <w:rsid w:val="7B11789E"/>
    <w:rsid w:val="7B7C2F7C"/>
    <w:rsid w:val="7BAC0C40"/>
    <w:rsid w:val="7BCE642F"/>
    <w:rsid w:val="7D90418E"/>
    <w:rsid w:val="7DC94A0A"/>
    <w:rsid w:val="7DD93F05"/>
    <w:rsid w:val="7E3B6E6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5">
    <w:name w:val="heading 1"/>
    <w:basedOn w:val="1"/>
    <w:next w:val="1"/>
    <w:link w:val="57"/>
    <w:qFormat/>
    <w:uiPriority w:val="0"/>
    <w:pPr>
      <w:ind w:left="538"/>
      <w:outlineLvl w:val="0"/>
    </w:pPr>
    <w:rPr>
      <w:b/>
      <w:bCs/>
      <w:sz w:val="28"/>
      <w:szCs w:val="28"/>
    </w:rPr>
  </w:style>
  <w:style w:type="paragraph" w:styleId="6">
    <w:name w:val="heading 2"/>
    <w:basedOn w:val="1"/>
    <w:next w:val="1"/>
    <w:link w:val="58"/>
    <w:qFormat/>
    <w:uiPriority w:val="0"/>
    <w:pPr>
      <w:ind w:left="629"/>
      <w:outlineLvl w:val="1"/>
    </w:pPr>
    <w:rPr>
      <w:b/>
      <w:bCs/>
      <w:sz w:val="24"/>
      <w:szCs w:val="24"/>
    </w:rPr>
  </w:style>
  <w:style w:type="paragraph" w:styleId="7">
    <w:name w:val="heading 3"/>
    <w:basedOn w:val="1"/>
    <w:next w:val="1"/>
    <w:link w:val="59"/>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8">
    <w:name w:val="heading 4"/>
    <w:basedOn w:val="1"/>
    <w:next w:val="1"/>
    <w:link w:val="60"/>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9">
    <w:name w:val="heading 5"/>
    <w:basedOn w:val="1"/>
    <w:next w:val="1"/>
    <w:link w:val="61"/>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10">
    <w:name w:val="heading 6"/>
    <w:basedOn w:val="1"/>
    <w:next w:val="1"/>
    <w:link w:val="62"/>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1">
    <w:name w:val="heading 7"/>
    <w:basedOn w:val="1"/>
    <w:next w:val="12"/>
    <w:link w:val="64"/>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3">
    <w:name w:val="heading 8"/>
    <w:basedOn w:val="1"/>
    <w:next w:val="12"/>
    <w:link w:val="65"/>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4">
    <w:name w:val="heading 9"/>
    <w:basedOn w:val="1"/>
    <w:next w:val="12"/>
    <w:link w:val="66"/>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99"/>
    <w:pPr>
      <w:ind w:firstLine="420" w:firstLineChars="200"/>
    </w:pPr>
  </w:style>
  <w:style w:type="paragraph" w:styleId="3">
    <w:name w:val="Body Text Indent"/>
    <w:basedOn w:val="1"/>
    <w:link w:val="9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4">
    <w:name w:val="*正文"/>
    <w:basedOn w:val="1"/>
    <w:qFormat/>
    <w:uiPriority w:val="0"/>
    <w:pPr>
      <w:tabs>
        <w:tab w:val="left" w:pos="146"/>
      </w:tabs>
      <w:ind w:firstLine="482"/>
    </w:pPr>
    <w:rPr>
      <w:rFonts w:cs="仿宋_GB2312"/>
    </w:rPr>
  </w:style>
  <w:style w:type="paragraph" w:styleId="12">
    <w:name w:val="Normal Indent"/>
    <w:basedOn w:val="1"/>
    <w:link w:val="63"/>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5">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7">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8">
    <w:name w:val="Document Map"/>
    <w:basedOn w:val="1"/>
    <w:link w:val="96"/>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9">
    <w:name w:val="annotation text"/>
    <w:basedOn w:val="1"/>
    <w:link w:val="83"/>
    <w:qFormat/>
    <w:uiPriority w:val="0"/>
    <w:pPr>
      <w:autoSpaceDE/>
      <w:autoSpaceDN/>
    </w:pPr>
    <w:rPr>
      <w:rFonts w:ascii="Times New Roman" w:hAnsi="Times New Roman" w:cs="Times New Roman"/>
      <w:kern w:val="2"/>
      <w:sz w:val="21"/>
      <w:szCs w:val="20"/>
      <w:lang w:eastAsia="zh-CN"/>
    </w:rPr>
  </w:style>
  <w:style w:type="paragraph" w:styleId="20">
    <w:name w:val="Body Text 3"/>
    <w:basedOn w:val="1"/>
    <w:link w:val="92"/>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1">
    <w:name w:val="Closing"/>
    <w:basedOn w:val="1"/>
    <w:link w:val="77"/>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2">
    <w:name w:val="Body Text"/>
    <w:basedOn w:val="1"/>
    <w:link w:val="67"/>
    <w:qFormat/>
    <w:uiPriority w:val="1"/>
    <w:rPr>
      <w:sz w:val="24"/>
      <w:szCs w:val="24"/>
    </w:rPr>
  </w:style>
  <w:style w:type="paragraph" w:styleId="23">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4">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5">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6">
    <w:name w:val="Plain Text"/>
    <w:basedOn w:val="1"/>
    <w:link w:val="68"/>
    <w:qFormat/>
    <w:uiPriority w:val="0"/>
    <w:rPr>
      <w:rFonts w:hAnsi="Courier New" w:cs="Courier New"/>
      <w:szCs w:val="21"/>
    </w:rPr>
  </w:style>
  <w:style w:type="paragraph" w:styleId="27">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8">
    <w:name w:val="Date"/>
    <w:basedOn w:val="1"/>
    <w:next w:val="1"/>
    <w:link w:val="97"/>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9">
    <w:name w:val="Body Text Indent 2"/>
    <w:basedOn w:val="1"/>
    <w:link w:val="86"/>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0">
    <w:name w:val="Balloon Text"/>
    <w:basedOn w:val="1"/>
    <w:link w:val="84"/>
    <w:qFormat/>
    <w:uiPriority w:val="0"/>
    <w:pPr>
      <w:autoSpaceDE/>
      <w:autoSpaceDN/>
      <w:jc w:val="both"/>
    </w:pPr>
    <w:rPr>
      <w:rFonts w:ascii="Times New Roman" w:hAnsi="Times New Roman" w:cs="Times New Roman"/>
      <w:kern w:val="2"/>
      <w:sz w:val="18"/>
      <w:szCs w:val="18"/>
      <w:lang w:eastAsia="zh-CN"/>
    </w:rPr>
  </w:style>
  <w:style w:type="paragraph" w:styleId="31">
    <w:name w:val="footer"/>
    <w:basedOn w:val="1"/>
    <w:link w:val="69"/>
    <w:qFormat/>
    <w:uiPriority w:val="99"/>
    <w:pPr>
      <w:tabs>
        <w:tab w:val="center" w:pos="4153"/>
        <w:tab w:val="right" w:pos="8306"/>
      </w:tabs>
      <w:snapToGrid w:val="0"/>
    </w:pPr>
    <w:rPr>
      <w:sz w:val="18"/>
      <w:szCs w:val="18"/>
    </w:rPr>
  </w:style>
  <w:style w:type="paragraph" w:styleId="32">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3">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4">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5">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6">
    <w:name w:val="Body Text Indent 3"/>
    <w:basedOn w:val="1"/>
    <w:link w:val="85"/>
    <w:qFormat/>
    <w:uiPriority w:val="0"/>
    <w:pPr>
      <w:autoSpaceDE/>
      <w:autoSpaceDN/>
      <w:ind w:firstLine="560"/>
      <w:jc w:val="both"/>
    </w:pPr>
    <w:rPr>
      <w:rFonts w:ascii="Times New Roman" w:hAnsi="Times New Roman" w:cs="Times New Roman"/>
      <w:kern w:val="2"/>
      <w:sz w:val="28"/>
      <w:szCs w:val="20"/>
      <w:lang w:eastAsia="zh-CN"/>
    </w:rPr>
  </w:style>
  <w:style w:type="paragraph" w:styleId="37">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8">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9">
    <w:name w:val="Body Text 2"/>
    <w:basedOn w:val="1"/>
    <w:link w:val="98"/>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0">
    <w:name w:val="Message Header"/>
    <w:basedOn w:val="1"/>
    <w:link w:val="104"/>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1">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2">
    <w:name w:val="Normal (Web)"/>
    <w:basedOn w:val="1"/>
    <w:link w:val="78"/>
    <w:unhideWhenUsed/>
    <w:qFormat/>
    <w:uiPriority w:val="99"/>
    <w:pPr>
      <w:widowControl/>
      <w:autoSpaceDE/>
      <w:autoSpaceDN/>
      <w:spacing w:before="100" w:beforeAutospacing="1" w:after="100" w:afterAutospacing="1"/>
    </w:pPr>
    <w:rPr>
      <w:sz w:val="24"/>
      <w:szCs w:val="24"/>
      <w:lang w:eastAsia="zh-CN"/>
    </w:rPr>
  </w:style>
  <w:style w:type="paragraph" w:styleId="43">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4">
    <w:name w:val="Title"/>
    <w:basedOn w:val="1"/>
    <w:link w:val="90"/>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5">
    <w:name w:val="annotation subject"/>
    <w:basedOn w:val="19"/>
    <w:next w:val="19"/>
    <w:link w:val="100"/>
    <w:qFormat/>
    <w:uiPriority w:val="0"/>
    <w:pPr>
      <w:widowControl/>
    </w:pPr>
    <w:rPr>
      <w:b/>
      <w:bCs/>
      <w:sz w:val="24"/>
      <w:szCs w:val="24"/>
    </w:rPr>
  </w:style>
  <w:style w:type="paragraph" w:styleId="46">
    <w:name w:val="Body Text First Indent"/>
    <w:basedOn w:val="22"/>
    <w:link w:val="9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14:textFill>
        <w14:solidFill>
          <w14:schemeClr w14:val="hlink"/>
        </w14:solidFill>
      </w14:textFill>
    </w:rPr>
  </w:style>
  <w:style w:type="character" w:styleId="55">
    <w:name w:val="annotation reference"/>
    <w:basedOn w:val="49"/>
    <w:qFormat/>
    <w:uiPriority w:val="0"/>
    <w:rPr>
      <w:sz w:val="21"/>
      <w:szCs w:val="21"/>
    </w:rPr>
  </w:style>
  <w:style w:type="paragraph" w:customStyle="1" w:styleId="56">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7">
    <w:name w:val="标题 1 字符"/>
    <w:basedOn w:val="49"/>
    <w:link w:val="5"/>
    <w:qFormat/>
    <w:uiPriority w:val="0"/>
    <w:rPr>
      <w:rFonts w:ascii="宋体" w:hAnsi="宋体" w:cs="宋体"/>
      <w:b/>
      <w:bCs/>
      <w:sz w:val="28"/>
      <w:szCs w:val="28"/>
      <w:lang w:eastAsia="en-US"/>
    </w:rPr>
  </w:style>
  <w:style w:type="character" w:customStyle="1" w:styleId="58">
    <w:name w:val="标题 2 字符"/>
    <w:basedOn w:val="49"/>
    <w:link w:val="6"/>
    <w:qFormat/>
    <w:uiPriority w:val="0"/>
    <w:rPr>
      <w:rFonts w:ascii="宋体" w:hAnsi="宋体" w:cs="宋体"/>
      <w:b/>
      <w:bCs/>
      <w:sz w:val="24"/>
      <w:szCs w:val="24"/>
      <w:lang w:eastAsia="en-US"/>
    </w:rPr>
  </w:style>
  <w:style w:type="character" w:customStyle="1" w:styleId="59">
    <w:name w:val="标题 3 字符"/>
    <w:basedOn w:val="49"/>
    <w:link w:val="7"/>
    <w:qFormat/>
    <w:uiPriority w:val="0"/>
    <w:rPr>
      <w:b/>
      <w:bCs/>
      <w:kern w:val="2"/>
      <w:sz w:val="32"/>
      <w:szCs w:val="32"/>
    </w:rPr>
  </w:style>
  <w:style w:type="character" w:customStyle="1" w:styleId="60">
    <w:name w:val="标题 4 字符"/>
    <w:basedOn w:val="49"/>
    <w:link w:val="8"/>
    <w:qFormat/>
    <w:uiPriority w:val="0"/>
    <w:rPr>
      <w:b/>
      <w:kern w:val="2"/>
      <w:sz w:val="24"/>
      <w:szCs w:val="24"/>
    </w:rPr>
  </w:style>
  <w:style w:type="character" w:customStyle="1" w:styleId="61">
    <w:name w:val="标题 5 字符"/>
    <w:basedOn w:val="49"/>
    <w:link w:val="9"/>
    <w:qFormat/>
    <w:uiPriority w:val="0"/>
    <w:rPr>
      <w:b/>
      <w:bCs/>
      <w:kern w:val="2"/>
      <w:sz w:val="28"/>
      <w:szCs w:val="28"/>
    </w:rPr>
  </w:style>
  <w:style w:type="character" w:customStyle="1" w:styleId="62">
    <w:name w:val="标题 6 字符"/>
    <w:basedOn w:val="49"/>
    <w:link w:val="10"/>
    <w:qFormat/>
    <w:uiPriority w:val="0"/>
    <w:rPr>
      <w:b/>
      <w:sz w:val="24"/>
    </w:rPr>
  </w:style>
  <w:style w:type="character" w:customStyle="1" w:styleId="63">
    <w:name w:val="正文缩进 字符"/>
    <w:basedOn w:val="49"/>
    <w:link w:val="12"/>
    <w:qFormat/>
    <w:uiPriority w:val="0"/>
    <w:rPr>
      <w:sz w:val="24"/>
    </w:rPr>
  </w:style>
  <w:style w:type="character" w:customStyle="1" w:styleId="64">
    <w:name w:val="标题 7 字符"/>
    <w:basedOn w:val="49"/>
    <w:link w:val="11"/>
    <w:qFormat/>
    <w:uiPriority w:val="0"/>
    <w:rPr>
      <w:b/>
      <w:kern w:val="2"/>
      <w:sz w:val="24"/>
    </w:rPr>
  </w:style>
  <w:style w:type="character" w:customStyle="1" w:styleId="65">
    <w:name w:val="标题 8 字符"/>
    <w:basedOn w:val="49"/>
    <w:link w:val="13"/>
    <w:qFormat/>
    <w:uiPriority w:val="0"/>
    <w:rPr>
      <w:rFonts w:ascii="Arial" w:hAnsi="Arial" w:eastAsia="黑体"/>
      <w:kern w:val="2"/>
      <w:sz w:val="24"/>
    </w:rPr>
  </w:style>
  <w:style w:type="character" w:customStyle="1" w:styleId="66">
    <w:name w:val="标题 9 字符"/>
    <w:basedOn w:val="49"/>
    <w:link w:val="14"/>
    <w:qFormat/>
    <w:uiPriority w:val="0"/>
    <w:rPr>
      <w:rFonts w:ascii="Arial" w:hAnsi="Arial" w:eastAsia="黑体"/>
      <w:kern w:val="2"/>
      <w:sz w:val="21"/>
    </w:rPr>
  </w:style>
  <w:style w:type="character" w:customStyle="1" w:styleId="67">
    <w:name w:val="正文文本 字符"/>
    <w:basedOn w:val="49"/>
    <w:link w:val="22"/>
    <w:qFormat/>
    <w:uiPriority w:val="0"/>
    <w:rPr>
      <w:rFonts w:ascii="宋体" w:hAnsi="宋体" w:cs="宋体"/>
      <w:sz w:val="24"/>
      <w:szCs w:val="24"/>
      <w:lang w:eastAsia="en-US"/>
    </w:rPr>
  </w:style>
  <w:style w:type="character" w:customStyle="1" w:styleId="68">
    <w:name w:val="纯文本 字符"/>
    <w:basedOn w:val="49"/>
    <w:link w:val="26"/>
    <w:qFormat/>
    <w:uiPriority w:val="99"/>
    <w:rPr>
      <w:rFonts w:ascii="宋体" w:hAnsi="Courier New" w:cs="Courier New"/>
      <w:sz w:val="22"/>
      <w:szCs w:val="21"/>
      <w:lang w:eastAsia="en-US"/>
    </w:rPr>
  </w:style>
  <w:style w:type="character" w:customStyle="1" w:styleId="69">
    <w:name w:val="页脚 字符"/>
    <w:basedOn w:val="49"/>
    <w:link w:val="31"/>
    <w:qFormat/>
    <w:uiPriority w:val="99"/>
    <w:rPr>
      <w:rFonts w:ascii="宋体" w:hAnsi="宋体" w:cs="宋体"/>
      <w:sz w:val="18"/>
      <w:szCs w:val="18"/>
      <w:lang w:eastAsia="en-US"/>
    </w:rPr>
  </w:style>
  <w:style w:type="character" w:customStyle="1" w:styleId="70">
    <w:name w:val="页眉 字符"/>
    <w:basedOn w:val="49"/>
    <w:link w:val="32"/>
    <w:qFormat/>
    <w:uiPriority w:val="0"/>
    <w:rPr>
      <w:rFonts w:ascii="宋体" w:hAnsi="宋体" w:cs="宋体"/>
      <w:sz w:val="18"/>
      <w:szCs w:val="22"/>
      <w:lang w:eastAsia="en-US"/>
    </w:rPr>
  </w:style>
  <w:style w:type="table" w:customStyle="1" w:styleId="71">
    <w:name w:val="Table Normal"/>
    <w:unhideWhenUsed/>
    <w:qFormat/>
    <w:uiPriority w:val="2"/>
    <w:tblPr>
      <w:tblCellMar>
        <w:top w:w="0" w:type="dxa"/>
        <w:left w:w="0" w:type="dxa"/>
        <w:bottom w:w="0" w:type="dxa"/>
        <w:right w:w="0" w:type="dxa"/>
      </w:tblCellMar>
    </w:tblPr>
  </w:style>
  <w:style w:type="paragraph" w:customStyle="1" w:styleId="72">
    <w:name w:val="列出段落1"/>
    <w:basedOn w:val="1"/>
    <w:link w:val="206"/>
    <w:qFormat/>
    <w:uiPriority w:val="34"/>
    <w:pPr>
      <w:spacing w:before="206"/>
      <w:ind w:left="959" w:hanging="361"/>
    </w:pPr>
  </w:style>
  <w:style w:type="paragraph" w:customStyle="1" w:styleId="73">
    <w:name w:val="Table Paragraph"/>
    <w:basedOn w:val="1"/>
    <w:qFormat/>
    <w:uiPriority w:val="1"/>
  </w:style>
  <w:style w:type="paragraph" w:customStyle="1" w:styleId="74">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7">
    <w:name w:val="结束语 字符"/>
    <w:basedOn w:val="49"/>
    <w:link w:val="21"/>
    <w:qFormat/>
    <w:uiPriority w:val="0"/>
    <w:rPr>
      <w:b/>
      <w:kern w:val="2"/>
      <w:sz w:val="21"/>
    </w:rPr>
  </w:style>
  <w:style w:type="character" w:customStyle="1" w:styleId="78">
    <w:name w:val="普通(网站) 字符"/>
    <w:basedOn w:val="49"/>
    <w:link w:val="42"/>
    <w:qFormat/>
    <w:locked/>
    <w:uiPriority w:val="0"/>
    <w:rPr>
      <w:rFonts w:ascii="宋体" w:hAnsi="宋体" w:cs="宋体"/>
      <w:sz w:val="24"/>
      <w:szCs w:val="24"/>
    </w:rPr>
  </w:style>
  <w:style w:type="character" w:customStyle="1" w:styleId="79">
    <w:name w:val="xdrichtextbox2"/>
    <w:basedOn w:val="49"/>
    <w:qFormat/>
    <w:uiPriority w:val="0"/>
    <w:rPr>
      <w:color w:val="0000FF"/>
      <w:sz w:val="18"/>
      <w:szCs w:val="18"/>
      <w:u w:val="none"/>
      <w:bdr w:val="single" w:color="DCDCDC" w:sz="8" w:space="0"/>
      <w:shd w:val="clear" w:color="auto" w:fill="FFFFFF"/>
    </w:rPr>
  </w:style>
  <w:style w:type="character" w:customStyle="1" w:styleId="80">
    <w:name w:val="apple-converted-space"/>
    <w:basedOn w:val="49"/>
    <w:qFormat/>
    <w:uiPriority w:val="0"/>
  </w:style>
  <w:style w:type="character" w:customStyle="1" w:styleId="81">
    <w:name w:val="无间隔 Char"/>
    <w:basedOn w:val="49"/>
    <w:link w:val="82"/>
    <w:qFormat/>
    <w:uiPriority w:val="0"/>
    <w:rPr>
      <w:rFonts w:ascii="Calibri" w:hAnsi="Calibri"/>
      <w:sz w:val="22"/>
      <w:szCs w:val="22"/>
    </w:rPr>
  </w:style>
  <w:style w:type="paragraph" w:customStyle="1" w:styleId="82">
    <w:name w:val="无间隔1"/>
    <w:link w:val="81"/>
    <w:qFormat/>
    <w:uiPriority w:val="0"/>
    <w:rPr>
      <w:rFonts w:ascii="Calibri" w:hAnsi="Calibri" w:eastAsia="宋体" w:cs="Times New Roman"/>
      <w:sz w:val="22"/>
      <w:szCs w:val="22"/>
      <w:lang w:val="en-US" w:eastAsia="zh-CN" w:bidi="ar-SA"/>
    </w:rPr>
  </w:style>
  <w:style w:type="character" w:customStyle="1" w:styleId="83">
    <w:name w:val="批注文字 字符"/>
    <w:basedOn w:val="49"/>
    <w:link w:val="19"/>
    <w:qFormat/>
    <w:uiPriority w:val="0"/>
    <w:rPr>
      <w:kern w:val="2"/>
      <w:sz w:val="21"/>
    </w:rPr>
  </w:style>
  <w:style w:type="character" w:customStyle="1" w:styleId="84">
    <w:name w:val="批注框文本 字符"/>
    <w:basedOn w:val="49"/>
    <w:link w:val="30"/>
    <w:qFormat/>
    <w:uiPriority w:val="0"/>
    <w:rPr>
      <w:kern w:val="2"/>
      <w:sz w:val="18"/>
      <w:szCs w:val="18"/>
    </w:rPr>
  </w:style>
  <w:style w:type="character" w:customStyle="1" w:styleId="85">
    <w:name w:val="正文文本缩进 3 字符"/>
    <w:basedOn w:val="49"/>
    <w:link w:val="36"/>
    <w:qFormat/>
    <w:uiPriority w:val="0"/>
    <w:rPr>
      <w:kern w:val="2"/>
      <w:sz w:val="28"/>
    </w:rPr>
  </w:style>
  <w:style w:type="character" w:customStyle="1" w:styleId="86">
    <w:name w:val="正文文本缩进 2 字符"/>
    <w:basedOn w:val="49"/>
    <w:link w:val="29"/>
    <w:qFormat/>
    <w:uiPriority w:val="0"/>
    <w:rPr>
      <w:rFonts w:ascii="宋体" w:hAnsi="宋体"/>
      <w:iCs/>
      <w:kern w:val="2"/>
      <w:sz w:val="24"/>
      <w:szCs w:val="24"/>
    </w:rPr>
  </w:style>
  <w:style w:type="character" w:customStyle="1" w:styleId="87">
    <w:name w:val="正文文本 Char"/>
    <w:basedOn w:val="49"/>
    <w:qFormat/>
    <w:uiPriority w:val="0"/>
    <w:rPr>
      <w:rFonts w:eastAsia="宋体"/>
      <w:sz w:val="24"/>
      <w:szCs w:val="24"/>
      <w:lang w:val="en-US" w:eastAsia="zh-CN" w:bidi="ar-SA"/>
    </w:rPr>
  </w:style>
  <w:style w:type="character" w:customStyle="1" w:styleId="88">
    <w:name w:val="en1"/>
    <w:basedOn w:val="49"/>
    <w:qFormat/>
    <w:uiPriority w:val="0"/>
    <w:rPr>
      <w:b/>
      <w:bCs/>
      <w:color w:val="154C7F"/>
      <w:sz w:val="24"/>
      <w:szCs w:val="24"/>
    </w:rPr>
  </w:style>
  <w:style w:type="character" w:customStyle="1" w:styleId="89">
    <w:name w:val="font01"/>
    <w:basedOn w:val="49"/>
    <w:qFormat/>
    <w:uiPriority w:val="0"/>
    <w:rPr>
      <w:rFonts w:hint="eastAsia" w:ascii="宋体" w:hAnsi="宋体" w:eastAsia="宋体" w:cs="宋体"/>
      <w:color w:val="000000"/>
      <w:sz w:val="20"/>
      <w:szCs w:val="20"/>
      <w:u w:val="none"/>
    </w:rPr>
  </w:style>
  <w:style w:type="character" w:customStyle="1" w:styleId="90">
    <w:name w:val="标题 字符"/>
    <w:basedOn w:val="49"/>
    <w:link w:val="44"/>
    <w:qFormat/>
    <w:uiPriority w:val="0"/>
    <w:rPr>
      <w:rFonts w:ascii="Arial" w:hAnsi="Arial" w:cs="Arial"/>
      <w:b/>
      <w:bCs/>
      <w:sz w:val="44"/>
      <w:szCs w:val="32"/>
    </w:rPr>
  </w:style>
  <w:style w:type="character" w:customStyle="1" w:styleId="91">
    <w:name w:val="正文文本缩进 字符"/>
    <w:basedOn w:val="49"/>
    <w:link w:val="3"/>
    <w:qFormat/>
    <w:uiPriority w:val="0"/>
    <w:rPr>
      <w:i/>
      <w:iCs/>
      <w:kern w:val="2"/>
      <w:sz w:val="21"/>
    </w:rPr>
  </w:style>
  <w:style w:type="character" w:customStyle="1" w:styleId="92">
    <w:name w:val="正文文本 3 字符"/>
    <w:basedOn w:val="49"/>
    <w:link w:val="20"/>
    <w:qFormat/>
    <w:uiPriority w:val="0"/>
    <w:rPr>
      <w:color w:val="0000FF"/>
      <w:kern w:val="2"/>
      <w:sz w:val="24"/>
      <w:szCs w:val="24"/>
    </w:rPr>
  </w:style>
  <w:style w:type="character" w:customStyle="1" w:styleId="93">
    <w:name w:val="font11"/>
    <w:basedOn w:val="49"/>
    <w:qFormat/>
    <w:uiPriority w:val="0"/>
    <w:rPr>
      <w:rFonts w:hint="default" w:ascii="Times New Roman" w:hAnsi="Times New Roman" w:cs="Times New Roman"/>
      <w:color w:val="000000"/>
      <w:sz w:val="20"/>
      <w:szCs w:val="20"/>
      <w:u w:val="none"/>
    </w:rPr>
  </w:style>
  <w:style w:type="character" w:customStyle="1" w:styleId="94">
    <w:name w:val="glossaryitem"/>
    <w:basedOn w:val="49"/>
    <w:qFormat/>
    <w:uiPriority w:val="0"/>
    <w:rPr>
      <w:u w:val="none"/>
    </w:rPr>
  </w:style>
  <w:style w:type="character" w:customStyle="1" w:styleId="95">
    <w:name w:val="HTML 预设格式 字符"/>
    <w:basedOn w:val="49"/>
    <w:link w:val="41"/>
    <w:qFormat/>
    <w:uiPriority w:val="0"/>
    <w:rPr>
      <w:rFonts w:ascii="Arial Unicode MS" w:hAnsi="Arial Unicode MS" w:eastAsia="Courier New" w:cs="Courier New"/>
    </w:rPr>
  </w:style>
  <w:style w:type="character" w:customStyle="1" w:styleId="96">
    <w:name w:val="文档结构图 字符"/>
    <w:basedOn w:val="49"/>
    <w:link w:val="18"/>
    <w:qFormat/>
    <w:uiPriority w:val="0"/>
    <w:rPr>
      <w:rFonts w:ascii="宋体"/>
      <w:sz w:val="28"/>
      <w:shd w:val="clear" w:color="auto" w:fill="000080"/>
    </w:rPr>
  </w:style>
  <w:style w:type="character" w:customStyle="1" w:styleId="97">
    <w:name w:val="日期 字符"/>
    <w:basedOn w:val="49"/>
    <w:link w:val="28"/>
    <w:qFormat/>
    <w:uiPriority w:val="0"/>
    <w:rPr>
      <w:kern w:val="2"/>
      <w:sz w:val="21"/>
      <w:szCs w:val="24"/>
    </w:rPr>
  </w:style>
  <w:style w:type="character" w:customStyle="1" w:styleId="98">
    <w:name w:val="正文文本 2 字符"/>
    <w:basedOn w:val="49"/>
    <w:link w:val="39"/>
    <w:qFormat/>
    <w:uiPriority w:val="0"/>
    <w:rPr>
      <w:kern w:val="2"/>
      <w:sz w:val="21"/>
      <w:szCs w:val="24"/>
    </w:rPr>
  </w:style>
  <w:style w:type="character" w:customStyle="1" w:styleId="99">
    <w:name w:val="正文文本首行缩进 字符"/>
    <w:basedOn w:val="87"/>
    <w:link w:val="46"/>
    <w:qFormat/>
    <w:uiPriority w:val="0"/>
    <w:rPr>
      <w:rFonts w:eastAsia="宋体"/>
      <w:sz w:val="21"/>
      <w:szCs w:val="21"/>
      <w:lang w:val="en-US" w:eastAsia="zh-CN" w:bidi="ar-SA"/>
    </w:rPr>
  </w:style>
  <w:style w:type="character" w:customStyle="1" w:styleId="100">
    <w:name w:val="批注主题 字符"/>
    <w:basedOn w:val="83"/>
    <w:link w:val="45"/>
    <w:qFormat/>
    <w:uiPriority w:val="0"/>
    <w:rPr>
      <w:b/>
      <w:bCs/>
      <w:kern w:val="2"/>
      <w:sz w:val="24"/>
      <w:szCs w:val="24"/>
    </w:rPr>
  </w:style>
  <w:style w:type="paragraph" w:customStyle="1" w:styleId="101">
    <w:name w:val="标题3(小3号)"/>
    <w:basedOn w:val="7"/>
    <w:next w:val="102"/>
    <w:qFormat/>
    <w:uiPriority w:val="0"/>
    <w:pPr>
      <w:widowControl/>
      <w:spacing w:before="0" w:after="0" w:line="420" w:lineRule="exact"/>
    </w:pPr>
    <w:rPr>
      <w:b w:val="0"/>
      <w:bCs w:val="0"/>
      <w:color w:val="000000"/>
      <w:kern w:val="0"/>
      <w:sz w:val="30"/>
      <w:szCs w:val="21"/>
    </w:rPr>
  </w:style>
  <w:style w:type="paragraph" w:customStyle="1" w:styleId="102">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3">
    <w:name w:val="正文首行缩进 Char1"/>
    <w:basedOn w:val="67"/>
    <w:qFormat/>
    <w:uiPriority w:val="0"/>
    <w:rPr>
      <w:rFonts w:ascii="宋体" w:hAnsi="宋体" w:cs="宋体"/>
      <w:sz w:val="24"/>
      <w:szCs w:val="24"/>
      <w:lang w:eastAsia="en-US"/>
    </w:rPr>
  </w:style>
  <w:style w:type="character" w:customStyle="1" w:styleId="104">
    <w:name w:val="信息标题 字符"/>
    <w:basedOn w:val="49"/>
    <w:link w:val="40"/>
    <w:qFormat/>
    <w:uiPriority w:val="0"/>
    <w:rPr>
      <w:rFonts w:ascii="Arial" w:hAnsi="Arial" w:cs="Arial"/>
      <w:kern w:val="2"/>
      <w:sz w:val="24"/>
      <w:szCs w:val="24"/>
      <w:shd w:val="pct20" w:color="auto" w:fill="auto"/>
    </w:rPr>
  </w:style>
  <w:style w:type="character" w:customStyle="1" w:styleId="105">
    <w:name w:val="正文文本 3 Char1"/>
    <w:basedOn w:val="49"/>
    <w:qFormat/>
    <w:uiPriority w:val="0"/>
    <w:rPr>
      <w:rFonts w:ascii="宋体" w:hAnsi="宋体" w:cs="宋体"/>
      <w:sz w:val="16"/>
      <w:szCs w:val="16"/>
      <w:lang w:eastAsia="en-US"/>
    </w:rPr>
  </w:style>
  <w:style w:type="paragraph" w:customStyle="1" w:styleId="106">
    <w:name w:val="封面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7">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8">
    <w:name w:val="正文文本缩进 2 Char1"/>
    <w:basedOn w:val="49"/>
    <w:qFormat/>
    <w:uiPriority w:val="0"/>
    <w:rPr>
      <w:rFonts w:ascii="宋体" w:hAnsi="宋体" w:cs="宋体"/>
      <w:sz w:val="22"/>
      <w:szCs w:val="22"/>
      <w:lang w:eastAsia="en-US"/>
    </w:rPr>
  </w:style>
  <w:style w:type="character" w:customStyle="1" w:styleId="109">
    <w:name w:val="批注文字 Char1"/>
    <w:basedOn w:val="49"/>
    <w:qFormat/>
    <w:uiPriority w:val="0"/>
    <w:rPr>
      <w:rFonts w:ascii="宋体" w:hAnsi="宋体" w:cs="宋体"/>
      <w:sz w:val="22"/>
      <w:szCs w:val="22"/>
      <w:lang w:eastAsia="en-US"/>
    </w:rPr>
  </w:style>
  <w:style w:type="paragraph" w:customStyle="1" w:styleId="110">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1">
    <w:name w:val="标题3"/>
    <w:basedOn w:val="7"/>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2">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3">
    <w:name w:val="文档结构图 Char1"/>
    <w:basedOn w:val="49"/>
    <w:qFormat/>
    <w:uiPriority w:val="0"/>
    <w:rPr>
      <w:rFonts w:ascii="宋体" w:hAnsi="宋体" w:cs="宋体"/>
      <w:sz w:val="18"/>
      <w:szCs w:val="18"/>
      <w:lang w:eastAsia="en-US"/>
    </w:rPr>
  </w:style>
  <w:style w:type="character" w:customStyle="1" w:styleId="114">
    <w:name w:val="日期 Char1"/>
    <w:basedOn w:val="49"/>
    <w:qFormat/>
    <w:uiPriority w:val="0"/>
    <w:rPr>
      <w:rFonts w:ascii="宋体" w:hAnsi="宋体" w:cs="宋体"/>
      <w:sz w:val="22"/>
      <w:szCs w:val="22"/>
      <w:lang w:eastAsia="en-US"/>
    </w:rPr>
  </w:style>
  <w:style w:type="paragraph" w:customStyle="1" w:styleId="115">
    <w:name w:val="标题3(3号)"/>
    <w:basedOn w:val="7"/>
    <w:next w:val="116"/>
    <w:qFormat/>
    <w:uiPriority w:val="0"/>
    <w:pPr>
      <w:widowControl/>
      <w:spacing w:before="0" w:after="0" w:line="420" w:lineRule="exact"/>
    </w:pPr>
    <w:rPr>
      <w:b w:val="0"/>
      <w:bCs w:val="0"/>
      <w:color w:val="000000"/>
      <w:kern w:val="0"/>
      <w:szCs w:val="21"/>
    </w:rPr>
  </w:style>
  <w:style w:type="paragraph" w:customStyle="1" w:styleId="116">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7">
    <w:name w:val="封面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8">
    <w:name w:val="HTML 预设格式 Char1"/>
    <w:basedOn w:val="49"/>
    <w:qFormat/>
    <w:uiPriority w:val="0"/>
    <w:rPr>
      <w:rFonts w:ascii="Courier New" w:hAnsi="Courier New" w:cs="Courier New"/>
      <w:lang w:eastAsia="en-US"/>
    </w:rPr>
  </w:style>
  <w:style w:type="character" w:customStyle="1" w:styleId="119">
    <w:name w:val="正文文本缩进 Char1"/>
    <w:basedOn w:val="49"/>
    <w:qFormat/>
    <w:uiPriority w:val="0"/>
    <w:rPr>
      <w:rFonts w:ascii="宋体" w:hAnsi="宋体" w:cs="宋体"/>
      <w:sz w:val="22"/>
      <w:szCs w:val="22"/>
      <w:lang w:eastAsia="en-US"/>
    </w:rPr>
  </w:style>
  <w:style w:type="paragraph" w:customStyle="1" w:styleId="120">
    <w:name w:val="标题2(小3号)"/>
    <w:basedOn w:val="6"/>
    <w:next w:val="121"/>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1">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2">
    <w:name w:val="标题1(2号)"/>
    <w:basedOn w:val="5"/>
    <w:next w:val="116"/>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3">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4">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5">
    <w:name w:val="正文5号字"/>
    <w:qFormat/>
    <w:uiPriority w:val="0"/>
    <w:pPr>
      <w:jc w:val="both"/>
    </w:pPr>
    <w:rPr>
      <w:rFonts w:ascii="Times New Roman" w:hAnsi="Times New Roman" w:eastAsia="宋体" w:cs="Times New Roman"/>
      <w:sz w:val="21"/>
      <w:lang w:val="en-US" w:eastAsia="zh-CN" w:bidi="ar-SA"/>
    </w:rPr>
  </w:style>
  <w:style w:type="character" w:customStyle="1" w:styleId="126">
    <w:name w:val="正文文本 2 Char1"/>
    <w:basedOn w:val="49"/>
    <w:qFormat/>
    <w:uiPriority w:val="0"/>
    <w:rPr>
      <w:rFonts w:ascii="宋体" w:hAnsi="宋体" w:cs="宋体"/>
      <w:sz w:val="22"/>
      <w:szCs w:val="22"/>
      <w:lang w:eastAsia="en-US"/>
    </w:rPr>
  </w:style>
  <w:style w:type="character" w:customStyle="1" w:styleId="127">
    <w:name w:val="标题 Char1"/>
    <w:basedOn w:val="49"/>
    <w:qFormat/>
    <w:uiPriority w:val="0"/>
    <w:rPr>
      <w:rFonts w:asciiTheme="majorHAnsi" w:hAnsiTheme="majorHAnsi" w:cstheme="majorBidi"/>
      <w:b/>
      <w:bCs/>
      <w:sz w:val="32"/>
      <w:szCs w:val="32"/>
      <w:lang w:eastAsia="en-US"/>
    </w:rPr>
  </w:style>
  <w:style w:type="character" w:customStyle="1" w:styleId="128">
    <w:name w:val="正文文本缩进 3 Char1"/>
    <w:basedOn w:val="49"/>
    <w:qFormat/>
    <w:uiPriority w:val="0"/>
    <w:rPr>
      <w:rFonts w:ascii="宋体" w:hAnsi="宋体" w:cs="宋体"/>
      <w:sz w:val="16"/>
      <w:szCs w:val="16"/>
      <w:lang w:eastAsia="en-US"/>
    </w:rPr>
  </w:style>
  <w:style w:type="paragraph" w:customStyle="1" w:styleId="129">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0">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1">
    <w:name w:val="批注框文本 Char1"/>
    <w:basedOn w:val="49"/>
    <w:qFormat/>
    <w:uiPriority w:val="0"/>
    <w:rPr>
      <w:rFonts w:ascii="宋体" w:hAnsi="宋体" w:cs="宋体"/>
      <w:sz w:val="18"/>
      <w:szCs w:val="18"/>
      <w:lang w:eastAsia="en-US"/>
    </w:rPr>
  </w:style>
  <w:style w:type="character" w:customStyle="1" w:styleId="132">
    <w:name w:val="批注主题 Char1"/>
    <w:basedOn w:val="109"/>
    <w:qFormat/>
    <w:uiPriority w:val="0"/>
    <w:rPr>
      <w:rFonts w:ascii="宋体" w:hAnsi="宋体" w:cs="宋体"/>
      <w:b/>
      <w:bCs/>
      <w:sz w:val="22"/>
      <w:szCs w:val="22"/>
      <w:lang w:eastAsia="en-US"/>
    </w:rPr>
  </w:style>
  <w:style w:type="paragraph" w:customStyle="1" w:styleId="133">
    <w:name w:val="封底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4">
    <w:name w:val="标题3(4号)"/>
    <w:basedOn w:val="7"/>
    <w:next w:val="121"/>
    <w:qFormat/>
    <w:uiPriority w:val="0"/>
    <w:pPr>
      <w:widowControl/>
      <w:spacing w:before="0" w:after="0" w:line="420" w:lineRule="exact"/>
    </w:pPr>
    <w:rPr>
      <w:b w:val="0"/>
      <w:bCs w:val="0"/>
      <w:color w:val="000000"/>
      <w:kern w:val="0"/>
      <w:sz w:val="28"/>
      <w:szCs w:val="21"/>
    </w:rPr>
  </w:style>
  <w:style w:type="paragraph" w:customStyle="1" w:styleId="135">
    <w:name w:val="标题2"/>
    <w:basedOn w:val="6"/>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6">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7">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8">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9">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消息标题标签"/>
    <w:basedOn w:val="40"/>
    <w:next w:val="40"/>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1">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2">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样式1"/>
    <w:basedOn w:val="1"/>
    <w:link w:val="216"/>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4">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5">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7">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8">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封底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0">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1">
    <w:name w:val="标题3(小4号)"/>
    <w:basedOn w:val="7"/>
    <w:next w:val="152"/>
    <w:qFormat/>
    <w:uiPriority w:val="0"/>
    <w:pPr>
      <w:widowControl/>
      <w:spacing w:before="0" w:after="0" w:line="420" w:lineRule="exact"/>
    </w:pPr>
    <w:rPr>
      <w:b w:val="0"/>
      <w:bCs w:val="0"/>
      <w:color w:val="000000"/>
      <w:kern w:val="0"/>
      <w:sz w:val="24"/>
      <w:szCs w:val="21"/>
    </w:rPr>
  </w:style>
  <w:style w:type="paragraph" w:customStyle="1" w:styleId="152">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3">
    <w:name w:val="标题3(5号)"/>
    <w:basedOn w:val="7"/>
    <w:next w:val="125"/>
    <w:qFormat/>
    <w:uiPriority w:val="0"/>
    <w:pPr>
      <w:widowControl/>
      <w:spacing w:before="0" w:after="0" w:line="420" w:lineRule="exact"/>
    </w:pPr>
    <w:rPr>
      <w:b w:val="0"/>
      <w:bCs w:val="0"/>
      <w:color w:val="000000"/>
      <w:kern w:val="0"/>
      <w:sz w:val="21"/>
      <w:szCs w:val="21"/>
    </w:rPr>
  </w:style>
  <w:style w:type="paragraph" w:customStyle="1" w:styleId="154">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5">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6">
    <w:name w:val="标题2(小2号)"/>
    <w:basedOn w:val="6"/>
    <w:next w:val="116"/>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7">
    <w:name w:val="标题1 Char Char Char"/>
    <w:basedOn w:val="5"/>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8">
    <w:name w:val="标题1"/>
    <w:basedOn w:val="5"/>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9">
    <w:name w:val="页眉（隶书）"/>
    <w:basedOn w:val="3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0">
    <w:name w:val="标题1(4号)"/>
    <w:basedOn w:val="5"/>
    <w:next w:val="125"/>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2">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标题2(4号)"/>
    <w:basedOn w:val="6"/>
    <w:next w:val="152"/>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4">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6">
    <w:name w:val="p0"/>
    <w:basedOn w:val="1"/>
    <w:qFormat/>
    <w:uiPriority w:val="0"/>
    <w:pPr>
      <w:widowControl/>
      <w:autoSpaceDE/>
      <w:autoSpaceDN/>
    </w:pPr>
    <w:rPr>
      <w:sz w:val="24"/>
      <w:szCs w:val="24"/>
      <w:lang w:eastAsia="zh-CN"/>
    </w:rPr>
  </w:style>
  <w:style w:type="paragraph" w:customStyle="1" w:styleId="167">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8">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9">
    <w:name w:val="标题1(3号)"/>
    <w:basedOn w:val="5"/>
    <w:next w:val="121"/>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0">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1">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2">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3">
    <w:name w:val="标题1(小3号)"/>
    <w:basedOn w:val="5"/>
    <w:next w:val="152"/>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4">
    <w:name w:val="标题1(小2号)"/>
    <w:basedOn w:val="5"/>
    <w:next w:val="102"/>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5">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6">
    <w:name w:val="ml"/>
    <w:basedOn w:val="1"/>
    <w:qFormat/>
    <w:uiPriority w:val="0"/>
    <w:pPr>
      <w:autoSpaceDE/>
      <w:autoSpaceDN/>
      <w:jc w:val="both"/>
    </w:pPr>
    <w:rPr>
      <w:rFonts w:cs="Times New Roman"/>
      <w:b/>
      <w:bCs/>
      <w:kern w:val="2"/>
      <w:sz w:val="28"/>
      <w:szCs w:val="20"/>
      <w:lang w:eastAsia="zh-CN"/>
    </w:rPr>
  </w:style>
  <w:style w:type="paragraph" w:customStyle="1" w:styleId="177">
    <w:name w:val="标题2(3号)"/>
    <w:basedOn w:val="6"/>
    <w:next w:val="102"/>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8">
    <w:name w:val="标题2(小4号)"/>
    <w:basedOn w:val="6"/>
    <w:next w:val="125"/>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9">
    <w:name w:val="标题4"/>
    <w:basedOn w:val="8"/>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0">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1">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2">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3">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4">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5">
    <w:name w:val="大纲4"/>
    <w:basedOn w:val="184"/>
    <w:qFormat/>
    <w:uiPriority w:val="0"/>
    <w:pPr>
      <w:numPr>
        <w:ilvl w:val="3"/>
      </w:numPr>
      <w:outlineLvl w:val="3"/>
    </w:pPr>
  </w:style>
  <w:style w:type="paragraph" w:customStyle="1" w:styleId="186">
    <w:name w:val="大纲5"/>
    <w:basedOn w:val="185"/>
    <w:qFormat/>
    <w:uiPriority w:val="0"/>
    <w:pPr>
      <w:numPr>
        <w:ilvl w:val="4"/>
      </w:numPr>
      <w:tabs>
        <w:tab w:val="left" w:pos="360"/>
      </w:tabs>
      <w:outlineLvl w:val="4"/>
    </w:pPr>
    <w:rPr>
      <w:b w:val="0"/>
      <w:szCs w:val="36"/>
    </w:rPr>
  </w:style>
  <w:style w:type="paragraph" w:customStyle="1" w:styleId="187">
    <w:name w:val="大纲6"/>
    <w:basedOn w:val="186"/>
    <w:qFormat/>
    <w:uiPriority w:val="0"/>
    <w:pPr>
      <w:numPr>
        <w:ilvl w:val="5"/>
      </w:numPr>
      <w:outlineLvl w:val="5"/>
    </w:pPr>
    <w:rPr>
      <w:rFonts w:ascii="宋体"/>
      <w:szCs w:val="24"/>
    </w:rPr>
  </w:style>
  <w:style w:type="paragraph" w:customStyle="1" w:styleId="188">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0">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1">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3">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4">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5">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3">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4">
    <w:name w:val="hover11"/>
    <w:basedOn w:val="49"/>
    <w:qFormat/>
    <w:uiPriority w:val="0"/>
  </w:style>
  <w:style w:type="character" w:customStyle="1" w:styleId="205">
    <w:name w:val="xdrichtextbox3"/>
    <w:basedOn w:val="49"/>
    <w:qFormat/>
    <w:uiPriority w:val="0"/>
    <w:rPr>
      <w:color w:val="auto"/>
      <w:u w:val="none"/>
      <w:bdr w:val="single" w:color="DCDCDC" w:sz="8" w:space="0"/>
      <w:shd w:val="clear" w:color="auto" w:fill="FFFFFF"/>
    </w:rPr>
  </w:style>
  <w:style w:type="character" w:customStyle="1" w:styleId="206">
    <w:name w:val="列出段落 Char"/>
    <w:link w:val="72"/>
    <w:qFormat/>
    <w:uiPriority w:val="34"/>
    <w:rPr>
      <w:rFonts w:ascii="宋体" w:hAnsi="宋体" w:cs="宋体"/>
      <w:sz w:val="22"/>
      <w:szCs w:val="22"/>
      <w:lang w:eastAsia="en-US"/>
    </w:rPr>
  </w:style>
  <w:style w:type="paragraph" w:customStyle="1" w:styleId="207">
    <w:name w:val="正文_0"/>
    <w:next w:val="2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8">
    <w:name w:val="正文首行缩进 2_0"/>
    <w:basedOn w:val="209"/>
    <w:next w:val="210"/>
    <w:unhideWhenUsed/>
    <w:qFormat/>
    <w:uiPriority w:val="99"/>
    <w:pPr>
      <w:ind w:firstLine="420" w:firstLineChars="200"/>
    </w:pPr>
  </w:style>
  <w:style w:type="paragraph" w:customStyle="1" w:styleId="209">
    <w:name w:val="正文文本缩进_0"/>
    <w:basedOn w:val="207"/>
    <w:next w:val="210"/>
    <w:unhideWhenUsed/>
    <w:qFormat/>
    <w:uiPriority w:val="99"/>
    <w:pPr>
      <w:spacing w:after="120"/>
      <w:ind w:left="420" w:leftChars="200"/>
    </w:pPr>
  </w:style>
  <w:style w:type="paragraph" w:customStyle="1" w:styleId="210">
    <w:name w:val="样式 标题 3 + (中文) 黑体 小四 非加粗 段前: 7.8 磅 段后: 0 磅 行距: 固定值 20 磅"/>
    <w:basedOn w:val="211"/>
    <w:qFormat/>
    <w:uiPriority w:val="0"/>
    <w:pPr>
      <w:spacing w:line="400" w:lineRule="exact"/>
    </w:pPr>
    <w:rPr>
      <w:rFonts w:eastAsia="黑体" w:cs="宋体"/>
      <w:sz w:val="24"/>
      <w:szCs w:val="20"/>
    </w:rPr>
  </w:style>
  <w:style w:type="paragraph" w:customStyle="1" w:styleId="211">
    <w:name w:val="标题 3_0"/>
    <w:basedOn w:val="207"/>
    <w:next w:val="207"/>
    <w:unhideWhenUsed/>
    <w:qFormat/>
    <w:uiPriority w:val="9"/>
    <w:pPr>
      <w:spacing w:line="310" w:lineRule="exact"/>
      <w:ind w:left="3243"/>
      <w:outlineLvl w:val="2"/>
    </w:pPr>
    <w:rPr>
      <w:i/>
      <w:sz w:val="25"/>
      <w:szCs w:val="25"/>
    </w:rPr>
  </w:style>
  <w:style w:type="paragraph" w:styleId="212">
    <w:name w:val="List Paragraph"/>
    <w:basedOn w:val="1"/>
    <w:qFormat/>
    <w:uiPriority w:val="34"/>
    <w:pPr>
      <w:spacing w:before="206"/>
      <w:ind w:left="959" w:hanging="361"/>
    </w:pPr>
  </w:style>
  <w:style w:type="character" w:customStyle="1" w:styleId="213">
    <w:name w:val="纯文本 Char1"/>
    <w:qFormat/>
    <w:uiPriority w:val="0"/>
    <w:rPr>
      <w:rFonts w:ascii="宋体" w:hAnsi="Courier New" w:eastAsia="宋体" w:cs="Courier New"/>
      <w:kern w:val="0"/>
      <w:sz w:val="22"/>
      <w:szCs w:val="21"/>
      <w:lang w:eastAsia="en-US"/>
    </w:rPr>
  </w:style>
  <w:style w:type="character" w:customStyle="1" w:styleId="214">
    <w:name w:val="qowt-font2"/>
    <w:basedOn w:val="49"/>
    <w:qFormat/>
    <w:uiPriority w:val="0"/>
  </w:style>
  <w:style w:type="paragraph" w:customStyle="1" w:styleId="215">
    <w:name w:val="xl27"/>
    <w:basedOn w:val="1"/>
    <w:qFormat/>
    <w:uiPriority w:val="0"/>
    <w:pPr>
      <w:widowControl/>
      <w:spacing w:before="100" w:beforeAutospacing="1" w:after="100" w:afterAutospacing="1"/>
      <w:jc w:val="center"/>
      <w:textAlignment w:val="center"/>
    </w:pPr>
    <w:rPr>
      <w:rFonts w:cs="Times New Roman"/>
      <w:sz w:val="24"/>
      <w:szCs w:val="24"/>
    </w:rPr>
  </w:style>
  <w:style w:type="character" w:customStyle="1" w:styleId="216">
    <w:name w:val="样式1 Char"/>
    <w:basedOn w:val="49"/>
    <w:link w:val="143"/>
    <w:qFormat/>
    <w:uiPriority w:val="0"/>
    <w:rPr>
      <w:rFonts w:hAnsi="Times New Roman" w:cs="Times New Roman"/>
      <w:sz w:val="24"/>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E37116-96F3-4067-8330-BDC9A35C300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64</Pages>
  <Words>16903</Words>
  <Characters>18468</Characters>
  <Lines>77</Lines>
  <Paragraphs>21</Paragraphs>
  <TotalTime>60</TotalTime>
  <ScaleCrop>false</ScaleCrop>
  <LinksUpToDate>false</LinksUpToDate>
  <CharactersWithSpaces>19529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2025-11-28T00:48:00Z</dcterms:created>
  <dc:creator>CGC</dc:creator>
  <cp:lastModifiedBy>ybchen</cp:lastModifiedBy>
  <dcterms:modified xsi:type="dcterms:W3CDTF">2026-06-16T06:57:46Z</dcterms:modified>
  <dc:title>公开招标文件（货物服务类）</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2052-12.8.2.19823</vt:lpwstr>
  </property>
  <property fmtid="{D5CDD505-2E9C-101B-9397-08002B2CF9AE}" pid="6" name="ICV">
    <vt:lpwstr>0CF9E0820AFE425EA9C54151E8E85B1F_13</vt:lpwstr>
  </property>
  <property fmtid="{D5CDD505-2E9C-101B-9397-08002B2CF9AE}" pid="7" name="KSOTemplateDocerSaveRecord">
    <vt:lpwstr>eyJoZGlkIjoiMjA4NmRiNTNhODk0MWYwYmEyMjM2YTg5NWZmMzczYjQiLCJ1c2VySWQiOiIxNTk5MTAyNzQ5In0=</vt:lpwstr>
  </property>
</Properties>
</file>