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5580" w:rsidRDefault="00515580">
      <w:pPr>
        <w:pStyle w:val="aa"/>
        <w:rPr>
          <w:rFonts w:ascii="Times New Roman"/>
          <w:sz w:val="20"/>
          <w:lang w:eastAsia="zh-CN"/>
        </w:rPr>
      </w:pPr>
    </w:p>
    <w:p w:rsidR="00515580" w:rsidRDefault="00515580">
      <w:pPr>
        <w:pStyle w:val="aa"/>
        <w:rPr>
          <w:rFonts w:ascii="Times New Roman"/>
          <w:sz w:val="20"/>
        </w:rPr>
      </w:pPr>
    </w:p>
    <w:p w:rsidR="00515580" w:rsidRDefault="00515580">
      <w:pPr>
        <w:pStyle w:val="aa"/>
        <w:rPr>
          <w:rFonts w:ascii="Times New Roman"/>
          <w:sz w:val="20"/>
        </w:rPr>
      </w:pPr>
    </w:p>
    <w:p w:rsidR="00515580" w:rsidRDefault="00515580">
      <w:pPr>
        <w:pStyle w:val="aa"/>
        <w:rPr>
          <w:rFonts w:ascii="Times New Roman"/>
          <w:sz w:val="20"/>
        </w:rPr>
      </w:pPr>
    </w:p>
    <w:p w:rsidR="00515580" w:rsidRDefault="00515580">
      <w:pPr>
        <w:pStyle w:val="aa"/>
        <w:rPr>
          <w:rFonts w:ascii="Times New Roman"/>
          <w:sz w:val="20"/>
        </w:rPr>
      </w:pPr>
    </w:p>
    <w:p w:rsidR="00515580" w:rsidRDefault="00515580">
      <w:pPr>
        <w:pStyle w:val="aa"/>
        <w:rPr>
          <w:rFonts w:ascii="Times New Roman"/>
          <w:sz w:val="20"/>
        </w:rPr>
      </w:pPr>
    </w:p>
    <w:p w:rsidR="00515580" w:rsidRDefault="00515580">
      <w:pPr>
        <w:pStyle w:val="aa"/>
        <w:rPr>
          <w:rFonts w:ascii="Times New Roman"/>
          <w:sz w:val="20"/>
        </w:rPr>
      </w:pPr>
    </w:p>
    <w:p w:rsidR="00515580" w:rsidRDefault="00515580">
      <w:pPr>
        <w:pStyle w:val="aa"/>
        <w:spacing w:before="5"/>
        <w:rPr>
          <w:rFonts w:ascii="Times New Roman"/>
          <w:sz w:val="20"/>
        </w:rPr>
      </w:pPr>
    </w:p>
    <w:p w:rsidR="00515580" w:rsidRDefault="002F3250">
      <w:pPr>
        <w:pStyle w:val="aa"/>
        <w:jc w:val="center"/>
        <w:rPr>
          <w:rFonts w:ascii="微软雅黑" w:eastAsia="微软雅黑"/>
          <w:b/>
          <w:color w:val="000000" w:themeColor="text1"/>
          <w:sz w:val="72"/>
          <w:szCs w:val="72"/>
          <w:u w:val="single"/>
          <w:lang w:eastAsia="zh-CN"/>
        </w:rPr>
      </w:pPr>
      <w:r>
        <w:rPr>
          <w:rFonts w:ascii="微软雅黑" w:eastAsia="微软雅黑" w:hint="eastAsia"/>
          <w:b/>
          <w:color w:val="000000" w:themeColor="text1"/>
          <w:sz w:val="72"/>
          <w:szCs w:val="72"/>
          <w:u w:val="single"/>
          <w:lang w:eastAsia="zh-CN"/>
        </w:rPr>
        <w:t>福建福海创石油化工有限公司</w:t>
      </w:r>
    </w:p>
    <w:p w:rsidR="00515580" w:rsidRDefault="002F3250">
      <w:pPr>
        <w:pStyle w:val="aa"/>
        <w:jc w:val="center"/>
        <w:rPr>
          <w:rFonts w:ascii="微软雅黑" w:eastAsia="微软雅黑"/>
          <w:b/>
          <w:color w:val="000000" w:themeColor="text1"/>
          <w:sz w:val="72"/>
          <w:szCs w:val="72"/>
          <w:u w:val="single"/>
          <w:lang w:eastAsia="zh-CN"/>
        </w:rPr>
      </w:pPr>
      <w:r>
        <w:rPr>
          <w:rFonts w:ascii="微软雅黑" w:eastAsia="微软雅黑" w:hint="eastAsia"/>
          <w:b/>
          <w:color w:val="000000" w:themeColor="text1"/>
          <w:sz w:val="72"/>
          <w:szCs w:val="72"/>
          <w:u w:val="single"/>
          <w:lang w:eastAsia="zh-CN"/>
        </w:rPr>
        <w:t>槽车装车系统技改重量自动控制系统设备采购项目发包比选文件</w:t>
      </w:r>
    </w:p>
    <w:p w:rsidR="00515580" w:rsidRDefault="002F3250">
      <w:pPr>
        <w:pStyle w:val="13"/>
        <w:jc w:val="center"/>
        <w:rPr>
          <w:color w:val="000000" w:themeColor="text1"/>
          <w:sz w:val="28"/>
          <w:szCs w:val="28"/>
        </w:rPr>
      </w:pPr>
      <w:r>
        <w:rPr>
          <w:rFonts w:hint="eastAsia"/>
          <w:color w:val="000000" w:themeColor="text1"/>
          <w:sz w:val="28"/>
          <w:szCs w:val="28"/>
        </w:rPr>
        <w:t>（文件编号：</w:t>
      </w:r>
      <w:r>
        <w:rPr>
          <w:rFonts w:hint="eastAsia"/>
          <w:color w:val="000000" w:themeColor="text1"/>
          <w:sz w:val="28"/>
          <w:szCs w:val="28"/>
        </w:rPr>
        <w:t>FHC-PTCG20240314001</w:t>
      </w:r>
      <w:r>
        <w:rPr>
          <w:rFonts w:hint="eastAsia"/>
          <w:color w:val="000000" w:themeColor="text1"/>
          <w:sz w:val="28"/>
          <w:szCs w:val="28"/>
        </w:rPr>
        <w:t>）</w:t>
      </w:r>
    </w:p>
    <w:p w:rsidR="00515580" w:rsidRDefault="00515580">
      <w:pPr>
        <w:pStyle w:val="aa"/>
        <w:rPr>
          <w:rFonts w:ascii="微软雅黑"/>
          <w:b/>
          <w:sz w:val="94"/>
          <w:lang w:eastAsia="zh-CN"/>
        </w:rPr>
      </w:pPr>
    </w:p>
    <w:p w:rsidR="00515580" w:rsidRDefault="00515580">
      <w:pPr>
        <w:pStyle w:val="aa"/>
        <w:rPr>
          <w:rFonts w:ascii="微软雅黑"/>
          <w:b/>
          <w:sz w:val="94"/>
          <w:lang w:eastAsia="zh-CN"/>
        </w:rPr>
      </w:pPr>
    </w:p>
    <w:p w:rsidR="00515580" w:rsidRDefault="00515580">
      <w:pPr>
        <w:pStyle w:val="aa"/>
        <w:rPr>
          <w:rFonts w:ascii="微软雅黑"/>
          <w:b/>
          <w:sz w:val="32"/>
          <w:szCs w:val="32"/>
          <w:lang w:eastAsia="zh-CN"/>
        </w:rPr>
      </w:pPr>
    </w:p>
    <w:p w:rsidR="00515580" w:rsidRDefault="00515580">
      <w:pPr>
        <w:pStyle w:val="aa"/>
        <w:rPr>
          <w:rFonts w:ascii="微软雅黑"/>
          <w:b/>
          <w:sz w:val="32"/>
          <w:szCs w:val="32"/>
          <w:lang w:eastAsia="zh-CN"/>
        </w:rPr>
      </w:pPr>
    </w:p>
    <w:p w:rsidR="00515580" w:rsidRDefault="002F3250">
      <w:pPr>
        <w:pStyle w:val="13"/>
        <w:ind w:firstLineChars="800" w:firstLine="2240"/>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Pr>
          <w:rFonts w:ascii="微软雅黑" w:eastAsia="微软雅黑" w:hAnsi="微软雅黑" w:hint="eastAsia"/>
          <w:b/>
          <w:sz w:val="28"/>
          <w:szCs w:val="28"/>
        </w:rPr>
        <w:t>编制</w:t>
      </w:r>
    </w:p>
    <w:p w:rsidR="00515580" w:rsidRDefault="002F3250">
      <w:pPr>
        <w:spacing w:line="271" w:lineRule="auto"/>
        <w:ind w:right="1889"/>
        <w:rPr>
          <w:rFonts w:ascii="微软雅黑" w:eastAsia="微软雅黑"/>
          <w:b/>
          <w:color w:val="000000" w:themeColor="text1"/>
          <w:sz w:val="32"/>
          <w:lang w:eastAsia="zh-CN"/>
        </w:rPr>
      </w:pPr>
      <w:r>
        <w:rPr>
          <w:rFonts w:ascii="微软雅黑" w:eastAsia="微软雅黑" w:hint="eastAsia"/>
          <w:b/>
          <w:w w:val="95"/>
          <w:sz w:val="32"/>
          <w:lang w:eastAsia="zh-CN"/>
        </w:rPr>
        <w:t xml:space="preserve">                                </w:t>
      </w:r>
      <w:r>
        <w:rPr>
          <w:rFonts w:ascii="微软雅黑" w:eastAsia="微软雅黑" w:hint="eastAsia"/>
          <w:b/>
          <w:color w:val="FF0000"/>
          <w:w w:val="95"/>
          <w:sz w:val="32"/>
          <w:lang w:eastAsia="zh-CN"/>
        </w:rPr>
        <w:t xml:space="preserve">   </w:t>
      </w:r>
      <w:r>
        <w:rPr>
          <w:rFonts w:ascii="微软雅黑" w:eastAsia="微软雅黑" w:hint="eastAsia"/>
          <w:b/>
          <w:color w:val="000000" w:themeColor="text1"/>
          <w:w w:val="95"/>
          <w:sz w:val="32"/>
          <w:lang w:eastAsia="zh-CN"/>
        </w:rPr>
        <w:t>二〇二</w:t>
      </w:r>
      <w:r>
        <w:rPr>
          <w:rFonts w:ascii="微软雅黑" w:eastAsia="微软雅黑" w:hint="eastAsia"/>
          <w:b/>
          <w:color w:val="000000" w:themeColor="text1"/>
          <w:w w:val="95"/>
          <w:sz w:val="32"/>
          <w:lang w:eastAsia="zh-CN"/>
        </w:rPr>
        <w:t>四</w:t>
      </w:r>
      <w:r>
        <w:rPr>
          <w:rFonts w:ascii="微软雅黑" w:eastAsia="微软雅黑" w:hint="eastAsia"/>
          <w:b/>
          <w:color w:val="000000" w:themeColor="text1"/>
          <w:w w:val="95"/>
          <w:sz w:val="32"/>
          <w:lang w:eastAsia="zh-CN"/>
        </w:rPr>
        <w:t>年</w:t>
      </w:r>
      <w:r>
        <w:rPr>
          <w:rFonts w:ascii="微软雅黑" w:eastAsia="微软雅黑" w:hint="eastAsia"/>
          <w:b/>
          <w:color w:val="000000" w:themeColor="text1"/>
          <w:w w:val="95"/>
          <w:sz w:val="32"/>
          <w:lang w:eastAsia="zh-CN"/>
        </w:rPr>
        <w:t>四</w:t>
      </w:r>
      <w:r>
        <w:rPr>
          <w:rFonts w:ascii="微软雅黑" w:eastAsia="微软雅黑" w:hint="eastAsia"/>
          <w:b/>
          <w:color w:val="000000" w:themeColor="text1"/>
          <w:w w:val="95"/>
          <w:sz w:val="32"/>
          <w:lang w:eastAsia="zh-CN"/>
        </w:rPr>
        <w:t>月</w:t>
      </w:r>
    </w:p>
    <w:p w:rsidR="00515580" w:rsidRDefault="00515580">
      <w:pPr>
        <w:spacing w:line="271" w:lineRule="auto"/>
        <w:jc w:val="center"/>
        <w:rPr>
          <w:rFonts w:ascii="微软雅黑" w:eastAsia="微软雅黑"/>
          <w:color w:val="000000" w:themeColor="text1"/>
          <w:sz w:val="32"/>
          <w:lang w:eastAsia="zh-CN"/>
        </w:rPr>
        <w:sectPr w:rsidR="00515580">
          <w:footerReference w:type="default" r:id="rId9"/>
          <w:type w:val="continuous"/>
          <w:pgSz w:w="11910" w:h="16840"/>
          <w:pgMar w:top="1600" w:right="1680" w:bottom="280" w:left="1680" w:header="720" w:footer="720" w:gutter="0"/>
          <w:pgNumType w:start="1"/>
          <w:cols w:space="720"/>
        </w:sectPr>
      </w:pPr>
    </w:p>
    <w:p w:rsidR="00515580" w:rsidRDefault="002F3250">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r>
      <w:r>
        <w:rPr>
          <w:rFonts w:ascii="黑体" w:eastAsia="黑体" w:hint="eastAsia"/>
          <w:sz w:val="32"/>
          <w:lang w:eastAsia="zh-CN"/>
        </w:rPr>
        <w:t>录</w:t>
      </w:r>
    </w:p>
    <w:p w:rsidR="00515580" w:rsidRDefault="00515580">
      <w:pPr>
        <w:pStyle w:val="aa"/>
        <w:rPr>
          <w:rFonts w:ascii="黑体"/>
          <w:sz w:val="20"/>
          <w:lang w:eastAsia="zh-CN"/>
        </w:rPr>
      </w:pPr>
    </w:p>
    <w:p w:rsidR="00515580" w:rsidRDefault="00515580">
      <w:pPr>
        <w:pStyle w:val="aa"/>
        <w:rPr>
          <w:rFonts w:ascii="黑体"/>
          <w:sz w:val="20"/>
          <w:lang w:eastAsia="zh-CN"/>
        </w:rPr>
      </w:pPr>
    </w:p>
    <w:p w:rsidR="00515580" w:rsidRDefault="00515580">
      <w:pPr>
        <w:pStyle w:val="aa"/>
        <w:spacing w:before="9"/>
        <w:rPr>
          <w:rFonts w:ascii="黑体"/>
          <w:lang w:eastAsia="zh-CN"/>
        </w:rPr>
      </w:pPr>
    </w:p>
    <w:p w:rsidR="00515580" w:rsidRDefault="002F3250">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r>
      <w:r>
        <w:rPr>
          <w:sz w:val="24"/>
          <w:szCs w:val="24"/>
          <w:lang w:eastAsia="zh-CN"/>
        </w:rPr>
        <w:t>比选公告</w:t>
      </w:r>
      <w:r>
        <w:rPr>
          <w:sz w:val="24"/>
          <w:szCs w:val="24"/>
          <w:lang w:eastAsia="zh-CN"/>
        </w:rPr>
        <w:t xml:space="preserve"> </w:t>
      </w:r>
      <w:r>
        <w:rPr>
          <w:rFonts w:hint="eastAsia"/>
          <w:sz w:val="24"/>
          <w:szCs w:val="24"/>
          <w:lang w:eastAsia="zh-CN"/>
        </w:rPr>
        <w:t xml:space="preserve">    </w:t>
      </w:r>
    </w:p>
    <w:p w:rsidR="00515580" w:rsidRDefault="002F3250">
      <w:pPr>
        <w:tabs>
          <w:tab w:val="left" w:pos="709"/>
        </w:tabs>
        <w:spacing w:line="360" w:lineRule="auto"/>
        <w:ind w:firstLineChars="200" w:firstLine="480"/>
        <w:rPr>
          <w:sz w:val="24"/>
          <w:szCs w:val="24"/>
          <w:lang w:eastAsia="zh-CN"/>
        </w:rPr>
      </w:pPr>
      <w:r>
        <w:rPr>
          <w:sz w:val="24"/>
          <w:szCs w:val="24"/>
          <w:lang w:eastAsia="zh-CN"/>
        </w:rPr>
        <w:t>第二章</w:t>
      </w:r>
      <w:r>
        <w:rPr>
          <w:sz w:val="24"/>
          <w:szCs w:val="24"/>
          <w:lang w:eastAsia="zh-CN"/>
        </w:rPr>
        <w:tab/>
      </w:r>
      <w:r>
        <w:rPr>
          <w:sz w:val="24"/>
          <w:szCs w:val="24"/>
          <w:lang w:eastAsia="zh-CN"/>
        </w:rPr>
        <w:t>比选须知</w:t>
      </w:r>
    </w:p>
    <w:p w:rsidR="00515580" w:rsidRDefault="002F3250">
      <w:pPr>
        <w:tabs>
          <w:tab w:val="left" w:pos="709"/>
        </w:tabs>
        <w:spacing w:line="360" w:lineRule="auto"/>
        <w:ind w:firstLineChars="200" w:firstLine="48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rsidR="00515580" w:rsidRDefault="002F3250">
      <w:pPr>
        <w:tabs>
          <w:tab w:val="left" w:pos="709"/>
        </w:tabs>
        <w:spacing w:line="360" w:lineRule="auto"/>
        <w:ind w:firstLineChars="200" w:firstLine="480"/>
        <w:rPr>
          <w:sz w:val="24"/>
          <w:szCs w:val="24"/>
          <w:lang w:eastAsia="zh-CN"/>
        </w:rPr>
      </w:pPr>
      <w:r>
        <w:rPr>
          <w:sz w:val="24"/>
          <w:szCs w:val="24"/>
          <w:lang w:eastAsia="zh-CN"/>
        </w:rPr>
        <w:t>第四章</w:t>
      </w:r>
      <w:r>
        <w:rPr>
          <w:sz w:val="24"/>
          <w:szCs w:val="24"/>
          <w:lang w:eastAsia="zh-CN"/>
        </w:rPr>
        <w:tab/>
      </w:r>
      <w:r>
        <w:rPr>
          <w:sz w:val="24"/>
          <w:szCs w:val="24"/>
          <w:lang w:eastAsia="zh-CN"/>
        </w:rPr>
        <w:t>评比规则</w:t>
      </w:r>
    </w:p>
    <w:p w:rsidR="00515580" w:rsidRDefault="002F3250">
      <w:pPr>
        <w:tabs>
          <w:tab w:val="left" w:pos="709"/>
        </w:tabs>
        <w:spacing w:line="360" w:lineRule="auto"/>
        <w:ind w:firstLineChars="200" w:firstLine="480"/>
        <w:rPr>
          <w:sz w:val="24"/>
          <w:szCs w:val="24"/>
          <w:lang w:eastAsia="zh-CN"/>
        </w:rPr>
      </w:pPr>
      <w:r>
        <w:rPr>
          <w:sz w:val="24"/>
          <w:szCs w:val="24"/>
          <w:lang w:eastAsia="zh-CN"/>
        </w:rPr>
        <w:t>第五章</w:t>
      </w:r>
      <w:r>
        <w:rPr>
          <w:sz w:val="24"/>
          <w:szCs w:val="24"/>
          <w:lang w:eastAsia="zh-CN"/>
        </w:rPr>
        <w:tab/>
      </w:r>
      <w:r>
        <w:rPr>
          <w:sz w:val="24"/>
          <w:szCs w:val="24"/>
          <w:lang w:eastAsia="zh-CN"/>
        </w:rPr>
        <w:t>合同授予</w:t>
      </w:r>
    </w:p>
    <w:p w:rsidR="00515580" w:rsidRDefault="002F3250">
      <w:pPr>
        <w:tabs>
          <w:tab w:val="left" w:pos="709"/>
        </w:tabs>
        <w:spacing w:line="360" w:lineRule="auto"/>
        <w:ind w:firstLineChars="200" w:firstLine="480"/>
        <w:rPr>
          <w:sz w:val="24"/>
          <w:szCs w:val="24"/>
          <w:lang w:eastAsia="zh-CN"/>
        </w:rPr>
      </w:pPr>
      <w:r>
        <w:rPr>
          <w:sz w:val="24"/>
          <w:szCs w:val="24"/>
          <w:lang w:eastAsia="zh-CN"/>
        </w:rPr>
        <w:t>第六章</w:t>
      </w:r>
      <w:r>
        <w:rPr>
          <w:sz w:val="24"/>
          <w:szCs w:val="24"/>
          <w:lang w:eastAsia="zh-CN"/>
        </w:rPr>
        <w:tab/>
      </w:r>
      <w:r>
        <w:rPr>
          <w:sz w:val="24"/>
          <w:szCs w:val="24"/>
          <w:lang w:eastAsia="zh-CN"/>
        </w:rPr>
        <w:t>中选后相关履约要求</w:t>
      </w:r>
    </w:p>
    <w:p w:rsidR="00515580" w:rsidRDefault="002F3250">
      <w:pPr>
        <w:tabs>
          <w:tab w:val="left" w:pos="709"/>
        </w:tabs>
        <w:spacing w:line="360" w:lineRule="auto"/>
        <w:ind w:firstLineChars="200" w:firstLine="480"/>
        <w:rPr>
          <w:sz w:val="24"/>
          <w:szCs w:val="24"/>
          <w:lang w:eastAsia="zh-CN"/>
        </w:rPr>
      </w:pPr>
      <w:r>
        <w:rPr>
          <w:sz w:val="24"/>
          <w:szCs w:val="24"/>
          <w:lang w:eastAsia="zh-CN"/>
        </w:rPr>
        <w:t>第七章</w:t>
      </w:r>
      <w:r>
        <w:rPr>
          <w:sz w:val="24"/>
          <w:szCs w:val="24"/>
          <w:lang w:eastAsia="zh-CN"/>
        </w:rPr>
        <w:tab/>
      </w:r>
      <w:r>
        <w:rPr>
          <w:sz w:val="24"/>
          <w:szCs w:val="24"/>
          <w:lang w:eastAsia="zh-CN"/>
        </w:rPr>
        <w:t>其它</w:t>
      </w:r>
    </w:p>
    <w:p w:rsidR="00515580" w:rsidRDefault="00515580">
      <w:pPr>
        <w:tabs>
          <w:tab w:val="left" w:pos="709"/>
        </w:tabs>
        <w:spacing w:line="360" w:lineRule="auto"/>
        <w:ind w:firstLineChars="200" w:firstLine="480"/>
        <w:rPr>
          <w:sz w:val="24"/>
          <w:szCs w:val="24"/>
          <w:lang w:eastAsia="zh-CN"/>
        </w:rPr>
      </w:pPr>
    </w:p>
    <w:p w:rsidR="00515580" w:rsidRDefault="00515580">
      <w:pPr>
        <w:tabs>
          <w:tab w:val="left" w:pos="709"/>
        </w:tabs>
        <w:spacing w:line="360" w:lineRule="auto"/>
        <w:ind w:firstLineChars="200" w:firstLine="480"/>
        <w:rPr>
          <w:sz w:val="24"/>
          <w:szCs w:val="24"/>
          <w:lang w:eastAsia="zh-CN"/>
        </w:rPr>
      </w:pPr>
    </w:p>
    <w:p w:rsidR="00515580" w:rsidRDefault="00515580">
      <w:pPr>
        <w:tabs>
          <w:tab w:val="left" w:pos="709"/>
        </w:tabs>
        <w:spacing w:line="360" w:lineRule="auto"/>
        <w:ind w:firstLineChars="200" w:firstLine="480"/>
        <w:rPr>
          <w:sz w:val="24"/>
          <w:szCs w:val="24"/>
          <w:lang w:eastAsia="zh-CN"/>
        </w:rPr>
      </w:pPr>
    </w:p>
    <w:p w:rsidR="00515580" w:rsidRDefault="002F3250">
      <w:pPr>
        <w:tabs>
          <w:tab w:val="left" w:pos="709"/>
        </w:tabs>
        <w:spacing w:line="360" w:lineRule="auto"/>
        <w:ind w:firstLineChars="200" w:firstLine="480"/>
        <w:rPr>
          <w:sz w:val="24"/>
          <w:szCs w:val="24"/>
          <w:lang w:eastAsia="zh-CN"/>
        </w:rPr>
      </w:pPr>
      <w:r>
        <w:rPr>
          <w:sz w:val="24"/>
          <w:szCs w:val="24"/>
          <w:lang w:eastAsia="zh-CN"/>
        </w:rPr>
        <w:t>附件一</w:t>
      </w:r>
      <w:r>
        <w:rPr>
          <w:rFonts w:hint="eastAsia"/>
          <w:sz w:val="24"/>
          <w:szCs w:val="24"/>
          <w:lang w:eastAsia="zh-CN"/>
        </w:rPr>
        <w:t>：合同条款</w:t>
      </w:r>
    </w:p>
    <w:p w:rsidR="00515580" w:rsidRDefault="002F3250">
      <w:pPr>
        <w:tabs>
          <w:tab w:val="left" w:pos="709"/>
        </w:tabs>
        <w:spacing w:line="360" w:lineRule="auto"/>
        <w:ind w:firstLineChars="200" w:firstLine="480"/>
        <w:rPr>
          <w:sz w:val="24"/>
          <w:szCs w:val="24"/>
          <w:lang w:eastAsia="zh-CN"/>
        </w:rPr>
      </w:pPr>
      <w:r>
        <w:rPr>
          <w:sz w:val="24"/>
          <w:szCs w:val="24"/>
          <w:lang w:eastAsia="zh-CN"/>
        </w:rPr>
        <w:t>附件二：参选文件（范本）</w:t>
      </w:r>
    </w:p>
    <w:p w:rsidR="00515580" w:rsidRDefault="002F3250">
      <w:pPr>
        <w:tabs>
          <w:tab w:val="left" w:pos="709"/>
        </w:tabs>
        <w:spacing w:line="360" w:lineRule="auto"/>
        <w:ind w:firstLineChars="200" w:firstLine="480"/>
        <w:rPr>
          <w:sz w:val="24"/>
          <w:szCs w:val="24"/>
          <w:lang w:eastAsia="zh-CN"/>
        </w:rPr>
      </w:pPr>
      <w:r>
        <w:rPr>
          <w:rFonts w:hint="eastAsia"/>
          <w:sz w:val="24"/>
          <w:szCs w:val="24"/>
          <w:lang w:eastAsia="zh-CN"/>
        </w:rPr>
        <w:t>附件三：技术规格书</w:t>
      </w:r>
    </w:p>
    <w:p w:rsidR="00515580" w:rsidRDefault="00515580">
      <w:pPr>
        <w:pStyle w:val="13"/>
      </w:pPr>
    </w:p>
    <w:p w:rsidR="00515580" w:rsidRDefault="00515580">
      <w:pPr>
        <w:spacing w:line="408" w:lineRule="auto"/>
        <w:rPr>
          <w:sz w:val="28"/>
          <w:lang w:eastAsia="zh-CN"/>
        </w:rPr>
      </w:pPr>
    </w:p>
    <w:p w:rsidR="00515580" w:rsidRDefault="002F3250">
      <w:pPr>
        <w:pStyle w:val="13"/>
        <w:sectPr w:rsidR="00515580">
          <w:footerReference w:type="default" r:id="rId10"/>
          <w:pgSz w:w="11910" w:h="16840"/>
          <w:pgMar w:top="1480" w:right="1340" w:bottom="740" w:left="1680" w:header="0" w:footer="551" w:gutter="0"/>
          <w:pgNumType w:start="1"/>
          <w:cols w:space="720"/>
        </w:sectPr>
      </w:pPr>
      <w:r>
        <w:rPr>
          <w:rFonts w:hint="eastAsia"/>
        </w:rPr>
        <w:t xml:space="preserve">  </w:t>
      </w:r>
    </w:p>
    <w:p w:rsidR="00515580" w:rsidRDefault="002F3250">
      <w:pPr>
        <w:pStyle w:val="afd"/>
        <w:numPr>
          <w:ilvl w:val="0"/>
          <w:numId w:val="6"/>
        </w:numPr>
        <w:tabs>
          <w:tab w:val="left" w:pos="1272"/>
        </w:tabs>
        <w:spacing w:line="355" w:lineRule="exact"/>
        <w:jc w:val="center"/>
        <w:rPr>
          <w:b/>
          <w:w w:val="95"/>
          <w:sz w:val="28"/>
          <w:lang w:eastAsia="zh-CN"/>
        </w:rPr>
      </w:pPr>
      <w:r>
        <w:rPr>
          <w:b/>
          <w:spacing w:val="-1"/>
          <w:w w:val="95"/>
          <w:sz w:val="28"/>
          <w:lang w:eastAsia="zh-CN"/>
        </w:rPr>
        <w:lastRenderedPageBreak/>
        <w:t>比选公</w:t>
      </w:r>
      <w:r>
        <w:rPr>
          <w:b/>
          <w:w w:val="95"/>
          <w:sz w:val="28"/>
          <w:lang w:eastAsia="zh-CN"/>
        </w:rPr>
        <w:t>告</w:t>
      </w:r>
    </w:p>
    <w:p w:rsidR="00515580" w:rsidRDefault="00515580">
      <w:pPr>
        <w:pStyle w:val="13"/>
      </w:pPr>
    </w:p>
    <w:p w:rsidR="00515580" w:rsidRDefault="002F3250">
      <w:pPr>
        <w:jc w:val="center"/>
        <w:rPr>
          <w:b/>
          <w:bCs/>
          <w:sz w:val="32"/>
          <w:lang w:eastAsia="zh-CN"/>
        </w:rPr>
      </w:pPr>
      <w:r>
        <w:rPr>
          <w:rFonts w:hint="eastAsia"/>
          <w:b/>
          <w:bCs/>
          <w:sz w:val="32"/>
          <w:lang w:eastAsia="zh-CN"/>
        </w:rPr>
        <w:t>福建福海创石油化工有限公司</w:t>
      </w:r>
    </w:p>
    <w:p w:rsidR="00515580" w:rsidRDefault="002F3250">
      <w:pPr>
        <w:jc w:val="center"/>
        <w:rPr>
          <w:b/>
          <w:bCs/>
          <w:sz w:val="32"/>
          <w:lang w:eastAsia="zh-CN"/>
        </w:rPr>
      </w:pPr>
      <w:r>
        <w:rPr>
          <w:rFonts w:hint="eastAsia"/>
          <w:b/>
          <w:bCs/>
          <w:sz w:val="32"/>
          <w:lang w:eastAsia="zh-CN"/>
        </w:rPr>
        <w:t>槽车装车系统技改重量自动控制系统设备采购项目比选公告</w:t>
      </w:r>
    </w:p>
    <w:p w:rsidR="00515580" w:rsidRDefault="00515580">
      <w:pPr>
        <w:pStyle w:val="aa"/>
        <w:rPr>
          <w:b/>
          <w:sz w:val="28"/>
          <w:lang w:eastAsia="zh-CN"/>
        </w:rPr>
      </w:pPr>
    </w:p>
    <w:p w:rsidR="00515580" w:rsidRDefault="002F3250">
      <w:pPr>
        <w:pStyle w:val="aa"/>
        <w:spacing w:before="26" w:line="360" w:lineRule="auto"/>
        <w:ind w:right="121"/>
        <w:jc w:val="both"/>
        <w:rPr>
          <w:lang w:eastAsia="zh-CN"/>
        </w:rPr>
      </w:pPr>
      <w:r>
        <w:rPr>
          <w:rFonts w:hint="eastAsia"/>
          <w:lang w:eastAsia="zh-CN"/>
        </w:rPr>
        <w:t xml:space="preserve">    </w:t>
      </w:r>
      <w:r>
        <w:rPr>
          <w:rFonts w:hint="eastAsia"/>
          <w:lang w:eastAsia="zh-CN"/>
        </w:rPr>
        <w:t>福建福海创石油化工有限公司就“福建福海创石油化工有限公司</w:t>
      </w:r>
    </w:p>
    <w:p w:rsidR="00515580" w:rsidRDefault="002F3250">
      <w:pPr>
        <w:pStyle w:val="aa"/>
        <w:spacing w:before="26" w:line="360" w:lineRule="auto"/>
        <w:ind w:right="121"/>
        <w:jc w:val="both"/>
        <w:rPr>
          <w:lang w:eastAsia="zh-CN"/>
        </w:rPr>
      </w:pPr>
      <w:r>
        <w:rPr>
          <w:rFonts w:hint="eastAsia"/>
          <w:lang w:eastAsia="zh-CN"/>
        </w:rPr>
        <w:t>槽车装车系统技改重量自动控制系统设备采购项目</w:t>
      </w:r>
      <w:r>
        <w:rPr>
          <w:rFonts w:hint="eastAsia"/>
          <w:color w:val="000000" w:themeColor="text1"/>
          <w:u w:val="single"/>
          <w:lang w:eastAsia="zh-CN"/>
        </w:rPr>
        <w:t>（项目编号：</w:t>
      </w:r>
      <w:r>
        <w:rPr>
          <w:rFonts w:hint="eastAsia"/>
          <w:color w:val="000000" w:themeColor="text1"/>
          <w:u w:val="single"/>
          <w:lang w:eastAsia="zh-CN"/>
        </w:rPr>
        <w:t>FHC-PTCG20240314001</w:t>
      </w:r>
      <w:r>
        <w:rPr>
          <w:rFonts w:hint="eastAsia"/>
          <w:color w:val="000000" w:themeColor="text1"/>
          <w:u w:val="single"/>
          <w:lang w:eastAsia="zh-CN"/>
        </w:rPr>
        <w:t>）</w:t>
      </w:r>
      <w:r>
        <w:rPr>
          <w:rFonts w:hint="eastAsia"/>
          <w:color w:val="000000" w:themeColor="text1"/>
          <w:lang w:eastAsia="zh-CN"/>
        </w:rPr>
        <w:t>”</w:t>
      </w:r>
      <w:r>
        <w:rPr>
          <w:lang w:eastAsia="zh-CN"/>
        </w:rPr>
        <w:t>进行国内公开比选</w:t>
      </w:r>
      <w:r>
        <w:rPr>
          <w:rFonts w:hint="eastAsia"/>
          <w:lang w:eastAsia="zh-CN"/>
        </w:rPr>
        <w:t>，欢迎国内符合条件的供应商积极参选。</w:t>
      </w:r>
    </w:p>
    <w:p w:rsidR="00515580" w:rsidRDefault="002F3250">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Pr>
          <w:b/>
          <w:snapToGrid w:val="0"/>
          <w:color w:val="000000" w:themeColor="text1"/>
          <w:spacing w:val="8"/>
          <w:sz w:val="24"/>
          <w:szCs w:val="24"/>
          <w:lang w:eastAsia="zh-CN"/>
        </w:rPr>
        <w:t>项目概况</w:t>
      </w:r>
    </w:p>
    <w:p w:rsidR="00515580" w:rsidRDefault="002F3250">
      <w:pPr>
        <w:tabs>
          <w:tab w:val="left" w:pos="709"/>
        </w:tabs>
        <w:spacing w:line="360" w:lineRule="auto"/>
        <w:ind w:firstLineChars="200" w:firstLine="480"/>
        <w:rPr>
          <w:sz w:val="24"/>
          <w:szCs w:val="24"/>
          <w:lang w:eastAsia="zh-CN"/>
        </w:rPr>
      </w:pPr>
      <w:r>
        <w:rPr>
          <w:sz w:val="24"/>
          <w:szCs w:val="24"/>
          <w:lang w:eastAsia="zh-CN"/>
        </w:rPr>
        <w:t>1.</w:t>
      </w:r>
      <w:r>
        <w:rPr>
          <w:rFonts w:hint="eastAsia"/>
          <w:sz w:val="24"/>
          <w:szCs w:val="24"/>
          <w:lang w:eastAsia="zh-CN"/>
        </w:rPr>
        <w:t>项目名称：福建福海创石油化工有限公司槽车装车系统技改重量自动控制系统设备采购项目。</w:t>
      </w:r>
    </w:p>
    <w:p w:rsidR="00515580" w:rsidRDefault="002F3250">
      <w:pPr>
        <w:tabs>
          <w:tab w:val="left" w:pos="709"/>
        </w:tabs>
        <w:spacing w:line="360" w:lineRule="auto"/>
        <w:ind w:firstLineChars="200" w:firstLine="480"/>
        <w:rPr>
          <w:sz w:val="24"/>
          <w:szCs w:val="24"/>
          <w:lang w:eastAsia="zh-CN"/>
        </w:rPr>
      </w:pPr>
      <w:r>
        <w:rPr>
          <w:sz w:val="24"/>
          <w:szCs w:val="24"/>
          <w:lang w:eastAsia="zh-CN"/>
        </w:rPr>
        <w:t>2.</w:t>
      </w:r>
      <w:r>
        <w:rPr>
          <w:rFonts w:hint="eastAsia"/>
          <w:sz w:val="24"/>
          <w:szCs w:val="24"/>
          <w:lang w:eastAsia="zh-CN"/>
        </w:rPr>
        <w:t>比选项目说明：</w:t>
      </w:r>
    </w:p>
    <w:p w:rsidR="00515580" w:rsidRDefault="002F3250">
      <w:pPr>
        <w:tabs>
          <w:tab w:val="left" w:pos="709"/>
        </w:tabs>
        <w:spacing w:line="360" w:lineRule="auto"/>
        <w:rPr>
          <w:sz w:val="24"/>
          <w:szCs w:val="24"/>
          <w:lang w:eastAsia="zh-CN"/>
        </w:rPr>
      </w:pPr>
      <w:r>
        <w:rPr>
          <w:rFonts w:hint="eastAsia"/>
          <w:sz w:val="24"/>
          <w:szCs w:val="24"/>
          <w:lang w:eastAsia="zh-CN"/>
        </w:rPr>
        <w:t>槽车装车系统技改重量自动控制系统设备，详见槽车装车系统技改重量自动控制系统设备采购需求说明。</w:t>
      </w:r>
    </w:p>
    <w:p w:rsidR="00515580" w:rsidRDefault="002F3250">
      <w:pPr>
        <w:tabs>
          <w:tab w:val="left" w:pos="709"/>
        </w:tabs>
        <w:spacing w:line="360" w:lineRule="auto"/>
        <w:ind w:firstLineChars="200" w:firstLine="480"/>
        <w:rPr>
          <w:sz w:val="24"/>
          <w:lang w:eastAsia="zh-CN"/>
        </w:rPr>
      </w:pPr>
      <w:r>
        <w:rPr>
          <w:rFonts w:hint="eastAsia"/>
          <w:sz w:val="24"/>
          <w:lang w:eastAsia="zh-CN"/>
        </w:rPr>
        <w:t>3.</w:t>
      </w:r>
      <w:r>
        <w:rPr>
          <w:rFonts w:hint="eastAsia"/>
          <w:sz w:val="24"/>
          <w:lang w:eastAsia="zh-CN"/>
        </w:rPr>
        <w:t>比选控制价：</w:t>
      </w:r>
      <w:r>
        <w:rPr>
          <w:rFonts w:hint="eastAsia"/>
          <w:sz w:val="24"/>
          <w:lang w:eastAsia="zh-CN"/>
        </w:rPr>
        <w:t>3</w:t>
      </w:r>
      <w:r>
        <w:rPr>
          <w:rFonts w:hint="eastAsia"/>
          <w:sz w:val="24"/>
          <w:lang w:eastAsia="zh-CN"/>
        </w:rPr>
        <w:t>万（含税）。</w:t>
      </w:r>
    </w:p>
    <w:p w:rsidR="00515580" w:rsidRDefault="002F3250">
      <w:pPr>
        <w:tabs>
          <w:tab w:val="left" w:pos="709"/>
        </w:tabs>
        <w:spacing w:line="360" w:lineRule="auto"/>
        <w:ind w:firstLine="480"/>
        <w:rPr>
          <w:sz w:val="24"/>
          <w:szCs w:val="24"/>
          <w:lang w:eastAsia="zh-CN"/>
        </w:rPr>
      </w:pPr>
      <w:r>
        <w:rPr>
          <w:rFonts w:hint="eastAsia"/>
          <w:sz w:val="24"/>
          <w:szCs w:val="24"/>
          <w:lang w:eastAsia="zh-CN"/>
        </w:rPr>
        <w:t>4.</w:t>
      </w:r>
      <w:r>
        <w:rPr>
          <w:rFonts w:hint="eastAsia"/>
          <w:sz w:val="24"/>
          <w:szCs w:val="24"/>
          <w:lang w:eastAsia="zh-CN"/>
        </w:rPr>
        <w:t>合同付款方式：无预付款，货到验收合格付</w:t>
      </w:r>
      <w:r>
        <w:rPr>
          <w:rFonts w:hint="eastAsia"/>
          <w:sz w:val="24"/>
          <w:szCs w:val="24"/>
          <w:lang w:eastAsia="zh-CN"/>
        </w:rPr>
        <w:t>90%</w:t>
      </w:r>
      <w:r>
        <w:rPr>
          <w:rFonts w:hint="eastAsia"/>
          <w:sz w:val="24"/>
          <w:szCs w:val="24"/>
          <w:lang w:eastAsia="zh-CN"/>
        </w:rPr>
        <w:t>，质保金</w:t>
      </w:r>
      <w:r>
        <w:rPr>
          <w:rFonts w:hint="eastAsia"/>
          <w:sz w:val="24"/>
          <w:szCs w:val="24"/>
          <w:lang w:eastAsia="zh-CN"/>
        </w:rPr>
        <w:t>10%</w:t>
      </w:r>
      <w:r>
        <w:rPr>
          <w:rFonts w:hint="eastAsia"/>
          <w:sz w:val="24"/>
          <w:szCs w:val="24"/>
          <w:lang w:eastAsia="zh-CN"/>
        </w:rPr>
        <w:t>（质保期以双方签定的技术协议为准）。</w:t>
      </w:r>
    </w:p>
    <w:p w:rsidR="00515580" w:rsidRDefault="002F3250">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二、参选人资格要求</w:t>
      </w:r>
    </w:p>
    <w:p w:rsidR="00515580" w:rsidRDefault="002F3250">
      <w:pPr>
        <w:tabs>
          <w:tab w:val="left" w:pos="709"/>
        </w:tabs>
        <w:spacing w:line="360" w:lineRule="auto"/>
        <w:ind w:firstLineChars="200" w:firstLine="480"/>
        <w:rPr>
          <w:sz w:val="24"/>
          <w:szCs w:val="24"/>
          <w:lang w:eastAsia="zh-CN"/>
        </w:rPr>
      </w:pPr>
      <w:r>
        <w:rPr>
          <w:rFonts w:hint="eastAsia"/>
          <w:sz w:val="24"/>
          <w:szCs w:val="24"/>
          <w:lang w:eastAsia="zh-CN"/>
        </w:rPr>
        <w:t>1.</w:t>
      </w:r>
      <w:r>
        <w:rPr>
          <w:rFonts w:hint="eastAsia"/>
          <w:sz w:val="24"/>
          <w:szCs w:val="24"/>
          <w:lang w:eastAsia="zh-CN"/>
        </w:rPr>
        <w:t>参选人必须具备有效的企业法人营业执照，参选单位应是具备独立法人资格且有能力按我司需求提供货物及服务的制造商；</w:t>
      </w:r>
    </w:p>
    <w:p w:rsidR="00515580" w:rsidRDefault="002F3250">
      <w:pPr>
        <w:tabs>
          <w:tab w:val="left" w:pos="709"/>
        </w:tabs>
        <w:spacing w:line="360" w:lineRule="auto"/>
        <w:ind w:firstLineChars="200" w:firstLine="480"/>
        <w:rPr>
          <w:sz w:val="24"/>
          <w:szCs w:val="24"/>
          <w:lang w:eastAsia="zh-CN"/>
        </w:rPr>
      </w:pPr>
      <w:r>
        <w:rPr>
          <w:rFonts w:hint="eastAsia"/>
          <w:sz w:val="24"/>
          <w:szCs w:val="24"/>
          <w:lang w:eastAsia="zh-CN"/>
        </w:rPr>
        <w:t>2.</w:t>
      </w:r>
      <w:r>
        <w:rPr>
          <w:rFonts w:hint="eastAsia"/>
          <w:sz w:val="24"/>
          <w:szCs w:val="24"/>
          <w:lang w:eastAsia="zh-CN"/>
        </w:rPr>
        <w:t>没有失信黑名单记录（以最高院失信被执行人系统发布信息为准）；</w:t>
      </w:r>
    </w:p>
    <w:p w:rsidR="00515580" w:rsidRDefault="002F3250">
      <w:pPr>
        <w:tabs>
          <w:tab w:val="left" w:pos="709"/>
        </w:tabs>
        <w:spacing w:line="360" w:lineRule="auto"/>
        <w:ind w:firstLineChars="200" w:firstLine="480"/>
        <w:rPr>
          <w:sz w:val="24"/>
          <w:szCs w:val="24"/>
          <w:lang w:eastAsia="zh-CN"/>
        </w:rPr>
      </w:pPr>
      <w:r>
        <w:rPr>
          <w:rFonts w:hint="eastAsia"/>
          <w:sz w:val="24"/>
          <w:szCs w:val="24"/>
          <w:lang w:eastAsia="zh-CN"/>
        </w:rPr>
        <w:t>3.</w:t>
      </w:r>
      <w:r>
        <w:rPr>
          <w:rFonts w:hint="eastAsia"/>
          <w:sz w:val="24"/>
          <w:szCs w:val="24"/>
          <w:lang w:eastAsia="zh-CN"/>
        </w:rPr>
        <w:t>与比选人无诉讼纠纷；</w:t>
      </w:r>
    </w:p>
    <w:p w:rsidR="00515580" w:rsidRDefault="002F3250">
      <w:pPr>
        <w:tabs>
          <w:tab w:val="left" w:pos="709"/>
        </w:tabs>
        <w:spacing w:line="360" w:lineRule="auto"/>
        <w:ind w:firstLineChars="200" w:firstLine="480"/>
        <w:rPr>
          <w:sz w:val="24"/>
          <w:szCs w:val="24"/>
          <w:lang w:eastAsia="zh-CN"/>
        </w:rPr>
      </w:pPr>
      <w:r>
        <w:rPr>
          <w:rFonts w:hint="eastAsia"/>
          <w:sz w:val="24"/>
          <w:szCs w:val="24"/>
          <w:lang w:eastAsia="zh-CN"/>
        </w:rPr>
        <w:t>4.</w:t>
      </w:r>
      <w:r>
        <w:rPr>
          <w:rFonts w:hint="eastAsia"/>
          <w:sz w:val="24"/>
          <w:szCs w:val="24"/>
          <w:lang w:eastAsia="zh-CN"/>
        </w:rPr>
        <w:t>本标不接受联合体投标；</w:t>
      </w:r>
    </w:p>
    <w:p w:rsidR="00515580" w:rsidRDefault="002F3250">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rsidR="00515580" w:rsidRDefault="002F325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报名时间：</w:t>
      </w:r>
      <w:r>
        <w:rPr>
          <w:rFonts w:hint="eastAsia"/>
          <w:color w:val="000000" w:themeColor="text1"/>
          <w:sz w:val="24"/>
          <w:szCs w:val="24"/>
          <w:lang w:eastAsia="zh-CN"/>
        </w:rPr>
        <w:t>202</w:t>
      </w:r>
      <w:r>
        <w:rPr>
          <w:rFonts w:hint="eastAsia"/>
          <w:color w:val="000000" w:themeColor="text1"/>
          <w:sz w:val="24"/>
          <w:szCs w:val="24"/>
          <w:lang w:eastAsia="zh-CN"/>
        </w:rPr>
        <w:t>4</w:t>
      </w:r>
      <w:r>
        <w:rPr>
          <w:rFonts w:hint="eastAsia"/>
          <w:color w:val="000000" w:themeColor="text1"/>
          <w:sz w:val="24"/>
          <w:szCs w:val="24"/>
          <w:lang w:eastAsia="zh-CN"/>
        </w:rPr>
        <w:t>年</w:t>
      </w:r>
      <w:r>
        <w:rPr>
          <w:rFonts w:hint="eastAsia"/>
          <w:color w:val="000000" w:themeColor="text1"/>
          <w:sz w:val="24"/>
          <w:szCs w:val="24"/>
          <w:lang w:eastAsia="zh-CN"/>
        </w:rPr>
        <w:t>4</w:t>
      </w:r>
      <w:r>
        <w:rPr>
          <w:rFonts w:hint="eastAsia"/>
          <w:color w:val="000000" w:themeColor="text1"/>
          <w:sz w:val="24"/>
          <w:szCs w:val="24"/>
          <w:lang w:eastAsia="zh-CN"/>
        </w:rPr>
        <w:t>月</w:t>
      </w:r>
      <w:r>
        <w:rPr>
          <w:rFonts w:hint="eastAsia"/>
          <w:color w:val="000000" w:themeColor="text1"/>
          <w:sz w:val="24"/>
          <w:szCs w:val="24"/>
          <w:lang w:eastAsia="zh-CN"/>
        </w:rPr>
        <w:t>1</w:t>
      </w:r>
      <w:r>
        <w:rPr>
          <w:color w:val="000000" w:themeColor="text1"/>
          <w:sz w:val="24"/>
          <w:szCs w:val="24"/>
          <w:lang w:eastAsia="zh-CN"/>
        </w:rPr>
        <w:t>6</w:t>
      </w:r>
      <w:r>
        <w:rPr>
          <w:rFonts w:hint="eastAsia"/>
          <w:color w:val="000000" w:themeColor="text1"/>
          <w:sz w:val="24"/>
          <w:szCs w:val="24"/>
          <w:lang w:eastAsia="zh-CN"/>
        </w:rPr>
        <w:t>日至</w:t>
      </w:r>
      <w:r>
        <w:rPr>
          <w:rFonts w:hint="eastAsia"/>
          <w:color w:val="000000" w:themeColor="text1"/>
          <w:sz w:val="24"/>
          <w:szCs w:val="24"/>
          <w:lang w:eastAsia="zh-CN"/>
        </w:rPr>
        <w:t>202</w:t>
      </w:r>
      <w:r>
        <w:rPr>
          <w:rFonts w:hint="eastAsia"/>
          <w:color w:val="000000" w:themeColor="text1"/>
          <w:sz w:val="24"/>
          <w:szCs w:val="24"/>
          <w:lang w:eastAsia="zh-CN"/>
        </w:rPr>
        <w:t>4</w:t>
      </w:r>
      <w:r>
        <w:rPr>
          <w:rFonts w:hint="eastAsia"/>
          <w:color w:val="000000" w:themeColor="text1"/>
          <w:sz w:val="24"/>
          <w:szCs w:val="24"/>
          <w:lang w:eastAsia="zh-CN"/>
        </w:rPr>
        <w:t>年</w:t>
      </w:r>
      <w:r>
        <w:rPr>
          <w:rFonts w:hint="eastAsia"/>
          <w:color w:val="000000" w:themeColor="text1"/>
          <w:sz w:val="24"/>
          <w:szCs w:val="24"/>
          <w:lang w:eastAsia="zh-CN"/>
        </w:rPr>
        <w:t>4</w:t>
      </w:r>
      <w:r>
        <w:rPr>
          <w:rFonts w:hint="eastAsia"/>
          <w:color w:val="000000" w:themeColor="text1"/>
          <w:sz w:val="24"/>
          <w:szCs w:val="24"/>
          <w:lang w:eastAsia="zh-CN"/>
        </w:rPr>
        <w:t>月</w:t>
      </w:r>
      <w:r>
        <w:rPr>
          <w:rFonts w:hint="eastAsia"/>
          <w:color w:val="000000" w:themeColor="text1"/>
          <w:sz w:val="24"/>
          <w:szCs w:val="24"/>
          <w:lang w:eastAsia="zh-CN"/>
        </w:rPr>
        <w:t>2</w:t>
      </w:r>
      <w:r>
        <w:rPr>
          <w:color w:val="000000" w:themeColor="text1"/>
          <w:sz w:val="24"/>
          <w:szCs w:val="24"/>
          <w:lang w:eastAsia="zh-CN"/>
        </w:rPr>
        <w:t>6</w:t>
      </w:r>
      <w:r>
        <w:rPr>
          <w:rFonts w:hint="eastAsia"/>
          <w:color w:val="000000" w:themeColor="text1"/>
          <w:sz w:val="24"/>
          <w:szCs w:val="24"/>
          <w:lang w:eastAsia="zh-CN"/>
        </w:rPr>
        <w:t>日（共</w:t>
      </w:r>
      <w:r>
        <w:rPr>
          <w:rFonts w:hint="eastAsia"/>
          <w:color w:val="000000" w:themeColor="text1"/>
          <w:sz w:val="24"/>
          <w:szCs w:val="24"/>
          <w:lang w:eastAsia="zh-CN"/>
        </w:rPr>
        <w:t>10</w:t>
      </w:r>
      <w:r>
        <w:rPr>
          <w:rFonts w:hint="eastAsia"/>
          <w:color w:val="000000" w:themeColor="text1"/>
          <w:sz w:val="24"/>
          <w:szCs w:val="24"/>
          <w:lang w:eastAsia="zh-CN"/>
        </w:rPr>
        <w:t>天）。</w:t>
      </w:r>
    </w:p>
    <w:p w:rsidR="00515580" w:rsidRDefault="002F325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报名方式：参选人在报名时间内将报名文件发送至邮箱</w:t>
      </w:r>
      <w:r>
        <w:rPr>
          <w:rFonts w:hint="eastAsia"/>
          <w:color w:val="000000" w:themeColor="text1"/>
          <w:sz w:val="24"/>
          <w:szCs w:val="24"/>
          <w:lang w:eastAsia="zh-CN"/>
        </w:rPr>
        <w:t>zyhe</w:t>
      </w:r>
      <w:r>
        <w:rPr>
          <w:rFonts w:hint="eastAsia"/>
          <w:color w:val="000000" w:themeColor="text1"/>
          <w:sz w:val="24"/>
          <w:szCs w:val="24"/>
          <w:lang w:eastAsia="zh-CN"/>
        </w:rPr>
        <w:t>@fhcpec.com.cn</w:t>
      </w:r>
      <w:r>
        <w:rPr>
          <w:rFonts w:hint="eastAsia"/>
          <w:color w:val="000000" w:themeColor="text1"/>
          <w:sz w:val="24"/>
          <w:szCs w:val="24"/>
          <w:lang w:eastAsia="zh-CN"/>
        </w:rPr>
        <w:t>，报名文件包含：</w:t>
      </w:r>
    </w:p>
    <w:p w:rsidR="00515580" w:rsidRDefault="002F325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w:t>
      </w:r>
      <w:r>
        <w:rPr>
          <w:rFonts w:hint="eastAsia"/>
          <w:color w:val="000000" w:themeColor="text1"/>
          <w:sz w:val="24"/>
          <w:szCs w:val="24"/>
          <w:lang w:eastAsia="zh-CN"/>
        </w:rPr>
        <w:t>1</w:t>
      </w:r>
      <w:r>
        <w:rPr>
          <w:rFonts w:hint="eastAsia"/>
          <w:color w:val="000000" w:themeColor="text1"/>
          <w:sz w:val="24"/>
          <w:szCs w:val="24"/>
          <w:lang w:eastAsia="zh-CN"/>
        </w:rPr>
        <w:t>）法定代表人身份证复印件（正反面）（加盖单位公章的扫描件）；</w:t>
      </w:r>
    </w:p>
    <w:p w:rsidR="00515580" w:rsidRDefault="002F325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w:t>
      </w:r>
      <w:r>
        <w:rPr>
          <w:rFonts w:hint="eastAsia"/>
          <w:color w:val="000000" w:themeColor="text1"/>
          <w:sz w:val="24"/>
          <w:szCs w:val="24"/>
          <w:lang w:eastAsia="zh-CN"/>
        </w:rPr>
        <w:t>2</w:t>
      </w:r>
      <w:r>
        <w:rPr>
          <w:rFonts w:hint="eastAsia"/>
          <w:color w:val="000000" w:themeColor="text1"/>
          <w:sz w:val="24"/>
          <w:szCs w:val="24"/>
          <w:lang w:eastAsia="zh-CN"/>
        </w:rPr>
        <w:t>）营业执照（加盖单位公章的扫描件）；</w:t>
      </w:r>
    </w:p>
    <w:p w:rsidR="00515580" w:rsidRDefault="002F325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w:t>
      </w:r>
      <w:r>
        <w:rPr>
          <w:rFonts w:hint="eastAsia"/>
          <w:color w:val="000000" w:themeColor="text1"/>
          <w:sz w:val="24"/>
          <w:szCs w:val="24"/>
          <w:lang w:eastAsia="zh-CN"/>
        </w:rPr>
        <w:t>3</w:t>
      </w:r>
      <w:r>
        <w:rPr>
          <w:rFonts w:hint="eastAsia"/>
          <w:color w:val="000000" w:themeColor="text1"/>
          <w:sz w:val="24"/>
          <w:szCs w:val="24"/>
          <w:lang w:eastAsia="zh-CN"/>
        </w:rPr>
        <w:t>）资质文件及相关业绩</w:t>
      </w:r>
      <w:r>
        <w:rPr>
          <w:rFonts w:hint="eastAsia"/>
          <w:color w:val="000000" w:themeColor="text1"/>
          <w:sz w:val="24"/>
          <w:szCs w:val="24"/>
          <w:lang w:eastAsia="zh-CN"/>
        </w:rPr>
        <w:t>(</w:t>
      </w:r>
      <w:r>
        <w:rPr>
          <w:rFonts w:hint="eastAsia"/>
          <w:color w:val="000000" w:themeColor="text1"/>
          <w:sz w:val="24"/>
          <w:szCs w:val="24"/>
          <w:lang w:eastAsia="zh-CN"/>
        </w:rPr>
        <w:t>业绩</w:t>
      </w:r>
      <w:r>
        <w:rPr>
          <w:rFonts w:ascii="Arial" w:hAnsi="Arial" w:cs="Arial"/>
          <w:color w:val="111111"/>
          <w:sz w:val="24"/>
          <w:szCs w:val="24"/>
          <w:shd w:val="clear" w:color="auto" w:fill="FFFFFF"/>
          <w:lang w:eastAsia="zh-CN"/>
        </w:rPr>
        <w:t>要提供相应合同扫描件</w:t>
      </w:r>
      <w:r>
        <w:rPr>
          <w:rFonts w:ascii="Arial" w:hAnsi="Arial" w:cs="Arial" w:hint="eastAsia"/>
          <w:color w:val="111111"/>
          <w:sz w:val="24"/>
          <w:szCs w:val="24"/>
          <w:shd w:val="clear" w:color="auto" w:fill="FFFFFF"/>
          <w:lang w:eastAsia="zh-CN"/>
        </w:rPr>
        <w:t>）</w:t>
      </w:r>
      <w:r>
        <w:rPr>
          <w:rFonts w:hint="eastAsia"/>
          <w:color w:val="000000" w:themeColor="text1"/>
          <w:sz w:val="24"/>
          <w:szCs w:val="24"/>
          <w:lang w:eastAsia="zh-CN"/>
        </w:rPr>
        <w:t>。</w:t>
      </w:r>
    </w:p>
    <w:p w:rsidR="00515580" w:rsidRDefault="002F325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报名成功后，参选人须与现场技术人员进行前期技术交流，需详细阅读比选项目说明，</w:t>
      </w:r>
      <w:r>
        <w:rPr>
          <w:rFonts w:hint="eastAsia"/>
          <w:color w:val="000000" w:themeColor="text1"/>
          <w:sz w:val="24"/>
          <w:szCs w:val="24"/>
          <w:lang w:eastAsia="zh-CN"/>
        </w:rPr>
        <w:lastRenderedPageBreak/>
        <w:t>并按照相关要求提供相关方案。技术交流后经比选人技术人员确认合格并签订技术协议书后，参选人方可参与后续比选，未进行报名和技术交流确认，未签订技术协议书的参选人不能参加比选。技术交流及技术协议签订时间暂定为报名截止后</w:t>
      </w:r>
      <w:r>
        <w:rPr>
          <w:rFonts w:hint="eastAsia"/>
          <w:color w:val="000000" w:themeColor="text1"/>
          <w:sz w:val="24"/>
          <w:szCs w:val="24"/>
          <w:lang w:eastAsia="zh-CN"/>
        </w:rPr>
        <w:t>15</w:t>
      </w:r>
      <w:r>
        <w:rPr>
          <w:rFonts w:hint="eastAsia"/>
          <w:color w:val="000000" w:themeColor="text1"/>
          <w:sz w:val="24"/>
          <w:szCs w:val="24"/>
          <w:lang w:eastAsia="zh-CN"/>
        </w:rPr>
        <w:t>天内完成。</w:t>
      </w:r>
    </w:p>
    <w:p w:rsidR="00515580" w:rsidRDefault="002F325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3</w:t>
      </w:r>
      <w:r>
        <w:rPr>
          <w:color w:val="000000" w:themeColor="text1"/>
          <w:sz w:val="24"/>
          <w:szCs w:val="24"/>
          <w:lang w:eastAsia="zh-CN"/>
        </w:rPr>
        <w:t>.</w:t>
      </w:r>
      <w:r>
        <w:rPr>
          <w:rFonts w:hint="eastAsia"/>
          <w:color w:val="000000" w:themeColor="text1"/>
          <w:sz w:val="24"/>
          <w:szCs w:val="24"/>
          <w:lang w:eastAsia="zh-CN"/>
        </w:rPr>
        <w:t>获取比选文件：本项目比选文件请有意向参选人自行下载，不收取费用。（特别声明：未进行登记报名的参选人，其递交的参选文件将被拒收。）</w:t>
      </w:r>
    </w:p>
    <w:p w:rsidR="00515580" w:rsidRDefault="002F3250">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rsidR="00515580" w:rsidRDefault="002F325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 xml:space="preserve"> </w:t>
      </w:r>
      <w:r>
        <w:rPr>
          <w:rFonts w:hint="eastAsia"/>
          <w:color w:val="000000" w:themeColor="text1"/>
          <w:sz w:val="24"/>
          <w:szCs w:val="24"/>
          <w:lang w:eastAsia="zh-CN"/>
        </w:rPr>
        <w:t>参选文件递交地点：漳州市漳浦县杜浔镇杜昌路</w:t>
      </w:r>
      <w:r>
        <w:rPr>
          <w:rFonts w:hint="eastAsia"/>
          <w:color w:val="000000" w:themeColor="text1"/>
          <w:sz w:val="24"/>
          <w:szCs w:val="24"/>
          <w:lang w:eastAsia="zh-CN"/>
        </w:rPr>
        <w:t>9</w:t>
      </w:r>
      <w:r>
        <w:rPr>
          <w:rFonts w:hint="eastAsia"/>
          <w:color w:val="000000" w:themeColor="text1"/>
          <w:sz w:val="24"/>
          <w:szCs w:val="24"/>
          <w:lang w:eastAsia="zh-CN"/>
        </w:rPr>
        <w:t>号，福海创办公楼三楼设备及服务团队，收件人：何震洋</w:t>
      </w:r>
      <w:r>
        <w:rPr>
          <w:rFonts w:hint="eastAsia"/>
          <w:color w:val="000000" w:themeColor="text1"/>
          <w:sz w:val="24"/>
          <w:szCs w:val="24"/>
          <w:lang w:eastAsia="zh-CN"/>
        </w:rPr>
        <w:t xml:space="preserve">  </w:t>
      </w:r>
      <w:r>
        <w:rPr>
          <w:rFonts w:hint="eastAsia"/>
          <w:color w:val="000000" w:themeColor="text1"/>
          <w:sz w:val="24"/>
          <w:szCs w:val="24"/>
          <w:lang w:eastAsia="zh-CN"/>
        </w:rPr>
        <w:t>电话：</w:t>
      </w:r>
      <w:r>
        <w:rPr>
          <w:rFonts w:hint="eastAsia"/>
          <w:color w:val="000000" w:themeColor="text1"/>
          <w:sz w:val="24"/>
          <w:szCs w:val="24"/>
          <w:lang w:eastAsia="zh-CN"/>
        </w:rPr>
        <w:t xml:space="preserve"> </w:t>
      </w:r>
      <w:r>
        <w:rPr>
          <w:rFonts w:hint="eastAsia"/>
          <w:color w:val="000000" w:themeColor="text1"/>
          <w:sz w:val="24"/>
          <w:szCs w:val="24"/>
          <w:lang w:eastAsia="zh-CN"/>
        </w:rPr>
        <w:t>15259232765</w:t>
      </w:r>
      <w:r>
        <w:rPr>
          <w:rFonts w:hint="eastAsia"/>
          <w:color w:val="000000" w:themeColor="text1"/>
          <w:sz w:val="24"/>
          <w:szCs w:val="24"/>
          <w:lang w:eastAsia="zh-CN"/>
        </w:rPr>
        <w:t>。</w:t>
      </w:r>
    </w:p>
    <w:p w:rsidR="00515580" w:rsidRDefault="002F325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 xml:space="preserve"> </w:t>
      </w:r>
      <w:r>
        <w:rPr>
          <w:rFonts w:hint="eastAsia"/>
          <w:color w:val="000000" w:themeColor="text1"/>
          <w:sz w:val="24"/>
          <w:szCs w:val="24"/>
          <w:lang w:eastAsia="zh-CN"/>
        </w:rPr>
        <w:t>参选文件递交截止时间（以送达时间为准）：根据技术交流情况，技术合格单位后续统一通知报价。</w:t>
      </w:r>
    </w:p>
    <w:p w:rsidR="00515580" w:rsidRDefault="002F3250">
      <w:pPr>
        <w:pStyle w:val="aa"/>
        <w:spacing w:line="360" w:lineRule="auto"/>
        <w:ind w:right="121"/>
        <w:jc w:val="both"/>
        <w:rPr>
          <w:b/>
          <w:w w:val="95"/>
          <w:sz w:val="28"/>
          <w:lang w:eastAsia="zh-CN"/>
        </w:rPr>
      </w:pPr>
      <w:r>
        <w:rPr>
          <w:rFonts w:hint="eastAsia"/>
          <w:color w:val="000000" w:themeColor="text1"/>
          <w:lang w:eastAsia="zh-CN"/>
        </w:rPr>
        <w:t xml:space="preserve">    </w:t>
      </w:r>
      <w:r>
        <w:rPr>
          <w:rFonts w:hint="eastAsia"/>
          <w:b/>
          <w:bCs/>
          <w:snapToGrid w:val="0"/>
          <w:color w:val="000000" w:themeColor="text1"/>
          <w:spacing w:val="8"/>
          <w:lang w:eastAsia="zh-CN"/>
        </w:rPr>
        <w:t>五</w:t>
      </w:r>
      <w:r>
        <w:rPr>
          <w:b/>
          <w:w w:val="95"/>
          <w:sz w:val="28"/>
          <w:lang w:eastAsia="zh-CN"/>
        </w:rPr>
        <w:t>、参选保证金</w:t>
      </w:r>
    </w:p>
    <w:p w:rsidR="00515580" w:rsidRDefault="002F3250">
      <w:pPr>
        <w:pStyle w:val="aa"/>
        <w:spacing w:line="360" w:lineRule="auto"/>
        <w:ind w:right="121"/>
        <w:jc w:val="both"/>
        <w:rPr>
          <w:lang w:eastAsia="zh-CN"/>
        </w:rPr>
      </w:pPr>
      <w:r>
        <w:rPr>
          <w:rFonts w:hint="eastAsia"/>
          <w:lang w:eastAsia="zh-CN"/>
        </w:rPr>
        <w:t>本项目不设参选保证金。</w:t>
      </w:r>
    </w:p>
    <w:p w:rsidR="00515580" w:rsidRDefault="002F3250">
      <w:pPr>
        <w:spacing w:line="360" w:lineRule="auto"/>
        <w:ind w:firstLineChars="200" w:firstLine="498"/>
        <w:rPr>
          <w:sz w:val="24"/>
          <w:szCs w:val="24"/>
          <w:lang w:eastAsia="zh-CN"/>
        </w:rPr>
      </w:pPr>
      <w:r>
        <w:rPr>
          <w:rFonts w:hint="eastAsia"/>
          <w:b/>
          <w:bCs/>
          <w:snapToGrid w:val="0"/>
          <w:color w:val="000000" w:themeColor="text1"/>
          <w:spacing w:val="8"/>
          <w:sz w:val="24"/>
          <w:szCs w:val="24"/>
          <w:lang w:eastAsia="zh-CN"/>
        </w:rPr>
        <w:t>六、联系方式</w:t>
      </w:r>
      <w:r>
        <w:rPr>
          <w:rFonts w:hint="eastAsia"/>
          <w:sz w:val="24"/>
          <w:szCs w:val="24"/>
          <w:lang w:eastAsia="zh-CN"/>
        </w:rPr>
        <w:t xml:space="preserve"> </w:t>
      </w:r>
    </w:p>
    <w:p w:rsidR="00515580" w:rsidRDefault="002F325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商务联系人：</w:t>
      </w:r>
      <w:r>
        <w:rPr>
          <w:rFonts w:hint="eastAsia"/>
          <w:color w:val="000000" w:themeColor="text1"/>
          <w:sz w:val="24"/>
          <w:szCs w:val="24"/>
          <w:lang w:eastAsia="zh-CN"/>
        </w:rPr>
        <w:t>何震洋</w:t>
      </w:r>
      <w:r>
        <w:rPr>
          <w:rFonts w:hint="eastAsia"/>
          <w:color w:val="000000" w:themeColor="text1"/>
          <w:sz w:val="24"/>
          <w:szCs w:val="24"/>
          <w:lang w:eastAsia="zh-CN"/>
        </w:rPr>
        <w:t xml:space="preserve"> </w:t>
      </w:r>
      <w:r>
        <w:rPr>
          <w:rFonts w:hint="eastAsia"/>
          <w:color w:val="000000" w:themeColor="text1"/>
          <w:sz w:val="24"/>
          <w:szCs w:val="24"/>
          <w:lang w:eastAsia="zh-CN"/>
        </w:rPr>
        <w:t>电话：</w:t>
      </w:r>
      <w:r>
        <w:rPr>
          <w:rFonts w:hint="eastAsia"/>
          <w:color w:val="000000" w:themeColor="text1"/>
          <w:sz w:val="24"/>
          <w:szCs w:val="24"/>
          <w:lang w:eastAsia="zh-CN"/>
        </w:rPr>
        <w:t>15259232765</w:t>
      </w:r>
      <w:r>
        <w:rPr>
          <w:rFonts w:hint="eastAsia"/>
          <w:color w:val="000000" w:themeColor="text1"/>
          <w:sz w:val="24"/>
          <w:szCs w:val="24"/>
          <w:lang w:eastAsia="zh-CN"/>
        </w:rPr>
        <w:t xml:space="preserve"> </w:t>
      </w:r>
      <w:r>
        <w:rPr>
          <w:rFonts w:hint="eastAsia"/>
          <w:color w:val="000000" w:themeColor="text1"/>
          <w:sz w:val="24"/>
          <w:szCs w:val="24"/>
          <w:lang w:eastAsia="zh-CN"/>
        </w:rPr>
        <w:t>邮箱：</w:t>
      </w:r>
      <w:r>
        <w:rPr>
          <w:rFonts w:hint="eastAsia"/>
          <w:color w:val="000000" w:themeColor="text1"/>
          <w:sz w:val="24"/>
          <w:szCs w:val="24"/>
          <w:lang w:eastAsia="zh-CN"/>
        </w:rPr>
        <w:t>zyhe</w:t>
      </w:r>
      <w:r>
        <w:rPr>
          <w:rFonts w:hint="eastAsia"/>
          <w:color w:val="000000" w:themeColor="text1"/>
          <w:sz w:val="24"/>
          <w:szCs w:val="24"/>
          <w:lang w:eastAsia="zh-CN"/>
        </w:rPr>
        <w:t>@fhcpec.com.cn</w:t>
      </w:r>
    </w:p>
    <w:p w:rsidR="00515580" w:rsidRDefault="002F325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纪检监察室电话：</w:t>
      </w:r>
      <w:r>
        <w:rPr>
          <w:rFonts w:hint="eastAsia"/>
          <w:color w:val="000000" w:themeColor="text1"/>
          <w:sz w:val="24"/>
          <w:szCs w:val="24"/>
          <w:lang w:eastAsia="zh-CN"/>
        </w:rPr>
        <w:t xml:space="preserve">0596-6311774  </w:t>
      </w:r>
    </w:p>
    <w:p w:rsidR="00515580" w:rsidRDefault="002F325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联系地址：漳州市漳浦县杜浔镇杜昌路</w:t>
      </w:r>
      <w:r>
        <w:rPr>
          <w:rFonts w:hint="eastAsia"/>
          <w:color w:val="000000" w:themeColor="text1"/>
          <w:sz w:val="24"/>
          <w:szCs w:val="24"/>
          <w:lang w:eastAsia="zh-CN"/>
        </w:rPr>
        <w:t>9</w:t>
      </w:r>
      <w:r>
        <w:rPr>
          <w:rFonts w:hint="eastAsia"/>
          <w:color w:val="000000" w:themeColor="text1"/>
          <w:sz w:val="24"/>
          <w:szCs w:val="24"/>
          <w:lang w:eastAsia="zh-CN"/>
        </w:rPr>
        <w:t>号</w:t>
      </w:r>
    </w:p>
    <w:p w:rsidR="00515580" w:rsidRDefault="002F3250">
      <w:pPr>
        <w:tabs>
          <w:tab w:val="left" w:pos="709"/>
        </w:tabs>
        <w:spacing w:line="360" w:lineRule="auto"/>
        <w:ind w:firstLineChars="200" w:firstLine="480"/>
        <w:rPr>
          <w:sz w:val="24"/>
          <w:szCs w:val="24"/>
          <w:lang w:eastAsia="zh-CN"/>
        </w:rPr>
      </w:pPr>
      <w:r>
        <w:rPr>
          <w:rFonts w:hint="eastAsia"/>
          <w:color w:val="000000" w:themeColor="text1"/>
          <w:sz w:val="24"/>
          <w:szCs w:val="24"/>
          <w:lang w:eastAsia="zh-CN"/>
        </w:rPr>
        <w:t>邮</w:t>
      </w:r>
      <w:r>
        <w:rPr>
          <w:rFonts w:hint="eastAsia"/>
          <w:color w:val="000000" w:themeColor="text1"/>
          <w:sz w:val="24"/>
          <w:szCs w:val="24"/>
          <w:lang w:eastAsia="zh-CN"/>
        </w:rPr>
        <w:t xml:space="preserve">    </w:t>
      </w:r>
      <w:r>
        <w:rPr>
          <w:rFonts w:hint="eastAsia"/>
          <w:color w:val="000000" w:themeColor="text1"/>
          <w:sz w:val="24"/>
          <w:szCs w:val="24"/>
          <w:lang w:eastAsia="zh-CN"/>
        </w:rPr>
        <w:t>编：</w:t>
      </w:r>
      <w:r>
        <w:rPr>
          <w:rFonts w:hint="eastAsia"/>
          <w:color w:val="000000" w:themeColor="text1"/>
          <w:sz w:val="24"/>
          <w:szCs w:val="24"/>
          <w:lang w:eastAsia="zh-CN"/>
        </w:rPr>
        <w:t>363216</w:t>
      </w:r>
    </w:p>
    <w:p w:rsidR="00515580" w:rsidRDefault="002F3250">
      <w:pPr>
        <w:spacing w:line="360" w:lineRule="auto"/>
        <w:ind w:firstLineChars="200" w:firstLine="480"/>
        <w:rPr>
          <w:sz w:val="24"/>
          <w:szCs w:val="24"/>
          <w:lang w:eastAsia="zh-CN"/>
        </w:rPr>
      </w:pPr>
      <w:r>
        <w:rPr>
          <w:rFonts w:hint="eastAsia"/>
          <w:sz w:val="24"/>
          <w:szCs w:val="24"/>
          <w:lang w:eastAsia="zh-CN"/>
        </w:rPr>
        <w:t xml:space="preserve">                                           </w:t>
      </w:r>
      <w:r>
        <w:rPr>
          <w:rFonts w:hint="eastAsia"/>
          <w:sz w:val="24"/>
          <w:szCs w:val="24"/>
          <w:lang w:eastAsia="zh-CN"/>
        </w:rPr>
        <w:t>福建福海创石油化工有限公司</w:t>
      </w:r>
      <w:r>
        <w:rPr>
          <w:rFonts w:hint="eastAsia"/>
          <w:sz w:val="24"/>
          <w:szCs w:val="24"/>
          <w:lang w:eastAsia="zh-CN"/>
        </w:rPr>
        <w:t xml:space="preserve"> </w:t>
      </w:r>
    </w:p>
    <w:p w:rsidR="00515580" w:rsidRDefault="002F3250">
      <w:pPr>
        <w:spacing w:line="360" w:lineRule="auto"/>
        <w:ind w:firstLineChars="200" w:firstLine="480"/>
        <w:rPr>
          <w:color w:val="000000" w:themeColor="text1"/>
          <w:sz w:val="24"/>
          <w:szCs w:val="24"/>
          <w:lang w:eastAsia="zh-CN"/>
        </w:rPr>
      </w:pPr>
      <w:r>
        <w:rPr>
          <w:rFonts w:hint="eastAsia"/>
          <w:sz w:val="24"/>
          <w:szCs w:val="24"/>
          <w:lang w:eastAsia="zh-CN"/>
        </w:rPr>
        <w:t xml:space="preserve">                                                </w:t>
      </w:r>
      <w:r>
        <w:rPr>
          <w:rFonts w:hint="eastAsia"/>
          <w:color w:val="000000" w:themeColor="text1"/>
          <w:sz w:val="24"/>
          <w:szCs w:val="24"/>
          <w:lang w:eastAsia="zh-CN"/>
        </w:rPr>
        <w:t xml:space="preserve">  </w:t>
      </w:r>
      <w:r>
        <w:rPr>
          <w:color w:val="000000" w:themeColor="text1"/>
          <w:sz w:val="24"/>
          <w:szCs w:val="24"/>
          <w:lang w:eastAsia="zh-CN"/>
        </w:rPr>
        <w:t>202</w:t>
      </w:r>
      <w:r>
        <w:rPr>
          <w:rFonts w:hint="eastAsia"/>
          <w:color w:val="000000" w:themeColor="text1"/>
          <w:sz w:val="24"/>
          <w:szCs w:val="24"/>
          <w:lang w:eastAsia="zh-CN"/>
        </w:rPr>
        <w:t>4</w:t>
      </w:r>
      <w:r>
        <w:rPr>
          <w:rFonts w:hint="eastAsia"/>
          <w:color w:val="000000" w:themeColor="text1"/>
          <w:sz w:val="24"/>
          <w:szCs w:val="24"/>
          <w:lang w:eastAsia="zh-CN"/>
        </w:rPr>
        <w:t>年</w:t>
      </w:r>
      <w:r>
        <w:rPr>
          <w:rFonts w:hint="eastAsia"/>
          <w:color w:val="000000" w:themeColor="text1"/>
          <w:sz w:val="24"/>
          <w:szCs w:val="24"/>
          <w:lang w:eastAsia="zh-CN"/>
        </w:rPr>
        <w:t>4</w:t>
      </w:r>
      <w:r>
        <w:rPr>
          <w:rFonts w:hint="eastAsia"/>
          <w:color w:val="000000" w:themeColor="text1"/>
          <w:sz w:val="24"/>
          <w:szCs w:val="24"/>
          <w:lang w:eastAsia="zh-CN"/>
        </w:rPr>
        <w:t>月</w:t>
      </w:r>
      <w:r>
        <w:rPr>
          <w:rFonts w:hint="eastAsia"/>
          <w:color w:val="000000" w:themeColor="text1"/>
          <w:sz w:val="24"/>
          <w:szCs w:val="24"/>
          <w:lang w:eastAsia="zh-CN"/>
        </w:rPr>
        <w:t>1</w:t>
      </w:r>
      <w:r>
        <w:rPr>
          <w:color w:val="000000" w:themeColor="text1"/>
          <w:sz w:val="24"/>
          <w:szCs w:val="24"/>
          <w:lang w:eastAsia="zh-CN"/>
        </w:rPr>
        <w:t>6</w:t>
      </w:r>
      <w:bookmarkStart w:id="0" w:name="_GoBack"/>
      <w:bookmarkEnd w:id="0"/>
      <w:r>
        <w:rPr>
          <w:rFonts w:hint="eastAsia"/>
          <w:color w:val="000000" w:themeColor="text1"/>
          <w:sz w:val="24"/>
          <w:szCs w:val="24"/>
          <w:lang w:eastAsia="zh-CN"/>
        </w:rPr>
        <w:t>日</w:t>
      </w:r>
    </w:p>
    <w:p w:rsidR="00515580" w:rsidRDefault="00515580">
      <w:pPr>
        <w:pStyle w:val="13"/>
        <w:sectPr w:rsidR="00515580">
          <w:pgSz w:w="11910" w:h="16840"/>
          <w:pgMar w:top="1500" w:right="1020" w:bottom="740" w:left="1300" w:header="0" w:footer="551" w:gutter="0"/>
          <w:cols w:space="720"/>
        </w:sectPr>
      </w:pPr>
    </w:p>
    <w:p w:rsidR="00515580" w:rsidRDefault="002F3250">
      <w:pPr>
        <w:pStyle w:val="10"/>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515580" w:rsidRDefault="002F3250">
      <w:pPr>
        <w:spacing w:before="15" w:line="360" w:lineRule="auto"/>
        <w:rPr>
          <w:b/>
          <w:sz w:val="28"/>
          <w:lang w:eastAsia="zh-CN"/>
        </w:rPr>
      </w:pPr>
      <w:r>
        <w:rPr>
          <w:rFonts w:hint="eastAsia"/>
          <w:b/>
          <w:w w:val="95"/>
          <w:sz w:val="28"/>
          <w:lang w:eastAsia="zh-CN"/>
        </w:rPr>
        <w:t xml:space="preserve">    </w:t>
      </w:r>
      <w:r>
        <w:rPr>
          <w:b/>
          <w:w w:val="95"/>
          <w:sz w:val="28"/>
          <w:lang w:eastAsia="zh-CN"/>
        </w:rPr>
        <w:t>一、比选内容</w:t>
      </w:r>
    </w:p>
    <w:p w:rsidR="00515580" w:rsidRDefault="002F3250">
      <w:pPr>
        <w:pStyle w:val="aa"/>
        <w:spacing w:line="360" w:lineRule="auto"/>
        <w:ind w:right="121"/>
        <w:jc w:val="both"/>
        <w:rPr>
          <w:color w:val="000000" w:themeColor="text1"/>
          <w:lang w:eastAsia="zh-CN"/>
        </w:rPr>
      </w:pPr>
      <w:r>
        <w:rPr>
          <w:rFonts w:hint="eastAsia"/>
          <w:lang w:eastAsia="zh-CN"/>
        </w:rPr>
        <w:t xml:space="preserve">    1.</w:t>
      </w:r>
      <w:r>
        <w:rPr>
          <w:rFonts w:hint="eastAsia"/>
          <w:lang w:eastAsia="zh-CN"/>
        </w:rPr>
        <w:t>项目</w:t>
      </w:r>
      <w:r>
        <w:rPr>
          <w:lang w:eastAsia="zh-CN"/>
        </w:rPr>
        <w:t>名称：</w:t>
      </w:r>
      <w:r>
        <w:rPr>
          <w:rFonts w:hint="eastAsia"/>
          <w:lang w:eastAsia="zh-CN"/>
        </w:rPr>
        <w:t>福建福海创石油化工有限公司槽车装车系统技改重量自动控制系统设备采购项目</w:t>
      </w:r>
      <w:r>
        <w:rPr>
          <w:rFonts w:hint="eastAsia"/>
          <w:lang w:eastAsia="zh-CN"/>
        </w:rPr>
        <w:t>。</w:t>
      </w:r>
    </w:p>
    <w:p w:rsidR="00515580" w:rsidRDefault="002F3250">
      <w:pPr>
        <w:pStyle w:val="aa"/>
        <w:spacing w:line="360" w:lineRule="auto"/>
        <w:ind w:right="121"/>
        <w:jc w:val="both"/>
        <w:rPr>
          <w:color w:val="000000" w:themeColor="text1"/>
          <w:lang w:eastAsia="zh-CN"/>
        </w:rPr>
      </w:pPr>
      <w:r>
        <w:rPr>
          <w:rFonts w:hint="eastAsia"/>
          <w:color w:val="000000" w:themeColor="text1"/>
          <w:lang w:eastAsia="zh-CN"/>
        </w:rPr>
        <w:t xml:space="preserve">    2.</w:t>
      </w:r>
      <w:r>
        <w:rPr>
          <w:rFonts w:hint="eastAsia"/>
          <w:color w:val="000000" w:themeColor="text1"/>
          <w:lang w:eastAsia="zh-CN"/>
        </w:rPr>
        <w:t>项目</w:t>
      </w:r>
      <w:r>
        <w:rPr>
          <w:color w:val="000000" w:themeColor="text1"/>
          <w:lang w:eastAsia="zh-CN"/>
        </w:rPr>
        <w:t>内容：</w:t>
      </w:r>
      <w:r>
        <w:rPr>
          <w:rFonts w:hint="eastAsia"/>
          <w:color w:val="000000" w:themeColor="text1"/>
          <w:lang w:eastAsia="zh-CN"/>
        </w:rPr>
        <w:t>福建福海创石油化工有限公司（</w:t>
      </w:r>
      <w:r>
        <w:rPr>
          <w:rFonts w:asciiTheme="minorEastAsia" w:eastAsiaTheme="minorEastAsia" w:hAnsiTheme="minorEastAsia" w:hint="eastAsia"/>
          <w:lang w:eastAsia="zh-CN"/>
        </w:rPr>
        <w:t>包含腾龙芳烃（漳州）有限公司、翔鹭石化（漳州）有限公司、翔鹭码头投资管理（漳州）有限公司、福建海裕石化有限公司）。本项目以福海创公司的名义出具主认证证书，上述包含的四个公司出具副证。</w:t>
      </w:r>
    </w:p>
    <w:p w:rsidR="00515580" w:rsidRDefault="002F3250">
      <w:pPr>
        <w:pStyle w:val="aa"/>
        <w:spacing w:line="360" w:lineRule="auto"/>
        <w:ind w:right="121"/>
        <w:jc w:val="both"/>
        <w:rPr>
          <w:color w:val="000000" w:themeColor="text1"/>
          <w:lang w:eastAsia="zh-CN"/>
        </w:rPr>
      </w:pPr>
      <w:r>
        <w:rPr>
          <w:rFonts w:hint="eastAsia"/>
          <w:color w:val="000000" w:themeColor="text1"/>
          <w:lang w:eastAsia="zh-CN"/>
        </w:rPr>
        <w:t xml:space="preserve">    3.</w:t>
      </w:r>
      <w:r>
        <w:rPr>
          <w:rFonts w:hint="eastAsia"/>
          <w:color w:val="000000" w:themeColor="text1"/>
          <w:lang w:eastAsia="zh-CN"/>
        </w:rPr>
        <w:t>发包方式：含税固定总价包干。</w:t>
      </w:r>
    </w:p>
    <w:p w:rsidR="00515580" w:rsidRDefault="002F3250">
      <w:pPr>
        <w:pStyle w:val="aa"/>
        <w:spacing w:line="360" w:lineRule="auto"/>
        <w:ind w:right="121" w:firstLine="480"/>
        <w:jc w:val="both"/>
        <w:rPr>
          <w:color w:val="000000" w:themeColor="text1"/>
          <w:lang w:eastAsia="zh-CN"/>
        </w:rPr>
      </w:pPr>
      <w:r>
        <w:rPr>
          <w:rFonts w:hint="eastAsia"/>
          <w:color w:val="000000" w:themeColor="text1"/>
          <w:lang w:eastAsia="zh-CN"/>
        </w:rPr>
        <w:t>4.</w:t>
      </w:r>
      <w:r>
        <w:rPr>
          <w:rFonts w:hint="eastAsia"/>
          <w:color w:val="000000" w:themeColor="text1"/>
          <w:lang w:eastAsia="zh-CN"/>
        </w:rPr>
        <w:t>项目工作范围及技术要求：见项目比选说明。</w:t>
      </w:r>
    </w:p>
    <w:p w:rsidR="00515580" w:rsidRDefault="002F3250">
      <w:pPr>
        <w:pStyle w:val="aa"/>
        <w:spacing w:line="360" w:lineRule="auto"/>
        <w:ind w:right="121" w:firstLine="480"/>
        <w:jc w:val="both"/>
        <w:rPr>
          <w:color w:val="000000" w:themeColor="text1"/>
          <w:lang w:eastAsia="zh-CN"/>
        </w:rPr>
      </w:pPr>
      <w:r>
        <w:rPr>
          <w:rFonts w:hint="eastAsia"/>
          <w:color w:val="000000" w:themeColor="text1"/>
          <w:lang w:eastAsia="zh-CN"/>
        </w:rPr>
        <w:t>5.</w:t>
      </w:r>
      <w:r>
        <w:rPr>
          <w:rFonts w:hint="eastAsia"/>
          <w:color w:val="000000" w:themeColor="text1"/>
          <w:lang w:eastAsia="zh-CN"/>
        </w:rPr>
        <w:t>项目地点：</w:t>
      </w:r>
      <w:r>
        <w:rPr>
          <w:rFonts w:hint="eastAsia"/>
          <w:lang w:eastAsia="zh-CN"/>
        </w:rPr>
        <w:t>福建省漳州市古雷港经济开发区腾龙路</w:t>
      </w:r>
      <w:r>
        <w:rPr>
          <w:rFonts w:hint="eastAsia"/>
          <w:lang w:eastAsia="zh-CN"/>
        </w:rPr>
        <w:t>86</w:t>
      </w:r>
      <w:r>
        <w:rPr>
          <w:rFonts w:hint="eastAsia"/>
          <w:lang w:eastAsia="zh-CN"/>
        </w:rPr>
        <w:t>号</w:t>
      </w:r>
      <w:r>
        <w:rPr>
          <w:rFonts w:hint="eastAsia"/>
          <w:lang w:eastAsia="zh-CN"/>
        </w:rPr>
        <w:t>。</w:t>
      </w:r>
    </w:p>
    <w:p w:rsidR="00515580" w:rsidRDefault="002F3250">
      <w:pPr>
        <w:pStyle w:val="aa"/>
        <w:spacing w:line="360" w:lineRule="auto"/>
        <w:ind w:right="121"/>
        <w:jc w:val="both"/>
        <w:rPr>
          <w:lang w:eastAsia="zh-CN"/>
        </w:rPr>
      </w:pPr>
      <w:r>
        <w:rPr>
          <w:rFonts w:hint="eastAsia"/>
          <w:lang w:eastAsia="zh-CN"/>
        </w:rPr>
        <w:t xml:space="preserve">    6.</w:t>
      </w:r>
      <w:r>
        <w:rPr>
          <w:rFonts w:hint="eastAsia"/>
          <w:lang w:eastAsia="zh-CN"/>
        </w:rPr>
        <w:t>项目联系人</w:t>
      </w:r>
    </w:p>
    <w:p w:rsidR="00515580" w:rsidRDefault="002F3250">
      <w:pPr>
        <w:pStyle w:val="aa"/>
        <w:spacing w:line="360" w:lineRule="auto"/>
        <w:ind w:right="121" w:firstLineChars="200" w:firstLine="480"/>
        <w:jc w:val="both"/>
        <w:rPr>
          <w:lang w:eastAsia="zh-CN"/>
        </w:rPr>
      </w:pPr>
      <w:r>
        <w:rPr>
          <w:rFonts w:hint="eastAsia"/>
          <w:lang w:eastAsia="zh-CN"/>
        </w:rPr>
        <w:t>技术联系人</w:t>
      </w:r>
      <w:r>
        <w:rPr>
          <w:lang w:eastAsia="zh-CN"/>
        </w:rPr>
        <w:t xml:space="preserve">: </w:t>
      </w:r>
      <w:r>
        <w:rPr>
          <w:rFonts w:hint="eastAsia"/>
          <w:lang w:eastAsia="zh-CN"/>
        </w:rPr>
        <w:t>许有权</w:t>
      </w:r>
      <w:r>
        <w:rPr>
          <w:lang w:eastAsia="zh-CN"/>
        </w:rPr>
        <w:t xml:space="preserve"> </w:t>
      </w:r>
      <w:r>
        <w:rPr>
          <w:rFonts w:hint="eastAsia"/>
          <w:lang w:eastAsia="zh-CN"/>
        </w:rPr>
        <w:t>182060</w:t>
      </w:r>
      <w:r>
        <w:rPr>
          <w:rFonts w:hint="eastAsia"/>
          <w:lang w:eastAsia="zh-CN"/>
        </w:rPr>
        <w:t>67258</w:t>
      </w:r>
      <w:r>
        <w:rPr>
          <w:lang w:eastAsia="zh-CN"/>
        </w:rPr>
        <w:t xml:space="preserve">, </w:t>
      </w:r>
      <w:r>
        <w:rPr>
          <w:rFonts w:hint="eastAsia"/>
          <w:lang w:eastAsia="zh-CN"/>
        </w:rPr>
        <w:t>yqxu@fhcpec.com.cn</w:t>
      </w:r>
    </w:p>
    <w:p w:rsidR="00515580" w:rsidRDefault="002F3250">
      <w:pPr>
        <w:pStyle w:val="aa"/>
        <w:spacing w:line="360" w:lineRule="auto"/>
        <w:ind w:right="121"/>
        <w:jc w:val="both"/>
        <w:rPr>
          <w:lang w:eastAsia="zh-CN"/>
        </w:rPr>
      </w:pPr>
      <w:r>
        <w:rPr>
          <w:rFonts w:hint="eastAsia"/>
          <w:color w:val="FF0000"/>
          <w:lang w:eastAsia="zh-CN"/>
        </w:rPr>
        <w:t xml:space="preserve">  </w:t>
      </w:r>
      <w:r>
        <w:rPr>
          <w:rFonts w:hint="eastAsia"/>
          <w:lang w:eastAsia="zh-CN"/>
        </w:rPr>
        <w:t xml:space="preserve">  </w:t>
      </w:r>
      <w:r>
        <w:rPr>
          <w:rFonts w:hint="eastAsia"/>
          <w:lang w:eastAsia="zh-CN"/>
        </w:rPr>
        <w:t>商务联系人：</w:t>
      </w:r>
      <w:r>
        <w:rPr>
          <w:rFonts w:hint="eastAsia"/>
          <w:color w:val="000000" w:themeColor="text1"/>
          <w:lang w:eastAsia="zh-CN"/>
        </w:rPr>
        <w:t>何震洋</w:t>
      </w:r>
      <w:r>
        <w:rPr>
          <w:rFonts w:hint="eastAsia"/>
          <w:lang w:eastAsia="zh-CN"/>
        </w:rPr>
        <w:t xml:space="preserve"> </w:t>
      </w:r>
      <w:r>
        <w:rPr>
          <w:rFonts w:hint="eastAsia"/>
          <w:lang w:eastAsia="zh-CN"/>
        </w:rPr>
        <w:t>15259232765</w:t>
      </w:r>
      <w:r>
        <w:rPr>
          <w:rFonts w:hint="eastAsia"/>
          <w:lang w:eastAsia="zh-CN"/>
        </w:rPr>
        <w:t>，</w:t>
      </w:r>
      <w:r>
        <w:rPr>
          <w:rFonts w:hint="eastAsia"/>
          <w:lang w:eastAsia="zh-CN"/>
        </w:rPr>
        <w:t>zyhe</w:t>
      </w:r>
      <w:r>
        <w:rPr>
          <w:rFonts w:hint="eastAsia"/>
          <w:lang w:eastAsia="zh-CN"/>
        </w:rPr>
        <w:t>@fhcpec.com.cn</w:t>
      </w:r>
    </w:p>
    <w:p w:rsidR="00515580" w:rsidRDefault="002F3250">
      <w:pPr>
        <w:spacing w:before="15" w:line="360" w:lineRule="auto"/>
        <w:rPr>
          <w:b/>
          <w:w w:val="95"/>
          <w:sz w:val="28"/>
          <w:lang w:eastAsia="zh-CN"/>
        </w:rPr>
      </w:pPr>
      <w:r>
        <w:rPr>
          <w:rFonts w:hint="eastAsia"/>
          <w:b/>
          <w:w w:val="95"/>
          <w:sz w:val="28"/>
          <w:lang w:eastAsia="zh-CN"/>
        </w:rPr>
        <w:t xml:space="preserve">    </w:t>
      </w:r>
      <w:r>
        <w:rPr>
          <w:b/>
          <w:w w:val="95"/>
          <w:sz w:val="28"/>
          <w:lang w:eastAsia="zh-CN"/>
        </w:rPr>
        <w:t>二、定义和解释</w:t>
      </w:r>
    </w:p>
    <w:p w:rsidR="00515580" w:rsidRDefault="002F3250">
      <w:pPr>
        <w:pStyle w:val="aa"/>
        <w:spacing w:line="360" w:lineRule="auto"/>
        <w:ind w:right="121"/>
        <w:jc w:val="both"/>
        <w:rPr>
          <w:lang w:eastAsia="zh-CN"/>
        </w:rPr>
      </w:pPr>
      <w:r>
        <w:rPr>
          <w:rFonts w:hint="eastAsia"/>
          <w:lang w:eastAsia="zh-CN"/>
        </w:rPr>
        <w:t xml:space="preserve">    </w:t>
      </w:r>
      <w:r>
        <w:rPr>
          <w:lang w:eastAsia="zh-CN"/>
        </w:rPr>
        <w:t>1.“</w:t>
      </w:r>
      <w:r>
        <w:rPr>
          <w:lang w:eastAsia="zh-CN"/>
        </w:rPr>
        <w:t>比选人</w:t>
      </w:r>
      <w:r>
        <w:rPr>
          <w:lang w:eastAsia="zh-CN"/>
        </w:rPr>
        <w:t>”</w:t>
      </w:r>
      <w:r>
        <w:rPr>
          <w:lang w:eastAsia="zh-CN"/>
        </w:rPr>
        <w:t>系福建福海创石油化工有限公司，即业主方。</w:t>
      </w:r>
    </w:p>
    <w:p w:rsidR="00515580" w:rsidRDefault="002F3250">
      <w:pPr>
        <w:pStyle w:val="aa"/>
        <w:spacing w:line="360" w:lineRule="auto"/>
        <w:ind w:right="121"/>
        <w:jc w:val="both"/>
        <w:rPr>
          <w:lang w:eastAsia="zh-CN"/>
        </w:rPr>
      </w:pPr>
      <w:r>
        <w:rPr>
          <w:rFonts w:hint="eastAsia"/>
          <w:lang w:eastAsia="zh-CN"/>
        </w:rPr>
        <w:t xml:space="preserve">    </w:t>
      </w:r>
      <w:r>
        <w:rPr>
          <w:lang w:eastAsia="zh-CN"/>
        </w:rPr>
        <w:t>2.“</w:t>
      </w:r>
      <w:r>
        <w:rPr>
          <w:lang w:eastAsia="zh-CN"/>
        </w:rPr>
        <w:t>参选人</w:t>
      </w:r>
      <w:r>
        <w:rPr>
          <w:lang w:eastAsia="zh-CN"/>
        </w:rPr>
        <w:t>”</w:t>
      </w:r>
      <w:r>
        <w:rPr>
          <w:lang w:eastAsia="zh-CN"/>
        </w:rPr>
        <w:t>系指向比选人报名并接受邀请，领取比选文件，且已经提交或准备提交本次参选文件的法人。</w:t>
      </w:r>
    </w:p>
    <w:p w:rsidR="00515580" w:rsidRDefault="002F3250">
      <w:pPr>
        <w:pStyle w:val="aa"/>
        <w:spacing w:line="360" w:lineRule="auto"/>
        <w:ind w:right="121"/>
        <w:jc w:val="both"/>
        <w:rPr>
          <w:lang w:eastAsia="zh-CN"/>
        </w:rPr>
      </w:pPr>
      <w:r>
        <w:rPr>
          <w:rFonts w:hint="eastAsia"/>
          <w:lang w:eastAsia="zh-CN"/>
        </w:rPr>
        <w:t xml:space="preserve">    </w:t>
      </w:r>
      <w:r>
        <w:rPr>
          <w:lang w:eastAsia="zh-CN"/>
        </w:rPr>
        <w:t>3.“</w:t>
      </w:r>
      <w:r>
        <w:rPr>
          <w:lang w:eastAsia="zh-CN"/>
        </w:rPr>
        <w:t>参选人代表</w:t>
      </w:r>
      <w:r>
        <w:rPr>
          <w:lang w:eastAsia="zh-CN"/>
        </w:rPr>
        <w:t>”</w:t>
      </w:r>
      <w:r>
        <w:rPr>
          <w:lang w:eastAsia="zh-CN"/>
        </w:rPr>
        <w:t>系指全权代表参选人参加本次比选活动并签署参选文件的人。</w:t>
      </w:r>
    </w:p>
    <w:p w:rsidR="00515580" w:rsidRDefault="002F3250">
      <w:pPr>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rsidR="00515580" w:rsidRDefault="002F3250">
      <w:pPr>
        <w:pStyle w:val="aa"/>
        <w:spacing w:line="360" w:lineRule="auto"/>
        <w:ind w:right="121"/>
        <w:jc w:val="both"/>
        <w:rPr>
          <w:lang w:eastAsia="zh-CN"/>
        </w:rPr>
      </w:pPr>
      <w:r>
        <w:rPr>
          <w:rFonts w:hint="eastAsia"/>
          <w:lang w:eastAsia="zh-CN"/>
        </w:rPr>
        <w:t xml:space="preserve">    </w:t>
      </w:r>
      <w:r>
        <w:rPr>
          <w:lang w:eastAsia="zh-CN"/>
        </w:rPr>
        <w:t>1.</w:t>
      </w:r>
      <w:r>
        <w:rPr>
          <w:lang w:eastAsia="zh-CN"/>
        </w:rPr>
        <w:t>比选文件包括下列内容：比选公告、比选须知、项目内容、合同书格式、报价单、承诺函等。</w:t>
      </w:r>
    </w:p>
    <w:p w:rsidR="00515580" w:rsidRDefault="002F3250">
      <w:pPr>
        <w:pStyle w:val="aa"/>
        <w:spacing w:line="360" w:lineRule="auto"/>
        <w:ind w:right="121"/>
        <w:jc w:val="both"/>
        <w:rPr>
          <w:lang w:eastAsia="zh-CN"/>
        </w:rPr>
      </w:pPr>
      <w:r>
        <w:rPr>
          <w:rFonts w:hint="eastAsia"/>
          <w:lang w:eastAsia="zh-CN"/>
        </w:rPr>
        <w:t xml:space="preserve">    </w:t>
      </w:r>
      <w:r>
        <w:rPr>
          <w:lang w:eastAsia="zh-CN"/>
        </w:rPr>
        <w:t>2.</w:t>
      </w:r>
      <w:r>
        <w:rPr>
          <w:lang w:eastAsia="zh-CN"/>
        </w:rPr>
        <w:t>比选文件除</w:t>
      </w:r>
      <w:r>
        <w:rPr>
          <w:lang w:eastAsia="zh-CN"/>
        </w:rPr>
        <w:t xml:space="preserve"> 1 </w:t>
      </w:r>
      <w:r>
        <w:rPr>
          <w:lang w:eastAsia="zh-CN"/>
        </w:rPr>
        <w:t>中内容外，比选人在比选期间发出的书面文件和其他修改或补充函件，均是比选文件不可分割的组成部分。</w:t>
      </w:r>
    </w:p>
    <w:p w:rsidR="00515580" w:rsidRDefault="002F3250">
      <w:pPr>
        <w:pStyle w:val="aa"/>
        <w:spacing w:line="360" w:lineRule="auto"/>
        <w:ind w:right="121"/>
        <w:jc w:val="both"/>
        <w:rPr>
          <w:lang w:eastAsia="zh-CN"/>
        </w:rPr>
      </w:pPr>
      <w:r>
        <w:rPr>
          <w:rFonts w:hint="eastAsia"/>
          <w:lang w:eastAsia="zh-CN"/>
        </w:rPr>
        <w:t xml:space="preserve">    </w:t>
      </w:r>
      <w:r>
        <w:rPr>
          <w:lang w:eastAsia="zh-CN"/>
        </w:rPr>
        <w:t>3.</w:t>
      </w:r>
      <w:r>
        <w:rPr>
          <w:lang w:eastAsia="zh-CN"/>
        </w:rPr>
        <w:t>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rsidR="00515580" w:rsidRDefault="002F3250">
      <w:pPr>
        <w:spacing w:before="15" w:line="360" w:lineRule="auto"/>
        <w:rPr>
          <w:b/>
          <w:w w:val="95"/>
          <w:sz w:val="28"/>
          <w:lang w:eastAsia="zh-CN"/>
        </w:rPr>
      </w:pPr>
      <w:r>
        <w:rPr>
          <w:rFonts w:hint="eastAsia"/>
          <w:b/>
          <w:w w:val="95"/>
          <w:sz w:val="28"/>
          <w:lang w:eastAsia="zh-CN"/>
        </w:rPr>
        <w:t xml:space="preserve">    </w:t>
      </w:r>
      <w:r>
        <w:rPr>
          <w:b/>
          <w:w w:val="95"/>
          <w:sz w:val="28"/>
          <w:lang w:eastAsia="zh-CN"/>
        </w:rPr>
        <w:t>四、比选文件的澄清</w:t>
      </w:r>
    </w:p>
    <w:p w:rsidR="00515580" w:rsidRDefault="002F3250">
      <w:pPr>
        <w:pStyle w:val="aa"/>
        <w:spacing w:line="360" w:lineRule="auto"/>
        <w:ind w:right="121"/>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w:t>
      </w:r>
      <w:r>
        <w:rPr>
          <w:lang w:eastAsia="zh-CN"/>
        </w:rPr>
        <w:t xml:space="preserve"> 3 </w:t>
      </w:r>
      <w:r>
        <w:rPr>
          <w:lang w:eastAsia="zh-CN"/>
        </w:rPr>
        <w:t>日内向比选人提出。参选人若对比选文件有任何疑问，应在参选截止时间前</w:t>
      </w:r>
      <w:r>
        <w:rPr>
          <w:lang w:eastAsia="zh-CN"/>
        </w:rPr>
        <w:t xml:space="preserve"> 5 </w:t>
      </w:r>
      <w:r>
        <w:rPr>
          <w:lang w:eastAsia="zh-CN"/>
        </w:rPr>
        <w:t>日，按参选须知载明的地址以书面形式（包括书面、传真、电子邮件下同）通知到比选</w:t>
      </w:r>
      <w:r>
        <w:rPr>
          <w:lang w:eastAsia="zh-CN"/>
        </w:rPr>
        <w:lastRenderedPageBreak/>
        <w:t>人。比选人将视情况确定采用适当方式予以澄清或以书面形式予以答复，澄清文件作为比选文件的组成部分，具有约束作用。</w:t>
      </w:r>
    </w:p>
    <w:p w:rsidR="00515580" w:rsidRDefault="002F3250">
      <w:pPr>
        <w:spacing w:before="15" w:line="360" w:lineRule="auto"/>
        <w:rPr>
          <w:b/>
          <w:w w:val="95"/>
          <w:sz w:val="28"/>
          <w:lang w:eastAsia="zh-CN"/>
        </w:rPr>
      </w:pPr>
      <w:r>
        <w:rPr>
          <w:rFonts w:hint="eastAsia"/>
          <w:b/>
          <w:w w:val="95"/>
          <w:sz w:val="28"/>
          <w:lang w:eastAsia="zh-CN"/>
        </w:rPr>
        <w:t xml:space="preserve">    </w:t>
      </w:r>
      <w:r>
        <w:rPr>
          <w:b/>
          <w:w w:val="95"/>
          <w:sz w:val="28"/>
          <w:lang w:eastAsia="zh-CN"/>
        </w:rPr>
        <w:t>五、比选文件的修改、补充</w:t>
      </w:r>
    </w:p>
    <w:p w:rsidR="00515580" w:rsidRDefault="002F3250">
      <w:pPr>
        <w:pStyle w:val="aa"/>
        <w:spacing w:line="360" w:lineRule="auto"/>
        <w:ind w:right="121"/>
        <w:jc w:val="both"/>
        <w:rPr>
          <w:lang w:eastAsia="zh-CN"/>
        </w:rPr>
      </w:pPr>
      <w:r>
        <w:rPr>
          <w:rFonts w:hint="eastAsia"/>
          <w:lang w:eastAsia="zh-CN"/>
        </w:rPr>
        <w:t xml:space="preserve">    </w:t>
      </w:r>
      <w:r>
        <w:rPr>
          <w:lang w:eastAsia="zh-CN"/>
        </w:rPr>
        <w:t>1.</w:t>
      </w:r>
      <w:r>
        <w:rPr>
          <w:lang w:eastAsia="zh-CN"/>
        </w:rPr>
        <w:t>在参选截止日期前，比选人可主动地或依据参选人要求澄清的问题而修改比选文件，并以书面</w:t>
      </w:r>
      <w:r>
        <w:rPr>
          <w:lang w:eastAsia="zh-CN"/>
        </w:rPr>
        <w:t>形式通知所有报名参加比选项目的每一参选人，对方在收到该通知后应立即以书面形式予以确认；参选人未按规定时间予以确认或未按规定时间地点领取书面文件的，视比选通知已收到。</w:t>
      </w:r>
    </w:p>
    <w:p w:rsidR="00515580" w:rsidRDefault="002F3250">
      <w:pPr>
        <w:pStyle w:val="aa"/>
        <w:spacing w:line="360" w:lineRule="auto"/>
        <w:ind w:right="121"/>
        <w:jc w:val="both"/>
        <w:rPr>
          <w:lang w:eastAsia="zh-CN"/>
        </w:rPr>
      </w:pPr>
      <w:r>
        <w:rPr>
          <w:rFonts w:hint="eastAsia"/>
          <w:lang w:eastAsia="zh-CN"/>
        </w:rPr>
        <w:t xml:space="preserve">    </w:t>
      </w:r>
      <w:r>
        <w:rPr>
          <w:lang w:eastAsia="zh-CN"/>
        </w:rPr>
        <w:t>2.</w:t>
      </w:r>
      <w:r>
        <w:rPr>
          <w:lang w:eastAsia="zh-CN"/>
        </w:rPr>
        <w:t>为使参选人在准备参选文件时有合理的时间考虑比选文件的修改，比选人可酌情推迟参选截止时间和开评时间，并以书面形式通知已获得比选文件的每一参选人。</w:t>
      </w:r>
    </w:p>
    <w:p w:rsidR="00515580" w:rsidRDefault="002F3250">
      <w:pPr>
        <w:pStyle w:val="aa"/>
        <w:spacing w:line="360" w:lineRule="auto"/>
        <w:ind w:right="121"/>
        <w:jc w:val="both"/>
        <w:rPr>
          <w:lang w:eastAsia="zh-CN"/>
        </w:rPr>
      </w:pPr>
      <w:r>
        <w:rPr>
          <w:rFonts w:hint="eastAsia"/>
          <w:lang w:eastAsia="zh-CN"/>
        </w:rPr>
        <w:t xml:space="preserve">    </w:t>
      </w:r>
      <w:r>
        <w:rPr>
          <w:lang w:eastAsia="zh-CN"/>
        </w:rPr>
        <w:t>3.</w:t>
      </w:r>
      <w:r>
        <w:rPr>
          <w:lang w:eastAsia="zh-CN"/>
        </w:rPr>
        <w:t>比选文件的修改书将构成比选文件的一部分，对参选人具有约束作用。</w:t>
      </w:r>
    </w:p>
    <w:p w:rsidR="00515580" w:rsidRDefault="002F3250">
      <w:pPr>
        <w:spacing w:before="15" w:line="360" w:lineRule="auto"/>
        <w:rPr>
          <w:b/>
          <w:w w:val="95"/>
          <w:sz w:val="28"/>
          <w:lang w:eastAsia="zh-CN"/>
        </w:rPr>
      </w:pPr>
      <w:r>
        <w:rPr>
          <w:rFonts w:hint="eastAsia"/>
          <w:b/>
          <w:w w:val="95"/>
          <w:sz w:val="28"/>
          <w:lang w:eastAsia="zh-CN"/>
        </w:rPr>
        <w:t xml:space="preserve">    </w:t>
      </w:r>
      <w:r>
        <w:rPr>
          <w:b/>
          <w:w w:val="95"/>
          <w:sz w:val="28"/>
          <w:lang w:eastAsia="zh-CN"/>
        </w:rPr>
        <w:t>六、参选人资格</w:t>
      </w:r>
    </w:p>
    <w:p w:rsidR="00515580" w:rsidRDefault="002F3250">
      <w:pPr>
        <w:tabs>
          <w:tab w:val="left" w:pos="709"/>
        </w:tabs>
        <w:spacing w:line="360" w:lineRule="auto"/>
        <w:ind w:firstLineChars="200" w:firstLine="480"/>
        <w:rPr>
          <w:sz w:val="24"/>
          <w:szCs w:val="24"/>
          <w:lang w:eastAsia="zh-CN"/>
        </w:rPr>
      </w:pPr>
      <w:r>
        <w:rPr>
          <w:rFonts w:hint="eastAsia"/>
          <w:sz w:val="24"/>
          <w:szCs w:val="24"/>
          <w:lang w:eastAsia="zh-CN"/>
        </w:rPr>
        <w:t>1.</w:t>
      </w:r>
      <w:r>
        <w:rPr>
          <w:rFonts w:hint="eastAsia"/>
          <w:sz w:val="24"/>
          <w:szCs w:val="24"/>
          <w:lang w:eastAsia="zh-CN"/>
        </w:rPr>
        <w:t>参选人必须具备有效的企业法人营业执照，参选单位应是具备独立法人资格且有能力按我司需求提</w:t>
      </w:r>
      <w:r>
        <w:rPr>
          <w:rFonts w:hint="eastAsia"/>
          <w:sz w:val="24"/>
          <w:szCs w:val="24"/>
          <w:lang w:eastAsia="zh-CN"/>
        </w:rPr>
        <w:t>供货物及服务的制造商；</w:t>
      </w:r>
    </w:p>
    <w:p w:rsidR="00515580" w:rsidRDefault="002F3250">
      <w:pPr>
        <w:tabs>
          <w:tab w:val="left" w:pos="709"/>
        </w:tabs>
        <w:spacing w:line="360" w:lineRule="auto"/>
        <w:ind w:firstLineChars="200" w:firstLine="480"/>
        <w:rPr>
          <w:sz w:val="24"/>
          <w:szCs w:val="24"/>
          <w:lang w:eastAsia="zh-CN"/>
        </w:rPr>
      </w:pPr>
      <w:r>
        <w:rPr>
          <w:rFonts w:hint="eastAsia"/>
          <w:sz w:val="24"/>
          <w:szCs w:val="24"/>
          <w:lang w:eastAsia="zh-CN"/>
        </w:rPr>
        <w:t>2.</w:t>
      </w:r>
      <w:r>
        <w:rPr>
          <w:rFonts w:hint="eastAsia"/>
          <w:sz w:val="24"/>
          <w:szCs w:val="24"/>
          <w:lang w:eastAsia="zh-CN"/>
        </w:rPr>
        <w:t>没有失信黑名单记录（以最高院失信被执行人系统发布信息为准）；</w:t>
      </w:r>
    </w:p>
    <w:p w:rsidR="00515580" w:rsidRDefault="002F3250">
      <w:pPr>
        <w:tabs>
          <w:tab w:val="left" w:pos="709"/>
        </w:tabs>
        <w:spacing w:line="360" w:lineRule="auto"/>
        <w:ind w:firstLineChars="200" w:firstLine="480"/>
        <w:rPr>
          <w:sz w:val="24"/>
          <w:szCs w:val="24"/>
          <w:lang w:eastAsia="zh-CN"/>
        </w:rPr>
      </w:pPr>
      <w:r>
        <w:rPr>
          <w:rFonts w:hint="eastAsia"/>
          <w:sz w:val="24"/>
          <w:szCs w:val="24"/>
          <w:lang w:eastAsia="zh-CN"/>
        </w:rPr>
        <w:t>3.</w:t>
      </w:r>
      <w:r>
        <w:rPr>
          <w:rFonts w:hint="eastAsia"/>
          <w:sz w:val="24"/>
          <w:szCs w:val="24"/>
          <w:lang w:eastAsia="zh-CN"/>
        </w:rPr>
        <w:t>与比选人无诉讼纠纷；</w:t>
      </w:r>
    </w:p>
    <w:p w:rsidR="00515580" w:rsidRDefault="002F3250">
      <w:pPr>
        <w:tabs>
          <w:tab w:val="left" w:pos="709"/>
        </w:tabs>
        <w:spacing w:line="360" w:lineRule="auto"/>
        <w:ind w:firstLineChars="200" w:firstLine="480"/>
        <w:rPr>
          <w:sz w:val="24"/>
          <w:szCs w:val="24"/>
          <w:lang w:eastAsia="zh-CN"/>
        </w:rPr>
      </w:pPr>
      <w:r>
        <w:rPr>
          <w:rFonts w:hint="eastAsia"/>
          <w:sz w:val="24"/>
          <w:szCs w:val="24"/>
          <w:lang w:eastAsia="zh-CN"/>
        </w:rPr>
        <w:t>4.</w:t>
      </w:r>
      <w:r>
        <w:rPr>
          <w:rFonts w:hint="eastAsia"/>
          <w:sz w:val="24"/>
          <w:szCs w:val="24"/>
          <w:lang w:eastAsia="zh-CN"/>
        </w:rPr>
        <w:t>本标不接受联合体投标。</w:t>
      </w:r>
    </w:p>
    <w:p w:rsidR="00515580" w:rsidRDefault="002F3250">
      <w:pPr>
        <w:pStyle w:val="aa"/>
        <w:spacing w:line="360" w:lineRule="auto"/>
        <w:ind w:right="121"/>
        <w:jc w:val="both"/>
        <w:rPr>
          <w:b/>
          <w:w w:val="95"/>
          <w:sz w:val="28"/>
          <w:lang w:eastAsia="zh-CN"/>
        </w:rPr>
      </w:pPr>
      <w:r>
        <w:rPr>
          <w:rFonts w:hint="eastAsia"/>
          <w:color w:val="000000" w:themeColor="text1"/>
          <w:lang w:eastAsia="zh-CN"/>
        </w:rPr>
        <w:t xml:space="preserve">    </w:t>
      </w:r>
      <w:r>
        <w:rPr>
          <w:b/>
          <w:w w:val="95"/>
          <w:sz w:val="28"/>
          <w:lang w:eastAsia="zh-CN"/>
        </w:rPr>
        <w:t>七、参选保证金</w:t>
      </w:r>
    </w:p>
    <w:p w:rsidR="00515580" w:rsidRDefault="002F3250">
      <w:pPr>
        <w:pStyle w:val="aa"/>
        <w:spacing w:line="360" w:lineRule="auto"/>
        <w:ind w:right="121"/>
        <w:jc w:val="both"/>
        <w:rPr>
          <w:lang w:eastAsia="zh-CN"/>
        </w:rPr>
      </w:pPr>
      <w:r>
        <w:rPr>
          <w:rFonts w:asciiTheme="majorEastAsia" w:eastAsiaTheme="majorEastAsia" w:hAnsiTheme="majorEastAsia" w:cs="Arial" w:hint="eastAsia"/>
          <w:color w:val="333333"/>
          <w:lang w:eastAsia="zh-CN"/>
        </w:rPr>
        <w:t>本项目无需参选保证金。</w:t>
      </w:r>
      <w:r>
        <w:rPr>
          <w:lang w:eastAsia="zh-CN"/>
        </w:rPr>
        <w:t xml:space="preserve"> </w:t>
      </w:r>
    </w:p>
    <w:p w:rsidR="00515580" w:rsidRDefault="002F3250">
      <w:pPr>
        <w:spacing w:before="15" w:line="360" w:lineRule="auto"/>
        <w:ind w:firstLineChars="200" w:firstLine="536"/>
        <w:rPr>
          <w:b/>
          <w:w w:val="95"/>
          <w:sz w:val="28"/>
          <w:lang w:eastAsia="zh-CN"/>
        </w:rPr>
      </w:pPr>
      <w:r>
        <w:rPr>
          <w:rFonts w:hint="eastAsia"/>
          <w:b/>
          <w:w w:val="95"/>
          <w:sz w:val="28"/>
          <w:lang w:eastAsia="zh-CN"/>
        </w:rPr>
        <w:t>八</w:t>
      </w:r>
      <w:r>
        <w:rPr>
          <w:b/>
          <w:w w:val="95"/>
          <w:sz w:val="28"/>
          <w:lang w:eastAsia="zh-CN"/>
        </w:rPr>
        <w:t>、参选文件的递交</w:t>
      </w:r>
    </w:p>
    <w:p w:rsidR="00515580" w:rsidRDefault="002F3250">
      <w:pPr>
        <w:pStyle w:val="21"/>
        <w:tabs>
          <w:tab w:val="left" w:pos="6879"/>
        </w:tabs>
        <w:spacing w:before="107" w:line="321" w:lineRule="auto"/>
        <w:ind w:left="0" w:right="106"/>
        <w:rPr>
          <w:b w:val="0"/>
          <w:color w:val="000000" w:themeColor="text1"/>
          <w:lang w:eastAsia="zh-CN"/>
        </w:rPr>
      </w:pPr>
      <w:r>
        <w:rPr>
          <w:rFonts w:hint="eastAsia"/>
          <w:lang w:eastAsia="zh-CN"/>
        </w:rPr>
        <w:t xml:space="preserve">    </w:t>
      </w:r>
      <w:r>
        <w:rPr>
          <w:b w:val="0"/>
          <w:color w:val="000000" w:themeColor="text1"/>
          <w:lang w:eastAsia="zh-CN"/>
        </w:rPr>
        <w:t>1.</w:t>
      </w:r>
      <w:r>
        <w:rPr>
          <w:b w:val="0"/>
          <w:color w:val="000000" w:themeColor="text1"/>
          <w:lang w:eastAsia="zh-CN"/>
        </w:rPr>
        <w:t>参选文件递交的截止时间：</w:t>
      </w:r>
      <w:r>
        <w:rPr>
          <w:rFonts w:hint="eastAsia"/>
          <w:b w:val="0"/>
          <w:color w:val="000000" w:themeColor="text1"/>
          <w:lang w:eastAsia="zh-CN"/>
        </w:rPr>
        <w:t>根据技术交流情况技术合格单位后续统一通知报价</w:t>
      </w:r>
    </w:p>
    <w:p w:rsidR="00515580" w:rsidRDefault="002F3250">
      <w:pPr>
        <w:pStyle w:val="21"/>
        <w:tabs>
          <w:tab w:val="left" w:pos="6879"/>
        </w:tabs>
        <w:spacing w:before="107" w:line="321" w:lineRule="auto"/>
        <w:ind w:left="0" w:right="106"/>
        <w:rPr>
          <w:b w:val="0"/>
          <w:color w:val="000000" w:themeColor="text1"/>
          <w:spacing w:val="-4"/>
          <w:lang w:eastAsia="zh-CN"/>
        </w:rPr>
      </w:pPr>
      <w:r>
        <w:rPr>
          <w:rFonts w:hint="eastAsia"/>
          <w:b w:val="0"/>
          <w:color w:val="000000" w:themeColor="text1"/>
          <w:lang w:eastAsia="zh-CN"/>
        </w:rPr>
        <w:t xml:space="preserve">    </w:t>
      </w:r>
      <w:r>
        <w:rPr>
          <w:b w:val="0"/>
          <w:color w:val="000000" w:themeColor="text1"/>
          <w:lang w:eastAsia="zh-CN"/>
        </w:rPr>
        <w:t>2.</w:t>
      </w:r>
      <w:r>
        <w:rPr>
          <w:b w:val="0"/>
          <w:color w:val="000000" w:themeColor="text1"/>
          <w:spacing w:val="4"/>
          <w:lang w:eastAsia="zh-CN"/>
        </w:rPr>
        <w:t>递交</w:t>
      </w:r>
      <w:r>
        <w:rPr>
          <w:b w:val="0"/>
          <w:color w:val="000000" w:themeColor="text1"/>
          <w:lang w:eastAsia="zh-CN"/>
        </w:rPr>
        <w:t>参</w:t>
      </w:r>
      <w:r>
        <w:rPr>
          <w:b w:val="0"/>
          <w:color w:val="000000" w:themeColor="text1"/>
          <w:spacing w:val="4"/>
          <w:lang w:eastAsia="zh-CN"/>
        </w:rPr>
        <w:t>选文件的地</w:t>
      </w:r>
      <w:r>
        <w:rPr>
          <w:b w:val="0"/>
          <w:color w:val="000000" w:themeColor="text1"/>
          <w:lang w:eastAsia="zh-CN"/>
        </w:rPr>
        <w:t>点</w:t>
      </w:r>
      <w:r>
        <w:rPr>
          <w:b w:val="0"/>
          <w:color w:val="000000" w:themeColor="text1"/>
          <w:spacing w:val="4"/>
          <w:lang w:eastAsia="zh-CN"/>
        </w:rPr>
        <w:t>为：</w:t>
      </w:r>
      <w:r>
        <w:rPr>
          <w:rFonts w:hint="eastAsia"/>
          <w:b w:val="0"/>
          <w:color w:val="000000" w:themeColor="text1"/>
          <w:spacing w:val="4"/>
          <w:lang w:eastAsia="zh-CN"/>
        </w:rPr>
        <w:t>福建福海创石油化工有限公司办公楼</w:t>
      </w:r>
      <w:r>
        <w:rPr>
          <w:b w:val="0"/>
          <w:color w:val="000000" w:themeColor="text1"/>
          <w:spacing w:val="4"/>
          <w:lang w:eastAsia="zh-CN"/>
        </w:rPr>
        <w:t>（</w:t>
      </w:r>
      <w:r>
        <w:rPr>
          <w:rFonts w:hint="eastAsia"/>
          <w:b w:val="0"/>
          <w:color w:val="000000" w:themeColor="text1"/>
          <w:spacing w:val="4"/>
          <w:lang w:eastAsia="zh-CN"/>
        </w:rPr>
        <w:t>漳州市漳浦县杜浔镇杜昌路</w:t>
      </w:r>
      <w:r>
        <w:rPr>
          <w:rFonts w:hint="eastAsia"/>
          <w:b w:val="0"/>
          <w:color w:val="000000" w:themeColor="text1"/>
          <w:spacing w:val="4"/>
          <w:lang w:eastAsia="zh-CN"/>
        </w:rPr>
        <w:t>9</w:t>
      </w:r>
      <w:r>
        <w:rPr>
          <w:rFonts w:hint="eastAsia"/>
          <w:b w:val="0"/>
          <w:color w:val="000000" w:themeColor="text1"/>
          <w:spacing w:val="4"/>
          <w:lang w:eastAsia="zh-CN"/>
        </w:rPr>
        <w:t>号</w:t>
      </w:r>
      <w:r>
        <w:rPr>
          <w:b w:val="0"/>
          <w:color w:val="000000" w:themeColor="text1"/>
          <w:spacing w:val="4"/>
          <w:lang w:eastAsia="zh-CN"/>
        </w:rPr>
        <w:t>）</w:t>
      </w:r>
      <w:r>
        <w:rPr>
          <w:b w:val="0"/>
          <w:color w:val="000000" w:themeColor="text1"/>
          <w:spacing w:val="-57"/>
          <w:lang w:eastAsia="zh-CN"/>
        </w:rPr>
        <w:t>，</w:t>
      </w:r>
      <w:r>
        <w:rPr>
          <w:b w:val="0"/>
          <w:color w:val="000000" w:themeColor="text1"/>
          <w:lang w:eastAsia="zh-CN"/>
        </w:rPr>
        <w:t>联系人</w:t>
      </w:r>
      <w:r>
        <w:rPr>
          <w:b w:val="0"/>
          <w:color w:val="000000" w:themeColor="text1"/>
          <w:spacing w:val="-56"/>
          <w:lang w:eastAsia="zh-CN"/>
        </w:rPr>
        <w:t>：</w:t>
      </w:r>
      <w:r>
        <w:rPr>
          <w:rFonts w:hint="eastAsia"/>
          <w:b w:val="0"/>
          <w:color w:val="000000" w:themeColor="text1"/>
          <w:lang w:eastAsia="zh-CN"/>
        </w:rPr>
        <w:t>何震洋</w:t>
      </w:r>
      <w:r>
        <w:rPr>
          <w:rFonts w:hint="eastAsia"/>
          <w:b w:val="0"/>
          <w:color w:val="000000" w:themeColor="text1"/>
          <w:lang w:eastAsia="zh-CN"/>
        </w:rPr>
        <w:t xml:space="preserve"> </w:t>
      </w:r>
      <w:r>
        <w:rPr>
          <w:b w:val="0"/>
          <w:color w:val="000000" w:themeColor="text1"/>
          <w:lang w:eastAsia="zh-CN"/>
        </w:rPr>
        <w:t>联系电话</w:t>
      </w:r>
      <w:r>
        <w:rPr>
          <w:b w:val="0"/>
          <w:color w:val="000000" w:themeColor="text1"/>
          <w:spacing w:val="-4"/>
          <w:lang w:eastAsia="zh-CN"/>
        </w:rPr>
        <w:t>：</w:t>
      </w:r>
      <w:r>
        <w:rPr>
          <w:rFonts w:hint="eastAsia"/>
          <w:b w:val="0"/>
          <w:color w:val="000000" w:themeColor="text1"/>
          <w:spacing w:val="-4"/>
          <w:lang w:eastAsia="zh-CN"/>
        </w:rPr>
        <w:t>15259232765</w:t>
      </w:r>
      <w:r>
        <w:rPr>
          <w:rFonts w:hint="eastAsia"/>
          <w:b w:val="0"/>
          <w:color w:val="000000" w:themeColor="text1"/>
          <w:spacing w:val="-4"/>
          <w:lang w:eastAsia="zh-CN"/>
        </w:rPr>
        <w:t>。</w:t>
      </w:r>
    </w:p>
    <w:p w:rsidR="00515580" w:rsidRDefault="002F3250">
      <w:pPr>
        <w:pStyle w:val="21"/>
        <w:tabs>
          <w:tab w:val="left" w:pos="6879"/>
        </w:tabs>
        <w:spacing w:before="107" w:line="321" w:lineRule="auto"/>
        <w:ind w:left="0" w:right="106"/>
        <w:rPr>
          <w:b w:val="0"/>
          <w:color w:val="000000" w:themeColor="text1"/>
          <w:lang w:eastAsia="zh-CN"/>
        </w:rPr>
      </w:pPr>
      <w:r>
        <w:rPr>
          <w:rFonts w:hint="eastAsia"/>
          <w:b w:val="0"/>
          <w:color w:val="000000" w:themeColor="text1"/>
          <w:lang w:eastAsia="zh-CN"/>
        </w:rPr>
        <w:t xml:space="preserve">    </w:t>
      </w:r>
      <w:r>
        <w:rPr>
          <w:b w:val="0"/>
          <w:color w:val="000000" w:themeColor="text1"/>
          <w:lang w:eastAsia="zh-CN"/>
        </w:rPr>
        <w:t>注：请使用顺丰快递或中国邮政</w:t>
      </w:r>
      <w:r>
        <w:rPr>
          <w:b w:val="0"/>
          <w:color w:val="000000" w:themeColor="text1"/>
          <w:lang w:eastAsia="zh-CN"/>
        </w:rPr>
        <w:t xml:space="preserve"> EMS </w:t>
      </w:r>
      <w:r>
        <w:rPr>
          <w:b w:val="0"/>
          <w:color w:val="000000" w:themeColor="text1"/>
          <w:lang w:eastAsia="zh-CN"/>
        </w:rPr>
        <w:t>快递，其他快递不能保证送达目的地。</w:t>
      </w:r>
    </w:p>
    <w:p w:rsidR="00515580" w:rsidRDefault="002F3250">
      <w:pPr>
        <w:pStyle w:val="aa"/>
        <w:spacing w:line="360" w:lineRule="auto"/>
        <w:ind w:right="121"/>
        <w:jc w:val="both"/>
        <w:rPr>
          <w:lang w:eastAsia="zh-CN"/>
        </w:rPr>
      </w:pPr>
      <w:r>
        <w:rPr>
          <w:rFonts w:hint="eastAsia"/>
          <w:lang w:eastAsia="zh-CN"/>
        </w:rPr>
        <w:t xml:space="preserve">    </w:t>
      </w:r>
      <w:r>
        <w:rPr>
          <w:lang w:eastAsia="zh-CN"/>
        </w:rPr>
        <w:t>3.</w:t>
      </w:r>
      <w:r>
        <w:rPr>
          <w:lang w:eastAsia="zh-CN"/>
        </w:rPr>
        <w:t>只允许参选人有一个参选方案，否则将被视为无效参选。</w:t>
      </w:r>
    </w:p>
    <w:p w:rsidR="00515580" w:rsidRDefault="002F3250">
      <w:pPr>
        <w:pStyle w:val="aa"/>
        <w:spacing w:line="360" w:lineRule="auto"/>
        <w:ind w:right="121"/>
        <w:jc w:val="both"/>
        <w:rPr>
          <w:lang w:eastAsia="zh-CN"/>
        </w:rPr>
      </w:pPr>
      <w:r>
        <w:rPr>
          <w:rFonts w:hint="eastAsia"/>
          <w:lang w:eastAsia="zh-CN"/>
        </w:rPr>
        <w:t xml:space="preserve">    </w:t>
      </w:r>
      <w:r>
        <w:rPr>
          <w:lang w:eastAsia="zh-CN"/>
        </w:rPr>
        <w:t>4.</w:t>
      </w:r>
      <w:r>
        <w:rPr>
          <w:lang w:eastAsia="zh-CN"/>
        </w:rPr>
        <w:t>逾期送达的或未送达指定地点或参选文件密封不符合规定要求的参选文件，比选人不予受理。参选人所提交的比选文件在评选结束后，无论中选与否都不退还。</w:t>
      </w:r>
    </w:p>
    <w:p w:rsidR="00515580" w:rsidRDefault="002F3250">
      <w:pPr>
        <w:pStyle w:val="aa"/>
        <w:spacing w:line="360" w:lineRule="auto"/>
        <w:ind w:right="121"/>
        <w:jc w:val="both"/>
        <w:rPr>
          <w:lang w:eastAsia="zh-CN"/>
        </w:rPr>
      </w:pPr>
      <w:r>
        <w:rPr>
          <w:rFonts w:hint="eastAsia"/>
          <w:lang w:eastAsia="zh-CN"/>
        </w:rPr>
        <w:t xml:space="preserve">    </w:t>
      </w:r>
      <w:r>
        <w:rPr>
          <w:lang w:eastAsia="zh-CN"/>
        </w:rPr>
        <w:t>5.</w:t>
      </w:r>
      <w:r>
        <w:rPr>
          <w:lang w:eastAsia="zh-CN"/>
        </w:rPr>
        <w:t>参选人收到比选文件后，如有疑问需要澄清，请以书面形式在规定时间内报比选人汇总。</w:t>
      </w:r>
    </w:p>
    <w:p w:rsidR="00515580" w:rsidRDefault="002F3250">
      <w:pPr>
        <w:pStyle w:val="aa"/>
        <w:spacing w:line="360" w:lineRule="auto"/>
        <w:ind w:right="121"/>
        <w:jc w:val="both"/>
        <w:rPr>
          <w:lang w:eastAsia="zh-CN"/>
        </w:rPr>
      </w:pPr>
      <w:r>
        <w:rPr>
          <w:rFonts w:hint="eastAsia"/>
          <w:lang w:eastAsia="zh-CN"/>
        </w:rPr>
        <w:t xml:space="preserve">    </w:t>
      </w:r>
      <w:r>
        <w:rPr>
          <w:lang w:eastAsia="zh-CN"/>
        </w:rPr>
        <w:t>6.</w:t>
      </w:r>
      <w:r>
        <w:rPr>
          <w:lang w:eastAsia="zh-CN"/>
        </w:rPr>
        <w:t>参选人对比选人提供的比选文件所做出的推论、解释和结论，比选人概不负责。参选人由于对比选文件的任何推论和误解以及比选对有关问题的口头解释所造成的后果，均</w:t>
      </w:r>
      <w:r>
        <w:rPr>
          <w:lang w:eastAsia="zh-CN"/>
        </w:rPr>
        <w:lastRenderedPageBreak/>
        <w:t>由参</w:t>
      </w:r>
      <w:r>
        <w:rPr>
          <w:lang w:eastAsia="zh-CN"/>
        </w:rPr>
        <w:t>选人负责。</w:t>
      </w:r>
    </w:p>
    <w:p w:rsidR="00515580" w:rsidRDefault="00515580">
      <w:pPr>
        <w:spacing w:line="321" w:lineRule="auto"/>
        <w:jc w:val="both"/>
        <w:rPr>
          <w:lang w:eastAsia="zh-CN"/>
        </w:rPr>
      </w:pPr>
    </w:p>
    <w:p w:rsidR="00515580" w:rsidRDefault="002F3250">
      <w:pPr>
        <w:pStyle w:val="10"/>
        <w:tabs>
          <w:tab w:val="left" w:pos="4627"/>
        </w:tabs>
        <w:spacing w:line="355" w:lineRule="exact"/>
        <w:ind w:left="3363"/>
        <w:rPr>
          <w:lang w:eastAsia="zh-CN"/>
        </w:rPr>
      </w:pPr>
      <w:r>
        <w:rPr>
          <w:lang w:eastAsia="zh-CN"/>
        </w:rPr>
        <w:t>第三章</w:t>
      </w:r>
      <w:r>
        <w:rPr>
          <w:lang w:eastAsia="zh-CN"/>
        </w:rPr>
        <w:tab/>
      </w:r>
      <w:r>
        <w:rPr>
          <w:spacing w:val="-1"/>
          <w:w w:val="95"/>
          <w:lang w:eastAsia="zh-CN"/>
        </w:rPr>
        <w:t>参选文</w:t>
      </w:r>
      <w:r>
        <w:rPr>
          <w:w w:val="95"/>
          <w:lang w:eastAsia="zh-CN"/>
        </w:rPr>
        <w:t>件的编制</w:t>
      </w:r>
    </w:p>
    <w:p w:rsidR="00515580" w:rsidRDefault="002F3250">
      <w:pPr>
        <w:spacing w:before="15" w:line="360" w:lineRule="auto"/>
        <w:rPr>
          <w:b/>
          <w:w w:val="95"/>
          <w:sz w:val="28"/>
          <w:lang w:eastAsia="zh-CN"/>
        </w:rPr>
      </w:pPr>
      <w:r>
        <w:rPr>
          <w:rFonts w:hint="eastAsia"/>
          <w:b/>
          <w:w w:val="95"/>
          <w:sz w:val="28"/>
          <w:lang w:eastAsia="zh-CN"/>
        </w:rPr>
        <w:t xml:space="preserve">    </w:t>
      </w:r>
      <w:r>
        <w:rPr>
          <w:rFonts w:hint="eastAsia"/>
          <w:b/>
          <w:w w:val="95"/>
          <w:sz w:val="28"/>
          <w:lang w:eastAsia="zh-CN"/>
        </w:rPr>
        <w:t>一、</w:t>
      </w:r>
      <w:r>
        <w:rPr>
          <w:b/>
          <w:w w:val="95"/>
          <w:sz w:val="28"/>
          <w:lang w:eastAsia="zh-CN"/>
        </w:rPr>
        <w:t>参选文件的组成：</w:t>
      </w:r>
    </w:p>
    <w:p w:rsidR="00515580" w:rsidRDefault="002F3250">
      <w:pPr>
        <w:pStyle w:val="aa"/>
        <w:spacing w:line="360" w:lineRule="auto"/>
        <w:ind w:right="121" w:firstLineChars="200" w:firstLine="480"/>
        <w:jc w:val="both"/>
        <w:rPr>
          <w:lang w:eastAsia="zh-CN"/>
        </w:rPr>
      </w:pPr>
      <w:r>
        <w:rPr>
          <w:rFonts w:hint="eastAsia"/>
          <w:lang w:eastAsia="zh-CN"/>
        </w:rPr>
        <w:t>技术报价文件，以签订的技术协议为参选书格式，可不胶装。</w:t>
      </w:r>
    </w:p>
    <w:p w:rsidR="00515580" w:rsidRDefault="002F3250">
      <w:pPr>
        <w:pStyle w:val="aa"/>
        <w:spacing w:line="360" w:lineRule="auto"/>
        <w:ind w:right="121" w:firstLineChars="200" w:firstLine="480"/>
        <w:jc w:val="both"/>
        <w:rPr>
          <w:lang w:eastAsia="zh-CN"/>
        </w:rPr>
      </w:pPr>
      <w:r>
        <w:rPr>
          <w:rFonts w:hint="eastAsia"/>
          <w:lang w:eastAsia="zh-CN"/>
        </w:rPr>
        <w:t>商务报价文件，见附件商务报价函格式</w:t>
      </w:r>
      <w:r>
        <w:rPr>
          <w:rFonts w:hint="eastAsia"/>
          <w:lang w:eastAsia="zh-CN"/>
        </w:rPr>
        <w:t xml:space="preserve">, </w:t>
      </w:r>
      <w:r>
        <w:rPr>
          <w:rFonts w:hint="eastAsia"/>
          <w:lang w:eastAsia="zh-CN"/>
        </w:rPr>
        <w:t>可不胶装。</w:t>
      </w:r>
    </w:p>
    <w:p w:rsidR="00515580" w:rsidRDefault="002F3250">
      <w:pPr>
        <w:spacing w:before="15" w:line="360" w:lineRule="auto"/>
        <w:ind w:firstLineChars="200" w:firstLine="536"/>
        <w:rPr>
          <w:b/>
          <w:w w:val="95"/>
          <w:sz w:val="28"/>
          <w:lang w:eastAsia="zh-CN"/>
        </w:rPr>
      </w:pPr>
      <w:r>
        <w:rPr>
          <w:b/>
          <w:w w:val="95"/>
          <w:sz w:val="28"/>
          <w:lang w:eastAsia="zh-CN"/>
        </w:rPr>
        <w:t>二、参选书格式内容</w:t>
      </w:r>
    </w:p>
    <w:p w:rsidR="00515580" w:rsidRDefault="002F3250">
      <w:pPr>
        <w:pStyle w:val="aa"/>
        <w:spacing w:line="360" w:lineRule="auto"/>
        <w:ind w:right="121" w:firstLineChars="200" w:firstLine="480"/>
        <w:jc w:val="both"/>
        <w:rPr>
          <w:lang w:eastAsia="zh-CN"/>
        </w:rPr>
      </w:pPr>
      <w:r>
        <w:rPr>
          <w:lang w:eastAsia="zh-CN"/>
        </w:rPr>
        <w:t>参选人应按附件二格式内容要求进行参选书的编制。</w:t>
      </w:r>
    </w:p>
    <w:p w:rsidR="00515580" w:rsidRDefault="002F3250">
      <w:pPr>
        <w:spacing w:before="15" w:line="360" w:lineRule="auto"/>
        <w:ind w:firstLineChars="200" w:firstLine="536"/>
        <w:rPr>
          <w:b/>
          <w:w w:val="95"/>
          <w:sz w:val="28"/>
          <w:lang w:eastAsia="zh-CN"/>
        </w:rPr>
      </w:pPr>
      <w:r>
        <w:rPr>
          <w:b/>
          <w:w w:val="95"/>
          <w:sz w:val="28"/>
          <w:lang w:eastAsia="zh-CN"/>
        </w:rPr>
        <w:t>三、参选报价</w:t>
      </w:r>
    </w:p>
    <w:p w:rsidR="00515580" w:rsidRDefault="002F3250">
      <w:pPr>
        <w:pStyle w:val="aa"/>
        <w:spacing w:line="360" w:lineRule="auto"/>
        <w:ind w:right="121" w:firstLineChars="200" w:firstLine="480"/>
        <w:jc w:val="both"/>
        <w:rPr>
          <w:lang w:eastAsia="zh-CN"/>
        </w:rPr>
      </w:pPr>
      <w:r>
        <w:rPr>
          <w:lang w:eastAsia="zh-CN"/>
        </w:rPr>
        <w:t>参选人须按要求进行报价，对参选报价负责。参选报价应加盖参选人印章，字迹清晰，否则视为无效。</w:t>
      </w:r>
    </w:p>
    <w:p w:rsidR="00515580" w:rsidRDefault="002F3250">
      <w:pPr>
        <w:spacing w:before="15" w:line="360" w:lineRule="auto"/>
        <w:ind w:firstLineChars="200" w:firstLine="536"/>
        <w:rPr>
          <w:b/>
          <w:w w:val="95"/>
          <w:sz w:val="28"/>
          <w:lang w:eastAsia="zh-CN"/>
        </w:rPr>
      </w:pPr>
      <w:r>
        <w:rPr>
          <w:b/>
          <w:w w:val="95"/>
          <w:sz w:val="28"/>
          <w:lang w:eastAsia="zh-CN"/>
        </w:rPr>
        <w:t>四、特别说明</w:t>
      </w:r>
    </w:p>
    <w:p w:rsidR="00515580" w:rsidRDefault="002F3250">
      <w:pPr>
        <w:pStyle w:val="aa"/>
        <w:spacing w:line="360" w:lineRule="auto"/>
        <w:ind w:right="121" w:firstLineChars="200" w:firstLine="480"/>
        <w:jc w:val="both"/>
        <w:rPr>
          <w:lang w:eastAsia="zh-CN"/>
        </w:rPr>
      </w:pPr>
      <w:r>
        <w:rPr>
          <w:lang w:eastAsia="zh-CN"/>
        </w:rPr>
        <w:t>1.</w:t>
      </w:r>
      <w:r>
        <w:rPr>
          <w:lang w:eastAsia="zh-CN"/>
        </w:rPr>
        <w:t>参选人应承担所有与准备和参加比选有关的费用。不论比选的结果如何，比选机构和比选人均无义务和责任承担这些费用。</w:t>
      </w:r>
    </w:p>
    <w:p w:rsidR="00515580" w:rsidRDefault="002F3250">
      <w:pPr>
        <w:pStyle w:val="aa"/>
        <w:spacing w:line="360" w:lineRule="auto"/>
        <w:ind w:right="121" w:firstLineChars="200" w:firstLine="480"/>
        <w:jc w:val="both"/>
        <w:rPr>
          <w:lang w:eastAsia="zh-CN"/>
        </w:rPr>
      </w:pPr>
      <w:r>
        <w:rPr>
          <w:lang w:eastAsia="zh-CN"/>
        </w:rPr>
        <w:t>2.</w:t>
      </w:r>
      <w:r>
        <w:rPr>
          <w:lang w:eastAsia="zh-CN"/>
        </w:rPr>
        <w:t>参选收到比选文件后，如有疑问需要澄清，请以书面形式在规定时间内报比选人汇总。</w:t>
      </w:r>
    </w:p>
    <w:p w:rsidR="00515580" w:rsidRDefault="002F3250">
      <w:pPr>
        <w:pStyle w:val="aa"/>
        <w:spacing w:line="360" w:lineRule="auto"/>
        <w:ind w:right="121" w:firstLineChars="200" w:firstLine="480"/>
        <w:jc w:val="both"/>
        <w:rPr>
          <w:lang w:eastAsia="zh-CN"/>
        </w:rPr>
      </w:pPr>
      <w:r>
        <w:rPr>
          <w:lang w:eastAsia="zh-CN"/>
        </w:rPr>
        <w:t>3.</w:t>
      </w:r>
      <w:r>
        <w:rPr>
          <w:lang w:eastAsia="zh-CN"/>
        </w:rPr>
        <w:t>参选人对比选人提供的比选文件所做出的推论、解释和结论，比选人概不负责。参选人由于对比选文件的任何推论和误解以及比选对有关问题的口头解释所造成的后果，均由参选人负责。</w:t>
      </w:r>
    </w:p>
    <w:p w:rsidR="00515580" w:rsidRDefault="002F3250">
      <w:pPr>
        <w:pStyle w:val="10"/>
        <w:tabs>
          <w:tab w:val="left" w:pos="1488"/>
        </w:tabs>
        <w:spacing w:line="355" w:lineRule="exact"/>
        <w:ind w:left="0" w:firstLineChars="1300" w:firstLine="3654"/>
        <w:jc w:val="both"/>
        <w:rPr>
          <w:lang w:eastAsia="zh-CN"/>
        </w:rPr>
      </w:pPr>
      <w:r>
        <w:rPr>
          <w:lang w:eastAsia="zh-CN"/>
        </w:rPr>
        <w:t>第四章</w:t>
      </w:r>
      <w:r>
        <w:rPr>
          <w:lang w:eastAsia="zh-CN"/>
        </w:rPr>
        <w:tab/>
      </w:r>
      <w:r>
        <w:rPr>
          <w:spacing w:val="-1"/>
          <w:w w:val="95"/>
          <w:lang w:eastAsia="zh-CN"/>
        </w:rPr>
        <w:t>评比规</w:t>
      </w:r>
      <w:r>
        <w:rPr>
          <w:w w:val="95"/>
          <w:lang w:eastAsia="zh-CN"/>
        </w:rPr>
        <w:t>则</w:t>
      </w:r>
    </w:p>
    <w:p w:rsidR="00515580" w:rsidRDefault="002F3250">
      <w:pPr>
        <w:spacing w:before="15" w:line="360" w:lineRule="auto"/>
        <w:ind w:firstLineChars="150" w:firstLine="402"/>
        <w:rPr>
          <w:b/>
          <w:w w:val="95"/>
          <w:sz w:val="28"/>
          <w:lang w:eastAsia="zh-CN"/>
        </w:rPr>
      </w:pPr>
      <w:r>
        <w:rPr>
          <w:b/>
          <w:w w:val="95"/>
          <w:sz w:val="28"/>
          <w:lang w:eastAsia="zh-CN"/>
        </w:rPr>
        <w:t>一、规则</w:t>
      </w:r>
    </w:p>
    <w:p w:rsidR="00515580" w:rsidRDefault="002F3250">
      <w:pPr>
        <w:pStyle w:val="aa"/>
        <w:spacing w:line="360" w:lineRule="auto"/>
        <w:ind w:right="121" w:firstLineChars="200" w:firstLine="480"/>
        <w:jc w:val="both"/>
        <w:rPr>
          <w:lang w:eastAsia="zh-CN"/>
        </w:rPr>
      </w:pPr>
      <w:r>
        <w:rPr>
          <w:lang w:eastAsia="zh-CN"/>
        </w:rPr>
        <w:t>1.</w:t>
      </w:r>
      <w:r>
        <w:rPr>
          <w:lang w:eastAsia="zh-CN"/>
        </w:rPr>
        <w:t>比选人在评选时，将</w:t>
      </w:r>
      <w:r>
        <w:rPr>
          <w:rFonts w:hint="eastAsia"/>
          <w:lang w:eastAsia="zh-CN"/>
        </w:rPr>
        <w:t>优先对技术参选文件进行评选，技术参选文件符合业主要求方可进行下一轮商务报价评选；</w:t>
      </w:r>
      <w:r>
        <w:rPr>
          <w:rFonts w:hint="eastAsia"/>
          <w:lang w:eastAsia="zh-CN"/>
        </w:rPr>
        <w:t>承包方近</w:t>
      </w:r>
      <w:r>
        <w:rPr>
          <w:rFonts w:hint="eastAsia"/>
          <w:lang w:eastAsia="zh-CN"/>
        </w:rPr>
        <w:t>5</w:t>
      </w:r>
      <w:r>
        <w:rPr>
          <w:rFonts w:hint="eastAsia"/>
          <w:lang w:eastAsia="zh-CN"/>
        </w:rPr>
        <w:t>年已交付使用的与本项目相似业绩履行情况的说明，提供合同复印件并填写上发包方技术人员的姓名、电话及发票复印件等证明资料。</w:t>
      </w:r>
    </w:p>
    <w:p w:rsidR="00515580" w:rsidRDefault="002F3250">
      <w:pPr>
        <w:pStyle w:val="aa"/>
        <w:spacing w:line="360" w:lineRule="auto"/>
        <w:ind w:right="121" w:firstLineChars="200" w:firstLine="480"/>
        <w:jc w:val="both"/>
        <w:rPr>
          <w:lang w:eastAsia="zh-CN"/>
        </w:rPr>
      </w:pPr>
      <w:r>
        <w:rPr>
          <w:lang w:eastAsia="zh-CN"/>
        </w:rPr>
        <w:t>2.</w:t>
      </w:r>
      <w:r>
        <w:rPr>
          <w:lang w:eastAsia="zh-CN"/>
        </w:rPr>
        <w:t>参选人串选、相互勾结故意压低标价以排挤竞争对手的公平竞争的，其参选无效。</w:t>
      </w:r>
    </w:p>
    <w:p w:rsidR="00515580" w:rsidRDefault="002F3250">
      <w:pPr>
        <w:pStyle w:val="aa"/>
        <w:spacing w:line="360" w:lineRule="auto"/>
        <w:ind w:right="121" w:firstLineChars="200" w:firstLine="480"/>
        <w:jc w:val="both"/>
        <w:rPr>
          <w:lang w:eastAsia="zh-CN"/>
        </w:rPr>
      </w:pPr>
      <w:r>
        <w:rPr>
          <w:lang w:eastAsia="zh-CN"/>
        </w:rPr>
        <w:t>3.</w:t>
      </w:r>
      <w:r>
        <w:rPr>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p>
    <w:p w:rsidR="00515580" w:rsidRDefault="002F3250">
      <w:pPr>
        <w:spacing w:before="15" w:line="360" w:lineRule="auto"/>
        <w:ind w:firstLineChars="200" w:firstLine="536"/>
        <w:rPr>
          <w:b/>
          <w:w w:val="95"/>
          <w:sz w:val="28"/>
          <w:lang w:eastAsia="zh-CN"/>
        </w:rPr>
      </w:pPr>
      <w:r>
        <w:rPr>
          <w:b/>
          <w:w w:val="95"/>
          <w:sz w:val="28"/>
          <w:lang w:eastAsia="zh-CN"/>
        </w:rPr>
        <w:t>二、资格审查</w:t>
      </w:r>
    </w:p>
    <w:p w:rsidR="00515580" w:rsidRDefault="002F3250">
      <w:pPr>
        <w:pStyle w:val="aa"/>
        <w:spacing w:line="360" w:lineRule="auto"/>
        <w:ind w:right="121" w:firstLineChars="200" w:firstLine="480"/>
        <w:jc w:val="both"/>
        <w:rPr>
          <w:lang w:eastAsia="zh-CN"/>
        </w:rPr>
      </w:pPr>
      <w:r>
        <w:rPr>
          <w:lang w:eastAsia="zh-CN"/>
        </w:rPr>
        <w:t>由比选人依法组建的评选委员会将按照第二章比选须知第六点</w:t>
      </w:r>
      <w:r>
        <w:rPr>
          <w:lang w:eastAsia="zh-CN"/>
        </w:rPr>
        <w:t>“</w:t>
      </w:r>
      <w:r>
        <w:rPr>
          <w:lang w:eastAsia="zh-CN"/>
        </w:rPr>
        <w:t>参选人资格</w:t>
      </w:r>
      <w:r>
        <w:rPr>
          <w:lang w:eastAsia="zh-CN"/>
        </w:rPr>
        <w:t>”</w:t>
      </w:r>
      <w:r>
        <w:rPr>
          <w:lang w:eastAsia="zh-CN"/>
        </w:rPr>
        <w:t>的要求</w:t>
      </w:r>
      <w:r>
        <w:rPr>
          <w:lang w:eastAsia="zh-CN"/>
        </w:rPr>
        <w:lastRenderedPageBreak/>
        <w:t>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515580" w:rsidRDefault="002F3250">
      <w:pPr>
        <w:spacing w:before="15" w:line="360" w:lineRule="auto"/>
        <w:ind w:firstLineChars="200" w:firstLine="536"/>
        <w:rPr>
          <w:b/>
          <w:w w:val="95"/>
          <w:sz w:val="28"/>
          <w:lang w:eastAsia="zh-CN"/>
        </w:rPr>
      </w:pPr>
      <w:r>
        <w:rPr>
          <w:b/>
          <w:w w:val="95"/>
          <w:sz w:val="28"/>
          <w:lang w:eastAsia="zh-CN"/>
        </w:rPr>
        <w:t>三、评选办法</w:t>
      </w:r>
    </w:p>
    <w:p w:rsidR="00515580" w:rsidRDefault="002F3250">
      <w:pPr>
        <w:pStyle w:val="aa"/>
        <w:spacing w:line="360" w:lineRule="auto"/>
        <w:ind w:right="121" w:firstLineChars="200" w:firstLine="482"/>
        <w:jc w:val="both"/>
        <w:rPr>
          <w:lang w:eastAsia="zh-CN"/>
        </w:rPr>
      </w:pPr>
      <w:r>
        <w:rPr>
          <w:rFonts w:hint="eastAsia"/>
          <w:b/>
          <w:color w:val="FF0000"/>
          <w:lang w:eastAsia="zh-CN"/>
        </w:rPr>
        <w:t>本项目设置最高控制价</w:t>
      </w:r>
      <w:r>
        <w:rPr>
          <w:rFonts w:hint="eastAsia"/>
          <w:b/>
          <w:color w:val="FF0000"/>
          <w:lang w:eastAsia="zh-CN"/>
        </w:rPr>
        <w:t>3</w:t>
      </w:r>
      <w:r>
        <w:rPr>
          <w:rFonts w:hint="eastAsia"/>
          <w:b/>
          <w:color w:val="FF0000"/>
          <w:lang w:eastAsia="zh-CN"/>
        </w:rPr>
        <w:t>万元整（含</w:t>
      </w:r>
      <w:r>
        <w:rPr>
          <w:rFonts w:hint="eastAsia"/>
          <w:b/>
          <w:color w:val="FF0000"/>
          <w:lang w:eastAsia="zh-CN"/>
        </w:rPr>
        <w:t>增值</w:t>
      </w:r>
      <w:r>
        <w:rPr>
          <w:rFonts w:hint="eastAsia"/>
          <w:b/>
          <w:color w:val="FF0000"/>
          <w:lang w:eastAsia="zh-CN"/>
        </w:rPr>
        <w:t>税包干总价）</w:t>
      </w:r>
      <w:r>
        <w:rPr>
          <w:rFonts w:hint="eastAsia"/>
          <w:lang w:eastAsia="zh-CN"/>
        </w:rPr>
        <w:t>。参选人所填报的报价高于本项目最高限价的，其参选将被比选小组予以否决。</w:t>
      </w:r>
      <w:hyperlink r:id="rId11" w:history="1">
        <w:r>
          <w:rPr>
            <w:rStyle w:val="afb"/>
            <w:rFonts w:hint="eastAsia"/>
            <w:lang w:eastAsia="zh-CN"/>
          </w:rPr>
          <w:t>如参选人对控制价存疑请于报价截止前发邮件至</w:t>
        </w:r>
        <w:r>
          <w:rPr>
            <w:rStyle w:val="afb"/>
            <w:rFonts w:hint="eastAsia"/>
            <w:lang w:eastAsia="zh-CN"/>
          </w:rPr>
          <w:t>zyhe</w:t>
        </w:r>
        <w:r>
          <w:rPr>
            <w:rStyle w:val="afb"/>
            <w:rFonts w:hint="eastAsia"/>
            <w:lang w:eastAsia="zh-CN"/>
          </w:rPr>
          <w:t>@fhcpec.com.cn</w:t>
        </w:r>
      </w:hyperlink>
      <w:r>
        <w:rPr>
          <w:rFonts w:hint="eastAsia"/>
          <w:lang w:eastAsia="zh-CN"/>
        </w:rPr>
        <w:t>。</w:t>
      </w:r>
    </w:p>
    <w:p w:rsidR="00515580" w:rsidRDefault="002F3250">
      <w:pPr>
        <w:spacing w:before="15" w:line="360" w:lineRule="auto"/>
        <w:ind w:firstLineChars="200" w:firstLine="480"/>
        <w:rPr>
          <w:color w:val="000000"/>
          <w:sz w:val="24"/>
          <w:szCs w:val="24"/>
          <w:shd w:val="clear" w:color="auto" w:fill="FFFFFF"/>
          <w:lang w:eastAsia="zh-CN"/>
        </w:rPr>
      </w:pPr>
      <w:r>
        <w:rPr>
          <w:rFonts w:hint="eastAsia"/>
          <w:color w:val="000000"/>
          <w:sz w:val="24"/>
          <w:szCs w:val="24"/>
          <w:shd w:val="clear" w:color="auto" w:fill="FFFFFF"/>
          <w:lang w:eastAsia="zh-CN"/>
        </w:rPr>
        <w:t>采用商务报价决标评选的方式，从价格和付款方式两方面进行评选，满足</w:t>
      </w:r>
    </w:p>
    <w:p w:rsidR="00515580" w:rsidRDefault="002F3250">
      <w:pPr>
        <w:spacing w:before="15" w:line="360" w:lineRule="auto"/>
        <w:ind w:firstLineChars="200" w:firstLine="480"/>
        <w:rPr>
          <w:color w:val="000000"/>
          <w:sz w:val="24"/>
          <w:szCs w:val="24"/>
          <w:shd w:val="clear" w:color="auto" w:fill="FFFFFF"/>
          <w:lang w:eastAsia="zh-CN"/>
        </w:rPr>
      </w:pPr>
      <w:r>
        <w:rPr>
          <w:rFonts w:hint="eastAsia"/>
          <w:color w:val="000000"/>
          <w:sz w:val="24"/>
          <w:szCs w:val="24"/>
          <w:shd w:val="clear" w:color="auto" w:fill="FFFFFF"/>
          <w:lang w:eastAsia="zh-CN"/>
        </w:rPr>
        <w:t>（</w:t>
      </w:r>
      <w:r>
        <w:rPr>
          <w:rFonts w:hint="eastAsia"/>
          <w:color w:val="000000"/>
          <w:sz w:val="24"/>
          <w:szCs w:val="24"/>
          <w:shd w:val="clear" w:color="auto" w:fill="FFFFFF"/>
          <w:lang w:eastAsia="zh-CN"/>
        </w:rPr>
        <w:t>1</w:t>
      </w:r>
      <w:r>
        <w:rPr>
          <w:rFonts w:hint="eastAsia"/>
          <w:color w:val="000000"/>
          <w:sz w:val="24"/>
          <w:szCs w:val="24"/>
          <w:shd w:val="clear" w:color="auto" w:fill="FFFFFF"/>
          <w:lang w:eastAsia="zh-CN"/>
        </w:rPr>
        <w:t>）付款条件：</w:t>
      </w:r>
      <w:r>
        <w:rPr>
          <w:rFonts w:hint="eastAsia"/>
          <w:color w:val="000000"/>
          <w:sz w:val="24"/>
          <w:szCs w:val="24"/>
          <w:shd w:val="clear" w:color="auto" w:fill="FFFFFF"/>
          <w:lang w:eastAsia="zh-CN"/>
        </w:rPr>
        <w:t>到货后，甲方依据本合同约定的质量、数量标准验收合格后，乙方提供合同总额的税率为</w:t>
      </w:r>
      <w:r>
        <w:rPr>
          <w:rFonts w:hint="eastAsia"/>
          <w:color w:val="000000"/>
          <w:sz w:val="24"/>
          <w:szCs w:val="24"/>
          <w:shd w:val="clear" w:color="auto" w:fill="FFFFFF"/>
          <w:lang w:eastAsia="zh-CN"/>
        </w:rPr>
        <w:t xml:space="preserve"> 13% </w:t>
      </w:r>
      <w:r>
        <w:rPr>
          <w:rFonts w:hint="eastAsia"/>
          <w:color w:val="000000"/>
          <w:sz w:val="24"/>
          <w:szCs w:val="24"/>
          <w:shd w:val="clear" w:color="auto" w:fill="FFFFFF"/>
          <w:lang w:eastAsia="zh-CN"/>
        </w:rPr>
        <w:t>的增值税专用发票以及结算所需的各类清单，甲方收到并确认无误后</w:t>
      </w:r>
      <w:r>
        <w:rPr>
          <w:rFonts w:hint="eastAsia"/>
          <w:color w:val="000000"/>
          <w:sz w:val="24"/>
          <w:szCs w:val="24"/>
          <w:shd w:val="clear" w:color="auto" w:fill="FFFFFF"/>
          <w:lang w:eastAsia="zh-CN"/>
        </w:rPr>
        <w:t>30</w:t>
      </w:r>
      <w:r>
        <w:rPr>
          <w:rFonts w:hint="eastAsia"/>
          <w:color w:val="000000"/>
          <w:sz w:val="24"/>
          <w:szCs w:val="24"/>
          <w:shd w:val="clear" w:color="auto" w:fill="FFFFFF"/>
          <w:lang w:eastAsia="zh-CN"/>
        </w:rPr>
        <w:t>个工作日支付</w:t>
      </w:r>
      <w:r>
        <w:rPr>
          <w:rFonts w:hint="eastAsia"/>
          <w:color w:val="000000"/>
          <w:sz w:val="24"/>
          <w:szCs w:val="24"/>
          <w:shd w:val="clear" w:color="auto" w:fill="FFFFFF"/>
          <w:lang w:eastAsia="zh-CN"/>
        </w:rPr>
        <w:t>100%</w:t>
      </w:r>
      <w:r>
        <w:rPr>
          <w:rFonts w:hint="eastAsia"/>
          <w:color w:val="000000"/>
          <w:sz w:val="24"/>
          <w:szCs w:val="24"/>
          <w:shd w:val="clear" w:color="auto" w:fill="FFFFFF"/>
          <w:lang w:eastAsia="zh-CN"/>
        </w:rPr>
        <w:t>的货款；</w:t>
      </w:r>
    </w:p>
    <w:p w:rsidR="00515580" w:rsidRDefault="002F3250">
      <w:pPr>
        <w:spacing w:before="15" w:line="360" w:lineRule="auto"/>
        <w:ind w:firstLineChars="200" w:firstLine="480"/>
        <w:rPr>
          <w:color w:val="000000"/>
          <w:sz w:val="24"/>
          <w:szCs w:val="24"/>
          <w:shd w:val="clear" w:color="auto" w:fill="FFFFFF"/>
          <w:lang w:eastAsia="zh-CN"/>
        </w:rPr>
      </w:pPr>
      <w:r>
        <w:rPr>
          <w:rFonts w:hint="eastAsia"/>
          <w:color w:val="000000"/>
          <w:sz w:val="24"/>
          <w:szCs w:val="24"/>
          <w:shd w:val="clear" w:color="auto" w:fill="FFFFFF"/>
          <w:lang w:eastAsia="zh-CN"/>
        </w:rPr>
        <w:t>（</w:t>
      </w:r>
      <w:r>
        <w:rPr>
          <w:rFonts w:hint="eastAsia"/>
          <w:color w:val="000000"/>
          <w:sz w:val="24"/>
          <w:szCs w:val="24"/>
          <w:shd w:val="clear" w:color="auto" w:fill="FFFFFF"/>
          <w:lang w:eastAsia="zh-CN"/>
        </w:rPr>
        <w:t>2</w:t>
      </w:r>
      <w:r>
        <w:rPr>
          <w:rFonts w:hint="eastAsia"/>
          <w:color w:val="000000"/>
          <w:sz w:val="24"/>
          <w:szCs w:val="24"/>
          <w:shd w:val="clear" w:color="auto" w:fill="FFFFFF"/>
          <w:lang w:eastAsia="zh-CN"/>
        </w:rPr>
        <w:t>）</w:t>
      </w:r>
      <w:r>
        <w:rPr>
          <w:rFonts w:hint="eastAsia"/>
          <w:color w:val="000000"/>
          <w:sz w:val="24"/>
          <w:szCs w:val="24"/>
          <w:shd w:val="clear" w:color="auto" w:fill="FFFFFF"/>
          <w:lang w:eastAsia="zh-CN"/>
        </w:rPr>
        <w:t>未税</w:t>
      </w:r>
      <w:r>
        <w:rPr>
          <w:rFonts w:hint="eastAsia"/>
          <w:color w:val="000000"/>
          <w:sz w:val="24"/>
          <w:szCs w:val="24"/>
          <w:shd w:val="clear" w:color="auto" w:fill="FFFFFF"/>
          <w:lang w:eastAsia="zh-CN"/>
        </w:rPr>
        <w:t>总价最低者作为第一中选人，以此类推。</w:t>
      </w:r>
    </w:p>
    <w:p w:rsidR="00515580" w:rsidRDefault="002F3250">
      <w:pPr>
        <w:spacing w:before="15" w:line="360" w:lineRule="auto"/>
        <w:ind w:firstLineChars="200" w:firstLine="536"/>
        <w:rPr>
          <w:b/>
          <w:w w:val="95"/>
          <w:sz w:val="28"/>
          <w:lang w:eastAsia="zh-CN"/>
        </w:rPr>
      </w:pPr>
      <w:r>
        <w:rPr>
          <w:b/>
          <w:w w:val="95"/>
          <w:sz w:val="28"/>
          <w:lang w:eastAsia="zh-CN"/>
        </w:rPr>
        <w:t>四、以下情况作废选处理</w:t>
      </w:r>
    </w:p>
    <w:p w:rsidR="00515580" w:rsidRDefault="002F3250">
      <w:pPr>
        <w:pStyle w:val="aa"/>
        <w:spacing w:line="360" w:lineRule="auto"/>
        <w:ind w:right="121" w:firstLineChars="200" w:firstLine="480"/>
        <w:jc w:val="both"/>
        <w:rPr>
          <w:lang w:eastAsia="zh-CN"/>
        </w:rPr>
      </w:pPr>
      <w:r>
        <w:rPr>
          <w:lang w:eastAsia="zh-CN"/>
        </w:rPr>
        <w:t>1.</w:t>
      </w:r>
      <w:r>
        <w:rPr>
          <w:lang w:eastAsia="zh-CN"/>
        </w:rPr>
        <w:t>对比选文件提出的实质性要求和条件，参选文件未能在实质上响应的。</w:t>
      </w:r>
    </w:p>
    <w:p w:rsidR="00515580" w:rsidRDefault="002F3250">
      <w:pPr>
        <w:pStyle w:val="aa"/>
        <w:spacing w:line="360" w:lineRule="auto"/>
        <w:ind w:right="121" w:firstLineChars="200" w:firstLine="480"/>
        <w:jc w:val="both"/>
        <w:rPr>
          <w:lang w:eastAsia="zh-CN"/>
        </w:rPr>
      </w:pPr>
      <w:r>
        <w:rPr>
          <w:lang w:eastAsia="zh-CN"/>
        </w:rPr>
        <w:t>2.</w:t>
      </w:r>
      <w:r>
        <w:rPr>
          <w:lang w:eastAsia="zh-CN"/>
        </w:rPr>
        <w:t>参选文件存在重大偏差的。</w:t>
      </w:r>
    </w:p>
    <w:p w:rsidR="00515580" w:rsidRDefault="002F3250">
      <w:pPr>
        <w:pStyle w:val="aa"/>
        <w:spacing w:line="360" w:lineRule="auto"/>
        <w:ind w:right="121" w:firstLineChars="200" w:firstLine="480"/>
        <w:jc w:val="both"/>
        <w:rPr>
          <w:lang w:eastAsia="zh-CN"/>
        </w:rPr>
      </w:pPr>
      <w:r>
        <w:rPr>
          <w:rFonts w:hint="eastAsia"/>
          <w:lang w:eastAsia="zh-CN"/>
        </w:rPr>
        <w:t>3</w:t>
      </w:r>
      <w:r>
        <w:rPr>
          <w:lang w:eastAsia="zh-CN"/>
        </w:rPr>
        <w:t>.</w:t>
      </w:r>
      <w:r>
        <w:rPr>
          <w:lang w:eastAsia="zh-CN"/>
        </w:rPr>
        <w:t>违反规定影响开选评选工作或采取其他方式对比选人施加影响的。</w:t>
      </w:r>
    </w:p>
    <w:p w:rsidR="00515580" w:rsidRDefault="002F3250">
      <w:pPr>
        <w:pStyle w:val="aa"/>
        <w:spacing w:line="360" w:lineRule="auto"/>
        <w:ind w:right="121" w:firstLineChars="200" w:firstLine="480"/>
        <w:jc w:val="both"/>
        <w:rPr>
          <w:lang w:eastAsia="zh-CN"/>
        </w:rPr>
      </w:pPr>
      <w:r>
        <w:rPr>
          <w:rFonts w:hint="eastAsia"/>
          <w:lang w:eastAsia="zh-CN"/>
        </w:rPr>
        <w:t>4</w:t>
      </w:r>
      <w:r>
        <w:rPr>
          <w:lang w:eastAsia="zh-CN"/>
        </w:rPr>
        <w:t>.</w:t>
      </w:r>
      <w:r>
        <w:rPr>
          <w:lang w:eastAsia="zh-CN"/>
        </w:rPr>
        <w:t>参选人串标、相互勾结故意压低标价以排挤竞争对手的公平竞争的，其参选无效。</w:t>
      </w:r>
    </w:p>
    <w:p w:rsidR="00515580" w:rsidRDefault="002F3250">
      <w:pPr>
        <w:spacing w:before="15" w:line="360" w:lineRule="auto"/>
        <w:ind w:firstLineChars="200" w:firstLine="536"/>
        <w:rPr>
          <w:b/>
          <w:w w:val="95"/>
          <w:sz w:val="28"/>
          <w:lang w:eastAsia="zh-CN"/>
        </w:rPr>
      </w:pPr>
      <w:r>
        <w:rPr>
          <w:b/>
          <w:w w:val="95"/>
          <w:sz w:val="28"/>
          <w:lang w:eastAsia="zh-CN"/>
        </w:rPr>
        <w:t>五、评选</w:t>
      </w:r>
    </w:p>
    <w:p w:rsidR="00515580" w:rsidRDefault="002F3250">
      <w:pPr>
        <w:pStyle w:val="aa"/>
        <w:spacing w:line="360" w:lineRule="auto"/>
        <w:ind w:right="121" w:firstLineChars="200" w:firstLine="480"/>
        <w:jc w:val="both"/>
        <w:rPr>
          <w:lang w:eastAsia="zh-CN"/>
        </w:rPr>
      </w:pPr>
      <w:r>
        <w:rPr>
          <w:lang w:eastAsia="zh-CN"/>
        </w:rPr>
        <w:t>1.</w:t>
      </w:r>
      <w:r>
        <w:rPr>
          <w:lang w:eastAsia="zh-CN"/>
        </w:rPr>
        <w:t>比选人将在参选文件截止日期后另行择日组织比选会，参选人选定工作在比选人有关部门监督下，由比选人依法组建的评选委员会负责。</w:t>
      </w:r>
    </w:p>
    <w:p w:rsidR="00515580" w:rsidRDefault="002F3250">
      <w:pPr>
        <w:pStyle w:val="aa"/>
        <w:spacing w:line="360" w:lineRule="auto"/>
        <w:ind w:right="121" w:firstLineChars="200" w:firstLine="480"/>
        <w:jc w:val="both"/>
        <w:rPr>
          <w:lang w:eastAsia="zh-CN"/>
        </w:rPr>
      </w:pPr>
      <w:r>
        <w:rPr>
          <w:lang w:eastAsia="zh-CN"/>
        </w:rPr>
        <w:t>2.</w:t>
      </w:r>
      <w:r>
        <w:rPr>
          <w:lang w:eastAsia="zh-CN"/>
        </w:rPr>
        <w:t>在开选时没有启封和读出的参选文件，在评选时将不予考虑。</w:t>
      </w:r>
    </w:p>
    <w:p w:rsidR="00515580" w:rsidRDefault="002F3250">
      <w:pPr>
        <w:pStyle w:val="aa"/>
        <w:spacing w:line="360" w:lineRule="auto"/>
        <w:ind w:right="121" w:firstLineChars="200" w:firstLine="480"/>
        <w:jc w:val="both"/>
        <w:rPr>
          <w:lang w:eastAsia="zh-CN"/>
        </w:rPr>
      </w:pPr>
      <w:r>
        <w:rPr>
          <w:lang w:eastAsia="zh-CN"/>
        </w:rPr>
        <w:t>3.</w:t>
      </w:r>
      <w:r>
        <w:rPr>
          <w:lang w:eastAsia="zh-CN"/>
        </w:rPr>
        <w:t>比选人将做</w:t>
      </w:r>
      <w:r>
        <w:rPr>
          <w:lang w:eastAsia="zh-CN"/>
        </w:rPr>
        <w:t>开选记录。</w:t>
      </w:r>
    </w:p>
    <w:p w:rsidR="00515580" w:rsidRDefault="002F3250">
      <w:pPr>
        <w:pStyle w:val="aa"/>
        <w:spacing w:line="360" w:lineRule="auto"/>
        <w:ind w:right="121" w:firstLineChars="200" w:firstLine="480"/>
        <w:jc w:val="both"/>
        <w:rPr>
          <w:lang w:eastAsia="zh-CN"/>
        </w:rPr>
      </w:pPr>
      <w:r>
        <w:rPr>
          <w:rFonts w:hint="eastAsia"/>
          <w:lang w:eastAsia="zh-CN"/>
        </w:rPr>
        <w:t>4.</w:t>
      </w:r>
      <w:r>
        <w:rPr>
          <w:rFonts w:hint="eastAsia"/>
          <w:lang w:eastAsia="zh-CN"/>
        </w:rPr>
        <w:t>业主将根据评选结果与中选人签订合同。</w:t>
      </w:r>
    </w:p>
    <w:p w:rsidR="00515580" w:rsidRDefault="00515580">
      <w:pPr>
        <w:rPr>
          <w:lang w:eastAsia="zh-CN"/>
        </w:rPr>
      </w:pPr>
    </w:p>
    <w:p w:rsidR="00515580" w:rsidRDefault="002F3250">
      <w:pPr>
        <w:spacing w:before="15" w:line="360" w:lineRule="auto"/>
        <w:jc w:val="center"/>
        <w:rPr>
          <w:b/>
          <w:w w:val="95"/>
          <w:sz w:val="28"/>
          <w:lang w:eastAsia="zh-CN"/>
        </w:rPr>
      </w:pPr>
      <w:r>
        <w:rPr>
          <w:b/>
          <w:w w:val="95"/>
          <w:sz w:val="28"/>
          <w:lang w:eastAsia="zh-CN"/>
        </w:rPr>
        <w:t>第五章</w:t>
      </w:r>
      <w:r>
        <w:rPr>
          <w:b/>
          <w:w w:val="95"/>
          <w:sz w:val="28"/>
          <w:lang w:eastAsia="zh-CN"/>
        </w:rPr>
        <w:t xml:space="preserve">  </w:t>
      </w:r>
      <w:r>
        <w:rPr>
          <w:b/>
          <w:w w:val="95"/>
          <w:sz w:val="28"/>
          <w:lang w:eastAsia="zh-CN"/>
        </w:rPr>
        <w:t>合同授予</w:t>
      </w:r>
    </w:p>
    <w:p w:rsidR="00515580" w:rsidRDefault="002F3250">
      <w:pPr>
        <w:pStyle w:val="aa"/>
        <w:spacing w:line="360" w:lineRule="auto"/>
        <w:ind w:right="121" w:firstLineChars="200" w:firstLine="480"/>
        <w:jc w:val="both"/>
        <w:rPr>
          <w:lang w:eastAsia="zh-CN"/>
        </w:rPr>
      </w:pPr>
      <w:r>
        <w:rPr>
          <w:lang w:eastAsia="zh-CN"/>
        </w:rPr>
        <w:t>1.</w:t>
      </w:r>
      <w:r>
        <w:rPr>
          <w:lang w:eastAsia="zh-CN"/>
        </w:rPr>
        <w:t>比选人将把合同授予中选人；在授予前，仍需进行资格审查。</w:t>
      </w:r>
    </w:p>
    <w:p w:rsidR="00515580" w:rsidRDefault="002F3250">
      <w:pPr>
        <w:pStyle w:val="aa"/>
        <w:spacing w:line="360" w:lineRule="auto"/>
        <w:ind w:right="121" w:firstLineChars="200" w:firstLine="480"/>
        <w:jc w:val="both"/>
        <w:rPr>
          <w:lang w:eastAsia="zh-CN"/>
        </w:rPr>
      </w:pPr>
      <w:r>
        <w:rPr>
          <w:lang w:eastAsia="zh-CN"/>
        </w:rPr>
        <w:t>2.</w:t>
      </w:r>
      <w:r>
        <w:rPr>
          <w:lang w:eastAsia="zh-CN"/>
        </w:rPr>
        <w:t>中选人确定后，比选将通知中选人，并将中选结果公示在比选人官网。</w:t>
      </w:r>
    </w:p>
    <w:p w:rsidR="00515580" w:rsidRDefault="002F3250">
      <w:pPr>
        <w:pStyle w:val="aa"/>
        <w:spacing w:line="360" w:lineRule="auto"/>
        <w:ind w:right="121" w:firstLineChars="200" w:firstLine="480"/>
        <w:jc w:val="both"/>
        <w:rPr>
          <w:lang w:eastAsia="zh-CN"/>
        </w:rPr>
      </w:pPr>
      <w:r>
        <w:rPr>
          <w:lang w:eastAsia="zh-CN"/>
        </w:rPr>
        <w:t>3.</w:t>
      </w:r>
      <w:r>
        <w:rPr>
          <w:lang w:eastAsia="zh-CN"/>
        </w:rPr>
        <w:t>中选通知对比选人和参选人具有法律效力。</w:t>
      </w:r>
      <w:r>
        <w:rPr>
          <w:rStyle w:val="af7"/>
          <w:rFonts w:hint="eastAsia"/>
          <w:color w:val="FF0000"/>
          <w:lang w:eastAsia="zh-CN"/>
        </w:rPr>
        <w:t>福建福海创石油化工有限公司指定由</w:t>
      </w:r>
      <w:r>
        <w:rPr>
          <w:rStyle w:val="af7"/>
          <w:color w:val="FF0000"/>
          <w:lang w:eastAsia="zh-CN"/>
        </w:rPr>
        <w:t>其</w:t>
      </w:r>
      <w:r>
        <w:rPr>
          <w:rStyle w:val="af7"/>
          <w:rFonts w:hint="eastAsia"/>
          <w:color w:val="FF0000"/>
          <w:lang w:eastAsia="zh-CN"/>
        </w:rPr>
        <w:t>权属子公司“</w:t>
      </w:r>
      <w:r>
        <w:rPr>
          <w:rStyle w:val="af7"/>
          <w:rFonts w:ascii="Times New Roman" w:hAnsi="Times New Roman" w:cs="Times New Roman" w:hint="eastAsia"/>
          <w:color w:val="FF0000"/>
          <w:lang w:eastAsia="zh-CN"/>
        </w:rPr>
        <w:t>翔鹭石化</w:t>
      </w:r>
      <w:r>
        <w:rPr>
          <w:rStyle w:val="af7"/>
          <w:rFonts w:ascii="Times New Roman" w:hAnsi="Times New Roman" w:cs="Times New Roman" w:hint="eastAsia"/>
          <w:color w:val="FF0000"/>
          <w:lang w:eastAsia="zh-CN"/>
        </w:rPr>
        <w:t>（漳州）有限公司”</w:t>
      </w:r>
      <w:r>
        <w:rPr>
          <w:rStyle w:val="af7"/>
          <w:rFonts w:hint="eastAsia"/>
          <w:color w:val="FF0000"/>
          <w:lang w:eastAsia="zh-CN"/>
        </w:rPr>
        <w:t>作为本合同执行主体，将于中选结果公示流程结束之日起</w:t>
      </w:r>
      <w:r>
        <w:rPr>
          <w:rStyle w:val="af7"/>
          <w:rFonts w:hint="eastAsia"/>
          <w:color w:val="FF0000"/>
          <w:lang w:eastAsia="zh-CN"/>
        </w:rPr>
        <w:t>30</w:t>
      </w:r>
      <w:r>
        <w:rPr>
          <w:rStyle w:val="af7"/>
          <w:rFonts w:hint="eastAsia"/>
          <w:color w:val="FF0000"/>
          <w:lang w:eastAsia="zh-CN"/>
        </w:rPr>
        <w:t>日内与中选人完成合同签订事宜</w:t>
      </w:r>
      <w:r>
        <w:rPr>
          <w:color w:val="FF0000"/>
          <w:lang w:eastAsia="zh-CN"/>
        </w:rPr>
        <w:t>。</w:t>
      </w:r>
      <w:r>
        <w:rPr>
          <w:lang w:eastAsia="zh-CN"/>
        </w:rPr>
        <w:t>若因中选单位原因未在规定的时间和地点</w:t>
      </w:r>
      <w:r>
        <w:rPr>
          <w:lang w:eastAsia="zh-CN"/>
        </w:rPr>
        <w:lastRenderedPageBreak/>
        <w:t>与比选人签署合同，比选人有权单方取消中选单位的资格。同时，由此给比选人造成的损失，比选人有权追究中选单位的全部责任。</w:t>
      </w:r>
    </w:p>
    <w:p w:rsidR="00515580" w:rsidRDefault="002F3250">
      <w:pPr>
        <w:pStyle w:val="aa"/>
        <w:spacing w:line="360" w:lineRule="auto"/>
        <w:ind w:right="121" w:firstLineChars="200" w:firstLine="480"/>
        <w:jc w:val="both"/>
        <w:rPr>
          <w:lang w:eastAsia="zh-CN"/>
        </w:rPr>
      </w:pPr>
      <w:r>
        <w:rPr>
          <w:lang w:eastAsia="zh-CN"/>
        </w:rPr>
        <w:t>4.</w:t>
      </w:r>
      <w:r>
        <w:rPr>
          <w:lang w:eastAsia="zh-CN"/>
        </w:rPr>
        <w:t>中选人签署合同后必须履行合同要求。若因中选单位原因未在规定的时间内完成相关设计</w:t>
      </w:r>
      <w:r>
        <w:rPr>
          <w:rFonts w:hint="eastAsia"/>
          <w:lang w:eastAsia="zh-CN"/>
        </w:rPr>
        <w:t>、</w:t>
      </w:r>
      <w:r>
        <w:rPr>
          <w:lang w:eastAsia="zh-CN"/>
        </w:rPr>
        <w:t>图纸提供等工作，则比选人有权单方面取消中选单位的资格。并取消参选人三年内在比选人的业务中的参选资格，由此给比选人造成的损失，比选人有权追究中选方的全部责任。</w:t>
      </w:r>
    </w:p>
    <w:p w:rsidR="00515580" w:rsidRDefault="002F3250">
      <w:pPr>
        <w:pStyle w:val="aa"/>
        <w:spacing w:line="360" w:lineRule="auto"/>
        <w:ind w:right="121" w:firstLineChars="200" w:firstLine="480"/>
        <w:jc w:val="both"/>
        <w:rPr>
          <w:lang w:eastAsia="zh-CN"/>
        </w:rPr>
      </w:pPr>
      <w:r>
        <w:rPr>
          <w:lang w:eastAsia="zh-CN"/>
        </w:rPr>
        <w:t>5.</w:t>
      </w:r>
      <w:r>
        <w:rPr>
          <w:lang w:eastAsia="zh-CN"/>
        </w:rPr>
        <w:t>比选文件与合同附件作为签订合同的条款，比选文件合同条款中没有规定的内容，</w:t>
      </w:r>
      <w:r>
        <w:rPr>
          <w:lang w:eastAsia="zh-CN"/>
        </w:rPr>
        <w:t xml:space="preserve"> </w:t>
      </w:r>
      <w:r>
        <w:rPr>
          <w:lang w:eastAsia="zh-CN"/>
        </w:rPr>
        <w:t>比选人、参选人认为有必要进行补充，可另</w:t>
      </w:r>
      <w:r>
        <w:rPr>
          <w:lang w:eastAsia="zh-CN"/>
        </w:rPr>
        <w:t>行商定解决。</w:t>
      </w:r>
    </w:p>
    <w:p w:rsidR="00515580" w:rsidRDefault="002F3250">
      <w:pPr>
        <w:pStyle w:val="aa"/>
        <w:spacing w:line="360" w:lineRule="auto"/>
        <w:ind w:right="121" w:firstLineChars="200" w:firstLine="480"/>
        <w:jc w:val="both"/>
        <w:rPr>
          <w:lang w:eastAsia="zh-CN"/>
        </w:rPr>
      </w:pPr>
      <w:r>
        <w:rPr>
          <w:lang w:eastAsia="zh-CN"/>
        </w:rPr>
        <w:t>6.</w:t>
      </w:r>
      <w:r>
        <w:rPr>
          <w:lang w:eastAsia="zh-CN"/>
        </w:rPr>
        <w:t>接受和拒绝任何或所有参选的权利：比选机构和比选人保留在授标之前任何时候接受或拒绝任何比选，以及宣布比选程序无效或拒绝所有参选的权利，对受影响的参选人不承担任何责任。</w:t>
      </w:r>
    </w:p>
    <w:p w:rsidR="00515580" w:rsidRDefault="00515580">
      <w:pPr>
        <w:spacing w:line="360" w:lineRule="auto"/>
        <w:jc w:val="both"/>
        <w:rPr>
          <w:lang w:eastAsia="zh-CN"/>
        </w:rPr>
      </w:pPr>
    </w:p>
    <w:p w:rsidR="00515580" w:rsidRDefault="002F3250">
      <w:pPr>
        <w:spacing w:before="15" w:line="360" w:lineRule="auto"/>
        <w:jc w:val="center"/>
        <w:rPr>
          <w:b/>
          <w:w w:val="95"/>
          <w:sz w:val="28"/>
          <w:lang w:eastAsia="zh-CN"/>
        </w:rPr>
      </w:pPr>
      <w:r>
        <w:rPr>
          <w:b/>
          <w:w w:val="95"/>
          <w:sz w:val="28"/>
          <w:lang w:eastAsia="zh-CN"/>
        </w:rPr>
        <w:t>第六章</w:t>
      </w:r>
      <w:r>
        <w:rPr>
          <w:rFonts w:hint="eastAsia"/>
          <w:b/>
          <w:w w:val="95"/>
          <w:sz w:val="28"/>
          <w:lang w:eastAsia="zh-CN"/>
        </w:rPr>
        <w:t xml:space="preserve">  </w:t>
      </w:r>
      <w:r>
        <w:rPr>
          <w:b/>
          <w:w w:val="95"/>
          <w:sz w:val="28"/>
          <w:lang w:eastAsia="zh-CN"/>
        </w:rPr>
        <w:t>中选后相关履约要求</w:t>
      </w:r>
    </w:p>
    <w:p w:rsidR="00515580" w:rsidRDefault="002F3250">
      <w:pPr>
        <w:pStyle w:val="aa"/>
        <w:spacing w:line="360" w:lineRule="auto"/>
        <w:ind w:right="121" w:firstLineChars="200" w:firstLine="480"/>
        <w:jc w:val="both"/>
        <w:rPr>
          <w:lang w:eastAsia="zh-CN"/>
        </w:rPr>
      </w:pPr>
      <w:r>
        <w:rPr>
          <w:lang w:eastAsia="zh-CN"/>
        </w:rPr>
        <w:t>1.</w:t>
      </w:r>
      <w:r>
        <w:rPr>
          <w:lang w:eastAsia="zh-CN"/>
        </w:rPr>
        <w:t>中选单位要服从比选人的管理规定，不得影响比选人的生产运行，如有违反，取消中选单位的继续履行合同的资格，同时，由此给比选人造成的损失，比选人有权追究中选单位的全部责任。</w:t>
      </w:r>
    </w:p>
    <w:p w:rsidR="00515580" w:rsidRDefault="002F3250">
      <w:pPr>
        <w:pStyle w:val="aa"/>
        <w:spacing w:line="360" w:lineRule="auto"/>
        <w:ind w:right="121" w:firstLineChars="200" w:firstLine="480"/>
        <w:jc w:val="both"/>
        <w:rPr>
          <w:lang w:eastAsia="zh-CN"/>
        </w:rPr>
      </w:pPr>
      <w:r>
        <w:rPr>
          <w:lang w:eastAsia="zh-CN"/>
        </w:rPr>
        <w:t>2.</w:t>
      </w:r>
      <w:r>
        <w:rPr>
          <w:lang w:eastAsia="zh-CN"/>
        </w:rPr>
        <w:t>中选单位必须严格执行</w:t>
      </w:r>
      <w:r>
        <w:rPr>
          <w:rFonts w:hint="eastAsia"/>
          <w:lang w:eastAsia="zh-CN"/>
        </w:rPr>
        <w:t>采购合同</w:t>
      </w:r>
      <w:r>
        <w:rPr>
          <w:lang w:eastAsia="zh-CN"/>
        </w:rPr>
        <w:t>（详见附件一）的规定。</w:t>
      </w:r>
    </w:p>
    <w:p w:rsidR="00515580" w:rsidRDefault="002F3250">
      <w:pPr>
        <w:pStyle w:val="aa"/>
        <w:spacing w:line="360" w:lineRule="auto"/>
        <w:ind w:right="121" w:firstLineChars="200" w:firstLine="480"/>
        <w:jc w:val="both"/>
        <w:rPr>
          <w:lang w:eastAsia="zh-CN"/>
        </w:rPr>
      </w:pPr>
      <w:r>
        <w:rPr>
          <w:lang w:eastAsia="zh-CN"/>
        </w:rPr>
        <w:t>3.</w:t>
      </w:r>
      <w:r>
        <w:rPr>
          <w:lang w:eastAsia="zh-CN"/>
        </w:rPr>
        <w:t>中选单位需遵守比选人的各项管理规章制度。如违反相关条例者则按福建</w:t>
      </w:r>
      <w:r>
        <w:rPr>
          <w:lang w:eastAsia="zh-CN"/>
        </w:rPr>
        <w:t>福海创石油化工有限公司相应条款进行处罚。</w:t>
      </w:r>
      <w:r>
        <w:rPr>
          <w:lang w:eastAsia="zh-CN"/>
        </w:rPr>
        <w:t xml:space="preserve"> </w:t>
      </w:r>
    </w:p>
    <w:p w:rsidR="00515580" w:rsidRDefault="002F3250">
      <w:pPr>
        <w:pStyle w:val="aa"/>
        <w:spacing w:line="360" w:lineRule="auto"/>
        <w:ind w:right="121" w:firstLineChars="200" w:firstLine="480"/>
        <w:jc w:val="both"/>
        <w:rPr>
          <w:lang w:eastAsia="zh-CN"/>
        </w:rPr>
      </w:pPr>
      <w:r>
        <w:rPr>
          <w:rFonts w:hint="eastAsia"/>
          <w:lang w:eastAsia="zh-CN"/>
        </w:rPr>
        <w:t>4</w:t>
      </w:r>
      <w:r>
        <w:rPr>
          <w:lang w:eastAsia="zh-CN"/>
        </w:rPr>
        <w:t xml:space="preserve">. </w:t>
      </w:r>
      <w:r>
        <w:rPr>
          <w:lang w:eastAsia="zh-CN"/>
        </w:rPr>
        <w:t>双方都有义务尊重对方知识产权和资料信息的保密性，双方均应约束其参与项目的雇员遵守保密义务、尊重商业道德。任何第三方要获得该项目的任何信息，均需获得双方的书面授权。（若有必要双方签订保密协议）</w:t>
      </w:r>
    </w:p>
    <w:p w:rsidR="00515580" w:rsidRDefault="002F3250">
      <w:pPr>
        <w:pStyle w:val="aa"/>
        <w:spacing w:line="360" w:lineRule="auto"/>
        <w:ind w:right="121" w:firstLineChars="200" w:firstLine="480"/>
        <w:jc w:val="both"/>
        <w:rPr>
          <w:lang w:eastAsia="zh-CN"/>
        </w:rPr>
      </w:pPr>
      <w:r>
        <w:rPr>
          <w:rFonts w:hint="eastAsia"/>
          <w:lang w:eastAsia="zh-CN"/>
        </w:rPr>
        <w:t>5</w:t>
      </w:r>
      <w:r>
        <w:rPr>
          <w:lang w:eastAsia="zh-CN"/>
        </w:rPr>
        <w:t xml:space="preserve">. </w:t>
      </w:r>
      <w:r>
        <w:rPr>
          <w:lang w:eastAsia="zh-CN"/>
        </w:rPr>
        <w:t>双方对本方案内容及执行过程中涉及的合作方式、工作思路、服务报价、合同金额以及其它技术或商业信息负有保密的责任，任何一方未经对方书面许可不得将上述内容泄露给任何第三方。</w:t>
      </w:r>
    </w:p>
    <w:p w:rsidR="00515580" w:rsidRDefault="002F3250">
      <w:pPr>
        <w:pStyle w:val="aa"/>
        <w:spacing w:line="360" w:lineRule="auto"/>
        <w:ind w:right="121" w:firstLineChars="200" w:firstLine="480"/>
        <w:jc w:val="both"/>
        <w:rPr>
          <w:lang w:eastAsia="zh-CN"/>
        </w:rPr>
      </w:pPr>
      <w:r>
        <w:rPr>
          <w:rFonts w:hint="eastAsia"/>
          <w:lang w:eastAsia="zh-CN"/>
        </w:rPr>
        <w:t>6</w:t>
      </w:r>
      <w:r>
        <w:rPr>
          <w:lang w:eastAsia="zh-CN"/>
        </w:rPr>
        <w:t xml:space="preserve">. </w:t>
      </w:r>
      <w:r>
        <w:rPr>
          <w:lang w:eastAsia="zh-CN"/>
        </w:rPr>
        <w:t>泄密责任：按本合同约定及国家有关保密法的规定执行</w:t>
      </w:r>
      <w:r>
        <w:rPr>
          <w:lang w:eastAsia="zh-CN"/>
        </w:rPr>
        <w:t xml:space="preserve"> </w:t>
      </w:r>
      <w:r>
        <w:rPr>
          <w:lang w:eastAsia="zh-CN"/>
        </w:rPr>
        <w:t>。</w:t>
      </w:r>
    </w:p>
    <w:p w:rsidR="00515580" w:rsidRDefault="00515580">
      <w:pPr>
        <w:pStyle w:val="aa"/>
        <w:spacing w:line="360" w:lineRule="auto"/>
        <w:ind w:right="121" w:firstLineChars="200" w:firstLine="480"/>
        <w:jc w:val="both"/>
        <w:rPr>
          <w:lang w:eastAsia="zh-CN"/>
        </w:rPr>
      </w:pPr>
    </w:p>
    <w:p w:rsidR="00515580" w:rsidRDefault="00515580">
      <w:pPr>
        <w:pStyle w:val="aa"/>
        <w:spacing w:before="23"/>
        <w:ind w:left="598"/>
        <w:rPr>
          <w:lang w:eastAsia="zh-CN"/>
        </w:rPr>
      </w:pPr>
    </w:p>
    <w:p w:rsidR="00515580" w:rsidRDefault="002F3250">
      <w:pPr>
        <w:spacing w:before="15" w:line="360" w:lineRule="auto"/>
        <w:jc w:val="center"/>
        <w:rPr>
          <w:b/>
          <w:w w:val="95"/>
          <w:sz w:val="28"/>
          <w:lang w:eastAsia="zh-CN"/>
        </w:rPr>
      </w:pPr>
      <w:r>
        <w:rPr>
          <w:b/>
          <w:w w:val="95"/>
          <w:sz w:val="28"/>
          <w:lang w:eastAsia="zh-CN"/>
        </w:rPr>
        <w:t>第七章</w:t>
      </w:r>
      <w:r>
        <w:rPr>
          <w:b/>
          <w:w w:val="95"/>
          <w:sz w:val="28"/>
          <w:lang w:eastAsia="zh-CN"/>
        </w:rPr>
        <w:tab/>
      </w:r>
      <w:r>
        <w:rPr>
          <w:b/>
          <w:w w:val="95"/>
          <w:sz w:val="28"/>
          <w:lang w:eastAsia="zh-CN"/>
        </w:rPr>
        <w:t>其它</w:t>
      </w:r>
    </w:p>
    <w:p w:rsidR="00515580" w:rsidRDefault="002F3250">
      <w:pPr>
        <w:pStyle w:val="aa"/>
        <w:spacing w:line="360" w:lineRule="auto"/>
        <w:ind w:right="121" w:firstLineChars="200" w:firstLine="480"/>
        <w:jc w:val="both"/>
        <w:rPr>
          <w:lang w:eastAsia="zh-CN"/>
        </w:rPr>
      </w:pPr>
      <w:r>
        <w:rPr>
          <w:lang w:eastAsia="zh-CN"/>
        </w:rPr>
        <w:t>1.</w:t>
      </w:r>
      <w:r>
        <w:rPr>
          <w:lang w:eastAsia="zh-CN"/>
        </w:rPr>
        <w:t>参选人的参选文</w:t>
      </w:r>
      <w:r>
        <w:rPr>
          <w:lang w:eastAsia="zh-CN"/>
        </w:rPr>
        <w:t>件无论其是否中选，均不退回。</w:t>
      </w:r>
    </w:p>
    <w:p w:rsidR="00515580" w:rsidRDefault="002F3250">
      <w:pPr>
        <w:pStyle w:val="aa"/>
        <w:spacing w:line="360" w:lineRule="auto"/>
        <w:ind w:right="121" w:firstLineChars="200" w:firstLine="480"/>
        <w:jc w:val="both"/>
        <w:rPr>
          <w:lang w:eastAsia="zh-CN"/>
        </w:rPr>
      </w:pPr>
      <w:r>
        <w:rPr>
          <w:lang w:eastAsia="zh-CN"/>
        </w:rPr>
        <w:t>2.</w:t>
      </w:r>
      <w:r>
        <w:rPr>
          <w:lang w:eastAsia="zh-CN"/>
        </w:rPr>
        <w:t>比选人郑重承诺：参选人所提交的参选文件及相关资料不向第三方泄露。</w:t>
      </w:r>
    </w:p>
    <w:p w:rsidR="00515580" w:rsidRDefault="002F3250">
      <w:pPr>
        <w:pStyle w:val="aa"/>
        <w:spacing w:line="360" w:lineRule="auto"/>
        <w:ind w:right="121" w:firstLineChars="200" w:firstLine="480"/>
        <w:jc w:val="both"/>
        <w:rPr>
          <w:lang w:eastAsia="zh-CN"/>
        </w:rPr>
      </w:pPr>
      <w:r>
        <w:rPr>
          <w:lang w:eastAsia="zh-CN"/>
        </w:rPr>
        <w:lastRenderedPageBreak/>
        <w:t>3.</w:t>
      </w:r>
      <w:r>
        <w:rPr>
          <w:lang w:eastAsia="zh-CN"/>
        </w:rPr>
        <w:t>本比选文件的解释权归福建福海创石油化工有限公司。</w:t>
      </w:r>
    </w:p>
    <w:p w:rsidR="00515580" w:rsidRDefault="00515580">
      <w:pPr>
        <w:pStyle w:val="aa"/>
        <w:spacing w:line="360" w:lineRule="auto"/>
        <w:ind w:right="121"/>
        <w:jc w:val="both"/>
        <w:rPr>
          <w:lang w:eastAsia="zh-CN"/>
        </w:rPr>
        <w:sectPr w:rsidR="00515580">
          <w:footerReference w:type="default" r:id="rId12"/>
          <w:pgSz w:w="11910" w:h="16840"/>
          <w:pgMar w:top="1500" w:right="1020" w:bottom="740" w:left="1300" w:header="0" w:footer="551" w:gutter="0"/>
          <w:cols w:space="720"/>
        </w:sectPr>
      </w:pPr>
    </w:p>
    <w:p w:rsidR="00515580" w:rsidRDefault="00515580">
      <w:pPr>
        <w:pStyle w:val="aa"/>
        <w:spacing w:line="360" w:lineRule="auto"/>
        <w:rPr>
          <w:lang w:eastAsia="zh-CN"/>
        </w:rPr>
      </w:pPr>
    </w:p>
    <w:p w:rsidR="00515580" w:rsidRDefault="002F3250">
      <w:pPr>
        <w:pStyle w:val="aa"/>
        <w:rPr>
          <w:rFonts w:ascii="Times New Roman"/>
          <w:b/>
          <w:bCs/>
          <w:lang w:eastAsia="zh-CN"/>
        </w:rPr>
      </w:pPr>
      <w:r>
        <w:rPr>
          <w:rFonts w:ascii="Times New Roman" w:hint="eastAsia"/>
          <w:b/>
          <w:bCs/>
          <w:lang w:eastAsia="zh-CN"/>
        </w:rPr>
        <w:t>附件一、合同</w:t>
      </w:r>
      <w:bookmarkStart w:id="1" w:name="_Toc251742852"/>
      <w:r>
        <w:rPr>
          <w:rFonts w:ascii="Times New Roman" w:hint="eastAsia"/>
          <w:b/>
          <w:bCs/>
          <w:lang w:eastAsia="zh-CN"/>
        </w:rPr>
        <w:t>条款</w:t>
      </w:r>
    </w:p>
    <w:p w:rsidR="00515580" w:rsidRDefault="002F3250">
      <w:pPr>
        <w:spacing w:line="120" w:lineRule="auto"/>
        <w:ind w:firstLineChars="1550" w:firstLine="4357"/>
        <w:rPr>
          <w:b/>
          <w:sz w:val="28"/>
          <w:szCs w:val="28"/>
          <w:lang w:eastAsia="zh-CN"/>
        </w:rPr>
      </w:pPr>
      <w:r>
        <w:rPr>
          <w:rFonts w:hint="eastAsia"/>
          <w:b/>
          <w:sz w:val="28"/>
          <w:szCs w:val="28"/>
          <w:lang w:eastAsia="zh-CN"/>
        </w:rPr>
        <w:t>采购合同</w:t>
      </w: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5"/>
        <w:gridCol w:w="3640"/>
        <w:gridCol w:w="1271"/>
        <w:gridCol w:w="2950"/>
      </w:tblGrid>
      <w:tr w:rsidR="00515580">
        <w:tc>
          <w:tcPr>
            <w:tcW w:w="959" w:type="dxa"/>
          </w:tcPr>
          <w:p w:rsidR="00515580" w:rsidRDefault="002F3250">
            <w:pPr>
              <w:spacing w:line="120" w:lineRule="auto"/>
              <w:rPr>
                <w:sz w:val="24"/>
                <w:lang w:eastAsia="zh-CN"/>
              </w:rPr>
            </w:pPr>
            <w:r>
              <w:rPr>
                <w:rFonts w:hint="eastAsia"/>
                <w:sz w:val="24"/>
                <w:lang w:eastAsia="zh-CN"/>
              </w:rPr>
              <w:t xml:space="preserve">                                                                                      </w:t>
            </w:r>
          </w:p>
        </w:tc>
        <w:tc>
          <w:tcPr>
            <w:tcW w:w="4394" w:type="dxa"/>
          </w:tcPr>
          <w:p w:rsidR="00515580" w:rsidRDefault="00515580">
            <w:pPr>
              <w:spacing w:line="120" w:lineRule="auto"/>
              <w:rPr>
                <w:sz w:val="24"/>
                <w:lang w:eastAsia="zh-CN"/>
              </w:rPr>
            </w:pPr>
          </w:p>
        </w:tc>
        <w:tc>
          <w:tcPr>
            <w:tcW w:w="1418" w:type="dxa"/>
          </w:tcPr>
          <w:p w:rsidR="00515580" w:rsidRDefault="002F3250">
            <w:pPr>
              <w:spacing w:line="120" w:lineRule="auto"/>
              <w:rPr>
                <w:sz w:val="24"/>
              </w:rPr>
            </w:pPr>
            <w:r>
              <w:rPr>
                <w:rFonts w:hint="eastAsia"/>
                <w:sz w:val="24"/>
              </w:rPr>
              <w:t>合同编号：</w:t>
            </w:r>
          </w:p>
        </w:tc>
        <w:tc>
          <w:tcPr>
            <w:tcW w:w="3649" w:type="dxa"/>
          </w:tcPr>
          <w:p w:rsidR="00515580" w:rsidRDefault="00515580">
            <w:pPr>
              <w:spacing w:line="120" w:lineRule="auto"/>
              <w:rPr>
                <w:sz w:val="24"/>
              </w:rPr>
            </w:pPr>
          </w:p>
        </w:tc>
      </w:tr>
      <w:tr w:rsidR="00515580">
        <w:tc>
          <w:tcPr>
            <w:tcW w:w="959" w:type="dxa"/>
          </w:tcPr>
          <w:p w:rsidR="00515580" w:rsidRDefault="002F3250">
            <w:pPr>
              <w:spacing w:line="120" w:lineRule="auto"/>
              <w:rPr>
                <w:sz w:val="24"/>
              </w:rPr>
            </w:pPr>
            <w:r>
              <w:rPr>
                <w:rFonts w:hint="eastAsia"/>
                <w:sz w:val="24"/>
              </w:rPr>
              <w:t>甲方：</w:t>
            </w:r>
          </w:p>
        </w:tc>
        <w:tc>
          <w:tcPr>
            <w:tcW w:w="4394" w:type="dxa"/>
          </w:tcPr>
          <w:p w:rsidR="00515580" w:rsidRDefault="002F3250">
            <w:pPr>
              <w:spacing w:line="120" w:lineRule="auto"/>
              <w:rPr>
                <w:sz w:val="24"/>
                <w:lang w:eastAsia="zh-CN"/>
              </w:rPr>
            </w:pPr>
            <w:r>
              <w:rPr>
                <w:rFonts w:hint="eastAsia"/>
                <w:sz w:val="24"/>
                <w:lang w:eastAsia="zh-CN"/>
              </w:rPr>
              <w:t xml:space="preserve"> </w:t>
            </w:r>
            <w:r>
              <w:rPr>
                <w:rFonts w:hint="eastAsia"/>
                <w:sz w:val="24"/>
                <w:lang w:eastAsia="zh-CN"/>
              </w:rPr>
              <w:t>翔鹭石化</w:t>
            </w:r>
            <w:r>
              <w:rPr>
                <w:rFonts w:hint="eastAsia"/>
                <w:sz w:val="24"/>
                <w:lang w:eastAsia="zh-CN"/>
              </w:rPr>
              <w:t>（漳州）有限公司</w:t>
            </w:r>
            <w:r>
              <w:rPr>
                <w:rFonts w:hint="eastAsia"/>
                <w:sz w:val="24"/>
                <w:lang w:eastAsia="zh-CN"/>
              </w:rPr>
              <w:t xml:space="preserve">                                     </w:t>
            </w:r>
          </w:p>
        </w:tc>
        <w:tc>
          <w:tcPr>
            <w:tcW w:w="1418" w:type="dxa"/>
          </w:tcPr>
          <w:p w:rsidR="00515580" w:rsidRDefault="002F3250">
            <w:pPr>
              <w:spacing w:line="120" w:lineRule="auto"/>
              <w:rPr>
                <w:sz w:val="24"/>
              </w:rPr>
            </w:pPr>
            <w:r>
              <w:rPr>
                <w:rFonts w:hint="eastAsia"/>
                <w:sz w:val="24"/>
              </w:rPr>
              <w:t>签订地点：</w:t>
            </w:r>
          </w:p>
        </w:tc>
        <w:tc>
          <w:tcPr>
            <w:tcW w:w="3649" w:type="dxa"/>
          </w:tcPr>
          <w:p w:rsidR="00515580" w:rsidRDefault="00515580">
            <w:pPr>
              <w:spacing w:line="120" w:lineRule="auto"/>
              <w:rPr>
                <w:sz w:val="24"/>
              </w:rPr>
            </w:pPr>
          </w:p>
        </w:tc>
      </w:tr>
      <w:tr w:rsidR="00515580">
        <w:tc>
          <w:tcPr>
            <w:tcW w:w="959" w:type="dxa"/>
          </w:tcPr>
          <w:p w:rsidR="00515580" w:rsidRDefault="002F3250">
            <w:pPr>
              <w:spacing w:line="120" w:lineRule="auto"/>
              <w:rPr>
                <w:sz w:val="24"/>
              </w:rPr>
            </w:pPr>
            <w:r>
              <w:rPr>
                <w:rFonts w:hint="eastAsia"/>
                <w:sz w:val="24"/>
              </w:rPr>
              <w:t>乙方：</w:t>
            </w:r>
          </w:p>
        </w:tc>
        <w:tc>
          <w:tcPr>
            <w:tcW w:w="4394" w:type="dxa"/>
          </w:tcPr>
          <w:p w:rsidR="00515580" w:rsidRDefault="00515580">
            <w:pPr>
              <w:spacing w:line="120" w:lineRule="auto"/>
              <w:rPr>
                <w:sz w:val="24"/>
              </w:rPr>
            </w:pPr>
          </w:p>
        </w:tc>
        <w:tc>
          <w:tcPr>
            <w:tcW w:w="1418" w:type="dxa"/>
          </w:tcPr>
          <w:p w:rsidR="00515580" w:rsidRDefault="002F3250">
            <w:pPr>
              <w:spacing w:line="120" w:lineRule="auto"/>
              <w:rPr>
                <w:sz w:val="24"/>
              </w:rPr>
            </w:pPr>
            <w:r>
              <w:rPr>
                <w:rFonts w:hint="eastAsia"/>
                <w:sz w:val="24"/>
              </w:rPr>
              <w:t>签订日期：</w:t>
            </w:r>
          </w:p>
        </w:tc>
        <w:tc>
          <w:tcPr>
            <w:tcW w:w="3649" w:type="dxa"/>
          </w:tcPr>
          <w:p w:rsidR="00515580" w:rsidRDefault="00515580">
            <w:pPr>
              <w:spacing w:line="120" w:lineRule="auto"/>
              <w:rPr>
                <w:sz w:val="24"/>
              </w:rPr>
            </w:pPr>
          </w:p>
        </w:tc>
      </w:tr>
    </w:tbl>
    <w:p w:rsidR="00515580" w:rsidRDefault="00515580">
      <w:pPr>
        <w:spacing w:line="120" w:lineRule="auto"/>
        <w:ind w:firstLineChars="200" w:firstLine="480"/>
        <w:rPr>
          <w:sz w:val="24"/>
        </w:rPr>
      </w:pPr>
    </w:p>
    <w:p w:rsidR="00515580" w:rsidRDefault="002F3250">
      <w:pPr>
        <w:spacing w:line="120" w:lineRule="auto"/>
        <w:ind w:firstLineChars="200" w:firstLine="480"/>
        <w:rPr>
          <w:sz w:val="24"/>
          <w:lang w:eastAsia="zh-CN"/>
        </w:rPr>
      </w:pPr>
      <w:r>
        <w:rPr>
          <w:rFonts w:hint="eastAsia"/>
          <w:sz w:val="24"/>
          <w:lang w:eastAsia="zh-CN"/>
        </w:rPr>
        <w:t>根据甲方采购项目需求，经双方友好协商，就甲方向乙方采购本合同第</w:t>
      </w:r>
      <w:r>
        <w:rPr>
          <w:rFonts w:hint="eastAsia"/>
          <w:sz w:val="24"/>
          <w:lang w:eastAsia="zh-CN"/>
        </w:rPr>
        <w:t>1</w:t>
      </w:r>
      <w:r>
        <w:rPr>
          <w:rFonts w:hint="eastAsia"/>
          <w:sz w:val="24"/>
          <w:lang w:eastAsia="zh-CN"/>
        </w:rPr>
        <w:t>条所列产品相关事宜，依据《中华人民共和国民法典》及其他相关法律法规规定，双方签订如下协议：</w:t>
      </w:r>
    </w:p>
    <w:p w:rsidR="00515580" w:rsidRDefault="002F3250">
      <w:pPr>
        <w:spacing w:line="120" w:lineRule="auto"/>
        <w:ind w:firstLineChars="200" w:firstLine="480"/>
        <w:rPr>
          <w:sz w:val="24"/>
          <w:lang w:eastAsia="zh-CN"/>
        </w:rPr>
      </w:pPr>
      <w:r>
        <w:rPr>
          <w:rFonts w:hint="eastAsia"/>
          <w:sz w:val="24"/>
          <w:lang w:eastAsia="zh-CN"/>
        </w:rPr>
        <w:t>（特别提示：本合同系各方在平等、自愿的基础上依法协商订立，所有合同条款均是双方意思的真实表示。为维护乙方的合法权益，甲方特提请乙方对有关双方权利义务的全部条款、特别是黑体部分内容予以充分注意）</w:t>
      </w:r>
    </w:p>
    <w:p w:rsidR="00515580" w:rsidRDefault="002F3250">
      <w:pPr>
        <w:spacing w:line="120" w:lineRule="auto"/>
        <w:rPr>
          <w:sz w:val="24"/>
        </w:rPr>
      </w:pPr>
      <w:r>
        <w:rPr>
          <w:rFonts w:hint="eastAsia"/>
          <w:sz w:val="24"/>
        </w:rPr>
        <w:t>1</w:t>
      </w:r>
      <w:r>
        <w:rPr>
          <w:rFonts w:hint="eastAsia"/>
          <w:sz w:val="24"/>
        </w:rPr>
        <w:t>、合同标的和合同价格</w:t>
      </w:r>
    </w:p>
    <w:tbl>
      <w:tblPr>
        <w:tblW w:w="10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39"/>
        <w:gridCol w:w="3413"/>
        <w:gridCol w:w="975"/>
        <w:gridCol w:w="1600"/>
        <w:gridCol w:w="1371"/>
      </w:tblGrid>
      <w:tr w:rsidR="00515580">
        <w:trPr>
          <w:trHeight w:val="316"/>
        </w:trPr>
        <w:tc>
          <w:tcPr>
            <w:tcW w:w="2939" w:type="dxa"/>
            <w:vAlign w:val="center"/>
          </w:tcPr>
          <w:p w:rsidR="00515580" w:rsidRDefault="002F3250">
            <w:pPr>
              <w:spacing w:line="120" w:lineRule="auto"/>
              <w:jc w:val="center"/>
              <w:rPr>
                <w:b/>
                <w:sz w:val="24"/>
              </w:rPr>
            </w:pPr>
            <w:r>
              <w:rPr>
                <w:rFonts w:hint="eastAsia"/>
                <w:b/>
                <w:sz w:val="24"/>
              </w:rPr>
              <w:t>产品名称</w:t>
            </w:r>
          </w:p>
        </w:tc>
        <w:tc>
          <w:tcPr>
            <w:tcW w:w="3413" w:type="dxa"/>
            <w:vAlign w:val="center"/>
          </w:tcPr>
          <w:p w:rsidR="00515580" w:rsidRDefault="002F3250">
            <w:pPr>
              <w:spacing w:line="120" w:lineRule="auto"/>
              <w:jc w:val="center"/>
              <w:rPr>
                <w:b/>
                <w:sz w:val="24"/>
              </w:rPr>
            </w:pPr>
            <w:r>
              <w:rPr>
                <w:rFonts w:hint="eastAsia"/>
                <w:b/>
                <w:sz w:val="24"/>
              </w:rPr>
              <w:t>规格型号</w:t>
            </w:r>
          </w:p>
        </w:tc>
        <w:tc>
          <w:tcPr>
            <w:tcW w:w="975" w:type="dxa"/>
            <w:vAlign w:val="center"/>
          </w:tcPr>
          <w:p w:rsidR="00515580" w:rsidRDefault="002F3250">
            <w:pPr>
              <w:spacing w:line="120" w:lineRule="auto"/>
              <w:jc w:val="center"/>
              <w:rPr>
                <w:b/>
                <w:sz w:val="24"/>
              </w:rPr>
            </w:pPr>
            <w:r>
              <w:rPr>
                <w:rFonts w:hint="eastAsia"/>
                <w:b/>
                <w:sz w:val="24"/>
              </w:rPr>
              <w:t>数量</w:t>
            </w:r>
          </w:p>
        </w:tc>
        <w:tc>
          <w:tcPr>
            <w:tcW w:w="1600" w:type="dxa"/>
            <w:vAlign w:val="center"/>
          </w:tcPr>
          <w:p w:rsidR="00515580" w:rsidRDefault="002F3250">
            <w:pPr>
              <w:spacing w:line="120" w:lineRule="auto"/>
              <w:jc w:val="center"/>
              <w:rPr>
                <w:b/>
                <w:sz w:val="24"/>
              </w:rPr>
            </w:pPr>
            <w:r>
              <w:rPr>
                <w:rFonts w:hint="eastAsia"/>
                <w:b/>
                <w:sz w:val="24"/>
              </w:rPr>
              <w:t>单价</w:t>
            </w:r>
            <w:r>
              <w:rPr>
                <w:rFonts w:hint="eastAsia"/>
                <w:b/>
                <w:sz w:val="24"/>
              </w:rPr>
              <w:t>/</w:t>
            </w:r>
            <w:r>
              <w:rPr>
                <w:rFonts w:hint="eastAsia"/>
                <w:b/>
                <w:sz w:val="24"/>
              </w:rPr>
              <w:t>元</w:t>
            </w:r>
          </w:p>
        </w:tc>
        <w:tc>
          <w:tcPr>
            <w:tcW w:w="1371" w:type="dxa"/>
            <w:vAlign w:val="center"/>
          </w:tcPr>
          <w:p w:rsidR="00515580" w:rsidRDefault="002F3250">
            <w:pPr>
              <w:spacing w:line="120" w:lineRule="auto"/>
              <w:jc w:val="center"/>
              <w:rPr>
                <w:b/>
                <w:sz w:val="24"/>
              </w:rPr>
            </w:pPr>
            <w:r>
              <w:rPr>
                <w:rFonts w:hint="eastAsia"/>
                <w:b/>
                <w:sz w:val="24"/>
              </w:rPr>
              <w:t>总价</w:t>
            </w:r>
            <w:r>
              <w:rPr>
                <w:rFonts w:hint="eastAsia"/>
                <w:b/>
                <w:sz w:val="24"/>
              </w:rPr>
              <w:t>/</w:t>
            </w:r>
            <w:r>
              <w:rPr>
                <w:rFonts w:hint="eastAsia"/>
                <w:b/>
                <w:sz w:val="24"/>
              </w:rPr>
              <w:t>元</w:t>
            </w:r>
          </w:p>
        </w:tc>
      </w:tr>
      <w:tr w:rsidR="00515580">
        <w:trPr>
          <w:trHeight w:val="469"/>
        </w:trPr>
        <w:tc>
          <w:tcPr>
            <w:tcW w:w="2939" w:type="dxa"/>
            <w:vAlign w:val="center"/>
          </w:tcPr>
          <w:p w:rsidR="00515580" w:rsidRDefault="002F3250">
            <w:pPr>
              <w:spacing w:line="120" w:lineRule="auto"/>
              <w:jc w:val="center"/>
              <w:rPr>
                <w:sz w:val="24"/>
                <w:lang w:eastAsia="zh-CN"/>
              </w:rPr>
            </w:pPr>
            <w:permStart w:id="1516654499" w:edGrp="everyone"/>
            <w:r>
              <w:rPr>
                <w:rFonts w:hint="eastAsia"/>
                <w:sz w:val="24"/>
                <w:lang w:eastAsia="zh-CN"/>
              </w:rPr>
              <w:t>S-</w:t>
            </w:r>
            <w:r>
              <w:rPr>
                <w:sz w:val="24"/>
                <w:lang w:eastAsia="zh-CN"/>
              </w:rPr>
              <w:t>6601A</w:t>
            </w:r>
            <w:r>
              <w:rPr>
                <w:sz w:val="24"/>
                <w:lang w:eastAsia="zh-CN"/>
              </w:rPr>
              <w:t>、</w:t>
            </w:r>
            <w:r>
              <w:rPr>
                <w:sz w:val="24"/>
                <w:lang w:eastAsia="zh-CN"/>
              </w:rPr>
              <w:t>B</w:t>
            </w:r>
            <w:r>
              <w:rPr>
                <w:sz w:val="24"/>
                <w:lang w:eastAsia="zh-CN"/>
              </w:rPr>
              <w:t>料仓重量自动控制系统</w:t>
            </w:r>
          </w:p>
        </w:tc>
        <w:tc>
          <w:tcPr>
            <w:tcW w:w="3413" w:type="dxa"/>
            <w:vAlign w:val="center"/>
          </w:tcPr>
          <w:p w:rsidR="00515580" w:rsidRDefault="00515580">
            <w:pPr>
              <w:spacing w:line="120" w:lineRule="auto"/>
              <w:jc w:val="center"/>
              <w:rPr>
                <w:sz w:val="24"/>
                <w:lang w:eastAsia="zh-CN"/>
              </w:rPr>
            </w:pPr>
          </w:p>
        </w:tc>
        <w:tc>
          <w:tcPr>
            <w:tcW w:w="975" w:type="dxa"/>
            <w:vAlign w:val="center"/>
          </w:tcPr>
          <w:p w:rsidR="00515580" w:rsidRDefault="002F3250">
            <w:pPr>
              <w:spacing w:line="120" w:lineRule="auto"/>
              <w:jc w:val="center"/>
              <w:rPr>
                <w:sz w:val="24"/>
                <w:lang w:eastAsia="zh-CN"/>
              </w:rPr>
            </w:pPr>
            <w:r>
              <w:rPr>
                <w:rFonts w:hint="eastAsia"/>
                <w:sz w:val="24"/>
                <w:lang w:eastAsia="zh-CN"/>
              </w:rPr>
              <w:t>2</w:t>
            </w:r>
            <w:r>
              <w:rPr>
                <w:rFonts w:hint="eastAsia"/>
                <w:sz w:val="24"/>
                <w:lang w:eastAsia="zh-CN"/>
              </w:rPr>
              <w:t>套</w:t>
            </w:r>
          </w:p>
        </w:tc>
        <w:tc>
          <w:tcPr>
            <w:tcW w:w="1600" w:type="dxa"/>
            <w:vAlign w:val="center"/>
          </w:tcPr>
          <w:p w:rsidR="00515580" w:rsidRDefault="00515580">
            <w:pPr>
              <w:spacing w:line="120" w:lineRule="auto"/>
              <w:jc w:val="center"/>
              <w:rPr>
                <w:sz w:val="24"/>
                <w:lang w:eastAsia="zh-CN"/>
              </w:rPr>
            </w:pPr>
          </w:p>
        </w:tc>
        <w:tc>
          <w:tcPr>
            <w:tcW w:w="1371" w:type="dxa"/>
            <w:vAlign w:val="center"/>
          </w:tcPr>
          <w:p w:rsidR="00515580" w:rsidRDefault="00515580">
            <w:pPr>
              <w:spacing w:line="120" w:lineRule="auto"/>
              <w:jc w:val="center"/>
              <w:rPr>
                <w:sz w:val="24"/>
                <w:lang w:eastAsia="zh-CN"/>
              </w:rPr>
            </w:pPr>
          </w:p>
        </w:tc>
      </w:tr>
      <w:permEnd w:id="1516654499"/>
      <w:tr w:rsidR="00515580">
        <w:trPr>
          <w:trHeight w:val="326"/>
        </w:trPr>
        <w:tc>
          <w:tcPr>
            <w:tcW w:w="2939" w:type="dxa"/>
            <w:vAlign w:val="center"/>
          </w:tcPr>
          <w:p w:rsidR="00515580" w:rsidRDefault="002F3250">
            <w:pPr>
              <w:spacing w:line="120" w:lineRule="auto"/>
              <w:jc w:val="center"/>
              <w:rPr>
                <w:sz w:val="24"/>
              </w:rPr>
            </w:pPr>
            <w:r>
              <w:rPr>
                <w:rFonts w:hint="eastAsia"/>
                <w:sz w:val="24"/>
              </w:rPr>
              <w:t>合同金额合计</w:t>
            </w:r>
          </w:p>
        </w:tc>
        <w:tc>
          <w:tcPr>
            <w:tcW w:w="7359" w:type="dxa"/>
            <w:gridSpan w:val="4"/>
            <w:vAlign w:val="center"/>
          </w:tcPr>
          <w:p w:rsidR="00515580" w:rsidRDefault="002F3250">
            <w:pPr>
              <w:spacing w:line="120" w:lineRule="auto"/>
              <w:jc w:val="center"/>
              <w:rPr>
                <w:sz w:val="24"/>
              </w:rPr>
            </w:pPr>
            <w:permStart w:id="221001521" w:edGrp="everyone"/>
            <w:r>
              <w:rPr>
                <w:rFonts w:hint="eastAsia"/>
                <w:sz w:val="24"/>
              </w:rPr>
              <w:t xml:space="preserve">    </w:t>
            </w:r>
            <w:permEnd w:id="221001521"/>
            <w:r>
              <w:rPr>
                <w:rFonts w:hint="eastAsia"/>
                <w:sz w:val="24"/>
              </w:rPr>
              <w:t>（大写）</w:t>
            </w:r>
            <w:r>
              <w:rPr>
                <w:rFonts w:hint="eastAsia"/>
                <w:sz w:val="24"/>
              </w:rPr>
              <w:t xml:space="preserve"> </w:t>
            </w:r>
            <w:permStart w:id="702288714" w:edGrp="everyone"/>
            <w:r>
              <w:rPr>
                <w:rFonts w:hint="eastAsia"/>
                <w:sz w:val="24"/>
              </w:rPr>
              <w:t xml:space="preserve">  </w:t>
            </w:r>
            <w:permEnd w:id="702288714"/>
            <w:r>
              <w:rPr>
                <w:rFonts w:hint="eastAsia"/>
                <w:sz w:val="24"/>
              </w:rPr>
              <w:t>（小写）</w:t>
            </w:r>
          </w:p>
        </w:tc>
      </w:tr>
    </w:tbl>
    <w:p w:rsidR="00515580" w:rsidRDefault="002F3250">
      <w:pPr>
        <w:spacing w:line="120" w:lineRule="auto"/>
        <w:ind w:firstLineChars="150" w:firstLine="360"/>
        <w:rPr>
          <w:sz w:val="24"/>
          <w:lang w:eastAsia="zh-CN"/>
        </w:rPr>
      </w:pPr>
      <w:r>
        <w:rPr>
          <w:rFonts w:hint="eastAsia"/>
          <w:sz w:val="24"/>
          <w:lang w:eastAsia="zh-CN"/>
        </w:rPr>
        <w:t>上述金额为含税价格，包含了乙方提供本合同约定的产品及相应服务（如有）的全部价格，除非另有约定，甲方不再承担其他费用。</w:t>
      </w:r>
    </w:p>
    <w:p w:rsidR="00515580" w:rsidRDefault="002F3250">
      <w:pPr>
        <w:spacing w:line="360" w:lineRule="auto"/>
        <w:rPr>
          <w:sz w:val="24"/>
          <w:lang w:eastAsia="zh-CN"/>
        </w:rPr>
      </w:pPr>
      <w:r>
        <w:rPr>
          <w:rFonts w:hint="eastAsia"/>
          <w:sz w:val="24"/>
          <w:lang w:eastAsia="zh-CN"/>
        </w:rPr>
        <w:t>2</w:t>
      </w:r>
      <w:r>
        <w:rPr>
          <w:rFonts w:hint="eastAsia"/>
          <w:sz w:val="24"/>
          <w:lang w:eastAsia="zh-CN"/>
        </w:rPr>
        <w:t>、交货：</w:t>
      </w:r>
    </w:p>
    <w:p w:rsidR="00515580" w:rsidRDefault="002F3250">
      <w:pPr>
        <w:spacing w:line="360" w:lineRule="auto"/>
        <w:ind w:firstLineChars="200" w:firstLine="480"/>
        <w:rPr>
          <w:sz w:val="24"/>
          <w:lang w:eastAsia="zh-CN"/>
        </w:rPr>
      </w:pPr>
      <w:r>
        <w:rPr>
          <w:rFonts w:hint="eastAsia"/>
          <w:sz w:val="24"/>
          <w:lang w:eastAsia="zh-CN"/>
        </w:rPr>
        <w:t>2.1</w:t>
      </w:r>
      <w:r>
        <w:rPr>
          <w:rFonts w:hint="eastAsia"/>
          <w:sz w:val="24"/>
          <w:lang w:eastAsia="zh-CN"/>
        </w:rPr>
        <w:t>交货方式：</w:t>
      </w:r>
      <w:r>
        <w:rPr>
          <w:rFonts w:hint="eastAsia"/>
          <w:sz w:val="24"/>
          <w:u w:val="single"/>
          <w:lang w:eastAsia="zh-CN"/>
        </w:rPr>
        <w:t>乙方送货上门</w:t>
      </w:r>
      <w:r>
        <w:rPr>
          <w:sz w:val="24"/>
          <w:u w:val="single"/>
          <w:lang w:eastAsia="zh-CN"/>
        </w:rPr>
        <w:t xml:space="preserve">       </w:t>
      </w:r>
    </w:p>
    <w:p w:rsidR="00515580" w:rsidRDefault="002F3250">
      <w:pPr>
        <w:spacing w:line="360" w:lineRule="auto"/>
        <w:ind w:firstLineChars="200" w:firstLine="480"/>
        <w:rPr>
          <w:sz w:val="24"/>
          <w:lang w:eastAsia="zh-CN"/>
        </w:rPr>
      </w:pPr>
      <w:r>
        <w:rPr>
          <w:rFonts w:hint="eastAsia"/>
          <w:sz w:val="24"/>
          <w:lang w:eastAsia="zh-CN"/>
        </w:rPr>
        <w:t>2.2</w:t>
      </w:r>
      <w:r>
        <w:rPr>
          <w:rFonts w:hint="eastAsia"/>
          <w:sz w:val="24"/>
          <w:lang w:eastAsia="zh-CN"/>
        </w:rPr>
        <w:t>交货地点：运送到</w:t>
      </w:r>
      <w:r>
        <w:rPr>
          <w:sz w:val="24"/>
          <w:u w:val="single"/>
          <w:lang w:eastAsia="zh-CN"/>
        </w:rPr>
        <w:t xml:space="preserve">   </w:t>
      </w:r>
      <w:r>
        <w:rPr>
          <w:rFonts w:hint="eastAsia"/>
          <w:sz w:val="24"/>
          <w:u w:val="single"/>
          <w:lang w:eastAsia="zh-CN"/>
        </w:rPr>
        <w:t>甲方</w:t>
      </w:r>
      <w:r>
        <w:rPr>
          <w:sz w:val="24"/>
          <w:u w:val="single"/>
          <w:lang w:eastAsia="zh-CN"/>
        </w:rPr>
        <w:t>现场</w:t>
      </w:r>
      <w:r>
        <w:rPr>
          <w:sz w:val="24"/>
          <w:u w:val="single"/>
          <w:lang w:eastAsia="zh-CN"/>
        </w:rPr>
        <w:t xml:space="preserve">        </w:t>
      </w:r>
      <w:r>
        <w:rPr>
          <w:rFonts w:hint="eastAsia"/>
          <w:sz w:val="24"/>
          <w:lang w:eastAsia="zh-CN"/>
        </w:rPr>
        <w:t>（以甲方提供的送货清单和地址明细为准）</w:t>
      </w:r>
    </w:p>
    <w:p w:rsidR="00515580" w:rsidRDefault="002F3250">
      <w:pPr>
        <w:spacing w:line="360" w:lineRule="auto"/>
        <w:ind w:firstLineChars="200" w:firstLine="480"/>
        <w:rPr>
          <w:sz w:val="24"/>
          <w:lang w:eastAsia="zh-CN"/>
        </w:rPr>
      </w:pPr>
      <w:r>
        <w:rPr>
          <w:rFonts w:hint="eastAsia"/>
          <w:sz w:val="24"/>
          <w:lang w:eastAsia="zh-CN"/>
        </w:rPr>
        <w:t>2.3</w:t>
      </w:r>
      <w:r>
        <w:rPr>
          <w:rFonts w:hint="eastAsia"/>
          <w:sz w:val="24"/>
          <w:lang w:eastAsia="zh-CN"/>
        </w:rPr>
        <w:t>交货时间：</w:t>
      </w:r>
      <w:r>
        <w:rPr>
          <w:sz w:val="24"/>
          <w:u w:val="single"/>
          <w:lang w:eastAsia="zh-CN"/>
        </w:rPr>
        <w:t xml:space="preserve">                  </w:t>
      </w:r>
      <w:r>
        <w:rPr>
          <w:rFonts w:hint="eastAsia"/>
          <w:sz w:val="24"/>
          <w:u w:val="single"/>
          <w:lang w:eastAsia="zh-CN"/>
        </w:rPr>
        <w:t xml:space="preserve">     </w:t>
      </w:r>
      <w:r>
        <w:rPr>
          <w:sz w:val="24"/>
          <w:u w:val="single"/>
          <w:lang w:eastAsia="zh-CN"/>
        </w:rPr>
        <w:t xml:space="preserve">  </w:t>
      </w:r>
      <w:r>
        <w:rPr>
          <w:rFonts w:hint="eastAsia"/>
          <w:sz w:val="24"/>
          <w:u w:val="single"/>
          <w:lang w:eastAsia="zh-CN"/>
        </w:rPr>
        <w:t>（</w:t>
      </w:r>
      <w:r>
        <w:rPr>
          <w:rFonts w:hint="eastAsia"/>
          <w:b/>
          <w:sz w:val="24"/>
          <w:u w:val="single"/>
          <w:lang w:eastAsia="zh-CN"/>
        </w:rPr>
        <w:t>如甲方要求推迟交货，则乙方应无条件同意并保管好货物）</w:t>
      </w:r>
    </w:p>
    <w:p w:rsidR="00515580" w:rsidRDefault="002F3250">
      <w:pPr>
        <w:spacing w:line="360" w:lineRule="auto"/>
        <w:ind w:firstLineChars="200" w:firstLine="480"/>
        <w:rPr>
          <w:sz w:val="24"/>
          <w:lang w:eastAsia="zh-CN"/>
        </w:rPr>
      </w:pPr>
      <w:r>
        <w:rPr>
          <w:rFonts w:hint="eastAsia"/>
          <w:sz w:val="24"/>
          <w:lang w:eastAsia="zh-CN"/>
        </w:rPr>
        <w:t>2.4</w:t>
      </w:r>
      <w:r>
        <w:rPr>
          <w:rFonts w:hint="eastAsia"/>
          <w:sz w:val="24"/>
          <w:lang w:eastAsia="zh-CN"/>
        </w:rPr>
        <w:t>乙方提供产品安装及调试服务，并承担运输过程中发生的一切费用。在产品交付给甲方之前，产品毁损、灭失等风险均由乙方自行承担。</w:t>
      </w:r>
    </w:p>
    <w:p w:rsidR="00515580" w:rsidRDefault="002F3250">
      <w:pPr>
        <w:spacing w:line="360" w:lineRule="auto"/>
        <w:rPr>
          <w:sz w:val="24"/>
          <w:lang w:eastAsia="zh-CN"/>
        </w:rPr>
      </w:pPr>
      <w:r>
        <w:rPr>
          <w:rFonts w:hint="eastAsia"/>
          <w:sz w:val="24"/>
          <w:lang w:eastAsia="zh-CN"/>
        </w:rPr>
        <w:t>3</w:t>
      </w:r>
      <w:r>
        <w:rPr>
          <w:rFonts w:hint="eastAsia"/>
          <w:sz w:val="24"/>
          <w:lang w:eastAsia="zh-CN"/>
        </w:rPr>
        <w:t>、付款方式与条件</w:t>
      </w:r>
    </w:p>
    <w:p w:rsidR="00515580" w:rsidRDefault="002F3250">
      <w:pPr>
        <w:spacing w:line="360" w:lineRule="auto"/>
        <w:ind w:firstLineChars="200" w:firstLine="480"/>
        <w:rPr>
          <w:sz w:val="24"/>
          <w:lang w:eastAsia="zh-CN"/>
        </w:rPr>
      </w:pPr>
      <w:r>
        <w:rPr>
          <w:rFonts w:hint="eastAsia"/>
          <w:sz w:val="24"/>
          <w:lang w:eastAsia="zh-CN"/>
        </w:rPr>
        <w:t>3.1</w:t>
      </w:r>
      <w:r>
        <w:rPr>
          <w:rFonts w:hint="eastAsia"/>
          <w:sz w:val="24"/>
          <w:lang w:eastAsia="zh-CN"/>
        </w:rPr>
        <w:t>参选保证金自动转为履约保证金，</w:t>
      </w:r>
      <w:r>
        <w:rPr>
          <w:rFonts w:hint="eastAsia"/>
          <w:sz w:val="24"/>
          <w:lang w:eastAsia="zh-CN"/>
        </w:rPr>
        <w:t>该履约保证金在乙方全面履行完毕本合同义务后</w:t>
      </w:r>
      <w:r>
        <w:rPr>
          <w:rFonts w:hint="eastAsia"/>
          <w:sz w:val="24"/>
          <w:lang w:eastAsia="zh-CN"/>
        </w:rPr>
        <w:t>30</w:t>
      </w:r>
      <w:r>
        <w:rPr>
          <w:rFonts w:hint="eastAsia"/>
          <w:sz w:val="24"/>
          <w:lang w:eastAsia="zh-CN"/>
        </w:rPr>
        <w:t>天内无息退还。但履约保证金退还后发现任何应由乙方承担责任的行为或事件，乙方仍应承担责任。</w:t>
      </w:r>
    </w:p>
    <w:p w:rsidR="00515580" w:rsidRDefault="002F3250">
      <w:pPr>
        <w:spacing w:line="360" w:lineRule="auto"/>
        <w:ind w:firstLineChars="200" w:firstLine="480"/>
        <w:rPr>
          <w:sz w:val="24"/>
          <w:lang w:eastAsia="zh-CN"/>
        </w:rPr>
      </w:pPr>
      <w:r>
        <w:rPr>
          <w:rFonts w:hint="eastAsia"/>
          <w:sz w:val="24"/>
          <w:lang w:eastAsia="zh-CN"/>
        </w:rPr>
        <w:t>3.2</w:t>
      </w:r>
      <w:r>
        <w:rPr>
          <w:rFonts w:hint="eastAsia"/>
          <w:sz w:val="24"/>
          <w:lang w:eastAsia="zh-CN"/>
        </w:rPr>
        <w:t>乙方交付的产品按合同约定标准经甲方验收合格后，甲方</w:t>
      </w:r>
      <w:r>
        <w:rPr>
          <w:rFonts w:hint="eastAsia"/>
          <w:sz w:val="24"/>
          <w:lang w:eastAsia="zh-CN"/>
        </w:rPr>
        <w:t xml:space="preserve">    </w:t>
      </w:r>
      <w:r>
        <w:rPr>
          <w:rFonts w:hint="eastAsia"/>
          <w:sz w:val="24"/>
          <w:lang w:eastAsia="zh-CN"/>
        </w:rPr>
        <w:t>向乙方支付合同价款总额的</w:t>
      </w:r>
      <w:r>
        <w:rPr>
          <w:rFonts w:hint="eastAsia"/>
          <w:sz w:val="24"/>
          <w:lang w:eastAsia="zh-CN"/>
        </w:rPr>
        <w:t xml:space="preserve"> 90 %</w:t>
      </w:r>
      <w:r>
        <w:rPr>
          <w:rFonts w:hint="eastAsia"/>
          <w:sz w:val="24"/>
          <w:lang w:eastAsia="zh-CN"/>
        </w:rPr>
        <w:t>，剩余合同价款总额的【</w:t>
      </w:r>
      <w:r>
        <w:rPr>
          <w:rFonts w:hint="eastAsia"/>
          <w:sz w:val="24"/>
          <w:lang w:eastAsia="zh-CN"/>
        </w:rPr>
        <w:t>10</w:t>
      </w:r>
      <w:r>
        <w:rPr>
          <w:rFonts w:hint="eastAsia"/>
          <w:sz w:val="24"/>
          <w:lang w:eastAsia="zh-CN"/>
        </w:rPr>
        <w:t>】</w:t>
      </w:r>
      <w:r>
        <w:rPr>
          <w:rFonts w:hint="eastAsia"/>
          <w:sz w:val="24"/>
          <w:lang w:eastAsia="zh-CN"/>
        </w:rPr>
        <w:t>%</w:t>
      </w:r>
      <w:r>
        <w:rPr>
          <w:rFonts w:hint="eastAsia"/>
          <w:sz w:val="24"/>
          <w:lang w:eastAsia="zh-CN"/>
        </w:rPr>
        <w:t>作为质量保</w:t>
      </w:r>
      <w:r>
        <w:rPr>
          <w:rFonts w:hint="eastAsia"/>
          <w:sz w:val="24"/>
          <w:lang w:eastAsia="zh-CN"/>
        </w:rPr>
        <w:t>证金，待质量保证期满且乙方无结欠甲方款项或债务的情况下无息退还。</w:t>
      </w:r>
    </w:p>
    <w:p w:rsidR="00515580" w:rsidRDefault="002F3250">
      <w:pPr>
        <w:spacing w:line="360" w:lineRule="auto"/>
        <w:ind w:firstLineChars="200" w:firstLine="480"/>
        <w:rPr>
          <w:sz w:val="24"/>
          <w:lang w:eastAsia="zh-CN"/>
        </w:rPr>
      </w:pPr>
      <w:r>
        <w:rPr>
          <w:rFonts w:hint="eastAsia"/>
          <w:sz w:val="24"/>
          <w:lang w:eastAsia="zh-CN"/>
        </w:rPr>
        <w:t>3.</w:t>
      </w:r>
      <w:r>
        <w:rPr>
          <w:rFonts w:hint="eastAsia"/>
          <w:sz w:val="24"/>
          <w:lang w:eastAsia="zh-CN"/>
        </w:rPr>
        <w:t>3</w:t>
      </w:r>
      <w:r>
        <w:rPr>
          <w:rFonts w:hint="eastAsia"/>
          <w:sz w:val="24"/>
          <w:lang w:eastAsia="zh-CN"/>
        </w:rPr>
        <w:t xml:space="preserve"> </w:t>
      </w:r>
      <w:r>
        <w:rPr>
          <w:sz w:val="24"/>
          <w:lang w:eastAsia="zh-CN"/>
        </w:rPr>
        <w:t>乙方应根据甲方要求在甲方每次付款前</w:t>
      </w:r>
      <w:r>
        <w:rPr>
          <w:sz w:val="24"/>
          <w:u w:val="single"/>
          <w:lang w:eastAsia="zh-CN"/>
        </w:rPr>
        <w:t xml:space="preserve">    </w:t>
      </w:r>
      <w:r>
        <w:rPr>
          <w:sz w:val="24"/>
          <w:lang w:eastAsia="zh-CN"/>
        </w:rPr>
        <w:t>日内提供正式税务发票</w:t>
      </w:r>
      <w:r>
        <w:rPr>
          <w:rFonts w:hint="eastAsia"/>
          <w:sz w:val="24"/>
          <w:lang w:eastAsia="zh-CN"/>
        </w:rPr>
        <w:t>，否则甲方有权顺延付款。现场交货条件下，乙方应提交</w:t>
      </w:r>
      <w:r>
        <w:rPr>
          <w:sz w:val="24"/>
          <w:u w:val="single"/>
          <w:lang w:eastAsia="zh-CN"/>
        </w:rPr>
        <w:t xml:space="preserve">    </w:t>
      </w:r>
      <w:r>
        <w:rPr>
          <w:rFonts w:hint="eastAsia"/>
          <w:sz w:val="24"/>
          <w:lang w:eastAsia="zh-CN"/>
        </w:rPr>
        <w:t>发票（税率</w:t>
      </w:r>
      <w:r>
        <w:rPr>
          <w:sz w:val="24"/>
          <w:u w:val="single"/>
          <w:lang w:eastAsia="zh-CN"/>
        </w:rPr>
        <w:t xml:space="preserve">    </w:t>
      </w:r>
      <w:r>
        <w:rPr>
          <w:rFonts w:hint="eastAsia"/>
          <w:sz w:val="24"/>
          <w:lang w:eastAsia="zh-CN"/>
        </w:rPr>
        <w:t>%</w:t>
      </w:r>
      <w:r>
        <w:rPr>
          <w:rFonts w:hint="eastAsia"/>
          <w:sz w:val="24"/>
          <w:lang w:eastAsia="zh-CN"/>
        </w:rPr>
        <w:t>）。</w:t>
      </w:r>
    </w:p>
    <w:p w:rsidR="00515580" w:rsidRDefault="00515580">
      <w:pPr>
        <w:snapToGrid w:val="0"/>
        <w:spacing w:line="360" w:lineRule="auto"/>
        <w:rPr>
          <w:szCs w:val="21"/>
          <w:lang w:eastAsia="zh-CN"/>
        </w:rPr>
      </w:pPr>
    </w:p>
    <w:p w:rsidR="00515580" w:rsidRDefault="002F3250">
      <w:pPr>
        <w:spacing w:line="360" w:lineRule="auto"/>
        <w:ind w:firstLineChars="200" w:firstLine="480"/>
        <w:rPr>
          <w:sz w:val="24"/>
          <w:lang w:eastAsia="zh-CN"/>
        </w:rPr>
      </w:pPr>
      <w:r>
        <w:rPr>
          <w:rFonts w:hint="eastAsia"/>
          <w:sz w:val="24"/>
          <w:lang w:eastAsia="zh-CN"/>
        </w:rPr>
        <w:t>3.</w:t>
      </w:r>
      <w:r>
        <w:rPr>
          <w:rFonts w:hint="eastAsia"/>
          <w:sz w:val="24"/>
          <w:lang w:eastAsia="zh-CN"/>
        </w:rPr>
        <w:t>4</w:t>
      </w:r>
      <w:r>
        <w:rPr>
          <w:rFonts w:hint="eastAsia"/>
          <w:sz w:val="24"/>
          <w:lang w:eastAsia="zh-CN"/>
        </w:rPr>
        <w:t>甲方的付款并不限制甲方在随后时间对已开具发票的费用提出争议或对合同中不满意的服务、不符合要求的产品进行索赔的权利。</w:t>
      </w:r>
    </w:p>
    <w:p w:rsidR="00515580" w:rsidRDefault="002F3250">
      <w:pPr>
        <w:spacing w:line="360" w:lineRule="auto"/>
        <w:ind w:firstLineChars="200" w:firstLine="480"/>
        <w:rPr>
          <w:sz w:val="24"/>
          <w:lang w:eastAsia="zh-CN"/>
        </w:rPr>
      </w:pPr>
      <w:r>
        <w:rPr>
          <w:rFonts w:hint="eastAsia"/>
          <w:sz w:val="24"/>
          <w:lang w:eastAsia="zh-CN"/>
        </w:rPr>
        <w:t>3.</w:t>
      </w:r>
      <w:r>
        <w:rPr>
          <w:rFonts w:hint="eastAsia"/>
          <w:sz w:val="24"/>
          <w:lang w:eastAsia="zh-CN"/>
        </w:rPr>
        <w:t>5</w:t>
      </w:r>
      <w:r>
        <w:rPr>
          <w:rFonts w:hint="eastAsia"/>
          <w:sz w:val="24"/>
          <w:lang w:eastAsia="zh-CN"/>
        </w:rPr>
        <w:t>甲方有权从应付乙方的款项中抵扣乙方按本合同应支付给甲方的费用，包括但不限于违约金、赔偿金、乙方造成的一切损失、债务。</w:t>
      </w:r>
    </w:p>
    <w:p w:rsidR="00515580" w:rsidRDefault="00515580">
      <w:pPr>
        <w:spacing w:line="360" w:lineRule="auto"/>
        <w:ind w:firstLineChars="200" w:firstLine="480"/>
        <w:rPr>
          <w:sz w:val="24"/>
          <w:lang w:eastAsia="zh-CN"/>
        </w:rPr>
      </w:pPr>
    </w:p>
    <w:p w:rsidR="00515580" w:rsidRDefault="002F3250">
      <w:pPr>
        <w:spacing w:line="360" w:lineRule="auto"/>
        <w:rPr>
          <w:sz w:val="24"/>
          <w:lang w:eastAsia="zh-CN"/>
        </w:rPr>
      </w:pPr>
      <w:r>
        <w:rPr>
          <w:rFonts w:hint="eastAsia"/>
          <w:sz w:val="24"/>
          <w:lang w:eastAsia="zh-CN"/>
        </w:rPr>
        <w:t>4</w:t>
      </w:r>
      <w:r>
        <w:rPr>
          <w:rFonts w:hint="eastAsia"/>
          <w:sz w:val="24"/>
          <w:lang w:eastAsia="zh-CN"/>
        </w:rPr>
        <w:t>、质量要求和技术标准</w:t>
      </w:r>
    </w:p>
    <w:p w:rsidR="00515580" w:rsidRDefault="002F3250">
      <w:pPr>
        <w:spacing w:line="360" w:lineRule="auto"/>
        <w:rPr>
          <w:b/>
          <w:sz w:val="24"/>
          <w:lang w:eastAsia="zh-CN"/>
        </w:rPr>
      </w:pPr>
      <w:r>
        <w:rPr>
          <w:rFonts w:hint="eastAsia"/>
          <w:sz w:val="24"/>
          <w:lang w:eastAsia="zh-CN"/>
        </w:rPr>
        <w:t xml:space="preserve">    4.1</w:t>
      </w:r>
      <w:r>
        <w:rPr>
          <w:rFonts w:hint="eastAsia"/>
          <w:sz w:val="24"/>
          <w:lang w:eastAsia="zh-CN"/>
        </w:rPr>
        <w:t>乙方所提供的产品必须是原厂原包装（含货物质量合格证书）产品，质量必须符合国家标准或行业标准以及原厂出厂标准（以说明书为准），</w:t>
      </w:r>
      <w:r>
        <w:rPr>
          <w:rFonts w:hint="eastAsia"/>
          <w:b/>
          <w:sz w:val="24"/>
          <w:lang w:eastAsia="zh-CN"/>
        </w:rPr>
        <w:t>如产品不符合本合同中约定的要求，甲方有权拒绝接受。</w:t>
      </w:r>
    </w:p>
    <w:p w:rsidR="00515580" w:rsidRDefault="002F3250">
      <w:pPr>
        <w:spacing w:line="360" w:lineRule="auto"/>
        <w:ind w:firstLine="480"/>
        <w:rPr>
          <w:sz w:val="24"/>
          <w:lang w:eastAsia="zh-CN"/>
        </w:rPr>
      </w:pPr>
      <w:r>
        <w:rPr>
          <w:rFonts w:hint="eastAsia"/>
          <w:sz w:val="24"/>
          <w:lang w:eastAsia="zh-CN"/>
        </w:rPr>
        <w:t>4.2</w:t>
      </w:r>
      <w:r>
        <w:rPr>
          <w:rFonts w:hint="eastAsia"/>
          <w:sz w:val="24"/>
          <w:lang w:eastAsia="zh-CN"/>
        </w:rPr>
        <w:t>乙方应保证货物是全新、未使用过的原装合格正品，并完全符合合同规定的质量、规格和性能的要求。乙方应保证其提供的货物在正确安装、正常使用和保养条件下，在其使用寿命内具有良好的性能。</w:t>
      </w:r>
      <w:r>
        <w:rPr>
          <w:rFonts w:hint="eastAsia"/>
          <w:sz w:val="24"/>
          <w:lang w:eastAsia="zh-CN"/>
        </w:rPr>
        <w:t xml:space="preserve">   </w:t>
      </w:r>
    </w:p>
    <w:p w:rsidR="00515580" w:rsidRDefault="002F3250">
      <w:pPr>
        <w:spacing w:line="360" w:lineRule="auto"/>
        <w:ind w:firstLine="480"/>
        <w:rPr>
          <w:sz w:val="24"/>
          <w:lang w:eastAsia="zh-CN"/>
        </w:rPr>
      </w:pPr>
      <w:r>
        <w:rPr>
          <w:rFonts w:hint="eastAsia"/>
          <w:sz w:val="24"/>
          <w:lang w:eastAsia="zh-CN"/>
        </w:rPr>
        <w:t xml:space="preserve"> 4.3</w:t>
      </w:r>
      <w:r>
        <w:rPr>
          <w:rFonts w:hint="eastAsia"/>
          <w:sz w:val="24"/>
          <w:lang w:eastAsia="zh-CN"/>
        </w:rPr>
        <w:t>除合同另有规定外，乙方提供的全部货物均应按甲方要求的标准采取保护措施进行包装。该包装应适应于远距离运输、防潮、防震、防锈和防</w:t>
      </w:r>
      <w:r>
        <w:rPr>
          <w:rFonts w:hint="eastAsia"/>
          <w:sz w:val="24"/>
          <w:lang w:eastAsia="zh-CN"/>
        </w:rPr>
        <w:t>野蛮装卸，以确保货物安全无损运抵指定地点。由于包装不善所引起的货物损失均由乙方承担。</w:t>
      </w:r>
    </w:p>
    <w:p w:rsidR="00515580" w:rsidRDefault="002F3250">
      <w:pPr>
        <w:spacing w:line="360" w:lineRule="auto"/>
        <w:rPr>
          <w:sz w:val="24"/>
          <w:lang w:eastAsia="zh-CN"/>
        </w:rPr>
      </w:pPr>
      <w:r>
        <w:rPr>
          <w:rFonts w:hint="eastAsia"/>
          <w:sz w:val="24"/>
          <w:lang w:eastAsia="zh-CN"/>
        </w:rPr>
        <w:t xml:space="preserve">    4.4</w:t>
      </w:r>
      <w:r>
        <w:rPr>
          <w:rFonts w:hint="eastAsia"/>
          <w:sz w:val="24"/>
          <w:lang w:eastAsia="zh-CN"/>
        </w:rPr>
        <w:t>乙方不按本合同约定交付产品所产生的任何费用由乙方自己承担。</w:t>
      </w:r>
    </w:p>
    <w:p w:rsidR="00515580" w:rsidRDefault="002F3250">
      <w:pPr>
        <w:spacing w:line="360" w:lineRule="auto"/>
        <w:rPr>
          <w:sz w:val="24"/>
          <w:lang w:eastAsia="zh-CN"/>
        </w:rPr>
      </w:pPr>
      <w:r>
        <w:rPr>
          <w:rFonts w:hint="eastAsia"/>
          <w:sz w:val="24"/>
          <w:lang w:eastAsia="zh-CN"/>
        </w:rPr>
        <w:t>5</w:t>
      </w:r>
      <w:r>
        <w:rPr>
          <w:rFonts w:hint="eastAsia"/>
          <w:sz w:val="24"/>
          <w:lang w:eastAsia="zh-CN"/>
        </w:rPr>
        <w:t>、安装调试、技术服务、人员培训及技术资料</w:t>
      </w:r>
    </w:p>
    <w:p w:rsidR="00515580" w:rsidRDefault="002F3250">
      <w:pPr>
        <w:spacing w:line="360" w:lineRule="auto"/>
        <w:ind w:firstLineChars="200" w:firstLine="480"/>
        <w:rPr>
          <w:sz w:val="24"/>
          <w:lang w:eastAsia="zh-CN"/>
        </w:rPr>
      </w:pPr>
      <w:r>
        <w:rPr>
          <w:rFonts w:hint="eastAsia"/>
          <w:sz w:val="24"/>
          <w:lang w:eastAsia="zh-CN"/>
        </w:rPr>
        <w:t>5.1</w:t>
      </w:r>
      <w:r>
        <w:rPr>
          <w:rFonts w:hint="eastAsia"/>
          <w:sz w:val="24"/>
          <w:lang w:eastAsia="zh-CN"/>
        </w:rPr>
        <w:t>乙方为甲方提供下列服务（具体以在□内打“√”为准）</w:t>
      </w:r>
    </w:p>
    <w:p w:rsidR="00515580" w:rsidRDefault="002F3250">
      <w:pPr>
        <w:spacing w:line="360" w:lineRule="auto"/>
        <w:ind w:firstLineChars="200" w:firstLine="480"/>
        <w:rPr>
          <w:sz w:val="24"/>
          <w:u w:val="single"/>
          <w:lang w:eastAsia="zh-CN"/>
        </w:rPr>
      </w:pPr>
      <w:sdt>
        <w:sdtPr>
          <w:rPr>
            <w:rFonts w:hint="eastAsia"/>
            <w:sz w:val="24"/>
          </w:rPr>
          <w:id w:val="-22404436"/>
        </w:sdtPr>
        <w:sdtEndPr/>
        <w:sdtContent>
          <w:r>
            <w:rPr>
              <w:rFonts w:ascii="MS Gothic" w:eastAsia="MS Gothic" w:hAnsi="MS Gothic" w:hint="eastAsia"/>
              <w:sz w:val="24"/>
              <w:lang w:eastAsia="zh-CN"/>
            </w:rPr>
            <w:t>☐</w:t>
          </w:r>
        </w:sdtContent>
      </w:sdt>
      <w:r>
        <w:rPr>
          <w:rFonts w:hint="eastAsia"/>
          <w:sz w:val="24"/>
          <w:lang w:eastAsia="zh-CN"/>
        </w:rPr>
        <w:t>安装调试：乙方应在产品到货后</w:t>
      </w:r>
      <w:r>
        <w:rPr>
          <w:rFonts w:hint="eastAsia"/>
          <w:sz w:val="24"/>
          <w:u w:val="single"/>
          <w:lang w:eastAsia="zh-CN"/>
        </w:rPr>
        <w:t xml:space="preserve">  </w:t>
      </w:r>
      <w:r>
        <w:rPr>
          <w:rFonts w:hint="eastAsia"/>
          <w:sz w:val="24"/>
          <w:lang w:eastAsia="zh-CN"/>
        </w:rPr>
        <w:t>日内安装完毕，并提请甲方进行调试验收；</w:t>
      </w:r>
      <w:r>
        <w:rPr>
          <w:sz w:val="24"/>
          <w:u w:val="single"/>
          <w:lang w:eastAsia="zh-CN"/>
        </w:rPr>
        <w:t xml:space="preserve">    </w:t>
      </w:r>
    </w:p>
    <w:p w:rsidR="00515580" w:rsidRDefault="002F3250">
      <w:pPr>
        <w:spacing w:line="360" w:lineRule="auto"/>
        <w:ind w:firstLineChars="200" w:firstLine="480"/>
        <w:rPr>
          <w:sz w:val="24"/>
          <w:lang w:eastAsia="zh-CN"/>
        </w:rPr>
      </w:pPr>
      <w:sdt>
        <w:sdtPr>
          <w:rPr>
            <w:rFonts w:hint="eastAsia"/>
            <w:sz w:val="24"/>
          </w:rPr>
          <w:id w:val="-1019545688"/>
        </w:sdtPr>
        <w:sdtEndPr/>
        <w:sdtContent>
          <w:r>
            <w:rPr>
              <w:rFonts w:ascii="MS Gothic" w:eastAsia="MS Gothic" w:hAnsi="MS Gothic" w:hint="eastAsia"/>
              <w:sz w:val="24"/>
              <w:lang w:eastAsia="zh-CN"/>
            </w:rPr>
            <w:t>☐</w:t>
          </w:r>
        </w:sdtContent>
      </w:sdt>
      <w:r>
        <w:rPr>
          <w:rFonts w:hint="eastAsia"/>
          <w:sz w:val="24"/>
          <w:lang w:eastAsia="zh-CN"/>
        </w:rPr>
        <w:t>技术服务：</w:t>
      </w:r>
      <w:r>
        <w:rPr>
          <w:sz w:val="24"/>
          <w:u w:val="single"/>
          <w:lang w:eastAsia="zh-CN"/>
        </w:rPr>
        <w:t xml:space="preserve">                                                                 </w:t>
      </w:r>
    </w:p>
    <w:p w:rsidR="00515580" w:rsidRDefault="002F3250">
      <w:pPr>
        <w:spacing w:line="360" w:lineRule="auto"/>
        <w:ind w:firstLineChars="200" w:firstLine="480"/>
        <w:rPr>
          <w:sz w:val="24"/>
          <w:u w:val="single"/>
          <w:lang w:eastAsia="zh-CN"/>
        </w:rPr>
      </w:pPr>
      <w:sdt>
        <w:sdtPr>
          <w:rPr>
            <w:rFonts w:hint="eastAsia"/>
            <w:sz w:val="24"/>
          </w:rPr>
          <w:id w:val="1427537698"/>
        </w:sdtPr>
        <w:sdtEndPr/>
        <w:sdtContent>
          <w:r>
            <w:rPr>
              <w:rFonts w:ascii="MS Gothic" w:eastAsia="MS Gothic" w:hAnsi="MS Gothic" w:hint="eastAsia"/>
              <w:sz w:val="24"/>
              <w:lang w:eastAsia="zh-CN"/>
            </w:rPr>
            <w:t>☐</w:t>
          </w:r>
        </w:sdtContent>
      </w:sdt>
      <w:r>
        <w:rPr>
          <w:rFonts w:hint="eastAsia"/>
          <w:sz w:val="24"/>
          <w:lang w:eastAsia="zh-CN"/>
        </w:rPr>
        <w:t>人员培训：</w:t>
      </w:r>
      <w:r>
        <w:rPr>
          <w:sz w:val="24"/>
          <w:u w:val="single"/>
          <w:lang w:eastAsia="zh-CN"/>
        </w:rPr>
        <w:t xml:space="preserve">                                                                 </w:t>
      </w:r>
    </w:p>
    <w:p w:rsidR="00515580" w:rsidRDefault="002F3250">
      <w:pPr>
        <w:spacing w:line="360" w:lineRule="auto"/>
        <w:ind w:firstLineChars="200" w:firstLine="480"/>
        <w:rPr>
          <w:sz w:val="24"/>
          <w:lang w:eastAsia="zh-CN"/>
        </w:rPr>
      </w:pPr>
      <w:sdt>
        <w:sdtPr>
          <w:rPr>
            <w:rFonts w:hint="eastAsia"/>
            <w:sz w:val="24"/>
          </w:rPr>
          <w:id w:val="-1252738078"/>
        </w:sdtPr>
        <w:sdtEndPr/>
        <w:sdtContent>
          <w:r>
            <w:rPr>
              <w:rFonts w:ascii="MS Gothic" w:eastAsia="MS Gothic" w:hAnsi="MS Gothic" w:hint="eastAsia"/>
              <w:sz w:val="24"/>
              <w:lang w:eastAsia="zh-CN"/>
            </w:rPr>
            <w:t>☐</w:t>
          </w:r>
        </w:sdtContent>
      </w:sdt>
      <w:r>
        <w:rPr>
          <w:rFonts w:hint="eastAsia"/>
          <w:sz w:val="24"/>
          <w:lang w:eastAsia="zh-CN"/>
        </w:rPr>
        <w:t>技术资料：</w:t>
      </w:r>
      <w:r>
        <w:rPr>
          <w:sz w:val="24"/>
          <w:u w:val="single"/>
          <w:lang w:eastAsia="zh-CN"/>
        </w:rPr>
        <w:t xml:space="preserve">                                                                 </w:t>
      </w:r>
    </w:p>
    <w:p w:rsidR="00515580" w:rsidRDefault="002F3250">
      <w:pPr>
        <w:spacing w:line="360" w:lineRule="auto"/>
        <w:rPr>
          <w:sz w:val="24"/>
          <w:lang w:eastAsia="zh-CN"/>
        </w:rPr>
      </w:pPr>
      <w:r>
        <w:rPr>
          <w:rFonts w:hint="eastAsia"/>
          <w:sz w:val="24"/>
          <w:lang w:eastAsia="zh-CN"/>
        </w:rPr>
        <w:t xml:space="preserve">    5.2</w:t>
      </w:r>
      <w:r>
        <w:rPr>
          <w:rFonts w:hint="eastAsia"/>
          <w:sz w:val="24"/>
          <w:lang w:eastAsia="zh-CN"/>
        </w:rPr>
        <w:t>除第</w:t>
      </w:r>
      <w:r>
        <w:rPr>
          <w:rFonts w:hint="eastAsia"/>
          <w:sz w:val="24"/>
          <w:lang w:eastAsia="zh-CN"/>
        </w:rPr>
        <w:t>5.1</w:t>
      </w:r>
      <w:r>
        <w:rPr>
          <w:rFonts w:hint="eastAsia"/>
          <w:sz w:val="24"/>
          <w:lang w:eastAsia="zh-CN"/>
        </w:rPr>
        <w:t>款约定外，乙方还应根据甲方要求为甲方工作人员以及使用人员进行必要的现场免费技术培训，使甲方人员及使用人员能独立使用该产品，完成日常操作。</w:t>
      </w:r>
    </w:p>
    <w:p w:rsidR="00515580" w:rsidRDefault="002F3250">
      <w:pPr>
        <w:spacing w:line="360" w:lineRule="auto"/>
        <w:rPr>
          <w:sz w:val="24"/>
          <w:lang w:eastAsia="zh-CN"/>
        </w:rPr>
      </w:pPr>
      <w:r>
        <w:rPr>
          <w:rFonts w:hint="eastAsia"/>
          <w:sz w:val="24"/>
          <w:lang w:eastAsia="zh-CN"/>
        </w:rPr>
        <w:t>6</w:t>
      </w:r>
      <w:r>
        <w:rPr>
          <w:rFonts w:hint="eastAsia"/>
          <w:sz w:val="24"/>
          <w:lang w:eastAsia="zh-CN"/>
        </w:rPr>
        <w:t>、验收</w:t>
      </w:r>
    </w:p>
    <w:p w:rsidR="00515580" w:rsidRDefault="002F3250">
      <w:pPr>
        <w:spacing w:line="360" w:lineRule="auto"/>
        <w:rPr>
          <w:sz w:val="24"/>
          <w:lang w:eastAsia="zh-CN"/>
        </w:rPr>
      </w:pPr>
      <w:r>
        <w:rPr>
          <w:rFonts w:hint="eastAsia"/>
          <w:sz w:val="24"/>
          <w:lang w:eastAsia="zh-CN"/>
        </w:rPr>
        <w:t xml:space="preserve">    6.1</w:t>
      </w:r>
      <w:r>
        <w:rPr>
          <w:rFonts w:hint="eastAsia"/>
          <w:sz w:val="24"/>
          <w:lang w:eastAsia="zh-CN"/>
        </w:rPr>
        <w:t>货物的货到验收包括：型号、规格、数量、外观质量</w:t>
      </w:r>
      <w:r>
        <w:rPr>
          <w:rFonts w:hint="eastAsia"/>
          <w:sz w:val="24"/>
          <w:lang w:eastAsia="zh-CN"/>
        </w:rPr>
        <w:t>、及货物包装是否完好。</w:t>
      </w:r>
    </w:p>
    <w:p w:rsidR="00515580" w:rsidRDefault="002F3250">
      <w:pPr>
        <w:spacing w:line="360" w:lineRule="auto"/>
        <w:rPr>
          <w:sz w:val="24"/>
          <w:lang w:eastAsia="zh-CN"/>
        </w:rPr>
      </w:pPr>
      <w:r>
        <w:rPr>
          <w:rFonts w:hint="eastAsia"/>
          <w:sz w:val="24"/>
          <w:lang w:eastAsia="zh-CN"/>
        </w:rPr>
        <w:lastRenderedPageBreak/>
        <w:t xml:space="preserve">    6.2</w:t>
      </w:r>
      <w:r>
        <w:rPr>
          <w:rFonts w:hint="eastAsia"/>
          <w:sz w:val="24"/>
          <w:lang w:eastAsia="zh-CN"/>
        </w:rPr>
        <w:t>乙方对一次开箱不合格（产品有质量故障）的产品予以换新，承担一切与之有关的费用。</w:t>
      </w:r>
    </w:p>
    <w:p w:rsidR="00515580" w:rsidRDefault="002F3250">
      <w:pPr>
        <w:spacing w:line="360" w:lineRule="auto"/>
        <w:rPr>
          <w:sz w:val="24"/>
          <w:lang w:eastAsia="zh-CN"/>
        </w:rPr>
      </w:pPr>
      <w:r>
        <w:rPr>
          <w:rFonts w:hint="eastAsia"/>
          <w:sz w:val="24"/>
          <w:lang w:eastAsia="zh-CN"/>
        </w:rPr>
        <w:t xml:space="preserve">    6.3</w:t>
      </w:r>
      <w:r>
        <w:rPr>
          <w:rFonts w:hint="eastAsia"/>
          <w:sz w:val="24"/>
          <w:lang w:eastAsia="zh-CN"/>
        </w:rPr>
        <w:t>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rsidR="00515580" w:rsidRDefault="002F3250">
      <w:pPr>
        <w:spacing w:line="360" w:lineRule="auto"/>
        <w:ind w:firstLineChars="200" w:firstLine="480"/>
        <w:rPr>
          <w:sz w:val="24"/>
          <w:lang w:eastAsia="zh-CN"/>
        </w:rPr>
      </w:pPr>
      <w:r>
        <w:rPr>
          <w:rFonts w:hint="eastAsia"/>
          <w:sz w:val="24"/>
          <w:lang w:eastAsia="zh-CN"/>
        </w:rPr>
        <w:t>6.4</w:t>
      </w:r>
      <w:r>
        <w:rPr>
          <w:rFonts w:hint="eastAsia"/>
          <w:sz w:val="24"/>
          <w:lang w:eastAsia="zh-CN"/>
        </w:rPr>
        <w:t>对于安装质量，乙方保证标准时、正确安装好设备，保证设备良好运行。产品调试验收的标准：按行业通行标准、厂方出厂标准</w:t>
      </w:r>
      <w:r>
        <w:rPr>
          <w:rFonts w:hint="eastAsia"/>
          <w:b/>
          <w:sz w:val="24"/>
          <w:lang w:eastAsia="zh-CN"/>
        </w:rPr>
        <w:t>；两者要求不一致的，适用对产品更为严格的标</w:t>
      </w:r>
      <w:r>
        <w:rPr>
          <w:rFonts w:hint="eastAsia"/>
          <w:b/>
          <w:sz w:val="24"/>
          <w:lang w:eastAsia="zh-CN"/>
        </w:rPr>
        <w:t>准</w:t>
      </w:r>
      <w:r>
        <w:rPr>
          <w:rFonts w:hint="eastAsia"/>
          <w:sz w:val="24"/>
          <w:lang w:eastAsia="zh-CN"/>
        </w:rPr>
        <w:t>。</w:t>
      </w:r>
    </w:p>
    <w:p w:rsidR="00515580" w:rsidRDefault="002F3250">
      <w:pPr>
        <w:spacing w:line="360" w:lineRule="auto"/>
        <w:ind w:firstLineChars="200" w:firstLine="480"/>
        <w:rPr>
          <w:sz w:val="24"/>
          <w:lang w:eastAsia="zh-CN"/>
        </w:rPr>
      </w:pPr>
      <w:r>
        <w:rPr>
          <w:rFonts w:hint="eastAsia"/>
          <w:sz w:val="24"/>
          <w:lang w:eastAsia="zh-CN"/>
        </w:rPr>
        <w:t>6.5</w:t>
      </w:r>
      <w:r>
        <w:rPr>
          <w:rFonts w:hint="eastAsia"/>
          <w:sz w:val="24"/>
          <w:lang w:eastAsia="zh-CN"/>
        </w:rPr>
        <w:t>调试验收结果经甲方确认后，双方代表必须按规定的验收交接单上的项目对照本合同填好验收结果并签名盖章。</w:t>
      </w:r>
    </w:p>
    <w:p w:rsidR="00515580" w:rsidRDefault="002F3250">
      <w:pPr>
        <w:spacing w:line="360" w:lineRule="auto"/>
        <w:ind w:firstLineChars="200" w:firstLine="480"/>
        <w:rPr>
          <w:sz w:val="24"/>
          <w:lang w:eastAsia="zh-CN"/>
        </w:rPr>
      </w:pPr>
      <w:r>
        <w:rPr>
          <w:rFonts w:hint="eastAsia"/>
          <w:sz w:val="24"/>
          <w:lang w:eastAsia="zh-CN"/>
        </w:rPr>
        <w:t xml:space="preserve">6.6 </w:t>
      </w:r>
      <w:r>
        <w:rPr>
          <w:rFonts w:hint="eastAsia"/>
          <w:sz w:val="24"/>
          <w:lang w:eastAsia="zh-CN"/>
        </w:rPr>
        <w:t>产品无需安装调试的，到货开箱验收合格视为产品验收合格；产品需安装调试的，调试验收合格视为产品验收合格。但无论采取何种验收方式，均不免除乙方按照本合同约定应承担的质量保证责任。</w:t>
      </w:r>
    </w:p>
    <w:p w:rsidR="00515580" w:rsidRDefault="002F3250">
      <w:pPr>
        <w:spacing w:line="360" w:lineRule="auto"/>
        <w:rPr>
          <w:sz w:val="24"/>
          <w:lang w:eastAsia="zh-CN"/>
        </w:rPr>
      </w:pPr>
      <w:r>
        <w:rPr>
          <w:rFonts w:hint="eastAsia"/>
          <w:sz w:val="24"/>
          <w:lang w:eastAsia="zh-CN"/>
        </w:rPr>
        <w:t>7</w:t>
      </w:r>
      <w:r>
        <w:rPr>
          <w:rFonts w:hint="eastAsia"/>
          <w:sz w:val="24"/>
          <w:lang w:eastAsia="zh-CN"/>
        </w:rPr>
        <w:t>、质量保证</w:t>
      </w:r>
    </w:p>
    <w:p w:rsidR="00515580" w:rsidRDefault="002F3250">
      <w:pPr>
        <w:spacing w:line="360" w:lineRule="auto"/>
        <w:rPr>
          <w:sz w:val="24"/>
          <w:lang w:eastAsia="zh-CN"/>
        </w:rPr>
      </w:pPr>
      <w:r>
        <w:rPr>
          <w:rFonts w:hint="eastAsia"/>
          <w:sz w:val="24"/>
          <w:lang w:eastAsia="zh-CN"/>
        </w:rPr>
        <w:t xml:space="preserve">   7.1</w:t>
      </w:r>
      <w:r>
        <w:rPr>
          <w:rFonts w:hint="eastAsia"/>
          <w:sz w:val="24"/>
          <w:lang w:eastAsia="zh-CN"/>
        </w:rPr>
        <w:t>质量保证期：</w:t>
      </w:r>
      <w:r>
        <w:rPr>
          <w:sz w:val="24"/>
          <w:lang w:eastAsia="zh-CN"/>
        </w:rPr>
        <w:t>全部货物到</w:t>
      </w:r>
      <w:r>
        <w:rPr>
          <w:rFonts w:hint="eastAsia"/>
          <w:sz w:val="24"/>
          <w:lang w:eastAsia="zh-CN"/>
        </w:rPr>
        <w:t>甲方</w:t>
      </w:r>
      <w:r>
        <w:rPr>
          <w:sz w:val="24"/>
          <w:lang w:eastAsia="zh-CN"/>
        </w:rPr>
        <w:t>现场且</w:t>
      </w:r>
      <w:r>
        <w:rPr>
          <w:rFonts w:hint="eastAsia"/>
          <w:sz w:val="24"/>
          <w:lang w:eastAsia="zh-CN"/>
        </w:rPr>
        <w:t>经甲方</w:t>
      </w:r>
      <w:r>
        <w:rPr>
          <w:sz w:val="24"/>
          <w:lang w:eastAsia="zh-CN"/>
        </w:rPr>
        <w:t>验收合格后</w:t>
      </w:r>
      <w:r>
        <w:rPr>
          <w:rFonts w:hint="eastAsia"/>
          <w:sz w:val="24"/>
          <w:lang w:eastAsia="zh-CN"/>
        </w:rPr>
        <w:t xml:space="preserve">   </w:t>
      </w:r>
      <w:r>
        <w:rPr>
          <w:rFonts w:hint="eastAsia"/>
          <w:sz w:val="24"/>
          <w:lang w:eastAsia="zh-CN"/>
        </w:rPr>
        <w:t>个月。</w:t>
      </w:r>
      <w:r>
        <w:rPr>
          <w:rFonts w:hint="eastAsia"/>
          <w:sz w:val="24"/>
          <w:lang w:eastAsia="zh-CN"/>
        </w:rPr>
        <w:t xml:space="preserve">  </w:t>
      </w:r>
    </w:p>
    <w:p w:rsidR="00515580" w:rsidRDefault="002F3250">
      <w:pPr>
        <w:spacing w:line="360" w:lineRule="auto"/>
        <w:ind w:firstLineChars="100" w:firstLine="240"/>
        <w:rPr>
          <w:sz w:val="24"/>
          <w:lang w:eastAsia="zh-CN"/>
        </w:rPr>
      </w:pPr>
      <w:r>
        <w:rPr>
          <w:rFonts w:hint="eastAsia"/>
          <w:sz w:val="24"/>
          <w:lang w:eastAsia="zh-CN"/>
        </w:rPr>
        <w:t xml:space="preserve"> 7.2</w:t>
      </w:r>
      <w:r>
        <w:rPr>
          <w:rFonts w:hint="eastAsia"/>
          <w:sz w:val="24"/>
          <w:lang w:eastAsia="zh-CN"/>
        </w:rPr>
        <w:t>质量保证期内，产品因自身原因出现故障、损坏或性能等不满足要求等时，乙方在应在</w:t>
      </w:r>
      <w:r>
        <w:rPr>
          <w:rFonts w:hint="eastAsia"/>
          <w:b/>
          <w:sz w:val="24"/>
          <w:lang w:eastAsia="zh-CN"/>
        </w:rPr>
        <w:t>48</w:t>
      </w:r>
      <w:r>
        <w:rPr>
          <w:rFonts w:hint="eastAsia"/>
          <w:b/>
          <w:sz w:val="24"/>
          <w:lang w:eastAsia="zh-CN"/>
        </w:rPr>
        <w:t>小时或者甲方另行指定的时间内无偿修复</w:t>
      </w:r>
      <w:r>
        <w:rPr>
          <w:rFonts w:hint="eastAsia"/>
          <w:b/>
          <w:sz w:val="24"/>
          <w:lang w:eastAsia="zh-CN"/>
        </w:rPr>
        <w:t>或更换</w:t>
      </w:r>
      <w:r>
        <w:rPr>
          <w:rFonts w:hint="eastAsia"/>
          <w:sz w:val="24"/>
          <w:lang w:eastAsia="zh-CN"/>
        </w:rPr>
        <w:t>。</w:t>
      </w:r>
      <w:r>
        <w:rPr>
          <w:rFonts w:hint="eastAsia"/>
          <w:b/>
          <w:sz w:val="24"/>
          <w:lang w:eastAsia="zh-CN"/>
        </w:rPr>
        <w:t>若乙方未按照甲方通知进行修复、更换，甲方可自行或另行委托第三方修复或更换，产生的一切费用由乙方承担，其中包括但不限于对产品整改所需的相关的一切修理、安装、更换费用、设备费用、运费及保险费等。</w:t>
      </w:r>
    </w:p>
    <w:p w:rsidR="00515580" w:rsidRDefault="002F3250">
      <w:pPr>
        <w:spacing w:line="360" w:lineRule="auto"/>
        <w:ind w:firstLineChars="100" w:firstLine="241"/>
        <w:rPr>
          <w:b/>
          <w:sz w:val="24"/>
          <w:lang w:eastAsia="zh-CN"/>
        </w:rPr>
      </w:pPr>
      <w:r>
        <w:rPr>
          <w:rFonts w:hint="eastAsia"/>
          <w:b/>
          <w:sz w:val="24"/>
          <w:lang w:eastAsia="zh-CN"/>
        </w:rPr>
        <w:t xml:space="preserve"> 7.3</w:t>
      </w:r>
      <w:r>
        <w:rPr>
          <w:b/>
          <w:sz w:val="24"/>
          <w:lang w:eastAsia="zh-CN"/>
        </w:rPr>
        <w:t>在产品质量保证期内，如因产品质量问题给</w:t>
      </w:r>
      <w:r>
        <w:rPr>
          <w:rFonts w:hint="eastAsia"/>
          <w:b/>
          <w:sz w:val="24"/>
          <w:lang w:eastAsia="zh-CN"/>
        </w:rPr>
        <w:t>甲方</w:t>
      </w:r>
      <w:r>
        <w:rPr>
          <w:b/>
          <w:sz w:val="24"/>
          <w:lang w:eastAsia="zh-CN"/>
        </w:rPr>
        <w:t>造成损失的，</w:t>
      </w:r>
      <w:r>
        <w:rPr>
          <w:rFonts w:hint="eastAsia"/>
          <w:b/>
          <w:sz w:val="24"/>
          <w:lang w:eastAsia="zh-CN"/>
        </w:rPr>
        <w:t>乙方</w:t>
      </w:r>
      <w:r>
        <w:rPr>
          <w:b/>
          <w:sz w:val="24"/>
          <w:lang w:eastAsia="zh-CN"/>
        </w:rPr>
        <w:t>还应赔偿</w:t>
      </w:r>
      <w:r>
        <w:rPr>
          <w:rFonts w:hint="eastAsia"/>
          <w:b/>
          <w:sz w:val="24"/>
          <w:lang w:eastAsia="zh-CN"/>
        </w:rPr>
        <w:t>甲方由此</w:t>
      </w:r>
      <w:r>
        <w:rPr>
          <w:b/>
          <w:sz w:val="24"/>
          <w:lang w:eastAsia="zh-CN"/>
        </w:rPr>
        <w:t>遭受的损失</w:t>
      </w:r>
      <w:r>
        <w:rPr>
          <w:rFonts w:hint="eastAsia"/>
          <w:b/>
          <w:sz w:val="24"/>
          <w:lang w:eastAsia="zh-CN"/>
        </w:rPr>
        <w:t>及相关费用</w:t>
      </w:r>
      <w:r>
        <w:rPr>
          <w:b/>
          <w:sz w:val="24"/>
          <w:lang w:eastAsia="zh-CN"/>
        </w:rPr>
        <w:t>。</w:t>
      </w:r>
    </w:p>
    <w:p w:rsidR="00515580" w:rsidRDefault="002F3250">
      <w:pPr>
        <w:spacing w:line="360" w:lineRule="auto"/>
        <w:rPr>
          <w:sz w:val="24"/>
          <w:lang w:eastAsia="zh-CN"/>
        </w:rPr>
      </w:pPr>
      <w:r>
        <w:rPr>
          <w:rFonts w:hint="eastAsia"/>
          <w:sz w:val="24"/>
          <w:lang w:eastAsia="zh-CN"/>
        </w:rPr>
        <w:t xml:space="preserve">   </w:t>
      </w:r>
      <w:r>
        <w:rPr>
          <w:rFonts w:hint="eastAsia"/>
          <w:b/>
          <w:sz w:val="24"/>
          <w:lang w:eastAsia="zh-CN"/>
        </w:rPr>
        <w:t>7.4</w:t>
      </w:r>
      <w:r>
        <w:rPr>
          <w:b/>
          <w:sz w:val="24"/>
          <w:lang w:eastAsia="zh-CN"/>
        </w:rPr>
        <w:t>.</w:t>
      </w:r>
      <w:r>
        <w:rPr>
          <w:rFonts w:hint="eastAsia"/>
          <w:b/>
          <w:sz w:val="24"/>
          <w:lang w:eastAsia="zh-CN"/>
        </w:rPr>
        <w:t>质量保证期的顺延：</w:t>
      </w:r>
      <w:r>
        <w:rPr>
          <w:b/>
          <w:sz w:val="24"/>
          <w:lang w:eastAsia="zh-CN"/>
        </w:rPr>
        <w:t>在质量保证期内，</w:t>
      </w:r>
      <w:r>
        <w:rPr>
          <w:rFonts w:hint="eastAsia"/>
          <w:b/>
          <w:sz w:val="24"/>
          <w:lang w:eastAsia="zh-CN"/>
        </w:rPr>
        <w:t>因需要修理有缺陷的设备，而使合同设备停运或推迟安装时，则保证期应按实际修理所延误的时间做相应的延长。非因甲方原因</w:t>
      </w:r>
      <w:r>
        <w:rPr>
          <w:b/>
          <w:sz w:val="24"/>
          <w:lang w:eastAsia="zh-CN"/>
        </w:rPr>
        <w:t>导致全部货物或零部件更换时，则所更换部件</w:t>
      </w:r>
      <w:r>
        <w:rPr>
          <w:b/>
          <w:sz w:val="24"/>
          <w:lang w:eastAsia="zh-CN"/>
        </w:rPr>
        <w:t>/</w:t>
      </w:r>
      <w:r>
        <w:rPr>
          <w:b/>
          <w:sz w:val="24"/>
          <w:lang w:eastAsia="zh-CN"/>
        </w:rPr>
        <w:t>货物的质量保证期为自更换并验收合格之日起重新计算</w:t>
      </w:r>
      <w:r>
        <w:rPr>
          <w:sz w:val="24"/>
          <w:lang w:eastAsia="zh-CN"/>
        </w:rPr>
        <w:t>。</w:t>
      </w:r>
    </w:p>
    <w:p w:rsidR="00515580" w:rsidRDefault="002F3250">
      <w:pPr>
        <w:spacing w:line="360" w:lineRule="auto"/>
        <w:ind w:firstLineChars="150" w:firstLine="361"/>
        <w:rPr>
          <w:b/>
          <w:sz w:val="24"/>
          <w:lang w:eastAsia="zh-CN"/>
        </w:rPr>
      </w:pPr>
      <w:r>
        <w:rPr>
          <w:rFonts w:hint="eastAsia"/>
          <w:b/>
          <w:sz w:val="24"/>
          <w:lang w:eastAsia="zh-CN"/>
        </w:rPr>
        <w:t>7.5</w:t>
      </w:r>
      <w:r>
        <w:rPr>
          <w:rFonts w:hint="eastAsia"/>
          <w:b/>
          <w:sz w:val="24"/>
          <w:lang w:eastAsia="zh-CN"/>
        </w:rPr>
        <w:t>产品质量缺陷责任：</w:t>
      </w:r>
      <w:r>
        <w:rPr>
          <w:b/>
          <w:sz w:val="24"/>
          <w:lang w:eastAsia="zh-CN"/>
        </w:rPr>
        <w:t>在质量保证期过后</w:t>
      </w:r>
      <w:r>
        <w:rPr>
          <w:rFonts w:hint="eastAsia"/>
          <w:b/>
          <w:sz w:val="24"/>
          <w:lang w:eastAsia="zh-CN"/>
        </w:rPr>
        <w:t>甲方</w:t>
      </w:r>
      <w:r>
        <w:rPr>
          <w:b/>
          <w:sz w:val="24"/>
          <w:lang w:eastAsia="zh-CN"/>
        </w:rPr>
        <w:t>发现的比如材质错误等原则性</w:t>
      </w:r>
      <w:r>
        <w:rPr>
          <w:rFonts w:hint="eastAsia"/>
          <w:b/>
          <w:sz w:val="24"/>
          <w:lang w:eastAsia="zh-CN"/>
        </w:rPr>
        <w:t>产品质量缺陷</w:t>
      </w:r>
      <w:r>
        <w:rPr>
          <w:b/>
          <w:sz w:val="24"/>
          <w:lang w:eastAsia="zh-CN"/>
        </w:rPr>
        <w:t>问题，仍属于</w:t>
      </w:r>
      <w:r>
        <w:rPr>
          <w:rFonts w:hint="eastAsia"/>
          <w:b/>
          <w:sz w:val="24"/>
          <w:lang w:eastAsia="zh-CN"/>
        </w:rPr>
        <w:t>乙方</w:t>
      </w:r>
      <w:r>
        <w:rPr>
          <w:b/>
          <w:sz w:val="24"/>
          <w:lang w:eastAsia="zh-CN"/>
        </w:rPr>
        <w:t>的</w:t>
      </w:r>
      <w:r>
        <w:rPr>
          <w:rFonts w:hint="eastAsia"/>
          <w:b/>
          <w:sz w:val="24"/>
          <w:lang w:eastAsia="zh-CN"/>
        </w:rPr>
        <w:t>质量</w:t>
      </w:r>
      <w:r>
        <w:rPr>
          <w:b/>
          <w:sz w:val="24"/>
          <w:lang w:eastAsia="zh-CN"/>
        </w:rPr>
        <w:t>责任，</w:t>
      </w:r>
      <w:r>
        <w:rPr>
          <w:rFonts w:hint="eastAsia"/>
          <w:b/>
          <w:sz w:val="24"/>
          <w:lang w:eastAsia="zh-CN"/>
        </w:rPr>
        <w:t>乙方</w:t>
      </w:r>
      <w:r>
        <w:rPr>
          <w:b/>
          <w:sz w:val="24"/>
          <w:lang w:eastAsia="zh-CN"/>
        </w:rPr>
        <w:t>仍需承担</w:t>
      </w:r>
      <w:r>
        <w:rPr>
          <w:rFonts w:hint="eastAsia"/>
          <w:b/>
          <w:sz w:val="24"/>
          <w:lang w:eastAsia="zh-CN"/>
        </w:rPr>
        <w:t>相应责任</w:t>
      </w:r>
      <w:r>
        <w:rPr>
          <w:b/>
          <w:sz w:val="24"/>
          <w:lang w:eastAsia="zh-CN"/>
        </w:rPr>
        <w:t>，如该货物给</w:t>
      </w:r>
      <w:r>
        <w:rPr>
          <w:rFonts w:hint="eastAsia"/>
          <w:b/>
          <w:sz w:val="24"/>
          <w:lang w:eastAsia="zh-CN"/>
        </w:rPr>
        <w:t>甲方</w:t>
      </w:r>
      <w:r>
        <w:rPr>
          <w:b/>
          <w:sz w:val="24"/>
          <w:lang w:eastAsia="zh-CN"/>
        </w:rPr>
        <w:t>或第三方造成损失的，</w:t>
      </w:r>
      <w:r>
        <w:rPr>
          <w:rFonts w:hint="eastAsia"/>
          <w:b/>
          <w:sz w:val="24"/>
          <w:lang w:eastAsia="zh-CN"/>
        </w:rPr>
        <w:t>乙方</w:t>
      </w:r>
      <w:r>
        <w:rPr>
          <w:b/>
          <w:sz w:val="24"/>
          <w:lang w:eastAsia="zh-CN"/>
        </w:rPr>
        <w:t>还应承担赔偿责任。</w:t>
      </w:r>
    </w:p>
    <w:p w:rsidR="00515580" w:rsidRDefault="002F3250">
      <w:pPr>
        <w:spacing w:line="360" w:lineRule="auto"/>
        <w:rPr>
          <w:sz w:val="24"/>
          <w:lang w:eastAsia="zh-CN"/>
        </w:rPr>
      </w:pPr>
      <w:r>
        <w:rPr>
          <w:rFonts w:hint="eastAsia"/>
          <w:sz w:val="24"/>
          <w:lang w:eastAsia="zh-CN"/>
        </w:rPr>
        <w:t>8</w:t>
      </w:r>
      <w:r>
        <w:rPr>
          <w:rFonts w:hint="eastAsia"/>
          <w:sz w:val="24"/>
          <w:lang w:eastAsia="zh-CN"/>
        </w:rPr>
        <w:t>、违约责任</w:t>
      </w:r>
    </w:p>
    <w:p w:rsidR="00515580" w:rsidRDefault="002F3250">
      <w:pPr>
        <w:spacing w:line="360" w:lineRule="auto"/>
        <w:rPr>
          <w:sz w:val="24"/>
          <w:lang w:eastAsia="zh-CN"/>
        </w:rPr>
      </w:pPr>
      <w:r>
        <w:rPr>
          <w:rFonts w:hint="eastAsia"/>
          <w:sz w:val="24"/>
          <w:lang w:eastAsia="zh-CN"/>
        </w:rPr>
        <w:lastRenderedPageBreak/>
        <w:t xml:space="preserve">   8.1</w:t>
      </w:r>
      <w:r>
        <w:rPr>
          <w:rFonts w:hint="eastAsia"/>
          <w:sz w:val="24"/>
          <w:lang w:eastAsia="zh-CN"/>
        </w:rPr>
        <w:t>乙方逾期交货的，每日按照合同总额的</w:t>
      </w:r>
      <w:r>
        <w:rPr>
          <w:color w:val="FF0000"/>
          <w:sz w:val="24"/>
          <w:u w:val="single"/>
          <w:lang w:eastAsia="zh-CN"/>
        </w:rPr>
        <w:t xml:space="preserve">   </w:t>
      </w:r>
      <w:r>
        <w:rPr>
          <w:rFonts w:hint="eastAsia"/>
          <w:sz w:val="24"/>
          <w:lang w:eastAsia="zh-CN"/>
        </w:rPr>
        <w:t>%</w:t>
      </w:r>
      <w:r>
        <w:rPr>
          <w:rFonts w:hint="eastAsia"/>
          <w:sz w:val="24"/>
          <w:lang w:eastAsia="zh-CN"/>
        </w:rPr>
        <w:t>向甲方支付违约金，逾期超过</w:t>
      </w:r>
      <w:r>
        <w:rPr>
          <w:sz w:val="24"/>
          <w:u w:val="single"/>
          <w:lang w:eastAsia="zh-CN"/>
        </w:rPr>
        <w:t xml:space="preserve">   </w:t>
      </w:r>
      <w:r>
        <w:rPr>
          <w:rFonts w:hint="eastAsia"/>
          <w:sz w:val="24"/>
          <w:lang w:eastAsia="zh-CN"/>
        </w:rPr>
        <w:t>日的，甲方有权解除合同，并要求乙方一次性支付合同总额</w:t>
      </w:r>
      <w:r>
        <w:rPr>
          <w:sz w:val="24"/>
          <w:u w:val="single"/>
          <w:lang w:eastAsia="zh-CN"/>
        </w:rPr>
        <w:t xml:space="preserve">   </w:t>
      </w:r>
      <w:r>
        <w:rPr>
          <w:rFonts w:hint="eastAsia"/>
          <w:sz w:val="24"/>
          <w:lang w:eastAsia="zh-CN"/>
        </w:rPr>
        <w:t>%</w:t>
      </w:r>
      <w:r>
        <w:rPr>
          <w:rFonts w:hint="eastAsia"/>
          <w:sz w:val="24"/>
          <w:lang w:eastAsia="zh-CN"/>
        </w:rPr>
        <w:t>的违约金</w:t>
      </w:r>
      <w:r>
        <w:rPr>
          <w:rFonts w:hint="eastAsia"/>
          <w:szCs w:val="21"/>
          <w:lang w:eastAsia="zh-CN"/>
        </w:rPr>
        <w:t>，</w:t>
      </w:r>
      <w:r>
        <w:rPr>
          <w:rFonts w:hint="eastAsia"/>
          <w:b/>
          <w:szCs w:val="21"/>
          <w:lang w:eastAsia="zh-CN"/>
        </w:rPr>
        <w:t>如违约金不足以弥补甲方损失（包括但不限于甲方重新采购该货物所增加的费用），乙方还应对不足部分承担赔偿责任</w:t>
      </w:r>
      <w:r>
        <w:rPr>
          <w:rFonts w:hint="eastAsia"/>
          <w:b/>
          <w:sz w:val="24"/>
          <w:lang w:eastAsia="zh-CN"/>
        </w:rPr>
        <w:t>。乙方部分交货、交货部分或全部不合格的，均视为未交货，按照逾期交货处理</w:t>
      </w:r>
      <w:r>
        <w:rPr>
          <w:rFonts w:hint="eastAsia"/>
          <w:sz w:val="24"/>
          <w:lang w:eastAsia="zh-CN"/>
        </w:rPr>
        <w:t>。</w:t>
      </w:r>
    </w:p>
    <w:p w:rsidR="00515580" w:rsidRDefault="002F3250">
      <w:pPr>
        <w:spacing w:line="360" w:lineRule="auto"/>
        <w:rPr>
          <w:sz w:val="24"/>
          <w:lang w:eastAsia="zh-CN"/>
        </w:rPr>
      </w:pPr>
      <w:r>
        <w:rPr>
          <w:rFonts w:hint="eastAsia"/>
          <w:sz w:val="24"/>
          <w:lang w:eastAsia="zh-CN"/>
        </w:rPr>
        <w:t xml:space="preserve">   8.2 </w:t>
      </w:r>
      <w:r>
        <w:rPr>
          <w:rFonts w:hint="eastAsia"/>
          <w:sz w:val="24"/>
          <w:lang w:eastAsia="zh-CN"/>
        </w:rPr>
        <w:t>乙方交付的产品经甲方验收不合格的，应根据甲方要求进行修理、更换或退货。</w:t>
      </w:r>
      <w:r>
        <w:rPr>
          <w:rFonts w:hint="eastAsia"/>
          <w:b/>
          <w:sz w:val="24"/>
          <w:lang w:eastAsia="zh-CN"/>
        </w:rPr>
        <w:t>如甲方选择退货，即解除或部分解除合同的，乙方应退还所有甲方已付款项，甲方并有权要求乙方支付解除部分对应货值</w:t>
      </w:r>
      <w:r>
        <w:rPr>
          <w:rFonts w:hint="eastAsia"/>
          <w:b/>
          <w:sz w:val="24"/>
          <w:lang w:eastAsia="zh-CN"/>
        </w:rPr>
        <w:t xml:space="preserve"> 20 %</w:t>
      </w:r>
      <w:r>
        <w:rPr>
          <w:rFonts w:hint="eastAsia"/>
          <w:b/>
          <w:sz w:val="24"/>
          <w:lang w:eastAsia="zh-CN"/>
        </w:rPr>
        <w:t>的违约金，如违约金不足以弥补甲方损失（包括但不限于甲方重新采购该货物所增加的费用），乙方还应对不足部分承担赔偿责任</w:t>
      </w:r>
      <w:r>
        <w:rPr>
          <w:rFonts w:hint="eastAsia"/>
          <w:sz w:val="24"/>
          <w:lang w:eastAsia="zh-CN"/>
        </w:rPr>
        <w:t>。</w:t>
      </w:r>
    </w:p>
    <w:p w:rsidR="00515580" w:rsidRDefault="002F3250">
      <w:pPr>
        <w:spacing w:line="360" w:lineRule="auto"/>
        <w:rPr>
          <w:sz w:val="24"/>
          <w:lang w:eastAsia="zh-CN"/>
        </w:rPr>
      </w:pPr>
      <w:r>
        <w:rPr>
          <w:rFonts w:hint="eastAsia"/>
          <w:sz w:val="24"/>
          <w:lang w:eastAsia="zh-CN"/>
        </w:rPr>
        <w:t xml:space="preserve">   8.3 </w:t>
      </w:r>
      <w:r>
        <w:rPr>
          <w:rFonts w:hint="eastAsia"/>
          <w:sz w:val="24"/>
          <w:lang w:eastAsia="zh-CN"/>
        </w:rPr>
        <w:t>甲</w:t>
      </w:r>
      <w:r>
        <w:rPr>
          <w:rFonts w:hint="eastAsia"/>
          <w:sz w:val="24"/>
          <w:lang w:eastAsia="zh-CN"/>
        </w:rPr>
        <w:t>方无故逾期付款的，按照</w:t>
      </w:r>
      <w:r>
        <w:rPr>
          <w:rFonts w:hint="eastAsia"/>
          <w:szCs w:val="21"/>
          <w:lang w:eastAsia="zh-CN"/>
        </w:rPr>
        <w:t>全国银行间同业拆借中心公布的贷款市场报价利率支付利息</w:t>
      </w:r>
      <w:r>
        <w:rPr>
          <w:rFonts w:hint="eastAsia"/>
          <w:sz w:val="24"/>
          <w:lang w:eastAsia="zh-CN"/>
        </w:rPr>
        <w:t>。</w:t>
      </w:r>
    </w:p>
    <w:p w:rsidR="00515580" w:rsidRDefault="002F3250">
      <w:pPr>
        <w:spacing w:line="360" w:lineRule="auto"/>
        <w:ind w:firstLineChars="150" w:firstLine="360"/>
        <w:rPr>
          <w:sz w:val="24"/>
          <w:lang w:eastAsia="zh-CN"/>
        </w:rPr>
      </w:pPr>
      <w:r>
        <w:rPr>
          <w:rFonts w:hint="eastAsia"/>
          <w:sz w:val="24"/>
          <w:lang w:eastAsia="zh-CN"/>
        </w:rPr>
        <w:t xml:space="preserve">8.4 </w:t>
      </w:r>
      <w:r>
        <w:rPr>
          <w:rFonts w:hint="eastAsia"/>
          <w:sz w:val="24"/>
          <w:lang w:eastAsia="zh-CN"/>
        </w:rPr>
        <w:t>一方的违约行为给对方造成的损失超过本合同约定的违约金数额的，超出部分，违约方应予以赔偿。</w:t>
      </w:r>
    </w:p>
    <w:p w:rsidR="00515580" w:rsidRDefault="002F3250">
      <w:pPr>
        <w:spacing w:line="360" w:lineRule="auto"/>
        <w:ind w:firstLineChars="50" w:firstLine="120"/>
        <w:rPr>
          <w:sz w:val="24"/>
          <w:lang w:eastAsia="zh-CN"/>
        </w:rPr>
      </w:pPr>
      <w:r>
        <w:rPr>
          <w:rFonts w:hint="eastAsia"/>
          <w:sz w:val="24"/>
          <w:lang w:eastAsia="zh-CN"/>
        </w:rPr>
        <w:t>9</w:t>
      </w:r>
      <w:r>
        <w:rPr>
          <w:rFonts w:hint="eastAsia"/>
          <w:sz w:val="24"/>
          <w:lang w:eastAsia="zh-CN"/>
        </w:rPr>
        <w:t>、法律的适用及争议解决方式</w:t>
      </w:r>
    </w:p>
    <w:p w:rsidR="00515580" w:rsidRDefault="002F3250">
      <w:pPr>
        <w:spacing w:line="360" w:lineRule="auto"/>
        <w:ind w:firstLineChars="150" w:firstLine="360"/>
        <w:rPr>
          <w:sz w:val="24"/>
          <w:lang w:eastAsia="zh-CN"/>
        </w:rPr>
      </w:pPr>
      <w:r>
        <w:rPr>
          <w:rFonts w:hint="eastAsia"/>
          <w:sz w:val="24"/>
          <w:lang w:eastAsia="zh-CN"/>
        </w:rPr>
        <w:t>9.1</w:t>
      </w:r>
      <w:r>
        <w:rPr>
          <w:rFonts w:hint="eastAsia"/>
          <w:sz w:val="24"/>
          <w:lang w:eastAsia="zh-CN"/>
        </w:rPr>
        <w:t>、本合同的效力、解释及履行均适用中华人民共和国法律。</w:t>
      </w:r>
    </w:p>
    <w:p w:rsidR="00515580" w:rsidRDefault="002F3250">
      <w:pPr>
        <w:spacing w:line="360" w:lineRule="auto"/>
        <w:ind w:firstLineChars="150" w:firstLine="360"/>
        <w:rPr>
          <w:sz w:val="24"/>
          <w:lang w:eastAsia="zh-CN"/>
        </w:rPr>
      </w:pPr>
      <w:r>
        <w:rPr>
          <w:rFonts w:hint="eastAsia"/>
          <w:sz w:val="24"/>
          <w:lang w:eastAsia="zh-CN"/>
        </w:rPr>
        <w:t>9.2</w:t>
      </w:r>
      <w:r>
        <w:rPr>
          <w:rFonts w:hint="eastAsia"/>
          <w:sz w:val="24"/>
          <w:lang w:eastAsia="zh-CN"/>
        </w:rPr>
        <w:t>、因本合同履行过程中引起的任何争议，双方应及时友好协商解决。协商不成的，向甲方所在地的人民法院提起诉讼。</w:t>
      </w:r>
    </w:p>
    <w:p w:rsidR="00515580" w:rsidRDefault="002F3250">
      <w:pPr>
        <w:spacing w:line="360" w:lineRule="auto"/>
        <w:rPr>
          <w:sz w:val="24"/>
          <w:lang w:eastAsia="zh-CN"/>
        </w:rPr>
      </w:pPr>
      <w:r>
        <w:rPr>
          <w:rFonts w:hint="eastAsia"/>
          <w:sz w:val="24"/>
          <w:lang w:eastAsia="zh-CN"/>
        </w:rPr>
        <w:t>10</w:t>
      </w:r>
      <w:r>
        <w:rPr>
          <w:rFonts w:hint="eastAsia"/>
          <w:sz w:val="24"/>
          <w:lang w:eastAsia="zh-CN"/>
        </w:rPr>
        <w:t>、</w:t>
      </w:r>
      <w:r>
        <w:rPr>
          <w:rFonts w:hint="eastAsia"/>
          <w:sz w:val="24"/>
          <w:lang w:eastAsia="zh-CN"/>
        </w:rPr>
        <w:t xml:space="preserve"> </w:t>
      </w:r>
      <w:r>
        <w:rPr>
          <w:rFonts w:hint="eastAsia"/>
          <w:sz w:val="24"/>
          <w:lang w:eastAsia="zh-CN"/>
        </w:rPr>
        <w:t>合同变更与解除：</w:t>
      </w:r>
      <w:r>
        <w:rPr>
          <w:rFonts w:hint="eastAsia"/>
          <w:sz w:val="24"/>
          <w:lang w:eastAsia="zh-CN"/>
        </w:rPr>
        <w:t xml:space="preserve"> </w:t>
      </w:r>
    </w:p>
    <w:p w:rsidR="00515580" w:rsidRDefault="002F3250">
      <w:pPr>
        <w:spacing w:line="360" w:lineRule="auto"/>
        <w:ind w:firstLineChars="150" w:firstLine="360"/>
        <w:rPr>
          <w:sz w:val="24"/>
          <w:lang w:eastAsia="zh-CN"/>
        </w:rPr>
      </w:pPr>
      <w:r>
        <w:rPr>
          <w:rFonts w:hint="eastAsia"/>
          <w:sz w:val="24"/>
          <w:lang w:eastAsia="zh-CN"/>
        </w:rPr>
        <w:t>除本合同另有约定或法律规定外，非经双方协商一致，任何一方均不得擅自变更或解除合同。合同变更或解除须采取书面</w:t>
      </w:r>
      <w:r>
        <w:rPr>
          <w:rFonts w:hint="eastAsia"/>
          <w:sz w:val="24"/>
          <w:lang w:eastAsia="zh-CN"/>
        </w:rPr>
        <w:t>形式。</w:t>
      </w:r>
    </w:p>
    <w:p w:rsidR="00515580" w:rsidRDefault="002F3250">
      <w:pPr>
        <w:spacing w:line="360" w:lineRule="auto"/>
        <w:rPr>
          <w:sz w:val="24"/>
          <w:lang w:eastAsia="zh-CN"/>
        </w:rPr>
      </w:pPr>
      <w:r>
        <w:rPr>
          <w:rFonts w:hint="eastAsia"/>
          <w:sz w:val="24"/>
          <w:lang w:eastAsia="zh-CN"/>
        </w:rPr>
        <w:t>11</w:t>
      </w:r>
      <w:r>
        <w:rPr>
          <w:rFonts w:hint="eastAsia"/>
          <w:sz w:val="24"/>
          <w:lang w:eastAsia="zh-CN"/>
        </w:rPr>
        <w:t>、通知</w:t>
      </w:r>
    </w:p>
    <w:p w:rsidR="00515580" w:rsidRDefault="002F3250">
      <w:pPr>
        <w:spacing w:line="360" w:lineRule="auto"/>
        <w:ind w:firstLineChars="200" w:firstLine="480"/>
        <w:rPr>
          <w:sz w:val="24"/>
          <w:lang w:eastAsia="zh-CN"/>
        </w:rPr>
      </w:pPr>
      <w:r>
        <w:rPr>
          <w:rFonts w:hint="eastAsia"/>
          <w:sz w:val="24"/>
          <w:lang w:eastAsia="zh-CN"/>
        </w:rPr>
        <w:t>双方重要文件往来应当以书面形式（含传真、电子邮件等）进行。如以特快专递方式送达至本合同所列地址，则：双方地址在同一个地市级行政区域内的，自特快专递寄出之日起算第</w:t>
      </w:r>
      <w:r>
        <w:rPr>
          <w:rFonts w:hint="eastAsia"/>
          <w:sz w:val="24"/>
          <w:lang w:eastAsia="zh-CN"/>
        </w:rPr>
        <w:t>3</w:t>
      </w:r>
      <w:r>
        <w:rPr>
          <w:rFonts w:hint="eastAsia"/>
          <w:sz w:val="24"/>
          <w:lang w:eastAsia="zh-CN"/>
        </w:rPr>
        <w:t>日即视为已有效送达（有证据证明对方已经提前签收除外）；双方地址不在同一个地市级行政区域内的，自特快专递寄出之日起算第</w:t>
      </w:r>
      <w:r>
        <w:rPr>
          <w:rFonts w:hint="eastAsia"/>
          <w:sz w:val="24"/>
          <w:lang w:eastAsia="zh-CN"/>
        </w:rPr>
        <w:t>5</w:t>
      </w:r>
      <w:r>
        <w:rPr>
          <w:rFonts w:hint="eastAsia"/>
          <w:sz w:val="24"/>
          <w:lang w:eastAsia="zh-CN"/>
        </w:rPr>
        <w:t>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w:t>
      </w:r>
      <w:r>
        <w:rPr>
          <w:rFonts w:hint="eastAsia"/>
          <w:sz w:val="24"/>
          <w:lang w:eastAsia="zh-CN"/>
        </w:rPr>
        <w:t>更前地址寄出的，仍然视为有效送达，地址变更方对此无异议。</w:t>
      </w:r>
    </w:p>
    <w:p w:rsidR="00515580" w:rsidRDefault="002F3250">
      <w:pPr>
        <w:spacing w:line="360" w:lineRule="auto"/>
        <w:ind w:firstLineChars="200" w:firstLine="480"/>
        <w:rPr>
          <w:sz w:val="24"/>
          <w:lang w:eastAsia="zh-CN"/>
        </w:rPr>
      </w:pPr>
      <w:r>
        <w:rPr>
          <w:rFonts w:hint="eastAsia"/>
          <w:sz w:val="24"/>
          <w:lang w:eastAsia="zh-CN"/>
        </w:rPr>
        <w:t>12</w:t>
      </w:r>
      <w:r>
        <w:rPr>
          <w:rFonts w:hint="eastAsia"/>
          <w:sz w:val="24"/>
          <w:lang w:eastAsia="zh-CN"/>
        </w:rPr>
        <w:t>、本合同一式四份，经双方签订后生效，甲方执三份、乙方执一份，具有</w:t>
      </w:r>
      <w:r>
        <w:rPr>
          <w:rFonts w:hint="eastAsia"/>
          <w:sz w:val="24"/>
          <w:lang w:eastAsia="zh-CN"/>
        </w:rPr>
        <w:lastRenderedPageBreak/>
        <w:t>同等效力。</w:t>
      </w:r>
    </w:p>
    <w:tbl>
      <w:tblPr>
        <w:tblStyle w:val="af6"/>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0"/>
        <w:gridCol w:w="4821"/>
      </w:tblGrid>
      <w:tr w:rsidR="00515580">
        <w:trPr>
          <w:jc w:val="center"/>
        </w:trPr>
        <w:tc>
          <w:tcPr>
            <w:tcW w:w="4960" w:type="dxa"/>
            <w:vAlign w:val="center"/>
          </w:tcPr>
          <w:p w:rsidR="00515580" w:rsidRDefault="002F3250">
            <w:pPr>
              <w:spacing w:line="360" w:lineRule="auto"/>
              <w:rPr>
                <w:sz w:val="24"/>
                <w:lang w:eastAsia="zh-CN"/>
              </w:rPr>
            </w:pPr>
            <w:r>
              <w:rPr>
                <w:rFonts w:hint="eastAsia"/>
                <w:sz w:val="24"/>
                <w:lang w:eastAsia="zh-CN"/>
              </w:rPr>
              <w:t>甲方：</w:t>
            </w:r>
            <w:r>
              <w:rPr>
                <w:rFonts w:hint="eastAsia"/>
                <w:sz w:val="24"/>
                <w:lang w:eastAsia="zh-CN"/>
              </w:rPr>
              <w:t>翔鹭石化</w:t>
            </w:r>
            <w:r>
              <w:rPr>
                <w:rFonts w:hint="eastAsia"/>
                <w:sz w:val="24"/>
                <w:lang w:eastAsia="zh-CN"/>
              </w:rPr>
              <w:t>（漳州）有限公司</w:t>
            </w:r>
          </w:p>
        </w:tc>
        <w:tc>
          <w:tcPr>
            <w:tcW w:w="4821" w:type="dxa"/>
            <w:vAlign w:val="center"/>
          </w:tcPr>
          <w:p w:rsidR="00515580" w:rsidRDefault="002F3250">
            <w:pPr>
              <w:spacing w:line="360" w:lineRule="auto"/>
              <w:rPr>
                <w:sz w:val="24"/>
              </w:rPr>
            </w:pPr>
            <w:r>
              <w:rPr>
                <w:rFonts w:hint="eastAsia"/>
                <w:sz w:val="24"/>
              </w:rPr>
              <w:t>乙方：</w:t>
            </w:r>
          </w:p>
        </w:tc>
      </w:tr>
      <w:tr w:rsidR="00515580">
        <w:trPr>
          <w:jc w:val="center"/>
        </w:trPr>
        <w:tc>
          <w:tcPr>
            <w:tcW w:w="4960" w:type="dxa"/>
            <w:vAlign w:val="center"/>
          </w:tcPr>
          <w:p w:rsidR="00515580" w:rsidRDefault="002F3250">
            <w:pPr>
              <w:spacing w:line="360" w:lineRule="auto"/>
              <w:rPr>
                <w:sz w:val="24"/>
                <w:lang w:eastAsia="zh-CN"/>
              </w:rPr>
            </w:pPr>
            <w:r>
              <w:rPr>
                <w:rFonts w:hint="eastAsia"/>
                <w:sz w:val="24"/>
                <w:lang w:eastAsia="zh-CN"/>
              </w:rPr>
              <w:t>联系地址：福建省漳州市漳州古雷经济开发区腾龙路</w:t>
            </w:r>
            <w:r>
              <w:rPr>
                <w:rFonts w:hint="eastAsia"/>
                <w:sz w:val="24"/>
                <w:lang w:eastAsia="zh-CN"/>
              </w:rPr>
              <w:t>8</w:t>
            </w:r>
            <w:r>
              <w:rPr>
                <w:rFonts w:hint="eastAsia"/>
                <w:sz w:val="24"/>
                <w:lang w:eastAsia="zh-CN"/>
              </w:rPr>
              <w:t>6</w:t>
            </w:r>
            <w:r>
              <w:rPr>
                <w:rFonts w:hint="eastAsia"/>
                <w:sz w:val="24"/>
                <w:lang w:eastAsia="zh-CN"/>
              </w:rPr>
              <w:t>号</w:t>
            </w:r>
            <w:r>
              <w:rPr>
                <w:rFonts w:hint="eastAsia"/>
                <w:sz w:val="24"/>
                <w:lang w:eastAsia="zh-CN"/>
              </w:rPr>
              <w:t xml:space="preserve"> </w:t>
            </w:r>
          </w:p>
        </w:tc>
        <w:tc>
          <w:tcPr>
            <w:tcW w:w="4821" w:type="dxa"/>
            <w:vAlign w:val="center"/>
          </w:tcPr>
          <w:p w:rsidR="00515580" w:rsidRDefault="002F3250">
            <w:pPr>
              <w:spacing w:line="360" w:lineRule="auto"/>
              <w:rPr>
                <w:sz w:val="24"/>
              </w:rPr>
            </w:pPr>
            <w:r>
              <w:rPr>
                <w:rFonts w:hint="eastAsia"/>
                <w:sz w:val="24"/>
              </w:rPr>
              <w:t>联系地址：</w:t>
            </w:r>
          </w:p>
        </w:tc>
      </w:tr>
      <w:tr w:rsidR="00515580">
        <w:trPr>
          <w:jc w:val="center"/>
        </w:trPr>
        <w:tc>
          <w:tcPr>
            <w:tcW w:w="4960" w:type="dxa"/>
            <w:vAlign w:val="center"/>
          </w:tcPr>
          <w:p w:rsidR="00515580" w:rsidRDefault="002F3250">
            <w:pPr>
              <w:spacing w:line="360" w:lineRule="auto"/>
              <w:rPr>
                <w:sz w:val="24"/>
              </w:rPr>
            </w:pPr>
            <w:r>
              <w:rPr>
                <w:rFonts w:hint="eastAsia"/>
                <w:sz w:val="24"/>
              </w:rPr>
              <w:t>邮编：</w:t>
            </w:r>
          </w:p>
        </w:tc>
        <w:tc>
          <w:tcPr>
            <w:tcW w:w="4821" w:type="dxa"/>
            <w:vAlign w:val="center"/>
          </w:tcPr>
          <w:p w:rsidR="00515580" w:rsidRDefault="002F3250">
            <w:pPr>
              <w:spacing w:line="360" w:lineRule="auto"/>
              <w:rPr>
                <w:sz w:val="24"/>
              </w:rPr>
            </w:pPr>
            <w:r>
              <w:rPr>
                <w:rFonts w:hint="eastAsia"/>
                <w:sz w:val="24"/>
              </w:rPr>
              <w:t>邮编：</w:t>
            </w:r>
          </w:p>
        </w:tc>
      </w:tr>
      <w:tr w:rsidR="00515580">
        <w:trPr>
          <w:jc w:val="center"/>
        </w:trPr>
        <w:tc>
          <w:tcPr>
            <w:tcW w:w="4960" w:type="dxa"/>
            <w:vAlign w:val="center"/>
          </w:tcPr>
          <w:p w:rsidR="00515580" w:rsidRDefault="002F3250">
            <w:pPr>
              <w:spacing w:line="360" w:lineRule="auto"/>
              <w:rPr>
                <w:sz w:val="24"/>
              </w:rPr>
            </w:pPr>
            <w:r>
              <w:rPr>
                <w:rFonts w:hint="eastAsia"/>
                <w:sz w:val="24"/>
              </w:rPr>
              <w:t>传真：</w:t>
            </w:r>
          </w:p>
        </w:tc>
        <w:tc>
          <w:tcPr>
            <w:tcW w:w="4821" w:type="dxa"/>
            <w:vAlign w:val="center"/>
          </w:tcPr>
          <w:p w:rsidR="00515580" w:rsidRDefault="002F3250">
            <w:pPr>
              <w:spacing w:line="360" w:lineRule="auto"/>
              <w:rPr>
                <w:sz w:val="24"/>
              </w:rPr>
            </w:pPr>
            <w:r>
              <w:rPr>
                <w:rFonts w:hint="eastAsia"/>
                <w:sz w:val="24"/>
              </w:rPr>
              <w:t>传真：</w:t>
            </w:r>
          </w:p>
        </w:tc>
      </w:tr>
      <w:tr w:rsidR="00515580">
        <w:trPr>
          <w:jc w:val="center"/>
        </w:trPr>
        <w:tc>
          <w:tcPr>
            <w:tcW w:w="4960" w:type="dxa"/>
            <w:vAlign w:val="center"/>
          </w:tcPr>
          <w:p w:rsidR="00515580" w:rsidRDefault="002F3250">
            <w:pPr>
              <w:spacing w:line="360" w:lineRule="auto"/>
              <w:rPr>
                <w:sz w:val="24"/>
              </w:rPr>
            </w:pPr>
            <w:r>
              <w:rPr>
                <w:rFonts w:hint="eastAsia"/>
                <w:sz w:val="24"/>
              </w:rPr>
              <w:t>电子邮箱：</w:t>
            </w:r>
            <w:r>
              <w:rPr>
                <w:rFonts w:hint="eastAsia"/>
                <w:sz w:val="24"/>
                <w:lang w:eastAsia="zh-CN"/>
              </w:rPr>
              <w:t>zyhe</w:t>
            </w:r>
            <w:r>
              <w:rPr>
                <w:rFonts w:asciiTheme="majorEastAsia" w:eastAsiaTheme="majorEastAsia" w:hAnsiTheme="majorEastAsia" w:hint="eastAsia"/>
                <w:sz w:val="21"/>
                <w:szCs w:val="21"/>
                <w:lang w:eastAsia="zh-CN"/>
              </w:rPr>
              <w:t>@fhcpec.com.cn</w:t>
            </w:r>
          </w:p>
        </w:tc>
        <w:tc>
          <w:tcPr>
            <w:tcW w:w="4821" w:type="dxa"/>
            <w:vAlign w:val="center"/>
          </w:tcPr>
          <w:p w:rsidR="00515580" w:rsidRDefault="002F3250">
            <w:pPr>
              <w:spacing w:line="360" w:lineRule="auto"/>
              <w:rPr>
                <w:sz w:val="24"/>
              </w:rPr>
            </w:pPr>
            <w:r>
              <w:rPr>
                <w:rFonts w:hint="eastAsia"/>
                <w:sz w:val="24"/>
              </w:rPr>
              <w:t>电子邮箱：</w:t>
            </w:r>
          </w:p>
        </w:tc>
      </w:tr>
      <w:tr w:rsidR="00515580">
        <w:trPr>
          <w:jc w:val="center"/>
        </w:trPr>
        <w:tc>
          <w:tcPr>
            <w:tcW w:w="4960" w:type="dxa"/>
            <w:vAlign w:val="center"/>
          </w:tcPr>
          <w:p w:rsidR="00515580" w:rsidRDefault="002F3250">
            <w:pPr>
              <w:spacing w:line="360" w:lineRule="auto"/>
              <w:rPr>
                <w:sz w:val="24"/>
                <w:lang w:eastAsia="zh-CN"/>
              </w:rPr>
            </w:pPr>
            <w:r>
              <w:rPr>
                <w:rFonts w:hint="eastAsia"/>
                <w:sz w:val="24"/>
              </w:rPr>
              <w:t>委托代理人：</w:t>
            </w:r>
            <w:r>
              <w:rPr>
                <w:rFonts w:hint="eastAsia"/>
                <w:sz w:val="24"/>
                <w:lang w:eastAsia="zh-CN"/>
              </w:rPr>
              <w:t>何震洋</w:t>
            </w:r>
          </w:p>
        </w:tc>
        <w:tc>
          <w:tcPr>
            <w:tcW w:w="4821" w:type="dxa"/>
            <w:vAlign w:val="center"/>
          </w:tcPr>
          <w:p w:rsidR="00515580" w:rsidRDefault="002F3250">
            <w:pPr>
              <w:spacing w:line="360" w:lineRule="auto"/>
              <w:rPr>
                <w:sz w:val="24"/>
              </w:rPr>
            </w:pPr>
            <w:r>
              <w:rPr>
                <w:rFonts w:hint="eastAsia"/>
                <w:sz w:val="24"/>
              </w:rPr>
              <w:t>委托代理人：</w:t>
            </w:r>
          </w:p>
        </w:tc>
      </w:tr>
      <w:tr w:rsidR="00515580">
        <w:trPr>
          <w:jc w:val="center"/>
        </w:trPr>
        <w:tc>
          <w:tcPr>
            <w:tcW w:w="4960" w:type="dxa"/>
            <w:vAlign w:val="center"/>
          </w:tcPr>
          <w:p w:rsidR="00515580" w:rsidRDefault="002F3250">
            <w:pPr>
              <w:spacing w:line="360" w:lineRule="auto"/>
              <w:rPr>
                <w:sz w:val="24"/>
                <w:lang w:eastAsia="zh-CN"/>
              </w:rPr>
            </w:pPr>
            <w:r>
              <w:rPr>
                <w:rFonts w:hint="eastAsia"/>
                <w:sz w:val="24"/>
              </w:rPr>
              <w:t>电话：</w:t>
            </w:r>
            <w:r>
              <w:rPr>
                <w:rFonts w:hint="eastAsia"/>
                <w:sz w:val="24"/>
              </w:rPr>
              <w:t>0596-6311165</w:t>
            </w:r>
          </w:p>
        </w:tc>
        <w:tc>
          <w:tcPr>
            <w:tcW w:w="4821" w:type="dxa"/>
            <w:vAlign w:val="center"/>
          </w:tcPr>
          <w:p w:rsidR="00515580" w:rsidRDefault="002F3250">
            <w:pPr>
              <w:spacing w:line="360" w:lineRule="auto"/>
              <w:rPr>
                <w:sz w:val="24"/>
              </w:rPr>
            </w:pPr>
            <w:r>
              <w:rPr>
                <w:rFonts w:hint="eastAsia"/>
                <w:sz w:val="24"/>
              </w:rPr>
              <w:t>电话：</w:t>
            </w:r>
          </w:p>
        </w:tc>
      </w:tr>
      <w:tr w:rsidR="00515580">
        <w:trPr>
          <w:jc w:val="center"/>
        </w:trPr>
        <w:tc>
          <w:tcPr>
            <w:tcW w:w="4960" w:type="dxa"/>
            <w:vAlign w:val="center"/>
          </w:tcPr>
          <w:p w:rsidR="00515580" w:rsidRDefault="002F3250">
            <w:pPr>
              <w:spacing w:line="360" w:lineRule="auto"/>
              <w:rPr>
                <w:sz w:val="24"/>
                <w:lang w:eastAsia="zh-CN"/>
              </w:rPr>
            </w:pPr>
            <w:r>
              <w:rPr>
                <w:rFonts w:hint="eastAsia"/>
                <w:sz w:val="24"/>
                <w:lang w:eastAsia="zh-CN"/>
              </w:rPr>
              <w:t>开户银行：中国银行漳州分行</w:t>
            </w:r>
          </w:p>
        </w:tc>
        <w:tc>
          <w:tcPr>
            <w:tcW w:w="4821" w:type="dxa"/>
            <w:vAlign w:val="center"/>
          </w:tcPr>
          <w:p w:rsidR="00515580" w:rsidRDefault="002F3250">
            <w:pPr>
              <w:spacing w:line="360" w:lineRule="auto"/>
              <w:rPr>
                <w:sz w:val="24"/>
              </w:rPr>
            </w:pPr>
            <w:r>
              <w:rPr>
                <w:rFonts w:hint="eastAsia"/>
                <w:sz w:val="24"/>
              </w:rPr>
              <w:t>开户银行：</w:t>
            </w:r>
          </w:p>
        </w:tc>
      </w:tr>
      <w:tr w:rsidR="00515580">
        <w:trPr>
          <w:jc w:val="center"/>
        </w:trPr>
        <w:tc>
          <w:tcPr>
            <w:tcW w:w="4960" w:type="dxa"/>
            <w:vAlign w:val="center"/>
          </w:tcPr>
          <w:p w:rsidR="00515580" w:rsidRDefault="002F3250">
            <w:pPr>
              <w:spacing w:line="360" w:lineRule="auto"/>
              <w:rPr>
                <w:sz w:val="24"/>
              </w:rPr>
            </w:pPr>
            <w:r>
              <w:rPr>
                <w:rFonts w:hint="eastAsia"/>
                <w:sz w:val="24"/>
              </w:rPr>
              <w:t>账号：</w:t>
            </w:r>
            <w:r>
              <w:rPr>
                <w:rFonts w:hint="eastAsia"/>
                <w:sz w:val="24"/>
              </w:rPr>
              <w:t>416958369985</w:t>
            </w:r>
          </w:p>
        </w:tc>
        <w:tc>
          <w:tcPr>
            <w:tcW w:w="4821" w:type="dxa"/>
            <w:vAlign w:val="center"/>
          </w:tcPr>
          <w:p w:rsidR="00515580" w:rsidRDefault="002F3250">
            <w:pPr>
              <w:spacing w:line="360" w:lineRule="auto"/>
              <w:rPr>
                <w:sz w:val="24"/>
              </w:rPr>
            </w:pPr>
            <w:r>
              <w:rPr>
                <w:rFonts w:hint="eastAsia"/>
                <w:sz w:val="24"/>
              </w:rPr>
              <w:t>账号：</w:t>
            </w:r>
          </w:p>
        </w:tc>
      </w:tr>
    </w:tbl>
    <w:p w:rsidR="00515580" w:rsidRDefault="00515580">
      <w:pPr>
        <w:spacing w:line="20" w:lineRule="exact"/>
        <w:rPr>
          <w:sz w:val="24"/>
        </w:rPr>
      </w:pPr>
    </w:p>
    <w:p w:rsidR="00515580" w:rsidRDefault="00515580">
      <w:pPr>
        <w:spacing w:line="20" w:lineRule="exact"/>
        <w:rPr>
          <w:sz w:val="24"/>
        </w:rPr>
      </w:pPr>
    </w:p>
    <w:p w:rsidR="00515580" w:rsidRDefault="00515580">
      <w:pPr>
        <w:pStyle w:val="aa"/>
        <w:rPr>
          <w:rFonts w:ascii="Times New Roman"/>
          <w:b/>
          <w:bCs/>
          <w:lang w:eastAsia="zh-CN"/>
        </w:rPr>
      </w:pPr>
    </w:p>
    <w:p w:rsidR="00515580" w:rsidRDefault="00515580">
      <w:pPr>
        <w:pStyle w:val="aa"/>
        <w:rPr>
          <w:rFonts w:ascii="Times New Roman"/>
          <w:b/>
          <w:bCs/>
          <w:lang w:eastAsia="zh-CN"/>
        </w:rPr>
      </w:pPr>
    </w:p>
    <w:p w:rsidR="00515580" w:rsidRDefault="00515580">
      <w:pPr>
        <w:pStyle w:val="aa"/>
        <w:rPr>
          <w:rFonts w:ascii="Times New Roman"/>
          <w:b/>
          <w:bCs/>
          <w:lang w:eastAsia="zh-CN"/>
        </w:rPr>
      </w:pPr>
    </w:p>
    <w:p w:rsidR="00515580" w:rsidRDefault="00515580">
      <w:pPr>
        <w:pStyle w:val="aa"/>
        <w:rPr>
          <w:rFonts w:ascii="Times New Roman"/>
          <w:b/>
          <w:bCs/>
          <w:lang w:eastAsia="zh-CN"/>
        </w:rPr>
      </w:pPr>
    </w:p>
    <w:p w:rsidR="00515580" w:rsidRDefault="00515580">
      <w:pPr>
        <w:pStyle w:val="13"/>
        <w:rPr>
          <w:b/>
          <w:bCs/>
          <w:sz w:val="24"/>
          <w:szCs w:val="24"/>
        </w:rPr>
      </w:pPr>
      <w:bookmarkStart w:id="2" w:name="_Toc20273"/>
      <w:bookmarkStart w:id="3" w:name="_Toc4114"/>
      <w:bookmarkStart w:id="4" w:name="_Toc23434"/>
      <w:bookmarkStart w:id="5" w:name="_Toc8520"/>
      <w:bookmarkStart w:id="6" w:name="_Toc31402"/>
      <w:bookmarkStart w:id="7" w:name="_Toc17959"/>
      <w:bookmarkStart w:id="8" w:name="_Toc2239"/>
      <w:bookmarkStart w:id="9" w:name="_Toc385779252"/>
      <w:bookmarkStart w:id="10" w:name="_Toc352146655"/>
      <w:bookmarkStart w:id="11" w:name="_Toc18049"/>
      <w:bookmarkStart w:id="12" w:name="_Toc20180"/>
      <w:bookmarkStart w:id="13" w:name="_Toc31173"/>
      <w:bookmarkStart w:id="14" w:name="_Toc14171"/>
      <w:bookmarkStart w:id="15" w:name="_Toc10991"/>
      <w:bookmarkStart w:id="16" w:name="_Toc27787"/>
    </w:p>
    <w:p w:rsidR="00515580" w:rsidRDefault="00515580">
      <w:pPr>
        <w:pStyle w:val="13"/>
        <w:rPr>
          <w:b/>
          <w:bCs/>
          <w:sz w:val="24"/>
          <w:szCs w:val="24"/>
        </w:rPr>
      </w:pPr>
    </w:p>
    <w:p w:rsidR="00515580" w:rsidRDefault="00515580">
      <w:pPr>
        <w:pStyle w:val="13"/>
        <w:rPr>
          <w:b/>
          <w:bCs/>
          <w:sz w:val="24"/>
          <w:szCs w:val="24"/>
        </w:rPr>
      </w:pPr>
    </w:p>
    <w:p w:rsidR="00515580" w:rsidRDefault="00515580">
      <w:pPr>
        <w:pStyle w:val="13"/>
        <w:rPr>
          <w:b/>
          <w:bCs/>
          <w:sz w:val="24"/>
          <w:szCs w:val="24"/>
        </w:rPr>
      </w:pPr>
    </w:p>
    <w:p w:rsidR="00515580" w:rsidRDefault="00515580">
      <w:pPr>
        <w:pStyle w:val="13"/>
        <w:rPr>
          <w:b/>
          <w:bCs/>
          <w:sz w:val="24"/>
          <w:szCs w:val="24"/>
        </w:rPr>
      </w:pPr>
    </w:p>
    <w:p w:rsidR="00515580" w:rsidRDefault="00515580">
      <w:pPr>
        <w:pStyle w:val="13"/>
        <w:rPr>
          <w:b/>
          <w:bCs/>
          <w:sz w:val="24"/>
          <w:szCs w:val="24"/>
        </w:rPr>
      </w:pPr>
    </w:p>
    <w:p w:rsidR="00515580" w:rsidRDefault="00515580">
      <w:pPr>
        <w:pStyle w:val="13"/>
        <w:rPr>
          <w:b/>
          <w:bCs/>
          <w:sz w:val="24"/>
          <w:szCs w:val="24"/>
        </w:rPr>
      </w:pPr>
    </w:p>
    <w:p w:rsidR="00515580" w:rsidRDefault="00515580">
      <w:pPr>
        <w:pStyle w:val="13"/>
        <w:rPr>
          <w:b/>
          <w:bCs/>
          <w:sz w:val="24"/>
          <w:szCs w:val="24"/>
        </w:rPr>
      </w:pPr>
    </w:p>
    <w:p w:rsidR="00515580" w:rsidRDefault="00515580">
      <w:pPr>
        <w:pStyle w:val="13"/>
        <w:rPr>
          <w:b/>
          <w:bCs/>
          <w:sz w:val="24"/>
          <w:szCs w:val="24"/>
        </w:rPr>
      </w:pPr>
    </w:p>
    <w:p w:rsidR="00515580" w:rsidRDefault="00515580">
      <w:pPr>
        <w:pStyle w:val="13"/>
        <w:rPr>
          <w:b/>
          <w:bCs/>
          <w:sz w:val="24"/>
          <w:szCs w:val="24"/>
        </w:rPr>
      </w:pPr>
    </w:p>
    <w:p w:rsidR="00515580" w:rsidRDefault="00515580">
      <w:pPr>
        <w:pStyle w:val="13"/>
        <w:rPr>
          <w:b/>
          <w:bCs/>
          <w:sz w:val="24"/>
          <w:szCs w:val="24"/>
        </w:rPr>
      </w:pPr>
    </w:p>
    <w:p w:rsidR="00515580" w:rsidRDefault="00515580">
      <w:pPr>
        <w:pStyle w:val="13"/>
        <w:rPr>
          <w:b/>
          <w:bCs/>
          <w:sz w:val="24"/>
          <w:szCs w:val="24"/>
        </w:rPr>
      </w:pPr>
    </w:p>
    <w:p w:rsidR="00515580" w:rsidRDefault="00515580">
      <w:pPr>
        <w:pStyle w:val="13"/>
        <w:rPr>
          <w:b/>
          <w:bCs/>
          <w:sz w:val="24"/>
          <w:szCs w:val="24"/>
        </w:rPr>
      </w:pPr>
    </w:p>
    <w:p w:rsidR="00515580" w:rsidRDefault="00515580">
      <w:pPr>
        <w:pStyle w:val="13"/>
        <w:rPr>
          <w:b/>
          <w:bCs/>
          <w:sz w:val="24"/>
          <w:szCs w:val="24"/>
        </w:rPr>
      </w:pPr>
    </w:p>
    <w:p w:rsidR="00515580" w:rsidRDefault="00515580">
      <w:pPr>
        <w:pStyle w:val="13"/>
        <w:rPr>
          <w:b/>
          <w:bCs/>
          <w:sz w:val="24"/>
          <w:szCs w:val="24"/>
        </w:rPr>
      </w:pPr>
    </w:p>
    <w:p w:rsidR="00515580" w:rsidRDefault="00515580">
      <w:pPr>
        <w:pStyle w:val="13"/>
        <w:rPr>
          <w:b/>
          <w:bCs/>
          <w:sz w:val="24"/>
          <w:szCs w:val="24"/>
        </w:rPr>
      </w:pPr>
    </w:p>
    <w:p w:rsidR="00515580" w:rsidRDefault="00515580">
      <w:pPr>
        <w:pStyle w:val="13"/>
        <w:rPr>
          <w:b/>
          <w:bCs/>
          <w:sz w:val="24"/>
          <w:szCs w:val="24"/>
        </w:rPr>
      </w:pPr>
    </w:p>
    <w:p w:rsidR="00515580" w:rsidRDefault="00515580">
      <w:pPr>
        <w:pStyle w:val="13"/>
        <w:rPr>
          <w:b/>
          <w:bCs/>
          <w:sz w:val="24"/>
          <w:szCs w:val="24"/>
        </w:rPr>
      </w:pPr>
    </w:p>
    <w:p w:rsidR="00515580" w:rsidRDefault="00515580">
      <w:pPr>
        <w:pStyle w:val="13"/>
        <w:rPr>
          <w:b/>
          <w:bCs/>
          <w:sz w:val="24"/>
          <w:szCs w:val="24"/>
        </w:rPr>
      </w:pPr>
    </w:p>
    <w:p w:rsidR="00515580" w:rsidRDefault="00515580">
      <w:pPr>
        <w:pStyle w:val="13"/>
        <w:rPr>
          <w:b/>
          <w:bCs/>
          <w:sz w:val="24"/>
          <w:szCs w:val="24"/>
        </w:rPr>
      </w:pPr>
    </w:p>
    <w:p w:rsidR="00515580" w:rsidRDefault="00515580">
      <w:pPr>
        <w:pStyle w:val="13"/>
        <w:rPr>
          <w:b/>
          <w:bCs/>
          <w:sz w:val="24"/>
          <w:szCs w:val="24"/>
        </w:rPr>
      </w:pPr>
    </w:p>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rsidR="00515580" w:rsidRDefault="002F3250">
      <w:pPr>
        <w:pStyle w:val="13"/>
        <w:rPr>
          <w:b/>
          <w:bCs/>
          <w:sz w:val="24"/>
          <w:szCs w:val="24"/>
        </w:rPr>
      </w:pPr>
      <w:r>
        <w:rPr>
          <w:rFonts w:hint="eastAsia"/>
          <w:b/>
          <w:bCs/>
          <w:sz w:val="24"/>
          <w:szCs w:val="24"/>
        </w:rPr>
        <w:t>附件二、参选文件范本</w:t>
      </w:r>
    </w:p>
    <w:p w:rsidR="00515580" w:rsidRDefault="00515580">
      <w:pPr>
        <w:pStyle w:val="ac"/>
        <w:jc w:val="center"/>
        <w:rPr>
          <w:rFonts w:ascii="Times New Roman" w:hAnsi="Times New Roman"/>
          <w:b/>
          <w:sz w:val="52"/>
          <w:szCs w:val="52"/>
          <w:lang w:eastAsia="zh-CN"/>
        </w:rPr>
      </w:pPr>
    </w:p>
    <w:p w:rsidR="00515580" w:rsidRDefault="002F3250">
      <w:pPr>
        <w:pStyle w:val="ac"/>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515580" w:rsidRDefault="00515580">
      <w:pPr>
        <w:pStyle w:val="ac"/>
        <w:spacing w:line="615" w:lineRule="exact"/>
        <w:jc w:val="center"/>
        <w:rPr>
          <w:rFonts w:ascii="方正小标宋简体" w:eastAsia="方正小标宋简体" w:hAnsi="方正小标宋简体" w:cs="方正小标宋简体"/>
          <w:b/>
          <w:sz w:val="44"/>
          <w:szCs w:val="44"/>
          <w:lang w:eastAsia="zh-CN"/>
        </w:rPr>
      </w:pPr>
    </w:p>
    <w:p w:rsidR="00515580" w:rsidRDefault="00515580">
      <w:pPr>
        <w:pStyle w:val="ac"/>
        <w:spacing w:line="615" w:lineRule="exact"/>
        <w:jc w:val="center"/>
        <w:rPr>
          <w:rFonts w:ascii="方正小标宋简体" w:eastAsia="方正小标宋简体" w:hAnsi="方正小标宋简体" w:cs="方正小标宋简体"/>
          <w:b/>
          <w:sz w:val="44"/>
          <w:szCs w:val="44"/>
          <w:lang w:eastAsia="zh-CN"/>
        </w:rPr>
      </w:pPr>
    </w:p>
    <w:p w:rsidR="00515580" w:rsidRDefault="002F3250">
      <w:pPr>
        <w:spacing w:line="1000" w:lineRule="exact"/>
        <w:jc w:val="center"/>
        <w:rPr>
          <w:b/>
          <w:sz w:val="44"/>
          <w:szCs w:val="44"/>
          <w:lang w:eastAsia="zh-CN"/>
        </w:rPr>
      </w:pPr>
      <w:r>
        <w:rPr>
          <w:rFonts w:hint="eastAsia"/>
          <w:b/>
          <w:sz w:val="44"/>
          <w:szCs w:val="44"/>
          <w:lang w:eastAsia="zh-CN"/>
        </w:rPr>
        <w:t>福建福海创石油化工有限公司</w:t>
      </w:r>
    </w:p>
    <w:p w:rsidR="00515580" w:rsidRDefault="002F3250">
      <w:pPr>
        <w:spacing w:line="1000" w:lineRule="exact"/>
        <w:jc w:val="center"/>
        <w:rPr>
          <w:b/>
          <w:sz w:val="44"/>
          <w:szCs w:val="44"/>
          <w:lang w:eastAsia="zh-CN"/>
        </w:rPr>
      </w:pPr>
      <w:r>
        <w:rPr>
          <w:rFonts w:hint="eastAsia"/>
          <w:b/>
          <w:sz w:val="44"/>
          <w:szCs w:val="44"/>
          <w:lang w:eastAsia="zh-CN"/>
        </w:rPr>
        <w:t>槽车装车系统技改重量自动控制系统设备采购项目参选</w:t>
      </w:r>
      <w:r>
        <w:rPr>
          <w:b/>
          <w:sz w:val="44"/>
          <w:szCs w:val="44"/>
          <w:lang w:eastAsia="zh-CN"/>
        </w:rPr>
        <w:t>文件</w:t>
      </w:r>
    </w:p>
    <w:p w:rsidR="00515580" w:rsidRDefault="00515580">
      <w:pPr>
        <w:pStyle w:val="13"/>
      </w:pPr>
    </w:p>
    <w:p w:rsidR="00515580" w:rsidRDefault="00515580">
      <w:pPr>
        <w:pStyle w:val="ac"/>
        <w:rPr>
          <w:rFonts w:ascii="Times New Roman" w:hAnsi="Times New Roman"/>
          <w:lang w:eastAsia="zh-CN"/>
        </w:rPr>
      </w:pPr>
    </w:p>
    <w:p w:rsidR="00515580" w:rsidRDefault="00515580">
      <w:pPr>
        <w:pStyle w:val="ac"/>
        <w:rPr>
          <w:rFonts w:ascii="Times New Roman" w:hAnsi="Times New Roman"/>
          <w:lang w:eastAsia="zh-CN"/>
        </w:rPr>
      </w:pPr>
    </w:p>
    <w:p w:rsidR="00515580" w:rsidRDefault="00515580">
      <w:pPr>
        <w:pStyle w:val="ac"/>
        <w:rPr>
          <w:rFonts w:ascii="Times New Roman" w:hAnsi="Times New Roman"/>
          <w:lang w:eastAsia="zh-CN"/>
        </w:rPr>
      </w:pPr>
    </w:p>
    <w:p w:rsidR="00515580" w:rsidRDefault="00515580">
      <w:pPr>
        <w:pStyle w:val="ac"/>
        <w:rPr>
          <w:rFonts w:ascii="Times New Roman" w:hAnsi="Times New Roman"/>
          <w:lang w:eastAsia="zh-CN"/>
        </w:rPr>
      </w:pPr>
    </w:p>
    <w:p w:rsidR="00515580" w:rsidRDefault="00515580">
      <w:pPr>
        <w:pStyle w:val="ac"/>
        <w:rPr>
          <w:rFonts w:ascii="Times New Roman" w:hAnsi="Times New Roman"/>
          <w:lang w:eastAsia="zh-CN"/>
        </w:rPr>
      </w:pPr>
    </w:p>
    <w:p w:rsidR="00515580" w:rsidRDefault="00515580">
      <w:pPr>
        <w:pStyle w:val="ac"/>
        <w:rPr>
          <w:rFonts w:ascii="Times New Roman" w:hAnsi="Times New Roman"/>
          <w:b/>
          <w:bCs/>
          <w:sz w:val="32"/>
          <w:szCs w:val="32"/>
          <w:lang w:eastAsia="zh-CN"/>
        </w:rPr>
      </w:pPr>
    </w:p>
    <w:p w:rsidR="00515580" w:rsidRDefault="00515580">
      <w:pPr>
        <w:pStyle w:val="ac"/>
        <w:rPr>
          <w:rFonts w:ascii="Times New Roman" w:hAnsi="Times New Roman"/>
          <w:b/>
          <w:bCs/>
          <w:sz w:val="32"/>
          <w:szCs w:val="32"/>
          <w:lang w:eastAsia="zh-CN"/>
        </w:rPr>
      </w:pPr>
    </w:p>
    <w:p w:rsidR="00515580" w:rsidRDefault="00515580">
      <w:pPr>
        <w:pStyle w:val="ac"/>
        <w:rPr>
          <w:rFonts w:ascii="Times New Roman" w:hAnsi="Times New Roman"/>
          <w:b/>
          <w:bCs/>
          <w:sz w:val="32"/>
          <w:szCs w:val="32"/>
          <w:lang w:eastAsia="zh-CN"/>
        </w:rPr>
      </w:pPr>
    </w:p>
    <w:p w:rsidR="00515580" w:rsidRDefault="00515580">
      <w:pPr>
        <w:pStyle w:val="ac"/>
        <w:rPr>
          <w:rFonts w:ascii="Times New Roman" w:hAnsi="Times New Roman"/>
          <w:b/>
          <w:bCs/>
          <w:sz w:val="32"/>
          <w:szCs w:val="32"/>
          <w:lang w:eastAsia="zh-CN"/>
        </w:rPr>
      </w:pPr>
    </w:p>
    <w:p w:rsidR="00515580" w:rsidRDefault="00515580">
      <w:pPr>
        <w:pStyle w:val="ac"/>
        <w:rPr>
          <w:rFonts w:ascii="Times New Roman" w:hAnsi="Times New Roman"/>
          <w:b/>
          <w:bCs/>
          <w:sz w:val="32"/>
          <w:szCs w:val="32"/>
          <w:lang w:eastAsia="zh-CN"/>
        </w:rPr>
      </w:pPr>
    </w:p>
    <w:p w:rsidR="00515580" w:rsidRDefault="00515580">
      <w:pPr>
        <w:pStyle w:val="ac"/>
        <w:rPr>
          <w:rFonts w:ascii="Times New Roman" w:hAnsi="Times New Roman"/>
          <w:b/>
          <w:bCs/>
          <w:sz w:val="32"/>
          <w:szCs w:val="32"/>
          <w:lang w:eastAsia="zh-CN"/>
        </w:rPr>
      </w:pPr>
    </w:p>
    <w:p w:rsidR="00515580" w:rsidRDefault="00515580">
      <w:pPr>
        <w:pStyle w:val="ac"/>
        <w:rPr>
          <w:rFonts w:ascii="Times New Roman" w:hAnsi="Times New Roman"/>
          <w:b/>
          <w:bCs/>
          <w:sz w:val="32"/>
          <w:szCs w:val="32"/>
          <w:lang w:eastAsia="zh-CN"/>
        </w:rPr>
      </w:pPr>
    </w:p>
    <w:p w:rsidR="00515580" w:rsidRDefault="00515580">
      <w:pPr>
        <w:pStyle w:val="ac"/>
        <w:rPr>
          <w:rFonts w:ascii="Times New Roman" w:hAnsi="Times New Roman"/>
          <w:b/>
          <w:bCs/>
          <w:sz w:val="32"/>
          <w:szCs w:val="36"/>
          <w:lang w:eastAsia="zh-CN"/>
        </w:rPr>
      </w:pPr>
    </w:p>
    <w:p w:rsidR="00515580" w:rsidRDefault="002F3250">
      <w:pPr>
        <w:pStyle w:val="ac"/>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515580" w:rsidRDefault="002F3250">
      <w:pPr>
        <w:pStyle w:val="ac"/>
        <w:jc w:val="center"/>
        <w:rPr>
          <w:rFonts w:ascii="Times New Roman" w:hAnsi="Times New Roman"/>
          <w:b/>
          <w:bCs/>
          <w:color w:val="FF0000"/>
          <w:w w:val="95"/>
          <w:sz w:val="32"/>
          <w:lang w:eastAsia="zh-CN"/>
        </w:rPr>
      </w:pPr>
      <w:r>
        <w:rPr>
          <w:rFonts w:ascii="Times New Roman" w:hAnsi="Times New Roman" w:hint="eastAsia"/>
          <w:b/>
          <w:bCs/>
          <w:color w:val="FF0000"/>
          <w:w w:val="95"/>
          <w:sz w:val="32"/>
          <w:lang w:eastAsia="zh-CN"/>
        </w:rPr>
        <w:t xml:space="preserve"> 20</w:t>
      </w:r>
      <w:r>
        <w:rPr>
          <w:rFonts w:ascii="Times New Roman" w:hAnsi="Times New Roman"/>
          <w:b/>
          <w:bCs/>
          <w:color w:val="FF0000"/>
          <w:w w:val="95"/>
          <w:sz w:val="32"/>
          <w:lang w:eastAsia="zh-CN"/>
        </w:rPr>
        <w:t>2</w:t>
      </w:r>
      <w:r>
        <w:rPr>
          <w:rFonts w:ascii="Times New Roman" w:hAnsi="Times New Roman" w:hint="eastAsia"/>
          <w:b/>
          <w:bCs/>
          <w:color w:val="FF0000"/>
          <w:w w:val="95"/>
          <w:sz w:val="32"/>
          <w:lang w:eastAsia="zh-CN"/>
        </w:rPr>
        <w:t>4</w:t>
      </w:r>
      <w:r>
        <w:rPr>
          <w:rFonts w:ascii="Times New Roman" w:hAnsi="Times New Roman"/>
          <w:b/>
          <w:bCs/>
          <w:color w:val="FF0000"/>
          <w:w w:val="95"/>
          <w:sz w:val="32"/>
          <w:lang w:eastAsia="zh-CN"/>
        </w:rPr>
        <w:t>年</w:t>
      </w:r>
      <w:r>
        <w:rPr>
          <w:rFonts w:ascii="Times New Roman" w:hAnsi="Times New Roman" w:hint="eastAsia"/>
          <w:b/>
          <w:bCs/>
          <w:color w:val="FF0000"/>
          <w:w w:val="95"/>
          <w:sz w:val="32"/>
          <w:lang w:eastAsia="zh-CN"/>
        </w:rPr>
        <w:t xml:space="preserve">  </w:t>
      </w:r>
      <w:r>
        <w:rPr>
          <w:rFonts w:ascii="Times New Roman" w:hAnsi="Times New Roman"/>
          <w:b/>
          <w:bCs/>
          <w:color w:val="FF0000"/>
          <w:w w:val="95"/>
          <w:sz w:val="32"/>
          <w:lang w:eastAsia="zh-CN"/>
        </w:rPr>
        <w:t>月</w:t>
      </w:r>
    </w:p>
    <w:p w:rsidR="00515580" w:rsidRDefault="00515580">
      <w:pPr>
        <w:rPr>
          <w:lang w:eastAsia="zh-CN"/>
        </w:rPr>
      </w:pPr>
    </w:p>
    <w:p w:rsidR="00515580" w:rsidRDefault="00515580">
      <w:pPr>
        <w:pStyle w:val="13"/>
      </w:pPr>
    </w:p>
    <w:p w:rsidR="00515580" w:rsidRDefault="002F3250">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rsidR="00515580" w:rsidRDefault="002F3250">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515580" w:rsidRDefault="002F325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1</w:t>
      </w:r>
      <w:r>
        <w:rPr>
          <w:rFonts w:cs="Times New Roman" w:hint="eastAsia"/>
          <w:bCs w:val="0"/>
          <w:color w:val="C00000"/>
          <w:sz w:val="24"/>
          <w:szCs w:val="24"/>
          <w:lang w:eastAsia="zh-CN"/>
        </w:rPr>
        <w:t>．参选人应按规定，向比选人递交参选文件，正本一份。</w:t>
      </w:r>
    </w:p>
    <w:p w:rsidR="00515580" w:rsidRDefault="002F325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2.</w:t>
      </w:r>
      <w:r>
        <w:rPr>
          <w:rFonts w:cs="Times New Roman" w:hint="eastAsia"/>
          <w:bCs w:val="0"/>
          <w:color w:val="C00000"/>
          <w:sz w:val="24"/>
          <w:szCs w:val="24"/>
          <w:lang w:eastAsia="zh-CN"/>
        </w:rPr>
        <w:t>所有纸质文件采用</w:t>
      </w:r>
      <w:r>
        <w:rPr>
          <w:rFonts w:cs="Times New Roman"/>
          <w:bCs w:val="0"/>
          <w:color w:val="C00000"/>
          <w:sz w:val="24"/>
          <w:szCs w:val="24"/>
          <w:lang w:eastAsia="zh-CN"/>
        </w:rPr>
        <w:t>A4</w:t>
      </w:r>
      <w:r>
        <w:rPr>
          <w:rFonts w:cs="Times New Roman" w:hint="eastAsia"/>
          <w:bCs w:val="0"/>
          <w:color w:val="C00000"/>
          <w:sz w:val="24"/>
          <w:szCs w:val="24"/>
          <w:lang w:eastAsia="zh-CN"/>
        </w:rPr>
        <w:t>纸胶装或平装。所有参选文件应增加统一外层包封。</w:t>
      </w:r>
    </w:p>
    <w:p w:rsidR="00515580" w:rsidRDefault="002F3250">
      <w:pPr>
        <w:pStyle w:val="afe"/>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3</w:t>
      </w:r>
      <w:r>
        <w:rPr>
          <w:rFonts w:cs="Times New Roman" w:hint="eastAsia"/>
          <w:bCs w:val="0"/>
          <w:color w:val="C00000"/>
          <w:sz w:val="24"/>
          <w:szCs w:val="24"/>
          <w:lang w:eastAsia="zh-CN"/>
        </w:rPr>
        <w:t>.</w:t>
      </w:r>
      <w:r>
        <w:rPr>
          <w:rFonts w:cs="Times New Roman" w:hint="eastAsia"/>
          <w:bCs w:val="0"/>
          <w:color w:val="C00000"/>
          <w:sz w:val="24"/>
          <w:szCs w:val="24"/>
          <w:lang w:eastAsia="zh-CN"/>
        </w:rPr>
        <w:t>凡因参选文件不按规定填写，或填写不清晰、不完整、或密封不合要求而引起的一切后果，由参选人自行负责。</w:t>
      </w:r>
    </w:p>
    <w:p w:rsidR="00515580" w:rsidRDefault="002F3250">
      <w:pPr>
        <w:pStyle w:val="afe"/>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4</w:t>
      </w:r>
      <w:r>
        <w:rPr>
          <w:rFonts w:cs="Times New Roman" w:hint="eastAsia"/>
          <w:bCs w:val="0"/>
          <w:color w:val="C00000"/>
          <w:sz w:val="24"/>
          <w:szCs w:val="24"/>
          <w:lang w:eastAsia="zh-CN"/>
        </w:rPr>
        <w:t>.</w:t>
      </w:r>
      <w:r>
        <w:rPr>
          <w:rFonts w:cs="Times New Roman" w:hint="eastAsia"/>
          <w:bCs w:val="0"/>
          <w:color w:val="C00000"/>
          <w:sz w:val="24"/>
          <w:szCs w:val="24"/>
          <w:lang w:eastAsia="zh-CN"/>
        </w:rPr>
        <w:t>参选文件正本必须逐页或骑缝加盖参选人公章或由法人代表逐页签字方视为有效，同时应注明提交日期，否则视为废标。</w:t>
      </w:r>
    </w:p>
    <w:p w:rsidR="00515580" w:rsidRDefault="002F325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5.</w:t>
      </w:r>
      <w:r>
        <w:rPr>
          <w:rFonts w:cs="Times New Roman" w:hint="eastAsia"/>
          <w:bCs w:val="0"/>
          <w:color w:val="C00000"/>
          <w:sz w:val="24"/>
          <w:szCs w:val="24"/>
          <w:lang w:eastAsia="zh-CN"/>
        </w:rPr>
        <w:t>技术文件与商务文件分开密封包装后一起邮寄，参选文件均需提供</w:t>
      </w:r>
      <w:r>
        <w:rPr>
          <w:rFonts w:cs="Times New Roman" w:hint="eastAsia"/>
          <w:b/>
          <w:color w:val="C00000"/>
          <w:sz w:val="24"/>
          <w:szCs w:val="24"/>
          <w:lang w:eastAsia="zh-CN"/>
        </w:rPr>
        <w:t>U</w:t>
      </w:r>
      <w:r>
        <w:rPr>
          <w:rFonts w:cs="Times New Roman" w:hint="eastAsia"/>
          <w:b/>
          <w:color w:val="C00000"/>
          <w:sz w:val="24"/>
          <w:szCs w:val="24"/>
          <w:lang w:eastAsia="zh-CN"/>
        </w:rPr>
        <w:t>盘电子扫描文档</w:t>
      </w:r>
      <w:r>
        <w:rPr>
          <w:rFonts w:cs="Times New Roman" w:hint="eastAsia"/>
          <w:bCs w:val="0"/>
          <w:color w:val="C00000"/>
          <w:sz w:val="24"/>
          <w:szCs w:val="24"/>
          <w:lang w:eastAsia="zh-CN"/>
        </w:rPr>
        <w:t>（与商务文件一起密封包装）。</w:t>
      </w:r>
    </w:p>
    <w:p w:rsidR="00515580" w:rsidRDefault="002F325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6.</w:t>
      </w:r>
      <w:r>
        <w:rPr>
          <w:rFonts w:cs="Times New Roman" w:hint="eastAsia"/>
          <w:bCs w:val="0"/>
          <w:color w:val="C00000"/>
          <w:sz w:val="24"/>
          <w:szCs w:val="24"/>
          <w:lang w:eastAsia="zh-CN"/>
        </w:rPr>
        <w:t>在外层包封上应写明参选人的名称与地址、邮政编码，以便参选出现逾期送达时能原封退回。具体样式如下：</w:t>
      </w:r>
    </w:p>
    <w:p w:rsidR="00515580" w:rsidRDefault="002F3250">
      <w:pPr>
        <w:rPr>
          <w:szCs w:val="21"/>
          <w:lang w:eastAsia="zh-CN"/>
        </w:rPr>
      </w:pPr>
      <w:r>
        <w:rPr>
          <w:rFonts w:ascii="Calibri"/>
          <w:noProof/>
          <w:lang w:eastAsia="zh-CN"/>
        </w:rPr>
        <mc:AlternateContent>
          <mc:Choice Requires="wps">
            <w:drawing>
              <wp:anchor distT="0" distB="0" distL="114300" distR="114300" simplePos="0" relativeHeight="251659264" behindDoc="0" locked="0" layoutInCell="1" allowOverlap="1">
                <wp:simplePos x="0" y="0"/>
                <wp:positionH relativeFrom="column">
                  <wp:posOffset>66675</wp:posOffset>
                </wp:positionH>
                <wp:positionV relativeFrom="paragraph">
                  <wp:posOffset>6350</wp:posOffset>
                </wp:positionV>
                <wp:extent cx="4612640" cy="1869440"/>
                <wp:effectExtent l="4445" t="4445" r="12065" b="12065"/>
                <wp:wrapNone/>
                <wp:docPr id="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8290" cy="1826895"/>
                        </a:xfrm>
                        <a:prstGeom prst="rect">
                          <a:avLst/>
                        </a:prstGeom>
                        <a:solidFill>
                          <a:srgbClr val="FFFFFF"/>
                        </a:solidFill>
                        <a:ln w="9525">
                          <a:solidFill>
                            <a:srgbClr val="000000"/>
                          </a:solidFill>
                          <a:miter lim="800000"/>
                        </a:ln>
                        <a:effectLst/>
                      </wps:spPr>
                      <wps:txbx>
                        <w:txbxContent>
                          <w:p w:rsidR="00515580" w:rsidRDefault="002F3250">
                            <w:pPr>
                              <w:rPr>
                                <w:rFonts w:cs="Arial"/>
                                <w:sz w:val="24"/>
                                <w:szCs w:val="24"/>
                                <w:u w:val="single"/>
                                <w:lang w:eastAsia="zh-CN"/>
                              </w:rPr>
                            </w:pPr>
                            <w:r>
                              <w:rPr>
                                <w:rFonts w:cs="Arial" w:hint="eastAsia"/>
                                <w:sz w:val="24"/>
                                <w:szCs w:val="24"/>
                                <w:lang w:eastAsia="zh-CN"/>
                              </w:rPr>
                              <w:t>比选项目：</w:t>
                            </w:r>
                            <w:r>
                              <w:rPr>
                                <w:rFonts w:cs="Arial"/>
                                <w:sz w:val="24"/>
                                <w:szCs w:val="24"/>
                                <w:u w:val="single"/>
                                <w:lang w:eastAsia="zh-CN"/>
                              </w:rPr>
                              <w:t xml:space="preserve">                                    </w:t>
                            </w:r>
                            <w:r>
                              <w:rPr>
                                <w:rFonts w:cs="Arial"/>
                                <w:sz w:val="24"/>
                                <w:szCs w:val="24"/>
                                <w:u w:val="single"/>
                                <w:lang w:eastAsia="zh-CN"/>
                              </w:rPr>
                              <w:t xml:space="preserve">  </w:t>
                            </w:r>
                          </w:p>
                          <w:p w:rsidR="00515580" w:rsidRDefault="002F3250">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rsidR="00515580" w:rsidRDefault="002F3250">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rsidR="00515580" w:rsidRDefault="002F3250">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rsidR="00515580" w:rsidRDefault="002F3250">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rsidR="00515580" w:rsidRDefault="002F3250">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rsidR="00515580" w:rsidRDefault="002F3250">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
                        </w:txbxContent>
                      </wps:txbx>
                      <wps:bodyPr rot="0" vert="horz" wrap="square" lIns="91440" tIns="45720" rIns="91440" bIns="4572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5.25pt;margin-top:.5pt;width:363.2pt;height:147.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">
                <v:textbox>
                  <w:txbxContent>
                    <w:p w:rsidR="00515580" w:rsidRDefault="002F3250">
                      <w:pPr>
                        <w:rPr>
                          <w:rFonts w:cs="Arial"/>
                          <w:sz w:val="24"/>
                          <w:szCs w:val="24"/>
                          <w:u w:val="single"/>
                          <w:lang w:eastAsia="zh-CN"/>
                        </w:rPr>
                      </w:pPr>
                      <w:r>
                        <w:rPr>
                          <w:rFonts w:cs="Arial" w:hint="eastAsia"/>
                          <w:sz w:val="24"/>
                          <w:szCs w:val="24"/>
                          <w:lang w:eastAsia="zh-CN"/>
                        </w:rPr>
                        <w:t>比选项目：</w:t>
                      </w:r>
                      <w:r>
                        <w:rPr>
                          <w:rFonts w:cs="Arial"/>
                          <w:sz w:val="24"/>
                          <w:szCs w:val="24"/>
                          <w:u w:val="single"/>
                          <w:lang w:eastAsia="zh-CN"/>
                        </w:rPr>
                        <w:t xml:space="preserve">                                    </w:t>
                      </w:r>
                      <w:r>
                        <w:rPr>
                          <w:rFonts w:cs="Arial"/>
                          <w:sz w:val="24"/>
                          <w:szCs w:val="24"/>
                          <w:u w:val="single"/>
                          <w:lang w:eastAsia="zh-CN"/>
                        </w:rPr>
                        <w:t xml:space="preserve">  </w:t>
                      </w:r>
                    </w:p>
                    <w:p w:rsidR="00515580" w:rsidRDefault="002F3250">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rsidR="00515580" w:rsidRDefault="002F3250">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rsidR="00515580" w:rsidRDefault="002F3250">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rsidR="00515580" w:rsidRDefault="002F3250">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rsidR="00515580" w:rsidRDefault="002F3250">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rsidR="00515580" w:rsidRDefault="002F3250">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
                  </w:txbxContent>
                </v:textbox>
              </v:shape>
            </w:pict>
          </mc:Fallback>
        </mc:AlternateContent>
      </w:r>
    </w:p>
    <w:p w:rsidR="00515580" w:rsidRDefault="00515580">
      <w:pPr>
        <w:rPr>
          <w:szCs w:val="21"/>
          <w:lang w:eastAsia="zh-CN"/>
        </w:rPr>
      </w:pPr>
    </w:p>
    <w:p w:rsidR="00515580" w:rsidRDefault="00515580">
      <w:pPr>
        <w:rPr>
          <w:szCs w:val="21"/>
          <w:lang w:eastAsia="zh-CN"/>
        </w:rPr>
      </w:pPr>
    </w:p>
    <w:p w:rsidR="00515580" w:rsidRDefault="00515580">
      <w:pPr>
        <w:rPr>
          <w:szCs w:val="21"/>
          <w:lang w:eastAsia="zh-CN"/>
        </w:rPr>
      </w:pPr>
    </w:p>
    <w:p w:rsidR="00515580" w:rsidRDefault="00515580">
      <w:pPr>
        <w:rPr>
          <w:szCs w:val="21"/>
          <w:lang w:eastAsia="zh-CN"/>
        </w:rPr>
      </w:pPr>
    </w:p>
    <w:p w:rsidR="00515580" w:rsidRDefault="00515580">
      <w:pPr>
        <w:rPr>
          <w:szCs w:val="21"/>
          <w:lang w:eastAsia="zh-CN"/>
        </w:rPr>
      </w:pPr>
    </w:p>
    <w:p w:rsidR="00515580" w:rsidRDefault="00515580">
      <w:pPr>
        <w:rPr>
          <w:szCs w:val="21"/>
          <w:lang w:eastAsia="zh-CN"/>
        </w:rPr>
      </w:pPr>
    </w:p>
    <w:p w:rsidR="00515580" w:rsidRDefault="00515580">
      <w:pPr>
        <w:rPr>
          <w:szCs w:val="21"/>
          <w:lang w:eastAsia="zh-CN"/>
        </w:rPr>
      </w:pPr>
    </w:p>
    <w:p w:rsidR="00515580" w:rsidRDefault="00515580">
      <w:pPr>
        <w:pStyle w:val="afe"/>
        <w:spacing w:beforeLines="0" w:afterLines="0" w:line="240" w:lineRule="auto"/>
        <w:ind w:firstLineChars="221" w:firstLine="619"/>
        <w:rPr>
          <w:rFonts w:cs="Times New Roman"/>
          <w:bCs w:val="0"/>
          <w:color w:val="C00000"/>
          <w:lang w:eastAsia="zh-CN"/>
        </w:rPr>
      </w:pPr>
    </w:p>
    <w:p w:rsidR="00515580" w:rsidRDefault="002F325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7.</w:t>
      </w:r>
      <w:r>
        <w:rPr>
          <w:rFonts w:cs="Times New Roman" w:hint="eastAsia"/>
          <w:bCs w:val="0"/>
          <w:color w:val="C00000"/>
          <w:sz w:val="24"/>
          <w:szCs w:val="24"/>
          <w:lang w:eastAsia="zh-CN"/>
        </w:rPr>
        <w:t>以下文件中</w:t>
      </w:r>
      <w:r>
        <w:rPr>
          <w:rFonts w:cs="Times New Roman" w:hint="eastAsia"/>
          <w:b/>
          <w:color w:val="00B050"/>
          <w:sz w:val="24"/>
          <w:szCs w:val="24"/>
          <w:lang w:eastAsia="zh-CN"/>
        </w:rPr>
        <w:t>绿色</w:t>
      </w:r>
      <w:r>
        <w:rPr>
          <w:rFonts w:cs="Times New Roman" w:hint="eastAsia"/>
          <w:bCs w:val="0"/>
          <w:color w:val="C00000"/>
          <w:sz w:val="24"/>
          <w:szCs w:val="24"/>
          <w:lang w:eastAsia="zh-CN"/>
        </w:rPr>
        <w:t>字体部分，请各参选单位根据实际情况填写后，修改为</w:t>
      </w:r>
      <w:r>
        <w:rPr>
          <w:rFonts w:cs="Times New Roman" w:hint="eastAsia"/>
          <w:b/>
          <w:color w:val="C00000"/>
          <w:sz w:val="24"/>
          <w:szCs w:val="24"/>
          <w:lang w:eastAsia="zh-CN"/>
        </w:rPr>
        <w:t>黑色（不加粗）</w:t>
      </w:r>
      <w:r>
        <w:rPr>
          <w:rFonts w:cs="Times New Roman" w:hint="eastAsia"/>
          <w:bCs w:val="0"/>
          <w:color w:val="C00000"/>
          <w:sz w:val="24"/>
          <w:szCs w:val="24"/>
          <w:lang w:eastAsia="zh-CN"/>
        </w:rPr>
        <w:t>字体打印。目录页码请根据实际情况编写。</w:t>
      </w:r>
    </w:p>
    <w:p w:rsidR="00515580" w:rsidRDefault="002F3250">
      <w:pPr>
        <w:pStyle w:val="afe"/>
        <w:spacing w:beforeLines="0" w:afterLines="0"/>
        <w:ind w:firstLineChars="221" w:firstLine="530"/>
        <w:rPr>
          <w:rFonts w:cs="Times New Roman"/>
          <w:color w:val="C00000"/>
          <w:sz w:val="24"/>
          <w:szCs w:val="24"/>
          <w:lang w:eastAsia="zh-CN"/>
        </w:rPr>
      </w:pPr>
      <w:r>
        <w:rPr>
          <w:rFonts w:cs="Times New Roman" w:hint="eastAsia"/>
          <w:color w:val="C00000"/>
          <w:sz w:val="24"/>
          <w:szCs w:val="24"/>
          <w:lang w:eastAsia="zh-CN"/>
        </w:rPr>
        <w:t>8</w:t>
      </w:r>
      <w:r>
        <w:rPr>
          <w:rFonts w:cs="Times New Roman"/>
          <w:color w:val="C00000"/>
          <w:sz w:val="24"/>
          <w:szCs w:val="24"/>
          <w:lang w:eastAsia="zh-CN"/>
        </w:rPr>
        <w:t>.</w:t>
      </w:r>
      <w:r>
        <w:rPr>
          <w:rFonts w:cs="Times New Roman" w:hint="eastAsia"/>
          <w:color w:val="C00000"/>
          <w:sz w:val="24"/>
          <w:szCs w:val="24"/>
          <w:lang w:eastAsia="zh-CN"/>
        </w:rPr>
        <w:t>以下文件中红色字体部分，打印时请删除。</w:t>
      </w:r>
    </w:p>
    <w:p w:rsidR="00515580" w:rsidRDefault="00515580">
      <w:pPr>
        <w:rPr>
          <w:szCs w:val="21"/>
          <w:lang w:eastAsia="zh-CN"/>
        </w:rPr>
      </w:pPr>
    </w:p>
    <w:p w:rsidR="00515580" w:rsidRDefault="00515580">
      <w:pPr>
        <w:pStyle w:val="13"/>
      </w:pPr>
    </w:p>
    <w:p w:rsidR="00515580" w:rsidRDefault="00515580">
      <w:pPr>
        <w:pStyle w:val="13"/>
      </w:pPr>
    </w:p>
    <w:p w:rsidR="00515580" w:rsidRDefault="00515580">
      <w:pPr>
        <w:pStyle w:val="13"/>
      </w:pPr>
    </w:p>
    <w:p w:rsidR="00515580" w:rsidRDefault="00515580">
      <w:pPr>
        <w:pStyle w:val="13"/>
      </w:pPr>
    </w:p>
    <w:p w:rsidR="00515580" w:rsidRDefault="00515580">
      <w:pPr>
        <w:pStyle w:val="13"/>
      </w:pPr>
    </w:p>
    <w:p w:rsidR="00515580" w:rsidRDefault="002F3250">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515580">
        <w:trPr>
          <w:jc w:val="center"/>
        </w:trPr>
        <w:tc>
          <w:tcPr>
            <w:tcW w:w="971" w:type="dxa"/>
          </w:tcPr>
          <w:p w:rsidR="00515580" w:rsidRDefault="002F3250">
            <w:pPr>
              <w:spacing w:line="500" w:lineRule="exact"/>
              <w:jc w:val="center"/>
              <w:rPr>
                <w:b/>
                <w:bCs/>
                <w:sz w:val="24"/>
              </w:rPr>
            </w:pPr>
            <w:r>
              <w:rPr>
                <w:rFonts w:hint="eastAsia"/>
                <w:b/>
                <w:bCs/>
                <w:sz w:val="24"/>
              </w:rPr>
              <w:t>序号</w:t>
            </w:r>
          </w:p>
        </w:tc>
        <w:tc>
          <w:tcPr>
            <w:tcW w:w="6023" w:type="dxa"/>
          </w:tcPr>
          <w:p w:rsidR="00515580" w:rsidRDefault="002F3250">
            <w:pPr>
              <w:spacing w:line="500" w:lineRule="exact"/>
              <w:jc w:val="center"/>
              <w:rPr>
                <w:b/>
                <w:bCs/>
                <w:sz w:val="24"/>
              </w:rPr>
            </w:pPr>
            <w:r>
              <w:rPr>
                <w:rFonts w:hint="eastAsia"/>
                <w:b/>
                <w:bCs/>
                <w:sz w:val="24"/>
              </w:rPr>
              <w:t>内容</w:t>
            </w:r>
          </w:p>
        </w:tc>
        <w:tc>
          <w:tcPr>
            <w:tcW w:w="1843" w:type="dxa"/>
          </w:tcPr>
          <w:p w:rsidR="00515580" w:rsidRDefault="002F3250">
            <w:pPr>
              <w:spacing w:line="500" w:lineRule="exact"/>
              <w:jc w:val="center"/>
              <w:rPr>
                <w:b/>
                <w:bCs/>
                <w:sz w:val="24"/>
              </w:rPr>
            </w:pPr>
            <w:r>
              <w:rPr>
                <w:rFonts w:hint="eastAsia"/>
                <w:b/>
                <w:bCs/>
                <w:sz w:val="24"/>
              </w:rPr>
              <w:t>页码</w:t>
            </w:r>
          </w:p>
        </w:tc>
      </w:tr>
      <w:tr w:rsidR="00515580">
        <w:trPr>
          <w:jc w:val="center"/>
        </w:trPr>
        <w:tc>
          <w:tcPr>
            <w:tcW w:w="971" w:type="dxa"/>
          </w:tcPr>
          <w:p w:rsidR="00515580" w:rsidRDefault="002F3250">
            <w:pPr>
              <w:spacing w:line="500" w:lineRule="exact"/>
              <w:jc w:val="center"/>
              <w:rPr>
                <w:sz w:val="24"/>
              </w:rPr>
            </w:pPr>
            <w:r>
              <w:rPr>
                <w:rFonts w:hint="eastAsia"/>
                <w:sz w:val="24"/>
              </w:rPr>
              <w:t>1</w:t>
            </w:r>
          </w:p>
        </w:tc>
        <w:tc>
          <w:tcPr>
            <w:tcW w:w="6023" w:type="dxa"/>
          </w:tcPr>
          <w:p w:rsidR="00515580" w:rsidRDefault="002F3250">
            <w:pPr>
              <w:spacing w:line="500" w:lineRule="exact"/>
              <w:rPr>
                <w:sz w:val="24"/>
              </w:rPr>
            </w:pPr>
            <w:r>
              <w:rPr>
                <w:rFonts w:hint="eastAsia"/>
                <w:sz w:val="24"/>
              </w:rPr>
              <w:t>参选书</w:t>
            </w:r>
          </w:p>
        </w:tc>
        <w:tc>
          <w:tcPr>
            <w:tcW w:w="1843" w:type="dxa"/>
          </w:tcPr>
          <w:p w:rsidR="00515580" w:rsidRDefault="00515580">
            <w:pPr>
              <w:spacing w:line="500" w:lineRule="exact"/>
              <w:jc w:val="center"/>
              <w:rPr>
                <w:sz w:val="24"/>
              </w:rPr>
            </w:pPr>
          </w:p>
        </w:tc>
      </w:tr>
      <w:tr w:rsidR="00515580">
        <w:trPr>
          <w:jc w:val="center"/>
        </w:trPr>
        <w:tc>
          <w:tcPr>
            <w:tcW w:w="971" w:type="dxa"/>
          </w:tcPr>
          <w:p w:rsidR="00515580" w:rsidRDefault="002F3250">
            <w:pPr>
              <w:spacing w:line="500" w:lineRule="exact"/>
              <w:jc w:val="center"/>
              <w:rPr>
                <w:sz w:val="24"/>
                <w:lang w:eastAsia="zh-CN"/>
              </w:rPr>
            </w:pPr>
            <w:r>
              <w:rPr>
                <w:rFonts w:hint="eastAsia"/>
                <w:sz w:val="24"/>
                <w:lang w:eastAsia="zh-CN"/>
              </w:rPr>
              <w:t>2</w:t>
            </w:r>
          </w:p>
        </w:tc>
        <w:tc>
          <w:tcPr>
            <w:tcW w:w="6023" w:type="dxa"/>
          </w:tcPr>
          <w:p w:rsidR="00515580" w:rsidRDefault="002F3250">
            <w:pPr>
              <w:spacing w:line="500" w:lineRule="exact"/>
              <w:rPr>
                <w:sz w:val="24"/>
                <w:lang w:eastAsia="zh-CN"/>
              </w:rPr>
            </w:pPr>
            <w:r>
              <w:rPr>
                <w:rFonts w:hint="eastAsia"/>
                <w:sz w:val="24"/>
                <w:lang w:eastAsia="zh-CN"/>
              </w:rPr>
              <w:t>法定代表人身份证复印件</w:t>
            </w:r>
          </w:p>
        </w:tc>
        <w:tc>
          <w:tcPr>
            <w:tcW w:w="1843" w:type="dxa"/>
          </w:tcPr>
          <w:p w:rsidR="00515580" w:rsidRDefault="00515580">
            <w:pPr>
              <w:spacing w:line="500" w:lineRule="exact"/>
              <w:jc w:val="center"/>
              <w:rPr>
                <w:sz w:val="24"/>
                <w:lang w:eastAsia="zh-CN"/>
              </w:rPr>
            </w:pPr>
          </w:p>
        </w:tc>
      </w:tr>
      <w:tr w:rsidR="00515580">
        <w:trPr>
          <w:jc w:val="center"/>
        </w:trPr>
        <w:tc>
          <w:tcPr>
            <w:tcW w:w="971" w:type="dxa"/>
          </w:tcPr>
          <w:p w:rsidR="00515580" w:rsidRDefault="002F3250">
            <w:pPr>
              <w:spacing w:line="500" w:lineRule="exact"/>
              <w:jc w:val="center"/>
              <w:rPr>
                <w:sz w:val="24"/>
              </w:rPr>
            </w:pPr>
            <w:r>
              <w:rPr>
                <w:rFonts w:hint="eastAsia"/>
                <w:sz w:val="24"/>
              </w:rPr>
              <w:t>3</w:t>
            </w:r>
          </w:p>
        </w:tc>
        <w:tc>
          <w:tcPr>
            <w:tcW w:w="6023" w:type="dxa"/>
          </w:tcPr>
          <w:p w:rsidR="00515580" w:rsidRDefault="002F3250">
            <w:pPr>
              <w:spacing w:line="500" w:lineRule="exact"/>
              <w:rPr>
                <w:sz w:val="24"/>
                <w:lang w:eastAsia="zh-CN"/>
              </w:rPr>
            </w:pPr>
            <w:r>
              <w:rPr>
                <w:rFonts w:hint="eastAsia"/>
                <w:sz w:val="24"/>
              </w:rPr>
              <w:t>营业执照复印件</w:t>
            </w:r>
          </w:p>
        </w:tc>
        <w:tc>
          <w:tcPr>
            <w:tcW w:w="1843" w:type="dxa"/>
          </w:tcPr>
          <w:p w:rsidR="00515580" w:rsidRDefault="00515580">
            <w:pPr>
              <w:spacing w:line="500" w:lineRule="exact"/>
              <w:jc w:val="center"/>
              <w:rPr>
                <w:sz w:val="24"/>
                <w:lang w:eastAsia="zh-CN"/>
              </w:rPr>
            </w:pPr>
          </w:p>
        </w:tc>
      </w:tr>
      <w:tr w:rsidR="00515580">
        <w:trPr>
          <w:jc w:val="center"/>
        </w:trPr>
        <w:tc>
          <w:tcPr>
            <w:tcW w:w="971" w:type="dxa"/>
          </w:tcPr>
          <w:p w:rsidR="00515580" w:rsidRDefault="002F3250">
            <w:pPr>
              <w:spacing w:line="500" w:lineRule="exact"/>
              <w:jc w:val="center"/>
              <w:rPr>
                <w:sz w:val="24"/>
              </w:rPr>
            </w:pPr>
            <w:r>
              <w:rPr>
                <w:rFonts w:hint="eastAsia"/>
                <w:sz w:val="24"/>
              </w:rPr>
              <w:t>4</w:t>
            </w:r>
          </w:p>
        </w:tc>
        <w:tc>
          <w:tcPr>
            <w:tcW w:w="6023" w:type="dxa"/>
          </w:tcPr>
          <w:p w:rsidR="00515580" w:rsidRDefault="002F3250">
            <w:pPr>
              <w:spacing w:line="500" w:lineRule="exact"/>
              <w:rPr>
                <w:sz w:val="24"/>
                <w:lang w:eastAsia="zh-CN"/>
              </w:rPr>
            </w:pPr>
            <w:r>
              <w:rPr>
                <w:rFonts w:hint="eastAsia"/>
                <w:sz w:val="24"/>
                <w:lang w:eastAsia="zh-CN"/>
              </w:rPr>
              <w:t>资质业绩证明</w:t>
            </w:r>
          </w:p>
        </w:tc>
        <w:tc>
          <w:tcPr>
            <w:tcW w:w="1843" w:type="dxa"/>
          </w:tcPr>
          <w:p w:rsidR="00515580" w:rsidRDefault="00515580">
            <w:pPr>
              <w:spacing w:line="500" w:lineRule="exact"/>
              <w:jc w:val="center"/>
              <w:rPr>
                <w:sz w:val="24"/>
                <w:lang w:eastAsia="zh-CN"/>
              </w:rPr>
            </w:pPr>
          </w:p>
        </w:tc>
      </w:tr>
      <w:tr w:rsidR="00515580">
        <w:trPr>
          <w:jc w:val="center"/>
        </w:trPr>
        <w:tc>
          <w:tcPr>
            <w:tcW w:w="971" w:type="dxa"/>
          </w:tcPr>
          <w:p w:rsidR="00515580" w:rsidRDefault="002F3250">
            <w:pPr>
              <w:spacing w:line="500" w:lineRule="exact"/>
              <w:jc w:val="center"/>
              <w:rPr>
                <w:sz w:val="24"/>
                <w:lang w:eastAsia="zh-CN"/>
              </w:rPr>
            </w:pPr>
            <w:r>
              <w:rPr>
                <w:rFonts w:hint="eastAsia"/>
                <w:sz w:val="24"/>
                <w:lang w:eastAsia="zh-CN"/>
              </w:rPr>
              <w:t>5</w:t>
            </w:r>
          </w:p>
        </w:tc>
        <w:tc>
          <w:tcPr>
            <w:tcW w:w="6023" w:type="dxa"/>
          </w:tcPr>
          <w:p w:rsidR="00515580" w:rsidRDefault="002F3250">
            <w:pPr>
              <w:spacing w:line="500" w:lineRule="exact"/>
              <w:rPr>
                <w:sz w:val="24"/>
                <w:lang w:eastAsia="zh-CN"/>
              </w:rPr>
            </w:pPr>
            <w:r>
              <w:rPr>
                <w:rFonts w:hint="eastAsia"/>
                <w:sz w:val="24"/>
              </w:rPr>
              <w:t>参选报价单</w:t>
            </w:r>
          </w:p>
        </w:tc>
        <w:tc>
          <w:tcPr>
            <w:tcW w:w="1843" w:type="dxa"/>
          </w:tcPr>
          <w:p w:rsidR="00515580" w:rsidRDefault="00515580">
            <w:pPr>
              <w:spacing w:line="500" w:lineRule="exact"/>
              <w:jc w:val="center"/>
              <w:rPr>
                <w:sz w:val="24"/>
                <w:lang w:eastAsia="zh-CN"/>
              </w:rPr>
            </w:pPr>
          </w:p>
        </w:tc>
      </w:tr>
    </w:tbl>
    <w:p w:rsidR="00515580" w:rsidRDefault="00515580">
      <w:pPr>
        <w:spacing w:line="500" w:lineRule="exact"/>
        <w:jc w:val="center"/>
        <w:rPr>
          <w:b/>
          <w:bCs/>
          <w:sz w:val="24"/>
        </w:rPr>
      </w:pPr>
    </w:p>
    <w:p w:rsidR="00515580" w:rsidRDefault="00515580">
      <w:pPr>
        <w:pStyle w:val="13"/>
        <w:rPr>
          <w:b/>
          <w:bCs/>
          <w:sz w:val="36"/>
          <w:szCs w:val="36"/>
        </w:rPr>
      </w:pPr>
    </w:p>
    <w:p w:rsidR="00515580" w:rsidRDefault="00515580">
      <w:pPr>
        <w:pStyle w:val="13"/>
        <w:rPr>
          <w:b/>
          <w:bCs/>
          <w:sz w:val="36"/>
          <w:szCs w:val="36"/>
        </w:rPr>
      </w:pPr>
    </w:p>
    <w:p w:rsidR="00515580" w:rsidRDefault="00515580">
      <w:pPr>
        <w:pStyle w:val="13"/>
        <w:rPr>
          <w:b/>
          <w:bCs/>
          <w:sz w:val="36"/>
          <w:szCs w:val="36"/>
        </w:rPr>
      </w:pPr>
    </w:p>
    <w:p w:rsidR="00515580" w:rsidRDefault="00515580">
      <w:pPr>
        <w:spacing w:line="500" w:lineRule="exact"/>
        <w:rPr>
          <w:b/>
          <w:bCs/>
          <w:sz w:val="36"/>
          <w:szCs w:val="36"/>
          <w:lang w:eastAsia="zh-CN"/>
        </w:rPr>
      </w:pPr>
    </w:p>
    <w:p w:rsidR="00515580" w:rsidRDefault="00515580">
      <w:pPr>
        <w:pStyle w:val="13"/>
        <w:rPr>
          <w:b/>
          <w:bCs/>
          <w:sz w:val="36"/>
          <w:szCs w:val="36"/>
        </w:rPr>
      </w:pPr>
    </w:p>
    <w:p w:rsidR="00515580" w:rsidRDefault="00515580">
      <w:pPr>
        <w:pStyle w:val="13"/>
        <w:rPr>
          <w:b/>
          <w:bCs/>
          <w:sz w:val="36"/>
          <w:szCs w:val="36"/>
        </w:rPr>
      </w:pPr>
    </w:p>
    <w:p w:rsidR="00515580" w:rsidRDefault="00515580">
      <w:pPr>
        <w:pStyle w:val="13"/>
      </w:pPr>
    </w:p>
    <w:p w:rsidR="00515580" w:rsidRDefault="00515580">
      <w:pPr>
        <w:pStyle w:val="13"/>
      </w:pPr>
    </w:p>
    <w:p w:rsidR="00515580" w:rsidRDefault="00515580">
      <w:pPr>
        <w:pStyle w:val="13"/>
      </w:pPr>
    </w:p>
    <w:p w:rsidR="00515580" w:rsidRDefault="00515580">
      <w:pPr>
        <w:pStyle w:val="13"/>
      </w:pPr>
    </w:p>
    <w:p w:rsidR="00515580" w:rsidRDefault="00515580">
      <w:pPr>
        <w:pStyle w:val="13"/>
      </w:pPr>
    </w:p>
    <w:p w:rsidR="00515580" w:rsidRDefault="00515580">
      <w:pPr>
        <w:pStyle w:val="13"/>
      </w:pPr>
    </w:p>
    <w:p w:rsidR="00515580" w:rsidRDefault="00515580">
      <w:pPr>
        <w:pStyle w:val="13"/>
      </w:pPr>
    </w:p>
    <w:p w:rsidR="00515580" w:rsidRDefault="00515580">
      <w:pPr>
        <w:pStyle w:val="13"/>
      </w:pPr>
    </w:p>
    <w:p w:rsidR="00515580" w:rsidRDefault="00515580">
      <w:pPr>
        <w:pStyle w:val="13"/>
      </w:pPr>
    </w:p>
    <w:p w:rsidR="00515580" w:rsidRDefault="00515580">
      <w:pPr>
        <w:pStyle w:val="13"/>
      </w:pPr>
    </w:p>
    <w:p w:rsidR="00515580" w:rsidRDefault="00515580">
      <w:pPr>
        <w:pStyle w:val="13"/>
      </w:pPr>
    </w:p>
    <w:p w:rsidR="00515580" w:rsidRDefault="002F3250">
      <w:pPr>
        <w:spacing w:line="500" w:lineRule="exact"/>
        <w:jc w:val="center"/>
        <w:rPr>
          <w:b/>
          <w:bCs/>
          <w:sz w:val="36"/>
          <w:szCs w:val="36"/>
        </w:rPr>
      </w:pPr>
      <w:r>
        <w:rPr>
          <w:rFonts w:hint="eastAsia"/>
          <w:b/>
          <w:bCs/>
          <w:sz w:val="36"/>
          <w:szCs w:val="36"/>
        </w:rPr>
        <w:t>参选书</w:t>
      </w:r>
    </w:p>
    <w:p w:rsidR="00515580" w:rsidRDefault="002F3250">
      <w:pPr>
        <w:spacing w:line="500" w:lineRule="exact"/>
        <w:rPr>
          <w:sz w:val="24"/>
          <w:lang w:eastAsia="zh-CN"/>
        </w:rPr>
      </w:pPr>
      <w:r>
        <w:rPr>
          <w:rFonts w:hint="eastAsia"/>
          <w:sz w:val="24"/>
          <w:lang w:eastAsia="zh-CN"/>
        </w:rPr>
        <w:t>致：福建福海创石油化工有限公司</w:t>
      </w:r>
    </w:p>
    <w:p w:rsidR="00515580" w:rsidRDefault="002F3250">
      <w:pPr>
        <w:spacing w:line="500" w:lineRule="exact"/>
        <w:ind w:firstLineChars="200" w:firstLine="480"/>
        <w:rPr>
          <w:sz w:val="24"/>
          <w:lang w:eastAsia="zh-CN"/>
        </w:rPr>
      </w:pPr>
      <w:r>
        <w:rPr>
          <w:rFonts w:hint="eastAsia"/>
          <w:sz w:val="24"/>
          <w:lang w:eastAsia="zh-CN"/>
        </w:rPr>
        <w:t xml:space="preserve"> </w:t>
      </w:r>
      <w:r>
        <w:rPr>
          <w:rFonts w:hint="eastAsia"/>
          <w:sz w:val="24"/>
          <w:lang w:eastAsia="zh-CN"/>
        </w:rPr>
        <w:t>根据贵方的比选文件，</w:t>
      </w:r>
      <w:r>
        <w:rPr>
          <w:rFonts w:hint="eastAsia"/>
          <w:sz w:val="24"/>
          <w:lang w:eastAsia="zh-CN"/>
        </w:rPr>
        <w:t xml:space="preserve"> </w:t>
      </w:r>
      <w:r>
        <w:rPr>
          <w:rFonts w:hint="eastAsia"/>
          <w:sz w:val="24"/>
          <w:lang w:eastAsia="zh-CN"/>
        </w:rPr>
        <w:t>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515580" w:rsidRDefault="002F3250">
      <w:pPr>
        <w:spacing w:line="500" w:lineRule="exact"/>
        <w:ind w:firstLineChars="200" w:firstLine="480"/>
        <w:rPr>
          <w:sz w:val="24"/>
          <w:lang w:eastAsia="zh-CN"/>
        </w:rPr>
      </w:pPr>
      <w:r>
        <w:rPr>
          <w:rFonts w:hint="eastAsia"/>
          <w:sz w:val="24"/>
          <w:lang w:eastAsia="zh-CN"/>
        </w:rPr>
        <w:t>（</w:t>
      </w:r>
      <w:r>
        <w:rPr>
          <w:rFonts w:hint="eastAsia"/>
          <w:sz w:val="24"/>
          <w:lang w:eastAsia="zh-CN"/>
        </w:rPr>
        <w:t>1</w:t>
      </w:r>
      <w:r>
        <w:rPr>
          <w:rFonts w:hint="eastAsia"/>
          <w:sz w:val="24"/>
          <w:lang w:eastAsia="zh-CN"/>
        </w:rPr>
        <w:t>）参选文件</w:t>
      </w:r>
    </w:p>
    <w:p w:rsidR="00515580" w:rsidRDefault="002F3250">
      <w:pPr>
        <w:spacing w:line="500" w:lineRule="exact"/>
        <w:ind w:firstLineChars="200" w:firstLine="480"/>
        <w:rPr>
          <w:sz w:val="24"/>
          <w:lang w:eastAsia="zh-CN"/>
        </w:rPr>
      </w:pPr>
      <w:r>
        <w:rPr>
          <w:rFonts w:hint="eastAsia"/>
          <w:sz w:val="24"/>
          <w:lang w:eastAsia="zh-CN"/>
        </w:rPr>
        <w:t>（</w:t>
      </w:r>
      <w:r>
        <w:rPr>
          <w:rFonts w:hint="eastAsia"/>
          <w:sz w:val="24"/>
          <w:lang w:eastAsia="zh-CN"/>
        </w:rPr>
        <w:t>2</w:t>
      </w:r>
      <w:r>
        <w:rPr>
          <w:rFonts w:hint="eastAsia"/>
          <w:sz w:val="24"/>
          <w:lang w:eastAsia="zh-CN"/>
        </w:rPr>
        <w:t>）参选报价单</w:t>
      </w:r>
    </w:p>
    <w:p w:rsidR="00515580" w:rsidRDefault="002F3250">
      <w:pPr>
        <w:spacing w:line="500" w:lineRule="exact"/>
        <w:ind w:firstLineChars="200" w:firstLine="480"/>
        <w:rPr>
          <w:sz w:val="24"/>
          <w:lang w:eastAsia="zh-CN"/>
        </w:rPr>
      </w:pPr>
      <w:r>
        <w:rPr>
          <w:rFonts w:hint="eastAsia"/>
          <w:sz w:val="24"/>
          <w:lang w:eastAsia="zh-CN"/>
        </w:rPr>
        <w:t xml:space="preserve"> </w:t>
      </w:r>
      <w:r>
        <w:rPr>
          <w:rFonts w:hint="eastAsia"/>
          <w:sz w:val="24"/>
          <w:lang w:eastAsia="zh-CN"/>
        </w:rPr>
        <w:t>据此参选书，我公司及法人代表宣布同意如下：</w:t>
      </w:r>
    </w:p>
    <w:p w:rsidR="00515580" w:rsidRDefault="002F3250">
      <w:pPr>
        <w:spacing w:line="500" w:lineRule="exact"/>
        <w:rPr>
          <w:sz w:val="24"/>
          <w:lang w:eastAsia="zh-CN"/>
        </w:rPr>
      </w:pPr>
      <w:r>
        <w:rPr>
          <w:rFonts w:hint="eastAsia"/>
          <w:sz w:val="24"/>
          <w:lang w:eastAsia="zh-CN"/>
        </w:rPr>
        <w:t xml:space="preserve">     1</w:t>
      </w:r>
      <w:r>
        <w:rPr>
          <w:rFonts w:hint="eastAsia"/>
          <w:sz w:val="24"/>
          <w:lang w:eastAsia="zh-CN"/>
        </w:rPr>
        <w:t>、所递交的文件真实合法有效，且不存在任何虚假陈述或记载。</w:t>
      </w:r>
    </w:p>
    <w:p w:rsidR="00515580" w:rsidRDefault="002F3250">
      <w:pPr>
        <w:spacing w:line="500" w:lineRule="exact"/>
        <w:rPr>
          <w:sz w:val="24"/>
          <w:lang w:eastAsia="zh-CN"/>
        </w:rPr>
      </w:pPr>
      <w:r>
        <w:rPr>
          <w:rFonts w:hint="eastAsia"/>
          <w:sz w:val="24"/>
          <w:lang w:eastAsia="zh-CN"/>
        </w:rPr>
        <w:t xml:space="preserve">     2</w:t>
      </w:r>
      <w:r>
        <w:rPr>
          <w:rFonts w:hint="eastAsia"/>
          <w:sz w:val="24"/>
          <w:lang w:eastAsia="zh-CN"/>
        </w:rPr>
        <w:t>、我方将履行比选文件规定的每一项要求：如业主中选，将严格按照服务合同约定履行各项义务。</w:t>
      </w:r>
    </w:p>
    <w:p w:rsidR="00515580" w:rsidRDefault="002F3250">
      <w:pPr>
        <w:spacing w:line="500" w:lineRule="exact"/>
        <w:rPr>
          <w:sz w:val="24"/>
          <w:lang w:eastAsia="zh-CN"/>
        </w:rPr>
      </w:pPr>
      <w:r>
        <w:rPr>
          <w:rFonts w:hint="eastAsia"/>
          <w:sz w:val="24"/>
          <w:lang w:eastAsia="zh-CN"/>
        </w:rPr>
        <w:t xml:space="preserve">     3</w:t>
      </w:r>
      <w:r>
        <w:rPr>
          <w:rFonts w:hint="eastAsia"/>
          <w:sz w:val="24"/>
          <w:lang w:eastAsia="zh-CN"/>
        </w:rPr>
        <w:t>、我公司报价有效期为比选文件收取时间截止期后</w:t>
      </w:r>
      <w:r>
        <w:rPr>
          <w:rFonts w:hint="eastAsia"/>
          <w:sz w:val="24"/>
          <w:lang w:eastAsia="zh-CN"/>
        </w:rPr>
        <w:t>30</w:t>
      </w:r>
      <w:r>
        <w:rPr>
          <w:rFonts w:hint="eastAsia"/>
          <w:sz w:val="24"/>
          <w:lang w:eastAsia="zh-CN"/>
        </w:rPr>
        <w:t>个工作日，如中选，有效期将延长至合同执行完毕。</w:t>
      </w:r>
    </w:p>
    <w:p w:rsidR="00515580" w:rsidRDefault="00515580">
      <w:pPr>
        <w:spacing w:line="500" w:lineRule="exact"/>
        <w:ind w:firstLineChars="200" w:firstLine="480"/>
        <w:rPr>
          <w:sz w:val="24"/>
          <w:lang w:eastAsia="zh-CN"/>
        </w:rPr>
      </w:pPr>
    </w:p>
    <w:p w:rsidR="00515580" w:rsidRDefault="00515580">
      <w:pPr>
        <w:spacing w:line="500" w:lineRule="exact"/>
        <w:ind w:firstLineChars="200" w:firstLine="480"/>
        <w:rPr>
          <w:sz w:val="24"/>
          <w:lang w:eastAsia="zh-CN"/>
        </w:rPr>
      </w:pPr>
    </w:p>
    <w:p w:rsidR="00515580" w:rsidRDefault="00515580">
      <w:pPr>
        <w:pStyle w:val="13"/>
      </w:pPr>
    </w:p>
    <w:p w:rsidR="00515580" w:rsidRDefault="002F3250">
      <w:pPr>
        <w:pStyle w:val="13"/>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515580" w:rsidRDefault="002F3250">
      <w:pPr>
        <w:pStyle w:val="13"/>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515580" w:rsidRDefault="00515580">
      <w:pPr>
        <w:pStyle w:val="13"/>
        <w:jc w:val="center"/>
      </w:pPr>
    </w:p>
    <w:p w:rsidR="00515580" w:rsidRDefault="00515580">
      <w:pPr>
        <w:pStyle w:val="13"/>
        <w:jc w:val="center"/>
      </w:pPr>
    </w:p>
    <w:p w:rsidR="00515580" w:rsidRDefault="00515580">
      <w:pPr>
        <w:pStyle w:val="13"/>
        <w:jc w:val="center"/>
      </w:pPr>
    </w:p>
    <w:p w:rsidR="00515580" w:rsidRDefault="00515580">
      <w:pPr>
        <w:pStyle w:val="13"/>
        <w:jc w:val="center"/>
      </w:pPr>
    </w:p>
    <w:p w:rsidR="00515580" w:rsidRDefault="00515580">
      <w:pPr>
        <w:pStyle w:val="13"/>
        <w:jc w:val="center"/>
      </w:pPr>
    </w:p>
    <w:p w:rsidR="00515580" w:rsidRDefault="00515580">
      <w:pPr>
        <w:pStyle w:val="13"/>
      </w:pPr>
    </w:p>
    <w:p w:rsidR="00515580" w:rsidRDefault="00515580">
      <w:pPr>
        <w:pStyle w:val="13"/>
      </w:pPr>
    </w:p>
    <w:p w:rsidR="00515580" w:rsidRDefault="00515580">
      <w:pPr>
        <w:pStyle w:val="13"/>
      </w:pPr>
    </w:p>
    <w:p w:rsidR="00515580" w:rsidRDefault="002F3250">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lastRenderedPageBreak/>
        <w:t>法定代表人身份证复印件（正反面）</w:t>
      </w:r>
    </w:p>
    <w:p w:rsidR="00515580" w:rsidRDefault="00515580">
      <w:pPr>
        <w:spacing w:line="500" w:lineRule="exact"/>
        <w:jc w:val="center"/>
        <w:rPr>
          <w:b/>
          <w:bCs/>
          <w:color w:val="4E6127"/>
          <w:sz w:val="36"/>
          <w:szCs w:val="36"/>
          <w:lang w:eastAsia="zh-CN"/>
        </w:rPr>
      </w:pPr>
    </w:p>
    <w:p w:rsidR="00515580" w:rsidRDefault="00515580">
      <w:pPr>
        <w:spacing w:line="500" w:lineRule="exact"/>
        <w:jc w:val="center"/>
        <w:rPr>
          <w:b/>
          <w:bCs/>
          <w:color w:val="4E6127"/>
          <w:sz w:val="36"/>
          <w:szCs w:val="36"/>
          <w:lang w:eastAsia="zh-CN"/>
        </w:rPr>
      </w:pPr>
    </w:p>
    <w:p w:rsidR="00515580" w:rsidRDefault="00515580">
      <w:pPr>
        <w:spacing w:line="500" w:lineRule="exact"/>
        <w:jc w:val="center"/>
        <w:rPr>
          <w:b/>
          <w:bCs/>
          <w:color w:val="4E6127"/>
          <w:sz w:val="36"/>
          <w:szCs w:val="36"/>
          <w:lang w:eastAsia="zh-CN"/>
        </w:rPr>
      </w:pPr>
    </w:p>
    <w:p w:rsidR="00515580" w:rsidRDefault="00515580">
      <w:pPr>
        <w:spacing w:line="500" w:lineRule="exact"/>
        <w:jc w:val="center"/>
        <w:rPr>
          <w:b/>
          <w:bCs/>
          <w:color w:val="4E6127"/>
          <w:sz w:val="36"/>
          <w:szCs w:val="36"/>
          <w:lang w:eastAsia="zh-CN"/>
        </w:rPr>
      </w:pPr>
    </w:p>
    <w:p w:rsidR="00515580" w:rsidRDefault="00515580">
      <w:pPr>
        <w:spacing w:line="500" w:lineRule="exact"/>
        <w:jc w:val="center"/>
        <w:rPr>
          <w:b/>
          <w:bCs/>
          <w:color w:val="4E6127"/>
          <w:sz w:val="36"/>
          <w:szCs w:val="36"/>
          <w:lang w:eastAsia="zh-CN"/>
        </w:rPr>
      </w:pPr>
    </w:p>
    <w:p w:rsidR="00515580" w:rsidRDefault="00515580">
      <w:pPr>
        <w:pStyle w:val="13"/>
        <w:rPr>
          <w:b/>
          <w:bCs/>
          <w:color w:val="4E6127"/>
          <w:sz w:val="36"/>
          <w:szCs w:val="36"/>
        </w:rPr>
      </w:pPr>
    </w:p>
    <w:p w:rsidR="00515580" w:rsidRDefault="00515580">
      <w:pPr>
        <w:pStyle w:val="13"/>
        <w:rPr>
          <w:b/>
          <w:bCs/>
          <w:color w:val="4E6127"/>
          <w:sz w:val="36"/>
          <w:szCs w:val="36"/>
        </w:rPr>
      </w:pPr>
    </w:p>
    <w:p w:rsidR="00515580" w:rsidRDefault="00515580">
      <w:pPr>
        <w:pStyle w:val="13"/>
        <w:rPr>
          <w:b/>
          <w:bCs/>
          <w:color w:val="4E6127"/>
          <w:sz w:val="36"/>
          <w:szCs w:val="36"/>
        </w:rPr>
      </w:pPr>
    </w:p>
    <w:p w:rsidR="00515580" w:rsidRDefault="00515580">
      <w:pPr>
        <w:pStyle w:val="13"/>
        <w:rPr>
          <w:b/>
          <w:bCs/>
          <w:color w:val="4E6127"/>
          <w:sz w:val="36"/>
          <w:szCs w:val="36"/>
        </w:rPr>
      </w:pPr>
    </w:p>
    <w:p w:rsidR="00515580" w:rsidRDefault="00515580">
      <w:pPr>
        <w:spacing w:line="500" w:lineRule="exact"/>
        <w:jc w:val="center"/>
        <w:rPr>
          <w:b/>
          <w:bCs/>
          <w:color w:val="4E6127"/>
          <w:sz w:val="36"/>
          <w:szCs w:val="36"/>
          <w:lang w:eastAsia="zh-CN"/>
        </w:rPr>
      </w:pPr>
    </w:p>
    <w:p w:rsidR="00515580" w:rsidRDefault="00515580">
      <w:pPr>
        <w:spacing w:line="500" w:lineRule="exact"/>
        <w:jc w:val="center"/>
        <w:rPr>
          <w:b/>
          <w:bCs/>
          <w:sz w:val="36"/>
          <w:szCs w:val="36"/>
          <w:lang w:eastAsia="zh-CN"/>
        </w:rPr>
      </w:pPr>
    </w:p>
    <w:p w:rsidR="00515580" w:rsidRDefault="00515580">
      <w:pPr>
        <w:spacing w:line="500" w:lineRule="exact"/>
        <w:jc w:val="center"/>
        <w:rPr>
          <w:b/>
          <w:bCs/>
          <w:sz w:val="36"/>
          <w:szCs w:val="36"/>
          <w:lang w:eastAsia="zh-CN"/>
        </w:rPr>
      </w:pPr>
    </w:p>
    <w:p w:rsidR="00515580" w:rsidRDefault="00515580">
      <w:pPr>
        <w:spacing w:line="500" w:lineRule="exact"/>
        <w:jc w:val="center"/>
        <w:rPr>
          <w:b/>
          <w:bCs/>
          <w:sz w:val="36"/>
          <w:szCs w:val="36"/>
          <w:lang w:eastAsia="zh-CN"/>
        </w:rPr>
      </w:pPr>
    </w:p>
    <w:p w:rsidR="00515580" w:rsidRDefault="00515580">
      <w:pPr>
        <w:spacing w:line="500" w:lineRule="exact"/>
        <w:jc w:val="center"/>
        <w:rPr>
          <w:b/>
          <w:bCs/>
          <w:sz w:val="36"/>
          <w:szCs w:val="36"/>
          <w:lang w:eastAsia="zh-CN"/>
        </w:rPr>
      </w:pPr>
    </w:p>
    <w:p w:rsidR="00515580" w:rsidRDefault="00515580">
      <w:pPr>
        <w:spacing w:line="500" w:lineRule="exact"/>
        <w:jc w:val="center"/>
        <w:rPr>
          <w:b/>
          <w:bCs/>
          <w:sz w:val="36"/>
          <w:szCs w:val="36"/>
          <w:lang w:eastAsia="zh-CN"/>
        </w:rPr>
      </w:pPr>
    </w:p>
    <w:p w:rsidR="00515580" w:rsidRDefault="00515580">
      <w:pPr>
        <w:spacing w:line="500" w:lineRule="exact"/>
        <w:jc w:val="center"/>
        <w:rPr>
          <w:b/>
          <w:bCs/>
          <w:sz w:val="36"/>
          <w:szCs w:val="36"/>
          <w:lang w:eastAsia="zh-CN"/>
        </w:rPr>
      </w:pPr>
    </w:p>
    <w:p w:rsidR="00515580" w:rsidRDefault="00515580">
      <w:pPr>
        <w:pStyle w:val="13"/>
      </w:pPr>
    </w:p>
    <w:p w:rsidR="00515580" w:rsidRDefault="00515580">
      <w:pPr>
        <w:spacing w:line="500" w:lineRule="exact"/>
        <w:jc w:val="center"/>
        <w:rPr>
          <w:b/>
          <w:bCs/>
          <w:sz w:val="36"/>
          <w:szCs w:val="36"/>
          <w:lang w:eastAsia="zh-CN"/>
        </w:rPr>
      </w:pPr>
    </w:p>
    <w:p w:rsidR="00515580" w:rsidRDefault="00515580">
      <w:pPr>
        <w:spacing w:line="500" w:lineRule="exact"/>
        <w:jc w:val="center"/>
        <w:rPr>
          <w:b/>
          <w:bCs/>
          <w:sz w:val="36"/>
          <w:szCs w:val="36"/>
          <w:lang w:eastAsia="zh-CN"/>
        </w:rPr>
      </w:pPr>
    </w:p>
    <w:p w:rsidR="00515580" w:rsidRDefault="00515580">
      <w:pPr>
        <w:spacing w:line="500" w:lineRule="exact"/>
        <w:jc w:val="center"/>
        <w:rPr>
          <w:b/>
          <w:bCs/>
          <w:sz w:val="36"/>
          <w:szCs w:val="36"/>
          <w:lang w:eastAsia="zh-CN"/>
        </w:rPr>
      </w:pPr>
    </w:p>
    <w:p w:rsidR="00515580" w:rsidRDefault="00515580">
      <w:pPr>
        <w:spacing w:line="500" w:lineRule="exact"/>
        <w:rPr>
          <w:b/>
          <w:bCs/>
          <w:sz w:val="36"/>
          <w:szCs w:val="36"/>
          <w:lang w:eastAsia="zh-CN"/>
        </w:rPr>
      </w:pPr>
    </w:p>
    <w:p w:rsidR="00515580" w:rsidRDefault="00515580">
      <w:pPr>
        <w:spacing w:line="500" w:lineRule="exact"/>
        <w:jc w:val="center"/>
        <w:rPr>
          <w:b/>
          <w:bCs/>
          <w:sz w:val="36"/>
          <w:szCs w:val="36"/>
          <w:lang w:eastAsia="zh-CN"/>
        </w:rPr>
      </w:pPr>
    </w:p>
    <w:p w:rsidR="00515580" w:rsidRDefault="00515580">
      <w:pPr>
        <w:pStyle w:val="13"/>
      </w:pPr>
    </w:p>
    <w:p w:rsidR="00515580" w:rsidRDefault="00515580">
      <w:pPr>
        <w:pStyle w:val="13"/>
      </w:pPr>
    </w:p>
    <w:p w:rsidR="00515580" w:rsidRDefault="00515580">
      <w:pPr>
        <w:pStyle w:val="13"/>
      </w:pPr>
    </w:p>
    <w:p w:rsidR="00515580" w:rsidRDefault="00515580">
      <w:pPr>
        <w:pStyle w:val="13"/>
      </w:pPr>
    </w:p>
    <w:p w:rsidR="00515580" w:rsidRDefault="002F3250">
      <w:pPr>
        <w:spacing w:line="500" w:lineRule="exact"/>
        <w:jc w:val="center"/>
        <w:rPr>
          <w:b/>
          <w:bCs/>
          <w:sz w:val="36"/>
          <w:szCs w:val="36"/>
          <w:lang w:eastAsia="zh-CN"/>
        </w:rPr>
      </w:pPr>
      <w:r>
        <w:rPr>
          <w:rFonts w:hint="eastAsia"/>
          <w:b/>
          <w:bCs/>
          <w:sz w:val="36"/>
          <w:szCs w:val="36"/>
          <w:lang w:eastAsia="zh-CN"/>
        </w:rPr>
        <w:lastRenderedPageBreak/>
        <w:t>营业执照复印件</w:t>
      </w:r>
    </w:p>
    <w:p w:rsidR="00515580" w:rsidRDefault="00515580">
      <w:pPr>
        <w:pStyle w:val="13"/>
        <w:rPr>
          <w:b/>
          <w:bCs/>
          <w:sz w:val="36"/>
          <w:szCs w:val="36"/>
        </w:rPr>
      </w:pPr>
    </w:p>
    <w:p w:rsidR="00515580" w:rsidRDefault="00515580">
      <w:pPr>
        <w:pStyle w:val="13"/>
        <w:rPr>
          <w:b/>
          <w:bCs/>
          <w:sz w:val="36"/>
          <w:szCs w:val="36"/>
        </w:rPr>
      </w:pPr>
    </w:p>
    <w:p w:rsidR="00515580" w:rsidRDefault="00515580">
      <w:pPr>
        <w:pStyle w:val="13"/>
        <w:rPr>
          <w:b/>
          <w:bCs/>
          <w:sz w:val="36"/>
          <w:szCs w:val="36"/>
        </w:rPr>
      </w:pPr>
    </w:p>
    <w:p w:rsidR="00515580" w:rsidRDefault="00515580">
      <w:pPr>
        <w:pStyle w:val="13"/>
        <w:rPr>
          <w:b/>
          <w:bCs/>
          <w:sz w:val="36"/>
          <w:szCs w:val="36"/>
        </w:rPr>
      </w:pPr>
    </w:p>
    <w:p w:rsidR="00515580" w:rsidRDefault="00515580">
      <w:pPr>
        <w:pStyle w:val="13"/>
        <w:rPr>
          <w:b/>
          <w:bCs/>
          <w:sz w:val="36"/>
          <w:szCs w:val="36"/>
        </w:rPr>
      </w:pPr>
    </w:p>
    <w:p w:rsidR="00515580" w:rsidRDefault="00515580">
      <w:pPr>
        <w:pStyle w:val="13"/>
        <w:rPr>
          <w:b/>
          <w:bCs/>
          <w:sz w:val="36"/>
          <w:szCs w:val="36"/>
        </w:rPr>
      </w:pPr>
    </w:p>
    <w:p w:rsidR="00515580" w:rsidRDefault="00515580">
      <w:pPr>
        <w:pStyle w:val="13"/>
        <w:rPr>
          <w:b/>
          <w:bCs/>
          <w:sz w:val="36"/>
          <w:szCs w:val="36"/>
        </w:rPr>
      </w:pPr>
    </w:p>
    <w:p w:rsidR="00515580" w:rsidRDefault="00515580">
      <w:pPr>
        <w:pStyle w:val="13"/>
        <w:rPr>
          <w:b/>
          <w:bCs/>
          <w:sz w:val="36"/>
          <w:szCs w:val="36"/>
        </w:rPr>
      </w:pPr>
    </w:p>
    <w:p w:rsidR="00515580" w:rsidRDefault="00515580">
      <w:pPr>
        <w:pStyle w:val="13"/>
        <w:rPr>
          <w:b/>
          <w:bCs/>
          <w:sz w:val="36"/>
          <w:szCs w:val="36"/>
        </w:rPr>
      </w:pPr>
    </w:p>
    <w:p w:rsidR="00515580" w:rsidRDefault="00515580">
      <w:pPr>
        <w:pStyle w:val="13"/>
        <w:rPr>
          <w:b/>
          <w:bCs/>
          <w:sz w:val="36"/>
          <w:szCs w:val="36"/>
        </w:rPr>
      </w:pPr>
    </w:p>
    <w:p w:rsidR="00515580" w:rsidRDefault="00515580">
      <w:pPr>
        <w:pStyle w:val="13"/>
        <w:rPr>
          <w:b/>
          <w:bCs/>
          <w:sz w:val="36"/>
          <w:szCs w:val="36"/>
        </w:rPr>
      </w:pPr>
    </w:p>
    <w:p w:rsidR="00515580" w:rsidRDefault="00515580">
      <w:pPr>
        <w:pStyle w:val="13"/>
        <w:rPr>
          <w:b/>
          <w:bCs/>
          <w:sz w:val="36"/>
          <w:szCs w:val="36"/>
        </w:rPr>
      </w:pPr>
    </w:p>
    <w:p w:rsidR="00515580" w:rsidRDefault="00515580">
      <w:pPr>
        <w:pStyle w:val="13"/>
        <w:rPr>
          <w:b/>
          <w:bCs/>
          <w:sz w:val="36"/>
          <w:szCs w:val="36"/>
        </w:rPr>
      </w:pPr>
    </w:p>
    <w:p w:rsidR="00515580" w:rsidRDefault="00515580">
      <w:pPr>
        <w:pStyle w:val="13"/>
        <w:rPr>
          <w:b/>
          <w:bCs/>
          <w:sz w:val="36"/>
          <w:szCs w:val="36"/>
        </w:rPr>
      </w:pPr>
    </w:p>
    <w:p w:rsidR="00515580" w:rsidRDefault="00515580">
      <w:pPr>
        <w:pStyle w:val="13"/>
        <w:rPr>
          <w:b/>
          <w:bCs/>
          <w:sz w:val="36"/>
          <w:szCs w:val="36"/>
        </w:rPr>
      </w:pPr>
    </w:p>
    <w:p w:rsidR="00515580" w:rsidRDefault="00515580">
      <w:pPr>
        <w:pStyle w:val="13"/>
        <w:rPr>
          <w:b/>
          <w:bCs/>
          <w:sz w:val="36"/>
          <w:szCs w:val="36"/>
        </w:rPr>
      </w:pPr>
    </w:p>
    <w:p w:rsidR="00515580" w:rsidRDefault="00515580">
      <w:pPr>
        <w:pStyle w:val="13"/>
        <w:rPr>
          <w:b/>
          <w:bCs/>
          <w:sz w:val="36"/>
          <w:szCs w:val="36"/>
        </w:rPr>
      </w:pPr>
    </w:p>
    <w:p w:rsidR="00515580" w:rsidRDefault="00515580">
      <w:pPr>
        <w:pStyle w:val="13"/>
        <w:rPr>
          <w:b/>
          <w:bCs/>
          <w:sz w:val="36"/>
          <w:szCs w:val="36"/>
        </w:rPr>
      </w:pPr>
    </w:p>
    <w:p w:rsidR="00515580" w:rsidRDefault="00515580">
      <w:pPr>
        <w:pStyle w:val="13"/>
        <w:rPr>
          <w:b/>
          <w:bCs/>
          <w:sz w:val="36"/>
          <w:szCs w:val="36"/>
        </w:rPr>
      </w:pPr>
    </w:p>
    <w:p w:rsidR="00515580" w:rsidRDefault="00515580">
      <w:pPr>
        <w:pStyle w:val="13"/>
        <w:rPr>
          <w:b/>
          <w:bCs/>
          <w:sz w:val="36"/>
          <w:szCs w:val="36"/>
        </w:rPr>
      </w:pPr>
    </w:p>
    <w:p w:rsidR="00515580" w:rsidRDefault="00515580">
      <w:pPr>
        <w:pStyle w:val="13"/>
        <w:rPr>
          <w:b/>
          <w:bCs/>
          <w:sz w:val="36"/>
          <w:szCs w:val="36"/>
        </w:rPr>
      </w:pPr>
    </w:p>
    <w:p w:rsidR="00515580" w:rsidRDefault="00515580">
      <w:pPr>
        <w:pStyle w:val="13"/>
        <w:rPr>
          <w:b/>
          <w:bCs/>
          <w:sz w:val="36"/>
          <w:szCs w:val="36"/>
        </w:rPr>
      </w:pPr>
    </w:p>
    <w:p w:rsidR="00515580" w:rsidRDefault="002F3250">
      <w:pPr>
        <w:spacing w:line="500" w:lineRule="exact"/>
        <w:jc w:val="center"/>
        <w:rPr>
          <w:b/>
          <w:bCs/>
          <w:sz w:val="36"/>
          <w:szCs w:val="36"/>
          <w:lang w:eastAsia="zh-CN"/>
        </w:rPr>
      </w:pPr>
      <w:r>
        <w:rPr>
          <w:rFonts w:hint="eastAsia"/>
          <w:b/>
          <w:bCs/>
          <w:sz w:val="36"/>
          <w:szCs w:val="36"/>
          <w:lang w:eastAsia="zh-CN"/>
        </w:rPr>
        <w:lastRenderedPageBreak/>
        <w:t>资质业绩证明文件</w:t>
      </w:r>
    </w:p>
    <w:p w:rsidR="00515580" w:rsidRDefault="00515580">
      <w:pPr>
        <w:pStyle w:val="13"/>
        <w:jc w:val="center"/>
      </w:pPr>
    </w:p>
    <w:p w:rsidR="00515580" w:rsidRDefault="00515580">
      <w:pPr>
        <w:pStyle w:val="13"/>
        <w:jc w:val="center"/>
      </w:pPr>
    </w:p>
    <w:p w:rsidR="00515580" w:rsidRDefault="00515580">
      <w:pPr>
        <w:pStyle w:val="13"/>
        <w:jc w:val="center"/>
      </w:pPr>
    </w:p>
    <w:p w:rsidR="00515580" w:rsidRDefault="00515580">
      <w:pPr>
        <w:pStyle w:val="13"/>
        <w:jc w:val="center"/>
      </w:pPr>
    </w:p>
    <w:p w:rsidR="00515580" w:rsidRDefault="00515580">
      <w:pPr>
        <w:pStyle w:val="13"/>
        <w:jc w:val="center"/>
      </w:pPr>
    </w:p>
    <w:p w:rsidR="00515580" w:rsidRDefault="00515580">
      <w:pPr>
        <w:pStyle w:val="13"/>
        <w:jc w:val="center"/>
      </w:pPr>
    </w:p>
    <w:p w:rsidR="00515580" w:rsidRDefault="00515580">
      <w:pPr>
        <w:pStyle w:val="13"/>
        <w:jc w:val="center"/>
      </w:pPr>
    </w:p>
    <w:p w:rsidR="00515580" w:rsidRDefault="00515580">
      <w:pPr>
        <w:pStyle w:val="13"/>
        <w:jc w:val="center"/>
      </w:pPr>
    </w:p>
    <w:p w:rsidR="00515580" w:rsidRDefault="00515580">
      <w:pPr>
        <w:pStyle w:val="13"/>
        <w:jc w:val="center"/>
      </w:pPr>
    </w:p>
    <w:p w:rsidR="00515580" w:rsidRDefault="00515580">
      <w:pPr>
        <w:pStyle w:val="13"/>
        <w:jc w:val="center"/>
      </w:pPr>
    </w:p>
    <w:p w:rsidR="00515580" w:rsidRDefault="00515580">
      <w:pPr>
        <w:pStyle w:val="13"/>
        <w:jc w:val="center"/>
      </w:pPr>
    </w:p>
    <w:p w:rsidR="00515580" w:rsidRDefault="00515580">
      <w:pPr>
        <w:pStyle w:val="13"/>
        <w:jc w:val="center"/>
      </w:pPr>
    </w:p>
    <w:p w:rsidR="00515580" w:rsidRDefault="00515580">
      <w:pPr>
        <w:pStyle w:val="13"/>
        <w:jc w:val="center"/>
      </w:pPr>
    </w:p>
    <w:p w:rsidR="00515580" w:rsidRDefault="00515580">
      <w:pPr>
        <w:pStyle w:val="13"/>
        <w:jc w:val="center"/>
      </w:pPr>
    </w:p>
    <w:p w:rsidR="00515580" w:rsidRDefault="00515580">
      <w:pPr>
        <w:pStyle w:val="13"/>
        <w:jc w:val="center"/>
      </w:pPr>
    </w:p>
    <w:p w:rsidR="00515580" w:rsidRDefault="00515580">
      <w:pPr>
        <w:pStyle w:val="13"/>
        <w:jc w:val="center"/>
      </w:pPr>
    </w:p>
    <w:p w:rsidR="00515580" w:rsidRDefault="00515580">
      <w:pPr>
        <w:pStyle w:val="13"/>
        <w:jc w:val="center"/>
      </w:pPr>
    </w:p>
    <w:p w:rsidR="00515580" w:rsidRDefault="00515580">
      <w:pPr>
        <w:pStyle w:val="13"/>
        <w:jc w:val="center"/>
      </w:pPr>
    </w:p>
    <w:p w:rsidR="00515580" w:rsidRDefault="00515580">
      <w:pPr>
        <w:pStyle w:val="13"/>
        <w:jc w:val="center"/>
      </w:pPr>
    </w:p>
    <w:p w:rsidR="00515580" w:rsidRDefault="00515580">
      <w:pPr>
        <w:pStyle w:val="13"/>
        <w:jc w:val="center"/>
      </w:pPr>
    </w:p>
    <w:p w:rsidR="00515580" w:rsidRDefault="00515580">
      <w:pPr>
        <w:pStyle w:val="13"/>
        <w:jc w:val="center"/>
      </w:pPr>
    </w:p>
    <w:p w:rsidR="00515580" w:rsidRDefault="00515580">
      <w:pPr>
        <w:pStyle w:val="13"/>
        <w:rPr>
          <w:rFonts w:ascii="Times New Roman" w:hAnsi="Times New Roman"/>
          <w:b/>
          <w:bCs/>
          <w:kern w:val="2"/>
          <w:sz w:val="36"/>
          <w:szCs w:val="36"/>
        </w:rPr>
      </w:pPr>
    </w:p>
    <w:p w:rsidR="00515580" w:rsidRDefault="002F3250">
      <w:pPr>
        <w:spacing w:line="360" w:lineRule="auto"/>
        <w:jc w:val="center"/>
        <w:rPr>
          <w:rFonts w:ascii="Times New Roman" w:hAnsi="Times New Roman"/>
          <w:sz w:val="28"/>
          <w:szCs w:val="28"/>
          <w:lang w:eastAsia="zh-CN"/>
        </w:rPr>
      </w:pPr>
      <w:r>
        <w:rPr>
          <w:rFonts w:ascii="Times New Roman" w:hAnsi="Times New Roman" w:cs="Times New Roman" w:hint="eastAsia"/>
          <w:b/>
          <w:sz w:val="36"/>
          <w:szCs w:val="36"/>
          <w:lang w:eastAsia="zh-CN"/>
        </w:rPr>
        <w:lastRenderedPageBreak/>
        <w:t>商务报价函</w:t>
      </w:r>
    </w:p>
    <w:p w:rsidR="00515580" w:rsidRDefault="002F3250">
      <w:pPr>
        <w:spacing w:line="360" w:lineRule="auto"/>
        <w:rPr>
          <w:rFonts w:ascii="Times New Roman"/>
          <w:sz w:val="28"/>
          <w:szCs w:val="28"/>
          <w:lang w:eastAsia="zh-CN"/>
        </w:rPr>
      </w:pPr>
      <w:r>
        <w:rPr>
          <w:rFonts w:ascii="Times New Roman" w:hAnsi="Times New Roman" w:hint="eastAsia"/>
          <w:sz w:val="28"/>
          <w:szCs w:val="28"/>
          <w:lang w:eastAsia="zh-CN"/>
        </w:rPr>
        <w:t>致：</w:t>
      </w:r>
      <w:r>
        <w:rPr>
          <w:rFonts w:ascii="Times New Roman" w:hint="eastAsia"/>
          <w:sz w:val="28"/>
          <w:szCs w:val="28"/>
          <w:lang w:eastAsia="zh-CN"/>
        </w:rPr>
        <w:t>福建福海创石油化工有限公司</w:t>
      </w:r>
    </w:p>
    <w:p w:rsidR="00515580" w:rsidRDefault="002F3250">
      <w:pPr>
        <w:ind w:firstLineChars="200" w:firstLine="560"/>
        <w:rPr>
          <w:rFonts w:ascii="Times New Roman" w:hAnsi="ˎ̥"/>
          <w:sz w:val="28"/>
          <w:szCs w:val="28"/>
          <w:lang w:eastAsia="zh-CN"/>
        </w:rPr>
      </w:pPr>
      <w:r>
        <w:rPr>
          <w:rFonts w:ascii="Times New Roman" w:hAnsi="Times New Roman" w:hint="eastAsia"/>
          <w:sz w:val="28"/>
          <w:szCs w:val="28"/>
          <w:lang w:eastAsia="zh-CN"/>
        </w:rPr>
        <w:t>在充分</w:t>
      </w:r>
      <w:r>
        <w:rPr>
          <w:rFonts w:ascii="Times New Roman" w:hAnsi="ˎ̥" w:hint="eastAsia"/>
          <w:sz w:val="28"/>
          <w:szCs w:val="28"/>
          <w:lang w:eastAsia="zh-CN"/>
        </w:rPr>
        <w:t>研究福建福海创石油化工有限公司槽车装车系统技改重量自动控制系统设备采购项目比</w:t>
      </w:r>
      <w:r>
        <w:rPr>
          <w:rFonts w:ascii="Times New Roman" w:hAnsi="ˎ̥" w:hint="eastAsia"/>
          <w:color w:val="000000" w:themeColor="text1"/>
          <w:sz w:val="28"/>
          <w:szCs w:val="28"/>
          <w:lang w:eastAsia="zh-CN"/>
        </w:rPr>
        <w:t>选文件</w:t>
      </w:r>
      <w:r>
        <w:rPr>
          <w:rFonts w:ascii="Times New Roman" w:hAnsi="ˎ̥" w:hint="eastAsia"/>
          <w:sz w:val="28"/>
          <w:szCs w:val="28"/>
          <w:lang w:eastAsia="zh-CN"/>
        </w:rPr>
        <w:t>的全部内容后，我方愿以以下报价，严格按照自主比选文件的要求，交付本项目并维修其中的任何缺陷。</w:t>
      </w:r>
    </w:p>
    <w:p w:rsidR="00515580" w:rsidRDefault="002F3250">
      <w:pPr>
        <w:widowControl/>
        <w:autoSpaceDE/>
        <w:autoSpaceDN/>
        <w:jc w:val="center"/>
        <w:rPr>
          <w:b/>
          <w:bCs/>
          <w:sz w:val="24"/>
          <w:szCs w:val="24"/>
          <w:lang w:eastAsia="zh-CN"/>
        </w:rPr>
      </w:pPr>
      <w:r>
        <w:rPr>
          <w:rFonts w:hint="eastAsia"/>
          <w:b/>
          <w:bCs/>
          <w:sz w:val="24"/>
          <w:szCs w:val="24"/>
          <w:lang w:eastAsia="zh-CN"/>
        </w:rPr>
        <w:t>槽车装车系统技改重量自动控制系统设备采购项目价格清单</w:t>
      </w:r>
    </w:p>
    <w:tbl>
      <w:tblPr>
        <w:tblpPr w:leftFromText="180" w:rightFromText="180" w:vertAnchor="text" w:horzAnchor="page" w:tblpXSpec="center" w:tblpY="287"/>
        <w:tblOverlap w:val="never"/>
        <w:tblW w:w="9531" w:type="dxa"/>
        <w:tblLayout w:type="fixed"/>
        <w:tblCellMar>
          <w:top w:w="15" w:type="dxa"/>
          <w:left w:w="15" w:type="dxa"/>
          <w:bottom w:w="15" w:type="dxa"/>
          <w:right w:w="15" w:type="dxa"/>
        </w:tblCellMar>
        <w:tblLook w:val="04A0" w:firstRow="1" w:lastRow="0" w:firstColumn="1" w:lastColumn="0" w:noHBand="0" w:noVBand="1"/>
      </w:tblPr>
      <w:tblGrid>
        <w:gridCol w:w="3573"/>
        <w:gridCol w:w="1191"/>
        <w:gridCol w:w="1240"/>
        <w:gridCol w:w="1125"/>
        <w:gridCol w:w="1290"/>
        <w:gridCol w:w="1112"/>
      </w:tblGrid>
      <w:tr w:rsidR="00515580">
        <w:trPr>
          <w:trHeight w:val="645"/>
        </w:trPr>
        <w:tc>
          <w:tcPr>
            <w:tcW w:w="3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5580" w:rsidRDefault="002F3250">
            <w:pPr>
              <w:widowControl/>
              <w:jc w:val="center"/>
              <w:textAlignment w:val="center"/>
              <w:rPr>
                <w:color w:val="000000"/>
                <w:sz w:val="18"/>
                <w:szCs w:val="18"/>
              </w:rPr>
            </w:pPr>
            <w:r>
              <w:rPr>
                <w:rFonts w:hint="eastAsia"/>
                <w:color w:val="000000"/>
                <w:sz w:val="18"/>
                <w:szCs w:val="18"/>
                <w:lang w:bidi="ar"/>
              </w:rPr>
              <w:t>存货名称</w:t>
            </w:r>
          </w:p>
        </w:tc>
        <w:tc>
          <w:tcPr>
            <w:tcW w:w="1191" w:type="dxa"/>
            <w:tcBorders>
              <w:top w:val="single" w:sz="4" w:space="0" w:color="000000"/>
              <w:left w:val="single" w:sz="4" w:space="0" w:color="000000"/>
              <w:bottom w:val="single" w:sz="4" w:space="0" w:color="000000"/>
              <w:right w:val="single" w:sz="4" w:space="0" w:color="auto"/>
            </w:tcBorders>
            <w:shd w:val="clear" w:color="auto" w:fill="auto"/>
            <w:vAlign w:val="center"/>
          </w:tcPr>
          <w:p w:rsidR="00515580" w:rsidRDefault="002F3250">
            <w:pPr>
              <w:widowControl/>
              <w:jc w:val="center"/>
              <w:textAlignment w:val="center"/>
              <w:rPr>
                <w:color w:val="000000"/>
                <w:sz w:val="18"/>
                <w:szCs w:val="18"/>
              </w:rPr>
            </w:pPr>
            <w:r>
              <w:rPr>
                <w:rFonts w:hint="eastAsia"/>
                <w:color w:val="000000"/>
                <w:sz w:val="18"/>
                <w:szCs w:val="18"/>
                <w:lang w:bidi="ar"/>
              </w:rPr>
              <w:t>规格</w:t>
            </w:r>
            <w:r>
              <w:rPr>
                <w:rFonts w:hint="eastAsia"/>
                <w:color w:val="000000"/>
                <w:sz w:val="18"/>
                <w:szCs w:val="18"/>
                <w:lang w:bidi="ar"/>
              </w:rPr>
              <w:t>/</w:t>
            </w:r>
            <w:r>
              <w:rPr>
                <w:rFonts w:hint="eastAsia"/>
                <w:color w:val="000000"/>
                <w:sz w:val="18"/>
                <w:szCs w:val="18"/>
              </w:rPr>
              <w:t>型号</w:t>
            </w:r>
          </w:p>
        </w:tc>
        <w:tc>
          <w:tcPr>
            <w:tcW w:w="1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5580" w:rsidRDefault="002F3250">
            <w:pPr>
              <w:widowControl/>
              <w:jc w:val="center"/>
              <w:textAlignment w:val="center"/>
              <w:rPr>
                <w:color w:val="000000"/>
                <w:sz w:val="18"/>
                <w:szCs w:val="18"/>
              </w:rPr>
            </w:pPr>
            <w:r>
              <w:rPr>
                <w:rFonts w:hint="eastAsia"/>
                <w:color w:val="000000"/>
                <w:sz w:val="18"/>
                <w:szCs w:val="18"/>
                <w:lang w:bidi="ar"/>
              </w:rPr>
              <w:t>单位</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5580" w:rsidRDefault="002F3250">
            <w:pPr>
              <w:widowControl/>
              <w:jc w:val="center"/>
              <w:textAlignment w:val="center"/>
              <w:rPr>
                <w:color w:val="000000"/>
                <w:sz w:val="18"/>
                <w:szCs w:val="18"/>
              </w:rPr>
            </w:pPr>
            <w:r>
              <w:rPr>
                <w:rFonts w:hint="eastAsia"/>
                <w:color w:val="000000"/>
                <w:sz w:val="18"/>
                <w:szCs w:val="18"/>
                <w:lang w:bidi="ar"/>
              </w:rPr>
              <w:t>数量</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5580" w:rsidRDefault="002F3250">
            <w:pPr>
              <w:widowControl/>
              <w:jc w:val="center"/>
              <w:textAlignment w:val="center"/>
              <w:rPr>
                <w:color w:val="000000"/>
                <w:sz w:val="18"/>
                <w:szCs w:val="18"/>
              </w:rPr>
            </w:pPr>
            <w:r>
              <w:rPr>
                <w:rFonts w:hint="eastAsia"/>
                <w:color w:val="000000"/>
                <w:sz w:val="18"/>
                <w:szCs w:val="18"/>
                <w:lang w:bidi="ar"/>
              </w:rPr>
              <w:t>含税单价</w:t>
            </w:r>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5580" w:rsidRDefault="002F3250">
            <w:pPr>
              <w:widowControl/>
              <w:jc w:val="center"/>
              <w:textAlignment w:val="center"/>
              <w:rPr>
                <w:color w:val="000000"/>
                <w:sz w:val="18"/>
                <w:szCs w:val="18"/>
                <w:lang w:eastAsia="zh-CN"/>
              </w:rPr>
            </w:pPr>
            <w:r>
              <w:rPr>
                <w:rFonts w:hint="eastAsia"/>
                <w:color w:val="000000"/>
                <w:sz w:val="18"/>
                <w:szCs w:val="18"/>
                <w:lang w:bidi="ar"/>
              </w:rPr>
              <w:t>含税</w:t>
            </w:r>
            <w:r>
              <w:rPr>
                <w:rFonts w:hint="eastAsia"/>
                <w:color w:val="000000"/>
                <w:sz w:val="18"/>
                <w:szCs w:val="18"/>
                <w:lang w:eastAsia="zh-CN" w:bidi="ar"/>
              </w:rPr>
              <w:t>小计</w:t>
            </w:r>
          </w:p>
        </w:tc>
      </w:tr>
      <w:tr w:rsidR="00515580">
        <w:trPr>
          <w:trHeight w:val="1546"/>
        </w:trPr>
        <w:tc>
          <w:tcPr>
            <w:tcW w:w="3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5580" w:rsidRDefault="002F3250">
            <w:pPr>
              <w:widowControl/>
              <w:jc w:val="center"/>
              <w:textAlignment w:val="center"/>
              <w:rPr>
                <w:color w:val="000000"/>
                <w:sz w:val="18"/>
                <w:szCs w:val="18"/>
                <w:lang w:eastAsia="zh-CN" w:bidi="ar"/>
              </w:rPr>
            </w:pPr>
            <w:r>
              <w:rPr>
                <w:color w:val="000000"/>
                <w:sz w:val="18"/>
                <w:szCs w:val="18"/>
                <w:lang w:eastAsia="zh-CN" w:bidi="ar"/>
              </w:rPr>
              <w:t>S-6601A</w:t>
            </w:r>
            <w:r>
              <w:rPr>
                <w:color w:val="000000"/>
                <w:sz w:val="18"/>
                <w:szCs w:val="18"/>
                <w:lang w:eastAsia="zh-CN" w:bidi="ar"/>
              </w:rPr>
              <w:t>、</w:t>
            </w:r>
            <w:r>
              <w:rPr>
                <w:color w:val="000000"/>
                <w:sz w:val="18"/>
                <w:szCs w:val="18"/>
                <w:lang w:eastAsia="zh-CN" w:bidi="ar"/>
              </w:rPr>
              <w:t>B</w:t>
            </w:r>
            <w:r>
              <w:rPr>
                <w:color w:val="000000"/>
                <w:sz w:val="18"/>
                <w:szCs w:val="18"/>
                <w:lang w:eastAsia="zh-CN" w:bidi="ar"/>
              </w:rPr>
              <w:t>料仓重量自动控制系统</w:t>
            </w:r>
          </w:p>
        </w:tc>
        <w:tc>
          <w:tcPr>
            <w:tcW w:w="1191" w:type="dxa"/>
            <w:tcBorders>
              <w:top w:val="single" w:sz="4" w:space="0" w:color="000000"/>
              <w:left w:val="single" w:sz="4" w:space="0" w:color="000000"/>
              <w:bottom w:val="single" w:sz="4" w:space="0" w:color="000000"/>
              <w:right w:val="single" w:sz="4" w:space="0" w:color="auto"/>
            </w:tcBorders>
            <w:shd w:val="clear" w:color="auto" w:fill="auto"/>
            <w:vAlign w:val="center"/>
          </w:tcPr>
          <w:p w:rsidR="00515580" w:rsidRDefault="00515580">
            <w:pPr>
              <w:widowControl/>
              <w:jc w:val="center"/>
              <w:textAlignment w:val="center"/>
              <w:rPr>
                <w:color w:val="000000"/>
                <w:sz w:val="18"/>
                <w:szCs w:val="18"/>
                <w:lang w:eastAsia="zh-CN" w:bidi="ar"/>
              </w:rPr>
            </w:pPr>
          </w:p>
        </w:tc>
        <w:tc>
          <w:tcPr>
            <w:tcW w:w="1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5580" w:rsidRDefault="002F3250">
            <w:pPr>
              <w:widowControl/>
              <w:jc w:val="center"/>
              <w:textAlignment w:val="center"/>
              <w:rPr>
                <w:color w:val="000000"/>
                <w:sz w:val="18"/>
                <w:szCs w:val="18"/>
                <w:lang w:eastAsia="zh-CN" w:bidi="ar"/>
              </w:rPr>
            </w:pPr>
            <w:r>
              <w:rPr>
                <w:rFonts w:hint="eastAsia"/>
                <w:color w:val="000000"/>
                <w:sz w:val="18"/>
                <w:szCs w:val="18"/>
                <w:lang w:eastAsia="zh-CN" w:bidi="ar"/>
              </w:rPr>
              <w:t>套</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5580" w:rsidRDefault="002F3250">
            <w:pPr>
              <w:widowControl/>
              <w:jc w:val="center"/>
              <w:textAlignment w:val="center"/>
              <w:rPr>
                <w:color w:val="000000"/>
                <w:sz w:val="18"/>
                <w:szCs w:val="18"/>
                <w:lang w:eastAsia="zh-CN" w:bidi="ar"/>
              </w:rPr>
            </w:pPr>
            <w:r>
              <w:rPr>
                <w:rFonts w:hint="eastAsia"/>
                <w:color w:val="000000"/>
                <w:sz w:val="18"/>
                <w:szCs w:val="18"/>
                <w:lang w:eastAsia="zh-CN" w:bidi="ar"/>
              </w:rPr>
              <w:t>2</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5580" w:rsidRDefault="00515580">
            <w:pPr>
              <w:widowControl/>
              <w:jc w:val="center"/>
              <w:textAlignment w:val="center"/>
              <w:rPr>
                <w:color w:val="000000"/>
                <w:sz w:val="18"/>
                <w:szCs w:val="18"/>
                <w:lang w:eastAsia="zh-CN" w:bidi="ar"/>
              </w:rPr>
            </w:pPr>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5580" w:rsidRDefault="00515580">
            <w:pPr>
              <w:widowControl/>
              <w:jc w:val="center"/>
              <w:textAlignment w:val="center"/>
              <w:rPr>
                <w:color w:val="000000"/>
                <w:sz w:val="18"/>
                <w:szCs w:val="18"/>
                <w:lang w:eastAsia="zh-CN" w:bidi="ar"/>
              </w:rPr>
            </w:pPr>
          </w:p>
        </w:tc>
      </w:tr>
      <w:tr w:rsidR="00515580">
        <w:trPr>
          <w:trHeight w:val="600"/>
        </w:trPr>
        <w:tc>
          <w:tcPr>
            <w:tcW w:w="3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5580" w:rsidRDefault="002F3250">
            <w:pPr>
              <w:jc w:val="center"/>
              <w:rPr>
                <w:color w:val="000000"/>
                <w:sz w:val="18"/>
                <w:szCs w:val="18"/>
                <w:lang w:eastAsia="zh-CN"/>
              </w:rPr>
            </w:pPr>
            <w:r>
              <w:rPr>
                <w:rFonts w:hint="eastAsia"/>
                <w:b/>
                <w:color w:val="000000"/>
                <w:szCs w:val="21"/>
                <w:lang w:eastAsia="zh-CN"/>
              </w:rPr>
              <w:t>含税总计</w:t>
            </w:r>
            <w:r>
              <w:rPr>
                <w:rFonts w:hint="eastAsia"/>
                <w:b/>
                <w:color w:val="000000"/>
                <w:szCs w:val="21"/>
                <w:lang w:eastAsia="zh-CN"/>
              </w:rPr>
              <w:t xml:space="preserve"> </w:t>
            </w:r>
            <w:r>
              <w:rPr>
                <w:rFonts w:hint="eastAsia"/>
                <w:b/>
                <w:color w:val="000000"/>
                <w:szCs w:val="21"/>
                <w:lang w:eastAsia="zh-CN"/>
              </w:rPr>
              <w:t>小写</w:t>
            </w:r>
            <w:r>
              <w:rPr>
                <w:rFonts w:hint="eastAsia"/>
                <w:b/>
                <w:color w:val="000000"/>
                <w:szCs w:val="21"/>
                <w:lang w:eastAsia="zh-CN"/>
              </w:rPr>
              <w:t>（大写）</w:t>
            </w:r>
          </w:p>
        </w:tc>
        <w:tc>
          <w:tcPr>
            <w:tcW w:w="5958"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515580" w:rsidRDefault="00515580">
            <w:pPr>
              <w:jc w:val="center"/>
              <w:rPr>
                <w:color w:val="000000"/>
                <w:sz w:val="18"/>
                <w:szCs w:val="18"/>
                <w:lang w:eastAsia="zh-CN"/>
              </w:rPr>
            </w:pPr>
          </w:p>
        </w:tc>
      </w:tr>
    </w:tbl>
    <w:tbl>
      <w:tblPr>
        <w:tblpPr w:leftFromText="180" w:rightFromText="180" w:vertAnchor="text" w:horzAnchor="page" w:tblpX="1197" w:tblpY="145"/>
        <w:tblOverlap w:val="never"/>
        <w:tblW w:w="9499" w:type="dxa"/>
        <w:tblLook w:val="04A0" w:firstRow="1" w:lastRow="0" w:firstColumn="1" w:lastColumn="0" w:noHBand="0" w:noVBand="1"/>
      </w:tblPr>
      <w:tblGrid>
        <w:gridCol w:w="9499"/>
      </w:tblGrid>
      <w:tr w:rsidR="00515580">
        <w:trPr>
          <w:trHeight w:val="604"/>
        </w:trPr>
        <w:tc>
          <w:tcPr>
            <w:tcW w:w="9499" w:type="dxa"/>
            <w:shd w:val="clear" w:color="auto" w:fill="auto"/>
            <w:noWrap/>
            <w:vAlign w:val="center"/>
          </w:tcPr>
          <w:p w:rsidR="00515580" w:rsidRDefault="002F3250">
            <w:pPr>
              <w:numPr>
                <w:ilvl w:val="255"/>
                <w:numId w:val="0"/>
              </w:numPr>
              <w:spacing w:line="500" w:lineRule="exact"/>
              <w:rPr>
                <w:b/>
                <w:bCs/>
                <w:sz w:val="24"/>
                <w:lang w:eastAsia="zh-CN"/>
              </w:rPr>
            </w:pPr>
            <w:r>
              <w:rPr>
                <w:rFonts w:hint="eastAsia"/>
                <w:b/>
                <w:bCs/>
                <w:sz w:val="24"/>
                <w:lang w:eastAsia="zh-CN"/>
              </w:rPr>
              <w:t>价格说明：</w:t>
            </w:r>
          </w:p>
          <w:p w:rsidR="00515580" w:rsidRDefault="002F3250">
            <w:pPr>
              <w:pStyle w:val="13"/>
              <w:numPr>
                <w:ilvl w:val="0"/>
                <w:numId w:val="7"/>
              </w:numPr>
              <w:rPr>
                <w:sz w:val="24"/>
              </w:rPr>
            </w:pPr>
            <w:r>
              <w:rPr>
                <w:rFonts w:hint="eastAsia"/>
                <w:sz w:val="24"/>
              </w:rPr>
              <w:t>1</w:t>
            </w:r>
            <w:r>
              <w:rPr>
                <w:rFonts w:hint="eastAsia"/>
                <w:sz w:val="24"/>
              </w:rPr>
              <w:t>、报价单随附“</w:t>
            </w:r>
            <w:r>
              <w:rPr>
                <w:rFonts w:hint="eastAsia"/>
                <w:sz w:val="24"/>
              </w:rPr>
              <w:t>S-6601A</w:t>
            </w:r>
            <w:r>
              <w:rPr>
                <w:rFonts w:hint="eastAsia"/>
                <w:sz w:val="24"/>
              </w:rPr>
              <w:t>、</w:t>
            </w:r>
            <w:r>
              <w:rPr>
                <w:rFonts w:hint="eastAsia"/>
                <w:sz w:val="24"/>
              </w:rPr>
              <w:t>B</w:t>
            </w:r>
            <w:r>
              <w:rPr>
                <w:rFonts w:hint="eastAsia"/>
                <w:sz w:val="24"/>
              </w:rPr>
              <w:t>料仓重量自动控制系统”询价说明：</w:t>
            </w:r>
          </w:p>
          <w:p w:rsidR="00515580" w:rsidRDefault="002F3250">
            <w:pPr>
              <w:pStyle w:val="13"/>
            </w:pPr>
            <w:r>
              <w:rPr>
                <w:rFonts w:hint="eastAsia"/>
                <w:sz w:val="24"/>
              </w:rPr>
              <w:t>1.1</w:t>
            </w:r>
            <w:r>
              <w:rPr>
                <w:rFonts w:hint="eastAsia"/>
                <w:sz w:val="24"/>
              </w:rPr>
              <w:t>具体事宜以请购规格型号和技术协议为准。</w:t>
            </w:r>
          </w:p>
          <w:p w:rsidR="00515580" w:rsidRDefault="002F3250">
            <w:pPr>
              <w:numPr>
                <w:ilvl w:val="255"/>
                <w:numId w:val="0"/>
              </w:numPr>
              <w:spacing w:line="500" w:lineRule="exact"/>
              <w:rPr>
                <w:sz w:val="24"/>
                <w:lang w:eastAsia="zh-CN"/>
              </w:rPr>
            </w:pPr>
            <w:r>
              <w:rPr>
                <w:rFonts w:hint="eastAsia"/>
                <w:sz w:val="24"/>
                <w:lang w:eastAsia="zh-CN"/>
              </w:rPr>
              <w:t>2</w:t>
            </w:r>
            <w:r>
              <w:rPr>
                <w:rFonts w:hint="eastAsia"/>
                <w:sz w:val="24"/>
                <w:lang w:eastAsia="zh-CN"/>
              </w:rPr>
              <w:t>、</w:t>
            </w:r>
            <w:r>
              <w:rPr>
                <w:rFonts w:hint="eastAsia"/>
                <w:sz w:val="24"/>
                <w:shd w:val="clear" w:color="FFFFFF" w:fill="D9D9D9"/>
                <w:lang w:eastAsia="zh-CN"/>
              </w:rPr>
              <w:t>含</w:t>
            </w:r>
            <w:r>
              <w:rPr>
                <w:rFonts w:hint="eastAsia"/>
                <w:sz w:val="24"/>
                <w:u w:val="single"/>
                <w:shd w:val="clear" w:color="FFFFFF" w:fill="D9D9D9"/>
                <w:lang w:eastAsia="zh-CN"/>
              </w:rPr>
              <w:t xml:space="preserve"> </w:t>
            </w:r>
            <w:r>
              <w:rPr>
                <w:rFonts w:hint="eastAsia"/>
                <w:sz w:val="24"/>
                <w:u w:val="single"/>
                <w:shd w:val="clear" w:color="FFFFFF" w:fill="D9D9D9"/>
                <w:lang w:eastAsia="zh-CN"/>
              </w:rPr>
              <w:t xml:space="preserve">  </w:t>
            </w:r>
            <w:r>
              <w:rPr>
                <w:rFonts w:hint="eastAsia"/>
                <w:sz w:val="24"/>
                <w:u w:val="single"/>
                <w:shd w:val="clear" w:color="FFFFFF" w:fill="D9D9D9"/>
                <w:lang w:eastAsia="zh-CN"/>
              </w:rPr>
              <w:t xml:space="preserve"> </w:t>
            </w:r>
            <w:r>
              <w:rPr>
                <w:rFonts w:hint="eastAsia"/>
                <w:sz w:val="24"/>
                <w:lang w:eastAsia="zh-CN"/>
              </w:rPr>
              <w:t>增值税送到厂价</w:t>
            </w:r>
            <w:r>
              <w:rPr>
                <w:rFonts w:hint="eastAsia"/>
                <w:sz w:val="24"/>
                <w:lang w:eastAsia="zh-CN"/>
              </w:rPr>
              <w:t>。</w:t>
            </w:r>
          </w:p>
          <w:p w:rsidR="00515580" w:rsidRDefault="002F3250">
            <w:pPr>
              <w:spacing w:line="320" w:lineRule="exact"/>
              <w:rPr>
                <w:sz w:val="24"/>
                <w:lang w:eastAsia="zh-CN"/>
              </w:rPr>
            </w:pPr>
            <w:r>
              <w:rPr>
                <w:rFonts w:hint="eastAsia"/>
                <w:sz w:val="24"/>
                <w:lang w:eastAsia="zh-CN"/>
              </w:rPr>
              <w:t>3</w:t>
            </w:r>
            <w:r>
              <w:rPr>
                <w:rFonts w:hint="eastAsia"/>
                <w:sz w:val="24"/>
                <w:lang w:eastAsia="zh-CN"/>
              </w:rPr>
              <w:t>、付款方式：全部货款以现汇支付</w:t>
            </w:r>
            <w:r>
              <w:rPr>
                <w:rFonts w:hint="eastAsia"/>
                <w:sz w:val="24"/>
                <w:lang w:eastAsia="zh-CN"/>
              </w:rPr>
              <w:t>。</w:t>
            </w:r>
            <w:r>
              <w:rPr>
                <w:rFonts w:hint="eastAsia"/>
                <w:sz w:val="24"/>
                <w:u w:val="single"/>
                <w:lang w:eastAsia="zh-CN"/>
              </w:rPr>
              <w:t>货到验收合格付</w:t>
            </w:r>
            <w:r>
              <w:rPr>
                <w:rFonts w:hint="eastAsia"/>
                <w:sz w:val="24"/>
                <w:u w:val="single"/>
                <w:lang w:eastAsia="zh-CN"/>
              </w:rPr>
              <w:t>9</w:t>
            </w:r>
            <w:r>
              <w:rPr>
                <w:rFonts w:hint="eastAsia"/>
                <w:sz w:val="24"/>
                <w:u w:val="single"/>
                <w:lang w:eastAsia="zh-CN"/>
              </w:rPr>
              <w:t>0</w:t>
            </w:r>
            <w:r>
              <w:rPr>
                <w:rFonts w:hint="eastAsia"/>
                <w:sz w:val="24"/>
                <w:u w:val="single"/>
                <w:lang w:eastAsia="zh-CN"/>
              </w:rPr>
              <w:t>%</w:t>
            </w:r>
            <w:r>
              <w:rPr>
                <w:rFonts w:hint="eastAsia"/>
                <w:sz w:val="24"/>
                <w:u w:val="single"/>
                <w:lang w:eastAsia="zh-CN"/>
              </w:rPr>
              <w:t>，质保金</w:t>
            </w:r>
            <w:r>
              <w:rPr>
                <w:rFonts w:hint="eastAsia"/>
                <w:sz w:val="24"/>
                <w:u w:val="single"/>
                <w:lang w:eastAsia="zh-CN"/>
              </w:rPr>
              <w:t>10</w:t>
            </w:r>
            <w:r>
              <w:rPr>
                <w:rFonts w:hint="eastAsia"/>
                <w:sz w:val="24"/>
                <w:u w:val="single"/>
                <w:lang w:eastAsia="zh-CN"/>
              </w:rPr>
              <w:t>%</w:t>
            </w:r>
            <w:r>
              <w:rPr>
                <w:rFonts w:hint="eastAsia"/>
                <w:sz w:val="24"/>
                <w:lang w:eastAsia="zh-CN"/>
              </w:rPr>
              <w:t>（质保期以</w:t>
            </w:r>
            <w:r>
              <w:rPr>
                <w:rFonts w:hint="eastAsia"/>
                <w:sz w:val="24"/>
                <w:lang w:eastAsia="zh-CN"/>
              </w:rPr>
              <w:t>双方签定的技术协议为准</w:t>
            </w:r>
            <w:r>
              <w:rPr>
                <w:rFonts w:hint="eastAsia"/>
                <w:sz w:val="24"/>
                <w:lang w:eastAsia="zh-CN"/>
              </w:rPr>
              <w:t>）。</w:t>
            </w:r>
          </w:p>
          <w:p w:rsidR="00515580" w:rsidRDefault="002F3250">
            <w:pPr>
              <w:spacing w:line="500" w:lineRule="exact"/>
              <w:rPr>
                <w:color w:val="000000"/>
                <w:sz w:val="24"/>
                <w:lang w:eastAsia="zh-CN"/>
              </w:rPr>
            </w:pPr>
            <w:r>
              <w:rPr>
                <w:rFonts w:hint="eastAsia"/>
                <w:sz w:val="24"/>
                <w:lang w:eastAsia="zh-CN"/>
              </w:rPr>
              <w:t>4</w:t>
            </w:r>
            <w:r>
              <w:rPr>
                <w:rFonts w:hint="eastAsia"/>
                <w:sz w:val="24"/>
                <w:lang w:eastAsia="zh-CN"/>
              </w:rPr>
              <w:t>、交货期限：</w:t>
            </w:r>
            <w:r>
              <w:rPr>
                <w:rFonts w:hint="eastAsia"/>
                <w:sz w:val="24"/>
                <w:u w:val="single"/>
                <w:lang w:eastAsia="zh-CN"/>
              </w:rPr>
              <w:t xml:space="preserve"> </w:t>
            </w:r>
            <w:r>
              <w:rPr>
                <w:rFonts w:hint="eastAsia"/>
                <w:sz w:val="24"/>
                <w:u w:val="single"/>
                <w:lang w:eastAsia="zh-CN"/>
              </w:rPr>
              <w:t>以双方签订</w:t>
            </w:r>
            <w:r>
              <w:rPr>
                <w:rFonts w:hint="eastAsia"/>
                <w:sz w:val="24"/>
                <w:u w:val="single"/>
                <w:lang w:eastAsia="zh-CN"/>
              </w:rPr>
              <w:t>的技术协议</w:t>
            </w:r>
            <w:r>
              <w:rPr>
                <w:rFonts w:hint="eastAsia"/>
                <w:sz w:val="24"/>
                <w:u w:val="single"/>
                <w:lang w:eastAsia="zh-CN"/>
              </w:rPr>
              <w:t>为准</w:t>
            </w:r>
            <w:r>
              <w:rPr>
                <w:rFonts w:hint="eastAsia"/>
                <w:sz w:val="24"/>
                <w:u w:val="single"/>
                <w:lang w:eastAsia="zh-CN"/>
              </w:rPr>
              <w:t xml:space="preserve"> </w:t>
            </w:r>
            <w:r>
              <w:rPr>
                <w:rFonts w:hint="eastAsia"/>
                <w:sz w:val="24"/>
                <w:lang w:eastAsia="zh-CN"/>
              </w:rPr>
              <w:t>，其它约定以双方签订合同为准。</w:t>
            </w:r>
          </w:p>
          <w:p w:rsidR="00515580" w:rsidRDefault="002F3250">
            <w:pPr>
              <w:spacing w:line="360" w:lineRule="exact"/>
              <w:rPr>
                <w:sz w:val="24"/>
                <w:lang w:eastAsia="zh-CN"/>
              </w:rPr>
            </w:pPr>
            <w:r>
              <w:rPr>
                <w:rFonts w:hint="eastAsia"/>
                <w:sz w:val="24"/>
                <w:lang w:eastAsia="zh-CN"/>
              </w:rPr>
              <w:t>5</w:t>
            </w:r>
            <w:r>
              <w:rPr>
                <w:rFonts w:hint="eastAsia"/>
                <w:sz w:val="24"/>
                <w:lang w:eastAsia="zh-CN"/>
              </w:rPr>
              <w:t>、其它约定以双方签订合同为准。</w:t>
            </w:r>
          </w:p>
        </w:tc>
      </w:tr>
    </w:tbl>
    <w:p w:rsidR="00515580" w:rsidRDefault="00515580">
      <w:pPr>
        <w:spacing w:line="460" w:lineRule="exact"/>
        <w:rPr>
          <w:sz w:val="28"/>
          <w:lang w:eastAsia="zh-CN"/>
        </w:rPr>
      </w:pPr>
    </w:p>
    <w:p w:rsidR="00515580" w:rsidRDefault="002F3250">
      <w:pPr>
        <w:spacing w:line="460" w:lineRule="exact"/>
        <w:ind w:firstLineChars="200" w:firstLine="56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sz w:val="28"/>
          <w:u w:val="single"/>
          <w:lang w:eastAsia="zh-CN"/>
        </w:rPr>
        <w:t xml:space="preserve">                </w:t>
      </w:r>
      <w:r>
        <w:rPr>
          <w:rFonts w:hint="eastAsia"/>
          <w:sz w:val="28"/>
          <w:u w:val="single"/>
          <w:lang w:eastAsia="zh-CN"/>
        </w:rPr>
        <w:t xml:space="preserve">  </w:t>
      </w:r>
      <w:r>
        <w:rPr>
          <w:rFonts w:hint="eastAsia"/>
          <w:color w:val="00B050"/>
          <w:sz w:val="28"/>
          <w:lang w:eastAsia="zh-CN"/>
        </w:rPr>
        <w:t>（加盖参选单位章）</w:t>
      </w:r>
    </w:p>
    <w:p w:rsidR="00515580" w:rsidRDefault="002F3250">
      <w:pPr>
        <w:spacing w:line="460" w:lineRule="exact"/>
        <w:ind w:firstLineChars="200" w:firstLine="560"/>
        <w:rPr>
          <w:color w:val="4E6127"/>
          <w:sz w:val="28"/>
          <w:u w:val="single"/>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rsidR="00515580" w:rsidRDefault="002F3250">
      <w:pPr>
        <w:ind w:firstLineChars="200" w:firstLine="560"/>
        <w:rPr>
          <w:sz w:val="28"/>
          <w:u w:val="single"/>
          <w:lang w:eastAsia="zh-CN"/>
        </w:rPr>
      </w:pPr>
      <w:r>
        <w:rPr>
          <w:rFonts w:hint="eastAsia"/>
          <w:sz w:val="28"/>
          <w:lang w:eastAsia="zh-CN"/>
        </w:rPr>
        <w:t>编制时间：</w:t>
      </w:r>
      <w:r>
        <w:rPr>
          <w:rFonts w:hint="eastAsia"/>
          <w:sz w:val="28"/>
          <w:lang w:eastAsia="zh-CN"/>
        </w:rPr>
        <w:t xml:space="preserve"> </w:t>
      </w:r>
      <w:r>
        <w:rPr>
          <w:rFonts w:hint="eastAsia"/>
          <w:sz w:val="28"/>
          <w:u w:val="single"/>
          <w:lang w:eastAsia="zh-CN"/>
        </w:rPr>
        <w:t xml:space="preserve">      </w:t>
      </w:r>
      <w:r>
        <w:rPr>
          <w:rFonts w:hint="eastAsia"/>
          <w:sz w:val="28"/>
          <w:u w:val="single"/>
          <w:lang w:eastAsia="zh-CN"/>
        </w:rPr>
        <w:t>年</w:t>
      </w:r>
      <w:r>
        <w:rPr>
          <w:rFonts w:hint="eastAsia"/>
          <w:sz w:val="28"/>
          <w:u w:val="single"/>
          <w:lang w:eastAsia="zh-CN"/>
        </w:rPr>
        <w:t xml:space="preserve">   </w:t>
      </w:r>
      <w:r>
        <w:rPr>
          <w:rFonts w:hint="eastAsia"/>
          <w:sz w:val="28"/>
          <w:u w:val="single"/>
          <w:lang w:eastAsia="zh-CN"/>
        </w:rPr>
        <w:t>月</w:t>
      </w:r>
      <w:r>
        <w:rPr>
          <w:rFonts w:hint="eastAsia"/>
          <w:sz w:val="28"/>
          <w:u w:val="single"/>
          <w:lang w:eastAsia="zh-CN"/>
        </w:rPr>
        <w:t xml:space="preserve">   </w:t>
      </w:r>
      <w:r>
        <w:rPr>
          <w:rFonts w:hint="eastAsia"/>
          <w:sz w:val="28"/>
          <w:u w:val="single"/>
          <w:lang w:eastAsia="zh-CN"/>
        </w:rPr>
        <w:t>日</w:t>
      </w:r>
      <w:bookmarkEnd w:id="1"/>
    </w:p>
    <w:sectPr w:rsidR="00515580">
      <w:footerReference w:type="default" r:id="rId13"/>
      <w:pgSz w:w="11910" w:h="16840"/>
      <w:pgMar w:top="1500" w:right="1680" w:bottom="740" w:left="1680" w:header="0" w:footer="5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2F3250">
      <w:r>
        <w:separator/>
      </w:r>
    </w:p>
  </w:endnote>
  <w:endnote w:type="continuationSeparator" w:id="0">
    <w:p w:rsidR="00000000" w:rsidRDefault="002F32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1" w:subsetted="1" w:fontKey="{7A7C7525-E07E-4B30-8944-7186C8979338}"/>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embedBold r:id="rId2" w:subsetted="1" w:fontKey="{467F479E-47DF-45EC-AC8D-723432780EF9}"/>
  </w:font>
  <w:font w:name="MS Gothic">
    <w:altName w:val="ＭＳ ゴシック"/>
    <w:panose1 w:val="020B0609070205080204"/>
    <w:charset w:val="80"/>
    <w:family w:val="modern"/>
    <w:pitch w:val="fixed"/>
    <w:sig w:usb0="E00002FF" w:usb1="6AC7FDFB" w:usb2="08000012" w:usb3="00000000" w:csb0="0002009F" w:csb1="00000000"/>
    <w:embedRegular r:id="rId3" w:subsetted="1" w:fontKey="{81161A08-960F-4C3F-B2AF-4A89773A7ACF}"/>
  </w:font>
  <w:font w:name="方正小标宋简体">
    <w:panose1 w:val="02000000000000000000"/>
    <w:charset w:val="86"/>
    <w:family w:val="auto"/>
    <w:pitch w:val="variable"/>
    <w:sig w:usb0="A00002BF" w:usb1="184F6CFA" w:usb2="00000012" w:usb3="00000000" w:csb0="00040001" w:csb1="00000000"/>
    <w:embedBold r:id="rId4" w:subsetted="1" w:fontKey="{A0B08945-A35D-4303-920B-BBAB48D46A7C}"/>
  </w:font>
  <w:font w:name="ˎ̥">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09189"/>
    </w:sdtPr>
    <w:sdtEndPr/>
    <w:sdtContent>
      <w:sdt>
        <w:sdtPr>
          <w:id w:val="1728636285"/>
        </w:sdtPr>
        <w:sdtEndPr/>
        <w:sdtContent>
          <w:p w:rsidR="00515580" w:rsidRDefault="002F3250">
            <w:pPr>
              <w:pStyle w:val="af"/>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Pr>
                <w:b/>
                <w:bCs/>
                <w:noProof/>
              </w:rPr>
              <w:t>1</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Pr>
                <w:b/>
                <w:bCs/>
                <w:noProof/>
              </w:rPr>
              <w:t>23</w:t>
            </w:r>
            <w:r>
              <w:rPr>
                <w:b/>
                <w:bCs/>
                <w:sz w:val="24"/>
                <w:szCs w:val="24"/>
              </w:rPr>
              <w:fldChar w:fldCharType="end"/>
            </w:r>
          </w:p>
        </w:sdtContent>
      </w:sdt>
    </w:sdtContent>
  </w:sdt>
  <w:p w:rsidR="00515580" w:rsidRDefault="00515580">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900821"/>
    </w:sdtPr>
    <w:sdtEndPr/>
    <w:sdtContent>
      <w:sdt>
        <w:sdtPr>
          <w:id w:val="2119642350"/>
        </w:sdtPr>
        <w:sdtEndPr/>
        <w:sdtContent>
          <w:p w:rsidR="00515580" w:rsidRDefault="002F3250">
            <w:pPr>
              <w:pStyle w:val="af"/>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Pr>
                <w:b/>
                <w:bCs/>
                <w:noProof/>
              </w:rPr>
              <w:t>3</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Pr>
                <w:b/>
                <w:bCs/>
                <w:noProof/>
              </w:rPr>
              <w:t>23</w:t>
            </w:r>
            <w:r>
              <w:rPr>
                <w:b/>
                <w:bCs/>
                <w:sz w:val="24"/>
                <w:szCs w:val="24"/>
              </w:rPr>
              <w:fldChar w:fldCharType="end"/>
            </w:r>
          </w:p>
        </w:sdtContent>
      </w:sdt>
    </w:sdtContent>
  </w:sdt>
  <w:p w:rsidR="00515580" w:rsidRDefault="00515580">
    <w:pPr>
      <w:pStyle w:val="aa"/>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5580" w:rsidRDefault="002F3250">
    <w:pPr>
      <w:pStyle w:val="aa"/>
      <w:spacing w:line="14" w:lineRule="auto"/>
      <w:rPr>
        <w:sz w:val="20"/>
      </w:rPr>
    </w:pPr>
    <w:r>
      <w:rPr>
        <w:noProof/>
        <w:lang w:eastAsia="zh-CN"/>
      </w:rPr>
      <mc:AlternateContent>
        <mc:Choice Requires="wps">
          <w:drawing>
            <wp:anchor distT="0" distB="0" distL="114300" distR="114300" simplePos="0" relativeHeight="251660288" behindDoc="1" locked="0" layoutInCell="1" allowOverlap="1">
              <wp:simplePos x="0" y="0"/>
              <wp:positionH relativeFrom="page">
                <wp:posOffset>3943350</wp:posOffset>
              </wp:positionH>
              <wp:positionV relativeFrom="page">
                <wp:posOffset>10203180</wp:posOffset>
              </wp:positionV>
              <wp:extent cx="482600" cy="152400"/>
              <wp:effectExtent l="0" t="0" r="0" b="0"/>
              <wp:wrapNone/>
              <wp:docPr id="2" name="文本框 1030"/>
              <wp:cNvGraphicFramePr/>
              <a:graphic xmlns:a="http://schemas.openxmlformats.org/drawingml/2006/main">
                <a:graphicData uri="http://schemas.microsoft.com/office/word/2010/wordprocessingShape">
                  <wps:wsp>
                    <wps:cNvSpPr txBox="1"/>
                    <wps:spPr>
                      <a:xfrm>
                        <a:off x="0" y="0"/>
                        <a:ext cx="482600" cy="152400"/>
                      </a:xfrm>
                      <a:prstGeom prst="rect">
                        <a:avLst/>
                      </a:prstGeom>
                      <a:noFill/>
                      <a:ln>
                        <a:noFill/>
                      </a:ln>
                    </wps:spPr>
                    <wps:txbx>
                      <w:txbxContent>
                        <w:p w:rsidR="00515580" w:rsidRDefault="00515580">
                          <w:pPr>
                            <w:spacing w:line="219" w:lineRule="exact"/>
                            <w:ind w:left="20"/>
                            <w:rPr>
                              <w:sz w:val="18"/>
                            </w:rPr>
                          </w:pPr>
                        </w:p>
                      </w:txbxContent>
                    </wps:txbx>
                    <wps:bodyPr lIns="0" tIns="0" rIns="0" bIns="0" upright="1"/>
                  </wps:wsp>
                </a:graphicData>
              </a:graphic>
            </wp:anchor>
          </w:drawing>
        </mc:Choice>
        <mc:Fallback>
          <w:pict>
            <v:shapetype id="_x0000_t202" coordsize="21600,21600" o:spt="202" path="m,l,21600r21600,l21600,xe">
              <v:stroke joinstyle="miter"/>
              <v:path gradientshapeok="t" o:connecttype="rect"/>
            </v:shapetype>
            <v:shape id="文本框 1030" o:spid="_x0000_s1027" type="#_x0000_t202" style="position:absolute;margin-left:310.5pt;margin-top:803.4pt;width:38pt;height:12pt;z-index:-25165619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" filled="f" stroked="f">
              <v:textbox inset="0,0,0,0">
                <w:txbxContent>
                  <w:p w:rsidR="00515580" w:rsidRDefault="00515580">
                    <w:pPr>
                      <w:spacing w:line="219" w:lineRule="exact"/>
                      <w:ind w:left="20"/>
                      <w:rPr>
                        <w:sz w:val="18"/>
                      </w:rPr>
                    </w:pP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3371223"/>
    </w:sdtPr>
    <w:sdtEndPr/>
    <w:sdtContent>
      <w:p w:rsidR="00515580" w:rsidRDefault="002F3250">
        <w:pPr>
          <w:pStyle w:val="af"/>
          <w:jc w:val="center"/>
        </w:pPr>
        <w:r>
          <w:fldChar w:fldCharType="begin"/>
        </w:r>
        <w:r>
          <w:instrText>PAGE   \* MERGEFORMAT</w:instrText>
        </w:r>
        <w:r>
          <w:fldChar w:fldCharType="separate"/>
        </w:r>
        <w:r w:rsidRPr="002F3250">
          <w:rPr>
            <w:noProof/>
            <w:lang w:val="zh-CN" w:eastAsia="zh-CN"/>
          </w:rPr>
          <w:t>21</w:t>
        </w:r>
        <w:r>
          <w:fldChar w:fldCharType="end"/>
        </w:r>
      </w:p>
    </w:sdtContent>
  </w:sdt>
  <w:p w:rsidR="00515580" w:rsidRDefault="00515580">
    <w:pPr>
      <w:pStyle w:val="aa"/>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2F3250">
      <w:r>
        <w:separator/>
      </w:r>
    </w:p>
  </w:footnote>
  <w:footnote w:type="continuationSeparator" w:id="0">
    <w:p w:rsidR="00000000" w:rsidRDefault="002F32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nsid w:val="2EC86B76"/>
    <w:multiLevelType w:val="multilevel"/>
    <w:tmpl w:val="2EC86B76"/>
    <w:lvl w:ilvl="0">
      <w:start w:val="1"/>
      <w:numFmt w:val="japaneseCounting"/>
      <w:lvlText w:val="%1、"/>
      <w:lvlJc w:val="left"/>
      <w:pPr>
        <w:ind w:left="1258" w:hanging="720"/>
      </w:pPr>
      <w:rPr>
        <w:rFonts w:hint="default"/>
      </w:rPr>
    </w:lvl>
    <w:lvl w:ilvl="1">
      <w:start w:val="1"/>
      <w:numFmt w:val="lowerLetter"/>
      <w:pStyle w:val="2"/>
      <w:lvlText w:val="%2)"/>
      <w:lvlJc w:val="left"/>
      <w:pPr>
        <w:ind w:left="1378" w:hanging="420"/>
      </w:pPr>
    </w:lvl>
    <w:lvl w:ilvl="2">
      <w:start w:val="1"/>
      <w:numFmt w:val="lowerRoman"/>
      <w:lvlText w:val="%3."/>
      <w:lvlJc w:val="right"/>
      <w:pPr>
        <w:ind w:left="1798" w:hanging="420"/>
      </w:pPr>
    </w:lvl>
    <w:lvl w:ilvl="3">
      <w:start w:val="1"/>
      <w:numFmt w:val="decimal"/>
      <w:lvlText w:val="%4."/>
      <w:lvlJc w:val="left"/>
      <w:pPr>
        <w:ind w:left="2218" w:hanging="420"/>
      </w:pPr>
    </w:lvl>
    <w:lvl w:ilvl="4">
      <w:start w:val="1"/>
      <w:numFmt w:val="lowerLetter"/>
      <w:lvlText w:val="%5)"/>
      <w:lvlJc w:val="left"/>
      <w:pPr>
        <w:ind w:left="2638" w:hanging="420"/>
      </w:pPr>
    </w:lvl>
    <w:lvl w:ilvl="5">
      <w:start w:val="1"/>
      <w:numFmt w:val="lowerRoman"/>
      <w:lvlText w:val="%6."/>
      <w:lvlJc w:val="right"/>
      <w:pPr>
        <w:ind w:left="3058" w:hanging="420"/>
      </w:pPr>
    </w:lvl>
    <w:lvl w:ilvl="6">
      <w:start w:val="1"/>
      <w:numFmt w:val="decimal"/>
      <w:lvlText w:val="%7."/>
      <w:lvlJc w:val="left"/>
      <w:pPr>
        <w:ind w:left="3478" w:hanging="420"/>
      </w:pPr>
    </w:lvl>
    <w:lvl w:ilvl="7">
      <w:start w:val="1"/>
      <w:numFmt w:val="lowerLetter"/>
      <w:lvlText w:val="%8)"/>
      <w:lvlJc w:val="left"/>
      <w:pPr>
        <w:ind w:left="3898" w:hanging="420"/>
      </w:pPr>
    </w:lvl>
    <w:lvl w:ilvl="8">
      <w:start w:val="1"/>
      <w:numFmt w:val="lowerRoman"/>
      <w:lvlText w:val="%9."/>
      <w:lvlJc w:val="right"/>
      <w:pPr>
        <w:ind w:left="4318" w:hanging="420"/>
      </w:pPr>
    </w:lvl>
  </w:abstractNum>
  <w:abstractNum w:abstractNumId="2">
    <w:nsid w:val="30014EE9"/>
    <w:multiLevelType w:val="multilevel"/>
    <w:tmpl w:val="30014EE9"/>
    <w:lvl w:ilvl="0">
      <w:start w:val="1"/>
      <w:numFmt w:val="upperLetter"/>
      <w:pStyle w:val="xl31"/>
      <w:lvlText w:val="%1、"/>
      <w:lvlJc w:val="left"/>
      <w:pPr>
        <w:ind w:left="988" w:hanging="390"/>
      </w:pPr>
      <w:rPr>
        <w:rFonts w:hint="default"/>
      </w:rPr>
    </w:lvl>
    <w:lvl w:ilvl="1">
      <w:start w:val="1"/>
      <w:numFmt w:val="lowerLetter"/>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3">
    <w:nsid w:val="3A451854"/>
    <w:multiLevelType w:val="multilevel"/>
    <w:tmpl w:val="3A451854"/>
    <w:lvl w:ilvl="0">
      <w:start w:val="1"/>
      <w:numFmt w:val="chineseCountingThousand"/>
      <w:pStyle w:val="1"/>
      <w:lvlText w:val="第%1章 "/>
      <w:lvlJc w:val="left"/>
      <w:pPr>
        <w:tabs>
          <w:tab w:val="left" w:pos="425"/>
        </w:tabs>
        <w:ind w:left="0" w:firstLine="0"/>
      </w:pPr>
      <w:rPr>
        <w:rFonts w:ascii="宋体" w:eastAsia="宋体" w:hint="eastAsia"/>
        <w:b/>
        <w:i w:val="0"/>
        <w:sz w:val="32"/>
        <w:szCs w:val="32"/>
      </w:rPr>
    </w:lvl>
    <w:lvl w:ilvl="1">
      <w:start w:val="1"/>
      <w:numFmt w:val="decimal"/>
      <w:pStyle w:val="20"/>
      <w:lvlText w:val="第%2节"/>
      <w:lvlJc w:val="left"/>
      <w:pPr>
        <w:tabs>
          <w:tab w:val="left" w:pos="992"/>
        </w:tabs>
        <w:ind w:left="0" w:firstLine="0"/>
      </w:pPr>
      <w:rPr>
        <w:rFonts w:ascii="宋体" w:eastAsia="宋体" w:hint="eastAsia"/>
        <w:b/>
        <w:i w:val="0"/>
        <w:sz w:val="30"/>
        <w:szCs w:val="30"/>
      </w:rPr>
    </w:lvl>
    <w:lvl w:ilvl="2">
      <w:start w:val="1"/>
      <w:numFmt w:val="decimal"/>
      <w:pStyle w:val="3"/>
      <w:lvlText w:val="%3"/>
      <w:lvlJc w:val="left"/>
      <w:pPr>
        <w:tabs>
          <w:tab w:val="left" w:pos="567"/>
        </w:tabs>
        <w:ind w:left="0" w:firstLine="0"/>
      </w:pPr>
      <w:rPr>
        <w:rFonts w:ascii="宋体" w:eastAsia="宋体" w:hint="eastAsia"/>
        <w:b/>
        <w:i w:val="0"/>
        <w:sz w:val="24"/>
        <w:szCs w:val="24"/>
      </w:rPr>
    </w:lvl>
    <w:lvl w:ilvl="3">
      <w:start w:val="1"/>
      <w:numFmt w:val="decimal"/>
      <w:pStyle w:val="4"/>
      <w:lvlText w:val="%3.%4"/>
      <w:lvlJc w:val="left"/>
      <w:pPr>
        <w:tabs>
          <w:tab w:val="left" w:pos="737"/>
        </w:tabs>
        <w:ind w:left="0" w:firstLine="284"/>
      </w:pPr>
      <w:rPr>
        <w:rFonts w:ascii="宋体" w:eastAsia="宋体" w:hint="eastAsia"/>
        <w:b/>
        <w:i w:val="0"/>
        <w:sz w:val="24"/>
        <w:szCs w:val="24"/>
      </w:rPr>
    </w:lvl>
    <w:lvl w:ilvl="4">
      <w:start w:val="1"/>
      <w:numFmt w:val="decimal"/>
      <w:pStyle w:val="5"/>
      <w:lvlText w:val="6.4.%5"/>
      <w:lvlJc w:val="left"/>
      <w:pPr>
        <w:tabs>
          <w:tab w:val="left" w:pos="907"/>
        </w:tabs>
        <w:ind w:left="0" w:firstLine="0"/>
      </w:pPr>
      <w:rPr>
        <w:rFonts w:ascii="宋体" w:eastAsia="宋体" w:hint="eastAsia"/>
        <w:b w:val="0"/>
        <w:i w:val="0"/>
        <w:sz w:val="24"/>
        <w:szCs w:val="24"/>
      </w:rPr>
    </w:lvl>
    <w:lvl w:ilvl="5">
      <w:start w:val="1"/>
      <w:numFmt w:val="decimal"/>
      <w:pStyle w:val="6"/>
      <w:lvlText w:val="%3.%4.%5.%6"/>
      <w:lvlJc w:val="left"/>
      <w:pPr>
        <w:tabs>
          <w:tab w:val="left" w:pos="1021"/>
        </w:tabs>
        <w:ind w:left="0" w:firstLine="0"/>
      </w:pPr>
      <w:rPr>
        <w:rFonts w:ascii="宋体" w:eastAsia="宋体" w:hint="eastAsia"/>
        <w:b w:val="0"/>
        <w:i w:val="0"/>
        <w:sz w:val="24"/>
        <w:szCs w:val="24"/>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4">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5">
    <w:nsid w:val="6DCB64BB"/>
    <w:multiLevelType w:val="multilevel"/>
    <w:tmpl w:val="6DCB64BB"/>
    <w:lvl w:ilvl="0">
      <w:start w:val="1"/>
      <w:numFmt w:val="japaneseCounting"/>
      <w:lvlText w:val="第%1章"/>
      <w:lvlJc w:val="left"/>
      <w:pPr>
        <w:ind w:left="1269" w:hanging="1260"/>
      </w:pPr>
      <w:rPr>
        <w:rFonts w:hint="default"/>
        <w:w w:val="100"/>
      </w:rPr>
    </w:lvl>
    <w:lvl w:ilvl="1">
      <w:start w:val="1"/>
      <w:numFmt w:val="lowerLetter"/>
      <w:lvlText w:val="%2)"/>
      <w:lvlJc w:val="left"/>
      <w:pPr>
        <w:ind w:left="849" w:hanging="420"/>
      </w:pPr>
    </w:lvl>
    <w:lvl w:ilvl="2">
      <w:start w:val="1"/>
      <w:numFmt w:val="lowerRoman"/>
      <w:lvlText w:val="%3."/>
      <w:lvlJc w:val="right"/>
      <w:pPr>
        <w:ind w:left="1269" w:hanging="420"/>
      </w:pPr>
    </w:lvl>
    <w:lvl w:ilvl="3">
      <w:start w:val="1"/>
      <w:numFmt w:val="decimal"/>
      <w:lvlText w:val="%4."/>
      <w:lvlJc w:val="left"/>
      <w:pPr>
        <w:ind w:left="1689" w:hanging="420"/>
      </w:pPr>
    </w:lvl>
    <w:lvl w:ilvl="4">
      <w:start w:val="1"/>
      <w:numFmt w:val="lowerLetter"/>
      <w:lvlText w:val="%5)"/>
      <w:lvlJc w:val="left"/>
      <w:pPr>
        <w:ind w:left="2109" w:hanging="420"/>
      </w:pPr>
    </w:lvl>
    <w:lvl w:ilvl="5">
      <w:start w:val="1"/>
      <w:numFmt w:val="lowerRoman"/>
      <w:lvlText w:val="%6."/>
      <w:lvlJc w:val="right"/>
      <w:pPr>
        <w:ind w:left="2529" w:hanging="420"/>
      </w:pPr>
    </w:lvl>
    <w:lvl w:ilvl="6">
      <w:start w:val="1"/>
      <w:numFmt w:val="decimal"/>
      <w:lvlText w:val="%7."/>
      <w:lvlJc w:val="left"/>
      <w:pPr>
        <w:ind w:left="2949" w:hanging="420"/>
      </w:pPr>
    </w:lvl>
    <w:lvl w:ilvl="7">
      <w:start w:val="1"/>
      <w:numFmt w:val="lowerLetter"/>
      <w:lvlText w:val="%8)"/>
      <w:lvlJc w:val="left"/>
      <w:pPr>
        <w:ind w:left="3369" w:hanging="420"/>
      </w:pPr>
    </w:lvl>
    <w:lvl w:ilvl="8">
      <w:start w:val="1"/>
      <w:numFmt w:val="lowerRoman"/>
      <w:lvlText w:val="%9."/>
      <w:lvlJc w:val="right"/>
      <w:pPr>
        <w:ind w:left="3789" w:hanging="420"/>
      </w:pPr>
    </w:lvl>
  </w:abstractNum>
  <w:abstractNum w:abstractNumId="6">
    <w:nsid w:val="72C948E0"/>
    <w:multiLevelType w:val="singleLevel"/>
    <w:tmpl w:val="72C948E0"/>
    <w:lvl w:ilvl="0">
      <w:start w:val="1"/>
      <w:numFmt w:val="decimal"/>
      <w:suff w:val="nothing"/>
      <w:lvlText w:val="%1、"/>
      <w:lvlJc w:val="left"/>
    </w:lvl>
  </w:abstractNum>
  <w:num w:numId="1">
    <w:abstractNumId w:val="4"/>
  </w:num>
  <w:num w:numId="2">
    <w:abstractNumId w:val="0"/>
  </w:num>
  <w:num w:numId="3">
    <w:abstractNumId w:val="1"/>
  </w:num>
  <w:num w:numId="4">
    <w:abstractNumId w:val="2"/>
  </w:num>
  <w:num w:numId="5">
    <w:abstractNumId w:val="3"/>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embedTrueTypeFonts/>
  <w:saveSubsetFonts/>
  <w:defaultTabStop w:val="720"/>
  <w:drawingGridHorizontalSpacing w:val="110"/>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5NmYxMTZjZGRhOGE2MTg0YTI3ZTU4MDg0ZGNhYTEifQ=="/>
    <w:docVar w:name="KSO_WPS_MARK_KEY" w:val="65218237-2e85-4982-bddf-1380722e384e"/>
  </w:docVars>
  <w:rsids>
    <w:rsidRoot w:val="00967702"/>
    <w:rsid w:val="000004E6"/>
    <w:rsid w:val="000010FA"/>
    <w:rsid w:val="00001416"/>
    <w:rsid w:val="000034C1"/>
    <w:rsid w:val="00004C5E"/>
    <w:rsid w:val="00025717"/>
    <w:rsid w:val="000277D1"/>
    <w:rsid w:val="000367ED"/>
    <w:rsid w:val="00037D7F"/>
    <w:rsid w:val="00052C0E"/>
    <w:rsid w:val="00053AFA"/>
    <w:rsid w:val="00055F7B"/>
    <w:rsid w:val="00057E4C"/>
    <w:rsid w:val="000600D0"/>
    <w:rsid w:val="00060DB7"/>
    <w:rsid w:val="00065E22"/>
    <w:rsid w:val="000674E3"/>
    <w:rsid w:val="00074760"/>
    <w:rsid w:val="00074EAF"/>
    <w:rsid w:val="00085CA2"/>
    <w:rsid w:val="00092243"/>
    <w:rsid w:val="0009500D"/>
    <w:rsid w:val="000962C0"/>
    <w:rsid w:val="000A1C86"/>
    <w:rsid w:val="000A6182"/>
    <w:rsid w:val="000B0914"/>
    <w:rsid w:val="000B2F35"/>
    <w:rsid w:val="000C1FAD"/>
    <w:rsid w:val="000C57EB"/>
    <w:rsid w:val="000C629C"/>
    <w:rsid w:val="000D1175"/>
    <w:rsid w:val="000D1503"/>
    <w:rsid w:val="000D1AB8"/>
    <w:rsid w:val="000D35CF"/>
    <w:rsid w:val="000D51F3"/>
    <w:rsid w:val="000E505B"/>
    <w:rsid w:val="000F116F"/>
    <w:rsid w:val="000F15E9"/>
    <w:rsid w:val="000F27AD"/>
    <w:rsid w:val="000F39C1"/>
    <w:rsid w:val="000F4255"/>
    <w:rsid w:val="00101100"/>
    <w:rsid w:val="0011079D"/>
    <w:rsid w:val="00111D19"/>
    <w:rsid w:val="00112B7E"/>
    <w:rsid w:val="001150C5"/>
    <w:rsid w:val="00122E24"/>
    <w:rsid w:val="0012681B"/>
    <w:rsid w:val="00130886"/>
    <w:rsid w:val="00135AC9"/>
    <w:rsid w:val="00142384"/>
    <w:rsid w:val="001427F4"/>
    <w:rsid w:val="00142830"/>
    <w:rsid w:val="00146977"/>
    <w:rsid w:val="001507FD"/>
    <w:rsid w:val="00150CB0"/>
    <w:rsid w:val="00154D53"/>
    <w:rsid w:val="00154EB4"/>
    <w:rsid w:val="00164170"/>
    <w:rsid w:val="001660AB"/>
    <w:rsid w:val="0017327B"/>
    <w:rsid w:val="00177E03"/>
    <w:rsid w:val="0018116F"/>
    <w:rsid w:val="00182B0E"/>
    <w:rsid w:val="00185C58"/>
    <w:rsid w:val="001861E4"/>
    <w:rsid w:val="00192465"/>
    <w:rsid w:val="00193470"/>
    <w:rsid w:val="00193817"/>
    <w:rsid w:val="00195D79"/>
    <w:rsid w:val="001A6EE7"/>
    <w:rsid w:val="001B07AA"/>
    <w:rsid w:val="001B5CD4"/>
    <w:rsid w:val="001B698B"/>
    <w:rsid w:val="001C0DB4"/>
    <w:rsid w:val="001C3DDE"/>
    <w:rsid w:val="001C5843"/>
    <w:rsid w:val="001D13DE"/>
    <w:rsid w:val="001E3C0E"/>
    <w:rsid w:val="001E5BEC"/>
    <w:rsid w:val="001F3956"/>
    <w:rsid w:val="001F3D0A"/>
    <w:rsid w:val="00200CED"/>
    <w:rsid w:val="0020141D"/>
    <w:rsid w:val="00210B50"/>
    <w:rsid w:val="00222EE5"/>
    <w:rsid w:val="00227556"/>
    <w:rsid w:val="002305DA"/>
    <w:rsid w:val="002318C1"/>
    <w:rsid w:val="00233571"/>
    <w:rsid w:val="002336A1"/>
    <w:rsid w:val="00241E6B"/>
    <w:rsid w:val="00242301"/>
    <w:rsid w:val="002427A9"/>
    <w:rsid w:val="002431E7"/>
    <w:rsid w:val="002451B2"/>
    <w:rsid w:val="0024625A"/>
    <w:rsid w:val="0025699E"/>
    <w:rsid w:val="002578E6"/>
    <w:rsid w:val="00263085"/>
    <w:rsid w:val="002648A2"/>
    <w:rsid w:val="00270CE4"/>
    <w:rsid w:val="00273DCB"/>
    <w:rsid w:val="002855A5"/>
    <w:rsid w:val="002859D4"/>
    <w:rsid w:val="00285F4F"/>
    <w:rsid w:val="00287A75"/>
    <w:rsid w:val="00290ADB"/>
    <w:rsid w:val="00290B7A"/>
    <w:rsid w:val="002971E6"/>
    <w:rsid w:val="002A4126"/>
    <w:rsid w:val="002A68F0"/>
    <w:rsid w:val="002B042F"/>
    <w:rsid w:val="002B3B47"/>
    <w:rsid w:val="002B6416"/>
    <w:rsid w:val="002C6A2D"/>
    <w:rsid w:val="002D4CF8"/>
    <w:rsid w:val="002E0F0C"/>
    <w:rsid w:val="002E3036"/>
    <w:rsid w:val="002E49DF"/>
    <w:rsid w:val="002E4DB0"/>
    <w:rsid w:val="002E6175"/>
    <w:rsid w:val="002F3250"/>
    <w:rsid w:val="002F34BA"/>
    <w:rsid w:val="002F6800"/>
    <w:rsid w:val="002F755A"/>
    <w:rsid w:val="003053B9"/>
    <w:rsid w:val="003102D1"/>
    <w:rsid w:val="003221F4"/>
    <w:rsid w:val="00322502"/>
    <w:rsid w:val="00322549"/>
    <w:rsid w:val="003302EE"/>
    <w:rsid w:val="00331810"/>
    <w:rsid w:val="0033277A"/>
    <w:rsid w:val="003344D9"/>
    <w:rsid w:val="003355C7"/>
    <w:rsid w:val="00342B24"/>
    <w:rsid w:val="003456D2"/>
    <w:rsid w:val="00347C37"/>
    <w:rsid w:val="00350BD1"/>
    <w:rsid w:val="00351BB3"/>
    <w:rsid w:val="003603CD"/>
    <w:rsid w:val="003635DF"/>
    <w:rsid w:val="00364EB1"/>
    <w:rsid w:val="00365CCD"/>
    <w:rsid w:val="00373697"/>
    <w:rsid w:val="00376FF9"/>
    <w:rsid w:val="00383DFA"/>
    <w:rsid w:val="00383FD8"/>
    <w:rsid w:val="00385474"/>
    <w:rsid w:val="00387574"/>
    <w:rsid w:val="00392040"/>
    <w:rsid w:val="0039324B"/>
    <w:rsid w:val="003A16AE"/>
    <w:rsid w:val="003B3C4F"/>
    <w:rsid w:val="003B3F6B"/>
    <w:rsid w:val="003B6804"/>
    <w:rsid w:val="003B7CBD"/>
    <w:rsid w:val="003C1AF2"/>
    <w:rsid w:val="003E37C1"/>
    <w:rsid w:val="003E422E"/>
    <w:rsid w:val="003F3600"/>
    <w:rsid w:val="003F5B96"/>
    <w:rsid w:val="003F614D"/>
    <w:rsid w:val="003F6A6B"/>
    <w:rsid w:val="004022EC"/>
    <w:rsid w:val="0040417A"/>
    <w:rsid w:val="00405092"/>
    <w:rsid w:val="00407E93"/>
    <w:rsid w:val="00410C69"/>
    <w:rsid w:val="0041197D"/>
    <w:rsid w:val="00413501"/>
    <w:rsid w:val="00420DB7"/>
    <w:rsid w:val="00432036"/>
    <w:rsid w:val="00437706"/>
    <w:rsid w:val="00437CA2"/>
    <w:rsid w:val="0046376D"/>
    <w:rsid w:val="00465443"/>
    <w:rsid w:val="00465D19"/>
    <w:rsid w:val="0047282D"/>
    <w:rsid w:val="0047402F"/>
    <w:rsid w:val="00481DEF"/>
    <w:rsid w:val="00482DD6"/>
    <w:rsid w:val="004835AF"/>
    <w:rsid w:val="00490A62"/>
    <w:rsid w:val="0049126B"/>
    <w:rsid w:val="00492D04"/>
    <w:rsid w:val="004941B1"/>
    <w:rsid w:val="00494C07"/>
    <w:rsid w:val="004A13AF"/>
    <w:rsid w:val="004A46AD"/>
    <w:rsid w:val="004A498D"/>
    <w:rsid w:val="004C16AE"/>
    <w:rsid w:val="004C4B54"/>
    <w:rsid w:val="004D6A19"/>
    <w:rsid w:val="00500D74"/>
    <w:rsid w:val="00505560"/>
    <w:rsid w:val="00513D5D"/>
    <w:rsid w:val="00514AFE"/>
    <w:rsid w:val="00515580"/>
    <w:rsid w:val="00533119"/>
    <w:rsid w:val="005339E0"/>
    <w:rsid w:val="005345C8"/>
    <w:rsid w:val="005369F4"/>
    <w:rsid w:val="0054092C"/>
    <w:rsid w:val="00547AD0"/>
    <w:rsid w:val="005518F3"/>
    <w:rsid w:val="00555E59"/>
    <w:rsid w:val="00564136"/>
    <w:rsid w:val="00565CF8"/>
    <w:rsid w:val="00574DAE"/>
    <w:rsid w:val="0057705C"/>
    <w:rsid w:val="00581B11"/>
    <w:rsid w:val="0058671D"/>
    <w:rsid w:val="00593DEA"/>
    <w:rsid w:val="00595F8F"/>
    <w:rsid w:val="005A4D52"/>
    <w:rsid w:val="005B4BA0"/>
    <w:rsid w:val="005B6211"/>
    <w:rsid w:val="005C6A76"/>
    <w:rsid w:val="005D5BB2"/>
    <w:rsid w:val="005E2211"/>
    <w:rsid w:val="005E2CFD"/>
    <w:rsid w:val="005E2EB3"/>
    <w:rsid w:val="005E7AF2"/>
    <w:rsid w:val="005F21D1"/>
    <w:rsid w:val="005F32BA"/>
    <w:rsid w:val="005F4BA4"/>
    <w:rsid w:val="00603968"/>
    <w:rsid w:val="00606A94"/>
    <w:rsid w:val="00611D91"/>
    <w:rsid w:val="006149C8"/>
    <w:rsid w:val="006152B6"/>
    <w:rsid w:val="00622985"/>
    <w:rsid w:val="006238C7"/>
    <w:rsid w:val="006238EE"/>
    <w:rsid w:val="00624F51"/>
    <w:rsid w:val="006268B0"/>
    <w:rsid w:val="00630128"/>
    <w:rsid w:val="006312AB"/>
    <w:rsid w:val="00631F92"/>
    <w:rsid w:val="00632468"/>
    <w:rsid w:val="00632E52"/>
    <w:rsid w:val="00642E61"/>
    <w:rsid w:val="006458DE"/>
    <w:rsid w:val="00647AA3"/>
    <w:rsid w:val="0065429C"/>
    <w:rsid w:val="00662C51"/>
    <w:rsid w:val="006631EB"/>
    <w:rsid w:val="00663FF4"/>
    <w:rsid w:val="00664A57"/>
    <w:rsid w:val="00664E56"/>
    <w:rsid w:val="0067747B"/>
    <w:rsid w:val="00684001"/>
    <w:rsid w:val="0068543C"/>
    <w:rsid w:val="006940F9"/>
    <w:rsid w:val="00694FFE"/>
    <w:rsid w:val="006A232A"/>
    <w:rsid w:val="006A79DD"/>
    <w:rsid w:val="006A7D0D"/>
    <w:rsid w:val="006A7EA8"/>
    <w:rsid w:val="006B17F7"/>
    <w:rsid w:val="006B21C2"/>
    <w:rsid w:val="006B3CB3"/>
    <w:rsid w:val="006B4F7B"/>
    <w:rsid w:val="006B5CDC"/>
    <w:rsid w:val="006B5E39"/>
    <w:rsid w:val="006B79D7"/>
    <w:rsid w:val="006C1395"/>
    <w:rsid w:val="006C3A25"/>
    <w:rsid w:val="006C775E"/>
    <w:rsid w:val="006D4F96"/>
    <w:rsid w:val="006D6EE0"/>
    <w:rsid w:val="006E0A7C"/>
    <w:rsid w:val="006E0FCB"/>
    <w:rsid w:val="006E25FB"/>
    <w:rsid w:val="006E3B36"/>
    <w:rsid w:val="006E6D55"/>
    <w:rsid w:val="006F0262"/>
    <w:rsid w:val="006F3EAD"/>
    <w:rsid w:val="0070006F"/>
    <w:rsid w:val="00701816"/>
    <w:rsid w:val="00701DE6"/>
    <w:rsid w:val="0070392A"/>
    <w:rsid w:val="007072CB"/>
    <w:rsid w:val="0071080A"/>
    <w:rsid w:val="00711047"/>
    <w:rsid w:val="00713C5D"/>
    <w:rsid w:val="00714008"/>
    <w:rsid w:val="00714DA2"/>
    <w:rsid w:val="0071512F"/>
    <w:rsid w:val="0071545F"/>
    <w:rsid w:val="007279F5"/>
    <w:rsid w:val="00732878"/>
    <w:rsid w:val="00732ED8"/>
    <w:rsid w:val="00733A20"/>
    <w:rsid w:val="0073742A"/>
    <w:rsid w:val="007422CA"/>
    <w:rsid w:val="00745001"/>
    <w:rsid w:val="00745779"/>
    <w:rsid w:val="00746DBA"/>
    <w:rsid w:val="00751B1E"/>
    <w:rsid w:val="00753C0F"/>
    <w:rsid w:val="007540CE"/>
    <w:rsid w:val="00755E15"/>
    <w:rsid w:val="007601EF"/>
    <w:rsid w:val="00760373"/>
    <w:rsid w:val="007619B1"/>
    <w:rsid w:val="00786BE0"/>
    <w:rsid w:val="00794F72"/>
    <w:rsid w:val="00795740"/>
    <w:rsid w:val="007B7828"/>
    <w:rsid w:val="007C2B12"/>
    <w:rsid w:val="007C6297"/>
    <w:rsid w:val="007C7F5F"/>
    <w:rsid w:val="007D17EF"/>
    <w:rsid w:val="007D2272"/>
    <w:rsid w:val="007D2D34"/>
    <w:rsid w:val="007D5A7E"/>
    <w:rsid w:val="007D5F37"/>
    <w:rsid w:val="007D6D04"/>
    <w:rsid w:val="007D7FCA"/>
    <w:rsid w:val="007E208C"/>
    <w:rsid w:val="007E67FB"/>
    <w:rsid w:val="007E6CD1"/>
    <w:rsid w:val="007F06B2"/>
    <w:rsid w:val="007F3EB5"/>
    <w:rsid w:val="007F61D0"/>
    <w:rsid w:val="007F78F1"/>
    <w:rsid w:val="00803D71"/>
    <w:rsid w:val="00804A52"/>
    <w:rsid w:val="00804C93"/>
    <w:rsid w:val="00811DBA"/>
    <w:rsid w:val="008263B0"/>
    <w:rsid w:val="00826D77"/>
    <w:rsid w:val="008279D0"/>
    <w:rsid w:val="008367BA"/>
    <w:rsid w:val="0084007B"/>
    <w:rsid w:val="00840870"/>
    <w:rsid w:val="008433A6"/>
    <w:rsid w:val="0085290F"/>
    <w:rsid w:val="00855428"/>
    <w:rsid w:val="00856CF7"/>
    <w:rsid w:val="00856E19"/>
    <w:rsid w:val="008622DD"/>
    <w:rsid w:val="00862896"/>
    <w:rsid w:val="008725C6"/>
    <w:rsid w:val="00876586"/>
    <w:rsid w:val="00881942"/>
    <w:rsid w:val="00885D5E"/>
    <w:rsid w:val="00892A2A"/>
    <w:rsid w:val="00895AAC"/>
    <w:rsid w:val="008A20B3"/>
    <w:rsid w:val="008A28CB"/>
    <w:rsid w:val="008B4179"/>
    <w:rsid w:val="008C03C3"/>
    <w:rsid w:val="008E1769"/>
    <w:rsid w:val="008E1F3F"/>
    <w:rsid w:val="008E2155"/>
    <w:rsid w:val="008E5198"/>
    <w:rsid w:val="008F239D"/>
    <w:rsid w:val="008F3559"/>
    <w:rsid w:val="009032FB"/>
    <w:rsid w:val="00915CA6"/>
    <w:rsid w:val="00917368"/>
    <w:rsid w:val="009235B3"/>
    <w:rsid w:val="00930487"/>
    <w:rsid w:val="009312CA"/>
    <w:rsid w:val="009353D9"/>
    <w:rsid w:val="00937414"/>
    <w:rsid w:val="00952F8D"/>
    <w:rsid w:val="00955A6F"/>
    <w:rsid w:val="00964F96"/>
    <w:rsid w:val="009663D1"/>
    <w:rsid w:val="00967702"/>
    <w:rsid w:val="00971BD1"/>
    <w:rsid w:val="00974883"/>
    <w:rsid w:val="00975EAC"/>
    <w:rsid w:val="00977F9C"/>
    <w:rsid w:val="00986280"/>
    <w:rsid w:val="009873FF"/>
    <w:rsid w:val="009928C9"/>
    <w:rsid w:val="00992DC8"/>
    <w:rsid w:val="00995F84"/>
    <w:rsid w:val="0099730F"/>
    <w:rsid w:val="009A5EA2"/>
    <w:rsid w:val="009A6FD0"/>
    <w:rsid w:val="009B054A"/>
    <w:rsid w:val="009B2858"/>
    <w:rsid w:val="009B2DE5"/>
    <w:rsid w:val="009B34B8"/>
    <w:rsid w:val="009D49AE"/>
    <w:rsid w:val="009D501D"/>
    <w:rsid w:val="009D7449"/>
    <w:rsid w:val="009E1058"/>
    <w:rsid w:val="009F0778"/>
    <w:rsid w:val="009F3E44"/>
    <w:rsid w:val="009F6299"/>
    <w:rsid w:val="00A149E5"/>
    <w:rsid w:val="00A153FC"/>
    <w:rsid w:val="00A2542D"/>
    <w:rsid w:val="00A278D7"/>
    <w:rsid w:val="00A27C29"/>
    <w:rsid w:val="00A33603"/>
    <w:rsid w:val="00A367C8"/>
    <w:rsid w:val="00A37693"/>
    <w:rsid w:val="00A45CA3"/>
    <w:rsid w:val="00A45F18"/>
    <w:rsid w:val="00A614C8"/>
    <w:rsid w:val="00A62247"/>
    <w:rsid w:val="00A6610B"/>
    <w:rsid w:val="00A70480"/>
    <w:rsid w:val="00A7270C"/>
    <w:rsid w:val="00A82B0B"/>
    <w:rsid w:val="00A878E0"/>
    <w:rsid w:val="00A87B9C"/>
    <w:rsid w:val="00A9577B"/>
    <w:rsid w:val="00A9762D"/>
    <w:rsid w:val="00A97BAC"/>
    <w:rsid w:val="00AB4B33"/>
    <w:rsid w:val="00AB4D58"/>
    <w:rsid w:val="00AB520D"/>
    <w:rsid w:val="00AB5916"/>
    <w:rsid w:val="00AB6E37"/>
    <w:rsid w:val="00AB77FF"/>
    <w:rsid w:val="00AC3CFE"/>
    <w:rsid w:val="00AC470D"/>
    <w:rsid w:val="00AC7F0D"/>
    <w:rsid w:val="00AD0858"/>
    <w:rsid w:val="00AD202A"/>
    <w:rsid w:val="00AD24EC"/>
    <w:rsid w:val="00AD258E"/>
    <w:rsid w:val="00AD4DAF"/>
    <w:rsid w:val="00AD66E2"/>
    <w:rsid w:val="00AF42BA"/>
    <w:rsid w:val="00AF45D7"/>
    <w:rsid w:val="00AF5870"/>
    <w:rsid w:val="00B04CA6"/>
    <w:rsid w:val="00B101F1"/>
    <w:rsid w:val="00B135AA"/>
    <w:rsid w:val="00B17438"/>
    <w:rsid w:val="00B2137B"/>
    <w:rsid w:val="00B3047D"/>
    <w:rsid w:val="00B31994"/>
    <w:rsid w:val="00B33D45"/>
    <w:rsid w:val="00B36554"/>
    <w:rsid w:val="00B41C19"/>
    <w:rsid w:val="00B44FC3"/>
    <w:rsid w:val="00B5127C"/>
    <w:rsid w:val="00B601D5"/>
    <w:rsid w:val="00B6462C"/>
    <w:rsid w:val="00B64838"/>
    <w:rsid w:val="00B67AF9"/>
    <w:rsid w:val="00B7542E"/>
    <w:rsid w:val="00B81287"/>
    <w:rsid w:val="00B8397A"/>
    <w:rsid w:val="00B84124"/>
    <w:rsid w:val="00B841E6"/>
    <w:rsid w:val="00B908A4"/>
    <w:rsid w:val="00B912C6"/>
    <w:rsid w:val="00B92794"/>
    <w:rsid w:val="00B936AF"/>
    <w:rsid w:val="00B93AEA"/>
    <w:rsid w:val="00B97B69"/>
    <w:rsid w:val="00BA4E15"/>
    <w:rsid w:val="00BA5C95"/>
    <w:rsid w:val="00BA76D8"/>
    <w:rsid w:val="00BB028C"/>
    <w:rsid w:val="00BB56DE"/>
    <w:rsid w:val="00BB7676"/>
    <w:rsid w:val="00BB7853"/>
    <w:rsid w:val="00BC11B8"/>
    <w:rsid w:val="00BC1268"/>
    <w:rsid w:val="00BD5816"/>
    <w:rsid w:val="00BD607C"/>
    <w:rsid w:val="00BD77D8"/>
    <w:rsid w:val="00BF0B81"/>
    <w:rsid w:val="00BF0BA0"/>
    <w:rsid w:val="00BF1841"/>
    <w:rsid w:val="00BF1A08"/>
    <w:rsid w:val="00BF524A"/>
    <w:rsid w:val="00BF71FC"/>
    <w:rsid w:val="00C04D6E"/>
    <w:rsid w:val="00C05D72"/>
    <w:rsid w:val="00C074CA"/>
    <w:rsid w:val="00C10DC9"/>
    <w:rsid w:val="00C13082"/>
    <w:rsid w:val="00C13286"/>
    <w:rsid w:val="00C14D2D"/>
    <w:rsid w:val="00C1753E"/>
    <w:rsid w:val="00C20605"/>
    <w:rsid w:val="00C257AE"/>
    <w:rsid w:val="00C267A5"/>
    <w:rsid w:val="00C31D86"/>
    <w:rsid w:val="00C36CCA"/>
    <w:rsid w:val="00C41EDF"/>
    <w:rsid w:val="00C518F0"/>
    <w:rsid w:val="00C5267D"/>
    <w:rsid w:val="00C53E9A"/>
    <w:rsid w:val="00C6183F"/>
    <w:rsid w:val="00C6491F"/>
    <w:rsid w:val="00C71916"/>
    <w:rsid w:val="00C76112"/>
    <w:rsid w:val="00C8060B"/>
    <w:rsid w:val="00C85C83"/>
    <w:rsid w:val="00C864FC"/>
    <w:rsid w:val="00C8727A"/>
    <w:rsid w:val="00C913CE"/>
    <w:rsid w:val="00C92DBD"/>
    <w:rsid w:val="00C93BEF"/>
    <w:rsid w:val="00CA54A9"/>
    <w:rsid w:val="00CB2E01"/>
    <w:rsid w:val="00CB3440"/>
    <w:rsid w:val="00CB5372"/>
    <w:rsid w:val="00CC294A"/>
    <w:rsid w:val="00CC6798"/>
    <w:rsid w:val="00CD371C"/>
    <w:rsid w:val="00CD3723"/>
    <w:rsid w:val="00CD623F"/>
    <w:rsid w:val="00CD7E0C"/>
    <w:rsid w:val="00CE2DB4"/>
    <w:rsid w:val="00CE411C"/>
    <w:rsid w:val="00CE591F"/>
    <w:rsid w:val="00CF173B"/>
    <w:rsid w:val="00CF40A1"/>
    <w:rsid w:val="00D00137"/>
    <w:rsid w:val="00D033EB"/>
    <w:rsid w:val="00D0533F"/>
    <w:rsid w:val="00D10EC7"/>
    <w:rsid w:val="00D14D07"/>
    <w:rsid w:val="00D20FBB"/>
    <w:rsid w:val="00D265B9"/>
    <w:rsid w:val="00D328B1"/>
    <w:rsid w:val="00D33933"/>
    <w:rsid w:val="00D33CA0"/>
    <w:rsid w:val="00D3426F"/>
    <w:rsid w:val="00D439E4"/>
    <w:rsid w:val="00D4446E"/>
    <w:rsid w:val="00D463C4"/>
    <w:rsid w:val="00D4666F"/>
    <w:rsid w:val="00D47881"/>
    <w:rsid w:val="00D5281B"/>
    <w:rsid w:val="00D54A67"/>
    <w:rsid w:val="00D571F8"/>
    <w:rsid w:val="00D60D83"/>
    <w:rsid w:val="00D627B1"/>
    <w:rsid w:val="00D62BDB"/>
    <w:rsid w:val="00D64110"/>
    <w:rsid w:val="00D64BE9"/>
    <w:rsid w:val="00D6778D"/>
    <w:rsid w:val="00D67F61"/>
    <w:rsid w:val="00D70AEA"/>
    <w:rsid w:val="00D70F88"/>
    <w:rsid w:val="00D728BD"/>
    <w:rsid w:val="00D73C0E"/>
    <w:rsid w:val="00D749CB"/>
    <w:rsid w:val="00D7766D"/>
    <w:rsid w:val="00D84B38"/>
    <w:rsid w:val="00D86664"/>
    <w:rsid w:val="00D87834"/>
    <w:rsid w:val="00D913F7"/>
    <w:rsid w:val="00D92871"/>
    <w:rsid w:val="00D947D8"/>
    <w:rsid w:val="00D957A8"/>
    <w:rsid w:val="00D96DE6"/>
    <w:rsid w:val="00D9778F"/>
    <w:rsid w:val="00DA5752"/>
    <w:rsid w:val="00DA7F1E"/>
    <w:rsid w:val="00DB0348"/>
    <w:rsid w:val="00DD3B90"/>
    <w:rsid w:val="00DD56C2"/>
    <w:rsid w:val="00DD73F9"/>
    <w:rsid w:val="00DE0812"/>
    <w:rsid w:val="00DE1B99"/>
    <w:rsid w:val="00DE63EC"/>
    <w:rsid w:val="00DF35F4"/>
    <w:rsid w:val="00DF41E5"/>
    <w:rsid w:val="00DF463A"/>
    <w:rsid w:val="00DF71FF"/>
    <w:rsid w:val="00E00780"/>
    <w:rsid w:val="00E068F1"/>
    <w:rsid w:val="00E12E5B"/>
    <w:rsid w:val="00E13875"/>
    <w:rsid w:val="00E155F5"/>
    <w:rsid w:val="00E21054"/>
    <w:rsid w:val="00E3205C"/>
    <w:rsid w:val="00E32325"/>
    <w:rsid w:val="00E35382"/>
    <w:rsid w:val="00E37D62"/>
    <w:rsid w:val="00E410EA"/>
    <w:rsid w:val="00E457C1"/>
    <w:rsid w:val="00E50F7B"/>
    <w:rsid w:val="00E53B7B"/>
    <w:rsid w:val="00E56799"/>
    <w:rsid w:val="00E6494A"/>
    <w:rsid w:val="00E70964"/>
    <w:rsid w:val="00E739AE"/>
    <w:rsid w:val="00E80BDD"/>
    <w:rsid w:val="00E85991"/>
    <w:rsid w:val="00E93446"/>
    <w:rsid w:val="00E94724"/>
    <w:rsid w:val="00E975FE"/>
    <w:rsid w:val="00E97CE7"/>
    <w:rsid w:val="00EA5A6E"/>
    <w:rsid w:val="00EC4D7E"/>
    <w:rsid w:val="00EC50D4"/>
    <w:rsid w:val="00EC5462"/>
    <w:rsid w:val="00ED19AE"/>
    <w:rsid w:val="00ED20C8"/>
    <w:rsid w:val="00ED2C9E"/>
    <w:rsid w:val="00ED4FC5"/>
    <w:rsid w:val="00EF1FCA"/>
    <w:rsid w:val="00EF5762"/>
    <w:rsid w:val="00EF6FC7"/>
    <w:rsid w:val="00EF7961"/>
    <w:rsid w:val="00F024A8"/>
    <w:rsid w:val="00F04BFC"/>
    <w:rsid w:val="00F04FCE"/>
    <w:rsid w:val="00F076B3"/>
    <w:rsid w:val="00F10B09"/>
    <w:rsid w:val="00F115FB"/>
    <w:rsid w:val="00F11707"/>
    <w:rsid w:val="00F17C03"/>
    <w:rsid w:val="00F17FFC"/>
    <w:rsid w:val="00F2580C"/>
    <w:rsid w:val="00F264D9"/>
    <w:rsid w:val="00F33B6B"/>
    <w:rsid w:val="00F37425"/>
    <w:rsid w:val="00F418B2"/>
    <w:rsid w:val="00F43F82"/>
    <w:rsid w:val="00F51F3C"/>
    <w:rsid w:val="00F53D9C"/>
    <w:rsid w:val="00F5592F"/>
    <w:rsid w:val="00F6409E"/>
    <w:rsid w:val="00F67332"/>
    <w:rsid w:val="00F73211"/>
    <w:rsid w:val="00F77283"/>
    <w:rsid w:val="00F772C3"/>
    <w:rsid w:val="00F80338"/>
    <w:rsid w:val="00F81A93"/>
    <w:rsid w:val="00F84F93"/>
    <w:rsid w:val="00F8501D"/>
    <w:rsid w:val="00FA12B9"/>
    <w:rsid w:val="00FA78C0"/>
    <w:rsid w:val="00FB0C70"/>
    <w:rsid w:val="00FB7A38"/>
    <w:rsid w:val="00FC6A22"/>
    <w:rsid w:val="00FD0D54"/>
    <w:rsid w:val="00FD1B14"/>
    <w:rsid w:val="00FD1DC9"/>
    <w:rsid w:val="00FD29D5"/>
    <w:rsid w:val="00FE65F9"/>
    <w:rsid w:val="00FF49E8"/>
    <w:rsid w:val="00FF5F83"/>
    <w:rsid w:val="01454C21"/>
    <w:rsid w:val="02E828A9"/>
    <w:rsid w:val="0367315B"/>
    <w:rsid w:val="039452D6"/>
    <w:rsid w:val="042C0EBC"/>
    <w:rsid w:val="061139E5"/>
    <w:rsid w:val="06F50B00"/>
    <w:rsid w:val="076E1278"/>
    <w:rsid w:val="07BB058C"/>
    <w:rsid w:val="081A08AE"/>
    <w:rsid w:val="081D6F74"/>
    <w:rsid w:val="087D5A4F"/>
    <w:rsid w:val="08D1141D"/>
    <w:rsid w:val="09130765"/>
    <w:rsid w:val="09CF6571"/>
    <w:rsid w:val="0B296DE2"/>
    <w:rsid w:val="0B721453"/>
    <w:rsid w:val="0D0126E0"/>
    <w:rsid w:val="0EFD592E"/>
    <w:rsid w:val="0FB5725B"/>
    <w:rsid w:val="0FB7670E"/>
    <w:rsid w:val="10294AA3"/>
    <w:rsid w:val="10E40CA0"/>
    <w:rsid w:val="11371671"/>
    <w:rsid w:val="12584C20"/>
    <w:rsid w:val="136130D9"/>
    <w:rsid w:val="13805E8A"/>
    <w:rsid w:val="144A1892"/>
    <w:rsid w:val="14762538"/>
    <w:rsid w:val="14D568B5"/>
    <w:rsid w:val="15800409"/>
    <w:rsid w:val="15AD01BA"/>
    <w:rsid w:val="15F61326"/>
    <w:rsid w:val="16AE1C29"/>
    <w:rsid w:val="16B72867"/>
    <w:rsid w:val="173600E6"/>
    <w:rsid w:val="17CD09BB"/>
    <w:rsid w:val="18DD4F7E"/>
    <w:rsid w:val="19544509"/>
    <w:rsid w:val="195B58A2"/>
    <w:rsid w:val="1989465C"/>
    <w:rsid w:val="1A2360C8"/>
    <w:rsid w:val="1B3F72F9"/>
    <w:rsid w:val="1B6947A7"/>
    <w:rsid w:val="1C505237"/>
    <w:rsid w:val="1CC40373"/>
    <w:rsid w:val="1E085A14"/>
    <w:rsid w:val="1E657D90"/>
    <w:rsid w:val="1ED93E25"/>
    <w:rsid w:val="1F351ED7"/>
    <w:rsid w:val="1F7B0DF5"/>
    <w:rsid w:val="1FF43DDB"/>
    <w:rsid w:val="20625E24"/>
    <w:rsid w:val="21156B08"/>
    <w:rsid w:val="21933AA2"/>
    <w:rsid w:val="21BE0F4D"/>
    <w:rsid w:val="22B76993"/>
    <w:rsid w:val="22DD57E8"/>
    <w:rsid w:val="22E07B9F"/>
    <w:rsid w:val="231F5346"/>
    <w:rsid w:val="2333574E"/>
    <w:rsid w:val="25BF356F"/>
    <w:rsid w:val="25C95B03"/>
    <w:rsid w:val="25DB0C2D"/>
    <w:rsid w:val="267F6210"/>
    <w:rsid w:val="269469E7"/>
    <w:rsid w:val="26EF5299"/>
    <w:rsid w:val="26FD5492"/>
    <w:rsid w:val="27981585"/>
    <w:rsid w:val="27E149AB"/>
    <w:rsid w:val="27EE0826"/>
    <w:rsid w:val="280276BA"/>
    <w:rsid w:val="280F47C0"/>
    <w:rsid w:val="2998140D"/>
    <w:rsid w:val="29FC3B14"/>
    <w:rsid w:val="2A056A4F"/>
    <w:rsid w:val="2B11792E"/>
    <w:rsid w:val="2E666BF4"/>
    <w:rsid w:val="2F724BD0"/>
    <w:rsid w:val="2FC5779A"/>
    <w:rsid w:val="306A51FE"/>
    <w:rsid w:val="308C67A6"/>
    <w:rsid w:val="31C54755"/>
    <w:rsid w:val="31D23053"/>
    <w:rsid w:val="3216608C"/>
    <w:rsid w:val="322152B0"/>
    <w:rsid w:val="328F13DA"/>
    <w:rsid w:val="3293215A"/>
    <w:rsid w:val="34CE14C6"/>
    <w:rsid w:val="34D84CEC"/>
    <w:rsid w:val="351F5D4F"/>
    <w:rsid w:val="35DC515B"/>
    <w:rsid w:val="37AF5AB7"/>
    <w:rsid w:val="38B844F1"/>
    <w:rsid w:val="399C3DF7"/>
    <w:rsid w:val="39E568DF"/>
    <w:rsid w:val="3A387F18"/>
    <w:rsid w:val="3AC225C0"/>
    <w:rsid w:val="3B1C3371"/>
    <w:rsid w:val="3CAE3A33"/>
    <w:rsid w:val="3CAE5802"/>
    <w:rsid w:val="3CC23198"/>
    <w:rsid w:val="3D3820C6"/>
    <w:rsid w:val="3DDF4815"/>
    <w:rsid w:val="3FE669E5"/>
    <w:rsid w:val="42C84A21"/>
    <w:rsid w:val="44B33DBE"/>
    <w:rsid w:val="44B70186"/>
    <w:rsid w:val="459C39D0"/>
    <w:rsid w:val="462A54F2"/>
    <w:rsid w:val="46754CEC"/>
    <w:rsid w:val="486C4718"/>
    <w:rsid w:val="48BC1E8C"/>
    <w:rsid w:val="4A286FFC"/>
    <w:rsid w:val="4A344C53"/>
    <w:rsid w:val="4A6A5207"/>
    <w:rsid w:val="4B3B68BB"/>
    <w:rsid w:val="4B410375"/>
    <w:rsid w:val="4B876203"/>
    <w:rsid w:val="50F63E28"/>
    <w:rsid w:val="5221007F"/>
    <w:rsid w:val="52926B5A"/>
    <w:rsid w:val="52B7258B"/>
    <w:rsid w:val="52F74B88"/>
    <w:rsid w:val="545C5E51"/>
    <w:rsid w:val="5486175B"/>
    <w:rsid w:val="555E38D2"/>
    <w:rsid w:val="56A70955"/>
    <w:rsid w:val="57667D24"/>
    <w:rsid w:val="57C67347"/>
    <w:rsid w:val="57CE5BC3"/>
    <w:rsid w:val="57FB365A"/>
    <w:rsid w:val="5998493F"/>
    <w:rsid w:val="59B9557B"/>
    <w:rsid w:val="59C5385A"/>
    <w:rsid w:val="5A11702C"/>
    <w:rsid w:val="5A2D3E44"/>
    <w:rsid w:val="5A3260D4"/>
    <w:rsid w:val="5A8E6A07"/>
    <w:rsid w:val="5AD75FB8"/>
    <w:rsid w:val="5AE1516A"/>
    <w:rsid w:val="5B3226FA"/>
    <w:rsid w:val="5B6A3A79"/>
    <w:rsid w:val="5C1A5F7B"/>
    <w:rsid w:val="5CF30FB1"/>
    <w:rsid w:val="5D7A3273"/>
    <w:rsid w:val="5E2B4120"/>
    <w:rsid w:val="5F426012"/>
    <w:rsid w:val="601675AC"/>
    <w:rsid w:val="60342B61"/>
    <w:rsid w:val="627A792A"/>
    <w:rsid w:val="628D3982"/>
    <w:rsid w:val="62C51434"/>
    <w:rsid w:val="62E96122"/>
    <w:rsid w:val="645771F8"/>
    <w:rsid w:val="65D57404"/>
    <w:rsid w:val="65FA0DB4"/>
    <w:rsid w:val="66CC0AF0"/>
    <w:rsid w:val="677B0314"/>
    <w:rsid w:val="67CE38BB"/>
    <w:rsid w:val="68196BB6"/>
    <w:rsid w:val="68246BFD"/>
    <w:rsid w:val="693C3D94"/>
    <w:rsid w:val="69962A8F"/>
    <w:rsid w:val="6A3E5143"/>
    <w:rsid w:val="6A54112D"/>
    <w:rsid w:val="6A701C86"/>
    <w:rsid w:val="6A9109B8"/>
    <w:rsid w:val="6AA035AE"/>
    <w:rsid w:val="6BCB034D"/>
    <w:rsid w:val="6C0E1756"/>
    <w:rsid w:val="6C2B2406"/>
    <w:rsid w:val="6D1B5A5A"/>
    <w:rsid w:val="6E0F2E14"/>
    <w:rsid w:val="6E71313D"/>
    <w:rsid w:val="6F1E141D"/>
    <w:rsid w:val="6F5354F8"/>
    <w:rsid w:val="71D648EC"/>
    <w:rsid w:val="727810B8"/>
    <w:rsid w:val="7293546A"/>
    <w:rsid w:val="72E05B2C"/>
    <w:rsid w:val="73F81307"/>
    <w:rsid w:val="740A2BDE"/>
    <w:rsid w:val="751839E0"/>
    <w:rsid w:val="756178E9"/>
    <w:rsid w:val="75A1093B"/>
    <w:rsid w:val="75BE7C69"/>
    <w:rsid w:val="76274F93"/>
    <w:rsid w:val="772241C4"/>
    <w:rsid w:val="78632A79"/>
    <w:rsid w:val="79670CA0"/>
    <w:rsid w:val="79EB3F2F"/>
    <w:rsid w:val="79FD3C4B"/>
    <w:rsid w:val="7A1D7427"/>
    <w:rsid w:val="7AFE7CFA"/>
    <w:rsid w:val="7B11789E"/>
    <w:rsid w:val="7CEE7A95"/>
    <w:rsid w:val="7D250FF6"/>
    <w:rsid w:val="7D602708"/>
    <w:rsid w:val="7DC94A0A"/>
    <w:rsid w:val="7E604868"/>
    <w:rsid w:val="7E7038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998685F3-1862-48EA-837E-9298B5D31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semiHidden="1" w:unhideWhenUsed="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2"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semiHidden="1" w:uiPriority="1" w:unhideWhenUsed="1" w:qFormat="1"/>
    <w:lsdException w:name="Body Text" w:uiPriority="1"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qFormat="1"/>
    <w:lsdException w:name="Subtitle" w:qFormat="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qFormat="1"/>
    <w:lsdException w:name="FollowedHyperlink"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uiPriority w:val="1"/>
    <w:qFormat/>
    <w:pPr>
      <w:widowControl w:val="0"/>
      <w:autoSpaceDE w:val="0"/>
      <w:autoSpaceDN w:val="0"/>
    </w:pPr>
    <w:rPr>
      <w:rFonts w:ascii="宋体" w:hAnsi="宋体" w:cs="宋体"/>
      <w:sz w:val="22"/>
      <w:szCs w:val="22"/>
      <w:lang w:eastAsia="en-US"/>
    </w:rPr>
  </w:style>
  <w:style w:type="paragraph" w:styleId="10">
    <w:name w:val="heading 1"/>
    <w:basedOn w:val="a1"/>
    <w:next w:val="a1"/>
    <w:link w:val="1Char"/>
    <w:qFormat/>
    <w:pPr>
      <w:ind w:left="538"/>
      <w:outlineLvl w:val="0"/>
    </w:pPr>
    <w:rPr>
      <w:b/>
      <w:bCs/>
      <w:sz w:val="28"/>
      <w:szCs w:val="28"/>
    </w:rPr>
  </w:style>
  <w:style w:type="paragraph" w:styleId="21">
    <w:name w:val="heading 2"/>
    <w:basedOn w:val="a1"/>
    <w:next w:val="a1"/>
    <w:link w:val="2Char"/>
    <w:autoRedefine/>
    <w:qFormat/>
    <w:pPr>
      <w:ind w:left="629"/>
      <w:outlineLvl w:val="1"/>
    </w:pPr>
    <w:rPr>
      <w:b/>
      <w:bCs/>
      <w:sz w:val="24"/>
      <w:szCs w:val="24"/>
    </w:rPr>
  </w:style>
  <w:style w:type="paragraph" w:styleId="30">
    <w:name w:val="heading 3"/>
    <w:basedOn w:val="a1"/>
    <w:next w:val="a1"/>
    <w:link w:val="3Char"/>
    <w:autoRedefine/>
    <w:qFormat/>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0">
    <w:name w:val="heading 4"/>
    <w:basedOn w:val="a1"/>
    <w:next w:val="a1"/>
    <w:link w:val="4Char"/>
    <w:autoRedefine/>
    <w:qFormat/>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autoRedefine/>
    <w:qFormat/>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autoRedefine/>
    <w:qFormat/>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autoRedefine/>
    <w:qFormat/>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autoRedefine/>
    <w:qFormat/>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autoRedefine/>
    <w:qFormat/>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Normal Indent"/>
    <w:basedOn w:val="a1"/>
    <w:link w:val="Char"/>
    <w:autoRedefine/>
    <w:qFormat/>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70">
    <w:name w:val="toc 7"/>
    <w:basedOn w:val="a1"/>
    <w:next w:val="a1"/>
    <w:autoRedefine/>
    <w:qFormat/>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6">
    <w:name w:val="caption"/>
    <w:basedOn w:val="a1"/>
    <w:next w:val="a1"/>
    <w:autoRedefine/>
    <w:qFormat/>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0">
    <w:name w:val="List Bullet"/>
    <w:basedOn w:val="a1"/>
    <w:autoRedefine/>
    <w:qFormat/>
    <w:pPr>
      <w:numPr>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a7">
    <w:name w:val="Document Map"/>
    <w:basedOn w:val="a1"/>
    <w:link w:val="Char0"/>
    <w:autoRedefine/>
    <w:qFormat/>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a8">
    <w:name w:val="annotation text"/>
    <w:basedOn w:val="a1"/>
    <w:link w:val="Char1"/>
    <w:autoRedefine/>
    <w:qFormat/>
    <w:pPr>
      <w:autoSpaceDE/>
      <w:autoSpaceDN/>
    </w:pPr>
    <w:rPr>
      <w:rFonts w:ascii="Times New Roman" w:hAnsi="Times New Roman" w:cs="Times New Roman"/>
      <w:kern w:val="2"/>
      <w:sz w:val="21"/>
      <w:szCs w:val="20"/>
      <w:lang w:eastAsia="zh-CN"/>
    </w:rPr>
  </w:style>
  <w:style w:type="paragraph" w:styleId="31">
    <w:name w:val="Body Text 3"/>
    <w:basedOn w:val="a1"/>
    <w:link w:val="3Char0"/>
    <w:autoRedefine/>
    <w:qFormat/>
    <w:pPr>
      <w:autoSpaceDE/>
      <w:autoSpaceDN/>
      <w:spacing w:line="360" w:lineRule="auto"/>
      <w:jc w:val="both"/>
    </w:pPr>
    <w:rPr>
      <w:rFonts w:ascii="Times New Roman" w:hAnsi="Times New Roman" w:cs="Times New Roman"/>
      <w:color w:val="0000FF"/>
      <w:kern w:val="2"/>
      <w:sz w:val="24"/>
      <w:szCs w:val="24"/>
      <w:lang w:eastAsia="zh-CN"/>
    </w:rPr>
  </w:style>
  <w:style w:type="paragraph" w:styleId="a9">
    <w:name w:val="Closing"/>
    <w:basedOn w:val="a1"/>
    <w:link w:val="Char2"/>
    <w:autoRedefine/>
    <w:qFormat/>
    <w:pPr>
      <w:autoSpaceDE/>
      <w:autoSpaceDN/>
      <w:ind w:leftChars="2100" w:left="100"/>
      <w:jc w:val="both"/>
    </w:pPr>
    <w:rPr>
      <w:rFonts w:ascii="Times New Roman" w:hAnsi="Times New Roman" w:cs="Times New Roman"/>
      <w:b/>
      <w:kern w:val="2"/>
      <w:sz w:val="21"/>
      <w:szCs w:val="20"/>
      <w:lang w:eastAsia="zh-CN"/>
    </w:rPr>
  </w:style>
  <w:style w:type="paragraph" w:styleId="aa">
    <w:name w:val="Body Text"/>
    <w:basedOn w:val="a1"/>
    <w:link w:val="Char10"/>
    <w:autoRedefine/>
    <w:uiPriority w:val="1"/>
    <w:qFormat/>
    <w:rPr>
      <w:sz w:val="24"/>
      <w:szCs w:val="24"/>
    </w:rPr>
  </w:style>
  <w:style w:type="paragraph" w:styleId="ab">
    <w:name w:val="Body Text Indent"/>
    <w:basedOn w:val="a1"/>
    <w:link w:val="Char3"/>
    <w:autoRedefine/>
    <w:qFormat/>
    <w:pPr>
      <w:autoSpaceDE/>
      <w:autoSpaceDN/>
      <w:ind w:leftChars="257" w:left="540"/>
      <w:jc w:val="both"/>
    </w:pPr>
    <w:rPr>
      <w:rFonts w:ascii="Times New Roman" w:hAnsi="Times New Roman" w:cs="Times New Roman"/>
      <w:i/>
      <w:iCs/>
      <w:kern w:val="2"/>
      <w:sz w:val="21"/>
      <w:szCs w:val="20"/>
      <w:lang w:eastAsia="zh-CN"/>
    </w:rPr>
  </w:style>
  <w:style w:type="paragraph" w:styleId="22">
    <w:name w:val="List 2"/>
    <w:basedOn w:val="a1"/>
    <w:autoRedefine/>
    <w:qFormat/>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1">
    <w:name w:val="toc 5"/>
    <w:basedOn w:val="a1"/>
    <w:next w:val="a1"/>
    <w:autoRedefine/>
    <w:qFormat/>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2">
    <w:name w:val="toc 3"/>
    <w:basedOn w:val="a1"/>
    <w:next w:val="a1"/>
    <w:autoRedefine/>
    <w:qFormat/>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c">
    <w:name w:val="Plain Text"/>
    <w:basedOn w:val="a1"/>
    <w:link w:val="Char4"/>
    <w:autoRedefine/>
    <w:qFormat/>
    <w:rPr>
      <w:rFonts w:hAnsi="Courier New" w:cs="Courier New"/>
      <w:szCs w:val="21"/>
    </w:rPr>
  </w:style>
  <w:style w:type="paragraph" w:styleId="80">
    <w:name w:val="toc 8"/>
    <w:basedOn w:val="a1"/>
    <w:next w:val="a1"/>
    <w:autoRedefine/>
    <w:qFormat/>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d">
    <w:name w:val="Date"/>
    <w:basedOn w:val="a1"/>
    <w:next w:val="a1"/>
    <w:link w:val="Char5"/>
    <w:autoRedefine/>
    <w:qFormat/>
    <w:pPr>
      <w:autoSpaceDE/>
      <w:autoSpaceDN/>
      <w:ind w:leftChars="2500" w:left="100"/>
      <w:jc w:val="both"/>
    </w:pPr>
    <w:rPr>
      <w:rFonts w:ascii="Times New Roman" w:hAnsi="Times New Roman" w:cs="Times New Roman"/>
      <w:kern w:val="2"/>
      <w:sz w:val="21"/>
      <w:szCs w:val="24"/>
      <w:lang w:eastAsia="zh-CN"/>
    </w:rPr>
  </w:style>
  <w:style w:type="paragraph" w:styleId="23">
    <w:name w:val="Body Text Indent 2"/>
    <w:basedOn w:val="a1"/>
    <w:link w:val="2Char0"/>
    <w:autoRedefine/>
    <w:qFormat/>
    <w:pPr>
      <w:autoSpaceDE/>
      <w:autoSpaceDN/>
      <w:snapToGrid w:val="0"/>
      <w:spacing w:line="360" w:lineRule="auto"/>
      <w:ind w:firstLine="567"/>
      <w:jc w:val="both"/>
    </w:pPr>
    <w:rPr>
      <w:rFonts w:cs="Times New Roman"/>
      <w:iCs/>
      <w:kern w:val="2"/>
      <w:sz w:val="24"/>
      <w:szCs w:val="24"/>
      <w:lang w:eastAsia="zh-CN"/>
    </w:rPr>
  </w:style>
  <w:style w:type="paragraph" w:styleId="ae">
    <w:name w:val="Balloon Text"/>
    <w:basedOn w:val="a1"/>
    <w:link w:val="Char6"/>
    <w:autoRedefine/>
    <w:qFormat/>
    <w:pPr>
      <w:autoSpaceDE/>
      <w:autoSpaceDN/>
      <w:jc w:val="both"/>
    </w:pPr>
    <w:rPr>
      <w:rFonts w:ascii="Times New Roman" w:hAnsi="Times New Roman" w:cs="Times New Roman"/>
      <w:kern w:val="2"/>
      <w:sz w:val="18"/>
      <w:szCs w:val="18"/>
      <w:lang w:eastAsia="zh-CN"/>
    </w:rPr>
  </w:style>
  <w:style w:type="paragraph" w:styleId="af">
    <w:name w:val="footer"/>
    <w:basedOn w:val="a1"/>
    <w:link w:val="Char7"/>
    <w:autoRedefine/>
    <w:uiPriority w:val="99"/>
    <w:qFormat/>
    <w:pPr>
      <w:tabs>
        <w:tab w:val="center" w:pos="4153"/>
        <w:tab w:val="right" w:pos="8306"/>
      </w:tabs>
      <w:snapToGrid w:val="0"/>
    </w:pPr>
    <w:rPr>
      <w:sz w:val="18"/>
      <w:szCs w:val="18"/>
    </w:rPr>
  </w:style>
  <w:style w:type="paragraph" w:styleId="af0">
    <w:name w:val="header"/>
    <w:basedOn w:val="a1"/>
    <w:link w:val="Char8"/>
    <w:autoRedefine/>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11">
    <w:name w:val="toc 1"/>
    <w:basedOn w:val="a1"/>
    <w:next w:val="a1"/>
    <w:autoRedefine/>
    <w:qFormat/>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1">
    <w:name w:val="toc 4"/>
    <w:basedOn w:val="a1"/>
    <w:next w:val="a1"/>
    <w:autoRedefine/>
    <w:qFormat/>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af1">
    <w:name w:val="Subtitle"/>
    <w:basedOn w:val="a1"/>
    <w:next w:val="a1"/>
    <w:link w:val="Char9"/>
    <w:autoRedefine/>
    <w:qFormat/>
    <w:pPr>
      <w:autoSpaceDE/>
      <w:autoSpaceDN/>
      <w:spacing w:before="240" w:after="60" w:line="312" w:lineRule="auto"/>
      <w:outlineLvl w:val="1"/>
    </w:pPr>
    <w:rPr>
      <w:rFonts w:ascii="Cambria" w:hAnsi="Cambria" w:cs="Times New Roman"/>
      <w:b/>
      <w:bCs/>
      <w:kern w:val="28"/>
      <w:sz w:val="24"/>
      <w:szCs w:val="32"/>
      <w:lang w:eastAsia="zh-CN"/>
    </w:rPr>
  </w:style>
  <w:style w:type="paragraph" w:styleId="61">
    <w:name w:val="toc 6"/>
    <w:basedOn w:val="a1"/>
    <w:next w:val="a1"/>
    <w:autoRedefine/>
    <w:qFormat/>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3">
    <w:name w:val="Body Text Indent 3"/>
    <w:basedOn w:val="a1"/>
    <w:link w:val="3Char1"/>
    <w:autoRedefine/>
    <w:qFormat/>
    <w:pPr>
      <w:autoSpaceDE/>
      <w:autoSpaceDN/>
      <w:ind w:firstLine="560"/>
      <w:jc w:val="both"/>
    </w:pPr>
    <w:rPr>
      <w:rFonts w:ascii="Times New Roman" w:hAnsi="Times New Roman" w:cs="Times New Roman"/>
      <w:kern w:val="2"/>
      <w:sz w:val="28"/>
      <w:szCs w:val="20"/>
      <w:lang w:eastAsia="zh-CN"/>
    </w:rPr>
  </w:style>
  <w:style w:type="paragraph" w:styleId="24">
    <w:name w:val="toc 2"/>
    <w:basedOn w:val="a1"/>
    <w:next w:val="a1"/>
    <w:autoRedefine/>
    <w:qFormat/>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1"/>
    <w:next w:val="a1"/>
    <w:autoRedefine/>
    <w:qFormat/>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5">
    <w:name w:val="Body Text 2"/>
    <w:basedOn w:val="a1"/>
    <w:link w:val="2Char1"/>
    <w:autoRedefine/>
    <w:qFormat/>
    <w:pPr>
      <w:autoSpaceDE/>
      <w:autoSpaceDN/>
      <w:spacing w:after="120" w:line="480" w:lineRule="auto"/>
      <w:jc w:val="both"/>
    </w:pPr>
    <w:rPr>
      <w:rFonts w:ascii="Times New Roman" w:hAnsi="Times New Roman" w:cs="Times New Roman"/>
      <w:kern w:val="2"/>
      <w:sz w:val="21"/>
      <w:szCs w:val="24"/>
      <w:lang w:eastAsia="zh-CN"/>
    </w:rPr>
  </w:style>
  <w:style w:type="paragraph" w:styleId="af2">
    <w:name w:val="Message Header"/>
    <w:basedOn w:val="a1"/>
    <w:link w:val="Chara"/>
    <w:autoRedefine/>
    <w:qFormat/>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paragraph" w:styleId="HTML">
    <w:name w:val="HTML Preformatted"/>
    <w:basedOn w:val="a1"/>
    <w:link w:val="HTMLChar"/>
    <w:autoRedefine/>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paragraph" w:styleId="af3">
    <w:name w:val="Normal (Web)"/>
    <w:basedOn w:val="a1"/>
    <w:link w:val="Charb"/>
    <w:autoRedefine/>
    <w:uiPriority w:val="99"/>
    <w:unhideWhenUsed/>
    <w:qFormat/>
    <w:pPr>
      <w:widowControl/>
      <w:autoSpaceDE/>
      <w:autoSpaceDN/>
      <w:spacing w:before="100" w:beforeAutospacing="1" w:after="100" w:afterAutospacing="1"/>
    </w:pPr>
    <w:rPr>
      <w:sz w:val="24"/>
      <w:szCs w:val="24"/>
      <w:lang w:eastAsia="zh-CN"/>
    </w:rPr>
  </w:style>
  <w:style w:type="paragraph" w:styleId="12">
    <w:name w:val="index 1"/>
    <w:basedOn w:val="a1"/>
    <w:next w:val="a1"/>
    <w:autoRedefine/>
    <w:qFormat/>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4">
    <w:name w:val="Title"/>
    <w:basedOn w:val="a1"/>
    <w:link w:val="Charc"/>
    <w:autoRedefine/>
    <w:qFormat/>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af5">
    <w:name w:val="annotation subject"/>
    <w:basedOn w:val="a8"/>
    <w:next w:val="a8"/>
    <w:link w:val="Chard"/>
    <w:autoRedefine/>
    <w:qFormat/>
    <w:pPr>
      <w:widowControl/>
    </w:pPr>
    <w:rPr>
      <w:b/>
      <w:bCs/>
      <w:sz w:val="24"/>
      <w:szCs w:val="24"/>
    </w:rPr>
  </w:style>
  <w:style w:type="paragraph" w:styleId="a">
    <w:name w:val="Body Text First Indent"/>
    <w:basedOn w:val="aa"/>
    <w:link w:val="Chare"/>
    <w:autoRedefine/>
    <w:qFormat/>
    <w:pPr>
      <w:numPr>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af6">
    <w:name w:val="Table Grid"/>
    <w:basedOn w:val="a4"/>
    <w:autoRedefine/>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basedOn w:val="a3"/>
    <w:autoRedefine/>
    <w:uiPriority w:val="22"/>
    <w:qFormat/>
    <w:rPr>
      <w:b/>
      <w:bCs/>
    </w:rPr>
  </w:style>
  <w:style w:type="character" w:styleId="af8">
    <w:name w:val="page number"/>
    <w:basedOn w:val="a3"/>
    <w:autoRedefine/>
    <w:qFormat/>
  </w:style>
  <w:style w:type="character" w:styleId="af9">
    <w:name w:val="FollowedHyperlink"/>
    <w:basedOn w:val="a3"/>
    <w:autoRedefine/>
    <w:qFormat/>
    <w:rPr>
      <w:color w:val="800080"/>
      <w:u w:val="single"/>
    </w:rPr>
  </w:style>
  <w:style w:type="character" w:styleId="afa">
    <w:name w:val="Emphasis"/>
    <w:basedOn w:val="a3"/>
    <w:autoRedefine/>
    <w:qFormat/>
  </w:style>
  <w:style w:type="character" w:styleId="afb">
    <w:name w:val="Hyperlink"/>
    <w:basedOn w:val="a3"/>
    <w:autoRedefine/>
    <w:qFormat/>
    <w:rPr>
      <w:color w:val="0000FF" w:themeColor="hyperlink"/>
      <w:u w:val="single"/>
    </w:rPr>
  </w:style>
  <w:style w:type="character" w:styleId="afc">
    <w:name w:val="annotation reference"/>
    <w:basedOn w:val="a3"/>
    <w:autoRedefine/>
    <w:qFormat/>
    <w:rPr>
      <w:sz w:val="21"/>
      <w:szCs w:val="21"/>
    </w:rPr>
  </w:style>
  <w:style w:type="paragraph" w:customStyle="1" w:styleId="13">
    <w:name w:val="正文1"/>
    <w:autoRedefine/>
    <w:qFormat/>
    <w:pPr>
      <w:widowControl w:val="0"/>
      <w:adjustRightInd w:val="0"/>
      <w:spacing w:line="312" w:lineRule="atLeast"/>
      <w:jc w:val="both"/>
      <w:textAlignment w:val="baseline"/>
    </w:pPr>
    <w:rPr>
      <w:rFonts w:ascii="宋体" w:hAnsi="Calibri"/>
      <w:sz w:val="34"/>
      <w:szCs w:val="22"/>
    </w:rPr>
  </w:style>
  <w:style w:type="character" w:customStyle="1" w:styleId="1Char">
    <w:name w:val="标题 1 Char"/>
    <w:basedOn w:val="a3"/>
    <w:link w:val="10"/>
    <w:autoRedefine/>
    <w:qFormat/>
    <w:rPr>
      <w:rFonts w:ascii="宋体" w:hAnsi="宋体" w:cs="宋体"/>
      <w:b/>
      <w:bCs/>
      <w:sz w:val="28"/>
      <w:szCs w:val="28"/>
      <w:lang w:eastAsia="en-US"/>
    </w:rPr>
  </w:style>
  <w:style w:type="character" w:customStyle="1" w:styleId="2Char">
    <w:name w:val="标题 2 Char"/>
    <w:basedOn w:val="a3"/>
    <w:link w:val="21"/>
    <w:autoRedefine/>
    <w:qFormat/>
    <w:rPr>
      <w:rFonts w:ascii="宋体" w:hAnsi="宋体" w:cs="宋体"/>
      <w:b/>
      <w:bCs/>
      <w:sz w:val="24"/>
      <w:szCs w:val="24"/>
      <w:lang w:eastAsia="en-US"/>
    </w:rPr>
  </w:style>
  <w:style w:type="character" w:customStyle="1" w:styleId="3Char">
    <w:name w:val="标题 3 Char"/>
    <w:basedOn w:val="a3"/>
    <w:link w:val="30"/>
    <w:autoRedefine/>
    <w:qFormat/>
    <w:rPr>
      <w:b/>
      <w:bCs/>
      <w:kern w:val="2"/>
      <w:sz w:val="32"/>
      <w:szCs w:val="32"/>
    </w:rPr>
  </w:style>
  <w:style w:type="character" w:customStyle="1" w:styleId="4Char">
    <w:name w:val="标题 4 Char"/>
    <w:basedOn w:val="a3"/>
    <w:link w:val="40"/>
    <w:autoRedefine/>
    <w:qFormat/>
    <w:rPr>
      <w:b/>
      <w:kern w:val="2"/>
      <w:sz w:val="24"/>
      <w:szCs w:val="24"/>
    </w:rPr>
  </w:style>
  <w:style w:type="character" w:customStyle="1" w:styleId="5Char">
    <w:name w:val="标题 5 Char"/>
    <w:basedOn w:val="a3"/>
    <w:link w:val="50"/>
    <w:autoRedefine/>
    <w:qFormat/>
    <w:rPr>
      <w:b/>
      <w:bCs/>
      <w:kern w:val="2"/>
      <w:sz w:val="28"/>
      <w:szCs w:val="28"/>
    </w:rPr>
  </w:style>
  <w:style w:type="character" w:customStyle="1" w:styleId="6Char">
    <w:name w:val="标题 6 Char"/>
    <w:basedOn w:val="a3"/>
    <w:link w:val="60"/>
    <w:autoRedefine/>
    <w:qFormat/>
    <w:rPr>
      <w:b/>
      <w:sz w:val="24"/>
    </w:rPr>
  </w:style>
  <w:style w:type="character" w:customStyle="1" w:styleId="Char">
    <w:name w:val="正文缩进 Char"/>
    <w:basedOn w:val="a3"/>
    <w:link w:val="a2"/>
    <w:autoRedefine/>
    <w:qFormat/>
    <w:rPr>
      <w:sz w:val="24"/>
    </w:rPr>
  </w:style>
  <w:style w:type="character" w:customStyle="1" w:styleId="7Char">
    <w:name w:val="标题 7 Char"/>
    <w:basedOn w:val="a3"/>
    <w:link w:val="7"/>
    <w:autoRedefine/>
    <w:qFormat/>
    <w:rPr>
      <w:b/>
      <w:kern w:val="2"/>
      <w:sz w:val="24"/>
    </w:rPr>
  </w:style>
  <w:style w:type="character" w:customStyle="1" w:styleId="8Char">
    <w:name w:val="标题 8 Char"/>
    <w:basedOn w:val="a3"/>
    <w:link w:val="8"/>
    <w:autoRedefine/>
    <w:qFormat/>
    <w:rPr>
      <w:rFonts w:ascii="Arial" w:eastAsia="黑体" w:hAnsi="Arial"/>
      <w:kern w:val="2"/>
      <w:sz w:val="24"/>
    </w:rPr>
  </w:style>
  <w:style w:type="character" w:customStyle="1" w:styleId="9Char">
    <w:name w:val="标题 9 Char"/>
    <w:basedOn w:val="a3"/>
    <w:link w:val="9"/>
    <w:autoRedefine/>
    <w:qFormat/>
    <w:rPr>
      <w:rFonts w:ascii="Arial" w:eastAsia="黑体" w:hAnsi="Arial"/>
      <w:kern w:val="2"/>
      <w:sz w:val="21"/>
    </w:rPr>
  </w:style>
  <w:style w:type="character" w:customStyle="1" w:styleId="Char10">
    <w:name w:val="正文文本 Char1"/>
    <w:basedOn w:val="a3"/>
    <w:link w:val="aa"/>
    <w:autoRedefine/>
    <w:uiPriority w:val="1"/>
    <w:qFormat/>
    <w:rPr>
      <w:rFonts w:ascii="宋体" w:hAnsi="宋体" w:cs="宋体"/>
      <w:sz w:val="24"/>
      <w:szCs w:val="24"/>
      <w:lang w:eastAsia="en-US"/>
    </w:rPr>
  </w:style>
  <w:style w:type="character" w:customStyle="1" w:styleId="Char4">
    <w:name w:val="纯文本 Char"/>
    <w:basedOn w:val="a3"/>
    <w:link w:val="ac"/>
    <w:autoRedefine/>
    <w:qFormat/>
    <w:rPr>
      <w:rFonts w:ascii="宋体" w:hAnsi="Courier New" w:cs="Courier New"/>
      <w:sz w:val="22"/>
      <w:szCs w:val="21"/>
      <w:lang w:eastAsia="en-US"/>
    </w:rPr>
  </w:style>
  <w:style w:type="character" w:customStyle="1" w:styleId="Char7">
    <w:name w:val="页脚 Char"/>
    <w:basedOn w:val="a3"/>
    <w:link w:val="af"/>
    <w:autoRedefine/>
    <w:uiPriority w:val="99"/>
    <w:qFormat/>
    <w:rPr>
      <w:rFonts w:ascii="宋体" w:hAnsi="宋体" w:cs="宋体"/>
      <w:sz w:val="18"/>
      <w:szCs w:val="18"/>
      <w:lang w:eastAsia="en-US"/>
    </w:rPr>
  </w:style>
  <w:style w:type="character" w:customStyle="1" w:styleId="Char8">
    <w:name w:val="页眉 Char"/>
    <w:basedOn w:val="a3"/>
    <w:link w:val="af0"/>
    <w:autoRedefine/>
    <w:qFormat/>
    <w:rPr>
      <w:rFonts w:ascii="宋体" w:hAnsi="宋体" w:cs="宋体"/>
      <w:sz w:val="18"/>
      <w:szCs w:val="22"/>
      <w:lang w:eastAsia="en-US"/>
    </w:rPr>
  </w:style>
  <w:style w:type="table" w:customStyle="1" w:styleId="TableNormal">
    <w:name w:val="Table Normal"/>
    <w:autoRedefine/>
    <w:uiPriority w:val="2"/>
    <w:semiHidden/>
    <w:unhideWhenUsed/>
    <w:qFormat/>
    <w:tblPr>
      <w:tblCellMar>
        <w:top w:w="0" w:type="dxa"/>
        <w:left w:w="0" w:type="dxa"/>
        <w:bottom w:w="0" w:type="dxa"/>
        <w:right w:w="0" w:type="dxa"/>
      </w:tblCellMar>
    </w:tblPr>
  </w:style>
  <w:style w:type="paragraph" w:styleId="afd">
    <w:name w:val="List Paragraph"/>
    <w:basedOn w:val="a1"/>
    <w:link w:val="Charf"/>
    <w:autoRedefine/>
    <w:uiPriority w:val="34"/>
    <w:qFormat/>
    <w:pPr>
      <w:spacing w:before="206"/>
      <w:ind w:left="959" w:hanging="361"/>
    </w:pPr>
  </w:style>
  <w:style w:type="paragraph" w:customStyle="1" w:styleId="TableParagraph">
    <w:name w:val="Table Paragraph"/>
    <w:basedOn w:val="a1"/>
    <w:autoRedefine/>
    <w:uiPriority w:val="1"/>
    <w:qFormat/>
  </w:style>
  <w:style w:type="paragraph" w:customStyle="1" w:styleId="afe">
    <w:name w:val="文档正文"/>
    <w:basedOn w:val="a1"/>
    <w:autoRedefine/>
    <w:qFormat/>
    <w:pPr>
      <w:spacing w:beforeLines="50" w:afterLines="50" w:line="360" w:lineRule="auto"/>
      <w:ind w:firstLineChars="200" w:firstLine="560"/>
    </w:pPr>
    <w:rPr>
      <w:rFonts w:cs="Arial"/>
      <w:bCs/>
      <w:sz w:val="28"/>
      <w:szCs w:val="28"/>
    </w:rPr>
  </w:style>
  <w:style w:type="paragraph" w:customStyle="1" w:styleId="Default">
    <w:name w:val="Default"/>
    <w:autoRedefine/>
    <w:qFormat/>
    <w:pPr>
      <w:widowControl w:val="0"/>
      <w:autoSpaceDE w:val="0"/>
      <w:autoSpaceDN w:val="0"/>
      <w:adjustRightInd w:val="0"/>
    </w:pPr>
    <w:rPr>
      <w:rFonts w:ascii="宋体" w:cs="宋体"/>
      <w:color w:val="000000"/>
      <w:sz w:val="24"/>
      <w:szCs w:val="24"/>
    </w:rPr>
  </w:style>
  <w:style w:type="paragraph" w:customStyle="1" w:styleId="blank">
    <w:name w:val="blank"/>
    <w:autoRedefine/>
    <w:qFormat/>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customStyle="1" w:styleId="Char2">
    <w:name w:val="结束语 Char"/>
    <w:basedOn w:val="a3"/>
    <w:link w:val="a9"/>
    <w:autoRedefine/>
    <w:qFormat/>
    <w:rPr>
      <w:b/>
      <w:kern w:val="2"/>
      <w:sz w:val="21"/>
    </w:rPr>
  </w:style>
  <w:style w:type="character" w:customStyle="1" w:styleId="Charb">
    <w:name w:val="普通(网站) Char"/>
    <w:basedOn w:val="a3"/>
    <w:link w:val="af3"/>
    <w:autoRedefine/>
    <w:qFormat/>
    <w:locked/>
    <w:rPr>
      <w:rFonts w:ascii="宋体" w:hAnsi="宋体" w:cs="宋体"/>
      <w:sz w:val="24"/>
      <w:szCs w:val="24"/>
    </w:rPr>
  </w:style>
  <w:style w:type="character" w:customStyle="1" w:styleId="xdrichtextbox2">
    <w:name w:val="xdrichtextbox2"/>
    <w:basedOn w:val="a3"/>
    <w:autoRedefine/>
    <w:qFormat/>
    <w:rPr>
      <w:color w:val="0000FF"/>
      <w:sz w:val="18"/>
      <w:szCs w:val="18"/>
      <w:u w:val="none"/>
      <w:bdr w:val="single" w:sz="8" w:space="0" w:color="DCDCDC"/>
      <w:shd w:val="clear" w:color="auto" w:fill="FFFFFF"/>
    </w:rPr>
  </w:style>
  <w:style w:type="character" w:customStyle="1" w:styleId="apple-converted-space">
    <w:name w:val="apple-converted-space"/>
    <w:basedOn w:val="a3"/>
    <w:autoRedefine/>
    <w:qFormat/>
  </w:style>
  <w:style w:type="character" w:customStyle="1" w:styleId="Charf0">
    <w:name w:val="无间隔 Char"/>
    <w:basedOn w:val="a3"/>
    <w:link w:val="aff"/>
    <w:autoRedefine/>
    <w:qFormat/>
    <w:rPr>
      <w:rFonts w:ascii="Calibri" w:hAnsi="Calibri"/>
      <w:sz w:val="22"/>
      <w:szCs w:val="22"/>
    </w:rPr>
  </w:style>
  <w:style w:type="paragraph" w:styleId="aff">
    <w:name w:val="No Spacing"/>
    <w:link w:val="Charf0"/>
    <w:autoRedefine/>
    <w:qFormat/>
    <w:rPr>
      <w:rFonts w:ascii="Calibri" w:hAnsi="Calibri"/>
      <w:sz w:val="22"/>
      <w:szCs w:val="22"/>
    </w:rPr>
  </w:style>
  <w:style w:type="character" w:customStyle="1" w:styleId="Char1">
    <w:name w:val="批注文字 Char"/>
    <w:basedOn w:val="a3"/>
    <w:link w:val="a8"/>
    <w:autoRedefine/>
    <w:qFormat/>
    <w:rPr>
      <w:kern w:val="2"/>
      <w:sz w:val="21"/>
    </w:rPr>
  </w:style>
  <w:style w:type="character" w:customStyle="1" w:styleId="Char6">
    <w:name w:val="批注框文本 Char"/>
    <w:basedOn w:val="a3"/>
    <w:link w:val="ae"/>
    <w:autoRedefine/>
    <w:qFormat/>
    <w:rPr>
      <w:kern w:val="2"/>
      <w:sz w:val="18"/>
      <w:szCs w:val="18"/>
    </w:rPr>
  </w:style>
  <w:style w:type="character" w:customStyle="1" w:styleId="3Char1">
    <w:name w:val="正文文本缩进 3 Char"/>
    <w:basedOn w:val="a3"/>
    <w:link w:val="33"/>
    <w:autoRedefine/>
    <w:qFormat/>
    <w:rPr>
      <w:kern w:val="2"/>
      <w:sz w:val="28"/>
    </w:rPr>
  </w:style>
  <w:style w:type="character" w:customStyle="1" w:styleId="2Char0">
    <w:name w:val="正文文本缩进 2 Char"/>
    <w:basedOn w:val="a3"/>
    <w:link w:val="23"/>
    <w:autoRedefine/>
    <w:qFormat/>
    <w:rPr>
      <w:rFonts w:ascii="宋体" w:hAnsi="宋体"/>
      <w:iCs/>
      <w:kern w:val="2"/>
      <w:sz w:val="24"/>
      <w:szCs w:val="24"/>
    </w:rPr>
  </w:style>
  <w:style w:type="character" w:customStyle="1" w:styleId="Charf1">
    <w:name w:val="正文文本 Char"/>
    <w:basedOn w:val="a3"/>
    <w:autoRedefine/>
    <w:qFormat/>
    <w:rPr>
      <w:rFonts w:eastAsia="宋体"/>
      <w:sz w:val="24"/>
      <w:szCs w:val="24"/>
      <w:lang w:val="en-US" w:eastAsia="zh-CN" w:bidi="ar-SA"/>
    </w:rPr>
  </w:style>
  <w:style w:type="character" w:customStyle="1" w:styleId="en1">
    <w:name w:val="en1"/>
    <w:basedOn w:val="a3"/>
    <w:autoRedefine/>
    <w:qFormat/>
    <w:rPr>
      <w:b/>
      <w:bCs/>
      <w:color w:val="154C7F"/>
      <w:sz w:val="24"/>
      <w:szCs w:val="24"/>
    </w:rPr>
  </w:style>
  <w:style w:type="character" w:customStyle="1" w:styleId="font01">
    <w:name w:val="font01"/>
    <w:basedOn w:val="a3"/>
    <w:autoRedefine/>
    <w:qFormat/>
    <w:rPr>
      <w:rFonts w:ascii="宋体" w:eastAsia="宋体" w:hAnsi="宋体" w:cs="宋体" w:hint="eastAsia"/>
      <w:color w:val="000000"/>
      <w:sz w:val="20"/>
      <w:szCs w:val="20"/>
      <w:u w:val="none"/>
    </w:rPr>
  </w:style>
  <w:style w:type="character" w:customStyle="1" w:styleId="Charc">
    <w:name w:val="标题 Char"/>
    <w:basedOn w:val="a3"/>
    <w:link w:val="af4"/>
    <w:autoRedefine/>
    <w:qFormat/>
    <w:rPr>
      <w:rFonts w:ascii="Arial" w:hAnsi="Arial" w:cs="Arial"/>
      <w:b/>
      <w:bCs/>
      <w:sz w:val="44"/>
      <w:szCs w:val="32"/>
    </w:rPr>
  </w:style>
  <w:style w:type="character" w:customStyle="1" w:styleId="Char3">
    <w:name w:val="正文文本缩进 Char"/>
    <w:basedOn w:val="a3"/>
    <w:link w:val="ab"/>
    <w:autoRedefine/>
    <w:qFormat/>
    <w:rPr>
      <w:i/>
      <w:iCs/>
      <w:kern w:val="2"/>
      <w:sz w:val="21"/>
    </w:rPr>
  </w:style>
  <w:style w:type="character" w:customStyle="1" w:styleId="3Char0">
    <w:name w:val="正文文本 3 Char"/>
    <w:basedOn w:val="a3"/>
    <w:link w:val="31"/>
    <w:autoRedefine/>
    <w:qFormat/>
    <w:rPr>
      <w:color w:val="0000FF"/>
      <w:kern w:val="2"/>
      <w:sz w:val="24"/>
      <w:szCs w:val="24"/>
    </w:rPr>
  </w:style>
  <w:style w:type="character" w:customStyle="1" w:styleId="font11">
    <w:name w:val="font11"/>
    <w:basedOn w:val="a3"/>
    <w:autoRedefine/>
    <w:qFormat/>
    <w:rPr>
      <w:rFonts w:ascii="Times New Roman" w:hAnsi="Times New Roman" w:cs="Times New Roman" w:hint="default"/>
      <w:color w:val="000000"/>
      <w:sz w:val="20"/>
      <w:szCs w:val="20"/>
      <w:u w:val="none"/>
    </w:rPr>
  </w:style>
  <w:style w:type="character" w:customStyle="1" w:styleId="glossaryitem">
    <w:name w:val="glossaryitem"/>
    <w:basedOn w:val="a3"/>
    <w:autoRedefine/>
    <w:qFormat/>
    <w:rPr>
      <w:u w:val="none"/>
    </w:rPr>
  </w:style>
  <w:style w:type="character" w:customStyle="1" w:styleId="HTMLChar">
    <w:name w:val="HTML 预设格式 Char"/>
    <w:basedOn w:val="a3"/>
    <w:link w:val="HTML"/>
    <w:autoRedefine/>
    <w:qFormat/>
    <w:rPr>
      <w:rFonts w:ascii="Arial Unicode MS" w:eastAsia="Courier New" w:hAnsi="Arial Unicode MS" w:cs="Courier New"/>
    </w:rPr>
  </w:style>
  <w:style w:type="character" w:customStyle="1" w:styleId="Char0">
    <w:name w:val="文档结构图 Char"/>
    <w:basedOn w:val="a3"/>
    <w:link w:val="a7"/>
    <w:autoRedefine/>
    <w:qFormat/>
    <w:rPr>
      <w:rFonts w:ascii="宋体"/>
      <w:sz w:val="28"/>
      <w:shd w:val="clear" w:color="auto" w:fill="000080"/>
    </w:rPr>
  </w:style>
  <w:style w:type="character" w:customStyle="1" w:styleId="Char5">
    <w:name w:val="日期 Char"/>
    <w:basedOn w:val="a3"/>
    <w:link w:val="ad"/>
    <w:autoRedefine/>
    <w:qFormat/>
    <w:rPr>
      <w:kern w:val="2"/>
      <w:sz w:val="21"/>
      <w:szCs w:val="24"/>
    </w:rPr>
  </w:style>
  <w:style w:type="character" w:customStyle="1" w:styleId="2Char1">
    <w:name w:val="正文文本 2 Char"/>
    <w:basedOn w:val="a3"/>
    <w:link w:val="25"/>
    <w:autoRedefine/>
    <w:qFormat/>
    <w:rPr>
      <w:kern w:val="2"/>
      <w:sz w:val="21"/>
      <w:szCs w:val="24"/>
    </w:rPr>
  </w:style>
  <w:style w:type="character" w:customStyle="1" w:styleId="Chare">
    <w:name w:val="正文首行缩进 Char"/>
    <w:basedOn w:val="Charf1"/>
    <w:link w:val="a"/>
    <w:autoRedefine/>
    <w:qFormat/>
    <w:rPr>
      <w:rFonts w:eastAsia="宋体"/>
      <w:sz w:val="21"/>
      <w:szCs w:val="21"/>
      <w:lang w:val="en-US" w:eastAsia="zh-CN" w:bidi="ar-SA"/>
    </w:rPr>
  </w:style>
  <w:style w:type="character" w:customStyle="1" w:styleId="Chard">
    <w:name w:val="批注主题 Char"/>
    <w:basedOn w:val="Char1"/>
    <w:link w:val="af5"/>
    <w:autoRedefine/>
    <w:qFormat/>
    <w:rPr>
      <w:b/>
      <w:bCs/>
      <w:kern w:val="2"/>
      <w:sz w:val="24"/>
      <w:szCs w:val="24"/>
    </w:rPr>
  </w:style>
  <w:style w:type="paragraph" w:customStyle="1" w:styleId="330">
    <w:name w:val="标题3(小3号)"/>
    <w:basedOn w:val="30"/>
    <w:next w:val="34"/>
    <w:autoRedefine/>
    <w:qFormat/>
    <w:pPr>
      <w:widowControl/>
      <w:spacing w:before="0" w:after="0" w:line="420" w:lineRule="exact"/>
    </w:pPr>
    <w:rPr>
      <w:b w:val="0"/>
      <w:bCs w:val="0"/>
      <w:color w:val="000000"/>
      <w:kern w:val="0"/>
      <w:sz w:val="30"/>
      <w:szCs w:val="21"/>
    </w:rPr>
  </w:style>
  <w:style w:type="paragraph" w:customStyle="1" w:styleId="34">
    <w:name w:val="正文小3号"/>
    <w:autoRedefine/>
    <w:qFormat/>
    <w:pPr>
      <w:ind w:firstLine="595"/>
      <w:jc w:val="both"/>
    </w:pPr>
    <w:rPr>
      <w:sz w:val="30"/>
    </w:rPr>
  </w:style>
  <w:style w:type="character" w:customStyle="1" w:styleId="Char11">
    <w:name w:val="正文首行缩进 Char1"/>
    <w:basedOn w:val="Char10"/>
    <w:autoRedefine/>
    <w:qFormat/>
    <w:rPr>
      <w:rFonts w:ascii="宋体" w:hAnsi="宋体" w:cs="宋体"/>
      <w:sz w:val="24"/>
      <w:szCs w:val="24"/>
      <w:lang w:eastAsia="en-US"/>
    </w:rPr>
  </w:style>
  <w:style w:type="character" w:customStyle="1" w:styleId="Chara">
    <w:name w:val="信息标题 Char"/>
    <w:basedOn w:val="a3"/>
    <w:link w:val="af2"/>
    <w:autoRedefine/>
    <w:qFormat/>
    <w:rPr>
      <w:rFonts w:ascii="Arial" w:hAnsi="Arial" w:cs="Arial"/>
      <w:kern w:val="2"/>
      <w:sz w:val="24"/>
      <w:szCs w:val="24"/>
      <w:shd w:val="pct20" w:color="auto" w:fill="auto"/>
    </w:rPr>
  </w:style>
  <w:style w:type="character" w:customStyle="1" w:styleId="3Char10">
    <w:name w:val="正文文本 3 Char1"/>
    <w:basedOn w:val="a3"/>
    <w:autoRedefine/>
    <w:qFormat/>
    <w:rPr>
      <w:rFonts w:ascii="宋体" w:hAnsi="宋体" w:cs="宋体"/>
      <w:sz w:val="16"/>
      <w:szCs w:val="16"/>
      <w:lang w:eastAsia="en-US"/>
    </w:rPr>
  </w:style>
  <w:style w:type="paragraph" w:customStyle="1" w:styleId="aff0">
    <w:name w:val="封面页眉"/>
    <w:basedOn w:val="af0"/>
    <w:autoRedefine/>
    <w:qFormat/>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1">
    <w:name w:val="正"/>
    <w:basedOn w:val="a1"/>
    <w:autoRedefine/>
    <w:qFormat/>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character" w:customStyle="1" w:styleId="2Char10">
    <w:name w:val="正文文本缩进 2 Char1"/>
    <w:basedOn w:val="a3"/>
    <w:autoRedefine/>
    <w:qFormat/>
    <w:rPr>
      <w:rFonts w:ascii="宋体" w:hAnsi="宋体" w:cs="宋体"/>
      <w:sz w:val="22"/>
      <w:szCs w:val="22"/>
      <w:lang w:eastAsia="en-US"/>
    </w:rPr>
  </w:style>
  <w:style w:type="character" w:customStyle="1" w:styleId="Char12">
    <w:name w:val="批注文字 Char1"/>
    <w:basedOn w:val="a3"/>
    <w:autoRedefine/>
    <w:qFormat/>
    <w:rPr>
      <w:rFonts w:ascii="宋体" w:hAnsi="宋体" w:cs="宋体"/>
      <w:sz w:val="22"/>
      <w:szCs w:val="22"/>
      <w:lang w:eastAsia="en-US"/>
    </w:rPr>
  </w:style>
  <w:style w:type="paragraph" w:customStyle="1" w:styleId="Aff2">
    <w:name w:val="A"/>
    <w:basedOn w:val="a1"/>
    <w:autoRedefine/>
    <w:qFormat/>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autoRedefine/>
    <w:qFormat/>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autoRedefine/>
    <w:qFormat/>
    <w:pPr>
      <w:autoSpaceDE/>
      <w:autoSpaceDN/>
      <w:jc w:val="both"/>
    </w:pPr>
    <w:rPr>
      <w:rFonts w:ascii="Times New Roman" w:hAnsi="Times New Roman" w:cs="Times New Roman"/>
      <w:kern w:val="2"/>
      <w:sz w:val="21"/>
      <w:szCs w:val="24"/>
      <w:lang w:eastAsia="zh-CN"/>
    </w:rPr>
  </w:style>
  <w:style w:type="character" w:customStyle="1" w:styleId="Char13">
    <w:name w:val="文档结构图 Char1"/>
    <w:basedOn w:val="a3"/>
    <w:autoRedefine/>
    <w:qFormat/>
    <w:rPr>
      <w:rFonts w:ascii="宋体" w:hAnsi="宋体" w:cs="宋体"/>
      <w:sz w:val="18"/>
      <w:szCs w:val="18"/>
      <w:lang w:eastAsia="en-US"/>
    </w:rPr>
  </w:style>
  <w:style w:type="character" w:customStyle="1" w:styleId="Char14">
    <w:name w:val="日期 Char1"/>
    <w:basedOn w:val="a3"/>
    <w:autoRedefine/>
    <w:qFormat/>
    <w:rPr>
      <w:rFonts w:ascii="宋体" w:hAnsi="宋体" w:cs="宋体"/>
      <w:sz w:val="22"/>
      <w:szCs w:val="22"/>
      <w:lang w:eastAsia="en-US"/>
    </w:rPr>
  </w:style>
  <w:style w:type="paragraph" w:customStyle="1" w:styleId="331">
    <w:name w:val="标题3(3号)"/>
    <w:basedOn w:val="30"/>
    <w:next w:val="36"/>
    <w:autoRedefine/>
    <w:qFormat/>
    <w:pPr>
      <w:widowControl/>
      <w:spacing w:before="0" w:after="0" w:line="420" w:lineRule="exact"/>
    </w:pPr>
    <w:rPr>
      <w:b w:val="0"/>
      <w:bCs w:val="0"/>
      <w:color w:val="000000"/>
      <w:kern w:val="0"/>
      <w:szCs w:val="21"/>
    </w:rPr>
  </w:style>
  <w:style w:type="paragraph" w:customStyle="1" w:styleId="36">
    <w:name w:val="正文3号字"/>
    <w:autoRedefine/>
    <w:qFormat/>
    <w:pPr>
      <w:ind w:firstLine="652"/>
      <w:jc w:val="both"/>
    </w:pPr>
    <w:rPr>
      <w:sz w:val="32"/>
    </w:rPr>
  </w:style>
  <w:style w:type="paragraph" w:customStyle="1" w:styleId="aff3">
    <w:name w:val="封面页脚"/>
    <w:basedOn w:val="af"/>
    <w:autoRedefine/>
    <w:qFormat/>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autoRedefine/>
    <w:qFormat/>
    <w:rPr>
      <w:rFonts w:ascii="Courier New" w:hAnsi="Courier New" w:cs="Courier New"/>
      <w:lang w:eastAsia="en-US"/>
    </w:rPr>
  </w:style>
  <w:style w:type="character" w:customStyle="1" w:styleId="Char15">
    <w:name w:val="正文文本缩进 Char1"/>
    <w:basedOn w:val="a3"/>
    <w:autoRedefine/>
    <w:qFormat/>
    <w:rPr>
      <w:rFonts w:ascii="宋体" w:hAnsi="宋体" w:cs="宋体"/>
      <w:sz w:val="22"/>
      <w:szCs w:val="22"/>
      <w:lang w:eastAsia="en-US"/>
    </w:rPr>
  </w:style>
  <w:style w:type="paragraph" w:customStyle="1" w:styleId="230">
    <w:name w:val="标题2(小3号)"/>
    <w:basedOn w:val="21"/>
    <w:next w:val="42"/>
    <w:autoRedefine/>
    <w:qFormat/>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2">
    <w:name w:val="正文4号字"/>
    <w:autoRedefine/>
    <w:qFormat/>
    <w:pPr>
      <w:ind w:firstLine="567"/>
      <w:jc w:val="both"/>
    </w:pPr>
    <w:rPr>
      <w:sz w:val="28"/>
    </w:rPr>
  </w:style>
  <w:style w:type="paragraph" w:customStyle="1" w:styleId="120">
    <w:name w:val="标题1(2号)"/>
    <w:basedOn w:val="10"/>
    <w:next w:val="36"/>
    <w:autoRedefine/>
    <w:qFormat/>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autoRedefine/>
    <w:qFormat/>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autoRedefine/>
    <w:qFormat/>
    <w:pPr>
      <w:autoSpaceDE/>
      <w:autoSpaceDN/>
      <w:jc w:val="both"/>
    </w:pPr>
    <w:rPr>
      <w:rFonts w:ascii="Times New Roman" w:hAnsi="Times New Roman" w:cs="Times New Roman"/>
      <w:kern w:val="2"/>
      <w:sz w:val="21"/>
      <w:szCs w:val="24"/>
      <w:lang w:eastAsia="zh-CN"/>
    </w:rPr>
  </w:style>
  <w:style w:type="paragraph" w:customStyle="1" w:styleId="52">
    <w:name w:val="正文5号字"/>
    <w:autoRedefine/>
    <w:qFormat/>
    <w:pPr>
      <w:jc w:val="both"/>
    </w:pPr>
    <w:rPr>
      <w:sz w:val="21"/>
    </w:rPr>
  </w:style>
  <w:style w:type="character" w:customStyle="1" w:styleId="2Char11">
    <w:name w:val="正文文本 2 Char1"/>
    <w:basedOn w:val="a3"/>
    <w:autoRedefine/>
    <w:qFormat/>
    <w:rPr>
      <w:rFonts w:ascii="宋体" w:hAnsi="宋体" w:cs="宋体"/>
      <w:sz w:val="22"/>
      <w:szCs w:val="22"/>
      <w:lang w:eastAsia="en-US"/>
    </w:rPr>
  </w:style>
  <w:style w:type="character" w:customStyle="1" w:styleId="Char16">
    <w:name w:val="标题 Char1"/>
    <w:basedOn w:val="a3"/>
    <w:autoRedefine/>
    <w:qFormat/>
    <w:rPr>
      <w:rFonts w:asciiTheme="majorHAnsi" w:hAnsiTheme="majorHAnsi" w:cstheme="majorBidi"/>
      <w:b/>
      <w:bCs/>
      <w:sz w:val="32"/>
      <w:szCs w:val="32"/>
      <w:lang w:eastAsia="en-US"/>
    </w:rPr>
  </w:style>
  <w:style w:type="character" w:customStyle="1" w:styleId="3Char11">
    <w:name w:val="正文文本缩进 3 Char1"/>
    <w:basedOn w:val="a3"/>
    <w:autoRedefine/>
    <w:qFormat/>
    <w:rPr>
      <w:rFonts w:ascii="宋体" w:hAnsi="宋体" w:cs="宋体"/>
      <w:sz w:val="16"/>
      <w:szCs w:val="16"/>
      <w:lang w:eastAsia="en-US"/>
    </w:rPr>
  </w:style>
  <w:style w:type="paragraph" w:customStyle="1" w:styleId="aff4">
    <w:name w:val="标准"/>
    <w:basedOn w:val="a1"/>
    <w:autoRedefine/>
    <w:qFormat/>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7">
    <w:name w:val="Char1"/>
    <w:basedOn w:val="a1"/>
    <w:autoRedefine/>
    <w:qFormat/>
    <w:pPr>
      <w:autoSpaceDE/>
      <w:autoSpaceDN/>
      <w:jc w:val="both"/>
    </w:pPr>
    <w:rPr>
      <w:rFonts w:ascii="Times New Roman" w:hAnsi="Times New Roman" w:cs="Times New Roman"/>
      <w:kern w:val="2"/>
      <w:sz w:val="21"/>
      <w:szCs w:val="21"/>
      <w:lang w:eastAsia="zh-CN"/>
    </w:rPr>
  </w:style>
  <w:style w:type="character" w:customStyle="1" w:styleId="Char18">
    <w:name w:val="批注框文本 Char1"/>
    <w:basedOn w:val="a3"/>
    <w:autoRedefine/>
    <w:qFormat/>
    <w:rPr>
      <w:rFonts w:ascii="宋体" w:hAnsi="宋体" w:cs="宋体"/>
      <w:sz w:val="18"/>
      <w:szCs w:val="18"/>
      <w:lang w:eastAsia="en-US"/>
    </w:rPr>
  </w:style>
  <w:style w:type="character" w:customStyle="1" w:styleId="Char19">
    <w:name w:val="批注主题 Char1"/>
    <w:basedOn w:val="Char12"/>
    <w:autoRedefine/>
    <w:qFormat/>
    <w:rPr>
      <w:rFonts w:ascii="宋体" w:hAnsi="宋体" w:cs="宋体"/>
      <w:b/>
      <w:bCs/>
      <w:sz w:val="22"/>
      <w:szCs w:val="22"/>
      <w:lang w:eastAsia="en-US"/>
    </w:rPr>
  </w:style>
  <w:style w:type="paragraph" w:customStyle="1" w:styleId="aff5">
    <w:name w:val="封底页脚"/>
    <w:basedOn w:val="af"/>
    <w:autoRedefine/>
    <w:qFormat/>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2"/>
    <w:autoRedefine/>
    <w:qFormat/>
    <w:pPr>
      <w:widowControl/>
      <w:spacing w:before="0" w:after="0" w:line="420" w:lineRule="exact"/>
    </w:pPr>
    <w:rPr>
      <w:b w:val="0"/>
      <w:bCs w:val="0"/>
      <w:color w:val="000000"/>
      <w:kern w:val="0"/>
      <w:sz w:val="28"/>
      <w:szCs w:val="21"/>
    </w:rPr>
  </w:style>
  <w:style w:type="paragraph" w:customStyle="1" w:styleId="2">
    <w:name w:val="标题2"/>
    <w:basedOn w:val="21"/>
    <w:autoRedefine/>
    <w:qFormat/>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autoRedefine/>
    <w:qFormat/>
    <w:pPr>
      <w:autoSpaceDE/>
      <w:autoSpaceDN/>
      <w:jc w:val="both"/>
    </w:pPr>
    <w:rPr>
      <w:rFonts w:ascii="Times New Roman" w:hAnsi="Times New Roman" w:cs="Times New Roman"/>
      <w:kern w:val="2"/>
      <w:sz w:val="21"/>
      <w:szCs w:val="24"/>
      <w:lang w:eastAsia="zh-CN"/>
    </w:rPr>
  </w:style>
  <w:style w:type="paragraph" w:customStyle="1" w:styleId="xl31">
    <w:name w:val="xl31"/>
    <w:basedOn w:val="a1"/>
    <w:autoRedefine/>
    <w:qFormat/>
    <w:pPr>
      <w:widowControl/>
      <w:numPr>
        <w:numId w:val="4"/>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autoRedefine/>
    <w:qFormat/>
    <w:pPr>
      <w:autoSpaceDE/>
      <w:autoSpaceDN/>
      <w:spacing w:line="360" w:lineRule="auto"/>
    </w:pPr>
    <w:rPr>
      <w:rFonts w:ascii="Times New Roman" w:hAnsi="Times New Roman" w:cs="Times New Roman"/>
      <w:b/>
      <w:kern w:val="2"/>
      <w:sz w:val="24"/>
      <w:szCs w:val="20"/>
      <w:lang w:eastAsia="zh-CN"/>
    </w:rPr>
  </w:style>
  <w:style w:type="paragraph" w:customStyle="1" w:styleId="Char110">
    <w:name w:val="Char11"/>
    <w:basedOn w:val="a1"/>
    <w:autoRedefine/>
    <w:qFormat/>
    <w:pPr>
      <w:autoSpaceDE/>
      <w:autoSpaceDN/>
      <w:jc w:val="both"/>
    </w:pPr>
    <w:rPr>
      <w:rFonts w:ascii="Times New Roman" w:hAnsi="Times New Roman" w:cs="Times New Roman"/>
      <w:kern w:val="2"/>
      <w:sz w:val="21"/>
      <w:szCs w:val="24"/>
      <w:lang w:eastAsia="zh-CN"/>
    </w:rPr>
  </w:style>
  <w:style w:type="paragraph" w:customStyle="1" w:styleId="aff6">
    <w:name w:val="消息标题标签"/>
    <w:basedOn w:val="af2"/>
    <w:next w:val="af2"/>
    <w:autoRedefine/>
    <w:qFormat/>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autoRedefine/>
    <w:qFormat/>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autoRedefine/>
    <w:qFormat/>
    <w:pPr>
      <w:autoSpaceDE/>
      <w:autoSpaceDN/>
      <w:jc w:val="both"/>
    </w:pPr>
    <w:rPr>
      <w:rFonts w:ascii="Times New Roman" w:hAnsi="Times New Roman" w:cs="Times New Roman"/>
      <w:kern w:val="2"/>
      <w:sz w:val="21"/>
      <w:szCs w:val="24"/>
      <w:lang w:eastAsia="zh-CN"/>
    </w:rPr>
  </w:style>
  <w:style w:type="paragraph" w:customStyle="1" w:styleId="14">
    <w:name w:val="样式1"/>
    <w:basedOn w:val="a1"/>
    <w:autoRedefine/>
    <w:qFormat/>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7">
    <w:name w:val="表格"/>
    <w:basedOn w:val="a1"/>
    <w:autoRedefine/>
    <w:qFormat/>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autoRedefine/>
    <w:qFormat/>
    <w:pPr>
      <w:autoSpaceDE/>
      <w:autoSpaceDN/>
      <w:jc w:val="both"/>
    </w:pPr>
    <w:rPr>
      <w:rFonts w:ascii="Times New Roman" w:hAnsi="Times New Roman" w:cs="Times New Roman"/>
      <w:kern w:val="2"/>
      <w:sz w:val="21"/>
      <w:szCs w:val="24"/>
      <w:lang w:eastAsia="zh-CN"/>
    </w:rPr>
  </w:style>
  <w:style w:type="paragraph" w:customStyle="1" w:styleId="27">
    <w:name w:val="正文2"/>
    <w:autoRedefine/>
    <w:qFormat/>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autoRedefine/>
    <w:qFormat/>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autoRedefine/>
    <w:qFormat/>
    <w:pPr>
      <w:autoSpaceDE/>
      <w:autoSpaceDN/>
      <w:jc w:val="both"/>
    </w:pPr>
    <w:rPr>
      <w:rFonts w:ascii="Times New Roman" w:hAnsi="Times New Roman" w:cs="Times New Roman"/>
      <w:kern w:val="2"/>
      <w:sz w:val="21"/>
      <w:szCs w:val="24"/>
      <w:lang w:eastAsia="zh-CN"/>
    </w:rPr>
  </w:style>
  <w:style w:type="paragraph" w:customStyle="1" w:styleId="aff8">
    <w:name w:val="封底页眉"/>
    <w:basedOn w:val="af0"/>
    <w:autoRedefine/>
    <w:qFormat/>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autoRedefine/>
    <w:qFormat/>
    <w:pPr>
      <w:widowControl w:val="0"/>
      <w:autoSpaceDE w:val="0"/>
      <w:autoSpaceDN w:val="0"/>
      <w:adjustRightInd w:val="0"/>
      <w:jc w:val="both"/>
    </w:pPr>
    <w:rPr>
      <w:rFonts w:ascii="五" w:eastAsia="五"/>
      <w:sz w:val="24"/>
    </w:rPr>
  </w:style>
  <w:style w:type="paragraph" w:customStyle="1" w:styleId="341">
    <w:name w:val="标题3(小4号)"/>
    <w:basedOn w:val="30"/>
    <w:next w:val="43"/>
    <w:autoRedefine/>
    <w:qFormat/>
    <w:pPr>
      <w:widowControl/>
      <w:spacing w:before="0" w:after="0" w:line="420" w:lineRule="exact"/>
    </w:pPr>
    <w:rPr>
      <w:b w:val="0"/>
      <w:bCs w:val="0"/>
      <w:color w:val="000000"/>
      <w:kern w:val="0"/>
      <w:sz w:val="24"/>
      <w:szCs w:val="21"/>
    </w:rPr>
  </w:style>
  <w:style w:type="paragraph" w:customStyle="1" w:styleId="43">
    <w:name w:val="正文小4号"/>
    <w:autoRedefine/>
    <w:qFormat/>
    <w:pPr>
      <w:ind w:firstLine="539"/>
      <w:jc w:val="both"/>
    </w:pPr>
    <w:rPr>
      <w:sz w:val="24"/>
    </w:rPr>
  </w:style>
  <w:style w:type="paragraph" w:customStyle="1" w:styleId="350">
    <w:name w:val="标题3(5号)"/>
    <w:basedOn w:val="30"/>
    <w:next w:val="52"/>
    <w:autoRedefine/>
    <w:qFormat/>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autoRedefine/>
    <w:qFormat/>
    <w:pPr>
      <w:autoSpaceDE/>
      <w:autoSpaceDN/>
      <w:jc w:val="both"/>
    </w:pPr>
    <w:rPr>
      <w:rFonts w:ascii="Times New Roman" w:hAnsi="Times New Roman" w:cs="Times New Roman"/>
      <w:kern w:val="2"/>
      <w:sz w:val="21"/>
      <w:szCs w:val="24"/>
      <w:lang w:eastAsia="zh-CN"/>
    </w:rPr>
  </w:style>
  <w:style w:type="paragraph" w:customStyle="1" w:styleId="xl25">
    <w:name w:val="xl25"/>
    <w:basedOn w:val="a1"/>
    <w:autoRedefine/>
    <w:qFormat/>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autoRedefine/>
    <w:qFormat/>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0"/>
    <w:autoRedefine/>
    <w:qFormat/>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0"/>
    <w:autoRedefine/>
    <w:qFormat/>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9">
    <w:name w:val="页眉（隶书）"/>
    <w:basedOn w:val="af0"/>
    <w:autoRedefine/>
    <w:qFormat/>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0"/>
    <w:next w:val="52"/>
    <w:autoRedefine/>
    <w:qFormat/>
    <w:pPr>
      <w:keepLines/>
      <w:autoSpaceDE/>
      <w:autoSpaceDN/>
      <w:spacing w:beforeLines="50" w:afterLines="50"/>
      <w:ind w:left="0"/>
      <w:jc w:val="both"/>
    </w:pPr>
    <w:rPr>
      <w:rFonts w:cs="Times New Roman"/>
      <w:color w:val="000000"/>
      <w:kern w:val="44"/>
      <w:sz w:val="36"/>
      <w:szCs w:val="36"/>
      <w:lang w:eastAsia="zh-CN"/>
    </w:rPr>
  </w:style>
  <w:style w:type="paragraph" w:customStyle="1" w:styleId="affa">
    <w:name w:val="表格侧编号"/>
    <w:next w:val="a1"/>
    <w:autoRedefine/>
    <w:qFormat/>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autoRedefine/>
    <w:qFormat/>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3"/>
    <w:autoRedefine/>
    <w:qFormat/>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autoRedefine/>
    <w:qFormat/>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autoRedefine/>
    <w:qFormat/>
    <w:pPr>
      <w:widowControl/>
      <w:autoSpaceDE/>
      <w:autoSpaceDN/>
      <w:spacing w:before="100" w:beforeAutospacing="1" w:after="100" w:afterAutospacing="1"/>
    </w:pPr>
    <w:rPr>
      <w:sz w:val="24"/>
      <w:szCs w:val="24"/>
      <w:lang w:eastAsia="zh-CN"/>
    </w:rPr>
  </w:style>
  <w:style w:type="paragraph" w:customStyle="1" w:styleId="p0">
    <w:name w:val="p0"/>
    <w:basedOn w:val="a1"/>
    <w:autoRedefine/>
    <w:qFormat/>
    <w:pPr>
      <w:widowControl/>
      <w:autoSpaceDE/>
      <w:autoSpaceDN/>
    </w:pPr>
    <w:rPr>
      <w:sz w:val="24"/>
      <w:szCs w:val="24"/>
      <w:lang w:eastAsia="zh-CN"/>
    </w:rPr>
  </w:style>
  <w:style w:type="paragraph" w:customStyle="1" w:styleId="16">
    <w:name w:val="字元 字元1"/>
    <w:basedOn w:val="a1"/>
    <w:autoRedefine/>
    <w:qFormat/>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1"/>
    <w:autoRedefine/>
    <w:qFormat/>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0"/>
    <w:next w:val="42"/>
    <w:autoRedefine/>
    <w:qFormat/>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2">
    <w:name w:val="Char"/>
    <w:basedOn w:val="a1"/>
    <w:autoRedefine/>
    <w:qFormat/>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autoRedefine/>
    <w:qFormat/>
    <w:pPr>
      <w:autoSpaceDE/>
      <w:autoSpaceDN/>
      <w:jc w:val="both"/>
    </w:pPr>
    <w:rPr>
      <w:rFonts w:ascii="Times New Roman" w:hAnsi="Times New Roman" w:cs="Times New Roman"/>
      <w:kern w:val="2"/>
      <w:sz w:val="21"/>
      <w:szCs w:val="24"/>
      <w:lang w:eastAsia="zh-CN"/>
    </w:rPr>
  </w:style>
  <w:style w:type="paragraph" w:customStyle="1" w:styleId="affb">
    <w:name w:val="附件"/>
    <w:basedOn w:val="a1"/>
    <w:autoRedefine/>
    <w:qFormat/>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0"/>
    <w:next w:val="43"/>
    <w:autoRedefine/>
    <w:qFormat/>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0"/>
    <w:next w:val="34"/>
    <w:autoRedefine/>
    <w:qFormat/>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autoRedefine/>
    <w:qFormat/>
    <w:pPr>
      <w:autoSpaceDE/>
      <w:autoSpaceDN/>
      <w:jc w:val="both"/>
    </w:pPr>
    <w:rPr>
      <w:rFonts w:ascii="Times New Roman" w:hAnsi="Times New Roman" w:cs="Times New Roman"/>
      <w:kern w:val="2"/>
      <w:sz w:val="21"/>
      <w:szCs w:val="24"/>
      <w:lang w:eastAsia="zh-CN"/>
    </w:rPr>
  </w:style>
  <w:style w:type="paragraph" w:customStyle="1" w:styleId="ml">
    <w:name w:val="ml"/>
    <w:basedOn w:val="a1"/>
    <w:autoRedefine/>
    <w:qFormat/>
    <w:pPr>
      <w:autoSpaceDE/>
      <w:autoSpaceDN/>
      <w:jc w:val="both"/>
    </w:pPr>
    <w:rPr>
      <w:rFonts w:cs="Times New Roman"/>
      <w:b/>
      <w:bCs/>
      <w:kern w:val="2"/>
      <w:sz w:val="28"/>
      <w:szCs w:val="20"/>
      <w:lang w:eastAsia="zh-CN"/>
    </w:rPr>
  </w:style>
  <w:style w:type="paragraph" w:customStyle="1" w:styleId="231">
    <w:name w:val="标题2(3号)"/>
    <w:basedOn w:val="21"/>
    <w:next w:val="34"/>
    <w:autoRedefine/>
    <w:qFormat/>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autoRedefine/>
    <w:qFormat/>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4">
    <w:name w:val="标题4"/>
    <w:basedOn w:val="40"/>
    <w:autoRedefine/>
    <w:qFormat/>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autoRedefine/>
    <w:qFormat/>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autoRedefine/>
    <w:qFormat/>
    <w:pPr>
      <w:autoSpaceDE/>
      <w:autoSpaceDN/>
      <w:jc w:val="both"/>
    </w:pPr>
    <w:rPr>
      <w:rFonts w:ascii="Times New Roman" w:hAnsi="Times New Roman" w:cs="Times New Roman"/>
      <w:kern w:val="2"/>
      <w:sz w:val="21"/>
      <w:szCs w:val="21"/>
      <w:lang w:eastAsia="zh-CN"/>
    </w:rPr>
  </w:style>
  <w:style w:type="paragraph" w:customStyle="1" w:styleId="1">
    <w:name w:val="大纲1"/>
    <w:basedOn w:val="a1"/>
    <w:autoRedefine/>
    <w:qFormat/>
    <w:pPr>
      <w:numPr>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autoRedefine/>
    <w:qFormat/>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autoRedefine/>
    <w:qFormat/>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autoRedefine/>
    <w:qFormat/>
    <w:pPr>
      <w:numPr>
        <w:ilvl w:val="3"/>
      </w:numPr>
      <w:outlineLvl w:val="3"/>
    </w:pPr>
  </w:style>
  <w:style w:type="paragraph" w:customStyle="1" w:styleId="5">
    <w:name w:val="大纲5"/>
    <w:basedOn w:val="4"/>
    <w:autoRedefine/>
    <w:qFormat/>
    <w:pPr>
      <w:numPr>
        <w:ilvl w:val="4"/>
      </w:numPr>
      <w:tabs>
        <w:tab w:val="left" w:pos="360"/>
      </w:tabs>
      <w:outlineLvl w:val="4"/>
    </w:pPr>
    <w:rPr>
      <w:b w:val="0"/>
      <w:szCs w:val="36"/>
    </w:rPr>
  </w:style>
  <w:style w:type="paragraph" w:customStyle="1" w:styleId="6">
    <w:name w:val="大纲6"/>
    <w:basedOn w:val="5"/>
    <w:autoRedefine/>
    <w:qFormat/>
    <w:pPr>
      <w:numPr>
        <w:ilvl w:val="5"/>
      </w:numPr>
      <w:outlineLvl w:val="5"/>
    </w:pPr>
    <w:rPr>
      <w:rFonts w:ascii="宋体"/>
      <w:szCs w:val="24"/>
    </w:rPr>
  </w:style>
  <w:style w:type="paragraph" w:customStyle="1" w:styleId="Char1CharCharChar1">
    <w:name w:val="Char1 Char Char Char1"/>
    <w:basedOn w:val="a1"/>
    <w:autoRedefine/>
    <w:qFormat/>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1"/>
    <w:autoRedefine/>
    <w:qFormat/>
    <w:pPr>
      <w:autoSpaceDE/>
      <w:autoSpaceDN/>
      <w:jc w:val="both"/>
    </w:pPr>
    <w:rPr>
      <w:rFonts w:ascii="Calibri" w:hAnsi="Calibri" w:cs="Times New Roman"/>
      <w:kern w:val="2"/>
      <w:sz w:val="21"/>
      <w:szCs w:val="24"/>
      <w:lang w:eastAsia="zh-CN"/>
    </w:rPr>
  </w:style>
  <w:style w:type="paragraph" w:customStyle="1" w:styleId="110">
    <w:name w:val="字元 字元11"/>
    <w:basedOn w:val="a1"/>
    <w:autoRedefine/>
    <w:qFormat/>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1"/>
    <w:autoRedefine/>
    <w:qFormat/>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1"/>
    <w:autoRedefine/>
    <w:qFormat/>
    <w:pPr>
      <w:autoSpaceDE/>
      <w:autoSpaceDN/>
      <w:jc w:val="both"/>
    </w:pPr>
    <w:rPr>
      <w:rFonts w:ascii="Calibri" w:hAnsi="Calibri" w:cs="Times New Roman"/>
      <w:kern w:val="2"/>
      <w:sz w:val="21"/>
      <w:szCs w:val="24"/>
      <w:lang w:eastAsia="zh-CN"/>
    </w:rPr>
  </w:style>
  <w:style w:type="paragraph" w:customStyle="1" w:styleId="38">
    <w:name w:val="正文3"/>
    <w:autoRedefine/>
    <w:qFormat/>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20">
    <w:name w:val="Char2"/>
    <w:basedOn w:val="a1"/>
    <w:autoRedefine/>
    <w:qFormat/>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1"/>
    <w:autoRedefine/>
    <w:qFormat/>
    <w:pPr>
      <w:autoSpaceDE/>
      <w:autoSpaceDN/>
      <w:jc w:val="both"/>
    </w:pPr>
    <w:rPr>
      <w:rFonts w:ascii="Calibri" w:hAnsi="Calibri" w:cs="Times New Roman"/>
      <w:kern w:val="2"/>
      <w:sz w:val="21"/>
      <w:szCs w:val="24"/>
      <w:lang w:eastAsia="zh-CN"/>
    </w:rPr>
  </w:style>
  <w:style w:type="paragraph" w:customStyle="1" w:styleId="CharCharChar1">
    <w:name w:val="Char Char Char1"/>
    <w:basedOn w:val="a1"/>
    <w:autoRedefine/>
    <w:qFormat/>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1"/>
    <w:autoRedefine/>
    <w:qFormat/>
    <w:pPr>
      <w:autoSpaceDE/>
      <w:autoSpaceDN/>
      <w:jc w:val="both"/>
    </w:pPr>
    <w:rPr>
      <w:rFonts w:ascii="Calibri" w:hAnsi="Calibri" w:cs="Times New Roman"/>
      <w:kern w:val="2"/>
      <w:sz w:val="21"/>
      <w:szCs w:val="24"/>
      <w:lang w:eastAsia="zh-CN"/>
    </w:rPr>
  </w:style>
  <w:style w:type="paragraph" w:customStyle="1" w:styleId="Char120">
    <w:name w:val="Char12"/>
    <w:basedOn w:val="a1"/>
    <w:autoRedefine/>
    <w:qFormat/>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1"/>
    <w:autoRedefine/>
    <w:qFormat/>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1"/>
    <w:autoRedefine/>
    <w:qFormat/>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1"/>
    <w:autoRedefine/>
    <w:qFormat/>
    <w:pPr>
      <w:autoSpaceDE/>
      <w:autoSpaceDN/>
      <w:jc w:val="both"/>
    </w:pPr>
    <w:rPr>
      <w:rFonts w:ascii="Calibri" w:hAnsi="Calibri" w:cs="Times New Roman"/>
      <w:kern w:val="2"/>
      <w:sz w:val="21"/>
      <w:szCs w:val="24"/>
      <w:lang w:eastAsia="zh-CN"/>
    </w:rPr>
  </w:style>
  <w:style w:type="paragraph" w:customStyle="1" w:styleId="210">
    <w:name w:val="正文文本 21"/>
    <w:basedOn w:val="a1"/>
    <w:autoRedefine/>
    <w:qFormat/>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1"/>
    <w:autoRedefine/>
    <w:uiPriority w:val="34"/>
    <w:qFormat/>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3"/>
    <w:autoRedefine/>
    <w:qFormat/>
  </w:style>
  <w:style w:type="character" w:customStyle="1" w:styleId="xdrichtextbox3">
    <w:name w:val="xdrichtextbox3"/>
    <w:basedOn w:val="a3"/>
    <w:autoRedefine/>
    <w:qFormat/>
    <w:rPr>
      <w:color w:val="auto"/>
      <w:u w:val="none"/>
      <w:bdr w:val="single" w:sz="8" w:space="0" w:color="DCDCDC"/>
      <w:shd w:val="clear" w:color="auto" w:fill="FFFFFF"/>
    </w:rPr>
  </w:style>
  <w:style w:type="character" w:customStyle="1" w:styleId="Charf">
    <w:name w:val="列出段落 Char"/>
    <w:link w:val="afd"/>
    <w:autoRedefine/>
    <w:qFormat/>
    <w:rPr>
      <w:rFonts w:ascii="宋体" w:hAnsi="宋体" w:cs="宋体"/>
      <w:sz w:val="22"/>
      <w:szCs w:val="22"/>
      <w:lang w:eastAsia="en-US"/>
    </w:rPr>
  </w:style>
  <w:style w:type="paragraph" w:customStyle="1" w:styleId="TOC1">
    <w:name w:val="TOC 标题1"/>
    <w:basedOn w:val="10"/>
    <w:next w:val="a1"/>
    <w:autoRedefine/>
    <w:uiPriority w:val="39"/>
    <w:semiHidden/>
    <w:unhideWhenUsed/>
    <w:qFormat/>
    <w:pPr>
      <w:keepNext/>
      <w:keepLines/>
      <w:spacing w:before="340" w:after="330" w:line="578" w:lineRule="auto"/>
      <w:ind w:left="0"/>
      <w:outlineLvl w:val="9"/>
    </w:pPr>
    <w:rPr>
      <w:kern w:val="44"/>
      <w:sz w:val="44"/>
      <w:szCs w:val="44"/>
    </w:rPr>
  </w:style>
  <w:style w:type="character" w:customStyle="1" w:styleId="Char9">
    <w:name w:val="副标题 Char"/>
    <w:link w:val="af1"/>
    <w:autoRedefine/>
    <w:qFormat/>
    <w:rPr>
      <w:rFonts w:ascii="Cambria" w:hAnsi="Cambria"/>
      <w:b/>
      <w:bCs/>
      <w:kern w:val="28"/>
      <w:sz w:val="24"/>
      <w:szCs w:val="32"/>
    </w:rPr>
  </w:style>
  <w:style w:type="character" w:customStyle="1" w:styleId="Char1a">
    <w:name w:val="副标题 Char1"/>
    <w:basedOn w:val="a3"/>
    <w:autoRedefine/>
    <w:qFormat/>
    <w:rPr>
      <w:rFonts w:asciiTheme="majorHAnsi" w:hAnsiTheme="majorHAnsi" w:cstheme="majorBidi"/>
      <w:b/>
      <w:bCs/>
      <w:kern w:val="28"/>
      <w:sz w:val="32"/>
      <w:szCs w:val="32"/>
      <w:lang w:eastAsia="en-US"/>
    </w:rPr>
  </w:style>
  <w:style w:type="paragraph" w:customStyle="1" w:styleId="CM7">
    <w:name w:val="CM7"/>
    <w:basedOn w:val="Default"/>
    <w:next w:val="Default"/>
    <w:autoRedefine/>
    <w:uiPriority w:val="99"/>
    <w:unhideWhenUsed/>
    <w:qFormat/>
    <w:pPr>
      <w:spacing w:after="320"/>
    </w:pPr>
  </w:style>
  <w:style w:type="paragraph" w:customStyle="1" w:styleId="WPSPlain">
    <w:name w:val="WPS Plain"/>
    <w:autoRedefine/>
    <w:qFormat/>
  </w:style>
  <w:style w:type="paragraph" w:customStyle="1" w:styleId="Bg">
    <w:name w:val="Bg"/>
    <w:basedOn w:val="a1"/>
    <w:autoRedefine/>
    <w:qFormat/>
    <w:pPr>
      <w:topLinePunct/>
      <w:snapToGrid w:val="0"/>
      <w:spacing w:before="60" w:after="60"/>
      <w:jc w:val="center"/>
    </w:pPr>
    <w:rPr>
      <w:kern w:val="2"/>
      <w:sz w:val="18"/>
    </w:rPr>
  </w:style>
  <w:style w:type="paragraph" w:customStyle="1" w:styleId="affc">
    <w:name w:val="正文格式"/>
    <w:basedOn w:val="a1"/>
    <w:autoRedefine/>
    <w:qFormat/>
    <w:pPr>
      <w:topLinePunct/>
      <w:ind w:firstLineChars="200" w:firstLine="420"/>
    </w:pPr>
    <w:rPr>
      <w:kern w:val="2"/>
      <w:sz w:val="21"/>
    </w:rPr>
  </w:style>
  <w:style w:type="paragraph" w:customStyle="1" w:styleId="b">
    <w:name w:val="b"/>
    <w:basedOn w:val="a1"/>
    <w:autoRedefine/>
    <w:qFormat/>
    <w:pPr>
      <w:tabs>
        <w:tab w:val="center" w:pos="4706"/>
        <w:tab w:val="right" w:pos="9044"/>
      </w:tabs>
      <w:topLinePunct/>
      <w:spacing w:before="160" w:after="60" w:line="312" w:lineRule="exact"/>
      <w:jc w:val="center"/>
    </w:pPr>
    <w:rPr>
      <w:rFonts w:ascii="Arial" w:eastAsia="黑体" w:hAnsi="Arial"/>
      <w:sz w:val="21"/>
    </w:rPr>
  </w:style>
  <w:style w:type="character" w:customStyle="1" w:styleId="Charf3">
    <w:name w:val="特点 Char"/>
    <w:autoRedefine/>
    <w:qFormat/>
    <w:locked/>
    <w:rPr>
      <w:rFonts w:eastAsia="宋体"/>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22914;&#21442;&#36873;&#20154;&#23545;&#25511;&#21046;&#20215;&#23384;&#30097;&#35831;&#20110;&#25253;&#20215;&#25130;&#27490;&#21069;&#21457;&#37038;&#20214;&#33267;xqyang@fhcpec.com.cn"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D29EDE-5407-4E74-B506-DE89BE0DB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23</Pages>
  <Words>1668</Words>
  <Characters>9509</Characters>
  <Application>Microsoft Office Word</Application>
  <DocSecurity>0</DocSecurity>
  <Lines>79</Lines>
  <Paragraphs>22</Paragraphs>
  <ScaleCrop>false</ScaleCrop>
  <Company>福化环保</Company>
  <LinksUpToDate>false</LinksUpToDate>
  <CharactersWithSpaces>11155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jpzheng[郑杰鹏_FHC]</cp:lastModifiedBy>
  <cp:revision>442</cp:revision>
  <dcterms:created xsi:type="dcterms:W3CDTF">2019-03-28T11:18:00Z</dcterms:created>
  <dcterms:modified xsi:type="dcterms:W3CDTF">2024-04-16T04:40:00Z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2052-12.1.0.16417</vt:lpwstr>
  </property>
  <property fmtid="{D5CDD505-2E9C-101B-9397-08002B2CF9AE}" pid="6" name="ICV">
    <vt:lpwstr>8AF51771651C42C5BDE85E096A358F8D_13</vt:lpwstr>
  </property>
</Properties>
</file>