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8BB" w:rsidRDefault="00A138BB">
      <w:pPr>
        <w:pStyle w:val="a9"/>
        <w:rPr>
          <w:rFonts w:ascii="Times New Roman"/>
          <w:sz w:val="20"/>
          <w:lang w:eastAsia="zh-CN"/>
        </w:rPr>
      </w:pPr>
    </w:p>
    <w:p w:rsidR="00A138BB" w:rsidRDefault="00A138BB">
      <w:pPr>
        <w:pStyle w:val="a9"/>
        <w:rPr>
          <w:rFonts w:ascii="Times New Roman"/>
          <w:sz w:val="20"/>
        </w:rPr>
      </w:pPr>
    </w:p>
    <w:p w:rsidR="00A138BB" w:rsidRDefault="00A138BB">
      <w:pPr>
        <w:pStyle w:val="a9"/>
        <w:rPr>
          <w:rFonts w:ascii="Times New Roman"/>
          <w:sz w:val="20"/>
        </w:rPr>
      </w:pPr>
    </w:p>
    <w:p w:rsidR="00A138BB" w:rsidRDefault="00A138BB">
      <w:pPr>
        <w:pStyle w:val="a9"/>
        <w:rPr>
          <w:rFonts w:ascii="Times New Roman"/>
          <w:sz w:val="20"/>
        </w:rPr>
      </w:pPr>
    </w:p>
    <w:p w:rsidR="00A138BB" w:rsidRDefault="00A138BB">
      <w:pPr>
        <w:pStyle w:val="a9"/>
        <w:rPr>
          <w:rFonts w:ascii="Times New Roman"/>
          <w:sz w:val="20"/>
        </w:rPr>
      </w:pPr>
    </w:p>
    <w:p w:rsidR="00A138BB" w:rsidRDefault="00A138BB">
      <w:pPr>
        <w:pStyle w:val="a9"/>
        <w:rPr>
          <w:rFonts w:ascii="Times New Roman"/>
          <w:sz w:val="20"/>
        </w:rPr>
      </w:pPr>
    </w:p>
    <w:p w:rsidR="00A138BB" w:rsidRDefault="00A138BB">
      <w:pPr>
        <w:pStyle w:val="a9"/>
        <w:rPr>
          <w:rFonts w:ascii="Times New Roman"/>
          <w:sz w:val="20"/>
        </w:rPr>
      </w:pPr>
    </w:p>
    <w:p w:rsidR="00A138BB" w:rsidRDefault="00A138BB">
      <w:pPr>
        <w:pStyle w:val="a9"/>
        <w:spacing w:before="5"/>
        <w:rPr>
          <w:rFonts w:ascii="Times New Roman"/>
          <w:sz w:val="20"/>
        </w:rPr>
      </w:pPr>
    </w:p>
    <w:p w:rsidR="00A138BB" w:rsidRDefault="00470A2F">
      <w:pPr>
        <w:pStyle w:val="a9"/>
        <w:jc w:val="center"/>
        <w:rPr>
          <w:rFonts w:ascii="微软雅黑" w:eastAsia="微软雅黑"/>
          <w:b/>
          <w:sz w:val="52"/>
          <w:szCs w:val="22"/>
          <w:u w:val="single"/>
          <w:lang w:eastAsia="zh-CN"/>
        </w:rPr>
      </w:pPr>
      <w:r>
        <w:rPr>
          <w:rFonts w:ascii="微软雅黑" w:eastAsia="微软雅黑" w:hint="eastAsia"/>
          <w:b/>
          <w:sz w:val="52"/>
          <w:szCs w:val="22"/>
          <w:u w:val="single"/>
          <w:lang w:eastAsia="zh-CN"/>
        </w:rPr>
        <w:t>福建福海创石油化工有限公司</w:t>
      </w:r>
      <w:r>
        <w:rPr>
          <w:rFonts w:ascii="微软雅黑" w:eastAsia="微软雅黑" w:hint="eastAsia"/>
          <w:b/>
          <w:sz w:val="52"/>
          <w:u w:val="single"/>
          <w:lang w:eastAsia="zh-CN"/>
        </w:rPr>
        <w:t>芳烃联合装置优化节能项目职业病危害预评价报告书编制项目</w:t>
      </w:r>
      <w:r>
        <w:rPr>
          <w:rFonts w:ascii="微软雅黑" w:eastAsia="微软雅黑" w:hint="eastAsia"/>
          <w:b/>
          <w:sz w:val="52"/>
          <w:szCs w:val="22"/>
          <w:u w:val="single"/>
          <w:lang w:eastAsia="zh-CN"/>
        </w:rPr>
        <w:t>比选文件</w:t>
      </w:r>
    </w:p>
    <w:p w:rsidR="00A138BB" w:rsidRDefault="00A138BB">
      <w:pPr>
        <w:pStyle w:val="12"/>
        <w:ind w:firstLineChars="700" w:firstLine="1960"/>
        <w:rPr>
          <w:color w:val="000000" w:themeColor="text1"/>
          <w:sz w:val="28"/>
          <w:szCs w:val="28"/>
        </w:rPr>
      </w:pPr>
    </w:p>
    <w:p w:rsidR="00A138BB" w:rsidRDefault="00470A2F">
      <w:pPr>
        <w:pStyle w:val="12"/>
        <w:ind w:firstLineChars="700" w:firstLine="1960"/>
        <w:rPr>
          <w:color w:val="000000" w:themeColor="text1"/>
          <w:sz w:val="28"/>
          <w:szCs w:val="28"/>
        </w:rPr>
      </w:pPr>
      <w:r>
        <w:rPr>
          <w:rFonts w:hint="eastAsia"/>
          <w:color w:val="000000" w:themeColor="text1"/>
          <w:sz w:val="28"/>
          <w:szCs w:val="28"/>
        </w:rPr>
        <w:t>（文件编号：</w:t>
      </w:r>
      <w:r>
        <w:rPr>
          <w:rFonts w:hint="eastAsia"/>
          <w:sz w:val="28"/>
          <w:szCs w:val="28"/>
        </w:rPr>
        <w:t>FAP4-T-GKZB-202403-001</w:t>
      </w:r>
      <w:r>
        <w:rPr>
          <w:rFonts w:hint="eastAsia"/>
          <w:color w:val="000000" w:themeColor="text1"/>
          <w:sz w:val="28"/>
          <w:szCs w:val="28"/>
        </w:rPr>
        <w:t>）</w:t>
      </w:r>
    </w:p>
    <w:p w:rsidR="00A138BB" w:rsidRDefault="00A138BB">
      <w:pPr>
        <w:pStyle w:val="a9"/>
        <w:rPr>
          <w:rFonts w:ascii="微软雅黑"/>
          <w:b/>
          <w:sz w:val="94"/>
          <w:lang w:eastAsia="zh-CN"/>
        </w:rPr>
      </w:pPr>
    </w:p>
    <w:p w:rsidR="00A138BB" w:rsidRDefault="00A138BB">
      <w:pPr>
        <w:pStyle w:val="a9"/>
        <w:rPr>
          <w:rFonts w:ascii="微软雅黑"/>
          <w:b/>
          <w:sz w:val="94"/>
          <w:lang w:eastAsia="zh-CN"/>
        </w:rPr>
      </w:pPr>
    </w:p>
    <w:p w:rsidR="00A138BB" w:rsidRDefault="00A138BB">
      <w:pPr>
        <w:pStyle w:val="a9"/>
        <w:rPr>
          <w:rFonts w:ascii="微软雅黑"/>
          <w:b/>
          <w:sz w:val="32"/>
          <w:szCs w:val="32"/>
          <w:lang w:eastAsia="zh-CN"/>
        </w:rPr>
      </w:pPr>
    </w:p>
    <w:p w:rsidR="00A138BB" w:rsidRDefault="00A138BB">
      <w:pPr>
        <w:pStyle w:val="a9"/>
        <w:rPr>
          <w:rFonts w:ascii="微软雅黑"/>
          <w:b/>
          <w:sz w:val="32"/>
          <w:szCs w:val="32"/>
          <w:lang w:eastAsia="zh-CN"/>
        </w:rPr>
      </w:pPr>
    </w:p>
    <w:p w:rsidR="00A138BB" w:rsidRDefault="00A138BB">
      <w:pPr>
        <w:pStyle w:val="a9"/>
        <w:rPr>
          <w:rFonts w:ascii="微软雅黑"/>
          <w:b/>
          <w:sz w:val="32"/>
          <w:szCs w:val="32"/>
          <w:lang w:eastAsia="zh-CN"/>
        </w:rPr>
      </w:pPr>
    </w:p>
    <w:p w:rsidR="00A138BB" w:rsidRDefault="00A138BB">
      <w:pPr>
        <w:pStyle w:val="a9"/>
        <w:rPr>
          <w:rFonts w:ascii="微软雅黑"/>
          <w:b/>
          <w:sz w:val="32"/>
          <w:szCs w:val="32"/>
          <w:lang w:eastAsia="zh-CN"/>
        </w:rPr>
      </w:pPr>
    </w:p>
    <w:p w:rsidR="00A138BB" w:rsidRDefault="00A138BB">
      <w:pPr>
        <w:pStyle w:val="a9"/>
        <w:rPr>
          <w:rFonts w:ascii="微软雅黑"/>
          <w:b/>
          <w:sz w:val="32"/>
          <w:szCs w:val="32"/>
          <w:lang w:eastAsia="zh-CN"/>
        </w:rPr>
      </w:pPr>
    </w:p>
    <w:p w:rsidR="00A138BB" w:rsidRDefault="00470A2F">
      <w:pPr>
        <w:pStyle w:val="12"/>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Pr>
          <w:rFonts w:ascii="微软雅黑" w:eastAsia="微软雅黑" w:hAnsi="微软雅黑" w:hint="eastAsia"/>
          <w:b/>
          <w:sz w:val="28"/>
          <w:szCs w:val="28"/>
        </w:rPr>
        <w:t>编制</w:t>
      </w:r>
    </w:p>
    <w:p w:rsidR="00A138BB" w:rsidRDefault="00470A2F">
      <w:pPr>
        <w:spacing w:line="271" w:lineRule="auto"/>
        <w:ind w:right="1889"/>
        <w:rPr>
          <w:rFonts w:ascii="微软雅黑" w:eastAsia="微软雅黑"/>
          <w:b/>
          <w:color w:val="000000" w:themeColor="text1"/>
          <w:sz w:val="32"/>
          <w:lang w:eastAsia="zh-CN"/>
        </w:rPr>
      </w:pPr>
      <w:r>
        <w:rPr>
          <w:rFonts w:ascii="微软雅黑" w:eastAsia="微软雅黑" w:hint="eastAsia"/>
          <w:b/>
          <w:w w:val="95"/>
          <w:sz w:val="32"/>
          <w:lang w:eastAsia="zh-CN"/>
        </w:rPr>
        <w:t xml:space="preserve">                                </w:t>
      </w:r>
      <w:r>
        <w:rPr>
          <w:rFonts w:ascii="微软雅黑" w:eastAsia="微软雅黑" w:hint="eastAsia"/>
          <w:b/>
          <w:color w:val="FF0000"/>
          <w:w w:val="95"/>
          <w:sz w:val="32"/>
          <w:lang w:eastAsia="zh-CN"/>
        </w:rPr>
        <w:t xml:space="preserve">   </w:t>
      </w:r>
      <w:r>
        <w:rPr>
          <w:rFonts w:ascii="微软雅黑" w:eastAsia="微软雅黑" w:hint="eastAsia"/>
          <w:b/>
          <w:color w:val="000000" w:themeColor="text1"/>
          <w:w w:val="95"/>
          <w:sz w:val="32"/>
          <w:lang w:eastAsia="zh-CN"/>
        </w:rPr>
        <w:t>二〇二四年</w:t>
      </w:r>
      <w:r w:rsidR="00DD5AA9">
        <w:rPr>
          <w:rFonts w:ascii="微软雅黑" w:eastAsia="微软雅黑" w:hint="eastAsia"/>
          <w:b/>
          <w:color w:val="000000" w:themeColor="text1"/>
          <w:w w:val="95"/>
          <w:sz w:val="32"/>
          <w:lang w:eastAsia="zh-CN"/>
        </w:rPr>
        <w:t>四</w:t>
      </w:r>
      <w:r>
        <w:rPr>
          <w:rFonts w:ascii="微软雅黑" w:eastAsia="微软雅黑" w:hint="eastAsia"/>
          <w:b/>
          <w:color w:val="000000" w:themeColor="text1"/>
          <w:w w:val="95"/>
          <w:sz w:val="32"/>
          <w:lang w:eastAsia="zh-CN"/>
        </w:rPr>
        <w:t>月</w:t>
      </w:r>
    </w:p>
    <w:p w:rsidR="00A138BB" w:rsidRDefault="00A138BB">
      <w:pPr>
        <w:spacing w:line="271" w:lineRule="auto"/>
        <w:jc w:val="center"/>
        <w:rPr>
          <w:rFonts w:ascii="微软雅黑" w:eastAsia="微软雅黑"/>
          <w:color w:val="000000" w:themeColor="text1"/>
          <w:sz w:val="32"/>
          <w:lang w:eastAsia="zh-CN"/>
        </w:rPr>
        <w:sectPr w:rsidR="00A138BB">
          <w:footerReference w:type="default" r:id="rId9"/>
          <w:type w:val="continuous"/>
          <w:pgSz w:w="11910" w:h="16840"/>
          <w:pgMar w:top="1600" w:right="1680" w:bottom="280" w:left="1680" w:header="720" w:footer="720" w:gutter="0"/>
          <w:pgNumType w:start="1"/>
          <w:cols w:space="720"/>
        </w:sectPr>
      </w:pPr>
    </w:p>
    <w:p w:rsidR="00A138BB" w:rsidRDefault="00470A2F">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A138BB" w:rsidRDefault="00A138BB">
      <w:pPr>
        <w:pStyle w:val="a9"/>
        <w:rPr>
          <w:rFonts w:ascii="黑体"/>
          <w:sz w:val="20"/>
          <w:lang w:eastAsia="zh-CN"/>
        </w:rPr>
      </w:pPr>
    </w:p>
    <w:p w:rsidR="00A138BB" w:rsidRDefault="00A138BB">
      <w:pPr>
        <w:pStyle w:val="a9"/>
        <w:rPr>
          <w:rFonts w:ascii="黑体"/>
          <w:sz w:val="20"/>
          <w:lang w:eastAsia="zh-CN"/>
        </w:rPr>
      </w:pPr>
    </w:p>
    <w:p w:rsidR="00A138BB" w:rsidRDefault="00A138BB">
      <w:pPr>
        <w:pStyle w:val="a9"/>
        <w:spacing w:before="9"/>
        <w:rPr>
          <w:rFonts w:ascii="黑体"/>
          <w:lang w:eastAsia="zh-CN"/>
        </w:rPr>
      </w:pPr>
    </w:p>
    <w:p w:rsidR="00A138BB" w:rsidRDefault="00470A2F">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t xml:space="preserve">比选公告 </w:t>
      </w:r>
      <w:r>
        <w:rPr>
          <w:rFonts w:hint="eastAsia"/>
          <w:sz w:val="24"/>
          <w:szCs w:val="24"/>
          <w:lang w:eastAsia="zh-CN"/>
        </w:rPr>
        <w:t xml:space="preserve">    </w:t>
      </w:r>
    </w:p>
    <w:p w:rsidR="00A138BB" w:rsidRDefault="00470A2F">
      <w:pPr>
        <w:tabs>
          <w:tab w:val="left" w:pos="709"/>
        </w:tabs>
        <w:spacing w:line="360" w:lineRule="auto"/>
        <w:ind w:firstLineChars="200" w:firstLine="480"/>
        <w:rPr>
          <w:sz w:val="24"/>
          <w:szCs w:val="24"/>
          <w:lang w:eastAsia="zh-CN"/>
        </w:rPr>
      </w:pPr>
      <w:r>
        <w:rPr>
          <w:sz w:val="24"/>
          <w:szCs w:val="24"/>
          <w:lang w:eastAsia="zh-CN"/>
        </w:rPr>
        <w:t>第二章</w:t>
      </w:r>
      <w:r>
        <w:rPr>
          <w:sz w:val="24"/>
          <w:szCs w:val="24"/>
          <w:lang w:eastAsia="zh-CN"/>
        </w:rPr>
        <w:tab/>
        <w:t>比选须知</w:t>
      </w:r>
    </w:p>
    <w:p w:rsidR="00A138BB" w:rsidRDefault="00470A2F">
      <w:pPr>
        <w:tabs>
          <w:tab w:val="left" w:pos="709"/>
        </w:tabs>
        <w:spacing w:line="360" w:lineRule="auto"/>
        <w:ind w:firstLineChars="200" w:firstLine="48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rsidR="00A138BB" w:rsidRDefault="00470A2F">
      <w:pPr>
        <w:tabs>
          <w:tab w:val="left" w:pos="709"/>
        </w:tabs>
        <w:spacing w:line="360" w:lineRule="auto"/>
        <w:ind w:firstLineChars="200" w:firstLine="480"/>
        <w:rPr>
          <w:sz w:val="24"/>
          <w:szCs w:val="24"/>
          <w:lang w:eastAsia="zh-CN"/>
        </w:rPr>
      </w:pPr>
      <w:r>
        <w:rPr>
          <w:sz w:val="24"/>
          <w:szCs w:val="24"/>
          <w:lang w:eastAsia="zh-CN"/>
        </w:rPr>
        <w:t>第四章</w:t>
      </w:r>
      <w:r>
        <w:rPr>
          <w:sz w:val="24"/>
          <w:szCs w:val="24"/>
          <w:lang w:eastAsia="zh-CN"/>
        </w:rPr>
        <w:tab/>
        <w:t>评比规则</w:t>
      </w:r>
    </w:p>
    <w:p w:rsidR="00A138BB" w:rsidRDefault="00470A2F">
      <w:pPr>
        <w:tabs>
          <w:tab w:val="left" w:pos="709"/>
        </w:tabs>
        <w:spacing w:line="360" w:lineRule="auto"/>
        <w:ind w:firstLineChars="200" w:firstLine="480"/>
        <w:rPr>
          <w:sz w:val="24"/>
          <w:szCs w:val="24"/>
          <w:lang w:eastAsia="zh-CN"/>
        </w:rPr>
      </w:pPr>
      <w:r>
        <w:rPr>
          <w:sz w:val="24"/>
          <w:szCs w:val="24"/>
          <w:lang w:eastAsia="zh-CN"/>
        </w:rPr>
        <w:t>第五章</w:t>
      </w:r>
      <w:r>
        <w:rPr>
          <w:sz w:val="24"/>
          <w:szCs w:val="24"/>
          <w:lang w:eastAsia="zh-CN"/>
        </w:rPr>
        <w:tab/>
        <w:t>合同授予</w:t>
      </w:r>
    </w:p>
    <w:p w:rsidR="00A138BB" w:rsidRDefault="00470A2F">
      <w:pPr>
        <w:tabs>
          <w:tab w:val="left" w:pos="709"/>
        </w:tabs>
        <w:spacing w:line="360" w:lineRule="auto"/>
        <w:ind w:firstLineChars="200" w:firstLine="480"/>
        <w:rPr>
          <w:sz w:val="24"/>
          <w:szCs w:val="24"/>
          <w:lang w:eastAsia="zh-CN"/>
        </w:rPr>
      </w:pPr>
      <w:r>
        <w:rPr>
          <w:sz w:val="24"/>
          <w:szCs w:val="24"/>
          <w:lang w:eastAsia="zh-CN"/>
        </w:rPr>
        <w:t>第六章</w:t>
      </w:r>
      <w:r>
        <w:rPr>
          <w:sz w:val="24"/>
          <w:szCs w:val="24"/>
          <w:lang w:eastAsia="zh-CN"/>
        </w:rPr>
        <w:tab/>
        <w:t>中选后相关履约要求</w:t>
      </w:r>
    </w:p>
    <w:p w:rsidR="00A138BB" w:rsidRDefault="00470A2F">
      <w:pPr>
        <w:tabs>
          <w:tab w:val="left" w:pos="709"/>
        </w:tabs>
        <w:spacing w:line="360" w:lineRule="auto"/>
        <w:ind w:firstLineChars="200" w:firstLine="480"/>
        <w:rPr>
          <w:sz w:val="24"/>
          <w:szCs w:val="24"/>
          <w:lang w:eastAsia="zh-CN"/>
        </w:rPr>
      </w:pPr>
      <w:r>
        <w:rPr>
          <w:sz w:val="24"/>
          <w:szCs w:val="24"/>
          <w:lang w:eastAsia="zh-CN"/>
        </w:rPr>
        <w:t>第七章</w:t>
      </w:r>
      <w:r>
        <w:rPr>
          <w:sz w:val="24"/>
          <w:szCs w:val="24"/>
          <w:lang w:eastAsia="zh-CN"/>
        </w:rPr>
        <w:tab/>
        <w:t>其它</w:t>
      </w:r>
    </w:p>
    <w:p w:rsidR="00A138BB" w:rsidRDefault="00A138BB">
      <w:pPr>
        <w:tabs>
          <w:tab w:val="left" w:pos="709"/>
        </w:tabs>
        <w:spacing w:line="360" w:lineRule="auto"/>
        <w:ind w:firstLineChars="200" w:firstLine="480"/>
        <w:rPr>
          <w:sz w:val="24"/>
          <w:szCs w:val="24"/>
          <w:lang w:eastAsia="zh-CN"/>
        </w:rPr>
      </w:pPr>
    </w:p>
    <w:p w:rsidR="00A138BB" w:rsidRDefault="00A138BB">
      <w:pPr>
        <w:tabs>
          <w:tab w:val="left" w:pos="709"/>
        </w:tabs>
        <w:spacing w:line="360" w:lineRule="auto"/>
        <w:ind w:firstLineChars="200" w:firstLine="480"/>
        <w:rPr>
          <w:sz w:val="24"/>
          <w:szCs w:val="24"/>
          <w:lang w:eastAsia="zh-CN"/>
        </w:rPr>
      </w:pPr>
    </w:p>
    <w:p w:rsidR="00A138BB" w:rsidRDefault="00A138BB">
      <w:pPr>
        <w:tabs>
          <w:tab w:val="left" w:pos="709"/>
        </w:tabs>
        <w:spacing w:line="360" w:lineRule="auto"/>
        <w:ind w:firstLineChars="200" w:firstLine="480"/>
        <w:rPr>
          <w:sz w:val="24"/>
          <w:szCs w:val="24"/>
          <w:lang w:eastAsia="zh-CN"/>
        </w:rPr>
      </w:pPr>
    </w:p>
    <w:p w:rsidR="00A138BB" w:rsidRDefault="00A138BB">
      <w:pPr>
        <w:tabs>
          <w:tab w:val="left" w:pos="709"/>
        </w:tabs>
        <w:spacing w:line="360" w:lineRule="auto"/>
        <w:ind w:firstLineChars="200" w:firstLine="480"/>
        <w:rPr>
          <w:sz w:val="24"/>
          <w:szCs w:val="24"/>
          <w:lang w:eastAsia="zh-CN"/>
        </w:rPr>
      </w:pPr>
    </w:p>
    <w:p w:rsidR="00A138BB" w:rsidRDefault="00A138BB">
      <w:pPr>
        <w:tabs>
          <w:tab w:val="left" w:pos="709"/>
        </w:tabs>
        <w:spacing w:line="360" w:lineRule="auto"/>
        <w:ind w:firstLineChars="200" w:firstLine="480"/>
        <w:rPr>
          <w:sz w:val="24"/>
          <w:szCs w:val="24"/>
          <w:lang w:eastAsia="zh-CN"/>
        </w:rPr>
      </w:pPr>
    </w:p>
    <w:p w:rsidR="00A138BB" w:rsidRDefault="00470A2F">
      <w:pPr>
        <w:tabs>
          <w:tab w:val="left" w:pos="709"/>
        </w:tabs>
        <w:spacing w:line="360" w:lineRule="auto"/>
        <w:ind w:firstLineChars="200" w:firstLine="480"/>
        <w:rPr>
          <w:sz w:val="24"/>
          <w:szCs w:val="24"/>
          <w:lang w:eastAsia="zh-CN"/>
        </w:rPr>
      </w:pPr>
      <w:r>
        <w:rPr>
          <w:sz w:val="24"/>
          <w:szCs w:val="24"/>
          <w:lang w:eastAsia="zh-CN"/>
        </w:rPr>
        <w:t>附件一</w:t>
      </w:r>
      <w:r>
        <w:rPr>
          <w:rFonts w:hint="eastAsia"/>
          <w:sz w:val="24"/>
          <w:szCs w:val="24"/>
          <w:lang w:eastAsia="zh-CN"/>
        </w:rPr>
        <w:t>：合同条款</w:t>
      </w:r>
    </w:p>
    <w:p w:rsidR="00A138BB" w:rsidRDefault="00470A2F">
      <w:pPr>
        <w:tabs>
          <w:tab w:val="left" w:pos="709"/>
        </w:tabs>
        <w:spacing w:line="360" w:lineRule="auto"/>
        <w:ind w:firstLineChars="200" w:firstLine="480"/>
        <w:rPr>
          <w:sz w:val="24"/>
          <w:szCs w:val="24"/>
          <w:lang w:eastAsia="zh-CN"/>
        </w:rPr>
      </w:pPr>
      <w:r>
        <w:rPr>
          <w:sz w:val="24"/>
          <w:szCs w:val="24"/>
          <w:lang w:eastAsia="zh-CN"/>
        </w:rPr>
        <w:t>附件二：参选文件（范本）</w:t>
      </w:r>
    </w:p>
    <w:p w:rsidR="00A138BB" w:rsidRDefault="00A138BB">
      <w:pPr>
        <w:spacing w:line="408" w:lineRule="auto"/>
        <w:rPr>
          <w:sz w:val="28"/>
          <w:lang w:eastAsia="zh-CN"/>
        </w:rPr>
        <w:sectPr w:rsidR="00A138BB">
          <w:footerReference w:type="default" r:id="rId10"/>
          <w:pgSz w:w="11910" w:h="16840"/>
          <w:pgMar w:top="1480" w:right="1340" w:bottom="740" w:left="1680" w:header="0" w:footer="551" w:gutter="0"/>
          <w:pgNumType w:start="1"/>
          <w:cols w:space="720"/>
        </w:sectPr>
      </w:pPr>
    </w:p>
    <w:p w:rsidR="00A138BB" w:rsidRDefault="00470A2F">
      <w:pPr>
        <w:pStyle w:val="afe"/>
        <w:numPr>
          <w:ilvl w:val="0"/>
          <w:numId w:val="1"/>
        </w:numPr>
        <w:tabs>
          <w:tab w:val="left" w:pos="1272"/>
        </w:tabs>
        <w:spacing w:line="355" w:lineRule="exact"/>
        <w:jc w:val="center"/>
        <w:rPr>
          <w:b/>
          <w:w w:val="95"/>
          <w:sz w:val="28"/>
          <w:lang w:eastAsia="zh-CN"/>
        </w:rPr>
      </w:pPr>
      <w:r>
        <w:rPr>
          <w:b/>
          <w:spacing w:val="-1"/>
          <w:w w:val="95"/>
          <w:sz w:val="28"/>
          <w:lang w:eastAsia="zh-CN"/>
        </w:rPr>
        <w:lastRenderedPageBreak/>
        <w:t>比选公</w:t>
      </w:r>
      <w:r>
        <w:rPr>
          <w:b/>
          <w:w w:val="95"/>
          <w:sz w:val="28"/>
          <w:lang w:eastAsia="zh-CN"/>
        </w:rPr>
        <w:t>告</w:t>
      </w:r>
    </w:p>
    <w:p w:rsidR="00A138BB" w:rsidRDefault="00A138BB">
      <w:pPr>
        <w:pStyle w:val="12"/>
      </w:pPr>
    </w:p>
    <w:p w:rsidR="00A138BB" w:rsidRDefault="00470A2F">
      <w:pPr>
        <w:jc w:val="center"/>
        <w:rPr>
          <w:b/>
          <w:bCs/>
          <w:sz w:val="32"/>
          <w:lang w:eastAsia="zh-CN"/>
        </w:rPr>
      </w:pPr>
      <w:r>
        <w:rPr>
          <w:rFonts w:hint="eastAsia"/>
          <w:b/>
          <w:bCs/>
          <w:sz w:val="32"/>
          <w:lang w:eastAsia="zh-CN"/>
        </w:rPr>
        <w:t>福建福海创石油化工有限公司芳烃联合装置优化节能项目职业病危害预评价报告书编制项目比选公告</w:t>
      </w:r>
    </w:p>
    <w:p w:rsidR="00A138BB" w:rsidRDefault="00A138BB">
      <w:pPr>
        <w:jc w:val="center"/>
        <w:rPr>
          <w:b/>
          <w:bCs/>
          <w:sz w:val="32"/>
          <w:lang w:eastAsia="zh-CN"/>
        </w:rPr>
      </w:pPr>
    </w:p>
    <w:p w:rsidR="00A138BB" w:rsidRDefault="00470A2F">
      <w:pPr>
        <w:pStyle w:val="a9"/>
        <w:spacing w:before="26" w:line="600" w:lineRule="exact"/>
        <w:ind w:right="121" w:firstLineChars="200" w:firstLine="480"/>
        <w:jc w:val="both"/>
        <w:rPr>
          <w:lang w:eastAsia="zh-CN"/>
        </w:rPr>
      </w:pPr>
      <w:r>
        <w:rPr>
          <w:rFonts w:hint="eastAsia"/>
          <w:lang w:eastAsia="zh-CN"/>
        </w:rPr>
        <w:t>福建福海创石油化工有限公司就“福建福海创石油化工有限公司芳烃联合装置优化节能项目职业病危害预评价报告书编制项目（项目编号：FAP4-T-GKZB-202403-001）”</w:t>
      </w:r>
      <w:r>
        <w:rPr>
          <w:lang w:eastAsia="zh-CN"/>
        </w:rPr>
        <w:t>进行国内公开比选</w:t>
      </w:r>
      <w:r>
        <w:rPr>
          <w:rFonts w:hint="eastAsia"/>
          <w:lang w:eastAsia="zh-CN"/>
        </w:rPr>
        <w:t>，欢迎国内符合条件的承揽商积极参选。</w:t>
      </w:r>
    </w:p>
    <w:p w:rsidR="00A138BB" w:rsidRDefault="00470A2F">
      <w:pPr>
        <w:tabs>
          <w:tab w:val="left" w:pos="709"/>
        </w:tabs>
        <w:spacing w:line="600" w:lineRule="exact"/>
        <w:ind w:firstLineChars="200" w:firstLine="498"/>
        <w:jc w:val="both"/>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rsidR="00A138BB" w:rsidRDefault="00470A2F">
      <w:pPr>
        <w:tabs>
          <w:tab w:val="left" w:pos="709"/>
        </w:tabs>
        <w:spacing w:line="600" w:lineRule="exact"/>
        <w:ind w:firstLineChars="200" w:firstLine="480"/>
        <w:jc w:val="both"/>
        <w:rPr>
          <w:sz w:val="24"/>
          <w:szCs w:val="24"/>
          <w:lang w:eastAsia="zh-CN"/>
        </w:rPr>
      </w:pPr>
      <w:r>
        <w:rPr>
          <w:sz w:val="24"/>
          <w:szCs w:val="24"/>
          <w:lang w:eastAsia="zh-CN"/>
        </w:rPr>
        <w:t>1.项目名称：福建福海创石油化工有限公司</w:t>
      </w:r>
      <w:r>
        <w:rPr>
          <w:rFonts w:hint="eastAsia"/>
          <w:sz w:val="24"/>
          <w:szCs w:val="24"/>
          <w:lang w:eastAsia="zh-CN"/>
        </w:rPr>
        <w:t>芳烃联合装置优化节能项目职业病危害预评价报告书编制</w:t>
      </w:r>
      <w:r>
        <w:rPr>
          <w:sz w:val="24"/>
          <w:szCs w:val="24"/>
          <w:lang w:eastAsia="zh-CN"/>
        </w:rPr>
        <w:t>项目。</w:t>
      </w:r>
    </w:p>
    <w:p w:rsidR="00A138BB" w:rsidRDefault="00470A2F">
      <w:pPr>
        <w:spacing w:line="360" w:lineRule="auto"/>
        <w:jc w:val="center"/>
        <w:rPr>
          <w:sz w:val="24"/>
          <w:szCs w:val="24"/>
          <w:lang w:eastAsia="zh-CN"/>
        </w:rPr>
      </w:pPr>
      <w:r>
        <w:rPr>
          <w:sz w:val="24"/>
          <w:szCs w:val="24"/>
          <w:lang w:eastAsia="zh-CN"/>
        </w:rPr>
        <w:t>2.比选项目说明：甲方提供可行性研究报告和原料适应性技改项目预评价报告，乙方负责编制《芳烃联合装置优化节能项目职业病危害预评价报告书》（中文）及《原料适应性技改项目连续重整装置四合一加热炉节能改造职业病防护设施设计专篇》。</w:t>
      </w:r>
      <w:r>
        <w:rPr>
          <w:rFonts w:hint="eastAsia"/>
          <w:sz w:val="24"/>
          <w:szCs w:val="24"/>
          <w:lang w:eastAsia="zh-CN"/>
        </w:rPr>
        <w:t>具体内容详见</w:t>
      </w:r>
    </w:p>
    <w:p w:rsidR="00A138BB" w:rsidRDefault="00470A2F">
      <w:pPr>
        <w:autoSpaceDE/>
        <w:autoSpaceDN/>
        <w:spacing w:line="360" w:lineRule="auto"/>
        <w:jc w:val="both"/>
        <w:rPr>
          <w:rFonts w:ascii="仿宋_GB2312" w:eastAsia="仿宋_GB2312"/>
          <w:sz w:val="28"/>
          <w:szCs w:val="28"/>
          <w:lang w:eastAsia="zh-CN"/>
        </w:rPr>
      </w:pPr>
      <w:r>
        <w:rPr>
          <w:rFonts w:hint="eastAsia"/>
          <w:sz w:val="24"/>
          <w:szCs w:val="24"/>
          <w:lang w:eastAsia="zh-CN"/>
        </w:rPr>
        <w:t>附件一、《</w:t>
      </w:r>
      <w:r>
        <w:rPr>
          <w:sz w:val="24"/>
          <w:szCs w:val="24"/>
          <w:lang w:eastAsia="zh-CN"/>
        </w:rPr>
        <w:t>福建福海创石油化工有限公司芳烃联合装置优化节能项目职业病危害预评价报告书编制及原料适应性技改项目四合一炉节能改造项目</w:t>
      </w:r>
      <w:r>
        <w:rPr>
          <w:rFonts w:hint="eastAsia"/>
          <w:sz w:val="24"/>
          <w:szCs w:val="24"/>
          <w:lang w:eastAsia="zh-CN"/>
        </w:rPr>
        <w:t>职业病防护设施设计专篇编制</w:t>
      </w:r>
      <w:r>
        <w:rPr>
          <w:sz w:val="24"/>
          <w:szCs w:val="24"/>
          <w:lang w:eastAsia="zh-CN"/>
        </w:rPr>
        <w:t>发包说明</w:t>
      </w:r>
      <w:r>
        <w:rPr>
          <w:rFonts w:hint="eastAsia"/>
          <w:sz w:val="24"/>
          <w:szCs w:val="24"/>
          <w:lang w:eastAsia="zh-CN"/>
        </w:rPr>
        <w:t>》。</w:t>
      </w:r>
    </w:p>
    <w:p w:rsidR="00A138BB" w:rsidRDefault="00470A2F">
      <w:pPr>
        <w:numPr>
          <w:ilvl w:val="0"/>
          <w:numId w:val="2"/>
        </w:numPr>
        <w:tabs>
          <w:tab w:val="left" w:pos="709"/>
        </w:tabs>
        <w:spacing w:line="600" w:lineRule="exact"/>
        <w:ind w:firstLineChars="200" w:firstLine="480"/>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比选最高控制价：</w:t>
      </w:r>
      <w:r>
        <w:rPr>
          <w:rFonts w:hint="eastAsia"/>
          <w:b/>
          <w:color w:val="FF0000"/>
          <w:sz w:val="24"/>
          <w:szCs w:val="24"/>
          <w:lang w:eastAsia="zh-CN"/>
        </w:rPr>
        <w:t>含税总价20万元(含税6%)。</w:t>
      </w:r>
    </w:p>
    <w:p w:rsidR="00A138BB" w:rsidRDefault="00470A2F">
      <w:pPr>
        <w:tabs>
          <w:tab w:val="left" w:pos="709"/>
        </w:tabs>
        <w:spacing w:line="600" w:lineRule="exact"/>
        <w:ind w:firstLineChars="200" w:firstLine="480"/>
        <w:jc w:val="both"/>
        <w:rPr>
          <w:rFonts w:asciiTheme="minorEastAsia" w:eastAsiaTheme="minorEastAsia" w:hAnsiTheme="minorEastAsia"/>
          <w:bCs/>
          <w:sz w:val="24"/>
          <w:szCs w:val="24"/>
          <w:lang w:eastAsia="zh-CN"/>
        </w:rPr>
      </w:pPr>
      <w:r>
        <w:rPr>
          <w:sz w:val="24"/>
          <w:szCs w:val="24"/>
          <w:lang w:eastAsia="zh-CN"/>
        </w:rPr>
        <w:t>4、评选办法</w:t>
      </w:r>
      <w:r>
        <w:rPr>
          <w:rFonts w:hint="eastAsia"/>
          <w:sz w:val="24"/>
          <w:szCs w:val="24"/>
          <w:lang w:eastAsia="zh-CN"/>
        </w:rPr>
        <w:t>：</w:t>
      </w:r>
      <w:r>
        <w:rPr>
          <w:sz w:val="24"/>
          <w:szCs w:val="24"/>
          <w:lang w:eastAsia="zh-CN"/>
        </w:rPr>
        <w:t>本项目经比选人评审，资格要求符合的合格厂商采用商务报价决标评选的方式，未税总价最低者作为第一中选人，以此类推。</w:t>
      </w:r>
    </w:p>
    <w:p w:rsidR="00A138BB" w:rsidRDefault="00470A2F">
      <w:pPr>
        <w:tabs>
          <w:tab w:val="left" w:pos="709"/>
        </w:tabs>
        <w:spacing w:line="600" w:lineRule="exact"/>
        <w:ind w:firstLineChars="200" w:firstLine="498"/>
        <w:jc w:val="both"/>
        <w:rPr>
          <w:b/>
          <w:snapToGrid w:val="0"/>
          <w:color w:val="000000" w:themeColor="text1"/>
          <w:spacing w:val="8"/>
          <w:sz w:val="24"/>
          <w:szCs w:val="24"/>
          <w:lang w:eastAsia="zh-CN"/>
        </w:rPr>
      </w:pPr>
      <w:r>
        <w:rPr>
          <w:b/>
          <w:snapToGrid w:val="0"/>
          <w:color w:val="000000" w:themeColor="text1"/>
          <w:spacing w:val="8"/>
          <w:sz w:val="24"/>
          <w:szCs w:val="24"/>
          <w:lang w:eastAsia="zh-CN"/>
        </w:rPr>
        <w:t>二、参选人资格要求</w:t>
      </w:r>
    </w:p>
    <w:p w:rsidR="00A138BB" w:rsidRDefault="00470A2F">
      <w:pPr>
        <w:widowControl/>
        <w:tabs>
          <w:tab w:val="left" w:pos="709"/>
        </w:tabs>
        <w:spacing w:line="500" w:lineRule="exact"/>
        <w:ind w:firstLineChars="200" w:firstLine="480"/>
        <w:rPr>
          <w:sz w:val="24"/>
          <w:szCs w:val="24"/>
          <w:lang w:eastAsia="zh-CN"/>
        </w:rPr>
      </w:pPr>
      <w:r>
        <w:rPr>
          <w:sz w:val="24"/>
          <w:szCs w:val="24"/>
          <w:lang w:eastAsia="zh-CN"/>
        </w:rPr>
        <w:t>1.参选人应具有独立的企业法人资格，且经营范围应包括本次招标的内容，信誉良好，并在人员、设备、资金等方面具有承担本项目的能力，不能以挂靠形式参选。（提供营业执照）。</w:t>
      </w:r>
    </w:p>
    <w:p w:rsidR="00A138BB" w:rsidRDefault="00470A2F">
      <w:pPr>
        <w:widowControl/>
        <w:tabs>
          <w:tab w:val="left" w:pos="709"/>
        </w:tabs>
        <w:spacing w:line="500" w:lineRule="exact"/>
        <w:ind w:firstLineChars="200" w:firstLine="480"/>
        <w:rPr>
          <w:sz w:val="24"/>
          <w:szCs w:val="24"/>
          <w:lang w:eastAsia="zh-CN"/>
        </w:rPr>
      </w:pPr>
      <w:r>
        <w:rPr>
          <w:sz w:val="24"/>
          <w:szCs w:val="24"/>
          <w:lang w:eastAsia="zh-CN"/>
        </w:rPr>
        <w:t>2.单位负责人为同一人或者存在控股、管理关系的不同单位不得同时参加本项目的比选；参选人没有失信黑名单记录（以最高院失信被执行人系统发布信息为准），与比选人无诉讼纠纷。</w:t>
      </w:r>
    </w:p>
    <w:p w:rsidR="00A138BB" w:rsidRDefault="00470A2F">
      <w:pPr>
        <w:widowControl/>
        <w:tabs>
          <w:tab w:val="left" w:pos="709"/>
        </w:tabs>
        <w:autoSpaceDE/>
        <w:autoSpaceDN/>
        <w:spacing w:line="500" w:lineRule="exact"/>
        <w:ind w:firstLineChars="200" w:firstLine="480"/>
        <w:rPr>
          <w:sz w:val="24"/>
          <w:szCs w:val="24"/>
          <w:lang w:eastAsia="zh-CN"/>
        </w:rPr>
      </w:pPr>
      <w:r>
        <w:rPr>
          <w:sz w:val="24"/>
          <w:szCs w:val="24"/>
          <w:lang w:eastAsia="zh-CN"/>
        </w:rPr>
        <w:lastRenderedPageBreak/>
        <w:t>3.</w:t>
      </w:r>
      <w:r>
        <w:rPr>
          <w:rFonts w:hint="eastAsia"/>
          <w:sz w:val="24"/>
          <w:szCs w:val="24"/>
          <w:lang w:eastAsia="zh-CN"/>
        </w:rPr>
        <w:t>参选人</w:t>
      </w:r>
      <w:r>
        <w:rPr>
          <w:sz w:val="24"/>
          <w:szCs w:val="24"/>
          <w:lang w:eastAsia="zh-CN"/>
        </w:rPr>
        <w:t>须具有职业卫生技术服务机构资质（提供资质证书或政府部门出具的资质证明文件），具备石化行业、放射评价资质。</w:t>
      </w:r>
    </w:p>
    <w:p w:rsidR="00A138BB" w:rsidRDefault="00470A2F">
      <w:pPr>
        <w:widowControl/>
        <w:tabs>
          <w:tab w:val="left" w:pos="709"/>
        </w:tabs>
        <w:autoSpaceDE/>
        <w:autoSpaceDN/>
        <w:spacing w:line="500" w:lineRule="exact"/>
        <w:ind w:firstLineChars="200" w:firstLine="480"/>
        <w:rPr>
          <w:sz w:val="24"/>
          <w:szCs w:val="24"/>
          <w:lang w:eastAsia="zh-CN"/>
        </w:rPr>
      </w:pPr>
      <w:r>
        <w:rPr>
          <w:rFonts w:hint="eastAsia"/>
          <w:sz w:val="24"/>
          <w:szCs w:val="24"/>
          <w:lang w:eastAsia="zh-CN"/>
        </w:rPr>
        <w:t>4.参选人</w:t>
      </w:r>
      <w:r>
        <w:rPr>
          <w:sz w:val="24"/>
          <w:szCs w:val="24"/>
          <w:lang w:eastAsia="zh-CN"/>
        </w:rPr>
        <w:t>在近3年（2021-2023）主持完成1个及以上大型石化新、改、扩建设项目（投资总额在50亿元以上）的职业卫生评价技术服务业绩,并通过专家评审。（至少包含首页和签署页，提供体现项目投资合同和报告书专家评审意见）。</w:t>
      </w:r>
    </w:p>
    <w:p w:rsidR="00A138BB" w:rsidRDefault="00470A2F">
      <w:pPr>
        <w:widowControl/>
        <w:tabs>
          <w:tab w:val="left" w:pos="709"/>
        </w:tabs>
        <w:autoSpaceDE/>
        <w:autoSpaceDN/>
        <w:spacing w:line="500" w:lineRule="exact"/>
        <w:ind w:firstLineChars="200" w:firstLine="480"/>
        <w:rPr>
          <w:sz w:val="24"/>
          <w:szCs w:val="24"/>
          <w:lang w:eastAsia="zh-CN"/>
        </w:rPr>
      </w:pPr>
      <w:r>
        <w:rPr>
          <w:rFonts w:hint="eastAsia"/>
          <w:sz w:val="24"/>
          <w:szCs w:val="24"/>
          <w:lang w:eastAsia="zh-CN"/>
        </w:rPr>
        <w:t>5.参选人</w:t>
      </w:r>
      <w:r>
        <w:rPr>
          <w:sz w:val="24"/>
          <w:szCs w:val="24"/>
          <w:lang w:eastAsia="zh-CN"/>
        </w:rPr>
        <w:t>在近3年（2021-2023）内在福建省开展评价活动不得有职卫相关行政处罚或警告记录。</w:t>
      </w:r>
    </w:p>
    <w:p w:rsidR="00A138BB" w:rsidRDefault="00470A2F">
      <w:pPr>
        <w:widowControl/>
        <w:tabs>
          <w:tab w:val="left" w:pos="709"/>
        </w:tabs>
        <w:autoSpaceDE/>
        <w:autoSpaceDN/>
        <w:spacing w:line="500" w:lineRule="exact"/>
        <w:ind w:firstLineChars="200" w:firstLine="480"/>
        <w:rPr>
          <w:sz w:val="24"/>
          <w:szCs w:val="24"/>
          <w:lang w:eastAsia="zh-CN"/>
        </w:rPr>
      </w:pPr>
      <w:r>
        <w:rPr>
          <w:rFonts w:hint="eastAsia"/>
          <w:sz w:val="24"/>
          <w:szCs w:val="24"/>
          <w:lang w:eastAsia="zh-CN"/>
        </w:rPr>
        <w:t>6.</w:t>
      </w:r>
      <w:r>
        <w:rPr>
          <w:sz w:val="24"/>
          <w:szCs w:val="24"/>
          <w:lang w:eastAsia="zh-CN"/>
        </w:rPr>
        <w:t>在比选人过往投标过程中提供虚假记录的单位不得投标。</w:t>
      </w:r>
    </w:p>
    <w:p w:rsidR="00A138BB" w:rsidRDefault="00470A2F">
      <w:pPr>
        <w:widowControl/>
        <w:tabs>
          <w:tab w:val="left" w:pos="709"/>
        </w:tabs>
        <w:spacing w:line="500" w:lineRule="exact"/>
        <w:ind w:firstLineChars="200" w:firstLine="480"/>
        <w:rPr>
          <w:sz w:val="24"/>
          <w:szCs w:val="24"/>
          <w:lang w:eastAsia="zh-CN"/>
        </w:rPr>
      </w:pPr>
      <w:r>
        <w:rPr>
          <w:rFonts w:hint="eastAsia"/>
          <w:sz w:val="24"/>
          <w:szCs w:val="24"/>
          <w:lang w:eastAsia="zh-CN"/>
        </w:rPr>
        <w:t>7</w:t>
      </w:r>
      <w:r>
        <w:rPr>
          <w:sz w:val="24"/>
          <w:szCs w:val="24"/>
          <w:lang w:eastAsia="zh-CN"/>
        </w:rPr>
        <w:t>.本项目不接受联合体参选。</w:t>
      </w:r>
    </w:p>
    <w:p w:rsidR="00A138BB" w:rsidRDefault="00470A2F">
      <w:pPr>
        <w:tabs>
          <w:tab w:val="left" w:pos="709"/>
        </w:tabs>
        <w:spacing w:line="600" w:lineRule="exact"/>
        <w:ind w:firstLineChars="200" w:firstLine="498"/>
        <w:jc w:val="both"/>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rsidR="00DD5AA9" w:rsidRPr="00DD5AA9" w:rsidRDefault="00DD5AA9" w:rsidP="00DD5AA9">
      <w:pPr>
        <w:widowControl/>
        <w:tabs>
          <w:tab w:val="left" w:pos="709"/>
        </w:tabs>
        <w:spacing w:line="500" w:lineRule="exact"/>
        <w:ind w:firstLineChars="200" w:firstLine="480"/>
        <w:rPr>
          <w:sz w:val="24"/>
          <w:szCs w:val="24"/>
          <w:lang w:eastAsia="zh-CN"/>
        </w:rPr>
      </w:pPr>
      <w:r w:rsidRPr="00DD5AA9">
        <w:rPr>
          <w:rFonts w:hint="eastAsia"/>
          <w:sz w:val="24"/>
          <w:szCs w:val="24"/>
          <w:lang w:eastAsia="zh-CN"/>
        </w:rPr>
        <w:t>1</w:t>
      </w:r>
      <w:r w:rsidRPr="00DD5AA9">
        <w:rPr>
          <w:sz w:val="24"/>
          <w:szCs w:val="24"/>
          <w:lang w:eastAsia="zh-CN"/>
        </w:rPr>
        <w:t>.</w:t>
      </w:r>
      <w:r w:rsidRPr="00DD5AA9">
        <w:rPr>
          <w:rFonts w:hint="eastAsia"/>
          <w:sz w:val="24"/>
          <w:szCs w:val="24"/>
          <w:lang w:eastAsia="zh-CN"/>
        </w:rPr>
        <w:t>报名时间：202</w:t>
      </w:r>
      <w:r>
        <w:rPr>
          <w:sz w:val="24"/>
          <w:szCs w:val="24"/>
          <w:lang w:eastAsia="zh-CN"/>
        </w:rPr>
        <w:t>4</w:t>
      </w:r>
      <w:r w:rsidRPr="00DD5AA9">
        <w:rPr>
          <w:rFonts w:hint="eastAsia"/>
          <w:sz w:val="24"/>
          <w:szCs w:val="24"/>
          <w:lang w:eastAsia="zh-CN"/>
        </w:rPr>
        <w:t>年</w:t>
      </w:r>
      <w:r>
        <w:rPr>
          <w:sz w:val="24"/>
          <w:szCs w:val="24"/>
          <w:lang w:eastAsia="zh-CN"/>
        </w:rPr>
        <w:t>4</w:t>
      </w:r>
      <w:r w:rsidRPr="00DD5AA9">
        <w:rPr>
          <w:rFonts w:hint="eastAsia"/>
          <w:sz w:val="24"/>
          <w:szCs w:val="24"/>
          <w:lang w:eastAsia="zh-CN"/>
        </w:rPr>
        <w:t>月</w:t>
      </w:r>
      <w:r>
        <w:rPr>
          <w:sz w:val="24"/>
          <w:szCs w:val="24"/>
          <w:lang w:eastAsia="zh-CN"/>
        </w:rPr>
        <w:t>2</w:t>
      </w:r>
      <w:r w:rsidR="00CD6362">
        <w:rPr>
          <w:sz w:val="24"/>
          <w:szCs w:val="24"/>
          <w:lang w:eastAsia="zh-CN"/>
        </w:rPr>
        <w:t>9</w:t>
      </w:r>
      <w:r w:rsidRPr="00DD5AA9">
        <w:rPr>
          <w:rFonts w:hint="eastAsia"/>
          <w:sz w:val="24"/>
          <w:szCs w:val="24"/>
          <w:lang w:eastAsia="zh-CN"/>
        </w:rPr>
        <w:t>日至202</w:t>
      </w:r>
      <w:r>
        <w:rPr>
          <w:sz w:val="24"/>
          <w:szCs w:val="24"/>
          <w:lang w:eastAsia="zh-CN"/>
        </w:rPr>
        <w:t>4</w:t>
      </w:r>
      <w:r w:rsidRPr="00DD5AA9">
        <w:rPr>
          <w:rFonts w:hint="eastAsia"/>
          <w:sz w:val="24"/>
          <w:szCs w:val="24"/>
          <w:lang w:eastAsia="zh-CN"/>
        </w:rPr>
        <w:t>年</w:t>
      </w:r>
      <w:r>
        <w:rPr>
          <w:sz w:val="24"/>
          <w:szCs w:val="24"/>
          <w:lang w:eastAsia="zh-CN"/>
        </w:rPr>
        <w:t>5</w:t>
      </w:r>
      <w:r w:rsidRPr="00DD5AA9">
        <w:rPr>
          <w:rFonts w:hint="eastAsia"/>
          <w:sz w:val="24"/>
          <w:szCs w:val="24"/>
          <w:lang w:eastAsia="zh-CN"/>
        </w:rPr>
        <w:t>月</w:t>
      </w:r>
      <w:r w:rsidR="00CD6362">
        <w:rPr>
          <w:sz w:val="24"/>
          <w:szCs w:val="24"/>
          <w:lang w:eastAsia="zh-CN"/>
        </w:rPr>
        <w:t>8</w:t>
      </w:r>
      <w:r w:rsidRPr="00DD5AA9">
        <w:rPr>
          <w:rFonts w:hint="eastAsia"/>
          <w:sz w:val="24"/>
          <w:szCs w:val="24"/>
          <w:lang w:eastAsia="zh-CN"/>
        </w:rPr>
        <w:t>日（共</w:t>
      </w:r>
      <w:r>
        <w:rPr>
          <w:sz w:val="24"/>
          <w:szCs w:val="24"/>
          <w:lang w:eastAsia="zh-CN"/>
        </w:rPr>
        <w:t>10</w:t>
      </w:r>
      <w:r w:rsidRPr="00DD5AA9">
        <w:rPr>
          <w:rFonts w:hint="eastAsia"/>
          <w:sz w:val="24"/>
          <w:szCs w:val="24"/>
          <w:lang w:eastAsia="zh-CN"/>
        </w:rPr>
        <w:t>天）</w:t>
      </w:r>
    </w:p>
    <w:p w:rsidR="00DD5AA9" w:rsidRPr="00DD5AA9" w:rsidRDefault="00DD5AA9" w:rsidP="00DD5AA9">
      <w:pPr>
        <w:widowControl/>
        <w:tabs>
          <w:tab w:val="left" w:pos="709"/>
        </w:tabs>
        <w:spacing w:line="500" w:lineRule="exact"/>
        <w:ind w:firstLineChars="200" w:firstLine="480"/>
        <w:rPr>
          <w:sz w:val="24"/>
          <w:szCs w:val="24"/>
          <w:lang w:eastAsia="zh-CN"/>
        </w:rPr>
      </w:pPr>
      <w:r w:rsidRPr="00DD5AA9">
        <w:rPr>
          <w:rFonts w:hint="eastAsia"/>
          <w:sz w:val="24"/>
          <w:szCs w:val="24"/>
          <w:lang w:eastAsia="zh-CN"/>
        </w:rPr>
        <w:t>2</w:t>
      </w:r>
      <w:r w:rsidRPr="00DD5AA9">
        <w:rPr>
          <w:sz w:val="24"/>
          <w:szCs w:val="24"/>
          <w:lang w:eastAsia="zh-CN"/>
        </w:rPr>
        <w:t>.</w:t>
      </w:r>
      <w:r w:rsidRPr="00DD5AA9">
        <w:rPr>
          <w:rFonts w:hint="eastAsia"/>
          <w:sz w:val="24"/>
          <w:szCs w:val="24"/>
          <w:lang w:eastAsia="zh-CN"/>
        </w:rPr>
        <w:t>报名方式：参选人在报名时间内将报名文件发送至邮箱hjzhang@fhcpec.com.cn，报名文件包含：</w:t>
      </w:r>
    </w:p>
    <w:p w:rsidR="00DD5AA9" w:rsidRPr="00DD5AA9" w:rsidRDefault="00DD5AA9" w:rsidP="00DD5AA9">
      <w:pPr>
        <w:widowControl/>
        <w:tabs>
          <w:tab w:val="left" w:pos="709"/>
        </w:tabs>
        <w:spacing w:line="500" w:lineRule="exact"/>
        <w:ind w:firstLineChars="200" w:firstLine="480"/>
        <w:rPr>
          <w:sz w:val="24"/>
          <w:szCs w:val="24"/>
          <w:lang w:eastAsia="zh-CN"/>
        </w:rPr>
      </w:pPr>
      <w:r w:rsidRPr="00DD5AA9">
        <w:rPr>
          <w:rFonts w:hint="eastAsia"/>
          <w:sz w:val="24"/>
          <w:szCs w:val="24"/>
          <w:lang w:eastAsia="zh-CN"/>
        </w:rPr>
        <w:t>（1）法定代表人授权委托书（扫描件，格式详见“附件：法定代表人授权委托书”）；</w:t>
      </w:r>
    </w:p>
    <w:p w:rsidR="00DD5AA9" w:rsidRPr="00DD5AA9" w:rsidRDefault="00DD5AA9" w:rsidP="00DD5AA9">
      <w:pPr>
        <w:widowControl/>
        <w:tabs>
          <w:tab w:val="left" w:pos="709"/>
        </w:tabs>
        <w:spacing w:line="500" w:lineRule="exact"/>
        <w:ind w:firstLineChars="200" w:firstLine="480"/>
        <w:rPr>
          <w:sz w:val="24"/>
          <w:szCs w:val="24"/>
          <w:lang w:eastAsia="zh-CN"/>
        </w:rPr>
      </w:pPr>
      <w:r w:rsidRPr="00DD5AA9">
        <w:rPr>
          <w:rFonts w:hint="eastAsia"/>
          <w:sz w:val="24"/>
          <w:szCs w:val="24"/>
          <w:lang w:eastAsia="zh-CN"/>
        </w:rPr>
        <w:t>（2）营业执照（加盖单位公章的扫描件）</w:t>
      </w:r>
      <w:r w:rsidR="008F62CC">
        <w:rPr>
          <w:rFonts w:hint="eastAsia"/>
          <w:sz w:val="24"/>
          <w:szCs w:val="24"/>
          <w:lang w:eastAsia="zh-CN"/>
        </w:rPr>
        <w:t>。</w:t>
      </w:r>
    </w:p>
    <w:p w:rsidR="00DD5AA9" w:rsidRPr="00DD5AA9" w:rsidRDefault="00DD5AA9" w:rsidP="00DD5AA9">
      <w:pPr>
        <w:widowControl/>
        <w:tabs>
          <w:tab w:val="left" w:pos="709"/>
        </w:tabs>
        <w:spacing w:line="500" w:lineRule="exact"/>
        <w:ind w:firstLineChars="200" w:firstLine="480"/>
        <w:rPr>
          <w:sz w:val="24"/>
          <w:szCs w:val="24"/>
          <w:lang w:eastAsia="zh-CN"/>
        </w:rPr>
      </w:pPr>
      <w:r w:rsidRPr="00DD5AA9">
        <w:rPr>
          <w:rFonts w:hint="eastAsia"/>
          <w:sz w:val="24"/>
          <w:szCs w:val="24"/>
          <w:lang w:eastAsia="zh-CN"/>
        </w:rPr>
        <w:t>3</w:t>
      </w:r>
      <w:r w:rsidRPr="00DD5AA9">
        <w:rPr>
          <w:sz w:val="24"/>
          <w:szCs w:val="24"/>
          <w:lang w:eastAsia="zh-CN"/>
        </w:rPr>
        <w:t>.</w:t>
      </w:r>
      <w:r w:rsidRPr="00DD5AA9">
        <w:rPr>
          <w:rFonts w:hint="eastAsia"/>
          <w:sz w:val="24"/>
          <w:szCs w:val="24"/>
          <w:lang w:eastAsia="zh-CN"/>
        </w:rPr>
        <w:t>获取比选文件：本项目比选文件请有意向参选人自行下载，不收取费用。（特别声明：未进行登记报名的参选人，其递交的参选文件将被拒收。）</w:t>
      </w:r>
    </w:p>
    <w:p w:rsidR="00A138BB" w:rsidRDefault="00470A2F">
      <w:pPr>
        <w:tabs>
          <w:tab w:val="left" w:pos="709"/>
        </w:tabs>
        <w:spacing w:line="600" w:lineRule="exact"/>
        <w:ind w:firstLineChars="200" w:firstLine="498"/>
        <w:jc w:val="both"/>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rsidR="006C4658" w:rsidRPr="006C4658" w:rsidRDefault="006C4658" w:rsidP="006C4658">
      <w:pPr>
        <w:widowControl/>
        <w:tabs>
          <w:tab w:val="left" w:pos="709"/>
        </w:tabs>
        <w:spacing w:line="500" w:lineRule="exact"/>
        <w:ind w:firstLineChars="200" w:firstLine="480"/>
        <w:rPr>
          <w:sz w:val="24"/>
          <w:szCs w:val="24"/>
          <w:lang w:eastAsia="zh-CN"/>
        </w:rPr>
      </w:pPr>
      <w:r w:rsidRPr="006C4658">
        <w:rPr>
          <w:rFonts w:hint="eastAsia"/>
          <w:sz w:val="24"/>
          <w:szCs w:val="24"/>
          <w:lang w:eastAsia="zh-CN"/>
        </w:rPr>
        <w:t>1</w:t>
      </w:r>
      <w:r w:rsidRPr="006C4658">
        <w:rPr>
          <w:sz w:val="24"/>
          <w:szCs w:val="24"/>
          <w:lang w:eastAsia="zh-CN"/>
        </w:rPr>
        <w:t>.</w:t>
      </w:r>
      <w:r w:rsidRPr="006C4658">
        <w:rPr>
          <w:rFonts w:hint="eastAsia"/>
          <w:sz w:val="24"/>
          <w:szCs w:val="24"/>
          <w:lang w:eastAsia="zh-CN"/>
        </w:rPr>
        <w:t xml:space="preserve"> 参选文件递交地点：漳州市古雷经济开发区疏港大道南102号 福海创改扩建项目组采购管理部129室。</w:t>
      </w:r>
    </w:p>
    <w:p w:rsidR="006C4658" w:rsidRPr="006C4658" w:rsidRDefault="006C4658" w:rsidP="006C4658">
      <w:pPr>
        <w:widowControl/>
        <w:tabs>
          <w:tab w:val="left" w:pos="709"/>
        </w:tabs>
        <w:spacing w:line="500" w:lineRule="exact"/>
        <w:ind w:firstLineChars="200" w:firstLine="480"/>
        <w:rPr>
          <w:sz w:val="24"/>
          <w:szCs w:val="24"/>
          <w:lang w:eastAsia="zh-CN"/>
        </w:rPr>
      </w:pPr>
      <w:r w:rsidRPr="006C4658">
        <w:rPr>
          <w:rFonts w:hint="eastAsia"/>
          <w:sz w:val="24"/>
          <w:szCs w:val="24"/>
          <w:lang w:eastAsia="zh-CN"/>
        </w:rPr>
        <w:t>2</w:t>
      </w:r>
      <w:r w:rsidRPr="006C4658">
        <w:rPr>
          <w:sz w:val="24"/>
          <w:szCs w:val="24"/>
          <w:lang w:eastAsia="zh-CN"/>
        </w:rPr>
        <w:t>.</w:t>
      </w:r>
      <w:r w:rsidRPr="006C4658">
        <w:rPr>
          <w:rFonts w:hint="eastAsia"/>
          <w:sz w:val="24"/>
          <w:szCs w:val="24"/>
          <w:lang w:eastAsia="zh-CN"/>
        </w:rPr>
        <w:t xml:space="preserve"> 参选文件递交截止时间（以送达时间为准）：202</w:t>
      </w:r>
      <w:r>
        <w:rPr>
          <w:sz w:val="24"/>
          <w:szCs w:val="24"/>
          <w:lang w:eastAsia="zh-CN"/>
        </w:rPr>
        <w:t>4</w:t>
      </w:r>
      <w:r w:rsidRPr="006C4658">
        <w:rPr>
          <w:rFonts w:hint="eastAsia"/>
          <w:sz w:val="24"/>
          <w:szCs w:val="24"/>
          <w:lang w:eastAsia="zh-CN"/>
        </w:rPr>
        <w:t>年</w:t>
      </w:r>
      <w:r>
        <w:rPr>
          <w:sz w:val="24"/>
          <w:szCs w:val="24"/>
          <w:lang w:eastAsia="zh-CN"/>
        </w:rPr>
        <w:t>5</w:t>
      </w:r>
      <w:r w:rsidRPr="006C4658">
        <w:rPr>
          <w:rFonts w:hint="eastAsia"/>
          <w:sz w:val="24"/>
          <w:szCs w:val="24"/>
          <w:lang w:eastAsia="zh-CN"/>
        </w:rPr>
        <w:t>月</w:t>
      </w:r>
      <w:r w:rsidR="00CD6362">
        <w:rPr>
          <w:sz w:val="24"/>
          <w:szCs w:val="24"/>
          <w:lang w:eastAsia="zh-CN"/>
        </w:rPr>
        <w:t>9</w:t>
      </w:r>
      <w:r w:rsidRPr="006C4658">
        <w:rPr>
          <w:rFonts w:hint="eastAsia"/>
          <w:sz w:val="24"/>
          <w:szCs w:val="24"/>
          <w:lang w:eastAsia="zh-CN"/>
        </w:rPr>
        <w:t>日1</w:t>
      </w:r>
      <w:r>
        <w:rPr>
          <w:sz w:val="24"/>
          <w:szCs w:val="24"/>
          <w:lang w:eastAsia="zh-CN"/>
        </w:rPr>
        <w:t>0</w:t>
      </w:r>
      <w:r w:rsidRPr="006C4658">
        <w:rPr>
          <w:rFonts w:hint="eastAsia"/>
          <w:sz w:val="24"/>
          <w:szCs w:val="24"/>
          <w:lang w:eastAsia="zh-CN"/>
        </w:rPr>
        <w:t>时0分。</w:t>
      </w:r>
    </w:p>
    <w:p w:rsidR="00A138BB" w:rsidRDefault="00470A2F">
      <w:pPr>
        <w:pStyle w:val="a9"/>
        <w:spacing w:line="600" w:lineRule="exact"/>
        <w:ind w:right="121" w:firstLineChars="200" w:firstLine="498"/>
        <w:jc w:val="both"/>
        <w:rPr>
          <w:b/>
          <w:w w:val="95"/>
          <w:lang w:eastAsia="zh-CN"/>
        </w:rPr>
      </w:pPr>
      <w:r>
        <w:rPr>
          <w:rFonts w:hint="eastAsia"/>
          <w:b/>
          <w:bCs/>
          <w:snapToGrid w:val="0"/>
          <w:color w:val="000000" w:themeColor="text1"/>
          <w:spacing w:val="8"/>
          <w:lang w:eastAsia="zh-CN"/>
        </w:rPr>
        <w:t>五</w:t>
      </w:r>
      <w:r>
        <w:rPr>
          <w:b/>
          <w:w w:val="95"/>
          <w:sz w:val="28"/>
          <w:lang w:eastAsia="zh-CN"/>
        </w:rPr>
        <w:t>、</w:t>
      </w:r>
      <w:r w:rsidRPr="003A3E1B">
        <w:rPr>
          <w:b/>
          <w:snapToGrid w:val="0"/>
          <w:color w:val="000000" w:themeColor="text1"/>
          <w:spacing w:val="8"/>
          <w:lang w:eastAsia="zh-CN"/>
        </w:rPr>
        <w:t>参选保证金</w:t>
      </w:r>
    </w:p>
    <w:p w:rsidR="00A138BB" w:rsidRDefault="00470A2F">
      <w:pPr>
        <w:pStyle w:val="a9"/>
        <w:spacing w:line="600" w:lineRule="exact"/>
        <w:ind w:right="121" w:firstLineChars="200" w:firstLine="480"/>
        <w:jc w:val="both"/>
        <w:rPr>
          <w:color w:val="000000" w:themeColor="text1"/>
          <w:lang w:eastAsia="zh-CN"/>
        </w:rPr>
      </w:pPr>
      <w:r>
        <w:rPr>
          <w:rFonts w:hint="eastAsia"/>
          <w:lang w:eastAsia="zh-CN"/>
        </w:rPr>
        <w:t xml:space="preserve">   1、参选单位应缴纳参选保证金，保证金</w:t>
      </w:r>
      <w:r>
        <w:rPr>
          <w:rFonts w:hint="eastAsia"/>
          <w:color w:val="000000" w:themeColor="text1"/>
          <w:lang w:eastAsia="zh-CN"/>
        </w:rPr>
        <w:t>金额4000元整</w:t>
      </w:r>
      <w:r>
        <w:rPr>
          <w:rFonts w:hint="eastAsia"/>
          <w:lang w:eastAsia="zh-CN"/>
        </w:rPr>
        <w:t>，参选单位应按照要求从参选单位基本</w:t>
      </w:r>
      <w:r>
        <w:rPr>
          <w:rFonts w:hint="eastAsia"/>
          <w:color w:val="000000" w:themeColor="text1"/>
          <w:lang w:eastAsia="zh-CN"/>
        </w:rPr>
        <w:t>账户转入比选单位的账户，比选单位账户信息如下：</w:t>
      </w:r>
    </w:p>
    <w:p w:rsidR="00A138BB" w:rsidRDefault="00470A2F">
      <w:pPr>
        <w:pStyle w:val="a9"/>
        <w:spacing w:line="600" w:lineRule="exact"/>
        <w:ind w:right="121" w:firstLineChars="200" w:firstLine="480"/>
        <w:jc w:val="both"/>
        <w:rPr>
          <w:color w:val="000000" w:themeColor="text1"/>
          <w:lang w:eastAsia="zh-CN"/>
        </w:rPr>
      </w:pPr>
      <w:r>
        <w:rPr>
          <w:rFonts w:hint="eastAsia"/>
          <w:color w:val="000000" w:themeColor="text1"/>
          <w:lang w:eastAsia="zh-CN"/>
        </w:rPr>
        <w:t xml:space="preserve">    开户名称：福建福海创石油化工有限公司</w:t>
      </w:r>
    </w:p>
    <w:p w:rsidR="00A138BB" w:rsidRDefault="00470A2F">
      <w:pPr>
        <w:pStyle w:val="a9"/>
        <w:spacing w:line="600" w:lineRule="exact"/>
        <w:ind w:right="121" w:firstLineChars="200" w:firstLine="480"/>
        <w:jc w:val="both"/>
        <w:rPr>
          <w:color w:val="000000" w:themeColor="text1"/>
          <w:lang w:eastAsia="zh-CN"/>
        </w:rPr>
      </w:pPr>
      <w:r>
        <w:rPr>
          <w:rFonts w:hint="eastAsia"/>
          <w:color w:val="000000" w:themeColor="text1"/>
          <w:lang w:eastAsia="zh-CN"/>
        </w:rPr>
        <w:t xml:space="preserve">    开户银行：中国银行股份有限公司漳州古雷经济开发区支行</w:t>
      </w:r>
    </w:p>
    <w:p w:rsidR="00A138BB" w:rsidRDefault="00470A2F">
      <w:pPr>
        <w:pStyle w:val="a9"/>
        <w:spacing w:line="600" w:lineRule="exact"/>
        <w:ind w:right="121" w:firstLineChars="200" w:firstLine="480"/>
        <w:jc w:val="both"/>
        <w:rPr>
          <w:color w:val="000000" w:themeColor="text1"/>
          <w:lang w:eastAsia="zh-CN"/>
        </w:rPr>
      </w:pPr>
      <w:r>
        <w:rPr>
          <w:rFonts w:hint="eastAsia"/>
          <w:color w:val="000000" w:themeColor="text1"/>
          <w:lang w:eastAsia="zh-CN"/>
        </w:rPr>
        <w:lastRenderedPageBreak/>
        <w:t xml:space="preserve">    帐  号：</w:t>
      </w:r>
      <w:r>
        <w:rPr>
          <w:color w:val="000000" w:themeColor="text1"/>
          <w:lang w:eastAsia="zh-CN"/>
        </w:rPr>
        <w:t>406574816628</w:t>
      </w:r>
    </w:p>
    <w:p w:rsidR="00A138BB" w:rsidRDefault="00470A2F">
      <w:pPr>
        <w:pStyle w:val="a9"/>
        <w:spacing w:line="600" w:lineRule="exact"/>
        <w:ind w:right="121" w:firstLineChars="200" w:firstLine="480"/>
        <w:jc w:val="both"/>
        <w:rPr>
          <w:color w:val="000000" w:themeColor="text1"/>
          <w:lang w:eastAsia="zh-CN"/>
        </w:rPr>
      </w:pPr>
      <w:r>
        <w:rPr>
          <w:rFonts w:hint="eastAsia"/>
          <w:color w:val="000000" w:themeColor="text1"/>
          <w:lang w:eastAsia="zh-CN"/>
        </w:rPr>
        <w:t xml:space="preserve">    注明用途：福海创芳烃联合装置优化节能项目职业病危害预评价报告书编制项目参选</w:t>
      </w:r>
      <w:r>
        <w:rPr>
          <w:color w:val="000000" w:themeColor="text1"/>
          <w:lang w:eastAsia="zh-CN"/>
        </w:rPr>
        <w:t>保证金</w:t>
      </w:r>
    </w:p>
    <w:p w:rsidR="00A138BB" w:rsidRDefault="00470A2F">
      <w:pPr>
        <w:pStyle w:val="a9"/>
        <w:spacing w:line="600" w:lineRule="exact"/>
        <w:ind w:right="121" w:firstLineChars="200" w:firstLine="480"/>
        <w:jc w:val="both"/>
        <w:rPr>
          <w:lang w:eastAsia="zh-CN"/>
        </w:rPr>
      </w:pPr>
      <w:r>
        <w:rPr>
          <w:rFonts w:hint="eastAsia"/>
          <w:lang w:eastAsia="zh-CN"/>
        </w:rPr>
        <w:t xml:space="preserve">    参选保证金有效期：</w:t>
      </w:r>
      <w:r>
        <w:rPr>
          <w:lang w:eastAsia="zh-CN"/>
        </w:rPr>
        <w:t>90</w:t>
      </w:r>
      <w:r>
        <w:rPr>
          <w:rFonts w:hint="eastAsia"/>
          <w:lang w:eastAsia="zh-CN"/>
        </w:rPr>
        <w:t>日历天。</w:t>
      </w:r>
    </w:p>
    <w:p w:rsidR="00A138BB" w:rsidRDefault="00470A2F">
      <w:pPr>
        <w:pStyle w:val="a9"/>
        <w:spacing w:line="600" w:lineRule="exact"/>
        <w:ind w:right="121" w:firstLineChars="200" w:firstLine="480"/>
        <w:jc w:val="both"/>
        <w:rPr>
          <w:lang w:eastAsia="zh-CN"/>
        </w:rPr>
      </w:pPr>
      <w:r>
        <w:rPr>
          <w:rFonts w:hint="eastAsia"/>
          <w:lang w:eastAsia="zh-CN"/>
        </w:rPr>
        <w:t xml:space="preserve">    注：开户许可证上账号应与参选保证金转账回单上账号一致，否则视为未按规定提交参选保证金,所造成的一切后果由参选人自行负责。参选保证金转入后，将相关凭证放在商务比选文件中。</w:t>
      </w:r>
    </w:p>
    <w:p w:rsidR="00A138BB" w:rsidRDefault="00470A2F">
      <w:pPr>
        <w:spacing w:line="600" w:lineRule="exact"/>
        <w:ind w:firstLineChars="200" w:firstLine="498"/>
        <w:jc w:val="both"/>
        <w:rPr>
          <w:sz w:val="24"/>
          <w:szCs w:val="24"/>
          <w:lang w:eastAsia="zh-CN"/>
        </w:rPr>
      </w:pPr>
      <w:r>
        <w:rPr>
          <w:rFonts w:hint="eastAsia"/>
          <w:b/>
          <w:bCs/>
          <w:snapToGrid w:val="0"/>
          <w:color w:val="000000" w:themeColor="text1"/>
          <w:spacing w:val="8"/>
          <w:sz w:val="24"/>
          <w:szCs w:val="24"/>
          <w:lang w:eastAsia="zh-CN"/>
        </w:rPr>
        <w:t>六、联系方式</w:t>
      </w:r>
      <w:r>
        <w:rPr>
          <w:rFonts w:hint="eastAsia"/>
          <w:sz w:val="24"/>
          <w:szCs w:val="24"/>
          <w:lang w:eastAsia="zh-CN"/>
        </w:rPr>
        <w:t xml:space="preserve"> </w:t>
      </w:r>
    </w:p>
    <w:p w:rsidR="003A3E1B" w:rsidRPr="003A3E1B" w:rsidRDefault="003A3E1B" w:rsidP="003A3E1B">
      <w:pPr>
        <w:pStyle w:val="a9"/>
        <w:spacing w:line="600" w:lineRule="exact"/>
        <w:ind w:right="121" w:firstLineChars="200" w:firstLine="480"/>
        <w:jc w:val="both"/>
        <w:rPr>
          <w:lang w:eastAsia="zh-CN"/>
        </w:rPr>
      </w:pPr>
      <w:r w:rsidRPr="003A3E1B">
        <w:rPr>
          <w:rFonts w:hint="eastAsia"/>
          <w:lang w:eastAsia="zh-CN"/>
        </w:rPr>
        <w:t>商务联系人：张华娟 电话：0596-63118</w:t>
      </w:r>
      <w:r w:rsidRPr="003A3E1B">
        <w:rPr>
          <w:lang w:eastAsia="zh-CN"/>
        </w:rPr>
        <w:t>21</w:t>
      </w:r>
      <w:r w:rsidRPr="003A3E1B">
        <w:rPr>
          <w:rFonts w:hint="eastAsia"/>
          <w:lang w:eastAsia="zh-CN"/>
        </w:rPr>
        <w:t xml:space="preserve"> 邮箱：h</w:t>
      </w:r>
      <w:r w:rsidRPr="003A3E1B">
        <w:rPr>
          <w:lang w:eastAsia="zh-CN"/>
        </w:rPr>
        <w:t>jzhang</w:t>
      </w:r>
      <w:r w:rsidRPr="003A3E1B">
        <w:rPr>
          <w:rFonts w:hint="eastAsia"/>
          <w:lang w:eastAsia="zh-CN"/>
        </w:rPr>
        <w:t>@fhcpec.com.cn</w:t>
      </w:r>
    </w:p>
    <w:p w:rsidR="00A138BB" w:rsidRPr="003A3E1B" w:rsidRDefault="00470A2F" w:rsidP="003A3E1B">
      <w:pPr>
        <w:pStyle w:val="a9"/>
        <w:spacing w:line="600" w:lineRule="exact"/>
        <w:ind w:right="121" w:firstLineChars="200" w:firstLine="480"/>
        <w:jc w:val="both"/>
        <w:rPr>
          <w:lang w:eastAsia="zh-CN"/>
        </w:rPr>
      </w:pPr>
      <w:r w:rsidRPr="003A3E1B">
        <w:rPr>
          <w:rFonts w:hint="eastAsia"/>
          <w:lang w:eastAsia="zh-CN"/>
        </w:rPr>
        <w:t>技术联系人：陈国强  电话：15880311796 邮箱：chengq@fhcpec.com.cn  </w:t>
      </w:r>
    </w:p>
    <w:p w:rsidR="00A138BB" w:rsidRPr="003A3E1B" w:rsidRDefault="00470A2F" w:rsidP="003A3E1B">
      <w:pPr>
        <w:pStyle w:val="a9"/>
        <w:spacing w:line="600" w:lineRule="exact"/>
        <w:ind w:right="121" w:firstLineChars="200" w:firstLine="480"/>
        <w:jc w:val="both"/>
        <w:rPr>
          <w:lang w:eastAsia="zh-CN"/>
        </w:rPr>
      </w:pPr>
      <w:r w:rsidRPr="003A3E1B">
        <w:rPr>
          <w:rFonts w:hint="eastAsia"/>
          <w:lang w:eastAsia="zh-CN"/>
        </w:rPr>
        <w:t xml:space="preserve">纪检监察室电话：0596-6311774  </w:t>
      </w:r>
    </w:p>
    <w:p w:rsidR="003A3E1B" w:rsidRPr="003A3E1B" w:rsidRDefault="00470A2F" w:rsidP="003A3E1B">
      <w:pPr>
        <w:pStyle w:val="a9"/>
        <w:spacing w:line="600" w:lineRule="exact"/>
        <w:ind w:right="121" w:firstLineChars="200" w:firstLine="480"/>
        <w:jc w:val="both"/>
        <w:rPr>
          <w:lang w:eastAsia="zh-CN"/>
        </w:rPr>
      </w:pPr>
      <w:r w:rsidRPr="003A3E1B">
        <w:rPr>
          <w:rFonts w:hint="eastAsia"/>
          <w:lang w:eastAsia="zh-CN"/>
        </w:rPr>
        <w:t>联系地址：</w:t>
      </w:r>
      <w:r w:rsidR="003A3E1B" w:rsidRPr="003A3E1B">
        <w:rPr>
          <w:rFonts w:hint="eastAsia"/>
          <w:lang w:eastAsia="zh-CN"/>
        </w:rPr>
        <w:t>漳州市古雷经济开发区疏港大道南102号 福海创改扩建项目组采购管理部129室</w:t>
      </w:r>
    </w:p>
    <w:p w:rsidR="00A138BB" w:rsidRPr="003A3E1B" w:rsidRDefault="00470A2F" w:rsidP="003A3E1B">
      <w:pPr>
        <w:pStyle w:val="a9"/>
        <w:spacing w:line="600" w:lineRule="exact"/>
        <w:ind w:right="121" w:firstLineChars="200" w:firstLine="480"/>
        <w:jc w:val="both"/>
        <w:rPr>
          <w:lang w:eastAsia="zh-CN"/>
        </w:rPr>
      </w:pPr>
      <w:r w:rsidRPr="003A3E1B">
        <w:rPr>
          <w:rFonts w:hint="eastAsia"/>
          <w:lang w:eastAsia="zh-CN"/>
        </w:rPr>
        <w:t>邮    编：363216</w:t>
      </w:r>
    </w:p>
    <w:p w:rsidR="00A138BB" w:rsidRDefault="00A138BB">
      <w:pPr>
        <w:pStyle w:val="a0"/>
        <w:snapToGrid w:val="0"/>
        <w:spacing w:line="600" w:lineRule="exact"/>
        <w:ind w:firstLineChars="200" w:firstLine="480"/>
        <w:jc w:val="both"/>
        <w:rPr>
          <w:rFonts w:asciiTheme="minorEastAsia" w:hAnsiTheme="minorEastAsia" w:cs="宋体"/>
          <w:bCs/>
          <w:szCs w:val="24"/>
        </w:rPr>
      </w:pPr>
    </w:p>
    <w:p w:rsidR="00A138BB" w:rsidRDefault="00A138BB">
      <w:pPr>
        <w:pStyle w:val="a0"/>
        <w:snapToGrid w:val="0"/>
        <w:spacing w:line="600" w:lineRule="exact"/>
        <w:ind w:firstLineChars="200" w:firstLine="480"/>
        <w:jc w:val="both"/>
        <w:rPr>
          <w:rFonts w:asciiTheme="minorEastAsia" w:hAnsiTheme="minorEastAsia" w:cs="宋体"/>
          <w:bCs/>
          <w:szCs w:val="24"/>
        </w:rPr>
      </w:pPr>
    </w:p>
    <w:p w:rsidR="003A3E1B" w:rsidRPr="002E3036" w:rsidRDefault="003A3E1B" w:rsidP="003A3E1B">
      <w:pPr>
        <w:spacing w:line="360" w:lineRule="auto"/>
        <w:ind w:firstLineChars="200" w:firstLine="440"/>
        <w:rPr>
          <w:sz w:val="24"/>
          <w:szCs w:val="24"/>
          <w:lang w:eastAsia="zh-CN"/>
        </w:rPr>
      </w:pPr>
      <w:r>
        <w:rPr>
          <w:rFonts w:asciiTheme="minorEastAsia" w:hAnsiTheme="minorEastAsia" w:hint="eastAsia"/>
          <w:bCs/>
          <w:szCs w:val="24"/>
          <w:lang w:eastAsia="zh-CN"/>
        </w:rPr>
        <w:t xml:space="preserve"> </w:t>
      </w:r>
      <w:r>
        <w:rPr>
          <w:rFonts w:asciiTheme="minorEastAsia" w:hAnsiTheme="minorEastAsia"/>
          <w:bCs/>
          <w:szCs w:val="24"/>
          <w:lang w:eastAsia="zh-CN"/>
        </w:rPr>
        <w:t xml:space="preserve">                                              </w:t>
      </w:r>
      <w:r>
        <w:rPr>
          <w:rFonts w:hint="eastAsia"/>
          <w:sz w:val="24"/>
          <w:szCs w:val="24"/>
          <w:lang w:eastAsia="zh-CN"/>
        </w:rPr>
        <w:t>福建福海创石油化工有限公司</w:t>
      </w:r>
      <w:r w:rsidRPr="002E3036">
        <w:rPr>
          <w:rFonts w:hint="eastAsia"/>
          <w:sz w:val="24"/>
          <w:szCs w:val="24"/>
          <w:lang w:eastAsia="zh-CN"/>
        </w:rPr>
        <w:t xml:space="preserve"> </w:t>
      </w:r>
    </w:p>
    <w:p w:rsidR="003A3E1B" w:rsidRPr="003A3E1B" w:rsidRDefault="003A3E1B" w:rsidP="003A3E1B">
      <w:pPr>
        <w:spacing w:line="360" w:lineRule="auto"/>
        <w:ind w:firstLineChars="200" w:firstLine="480"/>
        <w:rPr>
          <w:color w:val="000000" w:themeColor="text1"/>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Pr="003A3E1B">
        <w:rPr>
          <w:rFonts w:hint="eastAsia"/>
          <w:color w:val="000000" w:themeColor="text1"/>
          <w:sz w:val="24"/>
          <w:szCs w:val="24"/>
          <w:lang w:eastAsia="zh-CN"/>
        </w:rPr>
        <w:t xml:space="preserve">              </w:t>
      </w:r>
      <w:r w:rsidRPr="003A3E1B">
        <w:rPr>
          <w:color w:val="000000" w:themeColor="text1"/>
          <w:sz w:val="24"/>
          <w:szCs w:val="24"/>
          <w:lang w:eastAsia="zh-CN"/>
        </w:rPr>
        <w:t>2024</w:t>
      </w:r>
      <w:r w:rsidRPr="003A3E1B">
        <w:rPr>
          <w:rFonts w:hint="eastAsia"/>
          <w:color w:val="000000" w:themeColor="text1"/>
          <w:sz w:val="24"/>
          <w:szCs w:val="24"/>
          <w:lang w:eastAsia="zh-CN"/>
        </w:rPr>
        <w:t>年</w:t>
      </w:r>
      <w:r w:rsidRPr="003A3E1B">
        <w:rPr>
          <w:color w:val="000000" w:themeColor="text1"/>
          <w:sz w:val="24"/>
          <w:szCs w:val="24"/>
          <w:lang w:eastAsia="zh-CN"/>
        </w:rPr>
        <w:t>4</w:t>
      </w:r>
      <w:r w:rsidRPr="003A3E1B">
        <w:rPr>
          <w:rFonts w:hint="eastAsia"/>
          <w:color w:val="000000" w:themeColor="text1"/>
          <w:sz w:val="24"/>
          <w:szCs w:val="24"/>
          <w:lang w:eastAsia="zh-CN"/>
        </w:rPr>
        <w:t>月</w:t>
      </w:r>
      <w:r w:rsidRPr="003A3E1B">
        <w:rPr>
          <w:color w:val="000000" w:themeColor="text1"/>
          <w:sz w:val="24"/>
          <w:szCs w:val="24"/>
          <w:lang w:eastAsia="zh-CN"/>
        </w:rPr>
        <w:t>2</w:t>
      </w:r>
      <w:r w:rsidR="00CD6362">
        <w:rPr>
          <w:color w:val="000000" w:themeColor="text1"/>
          <w:sz w:val="24"/>
          <w:szCs w:val="24"/>
          <w:lang w:eastAsia="zh-CN"/>
        </w:rPr>
        <w:t>9</w:t>
      </w:r>
      <w:r w:rsidRPr="003A3E1B">
        <w:rPr>
          <w:rFonts w:hint="eastAsia"/>
          <w:color w:val="000000" w:themeColor="text1"/>
          <w:sz w:val="24"/>
          <w:szCs w:val="24"/>
          <w:lang w:eastAsia="zh-CN"/>
        </w:rPr>
        <w:t>日</w:t>
      </w:r>
    </w:p>
    <w:p w:rsidR="00A138BB" w:rsidRDefault="00A138BB">
      <w:pPr>
        <w:pStyle w:val="a0"/>
        <w:snapToGrid w:val="0"/>
        <w:spacing w:line="600" w:lineRule="exact"/>
        <w:ind w:firstLineChars="200" w:firstLine="480"/>
        <w:jc w:val="both"/>
        <w:rPr>
          <w:rFonts w:asciiTheme="minorEastAsia" w:hAnsiTheme="minorEastAsia" w:cs="宋体"/>
          <w:bCs/>
          <w:szCs w:val="24"/>
        </w:rPr>
      </w:pPr>
    </w:p>
    <w:p w:rsidR="00A138BB" w:rsidRDefault="00A138BB">
      <w:pPr>
        <w:pStyle w:val="a0"/>
        <w:snapToGrid w:val="0"/>
        <w:spacing w:line="600" w:lineRule="exact"/>
        <w:ind w:firstLineChars="200" w:firstLine="480"/>
        <w:jc w:val="both"/>
        <w:rPr>
          <w:rFonts w:asciiTheme="minorEastAsia" w:hAnsiTheme="minorEastAsia" w:cs="宋体"/>
          <w:bCs/>
          <w:szCs w:val="24"/>
        </w:rPr>
      </w:pPr>
    </w:p>
    <w:p w:rsidR="00A138BB" w:rsidRDefault="00A138BB">
      <w:pPr>
        <w:pStyle w:val="a0"/>
        <w:snapToGrid w:val="0"/>
        <w:spacing w:line="600" w:lineRule="exact"/>
        <w:ind w:firstLineChars="200" w:firstLine="480"/>
        <w:jc w:val="both"/>
        <w:rPr>
          <w:rFonts w:asciiTheme="minorEastAsia" w:hAnsiTheme="minorEastAsia" w:cs="宋体"/>
          <w:bCs/>
          <w:szCs w:val="24"/>
        </w:rPr>
      </w:pPr>
    </w:p>
    <w:p w:rsidR="00A138BB" w:rsidRDefault="00A138BB">
      <w:pPr>
        <w:pStyle w:val="a0"/>
        <w:snapToGrid w:val="0"/>
        <w:spacing w:line="600" w:lineRule="exact"/>
        <w:ind w:firstLineChars="200" w:firstLine="480"/>
        <w:jc w:val="both"/>
        <w:rPr>
          <w:rFonts w:asciiTheme="minorEastAsia" w:hAnsiTheme="minorEastAsia" w:cs="宋体"/>
          <w:bCs/>
          <w:szCs w:val="24"/>
        </w:rPr>
      </w:pPr>
    </w:p>
    <w:p w:rsidR="003A3E1B" w:rsidRDefault="003A3E1B">
      <w:pPr>
        <w:pStyle w:val="a0"/>
        <w:snapToGrid w:val="0"/>
        <w:spacing w:line="600" w:lineRule="exact"/>
        <w:ind w:firstLineChars="200" w:firstLine="480"/>
        <w:jc w:val="both"/>
        <w:rPr>
          <w:rFonts w:asciiTheme="minorEastAsia" w:hAnsiTheme="minorEastAsia" w:cs="宋体"/>
          <w:bCs/>
          <w:szCs w:val="24"/>
        </w:rPr>
      </w:pPr>
    </w:p>
    <w:p w:rsidR="003A3E1B" w:rsidRDefault="003A3E1B">
      <w:pPr>
        <w:pStyle w:val="a0"/>
        <w:snapToGrid w:val="0"/>
        <w:spacing w:line="600" w:lineRule="exact"/>
        <w:ind w:firstLineChars="200" w:firstLine="480"/>
        <w:jc w:val="both"/>
        <w:rPr>
          <w:rFonts w:asciiTheme="minorEastAsia" w:hAnsiTheme="minorEastAsia" w:cs="宋体"/>
          <w:bCs/>
          <w:szCs w:val="24"/>
        </w:rPr>
      </w:pPr>
    </w:p>
    <w:p w:rsidR="003A3E1B" w:rsidRDefault="003A3E1B">
      <w:pPr>
        <w:pStyle w:val="1"/>
        <w:tabs>
          <w:tab w:val="left" w:pos="1262"/>
        </w:tabs>
        <w:spacing w:line="355" w:lineRule="exact"/>
        <w:ind w:left="0" w:right="108"/>
        <w:jc w:val="center"/>
        <w:rPr>
          <w:lang w:eastAsia="zh-CN"/>
        </w:rPr>
      </w:pPr>
    </w:p>
    <w:p w:rsidR="00A138BB" w:rsidRDefault="00470A2F">
      <w:pPr>
        <w:pStyle w:val="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A138BB" w:rsidRDefault="00470A2F">
      <w:pPr>
        <w:spacing w:before="15" w:line="360" w:lineRule="auto"/>
        <w:rPr>
          <w:b/>
          <w:sz w:val="28"/>
          <w:lang w:eastAsia="zh-CN"/>
        </w:rPr>
      </w:pPr>
      <w:r>
        <w:rPr>
          <w:rFonts w:hint="eastAsia"/>
          <w:b/>
          <w:w w:val="95"/>
          <w:sz w:val="28"/>
          <w:lang w:eastAsia="zh-CN"/>
        </w:rPr>
        <w:t xml:space="preserve">    </w:t>
      </w:r>
      <w:r>
        <w:rPr>
          <w:b/>
          <w:w w:val="95"/>
          <w:sz w:val="28"/>
          <w:lang w:eastAsia="zh-CN"/>
        </w:rPr>
        <w:t>一、比选内容</w:t>
      </w:r>
    </w:p>
    <w:p w:rsidR="00A138BB" w:rsidRDefault="00470A2F">
      <w:pPr>
        <w:pStyle w:val="a9"/>
        <w:spacing w:line="360" w:lineRule="auto"/>
        <w:ind w:right="121" w:firstLine="480"/>
        <w:jc w:val="both"/>
        <w:rPr>
          <w:color w:val="000000" w:themeColor="text1"/>
          <w:lang w:eastAsia="zh-CN"/>
        </w:rPr>
      </w:pPr>
      <w:r>
        <w:rPr>
          <w:rFonts w:hint="eastAsia"/>
          <w:lang w:eastAsia="zh-CN"/>
        </w:rPr>
        <w:t>1.项目</w:t>
      </w:r>
      <w:r>
        <w:rPr>
          <w:lang w:eastAsia="zh-CN"/>
        </w:rPr>
        <w:t>名称：</w:t>
      </w:r>
      <w:r>
        <w:rPr>
          <w:rFonts w:hint="eastAsia"/>
          <w:color w:val="000000" w:themeColor="text1"/>
          <w:lang w:eastAsia="zh-CN"/>
        </w:rPr>
        <w:t xml:space="preserve">福建福海创石油化工有限公司芳烃联合装置优化节能项目职业病危害预评价报告书编制项目。  </w:t>
      </w:r>
    </w:p>
    <w:p w:rsidR="00A138BB" w:rsidRDefault="00470A2F">
      <w:pPr>
        <w:autoSpaceDE/>
        <w:autoSpaceDN/>
        <w:snapToGrid w:val="0"/>
        <w:spacing w:line="312" w:lineRule="auto"/>
        <w:ind w:firstLineChars="200" w:firstLine="440"/>
        <w:rPr>
          <w:color w:val="000000" w:themeColor="text1"/>
          <w:lang w:eastAsia="zh-CN"/>
        </w:rPr>
      </w:pPr>
      <w:r>
        <w:rPr>
          <w:rFonts w:hint="eastAsia"/>
          <w:color w:val="000000" w:themeColor="text1"/>
          <w:lang w:eastAsia="zh-CN"/>
        </w:rPr>
        <w:t xml:space="preserve"> </w:t>
      </w:r>
      <w:r>
        <w:rPr>
          <w:rFonts w:hint="eastAsia"/>
          <w:color w:val="000000" w:themeColor="text1"/>
          <w:sz w:val="24"/>
          <w:szCs w:val="24"/>
          <w:lang w:eastAsia="zh-CN"/>
        </w:rPr>
        <w:t>2.项目内容：</w:t>
      </w:r>
      <w:r>
        <w:rPr>
          <w:color w:val="000000" w:themeColor="text1"/>
          <w:sz w:val="24"/>
          <w:szCs w:val="24"/>
          <w:lang w:eastAsia="zh-CN"/>
        </w:rPr>
        <w:t>福建福海创石油化工有限公司原料适应性技改项目对现有部分管廊段增设管道，需要对已建的管廊工程部分段进行结构安全性检测鉴定，检测鉴定结果作为详细设计单位对已建管廊构筑物改造提供科学和技术支持。具体内容详见</w:t>
      </w:r>
      <w:r>
        <w:rPr>
          <w:rFonts w:hint="eastAsia"/>
          <w:color w:val="000000" w:themeColor="text1"/>
          <w:sz w:val="24"/>
          <w:szCs w:val="24"/>
          <w:lang w:eastAsia="zh-CN"/>
        </w:rPr>
        <w:t>附件一、《福建福海创石油化工有限公司芳烃联合装置优化节能项目职业病危害预评价报告书编制及原料适应性技改项目四合一炉节能改造项目职业病防护设施设计专篇编制发包说明》</w:t>
      </w:r>
      <w:r>
        <w:rPr>
          <w:color w:val="000000" w:themeColor="text1"/>
          <w:sz w:val="24"/>
          <w:szCs w:val="24"/>
          <w:lang w:eastAsia="zh-CN"/>
        </w:rPr>
        <w:t>。</w:t>
      </w:r>
    </w:p>
    <w:p w:rsidR="00A138BB" w:rsidRDefault="00470A2F">
      <w:pPr>
        <w:pStyle w:val="a9"/>
        <w:spacing w:line="360" w:lineRule="auto"/>
        <w:ind w:right="121"/>
        <w:jc w:val="both"/>
        <w:rPr>
          <w:rFonts w:asciiTheme="minorEastAsia" w:eastAsiaTheme="minorEastAsia" w:hAnsiTheme="minorEastAsia"/>
          <w:lang w:eastAsia="zh-CN"/>
        </w:rPr>
      </w:pPr>
      <w:r>
        <w:rPr>
          <w:rFonts w:hint="eastAsia"/>
          <w:color w:val="000000" w:themeColor="text1"/>
          <w:lang w:eastAsia="zh-CN"/>
        </w:rPr>
        <w:t xml:space="preserve">    3.发包方式：</w:t>
      </w:r>
      <w:r>
        <w:rPr>
          <w:rFonts w:asciiTheme="minorEastAsia" w:eastAsiaTheme="minorEastAsia" w:hAnsiTheme="minorEastAsia" w:hint="eastAsia"/>
          <w:lang w:eastAsia="zh-CN"/>
        </w:rPr>
        <w:t>包干总价。</w:t>
      </w:r>
    </w:p>
    <w:p w:rsidR="00A138BB" w:rsidRDefault="00470A2F">
      <w:pPr>
        <w:pStyle w:val="a9"/>
        <w:spacing w:line="360" w:lineRule="auto"/>
        <w:ind w:right="121" w:firstLine="480"/>
        <w:jc w:val="both"/>
        <w:rPr>
          <w:color w:val="000000" w:themeColor="text1"/>
          <w:lang w:eastAsia="zh-CN"/>
        </w:rPr>
      </w:pPr>
      <w:r>
        <w:rPr>
          <w:rFonts w:hint="eastAsia"/>
          <w:color w:val="000000" w:themeColor="text1"/>
          <w:lang w:eastAsia="zh-CN"/>
        </w:rPr>
        <w:t>4.项目工作范围及技术要求：见项目比选发包说明。</w:t>
      </w:r>
    </w:p>
    <w:p w:rsidR="00A138BB" w:rsidRDefault="00470A2F">
      <w:pPr>
        <w:pStyle w:val="a9"/>
        <w:spacing w:line="360" w:lineRule="auto"/>
        <w:ind w:right="121" w:firstLine="480"/>
        <w:jc w:val="both"/>
        <w:rPr>
          <w:color w:val="000000" w:themeColor="text1"/>
          <w:lang w:eastAsia="zh-CN"/>
        </w:rPr>
      </w:pPr>
      <w:r>
        <w:rPr>
          <w:rFonts w:hint="eastAsia"/>
          <w:color w:val="000000" w:themeColor="text1"/>
          <w:lang w:eastAsia="zh-CN"/>
        </w:rPr>
        <w:t>5.项目地点：</w:t>
      </w:r>
      <w:r>
        <w:rPr>
          <w:rFonts w:hint="eastAsia"/>
          <w:lang w:eastAsia="zh-CN"/>
        </w:rPr>
        <w:t>福建省漳州市古雷港经济开发区。</w:t>
      </w:r>
    </w:p>
    <w:p w:rsidR="00A138BB" w:rsidRDefault="00470A2F">
      <w:pPr>
        <w:pStyle w:val="a9"/>
        <w:spacing w:line="360" w:lineRule="auto"/>
        <w:ind w:right="121"/>
        <w:jc w:val="both"/>
        <w:rPr>
          <w:lang w:eastAsia="zh-CN"/>
        </w:rPr>
      </w:pPr>
      <w:r>
        <w:rPr>
          <w:rFonts w:hint="eastAsia"/>
          <w:lang w:eastAsia="zh-CN"/>
        </w:rPr>
        <w:t xml:space="preserve">    6.项目联系人</w:t>
      </w:r>
    </w:p>
    <w:p w:rsidR="00A138BB" w:rsidRDefault="00470A2F">
      <w:pPr>
        <w:pStyle w:val="a9"/>
        <w:spacing w:line="360" w:lineRule="auto"/>
        <w:ind w:right="121" w:firstLine="480"/>
        <w:jc w:val="both"/>
        <w:rPr>
          <w:lang w:eastAsia="zh-CN"/>
        </w:rPr>
      </w:pPr>
      <w:r>
        <w:rPr>
          <w:rFonts w:asciiTheme="minorEastAsia" w:hAnsiTheme="minorEastAsia" w:hint="eastAsia"/>
          <w:bCs/>
          <w:lang w:eastAsia="zh-CN"/>
        </w:rPr>
        <w:t>技术联系人：陈国强 15880311796 chengq@fhcpec.com.cn</w:t>
      </w:r>
    </w:p>
    <w:p w:rsidR="00A138BB" w:rsidRDefault="00470A2F">
      <w:pPr>
        <w:pStyle w:val="a9"/>
        <w:spacing w:line="360" w:lineRule="auto"/>
        <w:ind w:right="121" w:firstLine="480"/>
        <w:jc w:val="both"/>
        <w:rPr>
          <w:lang w:eastAsia="zh-CN"/>
        </w:rPr>
      </w:pPr>
      <w:r>
        <w:rPr>
          <w:rFonts w:hint="eastAsia"/>
          <w:lang w:eastAsia="zh-CN"/>
        </w:rPr>
        <w:t>商务联系人：</w:t>
      </w:r>
      <w:r w:rsidR="003A3E1B" w:rsidRPr="00F43F82">
        <w:rPr>
          <w:rFonts w:hint="eastAsia"/>
          <w:lang w:eastAsia="zh-CN"/>
        </w:rPr>
        <w:t>张华娟 0596-6311821</w:t>
      </w:r>
      <w:r w:rsidR="0040158F">
        <w:rPr>
          <w:lang w:eastAsia="zh-CN"/>
        </w:rPr>
        <w:t>/19959614657</w:t>
      </w:r>
      <w:r w:rsidR="003A3E1B">
        <w:rPr>
          <w:rFonts w:hint="eastAsia"/>
          <w:lang w:eastAsia="zh-CN"/>
        </w:rPr>
        <w:t>，</w:t>
      </w:r>
      <w:r w:rsidR="003A3E1B">
        <w:rPr>
          <w:lang w:eastAsia="zh-CN"/>
        </w:rPr>
        <w:t>hjzhang</w:t>
      </w:r>
      <w:r w:rsidR="003A3E1B">
        <w:rPr>
          <w:rFonts w:hint="eastAsia"/>
          <w:lang w:eastAsia="zh-CN"/>
        </w:rPr>
        <w:t>@</w:t>
      </w:r>
      <w:r w:rsidR="003A3E1B">
        <w:rPr>
          <w:lang w:eastAsia="zh-CN"/>
        </w:rPr>
        <w:t>fhcpec.com.cn</w:t>
      </w:r>
    </w:p>
    <w:p w:rsidR="00A138BB" w:rsidRDefault="00470A2F">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rsidR="00A138BB" w:rsidRDefault="00470A2F">
      <w:pPr>
        <w:pStyle w:val="a9"/>
        <w:spacing w:line="360" w:lineRule="auto"/>
        <w:ind w:right="121"/>
        <w:jc w:val="both"/>
        <w:rPr>
          <w:lang w:eastAsia="zh-CN"/>
        </w:rPr>
      </w:pPr>
      <w:r>
        <w:rPr>
          <w:rFonts w:hint="eastAsia"/>
          <w:lang w:eastAsia="zh-CN"/>
        </w:rPr>
        <w:t xml:space="preserve">    </w:t>
      </w:r>
      <w:r>
        <w:rPr>
          <w:lang w:eastAsia="zh-CN"/>
        </w:rPr>
        <w:t>1.“比选人”系福建福海创石油化工有限公司，即业主方。</w:t>
      </w:r>
    </w:p>
    <w:p w:rsidR="00A138BB" w:rsidRDefault="00470A2F">
      <w:pPr>
        <w:pStyle w:val="a9"/>
        <w:spacing w:line="360" w:lineRule="auto"/>
        <w:ind w:right="121"/>
        <w:jc w:val="both"/>
        <w:rPr>
          <w:lang w:eastAsia="zh-CN"/>
        </w:rPr>
      </w:pPr>
      <w:r>
        <w:rPr>
          <w:rFonts w:hint="eastAsia"/>
          <w:lang w:eastAsia="zh-CN"/>
        </w:rPr>
        <w:t xml:space="preserve">    </w:t>
      </w:r>
      <w:r>
        <w:rPr>
          <w:lang w:eastAsia="zh-CN"/>
        </w:rPr>
        <w:t>2.“参选人”系指向比选人报名并接受邀请，领取比选文件，且已经提交或准备提交本次参选文件的法人。</w:t>
      </w:r>
    </w:p>
    <w:p w:rsidR="00A138BB" w:rsidRDefault="00470A2F">
      <w:pPr>
        <w:pStyle w:val="a9"/>
        <w:spacing w:line="360" w:lineRule="auto"/>
        <w:ind w:right="121"/>
        <w:jc w:val="both"/>
        <w:rPr>
          <w:lang w:eastAsia="zh-CN"/>
        </w:rPr>
      </w:pPr>
      <w:r>
        <w:rPr>
          <w:rFonts w:hint="eastAsia"/>
          <w:lang w:eastAsia="zh-CN"/>
        </w:rPr>
        <w:t xml:space="preserve">    </w:t>
      </w:r>
      <w:r>
        <w:rPr>
          <w:lang w:eastAsia="zh-CN"/>
        </w:rPr>
        <w:t>3.“参选人代表”系指全权代表参选人参加本次比选活动并签署参选文件的人。</w:t>
      </w:r>
    </w:p>
    <w:p w:rsidR="00A138BB" w:rsidRDefault="00470A2F">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rsidR="00A138BB" w:rsidRDefault="00470A2F">
      <w:pPr>
        <w:pStyle w:val="a9"/>
        <w:spacing w:line="360" w:lineRule="auto"/>
        <w:ind w:right="121"/>
        <w:jc w:val="both"/>
        <w:rPr>
          <w:lang w:eastAsia="zh-CN"/>
        </w:rPr>
      </w:pPr>
      <w:r>
        <w:rPr>
          <w:rFonts w:hint="eastAsia"/>
          <w:lang w:eastAsia="zh-CN"/>
        </w:rPr>
        <w:t xml:space="preserve">    </w:t>
      </w:r>
      <w:r>
        <w:rPr>
          <w:lang w:eastAsia="zh-CN"/>
        </w:rPr>
        <w:t>1.比选文件包括下列内容：比选公告、比选须知、项目内容、合同书格式、报价单、承诺函等。</w:t>
      </w:r>
    </w:p>
    <w:p w:rsidR="00A138BB" w:rsidRDefault="00470A2F">
      <w:pPr>
        <w:pStyle w:val="a9"/>
        <w:spacing w:line="360" w:lineRule="auto"/>
        <w:ind w:right="121"/>
        <w:jc w:val="both"/>
        <w:rPr>
          <w:lang w:eastAsia="zh-CN"/>
        </w:rPr>
      </w:pPr>
      <w:r>
        <w:rPr>
          <w:rFonts w:hint="eastAsia"/>
          <w:lang w:eastAsia="zh-CN"/>
        </w:rPr>
        <w:t xml:space="preserve">    </w:t>
      </w:r>
      <w:r>
        <w:rPr>
          <w:lang w:eastAsia="zh-CN"/>
        </w:rPr>
        <w:t>2.比选文件除 1 中内容外，比选人在比选期间发出的书面文件和其他修改或补充函件，均是比选文件不可分割的组成部分。</w:t>
      </w:r>
    </w:p>
    <w:p w:rsidR="00A138BB" w:rsidRDefault="00470A2F">
      <w:pPr>
        <w:pStyle w:val="a9"/>
        <w:spacing w:line="360" w:lineRule="auto"/>
        <w:ind w:right="121"/>
        <w:jc w:val="both"/>
        <w:rPr>
          <w:lang w:eastAsia="zh-CN"/>
        </w:rPr>
      </w:pPr>
      <w:r>
        <w:rPr>
          <w:rFonts w:hint="eastAsia"/>
          <w:lang w:eastAsia="zh-CN"/>
        </w:rPr>
        <w:t xml:space="preserve">    </w:t>
      </w:r>
      <w:r>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A138BB" w:rsidRDefault="00470A2F">
      <w:pPr>
        <w:spacing w:before="15" w:line="360" w:lineRule="auto"/>
        <w:rPr>
          <w:b/>
          <w:w w:val="95"/>
          <w:sz w:val="28"/>
          <w:lang w:eastAsia="zh-CN"/>
        </w:rPr>
      </w:pPr>
      <w:r>
        <w:rPr>
          <w:rFonts w:hint="eastAsia"/>
          <w:b/>
          <w:w w:val="95"/>
          <w:sz w:val="28"/>
          <w:lang w:eastAsia="zh-CN"/>
        </w:rPr>
        <w:t xml:space="preserve">    </w:t>
      </w:r>
      <w:r>
        <w:rPr>
          <w:b/>
          <w:w w:val="95"/>
          <w:sz w:val="28"/>
          <w:lang w:eastAsia="zh-CN"/>
        </w:rPr>
        <w:t>四、比选文件的澄清</w:t>
      </w:r>
    </w:p>
    <w:p w:rsidR="00A138BB" w:rsidRDefault="00470A2F">
      <w:pPr>
        <w:pStyle w:val="a9"/>
        <w:spacing w:line="360" w:lineRule="auto"/>
        <w:ind w:right="121"/>
        <w:jc w:val="both"/>
        <w:rPr>
          <w:lang w:eastAsia="zh-CN"/>
        </w:rPr>
      </w:pPr>
      <w:r>
        <w:rPr>
          <w:rFonts w:hint="eastAsia"/>
          <w:lang w:eastAsia="zh-CN"/>
        </w:rPr>
        <w:t xml:space="preserve">    </w:t>
      </w:r>
      <w:r>
        <w:rPr>
          <w:lang w:eastAsia="zh-CN"/>
        </w:rPr>
        <w:t>参选人获取比选文件后，应仔细检查比选文件的所有内容，如有残缺等问题应在获</w:t>
      </w:r>
      <w:r>
        <w:rPr>
          <w:lang w:eastAsia="zh-CN"/>
        </w:rPr>
        <w:lastRenderedPageBreak/>
        <w:t>得比选文件 3 日内向比选人提出。参选人若对比选文件有任何疑问，应在参选截止时间前 5 日，按参选须知载明的地址以书面形式（包括书面、传真、电子邮件下同）通知到比选人。比选人将视情况确定采用适当方式予以澄清或以书面形式予以答复，澄清文件作为比选文件的组成部分，具有约束作用。</w:t>
      </w:r>
    </w:p>
    <w:p w:rsidR="00A138BB" w:rsidRDefault="00470A2F">
      <w:pPr>
        <w:spacing w:before="15" w:line="360" w:lineRule="auto"/>
        <w:rPr>
          <w:b/>
          <w:w w:val="95"/>
          <w:sz w:val="28"/>
          <w:lang w:eastAsia="zh-CN"/>
        </w:rPr>
      </w:pPr>
      <w:r>
        <w:rPr>
          <w:rFonts w:hint="eastAsia"/>
          <w:b/>
          <w:w w:val="95"/>
          <w:sz w:val="28"/>
          <w:lang w:eastAsia="zh-CN"/>
        </w:rPr>
        <w:t xml:space="preserve">    </w:t>
      </w:r>
      <w:r>
        <w:rPr>
          <w:b/>
          <w:w w:val="95"/>
          <w:sz w:val="28"/>
          <w:lang w:eastAsia="zh-CN"/>
        </w:rPr>
        <w:t>五、比选文件的修改、补充</w:t>
      </w:r>
    </w:p>
    <w:p w:rsidR="00A138BB" w:rsidRDefault="00470A2F">
      <w:pPr>
        <w:pStyle w:val="a9"/>
        <w:spacing w:line="360" w:lineRule="auto"/>
        <w:ind w:right="121"/>
        <w:jc w:val="both"/>
        <w:rPr>
          <w:lang w:eastAsia="zh-CN"/>
        </w:rPr>
      </w:pPr>
      <w:r>
        <w:rPr>
          <w:rFonts w:hint="eastAsia"/>
          <w:lang w:eastAsia="zh-CN"/>
        </w:rPr>
        <w:t xml:space="preserve">    </w:t>
      </w:r>
      <w:r>
        <w:rPr>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A138BB" w:rsidRDefault="00470A2F">
      <w:pPr>
        <w:pStyle w:val="a9"/>
        <w:spacing w:line="360" w:lineRule="auto"/>
        <w:ind w:right="121"/>
        <w:jc w:val="both"/>
        <w:rPr>
          <w:lang w:eastAsia="zh-CN"/>
        </w:rPr>
      </w:pPr>
      <w:r>
        <w:rPr>
          <w:rFonts w:hint="eastAsia"/>
          <w:lang w:eastAsia="zh-CN"/>
        </w:rPr>
        <w:t xml:space="preserve">    </w:t>
      </w:r>
      <w:r>
        <w:rPr>
          <w:lang w:eastAsia="zh-CN"/>
        </w:rPr>
        <w:t>2.为使参选人在准备参选文件时有合理的时间考虑比选文件的修改，比选人可酌情推迟参选截止时间和开评时间，并以书面形式通知已获得比选文件的每一参选人。</w:t>
      </w:r>
    </w:p>
    <w:p w:rsidR="00A138BB" w:rsidRDefault="00470A2F">
      <w:pPr>
        <w:pStyle w:val="a9"/>
        <w:spacing w:line="360" w:lineRule="auto"/>
        <w:ind w:right="121"/>
        <w:jc w:val="both"/>
        <w:rPr>
          <w:lang w:eastAsia="zh-CN"/>
        </w:rPr>
      </w:pPr>
      <w:r>
        <w:rPr>
          <w:rFonts w:hint="eastAsia"/>
          <w:lang w:eastAsia="zh-CN"/>
        </w:rPr>
        <w:t xml:space="preserve">    </w:t>
      </w:r>
      <w:r>
        <w:rPr>
          <w:lang w:eastAsia="zh-CN"/>
        </w:rPr>
        <w:t>3.比选文件的修改书将构成比选文件的一部分，对参选人具有约束作用。</w:t>
      </w:r>
    </w:p>
    <w:p w:rsidR="00A138BB" w:rsidRDefault="00470A2F">
      <w:pPr>
        <w:spacing w:before="15" w:line="360" w:lineRule="auto"/>
        <w:rPr>
          <w:b/>
          <w:w w:val="95"/>
          <w:sz w:val="28"/>
          <w:lang w:eastAsia="zh-CN"/>
        </w:rPr>
      </w:pPr>
      <w:r>
        <w:rPr>
          <w:rFonts w:hint="eastAsia"/>
          <w:b/>
          <w:w w:val="95"/>
          <w:sz w:val="28"/>
          <w:lang w:eastAsia="zh-CN"/>
        </w:rPr>
        <w:t xml:space="preserve">    </w:t>
      </w:r>
      <w:r>
        <w:rPr>
          <w:b/>
          <w:w w:val="95"/>
          <w:sz w:val="28"/>
          <w:lang w:eastAsia="zh-CN"/>
        </w:rPr>
        <w:t>六、参选人资格</w:t>
      </w:r>
    </w:p>
    <w:p w:rsidR="00A138BB" w:rsidRDefault="00470A2F">
      <w:pPr>
        <w:widowControl/>
        <w:tabs>
          <w:tab w:val="left" w:pos="709"/>
        </w:tabs>
        <w:spacing w:line="500" w:lineRule="exact"/>
        <w:ind w:firstLineChars="200" w:firstLine="480"/>
        <w:rPr>
          <w:sz w:val="24"/>
          <w:szCs w:val="24"/>
          <w:lang w:eastAsia="zh-CN"/>
        </w:rPr>
      </w:pPr>
      <w:r>
        <w:rPr>
          <w:sz w:val="24"/>
          <w:szCs w:val="24"/>
          <w:lang w:eastAsia="zh-CN"/>
        </w:rPr>
        <w:t>1.参选人应具有独立的企业法人资格，且经营范围应包括本次招标的内容，信誉良好，并在人员、设备、资金等方面具有承担本项目的能力，不能以挂靠形式参选。（提供营业执照）。</w:t>
      </w:r>
    </w:p>
    <w:p w:rsidR="00A138BB" w:rsidRDefault="00470A2F">
      <w:pPr>
        <w:widowControl/>
        <w:tabs>
          <w:tab w:val="left" w:pos="709"/>
        </w:tabs>
        <w:spacing w:line="500" w:lineRule="exact"/>
        <w:ind w:firstLineChars="200" w:firstLine="480"/>
        <w:rPr>
          <w:sz w:val="24"/>
          <w:szCs w:val="24"/>
          <w:lang w:eastAsia="zh-CN"/>
        </w:rPr>
      </w:pPr>
      <w:r>
        <w:rPr>
          <w:sz w:val="24"/>
          <w:szCs w:val="24"/>
          <w:lang w:eastAsia="zh-CN"/>
        </w:rPr>
        <w:t>2.单位负责人为同一人或者存在控股、管理关系的不同单位不得同时参加本项目的比选；参选人没有失信黑名单记录（以最高院失信被执行人系统发布信息为准），与比选人无诉讼纠纷。</w:t>
      </w:r>
    </w:p>
    <w:p w:rsidR="00A138BB" w:rsidRDefault="00470A2F">
      <w:pPr>
        <w:widowControl/>
        <w:tabs>
          <w:tab w:val="left" w:pos="709"/>
        </w:tabs>
        <w:autoSpaceDE/>
        <w:autoSpaceDN/>
        <w:spacing w:line="500" w:lineRule="exact"/>
        <w:ind w:firstLineChars="200" w:firstLine="480"/>
        <w:rPr>
          <w:sz w:val="24"/>
          <w:szCs w:val="24"/>
          <w:lang w:eastAsia="zh-CN"/>
        </w:rPr>
      </w:pPr>
      <w:r>
        <w:rPr>
          <w:sz w:val="24"/>
          <w:szCs w:val="24"/>
          <w:lang w:eastAsia="zh-CN"/>
        </w:rPr>
        <w:t>3.</w:t>
      </w:r>
      <w:r>
        <w:rPr>
          <w:rFonts w:hint="eastAsia"/>
          <w:sz w:val="24"/>
          <w:szCs w:val="24"/>
          <w:lang w:eastAsia="zh-CN"/>
        </w:rPr>
        <w:t>参选人</w:t>
      </w:r>
      <w:r>
        <w:rPr>
          <w:sz w:val="24"/>
          <w:szCs w:val="24"/>
          <w:lang w:eastAsia="zh-CN"/>
        </w:rPr>
        <w:t>须具有职业卫生技术服务机构资质（提供资质证书或政府部门出具的资质证明文件），具备石化行业、放射评价资质。</w:t>
      </w:r>
    </w:p>
    <w:p w:rsidR="00A138BB" w:rsidRDefault="00470A2F">
      <w:pPr>
        <w:widowControl/>
        <w:tabs>
          <w:tab w:val="left" w:pos="709"/>
        </w:tabs>
        <w:autoSpaceDE/>
        <w:autoSpaceDN/>
        <w:spacing w:line="500" w:lineRule="exact"/>
        <w:ind w:firstLineChars="200" w:firstLine="480"/>
        <w:rPr>
          <w:sz w:val="24"/>
          <w:szCs w:val="24"/>
          <w:lang w:eastAsia="zh-CN"/>
        </w:rPr>
      </w:pPr>
      <w:r>
        <w:rPr>
          <w:rFonts w:hint="eastAsia"/>
          <w:sz w:val="24"/>
          <w:szCs w:val="24"/>
          <w:lang w:eastAsia="zh-CN"/>
        </w:rPr>
        <w:t>4.参选人</w:t>
      </w:r>
      <w:r>
        <w:rPr>
          <w:sz w:val="24"/>
          <w:szCs w:val="24"/>
          <w:lang w:eastAsia="zh-CN"/>
        </w:rPr>
        <w:t>在近3年（2021-2023）主持完成1个及以上大型石化新、改、扩建设项目（投资总额在50亿元以上）的职业卫生评价技术服务业绩,并通过专家评审。（至少包含首页和签署页，提供体现项目投资合同和报告书专家评审意见）。</w:t>
      </w:r>
    </w:p>
    <w:p w:rsidR="00A138BB" w:rsidRDefault="00470A2F">
      <w:pPr>
        <w:widowControl/>
        <w:tabs>
          <w:tab w:val="left" w:pos="709"/>
        </w:tabs>
        <w:autoSpaceDE/>
        <w:autoSpaceDN/>
        <w:spacing w:line="500" w:lineRule="exact"/>
        <w:ind w:firstLineChars="200" w:firstLine="480"/>
        <w:rPr>
          <w:sz w:val="24"/>
          <w:szCs w:val="24"/>
          <w:lang w:eastAsia="zh-CN"/>
        </w:rPr>
      </w:pPr>
      <w:r>
        <w:rPr>
          <w:rFonts w:hint="eastAsia"/>
          <w:sz w:val="24"/>
          <w:szCs w:val="24"/>
          <w:lang w:eastAsia="zh-CN"/>
        </w:rPr>
        <w:t>5.参选人</w:t>
      </w:r>
      <w:r>
        <w:rPr>
          <w:sz w:val="24"/>
          <w:szCs w:val="24"/>
          <w:lang w:eastAsia="zh-CN"/>
        </w:rPr>
        <w:t>在近3年（2021-2023）内在福建省开展评价活动不得有职卫相关行政处罚或警告记录。</w:t>
      </w:r>
    </w:p>
    <w:p w:rsidR="00A138BB" w:rsidRDefault="00470A2F">
      <w:pPr>
        <w:widowControl/>
        <w:tabs>
          <w:tab w:val="left" w:pos="709"/>
        </w:tabs>
        <w:autoSpaceDE/>
        <w:autoSpaceDN/>
        <w:spacing w:line="500" w:lineRule="exact"/>
        <w:ind w:firstLineChars="200" w:firstLine="480"/>
        <w:rPr>
          <w:sz w:val="24"/>
          <w:szCs w:val="24"/>
          <w:lang w:eastAsia="zh-CN"/>
        </w:rPr>
      </w:pPr>
      <w:r>
        <w:rPr>
          <w:rFonts w:hint="eastAsia"/>
          <w:sz w:val="24"/>
          <w:szCs w:val="24"/>
          <w:lang w:eastAsia="zh-CN"/>
        </w:rPr>
        <w:t>6.</w:t>
      </w:r>
      <w:r>
        <w:rPr>
          <w:sz w:val="24"/>
          <w:szCs w:val="24"/>
          <w:lang w:eastAsia="zh-CN"/>
        </w:rPr>
        <w:t>在比选人过往投标过程中提供虚假记录的单位不得投标。</w:t>
      </w:r>
    </w:p>
    <w:p w:rsidR="00A138BB" w:rsidRDefault="00470A2F">
      <w:pPr>
        <w:widowControl/>
        <w:tabs>
          <w:tab w:val="left" w:pos="709"/>
        </w:tabs>
        <w:spacing w:line="500" w:lineRule="exact"/>
        <w:ind w:firstLineChars="200" w:firstLine="480"/>
        <w:rPr>
          <w:sz w:val="24"/>
          <w:szCs w:val="24"/>
          <w:lang w:eastAsia="zh-CN"/>
        </w:rPr>
      </w:pPr>
      <w:r>
        <w:rPr>
          <w:rFonts w:hint="eastAsia"/>
          <w:sz w:val="24"/>
          <w:szCs w:val="24"/>
          <w:lang w:eastAsia="zh-CN"/>
        </w:rPr>
        <w:t>7</w:t>
      </w:r>
      <w:r>
        <w:rPr>
          <w:sz w:val="24"/>
          <w:szCs w:val="24"/>
          <w:lang w:eastAsia="zh-CN"/>
        </w:rPr>
        <w:t>.本项目不接受联合体参选。</w:t>
      </w:r>
    </w:p>
    <w:p w:rsidR="005F1697" w:rsidRDefault="005F1697">
      <w:pPr>
        <w:pStyle w:val="a9"/>
        <w:spacing w:line="360" w:lineRule="auto"/>
        <w:ind w:right="121"/>
        <w:jc w:val="both"/>
        <w:rPr>
          <w:color w:val="000000" w:themeColor="text1"/>
          <w:lang w:eastAsia="zh-CN"/>
        </w:rPr>
      </w:pPr>
    </w:p>
    <w:p w:rsidR="00A138BB" w:rsidRDefault="00470A2F">
      <w:pPr>
        <w:pStyle w:val="a9"/>
        <w:spacing w:line="360" w:lineRule="auto"/>
        <w:ind w:right="121"/>
        <w:jc w:val="both"/>
        <w:rPr>
          <w:b/>
          <w:w w:val="95"/>
          <w:sz w:val="28"/>
          <w:lang w:eastAsia="zh-CN"/>
        </w:rPr>
      </w:pPr>
      <w:r>
        <w:rPr>
          <w:rFonts w:hint="eastAsia"/>
          <w:color w:val="000000" w:themeColor="text1"/>
          <w:lang w:eastAsia="zh-CN"/>
        </w:rPr>
        <w:t xml:space="preserve">    </w:t>
      </w:r>
      <w:r>
        <w:rPr>
          <w:b/>
          <w:w w:val="95"/>
          <w:sz w:val="28"/>
          <w:lang w:eastAsia="zh-CN"/>
        </w:rPr>
        <w:t>七、参选保证金</w:t>
      </w:r>
    </w:p>
    <w:p w:rsidR="00A138BB" w:rsidRDefault="00470A2F">
      <w:pPr>
        <w:pStyle w:val="a9"/>
        <w:spacing w:line="600" w:lineRule="exact"/>
        <w:ind w:right="121" w:firstLineChars="200" w:firstLine="480"/>
        <w:jc w:val="both"/>
        <w:rPr>
          <w:color w:val="000000" w:themeColor="text1"/>
          <w:lang w:eastAsia="zh-CN"/>
        </w:rPr>
      </w:pPr>
      <w:r>
        <w:rPr>
          <w:rFonts w:hint="eastAsia"/>
          <w:lang w:eastAsia="zh-CN"/>
        </w:rPr>
        <w:lastRenderedPageBreak/>
        <w:t xml:space="preserve">   1. 参选单位应缴纳参选保证金，保证金</w:t>
      </w:r>
      <w:r>
        <w:rPr>
          <w:rFonts w:hint="eastAsia"/>
          <w:color w:val="000000" w:themeColor="text1"/>
          <w:lang w:eastAsia="zh-CN"/>
        </w:rPr>
        <w:t>金额4000元整</w:t>
      </w:r>
      <w:r>
        <w:rPr>
          <w:rFonts w:hint="eastAsia"/>
          <w:lang w:eastAsia="zh-CN"/>
        </w:rPr>
        <w:t>，参选单位应按照要求从参选单位基本</w:t>
      </w:r>
      <w:r>
        <w:rPr>
          <w:rFonts w:hint="eastAsia"/>
          <w:color w:val="000000" w:themeColor="text1"/>
          <w:lang w:eastAsia="zh-CN"/>
        </w:rPr>
        <w:t>账户转入比选单位的账户，比选单位账户信息如下：</w:t>
      </w:r>
    </w:p>
    <w:p w:rsidR="00A138BB" w:rsidRDefault="00470A2F">
      <w:pPr>
        <w:pStyle w:val="a9"/>
        <w:spacing w:line="600" w:lineRule="exact"/>
        <w:ind w:right="121" w:firstLineChars="200" w:firstLine="480"/>
        <w:jc w:val="both"/>
        <w:rPr>
          <w:color w:val="000000" w:themeColor="text1"/>
          <w:lang w:eastAsia="zh-CN"/>
        </w:rPr>
      </w:pPr>
      <w:r>
        <w:rPr>
          <w:rFonts w:hint="eastAsia"/>
          <w:color w:val="000000" w:themeColor="text1"/>
          <w:lang w:eastAsia="zh-CN"/>
        </w:rPr>
        <w:t xml:space="preserve">    开户名称：福建福海创石油化工有限公司</w:t>
      </w:r>
    </w:p>
    <w:p w:rsidR="00A138BB" w:rsidRDefault="00470A2F">
      <w:pPr>
        <w:pStyle w:val="a9"/>
        <w:spacing w:line="600" w:lineRule="exact"/>
        <w:ind w:right="121" w:firstLineChars="200" w:firstLine="480"/>
        <w:jc w:val="both"/>
        <w:rPr>
          <w:color w:val="000000" w:themeColor="text1"/>
          <w:lang w:eastAsia="zh-CN"/>
        </w:rPr>
      </w:pPr>
      <w:r>
        <w:rPr>
          <w:rFonts w:hint="eastAsia"/>
          <w:color w:val="000000" w:themeColor="text1"/>
          <w:lang w:eastAsia="zh-CN"/>
        </w:rPr>
        <w:t xml:space="preserve">    开户银行：中国银行股份有限公司漳州古雷经济开发区支行</w:t>
      </w:r>
    </w:p>
    <w:p w:rsidR="00A138BB" w:rsidRDefault="00470A2F">
      <w:pPr>
        <w:pStyle w:val="a9"/>
        <w:spacing w:line="600" w:lineRule="exact"/>
        <w:ind w:right="121" w:firstLineChars="200" w:firstLine="480"/>
        <w:jc w:val="both"/>
        <w:rPr>
          <w:color w:val="000000" w:themeColor="text1"/>
          <w:lang w:eastAsia="zh-CN"/>
        </w:rPr>
      </w:pPr>
      <w:r>
        <w:rPr>
          <w:rFonts w:hint="eastAsia"/>
          <w:color w:val="000000" w:themeColor="text1"/>
          <w:lang w:eastAsia="zh-CN"/>
        </w:rPr>
        <w:t xml:space="preserve">    帐  号：</w:t>
      </w:r>
      <w:r>
        <w:rPr>
          <w:color w:val="000000" w:themeColor="text1"/>
          <w:lang w:eastAsia="zh-CN"/>
        </w:rPr>
        <w:t>406574816628</w:t>
      </w:r>
    </w:p>
    <w:p w:rsidR="00A138BB" w:rsidRDefault="00470A2F">
      <w:pPr>
        <w:pStyle w:val="a9"/>
        <w:spacing w:line="600" w:lineRule="exact"/>
        <w:ind w:right="121" w:firstLineChars="200" w:firstLine="480"/>
        <w:jc w:val="both"/>
        <w:rPr>
          <w:color w:val="000000" w:themeColor="text1"/>
          <w:lang w:eastAsia="zh-CN"/>
        </w:rPr>
      </w:pPr>
      <w:r>
        <w:rPr>
          <w:rFonts w:hint="eastAsia"/>
          <w:color w:val="000000" w:themeColor="text1"/>
          <w:lang w:eastAsia="zh-CN"/>
        </w:rPr>
        <w:t xml:space="preserve">    注明用途：福海创芳烃联合装置优化节能项目职业病危害预评价报告书编制项目参选</w:t>
      </w:r>
      <w:r>
        <w:rPr>
          <w:color w:val="000000" w:themeColor="text1"/>
          <w:lang w:eastAsia="zh-CN"/>
        </w:rPr>
        <w:t>保证金</w:t>
      </w:r>
    </w:p>
    <w:p w:rsidR="00A138BB" w:rsidRDefault="00470A2F">
      <w:pPr>
        <w:pStyle w:val="a9"/>
        <w:spacing w:line="600" w:lineRule="exact"/>
        <w:ind w:right="121" w:firstLineChars="200" w:firstLine="480"/>
        <w:jc w:val="both"/>
        <w:rPr>
          <w:lang w:eastAsia="zh-CN"/>
        </w:rPr>
      </w:pPr>
      <w:r>
        <w:rPr>
          <w:rFonts w:hint="eastAsia"/>
          <w:lang w:eastAsia="zh-CN"/>
        </w:rPr>
        <w:t xml:space="preserve">    参选保证金有效期：</w:t>
      </w:r>
      <w:r>
        <w:rPr>
          <w:lang w:eastAsia="zh-CN"/>
        </w:rPr>
        <w:t>90</w:t>
      </w:r>
      <w:r>
        <w:rPr>
          <w:rFonts w:hint="eastAsia"/>
          <w:lang w:eastAsia="zh-CN"/>
        </w:rPr>
        <w:t>日历天。</w:t>
      </w:r>
    </w:p>
    <w:p w:rsidR="00A138BB" w:rsidRDefault="00470A2F">
      <w:pPr>
        <w:pStyle w:val="a9"/>
        <w:spacing w:line="360" w:lineRule="auto"/>
        <w:ind w:right="121" w:firstLine="480"/>
        <w:jc w:val="both"/>
        <w:rPr>
          <w:lang w:eastAsia="zh-CN"/>
        </w:rPr>
      </w:pPr>
      <w:r>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rsidR="00A138BB" w:rsidRDefault="00470A2F">
      <w:pPr>
        <w:pStyle w:val="a9"/>
        <w:spacing w:line="360" w:lineRule="auto"/>
        <w:ind w:right="121" w:firstLineChars="200" w:firstLine="480"/>
        <w:jc w:val="both"/>
        <w:rPr>
          <w:lang w:eastAsia="zh-CN"/>
        </w:rPr>
      </w:pPr>
      <w:r>
        <w:rPr>
          <w:rFonts w:hint="eastAsia"/>
          <w:lang w:eastAsia="zh-CN"/>
        </w:rPr>
        <w:t>2.对于未能按要求提交保证金的参选文件，比选单位可以视为不符合上面比选要求而予以拒绝；</w:t>
      </w:r>
    </w:p>
    <w:p w:rsidR="00A138BB" w:rsidRDefault="00470A2F">
      <w:pPr>
        <w:pStyle w:val="a9"/>
        <w:spacing w:line="360" w:lineRule="auto"/>
        <w:ind w:right="121" w:firstLine="480"/>
        <w:jc w:val="both"/>
        <w:rPr>
          <w:lang w:eastAsia="zh-CN"/>
        </w:rPr>
      </w:pPr>
      <w:r>
        <w:rPr>
          <w:rFonts w:hint="eastAsia"/>
          <w:lang w:eastAsia="zh-CN"/>
        </w:rPr>
        <w:t>3.比选结束退还未中选者的比选保证金（无息），最迟不超过规定的比选有效期满后的20天；</w:t>
      </w:r>
    </w:p>
    <w:p w:rsidR="00A138BB" w:rsidRDefault="00470A2F">
      <w:pPr>
        <w:pStyle w:val="a9"/>
        <w:spacing w:line="360" w:lineRule="auto"/>
        <w:ind w:right="121"/>
        <w:jc w:val="both"/>
        <w:rPr>
          <w:lang w:eastAsia="zh-CN"/>
        </w:rPr>
      </w:pPr>
      <w:r>
        <w:rPr>
          <w:rFonts w:hint="eastAsia"/>
          <w:lang w:eastAsia="zh-CN"/>
        </w:rPr>
        <w:t xml:space="preserve">    </w:t>
      </w:r>
      <w:r w:rsidR="005F1697">
        <w:rPr>
          <w:lang w:eastAsia="zh-CN"/>
        </w:rPr>
        <w:t>4.</w:t>
      </w:r>
      <w:r>
        <w:rPr>
          <w:rFonts w:hint="eastAsia"/>
          <w:lang w:eastAsia="zh-CN"/>
        </w:rPr>
        <w:t>如有下列情况发生，将被没收参选保证金：</w:t>
      </w:r>
    </w:p>
    <w:p w:rsidR="00A138BB" w:rsidRDefault="00470A2F">
      <w:pPr>
        <w:pStyle w:val="a9"/>
        <w:spacing w:line="360" w:lineRule="auto"/>
        <w:ind w:right="121"/>
        <w:jc w:val="both"/>
        <w:rPr>
          <w:lang w:eastAsia="zh-CN"/>
        </w:rPr>
      </w:pPr>
      <w:r>
        <w:rPr>
          <w:rFonts w:hint="eastAsia"/>
          <w:lang w:eastAsia="zh-CN"/>
        </w:rPr>
        <w:t xml:space="preserve">    （1）参选单位在参选有效期内撤回参选文件；</w:t>
      </w:r>
    </w:p>
    <w:p w:rsidR="00A138BB" w:rsidRDefault="00470A2F">
      <w:pPr>
        <w:pStyle w:val="a9"/>
        <w:spacing w:line="360" w:lineRule="auto"/>
        <w:ind w:right="121"/>
        <w:jc w:val="both"/>
        <w:rPr>
          <w:lang w:eastAsia="zh-CN"/>
        </w:rPr>
      </w:pPr>
      <w:r>
        <w:rPr>
          <w:rFonts w:hint="eastAsia"/>
          <w:lang w:eastAsia="zh-CN"/>
        </w:rPr>
        <w:t xml:space="preserve">    （2）参选单位未能按接到中标通知书后规定的时间内签定合同。</w:t>
      </w:r>
    </w:p>
    <w:p w:rsidR="00A138BB" w:rsidRDefault="00470A2F">
      <w:pPr>
        <w:spacing w:before="15" w:line="360" w:lineRule="auto"/>
        <w:ind w:firstLineChars="200" w:firstLine="536"/>
        <w:rPr>
          <w:b/>
          <w:w w:val="95"/>
          <w:sz w:val="28"/>
          <w:lang w:eastAsia="zh-CN"/>
        </w:rPr>
      </w:pPr>
      <w:r>
        <w:rPr>
          <w:rFonts w:hint="eastAsia"/>
          <w:b/>
          <w:w w:val="95"/>
          <w:sz w:val="28"/>
          <w:lang w:eastAsia="zh-CN"/>
        </w:rPr>
        <w:t>八</w:t>
      </w:r>
      <w:r>
        <w:rPr>
          <w:b/>
          <w:w w:val="95"/>
          <w:sz w:val="28"/>
          <w:lang w:eastAsia="zh-CN"/>
        </w:rPr>
        <w:t>、参选文件的递交</w:t>
      </w:r>
    </w:p>
    <w:p w:rsidR="005F1697" w:rsidRPr="005F1697" w:rsidRDefault="00470A2F" w:rsidP="005F1697">
      <w:pPr>
        <w:pStyle w:val="a9"/>
        <w:spacing w:line="360" w:lineRule="auto"/>
        <w:ind w:right="121"/>
        <w:jc w:val="both"/>
        <w:rPr>
          <w:b/>
          <w:lang w:eastAsia="zh-CN"/>
        </w:rPr>
      </w:pPr>
      <w:r>
        <w:rPr>
          <w:bCs/>
          <w:color w:val="000000" w:themeColor="text1"/>
          <w:lang w:eastAsia="zh-CN"/>
        </w:rPr>
        <w:t xml:space="preserve"> </w:t>
      </w:r>
      <w:r w:rsidR="005F1697">
        <w:rPr>
          <w:rFonts w:hint="eastAsia"/>
          <w:lang w:eastAsia="zh-CN"/>
        </w:rPr>
        <w:t xml:space="preserve">  </w:t>
      </w:r>
      <w:r w:rsidR="005F1697">
        <w:rPr>
          <w:lang w:eastAsia="zh-CN"/>
        </w:rPr>
        <w:t xml:space="preserve"> </w:t>
      </w:r>
      <w:r w:rsidR="005F1697" w:rsidRPr="005F1697">
        <w:rPr>
          <w:b/>
          <w:lang w:eastAsia="zh-CN"/>
        </w:rPr>
        <w:t>1.参选文件递交的截止时间</w:t>
      </w:r>
      <w:r w:rsidR="005F1697" w:rsidRPr="005F1697">
        <w:rPr>
          <w:rFonts w:hint="eastAsia"/>
          <w:b/>
          <w:lang w:eastAsia="zh-CN"/>
        </w:rPr>
        <w:t>：202</w:t>
      </w:r>
      <w:r w:rsidR="005F1697">
        <w:rPr>
          <w:b/>
          <w:lang w:eastAsia="zh-CN"/>
        </w:rPr>
        <w:t>4</w:t>
      </w:r>
      <w:r w:rsidR="005F1697" w:rsidRPr="005F1697">
        <w:rPr>
          <w:rFonts w:hint="eastAsia"/>
          <w:b/>
          <w:lang w:eastAsia="zh-CN"/>
        </w:rPr>
        <w:t>年</w:t>
      </w:r>
      <w:r w:rsidR="005F1697">
        <w:rPr>
          <w:b/>
          <w:lang w:eastAsia="zh-CN"/>
        </w:rPr>
        <w:t>5</w:t>
      </w:r>
      <w:r w:rsidR="005F1697" w:rsidRPr="005F1697">
        <w:rPr>
          <w:rFonts w:hint="eastAsia"/>
          <w:b/>
          <w:lang w:eastAsia="zh-CN"/>
        </w:rPr>
        <w:t>月</w:t>
      </w:r>
      <w:r w:rsidR="00CD6362">
        <w:rPr>
          <w:b/>
          <w:lang w:eastAsia="zh-CN"/>
        </w:rPr>
        <w:t>9</w:t>
      </w:r>
      <w:r w:rsidR="005F1697" w:rsidRPr="005F1697">
        <w:rPr>
          <w:rFonts w:hint="eastAsia"/>
          <w:b/>
          <w:lang w:eastAsia="zh-CN"/>
        </w:rPr>
        <w:t>日1</w:t>
      </w:r>
      <w:r w:rsidR="005F1697">
        <w:rPr>
          <w:b/>
          <w:lang w:eastAsia="zh-CN"/>
        </w:rPr>
        <w:t>0</w:t>
      </w:r>
      <w:r w:rsidR="005F1697" w:rsidRPr="005F1697">
        <w:rPr>
          <w:rFonts w:hint="eastAsia"/>
          <w:b/>
          <w:lang w:eastAsia="zh-CN"/>
        </w:rPr>
        <w:t>时0分。</w:t>
      </w:r>
    </w:p>
    <w:p w:rsidR="005F1697" w:rsidRPr="005F1697" w:rsidRDefault="005F1697" w:rsidP="005F1697">
      <w:pPr>
        <w:pStyle w:val="a9"/>
        <w:spacing w:line="360" w:lineRule="auto"/>
        <w:ind w:right="121"/>
        <w:jc w:val="both"/>
        <w:rPr>
          <w:b/>
          <w:lang w:eastAsia="zh-CN"/>
        </w:rPr>
      </w:pPr>
      <w:r w:rsidRPr="005F1697">
        <w:rPr>
          <w:rFonts w:hint="eastAsia"/>
          <w:b/>
          <w:lang w:eastAsia="zh-CN"/>
        </w:rPr>
        <w:t xml:space="preserve">    </w:t>
      </w:r>
      <w:r w:rsidRPr="005F1697">
        <w:rPr>
          <w:b/>
          <w:lang w:eastAsia="zh-CN"/>
        </w:rPr>
        <w:t>2.递交参选文件的地点为：</w:t>
      </w:r>
      <w:r w:rsidRPr="005F1697">
        <w:rPr>
          <w:rFonts w:hint="eastAsia"/>
          <w:b/>
          <w:lang w:eastAsia="zh-CN"/>
        </w:rPr>
        <w:t>漳州市古雷经</w:t>
      </w:r>
      <w:bookmarkStart w:id="0" w:name="_GoBack"/>
      <w:bookmarkEnd w:id="0"/>
      <w:r w:rsidRPr="005F1697">
        <w:rPr>
          <w:rFonts w:hint="eastAsia"/>
          <w:b/>
          <w:lang w:eastAsia="zh-CN"/>
        </w:rPr>
        <w:t>济开发区疏港大道南102号 福海创改扩建项目组采购管理部129室</w:t>
      </w:r>
      <w:r w:rsidRPr="005F1697">
        <w:rPr>
          <w:b/>
          <w:lang w:eastAsia="zh-CN"/>
        </w:rPr>
        <w:t>，联系人：</w:t>
      </w:r>
      <w:r w:rsidRPr="005F1697">
        <w:rPr>
          <w:rFonts w:hint="eastAsia"/>
          <w:b/>
          <w:lang w:eastAsia="zh-CN"/>
        </w:rPr>
        <w:t xml:space="preserve">张华娟  </w:t>
      </w:r>
      <w:r w:rsidRPr="005F1697">
        <w:rPr>
          <w:b/>
          <w:lang w:eastAsia="zh-CN"/>
        </w:rPr>
        <w:t xml:space="preserve"> 联系电话：</w:t>
      </w:r>
      <w:r w:rsidRPr="005F1697">
        <w:rPr>
          <w:rFonts w:hint="eastAsia"/>
          <w:b/>
          <w:lang w:eastAsia="zh-CN"/>
        </w:rPr>
        <w:t>0596-6311821 。</w:t>
      </w:r>
    </w:p>
    <w:p w:rsidR="005F1697" w:rsidRPr="005F1697" w:rsidRDefault="005F1697" w:rsidP="005F1697">
      <w:pPr>
        <w:pStyle w:val="a9"/>
        <w:spacing w:line="360" w:lineRule="auto"/>
        <w:ind w:right="121"/>
        <w:jc w:val="both"/>
        <w:rPr>
          <w:b/>
          <w:lang w:eastAsia="zh-CN"/>
        </w:rPr>
      </w:pPr>
      <w:r w:rsidRPr="005F1697">
        <w:rPr>
          <w:rFonts w:hint="eastAsia"/>
          <w:b/>
          <w:lang w:eastAsia="zh-CN"/>
        </w:rPr>
        <w:t xml:space="preserve">    </w:t>
      </w:r>
      <w:r w:rsidRPr="005F1697">
        <w:rPr>
          <w:b/>
          <w:lang w:eastAsia="zh-CN"/>
        </w:rPr>
        <w:t>注：请使用顺丰快递或中国邮政 EMS 快递，其他快递不能保证送达目的地。</w:t>
      </w:r>
    </w:p>
    <w:p w:rsidR="00A138BB" w:rsidRDefault="00470A2F" w:rsidP="005F1697">
      <w:pPr>
        <w:pStyle w:val="a9"/>
        <w:spacing w:line="360" w:lineRule="auto"/>
        <w:ind w:right="121"/>
        <w:jc w:val="both"/>
        <w:rPr>
          <w:lang w:eastAsia="zh-CN"/>
        </w:rPr>
      </w:pPr>
      <w:r>
        <w:rPr>
          <w:rFonts w:hint="eastAsia"/>
          <w:lang w:eastAsia="zh-CN"/>
        </w:rPr>
        <w:t xml:space="preserve">    </w:t>
      </w:r>
      <w:r>
        <w:rPr>
          <w:lang w:eastAsia="zh-CN"/>
        </w:rPr>
        <w:t>3.只允许参选人有一个参选方案，否则将被视为无效参选。</w:t>
      </w:r>
    </w:p>
    <w:p w:rsidR="00A138BB" w:rsidRDefault="00470A2F">
      <w:pPr>
        <w:pStyle w:val="a9"/>
        <w:spacing w:line="360" w:lineRule="auto"/>
        <w:ind w:right="121"/>
        <w:jc w:val="both"/>
        <w:rPr>
          <w:lang w:eastAsia="zh-CN"/>
        </w:rPr>
      </w:pPr>
      <w:r>
        <w:rPr>
          <w:rFonts w:hint="eastAsia"/>
          <w:lang w:eastAsia="zh-CN"/>
        </w:rPr>
        <w:t xml:space="preserve">    </w:t>
      </w:r>
      <w:r>
        <w:rPr>
          <w:lang w:eastAsia="zh-CN"/>
        </w:rPr>
        <w:t>4.逾期送达的或未送达指定地点或参选文件密封不符合规定要求的参选文件，比选人不予受理。参选人所提交的比选文件在评选结束后，无论中选与否都不退还。</w:t>
      </w:r>
    </w:p>
    <w:p w:rsidR="00A138BB" w:rsidRDefault="00470A2F">
      <w:pPr>
        <w:pStyle w:val="a9"/>
        <w:spacing w:line="360" w:lineRule="auto"/>
        <w:ind w:right="121"/>
        <w:jc w:val="both"/>
        <w:rPr>
          <w:lang w:eastAsia="zh-CN"/>
        </w:rPr>
      </w:pPr>
      <w:r>
        <w:rPr>
          <w:rFonts w:hint="eastAsia"/>
          <w:lang w:eastAsia="zh-CN"/>
        </w:rPr>
        <w:t xml:space="preserve">    </w:t>
      </w:r>
      <w:r>
        <w:rPr>
          <w:lang w:eastAsia="zh-CN"/>
        </w:rPr>
        <w:t>5.参选人收到比选文件后，如有疑问需要澄清，请以书面形式在规定时间内报比选人汇总。</w:t>
      </w:r>
    </w:p>
    <w:p w:rsidR="00A138BB" w:rsidRDefault="00470A2F">
      <w:pPr>
        <w:pStyle w:val="a9"/>
        <w:spacing w:line="360" w:lineRule="auto"/>
        <w:ind w:right="121"/>
        <w:jc w:val="both"/>
        <w:rPr>
          <w:lang w:eastAsia="zh-CN"/>
        </w:rPr>
      </w:pPr>
      <w:r>
        <w:rPr>
          <w:rFonts w:hint="eastAsia"/>
          <w:lang w:eastAsia="zh-CN"/>
        </w:rPr>
        <w:t xml:space="preserve">    </w:t>
      </w:r>
      <w:r>
        <w:rPr>
          <w:lang w:eastAsia="zh-CN"/>
        </w:rPr>
        <w:t>6.参选人对比选人提供的比选文件所做出的推论、解释和结论，比选人概不负责。</w:t>
      </w:r>
      <w:r>
        <w:rPr>
          <w:lang w:eastAsia="zh-CN"/>
        </w:rPr>
        <w:lastRenderedPageBreak/>
        <w:t>参选人由于对比选文件的任何推论和误解以及比选对有关问题的口头解释所造成的后果，均由参选人负责。</w:t>
      </w:r>
    </w:p>
    <w:p w:rsidR="00A138BB" w:rsidRDefault="00A138BB">
      <w:pPr>
        <w:spacing w:line="321" w:lineRule="auto"/>
        <w:jc w:val="both"/>
        <w:rPr>
          <w:lang w:eastAsia="zh-CN"/>
        </w:rPr>
        <w:sectPr w:rsidR="00A138BB">
          <w:pgSz w:w="11910" w:h="16840"/>
          <w:pgMar w:top="1420" w:right="1140" w:bottom="740" w:left="1300" w:header="0" w:footer="551" w:gutter="0"/>
          <w:cols w:space="720"/>
        </w:sectPr>
      </w:pPr>
    </w:p>
    <w:p w:rsidR="00A138BB" w:rsidRDefault="00470A2F">
      <w:pPr>
        <w:pStyle w:val="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A138BB" w:rsidRDefault="00470A2F">
      <w:pPr>
        <w:pStyle w:val="afe"/>
        <w:spacing w:before="0"/>
        <w:ind w:left="0" w:firstLine="0"/>
        <w:rPr>
          <w:b/>
          <w:w w:val="95"/>
          <w:sz w:val="28"/>
          <w:lang w:eastAsia="zh-CN"/>
        </w:rPr>
      </w:pPr>
      <w:r>
        <w:rPr>
          <w:rFonts w:hint="eastAsia"/>
          <w:b/>
          <w:w w:val="95"/>
          <w:sz w:val="28"/>
          <w:lang w:eastAsia="zh-CN"/>
        </w:rPr>
        <w:t xml:space="preserve">   一、</w:t>
      </w:r>
      <w:r>
        <w:rPr>
          <w:b/>
          <w:w w:val="95"/>
          <w:sz w:val="28"/>
          <w:lang w:eastAsia="zh-CN"/>
        </w:rPr>
        <w:t>参选文件的组成：</w:t>
      </w:r>
      <w:r>
        <w:rPr>
          <w:rFonts w:hint="eastAsia"/>
          <w:b/>
          <w:w w:val="95"/>
          <w:sz w:val="24"/>
          <w:szCs w:val="24"/>
          <w:lang w:eastAsia="zh-CN"/>
        </w:rPr>
        <w:t>（</w:t>
      </w:r>
      <w:r>
        <w:rPr>
          <w:rFonts w:asciiTheme="minorEastAsia" w:eastAsiaTheme="minorEastAsia" w:hAnsiTheme="minorEastAsia" w:cstheme="minorEastAsia" w:hint="eastAsia"/>
          <w:kern w:val="59"/>
          <w:sz w:val="24"/>
          <w:szCs w:val="24"/>
          <w:lang w:eastAsia="zh-CN"/>
        </w:rPr>
        <w:t>包括但不限于</w:t>
      </w:r>
      <w:r>
        <w:rPr>
          <w:rFonts w:hint="eastAsia"/>
          <w:b/>
          <w:w w:val="95"/>
          <w:sz w:val="24"/>
          <w:szCs w:val="24"/>
          <w:lang w:eastAsia="zh-CN"/>
        </w:rPr>
        <w:t>）</w:t>
      </w:r>
    </w:p>
    <w:p w:rsidR="00A138BB" w:rsidRDefault="00470A2F">
      <w:pPr>
        <w:pStyle w:val="afe"/>
        <w:adjustRightInd w:val="0"/>
        <w:snapToGrid w:val="0"/>
        <w:spacing w:before="0" w:line="360" w:lineRule="auto"/>
        <w:ind w:left="284" w:firstLine="0"/>
        <w:rPr>
          <w:rFonts w:asciiTheme="majorEastAsia" w:eastAsiaTheme="majorEastAsia" w:hAnsiTheme="majorEastAsia"/>
          <w:kern w:val="59"/>
          <w:sz w:val="24"/>
          <w:szCs w:val="24"/>
          <w:lang w:eastAsia="zh-CN"/>
        </w:rPr>
      </w:pPr>
      <w:r>
        <w:rPr>
          <w:rFonts w:asciiTheme="majorEastAsia" w:eastAsiaTheme="majorEastAsia" w:hAnsiTheme="majorEastAsia"/>
          <w:kern w:val="59"/>
          <w:sz w:val="24"/>
          <w:szCs w:val="24"/>
          <w:lang w:eastAsia="zh-CN"/>
        </w:rPr>
        <w:t>1）</w:t>
      </w:r>
      <w:r>
        <w:rPr>
          <w:rFonts w:asciiTheme="majorEastAsia" w:eastAsiaTheme="majorEastAsia" w:hAnsiTheme="majorEastAsia" w:hint="eastAsia"/>
          <w:kern w:val="59"/>
          <w:sz w:val="24"/>
          <w:szCs w:val="24"/>
          <w:lang w:eastAsia="zh-CN"/>
        </w:rPr>
        <w:t>参选</w:t>
      </w:r>
      <w:r>
        <w:rPr>
          <w:rFonts w:asciiTheme="majorEastAsia" w:eastAsiaTheme="majorEastAsia" w:hAnsiTheme="majorEastAsia"/>
          <w:kern w:val="59"/>
          <w:sz w:val="24"/>
          <w:szCs w:val="24"/>
          <w:lang w:eastAsia="zh-CN"/>
        </w:rPr>
        <w:t>书；</w:t>
      </w:r>
    </w:p>
    <w:p w:rsidR="00A138BB" w:rsidRDefault="00470A2F">
      <w:pPr>
        <w:pStyle w:val="afe"/>
        <w:adjustRightInd w:val="0"/>
        <w:snapToGrid w:val="0"/>
        <w:spacing w:before="0" w:line="360" w:lineRule="auto"/>
        <w:ind w:left="284" w:firstLine="0"/>
        <w:rPr>
          <w:rFonts w:asciiTheme="majorEastAsia" w:eastAsiaTheme="majorEastAsia" w:hAnsiTheme="majorEastAsia"/>
          <w:kern w:val="59"/>
          <w:sz w:val="24"/>
          <w:szCs w:val="24"/>
          <w:lang w:eastAsia="zh-CN"/>
        </w:rPr>
      </w:pPr>
      <w:r>
        <w:rPr>
          <w:rFonts w:asciiTheme="majorEastAsia" w:eastAsiaTheme="majorEastAsia" w:hAnsiTheme="majorEastAsia"/>
          <w:kern w:val="59"/>
          <w:sz w:val="24"/>
          <w:szCs w:val="24"/>
          <w:lang w:eastAsia="zh-CN"/>
        </w:rPr>
        <w:t>2）</w:t>
      </w:r>
      <w:r>
        <w:rPr>
          <w:rFonts w:asciiTheme="majorEastAsia" w:eastAsiaTheme="majorEastAsia" w:hAnsiTheme="majorEastAsia" w:hint="eastAsia"/>
          <w:kern w:val="59"/>
          <w:sz w:val="24"/>
          <w:szCs w:val="24"/>
          <w:lang w:eastAsia="zh-CN"/>
        </w:rPr>
        <w:t>参选承诺</w:t>
      </w:r>
      <w:r>
        <w:rPr>
          <w:rFonts w:asciiTheme="majorEastAsia" w:eastAsiaTheme="majorEastAsia" w:hAnsiTheme="majorEastAsia"/>
          <w:kern w:val="59"/>
          <w:sz w:val="24"/>
          <w:szCs w:val="24"/>
          <w:lang w:eastAsia="zh-CN"/>
        </w:rPr>
        <w:t>书；</w:t>
      </w:r>
    </w:p>
    <w:p w:rsidR="00A138BB" w:rsidRDefault="00470A2F">
      <w:pPr>
        <w:pStyle w:val="afe"/>
        <w:adjustRightInd w:val="0"/>
        <w:snapToGrid w:val="0"/>
        <w:spacing w:before="0" w:line="360" w:lineRule="auto"/>
        <w:ind w:left="284" w:firstLine="0"/>
        <w:rPr>
          <w:rFonts w:asciiTheme="majorEastAsia" w:eastAsiaTheme="majorEastAsia" w:hAnsiTheme="majorEastAsia"/>
          <w:kern w:val="59"/>
          <w:sz w:val="24"/>
          <w:szCs w:val="24"/>
          <w:lang w:eastAsia="zh-CN"/>
        </w:rPr>
      </w:pPr>
      <w:r>
        <w:rPr>
          <w:rFonts w:asciiTheme="majorEastAsia" w:eastAsiaTheme="majorEastAsia" w:hAnsiTheme="majorEastAsia"/>
          <w:kern w:val="59"/>
          <w:sz w:val="24"/>
          <w:szCs w:val="24"/>
          <w:lang w:eastAsia="zh-CN"/>
        </w:rPr>
        <w:t>3）法定代表人</w:t>
      </w:r>
      <w:r>
        <w:rPr>
          <w:rFonts w:asciiTheme="majorEastAsia" w:eastAsiaTheme="majorEastAsia" w:hAnsiTheme="majorEastAsia" w:hint="eastAsia"/>
          <w:kern w:val="59"/>
          <w:sz w:val="24"/>
          <w:szCs w:val="24"/>
          <w:lang w:eastAsia="zh-CN"/>
        </w:rPr>
        <w:t>及企业</w:t>
      </w:r>
      <w:r>
        <w:rPr>
          <w:rFonts w:asciiTheme="majorEastAsia" w:eastAsiaTheme="majorEastAsia" w:hAnsiTheme="majorEastAsia"/>
          <w:kern w:val="59"/>
          <w:sz w:val="24"/>
          <w:szCs w:val="24"/>
          <w:lang w:eastAsia="zh-CN"/>
        </w:rPr>
        <w:t>资格证明书；</w:t>
      </w:r>
    </w:p>
    <w:p w:rsidR="00A138BB" w:rsidRDefault="00470A2F">
      <w:pPr>
        <w:pStyle w:val="afe"/>
        <w:adjustRightInd w:val="0"/>
        <w:snapToGrid w:val="0"/>
        <w:spacing w:before="0" w:line="360" w:lineRule="auto"/>
        <w:ind w:left="284" w:firstLine="0"/>
        <w:rPr>
          <w:rFonts w:asciiTheme="majorEastAsia" w:eastAsiaTheme="majorEastAsia" w:hAnsiTheme="majorEastAsia"/>
          <w:kern w:val="59"/>
          <w:sz w:val="24"/>
          <w:szCs w:val="24"/>
          <w:lang w:eastAsia="zh-CN"/>
        </w:rPr>
      </w:pPr>
      <w:r>
        <w:rPr>
          <w:rFonts w:asciiTheme="majorEastAsia" w:eastAsiaTheme="majorEastAsia" w:hAnsiTheme="majorEastAsia"/>
          <w:kern w:val="59"/>
          <w:sz w:val="24"/>
          <w:szCs w:val="24"/>
          <w:lang w:eastAsia="zh-CN"/>
        </w:rPr>
        <w:t>4）授权委托书；</w:t>
      </w:r>
    </w:p>
    <w:p w:rsidR="00A138BB" w:rsidRDefault="00470A2F">
      <w:pPr>
        <w:pStyle w:val="afe"/>
        <w:adjustRightInd w:val="0"/>
        <w:snapToGrid w:val="0"/>
        <w:spacing w:before="0" w:line="360" w:lineRule="auto"/>
        <w:ind w:left="284" w:firstLine="0"/>
        <w:rPr>
          <w:rFonts w:asciiTheme="majorEastAsia" w:eastAsiaTheme="majorEastAsia" w:hAnsiTheme="majorEastAsia"/>
          <w:kern w:val="59"/>
          <w:sz w:val="24"/>
          <w:szCs w:val="24"/>
          <w:lang w:eastAsia="zh-CN"/>
        </w:rPr>
      </w:pPr>
      <w:r>
        <w:rPr>
          <w:rFonts w:asciiTheme="majorEastAsia" w:eastAsiaTheme="majorEastAsia" w:hAnsiTheme="majorEastAsia"/>
          <w:kern w:val="59"/>
          <w:sz w:val="24"/>
          <w:szCs w:val="24"/>
          <w:lang w:eastAsia="zh-CN"/>
        </w:rPr>
        <w:t>5）企业简况；</w:t>
      </w:r>
    </w:p>
    <w:p w:rsidR="00A138BB" w:rsidRDefault="00470A2F">
      <w:pPr>
        <w:pStyle w:val="afe"/>
        <w:adjustRightInd w:val="0"/>
        <w:snapToGrid w:val="0"/>
        <w:spacing w:before="0" w:line="360" w:lineRule="auto"/>
        <w:ind w:left="284" w:firstLine="0"/>
        <w:rPr>
          <w:rFonts w:asciiTheme="majorEastAsia" w:eastAsiaTheme="majorEastAsia" w:hAnsiTheme="majorEastAsia"/>
          <w:kern w:val="59"/>
          <w:sz w:val="24"/>
          <w:szCs w:val="24"/>
          <w:lang w:eastAsia="zh-CN"/>
        </w:rPr>
      </w:pPr>
      <w:r>
        <w:rPr>
          <w:rFonts w:asciiTheme="majorEastAsia" w:eastAsiaTheme="majorEastAsia" w:hAnsiTheme="majorEastAsia"/>
          <w:kern w:val="59"/>
          <w:sz w:val="24"/>
          <w:szCs w:val="24"/>
          <w:lang w:eastAsia="zh-CN"/>
        </w:rPr>
        <w:t>6）资格审查表；</w:t>
      </w:r>
    </w:p>
    <w:p w:rsidR="00A138BB" w:rsidRDefault="00470A2F">
      <w:pPr>
        <w:pStyle w:val="afe"/>
        <w:adjustRightInd w:val="0"/>
        <w:snapToGrid w:val="0"/>
        <w:spacing w:before="0" w:line="360" w:lineRule="auto"/>
        <w:ind w:left="284" w:firstLine="0"/>
        <w:rPr>
          <w:rFonts w:asciiTheme="majorEastAsia" w:eastAsiaTheme="majorEastAsia" w:hAnsiTheme="majorEastAsia"/>
          <w:kern w:val="59"/>
          <w:sz w:val="24"/>
          <w:szCs w:val="24"/>
          <w:lang w:eastAsia="zh-CN"/>
        </w:rPr>
      </w:pPr>
      <w:r>
        <w:rPr>
          <w:rFonts w:asciiTheme="majorEastAsia" w:eastAsiaTheme="majorEastAsia" w:hAnsiTheme="majorEastAsia"/>
          <w:kern w:val="59"/>
          <w:sz w:val="24"/>
          <w:szCs w:val="24"/>
          <w:lang w:eastAsia="zh-CN"/>
        </w:rPr>
        <w:t>7）差异表；</w:t>
      </w:r>
    </w:p>
    <w:p w:rsidR="00A138BB" w:rsidRDefault="00470A2F">
      <w:pPr>
        <w:pStyle w:val="afe"/>
        <w:adjustRightInd w:val="0"/>
        <w:snapToGrid w:val="0"/>
        <w:spacing w:before="0" w:line="360" w:lineRule="auto"/>
        <w:ind w:left="284" w:firstLine="0"/>
        <w:rPr>
          <w:rFonts w:asciiTheme="majorEastAsia" w:eastAsiaTheme="majorEastAsia" w:hAnsiTheme="majorEastAsia"/>
          <w:kern w:val="59"/>
          <w:sz w:val="24"/>
          <w:szCs w:val="24"/>
          <w:lang w:eastAsia="zh-CN"/>
        </w:rPr>
      </w:pPr>
      <w:r>
        <w:rPr>
          <w:rFonts w:asciiTheme="majorEastAsia" w:eastAsiaTheme="majorEastAsia" w:hAnsiTheme="majorEastAsia"/>
          <w:kern w:val="59"/>
          <w:sz w:val="24"/>
          <w:szCs w:val="24"/>
          <w:lang w:eastAsia="zh-CN"/>
        </w:rPr>
        <w:t>8）按本须知规定提供的其它资料</w:t>
      </w:r>
      <w:r>
        <w:rPr>
          <w:rFonts w:asciiTheme="majorEastAsia" w:eastAsiaTheme="majorEastAsia" w:hAnsiTheme="majorEastAsia" w:hint="eastAsia"/>
          <w:kern w:val="59"/>
          <w:sz w:val="24"/>
          <w:szCs w:val="24"/>
          <w:lang w:eastAsia="zh-CN"/>
        </w:rPr>
        <w:t>；</w:t>
      </w:r>
    </w:p>
    <w:p w:rsidR="00A138BB" w:rsidRDefault="00470A2F">
      <w:pPr>
        <w:pStyle w:val="afe"/>
        <w:adjustRightInd w:val="0"/>
        <w:snapToGrid w:val="0"/>
        <w:spacing w:before="0" w:line="360" w:lineRule="auto"/>
        <w:ind w:left="284" w:firstLine="0"/>
        <w:rPr>
          <w:rFonts w:asciiTheme="majorEastAsia" w:eastAsiaTheme="majorEastAsia" w:hAnsiTheme="majorEastAsia"/>
          <w:kern w:val="59"/>
          <w:sz w:val="24"/>
          <w:szCs w:val="24"/>
          <w:lang w:eastAsia="zh-CN"/>
        </w:rPr>
      </w:pPr>
      <w:r>
        <w:rPr>
          <w:rFonts w:asciiTheme="majorEastAsia" w:eastAsiaTheme="majorEastAsia" w:hAnsiTheme="majorEastAsia"/>
          <w:kern w:val="59"/>
          <w:sz w:val="24"/>
          <w:szCs w:val="24"/>
          <w:lang w:eastAsia="zh-CN"/>
        </w:rPr>
        <w:t>9）</w:t>
      </w:r>
      <w:r>
        <w:rPr>
          <w:rFonts w:asciiTheme="majorEastAsia" w:eastAsiaTheme="majorEastAsia" w:hAnsiTheme="majorEastAsia" w:hint="eastAsia"/>
          <w:kern w:val="59"/>
          <w:sz w:val="24"/>
          <w:szCs w:val="24"/>
          <w:lang w:eastAsia="zh-CN"/>
        </w:rPr>
        <w:t>参选单位完成的与本项目相似业绩履行情况的说明；</w:t>
      </w:r>
    </w:p>
    <w:p w:rsidR="00A138BB" w:rsidRDefault="00470A2F">
      <w:pPr>
        <w:pStyle w:val="afe"/>
        <w:adjustRightInd w:val="0"/>
        <w:snapToGrid w:val="0"/>
        <w:spacing w:before="0" w:line="360" w:lineRule="auto"/>
        <w:ind w:left="284" w:firstLine="0"/>
        <w:rPr>
          <w:rFonts w:asciiTheme="majorEastAsia" w:eastAsiaTheme="majorEastAsia" w:hAnsiTheme="majorEastAsia"/>
          <w:kern w:val="59"/>
          <w:sz w:val="24"/>
          <w:szCs w:val="24"/>
          <w:lang w:eastAsia="zh-CN"/>
        </w:rPr>
      </w:pPr>
      <w:r>
        <w:rPr>
          <w:rFonts w:asciiTheme="majorEastAsia" w:eastAsiaTheme="majorEastAsia" w:hAnsiTheme="majorEastAsia" w:hint="eastAsia"/>
          <w:kern w:val="59"/>
          <w:sz w:val="24"/>
          <w:szCs w:val="24"/>
          <w:lang w:eastAsia="zh-CN"/>
        </w:rPr>
        <w:t>10</w:t>
      </w:r>
      <w:r>
        <w:rPr>
          <w:rFonts w:asciiTheme="majorEastAsia" w:eastAsiaTheme="majorEastAsia" w:hAnsiTheme="majorEastAsia"/>
          <w:kern w:val="59"/>
          <w:sz w:val="24"/>
          <w:szCs w:val="24"/>
          <w:lang w:eastAsia="zh-CN"/>
        </w:rPr>
        <w:t>）按规定的格式提供项目经理及拟在本施工现场或不在施工现场的管理和主要施工人员情况</w:t>
      </w:r>
      <w:r>
        <w:rPr>
          <w:rFonts w:asciiTheme="majorEastAsia" w:eastAsiaTheme="majorEastAsia" w:hAnsiTheme="majorEastAsia" w:hint="eastAsia"/>
          <w:kern w:val="59"/>
          <w:sz w:val="24"/>
          <w:szCs w:val="24"/>
          <w:lang w:eastAsia="zh-CN"/>
        </w:rPr>
        <w:t>。</w:t>
      </w:r>
      <w:r>
        <w:rPr>
          <w:rFonts w:asciiTheme="majorEastAsia" w:eastAsiaTheme="majorEastAsia" w:hAnsiTheme="majorEastAsia"/>
          <w:kern w:val="59"/>
          <w:sz w:val="24"/>
          <w:szCs w:val="24"/>
          <w:lang w:eastAsia="zh-CN"/>
        </w:rPr>
        <w:t>（进入现场时资格证提交</w:t>
      </w:r>
      <w:r>
        <w:rPr>
          <w:rFonts w:asciiTheme="majorEastAsia" w:eastAsiaTheme="majorEastAsia" w:hAnsiTheme="majorEastAsia" w:hint="eastAsia"/>
          <w:kern w:val="59"/>
          <w:sz w:val="24"/>
          <w:szCs w:val="24"/>
          <w:lang w:eastAsia="zh-CN"/>
        </w:rPr>
        <w:t>比选人</w:t>
      </w:r>
      <w:r>
        <w:rPr>
          <w:rFonts w:asciiTheme="majorEastAsia" w:eastAsiaTheme="majorEastAsia" w:hAnsiTheme="majorEastAsia"/>
          <w:kern w:val="59"/>
          <w:sz w:val="24"/>
          <w:szCs w:val="24"/>
          <w:lang w:eastAsia="zh-CN"/>
        </w:rPr>
        <w:t>验证备案，不能满足上述资格要求的，一律不予办理入厂许可证）</w:t>
      </w:r>
      <w:r>
        <w:rPr>
          <w:rFonts w:asciiTheme="majorEastAsia" w:eastAsiaTheme="majorEastAsia" w:hAnsiTheme="majorEastAsia" w:hint="eastAsia"/>
          <w:kern w:val="59"/>
          <w:sz w:val="24"/>
          <w:szCs w:val="24"/>
          <w:lang w:eastAsia="zh-CN"/>
        </w:rPr>
        <w:t>；</w:t>
      </w:r>
    </w:p>
    <w:p w:rsidR="00A138BB" w:rsidRDefault="00470A2F">
      <w:pPr>
        <w:pStyle w:val="afe"/>
        <w:adjustRightInd w:val="0"/>
        <w:snapToGrid w:val="0"/>
        <w:spacing w:before="0" w:line="360" w:lineRule="auto"/>
        <w:ind w:left="284" w:firstLine="0"/>
        <w:rPr>
          <w:rFonts w:asciiTheme="majorEastAsia" w:eastAsiaTheme="majorEastAsia" w:hAnsiTheme="majorEastAsia"/>
          <w:kern w:val="59"/>
          <w:sz w:val="24"/>
          <w:szCs w:val="24"/>
          <w:lang w:eastAsia="zh-CN"/>
        </w:rPr>
      </w:pPr>
      <w:r>
        <w:rPr>
          <w:rFonts w:asciiTheme="majorEastAsia" w:eastAsiaTheme="majorEastAsia" w:hAnsiTheme="majorEastAsia" w:hint="eastAsia"/>
          <w:kern w:val="59"/>
          <w:sz w:val="24"/>
          <w:szCs w:val="24"/>
          <w:lang w:eastAsia="zh-CN"/>
        </w:rPr>
        <w:t>11</w:t>
      </w:r>
      <w:r>
        <w:rPr>
          <w:rFonts w:asciiTheme="majorEastAsia" w:eastAsiaTheme="majorEastAsia" w:hAnsiTheme="majorEastAsia"/>
          <w:kern w:val="59"/>
          <w:sz w:val="24"/>
          <w:szCs w:val="24"/>
          <w:lang w:eastAsia="zh-CN"/>
        </w:rPr>
        <w:t>）</w:t>
      </w:r>
      <w:r>
        <w:rPr>
          <w:rFonts w:asciiTheme="majorEastAsia" w:eastAsiaTheme="majorEastAsia" w:hAnsiTheme="majorEastAsia" w:hint="eastAsia"/>
          <w:kern w:val="59"/>
          <w:sz w:val="24"/>
          <w:szCs w:val="24"/>
          <w:lang w:eastAsia="zh-CN"/>
        </w:rPr>
        <w:t>参选</w:t>
      </w:r>
      <w:r>
        <w:rPr>
          <w:rFonts w:asciiTheme="majorEastAsia" w:eastAsiaTheme="majorEastAsia" w:hAnsiTheme="majorEastAsia"/>
          <w:kern w:val="59"/>
          <w:sz w:val="24"/>
          <w:szCs w:val="24"/>
          <w:lang w:eastAsia="zh-CN"/>
        </w:rPr>
        <w:t>单位的财务状况包括近3年经过审计的主要财务报表；</w:t>
      </w:r>
    </w:p>
    <w:p w:rsidR="00A138BB" w:rsidRDefault="00470A2F">
      <w:pPr>
        <w:pStyle w:val="afe"/>
        <w:adjustRightInd w:val="0"/>
        <w:snapToGrid w:val="0"/>
        <w:spacing w:before="0" w:line="360" w:lineRule="auto"/>
        <w:ind w:left="284" w:firstLine="0"/>
        <w:rPr>
          <w:rFonts w:asciiTheme="majorEastAsia" w:eastAsiaTheme="majorEastAsia" w:hAnsiTheme="majorEastAsia"/>
          <w:kern w:val="59"/>
          <w:sz w:val="24"/>
          <w:szCs w:val="24"/>
          <w:lang w:eastAsia="zh-CN"/>
        </w:rPr>
      </w:pPr>
      <w:r>
        <w:rPr>
          <w:rFonts w:asciiTheme="majorEastAsia" w:eastAsiaTheme="majorEastAsia" w:hAnsiTheme="majorEastAsia" w:hint="eastAsia"/>
          <w:kern w:val="59"/>
          <w:sz w:val="24"/>
          <w:szCs w:val="24"/>
          <w:lang w:eastAsia="zh-CN"/>
        </w:rPr>
        <w:t>12</w:t>
      </w:r>
      <w:r>
        <w:rPr>
          <w:rFonts w:asciiTheme="majorEastAsia" w:eastAsiaTheme="majorEastAsia" w:hAnsiTheme="majorEastAsia"/>
          <w:kern w:val="59"/>
          <w:sz w:val="24"/>
          <w:szCs w:val="24"/>
          <w:lang w:eastAsia="zh-CN"/>
        </w:rPr>
        <w:t>）</w:t>
      </w:r>
      <w:r>
        <w:rPr>
          <w:rFonts w:asciiTheme="majorEastAsia" w:eastAsiaTheme="majorEastAsia" w:hAnsiTheme="majorEastAsia" w:hint="eastAsia"/>
          <w:kern w:val="59"/>
          <w:sz w:val="24"/>
          <w:szCs w:val="24"/>
          <w:lang w:eastAsia="zh-CN"/>
        </w:rPr>
        <w:t>参选</w:t>
      </w:r>
      <w:r>
        <w:rPr>
          <w:rFonts w:asciiTheme="majorEastAsia" w:eastAsiaTheme="majorEastAsia" w:hAnsiTheme="majorEastAsia"/>
          <w:kern w:val="59"/>
          <w:sz w:val="24"/>
          <w:szCs w:val="24"/>
          <w:lang w:eastAsia="zh-CN"/>
        </w:rPr>
        <w:t>单位目前和近两年涉及诉讼的资料；</w:t>
      </w:r>
    </w:p>
    <w:p w:rsidR="00A138BB" w:rsidRDefault="00470A2F">
      <w:pPr>
        <w:pStyle w:val="afe"/>
        <w:adjustRightInd w:val="0"/>
        <w:snapToGrid w:val="0"/>
        <w:spacing w:before="0" w:line="360" w:lineRule="auto"/>
        <w:ind w:left="284" w:firstLine="0"/>
        <w:rPr>
          <w:rFonts w:asciiTheme="majorEastAsia" w:eastAsiaTheme="majorEastAsia" w:hAnsiTheme="majorEastAsia"/>
          <w:kern w:val="59"/>
          <w:sz w:val="24"/>
          <w:szCs w:val="24"/>
          <w:lang w:eastAsia="zh-CN"/>
        </w:rPr>
      </w:pPr>
      <w:r>
        <w:rPr>
          <w:rFonts w:asciiTheme="majorEastAsia" w:eastAsiaTheme="majorEastAsia" w:hAnsiTheme="majorEastAsia" w:hint="eastAsia"/>
          <w:kern w:val="59"/>
          <w:sz w:val="24"/>
          <w:szCs w:val="24"/>
          <w:lang w:eastAsia="zh-CN"/>
        </w:rPr>
        <w:t>13</w:t>
      </w:r>
      <w:r>
        <w:rPr>
          <w:rFonts w:asciiTheme="majorEastAsia" w:eastAsiaTheme="majorEastAsia" w:hAnsiTheme="majorEastAsia"/>
          <w:kern w:val="59"/>
          <w:sz w:val="24"/>
          <w:szCs w:val="24"/>
          <w:lang w:eastAsia="zh-CN"/>
        </w:rPr>
        <w:t>）</w:t>
      </w:r>
      <w:r>
        <w:rPr>
          <w:rFonts w:asciiTheme="majorEastAsia" w:eastAsiaTheme="majorEastAsia" w:hAnsiTheme="majorEastAsia" w:hint="eastAsia"/>
          <w:kern w:val="59"/>
          <w:sz w:val="24"/>
          <w:szCs w:val="24"/>
          <w:lang w:eastAsia="zh-CN"/>
        </w:rPr>
        <w:t>参选</w:t>
      </w:r>
      <w:r>
        <w:rPr>
          <w:rFonts w:asciiTheme="majorEastAsia" w:eastAsiaTheme="majorEastAsia" w:hAnsiTheme="majorEastAsia"/>
          <w:kern w:val="59"/>
          <w:sz w:val="24"/>
          <w:szCs w:val="24"/>
          <w:lang w:eastAsia="zh-CN"/>
        </w:rPr>
        <w:t>单位提供在近5年内不得有人为重大人身伤害或检修质量事故；近三年内未发生安全生产责任事故证明。</w:t>
      </w:r>
    </w:p>
    <w:p w:rsidR="00A138BB" w:rsidRDefault="00470A2F">
      <w:pPr>
        <w:pStyle w:val="a9"/>
        <w:spacing w:line="360" w:lineRule="auto"/>
        <w:ind w:firstLineChars="200" w:firstLine="480"/>
        <w:rPr>
          <w:b/>
          <w:lang w:eastAsia="zh-CN"/>
        </w:rPr>
      </w:pPr>
      <w:r>
        <w:rPr>
          <w:lang w:eastAsia="zh-CN"/>
        </w:rPr>
        <w:t>以上</w:t>
      </w:r>
      <w:r>
        <w:rPr>
          <w:rFonts w:hint="eastAsia"/>
          <w:lang w:eastAsia="zh-CN"/>
        </w:rPr>
        <w:t>各</w:t>
      </w:r>
      <w:r>
        <w:rPr>
          <w:lang w:eastAsia="zh-CN"/>
        </w:rPr>
        <w:t>项内容</w:t>
      </w:r>
      <w:r>
        <w:rPr>
          <w:rFonts w:hint="eastAsia"/>
          <w:b/>
          <w:bCs/>
          <w:lang w:eastAsia="zh-CN"/>
        </w:rPr>
        <w:t>装订成册</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p>
    <w:p w:rsidR="00A138BB" w:rsidRDefault="00470A2F">
      <w:pPr>
        <w:pStyle w:val="a9"/>
        <w:spacing w:line="360" w:lineRule="auto"/>
        <w:ind w:firstLineChars="200" w:firstLine="482"/>
        <w:rPr>
          <w:lang w:eastAsia="zh-CN"/>
        </w:rPr>
      </w:pPr>
      <w:r>
        <w:rPr>
          <w:rFonts w:hint="eastAsia"/>
          <w:b/>
          <w:lang w:eastAsia="zh-CN"/>
        </w:rPr>
        <w:t>注：需提供参选文件及报价表电子版一份（盖章PDF版），报价表须独立盖章密封</w:t>
      </w:r>
    </w:p>
    <w:p w:rsidR="00A138BB" w:rsidRDefault="00470A2F">
      <w:pPr>
        <w:spacing w:before="15" w:line="360" w:lineRule="auto"/>
        <w:ind w:firstLineChars="200" w:firstLine="536"/>
        <w:rPr>
          <w:b/>
          <w:w w:val="95"/>
          <w:sz w:val="28"/>
          <w:lang w:eastAsia="zh-CN"/>
        </w:rPr>
      </w:pPr>
      <w:r>
        <w:rPr>
          <w:b/>
          <w:w w:val="95"/>
          <w:sz w:val="28"/>
          <w:lang w:eastAsia="zh-CN"/>
        </w:rPr>
        <w:t>二、参选书格式内容</w:t>
      </w:r>
    </w:p>
    <w:p w:rsidR="00A138BB" w:rsidRDefault="00470A2F">
      <w:pPr>
        <w:pStyle w:val="a9"/>
        <w:spacing w:line="360" w:lineRule="auto"/>
        <w:ind w:right="121" w:firstLineChars="200" w:firstLine="480"/>
        <w:jc w:val="both"/>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参选人应按附件二格式内容要求进行参选书的编制。</w:t>
      </w:r>
    </w:p>
    <w:p w:rsidR="00A138BB" w:rsidRDefault="00470A2F">
      <w:pPr>
        <w:spacing w:before="15" w:line="360" w:lineRule="auto"/>
        <w:ind w:firstLineChars="200" w:firstLine="536"/>
        <w:rPr>
          <w:b/>
          <w:w w:val="95"/>
          <w:sz w:val="28"/>
          <w:lang w:eastAsia="zh-CN"/>
        </w:rPr>
      </w:pPr>
      <w:r>
        <w:rPr>
          <w:b/>
          <w:w w:val="95"/>
          <w:sz w:val="28"/>
          <w:lang w:eastAsia="zh-CN"/>
        </w:rPr>
        <w:t>三、参选报价</w:t>
      </w:r>
    </w:p>
    <w:p w:rsidR="00A138BB" w:rsidRDefault="00470A2F">
      <w:pPr>
        <w:pStyle w:val="a9"/>
        <w:spacing w:line="360" w:lineRule="auto"/>
        <w:ind w:right="121" w:firstLineChars="200" w:firstLine="480"/>
        <w:jc w:val="both"/>
        <w:rPr>
          <w:lang w:eastAsia="zh-CN"/>
        </w:rPr>
      </w:pPr>
      <w:r>
        <w:rPr>
          <w:lang w:eastAsia="zh-CN"/>
        </w:rPr>
        <w:t>参选人须按要求进行报价，对参选报价负责。参选报价应加盖参选人印章，字迹清晰，否则视为无效。</w:t>
      </w:r>
    </w:p>
    <w:p w:rsidR="00A138BB" w:rsidRDefault="00470A2F">
      <w:pPr>
        <w:spacing w:before="15" w:line="360" w:lineRule="auto"/>
        <w:ind w:firstLineChars="200" w:firstLine="536"/>
        <w:rPr>
          <w:b/>
          <w:w w:val="95"/>
          <w:sz w:val="28"/>
          <w:lang w:eastAsia="zh-CN"/>
        </w:rPr>
      </w:pPr>
      <w:r>
        <w:rPr>
          <w:b/>
          <w:w w:val="95"/>
          <w:sz w:val="28"/>
          <w:lang w:eastAsia="zh-CN"/>
        </w:rPr>
        <w:t>四、特别说明</w:t>
      </w:r>
    </w:p>
    <w:p w:rsidR="00A138BB" w:rsidRDefault="00470A2F">
      <w:pPr>
        <w:pStyle w:val="a9"/>
        <w:spacing w:line="360" w:lineRule="auto"/>
        <w:ind w:right="121" w:firstLineChars="200" w:firstLine="480"/>
        <w:jc w:val="both"/>
        <w:rPr>
          <w:lang w:eastAsia="zh-CN"/>
        </w:rPr>
      </w:pPr>
      <w:r>
        <w:rPr>
          <w:lang w:eastAsia="zh-CN"/>
        </w:rPr>
        <w:t>1.参选人应承担所有与准备和参加比选有关的费用。不论比选的结果如何，比选机构</w:t>
      </w:r>
      <w:r>
        <w:rPr>
          <w:lang w:eastAsia="zh-CN"/>
        </w:rPr>
        <w:lastRenderedPageBreak/>
        <w:t>和比选人均无义务和责任承担这些费用。</w:t>
      </w:r>
    </w:p>
    <w:p w:rsidR="00A138BB" w:rsidRDefault="00470A2F">
      <w:pPr>
        <w:pStyle w:val="a9"/>
        <w:spacing w:line="360" w:lineRule="auto"/>
        <w:ind w:right="121" w:firstLineChars="200" w:firstLine="480"/>
        <w:jc w:val="both"/>
        <w:rPr>
          <w:lang w:eastAsia="zh-CN"/>
        </w:rPr>
      </w:pPr>
      <w:r>
        <w:rPr>
          <w:lang w:eastAsia="zh-CN"/>
        </w:rPr>
        <w:t>2.参选收到比选文件后，如有疑问需要澄清，请以书面形式在规定时间内报比选人汇总。</w:t>
      </w:r>
    </w:p>
    <w:p w:rsidR="00A138BB" w:rsidRDefault="00470A2F">
      <w:pPr>
        <w:pStyle w:val="a9"/>
        <w:ind w:right="121" w:firstLineChars="200" w:firstLine="480"/>
        <w:rPr>
          <w:lang w:eastAsia="zh-CN"/>
        </w:rPr>
      </w:pPr>
      <w:r>
        <w:rPr>
          <w:lang w:eastAsia="zh-CN"/>
        </w:rPr>
        <w:t>3.参选人对比选人提供的比选文件所做出的推论、解释和结论，比选人概不负责。参选人由于对比选文件的任何推论和误解以及比选对有关问题的口头解释所造成的后果，均由参选人负责。</w:t>
      </w:r>
    </w:p>
    <w:p w:rsidR="00A138BB" w:rsidRDefault="00470A2F">
      <w:pPr>
        <w:pStyle w:val="aa"/>
        <w:tabs>
          <w:tab w:val="left" w:pos="220"/>
        </w:tabs>
        <w:spacing w:line="360" w:lineRule="auto"/>
        <w:ind w:leftChars="0" w:left="0" w:firstLineChars="245" w:firstLine="566"/>
        <w:rPr>
          <w:b/>
          <w:bCs/>
          <w:i w:val="0"/>
          <w:iCs w:val="0"/>
          <w:sz w:val="24"/>
          <w:szCs w:val="24"/>
          <w:u w:val="double"/>
        </w:rPr>
      </w:pPr>
      <w:r>
        <w:rPr>
          <w:rFonts w:hint="eastAsia"/>
          <w:i w:val="0"/>
          <w:iCs w:val="0"/>
          <w:spacing w:val="-9"/>
          <w:sz w:val="24"/>
          <w:szCs w:val="24"/>
        </w:rPr>
        <w:t>4.</w:t>
      </w:r>
      <w:r>
        <w:rPr>
          <w:rFonts w:hint="eastAsia"/>
          <w:bCs/>
          <w:i w:val="0"/>
          <w:iCs w:val="0"/>
          <w:sz w:val="24"/>
          <w:szCs w:val="24"/>
        </w:rPr>
        <w:t xml:space="preserve"> </w:t>
      </w:r>
      <w:r>
        <w:rPr>
          <w:rFonts w:hint="eastAsia"/>
          <w:bCs/>
          <w:i w:val="0"/>
          <w:iCs w:val="0"/>
          <w:sz w:val="24"/>
          <w:szCs w:val="24"/>
        </w:rPr>
        <w:t>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rsidR="00A138BB" w:rsidRDefault="00470A2F">
      <w:pPr>
        <w:pStyle w:val="a9"/>
        <w:spacing w:line="360" w:lineRule="auto"/>
        <w:ind w:right="226" w:firstLineChars="200" w:firstLine="480"/>
        <w:jc w:val="both"/>
        <w:rPr>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rsidR="00A138BB" w:rsidRDefault="00470A2F">
      <w:pPr>
        <w:pStyle w:val="a9"/>
        <w:spacing w:line="360" w:lineRule="auto"/>
        <w:ind w:right="227" w:firstLine="482"/>
        <w:jc w:val="both"/>
        <w:rPr>
          <w:lang w:eastAsia="zh-CN"/>
        </w:rPr>
      </w:pPr>
      <w:r>
        <w:rPr>
          <w:rFonts w:hint="eastAsia"/>
          <w:lang w:eastAsia="zh-CN"/>
        </w:rPr>
        <w:t>6. 参选文件对比选文件未提出异议的条款，均被视为参选人已接受和同意。参选文件与比选文件有差异之处，均应按“偏离表”的格式统一汇总说明。</w:t>
      </w:r>
      <w:bookmarkStart w:id="1" w:name="_Toc430488858"/>
      <w:bookmarkStart w:id="2" w:name="_Toc430488651"/>
      <w:bookmarkStart w:id="3" w:name="_Toc415567504"/>
      <w:bookmarkStart w:id="4" w:name="_Toc304357904"/>
      <w:bookmarkStart w:id="5" w:name="_Toc177186249"/>
      <w:bookmarkStart w:id="6" w:name="_Toc430489126"/>
      <w:bookmarkStart w:id="7" w:name="_Toc430422420"/>
      <w:bookmarkStart w:id="8" w:name="_Toc430490619"/>
      <w:bookmarkStart w:id="9" w:name="_Toc430492133"/>
    </w:p>
    <w:p w:rsidR="00A138BB" w:rsidRDefault="00470A2F">
      <w:pPr>
        <w:pStyle w:val="a9"/>
        <w:spacing w:line="360" w:lineRule="auto"/>
        <w:ind w:right="227" w:firstLine="482"/>
        <w:jc w:val="both"/>
        <w:rPr>
          <w:lang w:eastAsia="zh-CN"/>
        </w:rPr>
      </w:pPr>
      <w:r>
        <w:rPr>
          <w:rFonts w:asciiTheme="majorEastAsia" w:eastAsiaTheme="majorEastAsia" w:hAnsiTheme="majorEastAsia" w:hint="eastAsia"/>
          <w:lang w:eastAsia="zh-CN"/>
        </w:rPr>
        <w:t>7. 参选报价</w:t>
      </w:r>
      <w:bookmarkEnd w:id="1"/>
      <w:bookmarkEnd w:id="2"/>
      <w:bookmarkEnd w:id="3"/>
      <w:bookmarkEnd w:id="4"/>
      <w:bookmarkEnd w:id="5"/>
      <w:bookmarkEnd w:id="6"/>
      <w:bookmarkEnd w:id="7"/>
      <w:bookmarkEnd w:id="8"/>
      <w:bookmarkEnd w:id="9"/>
    </w:p>
    <w:p w:rsidR="00A138BB" w:rsidRDefault="00470A2F">
      <w:pPr>
        <w:spacing w:line="360" w:lineRule="auto"/>
        <w:ind w:firstLineChars="200" w:firstLine="480"/>
        <w:rPr>
          <w:rFonts w:cs="黑体"/>
          <w:b/>
          <w:sz w:val="24"/>
          <w:szCs w:val="24"/>
          <w:lang w:eastAsia="zh-CN"/>
        </w:rPr>
      </w:pPr>
      <w:r>
        <w:rPr>
          <w:rFonts w:hint="eastAsia"/>
          <w:sz w:val="24"/>
          <w:szCs w:val="24"/>
          <w:lang w:eastAsia="zh-CN"/>
        </w:rPr>
        <w:t>7.1 参选人应在参选文件所附的参选报价表上写明参选</w:t>
      </w:r>
      <w:r>
        <w:rPr>
          <w:rFonts w:hint="eastAsia"/>
          <w:b/>
          <w:sz w:val="24"/>
          <w:szCs w:val="24"/>
          <w:lang w:eastAsia="zh-CN"/>
        </w:rPr>
        <w:t>系统的分项价格和参选总价</w:t>
      </w:r>
      <w:r>
        <w:rPr>
          <w:rFonts w:hint="eastAsia"/>
          <w:sz w:val="24"/>
          <w:szCs w:val="24"/>
          <w:lang w:eastAsia="zh-CN"/>
        </w:rPr>
        <w:t>。</w:t>
      </w:r>
    </w:p>
    <w:p w:rsidR="00A138BB" w:rsidRDefault="00470A2F">
      <w:pPr>
        <w:spacing w:line="360" w:lineRule="auto"/>
        <w:ind w:firstLineChars="200" w:firstLine="480"/>
        <w:rPr>
          <w:sz w:val="24"/>
          <w:szCs w:val="24"/>
          <w:lang w:eastAsia="zh-CN"/>
        </w:rPr>
      </w:pPr>
      <w:r>
        <w:rPr>
          <w:rFonts w:hint="eastAsia"/>
          <w:sz w:val="24"/>
          <w:szCs w:val="24"/>
          <w:lang w:eastAsia="zh-CN"/>
        </w:rPr>
        <w:t>7.2 参选报价将按照参选文件第</w:t>
      </w:r>
      <w:r>
        <w:rPr>
          <w:rFonts w:hint="eastAsia"/>
          <w:b/>
          <w:sz w:val="24"/>
          <w:szCs w:val="24"/>
          <w:lang w:eastAsia="zh-CN"/>
        </w:rPr>
        <w:t>4</w:t>
      </w:r>
      <w:r>
        <w:rPr>
          <w:rFonts w:hint="eastAsia"/>
          <w:sz w:val="24"/>
          <w:szCs w:val="24"/>
          <w:lang w:eastAsia="zh-CN"/>
        </w:rPr>
        <w:t>章“评选规则”的规定进行。</w:t>
      </w:r>
    </w:p>
    <w:p w:rsidR="00A138BB" w:rsidRDefault="00470A2F">
      <w:pPr>
        <w:spacing w:line="360" w:lineRule="auto"/>
        <w:ind w:firstLineChars="200" w:firstLine="480"/>
        <w:rPr>
          <w:rFonts w:cs="黑体"/>
          <w:b/>
          <w:sz w:val="24"/>
          <w:szCs w:val="24"/>
          <w:lang w:eastAsia="zh-CN"/>
        </w:rPr>
      </w:pPr>
      <w:r>
        <w:rPr>
          <w:rFonts w:hint="eastAsia"/>
          <w:sz w:val="24"/>
          <w:szCs w:val="24"/>
          <w:lang w:eastAsia="zh-CN"/>
        </w:rPr>
        <w:t>7.3 除非另有规定或许可，国内参选人应用人民币报价。</w:t>
      </w:r>
    </w:p>
    <w:p w:rsidR="00A138BB" w:rsidRDefault="00470A2F">
      <w:pPr>
        <w:spacing w:line="360" w:lineRule="auto"/>
        <w:ind w:firstLineChars="200" w:firstLine="48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Pr>
          <w:rFonts w:hint="eastAsia"/>
          <w:sz w:val="24"/>
          <w:szCs w:val="24"/>
          <w:lang w:eastAsia="zh-CN"/>
        </w:rPr>
        <w:t>参选人对每项内容只允许有一个报价，比选人不接受有任何选择的报价。</w:t>
      </w:r>
    </w:p>
    <w:p w:rsidR="00A138BB" w:rsidRDefault="00470A2F">
      <w:pPr>
        <w:pStyle w:val="a9"/>
        <w:spacing w:line="360" w:lineRule="auto"/>
        <w:ind w:right="226" w:firstLine="480"/>
        <w:jc w:val="both"/>
        <w:rPr>
          <w:lang w:eastAsia="zh-CN"/>
        </w:rPr>
      </w:pPr>
      <w:r>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rsidR="00A138BB" w:rsidRDefault="00470A2F">
      <w:pPr>
        <w:pStyle w:val="a9"/>
        <w:spacing w:line="360" w:lineRule="auto"/>
        <w:ind w:firstLine="480"/>
        <w:jc w:val="both"/>
        <w:rPr>
          <w:lang w:eastAsia="zh-CN"/>
        </w:rPr>
      </w:pPr>
      <w:r>
        <w:rPr>
          <w:rFonts w:hint="eastAsia"/>
          <w:lang w:eastAsia="zh-CN"/>
        </w:rPr>
        <w:t>8. 参选人必须提交证明其有资格进行参选和有能力履行合同的资格证明文件，作为参选文件的一部分。</w:t>
      </w:r>
    </w:p>
    <w:p w:rsidR="00A138BB" w:rsidRDefault="00470A2F">
      <w:pPr>
        <w:spacing w:line="360" w:lineRule="auto"/>
        <w:ind w:firstLineChars="196" w:firstLine="470"/>
        <w:outlineLvl w:val="0"/>
        <w:rPr>
          <w:sz w:val="24"/>
          <w:szCs w:val="24"/>
          <w:lang w:eastAsia="zh-CN"/>
        </w:rPr>
      </w:pPr>
      <w:bookmarkStart w:id="10" w:name="_Toc30266"/>
      <w:r>
        <w:rPr>
          <w:rFonts w:hint="eastAsia"/>
          <w:sz w:val="24"/>
          <w:szCs w:val="24"/>
          <w:lang w:eastAsia="zh-CN"/>
        </w:rPr>
        <w:lastRenderedPageBreak/>
        <w:t>a.参选人应在参选文件中附上服务业绩的合同文件复印件。</w:t>
      </w:r>
      <w:bookmarkEnd w:id="10"/>
    </w:p>
    <w:p w:rsidR="00A138BB" w:rsidRDefault="00470A2F">
      <w:pPr>
        <w:spacing w:line="360" w:lineRule="auto"/>
        <w:ind w:firstLineChars="196" w:firstLine="470"/>
        <w:outlineLvl w:val="0"/>
        <w:rPr>
          <w:sz w:val="24"/>
          <w:szCs w:val="24"/>
          <w:lang w:eastAsia="zh-CN"/>
        </w:rPr>
      </w:pPr>
      <w:bookmarkStart w:id="11" w:name="_Toc982"/>
      <w:r>
        <w:rPr>
          <w:rFonts w:hint="eastAsia"/>
          <w:sz w:val="24"/>
          <w:szCs w:val="24"/>
          <w:lang w:eastAsia="zh-CN"/>
        </w:rPr>
        <w:t>b. 所报“业绩”时间以合同签订的日期为准。</w:t>
      </w:r>
      <w:bookmarkEnd w:id="11"/>
    </w:p>
    <w:p w:rsidR="00A138BB" w:rsidRDefault="00470A2F">
      <w:pPr>
        <w:tabs>
          <w:tab w:val="center" w:pos="540"/>
          <w:tab w:val="center" w:pos="1080"/>
        </w:tabs>
        <w:spacing w:line="360" w:lineRule="auto"/>
        <w:ind w:firstLineChars="200" w:firstLine="480"/>
        <w:rPr>
          <w:sz w:val="24"/>
          <w:szCs w:val="24"/>
          <w:lang w:eastAsia="zh-CN"/>
        </w:rPr>
      </w:pPr>
      <w:r>
        <w:rPr>
          <w:rFonts w:hint="eastAsia"/>
          <w:sz w:val="24"/>
          <w:szCs w:val="24"/>
          <w:lang w:eastAsia="zh-CN"/>
        </w:rPr>
        <w:t>c.参选人应在业绩证明文件中针对项目特征作出明显标记，以便评委进行评审。参选人与其拟派的项目经理的“类似项目业绩”可为同一项目，也可为不同项目。</w:t>
      </w:r>
    </w:p>
    <w:p w:rsidR="00A138BB" w:rsidRDefault="00470A2F">
      <w:pPr>
        <w:tabs>
          <w:tab w:val="left" w:pos="825"/>
        </w:tabs>
        <w:spacing w:line="360" w:lineRule="auto"/>
        <w:ind w:firstLineChars="200" w:firstLine="480"/>
        <w:rPr>
          <w:b/>
          <w:bCs/>
          <w:u w:val="double"/>
          <w:lang w:eastAsia="zh-CN"/>
        </w:rPr>
      </w:pPr>
      <w:r>
        <w:rPr>
          <w:rFonts w:hint="eastAsia"/>
          <w:sz w:val="24"/>
          <w:szCs w:val="24"/>
          <w:lang w:eastAsia="zh-CN"/>
        </w:rPr>
        <w:t>d.参选人应对申报业绩的真实性和准确性负责。在比选过程中，比选人有权对参选人申报的项目业绩进行核实和澄清，若参选人所申报资料内容有失实情况，则该参选人即被取消参选或中选资格。</w:t>
      </w:r>
      <w:bookmarkStart w:id="12" w:name="OLE_LINK28"/>
    </w:p>
    <w:bookmarkEnd w:id="12"/>
    <w:p w:rsidR="00A138BB" w:rsidRDefault="00470A2F">
      <w:pPr>
        <w:spacing w:line="360" w:lineRule="auto"/>
        <w:ind w:firstLineChars="200" w:firstLine="480"/>
        <w:rPr>
          <w:sz w:val="24"/>
          <w:szCs w:val="24"/>
          <w:lang w:eastAsia="zh-CN"/>
        </w:rPr>
      </w:pPr>
      <w:r>
        <w:rPr>
          <w:rFonts w:hint="eastAsia"/>
          <w:sz w:val="24"/>
          <w:szCs w:val="24"/>
          <w:lang w:eastAsia="zh-CN"/>
        </w:rPr>
        <w:t>9.参选文件的正本和副本均需打（复）印或使用不褪色的蓝、黑墨水笔书写，字迹应清晰易于辨认，并应在投标文件封面上清楚的注明“正本”或“副本”。正本与副本如有不一致之处，则以正本为准。</w:t>
      </w:r>
    </w:p>
    <w:p w:rsidR="00A138BB" w:rsidRDefault="00470A2F">
      <w:pPr>
        <w:pStyle w:val="a9"/>
        <w:spacing w:line="360" w:lineRule="auto"/>
        <w:ind w:firstLine="480"/>
        <w:jc w:val="both"/>
        <w:rPr>
          <w:lang w:eastAsia="zh-CN"/>
        </w:rPr>
      </w:pPr>
      <w:r>
        <w:rPr>
          <w:rFonts w:hint="eastAsia"/>
          <w:lang w:eastAsia="zh-CN"/>
        </w:rPr>
        <w:t>10. 参选文件正本应按要求由经正式授权的参选人代表签字并加盖参选人公章。副本可以用复印件。</w:t>
      </w:r>
    </w:p>
    <w:p w:rsidR="00A138BB" w:rsidRDefault="00A138BB">
      <w:pPr>
        <w:pStyle w:val="12"/>
        <w:sectPr w:rsidR="00A138BB">
          <w:pgSz w:w="11910" w:h="16840"/>
          <w:pgMar w:top="1500" w:right="1020" w:bottom="740" w:left="1300" w:header="0" w:footer="551" w:gutter="0"/>
          <w:cols w:space="720"/>
        </w:sectPr>
      </w:pPr>
    </w:p>
    <w:p w:rsidR="00A138BB" w:rsidRDefault="00470A2F">
      <w:pPr>
        <w:pStyle w:val="1"/>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A138BB" w:rsidRDefault="00470A2F">
      <w:pPr>
        <w:spacing w:before="15" w:line="360" w:lineRule="auto"/>
        <w:ind w:firstLineChars="150" w:firstLine="402"/>
        <w:rPr>
          <w:b/>
          <w:w w:val="95"/>
          <w:sz w:val="28"/>
          <w:lang w:eastAsia="zh-CN"/>
        </w:rPr>
      </w:pPr>
      <w:r>
        <w:rPr>
          <w:b/>
          <w:w w:val="95"/>
          <w:sz w:val="28"/>
          <w:lang w:eastAsia="zh-CN"/>
        </w:rPr>
        <w:t>一、规则</w:t>
      </w:r>
    </w:p>
    <w:p w:rsidR="00A138BB" w:rsidRDefault="00470A2F">
      <w:pPr>
        <w:pStyle w:val="a9"/>
        <w:spacing w:line="360" w:lineRule="auto"/>
        <w:ind w:left="1" w:firstLineChars="200" w:firstLine="480"/>
        <w:rPr>
          <w:lang w:eastAsia="zh-CN"/>
        </w:rPr>
      </w:pPr>
      <w:r>
        <w:rPr>
          <w:lang w:eastAsia="zh-CN"/>
        </w:rPr>
        <w:t>1.</w:t>
      </w:r>
      <w:r>
        <w:rPr>
          <w:spacing w:val="-5"/>
          <w:lang w:eastAsia="zh-CN"/>
        </w:rPr>
        <w:t>比选人将在参选文件截止日期后组织比选会，参选人选定工作在比选人有关部门监督下，由比选人依法组建的评选</w:t>
      </w:r>
      <w:r>
        <w:rPr>
          <w:rFonts w:hint="eastAsia"/>
          <w:spacing w:val="-5"/>
          <w:lang w:eastAsia="zh-CN"/>
        </w:rPr>
        <w:t>小组</w:t>
      </w:r>
      <w:r>
        <w:rPr>
          <w:spacing w:val="-5"/>
          <w:lang w:eastAsia="zh-CN"/>
        </w:rPr>
        <w:t>负责。</w:t>
      </w:r>
    </w:p>
    <w:p w:rsidR="00A138BB" w:rsidRDefault="00470A2F">
      <w:pPr>
        <w:pStyle w:val="a9"/>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A138BB" w:rsidRDefault="00470A2F">
      <w:pPr>
        <w:pStyle w:val="a9"/>
        <w:spacing w:line="360" w:lineRule="auto"/>
        <w:ind w:right="121" w:firstLineChars="200" w:firstLine="480"/>
        <w:jc w:val="both"/>
        <w:rPr>
          <w:lang w:eastAsia="zh-CN"/>
        </w:rPr>
      </w:pPr>
      <w:r>
        <w:rPr>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p>
    <w:p w:rsidR="00A138BB" w:rsidRDefault="00470A2F">
      <w:pPr>
        <w:pStyle w:val="a9"/>
        <w:numPr>
          <w:ilvl w:val="255"/>
          <w:numId w:val="0"/>
        </w:numPr>
        <w:spacing w:line="360" w:lineRule="auto"/>
        <w:ind w:leftChars="200" w:left="440"/>
        <w:rPr>
          <w:lang w:eastAsia="zh-CN"/>
        </w:rPr>
      </w:pPr>
      <w:r>
        <w:rPr>
          <w:rFonts w:hint="eastAsia"/>
          <w:lang w:eastAsia="zh-CN"/>
        </w:rPr>
        <w:t>4.</w:t>
      </w:r>
      <w:r>
        <w:rPr>
          <w:lang w:eastAsia="zh-CN"/>
        </w:rPr>
        <w:t>在开选时有启封和没</w:t>
      </w:r>
      <w:r>
        <w:rPr>
          <w:rFonts w:hint="eastAsia"/>
          <w:lang w:eastAsia="zh-CN"/>
        </w:rPr>
        <w:t>公章</w:t>
      </w:r>
      <w:r>
        <w:rPr>
          <w:lang w:eastAsia="zh-CN"/>
        </w:rPr>
        <w:t>的参选文件，在评选时将不予考虑。</w:t>
      </w:r>
    </w:p>
    <w:p w:rsidR="00A138BB" w:rsidRDefault="00470A2F">
      <w:pPr>
        <w:pStyle w:val="a9"/>
        <w:numPr>
          <w:ilvl w:val="255"/>
          <w:numId w:val="0"/>
        </w:numPr>
        <w:spacing w:line="360" w:lineRule="auto"/>
        <w:ind w:leftChars="200" w:left="440"/>
        <w:rPr>
          <w:lang w:eastAsia="zh-CN"/>
        </w:rPr>
      </w:pPr>
      <w:r>
        <w:rPr>
          <w:rFonts w:hint="eastAsia"/>
          <w:lang w:eastAsia="zh-CN"/>
        </w:rPr>
        <w:t>5</w:t>
      </w:r>
      <w:r>
        <w:rPr>
          <w:lang w:eastAsia="zh-CN"/>
        </w:rPr>
        <w:t>.比选人将做开选记录</w:t>
      </w:r>
    </w:p>
    <w:p w:rsidR="00A138BB" w:rsidRDefault="00470A2F">
      <w:pPr>
        <w:spacing w:before="15" w:line="360" w:lineRule="auto"/>
        <w:ind w:firstLineChars="200" w:firstLine="536"/>
        <w:rPr>
          <w:b/>
          <w:w w:val="95"/>
          <w:sz w:val="28"/>
          <w:lang w:eastAsia="zh-CN"/>
        </w:rPr>
      </w:pPr>
      <w:r>
        <w:rPr>
          <w:b/>
          <w:w w:val="95"/>
          <w:sz w:val="28"/>
          <w:lang w:eastAsia="zh-CN"/>
        </w:rPr>
        <w:t>二、资格审查</w:t>
      </w:r>
    </w:p>
    <w:p w:rsidR="00A138BB" w:rsidRDefault="00470A2F">
      <w:pPr>
        <w:pStyle w:val="a9"/>
        <w:spacing w:line="360" w:lineRule="auto"/>
        <w:ind w:right="121" w:firstLineChars="200" w:firstLine="48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A138BB" w:rsidRDefault="00470A2F">
      <w:pPr>
        <w:spacing w:before="15" w:line="360" w:lineRule="auto"/>
        <w:ind w:firstLineChars="200" w:firstLine="536"/>
        <w:rPr>
          <w:b/>
          <w:w w:val="95"/>
          <w:sz w:val="28"/>
          <w:lang w:eastAsia="zh-CN"/>
        </w:rPr>
      </w:pPr>
      <w:r>
        <w:rPr>
          <w:b/>
          <w:w w:val="95"/>
          <w:sz w:val="28"/>
          <w:lang w:eastAsia="zh-CN"/>
        </w:rPr>
        <w:t>三、评选办法</w:t>
      </w:r>
    </w:p>
    <w:p w:rsidR="00A138BB" w:rsidRDefault="00470A2F">
      <w:pPr>
        <w:pStyle w:val="a9"/>
        <w:spacing w:line="360" w:lineRule="auto"/>
        <w:ind w:right="121" w:firstLine="480"/>
        <w:jc w:val="both"/>
        <w:rPr>
          <w:b/>
          <w:color w:val="FF0000"/>
          <w:lang w:eastAsia="zh-CN"/>
        </w:rPr>
      </w:pPr>
      <w:r>
        <w:rPr>
          <w:rFonts w:hint="eastAsia"/>
          <w:b/>
          <w:color w:val="FF0000"/>
          <w:lang w:eastAsia="zh-CN"/>
        </w:rPr>
        <w:t>本项目设置最高控制价:含税总价20万元（含税6%）；</w:t>
      </w:r>
    </w:p>
    <w:p w:rsidR="00A138BB" w:rsidRDefault="00470A2F">
      <w:pPr>
        <w:pStyle w:val="a9"/>
        <w:spacing w:line="360" w:lineRule="auto"/>
        <w:ind w:right="121" w:firstLine="480"/>
        <w:jc w:val="both"/>
        <w:rPr>
          <w:lang w:eastAsia="zh-CN"/>
        </w:rPr>
      </w:pPr>
      <w:r>
        <w:rPr>
          <w:rFonts w:hint="eastAsia"/>
          <w:lang w:eastAsia="zh-CN"/>
        </w:rPr>
        <w:t>参选人所填报的报价高于本项目最高限价的，其参选将被比选小组予以否决。</w:t>
      </w:r>
      <w:hyperlink r:id="rId11" w:history="1">
        <w:r w:rsidR="000876BA" w:rsidRPr="00A37F96">
          <w:rPr>
            <w:rStyle w:val="afc"/>
            <w:rFonts w:hint="eastAsia"/>
            <w:lang w:eastAsia="zh-CN"/>
          </w:rPr>
          <w:t>如参选人对控制价存疑请于报价截止前发邮件至</w:t>
        </w:r>
        <w:r w:rsidR="000876BA" w:rsidRPr="00A37F96">
          <w:rPr>
            <w:rStyle w:val="afc"/>
            <w:lang w:eastAsia="zh-CN"/>
          </w:rPr>
          <w:t>hjzhang</w:t>
        </w:r>
        <w:r w:rsidR="000876BA" w:rsidRPr="00A37F96">
          <w:rPr>
            <w:rStyle w:val="afc"/>
            <w:rFonts w:hint="eastAsia"/>
            <w:lang w:eastAsia="zh-CN"/>
          </w:rPr>
          <w:t>@fhcpec.com.cn</w:t>
        </w:r>
      </w:hyperlink>
      <w:r>
        <w:rPr>
          <w:rFonts w:hint="eastAsia"/>
          <w:lang w:eastAsia="zh-CN"/>
        </w:rPr>
        <w:t>。</w:t>
      </w:r>
    </w:p>
    <w:p w:rsidR="00A138BB" w:rsidRDefault="00470A2F">
      <w:pPr>
        <w:spacing w:before="15" w:line="360" w:lineRule="auto"/>
        <w:ind w:firstLineChars="200" w:firstLine="482"/>
        <w:rPr>
          <w:b/>
          <w:bCs/>
          <w:color w:val="000000"/>
          <w:sz w:val="24"/>
          <w:szCs w:val="24"/>
          <w:shd w:val="clear" w:color="auto" w:fill="FFFFFF"/>
          <w:lang w:eastAsia="zh-CN"/>
        </w:rPr>
      </w:pPr>
      <w:r>
        <w:rPr>
          <w:rFonts w:hint="eastAsia"/>
          <w:b/>
          <w:bCs/>
          <w:sz w:val="24"/>
          <w:szCs w:val="24"/>
          <w:lang w:eastAsia="zh-CN"/>
        </w:rPr>
        <w:t>本项目经比选人评审，资格要求符合的合格厂商采用商</w:t>
      </w:r>
      <w:r>
        <w:rPr>
          <w:rFonts w:hint="eastAsia"/>
          <w:b/>
          <w:bCs/>
          <w:color w:val="000000"/>
          <w:sz w:val="24"/>
          <w:szCs w:val="24"/>
          <w:shd w:val="clear" w:color="auto" w:fill="FFFFFF"/>
          <w:lang w:eastAsia="zh-CN"/>
        </w:rPr>
        <w:t>务报价决标评选的方式，未税总价最低者作为第一中选人，以此类推。</w:t>
      </w:r>
    </w:p>
    <w:p w:rsidR="00A138BB" w:rsidRDefault="00470A2F">
      <w:pPr>
        <w:spacing w:before="15" w:line="360" w:lineRule="auto"/>
        <w:ind w:firstLineChars="200" w:firstLine="536"/>
        <w:rPr>
          <w:b/>
          <w:w w:val="95"/>
          <w:sz w:val="28"/>
          <w:lang w:eastAsia="zh-CN"/>
        </w:rPr>
      </w:pPr>
      <w:r>
        <w:rPr>
          <w:b/>
          <w:w w:val="95"/>
          <w:sz w:val="28"/>
          <w:lang w:eastAsia="zh-CN"/>
        </w:rPr>
        <w:t>四、以下情况作废选处理</w:t>
      </w:r>
    </w:p>
    <w:p w:rsidR="00A138BB" w:rsidRDefault="00470A2F">
      <w:pPr>
        <w:pStyle w:val="a9"/>
        <w:spacing w:line="360" w:lineRule="auto"/>
        <w:ind w:right="121" w:firstLineChars="200" w:firstLine="480"/>
        <w:jc w:val="both"/>
        <w:rPr>
          <w:lang w:eastAsia="zh-CN"/>
        </w:rPr>
      </w:pPr>
      <w:r>
        <w:rPr>
          <w:lang w:eastAsia="zh-CN"/>
        </w:rPr>
        <w:t>1.对比选文件提出的实质性要求和条件，参选文件未能在实质上响应的。</w:t>
      </w:r>
    </w:p>
    <w:p w:rsidR="00A138BB" w:rsidRDefault="00470A2F">
      <w:pPr>
        <w:pStyle w:val="a9"/>
        <w:spacing w:line="360" w:lineRule="auto"/>
        <w:ind w:right="121" w:firstLineChars="200" w:firstLine="480"/>
        <w:jc w:val="both"/>
        <w:rPr>
          <w:lang w:eastAsia="zh-CN"/>
        </w:rPr>
      </w:pPr>
      <w:r>
        <w:rPr>
          <w:lang w:eastAsia="zh-CN"/>
        </w:rPr>
        <w:t>2.参选文件存在重大偏差的。</w:t>
      </w:r>
    </w:p>
    <w:p w:rsidR="00A138BB" w:rsidRDefault="00470A2F">
      <w:pPr>
        <w:pStyle w:val="a9"/>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A138BB" w:rsidRDefault="00470A2F">
      <w:pPr>
        <w:pStyle w:val="a9"/>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A138BB" w:rsidRDefault="00470A2F">
      <w:pPr>
        <w:spacing w:before="15" w:line="360" w:lineRule="auto"/>
        <w:ind w:firstLineChars="200" w:firstLine="536"/>
        <w:rPr>
          <w:b/>
          <w:w w:val="95"/>
          <w:sz w:val="28"/>
          <w:lang w:eastAsia="zh-CN"/>
        </w:rPr>
      </w:pPr>
      <w:r>
        <w:rPr>
          <w:b/>
          <w:w w:val="95"/>
          <w:sz w:val="28"/>
          <w:lang w:eastAsia="zh-CN"/>
        </w:rPr>
        <w:t>五、评选</w:t>
      </w:r>
    </w:p>
    <w:p w:rsidR="00A138BB" w:rsidRDefault="00470A2F">
      <w:pPr>
        <w:pStyle w:val="a9"/>
        <w:spacing w:line="360" w:lineRule="auto"/>
        <w:ind w:right="121" w:firstLineChars="200" w:firstLine="480"/>
        <w:jc w:val="both"/>
        <w:rPr>
          <w:lang w:eastAsia="zh-CN"/>
        </w:rPr>
      </w:pPr>
      <w:r>
        <w:rPr>
          <w:lang w:eastAsia="zh-CN"/>
        </w:rPr>
        <w:t>1.比选人将在参选文件截止日期后另行择日组织比选会，参选人选定工作在比选人</w:t>
      </w:r>
      <w:r>
        <w:rPr>
          <w:lang w:eastAsia="zh-CN"/>
        </w:rPr>
        <w:lastRenderedPageBreak/>
        <w:t>有关部门监督下，由比选人依法组建的评选委员会负责。</w:t>
      </w:r>
    </w:p>
    <w:p w:rsidR="00A138BB" w:rsidRDefault="00470A2F">
      <w:pPr>
        <w:pStyle w:val="a9"/>
        <w:spacing w:line="360" w:lineRule="auto"/>
        <w:ind w:right="121" w:firstLineChars="200" w:firstLine="480"/>
        <w:jc w:val="both"/>
        <w:rPr>
          <w:lang w:eastAsia="zh-CN"/>
        </w:rPr>
      </w:pPr>
      <w:r>
        <w:rPr>
          <w:lang w:eastAsia="zh-CN"/>
        </w:rPr>
        <w:t>2.在开选时没有启封和读出的参选文件，在评选时将不予考虑。</w:t>
      </w:r>
    </w:p>
    <w:p w:rsidR="00A138BB" w:rsidRDefault="00470A2F">
      <w:pPr>
        <w:pStyle w:val="a9"/>
        <w:spacing w:line="360" w:lineRule="auto"/>
        <w:ind w:right="121" w:firstLineChars="200" w:firstLine="480"/>
        <w:jc w:val="both"/>
        <w:rPr>
          <w:lang w:eastAsia="zh-CN"/>
        </w:rPr>
      </w:pPr>
      <w:r>
        <w:rPr>
          <w:lang w:eastAsia="zh-CN"/>
        </w:rPr>
        <w:t>3.比选人将做开选记录。</w:t>
      </w:r>
    </w:p>
    <w:p w:rsidR="00A138BB" w:rsidRDefault="00470A2F">
      <w:pPr>
        <w:pStyle w:val="a9"/>
        <w:spacing w:line="360" w:lineRule="auto"/>
        <w:ind w:right="121" w:firstLineChars="200" w:firstLine="480"/>
        <w:jc w:val="both"/>
        <w:rPr>
          <w:lang w:eastAsia="zh-CN"/>
        </w:rPr>
      </w:pPr>
      <w:r>
        <w:rPr>
          <w:rFonts w:hint="eastAsia"/>
          <w:lang w:eastAsia="zh-CN"/>
        </w:rPr>
        <w:t>4.业主将根据评选结果与中选人签订合同。</w:t>
      </w:r>
    </w:p>
    <w:p w:rsidR="00A138BB" w:rsidRDefault="00A138BB">
      <w:pPr>
        <w:rPr>
          <w:lang w:eastAsia="zh-CN"/>
        </w:rPr>
      </w:pPr>
    </w:p>
    <w:p w:rsidR="00A138BB" w:rsidRDefault="00A138BB">
      <w:pPr>
        <w:pStyle w:val="a9"/>
        <w:spacing w:before="23"/>
        <w:ind w:left="598"/>
        <w:rPr>
          <w:lang w:eastAsia="zh-CN"/>
        </w:rPr>
        <w:sectPr w:rsidR="00A138BB">
          <w:pgSz w:w="11910" w:h="16840"/>
          <w:pgMar w:top="1500" w:right="1140" w:bottom="740" w:left="1300" w:header="0" w:footer="551" w:gutter="0"/>
          <w:cols w:space="720"/>
        </w:sectPr>
      </w:pPr>
    </w:p>
    <w:p w:rsidR="00A138BB" w:rsidRDefault="00470A2F">
      <w:pPr>
        <w:spacing w:before="15" w:line="360" w:lineRule="auto"/>
        <w:jc w:val="center"/>
        <w:rPr>
          <w:b/>
          <w:w w:val="95"/>
          <w:sz w:val="28"/>
          <w:lang w:eastAsia="zh-CN"/>
        </w:rPr>
      </w:pPr>
      <w:r>
        <w:rPr>
          <w:b/>
          <w:w w:val="95"/>
          <w:sz w:val="28"/>
          <w:lang w:eastAsia="zh-CN"/>
        </w:rPr>
        <w:lastRenderedPageBreak/>
        <w:t>第五章  合同授予</w:t>
      </w:r>
    </w:p>
    <w:p w:rsidR="00A138BB" w:rsidRDefault="00470A2F">
      <w:pPr>
        <w:pStyle w:val="a9"/>
        <w:spacing w:line="360" w:lineRule="auto"/>
        <w:ind w:right="121" w:firstLineChars="200" w:firstLine="480"/>
        <w:jc w:val="both"/>
        <w:rPr>
          <w:lang w:eastAsia="zh-CN"/>
        </w:rPr>
      </w:pPr>
      <w:r>
        <w:rPr>
          <w:lang w:eastAsia="zh-CN"/>
        </w:rPr>
        <w:t>1.比选人将把合同授予中选人；在授予前，仍需进行资格审查。</w:t>
      </w:r>
    </w:p>
    <w:p w:rsidR="00A138BB" w:rsidRDefault="00470A2F">
      <w:pPr>
        <w:pStyle w:val="a9"/>
        <w:spacing w:line="360" w:lineRule="auto"/>
        <w:ind w:right="121" w:firstLineChars="200" w:firstLine="480"/>
        <w:jc w:val="both"/>
        <w:rPr>
          <w:lang w:eastAsia="zh-CN"/>
        </w:rPr>
      </w:pPr>
      <w:r>
        <w:rPr>
          <w:lang w:eastAsia="zh-CN"/>
        </w:rPr>
        <w:t>2.中选人确定后，比选将通知中选人，并将中选结果公示在比选人集团官网。</w:t>
      </w:r>
    </w:p>
    <w:p w:rsidR="00A138BB" w:rsidRDefault="00470A2F">
      <w:pPr>
        <w:pStyle w:val="a9"/>
        <w:tabs>
          <w:tab w:val="left" w:pos="2860"/>
        </w:tabs>
        <w:spacing w:line="360" w:lineRule="auto"/>
        <w:ind w:right="121" w:firstLineChars="200" w:firstLine="480"/>
        <w:jc w:val="both"/>
        <w:rPr>
          <w:lang w:eastAsia="zh-CN"/>
        </w:rPr>
      </w:pPr>
      <w:r>
        <w:rPr>
          <w:lang w:eastAsia="zh-CN"/>
        </w:rPr>
        <w:t>3.中选通知对比选人和参选人具有法律效力。若因中选单位原因未在规定的时间和地点与比选人签署合同，比选人有权单方取消中选单位的资格。同时，由此给比选人造成的损失，比选人有权追究中选单位的全部责任。</w:t>
      </w:r>
    </w:p>
    <w:p w:rsidR="00A138BB" w:rsidRDefault="00470A2F">
      <w:pPr>
        <w:pStyle w:val="a9"/>
        <w:spacing w:line="360" w:lineRule="auto"/>
        <w:ind w:right="121" w:firstLineChars="200" w:firstLine="480"/>
        <w:jc w:val="both"/>
        <w:rPr>
          <w:lang w:eastAsia="zh-CN"/>
        </w:rPr>
      </w:pPr>
      <w:r>
        <w:rPr>
          <w:lang w:eastAsia="zh-CN"/>
        </w:rPr>
        <w:t>4.中选人签署合同后必须履行合同要求。若因中选单位原因未在规定的时间内完成相关工作，则比选人有权单方面取消中选单位的资格。并取消参选人三年内在比选人的业务中的参选资格，由此给比选人造成的损失，比选人有权追究中选方的全部责任。</w:t>
      </w:r>
    </w:p>
    <w:p w:rsidR="00A138BB" w:rsidRDefault="00470A2F">
      <w:pPr>
        <w:pStyle w:val="a9"/>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A138BB" w:rsidRDefault="00470A2F">
      <w:pPr>
        <w:pStyle w:val="a9"/>
        <w:spacing w:line="360" w:lineRule="auto"/>
        <w:ind w:right="121" w:firstLineChars="200" w:firstLine="480"/>
        <w:jc w:val="both"/>
        <w:rPr>
          <w:lang w:eastAsia="zh-CN"/>
        </w:rPr>
      </w:pPr>
      <w:r>
        <w:rPr>
          <w:lang w:eastAsia="zh-CN"/>
        </w:rPr>
        <w:t>6.接受和拒绝任何或所有参选的权利：比选机构和比选人保留在授标之前任何时候接受或拒绝任何比选，以及宣布比选程序无效或拒绝所有参选的权利，对受影响的参选人不承担任何责任。</w:t>
      </w:r>
    </w:p>
    <w:p w:rsidR="00A138BB" w:rsidRDefault="00470A2F">
      <w:pPr>
        <w:spacing w:line="321"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w:t>
      </w:r>
      <w:r>
        <w:rPr>
          <w:lang w:eastAsia="zh-CN"/>
        </w:rPr>
        <w:t>选</w:t>
      </w:r>
      <w:r>
        <w:rPr>
          <w:rFonts w:hint="eastAsia"/>
          <w:bCs/>
          <w:sz w:val="24"/>
          <w:szCs w:val="24"/>
          <w:lang w:eastAsia="zh-CN"/>
        </w:rPr>
        <w:t>通知书发出后，中标人放弃中标项目的，无正当理由不与比选人签订合同的，在签订合同时提出附加条件或者更改合同实质性条款的，比选人可取消其中标资格，给比选人造成损失的，中标人应予以赔偿。</w:t>
      </w:r>
    </w:p>
    <w:p w:rsidR="00A138BB" w:rsidRDefault="00470A2F">
      <w:pPr>
        <w:pStyle w:val="12"/>
        <w:adjustRightInd/>
        <w:spacing w:line="360" w:lineRule="auto"/>
        <w:ind w:firstLine="437"/>
        <w:rPr>
          <w:rFonts w:hAnsi="宋体"/>
          <w:sz w:val="24"/>
          <w:szCs w:val="24"/>
        </w:rPr>
      </w:pPr>
      <w:r>
        <w:rPr>
          <w:rFonts w:hint="eastAsia"/>
          <w:sz w:val="24"/>
          <w:szCs w:val="24"/>
        </w:rPr>
        <w:t xml:space="preserve">8. </w:t>
      </w:r>
      <w:r>
        <w:rPr>
          <w:rFonts w:hAnsi="宋体" w:hint="eastAsia"/>
          <w:sz w:val="24"/>
          <w:szCs w:val="24"/>
        </w:rPr>
        <w:t>本合同将授予其参选文件在实质上响应比选文件要求和按本比选文件规定所确定的中选人。比选人在授予合同之前有权对参选人递交的参选文件资料进行核实，参选</w:t>
      </w:r>
      <w:r>
        <w:rPr>
          <w:rFonts w:hAnsi="宋体" w:hint="eastAsia"/>
          <w:b/>
          <w:sz w:val="24"/>
          <w:szCs w:val="24"/>
        </w:rPr>
        <w:t>人应对参选文件资料的真实性负责</w:t>
      </w:r>
      <w:r>
        <w:rPr>
          <w:rFonts w:hAnsi="宋体" w:hint="eastAsia"/>
          <w:sz w:val="24"/>
          <w:szCs w:val="24"/>
        </w:rPr>
        <w:t>，如发现其所提交的资料不真实，比选人将视其为以弄虚作假方式骗取中选，其中选无效。参选人给比选人造成损失的，应依法承担赔偿责任。</w:t>
      </w:r>
    </w:p>
    <w:p w:rsidR="00A138BB" w:rsidRDefault="00A138BB">
      <w:pPr>
        <w:pStyle w:val="12"/>
        <w:sectPr w:rsidR="00A138BB">
          <w:footerReference w:type="default" r:id="rId12"/>
          <w:pgSz w:w="11910" w:h="16840"/>
          <w:pgMar w:top="1500" w:right="1020" w:bottom="740" w:left="1300" w:header="0" w:footer="551" w:gutter="0"/>
          <w:pgNumType w:start="10"/>
          <w:cols w:space="720"/>
        </w:sectPr>
      </w:pPr>
    </w:p>
    <w:p w:rsidR="00A138BB" w:rsidRDefault="00470A2F">
      <w:pPr>
        <w:spacing w:before="15" w:line="360" w:lineRule="auto"/>
        <w:jc w:val="center"/>
        <w:rPr>
          <w:b/>
          <w:w w:val="95"/>
          <w:sz w:val="28"/>
          <w:lang w:eastAsia="zh-CN"/>
        </w:rPr>
      </w:pPr>
      <w:r>
        <w:rPr>
          <w:b/>
          <w:w w:val="95"/>
          <w:sz w:val="28"/>
          <w:lang w:eastAsia="zh-CN"/>
        </w:rPr>
        <w:lastRenderedPageBreak/>
        <w:t>第六章</w:t>
      </w:r>
      <w:r>
        <w:rPr>
          <w:rFonts w:hint="eastAsia"/>
          <w:b/>
          <w:w w:val="95"/>
          <w:sz w:val="28"/>
          <w:lang w:eastAsia="zh-CN"/>
        </w:rPr>
        <w:t xml:space="preserve">  </w:t>
      </w:r>
      <w:r>
        <w:rPr>
          <w:b/>
          <w:w w:val="95"/>
          <w:sz w:val="28"/>
          <w:lang w:eastAsia="zh-CN"/>
        </w:rPr>
        <w:t>中选后相关履约要求</w:t>
      </w:r>
    </w:p>
    <w:p w:rsidR="00A138BB" w:rsidRDefault="00470A2F">
      <w:pPr>
        <w:pStyle w:val="a9"/>
        <w:spacing w:line="360" w:lineRule="auto"/>
        <w:ind w:right="121" w:firstLineChars="200" w:firstLine="480"/>
        <w:jc w:val="both"/>
        <w:rPr>
          <w:lang w:eastAsia="zh-CN"/>
        </w:rPr>
      </w:pPr>
      <w:r>
        <w:rPr>
          <w:lang w:eastAsia="zh-CN"/>
        </w:rPr>
        <w:t>1.中选单位要服从比选人的管理规定，不得影响比选人的生产运行，如有违反，取消中选单位的继续履行合同的资格，同时，由此给比选人造成的损失，比选人有权追究中选单位的全部责任。</w:t>
      </w:r>
    </w:p>
    <w:p w:rsidR="00A138BB" w:rsidRDefault="00470A2F">
      <w:pPr>
        <w:pStyle w:val="a9"/>
        <w:spacing w:line="360" w:lineRule="auto"/>
        <w:ind w:right="121" w:firstLineChars="200" w:firstLine="480"/>
        <w:jc w:val="both"/>
        <w:rPr>
          <w:lang w:eastAsia="zh-CN"/>
        </w:rPr>
      </w:pPr>
      <w:r>
        <w:rPr>
          <w:lang w:eastAsia="zh-CN"/>
        </w:rPr>
        <w:t>2.中选单位必须严格执行</w:t>
      </w:r>
      <w:r>
        <w:rPr>
          <w:rFonts w:hint="eastAsia"/>
          <w:lang w:eastAsia="zh-CN"/>
        </w:rPr>
        <w:t>合同</w:t>
      </w:r>
      <w:r>
        <w:rPr>
          <w:lang w:eastAsia="zh-CN"/>
        </w:rPr>
        <w:t>（详见附件一）的规定。</w:t>
      </w:r>
    </w:p>
    <w:p w:rsidR="00A138BB" w:rsidRDefault="00470A2F">
      <w:pPr>
        <w:pStyle w:val="a9"/>
        <w:spacing w:line="360" w:lineRule="auto"/>
        <w:ind w:right="121" w:firstLineChars="200" w:firstLine="480"/>
        <w:jc w:val="both"/>
        <w:rPr>
          <w:lang w:eastAsia="zh-CN"/>
        </w:rPr>
      </w:pPr>
      <w:r>
        <w:rPr>
          <w:lang w:eastAsia="zh-CN"/>
        </w:rPr>
        <w:t>3.中选单位需遵守比选人的各项管理规章制度。如违反相关条例者则按福建福海创石油化工有限公司相应条款进行处罚。</w:t>
      </w:r>
    </w:p>
    <w:p w:rsidR="00A138BB" w:rsidRDefault="00A138BB">
      <w:pPr>
        <w:pStyle w:val="a9"/>
        <w:spacing w:before="26" w:line="321" w:lineRule="auto"/>
        <w:ind w:left="118" w:right="106" w:firstLine="480"/>
        <w:jc w:val="both"/>
        <w:rPr>
          <w:lang w:eastAsia="zh-CN"/>
        </w:rPr>
      </w:pPr>
    </w:p>
    <w:p w:rsidR="00A138BB" w:rsidRDefault="00A138BB">
      <w:pPr>
        <w:pStyle w:val="1"/>
        <w:tabs>
          <w:tab w:val="left" w:pos="1912"/>
        </w:tabs>
        <w:spacing w:line="355" w:lineRule="exact"/>
        <w:ind w:left="647" w:firstLineChars="1100" w:firstLine="3092"/>
        <w:jc w:val="both"/>
        <w:rPr>
          <w:lang w:eastAsia="zh-CN"/>
        </w:rPr>
      </w:pPr>
    </w:p>
    <w:p w:rsidR="00A138BB" w:rsidRDefault="00A138BB">
      <w:pPr>
        <w:pStyle w:val="1"/>
        <w:tabs>
          <w:tab w:val="left" w:pos="1912"/>
        </w:tabs>
        <w:spacing w:line="355" w:lineRule="exact"/>
        <w:ind w:left="647" w:firstLineChars="1100" w:firstLine="3092"/>
        <w:jc w:val="both"/>
        <w:rPr>
          <w:lang w:eastAsia="zh-CN"/>
        </w:rPr>
      </w:pPr>
    </w:p>
    <w:p w:rsidR="00A138BB" w:rsidRDefault="00A138BB">
      <w:pPr>
        <w:pStyle w:val="1"/>
        <w:tabs>
          <w:tab w:val="left" w:pos="1912"/>
        </w:tabs>
        <w:spacing w:line="355" w:lineRule="exact"/>
        <w:ind w:left="647" w:firstLineChars="1100" w:firstLine="3092"/>
        <w:jc w:val="both"/>
        <w:rPr>
          <w:lang w:eastAsia="zh-CN"/>
        </w:rPr>
      </w:pPr>
    </w:p>
    <w:p w:rsidR="00A138BB" w:rsidRDefault="00A138BB">
      <w:pPr>
        <w:pStyle w:val="1"/>
        <w:tabs>
          <w:tab w:val="left" w:pos="1912"/>
        </w:tabs>
        <w:spacing w:line="355" w:lineRule="exact"/>
        <w:ind w:left="647" w:firstLineChars="1100" w:firstLine="3092"/>
        <w:jc w:val="both"/>
        <w:rPr>
          <w:lang w:eastAsia="zh-CN"/>
        </w:rPr>
      </w:pPr>
    </w:p>
    <w:p w:rsidR="00A138BB" w:rsidRDefault="00A138BB">
      <w:pPr>
        <w:pStyle w:val="1"/>
        <w:tabs>
          <w:tab w:val="left" w:pos="1912"/>
        </w:tabs>
        <w:spacing w:line="355" w:lineRule="exact"/>
        <w:ind w:left="647" w:firstLineChars="1100" w:firstLine="3092"/>
        <w:jc w:val="both"/>
        <w:rPr>
          <w:lang w:eastAsia="zh-CN"/>
        </w:rPr>
      </w:pPr>
    </w:p>
    <w:p w:rsidR="00A138BB" w:rsidRDefault="00A138BB">
      <w:pPr>
        <w:pStyle w:val="1"/>
        <w:tabs>
          <w:tab w:val="left" w:pos="1912"/>
        </w:tabs>
        <w:spacing w:line="355" w:lineRule="exact"/>
        <w:ind w:left="647" w:firstLineChars="1100" w:firstLine="3092"/>
        <w:jc w:val="both"/>
        <w:rPr>
          <w:lang w:eastAsia="zh-CN"/>
        </w:rPr>
      </w:pPr>
    </w:p>
    <w:p w:rsidR="00A138BB" w:rsidRDefault="00A138BB">
      <w:pPr>
        <w:pStyle w:val="1"/>
        <w:tabs>
          <w:tab w:val="left" w:pos="1912"/>
        </w:tabs>
        <w:spacing w:line="355" w:lineRule="exact"/>
        <w:ind w:left="647" w:firstLineChars="1100" w:firstLine="3092"/>
        <w:jc w:val="both"/>
        <w:rPr>
          <w:lang w:eastAsia="zh-CN"/>
        </w:rPr>
      </w:pPr>
    </w:p>
    <w:p w:rsidR="00A138BB" w:rsidRDefault="00A138BB">
      <w:pPr>
        <w:pStyle w:val="1"/>
        <w:tabs>
          <w:tab w:val="left" w:pos="1912"/>
        </w:tabs>
        <w:spacing w:line="355" w:lineRule="exact"/>
        <w:ind w:left="647" w:firstLineChars="1100" w:firstLine="3092"/>
        <w:jc w:val="both"/>
        <w:rPr>
          <w:lang w:eastAsia="zh-CN"/>
        </w:rPr>
      </w:pPr>
    </w:p>
    <w:p w:rsidR="00A138BB" w:rsidRDefault="00A138BB">
      <w:pPr>
        <w:pStyle w:val="1"/>
        <w:tabs>
          <w:tab w:val="left" w:pos="1912"/>
        </w:tabs>
        <w:spacing w:line="355" w:lineRule="exact"/>
        <w:ind w:left="647" w:firstLineChars="1100" w:firstLine="3092"/>
        <w:jc w:val="both"/>
        <w:rPr>
          <w:lang w:eastAsia="zh-CN"/>
        </w:rPr>
      </w:pPr>
    </w:p>
    <w:p w:rsidR="00A138BB" w:rsidRDefault="00A138BB">
      <w:pPr>
        <w:pStyle w:val="1"/>
        <w:tabs>
          <w:tab w:val="left" w:pos="1912"/>
        </w:tabs>
        <w:spacing w:line="355" w:lineRule="exact"/>
        <w:ind w:left="647" w:firstLineChars="1100" w:firstLine="3092"/>
        <w:jc w:val="both"/>
        <w:rPr>
          <w:lang w:eastAsia="zh-CN"/>
        </w:rPr>
      </w:pPr>
    </w:p>
    <w:p w:rsidR="00A138BB" w:rsidRDefault="00A138BB">
      <w:pPr>
        <w:pStyle w:val="1"/>
        <w:tabs>
          <w:tab w:val="left" w:pos="1912"/>
        </w:tabs>
        <w:spacing w:line="355" w:lineRule="exact"/>
        <w:ind w:left="647" w:firstLineChars="1100" w:firstLine="3092"/>
        <w:jc w:val="both"/>
        <w:rPr>
          <w:lang w:eastAsia="zh-CN"/>
        </w:rPr>
      </w:pPr>
    </w:p>
    <w:p w:rsidR="00A138BB" w:rsidRDefault="00A138BB">
      <w:pPr>
        <w:pStyle w:val="1"/>
        <w:tabs>
          <w:tab w:val="left" w:pos="1912"/>
        </w:tabs>
        <w:spacing w:line="355" w:lineRule="exact"/>
        <w:ind w:left="647" w:firstLineChars="1100" w:firstLine="3092"/>
        <w:jc w:val="both"/>
        <w:rPr>
          <w:lang w:eastAsia="zh-CN"/>
        </w:rPr>
      </w:pPr>
    </w:p>
    <w:p w:rsidR="00A138BB" w:rsidRDefault="00A138BB">
      <w:pPr>
        <w:pStyle w:val="1"/>
        <w:tabs>
          <w:tab w:val="left" w:pos="1912"/>
        </w:tabs>
        <w:spacing w:line="355" w:lineRule="exact"/>
        <w:ind w:left="647" w:firstLineChars="1100" w:firstLine="3092"/>
        <w:jc w:val="both"/>
        <w:rPr>
          <w:lang w:eastAsia="zh-CN"/>
        </w:rPr>
      </w:pPr>
    </w:p>
    <w:p w:rsidR="00A138BB" w:rsidRDefault="00A138BB">
      <w:pPr>
        <w:pStyle w:val="1"/>
        <w:tabs>
          <w:tab w:val="left" w:pos="1912"/>
        </w:tabs>
        <w:spacing w:line="355" w:lineRule="exact"/>
        <w:ind w:left="647" w:firstLineChars="1100" w:firstLine="3092"/>
        <w:jc w:val="both"/>
        <w:rPr>
          <w:lang w:eastAsia="zh-CN"/>
        </w:rPr>
      </w:pPr>
    </w:p>
    <w:p w:rsidR="00A138BB" w:rsidRDefault="00A138BB">
      <w:pPr>
        <w:pStyle w:val="1"/>
        <w:tabs>
          <w:tab w:val="left" w:pos="1912"/>
        </w:tabs>
        <w:spacing w:line="355" w:lineRule="exact"/>
        <w:ind w:left="647" w:firstLineChars="1100" w:firstLine="3092"/>
        <w:jc w:val="both"/>
        <w:rPr>
          <w:lang w:eastAsia="zh-CN"/>
        </w:rPr>
      </w:pPr>
    </w:p>
    <w:p w:rsidR="00A138BB" w:rsidRDefault="00A138BB">
      <w:pPr>
        <w:pStyle w:val="1"/>
        <w:tabs>
          <w:tab w:val="left" w:pos="1912"/>
        </w:tabs>
        <w:spacing w:line="355" w:lineRule="exact"/>
        <w:ind w:left="647" w:firstLineChars="1100" w:firstLine="3092"/>
        <w:jc w:val="both"/>
        <w:rPr>
          <w:lang w:eastAsia="zh-CN"/>
        </w:rPr>
      </w:pPr>
    </w:p>
    <w:p w:rsidR="00A138BB" w:rsidRDefault="00A138BB">
      <w:pPr>
        <w:pStyle w:val="1"/>
        <w:tabs>
          <w:tab w:val="left" w:pos="1912"/>
        </w:tabs>
        <w:spacing w:line="355" w:lineRule="exact"/>
        <w:ind w:left="647" w:firstLineChars="1100" w:firstLine="3092"/>
        <w:jc w:val="both"/>
        <w:rPr>
          <w:lang w:eastAsia="zh-CN"/>
        </w:rPr>
      </w:pPr>
    </w:p>
    <w:p w:rsidR="00A138BB" w:rsidRDefault="00A138BB">
      <w:pPr>
        <w:pStyle w:val="1"/>
        <w:tabs>
          <w:tab w:val="left" w:pos="1912"/>
        </w:tabs>
        <w:spacing w:line="355" w:lineRule="exact"/>
        <w:ind w:left="647" w:firstLineChars="1100" w:firstLine="3092"/>
        <w:jc w:val="both"/>
        <w:rPr>
          <w:lang w:eastAsia="zh-CN"/>
        </w:rPr>
      </w:pPr>
    </w:p>
    <w:p w:rsidR="00A138BB" w:rsidRDefault="00A138BB">
      <w:pPr>
        <w:pStyle w:val="1"/>
        <w:tabs>
          <w:tab w:val="left" w:pos="1912"/>
        </w:tabs>
        <w:spacing w:line="355" w:lineRule="exact"/>
        <w:ind w:left="647" w:firstLineChars="1100" w:firstLine="3092"/>
        <w:jc w:val="both"/>
        <w:rPr>
          <w:lang w:eastAsia="zh-CN"/>
        </w:rPr>
      </w:pPr>
    </w:p>
    <w:p w:rsidR="00A138BB" w:rsidRDefault="00A138BB">
      <w:pPr>
        <w:pStyle w:val="1"/>
        <w:tabs>
          <w:tab w:val="left" w:pos="1912"/>
        </w:tabs>
        <w:spacing w:line="355" w:lineRule="exact"/>
        <w:ind w:left="647" w:firstLineChars="1100" w:firstLine="3092"/>
        <w:jc w:val="both"/>
        <w:rPr>
          <w:lang w:eastAsia="zh-CN"/>
        </w:rPr>
      </w:pPr>
    </w:p>
    <w:p w:rsidR="00A138BB" w:rsidRDefault="00A138BB">
      <w:pPr>
        <w:pStyle w:val="1"/>
        <w:tabs>
          <w:tab w:val="left" w:pos="1912"/>
        </w:tabs>
        <w:spacing w:line="355" w:lineRule="exact"/>
        <w:ind w:left="647" w:firstLineChars="1100" w:firstLine="3092"/>
        <w:jc w:val="both"/>
        <w:rPr>
          <w:lang w:eastAsia="zh-CN"/>
        </w:rPr>
      </w:pPr>
    </w:p>
    <w:p w:rsidR="00A138BB" w:rsidRDefault="00A138BB">
      <w:pPr>
        <w:pStyle w:val="1"/>
        <w:tabs>
          <w:tab w:val="left" w:pos="1912"/>
        </w:tabs>
        <w:spacing w:line="355" w:lineRule="exact"/>
        <w:ind w:left="647" w:firstLineChars="1100" w:firstLine="3092"/>
        <w:jc w:val="both"/>
        <w:rPr>
          <w:lang w:eastAsia="zh-CN"/>
        </w:rPr>
      </w:pPr>
    </w:p>
    <w:p w:rsidR="00A138BB" w:rsidRDefault="00A138BB">
      <w:pPr>
        <w:pStyle w:val="1"/>
        <w:tabs>
          <w:tab w:val="left" w:pos="1912"/>
        </w:tabs>
        <w:spacing w:line="355" w:lineRule="exact"/>
        <w:ind w:left="647" w:firstLineChars="1100" w:firstLine="3092"/>
        <w:jc w:val="both"/>
        <w:rPr>
          <w:lang w:eastAsia="zh-CN"/>
        </w:rPr>
      </w:pPr>
    </w:p>
    <w:p w:rsidR="00A138BB" w:rsidRDefault="00A138BB">
      <w:pPr>
        <w:pStyle w:val="12"/>
      </w:pPr>
    </w:p>
    <w:p w:rsidR="00A138BB" w:rsidRDefault="00A138BB">
      <w:pPr>
        <w:pStyle w:val="12"/>
      </w:pPr>
    </w:p>
    <w:p w:rsidR="00A138BB" w:rsidRDefault="00A138BB">
      <w:pPr>
        <w:pStyle w:val="12"/>
      </w:pPr>
    </w:p>
    <w:p w:rsidR="00A138BB" w:rsidRDefault="00A138BB">
      <w:pPr>
        <w:pStyle w:val="12"/>
      </w:pPr>
    </w:p>
    <w:p w:rsidR="00A138BB" w:rsidRDefault="00470A2F">
      <w:pPr>
        <w:spacing w:before="15" w:line="360" w:lineRule="auto"/>
        <w:jc w:val="center"/>
        <w:rPr>
          <w:b/>
          <w:w w:val="95"/>
          <w:sz w:val="28"/>
          <w:lang w:eastAsia="zh-CN"/>
        </w:rPr>
      </w:pPr>
      <w:r>
        <w:rPr>
          <w:b/>
          <w:w w:val="95"/>
          <w:sz w:val="28"/>
          <w:lang w:eastAsia="zh-CN"/>
        </w:rPr>
        <w:lastRenderedPageBreak/>
        <w:t>第七章</w:t>
      </w:r>
      <w:r>
        <w:rPr>
          <w:b/>
          <w:w w:val="95"/>
          <w:sz w:val="28"/>
          <w:lang w:eastAsia="zh-CN"/>
        </w:rPr>
        <w:tab/>
        <w:t>其它</w:t>
      </w:r>
    </w:p>
    <w:p w:rsidR="00A138BB" w:rsidRDefault="00470A2F">
      <w:pPr>
        <w:pStyle w:val="a9"/>
        <w:spacing w:line="360" w:lineRule="auto"/>
        <w:ind w:right="121" w:firstLineChars="200" w:firstLine="480"/>
        <w:jc w:val="both"/>
        <w:rPr>
          <w:lang w:eastAsia="zh-CN"/>
        </w:rPr>
      </w:pPr>
      <w:r>
        <w:rPr>
          <w:lang w:eastAsia="zh-CN"/>
        </w:rPr>
        <w:t>1.参选人的参选文件无论其是否中选，均不退回。</w:t>
      </w:r>
    </w:p>
    <w:p w:rsidR="00A138BB" w:rsidRDefault="00470A2F">
      <w:pPr>
        <w:pStyle w:val="a9"/>
        <w:spacing w:line="360" w:lineRule="auto"/>
        <w:ind w:right="121" w:firstLineChars="200" w:firstLine="480"/>
        <w:jc w:val="both"/>
        <w:rPr>
          <w:lang w:eastAsia="zh-CN"/>
        </w:rPr>
      </w:pPr>
      <w:r>
        <w:rPr>
          <w:lang w:eastAsia="zh-CN"/>
        </w:rPr>
        <w:t>2.比选人郑重承诺：参选人所提交的参选文件及相关资料不向第三方泄露。</w:t>
      </w:r>
    </w:p>
    <w:p w:rsidR="00A138BB" w:rsidRDefault="00470A2F">
      <w:pPr>
        <w:pStyle w:val="a9"/>
        <w:spacing w:line="360" w:lineRule="auto"/>
        <w:ind w:right="121" w:firstLineChars="200" w:firstLine="480"/>
        <w:jc w:val="both"/>
        <w:rPr>
          <w:lang w:eastAsia="zh-CN"/>
        </w:rPr>
      </w:pPr>
      <w:r>
        <w:rPr>
          <w:lang w:eastAsia="zh-CN"/>
        </w:rPr>
        <w:t>3.本比选文件的解释权归福建福海创石油化工有限公司。</w:t>
      </w:r>
    </w:p>
    <w:p w:rsidR="00A138BB" w:rsidRDefault="00470A2F">
      <w:pPr>
        <w:pStyle w:val="a9"/>
        <w:spacing w:line="360" w:lineRule="auto"/>
        <w:ind w:left="215"/>
        <w:rPr>
          <w:lang w:eastAsia="zh-CN"/>
        </w:rPr>
      </w:pPr>
      <w:r>
        <w:rPr>
          <w:lang w:eastAsia="zh-CN"/>
        </w:rPr>
        <w:br w:type="page"/>
      </w:r>
    </w:p>
    <w:p w:rsidR="00A138BB" w:rsidRDefault="00470A2F">
      <w:pPr>
        <w:pStyle w:val="a9"/>
        <w:rPr>
          <w:rFonts w:ascii="Times New Roman"/>
          <w:b/>
          <w:bCs/>
          <w:lang w:eastAsia="zh-CN"/>
        </w:rPr>
      </w:pPr>
      <w:r>
        <w:rPr>
          <w:rFonts w:ascii="Times New Roman" w:hint="eastAsia"/>
          <w:b/>
          <w:bCs/>
          <w:lang w:eastAsia="zh-CN"/>
        </w:rPr>
        <w:lastRenderedPageBreak/>
        <w:t>附件一、合同文本</w:t>
      </w:r>
      <w:bookmarkStart w:id="13" w:name="_Toc251742852"/>
    </w:p>
    <w:p w:rsidR="00A138BB" w:rsidRDefault="00A138BB">
      <w:pPr>
        <w:pStyle w:val="ab"/>
        <w:spacing w:line="400" w:lineRule="exact"/>
        <w:jc w:val="center"/>
        <w:rPr>
          <w:b/>
          <w:bCs/>
          <w:sz w:val="32"/>
          <w:lang w:eastAsia="zh-CN"/>
        </w:rPr>
      </w:pPr>
    </w:p>
    <w:p w:rsidR="00A138BB" w:rsidRDefault="00470A2F">
      <w:pPr>
        <w:pStyle w:val="ab"/>
        <w:spacing w:line="600" w:lineRule="exact"/>
        <w:jc w:val="center"/>
        <w:rPr>
          <w:rFonts w:hAnsi="宋体"/>
          <w:b/>
          <w:sz w:val="28"/>
          <w:szCs w:val="28"/>
          <w:lang w:eastAsia="zh-CN"/>
        </w:rPr>
      </w:pPr>
      <w:r>
        <w:rPr>
          <w:rFonts w:hint="eastAsia"/>
          <w:b/>
          <w:bCs/>
          <w:sz w:val="32"/>
          <w:lang w:eastAsia="zh-CN"/>
        </w:rPr>
        <w:t>福建福海创石油化工有限公司芳烃联合装置优化节能项目职业病危害预评价报告书编制项目</w:t>
      </w:r>
      <w:r>
        <w:rPr>
          <w:rFonts w:hAnsi="宋体" w:hint="eastAsia"/>
          <w:b/>
          <w:sz w:val="28"/>
          <w:szCs w:val="28"/>
          <w:lang w:eastAsia="zh-CN"/>
        </w:rPr>
        <w:t>合同</w:t>
      </w:r>
    </w:p>
    <w:p w:rsidR="00A138BB" w:rsidRDefault="00470A2F">
      <w:pPr>
        <w:pStyle w:val="ab"/>
        <w:spacing w:line="400" w:lineRule="exact"/>
        <w:rPr>
          <w:rFonts w:hAnsi="宋体"/>
          <w:lang w:eastAsia="zh-CN"/>
        </w:rPr>
      </w:pPr>
      <w:r>
        <w:rPr>
          <w:rFonts w:hAnsi="宋体" w:hint="eastAsia"/>
          <w:lang w:eastAsia="zh-CN"/>
        </w:rPr>
        <w:t xml:space="preserve">       </w:t>
      </w:r>
    </w:p>
    <w:p w:rsidR="00A138BB" w:rsidRDefault="00470A2F">
      <w:pPr>
        <w:pStyle w:val="ab"/>
        <w:spacing w:line="400" w:lineRule="exact"/>
        <w:rPr>
          <w:rFonts w:hAnsi="宋体"/>
          <w:lang w:eastAsia="zh-CN"/>
        </w:rPr>
      </w:pPr>
      <w:r>
        <w:rPr>
          <w:rFonts w:hAnsi="宋体" w:hint="eastAsia"/>
          <w:lang w:eastAsia="zh-CN"/>
        </w:rPr>
        <w:t xml:space="preserve">    本合同由甲方委托乙方就 福建福海创石油化工有限公司芳烃联合装置优化节能项目职业病危害预评价报告书编制项目进行技术服务及咨询，并支付技术服务及咨询报酬。双方经过平等协商，在真实、充分地表达各自意愿的基础上，根据《中华人民共和国民法典》的规定，达成如下协议，并由双方共同恪守。</w:t>
      </w:r>
    </w:p>
    <w:p w:rsidR="00A138BB" w:rsidRDefault="00470A2F">
      <w:pPr>
        <w:pStyle w:val="ab"/>
        <w:spacing w:line="400" w:lineRule="exact"/>
        <w:rPr>
          <w:rFonts w:hAnsi="宋体"/>
          <w:lang w:eastAsia="zh-CN"/>
        </w:rPr>
      </w:pPr>
      <w:r>
        <w:rPr>
          <w:rFonts w:hAnsi="宋体" w:hint="eastAsia"/>
          <w:lang w:eastAsia="zh-CN"/>
        </w:rPr>
        <w:t xml:space="preserve">    第一条　乙方进行技术咨询的内容、要求、方式：</w:t>
      </w:r>
    </w:p>
    <w:p w:rsidR="00A138BB" w:rsidRDefault="00470A2F">
      <w:pPr>
        <w:pStyle w:val="ab"/>
        <w:spacing w:line="400" w:lineRule="exact"/>
        <w:rPr>
          <w:rFonts w:hAnsi="宋体"/>
          <w:lang w:eastAsia="zh-CN"/>
        </w:rPr>
      </w:pPr>
      <w:r>
        <w:rPr>
          <w:rFonts w:hAnsi="宋体" w:hint="eastAsia"/>
          <w:lang w:eastAsia="zh-CN"/>
        </w:rPr>
        <w:t xml:space="preserve">    1.技术服务及咨询内容：</w:t>
      </w:r>
      <w:r>
        <w:rPr>
          <w:rFonts w:hAnsi="宋体" w:hint="eastAsia"/>
          <w:u w:val="single"/>
          <w:lang w:eastAsia="zh-CN"/>
        </w:rPr>
        <w:t xml:space="preserve">  详见附件一、《福建福海创石油化工有限公司芳烃联合装置优化节能项目职业病危害预评价报告书编制及原料适应性技改项目四合一炉节能改造项目职业病防护设施设计专篇编制发包说明》。</w:t>
      </w:r>
      <w:r>
        <w:rPr>
          <w:rFonts w:hAnsi="宋体" w:hint="eastAsia"/>
          <w:lang w:eastAsia="zh-CN"/>
        </w:rPr>
        <w:t xml:space="preserve">    </w:t>
      </w:r>
    </w:p>
    <w:p w:rsidR="00A138BB" w:rsidRDefault="00470A2F">
      <w:pPr>
        <w:pStyle w:val="ab"/>
        <w:spacing w:line="400" w:lineRule="exact"/>
        <w:rPr>
          <w:rFonts w:hAnsi="宋体"/>
          <w:lang w:eastAsia="zh-CN"/>
        </w:rPr>
      </w:pPr>
      <w:r>
        <w:rPr>
          <w:rFonts w:hAnsi="宋体" w:hint="eastAsia"/>
          <w:lang w:eastAsia="zh-CN"/>
        </w:rPr>
        <w:t>2.技术服务及咨询要求：</w:t>
      </w:r>
      <w:r>
        <w:rPr>
          <w:rFonts w:hAnsi="宋体" w:hint="eastAsia"/>
          <w:u w:val="single"/>
          <w:lang w:eastAsia="zh-CN"/>
        </w:rPr>
        <w:t xml:space="preserve">详见附件一、《福建福海创石油化工有限公司芳烃联合装置优化节能项目职业病危害预评价报告书编制及原料适应性技改项目四合一炉节能改造项目职业病防护设施设计专篇编制发包说明》。 </w:t>
      </w:r>
    </w:p>
    <w:p w:rsidR="00A138BB" w:rsidRDefault="00470A2F">
      <w:pPr>
        <w:pStyle w:val="ab"/>
        <w:spacing w:line="400" w:lineRule="exact"/>
        <w:rPr>
          <w:rFonts w:hAnsi="宋体"/>
          <w:lang w:eastAsia="zh-CN"/>
        </w:rPr>
      </w:pPr>
      <w:r>
        <w:rPr>
          <w:rFonts w:hAnsi="宋体" w:hint="eastAsia"/>
          <w:lang w:eastAsia="zh-CN"/>
        </w:rPr>
        <w:t xml:space="preserve">    第二条 乙方按照下列要求进行本合同项目的技术咨询工作：</w:t>
      </w:r>
    </w:p>
    <w:p w:rsidR="00A138BB" w:rsidRDefault="00470A2F">
      <w:pPr>
        <w:pStyle w:val="ab"/>
        <w:spacing w:line="400" w:lineRule="exact"/>
        <w:rPr>
          <w:rFonts w:hAnsi="宋体"/>
          <w:lang w:eastAsia="zh-CN"/>
        </w:rPr>
      </w:pPr>
      <w:r>
        <w:rPr>
          <w:rFonts w:hAnsi="宋体" w:hint="eastAsia"/>
          <w:lang w:eastAsia="zh-CN"/>
        </w:rPr>
        <w:t xml:space="preserve">    1.技术服务及咨询地点：</w:t>
      </w:r>
      <w:r>
        <w:rPr>
          <w:rFonts w:hAnsi="宋体" w:hint="eastAsia"/>
          <w:u w:val="single"/>
          <w:lang w:eastAsia="zh-CN"/>
        </w:rPr>
        <w:t xml:space="preserve">   甲方所在地 。              </w:t>
      </w:r>
    </w:p>
    <w:p w:rsidR="00A138BB" w:rsidRDefault="00470A2F">
      <w:pPr>
        <w:adjustRightInd w:val="0"/>
        <w:spacing w:line="360" w:lineRule="auto"/>
        <w:ind w:firstLineChars="200" w:firstLine="440"/>
        <w:rPr>
          <w:szCs w:val="21"/>
          <w:lang w:eastAsia="zh-CN"/>
        </w:rPr>
      </w:pPr>
      <w:r>
        <w:rPr>
          <w:rFonts w:hint="eastAsia"/>
          <w:szCs w:val="21"/>
          <w:lang w:eastAsia="zh-CN"/>
        </w:rPr>
        <w:t>2.技术服务及咨询期限：</w:t>
      </w:r>
      <w:r>
        <w:rPr>
          <w:rFonts w:cs="Courier New" w:hint="eastAsia"/>
          <w:szCs w:val="21"/>
          <w:u w:val="single"/>
          <w:lang w:eastAsia="zh-CN"/>
        </w:rPr>
        <w:t>乙方于2024年5月31日前完成项目职业病危害预评价报告和职业病防护设施设计专篇的编写、评审及专家意见修改确认，并提交送审版报告协助甲方完成政府部门备案。</w:t>
      </w:r>
    </w:p>
    <w:p w:rsidR="00A138BB" w:rsidRDefault="00470A2F">
      <w:pPr>
        <w:pStyle w:val="afe"/>
        <w:spacing w:line="360" w:lineRule="auto"/>
        <w:ind w:leftChars="135" w:left="297" w:firstLineChars="36" w:firstLine="79"/>
        <w:rPr>
          <w:szCs w:val="21"/>
          <w:lang w:eastAsia="zh-CN"/>
        </w:rPr>
      </w:pPr>
      <w:r>
        <w:rPr>
          <w:rFonts w:hint="eastAsia"/>
          <w:szCs w:val="21"/>
          <w:lang w:eastAsia="zh-CN"/>
        </w:rPr>
        <w:t>3.技术服务及咨询进度：</w:t>
      </w:r>
      <w:r>
        <w:rPr>
          <w:rFonts w:hint="eastAsia"/>
          <w:szCs w:val="21"/>
          <w:u w:val="single"/>
          <w:lang w:eastAsia="zh-CN"/>
        </w:rPr>
        <w:t xml:space="preserve">详见附件一、《福建福海创石油化工有限公司芳烃联合装置优化节能项目职业病危害预评价报告书编制及原料适应性技改项目四合一炉节能改造项目职业病防护设施设计专篇编制发包说明》。   </w:t>
      </w:r>
    </w:p>
    <w:p w:rsidR="00A138BB" w:rsidRDefault="00470A2F">
      <w:pPr>
        <w:pStyle w:val="ab"/>
        <w:spacing w:line="400" w:lineRule="exact"/>
        <w:rPr>
          <w:rFonts w:hAnsi="宋体"/>
          <w:u w:val="single"/>
          <w:lang w:eastAsia="zh-CN"/>
        </w:rPr>
      </w:pPr>
      <w:r>
        <w:rPr>
          <w:rFonts w:hAnsi="宋体" w:hint="eastAsia"/>
          <w:lang w:eastAsia="zh-CN"/>
        </w:rPr>
        <w:t xml:space="preserve">    4、技术服务及咨询质量要求：</w:t>
      </w:r>
      <w:r>
        <w:rPr>
          <w:rFonts w:hAnsi="宋体" w:hint="eastAsia"/>
          <w:u w:val="single"/>
          <w:lang w:eastAsia="zh-CN"/>
        </w:rPr>
        <w:t xml:space="preserve">  符合国家相关法律法规标准规范及技术文件要求。      </w:t>
      </w:r>
    </w:p>
    <w:p w:rsidR="00A138BB" w:rsidRDefault="00470A2F">
      <w:pPr>
        <w:pStyle w:val="ab"/>
        <w:spacing w:line="400" w:lineRule="exact"/>
        <w:ind w:firstLineChars="200" w:firstLine="440"/>
        <w:rPr>
          <w:rFonts w:hAnsi="宋体"/>
          <w:lang w:eastAsia="zh-CN"/>
        </w:rPr>
      </w:pPr>
      <w:r>
        <w:rPr>
          <w:rFonts w:hAnsi="宋体" w:hint="eastAsia"/>
          <w:lang w:eastAsia="zh-CN"/>
        </w:rPr>
        <w:t>5、技术服务及咨询质量期限要求：</w:t>
      </w:r>
      <w:r>
        <w:rPr>
          <w:rFonts w:hAnsi="宋体" w:hint="eastAsia"/>
          <w:u w:val="single"/>
          <w:lang w:eastAsia="zh-CN"/>
        </w:rPr>
        <w:t xml:space="preserve">  自本项目开始服务起至本项目执行完毕止 。  </w:t>
      </w:r>
    </w:p>
    <w:p w:rsidR="00A138BB" w:rsidRDefault="00470A2F">
      <w:pPr>
        <w:pStyle w:val="ab"/>
        <w:spacing w:line="400" w:lineRule="exact"/>
        <w:ind w:firstLineChars="200" w:firstLine="440"/>
        <w:rPr>
          <w:rFonts w:hAnsi="宋体"/>
          <w:lang w:eastAsia="zh-CN"/>
        </w:rPr>
      </w:pPr>
      <w:r>
        <w:rPr>
          <w:rFonts w:hAnsi="宋体" w:hint="eastAsia"/>
          <w:lang w:eastAsia="zh-CN"/>
        </w:rPr>
        <w:t>第三条 为保证乙方有效进行技术咨询工作，甲方应当向乙方提供下列协作事项：</w:t>
      </w:r>
    </w:p>
    <w:p w:rsidR="00A138BB" w:rsidRDefault="00470A2F">
      <w:pPr>
        <w:pStyle w:val="ab"/>
        <w:spacing w:line="400" w:lineRule="exact"/>
        <w:ind w:firstLineChars="200" w:firstLine="440"/>
        <w:rPr>
          <w:rFonts w:hAnsi="宋体"/>
          <w:lang w:eastAsia="zh-CN"/>
        </w:rPr>
      </w:pPr>
      <w:r>
        <w:rPr>
          <w:rFonts w:hAnsi="宋体" w:hint="eastAsia"/>
          <w:lang w:eastAsia="zh-CN"/>
        </w:rPr>
        <w:t>3.1提供技术资料：</w:t>
      </w:r>
      <w:r>
        <w:rPr>
          <w:rFonts w:hAnsi="宋体" w:hint="eastAsia"/>
          <w:u w:val="single"/>
          <w:lang w:eastAsia="zh-CN"/>
        </w:rPr>
        <w:t>全部成果以书面报告书及相关图件方式提交甲方使用，通过审批后，除去已提交政府部门及专家评审用的报告，还应提交成果报告数量为:正式版本一式8套及包括WORD版（内容不设置复制权限）、PDF版电子文档（含图件、附件)的硬拷贝2份。</w:t>
      </w:r>
    </w:p>
    <w:p w:rsidR="00A138BB" w:rsidRDefault="00470A2F">
      <w:pPr>
        <w:ind w:firstLineChars="200" w:firstLine="440"/>
        <w:rPr>
          <w:szCs w:val="21"/>
          <w:u w:val="single"/>
          <w:lang w:eastAsia="zh-CN"/>
        </w:rPr>
      </w:pPr>
      <w:r>
        <w:rPr>
          <w:rFonts w:hint="eastAsia"/>
          <w:szCs w:val="21"/>
          <w:lang w:eastAsia="zh-CN"/>
        </w:rPr>
        <w:t xml:space="preserve">3.2提供工作条件： </w:t>
      </w:r>
      <w:r>
        <w:rPr>
          <w:rFonts w:hint="eastAsia"/>
          <w:szCs w:val="21"/>
          <w:u w:val="single"/>
          <w:lang w:eastAsia="zh-CN"/>
        </w:rPr>
        <w:t xml:space="preserve"> 负责办理入厂通行证、工作票等，详见附件一、《福建福海创石油化工有限公司芳烃联合装置优化节能项目职业病危害预评价报告书编制及原料适应性技改项目四合一炉节能改造项目职业病防护设施设计专篇编制发包说明》。</w:t>
      </w:r>
    </w:p>
    <w:p w:rsidR="00A138BB" w:rsidRDefault="00470A2F">
      <w:pPr>
        <w:pStyle w:val="ab"/>
        <w:spacing w:line="400" w:lineRule="exact"/>
        <w:ind w:firstLineChars="200" w:firstLine="440"/>
        <w:rPr>
          <w:rFonts w:hAnsi="宋体"/>
          <w:lang w:eastAsia="zh-CN"/>
        </w:rPr>
      </w:pPr>
      <w:r>
        <w:rPr>
          <w:rFonts w:hAnsi="宋体" w:hint="eastAsia"/>
          <w:lang w:eastAsia="zh-CN"/>
        </w:rPr>
        <w:lastRenderedPageBreak/>
        <w:t>3.3甲方提供上述协作事项的时间及方式：</w:t>
      </w:r>
      <w:r>
        <w:rPr>
          <w:rFonts w:hAnsi="宋体" w:hint="eastAsia"/>
          <w:u w:val="single"/>
          <w:lang w:eastAsia="zh-CN"/>
        </w:rPr>
        <w:t xml:space="preserve">  甲方确定 。 </w:t>
      </w:r>
      <w:r>
        <w:rPr>
          <w:rFonts w:hAnsi="宋体" w:hint="eastAsia"/>
          <w:lang w:eastAsia="zh-CN"/>
        </w:rPr>
        <w:t xml:space="preserve">   </w:t>
      </w:r>
    </w:p>
    <w:p w:rsidR="00A138BB" w:rsidRDefault="00470A2F">
      <w:pPr>
        <w:pStyle w:val="ab"/>
        <w:spacing w:line="400" w:lineRule="exact"/>
        <w:ind w:firstLineChars="200" w:firstLine="440"/>
        <w:rPr>
          <w:rFonts w:hAnsi="宋体"/>
          <w:lang w:eastAsia="zh-CN"/>
        </w:rPr>
      </w:pPr>
      <w:r>
        <w:rPr>
          <w:rFonts w:hAnsi="宋体" w:hint="eastAsia"/>
          <w:lang w:eastAsia="zh-CN"/>
        </w:rPr>
        <w:t>第四条 甲方向乙方支付技术服务及咨询报酬及支付方式为：</w:t>
      </w:r>
    </w:p>
    <w:p w:rsidR="00A138BB" w:rsidRDefault="00470A2F">
      <w:pPr>
        <w:pStyle w:val="ab"/>
        <w:spacing w:line="400" w:lineRule="exact"/>
        <w:ind w:firstLineChars="200" w:firstLine="440"/>
        <w:rPr>
          <w:rFonts w:hAnsi="宋体"/>
          <w:lang w:eastAsia="zh-CN"/>
        </w:rPr>
      </w:pPr>
      <w:r>
        <w:rPr>
          <w:rFonts w:hAnsi="宋体" w:hint="eastAsia"/>
          <w:lang w:eastAsia="zh-CN"/>
        </w:rPr>
        <w:t>1、技术服务报酬含税总价款为：人民币元整（¥ 元)，税率%；</w:t>
      </w:r>
    </w:p>
    <w:p w:rsidR="00A138BB" w:rsidRDefault="00470A2F">
      <w:pPr>
        <w:pStyle w:val="ab"/>
        <w:spacing w:line="400" w:lineRule="exact"/>
        <w:ind w:firstLineChars="200" w:firstLine="440"/>
        <w:rPr>
          <w:rFonts w:hAnsi="宋体"/>
          <w:lang w:eastAsia="zh-CN"/>
        </w:rPr>
      </w:pPr>
      <w:r>
        <w:rPr>
          <w:rFonts w:hAnsi="宋体" w:hint="eastAsia"/>
          <w:lang w:eastAsia="zh-CN"/>
        </w:rPr>
        <w:t>本合同的技术服务费为包干制， 费用包括乙方工作涉及到的专家评审会专家费、会议费、餐费、交通费、住宿费、劳务费、管理费、工具费、劳保费、所有税费、各种保险、安全费用、利润、食宿费、加班费、饮用水、办公费、运输费、耗材费及合同涉及到的所有风险、责任、义务等费用。 乙方根据实际需要增加或者减少工程人员数量，本合同总价不变。</w:t>
      </w:r>
    </w:p>
    <w:p w:rsidR="00A138BB" w:rsidRDefault="00470A2F">
      <w:pPr>
        <w:spacing w:line="360" w:lineRule="auto"/>
        <w:ind w:firstLineChars="150" w:firstLine="330"/>
        <w:rPr>
          <w:szCs w:val="21"/>
          <w:lang w:eastAsia="zh-CN"/>
        </w:rPr>
      </w:pPr>
      <w:r>
        <w:rPr>
          <w:rFonts w:hint="eastAsia"/>
          <w:szCs w:val="21"/>
          <w:lang w:eastAsia="zh-CN"/>
        </w:rPr>
        <w:t>2、</w:t>
      </w:r>
      <w:r>
        <w:rPr>
          <w:rFonts w:cs="Courier New" w:hint="eastAsia"/>
          <w:szCs w:val="21"/>
          <w:lang w:eastAsia="zh-CN"/>
        </w:rPr>
        <w:t>合同签订生效后乙方提交的参选保证金4000元自动转为履约保证金。项目完工并经甲方验收合格后且乙方无违约扣款行为的，保证金将于30个工作日内，甲方无息退还履约保证金。</w:t>
      </w:r>
    </w:p>
    <w:p w:rsidR="00A138BB" w:rsidRDefault="00470A2F">
      <w:pPr>
        <w:pStyle w:val="afe"/>
        <w:spacing w:line="312" w:lineRule="auto"/>
        <w:ind w:left="0" w:firstLineChars="200" w:firstLine="440"/>
        <w:rPr>
          <w:szCs w:val="21"/>
          <w:lang w:eastAsia="zh-CN"/>
        </w:rPr>
      </w:pPr>
      <w:r>
        <w:rPr>
          <w:rFonts w:hint="eastAsia"/>
          <w:szCs w:val="21"/>
          <w:lang w:eastAsia="zh-CN"/>
        </w:rPr>
        <w:t>3.付款方式：乙方在完成所有工作并经甲方验收合格后，甲方收到齐全的报支手续，经甲方审核通过后60个工作日内全额支付相应的结算款。即：结算款=合同总价-违约金或者罚款。</w:t>
      </w:r>
    </w:p>
    <w:p w:rsidR="00A138BB" w:rsidRDefault="00470A2F">
      <w:pPr>
        <w:adjustRightInd w:val="0"/>
        <w:spacing w:line="360" w:lineRule="auto"/>
        <w:ind w:firstLineChars="200" w:firstLine="440"/>
        <w:rPr>
          <w:szCs w:val="21"/>
          <w:lang w:eastAsia="zh-CN"/>
        </w:rPr>
      </w:pPr>
      <w:r>
        <w:rPr>
          <w:rFonts w:hint="eastAsia"/>
          <w:szCs w:val="21"/>
          <w:lang w:eastAsia="zh-CN"/>
        </w:rPr>
        <w:t>4、发票：发票应为%的增值税专用发票。</w:t>
      </w:r>
    </w:p>
    <w:p w:rsidR="00A138BB" w:rsidRDefault="00470A2F">
      <w:pPr>
        <w:pStyle w:val="ab"/>
        <w:spacing w:line="400" w:lineRule="exact"/>
        <w:ind w:firstLineChars="200" w:firstLine="440"/>
        <w:rPr>
          <w:rFonts w:hAnsi="宋体"/>
          <w:lang w:eastAsia="zh-CN"/>
        </w:rPr>
      </w:pPr>
      <w:r>
        <w:rPr>
          <w:rFonts w:hAnsi="宋体" w:hint="eastAsia"/>
          <w:lang w:eastAsia="zh-CN"/>
        </w:rPr>
        <w:t>第五条 双方确定因履行本合同应遵守的保密义务如下：</w:t>
      </w:r>
    </w:p>
    <w:p w:rsidR="00A138BB" w:rsidRDefault="00470A2F">
      <w:pPr>
        <w:pStyle w:val="ab"/>
        <w:spacing w:line="400" w:lineRule="exact"/>
        <w:ind w:firstLineChars="200" w:firstLine="440"/>
        <w:rPr>
          <w:rFonts w:hAnsi="宋体"/>
          <w:lang w:eastAsia="zh-CN"/>
        </w:rPr>
      </w:pPr>
      <w:r>
        <w:rPr>
          <w:rFonts w:hAnsi="宋体" w:hint="eastAsia"/>
          <w:lang w:eastAsia="zh-CN"/>
        </w:rPr>
        <w:t>甲方：</w:t>
      </w:r>
    </w:p>
    <w:p w:rsidR="00A138BB" w:rsidRDefault="00470A2F">
      <w:pPr>
        <w:pStyle w:val="ab"/>
        <w:spacing w:line="400" w:lineRule="exact"/>
        <w:ind w:firstLineChars="200" w:firstLine="440"/>
        <w:rPr>
          <w:rFonts w:hAnsi="宋体"/>
          <w:lang w:eastAsia="zh-CN"/>
        </w:rPr>
      </w:pPr>
      <w:r>
        <w:rPr>
          <w:rFonts w:hAnsi="宋体" w:hint="eastAsia"/>
          <w:lang w:eastAsia="zh-CN"/>
        </w:rPr>
        <w:t>1.保密内容：乙方提供的资料，服务咨询报告及该服务咨询报告的附件资料除外。</w:t>
      </w:r>
    </w:p>
    <w:p w:rsidR="00A138BB" w:rsidRDefault="00470A2F">
      <w:pPr>
        <w:pStyle w:val="ab"/>
        <w:spacing w:line="400" w:lineRule="exact"/>
        <w:ind w:firstLineChars="200" w:firstLine="440"/>
        <w:rPr>
          <w:rFonts w:hAnsi="宋体"/>
          <w:lang w:eastAsia="zh-CN"/>
        </w:rPr>
      </w:pPr>
      <w:r>
        <w:rPr>
          <w:rFonts w:hAnsi="宋体" w:hint="eastAsia"/>
          <w:lang w:eastAsia="zh-CN"/>
        </w:rPr>
        <w:t xml:space="preserve">2.涉密人员范围：甲方及甲方工作人员 </w:t>
      </w:r>
    </w:p>
    <w:p w:rsidR="00A138BB" w:rsidRDefault="00470A2F">
      <w:pPr>
        <w:pStyle w:val="ab"/>
        <w:spacing w:line="400" w:lineRule="exact"/>
        <w:ind w:firstLineChars="200" w:firstLine="440"/>
        <w:rPr>
          <w:rFonts w:hAnsi="宋体"/>
          <w:lang w:eastAsia="zh-CN"/>
        </w:rPr>
      </w:pPr>
      <w:r>
        <w:rPr>
          <w:rFonts w:hAnsi="宋体" w:hint="eastAsia"/>
          <w:lang w:eastAsia="zh-CN"/>
        </w:rPr>
        <w:t xml:space="preserve">3.泄密责任：按本合同约定及国家有关保密法的规定执行 </w:t>
      </w:r>
    </w:p>
    <w:p w:rsidR="00A138BB" w:rsidRDefault="00470A2F">
      <w:pPr>
        <w:pStyle w:val="ab"/>
        <w:spacing w:line="400" w:lineRule="exact"/>
        <w:ind w:firstLineChars="200" w:firstLine="440"/>
        <w:rPr>
          <w:rFonts w:hAnsi="宋体"/>
          <w:lang w:eastAsia="zh-CN"/>
        </w:rPr>
      </w:pPr>
      <w:r>
        <w:rPr>
          <w:rFonts w:hAnsi="宋体" w:hint="eastAsia"/>
          <w:lang w:eastAsia="zh-CN"/>
        </w:rPr>
        <w:t>乙方：</w:t>
      </w:r>
    </w:p>
    <w:p w:rsidR="00A138BB" w:rsidRDefault="00470A2F">
      <w:pPr>
        <w:pStyle w:val="ab"/>
        <w:spacing w:line="400" w:lineRule="exact"/>
        <w:ind w:firstLineChars="200" w:firstLine="440"/>
        <w:rPr>
          <w:rFonts w:hAnsi="宋体"/>
          <w:lang w:eastAsia="zh-CN"/>
        </w:rPr>
      </w:pPr>
      <w:r>
        <w:rPr>
          <w:rFonts w:hAnsi="宋体" w:hint="eastAsia"/>
          <w:lang w:eastAsia="zh-CN"/>
        </w:rPr>
        <w:t xml:space="preserve">1.保密内容：甲方提供的资料以及乙方在提供本合同约定服务过程中知悉的甲方技术信息、经营信息、生产工艺、操作流程等。 </w:t>
      </w:r>
    </w:p>
    <w:p w:rsidR="00A138BB" w:rsidRDefault="00470A2F">
      <w:pPr>
        <w:pStyle w:val="ab"/>
        <w:spacing w:line="400" w:lineRule="exact"/>
        <w:ind w:firstLineChars="200" w:firstLine="440"/>
        <w:rPr>
          <w:rFonts w:hAnsi="宋体"/>
          <w:lang w:eastAsia="zh-CN"/>
        </w:rPr>
      </w:pPr>
      <w:r>
        <w:rPr>
          <w:rFonts w:hAnsi="宋体" w:hint="eastAsia"/>
          <w:lang w:eastAsia="zh-CN"/>
        </w:rPr>
        <w:t xml:space="preserve">2.涉密人员范围：乙方及乙方工作人员 </w:t>
      </w:r>
    </w:p>
    <w:p w:rsidR="00A138BB" w:rsidRDefault="00470A2F">
      <w:pPr>
        <w:pStyle w:val="ab"/>
        <w:spacing w:line="400" w:lineRule="exact"/>
        <w:ind w:firstLineChars="200" w:firstLine="440"/>
        <w:rPr>
          <w:rFonts w:hAnsi="宋体"/>
          <w:lang w:eastAsia="zh-CN"/>
        </w:rPr>
      </w:pPr>
      <w:r>
        <w:rPr>
          <w:rFonts w:hAnsi="宋体" w:hint="eastAsia"/>
          <w:lang w:eastAsia="zh-CN"/>
        </w:rPr>
        <w:t xml:space="preserve">3.泄密责任：按本合同约定及国家有关保密法的规定执行 </w:t>
      </w:r>
    </w:p>
    <w:p w:rsidR="00A138BB" w:rsidRDefault="00470A2F">
      <w:pPr>
        <w:pStyle w:val="ab"/>
        <w:spacing w:line="400" w:lineRule="exact"/>
        <w:ind w:firstLineChars="200" w:firstLine="440"/>
        <w:rPr>
          <w:rFonts w:hAnsi="宋体"/>
          <w:lang w:eastAsia="zh-CN"/>
        </w:rPr>
      </w:pPr>
      <w:r>
        <w:rPr>
          <w:rFonts w:hAnsi="宋体" w:hint="eastAsia"/>
          <w:lang w:eastAsia="zh-CN"/>
        </w:rPr>
        <w:t>第六条 本合同的变更必须由双方协商一致，并以书面形式确定。</w:t>
      </w:r>
    </w:p>
    <w:p w:rsidR="00A138BB" w:rsidRDefault="00470A2F">
      <w:pPr>
        <w:pStyle w:val="ab"/>
        <w:spacing w:line="400" w:lineRule="exact"/>
        <w:ind w:firstLineChars="200" w:firstLine="440"/>
        <w:rPr>
          <w:rFonts w:hAnsi="宋体"/>
          <w:lang w:eastAsia="zh-CN"/>
        </w:rPr>
      </w:pPr>
      <w:r>
        <w:rPr>
          <w:rFonts w:hAnsi="宋体" w:hint="eastAsia"/>
          <w:lang w:eastAsia="zh-CN"/>
        </w:rPr>
        <w:t>第七条 双方确定，按以下标准和方式对乙方提交的技术咨询工作成果进行验收：</w:t>
      </w:r>
    </w:p>
    <w:p w:rsidR="00A138BB" w:rsidRDefault="00470A2F">
      <w:pPr>
        <w:pStyle w:val="ab"/>
        <w:spacing w:line="400" w:lineRule="exact"/>
        <w:ind w:firstLineChars="200" w:firstLine="440"/>
        <w:rPr>
          <w:rFonts w:hAnsi="宋体"/>
          <w:lang w:eastAsia="zh-CN"/>
        </w:rPr>
      </w:pPr>
      <w:r>
        <w:rPr>
          <w:rFonts w:hAnsi="宋体" w:hint="eastAsia"/>
          <w:lang w:eastAsia="zh-CN"/>
        </w:rPr>
        <w:t>1、乙方提交技术工作成果的形式：</w:t>
      </w:r>
      <w:r>
        <w:rPr>
          <w:rFonts w:hAnsi="宋体" w:hint="eastAsia"/>
          <w:u w:val="single"/>
          <w:lang w:eastAsia="zh-CN"/>
        </w:rPr>
        <w:t>详见附件一、《福建福海创石油化工有限公司芳烃联合装置优化节能项目职业病危害预评价报告书编制及原料适应性技改项目四合一炉节能改造项目职业病防护设施设计专篇编制发包说明》。</w:t>
      </w:r>
    </w:p>
    <w:p w:rsidR="00A138BB" w:rsidRDefault="00470A2F">
      <w:pPr>
        <w:pStyle w:val="afe"/>
        <w:spacing w:line="360" w:lineRule="auto"/>
        <w:ind w:leftChars="-54" w:left="242"/>
        <w:rPr>
          <w:szCs w:val="21"/>
          <w:lang w:eastAsia="zh-CN"/>
        </w:rPr>
      </w:pPr>
      <w:r>
        <w:rPr>
          <w:rFonts w:hint="eastAsia"/>
          <w:szCs w:val="21"/>
          <w:lang w:eastAsia="zh-CN"/>
        </w:rPr>
        <w:t>2、技术</w:t>
      </w:r>
      <w:r>
        <w:rPr>
          <w:rFonts w:hint="eastAsia"/>
          <w:szCs w:val="21"/>
          <w:u w:val="single"/>
          <w:lang w:eastAsia="zh-CN"/>
        </w:rPr>
        <w:t xml:space="preserve"> 检测报告</w:t>
      </w:r>
      <w:r>
        <w:rPr>
          <w:rFonts w:hint="eastAsia"/>
          <w:szCs w:val="21"/>
          <w:lang w:eastAsia="zh-CN"/>
        </w:rPr>
        <w:t>工作成果的验收标准：</w:t>
      </w:r>
      <w:r>
        <w:rPr>
          <w:rFonts w:hint="eastAsia"/>
          <w:szCs w:val="21"/>
          <w:u w:val="single"/>
          <w:lang w:eastAsia="zh-CN"/>
        </w:rPr>
        <w:t xml:space="preserve"> 详见附件一、《福建福海创石油化工有限公司芳烃联合装置优化节能项目职业病危害预评价报告书编制及原料适应性技改项目四合一炉节能改造项目职业病防护设施设计专篇编制发包说明》。   </w:t>
      </w:r>
    </w:p>
    <w:p w:rsidR="00A138BB" w:rsidRDefault="00470A2F">
      <w:pPr>
        <w:pStyle w:val="ab"/>
        <w:spacing w:line="400" w:lineRule="exact"/>
        <w:ind w:firstLineChars="200" w:firstLine="440"/>
        <w:rPr>
          <w:rFonts w:hAnsi="宋体"/>
          <w:lang w:eastAsia="zh-CN"/>
        </w:rPr>
      </w:pPr>
      <w:r>
        <w:rPr>
          <w:rFonts w:hAnsi="宋体" w:hint="eastAsia"/>
          <w:lang w:eastAsia="zh-CN"/>
        </w:rPr>
        <w:t>3、验收地点：</w:t>
      </w:r>
      <w:r>
        <w:rPr>
          <w:rFonts w:hAnsi="宋体" w:hint="eastAsia"/>
          <w:u w:val="single"/>
          <w:lang w:eastAsia="zh-CN"/>
        </w:rPr>
        <w:t xml:space="preserve">  甲方及乙方所在地。</w:t>
      </w:r>
      <w:r>
        <w:rPr>
          <w:rFonts w:hAnsi="宋体"/>
          <w:u w:val="single"/>
          <w:lang w:eastAsia="zh-CN"/>
        </w:rPr>
        <w:t xml:space="preserve">            </w:t>
      </w:r>
    </w:p>
    <w:p w:rsidR="00A138BB" w:rsidRDefault="00470A2F">
      <w:pPr>
        <w:spacing w:line="520" w:lineRule="exact"/>
        <w:ind w:firstLineChars="200" w:firstLine="440"/>
        <w:rPr>
          <w:sz w:val="24"/>
          <w:lang w:eastAsia="zh-CN"/>
        </w:rPr>
      </w:pPr>
      <w:r>
        <w:rPr>
          <w:rFonts w:hint="eastAsia"/>
          <w:szCs w:val="21"/>
          <w:lang w:eastAsia="zh-CN"/>
        </w:rPr>
        <w:lastRenderedPageBreak/>
        <w:t>4、双方确认，甲方的验收仅作为付款依据，不代表甲方对乙方工作成果的最终认可。在技术咨询成果运用过程中，如有证据表明乙方存在弄虚作假等违反合同约定的情形，甲方仍有权要求乙方承担由此造成的损失和法律后果。</w:t>
      </w:r>
    </w:p>
    <w:p w:rsidR="00A138BB" w:rsidRDefault="00470A2F">
      <w:pPr>
        <w:pStyle w:val="ab"/>
        <w:spacing w:line="400" w:lineRule="exact"/>
        <w:ind w:firstLineChars="200" w:firstLine="440"/>
        <w:rPr>
          <w:rFonts w:hAnsi="宋体"/>
          <w:lang w:eastAsia="zh-CN"/>
        </w:rPr>
      </w:pPr>
      <w:r>
        <w:rPr>
          <w:rFonts w:hAnsi="宋体" w:hint="eastAsia"/>
          <w:lang w:eastAsia="zh-CN"/>
        </w:rPr>
        <w:t>第八条 双方确定，甲方指定</w:t>
      </w:r>
      <w:r>
        <w:rPr>
          <w:rFonts w:hAnsi="宋体" w:hint="eastAsia"/>
          <w:u w:val="single"/>
          <w:lang w:eastAsia="zh-CN"/>
        </w:rPr>
        <w:t xml:space="preserve">      </w:t>
      </w:r>
      <w:r>
        <w:rPr>
          <w:rFonts w:hAnsi="宋体" w:hint="eastAsia"/>
          <w:lang w:eastAsia="zh-CN"/>
        </w:rPr>
        <w:t>为甲方项目联系人，乙方指定</w:t>
      </w:r>
      <w:r>
        <w:rPr>
          <w:rFonts w:hAnsi="宋体" w:hint="eastAsia"/>
          <w:u w:val="single"/>
          <w:lang w:eastAsia="zh-CN"/>
        </w:rPr>
        <w:t xml:space="preserve">       为</w:t>
      </w:r>
      <w:r>
        <w:rPr>
          <w:rFonts w:hAnsi="宋体" w:hint="eastAsia"/>
          <w:lang w:eastAsia="zh-CN"/>
        </w:rPr>
        <w:t>乙方项目联系人。</w:t>
      </w:r>
    </w:p>
    <w:p w:rsidR="00A138BB" w:rsidRDefault="00470A2F">
      <w:pPr>
        <w:pStyle w:val="ab"/>
        <w:spacing w:line="400" w:lineRule="exact"/>
        <w:ind w:firstLineChars="200" w:firstLine="440"/>
        <w:rPr>
          <w:rFonts w:hAnsi="宋体"/>
          <w:lang w:eastAsia="zh-CN"/>
        </w:rPr>
      </w:pPr>
      <w:r>
        <w:rPr>
          <w:rFonts w:hAnsi="宋体" w:hint="eastAsia"/>
          <w:lang w:eastAsia="zh-CN"/>
        </w:rPr>
        <w:t>第九条  违约责任</w:t>
      </w:r>
    </w:p>
    <w:p w:rsidR="00A138BB" w:rsidRDefault="00470A2F">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1．乙方逾期提交服务咨询报告的，每日应向甲方支付违约金人民币</w:t>
      </w:r>
      <w:r>
        <w:rPr>
          <w:szCs w:val="21"/>
          <w:u w:val="single"/>
          <w:lang w:eastAsia="zh-CN"/>
        </w:rPr>
        <w:t>2000</w:t>
      </w:r>
      <w:r>
        <w:rPr>
          <w:rStyle w:val="apple-converted-space"/>
          <w:rFonts w:hint="eastAsia"/>
          <w:color w:val="000000"/>
          <w:lang w:eastAsia="zh-CN"/>
        </w:rPr>
        <w:t>元，逾期超过</w:t>
      </w:r>
      <w:r>
        <w:rPr>
          <w:rFonts w:hint="eastAsia"/>
          <w:szCs w:val="21"/>
          <w:u w:val="single"/>
          <w:lang w:eastAsia="zh-CN"/>
        </w:rPr>
        <w:t xml:space="preserve"> </w:t>
      </w:r>
      <w:r>
        <w:rPr>
          <w:szCs w:val="21"/>
          <w:u w:val="single"/>
          <w:lang w:eastAsia="zh-CN"/>
        </w:rPr>
        <w:t xml:space="preserve">20 </w:t>
      </w:r>
      <w:r>
        <w:rPr>
          <w:rStyle w:val="apple-converted-space"/>
          <w:rFonts w:hint="eastAsia"/>
          <w:color w:val="000000"/>
          <w:lang w:eastAsia="zh-CN"/>
        </w:rPr>
        <w:t>日的，甲方还有权解除本合同并要求乙方承担合同总价20%的违约金。</w:t>
      </w:r>
    </w:p>
    <w:p w:rsidR="00A138BB" w:rsidRDefault="00470A2F">
      <w:pPr>
        <w:pStyle w:val="ab"/>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2．乙方提交的服务咨询报告不符合合同约定的，应在甲方指定期限内修改完善直至符合合同约定为止，由此造成逾期提交的，按照第1款约定执行。</w:t>
      </w:r>
    </w:p>
    <w:p w:rsidR="00A138BB" w:rsidRDefault="00470A2F">
      <w:pPr>
        <w:pStyle w:val="ab"/>
        <w:spacing w:line="400" w:lineRule="exact"/>
        <w:ind w:firstLineChars="200" w:firstLine="440"/>
        <w:rPr>
          <w:rStyle w:val="apple-converted-space"/>
          <w:color w:val="000000"/>
          <w:lang w:eastAsia="zh-CN"/>
        </w:rPr>
      </w:pPr>
      <w:r>
        <w:rPr>
          <w:rStyle w:val="apple-converted-space"/>
          <w:rFonts w:hint="eastAsia"/>
          <w:color w:val="000000"/>
          <w:lang w:eastAsia="zh-CN"/>
        </w:rPr>
        <w:t>3．任何一方违反保密义务的，应向对方支付违约金人民币</w:t>
      </w:r>
      <w:r>
        <w:rPr>
          <w:rFonts w:hAnsi="宋体"/>
          <w:u w:val="single"/>
          <w:lang w:eastAsia="zh-CN"/>
        </w:rPr>
        <w:t>10000</w:t>
      </w:r>
      <w:r>
        <w:rPr>
          <w:rStyle w:val="apple-converted-space"/>
          <w:rFonts w:hint="eastAsia"/>
          <w:color w:val="000000"/>
          <w:lang w:eastAsia="zh-CN"/>
        </w:rPr>
        <w:t>元；赔偿由此给对方造成的损失。</w:t>
      </w:r>
    </w:p>
    <w:p w:rsidR="00A138BB" w:rsidRDefault="00470A2F">
      <w:pPr>
        <w:pStyle w:val="ab"/>
        <w:spacing w:line="400" w:lineRule="exact"/>
        <w:ind w:firstLineChars="200" w:firstLine="440"/>
        <w:rPr>
          <w:rFonts w:hAnsi="宋体"/>
          <w:u w:val="single"/>
          <w:lang w:eastAsia="zh-CN"/>
        </w:rPr>
      </w:pPr>
      <w:r>
        <w:rPr>
          <w:rStyle w:val="apple-converted-space"/>
          <w:rFonts w:hint="eastAsia"/>
          <w:color w:val="000000"/>
          <w:lang w:eastAsia="zh-CN"/>
        </w:rPr>
        <w:t>4、以上与</w:t>
      </w:r>
      <w:r>
        <w:rPr>
          <w:rFonts w:hAnsi="宋体" w:hint="eastAsia"/>
          <w:u w:val="single"/>
          <w:lang w:eastAsia="zh-CN"/>
        </w:rPr>
        <w:t>详见附件一、《福建福海创石油化工有限公司芳烃联合装置优化节能项目职业病危害预评价报告书编制及原料适应性技改项目四合一炉节能改造项目职业病防护设施设计专篇编制发包说明》不一致的，以较为严格的为准。</w:t>
      </w:r>
    </w:p>
    <w:p w:rsidR="00A138BB" w:rsidRDefault="00470A2F">
      <w:pPr>
        <w:pStyle w:val="ab"/>
        <w:spacing w:line="400" w:lineRule="exact"/>
        <w:ind w:firstLineChars="200" w:firstLine="440"/>
        <w:rPr>
          <w:rFonts w:hAnsi="宋体"/>
          <w:lang w:eastAsia="zh-CN"/>
        </w:rPr>
      </w:pPr>
      <w:r>
        <w:rPr>
          <w:rFonts w:hAnsi="宋体" w:hint="eastAsia"/>
          <w:lang w:eastAsia="zh-CN"/>
        </w:rPr>
        <w:t>第十条 双方因履行本合同而发生的争议，可协商、调解解决，也可直接采取下列第</w:t>
      </w:r>
      <w:r>
        <w:rPr>
          <w:rFonts w:hAnsi="宋体" w:hint="eastAsia"/>
          <w:u w:val="single"/>
          <w:lang w:eastAsia="zh-CN"/>
        </w:rPr>
        <w:t xml:space="preserve"> </w:t>
      </w:r>
      <w:r>
        <w:rPr>
          <w:rFonts w:hAnsi="宋体"/>
          <w:u w:val="single"/>
          <w:lang w:eastAsia="zh-CN"/>
        </w:rPr>
        <w:t xml:space="preserve">2 </w:t>
      </w:r>
      <w:r>
        <w:rPr>
          <w:rFonts w:hAnsi="宋体" w:hint="eastAsia"/>
          <w:lang w:eastAsia="zh-CN"/>
        </w:rPr>
        <w:t>种方式解决：</w:t>
      </w:r>
    </w:p>
    <w:p w:rsidR="00A138BB" w:rsidRDefault="00470A2F">
      <w:pPr>
        <w:pStyle w:val="ab"/>
        <w:spacing w:line="400" w:lineRule="exact"/>
        <w:ind w:firstLineChars="200" w:firstLine="440"/>
        <w:rPr>
          <w:rFonts w:hAnsi="宋体"/>
          <w:lang w:eastAsia="zh-CN"/>
        </w:rPr>
      </w:pPr>
      <w:r>
        <w:rPr>
          <w:rFonts w:hAnsi="宋体" w:hint="eastAsia"/>
          <w:lang w:eastAsia="zh-CN"/>
        </w:rPr>
        <w:t>1．向</w:t>
      </w:r>
      <w:r>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rsidR="00A138BB" w:rsidRDefault="00470A2F">
      <w:pPr>
        <w:pStyle w:val="ab"/>
        <w:spacing w:line="400" w:lineRule="exact"/>
        <w:ind w:firstLineChars="200" w:firstLine="440"/>
        <w:rPr>
          <w:rFonts w:hAnsi="宋体"/>
          <w:lang w:eastAsia="zh-CN"/>
        </w:rPr>
      </w:pPr>
      <w:r>
        <w:rPr>
          <w:rFonts w:hAnsi="宋体" w:hint="eastAsia"/>
          <w:lang w:eastAsia="zh-CN"/>
        </w:rPr>
        <w:t>2．向甲方所在地人民法院提起诉讼。</w:t>
      </w:r>
    </w:p>
    <w:p w:rsidR="00A138BB" w:rsidRDefault="00470A2F">
      <w:pPr>
        <w:pStyle w:val="ab"/>
        <w:spacing w:line="400" w:lineRule="exact"/>
        <w:ind w:firstLineChars="200" w:firstLine="440"/>
        <w:rPr>
          <w:rFonts w:hAnsi="宋体"/>
          <w:lang w:eastAsia="zh-CN"/>
        </w:rPr>
      </w:pPr>
      <w:r>
        <w:rPr>
          <w:rFonts w:hAnsi="宋体" w:hint="eastAsia"/>
          <w:lang w:eastAsia="zh-CN"/>
        </w:rPr>
        <w:t>第十一条 其他</w:t>
      </w:r>
    </w:p>
    <w:p w:rsidR="00A138BB" w:rsidRDefault="00470A2F">
      <w:pPr>
        <w:pStyle w:val="ab"/>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A138BB" w:rsidRDefault="00470A2F">
      <w:pPr>
        <w:pStyle w:val="ab"/>
        <w:spacing w:line="400" w:lineRule="exact"/>
        <w:ind w:firstLineChars="200" w:firstLine="440"/>
        <w:rPr>
          <w:rFonts w:hAnsi="宋体"/>
          <w:lang w:eastAsia="zh-CN"/>
        </w:rPr>
      </w:pPr>
      <w:r>
        <w:rPr>
          <w:rFonts w:hAnsi="宋体" w:hint="eastAsia"/>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A138BB" w:rsidRDefault="00470A2F">
      <w:pPr>
        <w:pStyle w:val="ab"/>
        <w:spacing w:line="400" w:lineRule="exact"/>
        <w:ind w:firstLineChars="200" w:firstLine="440"/>
        <w:rPr>
          <w:rFonts w:hAnsi="宋体"/>
          <w:lang w:eastAsia="zh-CN"/>
        </w:rPr>
      </w:pPr>
      <w:r>
        <w:rPr>
          <w:rFonts w:hAnsi="宋体" w:hint="eastAsia"/>
          <w:lang w:eastAsia="zh-CN"/>
        </w:rPr>
        <w:t>第十二条 本合同经双方签订后生效。本合同一式</w:t>
      </w:r>
      <w:r>
        <w:rPr>
          <w:rFonts w:hAnsi="宋体" w:hint="eastAsia"/>
          <w:u w:val="single"/>
          <w:lang w:eastAsia="zh-CN"/>
        </w:rPr>
        <w:t xml:space="preserve"> </w:t>
      </w:r>
      <w:r>
        <w:rPr>
          <w:rFonts w:hAnsi="宋体"/>
          <w:u w:val="single"/>
          <w:lang w:eastAsia="zh-CN"/>
        </w:rPr>
        <w:t xml:space="preserve">4 </w:t>
      </w:r>
      <w:r>
        <w:rPr>
          <w:rFonts w:hAnsi="宋体" w:hint="eastAsia"/>
          <w:lang w:eastAsia="zh-CN"/>
        </w:rPr>
        <w:t>份，甲方执</w:t>
      </w:r>
      <w:r>
        <w:rPr>
          <w:rFonts w:hAnsi="宋体" w:hint="eastAsia"/>
          <w:u w:val="single"/>
          <w:lang w:eastAsia="zh-CN"/>
        </w:rPr>
        <w:t xml:space="preserve"> </w:t>
      </w:r>
      <w:r>
        <w:rPr>
          <w:rFonts w:hAnsi="宋体"/>
          <w:u w:val="single"/>
          <w:lang w:eastAsia="zh-CN"/>
        </w:rPr>
        <w:t xml:space="preserve">3 </w:t>
      </w:r>
      <w:r>
        <w:rPr>
          <w:rFonts w:hAnsi="宋体" w:hint="eastAsia"/>
          <w:lang w:eastAsia="zh-CN"/>
        </w:rPr>
        <w:t>份，乙方执</w:t>
      </w:r>
      <w:r>
        <w:rPr>
          <w:rFonts w:hAnsi="宋体" w:hint="eastAsia"/>
          <w:u w:val="single"/>
          <w:lang w:eastAsia="zh-CN"/>
        </w:rPr>
        <w:t xml:space="preserve"> </w:t>
      </w:r>
      <w:r>
        <w:rPr>
          <w:rFonts w:hAnsi="宋体"/>
          <w:u w:val="single"/>
          <w:lang w:eastAsia="zh-CN"/>
        </w:rPr>
        <w:t xml:space="preserve">1 </w:t>
      </w:r>
      <w:r>
        <w:rPr>
          <w:rFonts w:hAnsi="宋体" w:hint="eastAsia"/>
          <w:lang w:eastAsia="zh-CN"/>
        </w:rPr>
        <w:t>份，具有同等法律效力。</w:t>
      </w:r>
    </w:p>
    <w:p w:rsidR="00A138BB" w:rsidRDefault="00470A2F">
      <w:pPr>
        <w:pStyle w:val="ab"/>
        <w:spacing w:line="400" w:lineRule="exact"/>
        <w:ind w:firstLineChars="200" w:firstLine="440"/>
        <w:rPr>
          <w:rFonts w:hAnsi="宋体"/>
          <w:lang w:eastAsia="zh-CN"/>
        </w:rPr>
      </w:pPr>
      <w:r>
        <w:rPr>
          <w:rFonts w:hAnsi="宋体" w:hint="eastAsia"/>
          <w:lang w:eastAsia="zh-CN"/>
        </w:rPr>
        <w:t>附件：</w:t>
      </w:r>
    </w:p>
    <w:p w:rsidR="00A138BB" w:rsidRDefault="00470A2F">
      <w:pPr>
        <w:pStyle w:val="ab"/>
        <w:spacing w:line="400" w:lineRule="exact"/>
        <w:ind w:firstLineChars="200" w:firstLine="440"/>
        <w:rPr>
          <w:rFonts w:hAnsi="宋体"/>
          <w:lang w:eastAsia="zh-CN"/>
        </w:rPr>
      </w:pPr>
      <w:r>
        <w:rPr>
          <w:rFonts w:hAnsi="宋体" w:hint="eastAsia"/>
          <w:lang w:eastAsia="zh-CN"/>
        </w:rPr>
        <w:t>附件一、《福建福海创石油化工有限公司芳烃联合装置优化节能项目职业病危害预评价报告书编制及原料适应性技改项目四合一炉节能改造项目职业病防护设施设计专篇编制发包说明》；</w:t>
      </w:r>
    </w:p>
    <w:p w:rsidR="00A138BB" w:rsidRDefault="00470A2F">
      <w:pPr>
        <w:pStyle w:val="ab"/>
        <w:spacing w:line="400" w:lineRule="exact"/>
        <w:ind w:firstLineChars="200" w:firstLine="440"/>
        <w:rPr>
          <w:rFonts w:hAnsi="宋体"/>
          <w:lang w:eastAsia="zh-CN"/>
        </w:rPr>
      </w:pPr>
      <w:r>
        <w:rPr>
          <w:rFonts w:hAnsi="宋体" w:hint="eastAsia"/>
          <w:lang w:eastAsia="zh-CN"/>
        </w:rPr>
        <w:lastRenderedPageBreak/>
        <w:t>附件二、《人员、车辆入厂安全管理协议》；</w:t>
      </w:r>
    </w:p>
    <w:p w:rsidR="00A138BB" w:rsidRDefault="00470A2F">
      <w:pPr>
        <w:pStyle w:val="ab"/>
        <w:spacing w:line="400" w:lineRule="exact"/>
        <w:ind w:firstLineChars="200" w:firstLine="440"/>
        <w:rPr>
          <w:rFonts w:hAnsi="宋体"/>
          <w:lang w:eastAsia="zh-CN"/>
        </w:rPr>
      </w:pPr>
      <w:r>
        <w:rPr>
          <w:rFonts w:hAnsi="宋体" w:hint="eastAsia"/>
          <w:lang w:eastAsia="zh-CN"/>
        </w:rPr>
        <w:t>附件三、《安全环保协议书》。</w:t>
      </w:r>
    </w:p>
    <w:p w:rsidR="00A138BB" w:rsidRDefault="00A138BB">
      <w:pPr>
        <w:pStyle w:val="ab"/>
        <w:spacing w:line="400" w:lineRule="exact"/>
        <w:ind w:firstLineChars="200" w:firstLine="440"/>
        <w:rPr>
          <w:rFonts w:hAnsi="宋体"/>
          <w:lang w:eastAsia="zh-CN"/>
        </w:rPr>
      </w:pPr>
    </w:p>
    <w:tbl>
      <w:tblPr>
        <w:tblStyle w:val="af7"/>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033"/>
      </w:tblGrid>
      <w:tr w:rsidR="00A138BB">
        <w:trPr>
          <w:trHeight w:val="602"/>
          <w:jc w:val="center"/>
        </w:trPr>
        <w:tc>
          <w:tcPr>
            <w:tcW w:w="4748" w:type="dxa"/>
            <w:vAlign w:val="center"/>
          </w:tcPr>
          <w:p w:rsidR="00A138BB" w:rsidRDefault="00470A2F">
            <w:pPr>
              <w:pStyle w:val="ab"/>
              <w:spacing w:line="400" w:lineRule="exact"/>
              <w:rPr>
                <w:rFonts w:hAnsi="宋体"/>
                <w:lang w:eastAsia="zh-CN"/>
              </w:rPr>
            </w:pPr>
            <w:r>
              <w:rPr>
                <w:rFonts w:hAnsi="宋体" w:hint="eastAsia"/>
                <w:lang w:eastAsia="zh-CN"/>
              </w:rPr>
              <w:t>甲方：</w:t>
            </w:r>
          </w:p>
          <w:p w:rsidR="00A138BB" w:rsidRDefault="00470A2F">
            <w:pPr>
              <w:pStyle w:val="ab"/>
              <w:spacing w:line="400" w:lineRule="exact"/>
              <w:rPr>
                <w:rFonts w:hAnsi="宋体"/>
                <w:lang w:eastAsia="zh-CN"/>
              </w:rPr>
            </w:pPr>
            <w:r>
              <w:rPr>
                <w:rFonts w:hAnsi="宋体" w:hint="eastAsia"/>
                <w:lang w:eastAsia="zh-CN"/>
              </w:rPr>
              <w:t>福建福海创石油化工有限公司</w:t>
            </w:r>
          </w:p>
          <w:p w:rsidR="00A138BB" w:rsidRDefault="00A138BB">
            <w:pPr>
              <w:pStyle w:val="ab"/>
              <w:spacing w:line="400" w:lineRule="exact"/>
              <w:rPr>
                <w:rFonts w:hAnsi="宋体"/>
                <w:lang w:eastAsia="zh-CN"/>
              </w:rPr>
            </w:pPr>
          </w:p>
        </w:tc>
        <w:tc>
          <w:tcPr>
            <w:tcW w:w="5033" w:type="dxa"/>
            <w:vAlign w:val="center"/>
          </w:tcPr>
          <w:p w:rsidR="00A138BB" w:rsidRDefault="00470A2F">
            <w:pPr>
              <w:pStyle w:val="ab"/>
              <w:spacing w:line="400" w:lineRule="exact"/>
              <w:rPr>
                <w:rFonts w:hAnsi="宋体"/>
              </w:rPr>
            </w:pPr>
            <w:r>
              <w:rPr>
                <w:rFonts w:hAnsi="宋体" w:hint="eastAsia"/>
              </w:rPr>
              <w:t xml:space="preserve">乙方： </w:t>
            </w:r>
          </w:p>
        </w:tc>
      </w:tr>
      <w:tr w:rsidR="00A138BB">
        <w:trPr>
          <w:jc w:val="center"/>
        </w:trPr>
        <w:tc>
          <w:tcPr>
            <w:tcW w:w="4748" w:type="dxa"/>
            <w:vAlign w:val="center"/>
          </w:tcPr>
          <w:p w:rsidR="00A138BB" w:rsidRDefault="00470A2F">
            <w:pPr>
              <w:pStyle w:val="ab"/>
              <w:spacing w:line="400" w:lineRule="exact"/>
              <w:rPr>
                <w:rFonts w:hAnsi="宋体"/>
                <w:lang w:eastAsia="zh-CN"/>
              </w:rPr>
            </w:pPr>
            <w:r>
              <w:rPr>
                <w:rFonts w:hAnsi="宋体" w:hint="eastAsia"/>
                <w:lang w:eastAsia="zh-CN"/>
              </w:rPr>
              <w:t>联系地址：漳州市古雷港经济开发区腾龙路84号</w:t>
            </w:r>
          </w:p>
        </w:tc>
        <w:tc>
          <w:tcPr>
            <w:tcW w:w="5033" w:type="dxa"/>
            <w:vAlign w:val="center"/>
          </w:tcPr>
          <w:p w:rsidR="00A138BB" w:rsidRDefault="00470A2F">
            <w:pPr>
              <w:pStyle w:val="ab"/>
              <w:spacing w:line="400" w:lineRule="exact"/>
              <w:rPr>
                <w:rFonts w:hAnsi="宋体"/>
              </w:rPr>
            </w:pPr>
            <w:r>
              <w:rPr>
                <w:rFonts w:hAnsi="宋体" w:hint="eastAsia"/>
              </w:rPr>
              <w:t>联系地址：</w:t>
            </w:r>
          </w:p>
        </w:tc>
      </w:tr>
      <w:tr w:rsidR="00A138BB">
        <w:trPr>
          <w:jc w:val="center"/>
        </w:trPr>
        <w:tc>
          <w:tcPr>
            <w:tcW w:w="4748" w:type="dxa"/>
            <w:vAlign w:val="center"/>
          </w:tcPr>
          <w:p w:rsidR="00A138BB" w:rsidRDefault="00470A2F">
            <w:pPr>
              <w:pStyle w:val="ab"/>
              <w:spacing w:line="400" w:lineRule="exact"/>
              <w:rPr>
                <w:rFonts w:hAnsi="宋体"/>
              </w:rPr>
            </w:pPr>
            <w:r>
              <w:rPr>
                <w:rFonts w:hAnsi="宋体" w:hint="eastAsia"/>
              </w:rPr>
              <w:t>邮编：</w:t>
            </w:r>
          </w:p>
        </w:tc>
        <w:tc>
          <w:tcPr>
            <w:tcW w:w="5033" w:type="dxa"/>
            <w:vAlign w:val="center"/>
          </w:tcPr>
          <w:p w:rsidR="00A138BB" w:rsidRDefault="00470A2F">
            <w:pPr>
              <w:pStyle w:val="ab"/>
              <w:spacing w:line="400" w:lineRule="exact"/>
              <w:rPr>
                <w:rFonts w:hAnsi="宋体"/>
              </w:rPr>
            </w:pPr>
            <w:r>
              <w:rPr>
                <w:rFonts w:hAnsi="宋体" w:hint="eastAsia"/>
              </w:rPr>
              <w:t>邮编：</w:t>
            </w:r>
          </w:p>
        </w:tc>
      </w:tr>
      <w:tr w:rsidR="00A138BB">
        <w:trPr>
          <w:jc w:val="center"/>
        </w:trPr>
        <w:tc>
          <w:tcPr>
            <w:tcW w:w="4748" w:type="dxa"/>
            <w:vAlign w:val="center"/>
          </w:tcPr>
          <w:p w:rsidR="00A138BB" w:rsidRDefault="00470A2F">
            <w:pPr>
              <w:pStyle w:val="ab"/>
              <w:spacing w:line="400" w:lineRule="exact"/>
              <w:rPr>
                <w:rFonts w:hAnsi="宋体"/>
              </w:rPr>
            </w:pPr>
            <w:r>
              <w:rPr>
                <w:rFonts w:hAnsi="宋体" w:hint="eastAsia"/>
              </w:rPr>
              <w:t>传真：</w:t>
            </w:r>
          </w:p>
        </w:tc>
        <w:tc>
          <w:tcPr>
            <w:tcW w:w="5033" w:type="dxa"/>
            <w:vAlign w:val="center"/>
          </w:tcPr>
          <w:p w:rsidR="00A138BB" w:rsidRDefault="00470A2F">
            <w:pPr>
              <w:pStyle w:val="ab"/>
              <w:spacing w:line="400" w:lineRule="exact"/>
              <w:rPr>
                <w:rFonts w:hAnsi="宋体"/>
              </w:rPr>
            </w:pPr>
            <w:r>
              <w:rPr>
                <w:rFonts w:hAnsi="宋体" w:hint="eastAsia"/>
              </w:rPr>
              <w:t>传真：</w:t>
            </w:r>
          </w:p>
        </w:tc>
      </w:tr>
      <w:tr w:rsidR="00A138BB">
        <w:trPr>
          <w:jc w:val="center"/>
        </w:trPr>
        <w:tc>
          <w:tcPr>
            <w:tcW w:w="4748" w:type="dxa"/>
            <w:vAlign w:val="center"/>
          </w:tcPr>
          <w:p w:rsidR="00A138BB" w:rsidRDefault="00470A2F">
            <w:pPr>
              <w:pStyle w:val="ab"/>
              <w:spacing w:line="400" w:lineRule="exact"/>
              <w:rPr>
                <w:rFonts w:hAnsi="宋体"/>
              </w:rPr>
            </w:pPr>
            <w:r>
              <w:rPr>
                <w:rFonts w:hAnsi="宋体" w:hint="eastAsia"/>
              </w:rPr>
              <w:t>电子邮箱：</w:t>
            </w:r>
            <w:r w:rsidR="00610377">
              <w:rPr>
                <w:rFonts w:hAnsi="宋体" w:hint="eastAsia"/>
                <w:lang w:eastAsia="zh-CN"/>
              </w:rPr>
              <w:t>hjzhang</w:t>
            </w:r>
            <w:r>
              <w:rPr>
                <w:rFonts w:hAnsi="宋体" w:hint="eastAsia"/>
              </w:rPr>
              <w:t>@fhcpec.com.cn</w:t>
            </w:r>
          </w:p>
        </w:tc>
        <w:tc>
          <w:tcPr>
            <w:tcW w:w="5033" w:type="dxa"/>
            <w:vAlign w:val="center"/>
          </w:tcPr>
          <w:p w:rsidR="00A138BB" w:rsidRDefault="00470A2F">
            <w:pPr>
              <w:pStyle w:val="ab"/>
              <w:spacing w:line="400" w:lineRule="exact"/>
              <w:rPr>
                <w:rFonts w:hAnsi="宋体"/>
              </w:rPr>
            </w:pPr>
            <w:r>
              <w:rPr>
                <w:rFonts w:hAnsi="宋体" w:hint="eastAsia"/>
              </w:rPr>
              <w:t>电子邮箱：</w:t>
            </w:r>
          </w:p>
        </w:tc>
      </w:tr>
      <w:tr w:rsidR="00A138BB">
        <w:trPr>
          <w:trHeight w:val="311"/>
          <w:jc w:val="center"/>
        </w:trPr>
        <w:tc>
          <w:tcPr>
            <w:tcW w:w="4748" w:type="dxa"/>
            <w:vAlign w:val="center"/>
          </w:tcPr>
          <w:p w:rsidR="00A138BB" w:rsidRDefault="00470A2F">
            <w:pPr>
              <w:pStyle w:val="ab"/>
              <w:spacing w:line="400" w:lineRule="exact"/>
              <w:rPr>
                <w:rFonts w:hAnsi="宋体"/>
              </w:rPr>
            </w:pPr>
            <w:r>
              <w:rPr>
                <w:rFonts w:hAnsi="宋体" w:hint="eastAsia"/>
              </w:rPr>
              <w:t>委托代理人：</w:t>
            </w:r>
            <w:r w:rsidR="00610377">
              <w:rPr>
                <w:rFonts w:hAnsi="宋体" w:hint="eastAsia"/>
                <w:lang w:eastAsia="zh-CN"/>
              </w:rPr>
              <w:t>张华娟</w:t>
            </w:r>
          </w:p>
        </w:tc>
        <w:tc>
          <w:tcPr>
            <w:tcW w:w="5033" w:type="dxa"/>
            <w:vAlign w:val="center"/>
          </w:tcPr>
          <w:p w:rsidR="00A138BB" w:rsidRDefault="00470A2F">
            <w:pPr>
              <w:pStyle w:val="ab"/>
              <w:spacing w:line="400" w:lineRule="exact"/>
              <w:rPr>
                <w:rFonts w:hAnsi="宋体"/>
              </w:rPr>
            </w:pPr>
            <w:r>
              <w:rPr>
                <w:rFonts w:hAnsi="宋体" w:hint="eastAsia"/>
              </w:rPr>
              <w:t>授权委托人：</w:t>
            </w:r>
          </w:p>
        </w:tc>
      </w:tr>
      <w:tr w:rsidR="00A138BB">
        <w:trPr>
          <w:trHeight w:val="122"/>
          <w:jc w:val="center"/>
        </w:trPr>
        <w:tc>
          <w:tcPr>
            <w:tcW w:w="4748" w:type="dxa"/>
            <w:vAlign w:val="center"/>
          </w:tcPr>
          <w:p w:rsidR="00A138BB" w:rsidRDefault="00470A2F" w:rsidP="00610377">
            <w:pPr>
              <w:pStyle w:val="ab"/>
              <w:spacing w:line="400" w:lineRule="exact"/>
              <w:rPr>
                <w:rFonts w:hAnsi="宋体"/>
              </w:rPr>
            </w:pPr>
            <w:r>
              <w:rPr>
                <w:rFonts w:hAnsi="宋体" w:hint="eastAsia"/>
              </w:rPr>
              <w:t>电话：0596-6311</w:t>
            </w:r>
            <w:r w:rsidR="00610377">
              <w:rPr>
                <w:rFonts w:hAnsi="宋体"/>
              </w:rPr>
              <w:t>821</w:t>
            </w:r>
          </w:p>
        </w:tc>
        <w:tc>
          <w:tcPr>
            <w:tcW w:w="5033" w:type="dxa"/>
            <w:vAlign w:val="center"/>
          </w:tcPr>
          <w:p w:rsidR="00A138BB" w:rsidRDefault="00470A2F">
            <w:pPr>
              <w:pStyle w:val="ab"/>
              <w:spacing w:line="400" w:lineRule="exact"/>
              <w:rPr>
                <w:rFonts w:hAnsi="宋体"/>
              </w:rPr>
            </w:pPr>
            <w:r>
              <w:rPr>
                <w:rFonts w:hAnsi="宋体" w:hint="eastAsia"/>
              </w:rPr>
              <w:t>电话：</w:t>
            </w:r>
          </w:p>
        </w:tc>
      </w:tr>
      <w:tr w:rsidR="00A138BB">
        <w:trPr>
          <w:jc w:val="center"/>
        </w:trPr>
        <w:tc>
          <w:tcPr>
            <w:tcW w:w="4748" w:type="dxa"/>
            <w:vAlign w:val="center"/>
          </w:tcPr>
          <w:p w:rsidR="00A138BB" w:rsidRDefault="00470A2F">
            <w:pPr>
              <w:pStyle w:val="ab"/>
              <w:spacing w:line="400" w:lineRule="exact"/>
              <w:rPr>
                <w:rFonts w:hAnsi="宋体"/>
                <w:lang w:eastAsia="zh-CN"/>
              </w:rPr>
            </w:pPr>
            <w:r>
              <w:rPr>
                <w:rFonts w:hAnsi="宋体" w:hint="eastAsia"/>
                <w:lang w:eastAsia="zh-CN"/>
              </w:rPr>
              <w:t>开户银行：兴业银行漳州古雷支行</w:t>
            </w:r>
          </w:p>
        </w:tc>
        <w:tc>
          <w:tcPr>
            <w:tcW w:w="5033" w:type="dxa"/>
            <w:vAlign w:val="center"/>
          </w:tcPr>
          <w:p w:rsidR="00A138BB" w:rsidRDefault="00470A2F">
            <w:pPr>
              <w:pStyle w:val="ab"/>
              <w:spacing w:line="400" w:lineRule="exact"/>
              <w:rPr>
                <w:rFonts w:hAnsi="宋体"/>
              </w:rPr>
            </w:pPr>
            <w:r>
              <w:rPr>
                <w:rFonts w:hAnsi="宋体" w:hint="eastAsia"/>
              </w:rPr>
              <w:t xml:space="preserve">开户银行： </w:t>
            </w:r>
          </w:p>
        </w:tc>
      </w:tr>
      <w:tr w:rsidR="00A138BB">
        <w:trPr>
          <w:trHeight w:val="453"/>
          <w:jc w:val="center"/>
        </w:trPr>
        <w:tc>
          <w:tcPr>
            <w:tcW w:w="4748" w:type="dxa"/>
            <w:vAlign w:val="center"/>
          </w:tcPr>
          <w:p w:rsidR="00A138BB" w:rsidRDefault="00470A2F">
            <w:pPr>
              <w:pStyle w:val="ab"/>
              <w:spacing w:line="400" w:lineRule="exact"/>
              <w:rPr>
                <w:rFonts w:hAnsi="宋体"/>
              </w:rPr>
            </w:pPr>
            <w:r>
              <w:rPr>
                <w:rFonts w:hAnsi="宋体" w:hint="eastAsia"/>
              </w:rPr>
              <w:t>账号：162070100100021071</w:t>
            </w:r>
          </w:p>
        </w:tc>
        <w:tc>
          <w:tcPr>
            <w:tcW w:w="5033" w:type="dxa"/>
            <w:vAlign w:val="center"/>
          </w:tcPr>
          <w:p w:rsidR="00A138BB" w:rsidRDefault="00470A2F">
            <w:pPr>
              <w:pStyle w:val="ab"/>
              <w:spacing w:line="400" w:lineRule="exact"/>
              <w:rPr>
                <w:rFonts w:hAnsi="宋体"/>
              </w:rPr>
            </w:pPr>
            <w:r>
              <w:rPr>
                <w:rFonts w:hAnsi="宋体" w:hint="eastAsia"/>
              </w:rPr>
              <w:t>账号：</w:t>
            </w:r>
          </w:p>
        </w:tc>
      </w:tr>
    </w:tbl>
    <w:p w:rsidR="00A138BB" w:rsidRDefault="00A138BB">
      <w:pPr>
        <w:spacing w:line="420" w:lineRule="exact"/>
        <w:jc w:val="both"/>
        <w:rPr>
          <w:b/>
          <w:bCs/>
          <w:color w:val="000000"/>
          <w:sz w:val="32"/>
          <w:szCs w:val="32"/>
          <w:lang w:eastAsia="zh-CN"/>
        </w:rPr>
      </w:pPr>
    </w:p>
    <w:p w:rsidR="00A138BB" w:rsidRDefault="00A138BB">
      <w:pPr>
        <w:spacing w:line="420" w:lineRule="exact"/>
        <w:jc w:val="both"/>
        <w:rPr>
          <w:b/>
          <w:bCs/>
          <w:color w:val="000000"/>
          <w:sz w:val="32"/>
          <w:szCs w:val="32"/>
          <w:lang w:eastAsia="zh-CN"/>
        </w:rPr>
      </w:pPr>
    </w:p>
    <w:p w:rsidR="00A138BB" w:rsidRDefault="00A138BB">
      <w:pPr>
        <w:spacing w:line="420" w:lineRule="exact"/>
        <w:jc w:val="both"/>
        <w:rPr>
          <w:b/>
          <w:bCs/>
          <w:color w:val="000000"/>
          <w:sz w:val="32"/>
          <w:szCs w:val="32"/>
          <w:lang w:eastAsia="zh-CN"/>
        </w:rPr>
      </w:pPr>
    </w:p>
    <w:p w:rsidR="00A138BB" w:rsidRDefault="00A138BB">
      <w:pPr>
        <w:spacing w:line="420" w:lineRule="exact"/>
        <w:jc w:val="both"/>
        <w:rPr>
          <w:b/>
          <w:bCs/>
          <w:color w:val="000000"/>
          <w:sz w:val="32"/>
          <w:szCs w:val="32"/>
          <w:lang w:eastAsia="zh-CN"/>
        </w:rPr>
      </w:pPr>
    </w:p>
    <w:p w:rsidR="00A138BB" w:rsidRDefault="00A138BB">
      <w:pPr>
        <w:spacing w:line="420" w:lineRule="exact"/>
        <w:jc w:val="both"/>
        <w:rPr>
          <w:b/>
          <w:bCs/>
          <w:color w:val="000000"/>
          <w:sz w:val="32"/>
          <w:szCs w:val="32"/>
          <w:lang w:eastAsia="zh-CN"/>
        </w:rPr>
      </w:pPr>
    </w:p>
    <w:p w:rsidR="00A138BB" w:rsidRDefault="00A138BB">
      <w:pPr>
        <w:spacing w:line="420" w:lineRule="exact"/>
        <w:jc w:val="both"/>
        <w:rPr>
          <w:b/>
          <w:bCs/>
          <w:color w:val="000000"/>
          <w:sz w:val="32"/>
          <w:szCs w:val="32"/>
          <w:lang w:eastAsia="zh-CN"/>
        </w:rPr>
      </w:pPr>
    </w:p>
    <w:p w:rsidR="00A138BB" w:rsidRDefault="00A138BB">
      <w:pPr>
        <w:spacing w:line="420" w:lineRule="exact"/>
        <w:jc w:val="both"/>
        <w:rPr>
          <w:b/>
          <w:bCs/>
          <w:color w:val="000000"/>
          <w:sz w:val="32"/>
          <w:szCs w:val="32"/>
          <w:lang w:eastAsia="zh-CN"/>
        </w:rPr>
      </w:pPr>
    </w:p>
    <w:p w:rsidR="00A138BB" w:rsidRDefault="00A138BB">
      <w:pPr>
        <w:spacing w:line="420" w:lineRule="exact"/>
        <w:jc w:val="both"/>
        <w:rPr>
          <w:b/>
          <w:bCs/>
          <w:color w:val="000000"/>
          <w:sz w:val="32"/>
          <w:szCs w:val="32"/>
          <w:lang w:eastAsia="zh-CN"/>
        </w:rPr>
      </w:pPr>
    </w:p>
    <w:p w:rsidR="00A138BB" w:rsidRDefault="00A138BB">
      <w:pPr>
        <w:spacing w:line="420" w:lineRule="exact"/>
        <w:jc w:val="both"/>
        <w:rPr>
          <w:b/>
          <w:bCs/>
          <w:color w:val="000000"/>
          <w:sz w:val="32"/>
          <w:szCs w:val="32"/>
          <w:lang w:eastAsia="zh-CN"/>
        </w:rPr>
      </w:pPr>
    </w:p>
    <w:p w:rsidR="00A138BB" w:rsidRDefault="00A138BB">
      <w:pPr>
        <w:spacing w:line="420" w:lineRule="exact"/>
        <w:jc w:val="both"/>
        <w:rPr>
          <w:b/>
          <w:bCs/>
          <w:color w:val="000000"/>
          <w:sz w:val="32"/>
          <w:szCs w:val="32"/>
          <w:lang w:eastAsia="zh-CN"/>
        </w:rPr>
      </w:pPr>
    </w:p>
    <w:p w:rsidR="00A138BB" w:rsidRDefault="00A138BB">
      <w:pPr>
        <w:spacing w:line="420" w:lineRule="exact"/>
        <w:jc w:val="both"/>
        <w:rPr>
          <w:b/>
          <w:bCs/>
          <w:color w:val="000000"/>
          <w:sz w:val="32"/>
          <w:szCs w:val="32"/>
          <w:lang w:eastAsia="zh-CN"/>
        </w:rPr>
      </w:pPr>
    </w:p>
    <w:p w:rsidR="00A138BB" w:rsidRDefault="00A138BB">
      <w:pPr>
        <w:spacing w:line="420" w:lineRule="exact"/>
        <w:jc w:val="both"/>
        <w:rPr>
          <w:b/>
          <w:bCs/>
          <w:color w:val="000000"/>
          <w:sz w:val="32"/>
          <w:szCs w:val="32"/>
          <w:lang w:eastAsia="zh-CN"/>
        </w:rPr>
      </w:pPr>
    </w:p>
    <w:p w:rsidR="00A138BB" w:rsidRDefault="00A138BB">
      <w:pPr>
        <w:spacing w:line="420" w:lineRule="exact"/>
        <w:jc w:val="both"/>
        <w:rPr>
          <w:b/>
          <w:bCs/>
          <w:color w:val="000000"/>
          <w:sz w:val="32"/>
          <w:szCs w:val="32"/>
          <w:lang w:eastAsia="zh-CN"/>
        </w:rPr>
      </w:pPr>
    </w:p>
    <w:p w:rsidR="00A138BB" w:rsidRDefault="00A138BB">
      <w:pPr>
        <w:spacing w:line="420" w:lineRule="exact"/>
        <w:jc w:val="both"/>
        <w:rPr>
          <w:b/>
          <w:bCs/>
          <w:color w:val="000000"/>
          <w:sz w:val="32"/>
          <w:szCs w:val="32"/>
          <w:lang w:eastAsia="zh-CN"/>
        </w:rPr>
      </w:pPr>
    </w:p>
    <w:p w:rsidR="00A138BB" w:rsidRDefault="00A138BB">
      <w:pPr>
        <w:spacing w:line="420" w:lineRule="exact"/>
        <w:jc w:val="both"/>
        <w:rPr>
          <w:b/>
          <w:bCs/>
          <w:color w:val="000000"/>
          <w:sz w:val="32"/>
          <w:szCs w:val="32"/>
          <w:lang w:eastAsia="zh-CN"/>
        </w:rPr>
      </w:pPr>
    </w:p>
    <w:p w:rsidR="00A138BB" w:rsidRDefault="00A138BB">
      <w:pPr>
        <w:spacing w:line="420" w:lineRule="exact"/>
        <w:jc w:val="both"/>
        <w:rPr>
          <w:b/>
          <w:bCs/>
          <w:color w:val="000000"/>
          <w:sz w:val="32"/>
          <w:szCs w:val="32"/>
          <w:lang w:eastAsia="zh-CN"/>
        </w:rPr>
      </w:pPr>
    </w:p>
    <w:p w:rsidR="00A138BB" w:rsidRDefault="00A138BB">
      <w:pPr>
        <w:spacing w:line="420" w:lineRule="exact"/>
        <w:jc w:val="both"/>
        <w:rPr>
          <w:b/>
          <w:bCs/>
          <w:color w:val="000000"/>
          <w:sz w:val="32"/>
          <w:szCs w:val="32"/>
          <w:lang w:eastAsia="zh-CN"/>
        </w:rPr>
      </w:pPr>
    </w:p>
    <w:p w:rsidR="00A138BB" w:rsidRDefault="00A138BB">
      <w:pPr>
        <w:spacing w:line="420" w:lineRule="exact"/>
        <w:jc w:val="both"/>
        <w:rPr>
          <w:b/>
          <w:bCs/>
          <w:color w:val="000000"/>
          <w:sz w:val="32"/>
          <w:szCs w:val="32"/>
          <w:lang w:eastAsia="zh-CN"/>
        </w:rPr>
      </w:pPr>
    </w:p>
    <w:p w:rsidR="00A138BB" w:rsidRDefault="00A138BB">
      <w:pPr>
        <w:spacing w:line="420" w:lineRule="exact"/>
        <w:jc w:val="both"/>
        <w:rPr>
          <w:b/>
          <w:bCs/>
          <w:color w:val="000000"/>
          <w:sz w:val="32"/>
          <w:szCs w:val="32"/>
          <w:lang w:eastAsia="zh-CN"/>
        </w:rPr>
      </w:pPr>
    </w:p>
    <w:p w:rsidR="00A138BB" w:rsidRDefault="00A138BB">
      <w:pPr>
        <w:spacing w:line="420" w:lineRule="exact"/>
        <w:jc w:val="both"/>
        <w:rPr>
          <w:b/>
          <w:bCs/>
          <w:color w:val="000000"/>
          <w:sz w:val="32"/>
          <w:szCs w:val="32"/>
          <w:lang w:eastAsia="zh-CN"/>
        </w:rPr>
      </w:pPr>
    </w:p>
    <w:p w:rsidR="00A138BB" w:rsidRDefault="00470A2F">
      <w:pPr>
        <w:pStyle w:val="12"/>
        <w:rPr>
          <w:b/>
          <w:bCs/>
          <w:sz w:val="24"/>
          <w:szCs w:val="24"/>
        </w:rPr>
      </w:pPr>
      <w:r>
        <w:rPr>
          <w:rFonts w:hint="eastAsia"/>
          <w:b/>
          <w:bCs/>
          <w:sz w:val="24"/>
          <w:szCs w:val="24"/>
        </w:rPr>
        <w:lastRenderedPageBreak/>
        <w:t>附件二、参选文件范本</w:t>
      </w:r>
    </w:p>
    <w:p w:rsidR="00A138BB" w:rsidRDefault="00A138BB">
      <w:pPr>
        <w:pStyle w:val="ab"/>
        <w:jc w:val="center"/>
        <w:rPr>
          <w:rFonts w:ascii="Times New Roman" w:hAnsi="Times New Roman"/>
          <w:b/>
          <w:sz w:val="52"/>
          <w:szCs w:val="52"/>
          <w:lang w:eastAsia="zh-CN"/>
        </w:rPr>
      </w:pPr>
    </w:p>
    <w:p w:rsidR="00A138BB" w:rsidRDefault="00470A2F">
      <w:pPr>
        <w:spacing w:line="1000" w:lineRule="exact"/>
        <w:jc w:val="center"/>
        <w:rPr>
          <w:b/>
          <w:sz w:val="44"/>
          <w:szCs w:val="44"/>
          <w:lang w:eastAsia="zh-CN"/>
        </w:rPr>
      </w:pPr>
      <w:r>
        <w:rPr>
          <w:rFonts w:hint="eastAsia"/>
          <w:b/>
          <w:sz w:val="44"/>
          <w:szCs w:val="44"/>
          <w:lang w:eastAsia="zh-CN"/>
        </w:rPr>
        <w:t>福建福海创石油化工有限公司芳烃联合装置优化节能项目职业病危害预评价报告书编制项目参选</w:t>
      </w:r>
      <w:r>
        <w:rPr>
          <w:b/>
          <w:sz w:val="44"/>
          <w:szCs w:val="44"/>
          <w:lang w:eastAsia="zh-CN"/>
        </w:rPr>
        <w:t>文件</w:t>
      </w:r>
    </w:p>
    <w:p w:rsidR="00A138BB" w:rsidRDefault="00A138BB">
      <w:pPr>
        <w:pStyle w:val="12"/>
      </w:pPr>
    </w:p>
    <w:p w:rsidR="00A138BB" w:rsidRDefault="00A138BB">
      <w:pPr>
        <w:pStyle w:val="ab"/>
        <w:rPr>
          <w:rFonts w:ascii="Times New Roman" w:hAnsi="Times New Roman"/>
          <w:lang w:eastAsia="zh-CN"/>
        </w:rPr>
      </w:pPr>
    </w:p>
    <w:p w:rsidR="00A138BB" w:rsidRDefault="00A138BB">
      <w:pPr>
        <w:pStyle w:val="ab"/>
        <w:rPr>
          <w:rFonts w:ascii="Times New Roman" w:hAnsi="Times New Roman"/>
          <w:lang w:eastAsia="zh-CN"/>
        </w:rPr>
      </w:pPr>
    </w:p>
    <w:p w:rsidR="00A138BB" w:rsidRDefault="00A138BB">
      <w:pPr>
        <w:pStyle w:val="ab"/>
        <w:rPr>
          <w:rFonts w:ascii="Times New Roman" w:hAnsi="Times New Roman"/>
          <w:lang w:eastAsia="zh-CN"/>
        </w:rPr>
      </w:pPr>
    </w:p>
    <w:p w:rsidR="00A138BB" w:rsidRDefault="00A138BB">
      <w:pPr>
        <w:pStyle w:val="ab"/>
        <w:rPr>
          <w:rFonts w:ascii="Times New Roman" w:hAnsi="Times New Roman"/>
          <w:lang w:eastAsia="zh-CN"/>
        </w:rPr>
      </w:pPr>
    </w:p>
    <w:p w:rsidR="00A138BB" w:rsidRDefault="00A138BB">
      <w:pPr>
        <w:pStyle w:val="ab"/>
        <w:rPr>
          <w:rFonts w:ascii="Times New Roman" w:hAnsi="Times New Roman"/>
          <w:b/>
          <w:bCs/>
          <w:sz w:val="32"/>
          <w:szCs w:val="32"/>
          <w:lang w:eastAsia="zh-CN"/>
        </w:rPr>
      </w:pPr>
    </w:p>
    <w:p w:rsidR="00A138BB" w:rsidRDefault="00A138BB">
      <w:pPr>
        <w:pStyle w:val="ab"/>
        <w:rPr>
          <w:rFonts w:ascii="Times New Roman" w:hAnsi="Times New Roman"/>
          <w:b/>
          <w:bCs/>
          <w:sz w:val="32"/>
          <w:szCs w:val="32"/>
          <w:lang w:eastAsia="zh-CN"/>
        </w:rPr>
      </w:pPr>
    </w:p>
    <w:p w:rsidR="00A138BB" w:rsidRDefault="00A138BB">
      <w:pPr>
        <w:pStyle w:val="ab"/>
        <w:rPr>
          <w:rFonts w:ascii="Times New Roman" w:hAnsi="Times New Roman"/>
          <w:b/>
          <w:bCs/>
          <w:sz w:val="32"/>
          <w:szCs w:val="32"/>
          <w:lang w:eastAsia="zh-CN"/>
        </w:rPr>
      </w:pPr>
    </w:p>
    <w:p w:rsidR="00A138BB" w:rsidRDefault="00A138BB">
      <w:pPr>
        <w:pStyle w:val="ab"/>
        <w:rPr>
          <w:rFonts w:ascii="Times New Roman" w:hAnsi="Times New Roman"/>
          <w:b/>
          <w:bCs/>
          <w:sz w:val="32"/>
          <w:szCs w:val="32"/>
          <w:lang w:eastAsia="zh-CN"/>
        </w:rPr>
      </w:pPr>
    </w:p>
    <w:p w:rsidR="00A138BB" w:rsidRDefault="00A138BB">
      <w:pPr>
        <w:pStyle w:val="ab"/>
        <w:rPr>
          <w:rFonts w:ascii="Times New Roman" w:hAnsi="Times New Roman"/>
          <w:b/>
          <w:bCs/>
          <w:sz w:val="32"/>
          <w:szCs w:val="32"/>
          <w:lang w:eastAsia="zh-CN"/>
        </w:rPr>
      </w:pPr>
    </w:p>
    <w:p w:rsidR="00A138BB" w:rsidRDefault="00A138BB">
      <w:pPr>
        <w:pStyle w:val="ab"/>
        <w:rPr>
          <w:rFonts w:ascii="Times New Roman" w:hAnsi="Times New Roman"/>
          <w:b/>
          <w:bCs/>
          <w:sz w:val="32"/>
          <w:szCs w:val="36"/>
          <w:lang w:eastAsia="zh-CN"/>
        </w:rPr>
      </w:pPr>
    </w:p>
    <w:p w:rsidR="00A138BB" w:rsidRDefault="00470A2F">
      <w:pPr>
        <w:pStyle w:val="ab"/>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A138BB" w:rsidRDefault="00470A2F">
      <w:pPr>
        <w:pStyle w:val="ab"/>
        <w:jc w:val="center"/>
        <w:rPr>
          <w:rFonts w:ascii="Times New Roman" w:hAnsi="Times New Roman"/>
          <w:b/>
          <w:bCs/>
          <w:color w:val="FF0000"/>
          <w:w w:val="95"/>
          <w:sz w:val="32"/>
          <w:lang w:eastAsia="zh-CN"/>
        </w:rPr>
      </w:pPr>
      <w:r>
        <w:rPr>
          <w:rFonts w:ascii="Times New Roman" w:hAnsi="Times New Roman" w:hint="eastAsia"/>
          <w:b/>
          <w:bCs/>
          <w:color w:val="FF0000"/>
          <w:w w:val="95"/>
          <w:sz w:val="32"/>
          <w:lang w:eastAsia="zh-CN"/>
        </w:rPr>
        <w:t xml:space="preserve"> 20</w:t>
      </w:r>
      <w:r>
        <w:rPr>
          <w:rFonts w:ascii="Times New Roman" w:hAnsi="Times New Roman"/>
          <w:b/>
          <w:bCs/>
          <w:color w:val="FF0000"/>
          <w:w w:val="95"/>
          <w:sz w:val="32"/>
          <w:lang w:eastAsia="zh-CN"/>
        </w:rPr>
        <w:t>2</w:t>
      </w:r>
      <w:r>
        <w:rPr>
          <w:rFonts w:ascii="Times New Roman" w:hAnsi="Times New Roman" w:hint="eastAsia"/>
          <w:b/>
          <w:bCs/>
          <w:color w:val="FF0000"/>
          <w:w w:val="95"/>
          <w:sz w:val="32"/>
          <w:lang w:eastAsia="zh-CN"/>
        </w:rPr>
        <w:t>4</w:t>
      </w:r>
      <w:r>
        <w:rPr>
          <w:rFonts w:ascii="Times New Roman" w:hAnsi="Times New Roman"/>
          <w:b/>
          <w:bCs/>
          <w:color w:val="FF0000"/>
          <w:w w:val="95"/>
          <w:sz w:val="32"/>
          <w:lang w:eastAsia="zh-CN"/>
        </w:rPr>
        <w:t>年</w:t>
      </w:r>
      <w:r>
        <w:rPr>
          <w:rFonts w:ascii="Times New Roman" w:hAnsi="Times New Roman" w:hint="eastAsia"/>
          <w:b/>
          <w:bCs/>
          <w:color w:val="FF0000"/>
          <w:w w:val="95"/>
          <w:sz w:val="32"/>
          <w:lang w:eastAsia="zh-CN"/>
        </w:rPr>
        <w:t xml:space="preserve">  </w:t>
      </w:r>
      <w:r>
        <w:rPr>
          <w:rFonts w:ascii="Times New Roman" w:hAnsi="Times New Roman"/>
          <w:b/>
          <w:bCs/>
          <w:color w:val="FF0000"/>
          <w:w w:val="95"/>
          <w:sz w:val="32"/>
          <w:lang w:eastAsia="zh-CN"/>
        </w:rPr>
        <w:t>月</w:t>
      </w:r>
    </w:p>
    <w:p w:rsidR="00A138BB" w:rsidRDefault="00A138BB">
      <w:pPr>
        <w:rPr>
          <w:lang w:eastAsia="zh-CN"/>
        </w:rPr>
      </w:pPr>
    </w:p>
    <w:p w:rsidR="00A138BB" w:rsidRDefault="00A138BB">
      <w:pPr>
        <w:pStyle w:val="12"/>
      </w:pPr>
    </w:p>
    <w:p w:rsidR="00A138BB" w:rsidRDefault="00A138BB">
      <w:pPr>
        <w:pStyle w:val="12"/>
      </w:pPr>
    </w:p>
    <w:p w:rsidR="00A138BB" w:rsidRDefault="00A138BB">
      <w:pPr>
        <w:pStyle w:val="12"/>
      </w:pPr>
    </w:p>
    <w:p w:rsidR="00A138BB" w:rsidRDefault="00A138BB">
      <w:pPr>
        <w:pStyle w:val="12"/>
      </w:pPr>
    </w:p>
    <w:p w:rsidR="00A138BB" w:rsidRDefault="00470A2F">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A138BB" w:rsidRDefault="00470A2F">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A138BB" w:rsidRDefault="00470A2F">
      <w:pPr>
        <w:pStyle w:val="aff"/>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1．参选人应按规定，向比选人递交参选文件，正本一份。</w:t>
      </w:r>
    </w:p>
    <w:p w:rsidR="00A138BB" w:rsidRDefault="00470A2F">
      <w:pPr>
        <w:pStyle w:val="aff"/>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2.所有纸质文件采用</w:t>
      </w:r>
      <w:r>
        <w:rPr>
          <w:rFonts w:cs="Times New Roman"/>
          <w:bCs w:val="0"/>
          <w:color w:val="C00000"/>
          <w:sz w:val="24"/>
          <w:szCs w:val="24"/>
          <w:lang w:eastAsia="zh-CN"/>
        </w:rPr>
        <w:t>A4</w:t>
      </w:r>
      <w:r>
        <w:rPr>
          <w:rFonts w:cs="Times New Roman" w:hint="eastAsia"/>
          <w:bCs w:val="0"/>
          <w:color w:val="C00000"/>
          <w:sz w:val="24"/>
          <w:szCs w:val="24"/>
          <w:lang w:eastAsia="zh-CN"/>
        </w:rPr>
        <w:t>纸胶装或平装。所有参选文件应增加统一外层包封。</w:t>
      </w:r>
    </w:p>
    <w:p w:rsidR="00A138BB" w:rsidRDefault="00470A2F">
      <w:pPr>
        <w:pStyle w:val="aff"/>
        <w:spacing w:beforeLines="0" w:afterLines="0"/>
        <w:ind w:firstLineChars="221" w:firstLine="530"/>
        <w:rPr>
          <w:rFonts w:cs="Times New Roman"/>
          <w:bCs w:val="0"/>
          <w:color w:val="C00000"/>
          <w:sz w:val="24"/>
          <w:szCs w:val="24"/>
          <w:lang w:eastAsia="zh-CN"/>
        </w:rPr>
      </w:pPr>
      <w:r>
        <w:rPr>
          <w:rFonts w:cs="Times New Roman"/>
          <w:bCs w:val="0"/>
          <w:color w:val="C00000"/>
          <w:sz w:val="24"/>
          <w:szCs w:val="24"/>
          <w:lang w:eastAsia="zh-CN"/>
        </w:rPr>
        <w:t>3</w:t>
      </w:r>
      <w:r>
        <w:rPr>
          <w:rFonts w:cs="Times New Roman" w:hint="eastAsia"/>
          <w:bCs w:val="0"/>
          <w:color w:val="C00000"/>
          <w:sz w:val="24"/>
          <w:szCs w:val="24"/>
          <w:lang w:eastAsia="zh-CN"/>
        </w:rPr>
        <w:t>.凡因参选文件不按规定填写，或填写不清晰、不完整、或密封不合要求而引起的一切后果，由参选人自行负责。</w:t>
      </w:r>
    </w:p>
    <w:p w:rsidR="00A138BB" w:rsidRDefault="00470A2F">
      <w:pPr>
        <w:pStyle w:val="aff"/>
        <w:spacing w:beforeLines="0" w:afterLines="0"/>
        <w:ind w:firstLineChars="221" w:firstLine="530"/>
        <w:rPr>
          <w:rFonts w:cs="Times New Roman"/>
          <w:bCs w:val="0"/>
          <w:color w:val="C00000"/>
          <w:sz w:val="24"/>
          <w:szCs w:val="24"/>
          <w:lang w:eastAsia="zh-CN"/>
        </w:rPr>
      </w:pPr>
      <w:r>
        <w:rPr>
          <w:rFonts w:cs="Times New Roman"/>
          <w:bCs w:val="0"/>
          <w:color w:val="C00000"/>
          <w:sz w:val="24"/>
          <w:szCs w:val="24"/>
          <w:lang w:eastAsia="zh-CN"/>
        </w:rPr>
        <w:t>4</w:t>
      </w:r>
      <w:r>
        <w:rPr>
          <w:rFonts w:cs="Times New Roman" w:hint="eastAsia"/>
          <w:bCs w:val="0"/>
          <w:color w:val="C00000"/>
          <w:sz w:val="24"/>
          <w:szCs w:val="24"/>
          <w:lang w:eastAsia="zh-CN"/>
        </w:rPr>
        <w:t>.参选文件正本必须逐页或骑缝加盖参选人公章或由法人代表逐页签字方视为有效，同时应注明提交日期，否则视为废标。</w:t>
      </w:r>
    </w:p>
    <w:p w:rsidR="00A138BB" w:rsidRDefault="00470A2F">
      <w:pPr>
        <w:pStyle w:val="aff"/>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5.</w:t>
      </w:r>
      <w:r>
        <w:rPr>
          <w:rFonts w:cs="Times New Roman" w:hint="eastAsia"/>
          <w:b/>
          <w:color w:val="C00000"/>
          <w:sz w:val="24"/>
          <w:szCs w:val="24"/>
          <w:lang w:eastAsia="zh-CN"/>
        </w:rPr>
        <w:t>技术文件与商务文件分开密封包装后一起邮寄</w:t>
      </w:r>
      <w:r>
        <w:rPr>
          <w:rFonts w:cs="Times New Roman" w:hint="eastAsia"/>
          <w:bCs w:val="0"/>
          <w:color w:val="C00000"/>
          <w:sz w:val="24"/>
          <w:szCs w:val="24"/>
          <w:lang w:eastAsia="zh-CN"/>
        </w:rPr>
        <w:t>，参选文件均需提供</w:t>
      </w:r>
      <w:r>
        <w:rPr>
          <w:rFonts w:cs="Times New Roman" w:hint="eastAsia"/>
          <w:b/>
          <w:color w:val="C00000"/>
          <w:sz w:val="24"/>
          <w:szCs w:val="24"/>
          <w:lang w:eastAsia="zh-CN"/>
        </w:rPr>
        <w:t>U盘电子扫描文档</w:t>
      </w:r>
      <w:r>
        <w:rPr>
          <w:rFonts w:cs="Times New Roman" w:hint="eastAsia"/>
          <w:bCs w:val="0"/>
          <w:color w:val="C00000"/>
          <w:sz w:val="24"/>
          <w:szCs w:val="24"/>
          <w:lang w:eastAsia="zh-CN"/>
        </w:rPr>
        <w:t>（与商务文件一起密封包装）。</w:t>
      </w:r>
    </w:p>
    <w:p w:rsidR="00A138BB" w:rsidRDefault="00470A2F">
      <w:pPr>
        <w:pStyle w:val="aff"/>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A138BB" w:rsidRDefault="00CD6362">
      <w:pPr>
        <w:rPr>
          <w:szCs w:val="21"/>
          <w:lang w:eastAsia="zh-CN"/>
        </w:rPr>
      </w:pPr>
      <w:r>
        <w:rPr>
          <w:rFonts w:ascii="Calibri"/>
        </w:rPr>
        <w:pict>
          <v:shapetype id="_x0000_t202" coordsize="21600,21600" o:spt="202" path="m,l,21600r21600,l21600,xe">
            <v:stroke joinstyle="miter"/>
            <v:path gradientshapeok="t" o:connecttype="rect"/>
          </v:shapetype>
          <v:shape id="_x0000_s1026" type="#_x0000_t202" style="position:absolute;margin-left:5.25pt;margin-top:.5pt;width:363.2pt;height:147.2pt;z-index:251660288;mso-width-relative:page;mso-height-relative:page"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j99X+1wAAAAgBAAAPAAAAAAAAAAEA&#10;IAAAACIAAABkcnMvZG93bnJldi54bWxQSwECFAAUAAAACACHTuJAI3v+UkkCAACWBAAADgAAAAAA&#10;AAABACAAAAAmAQAAZHJzL2Uyb0RvYy54bWxQSwUGAAAAAAYABgBZAQAA4QUAAAAA&#10;">
            <v:textbox>
              <w:txbxContent>
                <w:p w:rsidR="00A138BB" w:rsidRDefault="00470A2F">
                  <w:pPr>
                    <w:rPr>
                      <w:rFonts w:cs="Arial"/>
                      <w:sz w:val="24"/>
                      <w:szCs w:val="24"/>
                      <w:u w:val="single"/>
                      <w:lang w:eastAsia="zh-CN"/>
                    </w:rPr>
                  </w:pPr>
                  <w:r>
                    <w:rPr>
                      <w:rFonts w:cs="Arial" w:hint="eastAsia"/>
                      <w:sz w:val="24"/>
                      <w:szCs w:val="24"/>
                      <w:lang w:eastAsia="zh-CN"/>
                    </w:rPr>
                    <w:t>比选项目：</w:t>
                  </w:r>
                  <w:r>
                    <w:rPr>
                      <w:rFonts w:cs="Arial"/>
                      <w:sz w:val="24"/>
                      <w:szCs w:val="24"/>
                      <w:u w:val="single"/>
                      <w:lang w:eastAsia="zh-CN"/>
                    </w:rPr>
                    <w:t xml:space="preserve">                                      </w:t>
                  </w:r>
                </w:p>
                <w:p w:rsidR="00A138BB" w:rsidRDefault="00470A2F">
                  <w:pPr>
                    <w:rPr>
                      <w:rFonts w:cs="Arial"/>
                      <w:sz w:val="24"/>
                      <w:szCs w:val="24"/>
                      <w:u w:val="single"/>
                      <w:lang w:eastAsia="zh-CN"/>
                    </w:rPr>
                  </w:pPr>
                  <w:r>
                    <w:rPr>
                      <w:rFonts w:cs="Arial" w:hint="eastAsia"/>
                      <w:sz w:val="24"/>
                      <w:szCs w:val="24"/>
                      <w:lang w:eastAsia="zh-CN"/>
                    </w:rPr>
                    <w:t>比选人名称：</w:t>
                  </w:r>
                  <w:r>
                    <w:rPr>
                      <w:rFonts w:cs="Arial"/>
                      <w:sz w:val="24"/>
                      <w:szCs w:val="24"/>
                      <w:u w:val="single"/>
                      <w:lang w:eastAsia="zh-CN"/>
                    </w:rPr>
                    <w:t xml:space="preserve">                                    </w:t>
                  </w:r>
                </w:p>
                <w:p w:rsidR="00A138BB" w:rsidRDefault="00470A2F">
                  <w:pPr>
                    <w:rPr>
                      <w:rFonts w:cs="Arial"/>
                      <w:sz w:val="24"/>
                      <w:szCs w:val="24"/>
                      <w:lang w:eastAsia="zh-CN"/>
                    </w:rPr>
                  </w:pPr>
                  <w:r>
                    <w:rPr>
                      <w:rFonts w:cs="Arial" w:hint="eastAsia"/>
                      <w:sz w:val="24"/>
                      <w:szCs w:val="24"/>
                      <w:lang w:eastAsia="zh-CN"/>
                    </w:rPr>
                    <w:t>本文件于</w:t>
                  </w:r>
                  <w:r>
                    <w:rPr>
                      <w:rFonts w:cs="Arial"/>
                      <w:sz w:val="24"/>
                      <w:szCs w:val="24"/>
                      <w:u w:val="single"/>
                      <w:lang w:eastAsia="zh-CN"/>
                    </w:rPr>
                    <w:t xml:space="preserve">  </w:t>
                  </w:r>
                  <w:r>
                    <w:rPr>
                      <w:rFonts w:cs="Arial" w:hint="eastAsia"/>
                      <w:sz w:val="24"/>
                      <w:szCs w:val="24"/>
                      <w:lang w:eastAsia="zh-CN"/>
                    </w:rPr>
                    <w:t>年</w:t>
                  </w:r>
                  <w:r>
                    <w:rPr>
                      <w:rFonts w:cs="Arial"/>
                      <w:sz w:val="24"/>
                      <w:szCs w:val="24"/>
                      <w:u w:val="single"/>
                      <w:lang w:eastAsia="zh-CN"/>
                    </w:rPr>
                    <w:t xml:space="preserve">  </w:t>
                  </w:r>
                  <w:r>
                    <w:rPr>
                      <w:rFonts w:cs="Arial" w:hint="eastAsia"/>
                      <w:sz w:val="24"/>
                      <w:szCs w:val="24"/>
                      <w:lang w:eastAsia="zh-CN"/>
                    </w:rPr>
                    <w:t>月</w:t>
                  </w:r>
                  <w:r>
                    <w:rPr>
                      <w:rFonts w:cs="Arial"/>
                      <w:sz w:val="24"/>
                      <w:szCs w:val="24"/>
                      <w:u w:val="single"/>
                      <w:lang w:eastAsia="zh-CN"/>
                    </w:rPr>
                    <w:t xml:space="preserve">  </w:t>
                  </w:r>
                  <w:r>
                    <w:rPr>
                      <w:rFonts w:cs="Arial" w:hint="eastAsia"/>
                      <w:sz w:val="24"/>
                      <w:szCs w:val="24"/>
                      <w:lang w:eastAsia="zh-CN"/>
                    </w:rPr>
                    <w:t>日</w:t>
                  </w:r>
                  <w:r>
                    <w:rPr>
                      <w:rFonts w:cs="Arial"/>
                      <w:sz w:val="24"/>
                      <w:szCs w:val="24"/>
                      <w:u w:val="single"/>
                      <w:lang w:eastAsia="zh-CN"/>
                    </w:rPr>
                    <w:t xml:space="preserve">  </w:t>
                  </w:r>
                  <w:r>
                    <w:rPr>
                      <w:rFonts w:cs="Arial" w:hint="eastAsia"/>
                      <w:sz w:val="24"/>
                      <w:szCs w:val="24"/>
                      <w:lang w:eastAsia="zh-CN"/>
                    </w:rPr>
                    <w:t>点</w:t>
                  </w:r>
                  <w:r>
                    <w:rPr>
                      <w:rFonts w:cs="Arial"/>
                      <w:sz w:val="24"/>
                      <w:szCs w:val="24"/>
                      <w:u w:val="single"/>
                      <w:lang w:eastAsia="zh-CN"/>
                    </w:rPr>
                    <w:t xml:space="preserve">  </w:t>
                  </w:r>
                  <w:r>
                    <w:rPr>
                      <w:rFonts w:cs="Arial" w:hint="eastAsia"/>
                      <w:sz w:val="24"/>
                      <w:szCs w:val="24"/>
                      <w:lang w:eastAsia="zh-CN"/>
                    </w:rPr>
                    <w:t>分（北京时间）（开标时间）前不得开封此文件</w:t>
                  </w:r>
                </w:p>
                <w:p w:rsidR="00A138BB" w:rsidRDefault="00470A2F">
                  <w:pPr>
                    <w:rPr>
                      <w:rFonts w:cs="Arial"/>
                      <w:sz w:val="24"/>
                      <w:szCs w:val="24"/>
                      <w:lang w:eastAsia="zh-CN"/>
                    </w:rPr>
                  </w:pPr>
                  <w:r>
                    <w:rPr>
                      <w:rFonts w:cs="Arial" w:hint="eastAsia"/>
                      <w:sz w:val="24"/>
                      <w:szCs w:val="24"/>
                      <w:lang w:eastAsia="zh-CN"/>
                    </w:rPr>
                    <w:t>参选人名称：</w:t>
                  </w:r>
                  <w:r>
                    <w:rPr>
                      <w:rFonts w:cs="Arial"/>
                      <w:sz w:val="24"/>
                      <w:szCs w:val="24"/>
                      <w:u w:val="single"/>
                      <w:lang w:eastAsia="zh-CN"/>
                    </w:rPr>
                    <w:t xml:space="preserve">                      </w:t>
                  </w:r>
                  <w:r>
                    <w:rPr>
                      <w:rFonts w:cs="Arial" w:hint="eastAsia"/>
                      <w:sz w:val="24"/>
                      <w:szCs w:val="24"/>
                      <w:lang w:eastAsia="zh-CN"/>
                    </w:rPr>
                    <w:t>（公章）</w:t>
                  </w:r>
                </w:p>
                <w:p w:rsidR="00A138BB" w:rsidRDefault="00470A2F">
                  <w:pPr>
                    <w:rPr>
                      <w:rFonts w:cs="Arial"/>
                      <w:sz w:val="24"/>
                      <w:szCs w:val="24"/>
                      <w:u w:val="single"/>
                      <w:lang w:eastAsia="zh-CN"/>
                    </w:rPr>
                  </w:pPr>
                  <w:r>
                    <w:rPr>
                      <w:rFonts w:cs="Arial" w:hint="eastAsia"/>
                      <w:sz w:val="24"/>
                      <w:szCs w:val="24"/>
                      <w:lang w:eastAsia="zh-CN"/>
                    </w:rPr>
                    <w:t>参选人地址、邮编：</w:t>
                  </w:r>
                  <w:r>
                    <w:rPr>
                      <w:rFonts w:cs="Arial"/>
                      <w:sz w:val="24"/>
                      <w:szCs w:val="24"/>
                      <w:u w:val="single"/>
                      <w:lang w:eastAsia="zh-CN"/>
                    </w:rPr>
                    <w:t xml:space="preserve">                         </w:t>
                  </w:r>
                </w:p>
                <w:p w:rsidR="00A138BB" w:rsidRDefault="00470A2F">
                  <w:pPr>
                    <w:rPr>
                      <w:rFonts w:cs="Arial"/>
                      <w:sz w:val="24"/>
                      <w:szCs w:val="24"/>
                      <w:u w:val="single"/>
                      <w:lang w:eastAsia="zh-CN"/>
                    </w:rPr>
                  </w:pPr>
                  <w:r>
                    <w:rPr>
                      <w:rFonts w:cs="Arial" w:hint="eastAsia"/>
                      <w:sz w:val="24"/>
                      <w:szCs w:val="24"/>
                      <w:lang w:eastAsia="zh-CN"/>
                    </w:rPr>
                    <w:t>封装文件内容：</w:t>
                  </w:r>
                  <w:r>
                    <w:rPr>
                      <w:rFonts w:cs="Arial"/>
                      <w:sz w:val="24"/>
                      <w:szCs w:val="24"/>
                      <w:u w:val="single"/>
                      <w:lang w:eastAsia="zh-CN"/>
                    </w:rPr>
                    <w:t xml:space="preserve">                             </w:t>
                  </w:r>
                </w:p>
                <w:p w:rsidR="00A138BB" w:rsidRDefault="00470A2F">
                  <w:pPr>
                    <w:rPr>
                      <w:sz w:val="24"/>
                      <w:szCs w:val="24"/>
                      <w:lang w:eastAsia="zh-CN"/>
                    </w:rPr>
                  </w:pPr>
                  <w:r>
                    <w:rPr>
                      <w:rFonts w:cs="Arial" w:hint="eastAsia"/>
                      <w:sz w:val="24"/>
                      <w:szCs w:val="24"/>
                      <w:lang w:eastAsia="zh-CN"/>
                    </w:rPr>
                    <w:t>参选人联系人及联系电话：</w:t>
                  </w:r>
                  <w:r>
                    <w:rPr>
                      <w:rFonts w:cs="Arial"/>
                      <w:sz w:val="24"/>
                      <w:szCs w:val="24"/>
                      <w:u w:val="single"/>
                      <w:lang w:eastAsia="zh-CN"/>
                    </w:rPr>
                    <w:t xml:space="preserve">                   </w:t>
                  </w:r>
                </w:p>
              </w:txbxContent>
            </v:textbox>
          </v:shape>
        </w:pict>
      </w:r>
    </w:p>
    <w:p w:rsidR="00A138BB" w:rsidRDefault="00A138BB">
      <w:pPr>
        <w:rPr>
          <w:szCs w:val="21"/>
          <w:lang w:eastAsia="zh-CN"/>
        </w:rPr>
      </w:pPr>
    </w:p>
    <w:p w:rsidR="00A138BB" w:rsidRDefault="00A138BB">
      <w:pPr>
        <w:rPr>
          <w:szCs w:val="21"/>
          <w:lang w:eastAsia="zh-CN"/>
        </w:rPr>
      </w:pPr>
    </w:p>
    <w:p w:rsidR="00A138BB" w:rsidRDefault="00A138BB">
      <w:pPr>
        <w:rPr>
          <w:szCs w:val="21"/>
          <w:lang w:eastAsia="zh-CN"/>
        </w:rPr>
      </w:pPr>
    </w:p>
    <w:p w:rsidR="00A138BB" w:rsidRDefault="00A138BB">
      <w:pPr>
        <w:rPr>
          <w:szCs w:val="21"/>
          <w:lang w:eastAsia="zh-CN"/>
        </w:rPr>
      </w:pPr>
    </w:p>
    <w:p w:rsidR="00A138BB" w:rsidRDefault="00A138BB">
      <w:pPr>
        <w:rPr>
          <w:szCs w:val="21"/>
          <w:lang w:eastAsia="zh-CN"/>
        </w:rPr>
      </w:pPr>
    </w:p>
    <w:p w:rsidR="00A138BB" w:rsidRDefault="00A138BB">
      <w:pPr>
        <w:rPr>
          <w:szCs w:val="21"/>
          <w:lang w:eastAsia="zh-CN"/>
        </w:rPr>
      </w:pPr>
    </w:p>
    <w:p w:rsidR="00A138BB" w:rsidRDefault="00A138BB">
      <w:pPr>
        <w:rPr>
          <w:szCs w:val="21"/>
          <w:lang w:eastAsia="zh-CN"/>
        </w:rPr>
      </w:pPr>
    </w:p>
    <w:p w:rsidR="00A138BB" w:rsidRDefault="00A138BB">
      <w:pPr>
        <w:pStyle w:val="aff"/>
        <w:spacing w:beforeLines="0" w:afterLines="0" w:line="240" w:lineRule="auto"/>
        <w:ind w:firstLineChars="221" w:firstLine="619"/>
        <w:rPr>
          <w:rFonts w:cs="Times New Roman"/>
          <w:bCs w:val="0"/>
          <w:color w:val="C00000"/>
          <w:lang w:eastAsia="zh-CN"/>
        </w:rPr>
      </w:pPr>
    </w:p>
    <w:p w:rsidR="00A138BB" w:rsidRDefault="00470A2F">
      <w:pPr>
        <w:pStyle w:val="aff"/>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7.以下文件中</w:t>
      </w:r>
      <w:r>
        <w:rPr>
          <w:rFonts w:cs="Times New Roman" w:hint="eastAsia"/>
          <w:b/>
          <w:color w:val="00B050"/>
          <w:sz w:val="24"/>
          <w:szCs w:val="24"/>
          <w:lang w:eastAsia="zh-CN"/>
        </w:rPr>
        <w:t>绿色</w:t>
      </w:r>
      <w:r>
        <w:rPr>
          <w:rFonts w:cs="Times New Roman" w:hint="eastAsia"/>
          <w:bCs w:val="0"/>
          <w:color w:val="C00000"/>
          <w:sz w:val="24"/>
          <w:szCs w:val="24"/>
          <w:lang w:eastAsia="zh-CN"/>
        </w:rPr>
        <w:t>字体部分，请各参选单位根据实际情况填写后，修改为</w:t>
      </w:r>
      <w:r>
        <w:rPr>
          <w:rFonts w:cs="Times New Roman" w:hint="eastAsia"/>
          <w:b/>
          <w:color w:val="C00000"/>
          <w:sz w:val="24"/>
          <w:szCs w:val="24"/>
          <w:lang w:eastAsia="zh-CN"/>
        </w:rPr>
        <w:t>黑色（不加粗）</w:t>
      </w:r>
      <w:r>
        <w:rPr>
          <w:rFonts w:cs="Times New Roman" w:hint="eastAsia"/>
          <w:bCs w:val="0"/>
          <w:color w:val="C00000"/>
          <w:sz w:val="24"/>
          <w:szCs w:val="24"/>
          <w:lang w:eastAsia="zh-CN"/>
        </w:rPr>
        <w:t>字体打印。目录页码请根据实际情况编写。</w:t>
      </w:r>
    </w:p>
    <w:p w:rsidR="00A138BB" w:rsidRDefault="00470A2F">
      <w:pPr>
        <w:pStyle w:val="aff"/>
        <w:spacing w:beforeLines="0" w:afterLines="0"/>
        <w:ind w:firstLineChars="221" w:firstLine="530"/>
        <w:rPr>
          <w:rFonts w:cs="Times New Roman"/>
          <w:color w:val="C00000"/>
          <w:sz w:val="24"/>
          <w:szCs w:val="24"/>
          <w:lang w:eastAsia="zh-CN"/>
        </w:rPr>
      </w:pPr>
      <w:r>
        <w:rPr>
          <w:rFonts w:cs="Times New Roman" w:hint="eastAsia"/>
          <w:color w:val="C00000"/>
          <w:sz w:val="24"/>
          <w:szCs w:val="24"/>
          <w:lang w:eastAsia="zh-CN"/>
        </w:rPr>
        <w:t>8</w:t>
      </w:r>
      <w:r>
        <w:rPr>
          <w:rFonts w:cs="Times New Roman"/>
          <w:color w:val="C00000"/>
          <w:sz w:val="24"/>
          <w:szCs w:val="24"/>
          <w:lang w:eastAsia="zh-CN"/>
        </w:rPr>
        <w:t>.</w:t>
      </w:r>
      <w:r>
        <w:rPr>
          <w:rFonts w:cs="Times New Roman" w:hint="eastAsia"/>
          <w:color w:val="C00000"/>
          <w:sz w:val="24"/>
          <w:szCs w:val="24"/>
          <w:lang w:eastAsia="zh-CN"/>
        </w:rPr>
        <w:t>以下文件中红色字体部分，打印时请删除。</w:t>
      </w:r>
    </w:p>
    <w:p w:rsidR="00A138BB" w:rsidRDefault="00A138BB">
      <w:pPr>
        <w:rPr>
          <w:szCs w:val="21"/>
          <w:lang w:eastAsia="zh-CN"/>
        </w:rPr>
      </w:pPr>
    </w:p>
    <w:p w:rsidR="00A138BB" w:rsidRDefault="00A138BB">
      <w:pPr>
        <w:pStyle w:val="12"/>
      </w:pPr>
    </w:p>
    <w:p w:rsidR="00A138BB" w:rsidRDefault="00A138BB">
      <w:pPr>
        <w:pStyle w:val="12"/>
      </w:pPr>
    </w:p>
    <w:p w:rsidR="00A138BB" w:rsidRDefault="00A138BB">
      <w:pPr>
        <w:pStyle w:val="12"/>
      </w:pPr>
    </w:p>
    <w:p w:rsidR="00A138BB" w:rsidRDefault="00A138BB">
      <w:pPr>
        <w:pStyle w:val="12"/>
      </w:pPr>
    </w:p>
    <w:p w:rsidR="00A138BB" w:rsidRDefault="00A138BB">
      <w:pPr>
        <w:pStyle w:val="12"/>
      </w:pPr>
    </w:p>
    <w:p w:rsidR="00A138BB" w:rsidRDefault="00470A2F">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A138BB">
        <w:trPr>
          <w:jc w:val="center"/>
        </w:trPr>
        <w:tc>
          <w:tcPr>
            <w:tcW w:w="971" w:type="dxa"/>
          </w:tcPr>
          <w:p w:rsidR="00A138BB" w:rsidRDefault="00470A2F">
            <w:pPr>
              <w:spacing w:line="500" w:lineRule="exact"/>
              <w:jc w:val="center"/>
              <w:rPr>
                <w:b/>
                <w:bCs/>
                <w:sz w:val="24"/>
              </w:rPr>
            </w:pPr>
            <w:r>
              <w:rPr>
                <w:rFonts w:hint="eastAsia"/>
                <w:b/>
                <w:bCs/>
                <w:sz w:val="24"/>
              </w:rPr>
              <w:t>序号</w:t>
            </w:r>
          </w:p>
        </w:tc>
        <w:tc>
          <w:tcPr>
            <w:tcW w:w="6023" w:type="dxa"/>
          </w:tcPr>
          <w:p w:rsidR="00A138BB" w:rsidRDefault="00470A2F">
            <w:pPr>
              <w:spacing w:line="500" w:lineRule="exact"/>
              <w:jc w:val="center"/>
              <w:rPr>
                <w:b/>
                <w:bCs/>
                <w:sz w:val="24"/>
              </w:rPr>
            </w:pPr>
            <w:r>
              <w:rPr>
                <w:rFonts w:hint="eastAsia"/>
                <w:b/>
                <w:bCs/>
                <w:sz w:val="24"/>
              </w:rPr>
              <w:t>内容</w:t>
            </w:r>
          </w:p>
        </w:tc>
        <w:tc>
          <w:tcPr>
            <w:tcW w:w="1843" w:type="dxa"/>
          </w:tcPr>
          <w:p w:rsidR="00A138BB" w:rsidRDefault="00470A2F">
            <w:pPr>
              <w:spacing w:line="500" w:lineRule="exact"/>
              <w:jc w:val="center"/>
              <w:rPr>
                <w:b/>
                <w:bCs/>
                <w:sz w:val="24"/>
              </w:rPr>
            </w:pPr>
            <w:r>
              <w:rPr>
                <w:rFonts w:hint="eastAsia"/>
                <w:b/>
                <w:bCs/>
                <w:sz w:val="24"/>
              </w:rPr>
              <w:t>页码</w:t>
            </w:r>
          </w:p>
        </w:tc>
      </w:tr>
      <w:tr w:rsidR="00A138BB">
        <w:trPr>
          <w:jc w:val="center"/>
        </w:trPr>
        <w:tc>
          <w:tcPr>
            <w:tcW w:w="971" w:type="dxa"/>
          </w:tcPr>
          <w:p w:rsidR="00A138BB" w:rsidRDefault="00470A2F">
            <w:pPr>
              <w:spacing w:line="500" w:lineRule="exact"/>
              <w:jc w:val="center"/>
              <w:rPr>
                <w:sz w:val="24"/>
              </w:rPr>
            </w:pPr>
            <w:r>
              <w:rPr>
                <w:rFonts w:hint="eastAsia"/>
                <w:sz w:val="24"/>
              </w:rPr>
              <w:t>1</w:t>
            </w:r>
          </w:p>
        </w:tc>
        <w:tc>
          <w:tcPr>
            <w:tcW w:w="6023" w:type="dxa"/>
          </w:tcPr>
          <w:p w:rsidR="00A138BB" w:rsidRDefault="00470A2F">
            <w:pPr>
              <w:spacing w:line="500" w:lineRule="exact"/>
              <w:rPr>
                <w:sz w:val="24"/>
              </w:rPr>
            </w:pPr>
            <w:r>
              <w:rPr>
                <w:rFonts w:hint="eastAsia"/>
                <w:sz w:val="24"/>
              </w:rPr>
              <w:t>参选书</w:t>
            </w:r>
          </w:p>
        </w:tc>
        <w:tc>
          <w:tcPr>
            <w:tcW w:w="1843" w:type="dxa"/>
          </w:tcPr>
          <w:p w:rsidR="00A138BB" w:rsidRDefault="00A138BB">
            <w:pPr>
              <w:spacing w:line="500" w:lineRule="exact"/>
              <w:jc w:val="center"/>
              <w:rPr>
                <w:sz w:val="24"/>
              </w:rPr>
            </w:pPr>
          </w:p>
        </w:tc>
      </w:tr>
      <w:tr w:rsidR="00A138BB">
        <w:trPr>
          <w:jc w:val="center"/>
        </w:trPr>
        <w:tc>
          <w:tcPr>
            <w:tcW w:w="971" w:type="dxa"/>
          </w:tcPr>
          <w:p w:rsidR="00A138BB" w:rsidRDefault="00470A2F">
            <w:pPr>
              <w:spacing w:line="500" w:lineRule="exact"/>
              <w:jc w:val="center"/>
              <w:rPr>
                <w:sz w:val="24"/>
                <w:lang w:eastAsia="zh-CN"/>
              </w:rPr>
            </w:pPr>
            <w:r>
              <w:rPr>
                <w:rFonts w:hint="eastAsia"/>
                <w:sz w:val="24"/>
                <w:lang w:eastAsia="zh-CN"/>
              </w:rPr>
              <w:t>2</w:t>
            </w:r>
          </w:p>
        </w:tc>
        <w:tc>
          <w:tcPr>
            <w:tcW w:w="6023" w:type="dxa"/>
          </w:tcPr>
          <w:p w:rsidR="00A138BB" w:rsidRDefault="00470A2F">
            <w:pPr>
              <w:spacing w:line="500" w:lineRule="exact"/>
              <w:rPr>
                <w:sz w:val="24"/>
              </w:rPr>
            </w:pPr>
            <w:r>
              <w:rPr>
                <w:rFonts w:hint="eastAsia"/>
                <w:sz w:val="24"/>
              </w:rPr>
              <w:t>法定代表人授权书</w:t>
            </w:r>
          </w:p>
        </w:tc>
        <w:tc>
          <w:tcPr>
            <w:tcW w:w="1843" w:type="dxa"/>
          </w:tcPr>
          <w:p w:rsidR="00A138BB" w:rsidRDefault="00A138BB">
            <w:pPr>
              <w:spacing w:line="500" w:lineRule="exact"/>
              <w:jc w:val="center"/>
              <w:rPr>
                <w:sz w:val="24"/>
              </w:rPr>
            </w:pPr>
          </w:p>
        </w:tc>
      </w:tr>
      <w:tr w:rsidR="00A138BB">
        <w:trPr>
          <w:jc w:val="center"/>
        </w:trPr>
        <w:tc>
          <w:tcPr>
            <w:tcW w:w="971" w:type="dxa"/>
          </w:tcPr>
          <w:p w:rsidR="00A138BB" w:rsidRDefault="00470A2F">
            <w:pPr>
              <w:spacing w:line="500" w:lineRule="exact"/>
              <w:jc w:val="center"/>
              <w:rPr>
                <w:sz w:val="24"/>
                <w:lang w:eastAsia="zh-CN"/>
              </w:rPr>
            </w:pPr>
            <w:r>
              <w:rPr>
                <w:rFonts w:hint="eastAsia"/>
                <w:sz w:val="24"/>
                <w:lang w:eastAsia="zh-CN"/>
              </w:rPr>
              <w:t>3</w:t>
            </w:r>
          </w:p>
        </w:tc>
        <w:tc>
          <w:tcPr>
            <w:tcW w:w="6023" w:type="dxa"/>
          </w:tcPr>
          <w:p w:rsidR="00A138BB" w:rsidRDefault="00470A2F">
            <w:pPr>
              <w:spacing w:line="500" w:lineRule="exact"/>
              <w:rPr>
                <w:sz w:val="24"/>
                <w:lang w:eastAsia="zh-CN"/>
              </w:rPr>
            </w:pPr>
            <w:r>
              <w:rPr>
                <w:rFonts w:hint="eastAsia"/>
                <w:sz w:val="24"/>
                <w:lang w:eastAsia="zh-CN"/>
              </w:rPr>
              <w:t>法定代表人身份证复印件</w:t>
            </w:r>
          </w:p>
        </w:tc>
        <w:tc>
          <w:tcPr>
            <w:tcW w:w="1843" w:type="dxa"/>
          </w:tcPr>
          <w:p w:rsidR="00A138BB" w:rsidRDefault="00A138BB">
            <w:pPr>
              <w:spacing w:line="500" w:lineRule="exact"/>
              <w:jc w:val="center"/>
              <w:rPr>
                <w:sz w:val="24"/>
                <w:lang w:eastAsia="zh-CN"/>
              </w:rPr>
            </w:pPr>
          </w:p>
        </w:tc>
      </w:tr>
      <w:tr w:rsidR="00A138BB">
        <w:trPr>
          <w:jc w:val="center"/>
        </w:trPr>
        <w:tc>
          <w:tcPr>
            <w:tcW w:w="971" w:type="dxa"/>
          </w:tcPr>
          <w:p w:rsidR="00A138BB" w:rsidRDefault="00470A2F">
            <w:pPr>
              <w:spacing w:line="500" w:lineRule="exact"/>
              <w:jc w:val="center"/>
              <w:rPr>
                <w:sz w:val="24"/>
                <w:lang w:eastAsia="zh-CN"/>
              </w:rPr>
            </w:pPr>
            <w:r>
              <w:rPr>
                <w:rFonts w:hint="eastAsia"/>
                <w:sz w:val="24"/>
                <w:lang w:eastAsia="zh-CN"/>
              </w:rPr>
              <w:t>4</w:t>
            </w:r>
          </w:p>
        </w:tc>
        <w:tc>
          <w:tcPr>
            <w:tcW w:w="6023" w:type="dxa"/>
          </w:tcPr>
          <w:p w:rsidR="00A138BB" w:rsidRDefault="00470A2F">
            <w:pPr>
              <w:spacing w:line="500" w:lineRule="exact"/>
              <w:rPr>
                <w:sz w:val="24"/>
                <w:lang w:eastAsia="zh-CN"/>
              </w:rPr>
            </w:pPr>
            <w:r>
              <w:rPr>
                <w:rFonts w:hint="eastAsia"/>
                <w:sz w:val="24"/>
                <w:lang w:eastAsia="zh-CN"/>
              </w:rPr>
              <w:t>授权代表身份证复印件</w:t>
            </w:r>
          </w:p>
        </w:tc>
        <w:tc>
          <w:tcPr>
            <w:tcW w:w="1843" w:type="dxa"/>
          </w:tcPr>
          <w:p w:rsidR="00A138BB" w:rsidRDefault="00A138BB">
            <w:pPr>
              <w:spacing w:line="500" w:lineRule="exact"/>
              <w:jc w:val="center"/>
              <w:rPr>
                <w:sz w:val="24"/>
                <w:lang w:eastAsia="zh-CN"/>
              </w:rPr>
            </w:pPr>
          </w:p>
        </w:tc>
      </w:tr>
      <w:tr w:rsidR="00A138BB">
        <w:trPr>
          <w:jc w:val="center"/>
        </w:trPr>
        <w:tc>
          <w:tcPr>
            <w:tcW w:w="971" w:type="dxa"/>
          </w:tcPr>
          <w:p w:rsidR="00A138BB" w:rsidRDefault="00470A2F">
            <w:pPr>
              <w:spacing w:line="500" w:lineRule="exact"/>
              <w:jc w:val="center"/>
              <w:rPr>
                <w:sz w:val="24"/>
                <w:lang w:eastAsia="zh-CN"/>
              </w:rPr>
            </w:pPr>
            <w:r>
              <w:rPr>
                <w:rFonts w:hint="eastAsia"/>
                <w:sz w:val="24"/>
                <w:lang w:eastAsia="zh-CN"/>
              </w:rPr>
              <w:t>5</w:t>
            </w:r>
          </w:p>
        </w:tc>
        <w:tc>
          <w:tcPr>
            <w:tcW w:w="6023" w:type="dxa"/>
          </w:tcPr>
          <w:p w:rsidR="00A138BB" w:rsidRDefault="00470A2F">
            <w:pPr>
              <w:spacing w:line="500" w:lineRule="exact"/>
              <w:rPr>
                <w:sz w:val="24"/>
                <w:lang w:eastAsia="zh-CN"/>
              </w:rPr>
            </w:pPr>
            <w:r>
              <w:rPr>
                <w:rFonts w:hint="eastAsia"/>
                <w:sz w:val="24"/>
                <w:szCs w:val="28"/>
                <w:lang w:eastAsia="zh-CN"/>
              </w:rPr>
              <w:t>企业概况</w:t>
            </w:r>
          </w:p>
        </w:tc>
        <w:tc>
          <w:tcPr>
            <w:tcW w:w="1843" w:type="dxa"/>
          </w:tcPr>
          <w:p w:rsidR="00A138BB" w:rsidRDefault="00A138BB">
            <w:pPr>
              <w:spacing w:line="500" w:lineRule="exact"/>
              <w:jc w:val="center"/>
              <w:rPr>
                <w:sz w:val="24"/>
                <w:lang w:eastAsia="zh-CN"/>
              </w:rPr>
            </w:pPr>
          </w:p>
        </w:tc>
      </w:tr>
      <w:tr w:rsidR="00A138BB">
        <w:trPr>
          <w:jc w:val="center"/>
        </w:trPr>
        <w:tc>
          <w:tcPr>
            <w:tcW w:w="971" w:type="dxa"/>
          </w:tcPr>
          <w:p w:rsidR="00A138BB" w:rsidRDefault="00470A2F">
            <w:pPr>
              <w:spacing w:line="500" w:lineRule="exact"/>
              <w:jc w:val="center"/>
              <w:rPr>
                <w:sz w:val="24"/>
                <w:lang w:eastAsia="zh-CN"/>
              </w:rPr>
            </w:pPr>
            <w:r>
              <w:rPr>
                <w:rFonts w:hint="eastAsia"/>
                <w:sz w:val="24"/>
                <w:lang w:eastAsia="zh-CN"/>
              </w:rPr>
              <w:t>6</w:t>
            </w:r>
          </w:p>
        </w:tc>
        <w:tc>
          <w:tcPr>
            <w:tcW w:w="6023" w:type="dxa"/>
          </w:tcPr>
          <w:p w:rsidR="00A138BB" w:rsidRDefault="00470A2F">
            <w:pPr>
              <w:spacing w:line="500" w:lineRule="exact"/>
              <w:rPr>
                <w:sz w:val="24"/>
                <w:lang w:eastAsia="zh-CN"/>
              </w:rPr>
            </w:pPr>
            <w:r>
              <w:rPr>
                <w:rFonts w:hint="eastAsia"/>
                <w:sz w:val="24"/>
              </w:rPr>
              <w:t>营业执照复印件</w:t>
            </w:r>
          </w:p>
        </w:tc>
        <w:tc>
          <w:tcPr>
            <w:tcW w:w="1843" w:type="dxa"/>
          </w:tcPr>
          <w:p w:rsidR="00A138BB" w:rsidRDefault="00A138BB">
            <w:pPr>
              <w:spacing w:line="500" w:lineRule="exact"/>
              <w:jc w:val="center"/>
              <w:rPr>
                <w:sz w:val="24"/>
                <w:lang w:eastAsia="zh-CN"/>
              </w:rPr>
            </w:pPr>
          </w:p>
        </w:tc>
      </w:tr>
      <w:tr w:rsidR="00A138BB">
        <w:trPr>
          <w:jc w:val="center"/>
        </w:trPr>
        <w:tc>
          <w:tcPr>
            <w:tcW w:w="971" w:type="dxa"/>
          </w:tcPr>
          <w:p w:rsidR="00A138BB" w:rsidRDefault="00470A2F">
            <w:pPr>
              <w:spacing w:line="500" w:lineRule="exact"/>
              <w:jc w:val="center"/>
              <w:rPr>
                <w:sz w:val="24"/>
                <w:lang w:eastAsia="zh-CN"/>
              </w:rPr>
            </w:pPr>
            <w:r>
              <w:rPr>
                <w:rFonts w:hint="eastAsia"/>
                <w:sz w:val="24"/>
                <w:lang w:eastAsia="zh-CN"/>
              </w:rPr>
              <w:t>7</w:t>
            </w:r>
          </w:p>
        </w:tc>
        <w:tc>
          <w:tcPr>
            <w:tcW w:w="6023" w:type="dxa"/>
          </w:tcPr>
          <w:p w:rsidR="00A138BB" w:rsidRDefault="00470A2F">
            <w:pPr>
              <w:spacing w:line="500" w:lineRule="exact"/>
              <w:rPr>
                <w:sz w:val="24"/>
                <w:lang w:eastAsia="zh-CN"/>
              </w:rPr>
            </w:pPr>
            <w:r>
              <w:rPr>
                <w:rFonts w:hint="eastAsia"/>
                <w:sz w:val="24"/>
                <w:lang w:eastAsia="zh-CN"/>
              </w:rPr>
              <w:t>商务</w:t>
            </w:r>
            <w:r>
              <w:rPr>
                <w:rFonts w:hint="eastAsia"/>
                <w:sz w:val="24"/>
              </w:rPr>
              <w:t>报价</w:t>
            </w:r>
            <w:r>
              <w:rPr>
                <w:rFonts w:hint="eastAsia"/>
                <w:sz w:val="24"/>
                <w:lang w:eastAsia="zh-CN"/>
              </w:rPr>
              <w:t>函</w:t>
            </w:r>
          </w:p>
        </w:tc>
        <w:tc>
          <w:tcPr>
            <w:tcW w:w="1843" w:type="dxa"/>
          </w:tcPr>
          <w:p w:rsidR="00A138BB" w:rsidRDefault="00470A2F">
            <w:pPr>
              <w:spacing w:line="500" w:lineRule="exact"/>
              <w:jc w:val="center"/>
              <w:rPr>
                <w:sz w:val="24"/>
                <w:lang w:eastAsia="zh-CN"/>
              </w:rPr>
            </w:pPr>
            <w:r>
              <w:rPr>
                <w:sz w:val="24"/>
                <w:lang w:eastAsia="zh-CN"/>
              </w:rPr>
              <w:t>商务参选文件</w:t>
            </w:r>
          </w:p>
        </w:tc>
      </w:tr>
    </w:tbl>
    <w:p w:rsidR="00A138BB" w:rsidRDefault="00A138BB">
      <w:pPr>
        <w:spacing w:line="500" w:lineRule="exact"/>
        <w:jc w:val="center"/>
        <w:rPr>
          <w:b/>
          <w:bCs/>
          <w:sz w:val="24"/>
        </w:rPr>
      </w:pPr>
    </w:p>
    <w:p w:rsidR="00A138BB" w:rsidRDefault="00A138BB">
      <w:pPr>
        <w:pStyle w:val="12"/>
        <w:rPr>
          <w:b/>
          <w:bCs/>
          <w:sz w:val="36"/>
          <w:szCs w:val="36"/>
        </w:rPr>
      </w:pPr>
    </w:p>
    <w:p w:rsidR="00A138BB" w:rsidRDefault="00A138BB">
      <w:pPr>
        <w:pStyle w:val="12"/>
        <w:rPr>
          <w:b/>
          <w:bCs/>
          <w:sz w:val="36"/>
          <w:szCs w:val="36"/>
        </w:rPr>
      </w:pPr>
    </w:p>
    <w:p w:rsidR="00A138BB" w:rsidRDefault="00A138BB">
      <w:pPr>
        <w:pStyle w:val="12"/>
        <w:rPr>
          <w:b/>
          <w:bCs/>
          <w:sz w:val="36"/>
          <w:szCs w:val="36"/>
        </w:rPr>
      </w:pPr>
    </w:p>
    <w:p w:rsidR="00A138BB" w:rsidRDefault="00A138BB">
      <w:pPr>
        <w:pStyle w:val="12"/>
        <w:rPr>
          <w:b/>
          <w:bCs/>
          <w:sz w:val="36"/>
          <w:szCs w:val="36"/>
        </w:rPr>
      </w:pPr>
    </w:p>
    <w:p w:rsidR="00A138BB" w:rsidRDefault="00A138BB">
      <w:pPr>
        <w:pStyle w:val="12"/>
        <w:rPr>
          <w:b/>
          <w:bCs/>
          <w:sz w:val="36"/>
          <w:szCs w:val="36"/>
        </w:rPr>
      </w:pPr>
    </w:p>
    <w:p w:rsidR="00A138BB" w:rsidRDefault="00A138BB">
      <w:pPr>
        <w:pStyle w:val="12"/>
        <w:rPr>
          <w:b/>
          <w:bCs/>
          <w:sz w:val="36"/>
          <w:szCs w:val="36"/>
        </w:rPr>
      </w:pPr>
    </w:p>
    <w:p w:rsidR="00A138BB" w:rsidRDefault="00A138BB">
      <w:pPr>
        <w:pStyle w:val="12"/>
        <w:rPr>
          <w:b/>
          <w:bCs/>
          <w:sz w:val="36"/>
          <w:szCs w:val="36"/>
        </w:rPr>
      </w:pPr>
    </w:p>
    <w:p w:rsidR="00A138BB" w:rsidRDefault="00A138BB">
      <w:pPr>
        <w:pStyle w:val="12"/>
        <w:rPr>
          <w:b/>
          <w:bCs/>
          <w:sz w:val="36"/>
          <w:szCs w:val="36"/>
        </w:rPr>
      </w:pPr>
    </w:p>
    <w:p w:rsidR="00A138BB" w:rsidRDefault="00A138BB">
      <w:pPr>
        <w:pStyle w:val="12"/>
        <w:rPr>
          <w:b/>
          <w:bCs/>
          <w:sz w:val="36"/>
          <w:szCs w:val="36"/>
        </w:rPr>
      </w:pPr>
    </w:p>
    <w:p w:rsidR="00A138BB" w:rsidRDefault="00A138BB">
      <w:pPr>
        <w:pStyle w:val="12"/>
        <w:rPr>
          <w:b/>
          <w:bCs/>
          <w:sz w:val="36"/>
          <w:szCs w:val="36"/>
        </w:rPr>
      </w:pPr>
    </w:p>
    <w:p w:rsidR="00A138BB" w:rsidRDefault="00A138BB">
      <w:pPr>
        <w:pStyle w:val="12"/>
        <w:rPr>
          <w:b/>
          <w:bCs/>
          <w:sz w:val="36"/>
          <w:szCs w:val="36"/>
        </w:rPr>
      </w:pPr>
    </w:p>
    <w:p w:rsidR="00A138BB" w:rsidRDefault="00A138BB">
      <w:pPr>
        <w:pStyle w:val="12"/>
        <w:rPr>
          <w:b/>
          <w:bCs/>
          <w:sz w:val="36"/>
          <w:szCs w:val="36"/>
        </w:rPr>
      </w:pPr>
    </w:p>
    <w:p w:rsidR="00A138BB" w:rsidRDefault="00A138BB">
      <w:pPr>
        <w:pStyle w:val="12"/>
      </w:pPr>
    </w:p>
    <w:p w:rsidR="00A138BB" w:rsidRDefault="00470A2F">
      <w:pPr>
        <w:spacing w:line="500" w:lineRule="exact"/>
        <w:jc w:val="center"/>
        <w:rPr>
          <w:b/>
          <w:bCs/>
          <w:sz w:val="36"/>
          <w:szCs w:val="36"/>
        </w:rPr>
      </w:pPr>
      <w:r>
        <w:rPr>
          <w:rFonts w:hint="eastAsia"/>
          <w:b/>
          <w:bCs/>
          <w:sz w:val="36"/>
          <w:szCs w:val="36"/>
        </w:rPr>
        <w:lastRenderedPageBreak/>
        <w:t>参选书</w:t>
      </w:r>
    </w:p>
    <w:p w:rsidR="00A138BB" w:rsidRDefault="00470A2F">
      <w:pPr>
        <w:spacing w:line="500" w:lineRule="exact"/>
        <w:rPr>
          <w:sz w:val="24"/>
          <w:lang w:eastAsia="zh-CN"/>
        </w:rPr>
      </w:pPr>
      <w:r>
        <w:rPr>
          <w:rFonts w:hint="eastAsia"/>
          <w:sz w:val="24"/>
          <w:lang w:eastAsia="zh-CN"/>
        </w:rPr>
        <w:t>致：福建福海创石油化工有限公司</w:t>
      </w:r>
    </w:p>
    <w:p w:rsidR="00A138BB" w:rsidRDefault="00470A2F">
      <w:pPr>
        <w:spacing w:line="500" w:lineRule="exact"/>
        <w:ind w:firstLineChars="200" w:firstLine="480"/>
        <w:rPr>
          <w:sz w:val="24"/>
          <w:lang w:eastAsia="zh-CN"/>
        </w:rPr>
      </w:pPr>
      <w:r>
        <w:rPr>
          <w:rFonts w:hint="eastAsia"/>
          <w:sz w:val="24"/>
          <w:lang w:eastAsia="zh-CN"/>
        </w:rPr>
        <w:t xml:space="preserve"> 根据贵方的比选文件， 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A138BB" w:rsidRDefault="00470A2F">
      <w:pPr>
        <w:spacing w:line="500" w:lineRule="exact"/>
        <w:ind w:firstLineChars="200" w:firstLine="480"/>
        <w:rPr>
          <w:sz w:val="24"/>
          <w:lang w:eastAsia="zh-CN"/>
        </w:rPr>
      </w:pPr>
      <w:r>
        <w:rPr>
          <w:rFonts w:hint="eastAsia"/>
          <w:sz w:val="24"/>
          <w:lang w:eastAsia="zh-CN"/>
        </w:rPr>
        <w:t>（1）参选文件</w:t>
      </w:r>
    </w:p>
    <w:p w:rsidR="00A138BB" w:rsidRDefault="00470A2F">
      <w:pPr>
        <w:spacing w:line="500" w:lineRule="exact"/>
        <w:ind w:firstLineChars="200" w:firstLine="480"/>
        <w:rPr>
          <w:sz w:val="24"/>
          <w:lang w:eastAsia="zh-CN"/>
        </w:rPr>
      </w:pPr>
      <w:r>
        <w:rPr>
          <w:rFonts w:hint="eastAsia"/>
          <w:sz w:val="24"/>
          <w:lang w:eastAsia="zh-CN"/>
        </w:rPr>
        <w:t>（2）参选报价单</w:t>
      </w:r>
    </w:p>
    <w:p w:rsidR="00A138BB" w:rsidRDefault="00470A2F">
      <w:pPr>
        <w:spacing w:line="500" w:lineRule="exact"/>
        <w:ind w:firstLineChars="200" w:firstLine="480"/>
        <w:rPr>
          <w:sz w:val="24"/>
          <w:lang w:eastAsia="zh-CN"/>
        </w:rPr>
      </w:pPr>
      <w:r>
        <w:rPr>
          <w:rFonts w:hint="eastAsia"/>
          <w:sz w:val="24"/>
          <w:lang w:eastAsia="zh-CN"/>
        </w:rPr>
        <w:t xml:space="preserve"> 据此参选书，我公司及法人代表宣布同意如下：</w:t>
      </w:r>
    </w:p>
    <w:p w:rsidR="00A138BB" w:rsidRDefault="00470A2F">
      <w:pPr>
        <w:spacing w:line="500" w:lineRule="exact"/>
        <w:rPr>
          <w:sz w:val="24"/>
          <w:lang w:eastAsia="zh-CN"/>
        </w:rPr>
      </w:pPr>
      <w:r>
        <w:rPr>
          <w:rFonts w:hint="eastAsia"/>
          <w:sz w:val="24"/>
          <w:lang w:eastAsia="zh-CN"/>
        </w:rPr>
        <w:t xml:space="preserve">     1、所递交的文件真实合法有效，且不存在任何虚假陈述或记载。</w:t>
      </w:r>
    </w:p>
    <w:p w:rsidR="00A138BB" w:rsidRDefault="00470A2F">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rsidR="00A138BB" w:rsidRDefault="00470A2F">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A138BB" w:rsidRDefault="00A138BB">
      <w:pPr>
        <w:spacing w:line="500" w:lineRule="exact"/>
        <w:ind w:firstLineChars="200" w:firstLine="480"/>
        <w:rPr>
          <w:sz w:val="24"/>
          <w:lang w:eastAsia="zh-CN"/>
        </w:rPr>
      </w:pPr>
    </w:p>
    <w:p w:rsidR="00A138BB" w:rsidRDefault="00A138BB">
      <w:pPr>
        <w:spacing w:line="500" w:lineRule="exact"/>
        <w:ind w:firstLineChars="200" w:firstLine="480"/>
        <w:rPr>
          <w:sz w:val="24"/>
          <w:lang w:eastAsia="zh-CN"/>
        </w:rPr>
      </w:pPr>
    </w:p>
    <w:p w:rsidR="00A138BB" w:rsidRDefault="00A138BB">
      <w:pPr>
        <w:pStyle w:val="12"/>
      </w:pPr>
    </w:p>
    <w:p w:rsidR="00A138BB" w:rsidRDefault="00470A2F">
      <w:pPr>
        <w:pStyle w:val="12"/>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A138BB" w:rsidRDefault="00470A2F">
      <w:pPr>
        <w:pStyle w:val="12"/>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A138BB" w:rsidRDefault="00A138BB">
      <w:pPr>
        <w:pStyle w:val="12"/>
        <w:jc w:val="center"/>
      </w:pPr>
    </w:p>
    <w:p w:rsidR="00A138BB" w:rsidRDefault="00A138BB">
      <w:pPr>
        <w:pStyle w:val="12"/>
        <w:jc w:val="center"/>
      </w:pPr>
    </w:p>
    <w:p w:rsidR="00A138BB" w:rsidRDefault="00A138BB">
      <w:pPr>
        <w:pStyle w:val="12"/>
        <w:jc w:val="center"/>
      </w:pPr>
    </w:p>
    <w:p w:rsidR="00A138BB" w:rsidRDefault="00A138BB">
      <w:pPr>
        <w:pStyle w:val="12"/>
        <w:jc w:val="center"/>
      </w:pPr>
    </w:p>
    <w:p w:rsidR="00A138BB" w:rsidRDefault="00A138BB">
      <w:pPr>
        <w:pStyle w:val="12"/>
        <w:jc w:val="center"/>
      </w:pPr>
    </w:p>
    <w:p w:rsidR="00A138BB" w:rsidRDefault="00A138BB">
      <w:pPr>
        <w:pStyle w:val="12"/>
        <w:jc w:val="center"/>
        <w:rPr>
          <w:color w:val="4E6127"/>
        </w:rPr>
      </w:pPr>
    </w:p>
    <w:p w:rsidR="00A138BB" w:rsidRDefault="00A138BB">
      <w:pPr>
        <w:pStyle w:val="12"/>
        <w:jc w:val="center"/>
      </w:pPr>
    </w:p>
    <w:p w:rsidR="00A138BB" w:rsidRDefault="00A138BB">
      <w:pPr>
        <w:pStyle w:val="12"/>
        <w:jc w:val="center"/>
      </w:pPr>
    </w:p>
    <w:p w:rsidR="00A138BB" w:rsidRDefault="00A138BB">
      <w:pPr>
        <w:pStyle w:val="12"/>
      </w:pPr>
    </w:p>
    <w:p w:rsidR="00A138BB" w:rsidRDefault="00A138BB">
      <w:pPr>
        <w:pStyle w:val="12"/>
      </w:pPr>
    </w:p>
    <w:p w:rsidR="00A138BB" w:rsidRDefault="00470A2F">
      <w:pPr>
        <w:spacing w:line="500" w:lineRule="exact"/>
        <w:jc w:val="center"/>
        <w:rPr>
          <w:b/>
          <w:bCs/>
          <w:sz w:val="36"/>
          <w:szCs w:val="36"/>
          <w:lang w:eastAsia="zh-CN"/>
        </w:rPr>
      </w:pPr>
      <w:r>
        <w:rPr>
          <w:rFonts w:hint="eastAsia"/>
          <w:b/>
          <w:bCs/>
          <w:sz w:val="36"/>
          <w:szCs w:val="36"/>
          <w:lang w:eastAsia="zh-CN"/>
        </w:rPr>
        <w:lastRenderedPageBreak/>
        <w:t>法定代表人授权书</w:t>
      </w:r>
    </w:p>
    <w:p w:rsidR="00A138BB" w:rsidRDefault="00A138BB">
      <w:pPr>
        <w:pStyle w:val="12"/>
        <w:jc w:val="center"/>
      </w:pPr>
    </w:p>
    <w:p w:rsidR="00A138BB" w:rsidRDefault="00470A2F">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asciiTheme="minorEastAsia" w:eastAsiaTheme="minorEastAsia" w:hAnsiTheme="minorEastAsia" w:hint="eastAsia"/>
          <w:sz w:val="28"/>
          <w:szCs w:val="28"/>
          <w:u w:val="single"/>
          <w:lang w:eastAsia="zh-CN"/>
        </w:rPr>
        <w:t xml:space="preserve">                       </w:t>
      </w:r>
      <w:r>
        <w:rPr>
          <w:rFonts w:hint="eastAsia"/>
          <w:sz w:val="24"/>
          <w:szCs w:val="24"/>
          <w:lang w:eastAsia="zh-CN"/>
        </w:rPr>
        <w:t>公开自主比选，以</w:t>
      </w:r>
      <w:r>
        <w:rPr>
          <w:rFonts w:hint="eastAsia"/>
          <w:sz w:val="24"/>
          <w:lang w:eastAsia="zh-CN"/>
        </w:rPr>
        <w:t>本公司名义参与报价、合同执行并处理与之有关的其他事务，相关责任及后果由本公司承担。</w:t>
      </w:r>
    </w:p>
    <w:p w:rsidR="00A138BB" w:rsidRDefault="00470A2F">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Pr>
          <w:rFonts w:cs="Times New Roman"/>
          <w:color w:val="00B050"/>
          <w:sz w:val="28"/>
          <w:szCs w:val="28"/>
          <w:u w:val="single"/>
          <w:lang w:eastAsia="zh-CN"/>
        </w:rPr>
        <w:t>2</w:t>
      </w:r>
      <w:r>
        <w:rPr>
          <w:rFonts w:cs="Times New Roman" w:hint="eastAsia"/>
          <w:color w:val="00B050"/>
          <w:sz w:val="28"/>
          <w:szCs w:val="28"/>
          <w:u w:val="single"/>
          <w:lang w:eastAsia="zh-CN"/>
        </w:rPr>
        <w:t>4年  月   日</w:t>
      </w:r>
      <w:r>
        <w:rPr>
          <w:rFonts w:hint="eastAsia"/>
          <w:sz w:val="24"/>
          <w:lang w:eastAsia="zh-CN"/>
        </w:rPr>
        <w:t>生效，本授权书有效期至此次报价，以及合同履行完毕时止。</w:t>
      </w:r>
    </w:p>
    <w:p w:rsidR="00A138BB" w:rsidRDefault="00470A2F">
      <w:pPr>
        <w:spacing w:line="500" w:lineRule="exact"/>
        <w:ind w:firstLineChars="200" w:firstLine="480"/>
        <w:rPr>
          <w:sz w:val="24"/>
          <w:lang w:eastAsia="zh-CN"/>
        </w:rPr>
      </w:pPr>
      <w:r>
        <w:rPr>
          <w:rFonts w:hint="eastAsia"/>
          <w:sz w:val="24"/>
          <w:lang w:eastAsia="zh-CN"/>
        </w:rPr>
        <w:t>特此声明。</w:t>
      </w:r>
    </w:p>
    <w:p w:rsidR="00A138BB" w:rsidRDefault="00A138BB">
      <w:pPr>
        <w:pStyle w:val="12"/>
      </w:pPr>
    </w:p>
    <w:p w:rsidR="00A138BB" w:rsidRDefault="00470A2F">
      <w:pPr>
        <w:spacing w:line="500" w:lineRule="exact"/>
        <w:rPr>
          <w:sz w:val="24"/>
          <w:lang w:eastAsia="zh-CN"/>
        </w:rPr>
      </w:pPr>
      <w:r>
        <w:rPr>
          <w:rFonts w:hint="eastAsia"/>
          <w:sz w:val="24"/>
          <w:lang w:eastAsia="zh-CN"/>
        </w:rPr>
        <w:t xml:space="preserve">    法人代表（签字）：</w:t>
      </w:r>
    </w:p>
    <w:p w:rsidR="00A138BB" w:rsidRDefault="00A138BB">
      <w:pPr>
        <w:spacing w:line="500" w:lineRule="exact"/>
        <w:rPr>
          <w:sz w:val="24"/>
          <w:lang w:eastAsia="zh-CN"/>
        </w:rPr>
      </w:pPr>
    </w:p>
    <w:p w:rsidR="00A138BB" w:rsidRDefault="00470A2F">
      <w:pPr>
        <w:spacing w:line="500" w:lineRule="exact"/>
        <w:rPr>
          <w:sz w:val="24"/>
          <w:lang w:eastAsia="zh-CN"/>
        </w:rPr>
      </w:pPr>
      <w:r>
        <w:rPr>
          <w:rFonts w:hint="eastAsia"/>
          <w:sz w:val="24"/>
          <w:lang w:eastAsia="zh-CN"/>
        </w:rPr>
        <w:t xml:space="preserve">    被授权代表签字：</w:t>
      </w:r>
    </w:p>
    <w:p w:rsidR="00A138BB" w:rsidRDefault="00A138BB">
      <w:pPr>
        <w:pStyle w:val="12"/>
      </w:pPr>
    </w:p>
    <w:p w:rsidR="00A138BB" w:rsidRDefault="00A138BB">
      <w:pPr>
        <w:pStyle w:val="12"/>
      </w:pPr>
    </w:p>
    <w:p w:rsidR="00A138BB" w:rsidRDefault="00A138BB">
      <w:pPr>
        <w:spacing w:line="500" w:lineRule="exact"/>
        <w:jc w:val="center"/>
        <w:rPr>
          <w:rFonts w:ascii="Times New Roman" w:hAnsi="Times New Roman" w:cs="Times New Roman"/>
          <w:b/>
          <w:bCs/>
          <w:sz w:val="36"/>
          <w:szCs w:val="36"/>
          <w:lang w:eastAsia="zh-CN"/>
        </w:rPr>
      </w:pPr>
    </w:p>
    <w:p w:rsidR="00A138BB" w:rsidRDefault="00A138BB">
      <w:pPr>
        <w:spacing w:line="500" w:lineRule="exact"/>
        <w:jc w:val="center"/>
        <w:rPr>
          <w:rFonts w:ascii="Times New Roman" w:hAnsi="Times New Roman" w:cs="Times New Roman"/>
          <w:b/>
          <w:bCs/>
          <w:sz w:val="36"/>
          <w:szCs w:val="36"/>
          <w:lang w:eastAsia="zh-CN"/>
        </w:rPr>
      </w:pPr>
    </w:p>
    <w:p w:rsidR="00A138BB" w:rsidRDefault="00A138BB">
      <w:pPr>
        <w:spacing w:line="500" w:lineRule="exact"/>
        <w:jc w:val="center"/>
        <w:rPr>
          <w:rFonts w:ascii="Times New Roman" w:hAnsi="Times New Roman" w:cs="Times New Roman"/>
          <w:b/>
          <w:bCs/>
          <w:sz w:val="36"/>
          <w:szCs w:val="36"/>
          <w:lang w:eastAsia="zh-CN"/>
        </w:rPr>
      </w:pPr>
    </w:p>
    <w:p w:rsidR="00A138BB" w:rsidRDefault="00A138BB">
      <w:pPr>
        <w:spacing w:line="500" w:lineRule="exact"/>
        <w:jc w:val="center"/>
        <w:rPr>
          <w:rFonts w:ascii="Times New Roman" w:hAnsi="Times New Roman" w:cs="Times New Roman"/>
          <w:b/>
          <w:bCs/>
          <w:sz w:val="36"/>
          <w:szCs w:val="36"/>
          <w:lang w:eastAsia="zh-CN"/>
        </w:rPr>
      </w:pPr>
    </w:p>
    <w:p w:rsidR="00A138BB" w:rsidRDefault="00A138BB">
      <w:pPr>
        <w:spacing w:line="500" w:lineRule="exact"/>
        <w:jc w:val="center"/>
        <w:rPr>
          <w:rFonts w:ascii="Times New Roman" w:hAnsi="Times New Roman" w:cs="Times New Roman"/>
          <w:b/>
          <w:bCs/>
          <w:sz w:val="36"/>
          <w:szCs w:val="36"/>
          <w:lang w:eastAsia="zh-CN"/>
        </w:rPr>
      </w:pPr>
    </w:p>
    <w:p w:rsidR="00A138BB" w:rsidRDefault="00A138BB">
      <w:pPr>
        <w:spacing w:line="500" w:lineRule="exact"/>
        <w:jc w:val="center"/>
        <w:rPr>
          <w:rFonts w:ascii="Times New Roman" w:hAnsi="Times New Roman" w:cs="Times New Roman"/>
          <w:b/>
          <w:bCs/>
          <w:sz w:val="36"/>
          <w:szCs w:val="36"/>
          <w:lang w:eastAsia="zh-CN"/>
        </w:rPr>
      </w:pPr>
    </w:p>
    <w:p w:rsidR="00A138BB" w:rsidRDefault="00A138BB">
      <w:pPr>
        <w:spacing w:line="500" w:lineRule="exact"/>
        <w:jc w:val="center"/>
        <w:rPr>
          <w:rFonts w:ascii="Times New Roman" w:hAnsi="Times New Roman" w:cs="Times New Roman"/>
          <w:b/>
          <w:bCs/>
          <w:sz w:val="36"/>
          <w:szCs w:val="36"/>
          <w:lang w:eastAsia="zh-CN"/>
        </w:rPr>
      </w:pPr>
    </w:p>
    <w:p w:rsidR="00A138BB" w:rsidRDefault="00A138BB">
      <w:pPr>
        <w:spacing w:line="500" w:lineRule="exact"/>
        <w:jc w:val="center"/>
        <w:rPr>
          <w:rFonts w:ascii="Times New Roman" w:hAnsi="Times New Roman" w:cs="Times New Roman"/>
          <w:b/>
          <w:bCs/>
          <w:sz w:val="36"/>
          <w:szCs w:val="36"/>
          <w:lang w:eastAsia="zh-CN"/>
        </w:rPr>
      </w:pPr>
    </w:p>
    <w:p w:rsidR="00A138BB" w:rsidRDefault="00A138BB">
      <w:pPr>
        <w:spacing w:line="500" w:lineRule="exact"/>
        <w:jc w:val="center"/>
        <w:rPr>
          <w:rFonts w:ascii="Times New Roman" w:hAnsi="Times New Roman" w:cs="Times New Roman"/>
          <w:b/>
          <w:bCs/>
          <w:sz w:val="36"/>
          <w:szCs w:val="36"/>
          <w:lang w:eastAsia="zh-CN"/>
        </w:rPr>
      </w:pPr>
    </w:p>
    <w:p w:rsidR="00A138BB" w:rsidRDefault="00A138BB">
      <w:pPr>
        <w:spacing w:line="500" w:lineRule="exact"/>
        <w:jc w:val="center"/>
        <w:rPr>
          <w:rFonts w:ascii="Times New Roman" w:hAnsi="Times New Roman" w:cs="Times New Roman"/>
          <w:b/>
          <w:bCs/>
          <w:sz w:val="36"/>
          <w:szCs w:val="36"/>
          <w:lang w:eastAsia="zh-CN"/>
        </w:rPr>
      </w:pPr>
    </w:p>
    <w:p w:rsidR="00A138BB" w:rsidRDefault="00A138BB">
      <w:pPr>
        <w:spacing w:line="500" w:lineRule="exact"/>
        <w:jc w:val="center"/>
        <w:rPr>
          <w:rFonts w:ascii="Times New Roman" w:hAnsi="Times New Roman" w:cs="Times New Roman"/>
          <w:b/>
          <w:bCs/>
          <w:sz w:val="36"/>
          <w:szCs w:val="36"/>
          <w:lang w:eastAsia="zh-CN"/>
        </w:rPr>
      </w:pPr>
    </w:p>
    <w:p w:rsidR="00A138BB" w:rsidRDefault="00A138BB">
      <w:pPr>
        <w:spacing w:line="500" w:lineRule="exact"/>
        <w:jc w:val="both"/>
        <w:rPr>
          <w:rFonts w:ascii="Times New Roman" w:hAnsi="Times New Roman" w:cs="Times New Roman"/>
          <w:b/>
          <w:bCs/>
          <w:sz w:val="36"/>
          <w:szCs w:val="36"/>
          <w:lang w:eastAsia="zh-CN"/>
        </w:rPr>
      </w:pPr>
    </w:p>
    <w:p w:rsidR="00A138BB" w:rsidRDefault="00470A2F">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法定代表人身份证复印件（正反面）</w:t>
      </w:r>
    </w:p>
    <w:p w:rsidR="00A138BB" w:rsidRDefault="00A138BB">
      <w:pPr>
        <w:spacing w:line="500" w:lineRule="exact"/>
        <w:jc w:val="center"/>
        <w:rPr>
          <w:b/>
          <w:bCs/>
          <w:color w:val="4E6127"/>
          <w:sz w:val="36"/>
          <w:szCs w:val="36"/>
          <w:lang w:eastAsia="zh-CN"/>
        </w:rPr>
      </w:pPr>
    </w:p>
    <w:p w:rsidR="00A138BB" w:rsidRDefault="00A138BB">
      <w:pPr>
        <w:spacing w:line="500" w:lineRule="exact"/>
        <w:jc w:val="center"/>
        <w:rPr>
          <w:b/>
          <w:bCs/>
          <w:color w:val="4E6127"/>
          <w:sz w:val="36"/>
          <w:szCs w:val="36"/>
          <w:lang w:eastAsia="zh-CN"/>
        </w:rPr>
      </w:pPr>
    </w:p>
    <w:p w:rsidR="00A138BB" w:rsidRDefault="00A138BB">
      <w:pPr>
        <w:spacing w:line="500" w:lineRule="exact"/>
        <w:jc w:val="center"/>
        <w:rPr>
          <w:b/>
          <w:bCs/>
          <w:color w:val="4E6127"/>
          <w:sz w:val="36"/>
          <w:szCs w:val="36"/>
          <w:lang w:eastAsia="zh-CN"/>
        </w:rPr>
      </w:pPr>
    </w:p>
    <w:p w:rsidR="00A138BB" w:rsidRDefault="00A138BB">
      <w:pPr>
        <w:spacing w:line="500" w:lineRule="exact"/>
        <w:jc w:val="center"/>
        <w:rPr>
          <w:b/>
          <w:bCs/>
          <w:color w:val="4E6127"/>
          <w:sz w:val="36"/>
          <w:szCs w:val="36"/>
          <w:lang w:eastAsia="zh-CN"/>
        </w:rPr>
      </w:pPr>
    </w:p>
    <w:p w:rsidR="00A138BB" w:rsidRDefault="00A138BB">
      <w:pPr>
        <w:spacing w:line="500" w:lineRule="exact"/>
        <w:jc w:val="center"/>
        <w:rPr>
          <w:b/>
          <w:bCs/>
          <w:color w:val="4E6127"/>
          <w:sz w:val="36"/>
          <w:szCs w:val="36"/>
          <w:lang w:eastAsia="zh-CN"/>
        </w:rPr>
      </w:pPr>
    </w:p>
    <w:p w:rsidR="00A138BB" w:rsidRDefault="00A138BB">
      <w:pPr>
        <w:pStyle w:val="12"/>
        <w:rPr>
          <w:b/>
          <w:bCs/>
          <w:color w:val="4E6127"/>
          <w:sz w:val="36"/>
          <w:szCs w:val="36"/>
        </w:rPr>
      </w:pPr>
    </w:p>
    <w:p w:rsidR="00A138BB" w:rsidRDefault="00A138BB">
      <w:pPr>
        <w:pStyle w:val="12"/>
        <w:rPr>
          <w:b/>
          <w:bCs/>
          <w:color w:val="4E6127"/>
          <w:sz w:val="36"/>
          <w:szCs w:val="36"/>
        </w:rPr>
      </w:pPr>
    </w:p>
    <w:p w:rsidR="00A138BB" w:rsidRDefault="00A138BB">
      <w:pPr>
        <w:pStyle w:val="12"/>
        <w:rPr>
          <w:b/>
          <w:bCs/>
          <w:color w:val="4E6127"/>
          <w:sz w:val="36"/>
          <w:szCs w:val="36"/>
        </w:rPr>
      </w:pPr>
    </w:p>
    <w:p w:rsidR="00A138BB" w:rsidRDefault="00A138BB">
      <w:pPr>
        <w:pStyle w:val="12"/>
        <w:rPr>
          <w:b/>
          <w:bCs/>
          <w:color w:val="4E6127"/>
          <w:sz w:val="36"/>
          <w:szCs w:val="36"/>
        </w:rPr>
      </w:pPr>
    </w:p>
    <w:p w:rsidR="00A138BB" w:rsidRDefault="00A138BB">
      <w:pPr>
        <w:pStyle w:val="aff"/>
        <w:spacing w:beforeLines="0" w:afterLines="0" w:line="240" w:lineRule="auto"/>
        <w:ind w:firstLineChars="0" w:firstLine="0"/>
        <w:jc w:val="center"/>
        <w:rPr>
          <w:rFonts w:ascii="Times New Roman" w:hAnsi="Times New Roman" w:cs="Times New Roman"/>
          <w:b/>
          <w:sz w:val="36"/>
          <w:szCs w:val="36"/>
          <w:lang w:eastAsia="zh-CN"/>
        </w:rPr>
      </w:pPr>
    </w:p>
    <w:p w:rsidR="00A138BB" w:rsidRDefault="00A138BB">
      <w:pPr>
        <w:pStyle w:val="aff"/>
        <w:spacing w:beforeLines="0" w:afterLines="0" w:line="240" w:lineRule="auto"/>
        <w:ind w:firstLineChars="0" w:firstLine="0"/>
        <w:jc w:val="center"/>
        <w:rPr>
          <w:rFonts w:ascii="Times New Roman" w:hAnsi="Times New Roman" w:cs="Times New Roman"/>
          <w:b/>
          <w:sz w:val="36"/>
          <w:szCs w:val="36"/>
          <w:lang w:eastAsia="zh-CN"/>
        </w:rPr>
      </w:pPr>
    </w:p>
    <w:p w:rsidR="00A138BB" w:rsidRDefault="00A138BB">
      <w:pPr>
        <w:pStyle w:val="aff"/>
        <w:spacing w:beforeLines="0" w:afterLines="0" w:line="240" w:lineRule="auto"/>
        <w:ind w:firstLineChars="0" w:firstLine="0"/>
        <w:jc w:val="center"/>
        <w:rPr>
          <w:rFonts w:ascii="Times New Roman" w:hAnsi="Times New Roman" w:cs="Times New Roman"/>
          <w:b/>
          <w:sz w:val="36"/>
          <w:szCs w:val="36"/>
          <w:lang w:eastAsia="zh-CN"/>
        </w:rPr>
      </w:pPr>
    </w:p>
    <w:p w:rsidR="00A138BB" w:rsidRDefault="00A138BB">
      <w:pPr>
        <w:pStyle w:val="aff"/>
        <w:spacing w:beforeLines="0" w:afterLines="0" w:line="240" w:lineRule="auto"/>
        <w:ind w:firstLineChars="0" w:firstLine="0"/>
        <w:jc w:val="center"/>
        <w:rPr>
          <w:rFonts w:ascii="Times New Roman" w:hAnsi="Times New Roman" w:cs="Times New Roman"/>
          <w:b/>
          <w:sz w:val="36"/>
          <w:szCs w:val="36"/>
          <w:lang w:eastAsia="zh-CN"/>
        </w:rPr>
      </w:pPr>
    </w:p>
    <w:p w:rsidR="00A138BB" w:rsidRDefault="00A138BB">
      <w:pPr>
        <w:pStyle w:val="aff"/>
        <w:spacing w:beforeLines="0" w:afterLines="0" w:line="240" w:lineRule="auto"/>
        <w:ind w:firstLineChars="0" w:firstLine="0"/>
        <w:jc w:val="center"/>
        <w:rPr>
          <w:rFonts w:ascii="Times New Roman" w:hAnsi="Times New Roman" w:cs="Times New Roman"/>
          <w:b/>
          <w:sz w:val="36"/>
          <w:szCs w:val="36"/>
          <w:lang w:eastAsia="zh-CN"/>
        </w:rPr>
      </w:pPr>
    </w:p>
    <w:p w:rsidR="00A138BB" w:rsidRDefault="00A138BB">
      <w:pPr>
        <w:pStyle w:val="aff"/>
        <w:spacing w:beforeLines="0" w:afterLines="0" w:line="240" w:lineRule="auto"/>
        <w:ind w:firstLineChars="0" w:firstLine="0"/>
        <w:jc w:val="center"/>
        <w:rPr>
          <w:rFonts w:ascii="Times New Roman" w:hAnsi="Times New Roman" w:cs="Times New Roman"/>
          <w:b/>
          <w:sz w:val="36"/>
          <w:szCs w:val="36"/>
          <w:lang w:eastAsia="zh-CN"/>
        </w:rPr>
      </w:pPr>
    </w:p>
    <w:p w:rsidR="00A138BB" w:rsidRDefault="00A138BB">
      <w:pPr>
        <w:pStyle w:val="aff"/>
        <w:spacing w:beforeLines="0" w:afterLines="0" w:line="240" w:lineRule="auto"/>
        <w:ind w:firstLineChars="0" w:firstLine="0"/>
        <w:jc w:val="center"/>
        <w:rPr>
          <w:rFonts w:ascii="Times New Roman" w:hAnsi="Times New Roman" w:cs="Times New Roman"/>
          <w:b/>
          <w:sz w:val="36"/>
          <w:szCs w:val="36"/>
          <w:lang w:eastAsia="zh-CN"/>
        </w:rPr>
      </w:pPr>
    </w:p>
    <w:p w:rsidR="00A138BB" w:rsidRDefault="00A138BB">
      <w:pPr>
        <w:pStyle w:val="aff"/>
        <w:spacing w:beforeLines="0" w:afterLines="0" w:line="240" w:lineRule="auto"/>
        <w:ind w:firstLineChars="0" w:firstLine="0"/>
        <w:jc w:val="center"/>
        <w:rPr>
          <w:rFonts w:ascii="Times New Roman" w:hAnsi="Times New Roman" w:cs="Times New Roman"/>
          <w:b/>
          <w:sz w:val="36"/>
          <w:szCs w:val="36"/>
          <w:lang w:eastAsia="zh-CN"/>
        </w:rPr>
      </w:pPr>
    </w:p>
    <w:p w:rsidR="00A138BB" w:rsidRDefault="00A138BB">
      <w:pPr>
        <w:pStyle w:val="aff"/>
        <w:spacing w:beforeLines="0" w:afterLines="0" w:line="240" w:lineRule="auto"/>
        <w:ind w:firstLineChars="0" w:firstLine="0"/>
        <w:jc w:val="center"/>
        <w:rPr>
          <w:rFonts w:ascii="Times New Roman" w:hAnsi="Times New Roman" w:cs="Times New Roman"/>
          <w:b/>
          <w:sz w:val="36"/>
          <w:szCs w:val="36"/>
          <w:lang w:eastAsia="zh-CN"/>
        </w:rPr>
      </w:pPr>
    </w:p>
    <w:p w:rsidR="00A138BB" w:rsidRDefault="00A138BB">
      <w:pPr>
        <w:pStyle w:val="aff"/>
        <w:spacing w:beforeLines="0" w:afterLines="0" w:line="240" w:lineRule="auto"/>
        <w:ind w:firstLineChars="0" w:firstLine="0"/>
        <w:jc w:val="center"/>
        <w:rPr>
          <w:rFonts w:ascii="Times New Roman" w:hAnsi="Times New Roman" w:cs="Times New Roman"/>
          <w:b/>
          <w:sz w:val="36"/>
          <w:szCs w:val="36"/>
          <w:lang w:eastAsia="zh-CN"/>
        </w:rPr>
      </w:pPr>
    </w:p>
    <w:p w:rsidR="00A138BB" w:rsidRDefault="00A138BB">
      <w:pPr>
        <w:pStyle w:val="aff"/>
        <w:spacing w:beforeLines="0" w:afterLines="0" w:line="240" w:lineRule="auto"/>
        <w:ind w:firstLineChars="0" w:firstLine="0"/>
        <w:jc w:val="center"/>
        <w:rPr>
          <w:rFonts w:ascii="Times New Roman" w:hAnsi="Times New Roman" w:cs="Times New Roman"/>
          <w:b/>
          <w:sz w:val="36"/>
          <w:szCs w:val="36"/>
          <w:lang w:eastAsia="zh-CN"/>
        </w:rPr>
      </w:pPr>
    </w:p>
    <w:p w:rsidR="00A138BB" w:rsidRDefault="00A138BB">
      <w:pPr>
        <w:pStyle w:val="aff"/>
        <w:spacing w:beforeLines="0" w:afterLines="0" w:line="240" w:lineRule="auto"/>
        <w:ind w:firstLineChars="0" w:firstLine="0"/>
        <w:jc w:val="center"/>
        <w:rPr>
          <w:rFonts w:ascii="Times New Roman" w:hAnsi="Times New Roman" w:cs="Times New Roman"/>
          <w:b/>
          <w:sz w:val="36"/>
          <w:szCs w:val="36"/>
          <w:lang w:eastAsia="zh-CN"/>
        </w:rPr>
      </w:pPr>
    </w:p>
    <w:p w:rsidR="00A138BB" w:rsidRDefault="00A138BB">
      <w:pPr>
        <w:pStyle w:val="aff"/>
        <w:spacing w:beforeLines="0" w:afterLines="0" w:line="240" w:lineRule="auto"/>
        <w:ind w:firstLineChars="0" w:firstLine="0"/>
        <w:jc w:val="center"/>
        <w:rPr>
          <w:rFonts w:ascii="Times New Roman" w:hAnsi="Times New Roman" w:cs="Times New Roman"/>
          <w:b/>
          <w:sz w:val="36"/>
          <w:szCs w:val="36"/>
          <w:lang w:eastAsia="zh-CN"/>
        </w:rPr>
      </w:pPr>
    </w:p>
    <w:p w:rsidR="00A138BB" w:rsidRDefault="00A138BB">
      <w:pPr>
        <w:pStyle w:val="aff"/>
        <w:spacing w:beforeLines="0" w:afterLines="0" w:line="240" w:lineRule="auto"/>
        <w:ind w:firstLineChars="0" w:firstLine="0"/>
        <w:jc w:val="both"/>
        <w:rPr>
          <w:rFonts w:ascii="Times New Roman" w:hAnsi="Times New Roman" w:cs="Times New Roman"/>
          <w:b/>
          <w:sz w:val="36"/>
          <w:szCs w:val="36"/>
          <w:lang w:eastAsia="zh-CN"/>
        </w:rPr>
      </w:pPr>
    </w:p>
    <w:p w:rsidR="00A138BB" w:rsidRDefault="00470A2F">
      <w:pPr>
        <w:pStyle w:val="aff"/>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被授权代表人身份证复印件（正反面）</w:t>
      </w:r>
    </w:p>
    <w:p w:rsidR="00A138BB" w:rsidRDefault="00A138BB">
      <w:pPr>
        <w:spacing w:line="500" w:lineRule="exact"/>
        <w:jc w:val="center"/>
        <w:rPr>
          <w:b/>
          <w:bCs/>
          <w:color w:val="4E6127"/>
          <w:sz w:val="36"/>
          <w:szCs w:val="36"/>
          <w:lang w:eastAsia="zh-CN"/>
        </w:rPr>
      </w:pPr>
    </w:p>
    <w:p w:rsidR="00A138BB" w:rsidRDefault="00A138BB">
      <w:pPr>
        <w:spacing w:line="500" w:lineRule="exact"/>
        <w:jc w:val="center"/>
        <w:rPr>
          <w:b/>
          <w:bCs/>
          <w:color w:val="4E6127"/>
          <w:sz w:val="36"/>
          <w:szCs w:val="36"/>
          <w:lang w:eastAsia="zh-CN"/>
        </w:rPr>
      </w:pPr>
    </w:p>
    <w:p w:rsidR="00A138BB" w:rsidRDefault="00A138BB">
      <w:pPr>
        <w:spacing w:line="500" w:lineRule="exact"/>
        <w:jc w:val="center"/>
        <w:rPr>
          <w:b/>
          <w:bCs/>
          <w:color w:val="4E6127"/>
          <w:sz w:val="36"/>
          <w:szCs w:val="36"/>
          <w:lang w:eastAsia="zh-CN"/>
        </w:rPr>
      </w:pPr>
    </w:p>
    <w:p w:rsidR="00A138BB" w:rsidRDefault="00A138BB">
      <w:pPr>
        <w:spacing w:line="500" w:lineRule="exact"/>
        <w:jc w:val="center"/>
        <w:rPr>
          <w:b/>
          <w:bCs/>
          <w:color w:val="4E6127"/>
          <w:sz w:val="36"/>
          <w:szCs w:val="36"/>
          <w:lang w:eastAsia="zh-CN"/>
        </w:rPr>
      </w:pPr>
    </w:p>
    <w:p w:rsidR="00A138BB" w:rsidRDefault="00A138BB">
      <w:pPr>
        <w:spacing w:line="500" w:lineRule="exact"/>
        <w:jc w:val="center"/>
        <w:rPr>
          <w:b/>
          <w:bCs/>
          <w:color w:val="4E6127"/>
          <w:sz w:val="36"/>
          <w:szCs w:val="36"/>
          <w:lang w:eastAsia="zh-CN"/>
        </w:rPr>
      </w:pPr>
    </w:p>
    <w:p w:rsidR="00A138BB" w:rsidRDefault="00A138BB">
      <w:pPr>
        <w:spacing w:line="500" w:lineRule="exact"/>
        <w:jc w:val="center"/>
        <w:rPr>
          <w:b/>
          <w:bCs/>
          <w:color w:val="4E6127"/>
          <w:sz w:val="36"/>
          <w:szCs w:val="36"/>
          <w:lang w:eastAsia="zh-CN"/>
        </w:rPr>
      </w:pPr>
    </w:p>
    <w:p w:rsidR="00A138BB" w:rsidRDefault="00A138BB">
      <w:pPr>
        <w:pStyle w:val="12"/>
        <w:rPr>
          <w:b/>
          <w:bCs/>
          <w:color w:val="4E6127"/>
          <w:sz w:val="36"/>
          <w:szCs w:val="36"/>
        </w:rPr>
      </w:pPr>
    </w:p>
    <w:p w:rsidR="00A138BB" w:rsidRDefault="00A138BB">
      <w:pPr>
        <w:pStyle w:val="12"/>
        <w:rPr>
          <w:b/>
          <w:bCs/>
          <w:color w:val="4E6127"/>
          <w:sz w:val="36"/>
          <w:szCs w:val="36"/>
        </w:rPr>
      </w:pPr>
    </w:p>
    <w:p w:rsidR="00A138BB" w:rsidRDefault="00A138BB">
      <w:pPr>
        <w:pStyle w:val="12"/>
        <w:rPr>
          <w:b/>
          <w:bCs/>
          <w:color w:val="4E6127"/>
          <w:sz w:val="36"/>
          <w:szCs w:val="36"/>
        </w:rPr>
      </w:pPr>
    </w:p>
    <w:p w:rsidR="00A138BB" w:rsidRDefault="00A138BB">
      <w:pPr>
        <w:pStyle w:val="12"/>
        <w:rPr>
          <w:b/>
          <w:bCs/>
          <w:color w:val="4E6127"/>
          <w:sz w:val="36"/>
          <w:szCs w:val="36"/>
        </w:rPr>
      </w:pPr>
    </w:p>
    <w:p w:rsidR="00A138BB" w:rsidRDefault="00A138BB">
      <w:pPr>
        <w:spacing w:line="500" w:lineRule="exact"/>
        <w:jc w:val="center"/>
        <w:rPr>
          <w:b/>
          <w:bCs/>
          <w:color w:val="4E6127"/>
          <w:sz w:val="36"/>
          <w:szCs w:val="36"/>
          <w:lang w:eastAsia="zh-CN"/>
        </w:rPr>
      </w:pPr>
    </w:p>
    <w:p w:rsidR="00A138BB" w:rsidRDefault="00A138BB">
      <w:pPr>
        <w:spacing w:line="500" w:lineRule="exact"/>
        <w:jc w:val="center"/>
        <w:rPr>
          <w:b/>
          <w:bCs/>
          <w:sz w:val="36"/>
          <w:szCs w:val="36"/>
          <w:lang w:eastAsia="zh-CN"/>
        </w:rPr>
      </w:pPr>
    </w:p>
    <w:p w:rsidR="00A138BB" w:rsidRDefault="00A138BB">
      <w:pPr>
        <w:spacing w:line="500" w:lineRule="exact"/>
        <w:jc w:val="center"/>
        <w:rPr>
          <w:b/>
          <w:bCs/>
          <w:sz w:val="36"/>
          <w:szCs w:val="36"/>
          <w:lang w:eastAsia="zh-CN"/>
        </w:rPr>
      </w:pPr>
    </w:p>
    <w:p w:rsidR="00A138BB" w:rsidRDefault="00A138BB">
      <w:pPr>
        <w:spacing w:line="500" w:lineRule="exact"/>
        <w:jc w:val="center"/>
        <w:rPr>
          <w:b/>
          <w:bCs/>
          <w:sz w:val="36"/>
          <w:szCs w:val="36"/>
          <w:lang w:eastAsia="zh-CN"/>
        </w:rPr>
      </w:pPr>
    </w:p>
    <w:p w:rsidR="00A138BB" w:rsidRDefault="00A138BB">
      <w:pPr>
        <w:spacing w:line="500" w:lineRule="exact"/>
        <w:jc w:val="center"/>
        <w:rPr>
          <w:b/>
          <w:bCs/>
          <w:sz w:val="36"/>
          <w:szCs w:val="36"/>
          <w:lang w:eastAsia="zh-CN"/>
        </w:rPr>
      </w:pPr>
    </w:p>
    <w:p w:rsidR="00A138BB" w:rsidRDefault="00A138BB">
      <w:pPr>
        <w:spacing w:line="500" w:lineRule="exact"/>
        <w:jc w:val="center"/>
        <w:rPr>
          <w:b/>
          <w:bCs/>
          <w:sz w:val="36"/>
          <w:szCs w:val="36"/>
          <w:lang w:eastAsia="zh-CN"/>
        </w:rPr>
      </w:pPr>
    </w:p>
    <w:p w:rsidR="00A138BB" w:rsidRDefault="00A138BB">
      <w:pPr>
        <w:spacing w:line="500" w:lineRule="exact"/>
        <w:jc w:val="center"/>
        <w:rPr>
          <w:b/>
          <w:bCs/>
          <w:sz w:val="36"/>
          <w:szCs w:val="36"/>
          <w:lang w:eastAsia="zh-CN"/>
        </w:rPr>
      </w:pPr>
    </w:p>
    <w:p w:rsidR="00A138BB" w:rsidRDefault="00A138BB">
      <w:pPr>
        <w:spacing w:line="500" w:lineRule="exact"/>
        <w:jc w:val="center"/>
        <w:rPr>
          <w:b/>
          <w:bCs/>
          <w:sz w:val="36"/>
          <w:szCs w:val="36"/>
          <w:lang w:eastAsia="zh-CN"/>
        </w:rPr>
      </w:pPr>
    </w:p>
    <w:p w:rsidR="00A138BB" w:rsidRDefault="00A138BB">
      <w:pPr>
        <w:spacing w:line="500" w:lineRule="exact"/>
        <w:jc w:val="center"/>
        <w:rPr>
          <w:b/>
          <w:bCs/>
          <w:sz w:val="36"/>
          <w:szCs w:val="36"/>
          <w:lang w:eastAsia="zh-CN"/>
        </w:rPr>
      </w:pPr>
    </w:p>
    <w:p w:rsidR="00A138BB" w:rsidRDefault="00A138BB">
      <w:pPr>
        <w:spacing w:line="500" w:lineRule="exact"/>
        <w:jc w:val="center"/>
        <w:rPr>
          <w:b/>
          <w:bCs/>
          <w:sz w:val="36"/>
          <w:szCs w:val="36"/>
          <w:lang w:eastAsia="zh-CN"/>
        </w:rPr>
      </w:pPr>
    </w:p>
    <w:p w:rsidR="00A138BB" w:rsidRDefault="00A138BB">
      <w:pPr>
        <w:spacing w:line="500" w:lineRule="exact"/>
        <w:rPr>
          <w:b/>
          <w:bCs/>
          <w:sz w:val="36"/>
          <w:szCs w:val="36"/>
          <w:lang w:eastAsia="zh-CN"/>
        </w:rPr>
      </w:pPr>
    </w:p>
    <w:p w:rsidR="00A138BB" w:rsidRDefault="00A138BB">
      <w:pPr>
        <w:spacing w:line="500" w:lineRule="exact"/>
        <w:jc w:val="center"/>
        <w:rPr>
          <w:b/>
          <w:bCs/>
          <w:sz w:val="36"/>
          <w:szCs w:val="36"/>
          <w:lang w:eastAsia="zh-CN"/>
        </w:rPr>
      </w:pPr>
    </w:p>
    <w:p w:rsidR="00A138BB" w:rsidRDefault="00A138BB">
      <w:pPr>
        <w:spacing w:line="500" w:lineRule="exact"/>
        <w:jc w:val="center"/>
        <w:rPr>
          <w:b/>
          <w:bCs/>
          <w:sz w:val="36"/>
          <w:szCs w:val="36"/>
          <w:lang w:eastAsia="zh-CN"/>
        </w:rPr>
      </w:pPr>
    </w:p>
    <w:p w:rsidR="00A138BB" w:rsidRDefault="00A138BB">
      <w:pPr>
        <w:pStyle w:val="12"/>
      </w:pPr>
    </w:p>
    <w:p w:rsidR="00A138BB" w:rsidRDefault="00A138BB">
      <w:pPr>
        <w:pStyle w:val="12"/>
      </w:pPr>
    </w:p>
    <w:p w:rsidR="00A138BB" w:rsidRDefault="00A138BB">
      <w:pPr>
        <w:pStyle w:val="aff"/>
        <w:spacing w:beforeLines="0" w:afterLines="0" w:line="240" w:lineRule="auto"/>
        <w:ind w:firstLineChars="0" w:firstLine="0"/>
        <w:jc w:val="both"/>
        <w:rPr>
          <w:rFonts w:ascii="Times New Roman" w:hAnsi="Times New Roman" w:cs="Times New Roman"/>
          <w:b/>
          <w:sz w:val="36"/>
          <w:szCs w:val="36"/>
          <w:lang w:eastAsia="zh-CN"/>
        </w:rPr>
      </w:pPr>
    </w:p>
    <w:p w:rsidR="00A138BB" w:rsidRDefault="00470A2F">
      <w:pPr>
        <w:pStyle w:val="aff"/>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A138BB" w:rsidRDefault="00470A2F">
      <w:pPr>
        <w:pStyle w:val="aff"/>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A138BB" w:rsidRDefault="00A138BB">
      <w:pPr>
        <w:pStyle w:val="12"/>
      </w:pPr>
    </w:p>
    <w:p w:rsidR="00A138BB" w:rsidRDefault="00A138BB">
      <w:pPr>
        <w:spacing w:line="500" w:lineRule="exact"/>
        <w:jc w:val="center"/>
        <w:rPr>
          <w:b/>
          <w:bCs/>
          <w:sz w:val="36"/>
          <w:szCs w:val="36"/>
          <w:lang w:eastAsia="zh-CN"/>
        </w:rPr>
      </w:pPr>
    </w:p>
    <w:p w:rsidR="00A138BB" w:rsidRDefault="00A138BB">
      <w:pPr>
        <w:spacing w:line="500" w:lineRule="exact"/>
        <w:jc w:val="center"/>
        <w:rPr>
          <w:b/>
          <w:bCs/>
          <w:sz w:val="36"/>
          <w:szCs w:val="36"/>
          <w:lang w:eastAsia="zh-CN"/>
        </w:rPr>
      </w:pPr>
    </w:p>
    <w:p w:rsidR="00A138BB" w:rsidRDefault="00A138BB">
      <w:pPr>
        <w:spacing w:line="500" w:lineRule="exact"/>
        <w:jc w:val="center"/>
        <w:rPr>
          <w:b/>
          <w:bCs/>
          <w:sz w:val="36"/>
          <w:szCs w:val="36"/>
          <w:lang w:eastAsia="zh-CN"/>
        </w:rPr>
      </w:pPr>
    </w:p>
    <w:p w:rsidR="00A138BB" w:rsidRDefault="00A138BB">
      <w:pPr>
        <w:spacing w:line="500" w:lineRule="exact"/>
        <w:jc w:val="center"/>
        <w:rPr>
          <w:b/>
          <w:bCs/>
          <w:sz w:val="36"/>
          <w:szCs w:val="36"/>
          <w:lang w:eastAsia="zh-CN"/>
        </w:rPr>
      </w:pPr>
    </w:p>
    <w:p w:rsidR="00A138BB" w:rsidRDefault="00A138BB">
      <w:pPr>
        <w:spacing w:line="500" w:lineRule="exact"/>
        <w:jc w:val="center"/>
        <w:rPr>
          <w:b/>
          <w:bCs/>
          <w:sz w:val="36"/>
          <w:szCs w:val="36"/>
          <w:lang w:eastAsia="zh-CN"/>
        </w:rPr>
      </w:pPr>
    </w:p>
    <w:p w:rsidR="00A138BB" w:rsidRDefault="00A138BB">
      <w:pPr>
        <w:spacing w:line="500" w:lineRule="exact"/>
        <w:jc w:val="center"/>
        <w:rPr>
          <w:b/>
          <w:bCs/>
          <w:sz w:val="36"/>
          <w:szCs w:val="36"/>
          <w:lang w:eastAsia="zh-CN"/>
        </w:rPr>
      </w:pPr>
    </w:p>
    <w:p w:rsidR="00A138BB" w:rsidRDefault="00A138BB">
      <w:pPr>
        <w:spacing w:line="500" w:lineRule="exact"/>
        <w:jc w:val="center"/>
        <w:rPr>
          <w:b/>
          <w:bCs/>
          <w:sz w:val="36"/>
          <w:szCs w:val="36"/>
          <w:lang w:eastAsia="zh-CN"/>
        </w:rPr>
      </w:pPr>
    </w:p>
    <w:p w:rsidR="00A138BB" w:rsidRDefault="00A138BB">
      <w:pPr>
        <w:spacing w:line="500" w:lineRule="exact"/>
        <w:jc w:val="center"/>
        <w:rPr>
          <w:b/>
          <w:bCs/>
          <w:sz w:val="36"/>
          <w:szCs w:val="36"/>
          <w:lang w:eastAsia="zh-CN"/>
        </w:rPr>
      </w:pPr>
    </w:p>
    <w:p w:rsidR="00A138BB" w:rsidRDefault="00A138BB">
      <w:pPr>
        <w:spacing w:line="500" w:lineRule="exact"/>
        <w:jc w:val="center"/>
        <w:rPr>
          <w:b/>
          <w:bCs/>
          <w:sz w:val="36"/>
          <w:szCs w:val="36"/>
          <w:lang w:eastAsia="zh-CN"/>
        </w:rPr>
      </w:pPr>
    </w:p>
    <w:p w:rsidR="00A138BB" w:rsidRDefault="00A138BB">
      <w:pPr>
        <w:spacing w:line="500" w:lineRule="exact"/>
        <w:jc w:val="center"/>
        <w:rPr>
          <w:b/>
          <w:bCs/>
          <w:sz w:val="36"/>
          <w:szCs w:val="36"/>
          <w:lang w:eastAsia="zh-CN"/>
        </w:rPr>
      </w:pPr>
    </w:p>
    <w:p w:rsidR="00A138BB" w:rsidRDefault="00A138BB">
      <w:pPr>
        <w:spacing w:line="500" w:lineRule="exact"/>
        <w:jc w:val="center"/>
        <w:rPr>
          <w:b/>
          <w:bCs/>
          <w:sz w:val="36"/>
          <w:szCs w:val="36"/>
          <w:lang w:eastAsia="zh-CN"/>
        </w:rPr>
      </w:pPr>
    </w:p>
    <w:p w:rsidR="00A138BB" w:rsidRDefault="00A138BB">
      <w:pPr>
        <w:spacing w:line="500" w:lineRule="exact"/>
        <w:jc w:val="center"/>
        <w:rPr>
          <w:b/>
          <w:bCs/>
          <w:sz w:val="36"/>
          <w:szCs w:val="36"/>
          <w:lang w:eastAsia="zh-CN"/>
        </w:rPr>
      </w:pPr>
    </w:p>
    <w:p w:rsidR="00A138BB" w:rsidRDefault="00A138BB">
      <w:pPr>
        <w:spacing w:line="500" w:lineRule="exact"/>
        <w:jc w:val="center"/>
        <w:rPr>
          <w:b/>
          <w:bCs/>
          <w:sz w:val="36"/>
          <w:szCs w:val="36"/>
          <w:lang w:eastAsia="zh-CN"/>
        </w:rPr>
      </w:pPr>
    </w:p>
    <w:p w:rsidR="00A138BB" w:rsidRDefault="00A138BB">
      <w:pPr>
        <w:spacing w:line="500" w:lineRule="exact"/>
        <w:jc w:val="center"/>
        <w:rPr>
          <w:b/>
          <w:bCs/>
          <w:sz w:val="36"/>
          <w:szCs w:val="36"/>
          <w:lang w:eastAsia="zh-CN"/>
        </w:rPr>
      </w:pPr>
    </w:p>
    <w:p w:rsidR="00A138BB" w:rsidRDefault="00A138BB">
      <w:pPr>
        <w:spacing w:line="500" w:lineRule="exact"/>
        <w:jc w:val="center"/>
        <w:rPr>
          <w:b/>
          <w:bCs/>
          <w:sz w:val="36"/>
          <w:szCs w:val="36"/>
          <w:lang w:eastAsia="zh-CN"/>
        </w:rPr>
      </w:pPr>
    </w:p>
    <w:p w:rsidR="00A138BB" w:rsidRDefault="00A138BB">
      <w:pPr>
        <w:spacing w:line="500" w:lineRule="exact"/>
        <w:jc w:val="center"/>
        <w:rPr>
          <w:b/>
          <w:bCs/>
          <w:sz w:val="36"/>
          <w:szCs w:val="36"/>
          <w:lang w:eastAsia="zh-CN"/>
        </w:rPr>
      </w:pPr>
    </w:p>
    <w:p w:rsidR="00A138BB" w:rsidRDefault="00A138BB">
      <w:pPr>
        <w:spacing w:line="500" w:lineRule="exact"/>
        <w:jc w:val="center"/>
        <w:rPr>
          <w:b/>
          <w:bCs/>
          <w:sz w:val="36"/>
          <w:szCs w:val="36"/>
          <w:lang w:eastAsia="zh-CN"/>
        </w:rPr>
      </w:pPr>
    </w:p>
    <w:p w:rsidR="00A138BB" w:rsidRDefault="00A138BB">
      <w:pPr>
        <w:spacing w:line="500" w:lineRule="exact"/>
        <w:jc w:val="center"/>
        <w:rPr>
          <w:b/>
          <w:bCs/>
          <w:sz w:val="36"/>
          <w:szCs w:val="36"/>
          <w:lang w:eastAsia="zh-CN"/>
        </w:rPr>
      </w:pPr>
    </w:p>
    <w:p w:rsidR="00A138BB" w:rsidRDefault="00A138BB">
      <w:pPr>
        <w:spacing w:line="500" w:lineRule="exact"/>
        <w:jc w:val="center"/>
        <w:rPr>
          <w:b/>
          <w:bCs/>
          <w:sz w:val="36"/>
          <w:szCs w:val="36"/>
          <w:lang w:eastAsia="zh-CN"/>
        </w:rPr>
      </w:pPr>
    </w:p>
    <w:p w:rsidR="00A138BB" w:rsidRDefault="00A138BB">
      <w:pPr>
        <w:spacing w:line="500" w:lineRule="exact"/>
        <w:jc w:val="both"/>
        <w:rPr>
          <w:b/>
          <w:bCs/>
          <w:sz w:val="36"/>
          <w:szCs w:val="36"/>
          <w:lang w:eastAsia="zh-CN"/>
        </w:rPr>
      </w:pPr>
    </w:p>
    <w:p w:rsidR="00A138BB" w:rsidRDefault="00A138BB">
      <w:pPr>
        <w:spacing w:line="500" w:lineRule="exact"/>
        <w:jc w:val="center"/>
        <w:rPr>
          <w:b/>
          <w:bCs/>
          <w:sz w:val="36"/>
          <w:szCs w:val="36"/>
          <w:lang w:eastAsia="zh-CN"/>
        </w:rPr>
      </w:pPr>
    </w:p>
    <w:p w:rsidR="00A138BB" w:rsidRDefault="00A138BB">
      <w:pPr>
        <w:pStyle w:val="12"/>
        <w:rPr>
          <w:b/>
          <w:bCs/>
          <w:sz w:val="36"/>
          <w:szCs w:val="36"/>
        </w:rPr>
      </w:pPr>
    </w:p>
    <w:p w:rsidR="00A138BB" w:rsidRDefault="00A138BB">
      <w:pPr>
        <w:pStyle w:val="12"/>
        <w:rPr>
          <w:b/>
          <w:bCs/>
          <w:sz w:val="36"/>
          <w:szCs w:val="36"/>
        </w:rPr>
      </w:pPr>
    </w:p>
    <w:p w:rsidR="00A138BB" w:rsidRDefault="00A138BB">
      <w:pPr>
        <w:pStyle w:val="1"/>
        <w:rPr>
          <w:lang w:eastAsia="zh-CN"/>
        </w:rPr>
      </w:pPr>
    </w:p>
    <w:p w:rsidR="00A138BB" w:rsidRDefault="00A138BB">
      <w:pPr>
        <w:spacing w:line="500" w:lineRule="exact"/>
        <w:jc w:val="both"/>
        <w:rPr>
          <w:b/>
          <w:bCs/>
          <w:sz w:val="36"/>
          <w:szCs w:val="36"/>
          <w:lang w:eastAsia="zh-CN"/>
        </w:rPr>
      </w:pPr>
    </w:p>
    <w:p w:rsidR="00A138BB" w:rsidRDefault="00470A2F">
      <w:pPr>
        <w:spacing w:line="500" w:lineRule="exact"/>
        <w:jc w:val="center"/>
        <w:rPr>
          <w:b/>
          <w:bCs/>
          <w:sz w:val="36"/>
          <w:szCs w:val="36"/>
          <w:lang w:eastAsia="zh-CN"/>
        </w:rPr>
      </w:pPr>
      <w:r>
        <w:rPr>
          <w:rFonts w:hint="eastAsia"/>
          <w:b/>
          <w:bCs/>
          <w:sz w:val="36"/>
          <w:szCs w:val="36"/>
          <w:lang w:eastAsia="zh-CN"/>
        </w:rPr>
        <w:lastRenderedPageBreak/>
        <w:t>营业执照复印件</w:t>
      </w:r>
    </w:p>
    <w:p w:rsidR="00A138BB" w:rsidRDefault="00A138BB">
      <w:pPr>
        <w:pStyle w:val="12"/>
        <w:rPr>
          <w:b/>
          <w:bCs/>
          <w:sz w:val="36"/>
          <w:szCs w:val="36"/>
        </w:rPr>
      </w:pPr>
    </w:p>
    <w:p w:rsidR="00A138BB" w:rsidRDefault="00A138BB">
      <w:pPr>
        <w:pStyle w:val="12"/>
        <w:rPr>
          <w:b/>
          <w:bCs/>
          <w:sz w:val="36"/>
          <w:szCs w:val="36"/>
        </w:rPr>
      </w:pPr>
    </w:p>
    <w:p w:rsidR="00A138BB" w:rsidRDefault="00A138BB">
      <w:pPr>
        <w:pStyle w:val="12"/>
        <w:rPr>
          <w:b/>
          <w:bCs/>
          <w:sz w:val="36"/>
          <w:szCs w:val="36"/>
        </w:rPr>
      </w:pPr>
    </w:p>
    <w:p w:rsidR="00A138BB" w:rsidRDefault="00A138BB">
      <w:pPr>
        <w:pStyle w:val="12"/>
        <w:rPr>
          <w:b/>
          <w:bCs/>
          <w:sz w:val="36"/>
          <w:szCs w:val="36"/>
        </w:rPr>
      </w:pPr>
    </w:p>
    <w:p w:rsidR="00A138BB" w:rsidRDefault="00A138BB">
      <w:pPr>
        <w:pStyle w:val="12"/>
        <w:rPr>
          <w:b/>
          <w:bCs/>
          <w:sz w:val="36"/>
          <w:szCs w:val="36"/>
        </w:rPr>
      </w:pPr>
    </w:p>
    <w:p w:rsidR="00A138BB" w:rsidRDefault="00A138BB">
      <w:pPr>
        <w:pStyle w:val="12"/>
        <w:rPr>
          <w:b/>
          <w:bCs/>
          <w:sz w:val="36"/>
          <w:szCs w:val="36"/>
        </w:rPr>
      </w:pPr>
    </w:p>
    <w:p w:rsidR="00A138BB" w:rsidRDefault="00A138BB">
      <w:pPr>
        <w:pStyle w:val="12"/>
        <w:rPr>
          <w:b/>
          <w:bCs/>
          <w:sz w:val="36"/>
          <w:szCs w:val="36"/>
        </w:rPr>
      </w:pPr>
    </w:p>
    <w:p w:rsidR="00A138BB" w:rsidRDefault="00A138BB">
      <w:pPr>
        <w:pStyle w:val="12"/>
        <w:rPr>
          <w:b/>
          <w:bCs/>
          <w:sz w:val="36"/>
          <w:szCs w:val="36"/>
        </w:rPr>
      </w:pPr>
    </w:p>
    <w:p w:rsidR="00A138BB" w:rsidRDefault="00A138BB">
      <w:pPr>
        <w:pStyle w:val="12"/>
        <w:rPr>
          <w:b/>
          <w:bCs/>
          <w:sz w:val="36"/>
          <w:szCs w:val="36"/>
        </w:rPr>
      </w:pPr>
    </w:p>
    <w:p w:rsidR="00A138BB" w:rsidRDefault="00A138BB">
      <w:pPr>
        <w:pStyle w:val="12"/>
        <w:rPr>
          <w:b/>
          <w:bCs/>
          <w:sz w:val="36"/>
          <w:szCs w:val="36"/>
        </w:rPr>
      </w:pPr>
    </w:p>
    <w:p w:rsidR="00A138BB" w:rsidRDefault="00A138BB">
      <w:pPr>
        <w:pStyle w:val="12"/>
        <w:rPr>
          <w:b/>
          <w:bCs/>
          <w:sz w:val="36"/>
          <w:szCs w:val="36"/>
        </w:rPr>
      </w:pPr>
    </w:p>
    <w:p w:rsidR="00A138BB" w:rsidRDefault="00A138BB">
      <w:pPr>
        <w:pStyle w:val="12"/>
        <w:rPr>
          <w:b/>
          <w:bCs/>
          <w:sz w:val="36"/>
          <w:szCs w:val="36"/>
        </w:rPr>
      </w:pPr>
    </w:p>
    <w:p w:rsidR="00A138BB" w:rsidRDefault="00A138BB">
      <w:pPr>
        <w:pStyle w:val="12"/>
        <w:rPr>
          <w:b/>
          <w:bCs/>
          <w:sz w:val="36"/>
          <w:szCs w:val="36"/>
        </w:rPr>
      </w:pPr>
    </w:p>
    <w:p w:rsidR="00A138BB" w:rsidRDefault="00A138BB">
      <w:pPr>
        <w:pStyle w:val="12"/>
        <w:rPr>
          <w:b/>
          <w:bCs/>
          <w:sz w:val="36"/>
          <w:szCs w:val="36"/>
        </w:rPr>
      </w:pPr>
    </w:p>
    <w:p w:rsidR="00A138BB" w:rsidRDefault="00A138BB">
      <w:pPr>
        <w:pStyle w:val="12"/>
        <w:rPr>
          <w:b/>
          <w:bCs/>
          <w:sz w:val="36"/>
          <w:szCs w:val="36"/>
        </w:rPr>
      </w:pPr>
    </w:p>
    <w:p w:rsidR="00A138BB" w:rsidRDefault="00A138BB">
      <w:pPr>
        <w:pStyle w:val="12"/>
        <w:rPr>
          <w:b/>
          <w:bCs/>
          <w:sz w:val="36"/>
          <w:szCs w:val="36"/>
        </w:rPr>
      </w:pPr>
    </w:p>
    <w:p w:rsidR="00A138BB" w:rsidRDefault="00A138BB">
      <w:pPr>
        <w:pStyle w:val="12"/>
        <w:rPr>
          <w:b/>
          <w:bCs/>
          <w:sz w:val="36"/>
          <w:szCs w:val="36"/>
        </w:rPr>
      </w:pPr>
    </w:p>
    <w:p w:rsidR="00A138BB" w:rsidRDefault="00A138BB">
      <w:pPr>
        <w:pStyle w:val="12"/>
        <w:rPr>
          <w:b/>
          <w:bCs/>
          <w:sz w:val="36"/>
          <w:szCs w:val="36"/>
        </w:rPr>
      </w:pPr>
    </w:p>
    <w:p w:rsidR="00A138BB" w:rsidRDefault="00A138BB">
      <w:pPr>
        <w:pStyle w:val="12"/>
        <w:rPr>
          <w:b/>
          <w:bCs/>
          <w:sz w:val="36"/>
          <w:szCs w:val="36"/>
        </w:rPr>
      </w:pPr>
    </w:p>
    <w:p w:rsidR="00A138BB" w:rsidRDefault="00A138BB">
      <w:pPr>
        <w:pStyle w:val="12"/>
        <w:rPr>
          <w:b/>
          <w:bCs/>
          <w:sz w:val="36"/>
          <w:szCs w:val="36"/>
        </w:rPr>
      </w:pPr>
    </w:p>
    <w:p w:rsidR="00A138BB" w:rsidRDefault="00A138BB">
      <w:pPr>
        <w:pStyle w:val="12"/>
        <w:rPr>
          <w:b/>
          <w:bCs/>
          <w:sz w:val="36"/>
          <w:szCs w:val="36"/>
        </w:rPr>
      </w:pPr>
    </w:p>
    <w:p w:rsidR="00A138BB" w:rsidRDefault="00A138BB">
      <w:pPr>
        <w:pStyle w:val="12"/>
        <w:rPr>
          <w:b/>
          <w:bCs/>
          <w:sz w:val="36"/>
          <w:szCs w:val="36"/>
        </w:rPr>
      </w:pPr>
    </w:p>
    <w:p w:rsidR="00A138BB" w:rsidRDefault="00470A2F">
      <w:pP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 xml:space="preserve"> </w:t>
      </w:r>
      <w:r>
        <w:rPr>
          <w:rFonts w:ascii="Times New Roman" w:hAnsi="Times New Roman" w:cs="Times New Roman"/>
          <w:b/>
          <w:sz w:val="36"/>
          <w:szCs w:val="36"/>
          <w:lang w:eastAsia="zh-CN"/>
        </w:rPr>
        <w:t>商务报价函</w:t>
      </w:r>
      <w:r>
        <w:rPr>
          <w:rFonts w:ascii="Times New Roman" w:hAnsi="Times New Roman" w:cs="Times New Roman" w:hint="eastAsia"/>
          <w:b/>
          <w:sz w:val="36"/>
          <w:szCs w:val="36"/>
          <w:lang w:eastAsia="zh-CN"/>
        </w:rPr>
        <w:t>(</w:t>
      </w:r>
      <w:r>
        <w:rPr>
          <w:rFonts w:ascii="Times New Roman" w:hAnsi="Times New Roman" w:cs="Times New Roman" w:hint="eastAsia"/>
          <w:b/>
          <w:sz w:val="36"/>
          <w:szCs w:val="36"/>
          <w:lang w:eastAsia="zh-CN"/>
        </w:rPr>
        <w:t>单独密封封装）</w:t>
      </w:r>
      <w:r>
        <w:rPr>
          <w:rFonts w:ascii="Times New Roman" w:hAnsi="Times New Roman" w:cs="Times New Roman" w:hint="eastAsia"/>
          <w:b/>
          <w:sz w:val="36"/>
          <w:szCs w:val="36"/>
          <w:lang w:eastAsia="zh-CN"/>
        </w:rPr>
        <w:t xml:space="preserve"> </w:t>
      </w:r>
    </w:p>
    <w:p w:rsidR="00A138BB" w:rsidRDefault="00470A2F">
      <w:pPr>
        <w:spacing w:line="360" w:lineRule="auto"/>
        <w:ind w:leftChars="100" w:left="22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b/>
          <w:sz w:val="36"/>
          <w:szCs w:val="36"/>
          <w:lang w:eastAsia="zh-CN"/>
        </w:rPr>
        <w:t>商务报价函</w:t>
      </w:r>
    </w:p>
    <w:p w:rsidR="00A138BB" w:rsidRDefault="00470A2F">
      <w:pPr>
        <w:spacing w:line="360" w:lineRule="auto"/>
        <w:rPr>
          <w:rFonts w:ascii="Times New Roman"/>
          <w:sz w:val="28"/>
          <w:szCs w:val="28"/>
          <w:lang w:eastAsia="zh-CN"/>
        </w:rPr>
      </w:pPr>
      <w:r>
        <w:rPr>
          <w:rFonts w:ascii="Times New Roman" w:hAnsi="Times New Roman" w:hint="eastAsia"/>
          <w:sz w:val="28"/>
          <w:szCs w:val="28"/>
          <w:lang w:eastAsia="zh-CN"/>
        </w:rPr>
        <w:t>致：</w:t>
      </w:r>
      <w:r>
        <w:rPr>
          <w:rFonts w:ascii="Times New Roman" w:hint="eastAsia"/>
          <w:sz w:val="28"/>
          <w:szCs w:val="28"/>
          <w:lang w:eastAsia="zh-CN"/>
        </w:rPr>
        <w:t>福建福海创石油化工有限公司</w:t>
      </w:r>
    </w:p>
    <w:p w:rsidR="00A138BB" w:rsidRDefault="00470A2F">
      <w:pPr>
        <w:ind w:firstLineChars="200" w:firstLine="560"/>
        <w:rPr>
          <w:rFonts w:ascii="黑体" w:eastAsia="黑体" w:hAnsi="黑体"/>
          <w:bCs/>
          <w:sz w:val="30"/>
          <w:szCs w:val="30"/>
          <w:lang w:eastAsia="zh-CN"/>
        </w:rPr>
      </w:pPr>
      <w:r>
        <w:rPr>
          <w:rFonts w:ascii="Times New Roman" w:hAnsi="Times New Roman" w:hint="eastAsia"/>
          <w:sz w:val="28"/>
          <w:szCs w:val="28"/>
          <w:lang w:eastAsia="zh-CN"/>
        </w:rPr>
        <w:t>在充分</w:t>
      </w:r>
      <w:r>
        <w:rPr>
          <w:rFonts w:ascii="Times New Roman" w:hAnsi="ˎ̥" w:hint="eastAsia"/>
          <w:sz w:val="28"/>
          <w:szCs w:val="28"/>
          <w:lang w:eastAsia="zh-CN"/>
        </w:rPr>
        <w:t>研究福建福海创石油化工有限公司福建福海创石油化工有限公司芳烃联合装置优化节能项目职业病危害预评价报告书编制项目比</w:t>
      </w:r>
      <w:r>
        <w:rPr>
          <w:rFonts w:ascii="Times New Roman" w:hAnsi="ˎ̥" w:hint="eastAsia"/>
          <w:color w:val="000000" w:themeColor="text1"/>
          <w:sz w:val="28"/>
          <w:szCs w:val="28"/>
          <w:lang w:eastAsia="zh-CN"/>
        </w:rPr>
        <w:t>选文件</w:t>
      </w:r>
      <w:r>
        <w:rPr>
          <w:rFonts w:ascii="Times New Roman" w:hAnsi="ˎ̥" w:hint="eastAsia"/>
          <w:sz w:val="28"/>
          <w:szCs w:val="28"/>
          <w:lang w:eastAsia="zh-CN"/>
        </w:rPr>
        <w:t>的全部内容后，我方愿以以下报价，严格按照自主比选文件的要求，交付本项目并维修其中的任何缺陷。</w:t>
      </w:r>
    </w:p>
    <w:p w:rsidR="00A138BB" w:rsidRDefault="00A138BB">
      <w:pPr>
        <w:pStyle w:val="12"/>
        <w:rPr>
          <w:b/>
          <w:bCs/>
          <w:sz w:val="36"/>
          <w:szCs w:val="36"/>
        </w:rPr>
      </w:pP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3241"/>
        <w:gridCol w:w="886"/>
        <w:gridCol w:w="928"/>
        <w:gridCol w:w="1322"/>
        <w:gridCol w:w="906"/>
        <w:gridCol w:w="1211"/>
      </w:tblGrid>
      <w:tr w:rsidR="00A138BB">
        <w:trPr>
          <w:trHeight w:val="842"/>
        </w:trPr>
        <w:tc>
          <w:tcPr>
            <w:tcW w:w="684" w:type="dxa"/>
            <w:shd w:val="clear" w:color="auto" w:fill="auto"/>
            <w:noWrap/>
            <w:vAlign w:val="center"/>
          </w:tcPr>
          <w:p w:rsidR="00A138BB" w:rsidRDefault="00470A2F">
            <w:pPr>
              <w:widowControl/>
              <w:jc w:val="center"/>
              <w:rPr>
                <w:rFonts w:asciiTheme="minorEastAsia" w:eastAsiaTheme="minorEastAsia" w:hAnsiTheme="minorEastAsia" w:cs="Arial"/>
                <w:b/>
                <w:sz w:val="21"/>
                <w:szCs w:val="21"/>
              </w:rPr>
            </w:pPr>
            <w:r>
              <w:rPr>
                <w:rFonts w:asciiTheme="minorEastAsia" w:eastAsiaTheme="minorEastAsia" w:hAnsiTheme="minorEastAsia" w:cs="Arial"/>
                <w:b/>
                <w:sz w:val="21"/>
                <w:szCs w:val="21"/>
              </w:rPr>
              <w:t>序号</w:t>
            </w:r>
          </w:p>
        </w:tc>
        <w:tc>
          <w:tcPr>
            <w:tcW w:w="3241" w:type="dxa"/>
            <w:shd w:val="clear" w:color="auto" w:fill="auto"/>
            <w:noWrap/>
            <w:vAlign w:val="center"/>
          </w:tcPr>
          <w:p w:rsidR="00A138BB" w:rsidRDefault="00470A2F">
            <w:pPr>
              <w:widowControl/>
              <w:jc w:val="center"/>
              <w:rPr>
                <w:rFonts w:asciiTheme="minorEastAsia" w:eastAsiaTheme="minorEastAsia" w:hAnsiTheme="minorEastAsia" w:cs="Arial"/>
                <w:b/>
                <w:sz w:val="21"/>
                <w:szCs w:val="21"/>
              </w:rPr>
            </w:pPr>
            <w:r>
              <w:rPr>
                <w:rFonts w:asciiTheme="minorEastAsia" w:eastAsiaTheme="minorEastAsia" w:hAnsiTheme="minorEastAsia" w:cs="Arial" w:hint="eastAsia"/>
                <w:b/>
                <w:sz w:val="21"/>
                <w:szCs w:val="21"/>
              </w:rPr>
              <w:t>报价</w:t>
            </w:r>
            <w:r>
              <w:rPr>
                <w:rFonts w:asciiTheme="minorEastAsia" w:eastAsiaTheme="minorEastAsia" w:hAnsiTheme="minorEastAsia" w:cs="Arial"/>
                <w:b/>
                <w:sz w:val="21"/>
                <w:szCs w:val="21"/>
              </w:rPr>
              <w:t>项目</w:t>
            </w:r>
          </w:p>
        </w:tc>
        <w:tc>
          <w:tcPr>
            <w:tcW w:w="886" w:type="dxa"/>
            <w:shd w:val="clear" w:color="auto" w:fill="auto"/>
            <w:vAlign w:val="center"/>
          </w:tcPr>
          <w:p w:rsidR="00A138BB" w:rsidRDefault="00470A2F">
            <w:pPr>
              <w:widowControl/>
              <w:jc w:val="center"/>
              <w:rPr>
                <w:rFonts w:asciiTheme="minorEastAsia" w:eastAsiaTheme="minorEastAsia" w:hAnsiTheme="minorEastAsia" w:cs="Arial"/>
                <w:b/>
                <w:sz w:val="21"/>
                <w:szCs w:val="21"/>
              </w:rPr>
            </w:pPr>
            <w:r>
              <w:rPr>
                <w:rFonts w:asciiTheme="minorEastAsia" w:eastAsiaTheme="minorEastAsia" w:hAnsiTheme="minorEastAsia" w:cs="Arial"/>
                <w:b/>
                <w:sz w:val="21"/>
                <w:szCs w:val="21"/>
              </w:rPr>
              <w:t>数量</w:t>
            </w:r>
          </w:p>
        </w:tc>
        <w:tc>
          <w:tcPr>
            <w:tcW w:w="928" w:type="dxa"/>
            <w:shd w:val="clear" w:color="auto" w:fill="auto"/>
            <w:vAlign w:val="center"/>
          </w:tcPr>
          <w:p w:rsidR="00A138BB" w:rsidRDefault="00470A2F">
            <w:pPr>
              <w:widowControl/>
              <w:jc w:val="center"/>
              <w:rPr>
                <w:rFonts w:asciiTheme="minorEastAsia" w:eastAsiaTheme="minorEastAsia" w:hAnsiTheme="minorEastAsia" w:cs="Arial"/>
                <w:b/>
                <w:sz w:val="21"/>
                <w:szCs w:val="21"/>
                <w:lang w:eastAsia="zh-CN"/>
              </w:rPr>
            </w:pPr>
            <w:r>
              <w:rPr>
                <w:rFonts w:asciiTheme="minorEastAsia" w:eastAsiaTheme="minorEastAsia" w:hAnsiTheme="minorEastAsia" w:cs="Arial" w:hint="eastAsia"/>
                <w:b/>
                <w:sz w:val="21"/>
                <w:szCs w:val="21"/>
                <w:lang w:eastAsia="zh-CN"/>
              </w:rPr>
              <w:t>单位</w:t>
            </w:r>
          </w:p>
        </w:tc>
        <w:tc>
          <w:tcPr>
            <w:tcW w:w="1322" w:type="dxa"/>
            <w:vAlign w:val="center"/>
          </w:tcPr>
          <w:p w:rsidR="00A138BB" w:rsidRDefault="00470A2F">
            <w:pPr>
              <w:widowControl/>
              <w:jc w:val="center"/>
              <w:rPr>
                <w:rFonts w:ascii="Arial" w:cs="Arial"/>
                <w:b/>
                <w:szCs w:val="21"/>
              </w:rPr>
            </w:pPr>
            <w:r>
              <w:rPr>
                <w:rFonts w:ascii="Arial" w:cs="Arial" w:hint="eastAsia"/>
                <w:b/>
                <w:szCs w:val="21"/>
                <w:lang w:eastAsia="zh-CN"/>
              </w:rPr>
              <w:t>包干</w:t>
            </w:r>
            <w:r>
              <w:rPr>
                <w:rFonts w:ascii="Arial" w:cs="Arial" w:hint="eastAsia"/>
                <w:b/>
                <w:szCs w:val="21"/>
              </w:rPr>
              <w:t>含税总价（元</w:t>
            </w:r>
            <w:r>
              <w:rPr>
                <w:rFonts w:ascii="Arial" w:cs="Arial" w:hint="eastAsia"/>
                <w:b/>
                <w:szCs w:val="21"/>
                <w:lang w:eastAsia="zh-CN"/>
              </w:rPr>
              <w:t>）</w:t>
            </w:r>
          </w:p>
        </w:tc>
        <w:tc>
          <w:tcPr>
            <w:tcW w:w="906" w:type="dxa"/>
            <w:vAlign w:val="center"/>
          </w:tcPr>
          <w:p w:rsidR="00A138BB" w:rsidRDefault="00470A2F">
            <w:pPr>
              <w:widowControl/>
              <w:jc w:val="center"/>
              <w:rPr>
                <w:rFonts w:ascii="Arial" w:cs="Arial"/>
                <w:b/>
                <w:szCs w:val="21"/>
              </w:rPr>
            </w:pPr>
            <w:r>
              <w:rPr>
                <w:rFonts w:ascii="Arial" w:cs="Arial" w:hint="eastAsia"/>
                <w:b/>
                <w:szCs w:val="21"/>
              </w:rPr>
              <w:t>发票税率</w:t>
            </w:r>
          </w:p>
        </w:tc>
        <w:tc>
          <w:tcPr>
            <w:tcW w:w="1211" w:type="dxa"/>
            <w:vAlign w:val="center"/>
          </w:tcPr>
          <w:p w:rsidR="00A138BB" w:rsidRDefault="00470A2F">
            <w:pPr>
              <w:widowControl/>
              <w:jc w:val="center"/>
              <w:rPr>
                <w:rFonts w:ascii="Arial" w:cs="Arial"/>
                <w:b/>
                <w:szCs w:val="21"/>
                <w:lang w:eastAsia="zh-CN"/>
              </w:rPr>
            </w:pPr>
            <w:r>
              <w:rPr>
                <w:rFonts w:ascii="Arial" w:cs="Arial" w:hint="eastAsia"/>
                <w:b/>
                <w:szCs w:val="21"/>
                <w:lang w:eastAsia="zh-CN"/>
              </w:rPr>
              <w:t>备注</w:t>
            </w:r>
          </w:p>
        </w:tc>
      </w:tr>
      <w:tr w:rsidR="00A138BB">
        <w:trPr>
          <w:trHeight w:val="1810"/>
        </w:trPr>
        <w:tc>
          <w:tcPr>
            <w:tcW w:w="684" w:type="dxa"/>
            <w:shd w:val="clear" w:color="auto" w:fill="auto"/>
            <w:noWrap/>
            <w:vAlign w:val="center"/>
          </w:tcPr>
          <w:p w:rsidR="00A138BB" w:rsidRDefault="00470A2F">
            <w:pPr>
              <w:widowControl/>
              <w:jc w:val="cente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1</w:t>
            </w:r>
          </w:p>
        </w:tc>
        <w:tc>
          <w:tcPr>
            <w:tcW w:w="3241" w:type="dxa"/>
            <w:shd w:val="clear" w:color="auto" w:fill="auto"/>
            <w:vAlign w:val="center"/>
          </w:tcPr>
          <w:p w:rsidR="00A138BB" w:rsidRDefault="00470A2F">
            <w:pPr>
              <w:widowControl/>
              <w:rPr>
                <w:rFonts w:asciiTheme="minorEastAsia" w:eastAsiaTheme="minorEastAsia" w:hAnsiTheme="minorEastAsia"/>
                <w:bCs/>
                <w:sz w:val="21"/>
                <w:szCs w:val="21"/>
                <w:lang w:eastAsia="zh-CN"/>
              </w:rPr>
            </w:pPr>
            <w:r>
              <w:rPr>
                <w:rFonts w:asciiTheme="minorEastAsia" w:eastAsiaTheme="minorEastAsia" w:hAnsiTheme="minorEastAsia"/>
                <w:bCs/>
                <w:sz w:val="21"/>
                <w:szCs w:val="21"/>
                <w:lang w:eastAsia="zh-CN"/>
              </w:rPr>
              <w:t>福建福海创石油化工有限公司</w:t>
            </w:r>
            <w:r>
              <w:rPr>
                <w:rFonts w:asciiTheme="minorEastAsia" w:eastAsiaTheme="minorEastAsia" w:hAnsiTheme="minorEastAsia" w:hint="eastAsia"/>
                <w:bCs/>
                <w:sz w:val="21"/>
                <w:szCs w:val="21"/>
                <w:lang w:eastAsia="zh-CN"/>
              </w:rPr>
              <w:t>芳烃联合装置优化节能项目职业病危害预评价报告书编制</w:t>
            </w:r>
            <w:r>
              <w:rPr>
                <w:rFonts w:asciiTheme="minorEastAsia" w:eastAsiaTheme="minorEastAsia" w:hAnsiTheme="minorEastAsia"/>
                <w:bCs/>
                <w:sz w:val="21"/>
                <w:szCs w:val="21"/>
                <w:lang w:eastAsia="zh-CN"/>
              </w:rPr>
              <w:t>项目</w:t>
            </w:r>
          </w:p>
        </w:tc>
        <w:tc>
          <w:tcPr>
            <w:tcW w:w="886" w:type="dxa"/>
            <w:shd w:val="clear" w:color="auto" w:fill="auto"/>
            <w:vAlign w:val="center"/>
          </w:tcPr>
          <w:p w:rsidR="00A138BB" w:rsidRDefault="00470A2F">
            <w:pPr>
              <w:widowControl/>
              <w:jc w:val="center"/>
              <w:rPr>
                <w:rFonts w:asciiTheme="minorEastAsia" w:eastAsiaTheme="minorEastAsia" w:hAnsiTheme="minorEastAsia"/>
                <w:bCs/>
                <w:sz w:val="21"/>
                <w:szCs w:val="21"/>
                <w:lang w:eastAsia="zh-CN"/>
              </w:rPr>
            </w:pPr>
            <w:r>
              <w:rPr>
                <w:rFonts w:asciiTheme="minorEastAsia" w:eastAsiaTheme="minorEastAsia" w:hAnsiTheme="minorEastAsia" w:hint="eastAsia"/>
                <w:bCs/>
                <w:sz w:val="21"/>
                <w:szCs w:val="21"/>
                <w:lang w:eastAsia="zh-CN"/>
              </w:rPr>
              <w:t>1</w:t>
            </w:r>
          </w:p>
        </w:tc>
        <w:tc>
          <w:tcPr>
            <w:tcW w:w="928" w:type="dxa"/>
            <w:shd w:val="clear" w:color="auto" w:fill="auto"/>
            <w:vAlign w:val="center"/>
          </w:tcPr>
          <w:p w:rsidR="00A138BB" w:rsidRDefault="00470A2F">
            <w:pPr>
              <w:widowControl/>
              <w:jc w:val="center"/>
              <w:rPr>
                <w:rFonts w:asciiTheme="minorEastAsia" w:eastAsiaTheme="minorEastAsia" w:hAnsiTheme="minorEastAsia"/>
                <w:bCs/>
                <w:sz w:val="21"/>
                <w:szCs w:val="21"/>
                <w:lang w:eastAsia="zh-CN"/>
              </w:rPr>
            </w:pPr>
            <w:r>
              <w:rPr>
                <w:rFonts w:asciiTheme="minorEastAsia" w:eastAsiaTheme="minorEastAsia" w:hAnsiTheme="minorEastAsia" w:hint="eastAsia"/>
                <w:bCs/>
                <w:sz w:val="21"/>
                <w:szCs w:val="21"/>
                <w:lang w:eastAsia="zh-CN"/>
              </w:rPr>
              <w:t>项</w:t>
            </w:r>
          </w:p>
        </w:tc>
        <w:tc>
          <w:tcPr>
            <w:tcW w:w="1322" w:type="dxa"/>
            <w:vAlign w:val="center"/>
          </w:tcPr>
          <w:p w:rsidR="00A138BB" w:rsidRDefault="00A138BB">
            <w:pPr>
              <w:widowControl/>
              <w:jc w:val="center"/>
              <w:rPr>
                <w:u w:val="single"/>
              </w:rPr>
            </w:pPr>
          </w:p>
        </w:tc>
        <w:tc>
          <w:tcPr>
            <w:tcW w:w="906" w:type="dxa"/>
            <w:vAlign w:val="center"/>
          </w:tcPr>
          <w:p w:rsidR="00A138BB" w:rsidRDefault="00A138BB">
            <w:pPr>
              <w:widowControl/>
              <w:jc w:val="center"/>
              <w:rPr>
                <w:u w:val="single"/>
              </w:rPr>
            </w:pPr>
          </w:p>
        </w:tc>
        <w:tc>
          <w:tcPr>
            <w:tcW w:w="1211" w:type="dxa"/>
            <w:vAlign w:val="center"/>
          </w:tcPr>
          <w:p w:rsidR="00A138BB" w:rsidRDefault="00A138BB">
            <w:pPr>
              <w:widowControl/>
              <w:jc w:val="center"/>
              <w:rPr>
                <w:u w:val="single"/>
              </w:rPr>
            </w:pPr>
          </w:p>
        </w:tc>
      </w:tr>
      <w:tr w:rsidR="00A138BB">
        <w:trPr>
          <w:trHeight w:val="450"/>
        </w:trPr>
        <w:tc>
          <w:tcPr>
            <w:tcW w:w="5739" w:type="dxa"/>
            <w:gridSpan w:val="4"/>
            <w:shd w:val="clear" w:color="auto" w:fill="auto"/>
            <w:noWrap/>
            <w:vAlign w:val="center"/>
          </w:tcPr>
          <w:p w:rsidR="00A138BB" w:rsidRDefault="00470A2F">
            <w:pPr>
              <w:widowControl/>
              <w:jc w:val="center"/>
              <w:rPr>
                <w:u w:val="single"/>
              </w:rPr>
            </w:pPr>
            <w:r>
              <w:rPr>
                <w:rFonts w:ascii="Arial" w:cs="Arial" w:hint="eastAsia"/>
                <w:b/>
                <w:szCs w:val="21"/>
                <w:lang w:eastAsia="zh-CN"/>
              </w:rPr>
              <w:t>包干</w:t>
            </w:r>
            <w:r>
              <w:rPr>
                <w:rFonts w:ascii="Arial" w:cs="Arial" w:hint="eastAsia"/>
                <w:b/>
                <w:szCs w:val="21"/>
              </w:rPr>
              <w:t>含税总价</w:t>
            </w:r>
          </w:p>
        </w:tc>
        <w:tc>
          <w:tcPr>
            <w:tcW w:w="3439" w:type="dxa"/>
            <w:gridSpan w:val="3"/>
            <w:shd w:val="clear" w:color="auto" w:fill="auto"/>
            <w:noWrap/>
            <w:vAlign w:val="center"/>
          </w:tcPr>
          <w:p w:rsidR="00A138BB" w:rsidRDefault="00470A2F">
            <w:pPr>
              <w:widowControl/>
              <w:jc w:val="center"/>
              <w:rPr>
                <w:rFonts w:asciiTheme="minorEastAsia" w:eastAsiaTheme="minorEastAsia" w:hAnsiTheme="minorEastAsia"/>
                <w:bCs/>
                <w:sz w:val="21"/>
                <w:szCs w:val="21"/>
                <w:lang w:eastAsia="zh-CN"/>
              </w:rPr>
            </w:pPr>
            <w:r>
              <w:rPr>
                <w:rFonts w:asciiTheme="minorEastAsia" w:eastAsiaTheme="minorEastAsia" w:hAnsiTheme="minorEastAsia" w:hint="eastAsia"/>
                <w:bCs/>
                <w:sz w:val="21"/>
                <w:szCs w:val="21"/>
                <w:lang w:eastAsia="zh-CN"/>
              </w:rPr>
              <w:t>大写：   元 ； 小写：  元</w:t>
            </w:r>
          </w:p>
        </w:tc>
      </w:tr>
      <w:tr w:rsidR="00A138BB">
        <w:trPr>
          <w:trHeight w:val="1579"/>
        </w:trPr>
        <w:tc>
          <w:tcPr>
            <w:tcW w:w="9178" w:type="dxa"/>
            <w:gridSpan w:val="7"/>
            <w:shd w:val="clear" w:color="auto" w:fill="auto"/>
            <w:noWrap/>
          </w:tcPr>
          <w:p w:rsidR="00A138BB" w:rsidRDefault="00470A2F">
            <w:pPr>
              <w:widowControl/>
              <w:autoSpaceDE/>
              <w:autoSpaceDN/>
              <w:spacing w:line="360" w:lineRule="auto"/>
              <w:ind w:left="346"/>
              <w:rPr>
                <w:rFonts w:asciiTheme="minorEastAsia" w:eastAsiaTheme="minorEastAsia" w:hAnsiTheme="minorEastAsia" w:cs="Arial"/>
                <w:sz w:val="21"/>
                <w:szCs w:val="21"/>
                <w:lang w:eastAsia="zh-CN"/>
              </w:rPr>
            </w:pPr>
            <w:r>
              <w:rPr>
                <w:rFonts w:asciiTheme="minorEastAsia" w:eastAsiaTheme="minorEastAsia" w:hAnsiTheme="minorEastAsia" w:cs="Arial" w:hint="eastAsia"/>
                <w:sz w:val="21"/>
                <w:szCs w:val="21"/>
                <w:lang w:eastAsia="zh-CN"/>
              </w:rPr>
              <w:t>说明：</w:t>
            </w:r>
          </w:p>
          <w:p w:rsidR="00A138BB" w:rsidRDefault="00470A2F">
            <w:pPr>
              <w:widowControl/>
              <w:autoSpaceDE/>
              <w:autoSpaceDN/>
              <w:spacing w:line="360" w:lineRule="auto"/>
              <w:ind w:left="346"/>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1.付款条件：乙方在完成所有工作并经甲方验收合格后，甲方收到齐全的报支手续，经甲方审核通过后60个工作日内全额支付相应的结算款。即：结算款=合同总价-违约金或者罚款。</w:t>
            </w:r>
          </w:p>
          <w:p w:rsidR="00A138BB" w:rsidRDefault="00470A2F">
            <w:pPr>
              <w:widowControl/>
              <w:autoSpaceDE/>
              <w:autoSpaceDN/>
              <w:spacing w:line="360" w:lineRule="auto"/>
              <w:ind w:left="346"/>
              <w:rPr>
                <w:rFonts w:asciiTheme="minorEastAsia" w:eastAsiaTheme="minorEastAsia" w:hAnsiTheme="minorEastAsia" w:cs="Arial"/>
                <w:sz w:val="21"/>
                <w:szCs w:val="21"/>
                <w:lang w:eastAsia="zh-CN"/>
              </w:rPr>
            </w:pPr>
            <w:r>
              <w:rPr>
                <w:rFonts w:asciiTheme="minorEastAsia" w:eastAsiaTheme="minorEastAsia" w:hAnsiTheme="minorEastAsia" w:hint="eastAsia"/>
                <w:sz w:val="21"/>
                <w:szCs w:val="21"/>
                <w:lang w:eastAsia="zh-CN"/>
              </w:rPr>
              <w:t>2</w:t>
            </w:r>
            <w:r>
              <w:rPr>
                <w:rFonts w:asciiTheme="minorEastAsia" w:eastAsiaTheme="minorEastAsia" w:hAnsiTheme="minorEastAsia"/>
                <w:sz w:val="21"/>
                <w:szCs w:val="21"/>
                <w:lang w:eastAsia="zh-CN"/>
              </w:rPr>
              <w:t>.</w:t>
            </w:r>
            <w:r>
              <w:rPr>
                <w:rFonts w:asciiTheme="minorEastAsia" w:eastAsiaTheme="minorEastAsia" w:hAnsiTheme="minorEastAsia" w:hint="eastAsia"/>
                <w:sz w:val="21"/>
                <w:szCs w:val="21"/>
                <w:lang w:eastAsia="zh-CN"/>
              </w:rPr>
              <w:t>具体要求见详见附件一、《福建福海创石油化工有限公司芳烃联合装置优化节能项目职业病危害预评价报告书编制及原料适应性技改项目四合一炉节能改造项目职业病防护设施设计专篇编制发包说明》。</w:t>
            </w:r>
          </w:p>
        </w:tc>
      </w:tr>
    </w:tbl>
    <w:p w:rsidR="00A138BB" w:rsidRDefault="00A138BB">
      <w:pPr>
        <w:pStyle w:val="12"/>
      </w:pPr>
    </w:p>
    <w:p w:rsidR="00A138BB" w:rsidRDefault="00470A2F">
      <w:pPr>
        <w:spacing w:line="460" w:lineRule="exact"/>
        <w:ind w:firstLineChars="1100" w:firstLine="3080"/>
        <w:jc w:val="both"/>
        <w:rPr>
          <w:rFonts w:ascii="Times New Roman" w:hAnsi="Times New Roman" w:cs="Times New Roman"/>
          <w:sz w:val="28"/>
          <w:u w:val="single"/>
          <w:lang w:eastAsia="zh-CN"/>
        </w:rPr>
      </w:pPr>
      <w:r>
        <w:rPr>
          <w:rFonts w:ascii="Times New Roman" w:hAnsi="Times New Roman" w:cs="Times New Roman"/>
          <w:sz w:val="28"/>
          <w:lang w:eastAsia="zh-CN"/>
        </w:rPr>
        <w:t>参选人：</w:t>
      </w:r>
      <w:r>
        <w:rPr>
          <w:rFonts w:ascii="Times New Roman" w:hAnsi="Times New Roman" w:cs="Times New Roman"/>
          <w:sz w:val="28"/>
          <w:u w:val="single"/>
          <w:lang w:eastAsia="zh-CN"/>
        </w:rPr>
        <w:t xml:space="preserve">   </w:t>
      </w:r>
      <w:r>
        <w:rPr>
          <w:rFonts w:ascii="Times New Roman" w:hAnsi="Times New Roman" w:cs="Times New Roman" w:hint="eastAsia"/>
          <w:sz w:val="28"/>
          <w:u w:val="single"/>
          <w:lang w:eastAsia="zh-CN"/>
        </w:rPr>
        <w:t xml:space="preserve">                       </w:t>
      </w:r>
      <w:r>
        <w:rPr>
          <w:rFonts w:ascii="Times New Roman" w:hAnsi="Times New Roman" w:cs="Times New Roman"/>
          <w:sz w:val="28"/>
          <w:u w:val="single"/>
          <w:lang w:eastAsia="zh-CN"/>
        </w:rPr>
        <w:t xml:space="preserve">   </w:t>
      </w:r>
      <w:r>
        <w:rPr>
          <w:rFonts w:ascii="Times New Roman" w:hAnsi="Times New Roman" w:cs="Times New Roman"/>
          <w:color w:val="00B050"/>
          <w:sz w:val="28"/>
          <w:lang w:eastAsia="zh-CN"/>
        </w:rPr>
        <w:t>（加盖参选单位章）</w:t>
      </w:r>
    </w:p>
    <w:p w:rsidR="00A138BB" w:rsidRDefault="00A138BB">
      <w:pPr>
        <w:spacing w:line="460" w:lineRule="exact"/>
        <w:ind w:leftChars="100" w:left="220"/>
        <w:jc w:val="right"/>
        <w:rPr>
          <w:rFonts w:ascii="Times New Roman" w:hAnsi="Times New Roman" w:cs="Times New Roman"/>
          <w:sz w:val="28"/>
          <w:u w:val="single"/>
          <w:lang w:eastAsia="zh-CN"/>
        </w:rPr>
      </w:pPr>
    </w:p>
    <w:p w:rsidR="00A138BB" w:rsidRDefault="00470A2F">
      <w:pPr>
        <w:spacing w:line="460" w:lineRule="exact"/>
        <w:ind w:firstLineChars="1100" w:firstLine="3080"/>
        <w:jc w:val="both"/>
        <w:rPr>
          <w:rFonts w:ascii="Times New Roman" w:hAnsi="Times New Roman" w:cs="Times New Roman"/>
          <w:color w:val="00B050"/>
          <w:sz w:val="28"/>
          <w:lang w:eastAsia="zh-CN"/>
        </w:rPr>
      </w:pPr>
      <w:r>
        <w:rPr>
          <w:rFonts w:ascii="Times New Roman" w:hAnsi="Times New Roman" w:cs="Times New Roman"/>
          <w:sz w:val="28"/>
          <w:lang w:eastAsia="zh-CN"/>
        </w:rPr>
        <w:t>法定代表人：</w:t>
      </w:r>
      <w:r>
        <w:rPr>
          <w:rFonts w:ascii="Times New Roman" w:hAnsi="Times New Roman" w:cs="Times New Roman"/>
          <w:sz w:val="28"/>
          <w:u w:val="single"/>
          <w:lang w:eastAsia="zh-CN"/>
        </w:rPr>
        <w:t xml:space="preserve">      </w:t>
      </w:r>
      <w:r>
        <w:rPr>
          <w:rFonts w:ascii="Times New Roman" w:hAnsi="Times New Roman" w:cs="Times New Roman" w:hint="eastAsia"/>
          <w:sz w:val="28"/>
          <w:u w:val="single"/>
          <w:lang w:eastAsia="zh-CN"/>
        </w:rPr>
        <w:t xml:space="preserve">                </w:t>
      </w:r>
      <w:r>
        <w:rPr>
          <w:rFonts w:ascii="Times New Roman" w:hAnsi="Times New Roman" w:cs="Times New Roman"/>
          <w:sz w:val="28"/>
          <w:u w:val="single"/>
          <w:lang w:eastAsia="zh-CN"/>
        </w:rPr>
        <w:t xml:space="preserve">           </w:t>
      </w:r>
      <w:r>
        <w:rPr>
          <w:rFonts w:ascii="Times New Roman" w:hAnsi="Times New Roman" w:cs="Times New Roman"/>
          <w:color w:val="00B050"/>
          <w:sz w:val="28"/>
          <w:lang w:eastAsia="zh-CN"/>
        </w:rPr>
        <w:t>（签字）</w:t>
      </w:r>
    </w:p>
    <w:p w:rsidR="00A138BB" w:rsidRDefault="00A138BB">
      <w:pPr>
        <w:spacing w:line="460" w:lineRule="exact"/>
        <w:jc w:val="both"/>
        <w:rPr>
          <w:rFonts w:ascii="Times New Roman" w:hAnsi="Times New Roman" w:cs="Times New Roman"/>
          <w:color w:val="00B050"/>
          <w:sz w:val="28"/>
          <w:lang w:eastAsia="zh-CN"/>
        </w:rPr>
      </w:pPr>
    </w:p>
    <w:p w:rsidR="00A138BB" w:rsidRDefault="00470A2F">
      <w:pPr>
        <w:spacing w:line="460" w:lineRule="exact"/>
        <w:ind w:leftChars="100" w:left="220"/>
        <w:jc w:val="right"/>
        <w:rPr>
          <w:rFonts w:ascii="Times New Roman" w:hAnsi="Times New Roman" w:cs="Times New Roman"/>
          <w:color w:val="4E6127"/>
          <w:sz w:val="28"/>
          <w:u w:val="single"/>
          <w:lang w:eastAsia="zh-CN"/>
        </w:rPr>
      </w:pPr>
      <w:r>
        <w:rPr>
          <w:rFonts w:ascii="Times New Roman" w:hAnsi="Times New Roman" w:cs="Times New Roman"/>
          <w:sz w:val="28"/>
          <w:lang w:eastAsia="zh-CN"/>
        </w:rPr>
        <w:t>或其授权委托代理人：</w:t>
      </w:r>
      <w:r>
        <w:rPr>
          <w:rFonts w:ascii="Times New Roman" w:hAnsi="Times New Roman" w:cs="Times New Roman"/>
          <w:sz w:val="28"/>
          <w:u w:val="single"/>
          <w:lang w:eastAsia="zh-CN"/>
        </w:rPr>
        <w:t xml:space="preserve">        </w:t>
      </w:r>
      <w:r>
        <w:rPr>
          <w:rFonts w:ascii="Times New Roman" w:hAnsi="Times New Roman" w:cs="Times New Roman" w:hint="eastAsia"/>
          <w:sz w:val="28"/>
          <w:u w:val="single"/>
          <w:lang w:eastAsia="zh-CN"/>
        </w:rPr>
        <w:t xml:space="preserve">           </w:t>
      </w:r>
      <w:r>
        <w:rPr>
          <w:rFonts w:ascii="Times New Roman" w:hAnsi="Times New Roman" w:cs="Times New Roman"/>
          <w:sz w:val="28"/>
          <w:u w:val="single"/>
          <w:lang w:eastAsia="zh-CN"/>
        </w:rPr>
        <w:t xml:space="preserve">    </w:t>
      </w:r>
      <w:r>
        <w:rPr>
          <w:rFonts w:ascii="Times New Roman" w:hAnsi="Times New Roman" w:cs="Times New Roman"/>
          <w:color w:val="00B050"/>
          <w:sz w:val="28"/>
          <w:lang w:eastAsia="zh-CN"/>
        </w:rPr>
        <w:t>（签字）</w:t>
      </w:r>
    </w:p>
    <w:p w:rsidR="00A138BB" w:rsidRDefault="00470A2F">
      <w:pPr>
        <w:ind w:firstLineChars="1500" w:firstLine="4200"/>
        <w:rPr>
          <w:sz w:val="21"/>
          <w:szCs w:val="21"/>
        </w:rPr>
      </w:pPr>
      <w:r>
        <w:rPr>
          <w:rFonts w:ascii="Times New Roman" w:hAnsi="Times New Roman" w:cs="Times New Roman"/>
          <w:sz w:val="28"/>
          <w:lang w:eastAsia="zh-CN"/>
        </w:rPr>
        <w:t>编制时间：</w:t>
      </w:r>
      <w:r>
        <w:rPr>
          <w:rFonts w:ascii="Times New Roman" w:hAnsi="Times New Roman" w:cs="Times New Roman"/>
          <w:sz w:val="28"/>
          <w:lang w:eastAsia="zh-CN"/>
        </w:rPr>
        <w:t xml:space="preserve"> </w:t>
      </w:r>
      <w:r>
        <w:rPr>
          <w:rFonts w:ascii="Times New Roman" w:hAnsi="Times New Roman" w:cs="Times New Roman"/>
          <w:sz w:val="28"/>
          <w:u w:val="single"/>
          <w:lang w:eastAsia="zh-CN"/>
        </w:rPr>
        <w:t xml:space="preserve">      </w:t>
      </w:r>
      <w:r>
        <w:rPr>
          <w:rFonts w:ascii="Times New Roman" w:hAnsi="Times New Roman" w:cs="Times New Roman" w:hint="eastAsia"/>
          <w:sz w:val="28"/>
          <w:u w:val="single"/>
          <w:lang w:eastAsia="zh-CN"/>
        </w:rPr>
        <w:t xml:space="preserve">     </w:t>
      </w:r>
      <w:r>
        <w:rPr>
          <w:rFonts w:ascii="Times New Roman" w:hAnsi="Times New Roman" w:cs="Times New Roman"/>
          <w:sz w:val="28"/>
          <w:u w:val="single"/>
          <w:lang w:eastAsia="zh-CN"/>
        </w:rPr>
        <w:t>年</w:t>
      </w:r>
      <w:r>
        <w:rPr>
          <w:rFonts w:ascii="Times New Roman" w:hAnsi="Times New Roman" w:cs="Times New Roman"/>
          <w:sz w:val="28"/>
          <w:u w:val="single"/>
          <w:lang w:eastAsia="zh-CN"/>
        </w:rPr>
        <w:t xml:space="preserve">   </w:t>
      </w:r>
      <w:r>
        <w:rPr>
          <w:rFonts w:ascii="Times New Roman" w:hAnsi="Times New Roman" w:cs="Times New Roman" w:hint="eastAsia"/>
          <w:sz w:val="28"/>
          <w:u w:val="single"/>
          <w:lang w:eastAsia="zh-CN"/>
        </w:rPr>
        <w:t xml:space="preserve">   </w:t>
      </w:r>
      <w:r>
        <w:rPr>
          <w:rFonts w:ascii="Times New Roman" w:hAnsi="Times New Roman" w:cs="Times New Roman"/>
          <w:sz w:val="28"/>
          <w:u w:val="single"/>
          <w:lang w:eastAsia="zh-CN"/>
        </w:rPr>
        <w:t>月</w:t>
      </w:r>
      <w:r>
        <w:rPr>
          <w:rFonts w:ascii="Times New Roman" w:hAnsi="Times New Roman" w:cs="Times New Roman"/>
          <w:sz w:val="28"/>
          <w:u w:val="single"/>
          <w:lang w:eastAsia="zh-CN"/>
        </w:rPr>
        <w:t xml:space="preserve">  </w:t>
      </w:r>
      <w:r>
        <w:rPr>
          <w:rFonts w:ascii="Times New Roman" w:hAnsi="Times New Roman" w:cs="Times New Roman" w:hint="eastAsia"/>
          <w:sz w:val="28"/>
          <w:u w:val="single"/>
          <w:lang w:eastAsia="zh-CN"/>
        </w:rPr>
        <w:t xml:space="preserve">    </w:t>
      </w:r>
      <w:r>
        <w:rPr>
          <w:rFonts w:ascii="Times New Roman" w:hAnsi="Times New Roman" w:cs="Times New Roman"/>
          <w:sz w:val="28"/>
          <w:u w:val="single"/>
          <w:lang w:eastAsia="zh-CN"/>
        </w:rPr>
        <w:t xml:space="preserve"> </w:t>
      </w:r>
      <w:r>
        <w:rPr>
          <w:rFonts w:ascii="Times New Roman" w:hAnsi="Times New Roman" w:cs="Times New Roman"/>
          <w:sz w:val="28"/>
          <w:u w:val="single"/>
          <w:lang w:eastAsia="zh-CN"/>
        </w:rPr>
        <w:t>日</w:t>
      </w:r>
      <w:r>
        <w:rPr>
          <w:rFonts w:ascii="Times New Roman" w:hAnsi="Times New Roman" w:cs="Times New Roman" w:hint="eastAsia"/>
          <w:sz w:val="28"/>
          <w:u w:val="single"/>
          <w:lang w:eastAsia="zh-CN"/>
        </w:rPr>
        <w:t xml:space="preserve"> </w:t>
      </w:r>
      <w:bookmarkEnd w:id="13"/>
    </w:p>
    <w:sectPr w:rsidR="00A138BB">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7E0" w:rsidRDefault="00A217E0">
      <w:r>
        <w:separator/>
      </w:r>
    </w:p>
  </w:endnote>
  <w:endnote w:type="continuationSeparator" w:id="0">
    <w:p w:rsidR="00A217E0" w:rsidRDefault="00A21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9189"/>
    </w:sdtPr>
    <w:sdtEndPr/>
    <w:sdtContent>
      <w:sdt>
        <w:sdtPr>
          <w:id w:val="1728636285"/>
        </w:sdtPr>
        <w:sdtEndPr/>
        <w:sdtContent>
          <w:p w:rsidR="00A138BB" w:rsidRDefault="00470A2F">
            <w:pPr>
              <w:pStyle w:val="ae"/>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CD6362">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CD6362">
              <w:rPr>
                <w:b/>
                <w:bCs/>
                <w:noProof/>
              </w:rPr>
              <w:t>31</w:t>
            </w:r>
            <w:r>
              <w:rPr>
                <w:b/>
                <w:bCs/>
                <w:sz w:val="24"/>
                <w:szCs w:val="24"/>
              </w:rPr>
              <w:fldChar w:fldCharType="end"/>
            </w:r>
          </w:p>
        </w:sdtContent>
      </w:sdt>
    </w:sdtContent>
  </w:sdt>
  <w:p w:rsidR="00A138BB" w:rsidRDefault="00A138BB">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00821"/>
    </w:sdtPr>
    <w:sdtEndPr/>
    <w:sdtContent>
      <w:sdt>
        <w:sdtPr>
          <w:id w:val="2119642350"/>
        </w:sdtPr>
        <w:sdtEndPr/>
        <w:sdtContent>
          <w:p w:rsidR="00A138BB" w:rsidRDefault="00470A2F">
            <w:pPr>
              <w:pStyle w:val="ae"/>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CD6362">
              <w:rPr>
                <w:b/>
                <w:bCs/>
                <w:noProof/>
              </w:rPr>
              <w:t>13</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CD6362">
              <w:rPr>
                <w:b/>
                <w:bCs/>
                <w:noProof/>
              </w:rPr>
              <w:t>31</w:t>
            </w:r>
            <w:r>
              <w:rPr>
                <w:b/>
                <w:bCs/>
                <w:sz w:val="24"/>
                <w:szCs w:val="24"/>
              </w:rPr>
              <w:fldChar w:fldCharType="end"/>
            </w:r>
          </w:p>
        </w:sdtContent>
      </w:sdt>
    </w:sdtContent>
  </w:sdt>
  <w:p w:rsidR="00A138BB" w:rsidRDefault="00A138BB">
    <w:pPr>
      <w:pStyle w:val="a9"/>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8BB" w:rsidRDefault="00CD6362">
    <w:pPr>
      <w:pStyle w:val="a9"/>
      <w:spacing w:line="14" w:lineRule="auto"/>
      <w:rPr>
        <w:sz w:val="20"/>
      </w:rPr>
    </w:pPr>
    <w:r>
      <w:pict>
        <v:shapetype id="_x0000_t202" coordsize="21600,21600" o:spt="202" path="m,l,21600r21600,l21600,xe">
          <v:stroke joinstyle="miter"/>
          <v:path gradientshapeok="t" o:connecttype="rect"/>
        </v:shapetype>
        <v:shape id="文本框 1028" o:spid="_x0000_s2049" type="#_x0000_t202" style="position:absolute;margin-left:310.5pt;margin-top:803.4pt;width:38pt;height:12pt;z-index:-251658752;mso-position-horizontal-relative:page;mso-position-vertical-relative:page;mso-width-relative:page;mso-height-relative:page"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vZTB2QAAAA0BAAAPAAAAAAAAAAEAIAAAACIAAABkcnMvZG93bnJldi54bWxQSwEC&#10;FAAUAAAACACHTuJAsltPo7oBAAB0AwAADgAAAAAAAAABACAAAAAoAQAAZHJzL2Uyb0RvYy54bWxQ&#10;SwUGAAAAAAYABgBZAQAAVAUAAAAA&#10;" filled="f" stroked="f">
          <v:textbox inset="0,0,0,0">
            <w:txbxContent>
              <w:p w:rsidR="00A138BB" w:rsidRDefault="00A138BB">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371223"/>
    </w:sdtPr>
    <w:sdtEndPr/>
    <w:sdtContent>
      <w:p w:rsidR="00A138BB" w:rsidRDefault="00470A2F">
        <w:pPr>
          <w:pStyle w:val="ae"/>
          <w:jc w:val="center"/>
        </w:pPr>
        <w:r>
          <w:fldChar w:fldCharType="begin"/>
        </w:r>
        <w:r>
          <w:instrText>PAGE   \* MERGEFORMAT</w:instrText>
        </w:r>
        <w:r>
          <w:fldChar w:fldCharType="separate"/>
        </w:r>
        <w:r w:rsidR="00CD6362" w:rsidRPr="00CD6362">
          <w:rPr>
            <w:noProof/>
            <w:lang w:val="zh-CN" w:eastAsia="zh-CN"/>
          </w:rPr>
          <w:t>11</w:t>
        </w:r>
        <w:r>
          <w:fldChar w:fldCharType="end"/>
        </w:r>
      </w:p>
    </w:sdtContent>
  </w:sdt>
  <w:p w:rsidR="00A138BB" w:rsidRDefault="00A138BB">
    <w:pPr>
      <w:pStyle w:val="a9"/>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7E0" w:rsidRDefault="00A217E0">
      <w:r>
        <w:separator/>
      </w:r>
    </w:p>
  </w:footnote>
  <w:footnote w:type="continuationSeparator" w:id="0">
    <w:p w:rsidR="00A217E0" w:rsidRDefault="00A217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0382D1F"/>
    <w:multiLevelType w:val="singleLevel"/>
    <w:tmpl w:val="C0382D1F"/>
    <w:lvl w:ilvl="0">
      <w:start w:val="3"/>
      <w:numFmt w:val="decimal"/>
      <w:suff w:val="nothing"/>
      <w:lvlText w:val="%1、"/>
      <w:lvlJc w:val="left"/>
    </w:lvl>
  </w:abstractNum>
  <w:abstractNum w:abstractNumId="1">
    <w:nsid w:val="520D74B3"/>
    <w:multiLevelType w:val="multilevel"/>
    <w:tmpl w:val="520D74B3"/>
    <w:lvl w:ilvl="0">
      <w:start w:val="1"/>
      <w:numFmt w:val="decimal"/>
      <w:suff w:val="space"/>
      <w:lvlText w:val="%1)"/>
      <w:lvlJc w:val="left"/>
      <w:pPr>
        <w:ind w:left="802" w:hanging="390"/>
      </w:pPr>
      <w:rPr>
        <w:rFonts w:hint="default"/>
      </w:rPr>
    </w:lvl>
    <w:lvl w:ilvl="1">
      <w:start w:val="1"/>
      <w:numFmt w:val="lowerLetter"/>
      <w:lvlText w:val="%2)"/>
      <w:lvlJc w:val="left"/>
      <w:pPr>
        <w:ind w:left="1776" w:hanging="420"/>
      </w:pPr>
    </w:lvl>
    <w:lvl w:ilvl="2">
      <w:start w:val="1"/>
      <w:numFmt w:val="lowerRoman"/>
      <w:lvlText w:val="%3."/>
      <w:lvlJc w:val="right"/>
      <w:pPr>
        <w:ind w:left="2196" w:hanging="420"/>
      </w:pPr>
    </w:lvl>
    <w:lvl w:ilvl="3">
      <w:start w:val="1"/>
      <w:numFmt w:val="decimal"/>
      <w:lvlText w:val="%4."/>
      <w:lvlJc w:val="left"/>
      <w:pPr>
        <w:ind w:left="2616" w:hanging="420"/>
      </w:pPr>
    </w:lvl>
    <w:lvl w:ilvl="4">
      <w:start w:val="1"/>
      <w:numFmt w:val="lowerLetter"/>
      <w:lvlText w:val="%5)"/>
      <w:lvlJc w:val="left"/>
      <w:pPr>
        <w:ind w:left="3036" w:hanging="420"/>
      </w:pPr>
    </w:lvl>
    <w:lvl w:ilvl="5">
      <w:start w:val="1"/>
      <w:numFmt w:val="lowerRoman"/>
      <w:lvlText w:val="%6."/>
      <w:lvlJc w:val="right"/>
      <w:pPr>
        <w:ind w:left="3456" w:hanging="420"/>
      </w:pPr>
    </w:lvl>
    <w:lvl w:ilvl="6">
      <w:start w:val="1"/>
      <w:numFmt w:val="decimal"/>
      <w:lvlText w:val="%7."/>
      <w:lvlJc w:val="left"/>
      <w:pPr>
        <w:ind w:left="3876" w:hanging="420"/>
      </w:pPr>
    </w:lvl>
    <w:lvl w:ilvl="7">
      <w:start w:val="1"/>
      <w:numFmt w:val="lowerLetter"/>
      <w:lvlText w:val="%8)"/>
      <w:lvlJc w:val="left"/>
      <w:pPr>
        <w:ind w:left="4296" w:hanging="420"/>
      </w:pPr>
    </w:lvl>
    <w:lvl w:ilvl="8">
      <w:start w:val="1"/>
      <w:numFmt w:val="lowerRoman"/>
      <w:lvlText w:val="%9."/>
      <w:lvlJc w:val="right"/>
      <w:pPr>
        <w:ind w:left="4716" w:hanging="420"/>
      </w:pPr>
    </w:lvl>
  </w:abstractNum>
  <w:abstractNum w:abstractNumId="2">
    <w:nsid w:val="6DCB64BB"/>
    <w:multiLevelType w:val="multilevel"/>
    <w:tmpl w:val="6DCB64BB"/>
    <w:lvl w:ilvl="0">
      <w:start w:val="1"/>
      <w:numFmt w:val="japaneseCounting"/>
      <w:lvlText w:val="第%1章"/>
      <w:lvlJc w:val="left"/>
      <w:pPr>
        <w:ind w:left="1269" w:hanging="1260"/>
      </w:pPr>
      <w:rPr>
        <w:rFonts w:hint="default"/>
        <w:w w:val="100"/>
      </w:rPr>
    </w:lvl>
    <w:lvl w:ilvl="1">
      <w:start w:val="1"/>
      <w:numFmt w:val="lowerLetter"/>
      <w:lvlText w:val="%2)"/>
      <w:lvlJc w:val="left"/>
      <w:pPr>
        <w:ind w:left="849" w:hanging="420"/>
      </w:pPr>
    </w:lvl>
    <w:lvl w:ilvl="2">
      <w:start w:val="1"/>
      <w:numFmt w:val="lowerRoman"/>
      <w:lvlText w:val="%3."/>
      <w:lvlJc w:val="right"/>
      <w:pPr>
        <w:ind w:left="1269" w:hanging="420"/>
      </w:pPr>
    </w:lvl>
    <w:lvl w:ilvl="3">
      <w:start w:val="1"/>
      <w:numFmt w:val="decimal"/>
      <w:lvlText w:val="%4."/>
      <w:lvlJc w:val="left"/>
      <w:pPr>
        <w:ind w:left="1689" w:hanging="420"/>
      </w:pPr>
    </w:lvl>
    <w:lvl w:ilvl="4">
      <w:start w:val="1"/>
      <w:numFmt w:val="lowerLetter"/>
      <w:lvlText w:val="%5)"/>
      <w:lvlJc w:val="left"/>
      <w:pPr>
        <w:ind w:left="2109" w:hanging="420"/>
      </w:pPr>
    </w:lvl>
    <w:lvl w:ilvl="5">
      <w:start w:val="1"/>
      <w:numFmt w:val="lowerRoman"/>
      <w:lvlText w:val="%6."/>
      <w:lvlJc w:val="right"/>
      <w:pPr>
        <w:ind w:left="2529" w:hanging="420"/>
      </w:pPr>
    </w:lvl>
    <w:lvl w:ilvl="6">
      <w:start w:val="1"/>
      <w:numFmt w:val="decimal"/>
      <w:lvlText w:val="%7."/>
      <w:lvlJc w:val="left"/>
      <w:pPr>
        <w:ind w:left="2949" w:hanging="420"/>
      </w:pPr>
    </w:lvl>
    <w:lvl w:ilvl="7">
      <w:start w:val="1"/>
      <w:numFmt w:val="lowerLetter"/>
      <w:lvlText w:val="%8)"/>
      <w:lvlJc w:val="left"/>
      <w:pPr>
        <w:ind w:left="3369" w:hanging="420"/>
      </w:pPr>
    </w:lvl>
    <w:lvl w:ilvl="8">
      <w:start w:val="1"/>
      <w:numFmt w:val="lowerRoman"/>
      <w:lvlText w:val="%9."/>
      <w:lvlJc w:val="right"/>
      <w:pPr>
        <w:ind w:left="3789"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bordersDoNotSurroundHeader/>
  <w:bordersDoNotSurroundFooter/>
  <w:defaultTabStop w:val="720"/>
  <w:drawingGridHorizontalSpacing w:val="110"/>
  <w:noPunctuationKerning/>
  <w:characterSpacingControl w:val="doNotCompress"/>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GYwZDdhODNlMmM3NjQ3OGUyNjYwYTRmNmIzZTYzMjQifQ=="/>
    <w:docVar w:name="KSO_WPS_MARK_KEY" w:val="4baf82a8-345d-46b1-97c2-dc7f26f95786"/>
  </w:docVars>
  <w:rsids>
    <w:rsidRoot w:val="00967702"/>
    <w:rsid w:val="000004E6"/>
    <w:rsid w:val="000010FA"/>
    <w:rsid w:val="00001416"/>
    <w:rsid w:val="000034C1"/>
    <w:rsid w:val="00003C23"/>
    <w:rsid w:val="00004C5E"/>
    <w:rsid w:val="00004D8F"/>
    <w:rsid w:val="00017739"/>
    <w:rsid w:val="00024184"/>
    <w:rsid w:val="00025717"/>
    <w:rsid w:val="000277D1"/>
    <w:rsid w:val="000337DE"/>
    <w:rsid w:val="000367ED"/>
    <w:rsid w:val="00037D7F"/>
    <w:rsid w:val="00052C0E"/>
    <w:rsid w:val="00053AFA"/>
    <w:rsid w:val="00055F7B"/>
    <w:rsid w:val="00057E4C"/>
    <w:rsid w:val="000600D0"/>
    <w:rsid w:val="00060DB7"/>
    <w:rsid w:val="00065E22"/>
    <w:rsid w:val="0006689C"/>
    <w:rsid w:val="000674E3"/>
    <w:rsid w:val="000718A1"/>
    <w:rsid w:val="00074760"/>
    <w:rsid w:val="00074EAF"/>
    <w:rsid w:val="00085CA2"/>
    <w:rsid w:val="000876BA"/>
    <w:rsid w:val="00092243"/>
    <w:rsid w:val="0009500D"/>
    <w:rsid w:val="000962C0"/>
    <w:rsid w:val="000A1C86"/>
    <w:rsid w:val="000A6182"/>
    <w:rsid w:val="000B0914"/>
    <w:rsid w:val="000B2F35"/>
    <w:rsid w:val="000C1FAD"/>
    <w:rsid w:val="000C57EB"/>
    <w:rsid w:val="000C629C"/>
    <w:rsid w:val="000D1175"/>
    <w:rsid w:val="000D1AB8"/>
    <w:rsid w:val="000D35CF"/>
    <w:rsid w:val="000D51F3"/>
    <w:rsid w:val="000E505B"/>
    <w:rsid w:val="000F116F"/>
    <w:rsid w:val="000F15E9"/>
    <w:rsid w:val="000F27AD"/>
    <w:rsid w:val="000F39C1"/>
    <w:rsid w:val="000F4255"/>
    <w:rsid w:val="00101100"/>
    <w:rsid w:val="0011079D"/>
    <w:rsid w:val="00111D19"/>
    <w:rsid w:val="00112B7E"/>
    <w:rsid w:val="001150C5"/>
    <w:rsid w:val="00122E24"/>
    <w:rsid w:val="00124CF9"/>
    <w:rsid w:val="0012681B"/>
    <w:rsid w:val="00130886"/>
    <w:rsid w:val="00133F6A"/>
    <w:rsid w:val="00135AC9"/>
    <w:rsid w:val="001370E9"/>
    <w:rsid w:val="00142384"/>
    <w:rsid w:val="001427F4"/>
    <w:rsid w:val="00142830"/>
    <w:rsid w:val="00146977"/>
    <w:rsid w:val="001507FD"/>
    <w:rsid w:val="00150CB0"/>
    <w:rsid w:val="00154D53"/>
    <w:rsid w:val="00154EB4"/>
    <w:rsid w:val="00164170"/>
    <w:rsid w:val="001660AB"/>
    <w:rsid w:val="0017327B"/>
    <w:rsid w:val="00177E03"/>
    <w:rsid w:val="0018116F"/>
    <w:rsid w:val="00182B0E"/>
    <w:rsid w:val="00185C58"/>
    <w:rsid w:val="001861E4"/>
    <w:rsid w:val="00192465"/>
    <w:rsid w:val="00193470"/>
    <w:rsid w:val="00193817"/>
    <w:rsid w:val="00195D79"/>
    <w:rsid w:val="001A2EDB"/>
    <w:rsid w:val="001A6EE7"/>
    <w:rsid w:val="001B07AA"/>
    <w:rsid w:val="001B5CD4"/>
    <w:rsid w:val="001B698B"/>
    <w:rsid w:val="001C0DB4"/>
    <w:rsid w:val="001C3DDE"/>
    <w:rsid w:val="001C5843"/>
    <w:rsid w:val="001D13DE"/>
    <w:rsid w:val="001E3C0E"/>
    <w:rsid w:val="001E5BEC"/>
    <w:rsid w:val="001F3956"/>
    <w:rsid w:val="001F3D0A"/>
    <w:rsid w:val="00200CED"/>
    <w:rsid w:val="0020141D"/>
    <w:rsid w:val="00210B50"/>
    <w:rsid w:val="00215AD3"/>
    <w:rsid w:val="00222EE5"/>
    <w:rsid w:val="00227556"/>
    <w:rsid w:val="002305DA"/>
    <w:rsid w:val="002318C1"/>
    <w:rsid w:val="00233571"/>
    <w:rsid w:val="002336A1"/>
    <w:rsid w:val="00241E6B"/>
    <w:rsid w:val="00242301"/>
    <w:rsid w:val="002427A9"/>
    <w:rsid w:val="002431E7"/>
    <w:rsid w:val="002451B2"/>
    <w:rsid w:val="0024625A"/>
    <w:rsid w:val="00251851"/>
    <w:rsid w:val="0025699E"/>
    <w:rsid w:val="002578E6"/>
    <w:rsid w:val="00263085"/>
    <w:rsid w:val="002648A2"/>
    <w:rsid w:val="0026725A"/>
    <w:rsid w:val="00270CE4"/>
    <w:rsid w:val="00273DCB"/>
    <w:rsid w:val="002855A5"/>
    <w:rsid w:val="002859D4"/>
    <w:rsid w:val="00285F4F"/>
    <w:rsid w:val="00287A75"/>
    <w:rsid w:val="00290ADB"/>
    <w:rsid w:val="00290B7A"/>
    <w:rsid w:val="002971E6"/>
    <w:rsid w:val="002A37F4"/>
    <w:rsid w:val="002A4126"/>
    <w:rsid w:val="002A68F0"/>
    <w:rsid w:val="002B042F"/>
    <w:rsid w:val="002B3B47"/>
    <w:rsid w:val="002B6416"/>
    <w:rsid w:val="002C6A2D"/>
    <w:rsid w:val="002D182C"/>
    <w:rsid w:val="002D4CF8"/>
    <w:rsid w:val="002E0F0C"/>
    <w:rsid w:val="002E3036"/>
    <w:rsid w:val="002E49DF"/>
    <w:rsid w:val="002E4DB0"/>
    <w:rsid w:val="002E53B4"/>
    <w:rsid w:val="002E6175"/>
    <w:rsid w:val="002F34BA"/>
    <w:rsid w:val="002F755A"/>
    <w:rsid w:val="003053B9"/>
    <w:rsid w:val="003102D1"/>
    <w:rsid w:val="003221F4"/>
    <w:rsid w:val="00322502"/>
    <w:rsid w:val="00322549"/>
    <w:rsid w:val="00324717"/>
    <w:rsid w:val="003302EE"/>
    <w:rsid w:val="00331810"/>
    <w:rsid w:val="0033277A"/>
    <w:rsid w:val="003344D9"/>
    <w:rsid w:val="003355C7"/>
    <w:rsid w:val="00342B24"/>
    <w:rsid w:val="003456D2"/>
    <w:rsid w:val="00347C37"/>
    <w:rsid w:val="00350BD1"/>
    <w:rsid w:val="003603CD"/>
    <w:rsid w:val="003635DF"/>
    <w:rsid w:val="00364EB1"/>
    <w:rsid w:val="00365CCD"/>
    <w:rsid w:val="00373617"/>
    <w:rsid w:val="00373697"/>
    <w:rsid w:val="00373820"/>
    <w:rsid w:val="00376FF9"/>
    <w:rsid w:val="00383DFA"/>
    <w:rsid w:val="00383FD8"/>
    <w:rsid w:val="00385474"/>
    <w:rsid w:val="00387574"/>
    <w:rsid w:val="00392040"/>
    <w:rsid w:val="0039324B"/>
    <w:rsid w:val="003A16AE"/>
    <w:rsid w:val="003A3E1B"/>
    <w:rsid w:val="003A5B53"/>
    <w:rsid w:val="003B0BF1"/>
    <w:rsid w:val="003B3C4F"/>
    <w:rsid w:val="003B3F6B"/>
    <w:rsid w:val="003B6804"/>
    <w:rsid w:val="003B7CBD"/>
    <w:rsid w:val="003C1AF2"/>
    <w:rsid w:val="003E37C1"/>
    <w:rsid w:val="003E422E"/>
    <w:rsid w:val="003F3600"/>
    <w:rsid w:val="003F5B96"/>
    <w:rsid w:val="003F614D"/>
    <w:rsid w:val="003F6A6B"/>
    <w:rsid w:val="0040158F"/>
    <w:rsid w:val="004022EC"/>
    <w:rsid w:val="0040417A"/>
    <w:rsid w:val="00405092"/>
    <w:rsid w:val="00407E93"/>
    <w:rsid w:val="00410C69"/>
    <w:rsid w:val="0041197D"/>
    <w:rsid w:val="00413501"/>
    <w:rsid w:val="00420DB7"/>
    <w:rsid w:val="00432036"/>
    <w:rsid w:val="00437706"/>
    <w:rsid w:val="00437CA2"/>
    <w:rsid w:val="00453F00"/>
    <w:rsid w:val="0046376D"/>
    <w:rsid w:val="00465443"/>
    <w:rsid w:val="00465D19"/>
    <w:rsid w:val="00470A2F"/>
    <w:rsid w:val="004717A1"/>
    <w:rsid w:val="0047282D"/>
    <w:rsid w:val="0047402F"/>
    <w:rsid w:val="00481DEF"/>
    <w:rsid w:val="004835AF"/>
    <w:rsid w:val="0048638A"/>
    <w:rsid w:val="00490A62"/>
    <w:rsid w:val="0049126B"/>
    <w:rsid w:val="00492D04"/>
    <w:rsid w:val="004941B1"/>
    <w:rsid w:val="00494C07"/>
    <w:rsid w:val="004A13AF"/>
    <w:rsid w:val="004A46AD"/>
    <w:rsid w:val="004A498D"/>
    <w:rsid w:val="004C16AE"/>
    <w:rsid w:val="004C4B54"/>
    <w:rsid w:val="004D6A19"/>
    <w:rsid w:val="004E5D4E"/>
    <w:rsid w:val="00500D74"/>
    <w:rsid w:val="00505560"/>
    <w:rsid w:val="00513D5D"/>
    <w:rsid w:val="00514AFE"/>
    <w:rsid w:val="005312A5"/>
    <w:rsid w:val="00533119"/>
    <w:rsid w:val="005339E0"/>
    <w:rsid w:val="005345C8"/>
    <w:rsid w:val="005369F4"/>
    <w:rsid w:val="0054092C"/>
    <w:rsid w:val="00547AD0"/>
    <w:rsid w:val="005518F3"/>
    <w:rsid w:val="00555E59"/>
    <w:rsid w:val="00565CF8"/>
    <w:rsid w:val="00574DAE"/>
    <w:rsid w:val="0057705C"/>
    <w:rsid w:val="00581B11"/>
    <w:rsid w:val="0058671D"/>
    <w:rsid w:val="00593DEA"/>
    <w:rsid w:val="00595F8F"/>
    <w:rsid w:val="005A4D52"/>
    <w:rsid w:val="005B4BA0"/>
    <w:rsid w:val="005B6211"/>
    <w:rsid w:val="005C191E"/>
    <w:rsid w:val="005C3517"/>
    <w:rsid w:val="005C6A76"/>
    <w:rsid w:val="005D5BB2"/>
    <w:rsid w:val="005D73F1"/>
    <w:rsid w:val="005E2211"/>
    <w:rsid w:val="005E2CFD"/>
    <w:rsid w:val="005E2EB3"/>
    <w:rsid w:val="005E7AF2"/>
    <w:rsid w:val="005F1697"/>
    <w:rsid w:val="005F21D1"/>
    <w:rsid w:val="005F32BA"/>
    <w:rsid w:val="005F4BA4"/>
    <w:rsid w:val="00603968"/>
    <w:rsid w:val="00606A94"/>
    <w:rsid w:val="00610377"/>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29C"/>
    <w:rsid w:val="00662C51"/>
    <w:rsid w:val="006631EB"/>
    <w:rsid w:val="00663FF4"/>
    <w:rsid w:val="00664A57"/>
    <w:rsid w:val="00664E56"/>
    <w:rsid w:val="00674D42"/>
    <w:rsid w:val="0067747B"/>
    <w:rsid w:val="00684001"/>
    <w:rsid w:val="0068543C"/>
    <w:rsid w:val="006940F9"/>
    <w:rsid w:val="00694FFE"/>
    <w:rsid w:val="006A232A"/>
    <w:rsid w:val="006A79DD"/>
    <w:rsid w:val="006A7D0D"/>
    <w:rsid w:val="006A7EA8"/>
    <w:rsid w:val="006B17F7"/>
    <w:rsid w:val="006B21C2"/>
    <w:rsid w:val="006B3CB3"/>
    <w:rsid w:val="006B4F7B"/>
    <w:rsid w:val="006B5E39"/>
    <w:rsid w:val="006B79D7"/>
    <w:rsid w:val="006C1395"/>
    <w:rsid w:val="006C3A25"/>
    <w:rsid w:val="006C4658"/>
    <w:rsid w:val="006C76A1"/>
    <w:rsid w:val="006C775E"/>
    <w:rsid w:val="006D4F84"/>
    <w:rsid w:val="006D4F96"/>
    <w:rsid w:val="006D6EE0"/>
    <w:rsid w:val="006E0A7C"/>
    <w:rsid w:val="006E0FCB"/>
    <w:rsid w:val="006E25FB"/>
    <w:rsid w:val="006E3B36"/>
    <w:rsid w:val="006E6D55"/>
    <w:rsid w:val="006F0262"/>
    <w:rsid w:val="006F3EAD"/>
    <w:rsid w:val="0070006F"/>
    <w:rsid w:val="00701816"/>
    <w:rsid w:val="00701DE6"/>
    <w:rsid w:val="0070392A"/>
    <w:rsid w:val="007072CB"/>
    <w:rsid w:val="0071080A"/>
    <w:rsid w:val="00711047"/>
    <w:rsid w:val="00714008"/>
    <w:rsid w:val="00714DA2"/>
    <w:rsid w:val="0071512F"/>
    <w:rsid w:val="0071545F"/>
    <w:rsid w:val="00721CEB"/>
    <w:rsid w:val="007279F5"/>
    <w:rsid w:val="00732878"/>
    <w:rsid w:val="00732ED8"/>
    <w:rsid w:val="00733A20"/>
    <w:rsid w:val="0073742A"/>
    <w:rsid w:val="007422CA"/>
    <w:rsid w:val="00745001"/>
    <w:rsid w:val="00745779"/>
    <w:rsid w:val="00746DBA"/>
    <w:rsid w:val="00751B1E"/>
    <w:rsid w:val="00753C0F"/>
    <w:rsid w:val="007540CE"/>
    <w:rsid w:val="00755E15"/>
    <w:rsid w:val="007601EF"/>
    <w:rsid w:val="00760373"/>
    <w:rsid w:val="007619B1"/>
    <w:rsid w:val="00774E20"/>
    <w:rsid w:val="00786BE0"/>
    <w:rsid w:val="00794F72"/>
    <w:rsid w:val="00795740"/>
    <w:rsid w:val="007B7828"/>
    <w:rsid w:val="007C2B12"/>
    <w:rsid w:val="007C6297"/>
    <w:rsid w:val="007C7F5F"/>
    <w:rsid w:val="007D17EF"/>
    <w:rsid w:val="007D2272"/>
    <w:rsid w:val="007D2D34"/>
    <w:rsid w:val="007D5A7E"/>
    <w:rsid w:val="007D5F37"/>
    <w:rsid w:val="007D6D04"/>
    <w:rsid w:val="007D7FCA"/>
    <w:rsid w:val="007E1C39"/>
    <w:rsid w:val="007E208C"/>
    <w:rsid w:val="007E67FB"/>
    <w:rsid w:val="007E6CD1"/>
    <w:rsid w:val="007F06B2"/>
    <w:rsid w:val="007F3EB5"/>
    <w:rsid w:val="007F61D0"/>
    <w:rsid w:val="007F78F1"/>
    <w:rsid w:val="00804A52"/>
    <w:rsid w:val="00804C93"/>
    <w:rsid w:val="00811DBA"/>
    <w:rsid w:val="008153CC"/>
    <w:rsid w:val="008263B0"/>
    <w:rsid w:val="00826D77"/>
    <w:rsid w:val="008279D0"/>
    <w:rsid w:val="008367BA"/>
    <w:rsid w:val="0084007B"/>
    <w:rsid w:val="00840870"/>
    <w:rsid w:val="008433A6"/>
    <w:rsid w:val="0085290F"/>
    <w:rsid w:val="00855428"/>
    <w:rsid w:val="00856CF7"/>
    <w:rsid w:val="00856E19"/>
    <w:rsid w:val="00860AA5"/>
    <w:rsid w:val="008622DD"/>
    <w:rsid w:val="00862896"/>
    <w:rsid w:val="008725C6"/>
    <w:rsid w:val="00876586"/>
    <w:rsid w:val="00881942"/>
    <w:rsid w:val="00884F0D"/>
    <w:rsid w:val="00885D5E"/>
    <w:rsid w:val="00892A2A"/>
    <w:rsid w:val="00895AAC"/>
    <w:rsid w:val="008A20B3"/>
    <w:rsid w:val="008A28CB"/>
    <w:rsid w:val="008B4179"/>
    <w:rsid w:val="008C03C3"/>
    <w:rsid w:val="008E1769"/>
    <w:rsid w:val="008E1F3F"/>
    <w:rsid w:val="008E2155"/>
    <w:rsid w:val="008E5198"/>
    <w:rsid w:val="008F239D"/>
    <w:rsid w:val="008F3559"/>
    <w:rsid w:val="008F62CC"/>
    <w:rsid w:val="009032FB"/>
    <w:rsid w:val="00915CA6"/>
    <w:rsid w:val="00917368"/>
    <w:rsid w:val="009235B3"/>
    <w:rsid w:val="00930487"/>
    <w:rsid w:val="009312CA"/>
    <w:rsid w:val="009353D9"/>
    <w:rsid w:val="00937414"/>
    <w:rsid w:val="00944112"/>
    <w:rsid w:val="00952F8D"/>
    <w:rsid w:val="00955A6F"/>
    <w:rsid w:val="00964F96"/>
    <w:rsid w:val="009663D1"/>
    <w:rsid w:val="00967702"/>
    <w:rsid w:val="00971BD1"/>
    <w:rsid w:val="00974883"/>
    <w:rsid w:val="00975EAC"/>
    <w:rsid w:val="00977F9C"/>
    <w:rsid w:val="00981B41"/>
    <w:rsid w:val="00986280"/>
    <w:rsid w:val="009873FF"/>
    <w:rsid w:val="009928C9"/>
    <w:rsid w:val="00992DC8"/>
    <w:rsid w:val="00993672"/>
    <w:rsid w:val="00995F84"/>
    <w:rsid w:val="0099730F"/>
    <w:rsid w:val="009A5EA2"/>
    <w:rsid w:val="009A6FD0"/>
    <w:rsid w:val="009B054A"/>
    <w:rsid w:val="009B2858"/>
    <w:rsid w:val="009B2DE5"/>
    <w:rsid w:val="009B34B8"/>
    <w:rsid w:val="009D49AE"/>
    <w:rsid w:val="009D501D"/>
    <w:rsid w:val="009D7449"/>
    <w:rsid w:val="009E1058"/>
    <w:rsid w:val="009E7D8D"/>
    <w:rsid w:val="009F0778"/>
    <w:rsid w:val="009F2485"/>
    <w:rsid w:val="009F26B5"/>
    <w:rsid w:val="009F6299"/>
    <w:rsid w:val="00A06684"/>
    <w:rsid w:val="00A138BB"/>
    <w:rsid w:val="00A149E5"/>
    <w:rsid w:val="00A153FC"/>
    <w:rsid w:val="00A217E0"/>
    <w:rsid w:val="00A24568"/>
    <w:rsid w:val="00A2542D"/>
    <w:rsid w:val="00A278D7"/>
    <w:rsid w:val="00A33603"/>
    <w:rsid w:val="00A367C8"/>
    <w:rsid w:val="00A37693"/>
    <w:rsid w:val="00A40E04"/>
    <w:rsid w:val="00A45CA3"/>
    <w:rsid w:val="00A45F18"/>
    <w:rsid w:val="00A614C8"/>
    <w:rsid w:val="00A62247"/>
    <w:rsid w:val="00A6610B"/>
    <w:rsid w:val="00A70480"/>
    <w:rsid w:val="00A7270C"/>
    <w:rsid w:val="00A82B0B"/>
    <w:rsid w:val="00A878E0"/>
    <w:rsid w:val="00A87B9C"/>
    <w:rsid w:val="00A9577B"/>
    <w:rsid w:val="00A9762D"/>
    <w:rsid w:val="00A97BAC"/>
    <w:rsid w:val="00AA21B3"/>
    <w:rsid w:val="00AB4B33"/>
    <w:rsid w:val="00AB4D58"/>
    <w:rsid w:val="00AB520D"/>
    <w:rsid w:val="00AB5916"/>
    <w:rsid w:val="00AB6E37"/>
    <w:rsid w:val="00AB77FF"/>
    <w:rsid w:val="00AC3CFE"/>
    <w:rsid w:val="00AC470D"/>
    <w:rsid w:val="00AC7F0D"/>
    <w:rsid w:val="00AD0858"/>
    <w:rsid w:val="00AD202A"/>
    <w:rsid w:val="00AD24EC"/>
    <w:rsid w:val="00AD258E"/>
    <w:rsid w:val="00AD3161"/>
    <w:rsid w:val="00AD4DAF"/>
    <w:rsid w:val="00AD66E2"/>
    <w:rsid w:val="00AF42BA"/>
    <w:rsid w:val="00AF45D7"/>
    <w:rsid w:val="00AF5870"/>
    <w:rsid w:val="00B04CA6"/>
    <w:rsid w:val="00B101F1"/>
    <w:rsid w:val="00B135AA"/>
    <w:rsid w:val="00B17438"/>
    <w:rsid w:val="00B2137B"/>
    <w:rsid w:val="00B3047D"/>
    <w:rsid w:val="00B31994"/>
    <w:rsid w:val="00B33D45"/>
    <w:rsid w:val="00B34D76"/>
    <w:rsid w:val="00B36554"/>
    <w:rsid w:val="00B415F9"/>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4E15"/>
    <w:rsid w:val="00BA5C95"/>
    <w:rsid w:val="00BA76D8"/>
    <w:rsid w:val="00BB028C"/>
    <w:rsid w:val="00BB56DE"/>
    <w:rsid w:val="00BB7676"/>
    <w:rsid w:val="00BB7853"/>
    <w:rsid w:val="00BC11B8"/>
    <w:rsid w:val="00BC1268"/>
    <w:rsid w:val="00BD5816"/>
    <w:rsid w:val="00BD607C"/>
    <w:rsid w:val="00BD77D8"/>
    <w:rsid w:val="00BF0B81"/>
    <w:rsid w:val="00BF0BA0"/>
    <w:rsid w:val="00BF1841"/>
    <w:rsid w:val="00BF1A08"/>
    <w:rsid w:val="00BF524A"/>
    <w:rsid w:val="00BF71FC"/>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563B3"/>
    <w:rsid w:val="00C6183F"/>
    <w:rsid w:val="00C620EB"/>
    <w:rsid w:val="00C6491F"/>
    <w:rsid w:val="00C652C8"/>
    <w:rsid w:val="00C71916"/>
    <w:rsid w:val="00C76112"/>
    <w:rsid w:val="00C8037B"/>
    <w:rsid w:val="00C8060B"/>
    <w:rsid w:val="00C85C83"/>
    <w:rsid w:val="00C864FC"/>
    <w:rsid w:val="00C8727A"/>
    <w:rsid w:val="00C87DC5"/>
    <w:rsid w:val="00C913CE"/>
    <w:rsid w:val="00C92DBD"/>
    <w:rsid w:val="00C93BEF"/>
    <w:rsid w:val="00CA54A9"/>
    <w:rsid w:val="00CB104E"/>
    <w:rsid w:val="00CB2E01"/>
    <w:rsid w:val="00CB3440"/>
    <w:rsid w:val="00CB5189"/>
    <w:rsid w:val="00CB5372"/>
    <w:rsid w:val="00CB5E29"/>
    <w:rsid w:val="00CC294A"/>
    <w:rsid w:val="00CC6798"/>
    <w:rsid w:val="00CD371C"/>
    <w:rsid w:val="00CD3723"/>
    <w:rsid w:val="00CD623F"/>
    <w:rsid w:val="00CD6362"/>
    <w:rsid w:val="00CD7E0C"/>
    <w:rsid w:val="00CE2DB4"/>
    <w:rsid w:val="00CE411C"/>
    <w:rsid w:val="00CE591F"/>
    <w:rsid w:val="00CF173B"/>
    <w:rsid w:val="00CF40A1"/>
    <w:rsid w:val="00D00137"/>
    <w:rsid w:val="00D033EB"/>
    <w:rsid w:val="00D0533F"/>
    <w:rsid w:val="00D10EC7"/>
    <w:rsid w:val="00D14D07"/>
    <w:rsid w:val="00D20FBB"/>
    <w:rsid w:val="00D265B9"/>
    <w:rsid w:val="00D31E91"/>
    <w:rsid w:val="00D328B1"/>
    <w:rsid w:val="00D33933"/>
    <w:rsid w:val="00D33CA0"/>
    <w:rsid w:val="00D3426F"/>
    <w:rsid w:val="00D4446E"/>
    <w:rsid w:val="00D463C4"/>
    <w:rsid w:val="00D4666F"/>
    <w:rsid w:val="00D47881"/>
    <w:rsid w:val="00D5281B"/>
    <w:rsid w:val="00D54A67"/>
    <w:rsid w:val="00D571F8"/>
    <w:rsid w:val="00D60D83"/>
    <w:rsid w:val="00D627B1"/>
    <w:rsid w:val="00D62BDB"/>
    <w:rsid w:val="00D64110"/>
    <w:rsid w:val="00D64BD9"/>
    <w:rsid w:val="00D64BE9"/>
    <w:rsid w:val="00D6778D"/>
    <w:rsid w:val="00D67F61"/>
    <w:rsid w:val="00D70AEA"/>
    <w:rsid w:val="00D70F88"/>
    <w:rsid w:val="00D728BD"/>
    <w:rsid w:val="00D73C0E"/>
    <w:rsid w:val="00D749CB"/>
    <w:rsid w:val="00D7766D"/>
    <w:rsid w:val="00D84B38"/>
    <w:rsid w:val="00D86664"/>
    <w:rsid w:val="00D87834"/>
    <w:rsid w:val="00D913F7"/>
    <w:rsid w:val="00D92871"/>
    <w:rsid w:val="00D947D8"/>
    <w:rsid w:val="00D957A8"/>
    <w:rsid w:val="00D96DE6"/>
    <w:rsid w:val="00D9778F"/>
    <w:rsid w:val="00DA2DCE"/>
    <w:rsid w:val="00DA5752"/>
    <w:rsid w:val="00DA7F1E"/>
    <w:rsid w:val="00DC4B10"/>
    <w:rsid w:val="00DD3B90"/>
    <w:rsid w:val="00DD56C2"/>
    <w:rsid w:val="00DD5AA9"/>
    <w:rsid w:val="00DD73F9"/>
    <w:rsid w:val="00DE0812"/>
    <w:rsid w:val="00DE1B99"/>
    <w:rsid w:val="00DE1DCB"/>
    <w:rsid w:val="00DE63EC"/>
    <w:rsid w:val="00DF35F4"/>
    <w:rsid w:val="00DF41E5"/>
    <w:rsid w:val="00DF463A"/>
    <w:rsid w:val="00DF71FF"/>
    <w:rsid w:val="00E00780"/>
    <w:rsid w:val="00E068F1"/>
    <w:rsid w:val="00E12E5B"/>
    <w:rsid w:val="00E13875"/>
    <w:rsid w:val="00E155F5"/>
    <w:rsid w:val="00E21054"/>
    <w:rsid w:val="00E23C5D"/>
    <w:rsid w:val="00E3205C"/>
    <w:rsid w:val="00E35382"/>
    <w:rsid w:val="00E37D62"/>
    <w:rsid w:val="00E410EA"/>
    <w:rsid w:val="00E4262C"/>
    <w:rsid w:val="00E457C1"/>
    <w:rsid w:val="00E50F7B"/>
    <w:rsid w:val="00E53B7B"/>
    <w:rsid w:val="00E56799"/>
    <w:rsid w:val="00E6494A"/>
    <w:rsid w:val="00E70964"/>
    <w:rsid w:val="00E71509"/>
    <w:rsid w:val="00E739AE"/>
    <w:rsid w:val="00E80BDD"/>
    <w:rsid w:val="00E85991"/>
    <w:rsid w:val="00E93446"/>
    <w:rsid w:val="00E94724"/>
    <w:rsid w:val="00E975FE"/>
    <w:rsid w:val="00E97CE7"/>
    <w:rsid w:val="00EA0605"/>
    <w:rsid w:val="00EA2B35"/>
    <w:rsid w:val="00EA5A6E"/>
    <w:rsid w:val="00EC4D7E"/>
    <w:rsid w:val="00EC50D4"/>
    <w:rsid w:val="00EC5462"/>
    <w:rsid w:val="00ED19AE"/>
    <w:rsid w:val="00ED20C8"/>
    <w:rsid w:val="00ED2C9E"/>
    <w:rsid w:val="00ED4FC5"/>
    <w:rsid w:val="00EF1FCA"/>
    <w:rsid w:val="00EF29C6"/>
    <w:rsid w:val="00EF5762"/>
    <w:rsid w:val="00EF6FC7"/>
    <w:rsid w:val="00EF7961"/>
    <w:rsid w:val="00F024A8"/>
    <w:rsid w:val="00F04BFC"/>
    <w:rsid w:val="00F04FCE"/>
    <w:rsid w:val="00F076B3"/>
    <w:rsid w:val="00F10B09"/>
    <w:rsid w:val="00F115FB"/>
    <w:rsid w:val="00F11707"/>
    <w:rsid w:val="00F17C03"/>
    <w:rsid w:val="00F17FFC"/>
    <w:rsid w:val="00F2580C"/>
    <w:rsid w:val="00F264D9"/>
    <w:rsid w:val="00F33B6B"/>
    <w:rsid w:val="00F37425"/>
    <w:rsid w:val="00F418B2"/>
    <w:rsid w:val="00F43F82"/>
    <w:rsid w:val="00F51F3C"/>
    <w:rsid w:val="00F53D9C"/>
    <w:rsid w:val="00F5592F"/>
    <w:rsid w:val="00F6409E"/>
    <w:rsid w:val="00F67332"/>
    <w:rsid w:val="00F67E1E"/>
    <w:rsid w:val="00F73211"/>
    <w:rsid w:val="00F77283"/>
    <w:rsid w:val="00F772C3"/>
    <w:rsid w:val="00F80338"/>
    <w:rsid w:val="00F81A93"/>
    <w:rsid w:val="00F84F93"/>
    <w:rsid w:val="00F8501D"/>
    <w:rsid w:val="00F863A4"/>
    <w:rsid w:val="00FA12B9"/>
    <w:rsid w:val="00FA78C0"/>
    <w:rsid w:val="00FB0C70"/>
    <w:rsid w:val="00FB7A38"/>
    <w:rsid w:val="00FC6A22"/>
    <w:rsid w:val="00FD0D54"/>
    <w:rsid w:val="00FD1B14"/>
    <w:rsid w:val="00FD1DC9"/>
    <w:rsid w:val="00FD29D5"/>
    <w:rsid w:val="00FD42A3"/>
    <w:rsid w:val="00FD6788"/>
    <w:rsid w:val="00FE65F9"/>
    <w:rsid w:val="00FF49E8"/>
    <w:rsid w:val="00FF5F83"/>
    <w:rsid w:val="00FF6972"/>
    <w:rsid w:val="023F7DE1"/>
    <w:rsid w:val="0367315B"/>
    <w:rsid w:val="03B3341D"/>
    <w:rsid w:val="061139E5"/>
    <w:rsid w:val="06F50B00"/>
    <w:rsid w:val="076E1278"/>
    <w:rsid w:val="081C4DA3"/>
    <w:rsid w:val="082161F8"/>
    <w:rsid w:val="08D1141D"/>
    <w:rsid w:val="0B296DE2"/>
    <w:rsid w:val="0BF0082D"/>
    <w:rsid w:val="10294AA3"/>
    <w:rsid w:val="10AC6E68"/>
    <w:rsid w:val="10E40CA0"/>
    <w:rsid w:val="10F038ED"/>
    <w:rsid w:val="11004161"/>
    <w:rsid w:val="136130D9"/>
    <w:rsid w:val="13805E8A"/>
    <w:rsid w:val="14762538"/>
    <w:rsid w:val="15800409"/>
    <w:rsid w:val="173600E6"/>
    <w:rsid w:val="174C7453"/>
    <w:rsid w:val="175A617E"/>
    <w:rsid w:val="17BE19D3"/>
    <w:rsid w:val="18AD2B3E"/>
    <w:rsid w:val="18DD4F7E"/>
    <w:rsid w:val="195B58A2"/>
    <w:rsid w:val="1989465C"/>
    <w:rsid w:val="1CA924ED"/>
    <w:rsid w:val="1E085A14"/>
    <w:rsid w:val="1FF43DDB"/>
    <w:rsid w:val="20FA4185"/>
    <w:rsid w:val="2167018C"/>
    <w:rsid w:val="21933AA2"/>
    <w:rsid w:val="21E02F2A"/>
    <w:rsid w:val="253C5C06"/>
    <w:rsid w:val="25BF356F"/>
    <w:rsid w:val="25DB0C2D"/>
    <w:rsid w:val="269469E7"/>
    <w:rsid w:val="26DE54D9"/>
    <w:rsid w:val="26EF5299"/>
    <w:rsid w:val="27064A3F"/>
    <w:rsid w:val="27EE0826"/>
    <w:rsid w:val="28017DE6"/>
    <w:rsid w:val="29856AA3"/>
    <w:rsid w:val="2998140D"/>
    <w:rsid w:val="29FC3B14"/>
    <w:rsid w:val="2A522B7B"/>
    <w:rsid w:val="2A8D0A71"/>
    <w:rsid w:val="2B11792E"/>
    <w:rsid w:val="2B430052"/>
    <w:rsid w:val="2C7C6C0E"/>
    <w:rsid w:val="2F2338E9"/>
    <w:rsid w:val="2F724BD0"/>
    <w:rsid w:val="31BB7A13"/>
    <w:rsid w:val="31C54755"/>
    <w:rsid w:val="3216608C"/>
    <w:rsid w:val="32B00B8A"/>
    <w:rsid w:val="32D87995"/>
    <w:rsid w:val="34172AF9"/>
    <w:rsid w:val="34CE14C6"/>
    <w:rsid w:val="34D84CEC"/>
    <w:rsid w:val="37AF5AB7"/>
    <w:rsid w:val="3A1909DB"/>
    <w:rsid w:val="3AAC58F2"/>
    <w:rsid w:val="3B1C3371"/>
    <w:rsid w:val="3CA22044"/>
    <w:rsid w:val="3CC23198"/>
    <w:rsid w:val="3DDF4815"/>
    <w:rsid w:val="3EAE0563"/>
    <w:rsid w:val="3F027B25"/>
    <w:rsid w:val="3FE669E5"/>
    <w:rsid w:val="41DA10EB"/>
    <w:rsid w:val="42032544"/>
    <w:rsid w:val="431B0FBC"/>
    <w:rsid w:val="462A54F2"/>
    <w:rsid w:val="468C0D6B"/>
    <w:rsid w:val="472D168D"/>
    <w:rsid w:val="4A6A5207"/>
    <w:rsid w:val="4B104437"/>
    <w:rsid w:val="4B327948"/>
    <w:rsid w:val="4C2754CB"/>
    <w:rsid w:val="4C392DFB"/>
    <w:rsid w:val="4DA07D17"/>
    <w:rsid w:val="4ED66FBD"/>
    <w:rsid w:val="507E1E9D"/>
    <w:rsid w:val="50F63E28"/>
    <w:rsid w:val="5221007F"/>
    <w:rsid w:val="528526DA"/>
    <w:rsid w:val="52926B5A"/>
    <w:rsid w:val="52F34948"/>
    <w:rsid w:val="52F74B88"/>
    <w:rsid w:val="53516DB6"/>
    <w:rsid w:val="545C5E51"/>
    <w:rsid w:val="5486175B"/>
    <w:rsid w:val="54C676FE"/>
    <w:rsid w:val="54CC5624"/>
    <w:rsid w:val="57667D24"/>
    <w:rsid w:val="57CE5BC3"/>
    <w:rsid w:val="594815F8"/>
    <w:rsid w:val="59C5385A"/>
    <w:rsid w:val="5A2D3E44"/>
    <w:rsid w:val="5A3260D4"/>
    <w:rsid w:val="5AC97F78"/>
    <w:rsid w:val="5AE1516A"/>
    <w:rsid w:val="5B6A3A79"/>
    <w:rsid w:val="5B717EFD"/>
    <w:rsid w:val="5C1A5F7B"/>
    <w:rsid w:val="5D7A3273"/>
    <w:rsid w:val="5E2B4120"/>
    <w:rsid w:val="5E85244B"/>
    <w:rsid w:val="5F9C62EA"/>
    <w:rsid w:val="5FF5639F"/>
    <w:rsid w:val="614F1FC4"/>
    <w:rsid w:val="61C07B63"/>
    <w:rsid w:val="61E34DDD"/>
    <w:rsid w:val="628D3982"/>
    <w:rsid w:val="63974DB6"/>
    <w:rsid w:val="645771F8"/>
    <w:rsid w:val="649D33D4"/>
    <w:rsid w:val="66347868"/>
    <w:rsid w:val="66CC0AF0"/>
    <w:rsid w:val="67335E40"/>
    <w:rsid w:val="693C3D94"/>
    <w:rsid w:val="6A54112D"/>
    <w:rsid w:val="6A6E0E2A"/>
    <w:rsid w:val="6A701C86"/>
    <w:rsid w:val="6AA035AE"/>
    <w:rsid w:val="6BCB034D"/>
    <w:rsid w:val="6C0E1756"/>
    <w:rsid w:val="6D4626BB"/>
    <w:rsid w:val="6DC956E5"/>
    <w:rsid w:val="6E0F2E14"/>
    <w:rsid w:val="6F1E141D"/>
    <w:rsid w:val="6F5354F8"/>
    <w:rsid w:val="6FB22D40"/>
    <w:rsid w:val="71DE66EF"/>
    <w:rsid w:val="727810B8"/>
    <w:rsid w:val="7342628B"/>
    <w:rsid w:val="740A2BDE"/>
    <w:rsid w:val="751839E0"/>
    <w:rsid w:val="76274F93"/>
    <w:rsid w:val="79EB3F2F"/>
    <w:rsid w:val="79FD3C4B"/>
    <w:rsid w:val="7B09353E"/>
    <w:rsid w:val="7B11789E"/>
    <w:rsid w:val="7D03131E"/>
    <w:rsid w:val="7D250FF6"/>
    <w:rsid w:val="7DC94A0A"/>
    <w:rsid w:val="7EA9350F"/>
    <w:rsid w:val="7F4E1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15:docId w15:val="{A11978F3-35C6-4FA6-AB97-6818ED29C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uiPriority="99" w:qFormat="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qFormat="1"/>
    <w:lsdException w:name="Subtitle" w:qFormat="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宋体" w:hAnsi="宋体" w:cs="宋体"/>
      <w:sz w:val="22"/>
      <w:szCs w:val="22"/>
      <w:lang w:eastAsia="en-US"/>
    </w:rPr>
  </w:style>
  <w:style w:type="paragraph" w:styleId="1">
    <w:name w:val="heading 1"/>
    <w:basedOn w:val="a"/>
    <w:next w:val="a"/>
    <w:link w:val="1Char"/>
    <w:autoRedefine/>
    <w:qFormat/>
    <w:pPr>
      <w:ind w:left="538"/>
      <w:outlineLvl w:val="0"/>
    </w:pPr>
    <w:rPr>
      <w:b/>
      <w:bCs/>
      <w:sz w:val="28"/>
      <w:szCs w:val="28"/>
    </w:rPr>
  </w:style>
  <w:style w:type="paragraph" w:styleId="2">
    <w:name w:val="heading 2"/>
    <w:basedOn w:val="a"/>
    <w:next w:val="a"/>
    <w:link w:val="2Char"/>
    <w:autoRedefine/>
    <w:qFormat/>
    <w:pPr>
      <w:ind w:left="629"/>
      <w:outlineLvl w:val="1"/>
    </w:pPr>
    <w:rPr>
      <w:b/>
      <w:bCs/>
      <w:sz w:val="24"/>
      <w:szCs w:val="24"/>
    </w:rPr>
  </w:style>
  <w:style w:type="paragraph" w:styleId="3">
    <w:name w:val="heading 3"/>
    <w:basedOn w:val="a"/>
    <w:next w:val="a"/>
    <w:link w:val="3Char"/>
    <w:autoRedefine/>
    <w:qFormat/>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
    <w:name w:val="heading 4"/>
    <w:basedOn w:val="a"/>
    <w:next w:val="a"/>
    <w:link w:val="4Char"/>
    <w:autoRedefine/>
    <w:qFormat/>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
    <w:name w:val="heading 5"/>
    <w:basedOn w:val="a"/>
    <w:next w:val="a"/>
    <w:link w:val="5Char"/>
    <w:autoRedefine/>
    <w:qFormat/>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
    <w:name w:val="heading 6"/>
    <w:basedOn w:val="a"/>
    <w:next w:val="a"/>
    <w:link w:val="6Char"/>
    <w:qFormat/>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
    <w:next w:val="a0"/>
    <w:link w:val="7Char"/>
    <w:qFormat/>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
    <w:next w:val="a0"/>
    <w:link w:val="8Char"/>
    <w:autoRedefine/>
    <w:qFormat/>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
    <w:next w:val="a0"/>
    <w:link w:val="9Char"/>
    <w:autoRedefine/>
    <w:qFormat/>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autoRedefine/>
    <w:qFormat/>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70">
    <w:name w:val="toc 7"/>
    <w:basedOn w:val="a"/>
    <w:next w:val="a"/>
    <w:autoRedefine/>
    <w:qFormat/>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4">
    <w:name w:val="caption"/>
    <w:basedOn w:val="a"/>
    <w:next w:val="a"/>
    <w:autoRedefine/>
    <w:qFormat/>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5">
    <w:name w:val="List Bullet"/>
    <w:basedOn w:val="a"/>
    <w:autoRedefine/>
    <w:qFormat/>
    <w:pPr>
      <w:tabs>
        <w:tab w:val="left" w:pos="1382"/>
      </w:tabs>
      <w:autoSpaceDE/>
      <w:autoSpaceDN/>
      <w:spacing w:line="480" w:lineRule="exact"/>
      <w:ind w:left="6778" w:hanging="6300"/>
      <w:jc w:val="both"/>
    </w:pPr>
    <w:rPr>
      <w:rFonts w:ascii="Times New Roman" w:hAnsi="Times New Roman" w:cs="Times New Roman"/>
      <w:kern w:val="2"/>
      <w:sz w:val="24"/>
      <w:szCs w:val="20"/>
      <w:lang w:eastAsia="zh-CN"/>
    </w:rPr>
  </w:style>
  <w:style w:type="paragraph" w:styleId="a6">
    <w:name w:val="Document Map"/>
    <w:basedOn w:val="a"/>
    <w:link w:val="Char0"/>
    <w:autoRedefine/>
    <w:qFormat/>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a7">
    <w:name w:val="annotation text"/>
    <w:basedOn w:val="a"/>
    <w:link w:val="Char1"/>
    <w:autoRedefine/>
    <w:qFormat/>
    <w:pPr>
      <w:autoSpaceDE/>
      <w:autoSpaceDN/>
    </w:pPr>
    <w:rPr>
      <w:rFonts w:ascii="Times New Roman" w:hAnsi="Times New Roman" w:cs="Times New Roman"/>
      <w:kern w:val="2"/>
      <w:sz w:val="21"/>
      <w:szCs w:val="20"/>
      <w:lang w:eastAsia="zh-CN"/>
    </w:rPr>
  </w:style>
  <w:style w:type="paragraph" w:styleId="30">
    <w:name w:val="Body Text 3"/>
    <w:basedOn w:val="a"/>
    <w:link w:val="3Char0"/>
    <w:autoRedefine/>
    <w:qFormat/>
    <w:pPr>
      <w:autoSpaceDE/>
      <w:autoSpaceDN/>
      <w:spacing w:line="360" w:lineRule="auto"/>
      <w:jc w:val="both"/>
    </w:pPr>
    <w:rPr>
      <w:rFonts w:ascii="Times New Roman" w:hAnsi="Times New Roman" w:cs="Times New Roman"/>
      <w:color w:val="0000FF"/>
      <w:kern w:val="2"/>
      <w:sz w:val="24"/>
      <w:szCs w:val="24"/>
      <w:lang w:eastAsia="zh-CN"/>
    </w:rPr>
  </w:style>
  <w:style w:type="paragraph" w:styleId="a8">
    <w:name w:val="Closing"/>
    <w:basedOn w:val="a"/>
    <w:link w:val="Char2"/>
    <w:autoRedefine/>
    <w:uiPriority w:val="99"/>
    <w:qFormat/>
    <w:pPr>
      <w:autoSpaceDE/>
      <w:autoSpaceDN/>
      <w:ind w:leftChars="2100" w:left="100"/>
      <w:jc w:val="both"/>
    </w:pPr>
    <w:rPr>
      <w:rFonts w:ascii="Times New Roman" w:hAnsi="Times New Roman" w:cs="Times New Roman"/>
      <w:b/>
      <w:kern w:val="2"/>
      <w:sz w:val="21"/>
      <w:szCs w:val="20"/>
      <w:lang w:eastAsia="zh-CN"/>
    </w:rPr>
  </w:style>
  <w:style w:type="paragraph" w:styleId="a9">
    <w:name w:val="Body Text"/>
    <w:basedOn w:val="a"/>
    <w:link w:val="Char10"/>
    <w:autoRedefine/>
    <w:qFormat/>
    <w:rPr>
      <w:sz w:val="24"/>
      <w:szCs w:val="24"/>
    </w:rPr>
  </w:style>
  <w:style w:type="paragraph" w:styleId="aa">
    <w:name w:val="Body Text Indent"/>
    <w:basedOn w:val="a"/>
    <w:link w:val="Char3"/>
    <w:autoRedefine/>
    <w:qFormat/>
    <w:pPr>
      <w:autoSpaceDE/>
      <w:autoSpaceDN/>
      <w:ind w:leftChars="257" w:left="540"/>
      <w:jc w:val="both"/>
    </w:pPr>
    <w:rPr>
      <w:rFonts w:ascii="Times New Roman" w:hAnsi="Times New Roman" w:cs="Times New Roman"/>
      <w:i/>
      <w:iCs/>
      <w:kern w:val="2"/>
      <w:sz w:val="21"/>
      <w:szCs w:val="20"/>
      <w:lang w:eastAsia="zh-CN"/>
    </w:rPr>
  </w:style>
  <w:style w:type="paragraph" w:styleId="20">
    <w:name w:val="List 2"/>
    <w:basedOn w:val="a"/>
    <w:autoRedefine/>
    <w:qFormat/>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50">
    <w:name w:val="toc 5"/>
    <w:basedOn w:val="a"/>
    <w:next w:val="a"/>
    <w:autoRedefine/>
    <w:qFormat/>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31">
    <w:name w:val="toc 3"/>
    <w:basedOn w:val="a"/>
    <w:next w:val="a"/>
    <w:autoRedefine/>
    <w:uiPriority w:val="39"/>
    <w:qFormat/>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b">
    <w:name w:val="Plain Text"/>
    <w:basedOn w:val="a"/>
    <w:link w:val="Char4"/>
    <w:autoRedefine/>
    <w:qFormat/>
    <w:rPr>
      <w:rFonts w:hAnsi="Courier New" w:cs="Courier New"/>
      <w:szCs w:val="21"/>
    </w:rPr>
  </w:style>
  <w:style w:type="paragraph" w:styleId="80">
    <w:name w:val="toc 8"/>
    <w:basedOn w:val="a"/>
    <w:next w:val="a"/>
    <w:autoRedefine/>
    <w:qFormat/>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c">
    <w:name w:val="Date"/>
    <w:basedOn w:val="a"/>
    <w:next w:val="a"/>
    <w:link w:val="Char5"/>
    <w:autoRedefine/>
    <w:qFormat/>
    <w:pPr>
      <w:autoSpaceDE/>
      <w:autoSpaceDN/>
      <w:ind w:leftChars="2500" w:left="100"/>
      <w:jc w:val="both"/>
    </w:pPr>
    <w:rPr>
      <w:rFonts w:ascii="Times New Roman" w:hAnsi="Times New Roman" w:cs="Times New Roman"/>
      <w:kern w:val="2"/>
      <w:sz w:val="21"/>
      <w:szCs w:val="24"/>
      <w:lang w:eastAsia="zh-CN"/>
    </w:rPr>
  </w:style>
  <w:style w:type="paragraph" w:styleId="21">
    <w:name w:val="Body Text Indent 2"/>
    <w:basedOn w:val="a"/>
    <w:link w:val="2Char0"/>
    <w:autoRedefine/>
    <w:qFormat/>
    <w:pPr>
      <w:autoSpaceDE/>
      <w:autoSpaceDN/>
      <w:snapToGrid w:val="0"/>
      <w:spacing w:line="360" w:lineRule="auto"/>
      <w:ind w:firstLine="567"/>
      <w:jc w:val="both"/>
    </w:pPr>
    <w:rPr>
      <w:rFonts w:cs="Times New Roman"/>
      <w:iCs/>
      <w:kern w:val="2"/>
      <w:sz w:val="24"/>
      <w:szCs w:val="24"/>
      <w:lang w:eastAsia="zh-CN"/>
    </w:rPr>
  </w:style>
  <w:style w:type="paragraph" w:styleId="ad">
    <w:name w:val="Balloon Text"/>
    <w:basedOn w:val="a"/>
    <w:link w:val="Char6"/>
    <w:autoRedefine/>
    <w:qFormat/>
    <w:pPr>
      <w:autoSpaceDE/>
      <w:autoSpaceDN/>
      <w:jc w:val="both"/>
    </w:pPr>
    <w:rPr>
      <w:rFonts w:ascii="Times New Roman" w:hAnsi="Times New Roman" w:cs="Times New Roman"/>
      <w:kern w:val="2"/>
      <w:sz w:val="18"/>
      <w:szCs w:val="18"/>
      <w:lang w:eastAsia="zh-CN"/>
    </w:rPr>
  </w:style>
  <w:style w:type="paragraph" w:styleId="ae">
    <w:name w:val="footer"/>
    <w:basedOn w:val="a"/>
    <w:link w:val="Char7"/>
    <w:autoRedefine/>
    <w:uiPriority w:val="99"/>
    <w:qFormat/>
    <w:pPr>
      <w:tabs>
        <w:tab w:val="center" w:pos="4153"/>
        <w:tab w:val="right" w:pos="8306"/>
      </w:tabs>
      <w:snapToGrid w:val="0"/>
    </w:pPr>
    <w:rPr>
      <w:sz w:val="18"/>
      <w:szCs w:val="18"/>
    </w:rPr>
  </w:style>
  <w:style w:type="paragraph" w:styleId="af">
    <w:name w:val="header"/>
    <w:basedOn w:val="a"/>
    <w:link w:val="Char8"/>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autoRedefine/>
    <w:uiPriority w:val="39"/>
    <w:qFormat/>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40">
    <w:name w:val="toc 4"/>
    <w:basedOn w:val="a"/>
    <w:next w:val="a"/>
    <w:autoRedefine/>
    <w:qFormat/>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af0">
    <w:name w:val="Subtitle"/>
    <w:basedOn w:val="a"/>
    <w:next w:val="a"/>
    <w:link w:val="Char9"/>
    <w:autoRedefine/>
    <w:qFormat/>
    <w:pPr>
      <w:autoSpaceDE/>
      <w:autoSpaceDN/>
      <w:spacing w:before="240" w:after="60" w:line="312" w:lineRule="auto"/>
      <w:outlineLvl w:val="1"/>
    </w:pPr>
    <w:rPr>
      <w:rFonts w:ascii="Cambria" w:hAnsi="Cambria" w:cs="Times New Roman"/>
      <w:b/>
      <w:bCs/>
      <w:kern w:val="28"/>
      <w:sz w:val="24"/>
      <w:szCs w:val="32"/>
      <w:lang w:eastAsia="zh-CN"/>
    </w:rPr>
  </w:style>
  <w:style w:type="paragraph" w:styleId="af1">
    <w:name w:val="List"/>
    <w:basedOn w:val="a"/>
    <w:autoRedefine/>
    <w:qFormat/>
    <w:pPr>
      <w:widowControl/>
      <w:autoSpaceDE/>
      <w:autoSpaceDN/>
      <w:ind w:left="420" w:hanging="420"/>
    </w:pPr>
    <w:rPr>
      <w:rFonts w:hAnsi="Times New Roman" w:cs="Times New Roman"/>
      <w:szCs w:val="20"/>
      <w:lang w:eastAsia="zh-CN"/>
    </w:rPr>
  </w:style>
  <w:style w:type="paragraph" w:styleId="60">
    <w:name w:val="toc 6"/>
    <w:basedOn w:val="a"/>
    <w:next w:val="a"/>
    <w:autoRedefine/>
    <w:qFormat/>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2">
    <w:name w:val="Body Text Indent 3"/>
    <w:basedOn w:val="a"/>
    <w:link w:val="3Char1"/>
    <w:autoRedefine/>
    <w:qFormat/>
    <w:pPr>
      <w:autoSpaceDE/>
      <w:autoSpaceDN/>
      <w:ind w:firstLine="560"/>
      <w:jc w:val="both"/>
    </w:pPr>
    <w:rPr>
      <w:rFonts w:ascii="Times New Roman" w:hAnsi="Times New Roman" w:cs="Times New Roman"/>
      <w:kern w:val="2"/>
      <w:sz w:val="28"/>
      <w:szCs w:val="20"/>
      <w:lang w:eastAsia="zh-CN"/>
    </w:rPr>
  </w:style>
  <w:style w:type="paragraph" w:styleId="22">
    <w:name w:val="toc 2"/>
    <w:basedOn w:val="a"/>
    <w:next w:val="a"/>
    <w:autoRedefine/>
    <w:uiPriority w:val="39"/>
    <w:qFormat/>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90">
    <w:name w:val="toc 9"/>
    <w:basedOn w:val="a"/>
    <w:next w:val="a"/>
    <w:autoRedefine/>
    <w:qFormat/>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3">
    <w:name w:val="Body Text 2"/>
    <w:basedOn w:val="a"/>
    <w:link w:val="2Char1"/>
    <w:autoRedefine/>
    <w:qFormat/>
    <w:pPr>
      <w:autoSpaceDE/>
      <w:autoSpaceDN/>
      <w:spacing w:after="120" w:line="480" w:lineRule="auto"/>
      <w:jc w:val="both"/>
    </w:pPr>
    <w:rPr>
      <w:rFonts w:ascii="Times New Roman" w:hAnsi="Times New Roman" w:cs="Times New Roman"/>
      <w:kern w:val="2"/>
      <w:sz w:val="21"/>
      <w:szCs w:val="24"/>
      <w:lang w:eastAsia="zh-CN"/>
    </w:rPr>
  </w:style>
  <w:style w:type="paragraph" w:styleId="af2">
    <w:name w:val="Message Header"/>
    <w:basedOn w:val="a"/>
    <w:link w:val="Chara"/>
    <w:autoRedefine/>
    <w:qFormat/>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paragraph" w:styleId="HTML">
    <w:name w:val="HTML Preformatted"/>
    <w:basedOn w:val="a"/>
    <w:link w:val="HTMLChar"/>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paragraph" w:styleId="af3">
    <w:name w:val="Normal (Web)"/>
    <w:basedOn w:val="a"/>
    <w:link w:val="Charb"/>
    <w:autoRedefine/>
    <w:uiPriority w:val="99"/>
    <w:unhideWhenUsed/>
    <w:qFormat/>
    <w:pPr>
      <w:widowControl/>
      <w:autoSpaceDE/>
      <w:autoSpaceDN/>
      <w:spacing w:before="100" w:beforeAutospacing="1" w:after="100" w:afterAutospacing="1"/>
    </w:pPr>
    <w:rPr>
      <w:sz w:val="24"/>
      <w:szCs w:val="24"/>
      <w:lang w:eastAsia="zh-CN"/>
    </w:rPr>
  </w:style>
  <w:style w:type="paragraph" w:styleId="11">
    <w:name w:val="index 1"/>
    <w:basedOn w:val="a"/>
    <w:next w:val="a"/>
    <w:autoRedefine/>
    <w:qFormat/>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4">
    <w:name w:val="Title"/>
    <w:basedOn w:val="a"/>
    <w:link w:val="Charc"/>
    <w:autoRedefine/>
    <w:qFormat/>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af5">
    <w:name w:val="annotation subject"/>
    <w:basedOn w:val="a7"/>
    <w:next w:val="a7"/>
    <w:link w:val="Chard"/>
    <w:autoRedefine/>
    <w:qFormat/>
    <w:pPr>
      <w:widowControl/>
    </w:pPr>
    <w:rPr>
      <w:b/>
      <w:bCs/>
      <w:sz w:val="24"/>
      <w:szCs w:val="24"/>
    </w:rPr>
  </w:style>
  <w:style w:type="paragraph" w:styleId="af6">
    <w:name w:val="Body Text First Indent"/>
    <w:basedOn w:val="a9"/>
    <w:link w:val="Chare"/>
    <w:autoRedefine/>
    <w:qFormat/>
    <w:pPr>
      <w:tabs>
        <w:tab w:val="left" w:pos="720"/>
      </w:tabs>
      <w:autoSpaceDE/>
      <w:autoSpaceDN/>
      <w:adjustRightInd w:val="0"/>
      <w:spacing w:after="120" w:line="312" w:lineRule="atLeast"/>
      <w:ind w:left="118" w:firstLine="420"/>
      <w:jc w:val="both"/>
      <w:textAlignment w:val="baseline"/>
    </w:pPr>
    <w:rPr>
      <w:rFonts w:ascii="Times New Roman" w:hAnsi="Times New Roman" w:cs="Times New Roman"/>
      <w:sz w:val="21"/>
      <w:szCs w:val="21"/>
      <w:lang w:eastAsia="zh-CN"/>
    </w:rPr>
  </w:style>
  <w:style w:type="paragraph" w:styleId="24">
    <w:name w:val="Body Text First Indent 2"/>
    <w:basedOn w:val="aa"/>
    <w:next w:val="a"/>
    <w:autoRedefine/>
    <w:qFormat/>
    <w:pPr>
      <w:ind w:firstLineChars="200" w:firstLine="420"/>
    </w:pPr>
  </w:style>
  <w:style w:type="table" w:styleId="af7">
    <w:name w:val="Table Grid"/>
    <w:basedOn w:val="a2"/>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1"/>
    <w:autoRedefine/>
    <w:uiPriority w:val="22"/>
    <w:qFormat/>
    <w:rPr>
      <w:b/>
      <w:bCs/>
    </w:rPr>
  </w:style>
  <w:style w:type="character" w:styleId="af9">
    <w:name w:val="page number"/>
    <w:basedOn w:val="a1"/>
    <w:autoRedefine/>
    <w:qFormat/>
  </w:style>
  <w:style w:type="character" w:styleId="afa">
    <w:name w:val="FollowedHyperlink"/>
    <w:basedOn w:val="a1"/>
    <w:autoRedefine/>
    <w:uiPriority w:val="99"/>
    <w:qFormat/>
    <w:rPr>
      <w:color w:val="800080"/>
      <w:u w:val="single"/>
    </w:rPr>
  </w:style>
  <w:style w:type="character" w:styleId="afb">
    <w:name w:val="Emphasis"/>
    <w:basedOn w:val="a1"/>
    <w:autoRedefine/>
    <w:qFormat/>
  </w:style>
  <w:style w:type="character" w:styleId="afc">
    <w:name w:val="Hyperlink"/>
    <w:basedOn w:val="a1"/>
    <w:autoRedefine/>
    <w:uiPriority w:val="99"/>
    <w:qFormat/>
    <w:rPr>
      <w:color w:val="0000FF" w:themeColor="hyperlink"/>
      <w:u w:val="single"/>
    </w:rPr>
  </w:style>
  <w:style w:type="character" w:styleId="afd">
    <w:name w:val="annotation reference"/>
    <w:basedOn w:val="a1"/>
    <w:autoRedefine/>
    <w:qFormat/>
    <w:rPr>
      <w:sz w:val="21"/>
      <w:szCs w:val="21"/>
    </w:rPr>
  </w:style>
  <w:style w:type="paragraph" w:customStyle="1" w:styleId="12">
    <w:name w:val="正文1"/>
    <w:autoRedefine/>
    <w:qFormat/>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1"/>
    <w:link w:val="1"/>
    <w:autoRedefine/>
    <w:qFormat/>
    <w:rPr>
      <w:rFonts w:ascii="宋体" w:hAnsi="宋体" w:cs="宋体"/>
      <w:b/>
      <w:bCs/>
      <w:sz w:val="28"/>
      <w:szCs w:val="28"/>
      <w:lang w:eastAsia="en-US"/>
    </w:rPr>
  </w:style>
  <w:style w:type="character" w:customStyle="1" w:styleId="2Char">
    <w:name w:val="标题 2 Char"/>
    <w:basedOn w:val="a1"/>
    <w:link w:val="2"/>
    <w:autoRedefine/>
    <w:qFormat/>
    <w:rPr>
      <w:rFonts w:ascii="宋体" w:hAnsi="宋体" w:cs="宋体"/>
      <w:b/>
      <w:bCs/>
      <w:sz w:val="24"/>
      <w:szCs w:val="24"/>
      <w:lang w:eastAsia="en-US"/>
    </w:rPr>
  </w:style>
  <w:style w:type="character" w:customStyle="1" w:styleId="3Char">
    <w:name w:val="标题 3 Char"/>
    <w:basedOn w:val="a1"/>
    <w:link w:val="3"/>
    <w:qFormat/>
    <w:rPr>
      <w:b/>
      <w:bCs/>
      <w:kern w:val="2"/>
      <w:sz w:val="32"/>
      <w:szCs w:val="32"/>
    </w:rPr>
  </w:style>
  <w:style w:type="character" w:customStyle="1" w:styleId="4Char">
    <w:name w:val="标题 4 Char"/>
    <w:basedOn w:val="a1"/>
    <w:link w:val="4"/>
    <w:autoRedefine/>
    <w:qFormat/>
    <w:rPr>
      <w:b/>
      <w:kern w:val="2"/>
      <w:sz w:val="24"/>
      <w:szCs w:val="24"/>
    </w:rPr>
  </w:style>
  <w:style w:type="character" w:customStyle="1" w:styleId="5Char">
    <w:name w:val="标题 5 Char"/>
    <w:basedOn w:val="a1"/>
    <w:link w:val="5"/>
    <w:qFormat/>
    <w:rPr>
      <w:b/>
      <w:bCs/>
      <w:kern w:val="2"/>
      <w:sz w:val="28"/>
      <w:szCs w:val="28"/>
    </w:rPr>
  </w:style>
  <w:style w:type="character" w:customStyle="1" w:styleId="6Char">
    <w:name w:val="标题 6 Char"/>
    <w:basedOn w:val="a1"/>
    <w:link w:val="6"/>
    <w:autoRedefine/>
    <w:qFormat/>
    <w:rPr>
      <w:b/>
      <w:sz w:val="24"/>
    </w:rPr>
  </w:style>
  <w:style w:type="character" w:customStyle="1" w:styleId="Char">
    <w:name w:val="正文缩进 Char"/>
    <w:basedOn w:val="a1"/>
    <w:link w:val="a0"/>
    <w:autoRedefine/>
    <w:qFormat/>
    <w:rPr>
      <w:sz w:val="24"/>
    </w:rPr>
  </w:style>
  <w:style w:type="character" w:customStyle="1" w:styleId="7Char">
    <w:name w:val="标题 7 Char"/>
    <w:basedOn w:val="a1"/>
    <w:link w:val="7"/>
    <w:qFormat/>
    <w:rPr>
      <w:b/>
      <w:kern w:val="2"/>
      <w:sz w:val="24"/>
    </w:rPr>
  </w:style>
  <w:style w:type="character" w:customStyle="1" w:styleId="8Char">
    <w:name w:val="标题 8 Char"/>
    <w:basedOn w:val="a1"/>
    <w:link w:val="8"/>
    <w:autoRedefine/>
    <w:qFormat/>
    <w:rPr>
      <w:rFonts w:ascii="Arial" w:eastAsia="黑体" w:hAnsi="Arial"/>
      <w:kern w:val="2"/>
      <w:sz w:val="24"/>
    </w:rPr>
  </w:style>
  <w:style w:type="character" w:customStyle="1" w:styleId="9Char">
    <w:name w:val="标题 9 Char"/>
    <w:basedOn w:val="a1"/>
    <w:link w:val="9"/>
    <w:autoRedefine/>
    <w:qFormat/>
    <w:rPr>
      <w:rFonts w:ascii="Arial" w:eastAsia="黑体" w:hAnsi="Arial"/>
      <w:kern w:val="2"/>
      <w:sz w:val="21"/>
    </w:rPr>
  </w:style>
  <w:style w:type="character" w:customStyle="1" w:styleId="Char0">
    <w:name w:val="文档结构图 Char"/>
    <w:basedOn w:val="a1"/>
    <w:link w:val="a6"/>
    <w:autoRedefine/>
    <w:qFormat/>
    <w:rPr>
      <w:rFonts w:ascii="宋体"/>
      <w:sz w:val="28"/>
      <w:shd w:val="clear" w:color="auto" w:fill="000080"/>
    </w:rPr>
  </w:style>
  <w:style w:type="character" w:customStyle="1" w:styleId="Char1">
    <w:name w:val="批注文字 Char"/>
    <w:basedOn w:val="a1"/>
    <w:link w:val="a7"/>
    <w:autoRedefine/>
    <w:qFormat/>
    <w:rPr>
      <w:kern w:val="2"/>
      <w:sz w:val="21"/>
    </w:rPr>
  </w:style>
  <w:style w:type="character" w:customStyle="1" w:styleId="3Char0">
    <w:name w:val="正文文本 3 Char"/>
    <w:basedOn w:val="a1"/>
    <w:link w:val="30"/>
    <w:autoRedefine/>
    <w:qFormat/>
    <w:rPr>
      <w:color w:val="0000FF"/>
      <w:kern w:val="2"/>
      <w:sz w:val="24"/>
      <w:szCs w:val="24"/>
    </w:rPr>
  </w:style>
  <w:style w:type="character" w:customStyle="1" w:styleId="Char2">
    <w:name w:val="结束语 Char"/>
    <w:basedOn w:val="a1"/>
    <w:link w:val="a8"/>
    <w:autoRedefine/>
    <w:uiPriority w:val="99"/>
    <w:qFormat/>
    <w:rPr>
      <w:b/>
      <w:kern w:val="2"/>
      <w:sz w:val="21"/>
    </w:rPr>
  </w:style>
  <w:style w:type="character" w:customStyle="1" w:styleId="Char10">
    <w:name w:val="正文文本 Char1"/>
    <w:basedOn w:val="a1"/>
    <w:link w:val="a9"/>
    <w:qFormat/>
    <w:rPr>
      <w:rFonts w:ascii="宋体" w:hAnsi="宋体" w:cs="宋体"/>
      <w:sz w:val="24"/>
      <w:szCs w:val="24"/>
      <w:lang w:eastAsia="en-US"/>
    </w:rPr>
  </w:style>
  <w:style w:type="character" w:customStyle="1" w:styleId="Char3">
    <w:name w:val="正文文本缩进 Char"/>
    <w:basedOn w:val="a1"/>
    <w:link w:val="aa"/>
    <w:qFormat/>
    <w:rPr>
      <w:i/>
      <w:iCs/>
      <w:kern w:val="2"/>
      <w:sz w:val="21"/>
    </w:rPr>
  </w:style>
  <w:style w:type="character" w:customStyle="1" w:styleId="Char4">
    <w:name w:val="纯文本 Char"/>
    <w:basedOn w:val="a1"/>
    <w:link w:val="ab"/>
    <w:autoRedefine/>
    <w:uiPriority w:val="99"/>
    <w:qFormat/>
    <w:rPr>
      <w:rFonts w:ascii="宋体" w:hAnsi="Courier New" w:cs="Courier New"/>
      <w:sz w:val="22"/>
      <w:szCs w:val="21"/>
      <w:lang w:eastAsia="en-US"/>
    </w:rPr>
  </w:style>
  <w:style w:type="character" w:customStyle="1" w:styleId="Char5">
    <w:name w:val="日期 Char"/>
    <w:basedOn w:val="a1"/>
    <w:link w:val="ac"/>
    <w:autoRedefine/>
    <w:qFormat/>
    <w:rPr>
      <w:kern w:val="2"/>
      <w:sz w:val="21"/>
      <w:szCs w:val="24"/>
    </w:rPr>
  </w:style>
  <w:style w:type="character" w:customStyle="1" w:styleId="2Char0">
    <w:name w:val="正文文本缩进 2 Char"/>
    <w:basedOn w:val="a1"/>
    <w:link w:val="21"/>
    <w:autoRedefine/>
    <w:qFormat/>
    <w:rPr>
      <w:rFonts w:ascii="宋体" w:hAnsi="宋体"/>
      <w:iCs/>
      <w:kern w:val="2"/>
      <w:sz w:val="24"/>
      <w:szCs w:val="24"/>
    </w:rPr>
  </w:style>
  <w:style w:type="character" w:customStyle="1" w:styleId="Char6">
    <w:name w:val="批注框文本 Char"/>
    <w:basedOn w:val="a1"/>
    <w:link w:val="ad"/>
    <w:autoRedefine/>
    <w:qFormat/>
    <w:rPr>
      <w:kern w:val="2"/>
      <w:sz w:val="18"/>
      <w:szCs w:val="18"/>
    </w:rPr>
  </w:style>
  <w:style w:type="character" w:customStyle="1" w:styleId="Char7">
    <w:name w:val="页脚 Char"/>
    <w:basedOn w:val="a1"/>
    <w:link w:val="ae"/>
    <w:autoRedefine/>
    <w:uiPriority w:val="99"/>
    <w:qFormat/>
    <w:rPr>
      <w:rFonts w:ascii="宋体" w:hAnsi="宋体" w:cs="宋体"/>
      <w:sz w:val="18"/>
      <w:szCs w:val="18"/>
      <w:lang w:eastAsia="en-US"/>
    </w:rPr>
  </w:style>
  <w:style w:type="character" w:customStyle="1" w:styleId="Char8">
    <w:name w:val="页眉 Char"/>
    <w:basedOn w:val="a1"/>
    <w:link w:val="af"/>
    <w:autoRedefine/>
    <w:qFormat/>
    <w:rPr>
      <w:rFonts w:ascii="宋体" w:hAnsi="宋体" w:cs="宋体"/>
      <w:sz w:val="18"/>
      <w:szCs w:val="22"/>
      <w:lang w:eastAsia="en-US"/>
    </w:rPr>
  </w:style>
  <w:style w:type="character" w:customStyle="1" w:styleId="Char9">
    <w:name w:val="副标题 Char"/>
    <w:link w:val="af0"/>
    <w:autoRedefine/>
    <w:qFormat/>
    <w:rPr>
      <w:rFonts w:ascii="Cambria" w:hAnsi="Cambria"/>
      <w:b/>
      <w:bCs/>
      <w:kern w:val="28"/>
      <w:sz w:val="24"/>
      <w:szCs w:val="32"/>
    </w:rPr>
  </w:style>
  <w:style w:type="character" w:customStyle="1" w:styleId="3Char1">
    <w:name w:val="正文文本缩进 3 Char"/>
    <w:basedOn w:val="a1"/>
    <w:link w:val="32"/>
    <w:autoRedefine/>
    <w:qFormat/>
    <w:rPr>
      <w:kern w:val="2"/>
      <w:sz w:val="28"/>
    </w:rPr>
  </w:style>
  <w:style w:type="character" w:customStyle="1" w:styleId="2Char1">
    <w:name w:val="正文文本 2 Char"/>
    <w:basedOn w:val="a1"/>
    <w:link w:val="23"/>
    <w:autoRedefine/>
    <w:qFormat/>
    <w:rPr>
      <w:kern w:val="2"/>
      <w:sz w:val="21"/>
      <w:szCs w:val="24"/>
    </w:rPr>
  </w:style>
  <w:style w:type="character" w:customStyle="1" w:styleId="Chara">
    <w:name w:val="信息标题 Char"/>
    <w:basedOn w:val="a1"/>
    <w:link w:val="af2"/>
    <w:qFormat/>
    <w:rPr>
      <w:rFonts w:ascii="Arial" w:hAnsi="Arial" w:cs="Arial"/>
      <w:kern w:val="2"/>
      <w:sz w:val="24"/>
      <w:szCs w:val="24"/>
      <w:shd w:val="pct20" w:color="auto" w:fill="auto"/>
    </w:rPr>
  </w:style>
  <w:style w:type="character" w:customStyle="1" w:styleId="HTMLChar">
    <w:name w:val="HTML 预设格式 Char"/>
    <w:basedOn w:val="a1"/>
    <w:link w:val="HTML"/>
    <w:autoRedefine/>
    <w:qFormat/>
    <w:rPr>
      <w:rFonts w:ascii="Arial Unicode MS" w:eastAsia="Courier New" w:hAnsi="Arial Unicode MS" w:cs="Courier New"/>
    </w:rPr>
  </w:style>
  <w:style w:type="character" w:customStyle="1" w:styleId="Charb">
    <w:name w:val="普通(网站) Char"/>
    <w:basedOn w:val="a1"/>
    <w:link w:val="af3"/>
    <w:autoRedefine/>
    <w:qFormat/>
    <w:locked/>
    <w:rPr>
      <w:rFonts w:ascii="宋体" w:hAnsi="宋体" w:cs="宋体"/>
      <w:sz w:val="24"/>
      <w:szCs w:val="24"/>
    </w:rPr>
  </w:style>
  <w:style w:type="character" w:customStyle="1" w:styleId="Charc">
    <w:name w:val="标题 Char"/>
    <w:basedOn w:val="a1"/>
    <w:link w:val="af4"/>
    <w:qFormat/>
    <w:rPr>
      <w:rFonts w:ascii="Arial" w:hAnsi="Arial" w:cs="Arial"/>
      <w:b/>
      <w:bCs/>
      <w:sz w:val="44"/>
      <w:szCs w:val="32"/>
    </w:rPr>
  </w:style>
  <w:style w:type="character" w:customStyle="1" w:styleId="Chard">
    <w:name w:val="批注主题 Char"/>
    <w:basedOn w:val="Char1"/>
    <w:link w:val="af5"/>
    <w:autoRedefine/>
    <w:qFormat/>
    <w:rPr>
      <w:b/>
      <w:bCs/>
      <w:kern w:val="2"/>
      <w:sz w:val="24"/>
      <w:szCs w:val="24"/>
    </w:rPr>
  </w:style>
  <w:style w:type="character" w:customStyle="1" w:styleId="Chare">
    <w:name w:val="正文首行缩进 Char"/>
    <w:basedOn w:val="Charf"/>
    <w:link w:val="af6"/>
    <w:autoRedefine/>
    <w:qFormat/>
    <w:rPr>
      <w:rFonts w:eastAsia="宋体"/>
      <w:sz w:val="21"/>
      <w:szCs w:val="21"/>
      <w:lang w:val="en-US" w:eastAsia="zh-CN" w:bidi="ar-SA"/>
    </w:rPr>
  </w:style>
  <w:style w:type="character" w:customStyle="1" w:styleId="Charf">
    <w:name w:val="正文文本 Char"/>
    <w:basedOn w:val="a1"/>
    <w:autoRedefine/>
    <w:qFormat/>
    <w:rPr>
      <w:rFonts w:eastAsia="宋体"/>
      <w:sz w:val="24"/>
      <w:szCs w:val="24"/>
      <w:lang w:val="en-US" w:eastAsia="zh-CN" w:bidi="ar-SA"/>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styleId="afe">
    <w:name w:val="List Paragraph"/>
    <w:basedOn w:val="a"/>
    <w:link w:val="Charf0"/>
    <w:autoRedefine/>
    <w:uiPriority w:val="34"/>
    <w:qFormat/>
    <w:pPr>
      <w:spacing w:before="206"/>
      <w:ind w:left="959" w:hanging="361"/>
    </w:pPr>
  </w:style>
  <w:style w:type="character" w:customStyle="1" w:styleId="Charf0">
    <w:name w:val="列出段落 Char"/>
    <w:link w:val="afe"/>
    <w:autoRedefine/>
    <w:uiPriority w:val="34"/>
    <w:qFormat/>
    <w:rPr>
      <w:rFonts w:ascii="宋体" w:hAnsi="宋体" w:cs="宋体"/>
      <w:sz w:val="22"/>
      <w:szCs w:val="22"/>
      <w:lang w:eastAsia="en-US"/>
    </w:rPr>
  </w:style>
  <w:style w:type="paragraph" w:customStyle="1" w:styleId="TableParagraph">
    <w:name w:val="Table Paragraph"/>
    <w:basedOn w:val="a"/>
    <w:autoRedefine/>
    <w:uiPriority w:val="1"/>
    <w:qFormat/>
  </w:style>
  <w:style w:type="paragraph" w:customStyle="1" w:styleId="aff">
    <w:name w:val="文档正文"/>
    <w:basedOn w:val="a"/>
    <w:autoRedefine/>
    <w:qFormat/>
    <w:pPr>
      <w:spacing w:beforeLines="50" w:afterLines="50" w:line="360" w:lineRule="auto"/>
      <w:ind w:firstLineChars="200" w:firstLine="560"/>
    </w:pPr>
    <w:rPr>
      <w:rFonts w:cs="Arial"/>
      <w:bCs/>
      <w:sz w:val="28"/>
      <w:szCs w:val="28"/>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blank">
    <w:name w:val="blank"/>
    <w:autoRedefine/>
    <w:qFormat/>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customStyle="1" w:styleId="xdrichtextbox2">
    <w:name w:val="xdrichtextbox2"/>
    <w:basedOn w:val="a1"/>
    <w:autoRedefine/>
    <w:qFormat/>
    <w:rPr>
      <w:color w:val="0000FF"/>
      <w:sz w:val="18"/>
      <w:szCs w:val="18"/>
      <w:u w:val="none"/>
      <w:bdr w:val="single" w:sz="8" w:space="0" w:color="DCDCDC"/>
      <w:shd w:val="clear" w:color="auto" w:fill="FFFFFF"/>
    </w:rPr>
  </w:style>
  <w:style w:type="character" w:customStyle="1" w:styleId="apple-converted-space">
    <w:name w:val="apple-converted-space"/>
    <w:basedOn w:val="a1"/>
    <w:autoRedefine/>
    <w:qFormat/>
  </w:style>
  <w:style w:type="character" w:customStyle="1" w:styleId="Charf1">
    <w:name w:val="无间隔 Char"/>
    <w:basedOn w:val="a1"/>
    <w:link w:val="aff0"/>
    <w:autoRedefine/>
    <w:qFormat/>
    <w:rPr>
      <w:rFonts w:ascii="Calibri" w:hAnsi="Calibri"/>
      <w:sz w:val="22"/>
      <w:szCs w:val="22"/>
    </w:rPr>
  </w:style>
  <w:style w:type="paragraph" w:styleId="aff0">
    <w:name w:val="No Spacing"/>
    <w:link w:val="Charf1"/>
    <w:qFormat/>
    <w:rPr>
      <w:rFonts w:ascii="Calibri" w:hAnsi="Calibri"/>
      <w:sz w:val="22"/>
      <w:szCs w:val="22"/>
    </w:rPr>
  </w:style>
  <w:style w:type="character" w:customStyle="1" w:styleId="en1">
    <w:name w:val="en1"/>
    <w:basedOn w:val="a1"/>
    <w:autoRedefine/>
    <w:qFormat/>
    <w:rPr>
      <w:b/>
      <w:bCs/>
      <w:color w:val="154C7F"/>
      <w:sz w:val="24"/>
      <w:szCs w:val="24"/>
    </w:rPr>
  </w:style>
  <w:style w:type="character" w:customStyle="1" w:styleId="font01">
    <w:name w:val="font01"/>
    <w:basedOn w:val="a1"/>
    <w:autoRedefine/>
    <w:qFormat/>
    <w:rPr>
      <w:rFonts w:ascii="宋体" w:eastAsia="宋体" w:hAnsi="宋体" w:cs="宋体" w:hint="eastAsia"/>
      <w:color w:val="000000"/>
      <w:sz w:val="20"/>
      <w:szCs w:val="20"/>
      <w:u w:val="none"/>
    </w:rPr>
  </w:style>
  <w:style w:type="character" w:customStyle="1" w:styleId="font11">
    <w:name w:val="font11"/>
    <w:basedOn w:val="a1"/>
    <w:autoRedefine/>
    <w:qFormat/>
    <w:rPr>
      <w:rFonts w:ascii="Times New Roman" w:hAnsi="Times New Roman" w:cs="Times New Roman" w:hint="default"/>
      <w:color w:val="000000"/>
      <w:sz w:val="20"/>
      <w:szCs w:val="20"/>
      <w:u w:val="none"/>
    </w:rPr>
  </w:style>
  <w:style w:type="character" w:customStyle="1" w:styleId="glossaryitem">
    <w:name w:val="glossaryitem"/>
    <w:basedOn w:val="a1"/>
    <w:autoRedefine/>
    <w:qFormat/>
    <w:rPr>
      <w:u w:val="none"/>
    </w:rPr>
  </w:style>
  <w:style w:type="paragraph" w:customStyle="1" w:styleId="33">
    <w:name w:val="标题3(小3号)"/>
    <w:basedOn w:val="3"/>
    <w:next w:val="34"/>
    <w:qFormat/>
    <w:pPr>
      <w:widowControl/>
      <w:spacing w:before="0" w:after="0" w:line="420" w:lineRule="exact"/>
    </w:pPr>
    <w:rPr>
      <w:b w:val="0"/>
      <w:bCs w:val="0"/>
      <w:color w:val="000000"/>
      <w:kern w:val="0"/>
      <w:sz w:val="30"/>
      <w:szCs w:val="21"/>
    </w:rPr>
  </w:style>
  <w:style w:type="paragraph" w:customStyle="1" w:styleId="34">
    <w:name w:val="正文小3号"/>
    <w:autoRedefine/>
    <w:qFormat/>
    <w:pPr>
      <w:ind w:firstLine="595"/>
      <w:jc w:val="both"/>
    </w:pPr>
    <w:rPr>
      <w:sz w:val="30"/>
    </w:rPr>
  </w:style>
  <w:style w:type="character" w:customStyle="1" w:styleId="Char11">
    <w:name w:val="正文首行缩进 Char1"/>
    <w:basedOn w:val="Char10"/>
    <w:autoRedefine/>
    <w:qFormat/>
    <w:rPr>
      <w:rFonts w:ascii="宋体" w:hAnsi="宋体" w:cs="宋体"/>
      <w:sz w:val="24"/>
      <w:szCs w:val="24"/>
      <w:lang w:eastAsia="en-US"/>
    </w:rPr>
  </w:style>
  <w:style w:type="character" w:customStyle="1" w:styleId="3Char10">
    <w:name w:val="正文文本 3 Char1"/>
    <w:basedOn w:val="a1"/>
    <w:autoRedefine/>
    <w:qFormat/>
    <w:rPr>
      <w:rFonts w:ascii="宋体" w:hAnsi="宋体" w:cs="宋体"/>
      <w:sz w:val="16"/>
      <w:szCs w:val="16"/>
      <w:lang w:eastAsia="en-US"/>
    </w:rPr>
  </w:style>
  <w:style w:type="paragraph" w:customStyle="1" w:styleId="aff1">
    <w:name w:val="封面页眉"/>
    <w:basedOn w:val="af"/>
    <w:autoRedefine/>
    <w:qFormat/>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2">
    <w:name w:val="正"/>
    <w:basedOn w:val="a"/>
    <w:autoRedefine/>
    <w:qFormat/>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character" w:customStyle="1" w:styleId="2Char10">
    <w:name w:val="正文文本缩进 2 Char1"/>
    <w:basedOn w:val="a1"/>
    <w:autoRedefine/>
    <w:qFormat/>
    <w:rPr>
      <w:rFonts w:ascii="宋体" w:hAnsi="宋体" w:cs="宋体"/>
      <w:sz w:val="22"/>
      <w:szCs w:val="22"/>
      <w:lang w:eastAsia="en-US"/>
    </w:rPr>
  </w:style>
  <w:style w:type="character" w:customStyle="1" w:styleId="Char12">
    <w:name w:val="批注文字 Char1"/>
    <w:basedOn w:val="a1"/>
    <w:autoRedefine/>
    <w:qFormat/>
    <w:rPr>
      <w:rFonts w:ascii="宋体" w:hAnsi="宋体" w:cs="宋体"/>
      <w:sz w:val="22"/>
      <w:szCs w:val="22"/>
      <w:lang w:eastAsia="en-US"/>
    </w:rPr>
  </w:style>
  <w:style w:type="paragraph" w:customStyle="1" w:styleId="Aff3">
    <w:name w:val="A"/>
    <w:basedOn w:val="a"/>
    <w:autoRedefine/>
    <w:qFormat/>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
    <w:autoRedefine/>
    <w:qFormat/>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
    <w:autoRedefine/>
    <w:qFormat/>
    <w:pPr>
      <w:autoSpaceDE/>
      <w:autoSpaceDN/>
      <w:jc w:val="both"/>
    </w:pPr>
    <w:rPr>
      <w:rFonts w:ascii="Times New Roman" w:hAnsi="Times New Roman" w:cs="Times New Roman"/>
      <w:kern w:val="2"/>
      <w:sz w:val="21"/>
      <w:szCs w:val="24"/>
      <w:lang w:eastAsia="zh-CN"/>
    </w:rPr>
  </w:style>
  <w:style w:type="character" w:customStyle="1" w:styleId="Char13">
    <w:name w:val="文档结构图 Char1"/>
    <w:basedOn w:val="a1"/>
    <w:autoRedefine/>
    <w:qFormat/>
    <w:rPr>
      <w:rFonts w:ascii="宋体" w:hAnsi="宋体" w:cs="宋体"/>
      <w:sz w:val="18"/>
      <w:szCs w:val="18"/>
      <w:lang w:eastAsia="en-US"/>
    </w:rPr>
  </w:style>
  <w:style w:type="character" w:customStyle="1" w:styleId="Char14">
    <w:name w:val="日期 Char1"/>
    <w:basedOn w:val="a1"/>
    <w:autoRedefine/>
    <w:qFormat/>
    <w:rPr>
      <w:rFonts w:ascii="宋体" w:hAnsi="宋体" w:cs="宋体"/>
      <w:sz w:val="22"/>
      <w:szCs w:val="22"/>
      <w:lang w:eastAsia="en-US"/>
    </w:rPr>
  </w:style>
  <w:style w:type="paragraph" w:customStyle="1" w:styleId="330">
    <w:name w:val="标题3(3号)"/>
    <w:basedOn w:val="3"/>
    <w:next w:val="36"/>
    <w:autoRedefine/>
    <w:qFormat/>
    <w:pPr>
      <w:widowControl/>
      <w:spacing w:before="0" w:after="0" w:line="420" w:lineRule="exact"/>
    </w:pPr>
    <w:rPr>
      <w:b w:val="0"/>
      <w:bCs w:val="0"/>
      <w:color w:val="000000"/>
      <w:kern w:val="0"/>
      <w:szCs w:val="21"/>
    </w:rPr>
  </w:style>
  <w:style w:type="paragraph" w:customStyle="1" w:styleId="36">
    <w:name w:val="正文3号字"/>
    <w:autoRedefine/>
    <w:qFormat/>
    <w:pPr>
      <w:ind w:firstLine="652"/>
      <w:jc w:val="both"/>
    </w:pPr>
    <w:rPr>
      <w:sz w:val="32"/>
    </w:rPr>
  </w:style>
  <w:style w:type="paragraph" w:customStyle="1" w:styleId="aff4">
    <w:name w:val="封面页脚"/>
    <w:basedOn w:val="ae"/>
    <w:autoRedefine/>
    <w:qFormat/>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1"/>
    <w:autoRedefine/>
    <w:qFormat/>
    <w:rPr>
      <w:rFonts w:ascii="Courier New" w:hAnsi="Courier New" w:cs="Courier New"/>
      <w:lang w:eastAsia="en-US"/>
    </w:rPr>
  </w:style>
  <w:style w:type="character" w:customStyle="1" w:styleId="Char15">
    <w:name w:val="正文文本缩进 Char1"/>
    <w:basedOn w:val="a1"/>
    <w:autoRedefine/>
    <w:qFormat/>
    <w:rPr>
      <w:rFonts w:ascii="宋体" w:hAnsi="宋体" w:cs="宋体"/>
      <w:sz w:val="22"/>
      <w:szCs w:val="22"/>
      <w:lang w:eastAsia="en-US"/>
    </w:rPr>
  </w:style>
  <w:style w:type="paragraph" w:customStyle="1" w:styleId="230">
    <w:name w:val="标题2(小3号)"/>
    <w:basedOn w:val="2"/>
    <w:next w:val="41"/>
    <w:autoRedefine/>
    <w:qFormat/>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1">
    <w:name w:val="正文4号字"/>
    <w:autoRedefine/>
    <w:qFormat/>
    <w:pPr>
      <w:ind w:firstLine="567"/>
      <w:jc w:val="both"/>
    </w:pPr>
    <w:rPr>
      <w:sz w:val="28"/>
    </w:rPr>
  </w:style>
  <w:style w:type="paragraph" w:customStyle="1" w:styleId="120">
    <w:name w:val="标题1(2号)"/>
    <w:basedOn w:val="1"/>
    <w:next w:val="36"/>
    <w:autoRedefine/>
    <w:qFormat/>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
    <w:autoRedefine/>
    <w:qFormat/>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
    <w:qFormat/>
    <w:pPr>
      <w:autoSpaceDE/>
      <w:autoSpaceDN/>
      <w:jc w:val="both"/>
    </w:pPr>
    <w:rPr>
      <w:rFonts w:ascii="Times New Roman" w:hAnsi="Times New Roman" w:cs="Times New Roman"/>
      <w:kern w:val="2"/>
      <w:sz w:val="21"/>
      <w:szCs w:val="24"/>
      <w:lang w:eastAsia="zh-CN"/>
    </w:rPr>
  </w:style>
  <w:style w:type="paragraph" w:customStyle="1" w:styleId="51">
    <w:name w:val="正文5号字"/>
    <w:autoRedefine/>
    <w:qFormat/>
    <w:pPr>
      <w:jc w:val="both"/>
    </w:pPr>
    <w:rPr>
      <w:sz w:val="21"/>
    </w:rPr>
  </w:style>
  <w:style w:type="character" w:customStyle="1" w:styleId="2Char11">
    <w:name w:val="正文文本 2 Char1"/>
    <w:basedOn w:val="a1"/>
    <w:autoRedefine/>
    <w:qFormat/>
    <w:rPr>
      <w:rFonts w:ascii="宋体" w:hAnsi="宋体" w:cs="宋体"/>
      <w:sz w:val="22"/>
      <w:szCs w:val="22"/>
      <w:lang w:eastAsia="en-US"/>
    </w:rPr>
  </w:style>
  <w:style w:type="character" w:customStyle="1" w:styleId="Char16">
    <w:name w:val="标题 Char1"/>
    <w:basedOn w:val="a1"/>
    <w:autoRedefine/>
    <w:qFormat/>
    <w:rPr>
      <w:rFonts w:asciiTheme="majorHAnsi" w:hAnsiTheme="majorHAnsi" w:cstheme="majorBidi"/>
      <w:b/>
      <w:bCs/>
      <w:sz w:val="32"/>
      <w:szCs w:val="32"/>
      <w:lang w:eastAsia="en-US"/>
    </w:rPr>
  </w:style>
  <w:style w:type="character" w:customStyle="1" w:styleId="3Char11">
    <w:name w:val="正文文本缩进 3 Char1"/>
    <w:basedOn w:val="a1"/>
    <w:autoRedefine/>
    <w:qFormat/>
    <w:rPr>
      <w:rFonts w:ascii="宋体" w:hAnsi="宋体" w:cs="宋体"/>
      <w:sz w:val="16"/>
      <w:szCs w:val="16"/>
      <w:lang w:eastAsia="en-US"/>
    </w:rPr>
  </w:style>
  <w:style w:type="paragraph" w:customStyle="1" w:styleId="aff5">
    <w:name w:val="标准"/>
    <w:basedOn w:val="a"/>
    <w:autoRedefine/>
    <w:qFormat/>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7">
    <w:name w:val="Char1"/>
    <w:basedOn w:val="a"/>
    <w:autoRedefine/>
    <w:qFormat/>
    <w:pPr>
      <w:autoSpaceDE/>
      <w:autoSpaceDN/>
      <w:jc w:val="both"/>
    </w:pPr>
    <w:rPr>
      <w:rFonts w:ascii="Times New Roman" w:hAnsi="Times New Roman" w:cs="Times New Roman"/>
      <w:kern w:val="2"/>
      <w:sz w:val="21"/>
      <w:szCs w:val="21"/>
      <w:lang w:eastAsia="zh-CN"/>
    </w:rPr>
  </w:style>
  <w:style w:type="character" w:customStyle="1" w:styleId="Char18">
    <w:name w:val="批注框文本 Char1"/>
    <w:basedOn w:val="a1"/>
    <w:autoRedefine/>
    <w:qFormat/>
    <w:rPr>
      <w:rFonts w:ascii="宋体" w:hAnsi="宋体" w:cs="宋体"/>
      <w:sz w:val="18"/>
      <w:szCs w:val="18"/>
      <w:lang w:eastAsia="en-US"/>
    </w:rPr>
  </w:style>
  <w:style w:type="character" w:customStyle="1" w:styleId="Char19">
    <w:name w:val="批注主题 Char1"/>
    <w:basedOn w:val="Char12"/>
    <w:autoRedefine/>
    <w:qFormat/>
    <w:rPr>
      <w:rFonts w:ascii="宋体" w:hAnsi="宋体" w:cs="宋体"/>
      <w:b/>
      <w:bCs/>
      <w:sz w:val="22"/>
      <w:szCs w:val="22"/>
      <w:lang w:eastAsia="en-US"/>
    </w:rPr>
  </w:style>
  <w:style w:type="paragraph" w:customStyle="1" w:styleId="aff6">
    <w:name w:val="封底页脚"/>
    <w:basedOn w:val="ae"/>
    <w:autoRedefine/>
    <w:qFormat/>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
    <w:next w:val="41"/>
    <w:autoRedefine/>
    <w:qFormat/>
    <w:pPr>
      <w:widowControl/>
      <w:spacing w:before="0" w:after="0" w:line="420" w:lineRule="exact"/>
    </w:pPr>
    <w:rPr>
      <w:b w:val="0"/>
      <w:bCs w:val="0"/>
      <w:color w:val="000000"/>
      <w:kern w:val="0"/>
      <w:sz w:val="28"/>
      <w:szCs w:val="21"/>
    </w:rPr>
  </w:style>
  <w:style w:type="paragraph" w:customStyle="1" w:styleId="25">
    <w:name w:val="标题2"/>
    <w:basedOn w:val="2"/>
    <w:qFormat/>
    <w:pPr>
      <w:tabs>
        <w:tab w:val="left" w:pos="567"/>
        <w:tab w:val="left" w:pos="840"/>
        <w:tab w:val="left" w:pos="1840"/>
      </w:tabs>
      <w:autoSpaceDE/>
      <w:autoSpaceDN/>
      <w:adjustRightInd w:val="0"/>
      <w:spacing w:line="480" w:lineRule="exact"/>
      <w:ind w:left="1378" w:hanging="420"/>
      <w:jc w:val="both"/>
      <w:textAlignment w:val="baseline"/>
    </w:pPr>
    <w:rPr>
      <w:rFonts w:cs="Times New Roman"/>
      <w:bCs w:val="0"/>
      <w:color w:val="000000"/>
      <w:lang w:eastAsia="zh-CN"/>
    </w:rPr>
  </w:style>
  <w:style w:type="paragraph" w:customStyle="1" w:styleId="ParaCharCharCharChar">
    <w:name w:val="默认段落字体 Para Char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xl31">
    <w:name w:val="xl31"/>
    <w:basedOn w:val="a"/>
    <w:qFormat/>
    <w:pPr>
      <w:widowControl/>
      <w:pBdr>
        <w:bottom w:val="single" w:sz="4" w:space="0" w:color="auto"/>
        <w:right w:val="single" w:sz="4" w:space="0" w:color="auto"/>
      </w:pBdr>
      <w:tabs>
        <w:tab w:val="left" w:pos="1382"/>
      </w:tabs>
      <w:autoSpaceDE/>
      <w:autoSpaceDN/>
      <w:spacing w:before="100" w:beforeAutospacing="1" w:after="100" w:afterAutospacing="1"/>
      <w:ind w:left="988" w:hanging="390"/>
      <w:jc w:val="center"/>
    </w:pPr>
    <w:rPr>
      <w:rFonts w:ascii="Times New Roman" w:eastAsia="Arial Unicode MS" w:hAnsi="Times New Roman" w:cs="Times New Roman"/>
      <w:sz w:val="20"/>
      <w:szCs w:val="20"/>
      <w:lang w:eastAsia="zh-CN"/>
    </w:rPr>
  </w:style>
  <w:style w:type="paragraph" w:customStyle="1" w:styleId="26">
    <w:name w:val="金2"/>
    <w:basedOn w:val="a"/>
    <w:next w:val="a"/>
    <w:autoRedefine/>
    <w:qFormat/>
    <w:pPr>
      <w:autoSpaceDE/>
      <w:autoSpaceDN/>
      <w:spacing w:line="360" w:lineRule="auto"/>
    </w:pPr>
    <w:rPr>
      <w:rFonts w:ascii="Times New Roman" w:hAnsi="Times New Roman" w:cs="Times New Roman"/>
      <w:b/>
      <w:kern w:val="2"/>
      <w:sz w:val="24"/>
      <w:szCs w:val="20"/>
      <w:lang w:eastAsia="zh-CN"/>
    </w:rPr>
  </w:style>
  <w:style w:type="paragraph" w:customStyle="1" w:styleId="Char110">
    <w:name w:val="Char11"/>
    <w:basedOn w:val="a"/>
    <w:autoRedefine/>
    <w:qFormat/>
    <w:pPr>
      <w:autoSpaceDE/>
      <w:autoSpaceDN/>
      <w:jc w:val="both"/>
    </w:pPr>
    <w:rPr>
      <w:rFonts w:ascii="Times New Roman" w:hAnsi="Times New Roman" w:cs="Times New Roman"/>
      <w:kern w:val="2"/>
      <w:sz w:val="21"/>
      <w:szCs w:val="24"/>
      <w:lang w:eastAsia="zh-CN"/>
    </w:rPr>
  </w:style>
  <w:style w:type="paragraph" w:customStyle="1" w:styleId="aff7">
    <w:name w:val="消息标题标签"/>
    <w:basedOn w:val="af2"/>
    <w:next w:val="af2"/>
    <w:autoRedefine/>
    <w:qFormat/>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
    <w:autoRedefine/>
    <w:qFormat/>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
    <w:autoRedefine/>
    <w:qFormat/>
    <w:pPr>
      <w:autoSpaceDE/>
      <w:autoSpaceDN/>
      <w:jc w:val="both"/>
    </w:pPr>
    <w:rPr>
      <w:rFonts w:ascii="Times New Roman" w:hAnsi="Times New Roman" w:cs="Times New Roman"/>
      <w:kern w:val="2"/>
      <w:sz w:val="21"/>
      <w:szCs w:val="24"/>
      <w:lang w:eastAsia="zh-CN"/>
    </w:rPr>
  </w:style>
  <w:style w:type="paragraph" w:customStyle="1" w:styleId="13">
    <w:name w:val="样式1"/>
    <w:basedOn w:val="a"/>
    <w:autoRedefine/>
    <w:qFormat/>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8">
    <w:name w:val="表格"/>
    <w:basedOn w:val="a"/>
    <w:autoRedefine/>
    <w:qFormat/>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27">
    <w:name w:val="正文2"/>
    <w:autoRedefine/>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
    <w:autoRedefine/>
    <w:qFormat/>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aff9">
    <w:name w:val="封底页眉"/>
    <w:basedOn w:val="af"/>
    <w:autoRedefine/>
    <w:qFormat/>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qFormat/>
    <w:pPr>
      <w:widowControl w:val="0"/>
      <w:autoSpaceDE w:val="0"/>
      <w:autoSpaceDN w:val="0"/>
      <w:adjustRightInd w:val="0"/>
      <w:jc w:val="both"/>
    </w:pPr>
    <w:rPr>
      <w:rFonts w:ascii="五" w:eastAsia="五"/>
      <w:sz w:val="24"/>
    </w:rPr>
  </w:style>
  <w:style w:type="paragraph" w:customStyle="1" w:styleId="341">
    <w:name w:val="标题3(小4号)"/>
    <w:basedOn w:val="3"/>
    <w:next w:val="42"/>
    <w:qFormat/>
    <w:pPr>
      <w:widowControl/>
      <w:spacing w:before="0" w:after="0" w:line="420" w:lineRule="exact"/>
    </w:pPr>
    <w:rPr>
      <w:b w:val="0"/>
      <w:bCs w:val="0"/>
      <w:color w:val="000000"/>
      <w:kern w:val="0"/>
      <w:sz w:val="24"/>
      <w:szCs w:val="21"/>
    </w:rPr>
  </w:style>
  <w:style w:type="paragraph" w:customStyle="1" w:styleId="42">
    <w:name w:val="正文小4号"/>
    <w:autoRedefine/>
    <w:qFormat/>
    <w:pPr>
      <w:ind w:firstLine="539"/>
      <w:jc w:val="both"/>
    </w:pPr>
    <w:rPr>
      <w:sz w:val="24"/>
    </w:rPr>
  </w:style>
  <w:style w:type="paragraph" w:customStyle="1" w:styleId="350">
    <w:name w:val="标题3(5号)"/>
    <w:basedOn w:val="3"/>
    <w:next w:val="51"/>
    <w:autoRedefine/>
    <w:qFormat/>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
    <w:autoRedefine/>
    <w:qFormat/>
    <w:pPr>
      <w:autoSpaceDE/>
      <w:autoSpaceDN/>
      <w:jc w:val="both"/>
    </w:pPr>
    <w:rPr>
      <w:rFonts w:ascii="Times New Roman" w:hAnsi="Times New Roman" w:cs="Times New Roman"/>
      <w:kern w:val="2"/>
      <w:sz w:val="21"/>
      <w:szCs w:val="24"/>
      <w:lang w:eastAsia="zh-CN"/>
    </w:rPr>
  </w:style>
  <w:style w:type="paragraph" w:customStyle="1" w:styleId="xl25">
    <w:name w:val="xl25"/>
    <w:basedOn w:val="a"/>
    <w:autoRedefine/>
    <w:qFormat/>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
    <w:next w:val="36"/>
    <w:autoRedefine/>
    <w:qFormat/>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
    <w:autoRedefine/>
    <w:qFormat/>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4">
    <w:name w:val="标题1"/>
    <w:basedOn w:val="1"/>
    <w:qFormat/>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a">
    <w:name w:val="页眉（隶书）"/>
    <w:basedOn w:val="af"/>
    <w:autoRedefine/>
    <w:qFormat/>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
    <w:next w:val="51"/>
    <w:autoRedefine/>
    <w:qFormat/>
    <w:pPr>
      <w:keepLines/>
      <w:autoSpaceDE/>
      <w:autoSpaceDN/>
      <w:spacing w:beforeLines="50" w:afterLines="50"/>
      <w:ind w:left="0"/>
      <w:jc w:val="both"/>
    </w:pPr>
    <w:rPr>
      <w:rFonts w:cs="Times New Roman"/>
      <w:color w:val="000000"/>
      <w:kern w:val="44"/>
      <w:sz w:val="36"/>
      <w:szCs w:val="36"/>
      <w:lang w:eastAsia="zh-CN"/>
    </w:rPr>
  </w:style>
  <w:style w:type="paragraph" w:customStyle="1" w:styleId="affb">
    <w:name w:val="表格侧编号"/>
    <w:next w:val="a"/>
    <w:autoRedefine/>
    <w:qFormat/>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240">
    <w:name w:val="标题2(4号)"/>
    <w:basedOn w:val="2"/>
    <w:next w:val="42"/>
    <w:qFormat/>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
    <w:qFormat/>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
    <w:autoRedefine/>
    <w:qFormat/>
    <w:pPr>
      <w:widowControl/>
      <w:autoSpaceDE/>
      <w:autoSpaceDN/>
      <w:spacing w:before="100" w:beforeAutospacing="1" w:after="100" w:afterAutospacing="1"/>
    </w:pPr>
    <w:rPr>
      <w:sz w:val="24"/>
      <w:szCs w:val="24"/>
      <w:lang w:eastAsia="zh-CN"/>
    </w:rPr>
  </w:style>
  <w:style w:type="paragraph" w:customStyle="1" w:styleId="p0">
    <w:name w:val="p0"/>
    <w:basedOn w:val="a"/>
    <w:autoRedefine/>
    <w:qFormat/>
    <w:pPr>
      <w:widowControl/>
      <w:autoSpaceDE/>
      <w:autoSpaceDN/>
    </w:pPr>
    <w:rPr>
      <w:sz w:val="24"/>
      <w:szCs w:val="24"/>
      <w:lang w:eastAsia="zh-CN"/>
    </w:rPr>
  </w:style>
  <w:style w:type="paragraph" w:customStyle="1" w:styleId="15">
    <w:name w:val="字元 字元1"/>
    <w:basedOn w:val="a"/>
    <w:qFormat/>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
    <w:qFormat/>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
    <w:next w:val="41"/>
    <w:autoRedefine/>
    <w:qFormat/>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
    <w:autoRedefine/>
    <w:qFormat/>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affc">
    <w:name w:val="附件"/>
    <w:basedOn w:val="a"/>
    <w:qFormat/>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
    <w:next w:val="42"/>
    <w:autoRedefine/>
    <w:qFormat/>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
    <w:next w:val="34"/>
    <w:autoRedefine/>
    <w:qFormat/>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ml">
    <w:name w:val="ml"/>
    <w:basedOn w:val="a"/>
    <w:autoRedefine/>
    <w:qFormat/>
    <w:pPr>
      <w:autoSpaceDE/>
      <w:autoSpaceDN/>
      <w:jc w:val="both"/>
    </w:pPr>
    <w:rPr>
      <w:rFonts w:cs="Times New Roman"/>
      <w:b/>
      <w:bCs/>
      <w:kern w:val="2"/>
      <w:sz w:val="28"/>
      <w:szCs w:val="20"/>
      <w:lang w:eastAsia="zh-CN"/>
    </w:rPr>
  </w:style>
  <w:style w:type="paragraph" w:customStyle="1" w:styleId="231">
    <w:name w:val="标题2(3号)"/>
    <w:basedOn w:val="2"/>
    <w:next w:val="34"/>
    <w:autoRedefine/>
    <w:qFormat/>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
    <w:next w:val="51"/>
    <w:autoRedefine/>
    <w:qFormat/>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3">
    <w:name w:val="标题4"/>
    <w:basedOn w:val="4"/>
    <w:autoRedefine/>
    <w:qFormat/>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
    <w:autoRedefine/>
    <w:qFormat/>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
    <w:autoRedefine/>
    <w:qFormat/>
    <w:pPr>
      <w:autoSpaceDE/>
      <w:autoSpaceDN/>
      <w:jc w:val="both"/>
    </w:pPr>
    <w:rPr>
      <w:rFonts w:ascii="Times New Roman" w:hAnsi="Times New Roman" w:cs="Times New Roman"/>
      <w:kern w:val="2"/>
      <w:sz w:val="21"/>
      <w:szCs w:val="21"/>
      <w:lang w:eastAsia="zh-CN"/>
    </w:rPr>
  </w:style>
  <w:style w:type="paragraph" w:customStyle="1" w:styleId="16">
    <w:name w:val="大纲1"/>
    <w:basedOn w:val="a"/>
    <w:autoRedefine/>
    <w:qFormat/>
    <w:pPr>
      <w:tabs>
        <w:tab w:val="left" w:pos="425"/>
      </w:tabs>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9">
    <w:name w:val="大纲2"/>
    <w:basedOn w:val="a"/>
    <w:autoRedefine/>
    <w:qFormat/>
    <w:pPr>
      <w:tabs>
        <w:tab w:val="left" w:pos="0"/>
        <w:tab w:val="left" w:pos="992"/>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8">
    <w:name w:val="大纲3"/>
    <w:basedOn w:val="a"/>
    <w:qFormat/>
    <w:pPr>
      <w:tabs>
        <w:tab w:val="left" w:pos="567"/>
      </w:tabs>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4">
    <w:name w:val="大纲4"/>
    <w:basedOn w:val="38"/>
    <w:autoRedefine/>
    <w:qFormat/>
    <w:pPr>
      <w:outlineLvl w:val="3"/>
    </w:pPr>
  </w:style>
  <w:style w:type="paragraph" w:customStyle="1" w:styleId="52">
    <w:name w:val="大纲5"/>
    <w:basedOn w:val="44"/>
    <w:qFormat/>
    <w:pPr>
      <w:tabs>
        <w:tab w:val="left" w:pos="360"/>
      </w:tabs>
      <w:outlineLvl w:val="4"/>
    </w:pPr>
    <w:rPr>
      <w:b w:val="0"/>
      <w:szCs w:val="36"/>
    </w:rPr>
  </w:style>
  <w:style w:type="paragraph" w:customStyle="1" w:styleId="61">
    <w:name w:val="大纲6"/>
    <w:basedOn w:val="52"/>
    <w:qFormat/>
    <w:pPr>
      <w:outlineLvl w:val="5"/>
    </w:pPr>
    <w:rPr>
      <w:rFonts w:ascii="宋体"/>
      <w:szCs w:val="24"/>
    </w:rPr>
  </w:style>
  <w:style w:type="paragraph" w:customStyle="1" w:styleId="Char1CharCharChar1">
    <w:name w:val="Char1 Char Char Char1"/>
    <w:basedOn w:val="a"/>
    <w:qFormat/>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
    <w:qFormat/>
    <w:pPr>
      <w:autoSpaceDE/>
      <w:autoSpaceDN/>
      <w:jc w:val="both"/>
    </w:pPr>
    <w:rPr>
      <w:rFonts w:ascii="Calibri" w:hAnsi="Calibri" w:cs="Times New Roman"/>
      <w:kern w:val="2"/>
      <w:sz w:val="21"/>
      <w:szCs w:val="24"/>
      <w:lang w:eastAsia="zh-CN"/>
    </w:rPr>
  </w:style>
  <w:style w:type="paragraph" w:customStyle="1" w:styleId="110">
    <w:name w:val="字元 字元11"/>
    <w:basedOn w:val="a"/>
    <w:qFormat/>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
    <w:qFormat/>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
    <w:autoRedefine/>
    <w:qFormat/>
    <w:pPr>
      <w:autoSpaceDE/>
      <w:autoSpaceDN/>
      <w:jc w:val="both"/>
    </w:pPr>
    <w:rPr>
      <w:rFonts w:ascii="Calibri" w:hAnsi="Calibri" w:cs="Times New Roman"/>
      <w:kern w:val="2"/>
      <w:sz w:val="21"/>
      <w:szCs w:val="24"/>
      <w:lang w:eastAsia="zh-CN"/>
    </w:rPr>
  </w:style>
  <w:style w:type="paragraph" w:customStyle="1" w:styleId="39">
    <w:name w:val="正文3"/>
    <w:qFormat/>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20">
    <w:name w:val="Char2"/>
    <w:basedOn w:val="a"/>
    <w:autoRedefine/>
    <w:qFormat/>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
    <w:qFormat/>
    <w:pPr>
      <w:autoSpaceDE/>
      <w:autoSpaceDN/>
      <w:jc w:val="both"/>
    </w:pPr>
    <w:rPr>
      <w:rFonts w:ascii="Calibri" w:hAnsi="Calibri" w:cs="Times New Roman"/>
      <w:kern w:val="2"/>
      <w:sz w:val="21"/>
      <w:szCs w:val="24"/>
      <w:lang w:eastAsia="zh-CN"/>
    </w:rPr>
  </w:style>
  <w:style w:type="paragraph" w:customStyle="1" w:styleId="CharCharChar1">
    <w:name w:val="Char Char Char1"/>
    <w:basedOn w:val="a"/>
    <w:qFormat/>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
    <w:qFormat/>
    <w:pPr>
      <w:autoSpaceDE/>
      <w:autoSpaceDN/>
      <w:jc w:val="both"/>
    </w:pPr>
    <w:rPr>
      <w:rFonts w:ascii="Calibri" w:hAnsi="Calibri" w:cs="Times New Roman"/>
      <w:kern w:val="2"/>
      <w:sz w:val="21"/>
      <w:szCs w:val="24"/>
      <w:lang w:eastAsia="zh-CN"/>
    </w:rPr>
  </w:style>
  <w:style w:type="paragraph" w:customStyle="1" w:styleId="Char120">
    <w:name w:val="Char12"/>
    <w:basedOn w:val="a"/>
    <w:autoRedefine/>
    <w:qFormat/>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
    <w:qFormat/>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
    <w:autoRedefine/>
    <w:qFormat/>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
    <w:autoRedefine/>
    <w:qFormat/>
    <w:pPr>
      <w:autoSpaceDE/>
      <w:autoSpaceDN/>
      <w:jc w:val="both"/>
    </w:pPr>
    <w:rPr>
      <w:rFonts w:ascii="Calibri" w:hAnsi="Calibri" w:cs="Times New Roman"/>
      <w:kern w:val="2"/>
      <w:sz w:val="21"/>
      <w:szCs w:val="24"/>
      <w:lang w:eastAsia="zh-CN"/>
    </w:rPr>
  </w:style>
  <w:style w:type="paragraph" w:customStyle="1" w:styleId="210">
    <w:name w:val="正文文本 21"/>
    <w:basedOn w:val="a"/>
    <w:autoRedefine/>
    <w:qFormat/>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
    <w:autoRedefine/>
    <w:uiPriority w:val="34"/>
    <w:qFormat/>
    <w:pPr>
      <w:autoSpaceDE/>
      <w:autoSpaceDN/>
      <w:ind w:firstLineChars="200" w:firstLine="420"/>
      <w:jc w:val="both"/>
    </w:pPr>
    <w:rPr>
      <w:rFonts w:ascii="Calibri" w:hAnsi="Calibri" w:cs="Times New Roman"/>
      <w:kern w:val="2"/>
      <w:sz w:val="21"/>
      <w:lang w:eastAsia="zh-CN"/>
    </w:rPr>
  </w:style>
  <w:style w:type="character" w:customStyle="1" w:styleId="hover11">
    <w:name w:val="hover11"/>
    <w:basedOn w:val="a1"/>
    <w:autoRedefine/>
    <w:qFormat/>
  </w:style>
  <w:style w:type="character" w:customStyle="1" w:styleId="xdrichtextbox3">
    <w:name w:val="xdrichtextbox3"/>
    <w:basedOn w:val="a1"/>
    <w:autoRedefine/>
    <w:qFormat/>
    <w:rPr>
      <w:color w:val="auto"/>
      <w:u w:val="none"/>
      <w:bdr w:val="single" w:sz="8" w:space="0" w:color="DCDCDC"/>
      <w:shd w:val="clear" w:color="auto" w:fill="FFFFFF"/>
    </w:rPr>
  </w:style>
  <w:style w:type="paragraph" w:customStyle="1" w:styleId="TOC1">
    <w:name w:val="TOC 标题1"/>
    <w:basedOn w:val="1"/>
    <w:next w:val="a"/>
    <w:autoRedefine/>
    <w:uiPriority w:val="39"/>
    <w:unhideWhenUsed/>
    <w:qFormat/>
    <w:pPr>
      <w:keepNext/>
      <w:keepLines/>
      <w:spacing w:before="340" w:after="330" w:line="578" w:lineRule="auto"/>
      <w:ind w:left="0"/>
      <w:outlineLvl w:val="9"/>
    </w:pPr>
    <w:rPr>
      <w:kern w:val="44"/>
      <w:sz w:val="44"/>
      <w:szCs w:val="44"/>
    </w:rPr>
  </w:style>
  <w:style w:type="character" w:customStyle="1" w:styleId="Char1a">
    <w:name w:val="副标题 Char1"/>
    <w:basedOn w:val="a1"/>
    <w:autoRedefine/>
    <w:qFormat/>
    <w:rPr>
      <w:rFonts w:asciiTheme="majorHAnsi" w:hAnsiTheme="majorHAnsi" w:cstheme="majorBidi"/>
      <w:b/>
      <w:bCs/>
      <w:kern w:val="28"/>
      <w:sz w:val="32"/>
      <w:szCs w:val="32"/>
      <w:lang w:eastAsia="en-US"/>
    </w:rPr>
  </w:style>
  <w:style w:type="paragraph" w:customStyle="1" w:styleId="CM7">
    <w:name w:val="CM7"/>
    <w:basedOn w:val="Default"/>
    <w:next w:val="Default"/>
    <w:uiPriority w:val="99"/>
    <w:unhideWhenUsed/>
    <w:qFormat/>
    <w:pPr>
      <w:spacing w:after="320"/>
    </w:pPr>
  </w:style>
  <w:style w:type="paragraph" w:customStyle="1" w:styleId="WPSPlain">
    <w:name w:val="WPS Plain"/>
    <w:qFormat/>
  </w:style>
  <w:style w:type="paragraph" w:customStyle="1" w:styleId="Bg">
    <w:name w:val="Bg"/>
    <w:basedOn w:val="a"/>
    <w:autoRedefine/>
    <w:qFormat/>
    <w:pPr>
      <w:topLinePunct/>
      <w:snapToGrid w:val="0"/>
      <w:spacing w:before="60" w:after="60"/>
      <w:jc w:val="center"/>
    </w:pPr>
    <w:rPr>
      <w:kern w:val="2"/>
      <w:sz w:val="18"/>
    </w:rPr>
  </w:style>
  <w:style w:type="paragraph" w:customStyle="1" w:styleId="affd">
    <w:name w:val="正文格式"/>
    <w:basedOn w:val="a"/>
    <w:qFormat/>
    <w:pPr>
      <w:topLinePunct/>
      <w:ind w:firstLineChars="200" w:firstLine="420"/>
    </w:pPr>
    <w:rPr>
      <w:kern w:val="2"/>
      <w:sz w:val="21"/>
    </w:rPr>
  </w:style>
  <w:style w:type="paragraph" w:customStyle="1" w:styleId="b">
    <w:name w:val="b"/>
    <w:basedOn w:val="a"/>
    <w:autoRedefine/>
    <w:qFormat/>
    <w:pPr>
      <w:tabs>
        <w:tab w:val="center" w:pos="4706"/>
        <w:tab w:val="right" w:pos="9044"/>
      </w:tabs>
      <w:topLinePunct/>
      <w:spacing w:before="160" w:after="60" w:line="312" w:lineRule="exact"/>
      <w:jc w:val="center"/>
    </w:pPr>
    <w:rPr>
      <w:rFonts w:ascii="Arial" w:eastAsia="黑体" w:hAnsi="Arial"/>
      <w:sz w:val="21"/>
    </w:rPr>
  </w:style>
  <w:style w:type="character" w:customStyle="1" w:styleId="Charf3">
    <w:name w:val="特点 Char"/>
    <w:qFormat/>
    <w:locked/>
    <w:rPr>
      <w:rFonts w:eastAsia="宋体"/>
      <w:kern w:val="2"/>
      <w:sz w:val="21"/>
      <w:lang w:val="en-US" w:eastAsia="zh-CN" w:bidi="ar-SA"/>
    </w:rPr>
  </w:style>
  <w:style w:type="character" w:customStyle="1" w:styleId="Char1b">
    <w:name w:val="纯文本 Char1"/>
    <w:qFormat/>
    <w:rPr>
      <w:rFonts w:ascii="宋体" w:eastAsia="宋体" w:hAnsi="Courier New" w:cs="Courier New"/>
      <w:kern w:val="0"/>
      <w:sz w:val="22"/>
      <w:szCs w:val="21"/>
      <w:lang w:eastAsia="en-US"/>
    </w:rPr>
  </w:style>
  <w:style w:type="paragraph" w:customStyle="1" w:styleId="2a">
    <w:name w:val="列出段落2"/>
    <w:basedOn w:val="a"/>
    <w:autoRedefine/>
    <w:qFormat/>
    <w:pPr>
      <w:widowControl/>
      <w:autoSpaceDE/>
      <w:autoSpaceDN/>
      <w:ind w:firstLineChars="200" w:firstLine="420"/>
    </w:pPr>
    <w:rPr>
      <w:rFonts w:ascii="Times New Roman" w:hAnsi="Times New Roman" w:cs="Times New Roman"/>
      <w:sz w:val="20"/>
      <w:szCs w:val="20"/>
      <w:lang w:eastAsia="zh-CN"/>
    </w:rPr>
  </w:style>
  <w:style w:type="paragraph" w:customStyle="1" w:styleId="affe">
    <w:name w:val="* 左对齐的段落"/>
    <w:autoRedefine/>
    <w:uiPriority w:val="99"/>
    <w:qFormat/>
    <w:pPr>
      <w:widowControl w:val="0"/>
      <w:autoSpaceDE w:val="0"/>
      <w:autoSpaceDN w:val="0"/>
      <w:adjustRightInd w:val="0"/>
      <w:spacing w:line="240" w:lineRule="atLeast"/>
    </w:pPr>
    <w:rPr>
      <w:rFonts w:ascii="宋体" w:hAnsi="Calibri" w:cs="宋体"/>
      <w:sz w:val="24"/>
      <w:szCs w:val="24"/>
    </w:rPr>
  </w:style>
  <w:style w:type="character" w:customStyle="1" w:styleId="18">
    <w:name w:val="书籍标题1"/>
    <w:basedOn w:val="a1"/>
    <w:uiPriority w:val="33"/>
    <w:qFormat/>
    <w:rPr>
      <w:b/>
      <w:bCs/>
      <w:smallCaps/>
      <w:spacing w:val="5"/>
    </w:rPr>
  </w:style>
  <w:style w:type="paragraph" w:customStyle="1" w:styleId="xl26">
    <w:name w:val="xl26"/>
    <w:basedOn w:val="a"/>
    <w:qFormat/>
    <w:pPr>
      <w:widowControl/>
      <w:pBdr>
        <w:bottom w:val="single" w:sz="4" w:space="0" w:color="auto"/>
        <w:right w:val="single" w:sz="4" w:space="0" w:color="auto"/>
      </w:pBdr>
      <w:autoSpaceDE/>
      <w:autoSpaceDN/>
      <w:spacing w:before="100" w:beforeAutospacing="1" w:after="100" w:afterAutospacing="1"/>
      <w:jc w:val="center"/>
    </w:pPr>
    <w:rPr>
      <w:rFonts w:ascii="Times New Roman" w:eastAsia="Arial Unicode MS" w:hAnsi="Times New Roman" w:cs="Times New Roman"/>
      <w:sz w:val="21"/>
      <w:szCs w:val="21"/>
      <w:lang w:eastAsia="zh-CN"/>
    </w:rPr>
  </w:style>
  <w:style w:type="paragraph" w:customStyle="1" w:styleId="2b">
    <w:name w:val="样式 标题 2 + 宋体 五号 行距: 单倍行距"/>
    <w:basedOn w:val="2"/>
    <w:autoRedefine/>
    <w:qFormat/>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TOC2">
    <w:name w:val="TOC 标题2"/>
    <w:basedOn w:val="1"/>
    <w:next w:val="a"/>
    <w:autoRedefine/>
    <w:uiPriority w:val="39"/>
    <w:qFormat/>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ParaCharCharCharCharCharCharChar">
    <w:name w:val="默认段落字体 Para Char Char Char Char Char Char Char"/>
    <w:basedOn w:val="a"/>
    <w:qFormat/>
    <w:pPr>
      <w:autoSpaceDE/>
      <w:autoSpaceDN/>
      <w:jc w:val="both"/>
    </w:pPr>
    <w:rPr>
      <w:rFonts w:ascii="Times New Roman" w:hAnsi="Times New Roman" w:cs="Times New Roman"/>
      <w:kern w:val="2"/>
      <w:sz w:val="21"/>
      <w:szCs w:val="24"/>
      <w:lang w:eastAsia="zh-CN"/>
    </w:rPr>
  </w:style>
  <w:style w:type="paragraph" w:customStyle="1" w:styleId="afff">
    <w:name w:val="段落样式"/>
    <w:basedOn w:val="a"/>
    <w:autoRedefine/>
    <w:qFormat/>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character" w:customStyle="1" w:styleId="font21">
    <w:name w:val="font21"/>
    <w:autoRedefine/>
    <w:qFormat/>
    <w:rPr>
      <w:rFonts w:ascii="宋体" w:eastAsia="宋体" w:hAnsi="宋体" w:cs="宋体" w:hint="eastAsia"/>
      <w:color w:val="000000"/>
      <w:sz w:val="20"/>
      <w:szCs w:val="20"/>
      <w:u w:val="none"/>
    </w:rPr>
  </w:style>
  <w:style w:type="character" w:customStyle="1" w:styleId="Char21">
    <w:name w:val="普通文字 Char2"/>
    <w:basedOn w:val="a1"/>
    <w:uiPriority w:val="99"/>
    <w:qFormat/>
    <w:rPr>
      <w:rFonts w:ascii="宋体" w:hAnsi="Courier New" w:cs="Courier New"/>
      <w:sz w:val="22"/>
      <w:szCs w:val="21"/>
      <w:lang w:eastAsia="en-US"/>
    </w:rPr>
  </w:style>
  <w:style w:type="paragraph" w:customStyle="1" w:styleId="afff0">
    <w:name w:val="样式"/>
    <w:autoRedefine/>
    <w:qFormat/>
    <w:pPr>
      <w:widowControl w:val="0"/>
      <w:autoSpaceDE w:val="0"/>
      <w:autoSpaceDN w:val="0"/>
      <w:adjustRightInd w:val="0"/>
    </w:pPr>
    <w:rPr>
      <w:rFonts w:ascii="宋体" w:hAnsiTheme="minorHAnsi" w:cs="宋体"/>
      <w:sz w:val="24"/>
      <w:szCs w:val="24"/>
    </w:rPr>
  </w:style>
  <w:style w:type="paragraph" w:customStyle="1" w:styleId="afff1">
    <w:name w:val="表的标题"/>
    <w:basedOn w:val="a"/>
    <w:next w:val="afff2"/>
    <w:autoRedefine/>
    <w:qFormat/>
    <w:pPr>
      <w:adjustRightInd w:val="0"/>
      <w:snapToGrid w:val="0"/>
      <w:jc w:val="center"/>
    </w:pPr>
    <w:rPr>
      <w:rFonts w:ascii="Arial" w:hAnsi="Arial"/>
      <w:sz w:val="24"/>
      <w:szCs w:val="20"/>
    </w:rPr>
  </w:style>
  <w:style w:type="paragraph" w:customStyle="1" w:styleId="afff2">
    <w:name w:val="表中正文"/>
    <w:basedOn w:val="a"/>
    <w:qFormat/>
    <w:pPr>
      <w:adjustRightInd w:val="0"/>
      <w:snapToGrid w:val="0"/>
      <w:spacing w:line="300" w:lineRule="exact"/>
      <w:jc w:val="center"/>
    </w:pPr>
    <w:rPr>
      <w:rFonts w:hAnsi="Times New Roman" w:cs="Times New Roman"/>
      <w:szCs w:val="21"/>
    </w:rPr>
  </w:style>
  <w:style w:type="character" w:customStyle="1" w:styleId="cdmessage">
    <w:name w:val="cd_message"/>
    <w:basedOn w:val="a1"/>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2914;&#21442;&#36873;&#20154;&#23545;&#25511;&#21046;&#20215;&#23384;&#30097;&#35831;&#20110;&#25253;&#20215;&#25130;&#27490;&#21069;&#21457;&#37038;&#20214;&#33267;hjzhang@fhcpec.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177E8C-A3CD-4114-8825-39762BC7F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31</Pages>
  <Words>2104</Words>
  <Characters>11996</Characters>
  <Application>Microsoft Office Word</Application>
  <DocSecurity>0</DocSecurity>
  <Lines>99</Lines>
  <Paragraphs>28</Paragraphs>
  <ScaleCrop>false</ScaleCrop>
  <Company>福化环保</Company>
  <LinksUpToDate>false</LinksUpToDate>
  <CharactersWithSpaces>14072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jpzheng[郑杰鹏_FHC]</cp:lastModifiedBy>
  <cp:revision>476</cp:revision>
  <dcterms:created xsi:type="dcterms:W3CDTF">2019-03-28T11:18:00Z</dcterms:created>
  <dcterms:modified xsi:type="dcterms:W3CDTF">2024-04-29T05:36:00Z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2052-12.1.0.16399</vt:lpwstr>
  </property>
  <property fmtid="{D5CDD505-2E9C-101B-9397-08002B2CF9AE}" pid="6" name="ICV">
    <vt:lpwstr>61B176F126E849A2BD6ADF8BE56011B3</vt:lpwstr>
  </property>
</Properties>
</file>