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2721AD">
            <w:pPr>
              <w:spacing w:line="120" w:lineRule="auto"/>
              <w:rPr>
                <w:sz w:val="24"/>
              </w:rPr>
            </w:pPr>
            <w:r>
              <w:rPr>
                <w:rFonts w:hint="eastAsia"/>
                <w:sz w:val="24"/>
              </w:rPr>
              <w:t>翔鹭石化</w:t>
            </w:r>
            <w:r w:rsidR="000D155D" w:rsidRPr="000D155D">
              <w:rPr>
                <w:rFonts w:hint="eastAsia"/>
                <w:sz w:val="24"/>
              </w:rPr>
              <w:t>（漳州）有限公司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2138910285" w:edGrp="everyone" w:colFirst="0" w:colLast="0"/>
            <w:permStart w:id="819152354" w:edGrp="everyone" w:colFirst="1" w:colLast="1"/>
            <w:permStart w:id="904221926" w:edGrp="everyone" w:colFirst="2" w:colLast="2"/>
            <w:permStart w:id="1573871130" w:edGrp="everyone" w:colFirst="3" w:colLast="3"/>
            <w:permStart w:id="364845361"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2138910285"/>
      <w:permEnd w:id="819152354"/>
      <w:permEnd w:id="904221926"/>
      <w:permEnd w:id="1573871130"/>
      <w:permEnd w:id="364845361"/>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548119436"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548119436"/>
            <w:r>
              <w:rPr>
                <w:rFonts w:ascii="宋体" w:hAnsi="宋体" w:cs="宋体" w:hint="eastAsia"/>
                <w:sz w:val="24"/>
              </w:rPr>
              <w:t xml:space="preserve">（大写） </w:t>
            </w:r>
            <w:permStart w:id="1526346690"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526346690"/>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2721AD">
        <w:rPr>
          <w:rFonts w:hint="eastAsia"/>
          <w:sz w:val="24"/>
          <w:u w:val="single"/>
        </w:rPr>
        <w:t>翔鹭石化</w:t>
      </w:r>
      <w:r w:rsidR="00EA5EC4" w:rsidRPr="00EA5EC4">
        <w:rPr>
          <w:rFonts w:hint="eastAsia"/>
          <w:sz w:val="24"/>
          <w:u w:val="single"/>
        </w:rPr>
        <w:t>（漳州）有限公司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6D5107">
        <w:rPr>
          <w:rFonts w:asciiTheme="majorEastAsia" w:eastAsiaTheme="majorEastAsia" w:hAnsiTheme="majorEastAsia"/>
          <w:sz w:val="24"/>
          <w:u w:val="single"/>
        </w:rPr>
        <w:t>60</w:t>
      </w:r>
      <w:bookmarkStart w:id="0" w:name="_GoBack"/>
      <w:bookmarkEnd w:id="0"/>
      <w:r w:rsidR="00002617">
        <w:rPr>
          <w:rFonts w:asciiTheme="majorEastAsia" w:eastAsiaTheme="majorEastAsia" w:hAnsiTheme="majorEastAsia"/>
          <w:sz w:val="24"/>
          <w:u w:val="single"/>
        </w:rPr>
        <w:t>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8067F8">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8067F8">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8067F8">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8067F8">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w:t>
            </w:r>
            <w:r w:rsidR="002721AD">
              <w:rPr>
                <w:rFonts w:asciiTheme="majorEastAsia" w:eastAsiaTheme="majorEastAsia" w:hAnsiTheme="majorEastAsia" w:hint="eastAsia"/>
                <w:b/>
                <w:bCs/>
                <w:sz w:val="24"/>
              </w:rPr>
              <w:t>翔鹭石化</w:t>
            </w:r>
            <w:r w:rsidRPr="008B2634">
              <w:rPr>
                <w:rFonts w:asciiTheme="majorEastAsia" w:eastAsiaTheme="majorEastAsia" w:hAnsiTheme="majorEastAsia" w:hint="eastAsia"/>
                <w:b/>
                <w:bCs/>
                <w:sz w:val="24"/>
              </w:rPr>
              <w:t>（漳州）有限公司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2721AD" w:rsidRPr="008B2634" w:rsidTr="008D14EC">
        <w:trPr>
          <w:trHeight w:val="424"/>
          <w:jc w:val="center"/>
        </w:trPr>
        <w:tc>
          <w:tcPr>
            <w:tcW w:w="5675" w:type="dxa"/>
            <w:vAlign w:val="center"/>
          </w:tcPr>
          <w:p w:rsidR="002721AD" w:rsidRDefault="002721AD" w:rsidP="002721AD">
            <w:pPr>
              <w:spacing w:line="360" w:lineRule="auto"/>
              <w:jc w:val="left"/>
              <w:rPr>
                <w:sz w:val="24"/>
              </w:rPr>
            </w:pPr>
            <w:r>
              <w:rPr>
                <w:sz w:val="24"/>
              </w:rPr>
              <w:t>地址：福建省漳州市古雷港经济开发区腾龙路</w:t>
            </w:r>
            <w:r>
              <w:rPr>
                <w:sz w:val="24"/>
              </w:rPr>
              <w:t>86</w:t>
            </w:r>
            <w:r>
              <w:rPr>
                <w:sz w:val="24"/>
              </w:rPr>
              <w:t>号</w:t>
            </w:r>
          </w:p>
        </w:tc>
        <w:tc>
          <w:tcPr>
            <w:tcW w:w="4768" w:type="dxa"/>
            <w:vAlign w:val="center"/>
          </w:tcPr>
          <w:p w:rsidR="002721AD" w:rsidRDefault="002721AD" w:rsidP="002721AD">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电话：</w:t>
            </w:r>
            <w:r>
              <w:rPr>
                <w:rStyle w:val="font121"/>
                <w:rFonts w:ascii="Times New Roman" w:hAnsi="Times New Roman" w:cs="Times New Roman" w:hint="default"/>
                <w:b w:val="0"/>
                <w:bCs/>
                <w:sz w:val="24"/>
                <w:szCs w:val="24"/>
                <w:lang w:bidi="ar"/>
              </w:rPr>
              <w:t>0596-6311824</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电话：</w:t>
            </w:r>
          </w:p>
        </w:tc>
      </w:tr>
      <w:tr w:rsidR="002721AD" w:rsidRPr="008B2634" w:rsidTr="008D14EC">
        <w:trPr>
          <w:trHeight w:val="423"/>
          <w:jc w:val="center"/>
        </w:trPr>
        <w:tc>
          <w:tcPr>
            <w:tcW w:w="5675" w:type="dxa"/>
            <w:vAlign w:val="center"/>
          </w:tcPr>
          <w:p w:rsidR="002721AD" w:rsidRDefault="002721AD" w:rsidP="002721AD">
            <w:pPr>
              <w:spacing w:line="360" w:lineRule="auto"/>
              <w:jc w:val="left"/>
              <w:rPr>
                <w:sz w:val="24"/>
              </w:rPr>
            </w:pPr>
            <w:r>
              <w:rPr>
                <w:sz w:val="24"/>
              </w:rPr>
              <w:t>联系人：</w:t>
            </w:r>
            <w:r>
              <w:rPr>
                <w:rFonts w:hint="eastAsia"/>
                <w:sz w:val="24"/>
              </w:rPr>
              <w:t>魏彦苹</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联系人：</w:t>
            </w:r>
            <w:r>
              <w:rPr>
                <w:rFonts w:ascii="宋体" w:hAnsi="宋体"/>
                <w:color w:val="000000"/>
                <w:sz w:val="24"/>
              </w:rPr>
              <w:t xml:space="preserve"> </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开户银行：兴业银行漳州古雷支行</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开户银行：</w:t>
            </w:r>
            <w:r>
              <w:rPr>
                <w:rFonts w:ascii="宋体" w:hAnsi="宋体"/>
                <w:color w:val="000000"/>
                <w:sz w:val="24"/>
              </w:rPr>
              <w:t xml:space="preserve"> </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账号：</w:t>
            </w:r>
            <w:r>
              <w:rPr>
                <w:sz w:val="24"/>
              </w:rPr>
              <w:t>162070100100021585</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账号：</w:t>
            </w:r>
          </w:p>
        </w:tc>
      </w:tr>
      <w:tr w:rsidR="002721AD" w:rsidTr="008D14EC">
        <w:trPr>
          <w:trHeight w:val="80"/>
          <w:jc w:val="center"/>
        </w:trPr>
        <w:tc>
          <w:tcPr>
            <w:tcW w:w="5675" w:type="dxa"/>
            <w:vAlign w:val="center"/>
          </w:tcPr>
          <w:p w:rsidR="002721AD" w:rsidRDefault="002721AD" w:rsidP="002721AD">
            <w:pPr>
              <w:spacing w:line="360" w:lineRule="auto"/>
              <w:jc w:val="left"/>
              <w:rPr>
                <w:sz w:val="24"/>
              </w:rPr>
            </w:pPr>
            <w:r>
              <w:rPr>
                <w:sz w:val="24"/>
              </w:rPr>
              <w:t>税号：</w:t>
            </w:r>
            <w:r>
              <w:rPr>
                <w:sz w:val="24"/>
              </w:rPr>
              <w:t>913506006765392255</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284"/>
        <w:gridCol w:w="1418"/>
        <w:gridCol w:w="2268"/>
        <w:gridCol w:w="851"/>
        <w:gridCol w:w="850"/>
        <w:gridCol w:w="1134"/>
        <w:gridCol w:w="1276"/>
        <w:gridCol w:w="1701"/>
      </w:tblGrid>
      <w:tr w:rsidR="00B41D6D" w:rsidTr="00E51C49">
        <w:trPr>
          <w:trHeight w:val="680"/>
        </w:trPr>
        <w:tc>
          <w:tcPr>
            <w:tcW w:w="855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5812"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E51C49">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418"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2268"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E51C49" w:rsidTr="00E51C49">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widowControl/>
              <w:jc w:val="center"/>
              <w:rPr>
                <w:rFonts w:ascii="Arial" w:hAnsi="Arial" w:cs="Arial"/>
                <w:kern w:val="0"/>
                <w:sz w:val="20"/>
                <w:szCs w:val="20"/>
              </w:rPr>
            </w:pPr>
            <w:r>
              <w:rPr>
                <w:rFonts w:ascii="Arial" w:hAnsi="Arial" w:cs="Arial"/>
                <w:sz w:val="20"/>
                <w:szCs w:val="20"/>
              </w:rPr>
              <w:t>QG2403140056</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2719580221</w:t>
            </w:r>
          </w:p>
        </w:tc>
        <w:tc>
          <w:tcPr>
            <w:tcW w:w="12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气动开关球阀</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C49" w:rsidRDefault="00E51C49" w:rsidP="00E51C49">
            <w:pPr>
              <w:widowControl/>
              <w:jc w:val="center"/>
              <w:rPr>
                <w:rFonts w:ascii="Arial" w:hAnsi="Arial" w:cs="Arial"/>
                <w:kern w:val="0"/>
                <w:sz w:val="20"/>
                <w:szCs w:val="20"/>
              </w:rPr>
            </w:pPr>
            <w:r>
              <w:rPr>
                <w:rFonts w:ascii="Arial" w:hAnsi="Arial" w:cs="Arial"/>
                <w:sz w:val="20"/>
                <w:szCs w:val="20"/>
              </w:rPr>
              <w:t>阀门位号：</w:t>
            </w:r>
            <w:r>
              <w:rPr>
                <w:rFonts w:ascii="Arial" w:hAnsi="Arial" w:cs="Arial"/>
                <w:sz w:val="20"/>
                <w:szCs w:val="20"/>
              </w:rPr>
              <w:t>XCV8339\</w:t>
            </w:r>
            <w:r>
              <w:rPr>
                <w:rFonts w:ascii="Arial" w:hAnsi="Arial" w:cs="Arial"/>
                <w:sz w:val="20"/>
                <w:szCs w:val="20"/>
              </w:rPr>
              <w:t>公称通径</w:t>
            </w:r>
            <w:r>
              <w:rPr>
                <w:rFonts w:ascii="Arial" w:hAnsi="Arial" w:cs="Arial"/>
                <w:sz w:val="20"/>
                <w:szCs w:val="20"/>
              </w:rPr>
              <w:t>4"/</w:t>
            </w:r>
            <w:r>
              <w:rPr>
                <w:rFonts w:ascii="Arial" w:hAnsi="Arial" w:cs="Arial"/>
                <w:sz w:val="20"/>
                <w:szCs w:val="20"/>
              </w:rPr>
              <w:t>材质</w:t>
            </w:r>
            <w:r>
              <w:rPr>
                <w:rFonts w:ascii="Arial" w:hAnsi="Arial" w:cs="Arial"/>
                <w:sz w:val="20"/>
                <w:szCs w:val="20"/>
              </w:rPr>
              <w:t>316L/</w:t>
            </w:r>
            <w:r>
              <w:rPr>
                <w:rFonts w:ascii="Arial" w:hAnsi="Arial" w:cs="Arial"/>
                <w:sz w:val="20"/>
                <w:szCs w:val="20"/>
              </w:rPr>
              <w:t>硬密封</w:t>
            </w:r>
            <w:r>
              <w:rPr>
                <w:rFonts w:ascii="Arial" w:hAnsi="Arial" w:cs="Arial"/>
                <w:sz w:val="20"/>
                <w:szCs w:val="20"/>
              </w:rPr>
              <w:t>/</w:t>
            </w:r>
            <w:r>
              <w:rPr>
                <w:rFonts w:ascii="Arial" w:hAnsi="Arial" w:cs="Arial"/>
                <w:sz w:val="20"/>
                <w:szCs w:val="20"/>
              </w:rPr>
              <w:t>详见数据表</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widowControl/>
              <w:jc w:val="center"/>
              <w:rPr>
                <w:rFonts w:ascii="Arial" w:hAnsi="Arial" w:cs="Arial"/>
                <w:kern w:val="0"/>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Pr="00213939" w:rsidRDefault="00E51C49" w:rsidP="00E51C49">
            <w:pPr>
              <w:widowControl/>
              <w:jc w:val="center"/>
            </w:pPr>
          </w:p>
        </w:tc>
      </w:tr>
      <w:tr w:rsidR="00E51C49" w:rsidTr="00E51C49">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QG2403140054</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2719580225</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气动开关球阀</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E51C49" w:rsidRDefault="00E51C49" w:rsidP="00E51C49">
            <w:pPr>
              <w:jc w:val="center"/>
              <w:rPr>
                <w:rFonts w:ascii="Arial" w:hAnsi="Arial" w:cs="Arial"/>
                <w:sz w:val="20"/>
                <w:szCs w:val="20"/>
              </w:rPr>
            </w:pPr>
            <w:r>
              <w:rPr>
                <w:rFonts w:ascii="Arial" w:hAnsi="Arial" w:cs="Arial"/>
                <w:sz w:val="20"/>
                <w:szCs w:val="20"/>
              </w:rPr>
              <w:t>阀门位号：</w:t>
            </w:r>
            <w:r>
              <w:rPr>
                <w:rFonts w:ascii="Arial" w:hAnsi="Arial" w:cs="Arial"/>
                <w:sz w:val="20"/>
                <w:szCs w:val="20"/>
              </w:rPr>
              <w:t>XCV8345\8346\8347\8338\8340</w:t>
            </w:r>
            <w:r>
              <w:rPr>
                <w:rFonts w:ascii="Arial" w:hAnsi="Arial" w:cs="Arial"/>
                <w:sz w:val="20"/>
                <w:szCs w:val="20"/>
              </w:rPr>
              <w:t>公称通径</w:t>
            </w:r>
            <w:r>
              <w:rPr>
                <w:rFonts w:ascii="Arial" w:hAnsi="Arial" w:cs="Arial"/>
                <w:sz w:val="20"/>
                <w:szCs w:val="20"/>
              </w:rPr>
              <w:t>10"/</w:t>
            </w:r>
            <w:r>
              <w:rPr>
                <w:rFonts w:ascii="Arial" w:hAnsi="Arial" w:cs="Arial"/>
                <w:sz w:val="20"/>
                <w:szCs w:val="20"/>
              </w:rPr>
              <w:t>材质</w:t>
            </w:r>
            <w:r>
              <w:rPr>
                <w:rFonts w:ascii="Arial" w:hAnsi="Arial" w:cs="Arial"/>
                <w:sz w:val="20"/>
                <w:szCs w:val="20"/>
              </w:rPr>
              <w:t>316L/</w:t>
            </w:r>
            <w:r>
              <w:rPr>
                <w:rFonts w:ascii="Arial" w:hAnsi="Arial" w:cs="Arial"/>
                <w:sz w:val="20"/>
                <w:szCs w:val="20"/>
              </w:rPr>
              <w:t>硬密封</w:t>
            </w:r>
            <w:r>
              <w:rPr>
                <w:rFonts w:ascii="Arial" w:hAnsi="Arial" w:cs="Arial"/>
                <w:sz w:val="20"/>
                <w:szCs w:val="20"/>
              </w:rPr>
              <w:t>/</w:t>
            </w:r>
            <w:r>
              <w:rPr>
                <w:rFonts w:ascii="Arial" w:hAnsi="Arial" w:cs="Arial"/>
                <w:sz w:val="20"/>
                <w:szCs w:val="20"/>
              </w:rPr>
              <w:t>详见数据表</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5</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Pr="00213939" w:rsidRDefault="00E51C49" w:rsidP="00E51C49">
            <w:pPr>
              <w:widowControl/>
              <w:jc w:val="center"/>
            </w:pPr>
          </w:p>
        </w:tc>
      </w:tr>
      <w:tr w:rsidR="00E51C49" w:rsidTr="00E51C49">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r>
              <w:rPr>
                <w:rFonts w:hint="eastAsia"/>
                <w:color w:val="000000"/>
                <w:kern w:val="0"/>
                <w:sz w:val="22"/>
                <w:szCs w:val="22"/>
                <w:lang w:bidi="ar"/>
              </w:rPr>
              <w:t>3</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QG2403140055</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2719580224</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气动开关球阀</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E51C49" w:rsidRDefault="00E51C49" w:rsidP="00E51C49">
            <w:pPr>
              <w:jc w:val="center"/>
              <w:rPr>
                <w:rFonts w:ascii="Arial" w:hAnsi="Arial" w:cs="Arial"/>
                <w:sz w:val="20"/>
                <w:szCs w:val="20"/>
              </w:rPr>
            </w:pPr>
            <w:r>
              <w:rPr>
                <w:rFonts w:ascii="Arial" w:hAnsi="Arial" w:cs="Arial"/>
                <w:sz w:val="20"/>
                <w:szCs w:val="20"/>
              </w:rPr>
              <w:t>阀门位号：</w:t>
            </w:r>
            <w:r>
              <w:rPr>
                <w:rFonts w:ascii="Arial" w:hAnsi="Arial" w:cs="Arial"/>
                <w:sz w:val="20"/>
                <w:szCs w:val="20"/>
              </w:rPr>
              <w:t>XCV8336\</w:t>
            </w:r>
            <w:r>
              <w:rPr>
                <w:rFonts w:ascii="Arial" w:hAnsi="Arial" w:cs="Arial"/>
                <w:sz w:val="20"/>
                <w:szCs w:val="20"/>
              </w:rPr>
              <w:t>公称通径</w:t>
            </w:r>
            <w:r>
              <w:rPr>
                <w:rFonts w:ascii="Arial" w:hAnsi="Arial" w:cs="Arial"/>
                <w:sz w:val="20"/>
                <w:szCs w:val="20"/>
              </w:rPr>
              <w:t>2"/</w:t>
            </w:r>
            <w:r>
              <w:rPr>
                <w:rFonts w:ascii="Arial" w:hAnsi="Arial" w:cs="Arial"/>
                <w:sz w:val="20"/>
                <w:szCs w:val="20"/>
              </w:rPr>
              <w:t>材质</w:t>
            </w:r>
            <w:r>
              <w:rPr>
                <w:rFonts w:ascii="Arial" w:hAnsi="Arial" w:cs="Arial"/>
                <w:sz w:val="20"/>
                <w:szCs w:val="20"/>
              </w:rPr>
              <w:t>316L/</w:t>
            </w:r>
            <w:r>
              <w:rPr>
                <w:rFonts w:ascii="Arial" w:hAnsi="Arial" w:cs="Arial"/>
                <w:sz w:val="20"/>
                <w:szCs w:val="20"/>
              </w:rPr>
              <w:t>硬密封</w:t>
            </w:r>
            <w:r>
              <w:rPr>
                <w:rFonts w:ascii="Arial" w:hAnsi="Arial" w:cs="Arial"/>
                <w:sz w:val="20"/>
                <w:szCs w:val="20"/>
              </w:rPr>
              <w:t>/</w:t>
            </w:r>
            <w:r>
              <w:rPr>
                <w:rFonts w:ascii="Arial" w:hAnsi="Arial" w:cs="Arial"/>
                <w:sz w:val="20"/>
                <w:szCs w:val="20"/>
              </w:rPr>
              <w:t>详见数据表</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Pr="00213939" w:rsidRDefault="00E51C49" w:rsidP="00E51C49">
            <w:pPr>
              <w:widowControl/>
              <w:jc w:val="center"/>
            </w:pPr>
          </w:p>
        </w:tc>
      </w:tr>
      <w:tr w:rsidR="00E51C49" w:rsidTr="00E51C49">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r>
              <w:rPr>
                <w:rFonts w:hint="eastAsia"/>
                <w:color w:val="000000"/>
                <w:kern w:val="0"/>
                <w:sz w:val="22"/>
                <w:szCs w:val="22"/>
                <w:lang w:bidi="ar"/>
              </w:rPr>
              <w:t>4</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QG2403140057</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2719580220</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气动开关球阀</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E51C49" w:rsidRDefault="00E51C49" w:rsidP="00E51C49">
            <w:pPr>
              <w:jc w:val="center"/>
              <w:rPr>
                <w:rFonts w:ascii="Arial" w:hAnsi="Arial" w:cs="Arial"/>
                <w:sz w:val="20"/>
                <w:szCs w:val="20"/>
              </w:rPr>
            </w:pPr>
            <w:r>
              <w:rPr>
                <w:rFonts w:ascii="Arial" w:hAnsi="Arial" w:cs="Arial"/>
                <w:sz w:val="20"/>
                <w:szCs w:val="20"/>
              </w:rPr>
              <w:t>阀门位号：</w:t>
            </w:r>
            <w:r>
              <w:rPr>
                <w:rFonts w:ascii="Arial" w:hAnsi="Arial" w:cs="Arial"/>
                <w:sz w:val="20"/>
                <w:szCs w:val="20"/>
              </w:rPr>
              <w:t>XCV8320\8317\8318\8319\</w:t>
            </w:r>
            <w:r>
              <w:rPr>
                <w:rFonts w:ascii="Arial" w:hAnsi="Arial" w:cs="Arial"/>
                <w:sz w:val="20"/>
                <w:szCs w:val="20"/>
              </w:rPr>
              <w:t>公称通径</w:t>
            </w:r>
            <w:r>
              <w:rPr>
                <w:rFonts w:ascii="Arial" w:hAnsi="Arial" w:cs="Arial"/>
                <w:sz w:val="20"/>
                <w:szCs w:val="20"/>
              </w:rPr>
              <w:t>16"/</w:t>
            </w:r>
            <w:r>
              <w:rPr>
                <w:rFonts w:ascii="Arial" w:hAnsi="Arial" w:cs="Arial"/>
                <w:sz w:val="20"/>
                <w:szCs w:val="20"/>
              </w:rPr>
              <w:t>材质</w:t>
            </w:r>
            <w:r>
              <w:rPr>
                <w:rFonts w:ascii="Arial" w:hAnsi="Arial" w:cs="Arial"/>
                <w:sz w:val="20"/>
                <w:szCs w:val="20"/>
              </w:rPr>
              <w:t>316L/</w:t>
            </w:r>
            <w:r>
              <w:rPr>
                <w:rFonts w:ascii="Arial" w:hAnsi="Arial" w:cs="Arial"/>
                <w:sz w:val="20"/>
                <w:szCs w:val="20"/>
              </w:rPr>
              <w:t>硬密封</w:t>
            </w:r>
            <w:r>
              <w:rPr>
                <w:rFonts w:ascii="Arial" w:hAnsi="Arial" w:cs="Arial"/>
                <w:sz w:val="20"/>
                <w:szCs w:val="20"/>
              </w:rPr>
              <w:t>/</w:t>
            </w:r>
            <w:r>
              <w:rPr>
                <w:rFonts w:ascii="Arial" w:hAnsi="Arial" w:cs="Arial"/>
                <w:sz w:val="20"/>
                <w:szCs w:val="20"/>
              </w:rPr>
              <w:t>详见数据表</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4</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Pr="00213939" w:rsidRDefault="00E51C49" w:rsidP="00E51C49">
            <w:pPr>
              <w:widowControl/>
              <w:jc w:val="center"/>
            </w:pPr>
          </w:p>
        </w:tc>
      </w:tr>
      <w:tr w:rsidR="00E51C49" w:rsidTr="00E51C49">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r>
              <w:rPr>
                <w:rFonts w:hint="eastAsia"/>
                <w:color w:val="000000"/>
                <w:kern w:val="0"/>
                <w:sz w:val="22"/>
                <w:szCs w:val="22"/>
                <w:lang w:bidi="ar"/>
              </w:rPr>
              <w:t>5</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QG2403140058</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2719580222</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气动开关球阀</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E51C49" w:rsidRDefault="00E51C49" w:rsidP="00E51C49">
            <w:pPr>
              <w:jc w:val="center"/>
              <w:rPr>
                <w:rFonts w:ascii="Arial" w:hAnsi="Arial" w:cs="Arial"/>
                <w:sz w:val="20"/>
                <w:szCs w:val="20"/>
              </w:rPr>
            </w:pPr>
            <w:r>
              <w:rPr>
                <w:rFonts w:ascii="Arial" w:hAnsi="Arial" w:cs="Arial"/>
                <w:sz w:val="20"/>
                <w:szCs w:val="20"/>
              </w:rPr>
              <w:t>阀门位号：</w:t>
            </w:r>
            <w:r>
              <w:rPr>
                <w:rFonts w:ascii="Arial" w:hAnsi="Arial" w:cs="Arial"/>
                <w:sz w:val="20"/>
                <w:szCs w:val="20"/>
              </w:rPr>
              <w:t>XCV8334\</w:t>
            </w:r>
            <w:r>
              <w:rPr>
                <w:rFonts w:ascii="Arial" w:hAnsi="Arial" w:cs="Arial"/>
                <w:sz w:val="20"/>
                <w:szCs w:val="20"/>
              </w:rPr>
              <w:t>公称通径</w:t>
            </w:r>
            <w:r>
              <w:rPr>
                <w:rFonts w:ascii="Arial" w:hAnsi="Arial" w:cs="Arial"/>
                <w:sz w:val="20"/>
                <w:szCs w:val="20"/>
              </w:rPr>
              <w:t>3"/</w:t>
            </w:r>
            <w:r>
              <w:rPr>
                <w:rFonts w:ascii="Arial" w:hAnsi="Arial" w:cs="Arial"/>
                <w:sz w:val="20"/>
                <w:szCs w:val="20"/>
              </w:rPr>
              <w:t>材质</w:t>
            </w:r>
            <w:r>
              <w:rPr>
                <w:rFonts w:ascii="Arial" w:hAnsi="Arial" w:cs="Arial"/>
                <w:sz w:val="20"/>
                <w:szCs w:val="20"/>
              </w:rPr>
              <w:t>316L/</w:t>
            </w:r>
            <w:r>
              <w:rPr>
                <w:rFonts w:ascii="Arial" w:hAnsi="Arial" w:cs="Arial"/>
                <w:sz w:val="20"/>
                <w:szCs w:val="20"/>
              </w:rPr>
              <w:t>硬密封</w:t>
            </w:r>
            <w:r>
              <w:rPr>
                <w:rFonts w:ascii="Arial" w:hAnsi="Arial" w:cs="Arial"/>
                <w:sz w:val="20"/>
                <w:szCs w:val="20"/>
              </w:rPr>
              <w:t>/</w:t>
            </w:r>
            <w:r>
              <w:rPr>
                <w:rFonts w:ascii="Arial" w:hAnsi="Arial" w:cs="Arial"/>
                <w:sz w:val="20"/>
                <w:szCs w:val="20"/>
              </w:rPr>
              <w:t>详见数据表</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Pr="00213939" w:rsidRDefault="00E51C49" w:rsidP="00E51C49">
            <w:pPr>
              <w:widowControl/>
              <w:jc w:val="center"/>
            </w:pPr>
          </w:p>
        </w:tc>
      </w:tr>
      <w:tr w:rsidR="00E51C49" w:rsidTr="00E51C49">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r>
              <w:rPr>
                <w:rFonts w:hint="eastAsia"/>
                <w:color w:val="000000"/>
                <w:kern w:val="0"/>
                <w:sz w:val="22"/>
                <w:szCs w:val="22"/>
                <w:lang w:bidi="ar"/>
              </w:rPr>
              <w:t>6</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QG2403140053</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2719580223</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气动开关球阀</w:t>
            </w:r>
          </w:p>
        </w:tc>
        <w:tc>
          <w:tcPr>
            <w:tcW w:w="3686" w:type="dxa"/>
            <w:gridSpan w:val="2"/>
            <w:tcBorders>
              <w:top w:val="nil"/>
              <w:left w:val="single" w:sz="4" w:space="0" w:color="auto"/>
              <w:bottom w:val="single" w:sz="4" w:space="0" w:color="auto"/>
              <w:right w:val="single" w:sz="4" w:space="0" w:color="auto"/>
            </w:tcBorders>
            <w:shd w:val="clear" w:color="auto" w:fill="auto"/>
            <w:vAlign w:val="center"/>
          </w:tcPr>
          <w:p w:rsidR="00E51C49" w:rsidRDefault="00E51C49" w:rsidP="00E51C49">
            <w:pPr>
              <w:jc w:val="center"/>
              <w:rPr>
                <w:rFonts w:ascii="Arial" w:hAnsi="Arial" w:cs="Arial"/>
                <w:sz w:val="20"/>
                <w:szCs w:val="20"/>
              </w:rPr>
            </w:pPr>
            <w:r>
              <w:rPr>
                <w:rFonts w:ascii="Arial" w:hAnsi="Arial" w:cs="Arial"/>
                <w:sz w:val="20"/>
                <w:szCs w:val="20"/>
              </w:rPr>
              <w:t>阀门位号：</w:t>
            </w:r>
            <w:r>
              <w:rPr>
                <w:rFonts w:ascii="Arial" w:hAnsi="Arial" w:cs="Arial"/>
                <w:sz w:val="20"/>
                <w:szCs w:val="20"/>
              </w:rPr>
              <w:t>XCV8333\XCV8335\8337\</w:t>
            </w:r>
            <w:r>
              <w:rPr>
                <w:rFonts w:ascii="Arial" w:hAnsi="Arial" w:cs="Arial"/>
                <w:sz w:val="20"/>
                <w:szCs w:val="20"/>
              </w:rPr>
              <w:t>公称通径</w:t>
            </w:r>
            <w:r>
              <w:rPr>
                <w:rFonts w:ascii="Arial" w:hAnsi="Arial" w:cs="Arial"/>
                <w:sz w:val="20"/>
                <w:szCs w:val="20"/>
              </w:rPr>
              <w:t>6"/</w:t>
            </w:r>
            <w:r>
              <w:rPr>
                <w:rFonts w:ascii="Arial" w:hAnsi="Arial" w:cs="Arial"/>
                <w:sz w:val="20"/>
                <w:szCs w:val="20"/>
              </w:rPr>
              <w:t>材质</w:t>
            </w:r>
            <w:r>
              <w:rPr>
                <w:rFonts w:ascii="Arial" w:hAnsi="Arial" w:cs="Arial"/>
                <w:sz w:val="20"/>
                <w:szCs w:val="20"/>
              </w:rPr>
              <w:t>316L/</w:t>
            </w:r>
            <w:r>
              <w:rPr>
                <w:rFonts w:ascii="Arial" w:hAnsi="Arial" w:cs="Arial"/>
                <w:sz w:val="20"/>
                <w:szCs w:val="20"/>
              </w:rPr>
              <w:t>硬密封</w:t>
            </w:r>
            <w:r>
              <w:rPr>
                <w:rFonts w:ascii="Arial" w:hAnsi="Arial" w:cs="Arial"/>
                <w:sz w:val="20"/>
                <w:szCs w:val="20"/>
              </w:rPr>
              <w:t>/</w:t>
            </w:r>
            <w:r>
              <w:rPr>
                <w:rFonts w:ascii="Arial" w:hAnsi="Arial" w:cs="Arial"/>
                <w:sz w:val="20"/>
                <w:szCs w:val="20"/>
              </w:rPr>
              <w:t>详见数据表</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E51C49" w:rsidRDefault="00E51C49" w:rsidP="00E51C49">
            <w:pPr>
              <w:jc w:val="center"/>
              <w:rPr>
                <w:rFonts w:ascii="Arial" w:hAnsi="Arial" w:cs="Arial"/>
                <w:sz w:val="20"/>
                <w:szCs w:val="20"/>
              </w:rPr>
            </w:pPr>
            <w:r>
              <w:rPr>
                <w:rFonts w:ascii="Arial" w:hAnsi="Arial" w:cs="Arial"/>
                <w:sz w:val="20"/>
                <w:szCs w:val="20"/>
              </w:rPr>
              <w:t>3</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E51C49" w:rsidRDefault="00E51C49" w:rsidP="00E51C49">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E51C49" w:rsidRDefault="00E51C49" w:rsidP="00E51C49">
            <w:pPr>
              <w:widowControl/>
              <w:jc w:val="center"/>
              <w:textAlignment w:val="center"/>
              <w:rPr>
                <w:rFonts w:ascii="宋体" w:hAnsi="宋体" w:cs="宋体"/>
                <w:sz w:val="24"/>
                <w:u w:val="single"/>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51C49" w:rsidRPr="00213939" w:rsidRDefault="00E51C49" w:rsidP="00E51C49">
            <w:pPr>
              <w:widowControl/>
              <w:jc w:val="center"/>
            </w:pPr>
          </w:p>
        </w:tc>
      </w:tr>
      <w:tr w:rsidR="00C93EEB" w:rsidTr="00E51C49">
        <w:trPr>
          <w:trHeight w:val="974"/>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Default="00C93EEB" w:rsidP="002721AD">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002721AD">
              <w:rPr>
                <w:rStyle w:val="font121"/>
                <w:rFonts w:ascii="Times New Roman" w:hAnsi="Times New Roman" w:cs="Times New Roman" w:hint="default"/>
                <w:b w:val="0"/>
                <w:bCs/>
                <w:sz w:val="24"/>
                <w:szCs w:val="24"/>
                <w:lang w:bidi="ar"/>
              </w:rPr>
              <w:t>福建省漳州市漳浦县古雷开发区腾龙路（福海创石油化工有限公司</w:t>
            </w:r>
            <w:r w:rsidR="002721AD">
              <w:rPr>
                <w:rStyle w:val="font121"/>
                <w:rFonts w:ascii="Times New Roman" w:hAnsi="Times New Roman" w:cs="Times New Roman" w:hint="default"/>
                <w:b w:val="0"/>
                <w:bCs/>
                <w:sz w:val="24"/>
                <w:szCs w:val="24"/>
                <w:lang w:bidi="ar"/>
              </w:rPr>
              <w:t xml:space="preserve"> </w:t>
            </w:r>
            <w:r w:rsidR="002721AD">
              <w:rPr>
                <w:rStyle w:val="font121"/>
                <w:rFonts w:ascii="Times New Roman" w:hAnsi="Times New Roman" w:cs="Times New Roman" w:hint="default"/>
                <w:b w:val="0"/>
                <w:bCs/>
                <w:sz w:val="24"/>
                <w:szCs w:val="24"/>
                <w:lang w:bidi="ar"/>
              </w:rPr>
              <w:t>翔鹭石化工厂）</w:t>
            </w:r>
          </w:p>
          <w:p w:rsidR="00C93EEB" w:rsidRPr="00093964" w:rsidRDefault="002721AD" w:rsidP="002721AD">
            <w:pPr>
              <w:widowControl/>
              <w:jc w:val="center"/>
              <w:textAlignment w:val="center"/>
              <w:rPr>
                <w:rStyle w:val="font121"/>
                <w:rFonts w:ascii="Times New Roman" w:hAnsi="Times New Roman" w:cs="Times New Roman" w:hint="default"/>
                <w:b w:val="0"/>
                <w:bCs/>
                <w:sz w:val="24"/>
                <w:szCs w:val="24"/>
                <w:lang w:bidi="ar"/>
              </w:rPr>
            </w:pPr>
            <w:r w:rsidRPr="00093964">
              <w:rPr>
                <w:rStyle w:val="font121"/>
                <w:rFonts w:ascii="Times New Roman" w:hAnsi="Times New Roman" w:cs="Times New Roman" w:hint="default"/>
                <w:b w:val="0"/>
                <w:sz w:val="24"/>
                <w:szCs w:val="24"/>
              </w:rPr>
              <w:t>收货联系人：门建江</w:t>
            </w:r>
            <w:r>
              <w:rPr>
                <w:rStyle w:val="font121"/>
                <w:rFonts w:ascii="Times New Roman" w:hAnsi="Times New Roman" w:cs="Times New Roman" w:hint="default"/>
                <w:b w:val="0"/>
                <w:sz w:val="24"/>
                <w:szCs w:val="24"/>
              </w:rPr>
              <w:t>0596-6088546</w:t>
            </w:r>
            <w:r w:rsidRPr="00093964">
              <w:rPr>
                <w:rStyle w:val="font121"/>
                <w:rFonts w:ascii="Times New Roman" w:hAnsi="Times New Roman" w:cs="Times New Roman" w:hint="default"/>
                <w:b w:val="0"/>
                <w:bCs/>
                <w:sz w:val="24"/>
                <w:szCs w:val="24"/>
                <w:lang w:bidi="ar"/>
              </w:rPr>
              <w:t>（厂内）</w:t>
            </w:r>
          </w:p>
        </w:tc>
      </w:tr>
      <w:tr w:rsidR="00093964" w:rsidTr="00E51C49">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E51C49">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E51C49">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F8" w:rsidRDefault="008067F8">
      <w:r>
        <w:separator/>
      </w:r>
    </w:p>
  </w:endnote>
  <w:endnote w:type="continuationSeparator" w:id="0">
    <w:p w:rsidR="008067F8" w:rsidRDefault="008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D5107">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D5107">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D5107">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D5107">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F8" w:rsidRDefault="008067F8">
      <w:r>
        <w:separator/>
      </w:r>
    </w:p>
  </w:footnote>
  <w:footnote w:type="continuationSeparator" w:id="0">
    <w:p w:rsidR="008067F8" w:rsidRDefault="008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721AD"/>
    <w:rsid w:val="002846EE"/>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39D0"/>
    <w:rsid w:val="006050CB"/>
    <w:rsid w:val="00610567"/>
    <w:rsid w:val="00626DE3"/>
    <w:rsid w:val="00627370"/>
    <w:rsid w:val="006448C2"/>
    <w:rsid w:val="006507DD"/>
    <w:rsid w:val="00654C5F"/>
    <w:rsid w:val="006A06DD"/>
    <w:rsid w:val="006A7F63"/>
    <w:rsid w:val="006C4A60"/>
    <w:rsid w:val="006C72D5"/>
    <w:rsid w:val="006D5107"/>
    <w:rsid w:val="006F087B"/>
    <w:rsid w:val="0072421D"/>
    <w:rsid w:val="00736B18"/>
    <w:rsid w:val="007576C2"/>
    <w:rsid w:val="0076005B"/>
    <w:rsid w:val="00761B4B"/>
    <w:rsid w:val="00765E38"/>
    <w:rsid w:val="00785634"/>
    <w:rsid w:val="007A526B"/>
    <w:rsid w:val="007B4714"/>
    <w:rsid w:val="007C28DB"/>
    <w:rsid w:val="007C34F9"/>
    <w:rsid w:val="007C41B4"/>
    <w:rsid w:val="007C4AD8"/>
    <w:rsid w:val="007F562C"/>
    <w:rsid w:val="007F6561"/>
    <w:rsid w:val="008067F8"/>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51C49"/>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Pages>
  <Words>625</Words>
  <Characters>3569</Characters>
  <Application>Microsoft Office Word</Application>
  <DocSecurity>0</DocSecurity>
  <Lines>29</Lines>
  <Paragraphs>8</Paragraphs>
  <ScaleCrop>false</ScaleCrop>
  <Company>lenovo</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46</cp:revision>
  <cp:lastPrinted>2023-08-22T07:35:00Z</cp:lastPrinted>
  <dcterms:created xsi:type="dcterms:W3CDTF">2023-03-09T09:13:00Z</dcterms:created>
  <dcterms:modified xsi:type="dcterms:W3CDTF">2024-03-15T02:07:00Z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