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890" w:rsidRDefault="00646000">
      <w:pPr>
        <w:pStyle w:val="aa"/>
        <w:rPr>
          <w:rFonts w:ascii="Times New Roman"/>
          <w:sz w:val="20"/>
          <w:lang w:eastAsia="zh-CN"/>
        </w:rPr>
      </w:pPr>
      <w:r>
        <w:rPr>
          <w:rFonts w:ascii="Times New Roman" w:hint="eastAsia"/>
          <w:sz w:val="20"/>
          <w:lang w:eastAsia="zh-CN"/>
        </w:rPr>
        <w:t>1</w:t>
      </w:r>
    </w:p>
    <w:p w:rsidR="00B06890" w:rsidRDefault="00B06890">
      <w:pPr>
        <w:pStyle w:val="aa"/>
        <w:rPr>
          <w:rFonts w:ascii="Times New Roman"/>
          <w:sz w:val="20"/>
          <w:lang w:eastAsia="zh-CN"/>
        </w:rPr>
      </w:pPr>
    </w:p>
    <w:p w:rsidR="00B06890" w:rsidRDefault="00B06890">
      <w:pPr>
        <w:pStyle w:val="aa"/>
        <w:rPr>
          <w:rFonts w:ascii="Times New Roman"/>
          <w:sz w:val="20"/>
          <w:lang w:eastAsia="zh-CN"/>
        </w:rPr>
      </w:pPr>
    </w:p>
    <w:p w:rsidR="00B06890" w:rsidRDefault="00B06890">
      <w:pPr>
        <w:pStyle w:val="aa"/>
        <w:rPr>
          <w:rFonts w:ascii="Times New Roman"/>
          <w:sz w:val="20"/>
          <w:lang w:eastAsia="zh-CN"/>
        </w:rPr>
      </w:pPr>
    </w:p>
    <w:p w:rsidR="00B06890" w:rsidRDefault="00B06890">
      <w:pPr>
        <w:pStyle w:val="aa"/>
        <w:rPr>
          <w:rFonts w:ascii="Times New Roman"/>
          <w:sz w:val="20"/>
          <w:lang w:eastAsia="zh-CN"/>
        </w:rPr>
      </w:pPr>
    </w:p>
    <w:p w:rsidR="00B06890" w:rsidRDefault="00B06890">
      <w:pPr>
        <w:pStyle w:val="aa"/>
        <w:spacing w:before="5"/>
        <w:rPr>
          <w:rFonts w:ascii="Times New Roman"/>
          <w:sz w:val="20"/>
          <w:lang w:eastAsia="zh-CN"/>
        </w:rPr>
      </w:pPr>
    </w:p>
    <w:p w:rsidR="00B06890" w:rsidRDefault="0064600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B06890" w:rsidRDefault="00646000">
      <w:pPr>
        <w:pStyle w:val="aa"/>
        <w:jc w:val="center"/>
        <w:rPr>
          <w:rFonts w:ascii="微软雅黑" w:eastAsia="微软雅黑"/>
          <w:b/>
          <w:color w:val="000000" w:themeColor="text1"/>
          <w:sz w:val="52"/>
          <w:szCs w:val="22"/>
          <w:u w:val="single"/>
          <w:lang w:eastAsia="zh-CN"/>
        </w:rPr>
      </w:pPr>
      <w:r>
        <w:rPr>
          <w:rFonts w:ascii="微软雅黑" w:eastAsia="微软雅黑" w:hint="eastAsia"/>
          <w:b/>
          <w:color w:val="000000" w:themeColor="text1"/>
          <w:sz w:val="52"/>
          <w:szCs w:val="22"/>
          <w:u w:val="single"/>
          <w:lang w:eastAsia="zh-CN"/>
        </w:rPr>
        <w:t>2024年防腐工业空调采购项目发包</w:t>
      </w:r>
    </w:p>
    <w:p w:rsidR="00B06890" w:rsidRDefault="0064600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B06890" w:rsidRDefault="00646000">
      <w:pPr>
        <w:pStyle w:val="10"/>
        <w:jc w:val="center"/>
        <w:rPr>
          <w:rFonts w:ascii="微软雅黑"/>
          <w:b/>
          <w:sz w:val="94"/>
        </w:rPr>
      </w:pPr>
      <w:r>
        <w:rPr>
          <w:rFonts w:hint="eastAsia"/>
          <w:color w:val="000000" w:themeColor="text1"/>
          <w:sz w:val="28"/>
          <w:szCs w:val="28"/>
        </w:rPr>
        <w:t>（文件编号：FHC-PTCG20240205002）</w:t>
      </w:r>
    </w:p>
    <w:p w:rsidR="00B06890" w:rsidRDefault="00B06890">
      <w:pPr>
        <w:pStyle w:val="aa"/>
        <w:rPr>
          <w:rFonts w:ascii="微软雅黑"/>
          <w:b/>
          <w:sz w:val="32"/>
          <w:szCs w:val="32"/>
          <w:lang w:eastAsia="zh-CN"/>
        </w:rPr>
      </w:pPr>
    </w:p>
    <w:p w:rsidR="00B06890" w:rsidRDefault="00B06890">
      <w:pPr>
        <w:pStyle w:val="aa"/>
        <w:rPr>
          <w:rFonts w:ascii="微软雅黑"/>
          <w:b/>
          <w:sz w:val="32"/>
          <w:szCs w:val="32"/>
          <w:lang w:eastAsia="zh-CN"/>
        </w:rPr>
      </w:pPr>
    </w:p>
    <w:p w:rsidR="00B06890" w:rsidRDefault="00B06890">
      <w:pPr>
        <w:pStyle w:val="aa"/>
        <w:rPr>
          <w:rFonts w:ascii="微软雅黑"/>
          <w:b/>
          <w:sz w:val="32"/>
          <w:szCs w:val="32"/>
          <w:lang w:eastAsia="zh-CN"/>
        </w:rPr>
      </w:pPr>
    </w:p>
    <w:p w:rsidR="00B06890" w:rsidRDefault="00B06890">
      <w:pPr>
        <w:pStyle w:val="aa"/>
        <w:rPr>
          <w:rFonts w:ascii="微软雅黑"/>
          <w:b/>
          <w:sz w:val="32"/>
          <w:szCs w:val="32"/>
          <w:lang w:eastAsia="zh-CN"/>
        </w:rPr>
      </w:pPr>
    </w:p>
    <w:p w:rsidR="00B06890" w:rsidRDefault="00B06890">
      <w:pPr>
        <w:pStyle w:val="aa"/>
        <w:rPr>
          <w:rFonts w:ascii="微软雅黑"/>
          <w:b/>
          <w:sz w:val="32"/>
          <w:szCs w:val="32"/>
          <w:lang w:eastAsia="zh-CN"/>
        </w:rPr>
      </w:pPr>
    </w:p>
    <w:p w:rsidR="00B06890" w:rsidRDefault="00B06890">
      <w:pPr>
        <w:pStyle w:val="10"/>
        <w:jc w:val="center"/>
        <w:rPr>
          <w:rFonts w:ascii="微软雅黑" w:eastAsia="微软雅黑" w:hAnsi="微软雅黑"/>
          <w:b/>
          <w:sz w:val="28"/>
          <w:szCs w:val="28"/>
        </w:rPr>
      </w:pPr>
    </w:p>
    <w:p w:rsidR="00B06890" w:rsidRDefault="00B06890">
      <w:pPr>
        <w:pStyle w:val="10"/>
        <w:jc w:val="center"/>
        <w:rPr>
          <w:rFonts w:ascii="微软雅黑" w:eastAsia="微软雅黑" w:hAnsi="微软雅黑"/>
          <w:b/>
          <w:sz w:val="28"/>
          <w:szCs w:val="28"/>
        </w:rPr>
      </w:pPr>
    </w:p>
    <w:p w:rsidR="00B06890" w:rsidRDefault="00B06890">
      <w:pPr>
        <w:pStyle w:val="10"/>
        <w:jc w:val="center"/>
        <w:rPr>
          <w:rFonts w:ascii="微软雅黑" w:eastAsia="微软雅黑" w:hAnsi="微软雅黑"/>
          <w:b/>
          <w:sz w:val="28"/>
          <w:szCs w:val="28"/>
        </w:rPr>
      </w:pPr>
    </w:p>
    <w:p w:rsidR="00B06890" w:rsidRDefault="00B06890">
      <w:pPr>
        <w:pStyle w:val="10"/>
        <w:jc w:val="center"/>
        <w:rPr>
          <w:rFonts w:ascii="微软雅黑" w:eastAsia="微软雅黑" w:hAnsi="微软雅黑"/>
          <w:b/>
          <w:sz w:val="28"/>
          <w:szCs w:val="28"/>
        </w:rPr>
      </w:pPr>
    </w:p>
    <w:p w:rsidR="00B06890" w:rsidRDefault="00B06890">
      <w:pPr>
        <w:pStyle w:val="10"/>
        <w:jc w:val="center"/>
        <w:rPr>
          <w:rFonts w:ascii="微软雅黑" w:eastAsia="微软雅黑" w:hAnsi="微软雅黑"/>
          <w:b/>
          <w:sz w:val="28"/>
          <w:szCs w:val="28"/>
        </w:rPr>
      </w:pPr>
    </w:p>
    <w:p w:rsidR="00B06890" w:rsidRDefault="00B06890">
      <w:pPr>
        <w:pStyle w:val="10"/>
        <w:jc w:val="center"/>
        <w:rPr>
          <w:rFonts w:ascii="微软雅黑" w:eastAsia="微软雅黑" w:hAnsi="微软雅黑"/>
          <w:b/>
          <w:sz w:val="28"/>
          <w:szCs w:val="28"/>
        </w:rPr>
      </w:pPr>
    </w:p>
    <w:p w:rsidR="00B06890" w:rsidRDefault="00B06890">
      <w:pPr>
        <w:pStyle w:val="10"/>
        <w:jc w:val="center"/>
        <w:rPr>
          <w:rFonts w:ascii="微软雅黑" w:eastAsia="微软雅黑" w:hAnsi="微软雅黑"/>
          <w:b/>
          <w:sz w:val="28"/>
          <w:szCs w:val="28"/>
        </w:rPr>
      </w:pPr>
    </w:p>
    <w:p w:rsidR="00B06890" w:rsidRDefault="00B06890">
      <w:pPr>
        <w:pStyle w:val="10"/>
        <w:jc w:val="center"/>
        <w:rPr>
          <w:rFonts w:ascii="微软雅黑" w:eastAsia="微软雅黑" w:hAnsi="微软雅黑"/>
          <w:b/>
          <w:sz w:val="28"/>
          <w:szCs w:val="28"/>
        </w:rPr>
      </w:pPr>
    </w:p>
    <w:p w:rsidR="00B06890" w:rsidRDefault="0064600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B06890" w:rsidRDefault="0064600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000000" w:themeColor="text1"/>
          <w:w w:val="95"/>
          <w:sz w:val="32"/>
          <w:lang w:eastAsia="zh-CN"/>
        </w:rPr>
        <w:t xml:space="preserve">     二〇二四年三月</w:t>
      </w:r>
    </w:p>
    <w:p w:rsidR="00B06890" w:rsidRDefault="00B06890">
      <w:pPr>
        <w:spacing w:line="271" w:lineRule="auto"/>
        <w:jc w:val="center"/>
        <w:rPr>
          <w:rFonts w:ascii="微软雅黑" w:eastAsia="微软雅黑"/>
          <w:sz w:val="32"/>
          <w:lang w:eastAsia="zh-CN"/>
        </w:rPr>
        <w:sectPr w:rsidR="00B06890">
          <w:footerReference w:type="default" r:id="rId9"/>
          <w:type w:val="continuous"/>
          <w:pgSz w:w="11910" w:h="16840"/>
          <w:pgMar w:top="1600" w:right="1680" w:bottom="280" w:left="1680" w:header="720" w:footer="720" w:gutter="0"/>
          <w:pgNumType w:start="1"/>
          <w:cols w:space="720"/>
        </w:sectPr>
      </w:pPr>
    </w:p>
    <w:p w:rsidR="00B06890" w:rsidRDefault="0064600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B06890" w:rsidRDefault="00B06890">
      <w:pPr>
        <w:pStyle w:val="aa"/>
        <w:rPr>
          <w:rFonts w:ascii="黑体"/>
          <w:sz w:val="20"/>
          <w:lang w:eastAsia="zh-CN"/>
        </w:rPr>
      </w:pPr>
    </w:p>
    <w:p w:rsidR="00B06890" w:rsidRDefault="00B06890">
      <w:pPr>
        <w:pStyle w:val="aa"/>
        <w:rPr>
          <w:rFonts w:ascii="黑体"/>
          <w:sz w:val="20"/>
          <w:lang w:eastAsia="zh-CN"/>
        </w:rPr>
      </w:pPr>
    </w:p>
    <w:p w:rsidR="00B06890" w:rsidRDefault="00B06890">
      <w:pPr>
        <w:pStyle w:val="aa"/>
        <w:spacing w:before="9"/>
        <w:rPr>
          <w:rFonts w:ascii="黑体"/>
          <w:lang w:eastAsia="zh-CN"/>
        </w:rPr>
      </w:pPr>
    </w:p>
    <w:p w:rsidR="00B06890" w:rsidRDefault="0064600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B06890" w:rsidRDefault="0064600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B06890" w:rsidRDefault="0064600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B06890" w:rsidRDefault="0064600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B06890" w:rsidRDefault="0064600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B06890" w:rsidRDefault="0064600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B06890" w:rsidRDefault="0064600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B06890" w:rsidRDefault="00B06890">
      <w:pPr>
        <w:tabs>
          <w:tab w:val="left" w:pos="709"/>
        </w:tabs>
        <w:spacing w:line="360" w:lineRule="auto"/>
        <w:ind w:firstLineChars="200" w:firstLine="480"/>
        <w:rPr>
          <w:sz w:val="24"/>
          <w:szCs w:val="24"/>
          <w:lang w:eastAsia="zh-CN"/>
        </w:rPr>
      </w:pPr>
    </w:p>
    <w:p w:rsidR="00B06890" w:rsidRDefault="00B06890">
      <w:pPr>
        <w:tabs>
          <w:tab w:val="left" w:pos="709"/>
        </w:tabs>
        <w:spacing w:line="360" w:lineRule="auto"/>
        <w:ind w:firstLineChars="200" w:firstLine="480"/>
        <w:rPr>
          <w:sz w:val="24"/>
          <w:szCs w:val="24"/>
          <w:lang w:eastAsia="zh-CN"/>
        </w:rPr>
      </w:pPr>
    </w:p>
    <w:p w:rsidR="00B06890" w:rsidRDefault="00B06890">
      <w:pPr>
        <w:tabs>
          <w:tab w:val="left" w:pos="709"/>
        </w:tabs>
        <w:spacing w:line="360" w:lineRule="auto"/>
        <w:ind w:firstLineChars="200" w:firstLine="480"/>
        <w:rPr>
          <w:sz w:val="24"/>
          <w:szCs w:val="24"/>
          <w:lang w:eastAsia="zh-CN"/>
        </w:rPr>
      </w:pPr>
    </w:p>
    <w:p w:rsidR="00B06890" w:rsidRDefault="00B06890">
      <w:pPr>
        <w:tabs>
          <w:tab w:val="left" w:pos="709"/>
        </w:tabs>
        <w:spacing w:line="360" w:lineRule="auto"/>
        <w:ind w:firstLineChars="200" w:firstLine="480"/>
        <w:rPr>
          <w:sz w:val="24"/>
          <w:szCs w:val="24"/>
          <w:lang w:eastAsia="zh-CN"/>
        </w:rPr>
      </w:pPr>
    </w:p>
    <w:p w:rsidR="00B06890" w:rsidRDefault="00B06890">
      <w:pPr>
        <w:tabs>
          <w:tab w:val="left" w:pos="709"/>
        </w:tabs>
        <w:spacing w:line="360" w:lineRule="auto"/>
        <w:ind w:firstLineChars="200" w:firstLine="480"/>
        <w:rPr>
          <w:sz w:val="24"/>
          <w:szCs w:val="24"/>
          <w:lang w:eastAsia="zh-CN"/>
        </w:rPr>
      </w:pPr>
    </w:p>
    <w:p w:rsidR="00B06890" w:rsidRDefault="0064600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B06890" w:rsidRDefault="00646000">
      <w:pPr>
        <w:tabs>
          <w:tab w:val="left" w:pos="709"/>
        </w:tabs>
        <w:spacing w:line="360" w:lineRule="auto"/>
        <w:ind w:firstLineChars="200" w:firstLine="480"/>
        <w:rPr>
          <w:sz w:val="24"/>
          <w:szCs w:val="24"/>
          <w:lang w:eastAsia="zh-CN"/>
        </w:rPr>
      </w:pPr>
      <w:r>
        <w:rPr>
          <w:sz w:val="24"/>
          <w:szCs w:val="24"/>
          <w:lang w:eastAsia="zh-CN"/>
        </w:rPr>
        <w:t>附件二：参选文件（范本）</w:t>
      </w:r>
    </w:p>
    <w:p w:rsidR="00B06890" w:rsidRDefault="00B06890">
      <w:pPr>
        <w:spacing w:line="408" w:lineRule="auto"/>
        <w:rPr>
          <w:sz w:val="28"/>
          <w:lang w:eastAsia="zh-CN"/>
        </w:rPr>
        <w:sectPr w:rsidR="00B06890">
          <w:footerReference w:type="default" r:id="rId10"/>
          <w:pgSz w:w="11910" w:h="16840"/>
          <w:pgMar w:top="1480" w:right="1340" w:bottom="740" w:left="1680" w:header="0" w:footer="551" w:gutter="0"/>
          <w:pgNumType w:start="1"/>
          <w:cols w:space="720"/>
        </w:sectPr>
      </w:pPr>
    </w:p>
    <w:p w:rsidR="00B06890" w:rsidRDefault="00646000">
      <w:pPr>
        <w:pStyle w:val="afc"/>
        <w:numPr>
          <w:ilvl w:val="0"/>
          <w:numId w:val="7"/>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B06890" w:rsidRDefault="00B06890">
      <w:pPr>
        <w:pStyle w:val="10"/>
      </w:pPr>
    </w:p>
    <w:p w:rsidR="00B06890" w:rsidRDefault="00646000">
      <w:pPr>
        <w:jc w:val="center"/>
        <w:rPr>
          <w:b/>
          <w:bCs/>
          <w:sz w:val="32"/>
          <w:lang w:eastAsia="zh-CN"/>
        </w:rPr>
      </w:pPr>
      <w:r>
        <w:rPr>
          <w:rFonts w:hint="eastAsia"/>
          <w:b/>
          <w:bCs/>
          <w:sz w:val="32"/>
          <w:lang w:eastAsia="zh-CN"/>
        </w:rPr>
        <w:t>福建福海创石油化工有限公司2024年防腐工业空调采购项目发包比选公告</w:t>
      </w:r>
    </w:p>
    <w:p w:rsidR="00B06890" w:rsidRDefault="00B06890">
      <w:pPr>
        <w:pStyle w:val="10"/>
      </w:pPr>
    </w:p>
    <w:p w:rsidR="00B06890" w:rsidRDefault="00646000">
      <w:pPr>
        <w:pStyle w:val="aa"/>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福建福海创石油化工有限公司2024年防腐工业空调采购项目发包（项目编号：FHC-PTCG20240205002）</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rsidR="00B06890" w:rsidRDefault="0064600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B06890" w:rsidRDefault="00646000">
      <w:pPr>
        <w:tabs>
          <w:tab w:val="left" w:pos="709"/>
        </w:tabs>
        <w:spacing w:line="360" w:lineRule="auto"/>
        <w:ind w:firstLineChars="200" w:firstLine="480"/>
        <w:rPr>
          <w:sz w:val="24"/>
          <w:szCs w:val="24"/>
          <w:lang w:eastAsia="zh-CN"/>
        </w:rPr>
      </w:pPr>
      <w:r>
        <w:rPr>
          <w:sz w:val="24"/>
          <w:szCs w:val="24"/>
          <w:lang w:eastAsia="zh-CN"/>
        </w:rPr>
        <w:t>1.</w:t>
      </w:r>
      <w:r>
        <w:rPr>
          <w:rFonts w:hint="eastAsia"/>
          <w:sz w:val="24"/>
          <w:szCs w:val="24"/>
          <w:lang w:eastAsia="zh-CN"/>
        </w:rPr>
        <w:t>项目名称：福建福海创石油化工有限公司2024年防腐工业空调采购项目发包</w:t>
      </w:r>
    </w:p>
    <w:p w:rsidR="00B06890" w:rsidRDefault="00646000">
      <w:pPr>
        <w:tabs>
          <w:tab w:val="left" w:pos="709"/>
        </w:tabs>
        <w:spacing w:line="360" w:lineRule="auto"/>
        <w:ind w:firstLineChars="200" w:firstLine="480"/>
        <w:rPr>
          <w:sz w:val="24"/>
          <w:szCs w:val="24"/>
          <w:lang w:eastAsia="zh-CN"/>
        </w:rPr>
      </w:pPr>
      <w:r>
        <w:rPr>
          <w:sz w:val="24"/>
          <w:szCs w:val="24"/>
          <w:lang w:eastAsia="zh-CN"/>
        </w:rPr>
        <w:t>2.</w:t>
      </w:r>
      <w:r>
        <w:rPr>
          <w:rFonts w:hint="eastAsia"/>
          <w:sz w:val="24"/>
          <w:szCs w:val="24"/>
          <w:lang w:eastAsia="zh-CN"/>
        </w:rPr>
        <w:t>比选项目简要说明：</w:t>
      </w:r>
    </w:p>
    <w:p w:rsidR="00B06890" w:rsidRDefault="00646000">
      <w:pPr>
        <w:tabs>
          <w:tab w:val="left" w:pos="709"/>
        </w:tabs>
        <w:spacing w:line="360" w:lineRule="auto"/>
        <w:ind w:firstLineChars="200" w:firstLine="480"/>
        <w:rPr>
          <w:sz w:val="24"/>
          <w:szCs w:val="24"/>
          <w:lang w:eastAsia="zh-CN"/>
        </w:rPr>
      </w:pPr>
      <w:r>
        <w:rPr>
          <w:rFonts w:hint="eastAsia"/>
          <w:sz w:val="24"/>
          <w:szCs w:val="24"/>
          <w:lang w:eastAsia="zh-CN"/>
        </w:rPr>
        <w:t>PTA厂区各变电所分体式空调，为变电所内电气设备提供适宜的工作环境温度，保证电气设备的正常可靠运行。大部分空调自建厂投用至今已超过11年，使已达到设计使用年限。运行日久，其主要结构、机件陈旧。现有空调均为普通空调，空调处于全年365天×24小时/天的开机运行状态。压缩机处于长期工作状态容易损坏，会导致空调无法正常运行。现需采购防腐工业空调替换现有空调。</w:t>
      </w:r>
    </w:p>
    <w:p w:rsidR="00B06890" w:rsidRDefault="00646000">
      <w:pPr>
        <w:tabs>
          <w:tab w:val="left" w:pos="709"/>
        </w:tabs>
        <w:spacing w:line="360" w:lineRule="auto"/>
        <w:ind w:firstLineChars="200" w:firstLine="480"/>
        <w:rPr>
          <w:sz w:val="24"/>
          <w:szCs w:val="24"/>
          <w:lang w:eastAsia="zh-CN"/>
        </w:rPr>
      </w:pPr>
      <w:r>
        <w:rPr>
          <w:sz w:val="24"/>
          <w:szCs w:val="24"/>
          <w:lang w:eastAsia="zh-CN"/>
        </w:rPr>
        <w:t>3.工期要求</w:t>
      </w:r>
      <w:r>
        <w:rPr>
          <w:rFonts w:hint="eastAsia"/>
          <w:sz w:val="24"/>
          <w:szCs w:val="24"/>
          <w:lang w:eastAsia="zh-CN"/>
        </w:rPr>
        <w:t>：合同签订之日起，供应商派人上门安装。</w:t>
      </w:r>
    </w:p>
    <w:p w:rsidR="00B06890" w:rsidRDefault="00646000">
      <w:pPr>
        <w:tabs>
          <w:tab w:val="left" w:pos="709"/>
        </w:tabs>
        <w:spacing w:line="360" w:lineRule="auto"/>
        <w:ind w:firstLineChars="200" w:firstLine="480"/>
        <w:rPr>
          <w:lang w:eastAsia="zh-CN"/>
        </w:rPr>
      </w:pPr>
      <w:r>
        <w:rPr>
          <w:rFonts w:hint="eastAsia"/>
          <w:sz w:val="24"/>
          <w:szCs w:val="24"/>
          <w:lang w:eastAsia="zh-CN"/>
        </w:rPr>
        <w:t>4.施工范围：PTA厂区各变电所。</w:t>
      </w:r>
    </w:p>
    <w:p w:rsidR="00B06890" w:rsidRDefault="00646000">
      <w:pPr>
        <w:tabs>
          <w:tab w:val="left" w:pos="709"/>
        </w:tabs>
        <w:spacing w:line="360" w:lineRule="auto"/>
        <w:ind w:firstLineChars="200" w:firstLine="498"/>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B06890" w:rsidRDefault="0064600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B06890" w:rsidRDefault="0064600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B06890" w:rsidRDefault="0064600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B06890" w:rsidRDefault="00646000">
      <w:pPr>
        <w:autoSpaceDE/>
        <w:autoSpaceDN/>
        <w:spacing w:line="360" w:lineRule="auto"/>
        <w:ind w:leftChars="200" w:left="440"/>
        <w:rPr>
          <w:sz w:val="24"/>
          <w:szCs w:val="24"/>
          <w:lang w:eastAsia="zh-CN"/>
        </w:rPr>
      </w:pPr>
      <w:r>
        <w:rPr>
          <w:rFonts w:hint="eastAsia"/>
          <w:color w:val="000000" w:themeColor="text1"/>
          <w:sz w:val="24"/>
          <w:szCs w:val="24"/>
          <w:lang w:eastAsia="zh-CN"/>
        </w:rPr>
        <w:t>4.</w:t>
      </w:r>
      <w:r>
        <w:rPr>
          <w:rFonts w:hint="eastAsia"/>
          <w:sz w:val="24"/>
          <w:szCs w:val="24"/>
          <w:lang w:eastAsia="zh-CN"/>
        </w:rPr>
        <w:t>防腐空调应符合JB/T 9535《户内户外防腐电工产品环境技术要求》，有中国电器防腐蚀等级认证证书，国家认监委批准号:CNCA-R-2011-159，防腐蚀等级:WF2，适用于C5工业环境和海洋环境，满足化工环境下使用的防腐等级。</w:t>
      </w:r>
    </w:p>
    <w:p w:rsidR="00B06890" w:rsidRDefault="0064600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5.供应商需满足在中华人民共和国境内注册、具有独立承担民事责任能力的企业法人营业执照经营范围符合采购项目要求。</w:t>
      </w:r>
    </w:p>
    <w:p w:rsidR="00B06890" w:rsidRDefault="0064600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6.本案不接受联合体参选。</w:t>
      </w:r>
    </w:p>
    <w:p w:rsidR="00B06890" w:rsidRDefault="0064600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B06890" w:rsidRDefault="0064600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报名时间：2024年3月</w:t>
      </w:r>
      <w:r w:rsidR="00550846">
        <w:rPr>
          <w:color w:val="000000" w:themeColor="text1"/>
          <w:sz w:val="24"/>
          <w:szCs w:val="24"/>
          <w:lang w:eastAsia="zh-CN"/>
        </w:rPr>
        <w:t>8</w:t>
      </w:r>
      <w:r>
        <w:rPr>
          <w:rFonts w:hint="eastAsia"/>
          <w:color w:val="000000" w:themeColor="text1"/>
          <w:sz w:val="24"/>
          <w:szCs w:val="24"/>
          <w:lang w:eastAsia="zh-CN"/>
        </w:rPr>
        <w:t>日至2024年</w:t>
      </w:r>
      <w:r>
        <w:rPr>
          <w:color w:val="000000" w:themeColor="text1"/>
          <w:sz w:val="24"/>
          <w:szCs w:val="24"/>
          <w:lang w:eastAsia="zh-CN"/>
        </w:rPr>
        <w:t>3</w:t>
      </w:r>
      <w:r>
        <w:rPr>
          <w:rFonts w:hint="eastAsia"/>
          <w:color w:val="000000" w:themeColor="text1"/>
          <w:sz w:val="24"/>
          <w:szCs w:val="24"/>
          <w:lang w:eastAsia="zh-CN"/>
        </w:rPr>
        <w:t>月1</w:t>
      </w:r>
      <w:r w:rsidR="00550846">
        <w:rPr>
          <w:color w:val="000000" w:themeColor="text1"/>
          <w:sz w:val="24"/>
          <w:szCs w:val="24"/>
          <w:lang w:eastAsia="zh-CN"/>
        </w:rPr>
        <w:t>4</w:t>
      </w:r>
      <w:r>
        <w:rPr>
          <w:rFonts w:hint="eastAsia"/>
          <w:color w:val="000000" w:themeColor="text1"/>
          <w:sz w:val="24"/>
          <w:szCs w:val="24"/>
          <w:lang w:eastAsia="zh-CN"/>
        </w:rPr>
        <w:t>日（共7天）</w:t>
      </w:r>
    </w:p>
    <w:p w:rsidR="00B06890" w:rsidRDefault="0064600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报名方式：参选人在报名时间内将报名文件发送至邮箱zyhe@fhcpec.com.cn，报名</w:t>
      </w:r>
      <w:r>
        <w:rPr>
          <w:rFonts w:hint="eastAsia"/>
          <w:color w:val="000000" w:themeColor="text1"/>
          <w:sz w:val="24"/>
          <w:szCs w:val="24"/>
          <w:lang w:eastAsia="zh-CN"/>
        </w:rPr>
        <w:lastRenderedPageBreak/>
        <w:t>文件包含：</w:t>
      </w:r>
    </w:p>
    <w:p w:rsidR="00B06890" w:rsidRDefault="0064600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B06890" w:rsidRDefault="0064600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B06890" w:rsidRDefault="0064600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（3）资质文件及相关业绩；</w:t>
      </w:r>
    </w:p>
    <w:p w:rsidR="00B06890" w:rsidRDefault="00646000">
      <w:pPr>
        <w:tabs>
          <w:tab w:val="left" w:pos="709"/>
        </w:tabs>
        <w:spacing w:line="360" w:lineRule="auto"/>
        <w:ind w:firstLineChars="200" w:firstLine="480"/>
        <w:rPr>
          <w:lang w:eastAsia="zh-CN"/>
        </w:rPr>
      </w:pPr>
      <w:r>
        <w:rPr>
          <w:rFonts w:hint="eastAsia"/>
          <w:color w:val="000000" w:themeColor="text1"/>
          <w:sz w:val="24"/>
          <w:szCs w:val="24"/>
          <w:lang w:eastAsia="zh-CN"/>
        </w:rPr>
        <w:t>报名成功后，参选人须</w:t>
      </w:r>
      <w:r>
        <w:rPr>
          <w:rFonts w:asciiTheme="minorEastAsia" w:eastAsiaTheme="minorEastAsia" w:hAnsiTheme="minorEastAsia"/>
          <w:sz w:val="24"/>
          <w:szCs w:val="24"/>
          <w:lang w:eastAsia="zh-CN"/>
        </w:rPr>
        <w:t>自行赴施工地点详实勘查</w:t>
      </w:r>
      <w:r>
        <w:rPr>
          <w:rFonts w:asciiTheme="minorEastAsia" w:eastAsiaTheme="minorEastAsia" w:hAnsiTheme="minorEastAsia" w:hint="eastAsia"/>
          <w:sz w:val="24"/>
          <w:szCs w:val="24"/>
          <w:lang w:eastAsia="zh-CN"/>
        </w:rPr>
        <w:t>，</w:t>
      </w:r>
      <w:r>
        <w:rPr>
          <w:rFonts w:hint="eastAsia"/>
          <w:color w:val="000000" w:themeColor="text1"/>
          <w:sz w:val="24"/>
          <w:szCs w:val="24"/>
          <w:lang w:eastAsia="zh-CN"/>
        </w:rPr>
        <w:t>与现场技术人员进行前期技术交流，给出合理的修复方案。技术交流后经比选人技术人员确认合格后，参选人方可参与后续比选，未进行报名和技术交流确认的参选人不能参加比选。技术交流暂定为报名截止后15天内完成。</w:t>
      </w:r>
    </w:p>
    <w:p w:rsidR="00B06890" w:rsidRDefault="0064600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B06890" w:rsidRDefault="0064600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B06890" w:rsidRDefault="0064600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w:t>
      </w:r>
    </w:p>
    <w:p w:rsidR="00B06890" w:rsidRDefault="0064600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rsidR="00B06890" w:rsidRDefault="0064600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五、参选保证金</w:t>
      </w:r>
    </w:p>
    <w:p w:rsidR="00B06890" w:rsidRDefault="00646000">
      <w:pPr>
        <w:widowControl/>
        <w:autoSpaceDE/>
        <w:autoSpaceDN/>
        <w:spacing w:line="360" w:lineRule="auto"/>
        <w:ind w:firstLineChars="200"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1、参选保证金的金额为：人民币壹万陆仟捌佰元整（￥16800.00元）；</w:t>
      </w:r>
    </w:p>
    <w:p w:rsidR="00B06890" w:rsidRDefault="0064600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06890" w:rsidRDefault="0064600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3、参选保证金提交的方式：</w:t>
      </w:r>
      <w:r>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06890" w:rsidRDefault="0064600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4、参选保证金指定账户：</w:t>
      </w:r>
    </w:p>
    <w:p w:rsidR="00B06890" w:rsidRDefault="0064600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开户名称：福建福海创石油化工有限公司 </w:t>
      </w:r>
    </w:p>
    <w:p w:rsidR="00B06890" w:rsidRDefault="0064600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开户银行：</w:t>
      </w:r>
      <w:r>
        <w:rPr>
          <w:rFonts w:hint="eastAsia"/>
          <w:sz w:val="24"/>
          <w:szCs w:val="24"/>
          <w:lang w:eastAsia="zh-CN"/>
        </w:rPr>
        <w:t>中国银行漳州古雷经济开发区支行</w:t>
      </w:r>
    </w:p>
    <w:p w:rsidR="00B06890" w:rsidRDefault="0064600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帐   号：</w:t>
      </w:r>
      <w:r>
        <w:rPr>
          <w:rFonts w:hint="eastAsia"/>
          <w:sz w:val="24"/>
          <w:szCs w:val="24"/>
          <w:lang w:eastAsia="zh-CN"/>
        </w:rPr>
        <w:t>406574816628</w:t>
      </w:r>
    </w:p>
    <w:p w:rsidR="00B06890" w:rsidRDefault="0064600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cs="Arial" w:hint="eastAsia"/>
          <w:b/>
          <w:bCs/>
          <w:color w:val="333333"/>
          <w:sz w:val="24"/>
          <w:szCs w:val="24"/>
          <w:lang w:eastAsia="zh-CN"/>
        </w:rPr>
        <w:t>2024年防腐工业空调采购项目</w:t>
      </w:r>
      <w:r>
        <w:rPr>
          <w:rFonts w:asciiTheme="majorEastAsia" w:eastAsiaTheme="majorEastAsia" w:hAnsiTheme="majorEastAsia" w:cs="Arial" w:hint="eastAsia"/>
          <w:b/>
          <w:color w:val="333333"/>
          <w:sz w:val="24"/>
          <w:szCs w:val="24"/>
          <w:lang w:eastAsia="zh-CN"/>
        </w:rPr>
        <w:t>参选保证金</w:t>
      </w:r>
    </w:p>
    <w:p w:rsidR="00B06890" w:rsidRDefault="0064600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参选保证金有效期：90日历天。</w:t>
      </w:r>
    </w:p>
    <w:p w:rsidR="00B06890" w:rsidRDefault="00646000">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B06890" w:rsidRDefault="00646000">
      <w:pPr>
        <w:pStyle w:val="aa"/>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5.对于未能按要求提交保证金的参选文件，比选单位可以视为不符合上面比选要求而予以拒绝；</w:t>
      </w:r>
    </w:p>
    <w:p w:rsidR="00B06890" w:rsidRDefault="00646000">
      <w:pPr>
        <w:pStyle w:val="aa"/>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6.</w:t>
      </w:r>
      <w:r>
        <w:rPr>
          <w:rFonts w:asciiTheme="majorEastAsia" w:eastAsiaTheme="majorEastAsia" w:hAnsiTheme="majorEastAsia" w:hint="eastAsia"/>
          <w:spacing w:val="8"/>
          <w:lang w:eastAsia="zh-CN"/>
        </w:rPr>
        <w:t xml:space="preserve"> 本项目比选结束后，未中选的参选人其所递交的参选保证金将于本项目合同签</w:t>
      </w:r>
      <w:r>
        <w:rPr>
          <w:rFonts w:asciiTheme="majorEastAsia" w:eastAsiaTheme="majorEastAsia" w:hAnsiTheme="majorEastAsia" w:hint="eastAsia"/>
          <w:spacing w:val="8"/>
          <w:lang w:eastAsia="zh-CN"/>
        </w:rPr>
        <w:lastRenderedPageBreak/>
        <w:t>订后退回至参选人</w:t>
      </w:r>
      <w:r>
        <w:rPr>
          <w:rFonts w:asciiTheme="majorEastAsia" w:eastAsiaTheme="majorEastAsia" w:hAnsiTheme="majorEastAsia" w:hint="eastAsia"/>
          <w:lang w:eastAsia="zh-CN"/>
        </w:rPr>
        <w:t>基本账户</w:t>
      </w:r>
      <w:r>
        <w:rPr>
          <w:rFonts w:asciiTheme="majorEastAsia" w:eastAsiaTheme="majorEastAsia" w:hAnsiTheme="majorEastAsia" w:hint="eastAsia"/>
          <w:spacing w:val="8"/>
          <w:lang w:eastAsia="zh-CN"/>
        </w:rPr>
        <w:t>（无息）</w:t>
      </w:r>
      <w:r>
        <w:rPr>
          <w:rFonts w:asciiTheme="majorEastAsia" w:eastAsiaTheme="majorEastAsia" w:hAnsiTheme="majorEastAsia" w:hint="eastAsia"/>
          <w:lang w:eastAsia="zh-CN"/>
        </w:rPr>
        <w:t>，最迟不超过规定的比选有效期满后的20天；</w:t>
      </w:r>
    </w:p>
    <w:p w:rsidR="00B06890" w:rsidRDefault="00646000">
      <w:pPr>
        <w:pStyle w:val="aa"/>
        <w:spacing w:line="360" w:lineRule="auto"/>
        <w:ind w:right="121" w:firstLineChars="200" w:firstLine="480"/>
        <w:jc w:val="both"/>
        <w:rPr>
          <w:rFonts w:asciiTheme="majorEastAsia" w:eastAsiaTheme="majorEastAsia" w:hAnsiTheme="majorEastAsia"/>
          <w:color w:val="000000" w:themeColor="text1"/>
          <w:lang w:eastAsia="zh-CN"/>
        </w:rPr>
      </w:pPr>
      <w:r>
        <w:rPr>
          <w:rFonts w:asciiTheme="majorEastAsia" w:eastAsiaTheme="majorEastAsia" w:hAnsiTheme="majorEastAsia" w:hint="eastAsia"/>
          <w:lang w:eastAsia="zh-CN"/>
        </w:rPr>
        <w:t>7.中选者的参选保证金（无息），将在合同签订后自动转为履约保证金，将于合同周期完成后1</w:t>
      </w:r>
      <w:r>
        <w:rPr>
          <w:rFonts w:asciiTheme="majorEastAsia" w:eastAsiaTheme="majorEastAsia" w:hAnsiTheme="majorEastAsia"/>
          <w:lang w:eastAsia="zh-CN"/>
        </w:rPr>
        <w:t>5</w:t>
      </w:r>
      <w:r>
        <w:rPr>
          <w:rFonts w:asciiTheme="majorEastAsia" w:eastAsiaTheme="majorEastAsia" w:hAnsiTheme="majorEastAsia" w:hint="eastAsia"/>
          <w:lang w:eastAsia="zh-CN"/>
        </w:rPr>
        <w:t>个工作日内，甲方无息退还履约保证金；</w:t>
      </w:r>
    </w:p>
    <w:p w:rsidR="00B06890" w:rsidRDefault="00646000">
      <w:pPr>
        <w:pStyle w:val="aa"/>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8.如有下列情况发生，将被没收参选保证金：</w:t>
      </w:r>
    </w:p>
    <w:p w:rsidR="00B06890" w:rsidRDefault="00646000">
      <w:pPr>
        <w:pStyle w:val="aa"/>
        <w:spacing w:line="360" w:lineRule="auto"/>
        <w:ind w:right="12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（1）参选单位在参选有效期内撤回参选文件；</w:t>
      </w:r>
    </w:p>
    <w:p w:rsidR="00B06890" w:rsidRDefault="00646000">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hint="eastAsia"/>
          <w:sz w:val="24"/>
          <w:szCs w:val="24"/>
          <w:lang w:eastAsia="zh-CN"/>
        </w:rPr>
        <w:t>（2）参选单位未能按接到中标通知书后规定的时间内签定合同。</w:t>
      </w:r>
    </w:p>
    <w:p w:rsidR="00B06890" w:rsidRDefault="00B06890">
      <w:pPr>
        <w:pStyle w:val="aa"/>
        <w:spacing w:line="360" w:lineRule="auto"/>
        <w:ind w:right="121"/>
        <w:jc w:val="both"/>
        <w:rPr>
          <w:lang w:eastAsia="zh-CN"/>
        </w:rPr>
      </w:pPr>
    </w:p>
    <w:p w:rsidR="00B06890" w:rsidRDefault="00646000">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B06890" w:rsidRDefault="00646000">
      <w:pPr>
        <w:pStyle w:val="aa"/>
        <w:spacing w:line="360" w:lineRule="auto"/>
        <w:ind w:right="121" w:firstLineChars="200" w:firstLine="480"/>
        <w:jc w:val="both"/>
        <w:rPr>
          <w:lang w:eastAsia="zh-CN"/>
        </w:rPr>
      </w:pPr>
      <w:r>
        <w:rPr>
          <w:rFonts w:hint="eastAsia"/>
          <w:lang w:eastAsia="zh-CN"/>
        </w:rPr>
        <w:t>商务联系人：何震洋 电话：15259232765 邮箱：</w:t>
      </w:r>
      <w:hyperlink r:id="rId11" w:history="1">
        <w:r>
          <w:rPr>
            <w:rFonts w:hint="eastAsia"/>
            <w:lang w:eastAsia="zh-CN"/>
          </w:rPr>
          <w:t>zyhe@fhcpec.com.cn</w:t>
        </w:r>
      </w:hyperlink>
    </w:p>
    <w:p w:rsidR="00B06890" w:rsidRDefault="00646000">
      <w:pPr>
        <w:pStyle w:val="aa"/>
        <w:spacing w:line="360" w:lineRule="auto"/>
        <w:ind w:right="121"/>
        <w:jc w:val="both"/>
        <w:rPr>
          <w:lang w:eastAsia="zh-CN"/>
        </w:rPr>
      </w:pPr>
      <w:r>
        <w:rPr>
          <w:rFonts w:hint="eastAsia"/>
          <w:lang w:eastAsia="zh-CN"/>
        </w:rPr>
        <w:t xml:space="preserve">    技术联系人：曾群榕 电话：19959614757 邮箱：466106383@qq.com</w:t>
      </w:r>
    </w:p>
    <w:p w:rsidR="00B06890" w:rsidRDefault="00646000">
      <w:pPr>
        <w:pStyle w:val="aa"/>
        <w:spacing w:line="360" w:lineRule="auto"/>
        <w:ind w:right="121" w:firstLineChars="200" w:firstLine="480"/>
        <w:jc w:val="both"/>
        <w:rPr>
          <w:lang w:eastAsia="zh-CN"/>
        </w:rPr>
      </w:pPr>
      <w:r>
        <w:rPr>
          <w:rFonts w:hint="eastAsia"/>
          <w:lang w:eastAsia="zh-CN"/>
        </w:rPr>
        <w:t xml:space="preserve">纪检监察室电话：0596-6311774 </w:t>
      </w:r>
    </w:p>
    <w:p w:rsidR="00B06890" w:rsidRDefault="00646000">
      <w:pPr>
        <w:pStyle w:val="aa"/>
        <w:spacing w:line="360" w:lineRule="auto"/>
        <w:ind w:right="121" w:firstLineChars="200" w:firstLine="480"/>
        <w:jc w:val="both"/>
        <w:rPr>
          <w:lang w:eastAsia="zh-CN"/>
        </w:rPr>
      </w:pPr>
      <w:r>
        <w:rPr>
          <w:rFonts w:hint="eastAsia"/>
          <w:lang w:eastAsia="zh-CN"/>
        </w:rPr>
        <w:t>联系地址：漳州市漳浦县杜浔镇杜昌路9号</w:t>
      </w:r>
    </w:p>
    <w:p w:rsidR="00B06890" w:rsidRDefault="00646000">
      <w:pPr>
        <w:pStyle w:val="aa"/>
        <w:spacing w:line="360" w:lineRule="auto"/>
        <w:ind w:right="121" w:firstLineChars="200" w:firstLine="480"/>
        <w:jc w:val="both"/>
        <w:rPr>
          <w:lang w:eastAsia="zh-CN"/>
        </w:rPr>
      </w:pPr>
      <w:r>
        <w:rPr>
          <w:rFonts w:hint="eastAsia"/>
          <w:lang w:eastAsia="zh-CN"/>
        </w:rPr>
        <w:t>邮编：363216</w:t>
      </w:r>
    </w:p>
    <w:p w:rsidR="00B06890" w:rsidRDefault="00B06890">
      <w:pPr>
        <w:spacing w:line="360" w:lineRule="auto"/>
        <w:rPr>
          <w:sz w:val="24"/>
          <w:szCs w:val="24"/>
          <w:lang w:eastAsia="zh-CN"/>
        </w:rPr>
      </w:pPr>
    </w:p>
    <w:p w:rsidR="00B06890" w:rsidRDefault="00646000">
      <w:pPr>
        <w:spacing w:line="360" w:lineRule="auto"/>
        <w:ind w:firstLineChars="200" w:firstLine="480"/>
        <w:rPr>
          <w:color w:val="000000" w:themeColor="text1"/>
          <w:sz w:val="24"/>
          <w:szCs w:val="24"/>
          <w:lang w:eastAsia="zh-CN"/>
        </w:rPr>
      </w:pPr>
      <w:r>
        <w:rPr>
          <w:rFonts w:hint="eastAsia"/>
          <w:sz w:val="24"/>
          <w:szCs w:val="24"/>
          <w:lang w:eastAsia="zh-CN"/>
        </w:rPr>
        <w:t xml:space="preserve">                                          </w:t>
      </w:r>
    </w:p>
    <w:p w:rsidR="00B06890" w:rsidRDefault="00B06890">
      <w:pPr>
        <w:pStyle w:val="11"/>
        <w:tabs>
          <w:tab w:val="left" w:pos="1262"/>
        </w:tabs>
        <w:spacing w:line="360" w:lineRule="auto"/>
        <w:ind w:left="0" w:right="108"/>
        <w:jc w:val="center"/>
        <w:rPr>
          <w:sz w:val="24"/>
          <w:szCs w:val="24"/>
          <w:lang w:eastAsia="zh-CN"/>
        </w:rPr>
      </w:pPr>
    </w:p>
    <w:p w:rsidR="00B06890" w:rsidRDefault="00B06890">
      <w:pPr>
        <w:rPr>
          <w:lang w:eastAsia="zh-CN"/>
        </w:rPr>
      </w:pP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64600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B06890" w:rsidRDefault="0064600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B06890" w:rsidRDefault="00646000">
      <w:pPr>
        <w:pStyle w:val="aa"/>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福建福海创石油化工有限公司2024年防腐工业空调采购项目发包</w:t>
      </w:r>
    </w:p>
    <w:p w:rsidR="00B06890" w:rsidRDefault="00646000">
      <w:pPr>
        <w:pStyle w:val="aa"/>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rsidR="00B06890" w:rsidRDefault="00646000">
      <w:pPr>
        <w:pStyle w:val="aa"/>
        <w:spacing w:line="360" w:lineRule="auto"/>
        <w:ind w:right="121"/>
        <w:jc w:val="both"/>
        <w:rPr>
          <w:lang w:eastAsia="zh-CN"/>
        </w:rPr>
      </w:pPr>
      <w:r>
        <w:rPr>
          <w:rFonts w:hint="eastAsia"/>
          <w:lang w:eastAsia="zh-CN"/>
        </w:rPr>
        <w:t xml:space="preserve">    3.承包方式：</w:t>
      </w:r>
      <w:r>
        <w:rPr>
          <w:rFonts w:hint="eastAsia"/>
          <w:color w:val="000000" w:themeColor="text1"/>
          <w:lang w:eastAsia="zh-CN"/>
        </w:rPr>
        <w:t>含税固定总价包干。</w:t>
      </w:r>
    </w:p>
    <w:p w:rsidR="00B06890" w:rsidRDefault="00646000">
      <w:pPr>
        <w:pStyle w:val="aa"/>
        <w:spacing w:line="360" w:lineRule="auto"/>
        <w:ind w:right="121"/>
        <w:jc w:val="both"/>
        <w:rPr>
          <w:lang w:eastAsia="zh-CN"/>
        </w:rPr>
      </w:pPr>
      <w:r>
        <w:rPr>
          <w:rFonts w:hint="eastAsia"/>
          <w:lang w:eastAsia="zh-CN"/>
        </w:rPr>
        <w:t xml:space="preserve">    4.项目工作范围及技术要求：见附件报价单及验收要求</w:t>
      </w:r>
    </w:p>
    <w:p w:rsidR="00B06890" w:rsidRDefault="00646000">
      <w:pPr>
        <w:pStyle w:val="aa"/>
        <w:spacing w:line="360" w:lineRule="auto"/>
        <w:ind w:right="121"/>
        <w:jc w:val="both"/>
        <w:rPr>
          <w:lang w:eastAsia="zh-CN"/>
        </w:rPr>
      </w:pPr>
      <w:r>
        <w:rPr>
          <w:rFonts w:hint="eastAsia"/>
          <w:lang w:eastAsia="zh-CN"/>
        </w:rPr>
        <w:t xml:space="preserve">    5.项目联系人</w:t>
      </w:r>
    </w:p>
    <w:p w:rsidR="00B06890" w:rsidRDefault="00646000">
      <w:pPr>
        <w:pStyle w:val="aa"/>
        <w:spacing w:line="360" w:lineRule="auto"/>
        <w:ind w:right="121" w:firstLineChars="200" w:firstLine="480"/>
        <w:jc w:val="both"/>
        <w:rPr>
          <w:lang w:eastAsia="zh-CN"/>
        </w:rPr>
      </w:pPr>
      <w:r>
        <w:rPr>
          <w:rFonts w:hint="eastAsia"/>
          <w:lang w:eastAsia="zh-CN"/>
        </w:rPr>
        <w:t>商务联系人：何震洋 电话：15259232765 邮箱：</w:t>
      </w:r>
      <w:hyperlink r:id="rId12" w:history="1">
        <w:r>
          <w:rPr>
            <w:rFonts w:hint="eastAsia"/>
            <w:lang w:eastAsia="zh-CN"/>
          </w:rPr>
          <w:t>zyhe@fhcpec.com.cn</w:t>
        </w:r>
      </w:hyperlink>
    </w:p>
    <w:p w:rsidR="00B06890" w:rsidRDefault="00646000">
      <w:pPr>
        <w:pStyle w:val="aa"/>
        <w:spacing w:line="360" w:lineRule="auto"/>
        <w:ind w:right="121"/>
        <w:jc w:val="both"/>
        <w:rPr>
          <w:lang w:eastAsia="zh-CN"/>
        </w:rPr>
      </w:pPr>
      <w:r>
        <w:rPr>
          <w:rFonts w:hint="eastAsia"/>
          <w:lang w:eastAsia="zh-CN"/>
        </w:rPr>
        <w:t xml:space="preserve">    技术联系人：曾群榕 电话：19959614757 邮箱：466106383@qq.com</w:t>
      </w:r>
    </w:p>
    <w:p w:rsidR="00B06890" w:rsidRDefault="0064600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B06890" w:rsidRDefault="0064600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B06890" w:rsidRDefault="0064600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B06890" w:rsidRDefault="0064600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rsidR="00B06890" w:rsidRDefault="0064600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B06890" w:rsidRDefault="0064600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B06890" w:rsidRDefault="0064600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B06890" w:rsidRDefault="0064600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B06890" w:rsidRDefault="0064600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B06890" w:rsidRDefault="0064600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B06890" w:rsidRDefault="0064600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B06890" w:rsidRDefault="0064600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B06890" w:rsidRDefault="0064600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B06890" w:rsidRDefault="0064600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B06890" w:rsidRDefault="00646000">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B06890" w:rsidRDefault="0064600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B06890" w:rsidRDefault="0064600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B06890" w:rsidRDefault="0064600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B06890" w:rsidRDefault="0064600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4.防腐空调应符合JB/T 9535《户内户外防腐电工产品环境技术要求》，有中国电器防腐蚀等级认证证书，国家认监委批准号:CNCA-R-2011-159，防腐蚀等级:WF2，适用于C5工业环境和海洋环境，满足化工环境下使用的防腐等级。</w:t>
      </w:r>
    </w:p>
    <w:p w:rsidR="00B06890" w:rsidRDefault="0064600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5.供应商需满足在中华人民共和国境内注册、具有独立承担民事责任能力的企业法人营业执照经营范围符合采购项目要求。</w:t>
      </w:r>
    </w:p>
    <w:p w:rsidR="00B06890" w:rsidRDefault="0064600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6.本案不接受联合体参选。</w:t>
      </w:r>
    </w:p>
    <w:p w:rsidR="00B06890" w:rsidRDefault="00646000">
      <w:pPr>
        <w:pStyle w:val="aa"/>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rsidR="00B06890" w:rsidRDefault="00646000">
      <w:pPr>
        <w:widowControl/>
        <w:autoSpaceDE/>
        <w:autoSpaceDN/>
        <w:spacing w:line="360" w:lineRule="auto"/>
        <w:ind w:firstLineChars="200"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1、参选保证金的金额为：人民币壹万陆仟捌佰元整（￥16800.00元）；</w:t>
      </w:r>
    </w:p>
    <w:p w:rsidR="00B06890" w:rsidRDefault="0064600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06890" w:rsidRDefault="0064600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3、参选保证金提交的方式：</w:t>
      </w:r>
      <w:r>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06890" w:rsidRDefault="0064600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4、参选保证金指定账户：</w:t>
      </w:r>
    </w:p>
    <w:p w:rsidR="00B06890" w:rsidRDefault="0064600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开户名称：福建福海创石油化工有限公司 </w:t>
      </w:r>
    </w:p>
    <w:p w:rsidR="00B06890" w:rsidRDefault="0064600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开户银行：</w:t>
      </w:r>
      <w:r>
        <w:rPr>
          <w:rFonts w:hint="eastAsia"/>
          <w:sz w:val="24"/>
          <w:szCs w:val="24"/>
          <w:lang w:eastAsia="zh-CN"/>
        </w:rPr>
        <w:t>中国银行漳州古雷经济开发区支行</w:t>
      </w:r>
    </w:p>
    <w:p w:rsidR="00B06890" w:rsidRDefault="0064600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帐   号：</w:t>
      </w:r>
      <w:r>
        <w:rPr>
          <w:rFonts w:hint="eastAsia"/>
          <w:sz w:val="24"/>
          <w:szCs w:val="24"/>
          <w:lang w:eastAsia="zh-CN"/>
        </w:rPr>
        <w:t>406574816628</w:t>
      </w:r>
    </w:p>
    <w:p w:rsidR="00B06890" w:rsidRDefault="0064600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cs="Arial" w:hint="eastAsia"/>
          <w:b/>
          <w:bCs/>
          <w:color w:val="333333"/>
          <w:sz w:val="24"/>
          <w:szCs w:val="24"/>
          <w:lang w:eastAsia="zh-CN"/>
        </w:rPr>
        <w:t>2024年防腐工业空调采购项目</w:t>
      </w:r>
      <w:r>
        <w:rPr>
          <w:rFonts w:asciiTheme="majorEastAsia" w:eastAsiaTheme="majorEastAsia" w:hAnsiTheme="majorEastAsia" w:cs="Arial" w:hint="eastAsia"/>
          <w:b/>
          <w:color w:val="333333"/>
          <w:sz w:val="24"/>
          <w:szCs w:val="24"/>
          <w:lang w:eastAsia="zh-CN"/>
        </w:rPr>
        <w:t>参选保证金</w:t>
      </w:r>
    </w:p>
    <w:p w:rsidR="00B06890" w:rsidRDefault="0064600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参选保证金有效期：90日历天。</w:t>
      </w:r>
    </w:p>
    <w:p w:rsidR="00B06890" w:rsidRDefault="00646000">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B06890" w:rsidRDefault="00646000">
      <w:pPr>
        <w:pStyle w:val="aa"/>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lastRenderedPageBreak/>
        <w:t>5.对于未能按要求提交保证金的参选文件，比选单位可以视为不符合上面比选要求而予以拒绝；</w:t>
      </w:r>
    </w:p>
    <w:p w:rsidR="00B06890" w:rsidRDefault="00646000">
      <w:pPr>
        <w:pStyle w:val="aa"/>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6.</w:t>
      </w:r>
      <w:r>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Pr>
          <w:rFonts w:asciiTheme="majorEastAsia" w:eastAsiaTheme="majorEastAsia" w:hAnsiTheme="majorEastAsia" w:hint="eastAsia"/>
          <w:lang w:eastAsia="zh-CN"/>
        </w:rPr>
        <w:t>基本账户</w:t>
      </w:r>
      <w:r>
        <w:rPr>
          <w:rFonts w:asciiTheme="majorEastAsia" w:eastAsiaTheme="majorEastAsia" w:hAnsiTheme="majorEastAsia" w:hint="eastAsia"/>
          <w:spacing w:val="8"/>
          <w:lang w:eastAsia="zh-CN"/>
        </w:rPr>
        <w:t>（无息）</w:t>
      </w:r>
      <w:r>
        <w:rPr>
          <w:rFonts w:asciiTheme="majorEastAsia" w:eastAsiaTheme="majorEastAsia" w:hAnsiTheme="majorEastAsia" w:hint="eastAsia"/>
          <w:lang w:eastAsia="zh-CN"/>
        </w:rPr>
        <w:t>，最迟不超过规定的比选有效期满后的20天；</w:t>
      </w:r>
    </w:p>
    <w:p w:rsidR="00B06890" w:rsidRDefault="00646000">
      <w:pPr>
        <w:pStyle w:val="aa"/>
        <w:spacing w:line="360" w:lineRule="auto"/>
        <w:ind w:right="121" w:firstLineChars="200" w:firstLine="480"/>
        <w:jc w:val="both"/>
        <w:rPr>
          <w:rFonts w:asciiTheme="majorEastAsia" w:eastAsiaTheme="majorEastAsia" w:hAnsiTheme="majorEastAsia"/>
          <w:color w:val="000000" w:themeColor="text1"/>
          <w:lang w:eastAsia="zh-CN"/>
        </w:rPr>
      </w:pPr>
      <w:r>
        <w:rPr>
          <w:rFonts w:asciiTheme="majorEastAsia" w:eastAsiaTheme="majorEastAsia" w:hAnsiTheme="majorEastAsia" w:hint="eastAsia"/>
          <w:lang w:eastAsia="zh-CN"/>
        </w:rPr>
        <w:t>7.中选者的参选保证金（无息），将在合同签订后自动转为履约保证金，将于合同周期完成后1</w:t>
      </w:r>
      <w:r>
        <w:rPr>
          <w:rFonts w:asciiTheme="majorEastAsia" w:eastAsiaTheme="majorEastAsia" w:hAnsiTheme="majorEastAsia"/>
          <w:lang w:eastAsia="zh-CN"/>
        </w:rPr>
        <w:t>5</w:t>
      </w:r>
      <w:r>
        <w:rPr>
          <w:rFonts w:asciiTheme="majorEastAsia" w:eastAsiaTheme="majorEastAsia" w:hAnsiTheme="majorEastAsia" w:hint="eastAsia"/>
          <w:lang w:eastAsia="zh-CN"/>
        </w:rPr>
        <w:t>个工作日内，甲方无息退还履约保证金；</w:t>
      </w:r>
    </w:p>
    <w:p w:rsidR="00B06890" w:rsidRDefault="00646000">
      <w:pPr>
        <w:pStyle w:val="aa"/>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8.如有下列情况发生，将被没收参选保证金：</w:t>
      </w:r>
    </w:p>
    <w:p w:rsidR="00B06890" w:rsidRDefault="00646000">
      <w:pPr>
        <w:pStyle w:val="aa"/>
        <w:spacing w:line="360" w:lineRule="auto"/>
        <w:ind w:right="12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（1）参选单位在参选有效期内撤回参选文件；</w:t>
      </w:r>
    </w:p>
    <w:p w:rsidR="00B06890" w:rsidRDefault="00646000">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hint="eastAsia"/>
          <w:sz w:val="24"/>
          <w:szCs w:val="24"/>
          <w:lang w:eastAsia="zh-CN"/>
        </w:rPr>
        <w:t>（2）参选单位未能按接到中标通知书后规定的时间内签定合同。</w:t>
      </w:r>
    </w:p>
    <w:p w:rsidR="00B06890" w:rsidRDefault="00646000">
      <w:pPr>
        <w:spacing w:before="15" w:line="360" w:lineRule="auto"/>
        <w:ind w:firstLineChars="200" w:firstLine="536"/>
        <w:rPr>
          <w:b/>
          <w:w w:val="95"/>
          <w:sz w:val="28"/>
          <w:lang w:eastAsia="zh-CN"/>
        </w:rPr>
      </w:pPr>
      <w:r>
        <w:rPr>
          <w:b/>
          <w:w w:val="95"/>
          <w:sz w:val="28"/>
          <w:lang w:eastAsia="zh-CN"/>
        </w:rPr>
        <w:t>八、参选文件的递交</w:t>
      </w:r>
      <w:r>
        <w:rPr>
          <w:rFonts w:hint="eastAsia"/>
          <w:b/>
          <w:w w:val="95"/>
          <w:sz w:val="28"/>
          <w:lang w:eastAsia="zh-CN"/>
        </w:rPr>
        <w:t>：</w:t>
      </w:r>
    </w:p>
    <w:p w:rsidR="00B06890" w:rsidRDefault="00646000">
      <w:pPr>
        <w:pStyle w:val="21"/>
        <w:tabs>
          <w:tab w:val="left" w:pos="6879"/>
        </w:tabs>
        <w:spacing w:before="107" w:line="321" w:lineRule="auto"/>
        <w:ind w:left="0" w:right="106" w:firstLineChars="200" w:firstLine="482"/>
        <w:rPr>
          <w:lang w:eastAsia="zh-CN"/>
        </w:rPr>
      </w:pPr>
      <w:r>
        <w:rPr>
          <w:lang w:eastAsia="zh-CN"/>
        </w:rPr>
        <w:t>1.参选文件递交的截止时间</w:t>
      </w:r>
      <w:r>
        <w:rPr>
          <w:rFonts w:hint="eastAsia"/>
          <w:color w:val="000000" w:themeColor="text1"/>
          <w:lang w:eastAsia="zh-CN"/>
        </w:rPr>
        <w:t>：2024年3月1</w:t>
      </w:r>
      <w:r w:rsidR="00550846">
        <w:rPr>
          <w:color w:val="000000" w:themeColor="text1"/>
          <w:lang w:eastAsia="zh-CN"/>
        </w:rPr>
        <w:t>5</w:t>
      </w:r>
      <w:r>
        <w:rPr>
          <w:rFonts w:hint="eastAsia"/>
          <w:color w:val="000000" w:themeColor="text1"/>
          <w:lang w:eastAsia="zh-CN"/>
        </w:rPr>
        <w:t>日15时0分。</w:t>
      </w:r>
    </w:p>
    <w:p w:rsidR="00B06890" w:rsidRDefault="00646000">
      <w:pPr>
        <w:pStyle w:val="21"/>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何震洋  </w:t>
      </w:r>
      <w:r>
        <w:rPr>
          <w:spacing w:val="-6"/>
          <w:lang w:eastAsia="zh-CN"/>
        </w:rPr>
        <w:t xml:space="preserve"> </w:t>
      </w:r>
      <w:r>
        <w:rPr>
          <w:lang w:eastAsia="zh-CN"/>
        </w:rPr>
        <w:t>联系电话</w:t>
      </w:r>
      <w:r>
        <w:rPr>
          <w:spacing w:val="-4"/>
          <w:lang w:eastAsia="zh-CN"/>
        </w:rPr>
        <w:t>：</w:t>
      </w:r>
      <w:r>
        <w:rPr>
          <w:rFonts w:hint="eastAsia"/>
          <w:spacing w:val="-4"/>
          <w:lang w:eastAsia="zh-CN"/>
        </w:rPr>
        <w:t>15259232765 。</w:t>
      </w:r>
    </w:p>
    <w:p w:rsidR="00B06890" w:rsidRDefault="00646000">
      <w:pPr>
        <w:pStyle w:val="21"/>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w:t>
      </w:r>
      <w:bookmarkStart w:id="0" w:name="_GoBack"/>
      <w:bookmarkEnd w:id="0"/>
      <w:r>
        <w:rPr>
          <w:lang w:eastAsia="zh-CN"/>
        </w:rPr>
        <w:t>他快递不能保证送达目的地。</w:t>
      </w:r>
    </w:p>
    <w:p w:rsidR="00B06890" w:rsidRDefault="0064600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B06890" w:rsidRDefault="0064600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B06890" w:rsidRDefault="0064600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B06890" w:rsidRDefault="0064600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B06890" w:rsidRDefault="00646000">
      <w:pPr>
        <w:spacing w:before="15" w:line="360" w:lineRule="auto"/>
        <w:ind w:firstLineChars="200" w:firstLine="536"/>
        <w:rPr>
          <w:b/>
          <w:w w:val="95"/>
          <w:sz w:val="28"/>
          <w:lang w:eastAsia="zh-CN"/>
        </w:rPr>
      </w:pPr>
      <w:r>
        <w:rPr>
          <w:b/>
          <w:w w:val="95"/>
          <w:sz w:val="28"/>
          <w:lang w:eastAsia="zh-CN"/>
        </w:rPr>
        <w:t xml:space="preserve"> </w:t>
      </w:r>
    </w:p>
    <w:p w:rsidR="00B06890" w:rsidRDefault="00646000">
      <w:pPr>
        <w:pStyle w:val="21"/>
        <w:tabs>
          <w:tab w:val="left" w:pos="6879"/>
        </w:tabs>
        <w:spacing w:before="107" w:line="321" w:lineRule="auto"/>
        <w:ind w:left="0" w:right="106"/>
        <w:rPr>
          <w:lang w:eastAsia="zh-CN"/>
        </w:rPr>
      </w:pPr>
      <w:r>
        <w:rPr>
          <w:rFonts w:hint="eastAsia"/>
          <w:lang w:eastAsia="zh-CN"/>
        </w:rPr>
        <w:t xml:space="preserve">   </w:t>
      </w:r>
    </w:p>
    <w:p w:rsidR="00B06890" w:rsidRDefault="00B06890">
      <w:pPr>
        <w:spacing w:line="321" w:lineRule="auto"/>
        <w:jc w:val="both"/>
        <w:rPr>
          <w:lang w:eastAsia="zh-CN"/>
        </w:rPr>
        <w:sectPr w:rsidR="00B06890">
          <w:pgSz w:w="11910" w:h="16840"/>
          <w:pgMar w:top="1420" w:right="1140" w:bottom="740" w:left="1300" w:header="0" w:footer="551" w:gutter="0"/>
          <w:cols w:space="720"/>
        </w:sectPr>
      </w:pPr>
    </w:p>
    <w:p w:rsidR="00B06890" w:rsidRDefault="0064600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B06890" w:rsidRDefault="00646000">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rsidR="00B06890" w:rsidRDefault="00646000">
      <w:pPr>
        <w:pStyle w:val="aa"/>
        <w:spacing w:line="360" w:lineRule="auto"/>
        <w:ind w:right="121" w:firstLineChars="200" w:firstLine="480"/>
        <w:jc w:val="both"/>
        <w:rPr>
          <w:lang w:eastAsia="zh-CN"/>
        </w:rPr>
      </w:pPr>
      <w:r>
        <w:rPr>
          <w:rFonts w:hint="eastAsia"/>
          <w:lang w:eastAsia="zh-CN"/>
        </w:rPr>
        <w:t>技术参选文件，见附件格式，胶装。</w:t>
      </w:r>
    </w:p>
    <w:p w:rsidR="00B06890" w:rsidRDefault="00646000">
      <w:pPr>
        <w:pStyle w:val="aa"/>
        <w:spacing w:line="360" w:lineRule="auto"/>
        <w:ind w:right="121" w:firstLineChars="200" w:firstLine="480"/>
        <w:jc w:val="both"/>
        <w:rPr>
          <w:lang w:eastAsia="zh-CN"/>
        </w:rPr>
      </w:pPr>
      <w:r>
        <w:rPr>
          <w:rFonts w:hint="eastAsia"/>
          <w:lang w:eastAsia="zh-CN"/>
        </w:rPr>
        <w:t>商务报价文件，见附件商务报价函格式, 平装或胶装。</w:t>
      </w:r>
    </w:p>
    <w:p w:rsidR="00B06890" w:rsidRDefault="00646000">
      <w:pPr>
        <w:pStyle w:val="aa"/>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B06890" w:rsidRDefault="00646000">
      <w:pPr>
        <w:spacing w:before="15" w:line="360" w:lineRule="auto"/>
        <w:ind w:firstLineChars="200" w:firstLine="536"/>
        <w:rPr>
          <w:b/>
          <w:w w:val="95"/>
          <w:sz w:val="28"/>
          <w:lang w:eastAsia="zh-CN"/>
        </w:rPr>
      </w:pPr>
      <w:r>
        <w:rPr>
          <w:b/>
          <w:w w:val="95"/>
          <w:sz w:val="28"/>
          <w:lang w:eastAsia="zh-CN"/>
        </w:rPr>
        <w:t>二、参选书格式内容</w:t>
      </w:r>
    </w:p>
    <w:p w:rsidR="00B06890" w:rsidRDefault="00646000">
      <w:pPr>
        <w:pStyle w:val="aa"/>
        <w:spacing w:line="360" w:lineRule="auto"/>
        <w:ind w:right="121" w:firstLineChars="200" w:firstLine="480"/>
        <w:jc w:val="both"/>
        <w:rPr>
          <w:lang w:eastAsia="zh-CN"/>
        </w:rPr>
      </w:pPr>
      <w:r>
        <w:rPr>
          <w:lang w:eastAsia="zh-CN"/>
        </w:rPr>
        <w:t>参选人应按附件二格式内容要求进行参选书的编制。</w:t>
      </w:r>
    </w:p>
    <w:p w:rsidR="00B06890" w:rsidRDefault="00646000">
      <w:pPr>
        <w:spacing w:before="15" w:line="360" w:lineRule="auto"/>
        <w:ind w:firstLineChars="200" w:firstLine="536"/>
        <w:rPr>
          <w:b/>
          <w:w w:val="95"/>
          <w:sz w:val="28"/>
          <w:lang w:eastAsia="zh-CN"/>
        </w:rPr>
      </w:pPr>
      <w:r>
        <w:rPr>
          <w:b/>
          <w:w w:val="95"/>
          <w:sz w:val="28"/>
          <w:lang w:eastAsia="zh-CN"/>
        </w:rPr>
        <w:t>三、参选报价</w:t>
      </w:r>
    </w:p>
    <w:p w:rsidR="00B06890" w:rsidRDefault="0064600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B06890" w:rsidRDefault="00646000">
      <w:pPr>
        <w:spacing w:before="15" w:line="360" w:lineRule="auto"/>
        <w:ind w:firstLineChars="200" w:firstLine="536"/>
        <w:rPr>
          <w:b/>
          <w:w w:val="95"/>
          <w:sz w:val="28"/>
          <w:lang w:eastAsia="zh-CN"/>
        </w:rPr>
      </w:pPr>
      <w:r>
        <w:rPr>
          <w:b/>
          <w:w w:val="95"/>
          <w:sz w:val="28"/>
          <w:lang w:eastAsia="zh-CN"/>
        </w:rPr>
        <w:t>四、特别说明</w:t>
      </w:r>
    </w:p>
    <w:p w:rsidR="00B06890" w:rsidRDefault="0064600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B06890" w:rsidRDefault="0064600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B06890" w:rsidRDefault="0064600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B06890" w:rsidRDefault="00B06890">
      <w:pPr>
        <w:spacing w:line="360" w:lineRule="auto"/>
        <w:jc w:val="both"/>
        <w:rPr>
          <w:lang w:eastAsia="zh-CN"/>
        </w:rPr>
        <w:sectPr w:rsidR="00B06890">
          <w:pgSz w:w="11910" w:h="16840"/>
          <w:pgMar w:top="1500" w:right="1020" w:bottom="740" w:left="1300" w:header="0" w:footer="551" w:gutter="0"/>
          <w:cols w:space="720"/>
        </w:sectPr>
      </w:pPr>
    </w:p>
    <w:p w:rsidR="00B06890" w:rsidRDefault="0064600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B06890" w:rsidRDefault="00646000">
      <w:pPr>
        <w:spacing w:before="15" w:line="360" w:lineRule="auto"/>
        <w:ind w:firstLineChars="150" w:firstLine="402"/>
        <w:rPr>
          <w:b/>
          <w:w w:val="95"/>
          <w:sz w:val="28"/>
          <w:lang w:eastAsia="zh-CN"/>
        </w:rPr>
      </w:pPr>
      <w:r>
        <w:rPr>
          <w:b/>
          <w:w w:val="95"/>
          <w:sz w:val="28"/>
          <w:lang w:eastAsia="zh-CN"/>
        </w:rPr>
        <w:t>一、规则</w:t>
      </w:r>
    </w:p>
    <w:p w:rsidR="00B06890" w:rsidRDefault="0064600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B06890" w:rsidRDefault="0064600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B06890" w:rsidRDefault="0064600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B06890" w:rsidRDefault="00646000">
      <w:pPr>
        <w:spacing w:before="15" w:line="360" w:lineRule="auto"/>
        <w:ind w:firstLineChars="200" w:firstLine="536"/>
        <w:rPr>
          <w:b/>
          <w:w w:val="95"/>
          <w:sz w:val="28"/>
          <w:lang w:eastAsia="zh-CN"/>
        </w:rPr>
      </w:pPr>
      <w:r>
        <w:rPr>
          <w:b/>
          <w:w w:val="95"/>
          <w:sz w:val="28"/>
          <w:lang w:eastAsia="zh-CN"/>
        </w:rPr>
        <w:t>二、资格审查</w:t>
      </w:r>
    </w:p>
    <w:p w:rsidR="00B06890" w:rsidRDefault="0064600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B06890" w:rsidRDefault="00646000">
      <w:pPr>
        <w:spacing w:before="15" w:line="360" w:lineRule="auto"/>
        <w:ind w:firstLineChars="200" w:firstLine="536"/>
        <w:rPr>
          <w:b/>
          <w:w w:val="95"/>
          <w:sz w:val="28"/>
          <w:lang w:eastAsia="zh-CN"/>
        </w:rPr>
      </w:pPr>
      <w:r>
        <w:rPr>
          <w:b/>
          <w:w w:val="95"/>
          <w:sz w:val="28"/>
          <w:lang w:eastAsia="zh-CN"/>
        </w:rPr>
        <w:t>三、评选办法</w:t>
      </w:r>
    </w:p>
    <w:p w:rsidR="00B06890" w:rsidRDefault="00646000">
      <w:pPr>
        <w:pStyle w:val="aa"/>
        <w:spacing w:line="360" w:lineRule="auto"/>
        <w:ind w:right="121" w:firstLineChars="200" w:firstLine="482"/>
        <w:jc w:val="both"/>
        <w:rPr>
          <w:lang w:eastAsia="zh-CN"/>
        </w:rPr>
      </w:pPr>
      <w:r>
        <w:rPr>
          <w:rFonts w:hint="eastAsia"/>
          <w:b/>
          <w:color w:val="FF0000"/>
          <w:lang w:eastAsia="zh-CN"/>
        </w:rPr>
        <w:t>本项目设置最高控制价84.37万元整（不含增值税包干总价）</w:t>
      </w:r>
      <w:r>
        <w:rPr>
          <w:rFonts w:hint="eastAsia"/>
          <w:lang w:eastAsia="zh-CN"/>
        </w:rPr>
        <w:t>。参选人所填报的报价高于各分项最高限价的，其参选将被比选小组予以否决。</w:t>
      </w:r>
      <w:hyperlink r:id="rId13" w:history="1">
        <w:r>
          <w:rPr>
            <w:rFonts w:hint="eastAsia"/>
            <w:lang w:eastAsia="zh-CN"/>
          </w:rPr>
          <w:t>如参选人对控制价存疑请于报价截止前发邮件至zyhe@fhcpec.com.cn</w:t>
        </w:r>
      </w:hyperlink>
      <w:r>
        <w:rPr>
          <w:rFonts w:hint="eastAsia"/>
          <w:lang w:eastAsia="zh-CN"/>
        </w:rPr>
        <w:t>。</w:t>
      </w:r>
    </w:p>
    <w:p w:rsidR="00B06890" w:rsidRDefault="00646000">
      <w:pPr>
        <w:pStyle w:val="aa"/>
        <w:spacing w:line="360" w:lineRule="auto"/>
        <w:ind w:right="121" w:firstLineChars="200" w:firstLine="480"/>
        <w:jc w:val="both"/>
        <w:rPr>
          <w:lang w:eastAsia="zh-CN"/>
        </w:rPr>
      </w:pPr>
      <w:r>
        <w:rPr>
          <w:rFonts w:hint="eastAsia"/>
          <w:lang w:eastAsia="zh-CN"/>
        </w:rPr>
        <w:t>本项目采用商务报价决标的评标办法，经技术评选合格后选择未税包干总价最低者作为中选单位。</w:t>
      </w:r>
    </w:p>
    <w:p w:rsidR="00B06890" w:rsidRDefault="00646000">
      <w:pPr>
        <w:spacing w:before="15" w:line="360" w:lineRule="auto"/>
        <w:ind w:firstLineChars="200" w:firstLine="536"/>
        <w:rPr>
          <w:b/>
          <w:w w:val="95"/>
          <w:sz w:val="28"/>
          <w:lang w:eastAsia="zh-CN"/>
        </w:rPr>
      </w:pPr>
      <w:r>
        <w:rPr>
          <w:b/>
          <w:w w:val="95"/>
          <w:sz w:val="28"/>
          <w:lang w:eastAsia="zh-CN"/>
        </w:rPr>
        <w:t>四、以下情况作废选处理</w:t>
      </w:r>
    </w:p>
    <w:p w:rsidR="00B06890" w:rsidRDefault="00646000">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B06890" w:rsidRDefault="00646000">
      <w:pPr>
        <w:pStyle w:val="aa"/>
        <w:spacing w:line="360" w:lineRule="auto"/>
        <w:ind w:right="121" w:firstLineChars="200" w:firstLine="480"/>
        <w:jc w:val="both"/>
        <w:rPr>
          <w:lang w:eastAsia="zh-CN"/>
        </w:rPr>
      </w:pPr>
      <w:r>
        <w:rPr>
          <w:lang w:eastAsia="zh-CN"/>
        </w:rPr>
        <w:t>2.参选文件存在重大偏差的。</w:t>
      </w:r>
    </w:p>
    <w:p w:rsidR="00B06890" w:rsidRDefault="00646000">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B06890" w:rsidRDefault="0064600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B06890" w:rsidRDefault="00646000">
      <w:pPr>
        <w:spacing w:before="15" w:line="360" w:lineRule="auto"/>
        <w:ind w:firstLineChars="200" w:firstLine="536"/>
        <w:rPr>
          <w:b/>
          <w:w w:val="95"/>
          <w:sz w:val="28"/>
          <w:lang w:eastAsia="zh-CN"/>
        </w:rPr>
      </w:pPr>
      <w:r>
        <w:rPr>
          <w:b/>
          <w:w w:val="95"/>
          <w:sz w:val="28"/>
          <w:lang w:eastAsia="zh-CN"/>
        </w:rPr>
        <w:t>五、评选</w:t>
      </w:r>
    </w:p>
    <w:p w:rsidR="00B06890" w:rsidRDefault="0064600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B06890" w:rsidRDefault="0064600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B06890" w:rsidRDefault="00646000">
      <w:pPr>
        <w:pStyle w:val="aa"/>
        <w:spacing w:line="360" w:lineRule="auto"/>
        <w:ind w:right="121" w:firstLineChars="200" w:firstLine="480"/>
        <w:jc w:val="both"/>
        <w:rPr>
          <w:lang w:eastAsia="zh-CN"/>
        </w:rPr>
      </w:pPr>
      <w:r>
        <w:rPr>
          <w:lang w:eastAsia="zh-CN"/>
        </w:rPr>
        <w:lastRenderedPageBreak/>
        <w:t>3.比选人将做开选记录。</w:t>
      </w:r>
    </w:p>
    <w:p w:rsidR="00B06890" w:rsidRDefault="00646000">
      <w:pPr>
        <w:pStyle w:val="aa"/>
        <w:spacing w:line="360" w:lineRule="auto"/>
        <w:ind w:right="121" w:firstLineChars="200" w:firstLine="480"/>
        <w:jc w:val="both"/>
        <w:rPr>
          <w:lang w:eastAsia="zh-CN"/>
        </w:rPr>
      </w:pPr>
      <w:r>
        <w:rPr>
          <w:rFonts w:hint="eastAsia"/>
          <w:lang w:eastAsia="zh-CN"/>
        </w:rPr>
        <w:t>4.业主将根据评选结果与中选人签订合同。</w:t>
      </w:r>
    </w:p>
    <w:p w:rsidR="00B06890" w:rsidRDefault="00B06890">
      <w:pPr>
        <w:rPr>
          <w:lang w:eastAsia="zh-CN"/>
        </w:rPr>
      </w:pPr>
    </w:p>
    <w:p w:rsidR="00B06890" w:rsidRDefault="00B06890">
      <w:pPr>
        <w:pStyle w:val="aa"/>
        <w:spacing w:before="23"/>
        <w:ind w:left="598"/>
        <w:rPr>
          <w:lang w:eastAsia="zh-CN"/>
        </w:rPr>
        <w:sectPr w:rsidR="00B06890">
          <w:pgSz w:w="11910" w:h="16840"/>
          <w:pgMar w:top="1500" w:right="1140" w:bottom="740" w:left="1300" w:header="0" w:footer="551" w:gutter="0"/>
          <w:cols w:space="720"/>
        </w:sectPr>
      </w:pPr>
    </w:p>
    <w:p w:rsidR="00B06890" w:rsidRDefault="00646000">
      <w:pPr>
        <w:spacing w:before="15" w:line="360" w:lineRule="auto"/>
        <w:jc w:val="center"/>
        <w:rPr>
          <w:b/>
          <w:w w:val="95"/>
          <w:sz w:val="28"/>
          <w:lang w:eastAsia="zh-CN"/>
        </w:rPr>
      </w:pPr>
      <w:r>
        <w:rPr>
          <w:b/>
          <w:w w:val="95"/>
          <w:sz w:val="28"/>
          <w:lang w:eastAsia="zh-CN"/>
        </w:rPr>
        <w:lastRenderedPageBreak/>
        <w:t>第五章  合同授予</w:t>
      </w:r>
    </w:p>
    <w:p w:rsidR="00B06890" w:rsidRDefault="00646000">
      <w:pPr>
        <w:pStyle w:val="aa"/>
        <w:spacing w:line="360" w:lineRule="auto"/>
        <w:ind w:right="121" w:firstLineChars="200" w:firstLine="480"/>
        <w:jc w:val="both"/>
        <w:rPr>
          <w:lang w:eastAsia="zh-CN"/>
        </w:rPr>
      </w:pPr>
      <w:r>
        <w:rPr>
          <w:lang w:eastAsia="zh-CN"/>
        </w:rPr>
        <w:t>1.比选人将把合同授予中选人；在授予前，仍需进行资格审查。</w:t>
      </w:r>
    </w:p>
    <w:p w:rsidR="00B06890" w:rsidRDefault="0064600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B06890" w:rsidRDefault="00646000">
      <w:pPr>
        <w:pStyle w:val="aa"/>
        <w:spacing w:line="360" w:lineRule="auto"/>
        <w:ind w:right="121" w:firstLineChars="200" w:firstLine="480"/>
        <w:jc w:val="both"/>
        <w:rPr>
          <w:lang w:eastAsia="zh-CN"/>
        </w:rPr>
      </w:pPr>
      <w:r>
        <w:rPr>
          <w:lang w:eastAsia="zh-CN"/>
        </w:rPr>
        <w:t>3.中选通知对比选人和参选人具有法律效力</w:t>
      </w:r>
      <w:r>
        <w:rPr>
          <w:color w:val="000000" w:themeColor="text1"/>
          <w:lang w:eastAsia="zh-CN"/>
        </w:rPr>
        <w:t>。</w:t>
      </w:r>
      <w:r>
        <w:rPr>
          <w:rStyle w:val="af6"/>
          <w:rFonts w:hint="eastAsia"/>
          <w:color w:val="000000" w:themeColor="text1"/>
          <w:lang w:eastAsia="zh-CN"/>
        </w:rPr>
        <w:t>福建福海创石油化工有限公司指定由</w:t>
      </w:r>
      <w:r>
        <w:rPr>
          <w:rStyle w:val="af6"/>
          <w:color w:val="000000" w:themeColor="text1"/>
          <w:lang w:eastAsia="zh-CN"/>
        </w:rPr>
        <w:t>其</w:t>
      </w:r>
      <w:r>
        <w:rPr>
          <w:rStyle w:val="af6"/>
          <w:rFonts w:hint="eastAsia"/>
          <w:color w:val="000000" w:themeColor="text1"/>
          <w:lang w:eastAsia="zh-CN"/>
        </w:rPr>
        <w:t>权属子公司“翔鹭石化（漳州）有限公司”作为本合同执行主体，将于中选结果公示流程结束之日起30日内与中选人完成合同签订事宜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B06890" w:rsidRDefault="00646000">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B06890" w:rsidRDefault="0064600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B06890" w:rsidRDefault="00646000">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B06890" w:rsidRDefault="00B06890">
      <w:pPr>
        <w:spacing w:line="360" w:lineRule="auto"/>
        <w:jc w:val="both"/>
        <w:rPr>
          <w:lang w:eastAsia="zh-CN"/>
        </w:rPr>
        <w:sectPr w:rsidR="00B06890">
          <w:footerReference w:type="default" r:id="rId14"/>
          <w:pgSz w:w="11910" w:h="16840"/>
          <w:pgMar w:top="1500" w:right="1020" w:bottom="740" w:left="1300" w:header="0" w:footer="551" w:gutter="0"/>
          <w:pgNumType w:start="10"/>
          <w:cols w:space="720"/>
        </w:sectPr>
      </w:pPr>
    </w:p>
    <w:p w:rsidR="00B06890" w:rsidRDefault="0064600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B06890" w:rsidRDefault="0064600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B06890" w:rsidRDefault="0064600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B06890" w:rsidRDefault="0064600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B06890" w:rsidRDefault="00B06890">
      <w:pPr>
        <w:pStyle w:val="aa"/>
        <w:spacing w:before="26" w:line="321" w:lineRule="auto"/>
        <w:ind w:left="118" w:right="106" w:firstLine="480"/>
        <w:jc w:val="both"/>
        <w:rPr>
          <w:lang w:eastAsia="zh-CN"/>
        </w:rPr>
      </w:pPr>
    </w:p>
    <w:p w:rsidR="00B06890" w:rsidRDefault="00B06890">
      <w:pPr>
        <w:pStyle w:val="11"/>
        <w:tabs>
          <w:tab w:val="left" w:pos="1912"/>
        </w:tabs>
        <w:spacing w:line="355" w:lineRule="exact"/>
        <w:ind w:left="647" w:firstLineChars="1100" w:firstLine="3092"/>
        <w:jc w:val="both"/>
        <w:rPr>
          <w:lang w:eastAsia="zh-CN"/>
        </w:rPr>
      </w:pPr>
    </w:p>
    <w:p w:rsidR="00B06890" w:rsidRDefault="00B06890">
      <w:pPr>
        <w:pStyle w:val="11"/>
        <w:tabs>
          <w:tab w:val="left" w:pos="1912"/>
        </w:tabs>
        <w:spacing w:line="355" w:lineRule="exact"/>
        <w:ind w:left="647" w:firstLineChars="1100" w:firstLine="3092"/>
        <w:jc w:val="both"/>
        <w:rPr>
          <w:lang w:eastAsia="zh-CN"/>
        </w:rPr>
      </w:pPr>
    </w:p>
    <w:p w:rsidR="00B06890" w:rsidRDefault="00B06890">
      <w:pPr>
        <w:pStyle w:val="11"/>
        <w:tabs>
          <w:tab w:val="left" w:pos="1912"/>
        </w:tabs>
        <w:spacing w:line="355" w:lineRule="exact"/>
        <w:ind w:left="647" w:firstLineChars="1100" w:firstLine="3092"/>
        <w:jc w:val="both"/>
        <w:rPr>
          <w:lang w:eastAsia="zh-CN"/>
        </w:rPr>
      </w:pPr>
    </w:p>
    <w:p w:rsidR="00B06890" w:rsidRDefault="00B06890">
      <w:pPr>
        <w:pStyle w:val="11"/>
        <w:tabs>
          <w:tab w:val="left" w:pos="1912"/>
        </w:tabs>
        <w:spacing w:line="355" w:lineRule="exact"/>
        <w:ind w:left="647" w:firstLineChars="1100" w:firstLine="3092"/>
        <w:jc w:val="both"/>
        <w:rPr>
          <w:lang w:eastAsia="zh-CN"/>
        </w:rPr>
      </w:pPr>
    </w:p>
    <w:p w:rsidR="00B06890" w:rsidRDefault="00B06890">
      <w:pPr>
        <w:pStyle w:val="11"/>
        <w:tabs>
          <w:tab w:val="left" w:pos="1912"/>
        </w:tabs>
        <w:spacing w:line="355" w:lineRule="exact"/>
        <w:ind w:left="647" w:firstLineChars="1100" w:firstLine="3092"/>
        <w:jc w:val="both"/>
        <w:rPr>
          <w:lang w:eastAsia="zh-CN"/>
        </w:rPr>
      </w:pPr>
    </w:p>
    <w:p w:rsidR="00B06890" w:rsidRDefault="00B06890">
      <w:pPr>
        <w:pStyle w:val="11"/>
        <w:tabs>
          <w:tab w:val="left" w:pos="1912"/>
        </w:tabs>
        <w:spacing w:line="355" w:lineRule="exact"/>
        <w:ind w:left="647" w:firstLineChars="1100" w:firstLine="3092"/>
        <w:jc w:val="both"/>
        <w:rPr>
          <w:lang w:eastAsia="zh-CN"/>
        </w:rPr>
      </w:pPr>
    </w:p>
    <w:p w:rsidR="00B06890" w:rsidRDefault="00B06890">
      <w:pPr>
        <w:pStyle w:val="11"/>
        <w:tabs>
          <w:tab w:val="left" w:pos="1912"/>
        </w:tabs>
        <w:spacing w:line="355" w:lineRule="exact"/>
        <w:ind w:left="647" w:firstLineChars="1100" w:firstLine="3092"/>
        <w:jc w:val="both"/>
        <w:rPr>
          <w:lang w:eastAsia="zh-CN"/>
        </w:rPr>
      </w:pPr>
    </w:p>
    <w:p w:rsidR="00B06890" w:rsidRDefault="00B06890">
      <w:pPr>
        <w:pStyle w:val="11"/>
        <w:tabs>
          <w:tab w:val="left" w:pos="1912"/>
        </w:tabs>
        <w:spacing w:line="355" w:lineRule="exact"/>
        <w:ind w:left="647" w:firstLineChars="1100" w:firstLine="3092"/>
        <w:jc w:val="both"/>
        <w:rPr>
          <w:lang w:eastAsia="zh-CN"/>
        </w:rPr>
      </w:pPr>
    </w:p>
    <w:p w:rsidR="00B06890" w:rsidRDefault="00B06890">
      <w:pPr>
        <w:pStyle w:val="11"/>
        <w:tabs>
          <w:tab w:val="left" w:pos="1912"/>
        </w:tabs>
        <w:spacing w:line="355" w:lineRule="exact"/>
        <w:ind w:left="647" w:firstLineChars="1100" w:firstLine="3092"/>
        <w:jc w:val="both"/>
        <w:rPr>
          <w:lang w:eastAsia="zh-CN"/>
        </w:rPr>
      </w:pPr>
    </w:p>
    <w:p w:rsidR="00B06890" w:rsidRDefault="00B06890">
      <w:pPr>
        <w:pStyle w:val="11"/>
        <w:tabs>
          <w:tab w:val="left" w:pos="1912"/>
        </w:tabs>
        <w:spacing w:line="355" w:lineRule="exact"/>
        <w:ind w:left="647" w:firstLineChars="1100" w:firstLine="3092"/>
        <w:jc w:val="both"/>
        <w:rPr>
          <w:lang w:eastAsia="zh-CN"/>
        </w:rPr>
      </w:pPr>
    </w:p>
    <w:p w:rsidR="00B06890" w:rsidRDefault="00B06890">
      <w:pPr>
        <w:pStyle w:val="11"/>
        <w:tabs>
          <w:tab w:val="left" w:pos="1912"/>
        </w:tabs>
        <w:spacing w:line="355" w:lineRule="exact"/>
        <w:ind w:left="647" w:firstLineChars="1100" w:firstLine="3092"/>
        <w:jc w:val="both"/>
        <w:rPr>
          <w:lang w:eastAsia="zh-CN"/>
        </w:rPr>
      </w:pPr>
    </w:p>
    <w:p w:rsidR="00B06890" w:rsidRDefault="00B06890">
      <w:pPr>
        <w:pStyle w:val="11"/>
        <w:tabs>
          <w:tab w:val="left" w:pos="1912"/>
        </w:tabs>
        <w:spacing w:line="355" w:lineRule="exact"/>
        <w:ind w:left="647" w:firstLineChars="1100" w:firstLine="3092"/>
        <w:jc w:val="both"/>
        <w:rPr>
          <w:lang w:eastAsia="zh-CN"/>
        </w:rPr>
      </w:pPr>
    </w:p>
    <w:p w:rsidR="00B06890" w:rsidRDefault="00B06890">
      <w:pPr>
        <w:pStyle w:val="11"/>
        <w:tabs>
          <w:tab w:val="left" w:pos="1912"/>
        </w:tabs>
        <w:spacing w:line="355" w:lineRule="exact"/>
        <w:ind w:left="647" w:firstLineChars="1100" w:firstLine="3092"/>
        <w:jc w:val="both"/>
        <w:rPr>
          <w:lang w:eastAsia="zh-CN"/>
        </w:rPr>
      </w:pPr>
    </w:p>
    <w:p w:rsidR="00B06890" w:rsidRDefault="00B06890">
      <w:pPr>
        <w:pStyle w:val="11"/>
        <w:tabs>
          <w:tab w:val="left" w:pos="1912"/>
        </w:tabs>
        <w:spacing w:line="355" w:lineRule="exact"/>
        <w:ind w:left="647" w:firstLineChars="1100" w:firstLine="3092"/>
        <w:jc w:val="both"/>
        <w:rPr>
          <w:lang w:eastAsia="zh-CN"/>
        </w:rPr>
      </w:pPr>
    </w:p>
    <w:p w:rsidR="00B06890" w:rsidRDefault="00B06890">
      <w:pPr>
        <w:pStyle w:val="11"/>
        <w:tabs>
          <w:tab w:val="left" w:pos="1912"/>
        </w:tabs>
        <w:spacing w:line="355" w:lineRule="exact"/>
        <w:ind w:left="647" w:firstLineChars="1100" w:firstLine="3092"/>
        <w:jc w:val="both"/>
        <w:rPr>
          <w:lang w:eastAsia="zh-CN"/>
        </w:rPr>
      </w:pPr>
    </w:p>
    <w:p w:rsidR="00B06890" w:rsidRDefault="00B06890">
      <w:pPr>
        <w:pStyle w:val="11"/>
        <w:tabs>
          <w:tab w:val="left" w:pos="1912"/>
        </w:tabs>
        <w:spacing w:line="355" w:lineRule="exact"/>
        <w:ind w:left="647" w:firstLineChars="1100" w:firstLine="3092"/>
        <w:jc w:val="both"/>
        <w:rPr>
          <w:lang w:eastAsia="zh-CN"/>
        </w:rPr>
      </w:pPr>
    </w:p>
    <w:p w:rsidR="00B06890" w:rsidRDefault="00B06890">
      <w:pPr>
        <w:pStyle w:val="11"/>
        <w:tabs>
          <w:tab w:val="left" w:pos="1912"/>
        </w:tabs>
        <w:spacing w:line="355" w:lineRule="exact"/>
        <w:ind w:left="647" w:firstLineChars="1100" w:firstLine="3092"/>
        <w:jc w:val="both"/>
        <w:rPr>
          <w:lang w:eastAsia="zh-CN"/>
        </w:rPr>
      </w:pPr>
    </w:p>
    <w:p w:rsidR="00B06890" w:rsidRDefault="00B06890">
      <w:pPr>
        <w:pStyle w:val="11"/>
        <w:tabs>
          <w:tab w:val="left" w:pos="1912"/>
        </w:tabs>
        <w:spacing w:line="355" w:lineRule="exact"/>
        <w:ind w:left="647" w:firstLineChars="1100" w:firstLine="3092"/>
        <w:jc w:val="both"/>
        <w:rPr>
          <w:lang w:eastAsia="zh-CN"/>
        </w:rPr>
      </w:pPr>
    </w:p>
    <w:p w:rsidR="00B06890" w:rsidRDefault="00B06890">
      <w:pPr>
        <w:pStyle w:val="11"/>
        <w:tabs>
          <w:tab w:val="left" w:pos="1912"/>
        </w:tabs>
        <w:spacing w:line="355" w:lineRule="exact"/>
        <w:ind w:left="647" w:firstLineChars="1100" w:firstLine="3092"/>
        <w:jc w:val="both"/>
        <w:rPr>
          <w:lang w:eastAsia="zh-CN"/>
        </w:rPr>
      </w:pPr>
    </w:p>
    <w:p w:rsidR="00B06890" w:rsidRDefault="00B06890">
      <w:pPr>
        <w:pStyle w:val="11"/>
        <w:tabs>
          <w:tab w:val="left" w:pos="1912"/>
        </w:tabs>
        <w:spacing w:line="355" w:lineRule="exact"/>
        <w:ind w:left="647" w:firstLineChars="1100" w:firstLine="3092"/>
        <w:jc w:val="both"/>
        <w:rPr>
          <w:lang w:eastAsia="zh-CN"/>
        </w:rPr>
      </w:pPr>
    </w:p>
    <w:p w:rsidR="00B06890" w:rsidRDefault="00B06890">
      <w:pPr>
        <w:pStyle w:val="11"/>
        <w:tabs>
          <w:tab w:val="left" w:pos="1912"/>
        </w:tabs>
        <w:spacing w:line="355" w:lineRule="exact"/>
        <w:ind w:left="647" w:firstLineChars="1100" w:firstLine="3092"/>
        <w:jc w:val="both"/>
        <w:rPr>
          <w:lang w:eastAsia="zh-CN"/>
        </w:rPr>
      </w:pPr>
    </w:p>
    <w:p w:rsidR="00B06890" w:rsidRDefault="00B06890">
      <w:pPr>
        <w:pStyle w:val="11"/>
        <w:tabs>
          <w:tab w:val="left" w:pos="1912"/>
        </w:tabs>
        <w:spacing w:line="355" w:lineRule="exact"/>
        <w:ind w:left="647" w:firstLineChars="1100" w:firstLine="3092"/>
        <w:jc w:val="both"/>
        <w:rPr>
          <w:lang w:eastAsia="zh-CN"/>
        </w:rPr>
      </w:pPr>
    </w:p>
    <w:p w:rsidR="00B06890" w:rsidRDefault="00B06890">
      <w:pPr>
        <w:pStyle w:val="11"/>
        <w:tabs>
          <w:tab w:val="left" w:pos="1912"/>
        </w:tabs>
        <w:spacing w:line="355" w:lineRule="exact"/>
        <w:ind w:left="647" w:firstLineChars="1100" w:firstLine="3092"/>
        <w:jc w:val="both"/>
        <w:rPr>
          <w:lang w:eastAsia="zh-CN"/>
        </w:rPr>
      </w:pP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64600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B06890" w:rsidRDefault="00646000">
      <w:pPr>
        <w:pStyle w:val="aa"/>
        <w:spacing w:line="360" w:lineRule="auto"/>
        <w:ind w:right="121" w:firstLineChars="200" w:firstLine="480"/>
        <w:jc w:val="both"/>
        <w:rPr>
          <w:lang w:eastAsia="zh-CN"/>
        </w:rPr>
      </w:pPr>
      <w:r>
        <w:rPr>
          <w:lang w:eastAsia="zh-CN"/>
        </w:rPr>
        <w:t>1.参选人的参选文件无论其是否中选，均不退回。</w:t>
      </w:r>
    </w:p>
    <w:p w:rsidR="00B06890" w:rsidRDefault="0064600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B06890" w:rsidRDefault="00646000">
      <w:pPr>
        <w:pStyle w:val="aa"/>
        <w:spacing w:line="360" w:lineRule="auto"/>
        <w:ind w:right="121" w:firstLineChars="200" w:firstLine="480"/>
        <w:jc w:val="both"/>
        <w:rPr>
          <w:lang w:eastAsia="zh-CN"/>
        </w:rPr>
      </w:pPr>
      <w:r>
        <w:rPr>
          <w:lang w:eastAsia="zh-CN"/>
        </w:rPr>
        <w:t>3.本比选文件的解释权归福建福海创石油化工有限公司。</w:t>
      </w:r>
    </w:p>
    <w:p w:rsidR="00B06890" w:rsidRDefault="00646000">
      <w:pPr>
        <w:pStyle w:val="aa"/>
        <w:spacing w:line="360" w:lineRule="auto"/>
        <w:ind w:left="215"/>
        <w:rPr>
          <w:lang w:eastAsia="zh-CN"/>
        </w:rPr>
      </w:pPr>
      <w:r>
        <w:rPr>
          <w:lang w:eastAsia="zh-CN"/>
        </w:rPr>
        <w:br w:type="page"/>
      </w:r>
    </w:p>
    <w:p w:rsidR="00B06890" w:rsidRDefault="00646000">
      <w:pPr>
        <w:pStyle w:val="aa"/>
        <w:rPr>
          <w:rFonts w:ascii="Times New Roman"/>
          <w:b/>
          <w:bCs/>
          <w:lang w:eastAsia="zh-CN"/>
        </w:rPr>
      </w:pPr>
      <w:r>
        <w:rPr>
          <w:rFonts w:ascii="Times New Roman" w:hint="eastAsia"/>
          <w:b/>
          <w:bCs/>
          <w:lang w:eastAsia="zh-CN"/>
        </w:rPr>
        <w:lastRenderedPageBreak/>
        <w:t>附件一、</w:t>
      </w:r>
    </w:p>
    <w:p w:rsidR="00B06890" w:rsidRDefault="00646000">
      <w:pPr>
        <w:spacing w:line="120" w:lineRule="auto"/>
        <w:ind w:firstLineChars="1000" w:firstLine="2811"/>
        <w:rPr>
          <w:b/>
          <w:sz w:val="28"/>
          <w:szCs w:val="28"/>
          <w:lang w:eastAsia="zh-CN"/>
        </w:rPr>
      </w:pPr>
      <w:bookmarkStart w:id="1" w:name="_Toc251742852"/>
      <w:r>
        <w:rPr>
          <w:rFonts w:hint="eastAsia"/>
          <w:b/>
          <w:sz w:val="28"/>
          <w:szCs w:val="28"/>
          <w:lang w:eastAsia="zh-CN"/>
        </w:rPr>
        <w:t>2024年防腐工业空调采购合同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
        <w:gridCol w:w="3514"/>
        <w:gridCol w:w="1436"/>
        <w:gridCol w:w="2791"/>
      </w:tblGrid>
      <w:tr w:rsidR="00B06890">
        <w:tc>
          <w:tcPr>
            <w:tcW w:w="1029" w:type="dxa"/>
          </w:tcPr>
          <w:p w:rsidR="00B06890" w:rsidRDefault="00646000">
            <w:pPr>
              <w:spacing w:line="120" w:lineRule="auto"/>
              <w:rPr>
                <w:sz w:val="24"/>
                <w:lang w:eastAsia="zh-CN"/>
              </w:rPr>
            </w:pPr>
            <w:r>
              <w:rPr>
                <w:rFonts w:hint="eastAsia"/>
                <w:sz w:val="24"/>
                <w:lang w:eastAsia="zh-CN"/>
              </w:rPr>
              <w:t xml:space="preserve">                                                                                      </w:t>
            </w:r>
          </w:p>
        </w:tc>
        <w:tc>
          <w:tcPr>
            <w:tcW w:w="3514" w:type="dxa"/>
          </w:tcPr>
          <w:p w:rsidR="00B06890" w:rsidRDefault="00B06890">
            <w:pPr>
              <w:spacing w:line="120" w:lineRule="auto"/>
              <w:rPr>
                <w:sz w:val="24"/>
                <w:lang w:eastAsia="zh-CN"/>
              </w:rPr>
            </w:pPr>
          </w:p>
        </w:tc>
        <w:tc>
          <w:tcPr>
            <w:tcW w:w="1436" w:type="dxa"/>
          </w:tcPr>
          <w:p w:rsidR="00B06890" w:rsidRDefault="00646000">
            <w:pPr>
              <w:spacing w:line="120" w:lineRule="auto"/>
              <w:rPr>
                <w:sz w:val="24"/>
              </w:rPr>
            </w:pPr>
            <w:r>
              <w:rPr>
                <w:rFonts w:hint="eastAsia"/>
                <w:sz w:val="24"/>
              </w:rPr>
              <w:t>合同编号：</w:t>
            </w:r>
          </w:p>
        </w:tc>
        <w:tc>
          <w:tcPr>
            <w:tcW w:w="2791" w:type="dxa"/>
          </w:tcPr>
          <w:p w:rsidR="00B06890" w:rsidRDefault="00B06890">
            <w:pPr>
              <w:spacing w:line="120" w:lineRule="auto"/>
              <w:rPr>
                <w:sz w:val="24"/>
              </w:rPr>
            </w:pPr>
          </w:p>
        </w:tc>
      </w:tr>
      <w:tr w:rsidR="00B06890">
        <w:tc>
          <w:tcPr>
            <w:tcW w:w="1029" w:type="dxa"/>
          </w:tcPr>
          <w:p w:rsidR="00B06890" w:rsidRDefault="00646000">
            <w:pPr>
              <w:spacing w:line="120" w:lineRule="auto"/>
              <w:rPr>
                <w:sz w:val="24"/>
              </w:rPr>
            </w:pPr>
            <w:r>
              <w:rPr>
                <w:rFonts w:hint="eastAsia"/>
                <w:sz w:val="24"/>
              </w:rPr>
              <w:t>甲方：</w:t>
            </w:r>
          </w:p>
        </w:tc>
        <w:tc>
          <w:tcPr>
            <w:tcW w:w="3514" w:type="dxa"/>
          </w:tcPr>
          <w:p w:rsidR="00B06890" w:rsidRDefault="00646000">
            <w:pPr>
              <w:spacing w:line="120" w:lineRule="auto"/>
              <w:rPr>
                <w:sz w:val="24"/>
                <w:lang w:eastAsia="zh-CN"/>
              </w:rPr>
            </w:pPr>
            <w:r>
              <w:rPr>
                <w:rStyle w:val="af6"/>
                <w:rFonts w:hint="eastAsia"/>
                <w:color w:val="000000" w:themeColor="text1"/>
                <w:lang w:eastAsia="zh-CN"/>
              </w:rPr>
              <w:t>翔鹭石化（漳州）有限公司</w:t>
            </w:r>
            <w:r>
              <w:rPr>
                <w:rFonts w:hint="eastAsia"/>
                <w:sz w:val="24"/>
                <w:lang w:eastAsia="zh-CN"/>
              </w:rPr>
              <w:t xml:space="preserve">                                     </w:t>
            </w:r>
          </w:p>
        </w:tc>
        <w:tc>
          <w:tcPr>
            <w:tcW w:w="1436" w:type="dxa"/>
          </w:tcPr>
          <w:p w:rsidR="00B06890" w:rsidRDefault="00646000">
            <w:pPr>
              <w:spacing w:line="120" w:lineRule="auto"/>
              <w:rPr>
                <w:sz w:val="24"/>
              </w:rPr>
            </w:pPr>
            <w:r>
              <w:rPr>
                <w:rFonts w:hint="eastAsia"/>
                <w:sz w:val="24"/>
              </w:rPr>
              <w:t>签订地点：</w:t>
            </w:r>
          </w:p>
        </w:tc>
        <w:tc>
          <w:tcPr>
            <w:tcW w:w="2791" w:type="dxa"/>
          </w:tcPr>
          <w:p w:rsidR="00B06890" w:rsidRDefault="00B06890">
            <w:pPr>
              <w:spacing w:line="120" w:lineRule="auto"/>
              <w:rPr>
                <w:sz w:val="24"/>
              </w:rPr>
            </w:pPr>
          </w:p>
        </w:tc>
      </w:tr>
      <w:tr w:rsidR="00B06890">
        <w:tc>
          <w:tcPr>
            <w:tcW w:w="1029" w:type="dxa"/>
          </w:tcPr>
          <w:p w:rsidR="00B06890" w:rsidRDefault="00646000">
            <w:pPr>
              <w:spacing w:line="120" w:lineRule="auto"/>
              <w:rPr>
                <w:sz w:val="24"/>
              </w:rPr>
            </w:pPr>
            <w:r>
              <w:rPr>
                <w:rFonts w:hint="eastAsia"/>
                <w:sz w:val="24"/>
              </w:rPr>
              <w:t>乙方：</w:t>
            </w:r>
          </w:p>
        </w:tc>
        <w:tc>
          <w:tcPr>
            <w:tcW w:w="3514" w:type="dxa"/>
          </w:tcPr>
          <w:p w:rsidR="00B06890" w:rsidRDefault="00B06890">
            <w:pPr>
              <w:spacing w:line="120" w:lineRule="auto"/>
              <w:rPr>
                <w:sz w:val="24"/>
              </w:rPr>
            </w:pPr>
          </w:p>
        </w:tc>
        <w:tc>
          <w:tcPr>
            <w:tcW w:w="1436" w:type="dxa"/>
          </w:tcPr>
          <w:p w:rsidR="00B06890" w:rsidRDefault="00646000">
            <w:pPr>
              <w:spacing w:line="120" w:lineRule="auto"/>
              <w:rPr>
                <w:sz w:val="24"/>
              </w:rPr>
            </w:pPr>
            <w:r>
              <w:rPr>
                <w:rFonts w:hint="eastAsia"/>
                <w:sz w:val="24"/>
              </w:rPr>
              <w:t>签订日期：</w:t>
            </w:r>
          </w:p>
        </w:tc>
        <w:tc>
          <w:tcPr>
            <w:tcW w:w="2791" w:type="dxa"/>
          </w:tcPr>
          <w:p w:rsidR="00B06890" w:rsidRDefault="00B06890">
            <w:pPr>
              <w:spacing w:line="120" w:lineRule="auto"/>
              <w:rPr>
                <w:sz w:val="24"/>
              </w:rPr>
            </w:pPr>
          </w:p>
        </w:tc>
      </w:tr>
    </w:tbl>
    <w:p w:rsidR="00B06890" w:rsidRDefault="00B06890">
      <w:pPr>
        <w:spacing w:line="120" w:lineRule="auto"/>
        <w:ind w:firstLineChars="200" w:firstLine="480"/>
        <w:rPr>
          <w:sz w:val="24"/>
        </w:rPr>
      </w:pPr>
    </w:p>
    <w:p w:rsidR="00B06890" w:rsidRDefault="00646000">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B06890" w:rsidRDefault="00646000">
      <w:pPr>
        <w:spacing w:line="120" w:lineRule="auto"/>
        <w:ind w:firstLineChars="200" w:firstLine="48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B06890" w:rsidRDefault="00646000">
      <w:pPr>
        <w:spacing w:line="120" w:lineRule="auto"/>
        <w:rPr>
          <w:sz w:val="24"/>
        </w:rPr>
      </w:pPr>
      <w:r>
        <w:rPr>
          <w:rFonts w:hint="eastAsia"/>
          <w:sz w:val="24"/>
        </w:rPr>
        <w:t>1、合同标的和合同价格</w:t>
      </w:r>
    </w:p>
    <w:tbl>
      <w:tblPr>
        <w:tblpPr w:leftFromText="180" w:rightFromText="180" w:vertAnchor="text" w:horzAnchor="page" w:tblpX="1548" w:tblpY="324"/>
        <w:tblOverlap w:val="neve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3956"/>
        <w:gridCol w:w="904"/>
        <w:gridCol w:w="1200"/>
        <w:gridCol w:w="1347"/>
        <w:gridCol w:w="1215"/>
      </w:tblGrid>
      <w:tr w:rsidR="00B06890">
        <w:trPr>
          <w:trHeight w:val="316"/>
        </w:trPr>
        <w:tc>
          <w:tcPr>
            <w:tcW w:w="1693" w:type="dxa"/>
            <w:vAlign w:val="center"/>
          </w:tcPr>
          <w:p w:rsidR="00B06890" w:rsidRDefault="00646000">
            <w:pPr>
              <w:spacing w:line="120" w:lineRule="auto"/>
              <w:jc w:val="center"/>
              <w:rPr>
                <w:b/>
                <w:sz w:val="24"/>
              </w:rPr>
            </w:pPr>
            <w:r>
              <w:rPr>
                <w:rFonts w:hint="eastAsia"/>
                <w:b/>
                <w:sz w:val="24"/>
              </w:rPr>
              <w:t>产品名称</w:t>
            </w:r>
          </w:p>
        </w:tc>
        <w:tc>
          <w:tcPr>
            <w:tcW w:w="3956" w:type="dxa"/>
            <w:vAlign w:val="center"/>
          </w:tcPr>
          <w:p w:rsidR="00B06890" w:rsidRDefault="00646000">
            <w:pPr>
              <w:spacing w:line="120" w:lineRule="auto"/>
              <w:jc w:val="center"/>
              <w:rPr>
                <w:b/>
                <w:sz w:val="24"/>
              </w:rPr>
            </w:pPr>
            <w:r>
              <w:rPr>
                <w:rFonts w:hint="eastAsia"/>
                <w:b/>
                <w:sz w:val="24"/>
              </w:rPr>
              <w:t>规格型号</w:t>
            </w:r>
          </w:p>
        </w:tc>
        <w:tc>
          <w:tcPr>
            <w:tcW w:w="904" w:type="dxa"/>
            <w:vAlign w:val="center"/>
          </w:tcPr>
          <w:p w:rsidR="00B06890" w:rsidRDefault="00646000">
            <w:pPr>
              <w:spacing w:line="120" w:lineRule="auto"/>
              <w:jc w:val="center"/>
              <w:rPr>
                <w:b/>
                <w:sz w:val="24"/>
              </w:rPr>
            </w:pPr>
            <w:r>
              <w:rPr>
                <w:rFonts w:hint="eastAsia"/>
                <w:b/>
                <w:sz w:val="24"/>
              </w:rPr>
              <w:t>数量</w:t>
            </w:r>
          </w:p>
        </w:tc>
        <w:tc>
          <w:tcPr>
            <w:tcW w:w="1200" w:type="dxa"/>
            <w:vAlign w:val="center"/>
          </w:tcPr>
          <w:p w:rsidR="00B06890" w:rsidRDefault="00646000">
            <w:pPr>
              <w:spacing w:line="120" w:lineRule="auto"/>
              <w:jc w:val="center"/>
              <w:rPr>
                <w:b/>
                <w:sz w:val="24"/>
              </w:rPr>
            </w:pPr>
            <w:r>
              <w:rPr>
                <w:rFonts w:hint="eastAsia"/>
                <w:b/>
                <w:sz w:val="24"/>
              </w:rPr>
              <w:t>单价/元</w:t>
            </w:r>
          </w:p>
        </w:tc>
        <w:tc>
          <w:tcPr>
            <w:tcW w:w="1347" w:type="dxa"/>
            <w:vAlign w:val="center"/>
          </w:tcPr>
          <w:p w:rsidR="00B06890" w:rsidRDefault="00646000">
            <w:pPr>
              <w:spacing w:line="120" w:lineRule="auto"/>
              <w:jc w:val="center"/>
              <w:rPr>
                <w:b/>
                <w:sz w:val="24"/>
              </w:rPr>
            </w:pPr>
            <w:r>
              <w:rPr>
                <w:rFonts w:hint="eastAsia"/>
                <w:b/>
                <w:sz w:val="24"/>
              </w:rPr>
              <w:t>总价/元</w:t>
            </w:r>
          </w:p>
        </w:tc>
        <w:tc>
          <w:tcPr>
            <w:tcW w:w="1215" w:type="dxa"/>
            <w:vAlign w:val="center"/>
          </w:tcPr>
          <w:p w:rsidR="00B06890" w:rsidRDefault="00646000">
            <w:pPr>
              <w:spacing w:line="120" w:lineRule="auto"/>
              <w:jc w:val="center"/>
              <w:rPr>
                <w:b/>
                <w:sz w:val="24"/>
                <w:lang w:eastAsia="zh-CN"/>
              </w:rPr>
            </w:pPr>
            <w:r>
              <w:rPr>
                <w:rFonts w:hint="eastAsia"/>
                <w:b/>
                <w:sz w:val="24"/>
                <w:lang w:eastAsia="zh-CN"/>
              </w:rPr>
              <w:t>备注</w:t>
            </w:r>
          </w:p>
        </w:tc>
      </w:tr>
      <w:tr w:rsidR="00B06890">
        <w:trPr>
          <w:trHeight w:val="1947"/>
        </w:trPr>
        <w:tc>
          <w:tcPr>
            <w:tcW w:w="1693" w:type="dxa"/>
            <w:vAlign w:val="center"/>
          </w:tcPr>
          <w:p w:rsidR="00B06890" w:rsidRDefault="00646000">
            <w:pPr>
              <w:spacing w:line="120" w:lineRule="auto"/>
              <w:jc w:val="center"/>
              <w:rPr>
                <w:b/>
                <w:sz w:val="24"/>
              </w:rPr>
            </w:pPr>
            <w:r>
              <w:rPr>
                <w:rFonts w:hint="eastAsia"/>
                <w:sz w:val="24"/>
                <w:lang w:eastAsia="zh-CN"/>
              </w:rPr>
              <w:t>防腐工业空调</w:t>
            </w:r>
          </w:p>
        </w:tc>
        <w:tc>
          <w:tcPr>
            <w:tcW w:w="3956" w:type="dxa"/>
            <w:vAlign w:val="center"/>
          </w:tcPr>
          <w:p w:rsidR="00B06890" w:rsidRDefault="00646000">
            <w:pPr>
              <w:spacing w:line="120" w:lineRule="auto"/>
              <w:jc w:val="center"/>
              <w:rPr>
                <w:b/>
                <w:sz w:val="24"/>
                <w:lang w:eastAsia="zh-CN"/>
              </w:rPr>
            </w:pPr>
            <w:r>
              <w:rPr>
                <w:rFonts w:hint="eastAsia"/>
                <w:bCs/>
                <w:sz w:val="24"/>
                <w:lang w:eastAsia="zh-CN"/>
              </w:rPr>
              <w:t>型号：单冷式、电压/频率：220V/50Hz、 制冷剂：R410a、 工作环境温度：0～43℃、 能效等级：不低于三级能效、 支持24小时运行、 匹数：3 匹、 内机样式：立柜式</w:t>
            </w:r>
          </w:p>
        </w:tc>
        <w:tc>
          <w:tcPr>
            <w:tcW w:w="904" w:type="dxa"/>
            <w:vAlign w:val="center"/>
          </w:tcPr>
          <w:p w:rsidR="00B06890" w:rsidRDefault="00646000">
            <w:pPr>
              <w:spacing w:line="120" w:lineRule="auto"/>
              <w:jc w:val="center"/>
              <w:rPr>
                <w:b/>
                <w:sz w:val="24"/>
                <w:lang w:eastAsia="zh-CN"/>
              </w:rPr>
            </w:pPr>
            <w:r>
              <w:rPr>
                <w:rFonts w:hint="eastAsia"/>
                <w:b/>
                <w:sz w:val="24"/>
                <w:lang w:eastAsia="zh-CN"/>
              </w:rPr>
              <w:t>20套</w:t>
            </w:r>
          </w:p>
        </w:tc>
        <w:tc>
          <w:tcPr>
            <w:tcW w:w="1200" w:type="dxa"/>
            <w:vAlign w:val="center"/>
          </w:tcPr>
          <w:p w:rsidR="00B06890" w:rsidRDefault="00B06890">
            <w:pPr>
              <w:spacing w:line="120" w:lineRule="auto"/>
              <w:jc w:val="center"/>
              <w:rPr>
                <w:b/>
                <w:sz w:val="24"/>
              </w:rPr>
            </w:pPr>
          </w:p>
        </w:tc>
        <w:tc>
          <w:tcPr>
            <w:tcW w:w="1347" w:type="dxa"/>
            <w:vAlign w:val="center"/>
          </w:tcPr>
          <w:p w:rsidR="00B06890" w:rsidRDefault="00B06890">
            <w:pPr>
              <w:spacing w:line="120" w:lineRule="auto"/>
              <w:jc w:val="center"/>
              <w:rPr>
                <w:b/>
                <w:sz w:val="24"/>
              </w:rPr>
            </w:pPr>
          </w:p>
        </w:tc>
        <w:tc>
          <w:tcPr>
            <w:tcW w:w="1215" w:type="dxa"/>
            <w:vAlign w:val="center"/>
          </w:tcPr>
          <w:p w:rsidR="00B06890" w:rsidRDefault="00646000">
            <w:pPr>
              <w:spacing w:line="120" w:lineRule="auto"/>
              <w:jc w:val="center"/>
              <w:rPr>
                <w:b/>
                <w:sz w:val="24"/>
                <w:lang w:eastAsia="zh-CN"/>
              </w:rPr>
            </w:pPr>
            <w:r>
              <w:rPr>
                <w:rFonts w:hint="eastAsia"/>
                <w:b/>
                <w:sz w:val="24"/>
                <w:lang w:eastAsia="zh-CN"/>
              </w:rPr>
              <w:t>其他要求详见附件：通用技术要求</w:t>
            </w:r>
          </w:p>
        </w:tc>
      </w:tr>
      <w:tr w:rsidR="00B06890">
        <w:trPr>
          <w:trHeight w:val="2097"/>
        </w:trPr>
        <w:tc>
          <w:tcPr>
            <w:tcW w:w="1693" w:type="dxa"/>
            <w:vAlign w:val="center"/>
          </w:tcPr>
          <w:p w:rsidR="00B06890" w:rsidRDefault="00646000">
            <w:pPr>
              <w:spacing w:line="120" w:lineRule="auto"/>
              <w:jc w:val="center"/>
              <w:rPr>
                <w:b/>
                <w:sz w:val="24"/>
              </w:rPr>
            </w:pPr>
            <w:r>
              <w:rPr>
                <w:rFonts w:hint="eastAsia"/>
                <w:sz w:val="24"/>
                <w:lang w:eastAsia="zh-CN"/>
              </w:rPr>
              <w:t>防腐工业空调</w:t>
            </w:r>
          </w:p>
        </w:tc>
        <w:tc>
          <w:tcPr>
            <w:tcW w:w="3956" w:type="dxa"/>
            <w:vAlign w:val="center"/>
          </w:tcPr>
          <w:p w:rsidR="00B06890" w:rsidRDefault="00646000">
            <w:pPr>
              <w:spacing w:line="120" w:lineRule="auto"/>
              <w:jc w:val="center"/>
              <w:rPr>
                <w:b/>
                <w:sz w:val="24"/>
                <w:lang w:eastAsia="zh-CN"/>
              </w:rPr>
            </w:pPr>
            <w:r>
              <w:rPr>
                <w:bCs/>
                <w:sz w:val="24"/>
                <w:lang w:eastAsia="zh-CN"/>
              </w:rPr>
              <w:t>型号：单冷式、电压/频率：380V/50Hz、 制冷剂：R410a、 工作环境温度：0～43℃、 能效等级：不低于三级能效、 支持24小时运行、 匹数：5匹、 内机样式：立柜式</w:t>
            </w:r>
          </w:p>
        </w:tc>
        <w:tc>
          <w:tcPr>
            <w:tcW w:w="904" w:type="dxa"/>
            <w:vAlign w:val="center"/>
          </w:tcPr>
          <w:p w:rsidR="00B06890" w:rsidRDefault="00646000">
            <w:pPr>
              <w:spacing w:line="120" w:lineRule="auto"/>
              <w:jc w:val="center"/>
              <w:rPr>
                <w:b/>
                <w:sz w:val="24"/>
                <w:lang w:eastAsia="zh-CN"/>
              </w:rPr>
            </w:pPr>
            <w:r>
              <w:rPr>
                <w:rFonts w:hint="eastAsia"/>
                <w:b/>
                <w:sz w:val="24"/>
                <w:lang w:eastAsia="zh-CN"/>
              </w:rPr>
              <w:t>17套</w:t>
            </w:r>
          </w:p>
        </w:tc>
        <w:tc>
          <w:tcPr>
            <w:tcW w:w="1200" w:type="dxa"/>
            <w:vAlign w:val="center"/>
          </w:tcPr>
          <w:p w:rsidR="00B06890" w:rsidRDefault="00B06890">
            <w:pPr>
              <w:spacing w:line="120" w:lineRule="auto"/>
              <w:jc w:val="center"/>
              <w:rPr>
                <w:b/>
                <w:sz w:val="24"/>
              </w:rPr>
            </w:pPr>
          </w:p>
        </w:tc>
        <w:tc>
          <w:tcPr>
            <w:tcW w:w="1347" w:type="dxa"/>
            <w:vAlign w:val="center"/>
          </w:tcPr>
          <w:p w:rsidR="00B06890" w:rsidRDefault="00B06890">
            <w:pPr>
              <w:spacing w:line="120" w:lineRule="auto"/>
              <w:jc w:val="center"/>
              <w:rPr>
                <w:b/>
                <w:sz w:val="24"/>
              </w:rPr>
            </w:pPr>
          </w:p>
        </w:tc>
        <w:tc>
          <w:tcPr>
            <w:tcW w:w="1215" w:type="dxa"/>
            <w:vAlign w:val="center"/>
          </w:tcPr>
          <w:p w:rsidR="00B06890" w:rsidRDefault="00646000">
            <w:pPr>
              <w:spacing w:line="120" w:lineRule="auto"/>
              <w:jc w:val="center"/>
              <w:rPr>
                <w:b/>
                <w:sz w:val="24"/>
                <w:lang w:eastAsia="zh-CN"/>
              </w:rPr>
            </w:pPr>
            <w:r>
              <w:rPr>
                <w:b/>
                <w:sz w:val="24"/>
                <w:lang w:eastAsia="zh-CN"/>
              </w:rPr>
              <w:t>其他要求详见附件：通用技术要求</w:t>
            </w:r>
          </w:p>
        </w:tc>
      </w:tr>
      <w:tr w:rsidR="00B06890">
        <w:trPr>
          <w:trHeight w:val="1872"/>
        </w:trPr>
        <w:tc>
          <w:tcPr>
            <w:tcW w:w="1693" w:type="dxa"/>
            <w:vAlign w:val="center"/>
          </w:tcPr>
          <w:p w:rsidR="00B06890" w:rsidRDefault="00646000">
            <w:pPr>
              <w:spacing w:line="120" w:lineRule="auto"/>
              <w:jc w:val="center"/>
              <w:rPr>
                <w:sz w:val="24"/>
                <w:lang w:eastAsia="zh-CN"/>
              </w:rPr>
            </w:pPr>
            <w:permStart w:id="1767974302" w:edGrp="everyone" w:colFirst="0" w:colLast="0"/>
            <w:permStart w:id="521109209" w:edGrp="everyone" w:colFirst="1" w:colLast="1"/>
            <w:permStart w:id="1211448305" w:edGrp="everyone" w:colFirst="2" w:colLast="2"/>
            <w:permStart w:id="1526225227" w:edGrp="everyone" w:colFirst="3" w:colLast="3"/>
            <w:permStart w:id="1239362367" w:edGrp="everyone" w:colFirst="4" w:colLast="4"/>
            <w:r>
              <w:rPr>
                <w:rFonts w:hint="eastAsia"/>
                <w:sz w:val="24"/>
                <w:lang w:eastAsia="zh-CN"/>
              </w:rPr>
              <w:t>防腐工业空调</w:t>
            </w:r>
          </w:p>
        </w:tc>
        <w:tc>
          <w:tcPr>
            <w:tcW w:w="3956" w:type="dxa"/>
            <w:vAlign w:val="center"/>
          </w:tcPr>
          <w:p w:rsidR="00B06890" w:rsidRDefault="00646000">
            <w:pPr>
              <w:spacing w:line="120" w:lineRule="auto"/>
              <w:jc w:val="center"/>
              <w:rPr>
                <w:sz w:val="24"/>
                <w:lang w:eastAsia="zh-CN"/>
              </w:rPr>
            </w:pPr>
            <w:r>
              <w:rPr>
                <w:sz w:val="24"/>
                <w:lang w:eastAsia="zh-CN"/>
              </w:rPr>
              <w:t>型号：单冷式、电压/频率：380V/50Hz、 制冷剂：R410a、 工作环境温度：0～43℃、 能效等级：不低于三级能效、 支持24小时运行、 匹数：10匹、 内机样式：立柜式</w:t>
            </w:r>
          </w:p>
        </w:tc>
        <w:tc>
          <w:tcPr>
            <w:tcW w:w="904" w:type="dxa"/>
            <w:vAlign w:val="center"/>
          </w:tcPr>
          <w:p w:rsidR="00B06890" w:rsidRDefault="00646000">
            <w:pPr>
              <w:spacing w:line="120" w:lineRule="auto"/>
              <w:jc w:val="center"/>
              <w:rPr>
                <w:sz w:val="24"/>
                <w:lang w:eastAsia="zh-CN"/>
              </w:rPr>
            </w:pPr>
            <w:r>
              <w:rPr>
                <w:rFonts w:hint="eastAsia"/>
                <w:b/>
                <w:bCs/>
                <w:sz w:val="24"/>
                <w:lang w:eastAsia="zh-CN"/>
              </w:rPr>
              <w:t>8套</w:t>
            </w:r>
          </w:p>
        </w:tc>
        <w:tc>
          <w:tcPr>
            <w:tcW w:w="1200" w:type="dxa"/>
            <w:vAlign w:val="center"/>
          </w:tcPr>
          <w:p w:rsidR="00B06890" w:rsidRDefault="00B06890">
            <w:pPr>
              <w:spacing w:line="120" w:lineRule="auto"/>
              <w:jc w:val="center"/>
              <w:rPr>
                <w:sz w:val="24"/>
              </w:rPr>
            </w:pPr>
          </w:p>
        </w:tc>
        <w:tc>
          <w:tcPr>
            <w:tcW w:w="1347" w:type="dxa"/>
            <w:vAlign w:val="center"/>
          </w:tcPr>
          <w:p w:rsidR="00B06890" w:rsidRDefault="00B06890">
            <w:pPr>
              <w:spacing w:line="120" w:lineRule="auto"/>
              <w:jc w:val="center"/>
              <w:rPr>
                <w:sz w:val="24"/>
              </w:rPr>
            </w:pPr>
          </w:p>
        </w:tc>
        <w:tc>
          <w:tcPr>
            <w:tcW w:w="1215" w:type="dxa"/>
            <w:vAlign w:val="center"/>
          </w:tcPr>
          <w:p w:rsidR="00B06890" w:rsidRDefault="00646000">
            <w:pPr>
              <w:spacing w:line="120" w:lineRule="auto"/>
              <w:jc w:val="center"/>
              <w:rPr>
                <w:sz w:val="24"/>
                <w:lang w:eastAsia="zh-CN"/>
              </w:rPr>
            </w:pPr>
            <w:r>
              <w:rPr>
                <w:b/>
                <w:bCs/>
                <w:sz w:val="24"/>
                <w:lang w:eastAsia="zh-CN"/>
              </w:rPr>
              <w:t>其他要求详见附件：通用技术要求</w:t>
            </w:r>
          </w:p>
        </w:tc>
      </w:tr>
      <w:permEnd w:id="1767974302"/>
      <w:permEnd w:id="521109209"/>
      <w:permEnd w:id="1211448305"/>
      <w:permEnd w:id="1526225227"/>
      <w:permEnd w:id="1239362367"/>
      <w:tr w:rsidR="00B06890">
        <w:tc>
          <w:tcPr>
            <w:tcW w:w="1693" w:type="dxa"/>
            <w:vAlign w:val="center"/>
          </w:tcPr>
          <w:p w:rsidR="00B06890" w:rsidRDefault="00646000">
            <w:pPr>
              <w:spacing w:line="120" w:lineRule="auto"/>
              <w:jc w:val="center"/>
              <w:rPr>
                <w:sz w:val="24"/>
              </w:rPr>
            </w:pPr>
            <w:r>
              <w:rPr>
                <w:rFonts w:hint="eastAsia"/>
                <w:sz w:val="24"/>
              </w:rPr>
              <w:t>合同金额合计</w:t>
            </w:r>
          </w:p>
        </w:tc>
        <w:tc>
          <w:tcPr>
            <w:tcW w:w="7407" w:type="dxa"/>
            <w:gridSpan w:val="4"/>
            <w:vAlign w:val="center"/>
          </w:tcPr>
          <w:p w:rsidR="00B06890" w:rsidRDefault="00646000">
            <w:pPr>
              <w:spacing w:line="120" w:lineRule="auto"/>
              <w:jc w:val="center"/>
              <w:rPr>
                <w:sz w:val="24"/>
              </w:rPr>
            </w:pPr>
            <w:permStart w:id="1796746602" w:edGrp="everyone"/>
            <w:r>
              <w:rPr>
                <w:rFonts w:hint="eastAsia"/>
                <w:sz w:val="24"/>
              </w:rPr>
              <w:t xml:space="preserve">    </w:t>
            </w:r>
            <w:permEnd w:id="1796746602"/>
            <w:r>
              <w:rPr>
                <w:rFonts w:hint="eastAsia"/>
                <w:sz w:val="24"/>
              </w:rPr>
              <w:t xml:space="preserve">（大写） </w:t>
            </w:r>
            <w:permStart w:id="1732721283" w:edGrp="everyone"/>
            <w:r>
              <w:rPr>
                <w:rFonts w:hint="eastAsia"/>
                <w:sz w:val="24"/>
              </w:rPr>
              <w:t xml:space="preserve">  </w:t>
            </w:r>
            <w:permEnd w:id="1732721283"/>
            <w:r>
              <w:rPr>
                <w:rFonts w:hint="eastAsia"/>
                <w:sz w:val="24"/>
              </w:rPr>
              <w:t>（小写）</w:t>
            </w:r>
          </w:p>
        </w:tc>
        <w:tc>
          <w:tcPr>
            <w:tcW w:w="1215" w:type="dxa"/>
            <w:vAlign w:val="center"/>
          </w:tcPr>
          <w:p w:rsidR="00B06890" w:rsidRDefault="00B06890">
            <w:pPr>
              <w:spacing w:line="120" w:lineRule="auto"/>
              <w:jc w:val="center"/>
              <w:rPr>
                <w:sz w:val="24"/>
              </w:rPr>
            </w:pPr>
          </w:p>
        </w:tc>
      </w:tr>
    </w:tbl>
    <w:p w:rsidR="00B06890" w:rsidRDefault="00646000">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B06890" w:rsidRDefault="00646000">
      <w:pPr>
        <w:spacing w:line="360" w:lineRule="auto"/>
        <w:rPr>
          <w:sz w:val="24"/>
          <w:lang w:eastAsia="zh-CN"/>
        </w:rPr>
      </w:pPr>
      <w:r>
        <w:rPr>
          <w:rFonts w:hint="eastAsia"/>
          <w:sz w:val="24"/>
          <w:lang w:eastAsia="zh-CN"/>
        </w:rPr>
        <w:t>2、交货：</w:t>
      </w:r>
    </w:p>
    <w:p w:rsidR="00B06890" w:rsidRDefault="00646000">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B06890" w:rsidRDefault="00646000">
      <w:pPr>
        <w:spacing w:line="360" w:lineRule="auto"/>
        <w:ind w:firstLineChars="200" w:firstLine="480"/>
        <w:rPr>
          <w:sz w:val="24"/>
          <w:lang w:eastAsia="zh-CN"/>
        </w:rPr>
      </w:pPr>
      <w:r>
        <w:rPr>
          <w:rFonts w:hint="eastAsia"/>
          <w:sz w:val="24"/>
          <w:lang w:eastAsia="zh-CN"/>
        </w:rPr>
        <w:t>2.2交货地点：运送到福建省漳州市漳浦县古雷开发区腾龙路86号（福建福海创石油化工有限公司PTA工厂）；收货单位：福建福海创石油化工有限公司(翔鹭石化）：李华美15980980473（厂内）  。</w:t>
      </w:r>
    </w:p>
    <w:p w:rsidR="00B06890" w:rsidRDefault="00646000">
      <w:pPr>
        <w:spacing w:line="360" w:lineRule="auto"/>
        <w:ind w:firstLineChars="200" w:firstLine="480"/>
        <w:rPr>
          <w:sz w:val="24"/>
          <w:lang w:eastAsia="zh-CN"/>
        </w:rPr>
      </w:pPr>
      <w:r>
        <w:rPr>
          <w:rFonts w:hint="eastAsia"/>
          <w:sz w:val="24"/>
          <w:lang w:eastAsia="zh-CN"/>
        </w:rPr>
        <w:t>2.3交货时间：</w:t>
      </w:r>
      <w:r>
        <w:rPr>
          <w:rFonts w:hint="eastAsia"/>
          <w:sz w:val="24"/>
          <w:u w:val="single"/>
          <w:lang w:eastAsia="zh-CN"/>
        </w:rPr>
        <w:t>乙方应在合同签订生效后30日内将合同全部货物交付至甲方。厂外对接送货及发票接收联系人：何震洋 15259232765。（</w:t>
      </w:r>
      <w:r>
        <w:rPr>
          <w:rFonts w:hint="eastAsia"/>
          <w:b/>
          <w:sz w:val="24"/>
          <w:u w:val="single"/>
          <w:lang w:eastAsia="zh-CN"/>
        </w:rPr>
        <w:t>如甲方要求推迟交货，</w:t>
      </w:r>
      <w:r>
        <w:rPr>
          <w:rFonts w:hint="eastAsia"/>
          <w:b/>
          <w:sz w:val="24"/>
          <w:u w:val="single"/>
          <w:lang w:eastAsia="zh-CN"/>
        </w:rPr>
        <w:lastRenderedPageBreak/>
        <w:t>则乙方应无条件同意并保管好货物）</w:t>
      </w:r>
    </w:p>
    <w:p w:rsidR="00B06890" w:rsidRDefault="00646000">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B06890" w:rsidRDefault="00646000">
      <w:pPr>
        <w:spacing w:line="360" w:lineRule="auto"/>
        <w:rPr>
          <w:sz w:val="24"/>
          <w:lang w:eastAsia="zh-CN"/>
        </w:rPr>
      </w:pPr>
      <w:r>
        <w:rPr>
          <w:rFonts w:hint="eastAsia"/>
          <w:sz w:val="24"/>
          <w:lang w:eastAsia="zh-CN"/>
        </w:rPr>
        <w:t>3、付款方式与条件</w:t>
      </w:r>
    </w:p>
    <w:p w:rsidR="00B06890" w:rsidRDefault="00646000">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rFonts w:hint="eastAsia"/>
          <w:sz w:val="24"/>
          <w:u w:val="single"/>
          <w:lang w:eastAsia="zh-CN"/>
        </w:rPr>
        <w:t>90</w:t>
      </w:r>
      <w:r>
        <w:rPr>
          <w:rFonts w:hint="eastAsia"/>
          <w:sz w:val="24"/>
          <w:lang w:eastAsia="zh-CN"/>
        </w:rPr>
        <w:t>%，剩余合同价款总额的【10】%作为质量保证金，待质量保证期满且乙方无结欠甲方款项或债务的情况下无息退还。</w:t>
      </w:r>
    </w:p>
    <w:p w:rsidR="00B06890" w:rsidRDefault="00646000">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rFonts w:hint="eastAsia"/>
          <w:sz w:val="24"/>
          <w:u w:val="single"/>
          <w:lang w:eastAsia="zh-CN"/>
        </w:rPr>
        <w:t>15</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B06890" w:rsidRDefault="00B06890">
      <w:pPr>
        <w:snapToGrid w:val="0"/>
        <w:spacing w:line="360" w:lineRule="auto"/>
        <w:rPr>
          <w:szCs w:val="21"/>
          <w:lang w:eastAsia="zh-CN"/>
        </w:rPr>
      </w:pPr>
    </w:p>
    <w:p w:rsidR="00B06890" w:rsidRDefault="00646000">
      <w:pPr>
        <w:spacing w:line="360" w:lineRule="auto"/>
        <w:ind w:firstLineChars="200" w:firstLine="480"/>
        <w:rPr>
          <w:sz w:val="24"/>
          <w:lang w:eastAsia="zh-CN"/>
        </w:rPr>
      </w:pPr>
      <w:r>
        <w:rPr>
          <w:rFonts w:hint="eastAsia"/>
          <w:sz w:val="24"/>
          <w:lang w:eastAsia="zh-CN"/>
        </w:rPr>
        <w:t>3.3甲方的付款并不限制甲方在随后时间对已开具发票的费用提出争议或对合同中不满意的服务、不符合要求的产品进行索赔的权利。</w:t>
      </w:r>
    </w:p>
    <w:p w:rsidR="00B06890" w:rsidRDefault="00646000">
      <w:pPr>
        <w:spacing w:line="360" w:lineRule="auto"/>
        <w:ind w:firstLineChars="200" w:firstLine="480"/>
        <w:rPr>
          <w:sz w:val="24"/>
          <w:lang w:eastAsia="zh-CN"/>
        </w:rPr>
      </w:pPr>
      <w:r>
        <w:rPr>
          <w:rFonts w:hint="eastAsia"/>
          <w:sz w:val="24"/>
          <w:lang w:eastAsia="zh-CN"/>
        </w:rPr>
        <w:t>3.4甲方有权从应付乙方的款项中抵扣乙方按本合同应支付给甲方的费用，包括但不限于违约金、赔偿金、乙方造成的一切损失、债务。</w:t>
      </w:r>
    </w:p>
    <w:p w:rsidR="00B06890" w:rsidRDefault="00B06890">
      <w:pPr>
        <w:spacing w:line="360" w:lineRule="auto"/>
        <w:ind w:firstLineChars="200" w:firstLine="480"/>
        <w:rPr>
          <w:sz w:val="24"/>
          <w:lang w:eastAsia="zh-CN"/>
        </w:rPr>
      </w:pPr>
    </w:p>
    <w:p w:rsidR="00B06890" w:rsidRDefault="00646000">
      <w:pPr>
        <w:spacing w:line="360" w:lineRule="auto"/>
        <w:rPr>
          <w:sz w:val="24"/>
          <w:lang w:eastAsia="zh-CN"/>
        </w:rPr>
      </w:pPr>
      <w:r>
        <w:rPr>
          <w:rFonts w:hint="eastAsia"/>
          <w:sz w:val="24"/>
          <w:lang w:eastAsia="zh-CN"/>
        </w:rPr>
        <w:t>4、质量要求和技术标准</w:t>
      </w:r>
    </w:p>
    <w:p w:rsidR="00B06890" w:rsidRDefault="00646000">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rsidR="00B06890" w:rsidRDefault="00646000">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B06890" w:rsidRDefault="00646000">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06890" w:rsidRDefault="00646000">
      <w:pPr>
        <w:spacing w:line="360" w:lineRule="auto"/>
        <w:rPr>
          <w:sz w:val="24"/>
          <w:lang w:eastAsia="zh-CN"/>
        </w:rPr>
      </w:pPr>
      <w:r>
        <w:rPr>
          <w:rFonts w:hint="eastAsia"/>
          <w:sz w:val="24"/>
          <w:lang w:eastAsia="zh-CN"/>
        </w:rPr>
        <w:t xml:space="preserve">    4.4乙方不按本合同约定交付产品所产生的任何费用由乙方自己承担。</w:t>
      </w:r>
    </w:p>
    <w:p w:rsidR="00B06890" w:rsidRDefault="00646000">
      <w:pPr>
        <w:spacing w:line="360" w:lineRule="auto"/>
        <w:rPr>
          <w:sz w:val="24"/>
          <w:lang w:eastAsia="zh-CN"/>
        </w:rPr>
      </w:pPr>
      <w:r>
        <w:rPr>
          <w:rFonts w:hint="eastAsia"/>
          <w:sz w:val="24"/>
          <w:lang w:eastAsia="zh-CN"/>
        </w:rPr>
        <w:t>5、安装调试、技术服务、人员培训及技术资料</w:t>
      </w:r>
    </w:p>
    <w:p w:rsidR="00B06890" w:rsidRDefault="00646000">
      <w:pPr>
        <w:spacing w:line="360" w:lineRule="auto"/>
        <w:ind w:firstLineChars="200" w:firstLine="480"/>
        <w:rPr>
          <w:sz w:val="24"/>
          <w:lang w:eastAsia="zh-CN"/>
        </w:rPr>
      </w:pPr>
      <w:r>
        <w:rPr>
          <w:rFonts w:hint="eastAsia"/>
          <w:sz w:val="24"/>
          <w:lang w:eastAsia="zh-CN"/>
        </w:rPr>
        <w:t>5.1乙方为甲方提供下列服务（具体以在□内打“√”为准）</w:t>
      </w:r>
    </w:p>
    <w:p w:rsidR="00B06890" w:rsidRDefault="00550846">
      <w:pPr>
        <w:spacing w:line="360" w:lineRule="auto"/>
        <w:ind w:firstLineChars="200" w:firstLine="480"/>
        <w:rPr>
          <w:sz w:val="24"/>
          <w:u w:val="single"/>
          <w:lang w:eastAsia="zh-CN"/>
        </w:rPr>
      </w:pPr>
      <w:sdt>
        <w:sdtPr>
          <w:rPr>
            <w:rFonts w:hint="eastAsia"/>
            <w:sz w:val="24"/>
          </w:rPr>
          <w:id w:val="-22404436"/>
        </w:sdtPr>
        <w:sdtEndPr/>
        <w:sdtContent>
          <w:r w:rsidR="00646000">
            <w:rPr>
              <w:rFonts w:ascii="MS Gothic" w:eastAsia="MS Gothic" w:hAnsi="MS Gothic" w:hint="eastAsia"/>
              <w:sz w:val="24"/>
              <w:lang w:eastAsia="zh-CN"/>
            </w:rPr>
            <w:t>☐</w:t>
          </w:r>
        </w:sdtContent>
      </w:sdt>
      <w:r w:rsidR="00646000">
        <w:rPr>
          <w:rFonts w:hint="eastAsia"/>
          <w:sz w:val="24"/>
          <w:lang w:eastAsia="zh-CN"/>
        </w:rPr>
        <w:t>安装调试：乙方应在产品到货后</w:t>
      </w:r>
      <w:r w:rsidR="00646000">
        <w:rPr>
          <w:rFonts w:hint="eastAsia"/>
          <w:sz w:val="24"/>
          <w:u w:val="single"/>
          <w:lang w:eastAsia="zh-CN"/>
        </w:rPr>
        <w:t xml:space="preserve">  </w:t>
      </w:r>
      <w:r w:rsidR="00646000">
        <w:rPr>
          <w:rFonts w:hint="eastAsia"/>
          <w:sz w:val="24"/>
          <w:lang w:eastAsia="zh-CN"/>
        </w:rPr>
        <w:t>日内安装完毕，并提请甲方进行调试验收；</w:t>
      </w:r>
      <w:r w:rsidR="00646000">
        <w:rPr>
          <w:sz w:val="24"/>
          <w:u w:val="single"/>
          <w:lang w:eastAsia="zh-CN"/>
        </w:rPr>
        <w:t xml:space="preserve">    </w:t>
      </w:r>
    </w:p>
    <w:p w:rsidR="00B06890" w:rsidRDefault="00550846">
      <w:pPr>
        <w:spacing w:line="360" w:lineRule="auto"/>
        <w:ind w:firstLineChars="200" w:firstLine="480"/>
        <w:rPr>
          <w:sz w:val="24"/>
          <w:lang w:eastAsia="zh-CN"/>
        </w:rPr>
      </w:pPr>
      <w:sdt>
        <w:sdtPr>
          <w:rPr>
            <w:rFonts w:hint="eastAsia"/>
            <w:sz w:val="24"/>
          </w:rPr>
          <w:id w:val="-1019545688"/>
        </w:sdtPr>
        <w:sdtEndPr/>
        <w:sdtContent>
          <w:r w:rsidR="00646000">
            <w:rPr>
              <w:rFonts w:ascii="MS Gothic" w:eastAsia="MS Gothic" w:hAnsi="MS Gothic" w:hint="eastAsia"/>
              <w:sz w:val="24"/>
              <w:lang w:eastAsia="zh-CN"/>
            </w:rPr>
            <w:t>☐</w:t>
          </w:r>
        </w:sdtContent>
      </w:sdt>
      <w:r w:rsidR="00646000">
        <w:rPr>
          <w:rFonts w:hint="eastAsia"/>
          <w:sz w:val="24"/>
          <w:lang w:eastAsia="zh-CN"/>
        </w:rPr>
        <w:t>技术服务：</w:t>
      </w:r>
      <w:r w:rsidR="00646000">
        <w:rPr>
          <w:sz w:val="24"/>
          <w:u w:val="single"/>
          <w:lang w:eastAsia="zh-CN"/>
        </w:rPr>
        <w:t xml:space="preserve">                                                                 </w:t>
      </w:r>
    </w:p>
    <w:p w:rsidR="00B06890" w:rsidRDefault="00550846">
      <w:pPr>
        <w:spacing w:line="360" w:lineRule="auto"/>
        <w:ind w:firstLineChars="200" w:firstLine="480"/>
        <w:rPr>
          <w:sz w:val="24"/>
          <w:u w:val="single"/>
          <w:lang w:eastAsia="zh-CN"/>
        </w:rPr>
      </w:pPr>
      <w:sdt>
        <w:sdtPr>
          <w:rPr>
            <w:rFonts w:hint="eastAsia"/>
            <w:sz w:val="24"/>
          </w:rPr>
          <w:id w:val="1427537698"/>
        </w:sdtPr>
        <w:sdtEndPr/>
        <w:sdtContent>
          <w:r w:rsidR="00646000">
            <w:rPr>
              <w:rFonts w:ascii="MS Gothic" w:eastAsia="MS Gothic" w:hAnsi="MS Gothic" w:hint="eastAsia"/>
              <w:sz w:val="24"/>
              <w:lang w:eastAsia="zh-CN"/>
            </w:rPr>
            <w:t>☐</w:t>
          </w:r>
        </w:sdtContent>
      </w:sdt>
      <w:r w:rsidR="00646000">
        <w:rPr>
          <w:rFonts w:hint="eastAsia"/>
          <w:sz w:val="24"/>
          <w:lang w:eastAsia="zh-CN"/>
        </w:rPr>
        <w:t>人员培训：</w:t>
      </w:r>
      <w:r w:rsidR="00646000">
        <w:rPr>
          <w:sz w:val="24"/>
          <w:u w:val="single"/>
          <w:lang w:eastAsia="zh-CN"/>
        </w:rPr>
        <w:t xml:space="preserve">                                                                 </w:t>
      </w:r>
    </w:p>
    <w:p w:rsidR="00B06890" w:rsidRDefault="00550846">
      <w:pPr>
        <w:spacing w:line="360" w:lineRule="auto"/>
        <w:ind w:firstLineChars="200" w:firstLine="480"/>
        <w:rPr>
          <w:sz w:val="24"/>
          <w:lang w:eastAsia="zh-CN"/>
        </w:rPr>
      </w:pPr>
      <w:sdt>
        <w:sdtPr>
          <w:rPr>
            <w:rFonts w:hint="eastAsia"/>
            <w:sz w:val="24"/>
          </w:rPr>
          <w:id w:val="-1252738078"/>
        </w:sdtPr>
        <w:sdtEndPr/>
        <w:sdtContent>
          <w:r w:rsidR="00646000">
            <w:rPr>
              <w:rFonts w:ascii="MS Gothic" w:eastAsia="MS Gothic" w:hAnsi="MS Gothic" w:hint="eastAsia"/>
              <w:sz w:val="24"/>
              <w:lang w:eastAsia="zh-CN"/>
            </w:rPr>
            <w:t>☐</w:t>
          </w:r>
        </w:sdtContent>
      </w:sdt>
      <w:r w:rsidR="00646000">
        <w:rPr>
          <w:rFonts w:hint="eastAsia"/>
          <w:sz w:val="24"/>
          <w:lang w:eastAsia="zh-CN"/>
        </w:rPr>
        <w:t>技术资料：</w:t>
      </w:r>
      <w:r w:rsidR="00646000">
        <w:rPr>
          <w:sz w:val="24"/>
          <w:u w:val="single"/>
          <w:lang w:eastAsia="zh-CN"/>
        </w:rPr>
        <w:t xml:space="preserve">                                                                 </w:t>
      </w:r>
    </w:p>
    <w:p w:rsidR="00B06890" w:rsidRDefault="00646000">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B06890" w:rsidRDefault="00646000">
      <w:pPr>
        <w:spacing w:line="360" w:lineRule="auto"/>
        <w:rPr>
          <w:sz w:val="24"/>
          <w:lang w:eastAsia="zh-CN"/>
        </w:rPr>
      </w:pPr>
      <w:r>
        <w:rPr>
          <w:rFonts w:hint="eastAsia"/>
          <w:sz w:val="24"/>
          <w:lang w:eastAsia="zh-CN"/>
        </w:rPr>
        <w:t>6、验收</w:t>
      </w:r>
    </w:p>
    <w:p w:rsidR="00B06890" w:rsidRDefault="00646000">
      <w:pPr>
        <w:spacing w:line="360" w:lineRule="auto"/>
        <w:rPr>
          <w:sz w:val="24"/>
          <w:lang w:eastAsia="zh-CN"/>
        </w:rPr>
      </w:pPr>
      <w:r>
        <w:rPr>
          <w:rFonts w:hint="eastAsia"/>
          <w:sz w:val="24"/>
          <w:lang w:eastAsia="zh-CN"/>
        </w:rPr>
        <w:t xml:space="preserve">    6.1货物的货到验收包括：型号、规格、数量、外观质量、及货物包装是否完好。</w:t>
      </w:r>
    </w:p>
    <w:p w:rsidR="00B06890" w:rsidRDefault="00646000">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B06890" w:rsidRDefault="00646000">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B06890" w:rsidRDefault="00646000">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rsidR="00B06890" w:rsidRDefault="00646000">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B06890" w:rsidRDefault="00646000">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B06890" w:rsidRDefault="00646000">
      <w:pPr>
        <w:spacing w:line="360" w:lineRule="auto"/>
        <w:rPr>
          <w:sz w:val="24"/>
          <w:lang w:eastAsia="zh-CN"/>
        </w:rPr>
      </w:pPr>
      <w:r>
        <w:rPr>
          <w:rFonts w:hint="eastAsia"/>
          <w:sz w:val="24"/>
          <w:lang w:eastAsia="zh-CN"/>
        </w:rPr>
        <w:t>7、质量保证</w:t>
      </w:r>
    </w:p>
    <w:p w:rsidR="00B06890" w:rsidRDefault="00646000">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   个月。  </w:t>
      </w:r>
    </w:p>
    <w:p w:rsidR="00B06890" w:rsidRDefault="00646000">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Pr>
          <w:rFonts w:hint="eastAsia"/>
          <w:b/>
          <w:sz w:val="24"/>
          <w:lang w:eastAsia="zh-CN"/>
        </w:rPr>
        <w:t>48小时或者甲方另行指定的时间内无偿修复或更换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rsidR="00B06890" w:rsidRDefault="00646000">
      <w:pPr>
        <w:spacing w:line="360" w:lineRule="auto"/>
        <w:ind w:firstLineChars="100" w:firstLine="241"/>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w:t>
      </w:r>
      <w:r>
        <w:rPr>
          <w:b/>
          <w:sz w:val="24"/>
          <w:lang w:eastAsia="zh-CN"/>
        </w:rPr>
        <w:lastRenderedPageBreak/>
        <w:t>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rsidR="00B06890" w:rsidRDefault="00646000">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导致全部货物或零部件更换时，则所更换部件/货物的质量保证期为自更换并验收合格之日起重新计算</w:t>
      </w:r>
      <w:r>
        <w:rPr>
          <w:sz w:val="24"/>
          <w:lang w:eastAsia="zh-CN"/>
        </w:rPr>
        <w:t>。</w:t>
      </w:r>
    </w:p>
    <w:p w:rsidR="00B06890" w:rsidRDefault="00646000">
      <w:pPr>
        <w:spacing w:line="360" w:lineRule="auto"/>
        <w:ind w:firstLineChars="150" w:firstLine="361"/>
        <w:rPr>
          <w:b/>
          <w:sz w:val="24"/>
          <w:lang w:eastAsia="zh-CN"/>
        </w:rPr>
      </w:pPr>
      <w:r>
        <w:rPr>
          <w:rFonts w:hint="eastAsia"/>
          <w:b/>
          <w:sz w:val="24"/>
          <w:lang w:eastAsia="zh-CN"/>
        </w:rPr>
        <w:t>7.5产品质量缺陷责任：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rsidR="00B06890" w:rsidRDefault="00646000">
      <w:pPr>
        <w:spacing w:line="360" w:lineRule="auto"/>
        <w:rPr>
          <w:sz w:val="24"/>
          <w:lang w:eastAsia="zh-CN"/>
        </w:rPr>
      </w:pPr>
      <w:r>
        <w:rPr>
          <w:rFonts w:hint="eastAsia"/>
          <w:sz w:val="24"/>
          <w:lang w:eastAsia="zh-CN"/>
        </w:rPr>
        <w:t>8、违约责任</w:t>
      </w:r>
    </w:p>
    <w:p w:rsidR="00B06890" w:rsidRDefault="00646000">
      <w:pPr>
        <w:spacing w:line="360" w:lineRule="auto"/>
        <w:rPr>
          <w:sz w:val="24"/>
          <w:lang w:eastAsia="zh-CN"/>
        </w:rPr>
      </w:pPr>
      <w:r>
        <w:rPr>
          <w:rFonts w:hint="eastAsia"/>
          <w:sz w:val="24"/>
          <w:lang w:eastAsia="zh-CN"/>
        </w:rPr>
        <w:t xml:space="preserve">   8.1乙方逾期交货的，每日按照合同总额的</w:t>
      </w:r>
      <w:r>
        <w:rPr>
          <w:rFonts w:hint="eastAsia"/>
          <w:color w:val="FF0000"/>
          <w:sz w:val="24"/>
          <w:u w:val="single"/>
          <w:lang w:eastAsia="zh-CN"/>
        </w:rPr>
        <w:t>0.1</w:t>
      </w:r>
      <w:r>
        <w:rPr>
          <w:rFonts w:hint="eastAsia"/>
          <w:sz w:val="24"/>
          <w:lang w:eastAsia="zh-CN"/>
        </w:rPr>
        <w:t>%向甲方支付违约金，逾期超过</w:t>
      </w:r>
      <w:r>
        <w:rPr>
          <w:rFonts w:hint="eastAsia"/>
          <w:sz w:val="24"/>
          <w:u w:val="single"/>
          <w:lang w:eastAsia="zh-CN"/>
        </w:rPr>
        <w:t>10</w:t>
      </w:r>
      <w:r>
        <w:rPr>
          <w:sz w:val="24"/>
          <w:u w:val="single"/>
          <w:lang w:eastAsia="zh-CN"/>
        </w:rPr>
        <w:t xml:space="preserve"> </w:t>
      </w:r>
      <w:r>
        <w:rPr>
          <w:rFonts w:hint="eastAsia"/>
          <w:sz w:val="24"/>
          <w:lang w:eastAsia="zh-CN"/>
        </w:rPr>
        <w:t>日的，甲方有权解除合同，并要求乙方一次性支付合同总额</w:t>
      </w:r>
      <w:r>
        <w:rPr>
          <w:rFonts w:hint="eastAsia"/>
          <w:sz w:val="24"/>
          <w:u w:val="single"/>
          <w:lang w:eastAsia="zh-CN"/>
        </w:rPr>
        <w:t>20</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rsidR="00B06890" w:rsidRDefault="00646000">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B06890" w:rsidRDefault="00646000">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B06890" w:rsidRDefault="00646000">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B06890" w:rsidRDefault="00646000">
      <w:pPr>
        <w:spacing w:line="360" w:lineRule="auto"/>
        <w:ind w:firstLineChars="50" w:firstLine="120"/>
        <w:rPr>
          <w:sz w:val="24"/>
          <w:lang w:eastAsia="zh-CN"/>
        </w:rPr>
      </w:pPr>
      <w:r>
        <w:rPr>
          <w:rFonts w:hint="eastAsia"/>
          <w:sz w:val="24"/>
          <w:lang w:eastAsia="zh-CN"/>
        </w:rPr>
        <w:t>9、法律的适用及争议解决方式</w:t>
      </w:r>
    </w:p>
    <w:p w:rsidR="00B06890" w:rsidRDefault="00646000">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B06890" w:rsidRDefault="00646000">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B06890" w:rsidRDefault="00646000">
      <w:pPr>
        <w:spacing w:line="360" w:lineRule="auto"/>
        <w:rPr>
          <w:sz w:val="24"/>
          <w:lang w:eastAsia="zh-CN"/>
        </w:rPr>
      </w:pPr>
      <w:r>
        <w:rPr>
          <w:rFonts w:hint="eastAsia"/>
          <w:sz w:val="24"/>
          <w:lang w:eastAsia="zh-CN"/>
        </w:rPr>
        <w:t xml:space="preserve">10、 合同变更与解除： </w:t>
      </w:r>
    </w:p>
    <w:p w:rsidR="00B06890" w:rsidRDefault="00646000">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B06890" w:rsidRDefault="00646000">
      <w:pPr>
        <w:spacing w:line="360" w:lineRule="auto"/>
        <w:rPr>
          <w:sz w:val="24"/>
          <w:lang w:eastAsia="zh-CN"/>
        </w:rPr>
      </w:pPr>
      <w:r>
        <w:rPr>
          <w:rFonts w:hint="eastAsia"/>
          <w:sz w:val="24"/>
          <w:lang w:eastAsia="zh-CN"/>
        </w:rPr>
        <w:t>11、通知</w:t>
      </w:r>
    </w:p>
    <w:p w:rsidR="00B06890" w:rsidRDefault="00646000">
      <w:pPr>
        <w:spacing w:line="360" w:lineRule="auto"/>
        <w:ind w:firstLineChars="200" w:firstLine="480"/>
        <w:rPr>
          <w:sz w:val="24"/>
          <w:lang w:eastAsia="zh-CN"/>
        </w:rPr>
      </w:pPr>
      <w:r>
        <w:rPr>
          <w:rFonts w:hint="eastAsia"/>
          <w:sz w:val="24"/>
          <w:lang w:eastAsia="zh-CN"/>
        </w:rPr>
        <w:lastRenderedPageBreak/>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06890" w:rsidRDefault="00646000">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B06890">
        <w:trPr>
          <w:jc w:val="center"/>
        </w:trPr>
        <w:tc>
          <w:tcPr>
            <w:tcW w:w="4960" w:type="dxa"/>
            <w:vAlign w:val="center"/>
          </w:tcPr>
          <w:p w:rsidR="00B06890" w:rsidRDefault="00646000">
            <w:pPr>
              <w:spacing w:line="360" w:lineRule="auto"/>
              <w:rPr>
                <w:sz w:val="24"/>
                <w:lang w:eastAsia="zh-CN"/>
              </w:rPr>
            </w:pPr>
            <w:r>
              <w:rPr>
                <w:rFonts w:hint="eastAsia"/>
                <w:sz w:val="24"/>
                <w:lang w:eastAsia="zh-CN"/>
              </w:rPr>
              <w:t>甲方：翔鹭石化（漳州）有限公司</w:t>
            </w:r>
          </w:p>
        </w:tc>
        <w:tc>
          <w:tcPr>
            <w:tcW w:w="4821" w:type="dxa"/>
            <w:vAlign w:val="center"/>
          </w:tcPr>
          <w:p w:rsidR="00B06890" w:rsidRDefault="00646000">
            <w:pPr>
              <w:spacing w:line="360" w:lineRule="auto"/>
              <w:rPr>
                <w:sz w:val="24"/>
              </w:rPr>
            </w:pPr>
            <w:r>
              <w:rPr>
                <w:rFonts w:hint="eastAsia"/>
                <w:sz w:val="24"/>
              </w:rPr>
              <w:t>乙方：</w:t>
            </w:r>
          </w:p>
        </w:tc>
      </w:tr>
      <w:tr w:rsidR="00B06890">
        <w:trPr>
          <w:jc w:val="center"/>
        </w:trPr>
        <w:tc>
          <w:tcPr>
            <w:tcW w:w="4960" w:type="dxa"/>
            <w:vAlign w:val="center"/>
          </w:tcPr>
          <w:p w:rsidR="00B06890" w:rsidRDefault="00646000">
            <w:pPr>
              <w:spacing w:line="360" w:lineRule="auto"/>
              <w:rPr>
                <w:sz w:val="24"/>
                <w:lang w:eastAsia="zh-CN"/>
              </w:rPr>
            </w:pPr>
            <w:r>
              <w:rPr>
                <w:rFonts w:hint="eastAsia"/>
                <w:sz w:val="24"/>
                <w:lang w:eastAsia="zh-CN"/>
              </w:rPr>
              <w:t>联系地址：漳州市古雷港经济开发区腾龙路86号</w:t>
            </w:r>
          </w:p>
        </w:tc>
        <w:tc>
          <w:tcPr>
            <w:tcW w:w="4821" w:type="dxa"/>
            <w:vAlign w:val="center"/>
          </w:tcPr>
          <w:p w:rsidR="00B06890" w:rsidRDefault="00646000">
            <w:pPr>
              <w:spacing w:line="360" w:lineRule="auto"/>
              <w:rPr>
                <w:sz w:val="24"/>
              </w:rPr>
            </w:pPr>
            <w:r>
              <w:rPr>
                <w:rFonts w:hint="eastAsia"/>
                <w:sz w:val="24"/>
              </w:rPr>
              <w:t>联系地址：</w:t>
            </w:r>
          </w:p>
        </w:tc>
      </w:tr>
      <w:tr w:rsidR="00B06890">
        <w:trPr>
          <w:jc w:val="center"/>
        </w:trPr>
        <w:tc>
          <w:tcPr>
            <w:tcW w:w="4960" w:type="dxa"/>
            <w:vAlign w:val="center"/>
          </w:tcPr>
          <w:p w:rsidR="00B06890" w:rsidRDefault="00646000">
            <w:pPr>
              <w:spacing w:line="360" w:lineRule="auto"/>
              <w:rPr>
                <w:sz w:val="24"/>
              </w:rPr>
            </w:pPr>
            <w:r>
              <w:rPr>
                <w:rFonts w:hint="eastAsia"/>
                <w:sz w:val="24"/>
              </w:rPr>
              <w:t>邮编：</w:t>
            </w:r>
          </w:p>
        </w:tc>
        <w:tc>
          <w:tcPr>
            <w:tcW w:w="4821" w:type="dxa"/>
            <w:vAlign w:val="center"/>
          </w:tcPr>
          <w:p w:rsidR="00B06890" w:rsidRDefault="00646000">
            <w:pPr>
              <w:spacing w:line="360" w:lineRule="auto"/>
              <w:rPr>
                <w:sz w:val="24"/>
              </w:rPr>
            </w:pPr>
            <w:r>
              <w:rPr>
                <w:rFonts w:hint="eastAsia"/>
                <w:sz w:val="24"/>
              </w:rPr>
              <w:t>邮编：</w:t>
            </w:r>
          </w:p>
        </w:tc>
      </w:tr>
      <w:tr w:rsidR="00B06890">
        <w:trPr>
          <w:jc w:val="center"/>
        </w:trPr>
        <w:tc>
          <w:tcPr>
            <w:tcW w:w="4960" w:type="dxa"/>
            <w:vAlign w:val="center"/>
          </w:tcPr>
          <w:p w:rsidR="00B06890" w:rsidRDefault="00646000">
            <w:pPr>
              <w:spacing w:line="360" w:lineRule="auto"/>
              <w:rPr>
                <w:sz w:val="24"/>
              </w:rPr>
            </w:pPr>
            <w:r>
              <w:rPr>
                <w:rFonts w:hint="eastAsia"/>
                <w:sz w:val="24"/>
              </w:rPr>
              <w:t>传真：</w:t>
            </w:r>
          </w:p>
        </w:tc>
        <w:tc>
          <w:tcPr>
            <w:tcW w:w="4821" w:type="dxa"/>
            <w:vAlign w:val="center"/>
          </w:tcPr>
          <w:p w:rsidR="00B06890" w:rsidRDefault="00646000">
            <w:pPr>
              <w:spacing w:line="360" w:lineRule="auto"/>
              <w:rPr>
                <w:sz w:val="24"/>
              </w:rPr>
            </w:pPr>
            <w:r>
              <w:rPr>
                <w:rFonts w:hint="eastAsia"/>
                <w:sz w:val="24"/>
              </w:rPr>
              <w:t>传真：</w:t>
            </w:r>
          </w:p>
        </w:tc>
      </w:tr>
      <w:tr w:rsidR="00B06890">
        <w:trPr>
          <w:jc w:val="center"/>
        </w:trPr>
        <w:tc>
          <w:tcPr>
            <w:tcW w:w="4960" w:type="dxa"/>
            <w:vAlign w:val="center"/>
          </w:tcPr>
          <w:p w:rsidR="00B06890" w:rsidRDefault="00646000">
            <w:pPr>
              <w:spacing w:line="360" w:lineRule="auto"/>
              <w:rPr>
                <w:sz w:val="24"/>
              </w:rPr>
            </w:pPr>
            <w:r>
              <w:rPr>
                <w:rFonts w:hint="eastAsia"/>
                <w:sz w:val="24"/>
              </w:rPr>
              <w:t>电子邮箱：zyhe@fhcpec.com.cn</w:t>
            </w:r>
          </w:p>
        </w:tc>
        <w:tc>
          <w:tcPr>
            <w:tcW w:w="4821" w:type="dxa"/>
            <w:vAlign w:val="center"/>
          </w:tcPr>
          <w:p w:rsidR="00B06890" w:rsidRDefault="00646000">
            <w:pPr>
              <w:spacing w:line="360" w:lineRule="auto"/>
              <w:rPr>
                <w:sz w:val="24"/>
              </w:rPr>
            </w:pPr>
            <w:r>
              <w:rPr>
                <w:rFonts w:hint="eastAsia"/>
                <w:sz w:val="24"/>
              </w:rPr>
              <w:t>电子邮箱：</w:t>
            </w:r>
          </w:p>
        </w:tc>
      </w:tr>
      <w:tr w:rsidR="00B06890">
        <w:trPr>
          <w:jc w:val="center"/>
        </w:trPr>
        <w:tc>
          <w:tcPr>
            <w:tcW w:w="4960" w:type="dxa"/>
            <w:vAlign w:val="center"/>
          </w:tcPr>
          <w:p w:rsidR="00B06890" w:rsidRDefault="00646000">
            <w:pPr>
              <w:spacing w:line="360" w:lineRule="auto"/>
              <w:rPr>
                <w:sz w:val="24"/>
              </w:rPr>
            </w:pPr>
            <w:r>
              <w:rPr>
                <w:rFonts w:hint="eastAsia"/>
                <w:sz w:val="24"/>
              </w:rPr>
              <w:t>委托代理人：何震洋</w:t>
            </w:r>
          </w:p>
        </w:tc>
        <w:tc>
          <w:tcPr>
            <w:tcW w:w="4821" w:type="dxa"/>
            <w:vAlign w:val="center"/>
          </w:tcPr>
          <w:p w:rsidR="00B06890" w:rsidRDefault="00646000">
            <w:pPr>
              <w:spacing w:line="360" w:lineRule="auto"/>
              <w:rPr>
                <w:sz w:val="24"/>
              </w:rPr>
            </w:pPr>
            <w:r>
              <w:rPr>
                <w:rFonts w:hint="eastAsia"/>
                <w:sz w:val="24"/>
              </w:rPr>
              <w:t>委托代理人：</w:t>
            </w:r>
          </w:p>
        </w:tc>
      </w:tr>
      <w:tr w:rsidR="00B06890">
        <w:trPr>
          <w:jc w:val="center"/>
        </w:trPr>
        <w:tc>
          <w:tcPr>
            <w:tcW w:w="4960" w:type="dxa"/>
            <w:vAlign w:val="center"/>
          </w:tcPr>
          <w:p w:rsidR="00B06890" w:rsidRDefault="00646000">
            <w:pPr>
              <w:rPr>
                <w:sz w:val="24"/>
              </w:rPr>
            </w:pPr>
            <w:r>
              <w:rPr>
                <w:rFonts w:hint="eastAsia"/>
                <w:sz w:val="24"/>
              </w:rPr>
              <w:t>电话：0596-6311165</w:t>
            </w:r>
          </w:p>
        </w:tc>
        <w:tc>
          <w:tcPr>
            <w:tcW w:w="4821" w:type="dxa"/>
            <w:vAlign w:val="center"/>
          </w:tcPr>
          <w:p w:rsidR="00B06890" w:rsidRDefault="00646000">
            <w:pPr>
              <w:spacing w:line="360" w:lineRule="auto"/>
              <w:rPr>
                <w:sz w:val="24"/>
              </w:rPr>
            </w:pPr>
            <w:r>
              <w:rPr>
                <w:rFonts w:hint="eastAsia"/>
                <w:sz w:val="24"/>
              </w:rPr>
              <w:t>电话：</w:t>
            </w:r>
          </w:p>
        </w:tc>
      </w:tr>
      <w:tr w:rsidR="00B06890">
        <w:trPr>
          <w:jc w:val="center"/>
        </w:trPr>
        <w:tc>
          <w:tcPr>
            <w:tcW w:w="4960" w:type="dxa"/>
            <w:vAlign w:val="center"/>
          </w:tcPr>
          <w:p w:rsidR="00B06890" w:rsidRDefault="00646000">
            <w:pPr>
              <w:rPr>
                <w:sz w:val="24"/>
                <w:lang w:eastAsia="zh-CN"/>
              </w:rPr>
            </w:pPr>
            <w:r>
              <w:rPr>
                <w:rFonts w:hint="eastAsia"/>
                <w:sz w:val="24"/>
                <w:lang w:eastAsia="zh-CN"/>
              </w:rPr>
              <w:t>开户银行：中国银行漳州分行</w:t>
            </w:r>
          </w:p>
        </w:tc>
        <w:tc>
          <w:tcPr>
            <w:tcW w:w="4821" w:type="dxa"/>
            <w:vAlign w:val="center"/>
          </w:tcPr>
          <w:p w:rsidR="00B06890" w:rsidRDefault="00646000">
            <w:pPr>
              <w:spacing w:line="360" w:lineRule="auto"/>
              <w:rPr>
                <w:sz w:val="24"/>
              </w:rPr>
            </w:pPr>
            <w:r>
              <w:rPr>
                <w:rFonts w:hint="eastAsia"/>
                <w:sz w:val="24"/>
              </w:rPr>
              <w:t>开户银行：</w:t>
            </w:r>
          </w:p>
        </w:tc>
      </w:tr>
      <w:tr w:rsidR="00B06890">
        <w:trPr>
          <w:jc w:val="center"/>
        </w:trPr>
        <w:tc>
          <w:tcPr>
            <w:tcW w:w="4960" w:type="dxa"/>
            <w:vAlign w:val="center"/>
          </w:tcPr>
          <w:p w:rsidR="00B06890" w:rsidRDefault="00646000">
            <w:pPr>
              <w:spacing w:line="360" w:lineRule="auto"/>
              <w:rPr>
                <w:sz w:val="24"/>
              </w:rPr>
            </w:pPr>
            <w:r>
              <w:rPr>
                <w:sz w:val="24"/>
              </w:rPr>
              <w:t>账号： 416958369985</w:t>
            </w:r>
          </w:p>
        </w:tc>
        <w:tc>
          <w:tcPr>
            <w:tcW w:w="4821" w:type="dxa"/>
            <w:vAlign w:val="center"/>
          </w:tcPr>
          <w:p w:rsidR="00B06890" w:rsidRDefault="00646000">
            <w:pPr>
              <w:spacing w:line="360" w:lineRule="auto"/>
              <w:rPr>
                <w:sz w:val="24"/>
              </w:rPr>
            </w:pPr>
            <w:r>
              <w:rPr>
                <w:rFonts w:hint="eastAsia"/>
                <w:sz w:val="24"/>
              </w:rPr>
              <w:t>账号：</w:t>
            </w:r>
          </w:p>
        </w:tc>
      </w:tr>
    </w:tbl>
    <w:p w:rsidR="00B06890" w:rsidRDefault="00B06890">
      <w:pPr>
        <w:spacing w:line="20" w:lineRule="exact"/>
        <w:rPr>
          <w:sz w:val="24"/>
        </w:rPr>
      </w:pPr>
    </w:p>
    <w:p w:rsidR="00B06890" w:rsidRDefault="00B06890">
      <w:pPr>
        <w:spacing w:line="20" w:lineRule="exact"/>
        <w:rPr>
          <w:sz w:val="24"/>
        </w:rPr>
      </w:pPr>
    </w:p>
    <w:p w:rsidR="00B06890" w:rsidRDefault="00B06890">
      <w:pPr>
        <w:pStyle w:val="10"/>
        <w:rPr>
          <w:b/>
          <w:bCs/>
          <w:sz w:val="24"/>
          <w:szCs w:val="24"/>
        </w:rPr>
      </w:pPr>
    </w:p>
    <w:p w:rsidR="00B06890" w:rsidRDefault="00B06890">
      <w:pPr>
        <w:pStyle w:val="10"/>
        <w:rPr>
          <w:b/>
          <w:bCs/>
          <w:sz w:val="24"/>
          <w:szCs w:val="24"/>
        </w:rPr>
      </w:pPr>
    </w:p>
    <w:p w:rsidR="00B06890" w:rsidRDefault="00B06890">
      <w:pPr>
        <w:pStyle w:val="10"/>
        <w:rPr>
          <w:b/>
          <w:bCs/>
          <w:sz w:val="24"/>
          <w:szCs w:val="24"/>
        </w:rPr>
      </w:pPr>
    </w:p>
    <w:p w:rsidR="00B06890" w:rsidRDefault="00B06890">
      <w:pPr>
        <w:pStyle w:val="10"/>
        <w:rPr>
          <w:b/>
          <w:bCs/>
          <w:sz w:val="24"/>
          <w:szCs w:val="24"/>
        </w:rPr>
      </w:pPr>
    </w:p>
    <w:p w:rsidR="00B06890" w:rsidRDefault="00B06890">
      <w:pPr>
        <w:pStyle w:val="10"/>
        <w:rPr>
          <w:b/>
          <w:bCs/>
          <w:sz w:val="24"/>
          <w:szCs w:val="24"/>
        </w:rPr>
      </w:pPr>
    </w:p>
    <w:p w:rsidR="00B06890" w:rsidRDefault="00B06890">
      <w:pPr>
        <w:pStyle w:val="10"/>
        <w:rPr>
          <w:b/>
          <w:bCs/>
          <w:sz w:val="24"/>
          <w:szCs w:val="24"/>
        </w:rPr>
      </w:pPr>
    </w:p>
    <w:p w:rsidR="00B06890" w:rsidRDefault="00B06890">
      <w:pPr>
        <w:pStyle w:val="10"/>
        <w:rPr>
          <w:b/>
          <w:bCs/>
          <w:sz w:val="24"/>
          <w:szCs w:val="24"/>
        </w:rPr>
      </w:pPr>
    </w:p>
    <w:p w:rsidR="00B06890" w:rsidRDefault="00B06890">
      <w:pPr>
        <w:pStyle w:val="10"/>
        <w:rPr>
          <w:b/>
          <w:bCs/>
          <w:sz w:val="24"/>
          <w:szCs w:val="24"/>
        </w:rPr>
      </w:pPr>
    </w:p>
    <w:p w:rsidR="00B06890" w:rsidRDefault="00B06890">
      <w:pPr>
        <w:pStyle w:val="10"/>
        <w:rPr>
          <w:b/>
          <w:bCs/>
          <w:sz w:val="24"/>
          <w:szCs w:val="24"/>
        </w:rPr>
      </w:pPr>
    </w:p>
    <w:p w:rsidR="00B06890" w:rsidRDefault="00B06890">
      <w:pPr>
        <w:pStyle w:val="10"/>
        <w:rPr>
          <w:b/>
          <w:bCs/>
          <w:sz w:val="24"/>
          <w:szCs w:val="24"/>
        </w:rPr>
      </w:pPr>
    </w:p>
    <w:p w:rsidR="00B06890" w:rsidRDefault="00B06890">
      <w:pPr>
        <w:pStyle w:val="10"/>
        <w:rPr>
          <w:b/>
          <w:bCs/>
          <w:sz w:val="24"/>
          <w:szCs w:val="24"/>
        </w:rPr>
      </w:pPr>
    </w:p>
    <w:p w:rsidR="00B06890" w:rsidRDefault="00B06890">
      <w:pPr>
        <w:pStyle w:val="10"/>
        <w:rPr>
          <w:b/>
          <w:bCs/>
          <w:sz w:val="24"/>
          <w:szCs w:val="24"/>
        </w:rPr>
      </w:pPr>
    </w:p>
    <w:p w:rsidR="00B06890" w:rsidRDefault="00B06890">
      <w:pPr>
        <w:pStyle w:val="10"/>
        <w:rPr>
          <w:b/>
          <w:bCs/>
          <w:sz w:val="24"/>
          <w:szCs w:val="24"/>
        </w:rPr>
      </w:pPr>
    </w:p>
    <w:p w:rsidR="00B06890" w:rsidRDefault="00B06890">
      <w:pPr>
        <w:pStyle w:val="10"/>
        <w:rPr>
          <w:b/>
          <w:bCs/>
          <w:sz w:val="24"/>
          <w:szCs w:val="24"/>
        </w:rPr>
      </w:pPr>
    </w:p>
    <w:p w:rsidR="00B06890" w:rsidRDefault="00B06890">
      <w:pPr>
        <w:pStyle w:val="10"/>
        <w:rPr>
          <w:b/>
          <w:bCs/>
          <w:sz w:val="24"/>
          <w:szCs w:val="24"/>
        </w:rPr>
      </w:pPr>
    </w:p>
    <w:p w:rsidR="00B06890" w:rsidRDefault="00646000">
      <w:pPr>
        <w:pStyle w:val="10"/>
        <w:rPr>
          <w:b/>
          <w:bCs/>
          <w:sz w:val="24"/>
          <w:szCs w:val="24"/>
        </w:rPr>
      </w:pPr>
      <w:r>
        <w:rPr>
          <w:rFonts w:hint="eastAsia"/>
          <w:b/>
          <w:bCs/>
          <w:sz w:val="24"/>
          <w:szCs w:val="24"/>
        </w:rPr>
        <w:t>附件二、参选文件范本</w:t>
      </w:r>
    </w:p>
    <w:p w:rsidR="00B06890" w:rsidRDefault="00B06890">
      <w:pPr>
        <w:pStyle w:val="ac"/>
        <w:jc w:val="center"/>
        <w:rPr>
          <w:rFonts w:ascii="Times New Roman" w:hAnsi="Times New Roman"/>
          <w:b/>
          <w:sz w:val="52"/>
          <w:szCs w:val="52"/>
          <w:lang w:eastAsia="zh-CN"/>
        </w:rPr>
      </w:pPr>
    </w:p>
    <w:p w:rsidR="00B06890" w:rsidRDefault="0064600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B06890" w:rsidRDefault="00B06890">
      <w:pPr>
        <w:pStyle w:val="ac"/>
        <w:spacing w:line="615" w:lineRule="exact"/>
        <w:jc w:val="center"/>
        <w:rPr>
          <w:rFonts w:ascii="方正小标宋简体" w:eastAsia="方正小标宋简体" w:hAnsi="方正小标宋简体" w:cs="方正小标宋简体"/>
          <w:b/>
          <w:sz w:val="44"/>
          <w:szCs w:val="44"/>
          <w:lang w:eastAsia="zh-CN"/>
        </w:rPr>
      </w:pPr>
    </w:p>
    <w:p w:rsidR="00B06890" w:rsidRDefault="00B06890">
      <w:pPr>
        <w:pStyle w:val="ac"/>
        <w:spacing w:line="615" w:lineRule="exact"/>
        <w:jc w:val="center"/>
        <w:rPr>
          <w:rFonts w:ascii="方正小标宋简体" w:eastAsia="方正小标宋简体" w:hAnsi="方正小标宋简体" w:cs="方正小标宋简体"/>
          <w:b/>
          <w:sz w:val="44"/>
          <w:szCs w:val="44"/>
          <w:lang w:eastAsia="zh-CN"/>
        </w:rPr>
      </w:pPr>
    </w:p>
    <w:p w:rsidR="00B06890" w:rsidRDefault="00646000">
      <w:pPr>
        <w:spacing w:line="1000" w:lineRule="exact"/>
        <w:jc w:val="center"/>
        <w:rPr>
          <w:rFonts w:ascii="方正小标宋简体" w:eastAsia="方正小标宋简体" w:hAnsi="方正小标宋简体" w:cs="方正小标宋简体"/>
          <w:b/>
          <w:color w:val="FF0000"/>
          <w:sz w:val="44"/>
          <w:szCs w:val="44"/>
          <w:lang w:eastAsia="zh-CN"/>
        </w:rPr>
      </w:pPr>
      <w:r>
        <w:rPr>
          <w:rFonts w:ascii="方正小标宋简体" w:eastAsia="方正小标宋简体" w:hAnsi="方正小标宋简体" w:cs="方正小标宋简体" w:hint="eastAsia"/>
          <w:b/>
          <w:color w:val="FF0000"/>
          <w:sz w:val="44"/>
          <w:szCs w:val="44"/>
          <w:lang w:eastAsia="zh-CN"/>
        </w:rPr>
        <w:t>2024年防腐工业空调采购项目发包项目</w:t>
      </w:r>
    </w:p>
    <w:p w:rsidR="00B06890" w:rsidRDefault="0064600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B06890" w:rsidRDefault="00B06890">
      <w:pPr>
        <w:pStyle w:val="10"/>
      </w:pPr>
    </w:p>
    <w:p w:rsidR="00B06890" w:rsidRDefault="00B06890">
      <w:pPr>
        <w:pStyle w:val="ac"/>
        <w:rPr>
          <w:rFonts w:ascii="Times New Roman" w:hAnsi="Times New Roman"/>
          <w:lang w:eastAsia="zh-CN"/>
        </w:rPr>
      </w:pPr>
    </w:p>
    <w:p w:rsidR="00B06890" w:rsidRDefault="00B06890">
      <w:pPr>
        <w:pStyle w:val="ac"/>
        <w:rPr>
          <w:rFonts w:ascii="Times New Roman" w:hAnsi="Times New Roman"/>
          <w:lang w:eastAsia="zh-CN"/>
        </w:rPr>
      </w:pPr>
    </w:p>
    <w:p w:rsidR="00B06890" w:rsidRDefault="00B06890">
      <w:pPr>
        <w:pStyle w:val="ac"/>
        <w:rPr>
          <w:rFonts w:ascii="Times New Roman" w:hAnsi="Times New Roman"/>
          <w:lang w:eastAsia="zh-CN"/>
        </w:rPr>
      </w:pPr>
    </w:p>
    <w:p w:rsidR="00B06890" w:rsidRDefault="00B06890">
      <w:pPr>
        <w:pStyle w:val="ac"/>
        <w:rPr>
          <w:rFonts w:ascii="Times New Roman" w:hAnsi="Times New Roman"/>
          <w:lang w:eastAsia="zh-CN"/>
        </w:rPr>
      </w:pPr>
    </w:p>
    <w:p w:rsidR="00B06890" w:rsidRDefault="00B06890">
      <w:pPr>
        <w:pStyle w:val="ac"/>
        <w:rPr>
          <w:rFonts w:ascii="Times New Roman" w:hAnsi="Times New Roman"/>
          <w:lang w:eastAsia="zh-CN"/>
        </w:rPr>
      </w:pPr>
    </w:p>
    <w:p w:rsidR="00B06890" w:rsidRDefault="00B06890">
      <w:pPr>
        <w:pStyle w:val="ac"/>
        <w:rPr>
          <w:rFonts w:ascii="Times New Roman" w:hAnsi="Times New Roman"/>
          <w:b/>
          <w:bCs/>
          <w:sz w:val="32"/>
          <w:szCs w:val="36"/>
          <w:lang w:eastAsia="zh-CN"/>
        </w:rPr>
      </w:pPr>
    </w:p>
    <w:p w:rsidR="00B06890" w:rsidRDefault="00B06890">
      <w:pPr>
        <w:pStyle w:val="ac"/>
        <w:rPr>
          <w:rFonts w:ascii="Times New Roman" w:hAnsi="Times New Roman"/>
          <w:b/>
          <w:bCs/>
          <w:sz w:val="32"/>
          <w:szCs w:val="36"/>
          <w:lang w:eastAsia="zh-CN"/>
        </w:rPr>
      </w:pPr>
    </w:p>
    <w:p w:rsidR="00B06890" w:rsidRDefault="00B06890">
      <w:pPr>
        <w:pStyle w:val="ac"/>
        <w:rPr>
          <w:rFonts w:ascii="Times New Roman" w:hAnsi="Times New Roman"/>
          <w:b/>
          <w:bCs/>
          <w:sz w:val="32"/>
          <w:szCs w:val="36"/>
          <w:lang w:eastAsia="zh-CN"/>
        </w:rPr>
      </w:pPr>
    </w:p>
    <w:p w:rsidR="00B06890" w:rsidRDefault="0064600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B06890" w:rsidRDefault="0064600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月</w:t>
      </w:r>
    </w:p>
    <w:p w:rsidR="00B06890" w:rsidRDefault="00B06890">
      <w:pPr>
        <w:rPr>
          <w:lang w:eastAsia="zh-CN"/>
        </w:rPr>
      </w:pP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64600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B06890" w:rsidRDefault="0064600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B06890" w:rsidRDefault="00646000">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B06890" w:rsidRDefault="00646000">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B06890" w:rsidRDefault="00646000">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B06890" w:rsidRDefault="00646000">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B06890" w:rsidRDefault="00646000">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B06890" w:rsidRDefault="00646000">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B06890" w:rsidRDefault="00550846">
      <w:pPr>
        <w:rPr>
          <w:szCs w:val="21"/>
          <w:lang w:eastAsia="zh-CN"/>
        </w:rPr>
      </w:pPr>
      <w:r>
        <w:rPr>
          <w:rFonts w:ascii="Calibri"/>
        </w:rPr>
        <w:pict>
          <v:shapetype id="_x0000_t202" coordsize="21600,21600" o:spt="202" path="m,l,21600r21600,l21600,xe">
            <v:stroke joinstyle="miter"/>
            <v:path gradientshapeok="t" o:connecttype="rect"/>
          </v:shapetype>
          <v:shape id="_x0000_s2050"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B06890" w:rsidRDefault="00646000">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06890" w:rsidRDefault="0064600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06890" w:rsidRDefault="0064600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06890" w:rsidRDefault="0064600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06890" w:rsidRDefault="0064600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06890" w:rsidRDefault="0064600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06890" w:rsidRDefault="0064600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B06890" w:rsidRDefault="00B06890">
      <w:pPr>
        <w:rPr>
          <w:szCs w:val="21"/>
          <w:lang w:eastAsia="zh-CN"/>
        </w:rPr>
      </w:pPr>
    </w:p>
    <w:p w:rsidR="00B06890" w:rsidRDefault="00B06890">
      <w:pPr>
        <w:rPr>
          <w:szCs w:val="21"/>
          <w:lang w:eastAsia="zh-CN"/>
        </w:rPr>
      </w:pPr>
    </w:p>
    <w:p w:rsidR="00B06890" w:rsidRDefault="00B06890">
      <w:pPr>
        <w:rPr>
          <w:szCs w:val="21"/>
          <w:lang w:eastAsia="zh-CN"/>
        </w:rPr>
      </w:pPr>
    </w:p>
    <w:p w:rsidR="00B06890" w:rsidRDefault="00B06890">
      <w:pPr>
        <w:rPr>
          <w:szCs w:val="21"/>
          <w:lang w:eastAsia="zh-CN"/>
        </w:rPr>
      </w:pPr>
    </w:p>
    <w:p w:rsidR="00B06890" w:rsidRDefault="00B06890">
      <w:pPr>
        <w:rPr>
          <w:szCs w:val="21"/>
          <w:lang w:eastAsia="zh-CN"/>
        </w:rPr>
      </w:pPr>
    </w:p>
    <w:p w:rsidR="00B06890" w:rsidRDefault="00B06890">
      <w:pPr>
        <w:rPr>
          <w:szCs w:val="21"/>
          <w:lang w:eastAsia="zh-CN"/>
        </w:rPr>
      </w:pPr>
    </w:p>
    <w:p w:rsidR="00B06890" w:rsidRDefault="00B06890">
      <w:pPr>
        <w:rPr>
          <w:szCs w:val="21"/>
          <w:lang w:eastAsia="zh-CN"/>
        </w:rPr>
      </w:pPr>
    </w:p>
    <w:p w:rsidR="00B06890" w:rsidRDefault="00B06890">
      <w:pPr>
        <w:pStyle w:val="afd"/>
        <w:spacing w:beforeLines="0" w:afterLines="0" w:line="240" w:lineRule="auto"/>
        <w:ind w:firstLineChars="221" w:firstLine="619"/>
        <w:rPr>
          <w:rFonts w:cs="Times New Roman"/>
          <w:bCs w:val="0"/>
          <w:color w:val="C00000"/>
          <w:lang w:eastAsia="zh-CN"/>
        </w:rPr>
      </w:pPr>
    </w:p>
    <w:p w:rsidR="00B06890" w:rsidRDefault="00646000">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B06890" w:rsidRDefault="00646000">
      <w:pPr>
        <w:pStyle w:val="afd"/>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64600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06890">
        <w:trPr>
          <w:jc w:val="center"/>
        </w:trPr>
        <w:tc>
          <w:tcPr>
            <w:tcW w:w="971" w:type="dxa"/>
          </w:tcPr>
          <w:p w:rsidR="00B06890" w:rsidRDefault="00646000">
            <w:pPr>
              <w:spacing w:line="500" w:lineRule="exact"/>
              <w:jc w:val="center"/>
              <w:rPr>
                <w:b/>
                <w:bCs/>
                <w:sz w:val="24"/>
              </w:rPr>
            </w:pPr>
            <w:r>
              <w:rPr>
                <w:rFonts w:hint="eastAsia"/>
                <w:b/>
                <w:bCs/>
                <w:sz w:val="24"/>
              </w:rPr>
              <w:t>序号</w:t>
            </w:r>
          </w:p>
        </w:tc>
        <w:tc>
          <w:tcPr>
            <w:tcW w:w="6023" w:type="dxa"/>
          </w:tcPr>
          <w:p w:rsidR="00B06890" w:rsidRDefault="00646000">
            <w:pPr>
              <w:spacing w:line="500" w:lineRule="exact"/>
              <w:jc w:val="center"/>
              <w:rPr>
                <w:b/>
                <w:bCs/>
                <w:sz w:val="24"/>
              </w:rPr>
            </w:pPr>
            <w:r>
              <w:rPr>
                <w:rFonts w:hint="eastAsia"/>
                <w:b/>
                <w:bCs/>
                <w:sz w:val="24"/>
              </w:rPr>
              <w:t>内容</w:t>
            </w:r>
          </w:p>
        </w:tc>
        <w:tc>
          <w:tcPr>
            <w:tcW w:w="1843" w:type="dxa"/>
          </w:tcPr>
          <w:p w:rsidR="00B06890" w:rsidRDefault="00646000">
            <w:pPr>
              <w:spacing w:line="500" w:lineRule="exact"/>
              <w:jc w:val="center"/>
              <w:rPr>
                <w:b/>
                <w:bCs/>
                <w:sz w:val="24"/>
              </w:rPr>
            </w:pPr>
            <w:r>
              <w:rPr>
                <w:rFonts w:hint="eastAsia"/>
                <w:b/>
                <w:bCs/>
                <w:sz w:val="24"/>
              </w:rPr>
              <w:t>页码</w:t>
            </w:r>
          </w:p>
        </w:tc>
      </w:tr>
      <w:tr w:rsidR="00B06890">
        <w:trPr>
          <w:jc w:val="center"/>
        </w:trPr>
        <w:tc>
          <w:tcPr>
            <w:tcW w:w="971" w:type="dxa"/>
          </w:tcPr>
          <w:p w:rsidR="00B06890" w:rsidRDefault="00646000">
            <w:pPr>
              <w:spacing w:line="500" w:lineRule="exact"/>
              <w:jc w:val="center"/>
              <w:rPr>
                <w:sz w:val="24"/>
              </w:rPr>
            </w:pPr>
            <w:r>
              <w:rPr>
                <w:rFonts w:hint="eastAsia"/>
                <w:sz w:val="24"/>
              </w:rPr>
              <w:t>1</w:t>
            </w:r>
          </w:p>
        </w:tc>
        <w:tc>
          <w:tcPr>
            <w:tcW w:w="6023" w:type="dxa"/>
          </w:tcPr>
          <w:p w:rsidR="00B06890" w:rsidRDefault="00646000">
            <w:pPr>
              <w:spacing w:line="500" w:lineRule="exact"/>
              <w:rPr>
                <w:sz w:val="24"/>
              </w:rPr>
            </w:pPr>
            <w:r>
              <w:rPr>
                <w:rFonts w:hint="eastAsia"/>
                <w:sz w:val="24"/>
                <w:lang w:eastAsia="zh-CN"/>
              </w:rPr>
              <w:t>参选</w:t>
            </w:r>
            <w:r>
              <w:rPr>
                <w:rFonts w:hint="eastAsia"/>
                <w:sz w:val="24"/>
              </w:rPr>
              <w:t>书</w:t>
            </w:r>
          </w:p>
        </w:tc>
        <w:tc>
          <w:tcPr>
            <w:tcW w:w="1843" w:type="dxa"/>
          </w:tcPr>
          <w:p w:rsidR="00B06890" w:rsidRDefault="00B06890">
            <w:pPr>
              <w:spacing w:line="500" w:lineRule="exact"/>
              <w:jc w:val="center"/>
              <w:rPr>
                <w:sz w:val="24"/>
              </w:rPr>
            </w:pPr>
          </w:p>
        </w:tc>
      </w:tr>
      <w:tr w:rsidR="00B06890">
        <w:trPr>
          <w:jc w:val="center"/>
        </w:trPr>
        <w:tc>
          <w:tcPr>
            <w:tcW w:w="971" w:type="dxa"/>
          </w:tcPr>
          <w:p w:rsidR="00B06890" w:rsidRDefault="00646000">
            <w:pPr>
              <w:spacing w:line="500" w:lineRule="exact"/>
              <w:jc w:val="center"/>
              <w:rPr>
                <w:sz w:val="24"/>
              </w:rPr>
            </w:pPr>
            <w:r>
              <w:rPr>
                <w:rFonts w:hint="eastAsia"/>
                <w:sz w:val="24"/>
              </w:rPr>
              <w:t>2</w:t>
            </w:r>
          </w:p>
        </w:tc>
        <w:tc>
          <w:tcPr>
            <w:tcW w:w="6023" w:type="dxa"/>
          </w:tcPr>
          <w:p w:rsidR="00B06890" w:rsidRDefault="00646000">
            <w:pPr>
              <w:spacing w:line="500" w:lineRule="exact"/>
              <w:rPr>
                <w:sz w:val="24"/>
                <w:lang w:eastAsia="zh-CN"/>
              </w:rPr>
            </w:pPr>
            <w:r>
              <w:rPr>
                <w:rFonts w:hint="eastAsia"/>
                <w:sz w:val="24"/>
                <w:lang w:eastAsia="zh-CN"/>
              </w:rPr>
              <w:t>法定代表人授权委托书</w:t>
            </w:r>
          </w:p>
        </w:tc>
        <w:tc>
          <w:tcPr>
            <w:tcW w:w="1843" w:type="dxa"/>
          </w:tcPr>
          <w:p w:rsidR="00B06890" w:rsidRDefault="00B06890">
            <w:pPr>
              <w:spacing w:line="500" w:lineRule="exact"/>
              <w:jc w:val="center"/>
              <w:rPr>
                <w:sz w:val="24"/>
                <w:lang w:eastAsia="zh-CN"/>
              </w:rPr>
            </w:pPr>
          </w:p>
        </w:tc>
      </w:tr>
      <w:tr w:rsidR="00B06890">
        <w:trPr>
          <w:jc w:val="center"/>
        </w:trPr>
        <w:tc>
          <w:tcPr>
            <w:tcW w:w="971" w:type="dxa"/>
          </w:tcPr>
          <w:p w:rsidR="00B06890" w:rsidRDefault="00646000">
            <w:pPr>
              <w:spacing w:line="500" w:lineRule="exact"/>
              <w:jc w:val="center"/>
              <w:rPr>
                <w:sz w:val="24"/>
              </w:rPr>
            </w:pPr>
            <w:r>
              <w:rPr>
                <w:rFonts w:hint="eastAsia"/>
                <w:sz w:val="24"/>
              </w:rPr>
              <w:t>3</w:t>
            </w:r>
          </w:p>
        </w:tc>
        <w:tc>
          <w:tcPr>
            <w:tcW w:w="6023" w:type="dxa"/>
            <w:tcBorders>
              <w:top w:val="single" w:sz="4" w:space="0" w:color="auto"/>
              <w:left w:val="single" w:sz="4" w:space="0" w:color="auto"/>
              <w:bottom w:val="single" w:sz="4" w:space="0" w:color="auto"/>
              <w:right w:val="single" w:sz="4" w:space="0" w:color="auto"/>
            </w:tcBorders>
          </w:tcPr>
          <w:p w:rsidR="00B06890" w:rsidRDefault="00646000">
            <w:pPr>
              <w:spacing w:line="500" w:lineRule="exact"/>
              <w:rPr>
                <w:sz w:val="24"/>
                <w:lang w:eastAsia="zh-CN"/>
              </w:rPr>
            </w:pPr>
            <w:r>
              <w:rPr>
                <w:rFonts w:hint="eastAsia"/>
                <w:sz w:val="24"/>
                <w:lang w:eastAsia="zh-CN"/>
              </w:rPr>
              <w:t>承诺函</w:t>
            </w:r>
          </w:p>
        </w:tc>
        <w:tc>
          <w:tcPr>
            <w:tcW w:w="1843" w:type="dxa"/>
          </w:tcPr>
          <w:p w:rsidR="00B06890" w:rsidRDefault="00B06890">
            <w:pPr>
              <w:spacing w:line="500" w:lineRule="exact"/>
              <w:jc w:val="center"/>
              <w:rPr>
                <w:sz w:val="24"/>
                <w:lang w:eastAsia="zh-CN"/>
              </w:rPr>
            </w:pPr>
          </w:p>
        </w:tc>
      </w:tr>
      <w:tr w:rsidR="00B06890">
        <w:trPr>
          <w:jc w:val="center"/>
        </w:trPr>
        <w:tc>
          <w:tcPr>
            <w:tcW w:w="971" w:type="dxa"/>
          </w:tcPr>
          <w:p w:rsidR="00B06890" w:rsidRDefault="00646000">
            <w:pPr>
              <w:spacing w:line="500" w:lineRule="exact"/>
              <w:jc w:val="center"/>
              <w:rPr>
                <w:sz w:val="24"/>
              </w:rPr>
            </w:pPr>
            <w:r>
              <w:rPr>
                <w:rFonts w:hint="eastAsia"/>
                <w:sz w:val="24"/>
              </w:rPr>
              <w:t>4</w:t>
            </w:r>
          </w:p>
        </w:tc>
        <w:tc>
          <w:tcPr>
            <w:tcW w:w="6023" w:type="dxa"/>
            <w:tcBorders>
              <w:top w:val="single" w:sz="4" w:space="0" w:color="auto"/>
              <w:left w:val="single" w:sz="4" w:space="0" w:color="auto"/>
              <w:bottom w:val="single" w:sz="4" w:space="0" w:color="auto"/>
              <w:right w:val="single" w:sz="4" w:space="0" w:color="auto"/>
            </w:tcBorders>
          </w:tcPr>
          <w:p w:rsidR="00B06890" w:rsidRDefault="00646000">
            <w:pPr>
              <w:spacing w:line="500" w:lineRule="exact"/>
              <w:rPr>
                <w:sz w:val="24"/>
                <w:lang w:eastAsia="zh-CN"/>
              </w:rPr>
            </w:pPr>
            <w:r>
              <w:rPr>
                <w:rFonts w:hint="eastAsia"/>
                <w:sz w:val="24"/>
                <w:lang w:eastAsia="zh-CN"/>
              </w:rPr>
              <w:t>法定代表人身份证复印件</w:t>
            </w:r>
          </w:p>
        </w:tc>
        <w:tc>
          <w:tcPr>
            <w:tcW w:w="1843" w:type="dxa"/>
          </w:tcPr>
          <w:p w:rsidR="00B06890" w:rsidRDefault="00B06890">
            <w:pPr>
              <w:spacing w:line="500" w:lineRule="exact"/>
              <w:jc w:val="center"/>
              <w:rPr>
                <w:sz w:val="24"/>
                <w:lang w:eastAsia="zh-CN"/>
              </w:rPr>
            </w:pPr>
          </w:p>
        </w:tc>
      </w:tr>
      <w:tr w:rsidR="00B06890">
        <w:trPr>
          <w:jc w:val="center"/>
        </w:trPr>
        <w:tc>
          <w:tcPr>
            <w:tcW w:w="971" w:type="dxa"/>
          </w:tcPr>
          <w:p w:rsidR="00B06890" w:rsidRDefault="00646000">
            <w:pPr>
              <w:spacing w:line="500" w:lineRule="exact"/>
              <w:jc w:val="center"/>
              <w:rPr>
                <w:sz w:val="24"/>
                <w:lang w:eastAsia="zh-CN"/>
              </w:rPr>
            </w:pPr>
            <w:r>
              <w:rPr>
                <w:rFonts w:hint="eastAsia"/>
                <w:sz w:val="24"/>
                <w:lang w:eastAsia="zh-CN"/>
              </w:rPr>
              <w:t>5</w:t>
            </w:r>
          </w:p>
        </w:tc>
        <w:tc>
          <w:tcPr>
            <w:tcW w:w="6023" w:type="dxa"/>
            <w:tcBorders>
              <w:top w:val="single" w:sz="4" w:space="0" w:color="auto"/>
              <w:left w:val="single" w:sz="4" w:space="0" w:color="auto"/>
              <w:bottom w:val="single" w:sz="4" w:space="0" w:color="auto"/>
              <w:right w:val="single" w:sz="4" w:space="0" w:color="auto"/>
            </w:tcBorders>
          </w:tcPr>
          <w:p w:rsidR="00B06890" w:rsidRDefault="00646000">
            <w:pPr>
              <w:spacing w:line="500" w:lineRule="exact"/>
              <w:rPr>
                <w:sz w:val="24"/>
                <w:lang w:eastAsia="zh-CN"/>
              </w:rPr>
            </w:pPr>
            <w:r>
              <w:rPr>
                <w:rFonts w:hint="eastAsia"/>
                <w:sz w:val="24"/>
              </w:rPr>
              <w:t>营业执照</w:t>
            </w:r>
          </w:p>
        </w:tc>
        <w:tc>
          <w:tcPr>
            <w:tcW w:w="1843" w:type="dxa"/>
          </w:tcPr>
          <w:p w:rsidR="00B06890" w:rsidRDefault="00B06890">
            <w:pPr>
              <w:spacing w:line="500" w:lineRule="exact"/>
              <w:jc w:val="center"/>
              <w:rPr>
                <w:sz w:val="24"/>
                <w:lang w:eastAsia="zh-CN"/>
              </w:rPr>
            </w:pPr>
          </w:p>
        </w:tc>
      </w:tr>
      <w:tr w:rsidR="00B06890">
        <w:trPr>
          <w:jc w:val="center"/>
        </w:trPr>
        <w:tc>
          <w:tcPr>
            <w:tcW w:w="971" w:type="dxa"/>
          </w:tcPr>
          <w:p w:rsidR="00B06890" w:rsidRDefault="00646000">
            <w:pPr>
              <w:spacing w:line="500" w:lineRule="exact"/>
              <w:jc w:val="center"/>
              <w:rPr>
                <w:sz w:val="24"/>
                <w:lang w:eastAsia="zh-CN"/>
              </w:rPr>
            </w:pPr>
            <w:r>
              <w:rPr>
                <w:sz w:val="24"/>
                <w:lang w:eastAsia="zh-CN"/>
              </w:rPr>
              <w:t>6</w:t>
            </w:r>
          </w:p>
        </w:tc>
        <w:tc>
          <w:tcPr>
            <w:tcW w:w="6023" w:type="dxa"/>
            <w:tcBorders>
              <w:top w:val="single" w:sz="4" w:space="0" w:color="auto"/>
              <w:left w:val="single" w:sz="4" w:space="0" w:color="auto"/>
              <w:bottom w:val="single" w:sz="4" w:space="0" w:color="auto"/>
              <w:right w:val="single" w:sz="4" w:space="0" w:color="auto"/>
            </w:tcBorders>
          </w:tcPr>
          <w:p w:rsidR="00B06890" w:rsidRDefault="00646000">
            <w:pPr>
              <w:spacing w:line="500" w:lineRule="exact"/>
              <w:rPr>
                <w:sz w:val="24"/>
                <w:lang w:eastAsia="zh-CN"/>
              </w:rPr>
            </w:pPr>
            <w:r>
              <w:rPr>
                <w:rFonts w:hint="eastAsia"/>
                <w:sz w:val="24"/>
                <w:lang w:eastAsia="zh-CN"/>
              </w:rPr>
              <w:t>资质业绩这证明</w:t>
            </w:r>
          </w:p>
        </w:tc>
        <w:tc>
          <w:tcPr>
            <w:tcW w:w="1843" w:type="dxa"/>
          </w:tcPr>
          <w:p w:rsidR="00B06890" w:rsidRDefault="00B06890">
            <w:pPr>
              <w:spacing w:line="500" w:lineRule="exact"/>
              <w:jc w:val="center"/>
              <w:rPr>
                <w:sz w:val="24"/>
              </w:rPr>
            </w:pPr>
          </w:p>
        </w:tc>
      </w:tr>
      <w:tr w:rsidR="00B06890">
        <w:trPr>
          <w:jc w:val="center"/>
        </w:trPr>
        <w:tc>
          <w:tcPr>
            <w:tcW w:w="971" w:type="dxa"/>
          </w:tcPr>
          <w:p w:rsidR="00B06890" w:rsidRDefault="00646000">
            <w:pPr>
              <w:spacing w:line="500" w:lineRule="exact"/>
              <w:jc w:val="center"/>
              <w:rPr>
                <w:sz w:val="24"/>
                <w:lang w:eastAsia="zh-CN"/>
              </w:rPr>
            </w:pPr>
            <w:r>
              <w:rPr>
                <w:rFonts w:hint="eastAsia"/>
                <w:sz w:val="24"/>
                <w:lang w:eastAsia="zh-CN"/>
              </w:rPr>
              <w:t>7</w:t>
            </w:r>
          </w:p>
        </w:tc>
        <w:tc>
          <w:tcPr>
            <w:tcW w:w="6023" w:type="dxa"/>
            <w:tcBorders>
              <w:top w:val="single" w:sz="4" w:space="0" w:color="auto"/>
              <w:left w:val="single" w:sz="4" w:space="0" w:color="auto"/>
              <w:bottom w:val="single" w:sz="4" w:space="0" w:color="auto"/>
              <w:right w:val="single" w:sz="4" w:space="0" w:color="auto"/>
            </w:tcBorders>
          </w:tcPr>
          <w:p w:rsidR="00B06890" w:rsidRDefault="00646000">
            <w:pPr>
              <w:spacing w:line="500" w:lineRule="exact"/>
              <w:rPr>
                <w:sz w:val="24"/>
                <w:lang w:eastAsia="zh-CN"/>
              </w:rPr>
            </w:pPr>
            <w:r>
              <w:rPr>
                <w:rFonts w:hint="eastAsia"/>
                <w:sz w:val="24"/>
                <w:lang w:eastAsia="zh-CN"/>
              </w:rPr>
              <w:t>修复方案</w:t>
            </w:r>
          </w:p>
        </w:tc>
        <w:tc>
          <w:tcPr>
            <w:tcW w:w="1843" w:type="dxa"/>
          </w:tcPr>
          <w:p w:rsidR="00B06890" w:rsidRDefault="00B06890">
            <w:pPr>
              <w:spacing w:line="500" w:lineRule="exact"/>
              <w:jc w:val="center"/>
              <w:rPr>
                <w:sz w:val="24"/>
              </w:rPr>
            </w:pPr>
          </w:p>
        </w:tc>
      </w:tr>
      <w:tr w:rsidR="00B06890">
        <w:trPr>
          <w:jc w:val="center"/>
        </w:trPr>
        <w:tc>
          <w:tcPr>
            <w:tcW w:w="971" w:type="dxa"/>
          </w:tcPr>
          <w:p w:rsidR="00B06890" w:rsidRDefault="00646000">
            <w:pPr>
              <w:spacing w:line="500" w:lineRule="exact"/>
              <w:jc w:val="center"/>
              <w:rPr>
                <w:sz w:val="24"/>
                <w:lang w:eastAsia="zh-CN"/>
              </w:rPr>
            </w:pPr>
            <w:r>
              <w:rPr>
                <w:rFonts w:hint="eastAsia"/>
                <w:sz w:val="24"/>
                <w:lang w:eastAsia="zh-CN"/>
              </w:rPr>
              <w:t>8</w:t>
            </w:r>
          </w:p>
        </w:tc>
        <w:tc>
          <w:tcPr>
            <w:tcW w:w="6023" w:type="dxa"/>
            <w:tcBorders>
              <w:top w:val="single" w:sz="4" w:space="0" w:color="auto"/>
              <w:left w:val="single" w:sz="4" w:space="0" w:color="auto"/>
              <w:bottom w:val="single" w:sz="4" w:space="0" w:color="auto"/>
              <w:right w:val="single" w:sz="4" w:space="0" w:color="auto"/>
            </w:tcBorders>
          </w:tcPr>
          <w:p w:rsidR="00B06890" w:rsidRDefault="00646000">
            <w:pPr>
              <w:spacing w:line="500" w:lineRule="exact"/>
              <w:rPr>
                <w:sz w:val="24"/>
              </w:rPr>
            </w:pPr>
            <w:r>
              <w:rPr>
                <w:rFonts w:hint="eastAsia"/>
                <w:sz w:val="24"/>
              </w:rPr>
              <w:t>参选报价单</w:t>
            </w:r>
          </w:p>
        </w:tc>
        <w:tc>
          <w:tcPr>
            <w:tcW w:w="1843" w:type="dxa"/>
          </w:tcPr>
          <w:p w:rsidR="00B06890" w:rsidRDefault="00B06890">
            <w:pPr>
              <w:spacing w:line="500" w:lineRule="exact"/>
              <w:jc w:val="center"/>
              <w:rPr>
                <w:sz w:val="24"/>
              </w:rPr>
            </w:pPr>
          </w:p>
        </w:tc>
      </w:tr>
    </w:tbl>
    <w:p w:rsidR="00B06890" w:rsidRDefault="00B06890">
      <w:pPr>
        <w:pStyle w:val="10"/>
        <w:rPr>
          <w:b/>
          <w:bCs/>
          <w:sz w:val="36"/>
          <w:szCs w:val="36"/>
        </w:rPr>
      </w:pPr>
    </w:p>
    <w:p w:rsidR="00B06890" w:rsidRDefault="00B06890">
      <w:pPr>
        <w:pStyle w:val="10"/>
        <w:rPr>
          <w:b/>
          <w:bCs/>
          <w:sz w:val="36"/>
          <w:szCs w:val="36"/>
        </w:rPr>
      </w:pPr>
    </w:p>
    <w:p w:rsidR="00B06890" w:rsidRDefault="00B06890">
      <w:pPr>
        <w:spacing w:line="500" w:lineRule="exact"/>
        <w:rPr>
          <w:b/>
          <w:bCs/>
          <w:sz w:val="36"/>
          <w:szCs w:val="36"/>
          <w:lang w:eastAsia="zh-CN"/>
        </w:rPr>
      </w:pPr>
    </w:p>
    <w:p w:rsidR="00B06890" w:rsidRDefault="00B06890">
      <w:pPr>
        <w:pStyle w:val="10"/>
        <w:rPr>
          <w:b/>
          <w:bCs/>
          <w:sz w:val="36"/>
          <w:szCs w:val="36"/>
        </w:rPr>
      </w:pPr>
    </w:p>
    <w:p w:rsidR="00B06890" w:rsidRDefault="00B06890">
      <w:pPr>
        <w:pStyle w:val="10"/>
        <w:rPr>
          <w:b/>
          <w:bCs/>
          <w:sz w:val="36"/>
          <w:szCs w:val="36"/>
        </w:rPr>
      </w:pP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B06890">
      <w:pPr>
        <w:pStyle w:val="10"/>
      </w:pPr>
    </w:p>
    <w:p w:rsidR="00B06890" w:rsidRDefault="00646000">
      <w:pPr>
        <w:spacing w:line="500" w:lineRule="exact"/>
        <w:jc w:val="center"/>
        <w:rPr>
          <w:b/>
          <w:bCs/>
          <w:sz w:val="36"/>
          <w:szCs w:val="36"/>
        </w:rPr>
      </w:pPr>
      <w:r>
        <w:rPr>
          <w:rFonts w:hint="eastAsia"/>
          <w:b/>
          <w:bCs/>
          <w:sz w:val="36"/>
          <w:szCs w:val="36"/>
        </w:rPr>
        <w:t>参选书</w:t>
      </w:r>
    </w:p>
    <w:p w:rsidR="00B06890" w:rsidRDefault="00646000">
      <w:pPr>
        <w:spacing w:line="500" w:lineRule="exact"/>
        <w:rPr>
          <w:sz w:val="24"/>
          <w:lang w:eastAsia="zh-CN"/>
        </w:rPr>
      </w:pPr>
      <w:r>
        <w:rPr>
          <w:rFonts w:hint="eastAsia"/>
          <w:sz w:val="24"/>
          <w:lang w:eastAsia="zh-CN"/>
        </w:rPr>
        <w:t>致：福建福海创石油化工有限公司</w:t>
      </w:r>
    </w:p>
    <w:p w:rsidR="00B06890" w:rsidRDefault="00646000">
      <w:pPr>
        <w:spacing w:line="500" w:lineRule="exact"/>
        <w:ind w:firstLineChars="200" w:firstLine="480"/>
        <w:rPr>
          <w:sz w:val="24"/>
          <w:lang w:eastAsia="zh-CN"/>
        </w:rPr>
      </w:pPr>
      <w:r>
        <w:rPr>
          <w:rFonts w:hint="eastAsia"/>
          <w:sz w:val="24"/>
          <w:lang w:eastAsia="zh-CN"/>
        </w:rPr>
        <w:t xml:space="preserve">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B06890" w:rsidRDefault="00646000">
      <w:pPr>
        <w:spacing w:line="500" w:lineRule="exact"/>
        <w:ind w:firstLineChars="200" w:firstLine="480"/>
        <w:rPr>
          <w:sz w:val="24"/>
          <w:lang w:eastAsia="zh-CN"/>
        </w:rPr>
      </w:pPr>
      <w:r>
        <w:rPr>
          <w:rFonts w:hint="eastAsia"/>
          <w:sz w:val="24"/>
          <w:lang w:eastAsia="zh-CN"/>
        </w:rPr>
        <w:t>（1）参选文件</w:t>
      </w:r>
    </w:p>
    <w:p w:rsidR="00B06890" w:rsidRDefault="00646000">
      <w:pPr>
        <w:spacing w:line="500" w:lineRule="exact"/>
        <w:ind w:firstLineChars="200" w:firstLine="480"/>
        <w:rPr>
          <w:sz w:val="24"/>
          <w:lang w:eastAsia="zh-CN"/>
        </w:rPr>
      </w:pPr>
      <w:r>
        <w:rPr>
          <w:rFonts w:hint="eastAsia"/>
          <w:sz w:val="24"/>
          <w:lang w:eastAsia="zh-CN"/>
        </w:rPr>
        <w:t>（2）法定代表人授权委托书</w:t>
      </w:r>
    </w:p>
    <w:p w:rsidR="00B06890" w:rsidRDefault="00646000">
      <w:pPr>
        <w:spacing w:line="500" w:lineRule="exact"/>
        <w:ind w:firstLineChars="200" w:firstLine="480"/>
        <w:rPr>
          <w:sz w:val="24"/>
          <w:lang w:eastAsia="zh-CN"/>
        </w:rPr>
      </w:pPr>
      <w:r>
        <w:rPr>
          <w:rFonts w:hint="eastAsia"/>
          <w:sz w:val="24"/>
          <w:lang w:eastAsia="zh-CN"/>
        </w:rPr>
        <w:t>（3）参选报价单</w:t>
      </w:r>
    </w:p>
    <w:p w:rsidR="00B06890" w:rsidRDefault="00646000">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B06890" w:rsidRDefault="00646000">
      <w:pPr>
        <w:spacing w:line="500" w:lineRule="exact"/>
        <w:rPr>
          <w:sz w:val="24"/>
          <w:lang w:eastAsia="zh-CN"/>
        </w:rPr>
      </w:pPr>
      <w:r>
        <w:rPr>
          <w:rFonts w:hint="eastAsia"/>
          <w:sz w:val="24"/>
          <w:lang w:eastAsia="zh-CN"/>
        </w:rPr>
        <w:t xml:space="preserve">     1、所递交的文件真实合法有效，且不存在任何虚假陈述或记载。</w:t>
      </w:r>
    </w:p>
    <w:p w:rsidR="00B06890" w:rsidRDefault="0064600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B06890" w:rsidRDefault="0064600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B06890" w:rsidRDefault="00646000">
      <w:pPr>
        <w:spacing w:line="500" w:lineRule="exact"/>
        <w:ind w:firstLineChars="200" w:firstLine="480"/>
        <w:rPr>
          <w:sz w:val="24"/>
          <w:lang w:eastAsia="zh-CN"/>
        </w:rPr>
      </w:pPr>
      <w:r>
        <w:rPr>
          <w:rFonts w:hint="eastAsia"/>
          <w:sz w:val="24"/>
          <w:lang w:eastAsia="zh-CN"/>
        </w:rPr>
        <w:t>被授权代表姓名：</w:t>
      </w:r>
    </w:p>
    <w:p w:rsidR="00B06890" w:rsidRDefault="00646000">
      <w:pPr>
        <w:spacing w:line="500" w:lineRule="exact"/>
        <w:ind w:firstLineChars="200" w:firstLine="480"/>
        <w:rPr>
          <w:sz w:val="24"/>
          <w:lang w:eastAsia="zh-CN"/>
        </w:rPr>
      </w:pPr>
      <w:r>
        <w:rPr>
          <w:rFonts w:hint="eastAsia"/>
          <w:sz w:val="24"/>
          <w:lang w:eastAsia="zh-CN"/>
        </w:rPr>
        <w:t xml:space="preserve">        职务：</w:t>
      </w:r>
    </w:p>
    <w:p w:rsidR="00B06890" w:rsidRDefault="00646000">
      <w:pPr>
        <w:spacing w:line="500" w:lineRule="exact"/>
        <w:ind w:firstLineChars="200" w:firstLine="480"/>
        <w:rPr>
          <w:sz w:val="24"/>
          <w:lang w:eastAsia="zh-CN"/>
        </w:rPr>
      </w:pPr>
      <w:r>
        <w:rPr>
          <w:rFonts w:hint="eastAsia"/>
          <w:sz w:val="24"/>
          <w:lang w:eastAsia="zh-CN"/>
        </w:rPr>
        <w:t xml:space="preserve">        联系方式及邮箱：</w:t>
      </w:r>
    </w:p>
    <w:p w:rsidR="00B06890" w:rsidRDefault="00646000">
      <w:pPr>
        <w:spacing w:line="500" w:lineRule="exact"/>
        <w:ind w:firstLineChars="200" w:firstLine="480"/>
        <w:rPr>
          <w:sz w:val="24"/>
          <w:lang w:eastAsia="zh-CN"/>
        </w:rPr>
      </w:pPr>
      <w:r>
        <w:rPr>
          <w:rFonts w:hint="eastAsia"/>
          <w:sz w:val="24"/>
          <w:lang w:eastAsia="zh-CN"/>
        </w:rPr>
        <w:t>被授权代表签字：</w:t>
      </w:r>
    </w:p>
    <w:p w:rsidR="00B06890" w:rsidRDefault="0064600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B06890" w:rsidRDefault="0064600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B06890" w:rsidRDefault="00646000">
      <w:pPr>
        <w:spacing w:line="500" w:lineRule="exact"/>
        <w:jc w:val="both"/>
        <w:rPr>
          <w:bCs/>
          <w:sz w:val="24"/>
          <w:szCs w:val="24"/>
          <w:lang w:eastAsia="zh-CN"/>
        </w:rPr>
      </w:pPr>
      <w:r>
        <w:rPr>
          <w:rFonts w:hint="eastAsia"/>
          <w:b/>
          <w:bCs/>
          <w:sz w:val="28"/>
          <w:szCs w:val="28"/>
          <w:lang w:eastAsia="zh-CN"/>
        </w:rPr>
        <w:t xml:space="preserve"> </w:t>
      </w:r>
      <w:r>
        <w:rPr>
          <w:b/>
          <w:bCs/>
          <w:sz w:val="28"/>
          <w:szCs w:val="28"/>
          <w:lang w:eastAsia="zh-CN"/>
        </w:rPr>
        <w:t xml:space="preserve">                                 </w:t>
      </w:r>
      <w:r>
        <w:rPr>
          <w:bCs/>
          <w:sz w:val="24"/>
          <w:szCs w:val="24"/>
          <w:lang w:eastAsia="zh-CN"/>
        </w:rPr>
        <w:t xml:space="preserve"> 日期</w:t>
      </w:r>
      <w:r>
        <w:rPr>
          <w:rFonts w:hint="eastAsia"/>
          <w:bCs/>
          <w:sz w:val="24"/>
          <w:szCs w:val="24"/>
          <w:lang w:eastAsia="zh-CN"/>
        </w:rPr>
        <w:t>：</w:t>
      </w:r>
    </w:p>
    <w:p w:rsidR="00B06890" w:rsidRDefault="00B06890">
      <w:pPr>
        <w:spacing w:line="500" w:lineRule="exact"/>
        <w:jc w:val="center"/>
        <w:rPr>
          <w:b/>
          <w:bCs/>
          <w:sz w:val="36"/>
          <w:szCs w:val="36"/>
          <w:lang w:eastAsia="zh-CN"/>
        </w:rPr>
      </w:pPr>
    </w:p>
    <w:p w:rsidR="00B06890" w:rsidRDefault="00B06890">
      <w:pPr>
        <w:pStyle w:val="10"/>
        <w:rPr>
          <w:b/>
          <w:bCs/>
          <w:sz w:val="36"/>
          <w:szCs w:val="36"/>
        </w:rPr>
      </w:pPr>
    </w:p>
    <w:p w:rsidR="00B06890" w:rsidRDefault="00B06890">
      <w:pPr>
        <w:pStyle w:val="10"/>
        <w:rPr>
          <w:b/>
          <w:bCs/>
          <w:sz w:val="36"/>
          <w:szCs w:val="36"/>
        </w:rPr>
      </w:pPr>
    </w:p>
    <w:p w:rsidR="00B06890" w:rsidRDefault="00B06890">
      <w:pPr>
        <w:pStyle w:val="10"/>
        <w:rPr>
          <w:b/>
          <w:bCs/>
          <w:sz w:val="36"/>
          <w:szCs w:val="36"/>
        </w:rPr>
      </w:pPr>
    </w:p>
    <w:p w:rsidR="00B06890" w:rsidRDefault="00B06890">
      <w:pPr>
        <w:pStyle w:val="10"/>
        <w:rPr>
          <w:b/>
          <w:bCs/>
          <w:sz w:val="36"/>
          <w:szCs w:val="36"/>
        </w:rPr>
      </w:pPr>
    </w:p>
    <w:p w:rsidR="00B06890" w:rsidRDefault="00B06890">
      <w:pPr>
        <w:pStyle w:val="10"/>
        <w:rPr>
          <w:b/>
          <w:bCs/>
          <w:sz w:val="36"/>
          <w:szCs w:val="36"/>
        </w:rPr>
      </w:pPr>
    </w:p>
    <w:p w:rsidR="00B06890" w:rsidRDefault="00B06890">
      <w:pPr>
        <w:pStyle w:val="10"/>
        <w:rPr>
          <w:b/>
          <w:bCs/>
          <w:sz w:val="36"/>
          <w:szCs w:val="36"/>
        </w:rPr>
      </w:pPr>
    </w:p>
    <w:p w:rsidR="00B06890" w:rsidRDefault="00646000">
      <w:pPr>
        <w:spacing w:line="500" w:lineRule="exact"/>
        <w:jc w:val="center"/>
        <w:rPr>
          <w:b/>
          <w:bCs/>
          <w:sz w:val="36"/>
          <w:szCs w:val="36"/>
          <w:lang w:eastAsia="zh-CN"/>
        </w:rPr>
      </w:pPr>
      <w:r>
        <w:rPr>
          <w:rFonts w:hint="eastAsia"/>
          <w:b/>
          <w:bCs/>
          <w:sz w:val="36"/>
          <w:szCs w:val="36"/>
          <w:lang w:eastAsia="zh-CN"/>
        </w:rPr>
        <w:t>法定代表人授权书</w:t>
      </w:r>
    </w:p>
    <w:p w:rsidR="00B06890" w:rsidRDefault="00B06890">
      <w:pPr>
        <w:pStyle w:val="10"/>
        <w:jc w:val="center"/>
      </w:pPr>
    </w:p>
    <w:p w:rsidR="00B06890" w:rsidRDefault="00646000">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Pr>
          <w:rFonts w:hint="eastAsia"/>
          <w:sz w:val="24"/>
          <w:szCs w:val="24"/>
          <w:lang w:eastAsia="zh-CN"/>
        </w:rPr>
        <w:t>福建福化古雷石油化工有限公司</w:t>
      </w:r>
      <w:r>
        <w:rPr>
          <w:rFonts w:asciiTheme="majorEastAsia" w:eastAsiaTheme="majorEastAsia" w:hAnsiTheme="majorEastAsia" w:cs="方正小标宋简体" w:hint="eastAsia"/>
          <w:bCs/>
          <w:sz w:val="24"/>
          <w:szCs w:val="24"/>
          <w:lang w:eastAsia="zh-CN"/>
        </w:rPr>
        <w:t>运营中心前期测绘项目</w:t>
      </w:r>
      <w:r>
        <w:rPr>
          <w:rFonts w:hint="eastAsia"/>
          <w:sz w:val="24"/>
          <w:lang w:eastAsia="zh-CN"/>
        </w:rPr>
        <w:t>公开自主比选，以本公司名义参与报价、合同执行并处理与之有关的其他事务，相关责任及后果由本公司承担。</w:t>
      </w:r>
    </w:p>
    <w:p w:rsidR="00B06890" w:rsidRDefault="00646000">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Pr>
          <w:rFonts w:cs="Times New Roman"/>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B06890" w:rsidRDefault="00646000">
      <w:pPr>
        <w:spacing w:line="360" w:lineRule="auto"/>
        <w:ind w:firstLineChars="200" w:firstLine="480"/>
        <w:rPr>
          <w:sz w:val="24"/>
          <w:szCs w:val="24"/>
          <w:lang w:eastAsia="zh-CN"/>
        </w:rPr>
      </w:pPr>
      <w:r>
        <w:rPr>
          <w:rFonts w:hint="eastAsia"/>
          <w:sz w:val="24"/>
          <w:szCs w:val="24"/>
          <w:lang w:eastAsia="zh-CN"/>
        </w:rPr>
        <w:t>代理人无转委托权，特此委托。</w:t>
      </w:r>
    </w:p>
    <w:p w:rsidR="00B06890" w:rsidRDefault="00646000">
      <w:pPr>
        <w:spacing w:line="360" w:lineRule="auto"/>
        <w:ind w:firstLineChars="200" w:firstLine="480"/>
        <w:rPr>
          <w:color w:val="000000"/>
          <w:sz w:val="24"/>
          <w:szCs w:val="24"/>
          <w:lang w:eastAsia="zh-CN"/>
        </w:rPr>
      </w:pPr>
      <w:r>
        <w:rPr>
          <w:rFonts w:hint="eastAsia"/>
          <w:color w:val="000000"/>
          <w:sz w:val="24"/>
          <w:szCs w:val="24"/>
          <w:lang w:eastAsia="zh-CN"/>
        </w:rPr>
        <w:t>附：法定代表人身份证明</w:t>
      </w:r>
    </w:p>
    <w:tbl>
      <w:tblPr>
        <w:tblStyle w:val="af5"/>
        <w:tblW w:w="0" w:type="auto"/>
        <w:tblLook w:val="04A0" w:firstRow="1" w:lastRow="0" w:firstColumn="1" w:lastColumn="0" w:noHBand="0" w:noVBand="1"/>
      </w:tblPr>
      <w:tblGrid>
        <w:gridCol w:w="4385"/>
        <w:gridCol w:w="4385"/>
      </w:tblGrid>
      <w:tr w:rsidR="00B06890">
        <w:tc>
          <w:tcPr>
            <w:tcW w:w="4643" w:type="dxa"/>
          </w:tcPr>
          <w:p w:rsidR="00B06890" w:rsidRDefault="00B06890">
            <w:pPr>
              <w:spacing w:line="360" w:lineRule="auto"/>
              <w:jc w:val="both"/>
              <w:rPr>
                <w:color w:val="000000"/>
                <w:szCs w:val="21"/>
                <w:lang w:eastAsia="zh-CN"/>
              </w:rPr>
            </w:pPr>
          </w:p>
          <w:p w:rsidR="00B06890" w:rsidRDefault="00646000">
            <w:pPr>
              <w:spacing w:line="360" w:lineRule="auto"/>
              <w:jc w:val="center"/>
              <w:rPr>
                <w:color w:val="000000"/>
                <w:szCs w:val="21"/>
              </w:rPr>
            </w:pPr>
            <w:r>
              <w:rPr>
                <w:rFonts w:hint="eastAsia"/>
                <w:color w:val="000000"/>
                <w:szCs w:val="21"/>
              </w:rPr>
              <w:t>（正面）</w:t>
            </w:r>
          </w:p>
          <w:p w:rsidR="00B06890" w:rsidRDefault="00B06890">
            <w:pPr>
              <w:spacing w:line="360" w:lineRule="auto"/>
              <w:jc w:val="both"/>
              <w:rPr>
                <w:color w:val="000000"/>
                <w:szCs w:val="21"/>
                <w:lang w:eastAsia="zh-CN"/>
              </w:rPr>
            </w:pPr>
          </w:p>
        </w:tc>
        <w:tc>
          <w:tcPr>
            <w:tcW w:w="4643" w:type="dxa"/>
          </w:tcPr>
          <w:p w:rsidR="00B06890" w:rsidRDefault="00B06890">
            <w:pPr>
              <w:spacing w:line="360" w:lineRule="auto"/>
              <w:jc w:val="both"/>
              <w:rPr>
                <w:color w:val="000000"/>
                <w:szCs w:val="21"/>
                <w:lang w:eastAsia="zh-CN"/>
              </w:rPr>
            </w:pPr>
          </w:p>
          <w:p w:rsidR="00B06890" w:rsidRDefault="00646000">
            <w:pPr>
              <w:spacing w:line="360" w:lineRule="auto"/>
              <w:jc w:val="center"/>
              <w:rPr>
                <w:color w:val="000000"/>
                <w:szCs w:val="21"/>
              </w:rPr>
            </w:pPr>
            <w:r>
              <w:rPr>
                <w:rFonts w:hint="eastAsia"/>
                <w:color w:val="000000"/>
                <w:szCs w:val="21"/>
              </w:rPr>
              <w:t>（反面）</w:t>
            </w:r>
          </w:p>
        </w:tc>
      </w:tr>
    </w:tbl>
    <w:p w:rsidR="00B06890" w:rsidRDefault="00B06890">
      <w:pPr>
        <w:spacing w:line="276" w:lineRule="auto"/>
        <w:ind w:firstLineChars="200" w:firstLine="420"/>
        <w:rPr>
          <w:color w:val="000000"/>
          <w:sz w:val="21"/>
          <w:szCs w:val="21"/>
        </w:rPr>
      </w:pPr>
    </w:p>
    <w:p w:rsidR="00B06890" w:rsidRDefault="00646000">
      <w:pPr>
        <w:spacing w:line="360" w:lineRule="auto"/>
        <w:ind w:firstLineChars="200" w:firstLine="48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B06890" w:rsidRDefault="00646000">
      <w:pPr>
        <w:spacing w:line="360" w:lineRule="auto"/>
        <w:ind w:firstLineChars="200" w:firstLine="48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B06890" w:rsidRDefault="00646000">
      <w:pPr>
        <w:spacing w:line="360" w:lineRule="auto"/>
        <w:ind w:firstLineChars="200" w:firstLine="48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B06890" w:rsidRDefault="00646000">
      <w:pPr>
        <w:spacing w:line="360" w:lineRule="auto"/>
        <w:ind w:firstLineChars="200" w:firstLine="48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B06890" w:rsidRDefault="00646000">
      <w:pPr>
        <w:spacing w:line="360" w:lineRule="auto"/>
        <w:ind w:firstLineChars="200" w:firstLine="48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rsidR="00B06890" w:rsidRDefault="00B06890">
      <w:pPr>
        <w:spacing w:line="360" w:lineRule="auto"/>
        <w:ind w:firstLineChars="200" w:firstLine="480"/>
        <w:rPr>
          <w:color w:val="000000"/>
          <w:sz w:val="24"/>
          <w:szCs w:val="24"/>
          <w:lang w:eastAsia="zh-CN"/>
        </w:rPr>
      </w:pPr>
    </w:p>
    <w:p w:rsidR="00B06890" w:rsidRDefault="00646000">
      <w:pPr>
        <w:spacing w:line="360" w:lineRule="auto"/>
        <w:ind w:firstLineChars="200" w:firstLine="48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rsidR="00B06890" w:rsidRDefault="00646000">
      <w:pPr>
        <w:spacing w:line="360" w:lineRule="auto"/>
        <w:ind w:firstLineChars="200" w:firstLine="48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B06890" w:rsidRDefault="00646000">
      <w:pPr>
        <w:spacing w:line="360" w:lineRule="auto"/>
        <w:ind w:firstLineChars="200" w:firstLine="480"/>
        <w:rPr>
          <w:color w:val="000000"/>
          <w:sz w:val="24"/>
          <w:szCs w:val="24"/>
          <w:lang w:eastAsia="zh-CN"/>
        </w:rPr>
      </w:pPr>
      <w:r>
        <w:rPr>
          <w:rFonts w:hint="eastAsia"/>
          <w:color w:val="000000"/>
          <w:sz w:val="24"/>
          <w:szCs w:val="24"/>
          <w:lang w:eastAsia="zh-CN"/>
        </w:rPr>
        <w:t>附：代理人身份证明</w:t>
      </w:r>
    </w:p>
    <w:tbl>
      <w:tblPr>
        <w:tblStyle w:val="af5"/>
        <w:tblW w:w="0" w:type="auto"/>
        <w:tblLook w:val="04A0" w:firstRow="1" w:lastRow="0" w:firstColumn="1" w:lastColumn="0" w:noHBand="0" w:noVBand="1"/>
      </w:tblPr>
      <w:tblGrid>
        <w:gridCol w:w="4385"/>
        <w:gridCol w:w="4385"/>
      </w:tblGrid>
      <w:tr w:rsidR="00B06890">
        <w:tc>
          <w:tcPr>
            <w:tcW w:w="4643" w:type="dxa"/>
          </w:tcPr>
          <w:p w:rsidR="00B06890" w:rsidRDefault="00B06890">
            <w:pPr>
              <w:spacing w:line="360" w:lineRule="auto"/>
              <w:jc w:val="both"/>
              <w:rPr>
                <w:color w:val="000000"/>
                <w:szCs w:val="21"/>
                <w:lang w:eastAsia="zh-CN"/>
              </w:rPr>
            </w:pPr>
          </w:p>
          <w:p w:rsidR="00B06890" w:rsidRDefault="00646000">
            <w:pPr>
              <w:spacing w:line="360" w:lineRule="auto"/>
              <w:jc w:val="center"/>
              <w:rPr>
                <w:color w:val="000000"/>
                <w:szCs w:val="21"/>
              </w:rPr>
            </w:pPr>
            <w:r>
              <w:rPr>
                <w:rFonts w:hint="eastAsia"/>
                <w:color w:val="000000"/>
                <w:szCs w:val="21"/>
              </w:rPr>
              <w:t>（正面）</w:t>
            </w:r>
          </w:p>
          <w:p w:rsidR="00B06890" w:rsidRDefault="00B06890">
            <w:pPr>
              <w:spacing w:line="360" w:lineRule="auto"/>
              <w:jc w:val="both"/>
              <w:rPr>
                <w:color w:val="000000"/>
                <w:szCs w:val="21"/>
                <w:lang w:eastAsia="zh-CN"/>
              </w:rPr>
            </w:pPr>
          </w:p>
        </w:tc>
        <w:tc>
          <w:tcPr>
            <w:tcW w:w="4643" w:type="dxa"/>
          </w:tcPr>
          <w:p w:rsidR="00B06890" w:rsidRDefault="00B06890">
            <w:pPr>
              <w:spacing w:line="360" w:lineRule="auto"/>
              <w:jc w:val="both"/>
              <w:rPr>
                <w:color w:val="000000"/>
                <w:szCs w:val="21"/>
                <w:lang w:eastAsia="zh-CN"/>
              </w:rPr>
            </w:pPr>
          </w:p>
          <w:p w:rsidR="00B06890" w:rsidRDefault="00646000">
            <w:pPr>
              <w:spacing w:line="360" w:lineRule="auto"/>
              <w:jc w:val="center"/>
              <w:rPr>
                <w:color w:val="000000"/>
                <w:szCs w:val="21"/>
              </w:rPr>
            </w:pPr>
            <w:r>
              <w:rPr>
                <w:rFonts w:hint="eastAsia"/>
                <w:color w:val="000000"/>
                <w:szCs w:val="21"/>
              </w:rPr>
              <w:t>（反面）</w:t>
            </w:r>
          </w:p>
        </w:tc>
      </w:tr>
    </w:tbl>
    <w:p w:rsidR="00B06890" w:rsidRDefault="00B06890">
      <w:pPr>
        <w:pStyle w:val="afd"/>
        <w:spacing w:beforeLines="0" w:afterLines="0" w:line="240" w:lineRule="auto"/>
        <w:ind w:firstLineChars="0" w:firstLine="0"/>
        <w:jc w:val="center"/>
        <w:rPr>
          <w:rFonts w:ascii="Times New Roman" w:hAnsi="Times New Roman" w:cs="Times New Roman"/>
          <w:b/>
          <w:sz w:val="36"/>
          <w:szCs w:val="36"/>
          <w:lang w:eastAsia="zh-CN"/>
        </w:rPr>
      </w:pPr>
    </w:p>
    <w:p w:rsidR="00B06890" w:rsidRDefault="00646000">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B06890" w:rsidRDefault="00646000">
      <w:pPr>
        <w:spacing w:line="500" w:lineRule="exact"/>
        <w:rPr>
          <w:sz w:val="24"/>
          <w:lang w:eastAsia="zh-CN"/>
        </w:rPr>
      </w:pPr>
      <w:r>
        <w:rPr>
          <w:rFonts w:hint="eastAsia"/>
          <w:sz w:val="24"/>
          <w:lang w:eastAsia="zh-CN"/>
        </w:rPr>
        <w:t>致：</w:t>
      </w:r>
      <w:r>
        <w:rPr>
          <w:rFonts w:hint="eastAsia"/>
          <w:sz w:val="24"/>
          <w:szCs w:val="24"/>
        </w:rPr>
        <w:t>福建福化古雷石油化工有限公司</w:t>
      </w:r>
    </w:p>
    <w:p w:rsidR="00B06890" w:rsidRDefault="00646000">
      <w:pPr>
        <w:spacing w:line="500" w:lineRule="exact"/>
        <w:ind w:firstLineChars="200" w:firstLine="480"/>
        <w:rPr>
          <w:sz w:val="24"/>
          <w:lang w:eastAsia="zh-CN"/>
        </w:rPr>
      </w:pPr>
      <w:r>
        <w:rPr>
          <w:rFonts w:hint="eastAsia"/>
          <w:sz w:val="24"/>
          <w:lang w:eastAsia="zh-CN"/>
        </w:rPr>
        <w:t>我公司对贵司</w:t>
      </w:r>
      <w:r>
        <w:rPr>
          <w:rFonts w:asciiTheme="majorEastAsia" w:eastAsiaTheme="majorEastAsia" w:hAnsiTheme="majorEastAsia" w:cs="方正小标宋简体" w:hint="eastAsia"/>
          <w:bCs/>
          <w:sz w:val="24"/>
          <w:szCs w:val="24"/>
          <w:lang w:eastAsia="zh-CN"/>
        </w:rPr>
        <w:t>运营中心前期测绘项目</w:t>
      </w:r>
      <w:r>
        <w:rPr>
          <w:rFonts w:hint="eastAsia"/>
          <w:sz w:val="24"/>
          <w:lang w:eastAsia="zh-CN"/>
        </w:rPr>
        <w:t>比选文件中有关要求完全响应，完全满足供应商合格条件。如我公司能在本次中选，我公司郑重承诺如下：</w:t>
      </w:r>
    </w:p>
    <w:p w:rsidR="00B06890" w:rsidRDefault="00646000">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B06890" w:rsidRDefault="00646000">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B06890" w:rsidRDefault="00B06890">
      <w:pPr>
        <w:pStyle w:val="10"/>
        <w:ind w:firstLineChars="188" w:firstLine="602"/>
        <w:rPr>
          <w:rFonts w:ascii="Times New Roman" w:eastAsia="仿宋_GB2312" w:hAnsi="Times New Roman"/>
          <w:kern w:val="2"/>
          <w:sz w:val="32"/>
          <w:szCs w:val="32"/>
        </w:rPr>
      </w:pPr>
    </w:p>
    <w:p w:rsidR="00B06890" w:rsidRDefault="00646000">
      <w:pPr>
        <w:snapToGrid w:val="0"/>
        <w:spacing w:line="360" w:lineRule="auto"/>
        <w:rPr>
          <w:sz w:val="24"/>
          <w:szCs w:val="24"/>
          <w:lang w:eastAsia="zh-CN"/>
        </w:rPr>
      </w:pPr>
      <w:r>
        <w:rPr>
          <w:sz w:val="24"/>
          <w:szCs w:val="24"/>
          <w:lang w:eastAsia="zh-CN"/>
        </w:rPr>
        <w:t xml:space="preserve">               </w:t>
      </w:r>
    </w:p>
    <w:p w:rsidR="00B06890" w:rsidRDefault="00B06890">
      <w:pPr>
        <w:rPr>
          <w:color w:val="000000"/>
          <w:sz w:val="24"/>
          <w:szCs w:val="24"/>
          <w:lang w:eastAsia="zh-CN"/>
        </w:rPr>
      </w:pPr>
    </w:p>
    <w:p w:rsidR="00B06890" w:rsidRDefault="00646000">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B06890" w:rsidRDefault="00B06890">
      <w:pPr>
        <w:pStyle w:val="10"/>
        <w:jc w:val="center"/>
        <w:rPr>
          <w:color w:val="4E6127"/>
        </w:rPr>
      </w:pPr>
    </w:p>
    <w:p w:rsidR="00B06890" w:rsidRDefault="00B06890">
      <w:pPr>
        <w:pStyle w:val="10"/>
        <w:rPr>
          <w:color w:val="0000FF"/>
          <w:kern w:val="2"/>
        </w:rPr>
      </w:pPr>
    </w:p>
    <w:p w:rsidR="00B06890" w:rsidRDefault="00B06890">
      <w:pPr>
        <w:pStyle w:val="10"/>
        <w:rPr>
          <w:color w:val="0000FF"/>
          <w:kern w:val="2"/>
        </w:rPr>
      </w:pPr>
    </w:p>
    <w:p w:rsidR="00B06890" w:rsidRDefault="00B06890">
      <w:pPr>
        <w:pStyle w:val="10"/>
        <w:rPr>
          <w:color w:val="0000FF"/>
          <w:kern w:val="2"/>
        </w:rPr>
      </w:pPr>
    </w:p>
    <w:p w:rsidR="00B06890" w:rsidRDefault="00B06890">
      <w:pPr>
        <w:pStyle w:val="10"/>
        <w:rPr>
          <w:color w:val="0000FF"/>
          <w:kern w:val="2"/>
        </w:rPr>
      </w:pPr>
    </w:p>
    <w:p w:rsidR="00B06890" w:rsidRDefault="00B06890">
      <w:pPr>
        <w:pStyle w:val="10"/>
        <w:rPr>
          <w:color w:val="0000FF"/>
          <w:kern w:val="2"/>
        </w:rPr>
      </w:pPr>
    </w:p>
    <w:p w:rsidR="00B06890" w:rsidRDefault="00B06890">
      <w:pPr>
        <w:pStyle w:val="10"/>
        <w:rPr>
          <w:color w:val="0000FF"/>
          <w:kern w:val="2"/>
        </w:rPr>
      </w:pPr>
    </w:p>
    <w:p w:rsidR="00B06890" w:rsidRDefault="00B06890">
      <w:pPr>
        <w:pStyle w:val="10"/>
        <w:rPr>
          <w:color w:val="0000FF"/>
          <w:kern w:val="2"/>
        </w:rPr>
      </w:pPr>
    </w:p>
    <w:p w:rsidR="00B06890" w:rsidRDefault="00B06890">
      <w:pPr>
        <w:pStyle w:val="10"/>
        <w:rPr>
          <w:color w:val="0000FF"/>
          <w:kern w:val="2"/>
        </w:rPr>
      </w:pPr>
    </w:p>
    <w:p w:rsidR="00B06890" w:rsidRDefault="00B06890">
      <w:pPr>
        <w:pStyle w:val="10"/>
        <w:rPr>
          <w:color w:val="0000FF"/>
          <w:kern w:val="2"/>
        </w:rPr>
      </w:pPr>
    </w:p>
    <w:p w:rsidR="00B06890" w:rsidRDefault="00B06890">
      <w:pPr>
        <w:pStyle w:val="10"/>
        <w:rPr>
          <w:color w:val="0000FF"/>
          <w:kern w:val="2"/>
        </w:rPr>
      </w:pPr>
    </w:p>
    <w:p w:rsidR="00B06890" w:rsidRDefault="00B06890">
      <w:pPr>
        <w:pStyle w:val="10"/>
        <w:rPr>
          <w:color w:val="0000FF"/>
          <w:kern w:val="2"/>
        </w:rPr>
      </w:pPr>
    </w:p>
    <w:p w:rsidR="00B06890" w:rsidRDefault="00B06890">
      <w:pPr>
        <w:pStyle w:val="10"/>
        <w:rPr>
          <w:color w:val="0000FF"/>
          <w:kern w:val="2"/>
        </w:rPr>
      </w:pPr>
    </w:p>
    <w:p w:rsidR="00B06890" w:rsidRDefault="00B06890">
      <w:pPr>
        <w:pStyle w:val="10"/>
      </w:pPr>
    </w:p>
    <w:p w:rsidR="00B06890" w:rsidRDefault="00B06890">
      <w:pPr>
        <w:pStyle w:val="10"/>
      </w:pPr>
    </w:p>
    <w:p w:rsidR="00B06890" w:rsidRDefault="00646000">
      <w:pPr>
        <w:spacing w:line="500" w:lineRule="exact"/>
        <w:jc w:val="center"/>
        <w:rPr>
          <w:b/>
          <w:bCs/>
          <w:sz w:val="36"/>
          <w:szCs w:val="36"/>
          <w:lang w:eastAsia="zh-CN"/>
        </w:rPr>
      </w:pPr>
      <w:r>
        <w:rPr>
          <w:rFonts w:ascii="Times New Roman" w:hAnsi="Times New Roman" w:cs="Times New Roman" w:hint="eastAsia"/>
          <w:b/>
          <w:bCs/>
          <w:sz w:val="36"/>
          <w:szCs w:val="36"/>
          <w:lang w:eastAsia="zh-CN"/>
        </w:rPr>
        <w:t>法定代表人身份证复印件（正反面）</w:t>
      </w:r>
    </w:p>
    <w:p w:rsidR="00B06890" w:rsidRDefault="00B06890">
      <w:pPr>
        <w:spacing w:line="500" w:lineRule="exact"/>
        <w:jc w:val="center"/>
        <w:rPr>
          <w:b/>
          <w:bCs/>
          <w:sz w:val="36"/>
          <w:szCs w:val="36"/>
          <w:lang w:eastAsia="zh-CN"/>
        </w:rPr>
      </w:pPr>
    </w:p>
    <w:p w:rsidR="00B06890" w:rsidRDefault="00B06890">
      <w:pPr>
        <w:pStyle w:val="10"/>
      </w:pPr>
    </w:p>
    <w:p w:rsidR="00B06890" w:rsidRDefault="00B06890">
      <w:pPr>
        <w:spacing w:line="500" w:lineRule="exact"/>
        <w:jc w:val="center"/>
        <w:rPr>
          <w:b/>
          <w:bCs/>
          <w:sz w:val="36"/>
          <w:szCs w:val="36"/>
          <w:lang w:eastAsia="zh-CN"/>
        </w:rPr>
      </w:pPr>
    </w:p>
    <w:p w:rsidR="00B06890" w:rsidRDefault="00646000">
      <w:pPr>
        <w:spacing w:line="500" w:lineRule="exact"/>
        <w:jc w:val="center"/>
        <w:rPr>
          <w:b/>
          <w:bCs/>
          <w:sz w:val="36"/>
          <w:szCs w:val="36"/>
          <w:lang w:eastAsia="zh-CN"/>
        </w:rPr>
      </w:pPr>
      <w:r>
        <w:rPr>
          <w:rFonts w:hint="eastAsia"/>
          <w:b/>
          <w:bCs/>
          <w:sz w:val="36"/>
          <w:szCs w:val="36"/>
          <w:lang w:eastAsia="zh-CN"/>
        </w:rPr>
        <w:t>营业执照复印件</w:t>
      </w:r>
    </w:p>
    <w:p w:rsidR="00B06890" w:rsidRDefault="00B06890">
      <w:pPr>
        <w:pStyle w:val="10"/>
        <w:rPr>
          <w:b/>
          <w:bCs/>
          <w:sz w:val="36"/>
          <w:szCs w:val="36"/>
        </w:rPr>
      </w:pPr>
    </w:p>
    <w:p w:rsidR="00B06890" w:rsidRDefault="00B06890">
      <w:pPr>
        <w:pStyle w:val="10"/>
        <w:rPr>
          <w:b/>
          <w:bCs/>
          <w:sz w:val="36"/>
          <w:szCs w:val="36"/>
        </w:rPr>
      </w:pPr>
    </w:p>
    <w:p w:rsidR="00B06890" w:rsidRDefault="00B06890">
      <w:pPr>
        <w:pStyle w:val="10"/>
        <w:rPr>
          <w:b/>
          <w:bCs/>
          <w:sz w:val="36"/>
          <w:szCs w:val="36"/>
        </w:rPr>
      </w:pPr>
    </w:p>
    <w:p w:rsidR="00B06890" w:rsidRDefault="00B06890">
      <w:pPr>
        <w:pStyle w:val="10"/>
        <w:rPr>
          <w:b/>
          <w:bCs/>
          <w:sz w:val="36"/>
          <w:szCs w:val="36"/>
        </w:rPr>
      </w:pPr>
    </w:p>
    <w:p w:rsidR="00B06890" w:rsidRDefault="00B06890">
      <w:pPr>
        <w:pStyle w:val="10"/>
        <w:rPr>
          <w:b/>
          <w:bCs/>
          <w:sz w:val="36"/>
          <w:szCs w:val="36"/>
        </w:rPr>
      </w:pPr>
    </w:p>
    <w:p w:rsidR="00B06890" w:rsidRDefault="00646000">
      <w:pPr>
        <w:pStyle w:val="10"/>
        <w:jc w:val="center"/>
        <w:rPr>
          <w:b/>
          <w:bCs/>
          <w:sz w:val="36"/>
          <w:szCs w:val="36"/>
        </w:rPr>
      </w:pPr>
      <w:r>
        <w:rPr>
          <w:rFonts w:hint="eastAsia"/>
          <w:b/>
          <w:bCs/>
          <w:sz w:val="36"/>
          <w:szCs w:val="36"/>
        </w:rPr>
        <w:t>资质业绩证明文件</w:t>
      </w:r>
    </w:p>
    <w:p w:rsidR="00B06890" w:rsidRDefault="00B06890">
      <w:pPr>
        <w:pStyle w:val="10"/>
        <w:jc w:val="center"/>
      </w:pPr>
    </w:p>
    <w:p w:rsidR="00B06890" w:rsidRDefault="00B06890">
      <w:pPr>
        <w:pStyle w:val="10"/>
        <w:jc w:val="center"/>
      </w:pPr>
    </w:p>
    <w:p w:rsidR="00B06890" w:rsidRDefault="00B06890">
      <w:pPr>
        <w:pStyle w:val="10"/>
        <w:jc w:val="center"/>
      </w:pPr>
    </w:p>
    <w:p w:rsidR="00B06890" w:rsidRDefault="00B06890">
      <w:pPr>
        <w:pStyle w:val="10"/>
        <w:jc w:val="center"/>
      </w:pPr>
    </w:p>
    <w:p w:rsidR="00B06890" w:rsidRDefault="00646000">
      <w:pPr>
        <w:pStyle w:val="10"/>
        <w:jc w:val="center"/>
        <w:rPr>
          <w:b/>
          <w:bCs/>
          <w:sz w:val="36"/>
          <w:szCs w:val="36"/>
        </w:rPr>
      </w:pPr>
      <w:r>
        <w:rPr>
          <w:rFonts w:hint="eastAsia"/>
          <w:b/>
          <w:bCs/>
          <w:sz w:val="36"/>
          <w:szCs w:val="36"/>
        </w:rPr>
        <w:t>修复方案</w:t>
      </w:r>
    </w:p>
    <w:p w:rsidR="00B06890" w:rsidRDefault="00B06890">
      <w:pPr>
        <w:pStyle w:val="10"/>
        <w:jc w:val="center"/>
        <w:rPr>
          <w:b/>
          <w:bCs/>
          <w:sz w:val="36"/>
          <w:szCs w:val="36"/>
        </w:rPr>
      </w:pPr>
    </w:p>
    <w:p w:rsidR="00B06890" w:rsidRDefault="00B06890">
      <w:pPr>
        <w:pStyle w:val="10"/>
        <w:jc w:val="center"/>
        <w:rPr>
          <w:b/>
          <w:bCs/>
          <w:sz w:val="36"/>
          <w:szCs w:val="36"/>
        </w:rPr>
      </w:pPr>
    </w:p>
    <w:p w:rsidR="00B06890" w:rsidRDefault="00B06890">
      <w:pPr>
        <w:pStyle w:val="10"/>
        <w:jc w:val="center"/>
        <w:rPr>
          <w:b/>
          <w:bCs/>
          <w:sz w:val="36"/>
          <w:szCs w:val="36"/>
        </w:rPr>
      </w:pPr>
    </w:p>
    <w:p w:rsidR="00B06890" w:rsidRDefault="00B06890">
      <w:pPr>
        <w:pStyle w:val="10"/>
        <w:jc w:val="center"/>
        <w:rPr>
          <w:b/>
          <w:bCs/>
          <w:sz w:val="36"/>
          <w:szCs w:val="36"/>
        </w:rPr>
      </w:pPr>
    </w:p>
    <w:p w:rsidR="00B06890" w:rsidRDefault="00B06890">
      <w:pPr>
        <w:pStyle w:val="10"/>
        <w:jc w:val="center"/>
        <w:rPr>
          <w:b/>
          <w:bCs/>
          <w:sz w:val="36"/>
          <w:szCs w:val="36"/>
        </w:rPr>
      </w:pPr>
    </w:p>
    <w:p w:rsidR="00B06890" w:rsidRDefault="00B06890">
      <w:pPr>
        <w:pStyle w:val="10"/>
        <w:jc w:val="center"/>
        <w:rPr>
          <w:b/>
          <w:bCs/>
          <w:sz w:val="36"/>
          <w:szCs w:val="36"/>
        </w:rPr>
      </w:pPr>
    </w:p>
    <w:p w:rsidR="00B06890" w:rsidRDefault="00B06890">
      <w:pPr>
        <w:pStyle w:val="10"/>
        <w:rPr>
          <w:b/>
          <w:bCs/>
          <w:sz w:val="36"/>
          <w:szCs w:val="36"/>
        </w:rPr>
      </w:pPr>
    </w:p>
    <w:p w:rsidR="00B06890" w:rsidRDefault="00B06890">
      <w:pPr>
        <w:pStyle w:val="10"/>
        <w:rPr>
          <w:rFonts w:ascii="Times New Roman" w:hAnsi="Times New Roman"/>
          <w:b/>
          <w:bCs/>
          <w:kern w:val="2"/>
          <w:sz w:val="36"/>
          <w:szCs w:val="36"/>
        </w:rPr>
      </w:pPr>
    </w:p>
    <w:p w:rsidR="00B06890" w:rsidRDefault="0064600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商务报价函</w:t>
      </w:r>
    </w:p>
    <w:p w:rsidR="00B06890" w:rsidRDefault="0064600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B06890" w:rsidRDefault="00646000">
      <w:pPr>
        <w:spacing w:line="360" w:lineRule="auto"/>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Pr>
          <w:rFonts w:ascii="Times New Roman" w:hAnsi="ˎ̥" w:hint="eastAsia"/>
          <w:color w:val="000000" w:themeColor="text1"/>
          <w:sz w:val="28"/>
          <w:szCs w:val="28"/>
          <w:u w:val="single"/>
          <w:lang w:eastAsia="zh-CN"/>
        </w:rPr>
        <w:t>福建福海创石油化工有限公司</w:t>
      </w:r>
      <w:r>
        <w:rPr>
          <w:rFonts w:ascii="Times New Roman" w:hAnsi="ˎ̥" w:hint="eastAsia"/>
          <w:color w:val="000000" w:themeColor="text1"/>
          <w:sz w:val="28"/>
          <w:szCs w:val="28"/>
          <w:u w:val="single"/>
          <w:lang w:eastAsia="zh-CN"/>
        </w:rPr>
        <w:t>2024</w:t>
      </w:r>
      <w:r>
        <w:rPr>
          <w:rFonts w:ascii="Times New Roman" w:hAnsi="ˎ̥" w:hint="eastAsia"/>
          <w:color w:val="000000" w:themeColor="text1"/>
          <w:sz w:val="28"/>
          <w:szCs w:val="28"/>
          <w:u w:val="single"/>
          <w:lang w:eastAsia="zh-CN"/>
        </w:rPr>
        <w:t>年防腐工业空调采购项目发包</w:t>
      </w:r>
      <w:r>
        <w:rPr>
          <w:rFonts w:ascii="Times New Roman" w:hAnsi="ˎ̥" w:hint="eastAsia"/>
          <w:color w:val="000000" w:themeColor="text1"/>
          <w:sz w:val="28"/>
          <w:szCs w:val="28"/>
          <w:lang w:eastAsia="zh-CN"/>
        </w:rPr>
        <w:t>比选文件的全部内容后，我方愿以以下报</w:t>
      </w:r>
      <w:r>
        <w:rPr>
          <w:rFonts w:ascii="Times New Roman" w:hAnsi="ˎ̥" w:hint="eastAsia"/>
          <w:sz w:val="28"/>
          <w:szCs w:val="28"/>
          <w:lang w:eastAsia="zh-CN"/>
        </w:rPr>
        <w:t>价，严格按照自主比选文件的要求，交付本项目并维修其中的任何缺陷。</w:t>
      </w:r>
    </w:p>
    <w:p w:rsidR="00B06890" w:rsidRDefault="00646000">
      <w:pPr>
        <w:spacing w:line="360" w:lineRule="auto"/>
        <w:rPr>
          <w:rFonts w:ascii="Times New Roman" w:hAnsi="Times New Roman"/>
          <w:sz w:val="24"/>
          <w:szCs w:val="24"/>
          <w:lang w:eastAsia="zh-CN"/>
        </w:rPr>
      </w:pPr>
      <w:r>
        <w:rPr>
          <w:rFonts w:ascii="Times New Roman" w:hAnsi="Times New Roman" w:hint="eastAsia"/>
          <w:sz w:val="24"/>
          <w:szCs w:val="24"/>
          <w:lang w:eastAsia="zh-CN"/>
        </w:rPr>
        <w:t>含税包干固定总价（大写）：</w:t>
      </w:r>
      <w:r>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p>
    <w:p w:rsidR="00B06890" w:rsidRDefault="00646000">
      <w:pPr>
        <w:spacing w:line="360" w:lineRule="auto"/>
        <w:ind w:firstLineChars="750" w:firstLine="1800"/>
        <w:rPr>
          <w:rFonts w:ascii="Times New Roman" w:hAnsi="Times New Roman"/>
          <w:sz w:val="24"/>
          <w:szCs w:val="24"/>
          <w:u w:val="single"/>
          <w:lang w:eastAsia="zh-CN"/>
        </w:rPr>
      </w:pPr>
      <w:r>
        <w:rPr>
          <w:rFonts w:ascii="Times New Roman" w:hAnsi="Times New Roman" w:hint="eastAsia"/>
          <w:sz w:val="24"/>
          <w:szCs w:val="24"/>
          <w:lang w:eastAsia="zh-CN"/>
        </w:rPr>
        <w:t>（小写）：</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元（增值税税率</w:t>
      </w:r>
      <w:r>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w:t>
      </w:r>
      <w:r>
        <w:rPr>
          <w:rFonts w:ascii="Times New Roman" w:hAnsi="Times New Roman" w:hint="eastAsia"/>
          <w:sz w:val="24"/>
          <w:szCs w:val="24"/>
          <w:u w:val="single"/>
          <w:lang w:eastAsia="zh-CN"/>
        </w:rPr>
        <w:t xml:space="preserve"> </w:t>
      </w:r>
    </w:p>
    <w:p w:rsidR="00B06890" w:rsidRDefault="00646000">
      <w:pPr>
        <w:spacing w:line="360" w:lineRule="auto"/>
        <w:rPr>
          <w:rFonts w:ascii="Times New Roman" w:hAnsi="Times New Roman"/>
          <w:b/>
          <w:bCs/>
          <w:sz w:val="24"/>
          <w:szCs w:val="24"/>
          <w:lang w:eastAsia="zh-CN"/>
        </w:rPr>
      </w:pPr>
      <w:r>
        <w:rPr>
          <w:rFonts w:ascii="Times New Roman" w:hAnsi="Times New Roman" w:hint="eastAsia"/>
          <w:b/>
          <w:bCs/>
          <w:sz w:val="24"/>
          <w:szCs w:val="24"/>
          <w:lang w:eastAsia="zh-CN"/>
        </w:rPr>
        <w:t>备注：以上项目各参选单位根据自身参选合同包项相应删除。</w:t>
      </w:r>
    </w:p>
    <w:p w:rsidR="00B06890" w:rsidRDefault="00B06890">
      <w:pPr>
        <w:pStyle w:val="10"/>
      </w:pPr>
    </w:p>
    <w:p w:rsidR="00B06890" w:rsidRDefault="00646000">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B06890" w:rsidRDefault="00B06890">
      <w:pPr>
        <w:spacing w:line="460" w:lineRule="exact"/>
        <w:ind w:firstLineChars="200" w:firstLine="560"/>
        <w:rPr>
          <w:sz w:val="28"/>
          <w:u w:val="single"/>
          <w:lang w:eastAsia="zh-CN"/>
        </w:rPr>
      </w:pPr>
    </w:p>
    <w:p w:rsidR="00B06890" w:rsidRDefault="00646000">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B06890" w:rsidRDefault="00B06890">
      <w:pPr>
        <w:pStyle w:val="10"/>
        <w:rPr>
          <w:color w:val="00B050"/>
          <w:sz w:val="28"/>
        </w:rPr>
      </w:pPr>
    </w:p>
    <w:p w:rsidR="00B06890" w:rsidRDefault="00646000">
      <w:pPr>
        <w:spacing w:line="460" w:lineRule="exact"/>
        <w:ind w:firstLineChars="200" w:firstLine="560"/>
        <w:rPr>
          <w:color w:val="00B050"/>
          <w:sz w:val="28"/>
          <w:lang w:eastAsia="zh-CN"/>
        </w:rPr>
      </w:pPr>
      <w:r>
        <w:rPr>
          <w:rFonts w:hint="eastAsia"/>
          <w:sz w:val="28"/>
          <w:lang w:eastAsia="zh-CN"/>
        </w:rPr>
        <w:t>联系电话：</w:t>
      </w:r>
      <w:r>
        <w:rPr>
          <w:rFonts w:hint="eastAsia"/>
          <w:sz w:val="28"/>
          <w:u w:val="single"/>
          <w:lang w:eastAsia="zh-CN"/>
        </w:rPr>
        <w:t xml:space="preserve">                 </w:t>
      </w:r>
    </w:p>
    <w:p w:rsidR="00B06890" w:rsidRDefault="00B06890">
      <w:pPr>
        <w:spacing w:line="500" w:lineRule="exact"/>
        <w:rPr>
          <w:color w:val="4E6127"/>
          <w:sz w:val="28"/>
          <w:u w:val="single"/>
          <w:lang w:eastAsia="zh-CN"/>
        </w:rPr>
      </w:pPr>
    </w:p>
    <w:p w:rsidR="00B06890" w:rsidRDefault="00646000">
      <w:pPr>
        <w:ind w:firstLineChars="200" w:firstLine="560"/>
        <w:sectPr w:rsidR="00B06890">
          <w:footerReference w:type="default" r:id="rId15"/>
          <w:pgSz w:w="11910" w:h="16840"/>
          <w:pgMar w:top="1502" w:right="1678" w:bottom="743" w:left="1678" w:header="0" w:footer="550" w:gutter="0"/>
          <w:cols w:space="0"/>
          <w:docGrid w:type="lines" w:linePitch="312"/>
        </w:sectPr>
      </w:pPr>
      <w:r>
        <w:rPr>
          <w:rFonts w:hint="eastAsia"/>
          <w:sz w:val="28"/>
          <w:lang w:eastAsia="zh-CN"/>
        </w:rPr>
        <w:t xml:space="preserve">编制时间： </w:t>
      </w:r>
      <w:r>
        <w:rPr>
          <w:rFonts w:hint="eastAsia"/>
          <w:sz w:val="28"/>
          <w:u w:val="single"/>
          <w:lang w:eastAsia="zh-CN"/>
        </w:rPr>
        <w:t xml:space="preserve">      年   月   日</w:t>
      </w:r>
    </w:p>
    <w:bookmarkEnd w:id="1"/>
    <w:p w:rsidR="00B06890" w:rsidRDefault="00B06890">
      <w:pPr>
        <w:rPr>
          <w:sz w:val="28"/>
          <w:u w:val="single"/>
          <w:lang w:eastAsia="zh-CN"/>
        </w:rPr>
      </w:pPr>
    </w:p>
    <w:sectPr w:rsidR="00B06890">
      <w:pgSz w:w="11910" w:h="16840"/>
      <w:pgMar w:top="1502" w:right="1678" w:bottom="743" w:left="1678" w:header="0" w:footer="550"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E64" w:rsidRDefault="00646000">
      <w:r>
        <w:separator/>
      </w:r>
    </w:p>
  </w:endnote>
  <w:endnote w:type="continuationSeparator" w:id="0">
    <w:p w:rsidR="001B4E64" w:rsidRDefault="0064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E27A78C9-C9A6-46FB-9CA3-9460D3CD3DB2}"/>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embedBold r:id="rId2" w:subsetted="1" w:fontKey="{8783FC9C-4E8D-4BCD-991A-BA1D228C9B5A}"/>
  </w:font>
  <w:font w:name="MS Gothic">
    <w:altName w:val="ＭＳ ゴシック"/>
    <w:panose1 w:val="020B0609070205080204"/>
    <w:charset w:val="80"/>
    <w:family w:val="modern"/>
    <w:pitch w:val="fixed"/>
    <w:sig w:usb0="E00002FF" w:usb1="6AC7FDFB" w:usb2="08000012" w:usb3="00000000" w:csb0="0002009F" w:csb1="00000000"/>
    <w:embedRegular r:id="rId3" w:subsetted="1" w:fontKey="{855F7303-E13E-47DC-A1A0-F12F7BDD3DA3}"/>
  </w:font>
  <w:font w:name="方正小标宋简体">
    <w:panose1 w:val="02000000000000000000"/>
    <w:charset w:val="86"/>
    <w:family w:val="auto"/>
    <w:pitch w:val="variable"/>
    <w:sig w:usb0="A00002BF" w:usb1="184F6CFA" w:usb2="00000012" w:usb3="00000000" w:csb0="00040001" w:csb1="00000000"/>
    <w:embedBold r:id="rId4" w:subsetted="1" w:fontKey="{F647ACB9-997E-4CF9-A806-2A0544222431}"/>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B06890" w:rsidRDefault="0064600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50846">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50846">
              <w:rPr>
                <w:b/>
                <w:bCs/>
                <w:noProof/>
              </w:rPr>
              <w:t>28</w:t>
            </w:r>
            <w:r>
              <w:rPr>
                <w:b/>
                <w:bCs/>
                <w:sz w:val="24"/>
                <w:szCs w:val="24"/>
              </w:rPr>
              <w:fldChar w:fldCharType="end"/>
            </w:r>
          </w:p>
        </w:sdtContent>
      </w:sdt>
    </w:sdtContent>
  </w:sdt>
  <w:p w:rsidR="00B06890" w:rsidRDefault="00B0689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B06890" w:rsidRDefault="0064600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50846">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50846">
              <w:rPr>
                <w:b/>
                <w:bCs/>
                <w:noProof/>
              </w:rPr>
              <w:t>28</w:t>
            </w:r>
            <w:r>
              <w:rPr>
                <w:b/>
                <w:bCs/>
                <w:sz w:val="24"/>
                <w:szCs w:val="24"/>
              </w:rPr>
              <w:fldChar w:fldCharType="end"/>
            </w:r>
          </w:p>
        </w:sdtContent>
      </w:sdt>
    </w:sdtContent>
  </w:sdt>
  <w:p w:rsidR="00B06890" w:rsidRDefault="00B06890">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90" w:rsidRDefault="00550846">
    <w:pPr>
      <w:pStyle w:val="aa"/>
      <w:spacing w:line="14" w:lineRule="auto"/>
      <w:rPr>
        <w:sz w:val="20"/>
      </w:rPr>
    </w:pPr>
    <w:r>
      <w:pict>
        <v:shapetype id="_x0000_t202" coordsize="21600,21600" o:spt="202" path="m,l,21600r21600,l21600,xe">
          <v:stroke joinstyle="miter"/>
          <v:path gradientshapeok="t" o:connecttype="rect"/>
        </v:shapetype>
        <v:shape id="_x0000_s4097" type="#_x0000_t202" style="position:absolute;margin-left:310.5pt;margin-top:803.4pt;width:38pt;height:12pt;z-index:-251658752;mso-position-horizontal-relative:page;mso-position-vertical-relative:page;mso-width-relative:page;mso-height-relative:page" filled="f" stroked="f">
          <v:textbox inset="0,0,0,0">
            <w:txbxContent>
              <w:p w:rsidR="00B06890" w:rsidRDefault="00B0689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90" w:rsidRDefault="00B06890">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E64" w:rsidRDefault="00646000">
      <w:r>
        <w:separator/>
      </w:r>
    </w:p>
  </w:footnote>
  <w:footnote w:type="continuationSeparator" w:id="0">
    <w:p w:rsidR="001B4E64" w:rsidRDefault="00646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start w:val="9"/>
      <w:numFmt w:val="chineseCounting"/>
      <w:pStyle w:val="40"/>
      <w:suff w:val="nothing"/>
      <w:lvlText w:val="%1、"/>
      <w:lvlJc w:val="left"/>
      <w:rPr>
        <w:rFonts w:hint="eastAsia"/>
      </w:rPr>
    </w:lvl>
  </w:abstractNum>
  <w:abstractNum w:abstractNumId="5">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6">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720"/>
  <w:drawingGridHorizontalSpacing w:val="220"/>
  <w:drawingGridVerticalSpacing w:val="159"/>
  <w:noPunctuationKerning/>
  <w:characterSpacingControl w:val="doNotCompress"/>
  <w:hdrShapeDefaults>
    <o:shapedefaults v:ext="edit" spidmax="4099" fillcolor="white">
      <v:fill color="white"/>
    </o:shapedefaults>
    <o:shapelayout v:ext="edit">
      <o:idmap v:ext="edit" data="3,4"/>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2A27"/>
    <w:rsid w:val="0017327B"/>
    <w:rsid w:val="00177E03"/>
    <w:rsid w:val="0018116F"/>
    <w:rsid w:val="00182B0E"/>
    <w:rsid w:val="00185C58"/>
    <w:rsid w:val="001861E4"/>
    <w:rsid w:val="00192465"/>
    <w:rsid w:val="00193470"/>
    <w:rsid w:val="00193817"/>
    <w:rsid w:val="00195D79"/>
    <w:rsid w:val="001A6EE7"/>
    <w:rsid w:val="001B07AA"/>
    <w:rsid w:val="001B30BA"/>
    <w:rsid w:val="001B4E64"/>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0846"/>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6000"/>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06890"/>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367315B"/>
    <w:rsid w:val="050414F1"/>
    <w:rsid w:val="061139E5"/>
    <w:rsid w:val="06F50B00"/>
    <w:rsid w:val="076E1278"/>
    <w:rsid w:val="08D1141D"/>
    <w:rsid w:val="094A7BA5"/>
    <w:rsid w:val="0B296DE2"/>
    <w:rsid w:val="0B4F0FFE"/>
    <w:rsid w:val="10294AA3"/>
    <w:rsid w:val="109B279F"/>
    <w:rsid w:val="10E40CA0"/>
    <w:rsid w:val="127F5AE1"/>
    <w:rsid w:val="136130D9"/>
    <w:rsid w:val="13CE320B"/>
    <w:rsid w:val="158161EB"/>
    <w:rsid w:val="18DD4F7E"/>
    <w:rsid w:val="195B58A2"/>
    <w:rsid w:val="19F253E3"/>
    <w:rsid w:val="1AFA2719"/>
    <w:rsid w:val="1C217EAF"/>
    <w:rsid w:val="1E085A14"/>
    <w:rsid w:val="1FF43DDB"/>
    <w:rsid w:val="21933AA2"/>
    <w:rsid w:val="24ED56A6"/>
    <w:rsid w:val="25BF356F"/>
    <w:rsid w:val="25DB0C2D"/>
    <w:rsid w:val="269469E7"/>
    <w:rsid w:val="29FC3B14"/>
    <w:rsid w:val="2B11792E"/>
    <w:rsid w:val="31C54755"/>
    <w:rsid w:val="3216608C"/>
    <w:rsid w:val="325A2D59"/>
    <w:rsid w:val="34CE14C6"/>
    <w:rsid w:val="34D84CEC"/>
    <w:rsid w:val="37081774"/>
    <w:rsid w:val="37AF5AB7"/>
    <w:rsid w:val="37F824E3"/>
    <w:rsid w:val="38A72A9C"/>
    <w:rsid w:val="3B1C3371"/>
    <w:rsid w:val="3CC23198"/>
    <w:rsid w:val="3DDF4815"/>
    <w:rsid w:val="3E364E5C"/>
    <w:rsid w:val="3ED80D7C"/>
    <w:rsid w:val="3FE669E5"/>
    <w:rsid w:val="4C3D436D"/>
    <w:rsid w:val="4D7472E9"/>
    <w:rsid w:val="4F490394"/>
    <w:rsid w:val="4F7033BA"/>
    <w:rsid w:val="50F63E28"/>
    <w:rsid w:val="5221007F"/>
    <w:rsid w:val="52926B5A"/>
    <w:rsid w:val="545C5E51"/>
    <w:rsid w:val="5486175B"/>
    <w:rsid w:val="56780563"/>
    <w:rsid w:val="57667D24"/>
    <w:rsid w:val="57A973F9"/>
    <w:rsid w:val="57CE5BC3"/>
    <w:rsid w:val="586D6C9A"/>
    <w:rsid w:val="58711848"/>
    <w:rsid w:val="5AE1516A"/>
    <w:rsid w:val="5B6A3A79"/>
    <w:rsid w:val="5C1A5F7B"/>
    <w:rsid w:val="5C57586D"/>
    <w:rsid w:val="5D821074"/>
    <w:rsid w:val="5E4B1477"/>
    <w:rsid w:val="5EF92A9F"/>
    <w:rsid w:val="63EF5D24"/>
    <w:rsid w:val="645771F8"/>
    <w:rsid w:val="66FD5367"/>
    <w:rsid w:val="6A54112D"/>
    <w:rsid w:val="6AA035AE"/>
    <w:rsid w:val="6E0F2E14"/>
    <w:rsid w:val="6EBB75BF"/>
    <w:rsid w:val="6F1E141D"/>
    <w:rsid w:val="6F5354F8"/>
    <w:rsid w:val="73F3359E"/>
    <w:rsid w:val="740A2BDE"/>
    <w:rsid w:val="74B45F33"/>
    <w:rsid w:val="751839E0"/>
    <w:rsid w:val="75D56EB3"/>
    <w:rsid w:val="76274F93"/>
    <w:rsid w:val="79EB3F2F"/>
    <w:rsid w:val="7A442103"/>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fillcolor="white">
      <v:fill color="white"/>
    </o:shapedefaults>
    <o:shapelayout v:ext="edit">
      <o:idmap v:ext="edit" data="2"/>
    </o:shapelayout>
  </w:shapeDefaults>
  <w:decimalSymbol w:val="."/>
  <w:listSeparator w:val=","/>
  <w15:docId w15:val="{EBC9EC2F-1A0E-4ED2-9FA6-CB4F69BE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autoRedefine/>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autoRedefine/>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autoRedefine/>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autoRedefine/>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autoRedefine/>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autoRedefine/>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autoRedefine/>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autoRedefine/>
    <w:qFormat/>
    <w:pPr>
      <w:autoSpaceDE/>
      <w:autoSpaceDN/>
    </w:pPr>
    <w:rPr>
      <w:rFonts w:ascii="Times New Roman" w:hAnsi="Times New Roman" w:cs="Times New Roman"/>
      <w:kern w:val="2"/>
      <w:sz w:val="21"/>
      <w:szCs w:val="20"/>
      <w:lang w:eastAsia="zh-CN"/>
    </w:rPr>
  </w:style>
  <w:style w:type="paragraph" w:styleId="31">
    <w:name w:val="Body Text 3"/>
    <w:basedOn w:val="a1"/>
    <w:link w:val="3Char0"/>
    <w:autoRedefine/>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autoRedefine/>
    <w:uiPriority w:val="1"/>
    <w:qFormat/>
    <w:rPr>
      <w:sz w:val="24"/>
      <w:szCs w:val="24"/>
    </w:rPr>
  </w:style>
  <w:style w:type="paragraph" w:styleId="ab">
    <w:name w:val="Body Text Indent"/>
    <w:basedOn w:val="a1"/>
    <w:link w:val="Char3"/>
    <w:autoRedefine/>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autoRedefine/>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autoRedefine/>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autoRedefine/>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autoRedefine/>
    <w:qFormat/>
    <w:rPr>
      <w:rFonts w:hAnsi="Courier New" w:cs="Courier New"/>
      <w:szCs w:val="21"/>
    </w:rPr>
  </w:style>
  <w:style w:type="paragraph" w:styleId="80">
    <w:name w:val="toc 8"/>
    <w:basedOn w:val="a1"/>
    <w:next w:val="a1"/>
    <w:autoRedefine/>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autoRedefine/>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autoRedefine/>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autoRedefine/>
    <w:uiPriority w:val="99"/>
    <w:qFormat/>
    <w:pPr>
      <w:tabs>
        <w:tab w:val="center" w:pos="4153"/>
        <w:tab w:val="right" w:pos="8306"/>
      </w:tabs>
      <w:snapToGrid w:val="0"/>
    </w:pPr>
    <w:rPr>
      <w:sz w:val="18"/>
      <w:szCs w:val="18"/>
    </w:rPr>
  </w:style>
  <w:style w:type="paragraph" w:styleId="af0">
    <w:name w:val="header"/>
    <w:basedOn w:val="a1"/>
    <w:link w:val="Char8"/>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autoRedefine/>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2">
    <w:name w:val="toc 4"/>
    <w:basedOn w:val="a1"/>
    <w:next w:val="a1"/>
    <w:autoRedefine/>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autoRedefine/>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autoRedefine/>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autoRedefine/>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autoRedefine/>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autoRedefine/>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autoRedefine/>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autoRedefine/>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autoRedefine/>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autoRedefine/>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autoRedefine/>
    <w:qFormat/>
    <w:pPr>
      <w:widowControl/>
    </w:pPr>
    <w:rPr>
      <w:b/>
      <w:bCs/>
      <w:sz w:val="24"/>
      <w:szCs w:val="24"/>
    </w:rPr>
  </w:style>
  <w:style w:type="paragraph" w:styleId="a">
    <w:name w:val="Body Text First Indent"/>
    <w:basedOn w:val="aa"/>
    <w:link w:val="Chard"/>
    <w:autoRedefin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autoRedefine/>
    <w:uiPriority w:val="22"/>
    <w:qFormat/>
    <w:rPr>
      <w:b/>
      <w:bCs/>
    </w:rPr>
  </w:style>
  <w:style w:type="character" w:styleId="af7">
    <w:name w:val="page number"/>
    <w:basedOn w:val="a3"/>
    <w:autoRedefine/>
    <w:qFormat/>
  </w:style>
  <w:style w:type="character" w:styleId="af8">
    <w:name w:val="FollowedHyperlink"/>
    <w:basedOn w:val="a3"/>
    <w:autoRedefine/>
    <w:qFormat/>
    <w:rPr>
      <w:color w:val="800080"/>
      <w:u w:val="single"/>
    </w:rPr>
  </w:style>
  <w:style w:type="character" w:styleId="af9">
    <w:name w:val="Emphasis"/>
    <w:basedOn w:val="a3"/>
    <w:autoRedefine/>
    <w:qFormat/>
  </w:style>
  <w:style w:type="character" w:styleId="afa">
    <w:name w:val="Hyperlink"/>
    <w:basedOn w:val="a3"/>
    <w:autoRedefine/>
    <w:qFormat/>
    <w:rPr>
      <w:color w:val="0000FF" w:themeColor="hyperlink"/>
      <w:u w:val="single"/>
    </w:rPr>
  </w:style>
  <w:style w:type="character" w:styleId="afb">
    <w:name w:val="annotation reference"/>
    <w:basedOn w:val="a3"/>
    <w:autoRedefine/>
    <w:qFormat/>
    <w:rPr>
      <w:sz w:val="21"/>
      <w:szCs w:val="21"/>
    </w:rPr>
  </w:style>
  <w:style w:type="character" w:customStyle="1" w:styleId="1Char">
    <w:name w:val="标题 1 Char"/>
    <w:basedOn w:val="a3"/>
    <w:link w:val="11"/>
    <w:autoRedefine/>
    <w:qFormat/>
    <w:rPr>
      <w:rFonts w:ascii="宋体" w:hAnsi="宋体" w:cs="宋体"/>
      <w:b/>
      <w:bCs/>
      <w:sz w:val="28"/>
      <w:szCs w:val="28"/>
      <w:lang w:eastAsia="en-US"/>
    </w:rPr>
  </w:style>
  <w:style w:type="character" w:customStyle="1" w:styleId="2Char">
    <w:name w:val="标题 2 Char"/>
    <w:basedOn w:val="a3"/>
    <w:link w:val="21"/>
    <w:autoRedefine/>
    <w:qFormat/>
    <w:rPr>
      <w:rFonts w:ascii="宋体" w:hAnsi="宋体" w:cs="宋体"/>
      <w:b/>
      <w:bCs/>
      <w:sz w:val="24"/>
      <w:szCs w:val="24"/>
      <w:lang w:eastAsia="en-US"/>
    </w:rPr>
  </w:style>
  <w:style w:type="character" w:customStyle="1" w:styleId="3Char">
    <w:name w:val="标题 3 Char"/>
    <w:basedOn w:val="a3"/>
    <w:link w:val="30"/>
    <w:autoRedefine/>
    <w:qFormat/>
    <w:rPr>
      <w:b/>
      <w:bCs/>
      <w:kern w:val="2"/>
      <w:sz w:val="32"/>
      <w:szCs w:val="32"/>
    </w:rPr>
  </w:style>
  <w:style w:type="character" w:customStyle="1" w:styleId="4Char">
    <w:name w:val="标题 4 Char"/>
    <w:basedOn w:val="a3"/>
    <w:link w:val="41"/>
    <w:autoRedefine/>
    <w:qFormat/>
    <w:rPr>
      <w:b/>
      <w:kern w:val="2"/>
      <w:sz w:val="24"/>
      <w:szCs w:val="24"/>
    </w:rPr>
  </w:style>
  <w:style w:type="character" w:customStyle="1" w:styleId="5Char">
    <w:name w:val="标题 5 Char"/>
    <w:basedOn w:val="a3"/>
    <w:link w:val="50"/>
    <w:autoRedefine/>
    <w:qFormat/>
    <w:rPr>
      <w:b/>
      <w:bCs/>
      <w:kern w:val="2"/>
      <w:sz w:val="28"/>
      <w:szCs w:val="28"/>
    </w:rPr>
  </w:style>
  <w:style w:type="character" w:customStyle="1" w:styleId="6Char">
    <w:name w:val="标题 6 Char"/>
    <w:basedOn w:val="a3"/>
    <w:link w:val="60"/>
    <w:autoRedefine/>
    <w:qFormat/>
    <w:rPr>
      <w:b/>
      <w:sz w:val="24"/>
    </w:rPr>
  </w:style>
  <w:style w:type="character" w:customStyle="1" w:styleId="Char">
    <w:name w:val="正文缩进 Char"/>
    <w:basedOn w:val="a3"/>
    <w:link w:val="a2"/>
    <w:autoRedefine/>
    <w:qFormat/>
    <w:rPr>
      <w:sz w:val="24"/>
    </w:rPr>
  </w:style>
  <w:style w:type="character" w:customStyle="1" w:styleId="7Char">
    <w:name w:val="标题 7 Char"/>
    <w:basedOn w:val="a3"/>
    <w:link w:val="7"/>
    <w:autoRedefine/>
    <w:qFormat/>
    <w:rPr>
      <w:b/>
      <w:kern w:val="2"/>
      <w:sz w:val="24"/>
    </w:rPr>
  </w:style>
  <w:style w:type="character" w:customStyle="1" w:styleId="8Char">
    <w:name w:val="标题 8 Char"/>
    <w:basedOn w:val="a3"/>
    <w:link w:val="8"/>
    <w:autoRedefine/>
    <w:qFormat/>
    <w:rPr>
      <w:rFonts w:ascii="Arial" w:eastAsia="黑体" w:hAnsi="Arial"/>
      <w:kern w:val="2"/>
      <w:sz w:val="24"/>
    </w:rPr>
  </w:style>
  <w:style w:type="character" w:customStyle="1" w:styleId="9Char">
    <w:name w:val="标题 9 Char"/>
    <w:basedOn w:val="a3"/>
    <w:link w:val="9"/>
    <w:autoRedefine/>
    <w:qFormat/>
    <w:rPr>
      <w:rFonts w:ascii="Arial" w:eastAsia="黑体" w:hAnsi="Arial"/>
      <w:kern w:val="2"/>
      <w:sz w:val="21"/>
    </w:rPr>
  </w:style>
  <w:style w:type="character" w:customStyle="1" w:styleId="Char10">
    <w:name w:val="正文文本 Char1"/>
    <w:basedOn w:val="a3"/>
    <w:link w:val="aa"/>
    <w:autoRedefine/>
    <w:uiPriority w:val="1"/>
    <w:qFormat/>
    <w:rPr>
      <w:rFonts w:ascii="宋体" w:hAnsi="宋体" w:cs="宋体"/>
      <w:sz w:val="24"/>
      <w:szCs w:val="24"/>
      <w:lang w:eastAsia="en-US"/>
    </w:rPr>
  </w:style>
  <w:style w:type="character" w:customStyle="1" w:styleId="Char4">
    <w:name w:val="纯文本 Char"/>
    <w:basedOn w:val="a3"/>
    <w:link w:val="ac"/>
    <w:autoRedefine/>
    <w:qFormat/>
    <w:rPr>
      <w:rFonts w:ascii="宋体" w:hAnsi="Courier New" w:cs="Courier New"/>
      <w:sz w:val="22"/>
      <w:szCs w:val="21"/>
      <w:lang w:eastAsia="en-US"/>
    </w:rPr>
  </w:style>
  <w:style w:type="character" w:customStyle="1" w:styleId="Char7">
    <w:name w:val="页脚 Char"/>
    <w:basedOn w:val="a3"/>
    <w:link w:val="af"/>
    <w:autoRedefine/>
    <w:uiPriority w:val="99"/>
    <w:qFormat/>
    <w:rPr>
      <w:rFonts w:ascii="宋体" w:hAnsi="宋体" w:cs="宋体"/>
      <w:sz w:val="18"/>
      <w:szCs w:val="18"/>
      <w:lang w:eastAsia="en-US"/>
    </w:rPr>
  </w:style>
  <w:style w:type="character" w:customStyle="1" w:styleId="Char8">
    <w:name w:val="页眉 Char"/>
    <w:basedOn w:val="a3"/>
    <w:link w:val="af0"/>
    <w:autoRedefine/>
    <w:qFormat/>
    <w:rPr>
      <w:rFonts w:ascii="宋体" w:hAnsi="宋体" w:cs="宋体"/>
      <w:sz w:val="18"/>
      <w:szCs w:val="22"/>
      <w:lang w:eastAsia="en-US"/>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c">
    <w:name w:val="List Paragraph"/>
    <w:basedOn w:val="a1"/>
    <w:link w:val="Chare"/>
    <w:autoRedefine/>
    <w:uiPriority w:val="34"/>
    <w:qFormat/>
    <w:pPr>
      <w:spacing w:before="206"/>
      <w:ind w:left="959" w:hanging="361"/>
    </w:pPr>
  </w:style>
  <w:style w:type="paragraph" w:customStyle="1" w:styleId="TableParagraph">
    <w:name w:val="Table Paragraph"/>
    <w:basedOn w:val="a1"/>
    <w:autoRedefine/>
    <w:uiPriority w:val="1"/>
    <w:qFormat/>
  </w:style>
  <w:style w:type="paragraph" w:customStyle="1" w:styleId="afd">
    <w:name w:val="文档正文"/>
    <w:basedOn w:val="a1"/>
    <w:autoRedefine/>
    <w:qFormat/>
    <w:pPr>
      <w:spacing w:beforeLines="50" w:afterLines="50" w:line="360" w:lineRule="auto"/>
      <w:ind w:firstLineChars="200" w:firstLine="560"/>
    </w:pPr>
    <w:rPr>
      <w:rFonts w:cs="Arial"/>
      <w:bCs/>
      <w:sz w:val="28"/>
      <w:szCs w:val="28"/>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blank">
    <w:name w:val="blank"/>
    <w:autoRedefine/>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autoRedefine/>
    <w:qFormat/>
    <w:rPr>
      <w:b/>
      <w:kern w:val="2"/>
      <w:sz w:val="21"/>
    </w:rPr>
  </w:style>
  <w:style w:type="character" w:customStyle="1" w:styleId="Chara">
    <w:name w:val="普通(网站) Char"/>
    <w:basedOn w:val="a3"/>
    <w:link w:val="af2"/>
    <w:autoRedefine/>
    <w:qFormat/>
    <w:locked/>
    <w:rPr>
      <w:rFonts w:ascii="宋体" w:hAnsi="宋体" w:cs="宋体"/>
      <w:sz w:val="24"/>
      <w:szCs w:val="24"/>
    </w:rPr>
  </w:style>
  <w:style w:type="character" w:customStyle="1" w:styleId="xdrichtextbox2">
    <w:name w:val="xdrichtextbox2"/>
    <w:basedOn w:val="a3"/>
    <w:autoRedefine/>
    <w:qFormat/>
    <w:rPr>
      <w:color w:val="0000FF"/>
      <w:sz w:val="18"/>
      <w:szCs w:val="18"/>
      <w:u w:val="none"/>
      <w:bdr w:val="single" w:sz="8" w:space="0" w:color="DCDCDC"/>
      <w:shd w:val="clear" w:color="auto" w:fill="FFFFFF"/>
    </w:rPr>
  </w:style>
  <w:style w:type="character" w:customStyle="1" w:styleId="apple-converted-space">
    <w:name w:val="apple-converted-space"/>
    <w:basedOn w:val="a3"/>
    <w:autoRedefine/>
    <w:qFormat/>
  </w:style>
  <w:style w:type="character" w:customStyle="1" w:styleId="Charf">
    <w:name w:val="无间隔 Char"/>
    <w:basedOn w:val="a3"/>
    <w:link w:val="afe"/>
    <w:autoRedefine/>
    <w:qFormat/>
    <w:rPr>
      <w:rFonts w:ascii="Calibri" w:hAnsi="Calibri"/>
      <w:sz w:val="22"/>
      <w:szCs w:val="22"/>
    </w:rPr>
  </w:style>
  <w:style w:type="paragraph" w:styleId="afe">
    <w:name w:val="No Spacing"/>
    <w:link w:val="Charf"/>
    <w:autoRedefine/>
    <w:qFormat/>
    <w:rPr>
      <w:rFonts w:ascii="Calibri" w:hAnsi="Calibri"/>
      <w:sz w:val="22"/>
      <w:szCs w:val="22"/>
    </w:rPr>
  </w:style>
  <w:style w:type="character" w:customStyle="1" w:styleId="Char1">
    <w:name w:val="批注文字 Char"/>
    <w:basedOn w:val="a3"/>
    <w:link w:val="a8"/>
    <w:autoRedefine/>
    <w:qFormat/>
    <w:rPr>
      <w:kern w:val="2"/>
      <w:sz w:val="21"/>
    </w:rPr>
  </w:style>
  <w:style w:type="character" w:customStyle="1" w:styleId="Char6">
    <w:name w:val="批注框文本 Char"/>
    <w:basedOn w:val="a3"/>
    <w:link w:val="ae"/>
    <w:autoRedefine/>
    <w:qFormat/>
    <w:rPr>
      <w:kern w:val="2"/>
      <w:sz w:val="18"/>
      <w:szCs w:val="18"/>
    </w:rPr>
  </w:style>
  <w:style w:type="character" w:customStyle="1" w:styleId="3Char1">
    <w:name w:val="正文文本缩进 3 Char"/>
    <w:basedOn w:val="a3"/>
    <w:link w:val="33"/>
    <w:autoRedefine/>
    <w:qFormat/>
    <w:rPr>
      <w:kern w:val="2"/>
      <w:sz w:val="28"/>
    </w:rPr>
  </w:style>
  <w:style w:type="character" w:customStyle="1" w:styleId="2Char0">
    <w:name w:val="正文文本缩进 2 Char"/>
    <w:basedOn w:val="a3"/>
    <w:link w:val="23"/>
    <w:autoRedefine/>
    <w:qFormat/>
    <w:rPr>
      <w:rFonts w:ascii="宋体" w:hAnsi="宋体"/>
      <w:iCs/>
      <w:kern w:val="2"/>
      <w:sz w:val="24"/>
      <w:szCs w:val="24"/>
    </w:rPr>
  </w:style>
  <w:style w:type="character" w:customStyle="1" w:styleId="Charf0">
    <w:name w:val="正文文本 Char"/>
    <w:basedOn w:val="a3"/>
    <w:autoRedefine/>
    <w:qFormat/>
    <w:rPr>
      <w:rFonts w:eastAsia="宋体"/>
      <w:sz w:val="24"/>
      <w:szCs w:val="24"/>
      <w:lang w:val="en-US" w:eastAsia="zh-CN" w:bidi="ar-SA"/>
    </w:rPr>
  </w:style>
  <w:style w:type="character" w:customStyle="1" w:styleId="en1">
    <w:name w:val="en1"/>
    <w:basedOn w:val="a3"/>
    <w:autoRedefine/>
    <w:qFormat/>
    <w:rPr>
      <w:b/>
      <w:bCs/>
      <w:color w:val="154C7F"/>
      <w:sz w:val="24"/>
      <w:szCs w:val="24"/>
    </w:rPr>
  </w:style>
  <w:style w:type="character" w:customStyle="1" w:styleId="font01">
    <w:name w:val="font01"/>
    <w:basedOn w:val="a3"/>
    <w:autoRedefine/>
    <w:qFormat/>
    <w:rPr>
      <w:rFonts w:ascii="宋体" w:eastAsia="宋体" w:hAnsi="宋体" w:cs="宋体" w:hint="eastAsia"/>
      <w:color w:val="000000"/>
      <w:sz w:val="20"/>
      <w:szCs w:val="20"/>
      <w:u w:val="none"/>
    </w:rPr>
  </w:style>
  <w:style w:type="character" w:customStyle="1" w:styleId="Charb">
    <w:name w:val="标题 Char"/>
    <w:basedOn w:val="a3"/>
    <w:link w:val="af3"/>
    <w:autoRedefine/>
    <w:qFormat/>
    <w:rPr>
      <w:rFonts w:ascii="Arial" w:hAnsi="Arial" w:cs="Arial"/>
      <w:b/>
      <w:bCs/>
      <w:sz w:val="44"/>
      <w:szCs w:val="32"/>
    </w:rPr>
  </w:style>
  <w:style w:type="character" w:customStyle="1" w:styleId="Char3">
    <w:name w:val="正文文本缩进 Char"/>
    <w:basedOn w:val="a3"/>
    <w:link w:val="ab"/>
    <w:autoRedefine/>
    <w:qFormat/>
    <w:rPr>
      <w:i/>
      <w:iCs/>
      <w:kern w:val="2"/>
      <w:sz w:val="21"/>
    </w:rPr>
  </w:style>
  <w:style w:type="character" w:customStyle="1" w:styleId="3Char0">
    <w:name w:val="正文文本 3 Char"/>
    <w:basedOn w:val="a3"/>
    <w:link w:val="31"/>
    <w:autoRedefine/>
    <w:qFormat/>
    <w:rPr>
      <w:color w:val="0000FF"/>
      <w:kern w:val="2"/>
      <w:sz w:val="24"/>
      <w:szCs w:val="24"/>
    </w:rPr>
  </w:style>
  <w:style w:type="character" w:customStyle="1" w:styleId="font11">
    <w:name w:val="font11"/>
    <w:basedOn w:val="a3"/>
    <w:autoRedefine/>
    <w:qFormat/>
    <w:rPr>
      <w:rFonts w:ascii="Times New Roman" w:hAnsi="Times New Roman" w:cs="Times New Roman" w:hint="default"/>
      <w:color w:val="000000"/>
      <w:sz w:val="20"/>
      <w:szCs w:val="20"/>
      <w:u w:val="none"/>
    </w:rPr>
  </w:style>
  <w:style w:type="character" w:customStyle="1" w:styleId="glossaryitem">
    <w:name w:val="glossaryitem"/>
    <w:basedOn w:val="a3"/>
    <w:autoRedefine/>
    <w:qFormat/>
    <w:rPr>
      <w:u w:val="none"/>
    </w:rPr>
  </w:style>
  <w:style w:type="character" w:customStyle="1" w:styleId="HTMLChar">
    <w:name w:val="HTML 预设格式 Char"/>
    <w:basedOn w:val="a3"/>
    <w:link w:val="HTML"/>
    <w:autoRedefine/>
    <w:qFormat/>
    <w:rPr>
      <w:rFonts w:ascii="Arial Unicode MS" w:eastAsia="Courier New" w:hAnsi="Arial Unicode MS" w:cs="Courier New"/>
    </w:rPr>
  </w:style>
  <w:style w:type="character" w:customStyle="1" w:styleId="Char0">
    <w:name w:val="文档结构图 Char"/>
    <w:basedOn w:val="a3"/>
    <w:link w:val="a7"/>
    <w:autoRedefine/>
    <w:qFormat/>
    <w:rPr>
      <w:rFonts w:ascii="宋体"/>
      <w:sz w:val="28"/>
      <w:shd w:val="clear" w:color="auto" w:fill="000080"/>
    </w:rPr>
  </w:style>
  <w:style w:type="character" w:customStyle="1" w:styleId="Char5">
    <w:name w:val="日期 Char"/>
    <w:basedOn w:val="a3"/>
    <w:link w:val="ad"/>
    <w:autoRedefine/>
    <w:qFormat/>
    <w:rPr>
      <w:kern w:val="2"/>
      <w:sz w:val="21"/>
      <w:szCs w:val="24"/>
    </w:rPr>
  </w:style>
  <w:style w:type="character" w:customStyle="1" w:styleId="2Char1">
    <w:name w:val="正文文本 2 Char"/>
    <w:basedOn w:val="a3"/>
    <w:link w:val="25"/>
    <w:autoRedefine/>
    <w:qFormat/>
    <w:rPr>
      <w:kern w:val="2"/>
      <w:sz w:val="21"/>
      <w:szCs w:val="24"/>
    </w:rPr>
  </w:style>
  <w:style w:type="character" w:customStyle="1" w:styleId="Chard">
    <w:name w:val="正文首行缩进 Char"/>
    <w:basedOn w:val="Charf0"/>
    <w:link w:val="a"/>
    <w:autoRedefine/>
    <w:qFormat/>
    <w:rPr>
      <w:rFonts w:eastAsia="宋体"/>
      <w:sz w:val="21"/>
      <w:szCs w:val="21"/>
      <w:lang w:val="en-US" w:eastAsia="zh-CN" w:bidi="ar-SA"/>
    </w:rPr>
  </w:style>
  <w:style w:type="character" w:customStyle="1" w:styleId="Charc">
    <w:name w:val="批注主题 Char"/>
    <w:basedOn w:val="Char1"/>
    <w:link w:val="af4"/>
    <w:autoRedefine/>
    <w:qFormat/>
    <w:rPr>
      <w:b/>
      <w:bCs/>
      <w:kern w:val="2"/>
      <w:sz w:val="24"/>
      <w:szCs w:val="24"/>
    </w:rPr>
  </w:style>
  <w:style w:type="paragraph" w:customStyle="1" w:styleId="330">
    <w:name w:val="标题3(小3号)"/>
    <w:basedOn w:val="30"/>
    <w:next w:val="34"/>
    <w:autoRedefine/>
    <w:qFormat/>
    <w:pPr>
      <w:widowControl/>
      <w:spacing w:before="0" w:after="0" w:line="420" w:lineRule="exact"/>
    </w:pPr>
    <w:rPr>
      <w:b w:val="0"/>
      <w:bCs w:val="0"/>
      <w:color w:val="000000"/>
      <w:kern w:val="0"/>
      <w:sz w:val="30"/>
      <w:szCs w:val="21"/>
    </w:rPr>
  </w:style>
  <w:style w:type="paragraph" w:customStyle="1" w:styleId="34">
    <w:name w:val="正文小3号"/>
    <w:autoRedefine/>
    <w:qFormat/>
    <w:pPr>
      <w:ind w:firstLine="595"/>
      <w:jc w:val="both"/>
    </w:pPr>
    <w:rPr>
      <w:sz w:val="30"/>
    </w:rPr>
  </w:style>
  <w:style w:type="character" w:customStyle="1" w:styleId="Char11">
    <w:name w:val="正文首行缩进 Char1"/>
    <w:basedOn w:val="Char10"/>
    <w:autoRedefine/>
    <w:qFormat/>
    <w:rPr>
      <w:rFonts w:ascii="宋体" w:hAnsi="宋体" w:cs="宋体"/>
      <w:sz w:val="24"/>
      <w:szCs w:val="24"/>
      <w:lang w:eastAsia="en-US"/>
    </w:rPr>
  </w:style>
  <w:style w:type="character" w:customStyle="1" w:styleId="Char9">
    <w:name w:val="信息标题 Char"/>
    <w:basedOn w:val="a3"/>
    <w:link w:val="af1"/>
    <w:autoRedefine/>
    <w:qFormat/>
    <w:rPr>
      <w:rFonts w:ascii="Arial" w:hAnsi="Arial" w:cs="Arial"/>
      <w:kern w:val="2"/>
      <w:sz w:val="24"/>
      <w:szCs w:val="24"/>
      <w:shd w:val="pct20" w:color="auto" w:fill="auto"/>
    </w:rPr>
  </w:style>
  <w:style w:type="character" w:customStyle="1" w:styleId="3Char10">
    <w:name w:val="正文文本 3 Char1"/>
    <w:basedOn w:val="a3"/>
    <w:autoRedefine/>
    <w:qFormat/>
    <w:rPr>
      <w:rFonts w:ascii="宋体" w:hAnsi="宋体" w:cs="宋体"/>
      <w:sz w:val="16"/>
      <w:szCs w:val="16"/>
      <w:lang w:eastAsia="en-US"/>
    </w:rPr>
  </w:style>
  <w:style w:type="paragraph" w:customStyle="1" w:styleId="aff">
    <w:name w:val="封面页眉"/>
    <w:basedOn w:val="af0"/>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autoRedefine/>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autoRedefine/>
    <w:qFormat/>
    <w:rPr>
      <w:rFonts w:ascii="宋体" w:hAnsi="宋体" w:cs="宋体"/>
      <w:sz w:val="22"/>
      <w:szCs w:val="22"/>
      <w:lang w:eastAsia="en-US"/>
    </w:rPr>
  </w:style>
  <w:style w:type="character" w:customStyle="1" w:styleId="Char12">
    <w:name w:val="批注文字 Char1"/>
    <w:basedOn w:val="a3"/>
    <w:autoRedefine/>
    <w:qFormat/>
    <w:rPr>
      <w:rFonts w:ascii="宋体" w:hAnsi="宋体" w:cs="宋体"/>
      <w:sz w:val="22"/>
      <w:szCs w:val="22"/>
      <w:lang w:eastAsia="en-US"/>
    </w:rPr>
  </w:style>
  <w:style w:type="paragraph" w:customStyle="1" w:styleId="Aff1">
    <w:name w:val="A"/>
    <w:basedOn w:val="a1"/>
    <w:autoRedefine/>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autoRedefine/>
    <w:qFormat/>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autoRedefine/>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autoRedefine/>
    <w:qFormat/>
    <w:rPr>
      <w:rFonts w:ascii="宋体" w:hAnsi="宋体" w:cs="宋体"/>
      <w:sz w:val="18"/>
      <w:szCs w:val="18"/>
      <w:lang w:eastAsia="en-US"/>
    </w:rPr>
  </w:style>
  <w:style w:type="character" w:customStyle="1" w:styleId="Char14">
    <w:name w:val="日期 Char1"/>
    <w:basedOn w:val="a3"/>
    <w:autoRedefine/>
    <w:qFormat/>
    <w:rPr>
      <w:rFonts w:ascii="宋体" w:hAnsi="宋体" w:cs="宋体"/>
      <w:sz w:val="22"/>
      <w:szCs w:val="22"/>
      <w:lang w:eastAsia="en-US"/>
    </w:rPr>
  </w:style>
  <w:style w:type="paragraph" w:customStyle="1" w:styleId="331">
    <w:name w:val="标题3(3号)"/>
    <w:basedOn w:val="30"/>
    <w:next w:val="36"/>
    <w:autoRedefine/>
    <w:qFormat/>
    <w:pPr>
      <w:widowControl/>
      <w:spacing w:before="0" w:after="0" w:line="420" w:lineRule="exact"/>
    </w:pPr>
    <w:rPr>
      <w:b w:val="0"/>
      <w:bCs w:val="0"/>
      <w:color w:val="000000"/>
      <w:kern w:val="0"/>
      <w:szCs w:val="21"/>
    </w:rPr>
  </w:style>
  <w:style w:type="paragraph" w:customStyle="1" w:styleId="36">
    <w:name w:val="正文3号字"/>
    <w:autoRedefine/>
    <w:qFormat/>
    <w:pPr>
      <w:ind w:firstLine="652"/>
      <w:jc w:val="both"/>
    </w:pPr>
    <w:rPr>
      <w:sz w:val="32"/>
    </w:rPr>
  </w:style>
  <w:style w:type="paragraph" w:customStyle="1" w:styleId="aff2">
    <w:name w:val="封面页脚"/>
    <w:basedOn w:val="af"/>
    <w:autoRedefine/>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autoRedefine/>
    <w:qFormat/>
    <w:rPr>
      <w:rFonts w:ascii="Courier New" w:hAnsi="Courier New" w:cs="Courier New"/>
      <w:lang w:eastAsia="en-US"/>
    </w:rPr>
  </w:style>
  <w:style w:type="character" w:customStyle="1" w:styleId="Char15">
    <w:name w:val="正文文本缩进 Char1"/>
    <w:basedOn w:val="a3"/>
    <w:autoRedefine/>
    <w:qFormat/>
    <w:rPr>
      <w:rFonts w:ascii="宋体" w:hAnsi="宋体" w:cs="宋体"/>
      <w:sz w:val="22"/>
      <w:szCs w:val="22"/>
      <w:lang w:eastAsia="en-US"/>
    </w:rPr>
  </w:style>
  <w:style w:type="paragraph" w:customStyle="1" w:styleId="230">
    <w:name w:val="标题2(小3号)"/>
    <w:basedOn w:val="21"/>
    <w:next w:val="43"/>
    <w:autoRedefine/>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autoRedefine/>
    <w:qFormat/>
    <w:pPr>
      <w:ind w:firstLine="567"/>
      <w:jc w:val="both"/>
    </w:pPr>
    <w:rPr>
      <w:sz w:val="28"/>
    </w:rPr>
  </w:style>
  <w:style w:type="paragraph" w:customStyle="1" w:styleId="120">
    <w:name w:val="标题1(2号)"/>
    <w:basedOn w:val="11"/>
    <w:next w:val="36"/>
    <w:autoRedefine/>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autoRedefine/>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52">
    <w:name w:val="正文5号字"/>
    <w:autoRedefine/>
    <w:qFormat/>
    <w:pPr>
      <w:jc w:val="both"/>
    </w:pPr>
    <w:rPr>
      <w:sz w:val="21"/>
    </w:rPr>
  </w:style>
  <w:style w:type="character" w:customStyle="1" w:styleId="2Char11">
    <w:name w:val="正文文本 2 Char1"/>
    <w:basedOn w:val="a3"/>
    <w:autoRedefine/>
    <w:qFormat/>
    <w:rPr>
      <w:rFonts w:ascii="宋体" w:hAnsi="宋体" w:cs="宋体"/>
      <w:sz w:val="22"/>
      <w:szCs w:val="22"/>
      <w:lang w:eastAsia="en-US"/>
    </w:rPr>
  </w:style>
  <w:style w:type="character" w:customStyle="1" w:styleId="Char16">
    <w:name w:val="标题 Char1"/>
    <w:basedOn w:val="a3"/>
    <w:autoRedefine/>
    <w:qFormat/>
    <w:rPr>
      <w:rFonts w:asciiTheme="majorHAnsi" w:hAnsiTheme="majorHAnsi" w:cstheme="majorBidi"/>
      <w:b/>
      <w:bCs/>
      <w:sz w:val="32"/>
      <w:szCs w:val="32"/>
      <w:lang w:eastAsia="en-US"/>
    </w:rPr>
  </w:style>
  <w:style w:type="character" w:customStyle="1" w:styleId="3Char11">
    <w:name w:val="正文文本缩进 3 Char1"/>
    <w:basedOn w:val="a3"/>
    <w:autoRedefine/>
    <w:qFormat/>
    <w:rPr>
      <w:rFonts w:ascii="宋体" w:hAnsi="宋体" w:cs="宋体"/>
      <w:sz w:val="16"/>
      <w:szCs w:val="16"/>
      <w:lang w:eastAsia="en-US"/>
    </w:rPr>
  </w:style>
  <w:style w:type="paragraph" w:customStyle="1" w:styleId="aff3">
    <w:name w:val="标准"/>
    <w:basedOn w:val="a1"/>
    <w:autoRedefine/>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autoRedefine/>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autoRedefine/>
    <w:qFormat/>
    <w:rPr>
      <w:rFonts w:ascii="宋体" w:hAnsi="宋体" w:cs="宋体"/>
      <w:sz w:val="18"/>
      <w:szCs w:val="18"/>
      <w:lang w:eastAsia="en-US"/>
    </w:rPr>
  </w:style>
  <w:style w:type="character" w:customStyle="1" w:styleId="Char19">
    <w:name w:val="批注主题 Char1"/>
    <w:basedOn w:val="Char12"/>
    <w:autoRedefine/>
    <w:qFormat/>
    <w:rPr>
      <w:rFonts w:ascii="宋体" w:hAnsi="宋体" w:cs="宋体"/>
      <w:b/>
      <w:bCs/>
      <w:sz w:val="22"/>
      <w:szCs w:val="22"/>
      <w:lang w:eastAsia="en-US"/>
    </w:rPr>
  </w:style>
  <w:style w:type="paragraph" w:customStyle="1" w:styleId="aff4">
    <w:name w:val="封底页脚"/>
    <w:basedOn w:val="af"/>
    <w:autoRedefin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autoRedefine/>
    <w:qFormat/>
    <w:pPr>
      <w:widowControl/>
      <w:spacing w:before="0" w:after="0" w:line="420" w:lineRule="exact"/>
    </w:pPr>
    <w:rPr>
      <w:b w:val="0"/>
      <w:bCs w:val="0"/>
      <w:color w:val="000000"/>
      <w:kern w:val="0"/>
      <w:sz w:val="28"/>
      <w:szCs w:val="21"/>
    </w:rPr>
  </w:style>
  <w:style w:type="paragraph" w:customStyle="1" w:styleId="2">
    <w:name w:val="标题2"/>
    <w:basedOn w:val="21"/>
    <w:autoRedefine/>
    <w:qFormat/>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autoRedefine/>
    <w:qFormat/>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autoRedefine/>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autoRedefine/>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autoRedefine/>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autoRedefine/>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autoRedefine/>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autoRedefine/>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autoRedefine/>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27">
    <w:name w:val="正文2"/>
    <w:autoRedefine/>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autoRedefine/>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autoRedefine/>
    <w:qFormat/>
    <w:pPr>
      <w:widowControl w:val="0"/>
      <w:autoSpaceDE w:val="0"/>
      <w:autoSpaceDN w:val="0"/>
      <w:adjustRightInd w:val="0"/>
      <w:jc w:val="both"/>
    </w:pPr>
    <w:rPr>
      <w:rFonts w:ascii="五" w:eastAsia="五"/>
      <w:sz w:val="24"/>
    </w:rPr>
  </w:style>
  <w:style w:type="paragraph" w:customStyle="1" w:styleId="341">
    <w:name w:val="标题3(小4号)"/>
    <w:basedOn w:val="30"/>
    <w:next w:val="44"/>
    <w:autoRedefine/>
    <w:qFormat/>
    <w:pPr>
      <w:widowControl/>
      <w:spacing w:before="0" w:after="0" w:line="420" w:lineRule="exact"/>
    </w:pPr>
    <w:rPr>
      <w:b w:val="0"/>
      <w:bCs w:val="0"/>
      <w:color w:val="000000"/>
      <w:kern w:val="0"/>
      <w:sz w:val="24"/>
      <w:szCs w:val="21"/>
    </w:rPr>
  </w:style>
  <w:style w:type="paragraph" w:customStyle="1" w:styleId="44">
    <w:name w:val="正文小4号"/>
    <w:autoRedefine/>
    <w:qFormat/>
    <w:pPr>
      <w:ind w:firstLine="539"/>
      <w:jc w:val="both"/>
    </w:pPr>
    <w:rPr>
      <w:sz w:val="24"/>
    </w:rPr>
  </w:style>
  <w:style w:type="paragraph" w:customStyle="1" w:styleId="350">
    <w:name w:val="标题3(5号)"/>
    <w:basedOn w:val="30"/>
    <w:next w:val="52"/>
    <w:autoRedefine/>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autoRedefine/>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autoRedefine/>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autoRedefine/>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autoRedefine/>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autoRedefine/>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autoRedefine/>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autoRedefine/>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autoRedefine/>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autoRedefine/>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autoRedefine/>
    <w:qFormat/>
    <w:pPr>
      <w:widowControl/>
      <w:autoSpaceDE/>
      <w:autoSpaceDN/>
      <w:spacing w:before="100" w:beforeAutospacing="1" w:after="100" w:afterAutospacing="1"/>
    </w:pPr>
    <w:rPr>
      <w:sz w:val="24"/>
      <w:szCs w:val="24"/>
      <w:lang w:eastAsia="zh-CN"/>
    </w:rPr>
  </w:style>
  <w:style w:type="paragraph" w:customStyle="1" w:styleId="p0">
    <w:name w:val="p0"/>
    <w:basedOn w:val="a1"/>
    <w:autoRedefine/>
    <w:qFormat/>
    <w:pPr>
      <w:widowControl/>
      <w:autoSpaceDE/>
      <w:autoSpaceDN/>
    </w:pPr>
    <w:rPr>
      <w:sz w:val="24"/>
      <w:szCs w:val="24"/>
      <w:lang w:eastAsia="zh-CN"/>
    </w:rPr>
  </w:style>
  <w:style w:type="paragraph" w:customStyle="1" w:styleId="16">
    <w:name w:val="字元 字元1"/>
    <w:basedOn w:val="a1"/>
    <w:autoRedefine/>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autoRedefine/>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autoRedefine/>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autoRedefine/>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autoRedefine/>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autoRedefine/>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autoRedefine/>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autoRedefine/>
    <w:qFormat/>
    <w:pPr>
      <w:autoSpaceDE/>
      <w:autoSpaceDN/>
      <w:jc w:val="both"/>
    </w:pPr>
    <w:rPr>
      <w:rFonts w:cs="Times New Roman"/>
      <w:b/>
      <w:bCs/>
      <w:kern w:val="2"/>
      <w:sz w:val="28"/>
      <w:szCs w:val="20"/>
      <w:lang w:eastAsia="zh-CN"/>
    </w:rPr>
  </w:style>
  <w:style w:type="paragraph" w:customStyle="1" w:styleId="231">
    <w:name w:val="标题2(3号)"/>
    <w:basedOn w:val="21"/>
    <w:next w:val="34"/>
    <w:autoRedefine/>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autoRedefine/>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autoRedefine/>
    <w:qFormat/>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autoRedefine/>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autoRedefine/>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autoRedefine/>
    <w:qFormat/>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autoRedefine/>
    <w:qFormat/>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autoRedefine/>
    <w:qFormat/>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autoRedefine/>
    <w:qFormat/>
    <w:pPr>
      <w:numPr>
        <w:ilvl w:val="3"/>
      </w:numPr>
      <w:outlineLvl w:val="3"/>
    </w:pPr>
  </w:style>
  <w:style w:type="paragraph" w:customStyle="1" w:styleId="5">
    <w:name w:val="大纲5"/>
    <w:basedOn w:val="4"/>
    <w:autoRedefine/>
    <w:qFormat/>
    <w:pPr>
      <w:numPr>
        <w:ilvl w:val="4"/>
      </w:numPr>
      <w:tabs>
        <w:tab w:val="left" w:pos="360"/>
      </w:tabs>
      <w:outlineLvl w:val="4"/>
    </w:pPr>
    <w:rPr>
      <w:b w:val="0"/>
      <w:szCs w:val="36"/>
    </w:rPr>
  </w:style>
  <w:style w:type="paragraph" w:customStyle="1" w:styleId="6">
    <w:name w:val="大纲6"/>
    <w:basedOn w:val="5"/>
    <w:autoRedefine/>
    <w:qFormat/>
    <w:pPr>
      <w:numPr>
        <w:ilvl w:val="5"/>
      </w:numPr>
      <w:outlineLvl w:val="5"/>
    </w:pPr>
    <w:rPr>
      <w:rFonts w:ascii="宋体"/>
      <w:szCs w:val="24"/>
    </w:rPr>
  </w:style>
  <w:style w:type="paragraph" w:customStyle="1" w:styleId="Char1CharCharChar1">
    <w:name w:val="Char1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autoRedefine/>
    <w:qFormat/>
    <w:pPr>
      <w:autoSpaceDE/>
      <w:autoSpaceDN/>
      <w:jc w:val="both"/>
    </w:pPr>
    <w:rPr>
      <w:rFonts w:ascii="Calibri" w:hAnsi="Calibri" w:cs="Times New Roman"/>
      <w:kern w:val="2"/>
      <w:sz w:val="21"/>
      <w:szCs w:val="24"/>
      <w:lang w:eastAsia="zh-CN"/>
    </w:rPr>
  </w:style>
  <w:style w:type="paragraph" w:customStyle="1" w:styleId="110">
    <w:name w:val="字元 字元11"/>
    <w:basedOn w:val="a1"/>
    <w:autoRedefine/>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autoRedefine/>
    <w:qFormat/>
    <w:pPr>
      <w:autoSpaceDE/>
      <w:autoSpaceDN/>
      <w:jc w:val="both"/>
    </w:pPr>
    <w:rPr>
      <w:rFonts w:ascii="Calibri" w:hAnsi="Calibri" w:cs="Times New Roman"/>
      <w:kern w:val="2"/>
      <w:sz w:val="21"/>
      <w:szCs w:val="24"/>
      <w:lang w:eastAsia="zh-CN"/>
    </w:rPr>
  </w:style>
  <w:style w:type="paragraph" w:customStyle="1" w:styleId="38">
    <w:name w:val="正文3"/>
    <w:autoRedefine/>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autoRedefine/>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120">
    <w:name w:val="Char12"/>
    <w:basedOn w:val="a1"/>
    <w:autoRedefine/>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autoRedefine/>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autoRedefine/>
    <w:qFormat/>
    <w:pPr>
      <w:autoSpaceDE/>
      <w:autoSpaceDN/>
      <w:jc w:val="both"/>
    </w:pPr>
    <w:rPr>
      <w:rFonts w:ascii="Calibri" w:hAnsi="Calibri" w:cs="Times New Roman"/>
      <w:kern w:val="2"/>
      <w:sz w:val="21"/>
      <w:szCs w:val="24"/>
      <w:lang w:eastAsia="zh-CN"/>
    </w:rPr>
  </w:style>
  <w:style w:type="paragraph" w:customStyle="1" w:styleId="210">
    <w:name w:val="正文文本 21"/>
    <w:basedOn w:val="a1"/>
    <w:autoRedefine/>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autoRedefine/>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autoRedefine/>
    <w:qFormat/>
  </w:style>
  <w:style w:type="character" w:customStyle="1" w:styleId="xdrichtextbox3">
    <w:name w:val="xdrichtextbox3"/>
    <w:basedOn w:val="a3"/>
    <w:autoRedefine/>
    <w:qFormat/>
    <w:rPr>
      <w:color w:val="auto"/>
      <w:u w:val="none"/>
      <w:bdr w:val="single" w:sz="8" w:space="0" w:color="DCDCDC"/>
      <w:shd w:val="clear" w:color="auto" w:fill="FFFFFF"/>
    </w:rPr>
  </w:style>
  <w:style w:type="character" w:customStyle="1" w:styleId="Chare">
    <w:name w:val="列出段落 Char"/>
    <w:link w:val="afc"/>
    <w:autoRedefine/>
    <w:uiPriority w:val="34"/>
    <w:qFormat/>
    <w:rPr>
      <w:rFonts w:ascii="宋体" w:hAnsi="宋体" w:cs="宋体"/>
      <w:sz w:val="22"/>
      <w:szCs w:val="22"/>
      <w:lang w:eastAsia="en-US"/>
    </w:rPr>
  </w:style>
  <w:style w:type="paragraph" w:customStyle="1" w:styleId="xl27">
    <w:name w:val="xl27"/>
    <w:basedOn w:val="a1"/>
    <w:autoRedefine/>
    <w:qFormat/>
    <w:pPr>
      <w:widowControl/>
      <w:autoSpaceDE/>
      <w:autoSpaceDN/>
      <w:spacing w:before="100" w:beforeAutospacing="1" w:after="100" w:afterAutospacing="1"/>
      <w:jc w:val="center"/>
      <w:textAlignment w:val="center"/>
    </w:pPr>
    <w:rPr>
      <w:rFonts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2914;&#21442;&#36873;&#20154;&#23545;&#25511;&#21046;&#20215;&#23384;&#30097;&#35831;&#20110;&#25253;&#20215;&#25130;&#27490;&#21069;&#21457;&#37038;&#20214;&#33267;hjzhang@fhcpec.com.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xydai@fhcpec.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ydai@fhcpec.com.c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83756-B8A7-46AD-B774-ED9052D3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28</Pages>
  <Words>1984</Words>
  <Characters>11312</Characters>
  <Application>Microsoft Office Word</Application>
  <DocSecurity>0</DocSecurity>
  <Lines>94</Lines>
  <Paragraphs>26</Paragraphs>
  <ScaleCrop>false</ScaleCrop>
  <Company>福化环保</Company>
  <LinksUpToDate>false</LinksUpToDate>
  <CharactersWithSpaces>13270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421</cp:revision>
  <dcterms:created xsi:type="dcterms:W3CDTF">2019-03-28T11:18:00Z</dcterms:created>
  <dcterms:modified xsi:type="dcterms:W3CDTF">2024-03-08T03:22:00Z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2052-12.1.0.16399</vt:lpwstr>
  </property>
  <property fmtid="{D5CDD505-2E9C-101B-9397-08002B2CF9AE}" pid="6" name="ICV">
    <vt:lpwstr>511846C62397469E96EEBA845481C5DD</vt:lpwstr>
  </property>
</Properties>
</file>