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6E8" w:rsidRDefault="003734C2">
      <w:pPr>
        <w:spacing w:line="360" w:lineRule="auto"/>
        <w:jc w:val="center"/>
        <w:rPr>
          <w:rFonts w:ascii="宋体" w:hAnsi="宋体"/>
          <w:b/>
          <w:sz w:val="44"/>
          <w:szCs w:val="44"/>
        </w:rPr>
      </w:pPr>
      <w:r>
        <w:rPr>
          <w:rFonts w:ascii="宋体" w:hAnsi="宋体" w:hint="eastAsia"/>
          <w:b/>
          <w:sz w:val="44"/>
          <w:szCs w:val="44"/>
        </w:rPr>
        <w:t>福建福海创石油化工有限公司</w:t>
      </w:r>
    </w:p>
    <w:p w:rsidR="001256E8" w:rsidRDefault="005C02FE">
      <w:pPr>
        <w:spacing w:line="540" w:lineRule="exact"/>
        <w:jc w:val="center"/>
        <w:rPr>
          <w:rFonts w:ascii="宋体" w:hAnsi="宋体"/>
          <w:b/>
          <w:sz w:val="44"/>
          <w:szCs w:val="44"/>
        </w:rPr>
      </w:pPr>
      <w:r w:rsidRPr="005C02FE">
        <w:rPr>
          <w:rFonts w:ascii="宋体" w:hAnsi="宋体" w:hint="eastAsia"/>
          <w:b/>
          <w:sz w:val="44"/>
          <w:szCs w:val="44"/>
        </w:rPr>
        <w:t>1</w:t>
      </w:r>
      <w:r w:rsidR="008816F6">
        <w:rPr>
          <w:rFonts w:ascii="宋体" w:hAnsi="宋体" w:hint="eastAsia"/>
          <w:b/>
          <w:sz w:val="44"/>
          <w:szCs w:val="44"/>
        </w:rPr>
        <w:t>8-AC-102AB</w:t>
      </w:r>
      <w:proofErr w:type="gramStart"/>
      <w:r w:rsidRPr="005C02FE">
        <w:rPr>
          <w:rFonts w:ascii="宋体" w:hAnsi="宋体" w:hint="eastAsia"/>
          <w:b/>
          <w:sz w:val="44"/>
          <w:szCs w:val="44"/>
        </w:rPr>
        <w:t>空冷器管束</w:t>
      </w:r>
      <w:proofErr w:type="gramEnd"/>
      <w:r w:rsidR="003734C2">
        <w:rPr>
          <w:rFonts w:ascii="宋体" w:hAnsi="宋体" w:hint="eastAsia"/>
          <w:b/>
          <w:sz w:val="44"/>
          <w:szCs w:val="44"/>
        </w:rPr>
        <w:t>采购</w:t>
      </w:r>
      <w:r w:rsidR="00F51955">
        <w:rPr>
          <w:rFonts w:ascii="宋体" w:hAnsi="宋体" w:hint="eastAsia"/>
          <w:b/>
          <w:sz w:val="44"/>
          <w:szCs w:val="44"/>
        </w:rPr>
        <w:t>技术</w:t>
      </w:r>
      <w:r w:rsidR="003734C2">
        <w:rPr>
          <w:rFonts w:ascii="宋体" w:hAnsi="宋体" w:hint="eastAsia"/>
          <w:b/>
          <w:sz w:val="44"/>
          <w:szCs w:val="44"/>
        </w:rPr>
        <w:t>要求</w:t>
      </w:r>
    </w:p>
    <w:p w:rsidR="0036757C" w:rsidRDefault="0036757C">
      <w:pPr>
        <w:spacing w:line="540" w:lineRule="exact"/>
        <w:jc w:val="center"/>
        <w:rPr>
          <w:b/>
          <w:sz w:val="28"/>
          <w:szCs w:val="28"/>
        </w:rPr>
      </w:pPr>
    </w:p>
    <w:p w:rsidR="001256E8" w:rsidRDefault="003734C2">
      <w:pPr>
        <w:numPr>
          <w:ilvl w:val="0"/>
          <w:numId w:val="1"/>
        </w:numPr>
        <w:spacing w:line="540" w:lineRule="exact"/>
        <w:rPr>
          <w:b/>
          <w:sz w:val="28"/>
          <w:szCs w:val="28"/>
        </w:rPr>
      </w:pPr>
      <w:r>
        <w:rPr>
          <w:rFonts w:hint="eastAsia"/>
          <w:b/>
          <w:sz w:val="28"/>
          <w:szCs w:val="28"/>
        </w:rPr>
        <w:t>厂商资质：</w:t>
      </w:r>
    </w:p>
    <w:p w:rsidR="007F7A09" w:rsidRPr="0035204A" w:rsidRDefault="003734C2" w:rsidP="003F1465">
      <w:pPr>
        <w:spacing w:line="360" w:lineRule="auto"/>
        <w:ind w:firstLineChars="200" w:firstLine="480"/>
        <w:rPr>
          <w:rFonts w:asciiTheme="minorEastAsia" w:eastAsiaTheme="minorEastAsia" w:hAnsiTheme="minorEastAsia"/>
          <w:color w:val="000000"/>
          <w:sz w:val="24"/>
        </w:rPr>
      </w:pPr>
      <w:r w:rsidRPr="0035204A">
        <w:rPr>
          <w:rFonts w:asciiTheme="minorEastAsia" w:eastAsiaTheme="minorEastAsia" w:hAnsiTheme="minorEastAsia" w:hint="eastAsia"/>
          <w:sz w:val="24"/>
        </w:rPr>
        <w:t>1</w:t>
      </w:r>
      <w:r w:rsidR="00300EF1" w:rsidRPr="0035204A">
        <w:rPr>
          <w:rFonts w:asciiTheme="minorEastAsia" w:eastAsiaTheme="minorEastAsia" w:hAnsiTheme="minorEastAsia" w:hint="eastAsia"/>
          <w:sz w:val="24"/>
        </w:rPr>
        <w:t>、</w:t>
      </w:r>
      <w:r w:rsidR="003F471F" w:rsidRPr="0035204A">
        <w:rPr>
          <w:rFonts w:asciiTheme="minorEastAsia" w:eastAsiaTheme="minorEastAsia" w:hAnsiTheme="minorEastAsia" w:hint="eastAsia"/>
          <w:color w:val="000000"/>
          <w:sz w:val="24"/>
        </w:rPr>
        <w:t>参选人应具备</w:t>
      </w:r>
      <w:r w:rsidR="0046766C" w:rsidRPr="0035204A">
        <w:rPr>
          <w:rFonts w:asciiTheme="minorEastAsia" w:eastAsiaTheme="minorEastAsia" w:hAnsiTheme="minorEastAsia" w:hint="eastAsia"/>
          <w:bCs/>
          <w:sz w:val="24"/>
        </w:rPr>
        <w:t>有效的A3级</w:t>
      </w:r>
      <w:r w:rsidR="000360D1" w:rsidRPr="0035204A">
        <w:rPr>
          <w:rFonts w:asciiTheme="minorEastAsia" w:eastAsiaTheme="minorEastAsia" w:hAnsiTheme="minorEastAsia" w:hint="eastAsia"/>
          <w:bCs/>
          <w:sz w:val="24"/>
        </w:rPr>
        <w:t>《空冷式热交换器产品安全注册证》</w:t>
      </w:r>
      <w:r w:rsidR="0078194F" w:rsidRPr="0035204A">
        <w:rPr>
          <w:rFonts w:asciiTheme="minorEastAsia" w:eastAsiaTheme="minorEastAsia" w:hAnsiTheme="minorEastAsia" w:hint="eastAsia"/>
          <w:bCs/>
          <w:sz w:val="24"/>
        </w:rPr>
        <w:t>，注册类别应包含Ⅱ类（双金属轧制型翅片管）</w:t>
      </w:r>
      <w:r w:rsidR="00342088" w:rsidRPr="0035204A">
        <w:rPr>
          <w:rFonts w:asciiTheme="minorEastAsia" w:eastAsiaTheme="minorEastAsia" w:hAnsiTheme="minorEastAsia" w:hint="eastAsia"/>
          <w:bCs/>
          <w:sz w:val="24"/>
        </w:rPr>
        <w:t>；</w:t>
      </w:r>
    </w:p>
    <w:p w:rsidR="00F51955" w:rsidRPr="0035204A" w:rsidRDefault="007F7A09" w:rsidP="003F1465">
      <w:pPr>
        <w:spacing w:line="360" w:lineRule="auto"/>
        <w:ind w:firstLineChars="200" w:firstLine="480"/>
        <w:rPr>
          <w:rFonts w:asciiTheme="minorEastAsia" w:eastAsiaTheme="minorEastAsia" w:hAnsiTheme="minorEastAsia"/>
          <w:sz w:val="24"/>
        </w:rPr>
      </w:pPr>
      <w:r w:rsidRPr="0035204A">
        <w:rPr>
          <w:rFonts w:asciiTheme="minorEastAsia" w:eastAsiaTheme="minorEastAsia" w:hAnsiTheme="minorEastAsia" w:hint="eastAsia"/>
          <w:color w:val="000000"/>
          <w:sz w:val="24"/>
        </w:rPr>
        <w:t>2、</w:t>
      </w:r>
      <w:r w:rsidR="00C93B7E" w:rsidRPr="00166E60">
        <w:rPr>
          <w:rFonts w:asciiTheme="minorEastAsia" w:eastAsiaTheme="minorEastAsia" w:hAnsiTheme="minorEastAsia" w:hint="eastAsia"/>
          <w:color w:val="000000"/>
          <w:kern w:val="0"/>
          <w:sz w:val="24"/>
        </w:rPr>
        <w:t>参选单位</w:t>
      </w:r>
      <w:r w:rsidR="00C93B7E" w:rsidRPr="0035204A">
        <w:rPr>
          <w:rFonts w:asciiTheme="minorEastAsia" w:eastAsiaTheme="minorEastAsia" w:hAnsiTheme="minorEastAsia" w:hint="eastAsia"/>
          <w:color w:val="000000"/>
          <w:sz w:val="24"/>
        </w:rPr>
        <w:t>应具备有效</w:t>
      </w:r>
      <w:r w:rsidR="00C93B7E">
        <w:rPr>
          <w:rFonts w:asciiTheme="minorEastAsia" w:eastAsiaTheme="minorEastAsia" w:hAnsiTheme="minorEastAsia" w:hint="eastAsia"/>
          <w:color w:val="000000"/>
          <w:sz w:val="24"/>
        </w:rPr>
        <w:t>的国家质量监督部门颁发的</w:t>
      </w:r>
      <w:r w:rsidR="00C93B7E" w:rsidRPr="0035204A">
        <w:rPr>
          <w:rFonts w:asciiTheme="minorEastAsia" w:eastAsiaTheme="minorEastAsia" w:hAnsiTheme="minorEastAsia" w:hint="eastAsia"/>
          <w:color w:val="000000"/>
          <w:sz w:val="24"/>
        </w:rPr>
        <w:t>《中华人民共和国特种设备制造许可证》（压力容器）</w:t>
      </w:r>
      <w:r w:rsidR="00C93B7E">
        <w:rPr>
          <w:rFonts w:asciiTheme="minorEastAsia" w:eastAsiaTheme="minorEastAsia" w:hAnsiTheme="minorEastAsia" w:hint="eastAsia"/>
          <w:color w:val="000000"/>
          <w:sz w:val="24"/>
        </w:rPr>
        <w:t>，具有</w:t>
      </w:r>
      <w:r w:rsidR="00C93B7E" w:rsidRPr="0035204A">
        <w:rPr>
          <w:rFonts w:asciiTheme="minorEastAsia" w:eastAsiaTheme="minorEastAsia" w:hAnsiTheme="minorEastAsia" w:hint="eastAsia"/>
          <w:color w:val="000000"/>
          <w:sz w:val="24"/>
        </w:rPr>
        <w:t>D级</w:t>
      </w:r>
      <w:r w:rsidR="00C93B7E">
        <w:rPr>
          <w:rFonts w:asciiTheme="minorEastAsia" w:eastAsiaTheme="minorEastAsia" w:hAnsiTheme="minorEastAsia" w:cs="Arial" w:hint="eastAsia"/>
          <w:color w:val="111111"/>
          <w:sz w:val="24"/>
          <w:shd w:val="clear" w:color="auto" w:fill="FFFFFF"/>
        </w:rPr>
        <w:t>或</w:t>
      </w:r>
      <w:r w:rsidR="00C93B7E" w:rsidRPr="0035204A">
        <w:rPr>
          <w:rFonts w:asciiTheme="minorEastAsia" w:eastAsiaTheme="minorEastAsia" w:hAnsiTheme="minorEastAsia" w:cs="Arial"/>
          <w:color w:val="111111"/>
          <w:sz w:val="24"/>
          <w:shd w:val="clear" w:color="auto" w:fill="FFFFFF"/>
        </w:rPr>
        <w:t>以上</w:t>
      </w:r>
      <w:r w:rsidR="00C93B7E" w:rsidRPr="0035204A">
        <w:rPr>
          <w:rFonts w:asciiTheme="minorEastAsia" w:eastAsiaTheme="minorEastAsia" w:hAnsiTheme="minorEastAsia" w:hint="eastAsia"/>
          <w:color w:val="000000"/>
          <w:sz w:val="24"/>
        </w:rPr>
        <w:t>压力容器</w:t>
      </w:r>
      <w:r w:rsidR="00C93B7E">
        <w:rPr>
          <w:rFonts w:asciiTheme="minorEastAsia" w:eastAsiaTheme="minorEastAsia" w:hAnsiTheme="minorEastAsia" w:hint="eastAsia"/>
          <w:color w:val="000000"/>
          <w:sz w:val="24"/>
        </w:rPr>
        <w:t>设计和制造资质。</w:t>
      </w:r>
    </w:p>
    <w:p w:rsidR="001256E8" w:rsidRPr="0035204A" w:rsidRDefault="007F7A09" w:rsidP="003F1465">
      <w:pPr>
        <w:spacing w:line="360" w:lineRule="auto"/>
        <w:ind w:firstLineChars="200" w:firstLine="480"/>
        <w:rPr>
          <w:rFonts w:asciiTheme="minorEastAsia" w:eastAsiaTheme="minorEastAsia" w:hAnsiTheme="minorEastAsia"/>
          <w:color w:val="000000"/>
          <w:kern w:val="0"/>
          <w:sz w:val="24"/>
        </w:rPr>
      </w:pPr>
      <w:r w:rsidRPr="0035204A">
        <w:rPr>
          <w:rFonts w:asciiTheme="minorEastAsia" w:eastAsiaTheme="minorEastAsia" w:hAnsiTheme="minorEastAsia" w:hint="eastAsia"/>
          <w:sz w:val="24"/>
        </w:rPr>
        <w:t>3</w:t>
      </w:r>
      <w:r w:rsidR="00300EF1" w:rsidRPr="0035204A">
        <w:rPr>
          <w:rFonts w:asciiTheme="minorEastAsia" w:eastAsiaTheme="minorEastAsia" w:hAnsiTheme="minorEastAsia" w:hint="eastAsia"/>
          <w:sz w:val="24"/>
        </w:rPr>
        <w:t>、</w:t>
      </w:r>
      <w:r w:rsidR="00307BC4" w:rsidRPr="00166E60">
        <w:rPr>
          <w:rFonts w:asciiTheme="minorEastAsia" w:eastAsiaTheme="minorEastAsia" w:hAnsiTheme="minorEastAsia" w:hint="eastAsia"/>
          <w:color w:val="000000"/>
          <w:kern w:val="0"/>
          <w:sz w:val="24"/>
        </w:rPr>
        <w:t>参选单位必须有近五年大型石油化工行业同类型生产装置相近工况条件的</w:t>
      </w:r>
      <w:proofErr w:type="gramStart"/>
      <w:r w:rsidR="00307BC4">
        <w:rPr>
          <w:rFonts w:asciiTheme="minorEastAsia" w:eastAsiaTheme="minorEastAsia" w:hAnsiTheme="minorEastAsia" w:hint="eastAsia"/>
          <w:color w:val="000000"/>
          <w:kern w:val="0"/>
          <w:sz w:val="24"/>
        </w:rPr>
        <w:t>空冷器</w:t>
      </w:r>
      <w:r w:rsidR="00307BC4" w:rsidRPr="00166E60">
        <w:rPr>
          <w:rFonts w:asciiTheme="minorEastAsia" w:eastAsiaTheme="minorEastAsia" w:hAnsiTheme="minorEastAsia" w:hint="eastAsia"/>
          <w:color w:val="000000"/>
          <w:kern w:val="0"/>
          <w:sz w:val="24"/>
        </w:rPr>
        <w:t>制造</w:t>
      </w:r>
      <w:proofErr w:type="gramEnd"/>
      <w:r w:rsidR="00307BC4" w:rsidRPr="00166E60">
        <w:rPr>
          <w:rFonts w:asciiTheme="minorEastAsia" w:eastAsiaTheme="minorEastAsia" w:hAnsiTheme="minorEastAsia" w:hint="eastAsia"/>
          <w:color w:val="000000"/>
          <w:kern w:val="0"/>
          <w:sz w:val="24"/>
        </w:rPr>
        <w:t>业绩</w:t>
      </w:r>
      <w:r w:rsidR="00307BC4" w:rsidRPr="0035204A">
        <w:rPr>
          <w:rFonts w:asciiTheme="minorEastAsia" w:eastAsiaTheme="minorEastAsia" w:hAnsiTheme="minorEastAsia" w:hint="eastAsia"/>
          <w:color w:val="000000"/>
          <w:kern w:val="0"/>
          <w:sz w:val="24"/>
        </w:rPr>
        <w:t>。</w:t>
      </w:r>
    </w:p>
    <w:p w:rsidR="001256E8" w:rsidRPr="0035204A" w:rsidRDefault="007F7A09" w:rsidP="00BA3AB8">
      <w:pPr>
        <w:spacing w:line="360" w:lineRule="auto"/>
        <w:ind w:firstLineChars="200" w:firstLine="480"/>
        <w:rPr>
          <w:rFonts w:asciiTheme="minorEastAsia" w:eastAsiaTheme="minorEastAsia" w:hAnsiTheme="minorEastAsia"/>
          <w:sz w:val="24"/>
        </w:rPr>
      </w:pPr>
      <w:r w:rsidRPr="0035204A">
        <w:rPr>
          <w:rFonts w:asciiTheme="minorEastAsia" w:eastAsiaTheme="minorEastAsia" w:hAnsiTheme="minorEastAsia" w:hint="eastAsia"/>
          <w:sz w:val="24"/>
        </w:rPr>
        <w:t>4</w:t>
      </w:r>
      <w:r w:rsidR="00300EF1" w:rsidRPr="0035204A">
        <w:rPr>
          <w:rFonts w:asciiTheme="minorEastAsia" w:eastAsiaTheme="minorEastAsia" w:hAnsiTheme="minorEastAsia" w:hint="eastAsia"/>
          <w:sz w:val="24"/>
        </w:rPr>
        <w:t>、</w:t>
      </w:r>
      <w:r w:rsidR="00F51955" w:rsidRPr="0035204A">
        <w:rPr>
          <w:rFonts w:asciiTheme="minorEastAsia" w:eastAsiaTheme="minorEastAsia" w:hAnsiTheme="minorEastAsia" w:hint="eastAsia"/>
          <w:sz w:val="24"/>
        </w:rPr>
        <w:t>参选单位</w:t>
      </w:r>
      <w:r w:rsidR="00F51955" w:rsidRPr="0035204A">
        <w:rPr>
          <w:rFonts w:asciiTheme="minorEastAsia" w:eastAsiaTheme="minorEastAsia" w:hAnsiTheme="minorEastAsia" w:hint="eastAsia"/>
          <w:color w:val="000000"/>
          <w:kern w:val="0"/>
          <w:sz w:val="24"/>
        </w:rPr>
        <w:t>与我司合作项目不存在技术或者商务纠纷，供给我司产品无质量问题。</w:t>
      </w:r>
    </w:p>
    <w:p w:rsidR="001256E8" w:rsidRDefault="003734C2">
      <w:pPr>
        <w:pStyle w:val="a5"/>
        <w:numPr>
          <w:ilvl w:val="0"/>
          <w:numId w:val="1"/>
        </w:numPr>
        <w:spacing w:line="120" w:lineRule="auto"/>
        <w:ind w:firstLineChars="0" w:firstLine="0"/>
        <w:jc w:val="left"/>
        <w:rPr>
          <w:b/>
          <w:sz w:val="28"/>
          <w:szCs w:val="28"/>
        </w:rPr>
      </w:pPr>
      <w:r>
        <w:rPr>
          <w:rFonts w:hint="eastAsia"/>
          <w:b/>
          <w:sz w:val="28"/>
          <w:szCs w:val="28"/>
        </w:rPr>
        <w:t>报名要求：</w:t>
      </w:r>
    </w:p>
    <w:p w:rsidR="001256E8" w:rsidRPr="003F1465" w:rsidRDefault="00300EF1" w:rsidP="003F1465">
      <w:pPr>
        <w:spacing w:line="360" w:lineRule="auto"/>
        <w:ind w:firstLineChars="200" w:firstLine="480"/>
        <w:rPr>
          <w:rFonts w:asciiTheme="minorEastAsia" w:eastAsiaTheme="minorEastAsia" w:hAnsiTheme="minorEastAsia"/>
          <w:sz w:val="24"/>
        </w:rPr>
      </w:pPr>
      <w:r w:rsidRPr="003F1465">
        <w:rPr>
          <w:rFonts w:asciiTheme="minorEastAsia" w:eastAsiaTheme="minorEastAsia" w:hAnsiTheme="minorEastAsia" w:hint="eastAsia"/>
          <w:sz w:val="24"/>
        </w:rPr>
        <w:t>1、</w:t>
      </w:r>
      <w:r w:rsidR="001D40B3" w:rsidRPr="003F1465">
        <w:rPr>
          <w:rFonts w:asciiTheme="minorEastAsia" w:eastAsiaTheme="minorEastAsia" w:hAnsiTheme="minorEastAsia" w:hint="eastAsia"/>
          <w:sz w:val="24"/>
        </w:rPr>
        <w:t xml:space="preserve"> </w:t>
      </w:r>
      <w:proofErr w:type="gramStart"/>
      <w:r w:rsidR="003734C2" w:rsidRPr="003F1465">
        <w:rPr>
          <w:rFonts w:asciiTheme="minorEastAsia" w:eastAsiaTheme="minorEastAsia" w:hAnsiTheme="minorEastAsia" w:hint="eastAsia"/>
          <w:sz w:val="24"/>
        </w:rPr>
        <w:t>报名商清楚</w:t>
      </w:r>
      <w:proofErr w:type="gramEnd"/>
      <w:r w:rsidR="003734C2" w:rsidRPr="003F1465">
        <w:rPr>
          <w:rFonts w:asciiTheme="minorEastAsia" w:eastAsiaTheme="minorEastAsia" w:hAnsiTheme="minorEastAsia" w:hint="eastAsia"/>
          <w:sz w:val="24"/>
        </w:rPr>
        <w:t>了解本案的</w:t>
      </w:r>
      <w:r w:rsidR="00D77398" w:rsidRPr="00D77398">
        <w:rPr>
          <w:rFonts w:asciiTheme="minorEastAsia" w:eastAsiaTheme="minorEastAsia" w:hAnsiTheme="minorEastAsia" w:hint="eastAsia"/>
          <w:bCs/>
          <w:sz w:val="24"/>
        </w:rPr>
        <w:t>净化水</w:t>
      </w:r>
      <w:proofErr w:type="gramStart"/>
      <w:r w:rsidR="00D77398" w:rsidRPr="00D77398">
        <w:rPr>
          <w:rFonts w:asciiTheme="minorEastAsia" w:eastAsiaTheme="minorEastAsia" w:hAnsiTheme="minorEastAsia" w:hint="eastAsia"/>
          <w:bCs/>
          <w:sz w:val="24"/>
        </w:rPr>
        <w:t>空冷器</w:t>
      </w:r>
      <w:r w:rsidR="003734C2" w:rsidRPr="003F1465">
        <w:rPr>
          <w:rFonts w:asciiTheme="minorEastAsia" w:eastAsiaTheme="minorEastAsia" w:hAnsiTheme="minorEastAsia" w:hint="eastAsia"/>
          <w:sz w:val="24"/>
        </w:rPr>
        <w:t>需要</w:t>
      </w:r>
      <w:proofErr w:type="gramEnd"/>
      <w:r w:rsidR="006A5BBD" w:rsidRPr="003F1465">
        <w:rPr>
          <w:rFonts w:asciiTheme="minorEastAsia" w:eastAsiaTheme="minorEastAsia" w:hAnsiTheme="minorEastAsia" w:hint="eastAsia"/>
          <w:sz w:val="24"/>
        </w:rPr>
        <w:t>的</w:t>
      </w:r>
      <w:r w:rsidR="003734C2" w:rsidRPr="003F1465">
        <w:rPr>
          <w:rFonts w:asciiTheme="minorEastAsia" w:eastAsiaTheme="minorEastAsia" w:hAnsiTheme="minorEastAsia" w:hint="eastAsia"/>
          <w:sz w:val="24"/>
        </w:rPr>
        <w:t>相应设计和制造资质，且确认自身资质能符合本案需求</w:t>
      </w:r>
      <w:r w:rsidR="00F91EC1" w:rsidRPr="00F91EC1">
        <w:rPr>
          <w:rFonts w:asciiTheme="minorEastAsia" w:eastAsiaTheme="minorEastAsia" w:hAnsiTheme="minorEastAsia" w:hint="eastAsia"/>
          <w:sz w:val="24"/>
        </w:rPr>
        <w:t>。</w:t>
      </w:r>
    </w:p>
    <w:p w:rsidR="001256E8" w:rsidRPr="003F1465" w:rsidRDefault="003734C2" w:rsidP="003F1465">
      <w:pPr>
        <w:spacing w:line="360" w:lineRule="auto"/>
        <w:ind w:firstLineChars="200" w:firstLine="480"/>
        <w:rPr>
          <w:rFonts w:asciiTheme="minorEastAsia" w:eastAsiaTheme="minorEastAsia" w:hAnsiTheme="minorEastAsia"/>
          <w:sz w:val="24"/>
        </w:rPr>
      </w:pPr>
      <w:r w:rsidRPr="003F1465">
        <w:rPr>
          <w:rFonts w:asciiTheme="minorEastAsia" w:eastAsiaTheme="minorEastAsia" w:hAnsiTheme="minorEastAsia" w:hint="eastAsia"/>
          <w:sz w:val="24"/>
        </w:rPr>
        <w:t>2</w:t>
      </w:r>
      <w:r w:rsidR="00300EF1" w:rsidRPr="003F1465">
        <w:rPr>
          <w:rFonts w:asciiTheme="minorEastAsia" w:eastAsiaTheme="minorEastAsia" w:hAnsiTheme="minorEastAsia" w:hint="eastAsia"/>
          <w:sz w:val="24"/>
        </w:rPr>
        <w:t>、</w:t>
      </w:r>
      <w:r w:rsidR="00244095">
        <w:rPr>
          <w:rFonts w:asciiTheme="minorEastAsia" w:eastAsiaTheme="minorEastAsia" w:hAnsiTheme="minorEastAsia" w:hint="eastAsia"/>
          <w:sz w:val="24"/>
        </w:rPr>
        <w:t>本案</w:t>
      </w:r>
      <w:proofErr w:type="gramStart"/>
      <w:r w:rsidR="00244095">
        <w:rPr>
          <w:rFonts w:asciiTheme="minorEastAsia" w:eastAsiaTheme="minorEastAsia" w:hAnsiTheme="minorEastAsia" w:hint="eastAsia"/>
          <w:sz w:val="24"/>
        </w:rPr>
        <w:t>空冷器管束</w:t>
      </w:r>
      <w:proofErr w:type="gramEnd"/>
      <w:r w:rsidR="00C93B7E" w:rsidRPr="00C93B7E">
        <w:rPr>
          <w:rFonts w:asciiTheme="minorEastAsia" w:eastAsiaTheme="minorEastAsia" w:hAnsiTheme="minorEastAsia" w:hint="eastAsia"/>
          <w:sz w:val="24"/>
        </w:rPr>
        <w:t>原丝</w:t>
      </w:r>
      <w:proofErr w:type="gramStart"/>
      <w:r w:rsidR="00C93B7E" w:rsidRPr="00C93B7E">
        <w:rPr>
          <w:rFonts w:asciiTheme="minorEastAsia" w:eastAsiaTheme="minorEastAsia" w:hAnsiTheme="minorEastAsia" w:hint="eastAsia"/>
          <w:sz w:val="24"/>
        </w:rPr>
        <w:t>堵式管箱</w:t>
      </w:r>
      <w:proofErr w:type="gramEnd"/>
      <w:r w:rsidR="00C93B7E" w:rsidRPr="00C93B7E">
        <w:rPr>
          <w:rFonts w:asciiTheme="minorEastAsia" w:eastAsiaTheme="minorEastAsia" w:hAnsiTheme="minorEastAsia" w:hint="eastAsia"/>
          <w:sz w:val="24"/>
        </w:rPr>
        <w:t>改为可卸盖板式管箱，并保持原设备安装尺寸不变动。</w:t>
      </w:r>
      <w:r w:rsidR="00244095" w:rsidRPr="00F45595">
        <w:rPr>
          <w:rFonts w:asciiTheme="minorEastAsia" w:eastAsiaTheme="minorEastAsia" w:hAnsiTheme="minorEastAsia"/>
          <w:color w:val="000000"/>
          <w:sz w:val="24"/>
        </w:rPr>
        <w:t>报名</w:t>
      </w:r>
      <w:proofErr w:type="gramStart"/>
      <w:r w:rsidR="00244095" w:rsidRPr="00F45595">
        <w:rPr>
          <w:rFonts w:asciiTheme="minorEastAsia" w:eastAsiaTheme="minorEastAsia" w:hAnsiTheme="minorEastAsia"/>
          <w:color w:val="000000"/>
          <w:sz w:val="24"/>
        </w:rPr>
        <w:t>商报名需提供</w:t>
      </w:r>
      <w:proofErr w:type="gramEnd"/>
      <w:r w:rsidR="00244095" w:rsidRPr="00F45595">
        <w:rPr>
          <w:rFonts w:asciiTheme="minorEastAsia" w:eastAsiaTheme="minorEastAsia" w:hAnsiTheme="minorEastAsia"/>
          <w:color w:val="000000"/>
          <w:sz w:val="24"/>
        </w:rPr>
        <w:t>近五年承制过的相近规格、材质的</w:t>
      </w:r>
      <w:proofErr w:type="gramStart"/>
      <w:r w:rsidR="00244095">
        <w:rPr>
          <w:rFonts w:asciiTheme="minorEastAsia" w:eastAsiaTheme="minorEastAsia" w:hAnsiTheme="minorEastAsia" w:hint="eastAsia"/>
          <w:color w:val="000000"/>
          <w:sz w:val="24"/>
        </w:rPr>
        <w:t>空冷器管束</w:t>
      </w:r>
      <w:proofErr w:type="gramEnd"/>
      <w:r w:rsidR="00244095" w:rsidRPr="00F45595">
        <w:rPr>
          <w:rFonts w:asciiTheme="minorEastAsia" w:eastAsiaTheme="minorEastAsia" w:hAnsiTheme="minorEastAsia"/>
          <w:color w:val="000000"/>
          <w:sz w:val="24"/>
        </w:rPr>
        <w:t>制造业绩及合同扫描件(务必真实有效，福海创有权要求投标商提供相应佐证材料或现场确认)。</w:t>
      </w:r>
    </w:p>
    <w:p w:rsidR="00C8752A" w:rsidRPr="003F1465" w:rsidRDefault="00300EF1" w:rsidP="003F1465">
      <w:pPr>
        <w:spacing w:line="360" w:lineRule="auto"/>
        <w:ind w:firstLineChars="200" w:firstLine="480"/>
        <w:rPr>
          <w:rFonts w:asciiTheme="minorEastAsia" w:eastAsiaTheme="minorEastAsia" w:hAnsiTheme="minorEastAsia"/>
          <w:sz w:val="24"/>
        </w:rPr>
      </w:pPr>
      <w:r w:rsidRPr="003F1465">
        <w:rPr>
          <w:rFonts w:asciiTheme="minorEastAsia" w:eastAsiaTheme="minorEastAsia" w:hAnsiTheme="minorEastAsia" w:hint="eastAsia"/>
          <w:sz w:val="24"/>
        </w:rPr>
        <w:t>3、</w:t>
      </w:r>
      <w:r w:rsidR="00C8752A" w:rsidRPr="003F1465">
        <w:rPr>
          <w:rFonts w:asciiTheme="minorEastAsia" w:eastAsiaTheme="minorEastAsia" w:hAnsiTheme="minorEastAsia" w:hint="eastAsia"/>
          <w:sz w:val="24"/>
        </w:rPr>
        <w:t>参选单位经过资格评审</w:t>
      </w:r>
      <w:r w:rsidR="000C7D76">
        <w:rPr>
          <w:rFonts w:asciiTheme="minorEastAsia" w:eastAsiaTheme="minorEastAsia" w:hAnsiTheme="minorEastAsia" w:hint="eastAsia"/>
          <w:sz w:val="24"/>
        </w:rPr>
        <w:t>合格</w:t>
      </w:r>
      <w:r w:rsidR="00C8752A" w:rsidRPr="003F1465">
        <w:rPr>
          <w:rFonts w:asciiTheme="minorEastAsia" w:eastAsiaTheme="minorEastAsia" w:hAnsiTheme="minorEastAsia" w:hint="eastAsia"/>
          <w:sz w:val="24"/>
        </w:rPr>
        <w:t>且</w:t>
      </w:r>
      <w:r w:rsidR="00DF6E96" w:rsidRPr="003F1465">
        <w:rPr>
          <w:rFonts w:asciiTheme="minorEastAsia" w:eastAsiaTheme="minorEastAsia" w:hAnsiTheme="minorEastAsia" w:hint="eastAsia"/>
          <w:sz w:val="24"/>
        </w:rPr>
        <w:t>甲、乙</w:t>
      </w:r>
      <w:r w:rsidR="00BC29E1">
        <w:rPr>
          <w:rFonts w:asciiTheme="minorEastAsia" w:eastAsiaTheme="minorEastAsia" w:hAnsiTheme="minorEastAsia" w:hint="eastAsia"/>
          <w:sz w:val="24"/>
        </w:rPr>
        <w:t>双</w:t>
      </w:r>
      <w:r w:rsidR="00DF6E96" w:rsidRPr="003F1465">
        <w:rPr>
          <w:rFonts w:asciiTheme="minorEastAsia" w:eastAsiaTheme="minorEastAsia" w:hAnsiTheme="minorEastAsia" w:hint="eastAsia"/>
          <w:sz w:val="24"/>
        </w:rPr>
        <w:t>方</w:t>
      </w:r>
      <w:r w:rsidR="00FC1F0A" w:rsidRPr="003F1465">
        <w:rPr>
          <w:rFonts w:asciiTheme="minorEastAsia" w:eastAsiaTheme="minorEastAsia" w:hAnsiTheme="minorEastAsia" w:hint="eastAsia"/>
          <w:sz w:val="24"/>
        </w:rPr>
        <w:t>共同</w:t>
      </w:r>
      <w:r w:rsidR="00C8752A" w:rsidRPr="003F1465">
        <w:rPr>
          <w:rFonts w:asciiTheme="minorEastAsia" w:eastAsiaTheme="minorEastAsia" w:hAnsiTheme="minorEastAsia" w:hint="eastAsia"/>
          <w:sz w:val="24"/>
        </w:rPr>
        <w:t>签订技术协议。</w:t>
      </w:r>
    </w:p>
    <w:p w:rsidR="0038408E" w:rsidRPr="004110C1" w:rsidRDefault="003734C2" w:rsidP="0038408E">
      <w:pPr>
        <w:pStyle w:val="a5"/>
        <w:numPr>
          <w:ilvl w:val="0"/>
          <w:numId w:val="1"/>
        </w:numPr>
        <w:spacing w:line="120" w:lineRule="auto"/>
        <w:ind w:firstLineChars="0" w:firstLine="0"/>
        <w:jc w:val="left"/>
        <w:rPr>
          <w:b/>
          <w:sz w:val="28"/>
          <w:szCs w:val="28"/>
        </w:rPr>
      </w:pPr>
      <w:r>
        <w:rPr>
          <w:rFonts w:hint="eastAsia"/>
          <w:b/>
          <w:sz w:val="28"/>
          <w:szCs w:val="28"/>
        </w:rPr>
        <w:t>供货要求：</w:t>
      </w:r>
    </w:p>
    <w:p w:rsidR="00105025" w:rsidRPr="0097073F" w:rsidRDefault="00BA4E1E" w:rsidP="0097073F">
      <w:pPr>
        <w:spacing w:line="360" w:lineRule="auto"/>
        <w:ind w:firstLineChars="200" w:firstLine="480"/>
        <w:rPr>
          <w:rFonts w:asciiTheme="minorEastAsia" w:eastAsiaTheme="minorEastAsia" w:hAnsiTheme="minorEastAsia"/>
          <w:sz w:val="24"/>
        </w:rPr>
      </w:pPr>
      <w:r w:rsidRPr="0097073F">
        <w:rPr>
          <w:rFonts w:asciiTheme="minorEastAsia" w:eastAsiaTheme="minorEastAsia" w:hAnsiTheme="minorEastAsia" w:hint="eastAsia"/>
          <w:sz w:val="24"/>
        </w:rPr>
        <w:t>1、</w:t>
      </w:r>
      <w:r w:rsidR="00105025" w:rsidRPr="0097073F">
        <w:rPr>
          <w:rFonts w:asciiTheme="minorEastAsia" w:eastAsiaTheme="minorEastAsia" w:hAnsiTheme="minorEastAsia" w:hint="eastAsia"/>
          <w:sz w:val="24"/>
        </w:rPr>
        <w:t>设计依据：本技术协议依据买方提供的技术资料以及现场测绘尺寸进行设计。</w:t>
      </w:r>
    </w:p>
    <w:p w:rsidR="0035204A" w:rsidRPr="006D7987" w:rsidRDefault="00BA4E1E" w:rsidP="0097073F">
      <w:pPr>
        <w:spacing w:line="360" w:lineRule="auto"/>
        <w:ind w:firstLineChars="200" w:firstLine="480"/>
        <w:rPr>
          <w:rFonts w:asciiTheme="minorEastAsia" w:eastAsiaTheme="minorEastAsia" w:hAnsiTheme="minorEastAsia"/>
          <w:sz w:val="24"/>
        </w:rPr>
      </w:pPr>
      <w:r w:rsidRPr="0097073F">
        <w:rPr>
          <w:rFonts w:asciiTheme="minorEastAsia" w:eastAsiaTheme="minorEastAsia" w:hAnsiTheme="minorEastAsia" w:hint="eastAsia"/>
          <w:sz w:val="24"/>
        </w:rPr>
        <w:t>2、</w:t>
      </w:r>
      <w:r w:rsidR="00105025" w:rsidRPr="0097073F">
        <w:rPr>
          <w:rFonts w:asciiTheme="minorEastAsia" w:eastAsiaTheme="minorEastAsia" w:hAnsiTheme="minorEastAsia" w:hint="eastAsia"/>
          <w:sz w:val="24"/>
        </w:rPr>
        <w:t>原在用丝</w:t>
      </w:r>
      <w:proofErr w:type="gramStart"/>
      <w:r w:rsidR="00105025" w:rsidRPr="0097073F">
        <w:rPr>
          <w:rFonts w:asciiTheme="minorEastAsia" w:eastAsiaTheme="minorEastAsia" w:hAnsiTheme="minorEastAsia" w:hint="eastAsia"/>
          <w:sz w:val="24"/>
        </w:rPr>
        <w:t>堵式管箱</w:t>
      </w:r>
      <w:proofErr w:type="gramEnd"/>
      <w:r w:rsidR="00105025" w:rsidRPr="0097073F">
        <w:rPr>
          <w:rFonts w:asciiTheme="minorEastAsia" w:eastAsiaTheme="minorEastAsia" w:hAnsiTheme="minorEastAsia" w:hint="eastAsia"/>
          <w:sz w:val="24"/>
        </w:rPr>
        <w:t>改为新的可卸盖板式管箱，并保持原设备安装尺寸不变动。</w:t>
      </w:r>
    </w:p>
    <w:p w:rsidR="0075525E" w:rsidRPr="006D7987" w:rsidRDefault="0075525E" w:rsidP="0035204A">
      <w:pPr>
        <w:spacing w:line="360" w:lineRule="auto"/>
        <w:ind w:firstLineChars="200" w:firstLine="480"/>
        <w:rPr>
          <w:rFonts w:asciiTheme="minorEastAsia" w:eastAsiaTheme="minorEastAsia" w:hAnsiTheme="minorEastAsia"/>
          <w:sz w:val="24"/>
        </w:rPr>
      </w:pPr>
      <w:r w:rsidRPr="006D7987">
        <w:rPr>
          <w:rFonts w:asciiTheme="minorEastAsia" w:eastAsiaTheme="minorEastAsia" w:hAnsiTheme="minorEastAsia"/>
          <w:sz w:val="24"/>
        </w:rPr>
        <w:t>设计条件</w:t>
      </w:r>
      <w:r w:rsidR="00080986" w:rsidRPr="006D7987">
        <w:rPr>
          <w:rFonts w:asciiTheme="minorEastAsia" w:eastAsiaTheme="minorEastAsia" w:hAnsiTheme="minorEastAsia" w:hint="eastAsia"/>
          <w:sz w:val="24"/>
        </w:rPr>
        <w:t>：</w:t>
      </w:r>
    </w:p>
    <w:tbl>
      <w:tblPr>
        <w:tblW w:w="87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46"/>
        <w:gridCol w:w="1421"/>
        <w:gridCol w:w="1689"/>
        <w:gridCol w:w="1238"/>
        <w:gridCol w:w="1185"/>
        <w:gridCol w:w="1141"/>
        <w:gridCol w:w="1277"/>
      </w:tblGrid>
      <w:tr w:rsidR="0075525E" w:rsidRPr="00B82148" w:rsidTr="00233F7A">
        <w:trPr>
          <w:trHeight w:val="454"/>
          <w:jc w:val="center"/>
        </w:trPr>
        <w:tc>
          <w:tcPr>
            <w:tcW w:w="846" w:type="dxa"/>
            <w:vAlign w:val="center"/>
          </w:tcPr>
          <w:p w:rsidR="0075525E" w:rsidRPr="00B82148" w:rsidRDefault="0075525E" w:rsidP="00A33E46">
            <w:pPr>
              <w:tabs>
                <w:tab w:val="left" w:pos="720"/>
              </w:tabs>
              <w:adjustRightInd w:val="0"/>
              <w:snapToGrid w:val="0"/>
              <w:spacing w:line="380" w:lineRule="exact"/>
              <w:jc w:val="center"/>
              <w:rPr>
                <w:rFonts w:asciiTheme="minorEastAsia" w:eastAsiaTheme="minorEastAsia" w:hAnsiTheme="minorEastAsia"/>
                <w:snapToGrid w:val="0"/>
                <w:color w:val="000000"/>
                <w:szCs w:val="21"/>
                <w:lang w:val="en-GB"/>
              </w:rPr>
            </w:pPr>
            <w:r w:rsidRPr="00B82148">
              <w:rPr>
                <w:rFonts w:asciiTheme="minorEastAsia" w:eastAsiaTheme="minorEastAsia" w:hAnsiTheme="minorEastAsia"/>
                <w:snapToGrid w:val="0"/>
                <w:color w:val="000000"/>
                <w:szCs w:val="21"/>
                <w:lang w:val="en-GB"/>
              </w:rPr>
              <w:t>序号</w:t>
            </w:r>
          </w:p>
        </w:tc>
        <w:tc>
          <w:tcPr>
            <w:tcW w:w="1421" w:type="dxa"/>
            <w:vAlign w:val="center"/>
          </w:tcPr>
          <w:p w:rsidR="0075525E" w:rsidRPr="00B82148" w:rsidRDefault="0075525E" w:rsidP="00A33E46">
            <w:pPr>
              <w:tabs>
                <w:tab w:val="left" w:pos="720"/>
              </w:tabs>
              <w:adjustRightInd w:val="0"/>
              <w:snapToGrid w:val="0"/>
              <w:spacing w:line="380" w:lineRule="exact"/>
              <w:jc w:val="center"/>
              <w:rPr>
                <w:rFonts w:asciiTheme="minorEastAsia" w:eastAsiaTheme="minorEastAsia" w:hAnsiTheme="minorEastAsia"/>
                <w:snapToGrid w:val="0"/>
                <w:color w:val="000000"/>
                <w:szCs w:val="21"/>
                <w:lang w:val="en-GB"/>
              </w:rPr>
            </w:pPr>
            <w:r w:rsidRPr="00B82148">
              <w:rPr>
                <w:rFonts w:asciiTheme="minorEastAsia" w:eastAsiaTheme="minorEastAsia" w:hAnsiTheme="minorEastAsia"/>
                <w:snapToGrid w:val="0"/>
                <w:color w:val="000000"/>
                <w:szCs w:val="21"/>
                <w:lang w:val="en-GB"/>
              </w:rPr>
              <w:t>设备位号</w:t>
            </w:r>
          </w:p>
        </w:tc>
        <w:tc>
          <w:tcPr>
            <w:tcW w:w="1689" w:type="dxa"/>
            <w:vAlign w:val="center"/>
          </w:tcPr>
          <w:p w:rsidR="0075525E" w:rsidRPr="00B82148" w:rsidRDefault="0075525E" w:rsidP="00A33E46">
            <w:pPr>
              <w:tabs>
                <w:tab w:val="left" w:pos="720"/>
              </w:tabs>
              <w:adjustRightInd w:val="0"/>
              <w:snapToGrid w:val="0"/>
              <w:spacing w:line="380" w:lineRule="exact"/>
              <w:jc w:val="center"/>
              <w:rPr>
                <w:rFonts w:asciiTheme="minorEastAsia" w:eastAsiaTheme="minorEastAsia" w:hAnsiTheme="minorEastAsia"/>
                <w:snapToGrid w:val="0"/>
                <w:color w:val="000000"/>
                <w:szCs w:val="21"/>
                <w:lang w:val="en-GB"/>
              </w:rPr>
            </w:pPr>
            <w:r w:rsidRPr="00B82148">
              <w:rPr>
                <w:rFonts w:asciiTheme="minorEastAsia" w:eastAsiaTheme="minorEastAsia" w:hAnsiTheme="minorEastAsia"/>
                <w:snapToGrid w:val="0"/>
                <w:color w:val="000000"/>
                <w:szCs w:val="21"/>
                <w:lang w:val="en-GB"/>
              </w:rPr>
              <w:t>设备名称</w:t>
            </w:r>
          </w:p>
        </w:tc>
        <w:tc>
          <w:tcPr>
            <w:tcW w:w="1238" w:type="dxa"/>
            <w:vAlign w:val="center"/>
          </w:tcPr>
          <w:p w:rsidR="0075525E" w:rsidRPr="00B82148" w:rsidRDefault="0075525E" w:rsidP="00A33E46">
            <w:pPr>
              <w:tabs>
                <w:tab w:val="left" w:pos="720"/>
              </w:tabs>
              <w:adjustRightInd w:val="0"/>
              <w:snapToGrid w:val="0"/>
              <w:spacing w:line="380" w:lineRule="exact"/>
              <w:ind w:leftChars="49" w:left="103"/>
              <w:jc w:val="left"/>
              <w:rPr>
                <w:rFonts w:asciiTheme="minorEastAsia" w:eastAsiaTheme="minorEastAsia" w:hAnsiTheme="minorEastAsia"/>
                <w:snapToGrid w:val="0"/>
                <w:color w:val="000000"/>
                <w:szCs w:val="21"/>
                <w:lang w:val="en-GB"/>
              </w:rPr>
            </w:pPr>
            <w:r w:rsidRPr="00B82148">
              <w:rPr>
                <w:rFonts w:asciiTheme="minorEastAsia" w:eastAsiaTheme="minorEastAsia" w:hAnsiTheme="minorEastAsia"/>
                <w:snapToGrid w:val="0"/>
                <w:color w:val="000000"/>
                <w:szCs w:val="21"/>
                <w:lang w:val="en-GB"/>
              </w:rPr>
              <w:t>进/出口温度（℃）</w:t>
            </w:r>
          </w:p>
        </w:tc>
        <w:tc>
          <w:tcPr>
            <w:tcW w:w="1185" w:type="dxa"/>
            <w:vAlign w:val="center"/>
          </w:tcPr>
          <w:p w:rsidR="0075525E" w:rsidRPr="00B82148" w:rsidRDefault="0075525E" w:rsidP="00A33E46">
            <w:pPr>
              <w:tabs>
                <w:tab w:val="left" w:pos="720"/>
              </w:tabs>
              <w:adjustRightInd w:val="0"/>
              <w:snapToGrid w:val="0"/>
              <w:spacing w:line="380" w:lineRule="exact"/>
              <w:ind w:leftChars="49" w:left="103"/>
              <w:jc w:val="left"/>
              <w:rPr>
                <w:rFonts w:asciiTheme="minorEastAsia" w:eastAsiaTheme="minorEastAsia" w:hAnsiTheme="minorEastAsia"/>
                <w:snapToGrid w:val="0"/>
                <w:color w:val="000000"/>
                <w:szCs w:val="21"/>
                <w:lang w:val="en-GB"/>
              </w:rPr>
            </w:pPr>
            <w:r w:rsidRPr="00B82148">
              <w:rPr>
                <w:rFonts w:asciiTheme="minorEastAsia" w:eastAsiaTheme="minorEastAsia" w:hAnsiTheme="minorEastAsia"/>
                <w:snapToGrid w:val="0"/>
                <w:color w:val="000000"/>
                <w:szCs w:val="21"/>
                <w:lang w:val="en-GB"/>
              </w:rPr>
              <w:t>操作压力（</w:t>
            </w:r>
            <w:proofErr w:type="spellStart"/>
            <w:r w:rsidRPr="00B82148">
              <w:rPr>
                <w:rFonts w:asciiTheme="minorEastAsia" w:eastAsiaTheme="minorEastAsia" w:hAnsiTheme="minorEastAsia"/>
                <w:snapToGrid w:val="0"/>
                <w:color w:val="000000"/>
                <w:szCs w:val="21"/>
                <w:lang w:val="en-GB"/>
              </w:rPr>
              <w:t>MPaG</w:t>
            </w:r>
            <w:proofErr w:type="spellEnd"/>
            <w:r w:rsidRPr="00B82148">
              <w:rPr>
                <w:rFonts w:asciiTheme="minorEastAsia" w:eastAsiaTheme="minorEastAsia" w:hAnsiTheme="minorEastAsia"/>
                <w:snapToGrid w:val="0"/>
                <w:color w:val="000000"/>
                <w:szCs w:val="21"/>
                <w:lang w:val="en-GB"/>
              </w:rPr>
              <w:t>）</w:t>
            </w:r>
          </w:p>
        </w:tc>
        <w:tc>
          <w:tcPr>
            <w:tcW w:w="1141" w:type="dxa"/>
            <w:vAlign w:val="center"/>
          </w:tcPr>
          <w:p w:rsidR="0075525E" w:rsidRPr="00B82148" w:rsidRDefault="0075525E" w:rsidP="00A33E46">
            <w:pPr>
              <w:tabs>
                <w:tab w:val="left" w:pos="720"/>
              </w:tabs>
              <w:adjustRightInd w:val="0"/>
              <w:snapToGrid w:val="0"/>
              <w:spacing w:line="380" w:lineRule="exact"/>
              <w:ind w:leftChars="49" w:left="103"/>
              <w:jc w:val="left"/>
              <w:rPr>
                <w:rFonts w:asciiTheme="minorEastAsia" w:eastAsiaTheme="minorEastAsia" w:hAnsiTheme="minorEastAsia"/>
                <w:snapToGrid w:val="0"/>
                <w:color w:val="000000"/>
                <w:szCs w:val="21"/>
                <w:lang w:val="en-GB"/>
              </w:rPr>
            </w:pPr>
            <w:r w:rsidRPr="00B82148">
              <w:rPr>
                <w:rFonts w:asciiTheme="minorEastAsia" w:eastAsiaTheme="minorEastAsia" w:hAnsiTheme="minorEastAsia"/>
                <w:snapToGrid w:val="0"/>
                <w:color w:val="000000"/>
                <w:szCs w:val="21"/>
                <w:lang w:val="en-GB"/>
              </w:rPr>
              <w:t>设计温度（℃）</w:t>
            </w:r>
          </w:p>
        </w:tc>
        <w:tc>
          <w:tcPr>
            <w:tcW w:w="1277" w:type="dxa"/>
            <w:vAlign w:val="center"/>
          </w:tcPr>
          <w:p w:rsidR="0075525E" w:rsidRPr="00B82148" w:rsidRDefault="0075525E" w:rsidP="00A33E46">
            <w:pPr>
              <w:tabs>
                <w:tab w:val="left" w:pos="720"/>
              </w:tabs>
              <w:adjustRightInd w:val="0"/>
              <w:snapToGrid w:val="0"/>
              <w:spacing w:line="380" w:lineRule="exact"/>
              <w:ind w:leftChars="49" w:left="103"/>
              <w:jc w:val="left"/>
              <w:rPr>
                <w:rFonts w:asciiTheme="minorEastAsia" w:eastAsiaTheme="minorEastAsia" w:hAnsiTheme="minorEastAsia"/>
                <w:snapToGrid w:val="0"/>
                <w:color w:val="000000"/>
                <w:szCs w:val="21"/>
                <w:lang w:val="en-GB"/>
              </w:rPr>
            </w:pPr>
            <w:r w:rsidRPr="00B82148">
              <w:rPr>
                <w:rFonts w:asciiTheme="minorEastAsia" w:eastAsiaTheme="minorEastAsia" w:hAnsiTheme="minorEastAsia"/>
                <w:snapToGrid w:val="0"/>
                <w:color w:val="000000"/>
                <w:szCs w:val="21"/>
                <w:lang w:val="en-GB"/>
              </w:rPr>
              <w:t>设计压力（</w:t>
            </w:r>
            <w:proofErr w:type="spellStart"/>
            <w:r w:rsidRPr="00B82148">
              <w:rPr>
                <w:rFonts w:asciiTheme="minorEastAsia" w:eastAsiaTheme="minorEastAsia" w:hAnsiTheme="minorEastAsia"/>
                <w:snapToGrid w:val="0"/>
                <w:color w:val="000000"/>
                <w:szCs w:val="21"/>
                <w:lang w:val="en-GB"/>
              </w:rPr>
              <w:t>MPaG</w:t>
            </w:r>
            <w:proofErr w:type="spellEnd"/>
            <w:r w:rsidRPr="00B82148">
              <w:rPr>
                <w:rFonts w:asciiTheme="minorEastAsia" w:eastAsiaTheme="minorEastAsia" w:hAnsiTheme="minorEastAsia"/>
                <w:snapToGrid w:val="0"/>
                <w:color w:val="000000"/>
                <w:szCs w:val="21"/>
                <w:lang w:val="en-GB"/>
              </w:rPr>
              <w:t>）</w:t>
            </w:r>
          </w:p>
        </w:tc>
      </w:tr>
      <w:tr w:rsidR="00233F7A" w:rsidRPr="00B82148" w:rsidTr="00233F7A">
        <w:trPr>
          <w:trHeight w:val="454"/>
          <w:jc w:val="center"/>
        </w:trPr>
        <w:tc>
          <w:tcPr>
            <w:tcW w:w="846" w:type="dxa"/>
            <w:vAlign w:val="center"/>
          </w:tcPr>
          <w:p w:rsidR="00233F7A" w:rsidRPr="00B82148" w:rsidRDefault="00233F7A" w:rsidP="00A33E46">
            <w:pPr>
              <w:tabs>
                <w:tab w:val="left" w:pos="720"/>
              </w:tabs>
              <w:adjustRightInd w:val="0"/>
              <w:snapToGrid w:val="0"/>
              <w:spacing w:line="380" w:lineRule="exact"/>
              <w:ind w:leftChars="100" w:left="424" w:hangingChars="102" w:hanging="214"/>
              <w:jc w:val="center"/>
              <w:rPr>
                <w:rFonts w:asciiTheme="minorEastAsia" w:eastAsiaTheme="minorEastAsia" w:hAnsiTheme="minorEastAsia"/>
                <w:snapToGrid w:val="0"/>
                <w:color w:val="000000"/>
                <w:szCs w:val="21"/>
                <w:lang w:val="en-GB"/>
              </w:rPr>
            </w:pPr>
            <w:r w:rsidRPr="00B82148">
              <w:rPr>
                <w:rFonts w:asciiTheme="minorEastAsia" w:eastAsiaTheme="minorEastAsia" w:hAnsiTheme="minorEastAsia"/>
                <w:snapToGrid w:val="0"/>
                <w:color w:val="000000"/>
                <w:szCs w:val="21"/>
                <w:lang w:val="en-GB"/>
              </w:rPr>
              <w:lastRenderedPageBreak/>
              <w:t>1</w:t>
            </w:r>
          </w:p>
        </w:tc>
        <w:tc>
          <w:tcPr>
            <w:tcW w:w="1421" w:type="dxa"/>
            <w:vAlign w:val="center"/>
          </w:tcPr>
          <w:p w:rsidR="00233F7A" w:rsidRPr="00B82148" w:rsidRDefault="00233F7A" w:rsidP="00D77398">
            <w:pPr>
              <w:tabs>
                <w:tab w:val="left" w:pos="720"/>
              </w:tabs>
              <w:adjustRightInd w:val="0"/>
              <w:snapToGrid w:val="0"/>
              <w:spacing w:line="380" w:lineRule="exact"/>
              <w:jc w:val="center"/>
              <w:rPr>
                <w:rFonts w:asciiTheme="minorEastAsia" w:eastAsiaTheme="minorEastAsia" w:hAnsiTheme="minorEastAsia"/>
                <w:snapToGrid w:val="0"/>
                <w:color w:val="000000"/>
                <w:szCs w:val="21"/>
              </w:rPr>
            </w:pPr>
            <w:r w:rsidRPr="00B82148">
              <w:rPr>
                <w:rFonts w:asciiTheme="minorEastAsia" w:eastAsiaTheme="minorEastAsia" w:hAnsiTheme="minorEastAsia" w:hint="eastAsia"/>
                <w:snapToGrid w:val="0"/>
                <w:color w:val="000000"/>
                <w:szCs w:val="21"/>
              </w:rPr>
              <w:t>18-AC-102AB</w:t>
            </w:r>
          </w:p>
        </w:tc>
        <w:tc>
          <w:tcPr>
            <w:tcW w:w="1689" w:type="dxa"/>
            <w:vAlign w:val="center"/>
          </w:tcPr>
          <w:p w:rsidR="00233F7A" w:rsidRPr="00B82148" w:rsidRDefault="00233F7A" w:rsidP="00A33E46">
            <w:pPr>
              <w:tabs>
                <w:tab w:val="left" w:pos="720"/>
              </w:tabs>
              <w:adjustRightInd w:val="0"/>
              <w:snapToGrid w:val="0"/>
              <w:spacing w:line="380" w:lineRule="exact"/>
              <w:jc w:val="center"/>
              <w:rPr>
                <w:rFonts w:asciiTheme="minorEastAsia" w:eastAsiaTheme="minorEastAsia" w:hAnsiTheme="minorEastAsia"/>
                <w:snapToGrid w:val="0"/>
                <w:color w:val="000000"/>
                <w:szCs w:val="21"/>
              </w:rPr>
            </w:pPr>
            <w:r w:rsidRPr="00B82148">
              <w:rPr>
                <w:rFonts w:asciiTheme="minorEastAsia" w:eastAsiaTheme="minorEastAsia" w:hAnsiTheme="minorEastAsia" w:hint="eastAsia"/>
                <w:snapToGrid w:val="0"/>
                <w:color w:val="000000"/>
                <w:szCs w:val="21"/>
              </w:rPr>
              <w:t>净化水</w:t>
            </w:r>
            <w:proofErr w:type="gramStart"/>
            <w:r w:rsidRPr="00B82148">
              <w:rPr>
                <w:rFonts w:asciiTheme="minorEastAsia" w:eastAsiaTheme="minorEastAsia" w:hAnsiTheme="minorEastAsia" w:hint="eastAsia"/>
                <w:snapToGrid w:val="0"/>
                <w:color w:val="000000"/>
                <w:szCs w:val="21"/>
              </w:rPr>
              <w:t>空冷器</w:t>
            </w:r>
            <w:proofErr w:type="gramEnd"/>
          </w:p>
        </w:tc>
        <w:tc>
          <w:tcPr>
            <w:tcW w:w="1238" w:type="dxa"/>
            <w:vAlign w:val="center"/>
          </w:tcPr>
          <w:p w:rsidR="00233F7A" w:rsidRPr="00B82148" w:rsidRDefault="00233F7A" w:rsidP="00B27F15">
            <w:pPr>
              <w:jc w:val="center"/>
              <w:rPr>
                <w:rFonts w:asciiTheme="minorEastAsia" w:eastAsiaTheme="minorEastAsia" w:hAnsiTheme="minorEastAsia"/>
                <w:szCs w:val="21"/>
                <w:lang w:val="en-GB"/>
              </w:rPr>
            </w:pPr>
            <w:r w:rsidRPr="00B82148">
              <w:rPr>
                <w:rFonts w:asciiTheme="minorEastAsia" w:eastAsiaTheme="minorEastAsia" w:hAnsiTheme="minorEastAsia" w:hint="eastAsia"/>
                <w:szCs w:val="21"/>
              </w:rPr>
              <w:t>68</w:t>
            </w:r>
            <w:r w:rsidRPr="00B82148">
              <w:rPr>
                <w:rFonts w:asciiTheme="minorEastAsia" w:eastAsiaTheme="minorEastAsia" w:hAnsiTheme="minorEastAsia"/>
                <w:szCs w:val="21"/>
                <w:lang w:val="en-GB"/>
              </w:rPr>
              <w:t>.2/</w:t>
            </w:r>
            <w:r w:rsidRPr="00B82148">
              <w:rPr>
                <w:rFonts w:asciiTheme="minorEastAsia" w:eastAsiaTheme="minorEastAsia" w:hAnsiTheme="minorEastAsia" w:hint="eastAsia"/>
                <w:szCs w:val="21"/>
              </w:rPr>
              <w:t>5</w:t>
            </w:r>
            <w:proofErr w:type="spellStart"/>
            <w:r w:rsidRPr="00B82148">
              <w:rPr>
                <w:rFonts w:asciiTheme="minorEastAsia" w:eastAsiaTheme="minorEastAsia" w:hAnsiTheme="minorEastAsia"/>
                <w:szCs w:val="21"/>
                <w:lang w:val="en-GB"/>
              </w:rPr>
              <w:t>5</w:t>
            </w:r>
            <w:proofErr w:type="spellEnd"/>
          </w:p>
        </w:tc>
        <w:tc>
          <w:tcPr>
            <w:tcW w:w="1185" w:type="dxa"/>
            <w:vAlign w:val="center"/>
          </w:tcPr>
          <w:p w:rsidR="00233F7A" w:rsidRPr="00B82148" w:rsidRDefault="00233F7A" w:rsidP="00A33E46">
            <w:pPr>
              <w:tabs>
                <w:tab w:val="left" w:pos="720"/>
              </w:tabs>
              <w:adjustRightInd w:val="0"/>
              <w:snapToGrid w:val="0"/>
              <w:spacing w:line="380" w:lineRule="exact"/>
              <w:ind w:leftChars="100" w:left="424" w:hangingChars="102" w:hanging="214"/>
              <w:jc w:val="left"/>
              <w:rPr>
                <w:rFonts w:asciiTheme="minorEastAsia" w:eastAsiaTheme="minorEastAsia" w:hAnsiTheme="minorEastAsia"/>
                <w:snapToGrid w:val="0"/>
                <w:color w:val="000000"/>
                <w:szCs w:val="21"/>
              </w:rPr>
            </w:pPr>
            <w:r w:rsidRPr="00B82148">
              <w:rPr>
                <w:rFonts w:asciiTheme="minorEastAsia" w:eastAsiaTheme="minorEastAsia" w:hAnsiTheme="minorEastAsia" w:hint="eastAsia"/>
                <w:snapToGrid w:val="0"/>
                <w:color w:val="000000"/>
                <w:szCs w:val="21"/>
              </w:rPr>
              <w:t>/</w:t>
            </w:r>
          </w:p>
        </w:tc>
        <w:tc>
          <w:tcPr>
            <w:tcW w:w="1141" w:type="dxa"/>
            <w:vAlign w:val="center"/>
          </w:tcPr>
          <w:p w:rsidR="00233F7A" w:rsidRPr="00B82148" w:rsidRDefault="00233F7A" w:rsidP="00A33E46">
            <w:pPr>
              <w:tabs>
                <w:tab w:val="left" w:pos="720"/>
              </w:tabs>
              <w:adjustRightInd w:val="0"/>
              <w:snapToGrid w:val="0"/>
              <w:spacing w:line="380" w:lineRule="exact"/>
              <w:ind w:leftChars="100" w:left="424" w:hangingChars="102" w:hanging="214"/>
              <w:jc w:val="left"/>
              <w:rPr>
                <w:rFonts w:asciiTheme="minorEastAsia" w:eastAsiaTheme="minorEastAsia" w:hAnsiTheme="minorEastAsia"/>
                <w:snapToGrid w:val="0"/>
                <w:color w:val="000000"/>
                <w:szCs w:val="21"/>
              </w:rPr>
            </w:pPr>
            <w:r w:rsidRPr="00B82148">
              <w:rPr>
                <w:rFonts w:asciiTheme="minorEastAsia" w:eastAsiaTheme="minorEastAsia" w:hAnsiTheme="minorEastAsia" w:hint="eastAsia"/>
                <w:snapToGrid w:val="0"/>
                <w:color w:val="000000"/>
                <w:szCs w:val="21"/>
              </w:rPr>
              <w:t>90</w:t>
            </w:r>
          </w:p>
        </w:tc>
        <w:tc>
          <w:tcPr>
            <w:tcW w:w="1277" w:type="dxa"/>
            <w:vAlign w:val="center"/>
          </w:tcPr>
          <w:p w:rsidR="00233F7A" w:rsidRPr="00B82148" w:rsidRDefault="00233F7A" w:rsidP="00A33E46">
            <w:pPr>
              <w:tabs>
                <w:tab w:val="left" w:pos="720"/>
              </w:tabs>
              <w:adjustRightInd w:val="0"/>
              <w:snapToGrid w:val="0"/>
              <w:spacing w:line="380" w:lineRule="exact"/>
              <w:ind w:leftChars="100" w:left="424" w:hangingChars="102" w:hanging="214"/>
              <w:jc w:val="left"/>
              <w:rPr>
                <w:rFonts w:asciiTheme="minorEastAsia" w:eastAsiaTheme="minorEastAsia" w:hAnsiTheme="minorEastAsia"/>
                <w:snapToGrid w:val="0"/>
                <w:color w:val="000000"/>
                <w:szCs w:val="21"/>
              </w:rPr>
            </w:pPr>
            <w:r w:rsidRPr="00B82148">
              <w:rPr>
                <w:rFonts w:asciiTheme="minorEastAsia" w:eastAsiaTheme="minorEastAsia" w:hAnsiTheme="minorEastAsia" w:hint="eastAsia"/>
                <w:snapToGrid w:val="0"/>
                <w:color w:val="000000"/>
                <w:szCs w:val="21"/>
              </w:rPr>
              <w:t>2.5</w:t>
            </w:r>
          </w:p>
        </w:tc>
      </w:tr>
    </w:tbl>
    <w:p w:rsidR="004A1B0A" w:rsidRPr="0038411E" w:rsidRDefault="0038411E" w:rsidP="0097073F">
      <w:pPr>
        <w:spacing w:line="480" w:lineRule="auto"/>
        <w:jc w:val="left"/>
        <w:rPr>
          <w:rFonts w:ascii="宋体" w:hAnsi="宋体"/>
          <w:b/>
          <w:color w:val="000000"/>
          <w:kern w:val="0"/>
          <w:sz w:val="24"/>
        </w:rPr>
      </w:pPr>
      <w:r w:rsidRPr="0038411E">
        <w:rPr>
          <w:rFonts w:ascii="宋体" w:hAnsi="宋体" w:hint="eastAsia"/>
          <w:b/>
          <w:color w:val="000000"/>
          <w:kern w:val="0"/>
          <w:sz w:val="24"/>
        </w:rPr>
        <w:t>（一）</w:t>
      </w:r>
      <w:r w:rsidR="0038408E" w:rsidRPr="0038411E">
        <w:rPr>
          <w:rFonts w:ascii="宋体" w:hAnsi="宋体" w:hint="eastAsia"/>
          <w:b/>
          <w:color w:val="000000"/>
          <w:kern w:val="0"/>
          <w:sz w:val="24"/>
        </w:rPr>
        <w:t>供货范围：</w:t>
      </w:r>
    </w:p>
    <w:p w:rsidR="00615BF1" w:rsidRPr="00B82148" w:rsidRDefault="00AC28B9" w:rsidP="0097073F">
      <w:pPr>
        <w:spacing w:line="360" w:lineRule="auto"/>
        <w:ind w:firstLineChars="200" w:firstLine="480"/>
        <w:rPr>
          <w:rFonts w:asciiTheme="minorEastAsia" w:eastAsiaTheme="minorEastAsia" w:hAnsiTheme="minorEastAsia"/>
          <w:sz w:val="24"/>
        </w:rPr>
      </w:pPr>
      <w:r w:rsidRPr="00B82148">
        <w:rPr>
          <w:rFonts w:asciiTheme="minorEastAsia" w:eastAsiaTheme="minorEastAsia" w:hAnsiTheme="minorEastAsia" w:hint="eastAsia"/>
          <w:sz w:val="24"/>
        </w:rPr>
        <w:t>1、</w:t>
      </w:r>
      <w:r w:rsidR="00615BF1" w:rsidRPr="00B82148">
        <w:rPr>
          <w:rFonts w:asciiTheme="minorEastAsia" w:eastAsiaTheme="minorEastAsia" w:hAnsiTheme="minorEastAsia"/>
          <w:sz w:val="24"/>
        </w:rPr>
        <w:t>供货的设备型号及数量如下：</w:t>
      </w:r>
    </w:p>
    <w:tbl>
      <w:tblPr>
        <w:tblW w:w="94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14"/>
        <w:gridCol w:w="1559"/>
        <w:gridCol w:w="4291"/>
        <w:gridCol w:w="771"/>
        <w:gridCol w:w="2083"/>
      </w:tblGrid>
      <w:tr w:rsidR="00615BF1" w:rsidRPr="00B82148" w:rsidTr="00B27F15">
        <w:trPr>
          <w:trHeight w:val="510"/>
          <w:jc w:val="center"/>
        </w:trPr>
        <w:tc>
          <w:tcPr>
            <w:tcW w:w="714" w:type="dxa"/>
            <w:vAlign w:val="center"/>
          </w:tcPr>
          <w:p w:rsidR="00615BF1" w:rsidRPr="00B82148" w:rsidRDefault="00615BF1" w:rsidP="00B27F15">
            <w:pPr>
              <w:widowControl/>
              <w:jc w:val="center"/>
              <w:rPr>
                <w:rFonts w:asciiTheme="minorEastAsia" w:eastAsiaTheme="minorEastAsia" w:hAnsiTheme="minorEastAsia"/>
                <w:b/>
                <w:kern w:val="0"/>
                <w:szCs w:val="21"/>
              </w:rPr>
            </w:pPr>
            <w:r w:rsidRPr="00B82148">
              <w:rPr>
                <w:rFonts w:asciiTheme="minorEastAsia" w:eastAsiaTheme="minorEastAsia" w:hAnsiTheme="minorEastAsia"/>
                <w:b/>
                <w:kern w:val="0"/>
                <w:szCs w:val="21"/>
              </w:rPr>
              <w:t>序号</w:t>
            </w:r>
          </w:p>
        </w:tc>
        <w:tc>
          <w:tcPr>
            <w:tcW w:w="1559" w:type="dxa"/>
            <w:vAlign w:val="center"/>
          </w:tcPr>
          <w:p w:rsidR="00615BF1" w:rsidRPr="00B82148" w:rsidRDefault="00615BF1" w:rsidP="00B27F15">
            <w:pPr>
              <w:widowControl/>
              <w:jc w:val="center"/>
              <w:rPr>
                <w:rFonts w:asciiTheme="minorEastAsia" w:eastAsiaTheme="minorEastAsia" w:hAnsiTheme="minorEastAsia"/>
                <w:b/>
                <w:kern w:val="0"/>
                <w:szCs w:val="21"/>
              </w:rPr>
            </w:pPr>
            <w:r w:rsidRPr="00B82148">
              <w:rPr>
                <w:rFonts w:asciiTheme="minorEastAsia" w:eastAsiaTheme="minorEastAsia" w:hAnsiTheme="minorEastAsia"/>
                <w:b/>
                <w:kern w:val="0"/>
                <w:szCs w:val="21"/>
              </w:rPr>
              <w:t>设备名称</w:t>
            </w:r>
          </w:p>
          <w:p w:rsidR="00615BF1" w:rsidRPr="00B82148" w:rsidRDefault="00615BF1" w:rsidP="00B27F15">
            <w:pPr>
              <w:widowControl/>
              <w:jc w:val="center"/>
              <w:rPr>
                <w:rFonts w:asciiTheme="minorEastAsia" w:eastAsiaTheme="minorEastAsia" w:hAnsiTheme="minorEastAsia"/>
                <w:b/>
                <w:kern w:val="0"/>
                <w:szCs w:val="21"/>
              </w:rPr>
            </w:pPr>
            <w:r w:rsidRPr="00B82148">
              <w:rPr>
                <w:rFonts w:asciiTheme="minorEastAsia" w:eastAsiaTheme="minorEastAsia" w:hAnsiTheme="minorEastAsia"/>
                <w:b/>
                <w:kern w:val="0"/>
                <w:szCs w:val="21"/>
              </w:rPr>
              <w:t>及位号</w:t>
            </w:r>
          </w:p>
        </w:tc>
        <w:tc>
          <w:tcPr>
            <w:tcW w:w="4291" w:type="dxa"/>
            <w:vAlign w:val="center"/>
          </w:tcPr>
          <w:p w:rsidR="00615BF1" w:rsidRPr="00B82148" w:rsidRDefault="00615BF1" w:rsidP="00B27F15">
            <w:pPr>
              <w:widowControl/>
              <w:jc w:val="center"/>
              <w:rPr>
                <w:rFonts w:asciiTheme="minorEastAsia" w:eastAsiaTheme="minorEastAsia" w:hAnsiTheme="minorEastAsia"/>
                <w:b/>
                <w:kern w:val="0"/>
                <w:szCs w:val="21"/>
              </w:rPr>
            </w:pPr>
            <w:r w:rsidRPr="00B82148">
              <w:rPr>
                <w:rFonts w:asciiTheme="minorEastAsia" w:eastAsiaTheme="minorEastAsia" w:hAnsiTheme="minorEastAsia"/>
                <w:b/>
                <w:kern w:val="0"/>
                <w:szCs w:val="21"/>
              </w:rPr>
              <w:t>规格型号</w:t>
            </w:r>
          </w:p>
        </w:tc>
        <w:tc>
          <w:tcPr>
            <w:tcW w:w="771" w:type="dxa"/>
            <w:vAlign w:val="center"/>
          </w:tcPr>
          <w:p w:rsidR="00615BF1" w:rsidRPr="00B82148" w:rsidRDefault="00615BF1" w:rsidP="00B27F15">
            <w:pPr>
              <w:widowControl/>
              <w:jc w:val="center"/>
              <w:rPr>
                <w:rFonts w:asciiTheme="minorEastAsia" w:eastAsiaTheme="minorEastAsia" w:hAnsiTheme="minorEastAsia"/>
                <w:b/>
                <w:kern w:val="0"/>
                <w:szCs w:val="21"/>
              </w:rPr>
            </w:pPr>
            <w:r w:rsidRPr="00B82148">
              <w:rPr>
                <w:rFonts w:asciiTheme="minorEastAsia" w:eastAsiaTheme="minorEastAsia" w:hAnsiTheme="minorEastAsia"/>
                <w:b/>
                <w:kern w:val="0"/>
                <w:szCs w:val="21"/>
              </w:rPr>
              <w:t>数量</w:t>
            </w:r>
          </w:p>
        </w:tc>
        <w:tc>
          <w:tcPr>
            <w:tcW w:w="2083" w:type="dxa"/>
            <w:vAlign w:val="center"/>
          </w:tcPr>
          <w:p w:rsidR="00615BF1" w:rsidRPr="00B82148" w:rsidRDefault="00615BF1" w:rsidP="00B27F15">
            <w:pPr>
              <w:widowControl/>
              <w:jc w:val="center"/>
              <w:rPr>
                <w:rFonts w:asciiTheme="minorEastAsia" w:eastAsiaTheme="minorEastAsia" w:hAnsiTheme="minorEastAsia"/>
                <w:b/>
                <w:kern w:val="0"/>
                <w:szCs w:val="21"/>
              </w:rPr>
            </w:pPr>
            <w:r w:rsidRPr="00B82148">
              <w:rPr>
                <w:rFonts w:asciiTheme="minorEastAsia" w:eastAsiaTheme="minorEastAsia" w:hAnsiTheme="minorEastAsia"/>
                <w:b/>
                <w:kern w:val="0"/>
                <w:szCs w:val="21"/>
              </w:rPr>
              <w:t>备注</w:t>
            </w:r>
          </w:p>
        </w:tc>
      </w:tr>
      <w:tr w:rsidR="00615BF1" w:rsidRPr="00B82148" w:rsidTr="00B27F15">
        <w:trPr>
          <w:trHeight w:val="510"/>
          <w:jc w:val="center"/>
        </w:trPr>
        <w:tc>
          <w:tcPr>
            <w:tcW w:w="714" w:type="dxa"/>
            <w:vAlign w:val="center"/>
          </w:tcPr>
          <w:p w:rsidR="00615BF1" w:rsidRPr="00B82148" w:rsidRDefault="00615BF1" w:rsidP="00B27F15">
            <w:pPr>
              <w:jc w:val="center"/>
              <w:rPr>
                <w:rFonts w:asciiTheme="minorEastAsia" w:eastAsiaTheme="minorEastAsia" w:hAnsiTheme="minorEastAsia"/>
                <w:kern w:val="0"/>
                <w:szCs w:val="21"/>
              </w:rPr>
            </w:pPr>
            <w:r w:rsidRPr="00B82148">
              <w:rPr>
                <w:rFonts w:asciiTheme="minorEastAsia" w:eastAsiaTheme="minorEastAsia" w:hAnsiTheme="minorEastAsia"/>
                <w:kern w:val="0"/>
                <w:szCs w:val="21"/>
              </w:rPr>
              <w:t>1</w:t>
            </w:r>
          </w:p>
        </w:tc>
        <w:tc>
          <w:tcPr>
            <w:tcW w:w="1559" w:type="dxa"/>
            <w:vAlign w:val="center"/>
          </w:tcPr>
          <w:p w:rsidR="00615BF1" w:rsidRPr="00B82148" w:rsidRDefault="00615BF1" w:rsidP="00B27F15">
            <w:pPr>
              <w:jc w:val="center"/>
              <w:rPr>
                <w:rStyle w:val="a9"/>
                <w:rFonts w:asciiTheme="minorEastAsia" w:eastAsiaTheme="minorEastAsia" w:hAnsiTheme="minorEastAsia"/>
                <w:b w:val="0"/>
                <w:szCs w:val="21"/>
              </w:rPr>
            </w:pPr>
            <w:r w:rsidRPr="00B82148">
              <w:rPr>
                <w:rStyle w:val="a9"/>
                <w:rFonts w:asciiTheme="minorEastAsia" w:eastAsiaTheme="minorEastAsia" w:hAnsiTheme="minorEastAsia" w:hint="eastAsia"/>
                <w:szCs w:val="21"/>
              </w:rPr>
              <w:t>净化水</w:t>
            </w:r>
            <w:proofErr w:type="gramStart"/>
            <w:r w:rsidRPr="00B82148">
              <w:rPr>
                <w:rStyle w:val="a9"/>
                <w:rFonts w:asciiTheme="minorEastAsia" w:eastAsiaTheme="minorEastAsia" w:hAnsiTheme="minorEastAsia" w:hint="eastAsia"/>
                <w:szCs w:val="21"/>
              </w:rPr>
              <w:t>空冷器</w:t>
            </w:r>
            <w:proofErr w:type="gramEnd"/>
            <w:r w:rsidRPr="00B82148">
              <w:rPr>
                <w:rStyle w:val="a9"/>
                <w:rFonts w:asciiTheme="minorEastAsia" w:eastAsiaTheme="minorEastAsia" w:hAnsiTheme="minorEastAsia" w:hint="eastAsia"/>
                <w:b w:val="0"/>
                <w:szCs w:val="21"/>
              </w:rPr>
              <w:t>18-AC-102AB</w:t>
            </w:r>
          </w:p>
        </w:tc>
        <w:tc>
          <w:tcPr>
            <w:tcW w:w="4291" w:type="dxa"/>
            <w:vAlign w:val="center"/>
          </w:tcPr>
          <w:p w:rsidR="00615BF1" w:rsidRPr="00B82148" w:rsidRDefault="00615BF1" w:rsidP="00B27F15">
            <w:pPr>
              <w:widowControl/>
              <w:jc w:val="left"/>
              <w:textAlignment w:val="center"/>
              <w:rPr>
                <w:rFonts w:asciiTheme="minorEastAsia" w:eastAsiaTheme="minorEastAsia" w:hAnsiTheme="minorEastAsia"/>
                <w:kern w:val="0"/>
                <w:szCs w:val="21"/>
              </w:rPr>
            </w:pPr>
            <w:r w:rsidRPr="00B82148">
              <w:rPr>
                <w:rFonts w:asciiTheme="minorEastAsia" w:eastAsiaTheme="minorEastAsia" w:hAnsiTheme="minorEastAsia"/>
                <w:kern w:val="0"/>
                <w:szCs w:val="21"/>
              </w:rPr>
              <w:t>管束：</w:t>
            </w:r>
            <w:r w:rsidRPr="00B82148">
              <w:rPr>
                <w:rFonts w:asciiTheme="minorEastAsia" w:eastAsiaTheme="minorEastAsia" w:hAnsiTheme="minorEastAsia" w:hint="eastAsia"/>
                <w:kern w:val="0"/>
                <w:szCs w:val="21"/>
              </w:rPr>
              <w:t>GP9</w:t>
            </w:r>
            <w:r w:rsidRPr="00B82148">
              <w:rPr>
                <w:rFonts w:asciiTheme="minorEastAsia" w:eastAsiaTheme="minorEastAsia" w:hAnsiTheme="minorEastAsia" w:cs="Arial"/>
                <w:kern w:val="0"/>
                <w:szCs w:val="21"/>
              </w:rPr>
              <w:t>×</w:t>
            </w:r>
            <w:r w:rsidRPr="00B82148">
              <w:rPr>
                <w:rFonts w:asciiTheme="minorEastAsia" w:eastAsiaTheme="minorEastAsia" w:hAnsiTheme="minorEastAsia" w:hint="eastAsia"/>
                <w:kern w:val="0"/>
                <w:szCs w:val="21"/>
              </w:rPr>
              <w:t>3-6-193-2.5K1-23.4/DR-Ⅱa</w:t>
            </w:r>
          </w:p>
        </w:tc>
        <w:tc>
          <w:tcPr>
            <w:tcW w:w="771" w:type="dxa"/>
            <w:vAlign w:val="center"/>
          </w:tcPr>
          <w:p w:rsidR="00615BF1" w:rsidRPr="00B82148" w:rsidRDefault="00615BF1" w:rsidP="00B27F15">
            <w:pPr>
              <w:widowControl/>
              <w:jc w:val="center"/>
              <w:textAlignment w:val="center"/>
              <w:rPr>
                <w:rFonts w:asciiTheme="minorEastAsia" w:eastAsiaTheme="minorEastAsia" w:hAnsiTheme="minorEastAsia"/>
                <w:kern w:val="0"/>
                <w:szCs w:val="21"/>
              </w:rPr>
            </w:pPr>
            <w:r w:rsidRPr="00B82148">
              <w:rPr>
                <w:rFonts w:asciiTheme="minorEastAsia" w:eastAsiaTheme="minorEastAsia" w:hAnsiTheme="minorEastAsia" w:hint="eastAsia"/>
                <w:kern w:val="0"/>
                <w:szCs w:val="21"/>
              </w:rPr>
              <w:t>2</w:t>
            </w:r>
          </w:p>
        </w:tc>
        <w:tc>
          <w:tcPr>
            <w:tcW w:w="2083" w:type="dxa"/>
            <w:vAlign w:val="center"/>
          </w:tcPr>
          <w:p w:rsidR="00615BF1" w:rsidRPr="00B82148" w:rsidRDefault="00615BF1" w:rsidP="00B27F15">
            <w:pPr>
              <w:jc w:val="center"/>
              <w:rPr>
                <w:rFonts w:asciiTheme="minorEastAsia" w:eastAsiaTheme="minorEastAsia" w:hAnsiTheme="minorEastAsia"/>
                <w:kern w:val="0"/>
                <w:szCs w:val="21"/>
              </w:rPr>
            </w:pPr>
            <w:proofErr w:type="gramStart"/>
            <w:r w:rsidRPr="00B82148">
              <w:rPr>
                <w:rFonts w:asciiTheme="minorEastAsia" w:eastAsiaTheme="minorEastAsia" w:hAnsiTheme="minorEastAsia"/>
                <w:kern w:val="0"/>
                <w:szCs w:val="21"/>
              </w:rPr>
              <w:t>管箱材质</w:t>
            </w:r>
            <w:proofErr w:type="gramEnd"/>
            <w:r w:rsidRPr="00B82148">
              <w:rPr>
                <w:rFonts w:asciiTheme="minorEastAsia" w:eastAsiaTheme="minorEastAsia" w:hAnsiTheme="minorEastAsia"/>
                <w:kern w:val="0"/>
                <w:szCs w:val="21"/>
              </w:rPr>
              <w:t>：Q</w:t>
            </w:r>
            <w:r w:rsidRPr="00B82148">
              <w:rPr>
                <w:rFonts w:asciiTheme="minorEastAsia" w:eastAsiaTheme="minorEastAsia" w:hAnsiTheme="minorEastAsia" w:hint="eastAsia"/>
                <w:kern w:val="0"/>
                <w:szCs w:val="21"/>
              </w:rPr>
              <w:t>3</w:t>
            </w:r>
            <w:r w:rsidRPr="00B82148">
              <w:rPr>
                <w:rFonts w:asciiTheme="minorEastAsia" w:eastAsiaTheme="minorEastAsia" w:hAnsiTheme="minorEastAsia"/>
                <w:kern w:val="0"/>
                <w:szCs w:val="21"/>
              </w:rPr>
              <w:t>45R</w:t>
            </w:r>
          </w:p>
          <w:p w:rsidR="00615BF1" w:rsidRPr="00B82148" w:rsidRDefault="00615BF1" w:rsidP="00B27F15">
            <w:pPr>
              <w:jc w:val="center"/>
              <w:rPr>
                <w:rFonts w:asciiTheme="minorEastAsia" w:eastAsiaTheme="minorEastAsia" w:hAnsiTheme="minorEastAsia"/>
                <w:kern w:val="0"/>
                <w:szCs w:val="21"/>
              </w:rPr>
            </w:pPr>
            <w:r w:rsidRPr="00B82148">
              <w:rPr>
                <w:rFonts w:asciiTheme="minorEastAsia" w:eastAsiaTheme="minorEastAsia" w:hAnsiTheme="minorEastAsia"/>
                <w:kern w:val="0"/>
                <w:szCs w:val="21"/>
              </w:rPr>
              <w:t>基管材质：10#</w:t>
            </w:r>
          </w:p>
          <w:p w:rsidR="00615BF1" w:rsidRPr="00B82148" w:rsidRDefault="00615BF1" w:rsidP="00B27F15">
            <w:pPr>
              <w:jc w:val="center"/>
              <w:rPr>
                <w:rFonts w:asciiTheme="minorEastAsia" w:eastAsiaTheme="minorEastAsia" w:hAnsiTheme="minorEastAsia"/>
                <w:szCs w:val="21"/>
              </w:rPr>
            </w:pPr>
            <w:r w:rsidRPr="00B82148">
              <w:rPr>
                <w:rFonts w:asciiTheme="minorEastAsia" w:eastAsiaTheme="minorEastAsia" w:hAnsiTheme="minorEastAsia"/>
                <w:szCs w:val="21"/>
              </w:rPr>
              <w:t>规格：Ф25×2.5</w:t>
            </w:r>
          </w:p>
        </w:tc>
      </w:tr>
    </w:tbl>
    <w:p w:rsidR="00B82148" w:rsidRDefault="00080986" w:rsidP="0097073F">
      <w:pPr>
        <w:spacing w:line="360" w:lineRule="auto"/>
        <w:ind w:firstLineChars="200" w:firstLine="480"/>
        <w:rPr>
          <w:rFonts w:asciiTheme="minorEastAsia" w:eastAsiaTheme="minorEastAsia" w:hAnsiTheme="minorEastAsia"/>
          <w:sz w:val="24"/>
        </w:rPr>
      </w:pPr>
      <w:r w:rsidRPr="001E5D5B">
        <w:rPr>
          <w:rFonts w:asciiTheme="minorEastAsia" w:eastAsiaTheme="minorEastAsia" w:hAnsiTheme="minorEastAsia" w:hint="eastAsia"/>
          <w:sz w:val="24"/>
        </w:rPr>
        <w:t>卖方应保证所供设备的完整性及正常运行</w:t>
      </w:r>
      <w:r>
        <w:rPr>
          <w:rFonts w:asciiTheme="minorEastAsia" w:eastAsiaTheme="minorEastAsia" w:hAnsiTheme="minorEastAsia" w:hint="eastAsia"/>
          <w:sz w:val="24"/>
        </w:rPr>
        <w:t>。</w:t>
      </w:r>
    </w:p>
    <w:p w:rsidR="00615BF1" w:rsidRPr="00B82148" w:rsidRDefault="00AC28B9" w:rsidP="0097073F">
      <w:pPr>
        <w:spacing w:line="360" w:lineRule="auto"/>
        <w:ind w:firstLineChars="200" w:firstLine="480"/>
        <w:rPr>
          <w:rFonts w:asciiTheme="minorEastAsia" w:eastAsiaTheme="minorEastAsia" w:hAnsiTheme="minorEastAsia"/>
          <w:sz w:val="24"/>
        </w:rPr>
      </w:pPr>
      <w:r w:rsidRPr="00B82148">
        <w:rPr>
          <w:rFonts w:asciiTheme="minorEastAsia" w:eastAsiaTheme="minorEastAsia" w:hAnsiTheme="minorEastAsia" w:hint="eastAsia"/>
          <w:sz w:val="24"/>
        </w:rPr>
        <w:t>2、</w:t>
      </w:r>
      <w:r w:rsidR="00615BF1" w:rsidRPr="00B82148">
        <w:rPr>
          <w:rFonts w:asciiTheme="minorEastAsia" w:eastAsiaTheme="minorEastAsia" w:hAnsiTheme="minorEastAsia"/>
          <w:sz w:val="24"/>
        </w:rPr>
        <w:t>供货界区划分</w:t>
      </w:r>
    </w:p>
    <w:p w:rsidR="00615BF1" w:rsidRPr="00B82148" w:rsidRDefault="00615BF1" w:rsidP="0097073F">
      <w:pPr>
        <w:spacing w:line="360" w:lineRule="auto"/>
        <w:ind w:firstLineChars="200" w:firstLine="480"/>
        <w:rPr>
          <w:rFonts w:asciiTheme="minorEastAsia" w:eastAsiaTheme="minorEastAsia" w:hAnsiTheme="minorEastAsia"/>
          <w:sz w:val="24"/>
        </w:rPr>
      </w:pPr>
      <w:r w:rsidRPr="00B82148">
        <w:rPr>
          <w:rFonts w:asciiTheme="minorEastAsia" w:eastAsiaTheme="minorEastAsia" w:hAnsiTheme="minorEastAsia"/>
          <w:sz w:val="24"/>
        </w:rPr>
        <w:t>卖方供货与买方工艺管线的接口为：</w:t>
      </w:r>
      <w:proofErr w:type="gramStart"/>
      <w:r w:rsidRPr="00B82148">
        <w:rPr>
          <w:rFonts w:asciiTheme="minorEastAsia" w:eastAsiaTheme="minorEastAsia" w:hAnsiTheme="minorEastAsia"/>
          <w:sz w:val="24"/>
        </w:rPr>
        <w:t>空冷器本体</w:t>
      </w:r>
      <w:proofErr w:type="gramEnd"/>
      <w:r w:rsidRPr="00B82148">
        <w:rPr>
          <w:rFonts w:asciiTheme="minorEastAsia" w:eastAsiaTheme="minorEastAsia" w:hAnsiTheme="minorEastAsia"/>
          <w:sz w:val="24"/>
        </w:rPr>
        <w:t>接管法兰口（含配对法兰、螺栓、螺母、法兰垫片）。</w:t>
      </w:r>
    </w:p>
    <w:p w:rsidR="00615BF1" w:rsidRPr="00B82148" w:rsidRDefault="0054589F" w:rsidP="0097073F">
      <w:pPr>
        <w:spacing w:line="360" w:lineRule="auto"/>
        <w:ind w:firstLineChars="200" w:firstLine="480"/>
        <w:rPr>
          <w:rFonts w:asciiTheme="minorEastAsia" w:eastAsiaTheme="minorEastAsia" w:hAnsiTheme="minorEastAsia"/>
          <w:sz w:val="24"/>
        </w:rPr>
      </w:pPr>
      <w:r w:rsidRPr="00B82148">
        <w:rPr>
          <w:rFonts w:asciiTheme="minorEastAsia" w:eastAsiaTheme="minorEastAsia" w:hAnsiTheme="minorEastAsia" w:hint="eastAsia"/>
          <w:sz w:val="24"/>
        </w:rPr>
        <w:t>3</w:t>
      </w:r>
      <w:r w:rsidR="00AC28B9" w:rsidRPr="00B82148">
        <w:rPr>
          <w:rFonts w:asciiTheme="minorEastAsia" w:eastAsiaTheme="minorEastAsia" w:hAnsiTheme="minorEastAsia" w:hint="eastAsia"/>
          <w:sz w:val="24"/>
        </w:rPr>
        <w:t>、</w:t>
      </w:r>
      <w:r w:rsidR="00615BF1" w:rsidRPr="00B82148">
        <w:rPr>
          <w:rFonts w:asciiTheme="minorEastAsia" w:eastAsiaTheme="minorEastAsia" w:hAnsiTheme="minorEastAsia"/>
          <w:sz w:val="24"/>
        </w:rPr>
        <w:t>主要配套设备供货商</w:t>
      </w:r>
      <w:r w:rsidR="00BA4E1E" w:rsidRPr="00B82148">
        <w:rPr>
          <w:rFonts w:asciiTheme="minorEastAsia" w:eastAsiaTheme="minorEastAsia" w:hAnsiTheme="minorEastAsia" w:hint="eastAsia"/>
          <w:sz w:val="24"/>
        </w:rPr>
        <w:t>，不低于下表资质和业绩</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58"/>
        <w:gridCol w:w="1618"/>
        <w:gridCol w:w="5653"/>
        <w:gridCol w:w="1314"/>
      </w:tblGrid>
      <w:tr w:rsidR="00615BF1" w:rsidRPr="00B82148" w:rsidTr="00B27F15">
        <w:trPr>
          <w:trHeight w:val="454"/>
          <w:jc w:val="center"/>
        </w:trPr>
        <w:tc>
          <w:tcPr>
            <w:tcW w:w="758" w:type="dxa"/>
            <w:vAlign w:val="center"/>
          </w:tcPr>
          <w:p w:rsidR="00615BF1" w:rsidRPr="00B82148" w:rsidRDefault="00615BF1" w:rsidP="00B27F15">
            <w:pPr>
              <w:jc w:val="center"/>
              <w:rPr>
                <w:rFonts w:asciiTheme="minorEastAsia" w:eastAsiaTheme="minorEastAsia" w:hAnsiTheme="minorEastAsia"/>
                <w:b/>
                <w:szCs w:val="21"/>
              </w:rPr>
            </w:pPr>
            <w:r w:rsidRPr="00B82148">
              <w:rPr>
                <w:rFonts w:asciiTheme="minorEastAsia" w:eastAsiaTheme="minorEastAsia" w:hAnsiTheme="minorEastAsia"/>
                <w:b/>
                <w:szCs w:val="21"/>
              </w:rPr>
              <w:t>序号</w:t>
            </w:r>
          </w:p>
        </w:tc>
        <w:tc>
          <w:tcPr>
            <w:tcW w:w="1618" w:type="dxa"/>
            <w:vAlign w:val="center"/>
          </w:tcPr>
          <w:p w:rsidR="00615BF1" w:rsidRPr="00B82148" w:rsidRDefault="00615BF1" w:rsidP="00B27F15">
            <w:pPr>
              <w:jc w:val="center"/>
              <w:rPr>
                <w:rFonts w:asciiTheme="minorEastAsia" w:eastAsiaTheme="minorEastAsia" w:hAnsiTheme="minorEastAsia"/>
                <w:b/>
                <w:szCs w:val="21"/>
              </w:rPr>
            </w:pPr>
            <w:r w:rsidRPr="00B82148">
              <w:rPr>
                <w:rFonts w:asciiTheme="minorEastAsia" w:eastAsiaTheme="minorEastAsia" w:hAnsiTheme="minorEastAsia"/>
                <w:b/>
                <w:szCs w:val="21"/>
              </w:rPr>
              <w:t>材料名称</w:t>
            </w:r>
          </w:p>
        </w:tc>
        <w:tc>
          <w:tcPr>
            <w:tcW w:w="5653" w:type="dxa"/>
            <w:vAlign w:val="center"/>
          </w:tcPr>
          <w:p w:rsidR="00615BF1" w:rsidRPr="00B82148" w:rsidRDefault="00615BF1" w:rsidP="00B27F15">
            <w:pPr>
              <w:jc w:val="center"/>
              <w:rPr>
                <w:rFonts w:asciiTheme="minorEastAsia" w:eastAsiaTheme="minorEastAsia" w:hAnsiTheme="minorEastAsia"/>
                <w:b/>
                <w:szCs w:val="21"/>
              </w:rPr>
            </w:pPr>
            <w:r w:rsidRPr="00B82148">
              <w:rPr>
                <w:rFonts w:asciiTheme="minorEastAsia" w:eastAsiaTheme="minorEastAsia" w:hAnsiTheme="minorEastAsia"/>
                <w:b/>
                <w:szCs w:val="21"/>
              </w:rPr>
              <w:t>供货商名称</w:t>
            </w:r>
          </w:p>
        </w:tc>
        <w:tc>
          <w:tcPr>
            <w:tcW w:w="1314" w:type="dxa"/>
            <w:vAlign w:val="center"/>
          </w:tcPr>
          <w:p w:rsidR="00615BF1" w:rsidRPr="00B82148" w:rsidRDefault="00615BF1" w:rsidP="00B27F15">
            <w:pPr>
              <w:jc w:val="center"/>
              <w:rPr>
                <w:rFonts w:asciiTheme="minorEastAsia" w:eastAsiaTheme="minorEastAsia" w:hAnsiTheme="minorEastAsia"/>
                <w:b/>
                <w:szCs w:val="21"/>
              </w:rPr>
            </w:pPr>
            <w:r w:rsidRPr="00B82148">
              <w:rPr>
                <w:rFonts w:asciiTheme="minorEastAsia" w:eastAsiaTheme="minorEastAsia" w:hAnsiTheme="minorEastAsia"/>
                <w:b/>
                <w:szCs w:val="21"/>
              </w:rPr>
              <w:t>备注</w:t>
            </w:r>
          </w:p>
        </w:tc>
      </w:tr>
      <w:tr w:rsidR="00615BF1" w:rsidRPr="00B82148" w:rsidTr="00B27F15">
        <w:trPr>
          <w:trHeight w:val="454"/>
          <w:jc w:val="center"/>
        </w:trPr>
        <w:tc>
          <w:tcPr>
            <w:tcW w:w="758" w:type="dxa"/>
            <w:shd w:val="clear" w:color="auto" w:fill="auto"/>
            <w:vAlign w:val="center"/>
          </w:tcPr>
          <w:p w:rsidR="00615BF1" w:rsidRPr="00B82148" w:rsidRDefault="00615BF1" w:rsidP="00B27F15">
            <w:pPr>
              <w:jc w:val="center"/>
              <w:rPr>
                <w:rFonts w:asciiTheme="minorEastAsia" w:eastAsiaTheme="minorEastAsia" w:hAnsiTheme="minorEastAsia"/>
                <w:szCs w:val="21"/>
              </w:rPr>
            </w:pPr>
            <w:r w:rsidRPr="00B82148">
              <w:rPr>
                <w:rFonts w:asciiTheme="minorEastAsia" w:eastAsiaTheme="minorEastAsia" w:hAnsiTheme="minorEastAsia"/>
                <w:szCs w:val="21"/>
              </w:rPr>
              <w:t>1</w:t>
            </w:r>
          </w:p>
        </w:tc>
        <w:tc>
          <w:tcPr>
            <w:tcW w:w="1618" w:type="dxa"/>
            <w:shd w:val="clear" w:color="auto" w:fill="FFFFFF"/>
            <w:vAlign w:val="center"/>
          </w:tcPr>
          <w:p w:rsidR="00615BF1" w:rsidRPr="00B82148" w:rsidRDefault="00615BF1" w:rsidP="00B27F15">
            <w:pPr>
              <w:jc w:val="center"/>
              <w:rPr>
                <w:rFonts w:asciiTheme="minorEastAsia" w:eastAsiaTheme="minorEastAsia" w:hAnsiTheme="minorEastAsia"/>
                <w:szCs w:val="21"/>
              </w:rPr>
            </w:pPr>
            <w:r w:rsidRPr="00B82148">
              <w:rPr>
                <w:rFonts w:asciiTheme="minorEastAsia" w:eastAsiaTheme="minorEastAsia" w:hAnsiTheme="minorEastAsia"/>
                <w:szCs w:val="21"/>
              </w:rPr>
              <w:t>板材</w:t>
            </w:r>
          </w:p>
        </w:tc>
        <w:tc>
          <w:tcPr>
            <w:tcW w:w="5653" w:type="dxa"/>
            <w:shd w:val="clear" w:color="auto" w:fill="FFFFFF"/>
            <w:vAlign w:val="center"/>
          </w:tcPr>
          <w:p w:rsidR="00615BF1" w:rsidRPr="00B82148" w:rsidRDefault="00615BF1" w:rsidP="00B27F15">
            <w:pPr>
              <w:jc w:val="left"/>
              <w:rPr>
                <w:rFonts w:asciiTheme="minorEastAsia" w:eastAsiaTheme="minorEastAsia" w:hAnsiTheme="minorEastAsia"/>
                <w:szCs w:val="21"/>
              </w:rPr>
            </w:pPr>
            <w:r w:rsidRPr="00B82148">
              <w:rPr>
                <w:rFonts w:asciiTheme="minorEastAsia" w:eastAsiaTheme="minorEastAsia" w:hAnsiTheme="minorEastAsia" w:hint="eastAsia"/>
                <w:szCs w:val="21"/>
              </w:rPr>
              <w:t>舞钢、武钢、济钢、鞍钢、安钢、包头钢铁、五矿营口、南钢、首钢、本钢、宝武钢铁</w:t>
            </w:r>
          </w:p>
        </w:tc>
        <w:tc>
          <w:tcPr>
            <w:tcW w:w="1314" w:type="dxa"/>
            <w:shd w:val="clear" w:color="auto" w:fill="FFFFFF"/>
            <w:vAlign w:val="center"/>
          </w:tcPr>
          <w:p w:rsidR="00615BF1" w:rsidRPr="00B82148" w:rsidRDefault="00615BF1" w:rsidP="00B27F15">
            <w:pPr>
              <w:jc w:val="center"/>
              <w:rPr>
                <w:rFonts w:asciiTheme="minorEastAsia" w:eastAsiaTheme="minorEastAsia" w:hAnsiTheme="minorEastAsia"/>
                <w:szCs w:val="21"/>
              </w:rPr>
            </w:pPr>
            <w:r w:rsidRPr="00B82148">
              <w:rPr>
                <w:rFonts w:asciiTheme="minorEastAsia" w:eastAsiaTheme="minorEastAsia" w:hAnsiTheme="minorEastAsia" w:hint="eastAsia"/>
                <w:szCs w:val="21"/>
              </w:rPr>
              <w:t>Q3</w:t>
            </w:r>
            <w:r w:rsidRPr="00B82148">
              <w:rPr>
                <w:rFonts w:asciiTheme="minorEastAsia" w:eastAsiaTheme="minorEastAsia" w:hAnsiTheme="minorEastAsia"/>
                <w:szCs w:val="21"/>
              </w:rPr>
              <w:t>45R</w:t>
            </w:r>
          </w:p>
        </w:tc>
      </w:tr>
      <w:tr w:rsidR="00615BF1" w:rsidRPr="00B82148" w:rsidTr="00B27F15">
        <w:trPr>
          <w:trHeight w:val="454"/>
          <w:jc w:val="center"/>
        </w:trPr>
        <w:tc>
          <w:tcPr>
            <w:tcW w:w="758" w:type="dxa"/>
            <w:shd w:val="clear" w:color="auto" w:fill="auto"/>
            <w:vAlign w:val="center"/>
          </w:tcPr>
          <w:p w:rsidR="00615BF1" w:rsidRPr="00B82148" w:rsidRDefault="00615BF1" w:rsidP="00B27F15">
            <w:pPr>
              <w:jc w:val="center"/>
              <w:rPr>
                <w:rFonts w:asciiTheme="minorEastAsia" w:eastAsiaTheme="minorEastAsia" w:hAnsiTheme="minorEastAsia"/>
                <w:szCs w:val="21"/>
              </w:rPr>
            </w:pPr>
            <w:r w:rsidRPr="00B82148">
              <w:rPr>
                <w:rFonts w:asciiTheme="minorEastAsia" w:eastAsiaTheme="minorEastAsia" w:hAnsiTheme="minorEastAsia"/>
                <w:szCs w:val="21"/>
              </w:rPr>
              <w:t>2</w:t>
            </w:r>
          </w:p>
        </w:tc>
        <w:tc>
          <w:tcPr>
            <w:tcW w:w="1618" w:type="dxa"/>
            <w:shd w:val="clear" w:color="auto" w:fill="FFFFFF"/>
            <w:vAlign w:val="center"/>
          </w:tcPr>
          <w:p w:rsidR="00615BF1" w:rsidRPr="00B82148" w:rsidRDefault="00615BF1" w:rsidP="00B27F15">
            <w:pPr>
              <w:jc w:val="center"/>
              <w:rPr>
                <w:rFonts w:asciiTheme="minorEastAsia" w:eastAsiaTheme="minorEastAsia" w:hAnsiTheme="minorEastAsia"/>
                <w:szCs w:val="21"/>
              </w:rPr>
            </w:pPr>
            <w:r w:rsidRPr="00B82148">
              <w:rPr>
                <w:rFonts w:asciiTheme="minorEastAsia" w:eastAsiaTheme="minorEastAsia" w:hAnsiTheme="minorEastAsia" w:hint="eastAsia"/>
                <w:szCs w:val="21"/>
              </w:rPr>
              <w:t>换热管</w:t>
            </w:r>
          </w:p>
        </w:tc>
        <w:tc>
          <w:tcPr>
            <w:tcW w:w="5653" w:type="dxa"/>
            <w:shd w:val="clear" w:color="auto" w:fill="FFFFFF"/>
            <w:vAlign w:val="center"/>
          </w:tcPr>
          <w:p w:rsidR="00615BF1" w:rsidRPr="00B82148" w:rsidRDefault="00615BF1" w:rsidP="00B27F15">
            <w:pPr>
              <w:jc w:val="left"/>
              <w:rPr>
                <w:rFonts w:asciiTheme="minorEastAsia" w:eastAsiaTheme="minorEastAsia" w:hAnsiTheme="minorEastAsia"/>
                <w:szCs w:val="21"/>
              </w:rPr>
            </w:pPr>
            <w:r w:rsidRPr="00B82148">
              <w:rPr>
                <w:rFonts w:asciiTheme="minorEastAsia" w:eastAsiaTheme="minorEastAsia" w:hAnsiTheme="minorEastAsia" w:hint="eastAsia"/>
                <w:szCs w:val="21"/>
              </w:rPr>
              <w:t>常熟无缝、江苏开来、江苏冠</w:t>
            </w:r>
            <w:proofErr w:type="gramStart"/>
            <w:r w:rsidRPr="00B82148">
              <w:rPr>
                <w:rFonts w:asciiTheme="minorEastAsia" w:eastAsiaTheme="minorEastAsia" w:hAnsiTheme="minorEastAsia" w:hint="eastAsia"/>
                <w:szCs w:val="21"/>
              </w:rPr>
              <w:t>邦</w:t>
            </w:r>
            <w:proofErr w:type="gramEnd"/>
            <w:r w:rsidRPr="00B82148">
              <w:rPr>
                <w:rFonts w:asciiTheme="minorEastAsia" w:eastAsiaTheme="minorEastAsia" w:hAnsiTheme="minorEastAsia" w:hint="eastAsia"/>
                <w:szCs w:val="21"/>
              </w:rPr>
              <w:t>、张家港市</w:t>
            </w:r>
            <w:proofErr w:type="gramStart"/>
            <w:r w:rsidRPr="00B82148">
              <w:rPr>
                <w:rFonts w:asciiTheme="minorEastAsia" w:eastAsiaTheme="minorEastAsia" w:hAnsiTheme="minorEastAsia" w:hint="eastAsia"/>
                <w:szCs w:val="21"/>
              </w:rPr>
              <w:t>弘</w:t>
            </w:r>
            <w:proofErr w:type="gramEnd"/>
            <w:r w:rsidRPr="00B82148">
              <w:rPr>
                <w:rFonts w:asciiTheme="minorEastAsia" w:eastAsiaTheme="minorEastAsia" w:hAnsiTheme="minorEastAsia" w:hint="eastAsia"/>
                <w:szCs w:val="21"/>
              </w:rPr>
              <w:t>强制管、沈阳特种、常熟市异型钢管有限公司、无锡振达、无锡东群、江苏百澄、康弘石油、常州盛德、江阴兴澄、江苏冠</w:t>
            </w:r>
            <w:proofErr w:type="gramStart"/>
            <w:r w:rsidRPr="00B82148">
              <w:rPr>
                <w:rFonts w:asciiTheme="minorEastAsia" w:eastAsiaTheme="minorEastAsia" w:hAnsiTheme="minorEastAsia" w:hint="eastAsia"/>
                <w:szCs w:val="21"/>
              </w:rPr>
              <w:t>邦</w:t>
            </w:r>
            <w:proofErr w:type="gramEnd"/>
            <w:r w:rsidRPr="00B82148">
              <w:rPr>
                <w:rFonts w:asciiTheme="minorEastAsia" w:eastAsiaTheme="minorEastAsia" w:hAnsiTheme="minorEastAsia" w:hint="eastAsia"/>
                <w:szCs w:val="21"/>
              </w:rPr>
              <w:t>、江苏新长江</w:t>
            </w:r>
          </w:p>
        </w:tc>
        <w:tc>
          <w:tcPr>
            <w:tcW w:w="1314" w:type="dxa"/>
            <w:shd w:val="clear" w:color="auto" w:fill="FFFFFF"/>
            <w:vAlign w:val="center"/>
          </w:tcPr>
          <w:p w:rsidR="00615BF1" w:rsidRPr="00B82148" w:rsidRDefault="00615BF1" w:rsidP="00B27F15">
            <w:pPr>
              <w:jc w:val="center"/>
              <w:rPr>
                <w:rFonts w:asciiTheme="minorEastAsia" w:eastAsiaTheme="minorEastAsia" w:hAnsiTheme="minorEastAsia"/>
                <w:bCs/>
                <w:szCs w:val="21"/>
              </w:rPr>
            </w:pPr>
            <w:r w:rsidRPr="00B82148">
              <w:rPr>
                <w:rFonts w:asciiTheme="minorEastAsia" w:eastAsiaTheme="minorEastAsia" w:hAnsiTheme="minorEastAsia" w:hint="eastAsia"/>
                <w:bCs/>
                <w:szCs w:val="21"/>
              </w:rPr>
              <w:t>1</w:t>
            </w:r>
            <w:r w:rsidRPr="00B82148">
              <w:rPr>
                <w:rFonts w:asciiTheme="minorEastAsia" w:eastAsiaTheme="minorEastAsia" w:hAnsiTheme="minorEastAsia"/>
                <w:bCs/>
                <w:szCs w:val="21"/>
              </w:rPr>
              <w:t>0#</w:t>
            </w:r>
          </w:p>
        </w:tc>
      </w:tr>
      <w:tr w:rsidR="00615BF1" w:rsidRPr="00B82148" w:rsidTr="00B27F15">
        <w:trPr>
          <w:trHeight w:val="454"/>
          <w:jc w:val="center"/>
        </w:trPr>
        <w:tc>
          <w:tcPr>
            <w:tcW w:w="758" w:type="dxa"/>
            <w:vAlign w:val="center"/>
          </w:tcPr>
          <w:p w:rsidR="00615BF1" w:rsidRPr="00B82148" w:rsidRDefault="00615BF1" w:rsidP="00B27F15">
            <w:pPr>
              <w:jc w:val="center"/>
              <w:rPr>
                <w:rFonts w:asciiTheme="minorEastAsia" w:eastAsiaTheme="minorEastAsia" w:hAnsiTheme="minorEastAsia"/>
                <w:szCs w:val="21"/>
              </w:rPr>
            </w:pPr>
            <w:r w:rsidRPr="00B82148">
              <w:rPr>
                <w:rFonts w:asciiTheme="minorEastAsia" w:eastAsiaTheme="minorEastAsia" w:hAnsiTheme="minorEastAsia"/>
                <w:szCs w:val="21"/>
              </w:rPr>
              <w:t>3</w:t>
            </w:r>
          </w:p>
        </w:tc>
        <w:tc>
          <w:tcPr>
            <w:tcW w:w="1618" w:type="dxa"/>
            <w:vAlign w:val="center"/>
          </w:tcPr>
          <w:p w:rsidR="00615BF1" w:rsidRPr="00B82148" w:rsidRDefault="00615BF1" w:rsidP="00B27F15">
            <w:pPr>
              <w:snapToGrid w:val="0"/>
              <w:spacing w:before="60" w:after="40"/>
              <w:jc w:val="center"/>
              <w:rPr>
                <w:rFonts w:asciiTheme="minorEastAsia" w:eastAsiaTheme="minorEastAsia" w:hAnsiTheme="minorEastAsia"/>
                <w:szCs w:val="21"/>
              </w:rPr>
            </w:pPr>
            <w:r w:rsidRPr="00B82148">
              <w:rPr>
                <w:rFonts w:asciiTheme="minorEastAsia" w:eastAsiaTheme="minorEastAsia" w:hAnsiTheme="minorEastAsia" w:hint="eastAsia"/>
                <w:szCs w:val="21"/>
              </w:rPr>
              <w:t>铝套管</w:t>
            </w:r>
          </w:p>
        </w:tc>
        <w:tc>
          <w:tcPr>
            <w:tcW w:w="5653" w:type="dxa"/>
            <w:vAlign w:val="center"/>
          </w:tcPr>
          <w:p w:rsidR="00615BF1" w:rsidRPr="00B82148" w:rsidRDefault="00615BF1" w:rsidP="00B27F15">
            <w:pPr>
              <w:jc w:val="left"/>
              <w:rPr>
                <w:rFonts w:asciiTheme="minorEastAsia" w:eastAsiaTheme="minorEastAsia" w:hAnsiTheme="minorEastAsia"/>
                <w:szCs w:val="21"/>
              </w:rPr>
            </w:pPr>
            <w:r w:rsidRPr="00B82148">
              <w:rPr>
                <w:rFonts w:asciiTheme="minorEastAsia" w:eastAsiaTheme="minorEastAsia" w:hAnsiTheme="minorEastAsia" w:hint="eastAsia"/>
                <w:szCs w:val="21"/>
              </w:rPr>
              <w:t>江苏兴业、焦作万方、仪征永辉、仪征海天、沈阳中铝、哈尔滨海洋铝业、山东和顺腾达</w:t>
            </w:r>
          </w:p>
        </w:tc>
        <w:tc>
          <w:tcPr>
            <w:tcW w:w="1314" w:type="dxa"/>
            <w:vAlign w:val="center"/>
          </w:tcPr>
          <w:p w:rsidR="00615BF1" w:rsidRPr="00B82148" w:rsidRDefault="00615BF1" w:rsidP="00B27F15">
            <w:pPr>
              <w:jc w:val="center"/>
              <w:rPr>
                <w:rFonts w:asciiTheme="minorEastAsia" w:eastAsiaTheme="minorEastAsia" w:hAnsiTheme="minorEastAsia"/>
                <w:szCs w:val="21"/>
              </w:rPr>
            </w:pPr>
            <w:r w:rsidRPr="00B82148">
              <w:rPr>
                <w:rFonts w:asciiTheme="minorEastAsia" w:eastAsiaTheme="minorEastAsia" w:hAnsiTheme="minorEastAsia"/>
                <w:szCs w:val="21"/>
              </w:rPr>
              <w:t>AL-1060</w:t>
            </w:r>
          </w:p>
        </w:tc>
      </w:tr>
      <w:tr w:rsidR="00615BF1" w:rsidRPr="00B82148" w:rsidTr="00B27F15">
        <w:trPr>
          <w:trHeight w:val="454"/>
          <w:jc w:val="center"/>
        </w:trPr>
        <w:tc>
          <w:tcPr>
            <w:tcW w:w="758" w:type="dxa"/>
            <w:vAlign w:val="center"/>
          </w:tcPr>
          <w:p w:rsidR="00615BF1" w:rsidRPr="00B82148" w:rsidRDefault="00615BF1" w:rsidP="00B27F15">
            <w:pPr>
              <w:jc w:val="center"/>
              <w:rPr>
                <w:rFonts w:asciiTheme="minorEastAsia" w:eastAsiaTheme="minorEastAsia" w:hAnsiTheme="minorEastAsia"/>
                <w:szCs w:val="21"/>
              </w:rPr>
            </w:pPr>
            <w:r w:rsidRPr="00B82148">
              <w:rPr>
                <w:rFonts w:asciiTheme="minorEastAsia" w:eastAsiaTheme="minorEastAsia" w:hAnsiTheme="minorEastAsia" w:hint="eastAsia"/>
                <w:szCs w:val="21"/>
              </w:rPr>
              <w:t>4</w:t>
            </w:r>
          </w:p>
        </w:tc>
        <w:tc>
          <w:tcPr>
            <w:tcW w:w="1618" w:type="dxa"/>
            <w:vAlign w:val="center"/>
          </w:tcPr>
          <w:p w:rsidR="00615BF1" w:rsidRPr="00B82148" w:rsidRDefault="00615BF1" w:rsidP="00B27F15">
            <w:pPr>
              <w:snapToGrid w:val="0"/>
              <w:spacing w:before="60" w:after="40"/>
              <w:jc w:val="center"/>
              <w:rPr>
                <w:rFonts w:asciiTheme="minorEastAsia" w:eastAsiaTheme="minorEastAsia" w:hAnsiTheme="minorEastAsia"/>
                <w:szCs w:val="21"/>
              </w:rPr>
            </w:pPr>
            <w:r w:rsidRPr="00B82148">
              <w:rPr>
                <w:rFonts w:asciiTheme="minorEastAsia" w:eastAsiaTheme="minorEastAsia" w:hAnsiTheme="minorEastAsia" w:hint="eastAsia"/>
                <w:szCs w:val="21"/>
              </w:rPr>
              <w:t>法兰锻件</w:t>
            </w:r>
          </w:p>
        </w:tc>
        <w:tc>
          <w:tcPr>
            <w:tcW w:w="5653" w:type="dxa"/>
            <w:vAlign w:val="center"/>
          </w:tcPr>
          <w:p w:rsidR="00615BF1" w:rsidRPr="00B82148" w:rsidRDefault="00615BF1" w:rsidP="00B27F15">
            <w:pPr>
              <w:jc w:val="left"/>
              <w:rPr>
                <w:rFonts w:asciiTheme="minorEastAsia" w:eastAsiaTheme="minorEastAsia" w:hAnsiTheme="minorEastAsia"/>
                <w:szCs w:val="21"/>
              </w:rPr>
            </w:pPr>
            <w:r w:rsidRPr="00B82148">
              <w:rPr>
                <w:rFonts w:asciiTheme="minorEastAsia" w:eastAsiaTheme="minorEastAsia" w:hAnsiTheme="minorEastAsia" w:hint="eastAsia"/>
                <w:szCs w:val="21"/>
              </w:rPr>
              <w:t>建湖旭得、河北海</w:t>
            </w:r>
            <w:proofErr w:type="gramStart"/>
            <w:r w:rsidRPr="00B82148">
              <w:rPr>
                <w:rFonts w:asciiTheme="minorEastAsia" w:eastAsiaTheme="minorEastAsia" w:hAnsiTheme="minorEastAsia" w:hint="eastAsia"/>
                <w:szCs w:val="21"/>
              </w:rPr>
              <w:t>浩</w:t>
            </w:r>
            <w:proofErr w:type="gramEnd"/>
            <w:r w:rsidRPr="00B82148">
              <w:rPr>
                <w:rFonts w:asciiTheme="minorEastAsia" w:eastAsiaTheme="minorEastAsia" w:hAnsiTheme="minorEastAsia" w:hint="eastAsia"/>
                <w:szCs w:val="21"/>
              </w:rPr>
              <w:t>、山西</w:t>
            </w:r>
            <w:proofErr w:type="gramStart"/>
            <w:r w:rsidRPr="00B82148">
              <w:rPr>
                <w:rFonts w:asciiTheme="minorEastAsia" w:eastAsiaTheme="minorEastAsia" w:hAnsiTheme="minorEastAsia" w:hint="eastAsia"/>
                <w:szCs w:val="21"/>
              </w:rPr>
              <w:t>昊</w:t>
            </w:r>
            <w:proofErr w:type="gramEnd"/>
            <w:r w:rsidRPr="00B82148">
              <w:rPr>
                <w:rFonts w:asciiTheme="minorEastAsia" w:eastAsiaTheme="minorEastAsia" w:hAnsiTheme="minorEastAsia" w:hint="eastAsia"/>
                <w:szCs w:val="21"/>
              </w:rPr>
              <w:t>坤、无锡法兰、无锡华铁、山西定襄、上海福勤、山西冠力、山西管家营、</w:t>
            </w:r>
            <w:proofErr w:type="gramStart"/>
            <w:r w:rsidRPr="00B82148">
              <w:rPr>
                <w:rFonts w:asciiTheme="minorEastAsia" w:eastAsiaTheme="minorEastAsia" w:hAnsiTheme="minorEastAsia" w:hint="eastAsia"/>
                <w:szCs w:val="21"/>
              </w:rPr>
              <w:t>昕</w:t>
            </w:r>
            <w:proofErr w:type="gramEnd"/>
            <w:r w:rsidRPr="00B82148">
              <w:rPr>
                <w:rFonts w:asciiTheme="minorEastAsia" w:eastAsiaTheme="minorEastAsia" w:hAnsiTheme="minorEastAsia" w:hint="eastAsia"/>
                <w:szCs w:val="21"/>
              </w:rPr>
              <w:t>坤法兰、抚顺佳业、哈尔滨和平、浙江远大</w:t>
            </w:r>
          </w:p>
        </w:tc>
        <w:tc>
          <w:tcPr>
            <w:tcW w:w="1314" w:type="dxa"/>
            <w:vAlign w:val="center"/>
          </w:tcPr>
          <w:p w:rsidR="00615BF1" w:rsidRPr="00B82148" w:rsidRDefault="00615BF1" w:rsidP="00B27F15">
            <w:pPr>
              <w:jc w:val="center"/>
              <w:rPr>
                <w:rFonts w:asciiTheme="minorEastAsia" w:eastAsiaTheme="minorEastAsia" w:hAnsiTheme="minorEastAsia"/>
                <w:szCs w:val="21"/>
              </w:rPr>
            </w:pPr>
            <w:r w:rsidRPr="00B82148">
              <w:rPr>
                <w:rFonts w:asciiTheme="minorEastAsia" w:eastAsiaTheme="minorEastAsia" w:hAnsiTheme="minorEastAsia" w:hint="eastAsia"/>
                <w:szCs w:val="21"/>
              </w:rPr>
              <w:t>2</w:t>
            </w:r>
            <w:r w:rsidRPr="00B82148">
              <w:rPr>
                <w:rFonts w:asciiTheme="minorEastAsia" w:eastAsiaTheme="minorEastAsia" w:hAnsiTheme="minorEastAsia"/>
                <w:szCs w:val="21"/>
              </w:rPr>
              <w:t>0(</w:t>
            </w:r>
            <w:r w:rsidRPr="00B82148">
              <w:rPr>
                <w:rFonts w:asciiTheme="minorEastAsia" w:eastAsiaTheme="minorEastAsia" w:hAnsiTheme="minorEastAsia" w:hint="eastAsia"/>
                <w:szCs w:val="21"/>
              </w:rPr>
              <w:t>Ⅱ)</w:t>
            </w:r>
          </w:p>
        </w:tc>
      </w:tr>
    </w:tbl>
    <w:p w:rsidR="00615BF1" w:rsidRPr="00B82148" w:rsidRDefault="00AC28B9" w:rsidP="0097073F">
      <w:pPr>
        <w:spacing w:line="360" w:lineRule="auto"/>
        <w:ind w:firstLineChars="200" w:firstLine="480"/>
        <w:rPr>
          <w:rFonts w:asciiTheme="minorEastAsia" w:eastAsiaTheme="minorEastAsia" w:hAnsiTheme="minorEastAsia"/>
          <w:sz w:val="24"/>
        </w:rPr>
      </w:pPr>
      <w:r w:rsidRPr="00B82148">
        <w:rPr>
          <w:rFonts w:asciiTheme="minorEastAsia" w:eastAsiaTheme="minorEastAsia" w:hAnsiTheme="minorEastAsia" w:hint="eastAsia"/>
          <w:sz w:val="24"/>
        </w:rPr>
        <w:t>4、</w:t>
      </w:r>
      <w:r w:rsidR="00615BF1" w:rsidRPr="00B82148">
        <w:rPr>
          <w:rFonts w:asciiTheme="minorEastAsia" w:eastAsiaTheme="minorEastAsia" w:hAnsiTheme="minorEastAsia"/>
          <w:sz w:val="24"/>
        </w:rPr>
        <w:t>开车备品备件</w:t>
      </w:r>
      <w:r w:rsidR="00615BF1" w:rsidRPr="00B82148">
        <w:rPr>
          <w:rFonts w:asciiTheme="minorEastAsia" w:eastAsiaTheme="minorEastAsia" w:hAnsiTheme="minorEastAsia" w:hint="eastAsia"/>
          <w:sz w:val="24"/>
        </w:rPr>
        <w:t>（供货）</w:t>
      </w:r>
    </w:p>
    <w:p w:rsidR="00615BF1" w:rsidRPr="00B82148" w:rsidRDefault="00E74618" w:rsidP="0097073F">
      <w:pPr>
        <w:spacing w:line="360" w:lineRule="auto"/>
        <w:ind w:firstLineChars="200" w:firstLine="480"/>
        <w:rPr>
          <w:rFonts w:asciiTheme="minorEastAsia" w:eastAsiaTheme="minorEastAsia" w:hAnsiTheme="minorEastAsia"/>
          <w:sz w:val="24"/>
        </w:rPr>
      </w:pPr>
      <w:r w:rsidRPr="00B82148">
        <w:rPr>
          <w:rFonts w:asciiTheme="minorEastAsia" w:eastAsiaTheme="minorEastAsia" w:hAnsiTheme="minorEastAsia" w:hint="eastAsia"/>
          <w:sz w:val="24"/>
        </w:rPr>
        <w:t>可</w:t>
      </w:r>
      <w:proofErr w:type="gramStart"/>
      <w:r w:rsidRPr="00B82148">
        <w:rPr>
          <w:rFonts w:asciiTheme="minorEastAsia" w:eastAsiaTheme="minorEastAsia" w:hAnsiTheme="minorEastAsia" w:hint="eastAsia"/>
          <w:sz w:val="24"/>
        </w:rPr>
        <w:t>卸管箱</w:t>
      </w:r>
      <w:proofErr w:type="gramEnd"/>
      <w:r w:rsidR="00AC28B9" w:rsidRPr="00B82148">
        <w:rPr>
          <w:rFonts w:asciiTheme="minorEastAsia" w:eastAsiaTheme="minorEastAsia" w:hAnsiTheme="minorEastAsia" w:hint="eastAsia"/>
          <w:sz w:val="24"/>
        </w:rPr>
        <w:t>盖板用异形垫片</w:t>
      </w:r>
      <w:r w:rsidR="00EA7C4C">
        <w:rPr>
          <w:rFonts w:asciiTheme="minorEastAsia" w:eastAsiaTheme="minorEastAsia" w:hAnsiTheme="minorEastAsia"/>
          <w:sz w:val="24"/>
        </w:rPr>
        <w:t>…</w:t>
      </w:r>
      <w:r w:rsidR="007D6D9D">
        <w:rPr>
          <w:rFonts w:asciiTheme="minorEastAsia" w:eastAsiaTheme="minorEastAsia" w:hAnsiTheme="minorEastAsia" w:hint="eastAsia"/>
          <w:sz w:val="24"/>
        </w:rPr>
        <w:t>2</w:t>
      </w:r>
      <w:r w:rsidR="00615BF1" w:rsidRPr="00B82148">
        <w:rPr>
          <w:rFonts w:asciiTheme="minorEastAsia" w:eastAsiaTheme="minorEastAsia" w:hAnsiTheme="minorEastAsia"/>
          <w:sz w:val="24"/>
        </w:rPr>
        <w:t>00%</w:t>
      </w:r>
      <w:r w:rsidR="0013793C">
        <w:rPr>
          <w:rFonts w:asciiTheme="minorEastAsia" w:eastAsiaTheme="minorEastAsia" w:hAnsiTheme="minorEastAsia" w:hint="eastAsia"/>
          <w:sz w:val="24"/>
        </w:rPr>
        <w:t>（波齿垫型式,</w:t>
      </w:r>
      <w:r w:rsidRPr="00B82148">
        <w:rPr>
          <w:rFonts w:asciiTheme="minorEastAsia" w:eastAsiaTheme="minorEastAsia" w:hAnsiTheme="minorEastAsia" w:hint="eastAsia"/>
          <w:sz w:val="24"/>
        </w:rPr>
        <w:t>符合</w:t>
      </w:r>
      <w:r w:rsidRPr="00B82148">
        <w:rPr>
          <w:rFonts w:asciiTheme="minorEastAsia" w:eastAsiaTheme="minorEastAsia" w:hAnsiTheme="minorEastAsia"/>
          <w:sz w:val="24"/>
        </w:rPr>
        <w:t>GB</w:t>
      </w:r>
      <w:r w:rsidRPr="00B82148">
        <w:rPr>
          <w:rFonts w:asciiTheme="minorEastAsia" w:eastAsiaTheme="minorEastAsia" w:hAnsiTheme="minorEastAsia" w:hint="eastAsia"/>
          <w:sz w:val="24"/>
        </w:rPr>
        <w:t>/</w:t>
      </w:r>
      <w:r w:rsidRPr="00B82148">
        <w:rPr>
          <w:rFonts w:asciiTheme="minorEastAsia" w:eastAsiaTheme="minorEastAsia" w:hAnsiTheme="minorEastAsia"/>
          <w:sz w:val="24"/>
        </w:rPr>
        <w:t>T19066</w:t>
      </w:r>
      <w:r w:rsidRPr="00B82148">
        <w:rPr>
          <w:rFonts w:asciiTheme="minorEastAsia" w:eastAsiaTheme="minorEastAsia" w:hAnsiTheme="minorEastAsia" w:hint="eastAsia"/>
          <w:sz w:val="24"/>
        </w:rPr>
        <w:t>标准要求）</w:t>
      </w:r>
      <w:r w:rsidR="00615BF1" w:rsidRPr="00B82148">
        <w:rPr>
          <w:rFonts w:asciiTheme="minorEastAsia" w:eastAsiaTheme="minorEastAsia" w:hAnsiTheme="minorEastAsia"/>
          <w:sz w:val="24"/>
        </w:rPr>
        <w:t>；</w:t>
      </w:r>
    </w:p>
    <w:p w:rsidR="006D7987" w:rsidRPr="00B82148" w:rsidRDefault="00615BF1" w:rsidP="0097073F">
      <w:pPr>
        <w:spacing w:line="360" w:lineRule="auto"/>
        <w:ind w:firstLineChars="200" w:firstLine="480"/>
        <w:rPr>
          <w:rFonts w:asciiTheme="minorEastAsia" w:eastAsiaTheme="minorEastAsia" w:hAnsiTheme="minorEastAsia"/>
          <w:sz w:val="24"/>
        </w:rPr>
      </w:pPr>
      <w:r w:rsidRPr="00B82148">
        <w:rPr>
          <w:rFonts w:asciiTheme="minorEastAsia" w:eastAsiaTheme="minorEastAsia" w:hAnsiTheme="minorEastAsia" w:hint="eastAsia"/>
          <w:sz w:val="24"/>
        </w:rPr>
        <w:t>法兰用</w:t>
      </w:r>
      <w:r w:rsidRPr="00B82148">
        <w:rPr>
          <w:rFonts w:asciiTheme="minorEastAsia" w:eastAsiaTheme="minorEastAsia" w:hAnsiTheme="minorEastAsia"/>
          <w:sz w:val="24"/>
        </w:rPr>
        <w:t>螺栓、螺母紧固件</w:t>
      </w:r>
      <w:r w:rsidR="00E74618" w:rsidRPr="00B82148">
        <w:rPr>
          <w:rFonts w:asciiTheme="minorEastAsia" w:eastAsiaTheme="minorEastAsia" w:hAnsiTheme="minorEastAsia"/>
          <w:sz w:val="24"/>
        </w:rPr>
        <w:t>……</w:t>
      </w:r>
      <w:proofErr w:type="gramStart"/>
      <w:r w:rsidR="00E74618" w:rsidRPr="00B82148">
        <w:rPr>
          <w:rFonts w:asciiTheme="minorEastAsia" w:eastAsiaTheme="minorEastAsia" w:hAnsiTheme="minorEastAsia"/>
          <w:sz w:val="24"/>
        </w:rPr>
        <w:t>…</w:t>
      </w:r>
      <w:proofErr w:type="gramEnd"/>
      <w:r w:rsidR="00E74618" w:rsidRPr="00B82148">
        <w:rPr>
          <w:rFonts w:asciiTheme="minorEastAsia" w:eastAsiaTheme="minorEastAsia" w:hAnsiTheme="minorEastAsia" w:hint="eastAsia"/>
          <w:sz w:val="24"/>
        </w:rPr>
        <w:t xml:space="preserve"> </w:t>
      </w:r>
      <w:r w:rsidRPr="00B82148">
        <w:rPr>
          <w:rFonts w:asciiTheme="minorEastAsia" w:eastAsiaTheme="minorEastAsia" w:hAnsiTheme="minorEastAsia"/>
          <w:sz w:val="24"/>
        </w:rPr>
        <w:t>10%（每种规格不少于2套）；</w:t>
      </w:r>
      <w:bookmarkStart w:id="0" w:name="_Toc339526835"/>
      <w:bookmarkStart w:id="1" w:name="_Toc126749374"/>
      <w:bookmarkStart w:id="2" w:name="_Toc264392261"/>
    </w:p>
    <w:p w:rsidR="001813F2" w:rsidRPr="006D7987" w:rsidRDefault="006D7987" w:rsidP="0097073F">
      <w:pPr>
        <w:spacing w:line="360" w:lineRule="auto"/>
        <w:jc w:val="left"/>
        <w:rPr>
          <w:rFonts w:ascii="宋体" w:hAnsi="宋体"/>
          <w:b/>
          <w:color w:val="000000"/>
          <w:kern w:val="0"/>
          <w:sz w:val="24"/>
        </w:rPr>
      </w:pPr>
      <w:r w:rsidRPr="0038411E">
        <w:rPr>
          <w:rFonts w:ascii="宋体" w:hAnsi="宋体" w:hint="eastAsia"/>
          <w:b/>
          <w:color w:val="000000"/>
          <w:kern w:val="0"/>
          <w:sz w:val="24"/>
        </w:rPr>
        <w:t>（</w:t>
      </w:r>
      <w:r>
        <w:rPr>
          <w:rFonts w:ascii="宋体" w:hAnsi="宋体" w:hint="eastAsia"/>
          <w:b/>
          <w:color w:val="000000"/>
          <w:kern w:val="0"/>
          <w:sz w:val="24"/>
        </w:rPr>
        <w:t>二</w:t>
      </w:r>
      <w:r w:rsidRPr="0038411E">
        <w:rPr>
          <w:rFonts w:ascii="宋体" w:hAnsi="宋体" w:hint="eastAsia"/>
          <w:b/>
          <w:color w:val="000000"/>
          <w:kern w:val="0"/>
          <w:sz w:val="24"/>
        </w:rPr>
        <w:t>）</w:t>
      </w:r>
      <w:r w:rsidR="001813F2" w:rsidRPr="006D7987">
        <w:rPr>
          <w:rFonts w:ascii="宋体" w:hAnsi="宋体"/>
          <w:b/>
          <w:color w:val="000000"/>
          <w:kern w:val="0"/>
          <w:sz w:val="24"/>
        </w:rPr>
        <w:t>材料</w:t>
      </w:r>
      <w:bookmarkEnd w:id="0"/>
      <w:r w:rsidR="001813F2" w:rsidRPr="006D7987">
        <w:rPr>
          <w:rFonts w:ascii="宋体" w:hAnsi="宋体"/>
          <w:b/>
          <w:color w:val="000000"/>
          <w:kern w:val="0"/>
          <w:sz w:val="24"/>
        </w:rPr>
        <w:t>要求</w:t>
      </w:r>
      <w:bookmarkEnd w:id="1"/>
      <w:r>
        <w:rPr>
          <w:rFonts w:ascii="宋体" w:hAnsi="宋体" w:hint="eastAsia"/>
          <w:b/>
          <w:color w:val="000000"/>
          <w:kern w:val="0"/>
          <w:sz w:val="24"/>
        </w:rPr>
        <w:t>：</w:t>
      </w:r>
    </w:p>
    <w:p w:rsidR="001813F2" w:rsidRPr="00DF5369" w:rsidRDefault="00DF5369" w:rsidP="0097073F">
      <w:pPr>
        <w:spacing w:line="360" w:lineRule="auto"/>
        <w:ind w:firstLineChars="200" w:firstLine="480"/>
        <w:rPr>
          <w:rFonts w:asciiTheme="minorEastAsia" w:eastAsiaTheme="minorEastAsia" w:hAnsiTheme="minorEastAsia"/>
          <w:sz w:val="24"/>
        </w:rPr>
      </w:pPr>
      <w:r w:rsidRPr="00DF5369">
        <w:rPr>
          <w:rFonts w:asciiTheme="minorEastAsia" w:eastAsiaTheme="minorEastAsia" w:hAnsiTheme="minorEastAsia" w:hint="eastAsia"/>
          <w:sz w:val="24"/>
        </w:rPr>
        <w:t>1、</w:t>
      </w:r>
      <w:r w:rsidR="001813F2" w:rsidRPr="00DF5369">
        <w:rPr>
          <w:rFonts w:asciiTheme="minorEastAsia" w:eastAsiaTheme="minorEastAsia" w:hAnsiTheme="minorEastAsia"/>
          <w:sz w:val="24"/>
        </w:rPr>
        <w:t>空</w:t>
      </w:r>
      <w:proofErr w:type="gramStart"/>
      <w:r w:rsidR="001813F2" w:rsidRPr="00DF5369">
        <w:rPr>
          <w:rFonts w:asciiTheme="minorEastAsia" w:eastAsiaTheme="minorEastAsia" w:hAnsiTheme="minorEastAsia"/>
          <w:sz w:val="24"/>
        </w:rPr>
        <w:t>冷器管箱</w:t>
      </w:r>
      <w:proofErr w:type="gramEnd"/>
      <w:r w:rsidR="001813F2" w:rsidRPr="00DF5369">
        <w:rPr>
          <w:rFonts w:asciiTheme="minorEastAsia" w:eastAsiaTheme="minorEastAsia" w:hAnsiTheme="minorEastAsia"/>
          <w:sz w:val="24"/>
        </w:rPr>
        <w:t>材质为Q</w:t>
      </w:r>
      <w:r w:rsidR="001813F2" w:rsidRPr="00DF5369">
        <w:rPr>
          <w:rFonts w:asciiTheme="minorEastAsia" w:eastAsiaTheme="minorEastAsia" w:hAnsiTheme="minorEastAsia" w:hint="eastAsia"/>
          <w:sz w:val="24"/>
        </w:rPr>
        <w:t>3</w:t>
      </w:r>
      <w:r w:rsidR="001813F2" w:rsidRPr="00DF5369">
        <w:rPr>
          <w:rFonts w:asciiTheme="minorEastAsia" w:eastAsiaTheme="minorEastAsia" w:hAnsiTheme="minorEastAsia"/>
          <w:sz w:val="24"/>
        </w:rPr>
        <w:t>45R</w:t>
      </w:r>
      <w:r w:rsidR="001813F2" w:rsidRPr="00DF5369">
        <w:rPr>
          <w:rFonts w:asciiTheme="minorEastAsia" w:eastAsiaTheme="minorEastAsia" w:hAnsiTheme="minorEastAsia" w:hint="eastAsia"/>
          <w:sz w:val="24"/>
        </w:rPr>
        <w:t>钢板</w:t>
      </w:r>
      <w:r w:rsidR="001813F2" w:rsidRPr="00DF5369">
        <w:rPr>
          <w:rFonts w:asciiTheme="minorEastAsia" w:eastAsiaTheme="minorEastAsia" w:hAnsiTheme="minorEastAsia"/>
          <w:sz w:val="24"/>
        </w:rPr>
        <w:t>，应符合GB/T713</w:t>
      </w:r>
      <w:r w:rsidR="001813F2" w:rsidRPr="00DF5369">
        <w:rPr>
          <w:rFonts w:asciiTheme="minorEastAsia" w:eastAsiaTheme="minorEastAsia" w:hAnsiTheme="minorEastAsia" w:hint="eastAsia"/>
          <w:sz w:val="24"/>
        </w:rPr>
        <w:t>《锅炉和压力容器用钢板》</w:t>
      </w:r>
      <w:r w:rsidR="001813F2" w:rsidRPr="00DF5369">
        <w:rPr>
          <w:rFonts w:asciiTheme="minorEastAsia" w:eastAsiaTheme="minorEastAsia" w:hAnsiTheme="minorEastAsia"/>
          <w:sz w:val="24"/>
        </w:rPr>
        <w:t>的规定。</w:t>
      </w:r>
    </w:p>
    <w:p w:rsidR="001813F2" w:rsidRPr="00DF5369" w:rsidRDefault="00DF5369" w:rsidP="0097073F">
      <w:pPr>
        <w:spacing w:line="360" w:lineRule="auto"/>
        <w:ind w:firstLineChars="200" w:firstLine="480"/>
        <w:rPr>
          <w:rFonts w:asciiTheme="minorEastAsia" w:eastAsiaTheme="minorEastAsia" w:hAnsiTheme="minorEastAsia"/>
          <w:sz w:val="24"/>
        </w:rPr>
      </w:pPr>
      <w:r w:rsidRPr="00DF5369">
        <w:rPr>
          <w:rFonts w:asciiTheme="minorEastAsia" w:eastAsiaTheme="minorEastAsia" w:hAnsiTheme="minorEastAsia" w:hint="eastAsia"/>
          <w:sz w:val="24"/>
        </w:rPr>
        <w:t>2、</w:t>
      </w:r>
      <w:proofErr w:type="gramStart"/>
      <w:r w:rsidR="001813F2" w:rsidRPr="00DF5369">
        <w:rPr>
          <w:rFonts w:asciiTheme="minorEastAsia" w:eastAsiaTheme="minorEastAsia" w:hAnsiTheme="minorEastAsia"/>
          <w:sz w:val="24"/>
        </w:rPr>
        <w:t>空冷器换热</w:t>
      </w:r>
      <w:proofErr w:type="gramEnd"/>
      <w:r w:rsidR="001813F2" w:rsidRPr="00DF5369">
        <w:rPr>
          <w:rFonts w:asciiTheme="minorEastAsia" w:eastAsiaTheme="minorEastAsia" w:hAnsiTheme="minorEastAsia"/>
          <w:sz w:val="24"/>
        </w:rPr>
        <w:t>管材质为10</w:t>
      </w:r>
      <w:r w:rsidR="001813F2" w:rsidRPr="00DF5369">
        <w:rPr>
          <w:rFonts w:asciiTheme="minorEastAsia" w:eastAsiaTheme="minorEastAsia" w:hAnsiTheme="minorEastAsia" w:hint="eastAsia"/>
          <w:sz w:val="24"/>
        </w:rPr>
        <w:t>#</w:t>
      </w:r>
      <w:r w:rsidR="001813F2" w:rsidRPr="00DF5369">
        <w:rPr>
          <w:rFonts w:asciiTheme="minorEastAsia" w:eastAsiaTheme="minorEastAsia" w:hAnsiTheme="minorEastAsia"/>
          <w:sz w:val="24"/>
        </w:rPr>
        <w:t>，换热管规格为</w:t>
      </w:r>
      <w:r w:rsidR="001813F2" w:rsidRPr="00DF5369">
        <w:rPr>
          <w:rFonts w:asciiTheme="minorEastAsia" w:eastAsiaTheme="minorEastAsia" w:hAnsiTheme="minorEastAsia"/>
          <w:sz w:val="24"/>
        </w:rPr>
        <w:sym w:font="Symbol" w:char="F046"/>
      </w:r>
      <w:r w:rsidR="001813F2" w:rsidRPr="00DF5369">
        <w:rPr>
          <w:rFonts w:asciiTheme="minorEastAsia" w:eastAsiaTheme="minorEastAsia" w:hAnsiTheme="minorEastAsia"/>
          <w:sz w:val="24"/>
        </w:rPr>
        <w:t>25×2.5</w:t>
      </w:r>
      <w:r w:rsidR="001813F2" w:rsidRPr="00DF5369">
        <w:rPr>
          <w:rFonts w:asciiTheme="minorEastAsia" w:eastAsiaTheme="minorEastAsia" w:hAnsiTheme="minorEastAsia" w:hint="eastAsia"/>
          <w:sz w:val="24"/>
        </w:rPr>
        <w:t>mm</w:t>
      </w:r>
      <w:r w:rsidR="001813F2" w:rsidRPr="00DF5369">
        <w:rPr>
          <w:rFonts w:asciiTheme="minorEastAsia" w:eastAsiaTheme="minorEastAsia" w:hAnsiTheme="minorEastAsia"/>
          <w:sz w:val="24"/>
        </w:rPr>
        <w:t>，应符合GB/T9948</w:t>
      </w:r>
      <w:r w:rsidR="001813F2" w:rsidRPr="00DF5369">
        <w:rPr>
          <w:rFonts w:asciiTheme="minorEastAsia" w:eastAsiaTheme="minorEastAsia" w:hAnsiTheme="minorEastAsia" w:hint="eastAsia"/>
          <w:sz w:val="24"/>
        </w:rPr>
        <w:t>《石油裂化用无缝钢管》高级冷拔管</w:t>
      </w:r>
      <w:r w:rsidR="001813F2" w:rsidRPr="00DF5369">
        <w:rPr>
          <w:rFonts w:asciiTheme="minorEastAsia" w:eastAsiaTheme="minorEastAsia" w:hAnsiTheme="minorEastAsia"/>
          <w:sz w:val="24"/>
        </w:rPr>
        <w:t>的</w:t>
      </w:r>
      <w:r w:rsidR="001813F2" w:rsidRPr="00DF5369">
        <w:rPr>
          <w:rFonts w:asciiTheme="minorEastAsia" w:eastAsiaTheme="minorEastAsia" w:hAnsiTheme="minorEastAsia" w:hint="eastAsia"/>
          <w:sz w:val="24"/>
        </w:rPr>
        <w:t>规定</w:t>
      </w:r>
      <w:r w:rsidR="001813F2" w:rsidRPr="00DF5369">
        <w:rPr>
          <w:rFonts w:asciiTheme="minorEastAsia" w:eastAsiaTheme="minorEastAsia" w:hAnsiTheme="minorEastAsia"/>
          <w:sz w:val="24"/>
        </w:rPr>
        <w:t>。</w:t>
      </w:r>
    </w:p>
    <w:p w:rsidR="001813F2" w:rsidRPr="00DF5369" w:rsidRDefault="001813F2" w:rsidP="0097073F">
      <w:pPr>
        <w:spacing w:line="360" w:lineRule="auto"/>
        <w:ind w:firstLineChars="200" w:firstLine="480"/>
        <w:rPr>
          <w:rFonts w:asciiTheme="minorEastAsia" w:eastAsiaTheme="minorEastAsia" w:hAnsiTheme="minorEastAsia"/>
          <w:sz w:val="24"/>
        </w:rPr>
      </w:pPr>
      <w:r w:rsidRPr="00DF5369">
        <w:rPr>
          <w:rFonts w:asciiTheme="minorEastAsia" w:eastAsiaTheme="minorEastAsia" w:hAnsiTheme="minorEastAsia" w:hint="eastAsia"/>
          <w:sz w:val="24"/>
        </w:rPr>
        <w:t>换热管还应符合以下要求：</w:t>
      </w:r>
    </w:p>
    <w:p w:rsidR="001813F2" w:rsidRPr="00DF5369" w:rsidRDefault="001813F2" w:rsidP="0097073F">
      <w:pPr>
        <w:spacing w:line="360" w:lineRule="auto"/>
        <w:ind w:firstLineChars="200" w:firstLine="480"/>
        <w:rPr>
          <w:rFonts w:asciiTheme="minorEastAsia" w:eastAsiaTheme="minorEastAsia" w:hAnsiTheme="minorEastAsia"/>
          <w:sz w:val="24"/>
        </w:rPr>
      </w:pPr>
      <w:r w:rsidRPr="00DF5369">
        <w:rPr>
          <w:rFonts w:asciiTheme="minorEastAsia" w:eastAsiaTheme="minorEastAsia" w:hAnsiTheme="minorEastAsia" w:hint="eastAsia"/>
          <w:sz w:val="24"/>
        </w:rPr>
        <w:lastRenderedPageBreak/>
        <w:t>（1）换热管还应符合N</w:t>
      </w:r>
      <w:r w:rsidRPr="00DF5369">
        <w:rPr>
          <w:rFonts w:asciiTheme="minorEastAsia" w:eastAsiaTheme="minorEastAsia" w:hAnsiTheme="minorEastAsia"/>
          <w:sz w:val="24"/>
        </w:rPr>
        <w:t>B/T47019.3</w:t>
      </w:r>
      <w:r w:rsidRPr="00DF5369">
        <w:rPr>
          <w:rFonts w:asciiTheme="minorEastAsia" w:eastAsiaTheme="minorEastAsia" w:hAnsiTheme="minorEastAsia" w:hint="eastAsia"/>
          <w:sz w:val="24"/>
        </w:rPr>
        <w:t>的规定。</w:t>
      </w:r>
    </w:p>
    <w:p w:rsidR="001813F2" w:rsidRPr="00DF5369" w:rsidRDefault="001813F2" w:rsidP="0097073F">
      <w:pPr>
        <w:spacing w:line="360" w:lineRule="auto"/>
        <w:ind w:firstLineChars="200" w:firstLine="480"/>
        <w:rPr>
          <w:rFonts w:asciiTheme="minorEastAsia" w:eastAsiaTheme="minorEastAsia" w:hAnsiTheme="minorEastAsia"/>
          <w:sz w:val="24"/>
        </w:rPr>
      </w:pPr>
      <w:r w:rsidRPr="00DF5369">
        <w:rPr>
          <w:rFonts w:asciiTheme="minorEastAsia" w:eastAsiaTheme="minorEastAsia" w:hAnsiTheme="minorEastAsia" w:hint="eastAsia"/>
          <w:sz w:val="24"/>
        </w:rPr>
        <w:t>（2）换热管应逐根进行水压试验，试验压力为设计压力的2倍，1</w:t>
      </w:r>
      <w:r w:rsidRPr="00DF5369">
        <w:rPr>
          <w:rFonts w:asciiTheme="minorEastAsia" w:eastAsiaTheme="minorEastAsia" w:hAnsiTheme="minorEastAsia"/>
          <w:sz w:val="24"/>
        </w:rPr>
        <w:t>0</w:t>
      </w:r>
      <w:r w:rsidRPr="00DF5369">
        <w:rPr>
          <w:rFonts w:asciiTheme="minorEastAsia" w:eastAsiaTheme="minorEastAsia" w:hAnsiTheme="minorEastAsia" w:hint="eastAsia"/>
          <w:sz w:val="24"/>
        </w:rPr>
        <w:t>秒钟，不渗漏为合格。</w:t>
      </w:r>
    </w:p>
    <w:p w:rsidR="001813F2" w:rsidRPr="00DF5369" w:rsidRDefault="001813F2" w:rsidP="0097073F">
      <w:pPr>
        <w:spacing w:line="360" w:lineRule="auto"/>
        <w:ind w:firstLineChars="200" w:firstLine="480"/>
        <w:rPr>
          <w:rFonts w:asciiTheme="minorEastAsia" w:eastAsiaTheme="minorEastAsia" w:hAnsiTheme="minorEastAsia"/>
          <w:sz w:val="24"/>
        </w:rPr>
      </w:pPr>
      <w:r w:rsidRPr="00DF5369">
        <w:rPr>
          <w:rFonts w:asciiTheme="minorEastAsia" w:eastAsiaTheme="minorEastAsia" w:hAnsiTheme="minorEastAsia" w:hint="eastAsia"/>
          <w:sz w:val="24"/>
        </w:rPr>
        <w:t>（3）换热管应逐根进行涡流检测和超声检测。涡流检测和超声检测应符合G</w:t>
      </w:r>
      <w:r w:rsidRPr="00DF5369">
        <w:rPr>
          <w:rFonts w:asciiTheme="minorEastAsia" w:eastAsiaTheme="minorEastAsia" w:hAnsiTheme="minorEastAsia"/>
          <w:sz w:val="24"/>
        </w:rPr>
        <w:t>B/T9948</w:t>
      </w:r>
      <w:r w:rsidRPr="00DF5369">
        <w:rPr>
          <w:rFonts w:asciiTheme="minorEastAsia" w:eastAsiaTheme="minorEastAsia" w:hAnsiTheme="minorEastAsia" w:hint="eastAsia"/>
          <w:sz w:val="24"/>
        </w:rPr>
        <w:t>和N</w:t>
      </w:r>
      <w:r w:rsidRPr="00DF5369">
        <w:rPr>
          <w:rFonts w:asciiTheme="minorEastAsia" w:eastAsiaTheme="minorEastAsia" w:hAnsiTheme="minorEastAsia"/>
          <w:sz w:val="24"/>
        </w:rPr>
        <w:t>B/T47019.2</w:t>
      </w:r>
      <w:r w:rsidRPr="00DF5369">
        <w:rPr>
          <w:rFonts w:asciiTheme="minorEastAsia" w:eastAsiaTheme="minorEastAsia" w:hAnsiTheme="minorEastAsia" w:hint="eastAsia"/>
          <w:sz w:val="24"/>
        </w:rPr>
        <w:t>、N</w:t>
      </w:r>
      <w:r w:rsidRPr="00DF5369">
        <w:rPr>
          <w:rFonts w:asciiTheme="minorEastAsia" w:eastAsiaTheme="minorEastAsia" w:hAnsiTheme="minorEastAsia"/>
          <w:sz w:val="24"/>
        </w:rPr>
        <w:t>B/T47019.3</w:t>
      </w:r>
      <w:r w:rsidRPr="00DF5369">
        <w:rPr>
          <w:rFonts w:asciiTheme="minorEastAsia" w:eastAsiaTheme="minorEastAsia" w:hAnsiTheme="minorEastAsia" w:hint="eastAsia"/>
          <w:sz w:val="24"/>
        </w:rPr>
        <w:t>的规定。</w:t>
      </w:r>
    </w:p>
    <w:p w:rsidR="001813F2" w:rsidRPr="00DF5369" w:rsidRDefault="001813F2" w:rsidP="0097073F">
      <w:pPr>
        <w:spacing w:line="360" w:lineRule="auto"/>
        <w:ind w:firstLineChars="200" w:firstLine="480"/>
        <w:rPr>
          <w:rFonts w:asciiTheme="minorEastAsia" w:eastAsiaTheme="minorEastAsia" w:hAnsiTheme="minorEastAsia"/>
          <w:sz w:val="24"/>
        </w:rPr>
      </w:pPr>
      <w:r w:rsidRPr="00DF5369">
        <w:rPr>
          <w:rFonts w:asciiTheme="minorEastAsia" w:eastAsiaTheme="minorEastAsia" w:hAnsiTheme="minorEastAsia" w:hint="eastAsia"/>
          <w:sz w:val="24"/>
        </w:rPr>
        <w:t>（4）换热管订货时，应保证无缝钢管订货长度满足换热管两端有足够切头余量。换热管的公称外径允差为±0</w:t>
      </w:r>
      <w:r w:rsidRPr="00DF5369">
        <w:rPr>
          <w:rFonts w:asciiTheme="minorEastAsia" w:eastAsiaTheme="minorEastAsia" w:hAnsiTheme="minorEastAsia"/>
          <w:sz w:val="24"/>
        </w:rPr>
        <w:t>.2</w:t>
      </w:r>
      <w:r w:rsidRPr="00DF5369">
        <w:rPr>
          <w:rFonts w:asciiTheme="minorEastAsia" w:eastAsiaTheme="minorEastAsia" w:hAnsiTheme="minorEastAsia" w:hint="eastAsia"/>
          <w:sz w:val="24"/>
        </w:rPr>
        <w:t>mm。</w:t>
      </w:r>
    </w:p>
    <w:p w:rsidR="00DE148F" w:rsidRDefault="00DE148F" w:rsidP="0097073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1813F2" w:rsidRPr="00DF5369">
        <w:rPr>
          <w:rFonts w:asciiTheme="minorEastAsia" w:eastAsiaTheme="minorEastAsia" w:hAnsiTheme="minorEastAsia" w:hint="eastAsia"/>
          <w:sz w:val="24"/>
        </w:rPr>
        <w:t>空</w:t>
      </w:r>
      <w:proofErr w:type="gramStart"/>
      <w:r w:rsidR="001813F2" w:rsidRPr="00DF5369">
        <w:rPr>
          <w:rFonts w:asciiTheme="minorEastAsia" w:eastAsiaTheme="minorEastAsia" w:hAnsiTheme="minorEastAsia" w:hint="eastAsia"/>
          <w:sz w:val="24"/>
        </w:rPr>
        <w:t>冷器管箱出</w:t>
      </w:r>
      <w:proofErr w:type="gramEnd"/>
      <w:r w:rsidR="001813F2" w:rsidRPr="00DF5369">
        <w:rPr>
          <w:rFonts w:asciiTheme="minorEastAsia" w:eastAsiaTheme="minorEastAsia" w:hAnsiTheme="minorEastAsia" w:hint="eastAsia"/>
          <w:sz w:val="24"/>
        </w:rPr>
        <w:t>、入口法兰用SA-105M锻件应按N</w:t>
      </w:r>
      <w:r w:rsidR="001813F2" w:rsidRPr="00DF5369">
        <w:rPr>
          <w:rFonts w:asciiTheme="minorEastAsia" w:eastAsiaTheme="minorEastAsia" w:hAnsiTheme="minorEastAsia"/>
          <w:sz w:val="24"/>
        </w:rPr>
        <w:t>B/T47008-2010</w:t>
      </w:r>
      <w:r w:rsidR="001813F2" w:rsidRPr="00DF5369">
        <w:rPr>
          <w:rFonts w:asciiTheme="minorEastAsia" w:eastAsiaTheme="minorEastAsia" w:hAnsiTheme="minorEastAsia" w:hint="eastAsia"/>
          <w:sz w:val="24"/>
        </w:rPr>
        <w:t>《承压设备用碳素钢和</w:t>
      </w:r>
      <w:proofErr w:type="gramStart"/>
      <w:r w:rsidR="001813F2" w:rsidRPr="00DF5369">
        <w:rPr>
          <w:rFonts w:asciiTheme="minorEastAsia" w:eastAsiaTheme="minorEastAsia" w:hAnsiTheme="minorEastAsia" w:hint="eastAsia"/>
          <w:sz w:val="24"/>
        </w:rPr>
        <w:t>合金刚</w:t>
      </w:r>
      <w:proofErr w:type="gramEnd"/>
      <w:r w:rsidR="001813F2" w:rsidRPr="00DF5369">
        <w:rPr>
          <w:rFonts w:asciiTheme="minorEastAsia" w:eastAsiaTheme="minorEastAsia" w:hAnsiTheme="minorEastAsia" w:hint="eastAsia"/>
          <w:sz w:val="24"/>
        </w:rPr>
        <w:t>锻件》进行制造、检验及验收，Ⅱ级合格</w:t>
      </w:r>
      <w:r w:rsidR="001813F2" w:rsidRPr="00DF5369">
        <w:rPr>
          <w:rFonts w:asciiTheme="minorEastAsia" w:eastAsiaTheme="minorEastAsia" w:hAnsiTheme="minorEastAsia"/>
          <w:sz w:val="24"/>
        </w:rPr>
        <w:t>。</w:t>
      </w:r>
    </w:p>
    <w:p w:rsidR="001813F2" w:rsidRPr="00DF5369" w:rsidRDefault="00DE148F" w:rsidP="0097073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proofErr w:type="gramStart"/>
      <w:r w:rsidR="001813F2" w:rsidRPr="00DF5369">
        <w:rPr>
          <w:rFonts w:asciiTheme="minorEastAsia" w:eastAsiaTheme="minorEastAsia" w:hAnsiTheme="minorEastAsia"/>
          <w:sz w:val="24"/>
        </w:rPr>
        <w:t>空冷器出入口</w:t>
      </w:r>
      <w:proofErr w:type="gramEnd"/>
      <w:r w:rsidR="001813F2" w:rsidRPr="00DF5369">
        <w:rPr>
          <w:rFonts w:asciiTheme="minorEastAsia" w:eastAsiaTheme="minorEastAsia" w:hAnsiTheme="minorEastAsia"/>
          <w:sz w:val="24"/>
        </w:rPr>
        <w:t>法兰的连接螺栓材料为35CrMoA，螺母材料为30CrMoA</w:t>
      </w:r>
      <w:r w:rsidR="001813F2" w:rsidRPr="00DF5369">
        <w:rPr>
          <w:rFonts w:asciiTheme="minorEastAsia" w:eastAsiaTheme="minorEastAsia" w:hAnsiTheme="minorEastAsia" w:hint="eastAsia"/>
          <w:sz w:val="24"/>
        </w:rPr>
        <w:t>。</w:t>
      </w:r>
    </w:p>
    <w:p w:rsidR="00DE148F" w:rsidRDefault="00DE148F" w:rsidP="0097073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001813F2" w:rsidRPr="00DF5369">
        <w:rPr>
          <w:rFonts w:asciiTheme="minorEastAsia" w:eastAsiaTheme="minorEastAsia" w:hAnsiTheme="minorEastAsia"/>
          <w:sz w:val="24"/>
        </w:rPr>
        <w:t>翅片管为DR型，翅片材质为Al-1060。</w:t>
      </w:r>
    </w:p>
    <w:p w:rsidR="00690850" w:rsidRDefault="00DE148F" w:rsidP="0097073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sidR="001813F2" w:rsidRPr="00DF5369">
        <w:rPr>
          <w:rFonts w:asciiTheme="minorEastAsia" w:eastAsiaTheme="minorEastAsia" w:hAnsiTheme="minorEastAsia" w:hint="eastAsia"/>
          <w:sz w:val="24"/>
        </w:rPr>
        <w:t>管束侧梁、横梁等</w:t>
      </w:r>
      <w:r w:rsidR="001813F2" w:rsidRPr="00DF5369">
        <w:rPr>
          <w:rFonts w:asciiTheme="minorEastAsia" w:eastAsiaTheme="minorEastAsia" w:hAnsiTheme="minorEastAsia"/>
          <w:sz w:val="24"/>
        </w:rPr>
        <w:t>结构件材料为Q235B</w:t>
      </w:r>
      <w:r w:rsidR="001813F2" w:rsidRPr="00DF5369">
        <w:rPr>
          <w:rFonts w:asciiTheme="minorEastAsia" w:eastAsiaTheme="minorEastAsia" w:hAnsiTheme="minorEastAsia" w:hint="eastAsia"/>
          <w:sz w:val="24"/>
        </w:rPr>
        <w:t>，均需进行</w:t>
      </w:r>
      <w:r w:rsidR="001813F2" w:rsidRPr="0097073F">
        <w:rPr>
          <w:rFonts w:asciiTheme="minorEastAsia" w:eastAsiaTheme="minorEastAsia" w:hAnsiTheme="minorEastAsia" w:hint="eastAsia"/>
          <w:sz w:val="24"/>
        </w:rPr>
        <w:t>热浸锌</w:t>
      </w:r>
      <w:r w:rsidR="001813F2" w:rsidRPr="00DF5369">
        <w:rPr>
          <w:rFonts w:asciiTheme="minorEastAsia" w:eastAsiaTheme="minorEastAsia" w:hAnsiTheme="minorEastAsia"/>
          <w:sz w:val="24"/>
        </w:rPr>
        <w:t>。</w:t>
      </w:r>
      <w:bookmarkStart w:id="3" w:name="_Toc126749375"/>
    </w:p>
    <w:p w:rsidR="00A82914" w:rsidRPr="00A82914" w:rsidRDefault="00A82914" w:rsidP="0097073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w:t>
      </w:r>
      <w:proofErr w:type="gramStart"/>
      <w:r w:rsidRPr="002C3479">
        <w:rPr>
          <w:rFonts w:asciiTheme="minorEastAsia" w:eastAsiaTheme="minorEastAsia" w:hAnsiTheme="minorEastAsia" w:hint="eastAsia"/>
          <w:sz w:val="24"/>
        </w:rPr>
        <w:t>空冷器铭牌</w:t>
      </w:r>
      <w:proofErr w:type="gramEnd"/>
      <w:r w:rsidRPr="002C3479">
        <w:rPr>
          <w:rFonts w:asciiTheme="minorEastAsia" w:eastAsiaTheme="minorEastAsia" w:hAnsiTheme="minorEastAsia" w:hint="eastAsia"/>
          <w:sz w:val="24"/>
        </w:rPr>
        <w:t>采用不锈钢</w:t>
      </w:r>
      <w:r>
        <w:rPr>
          <w:rFonts w:asciiTheme="minorEastAsia" w:eastAsiaTheme="minorEastAsia" w:hAnsiTheme="minorEastAsia" w:hint="eastAsia"/>
          <w:sz w:val="24"/>
        </w:rPr>
        <w:t>304</w:t>
      </w:r>
      <w:r w:rsidRPr="002C3479">
        <w:rPr>
          <w:rFonts w:asciiTheme="minorEastAsia" w:eastAsiaTheme="minorEastAsia" w:hAnsiTheme="minorEastAsia" w:hint="eastAsia"/>
          <w:sz w:val="24"/>
        </w:rPr>
        <w:t>材质。</w:t>
      </w:r>
    </w:p>
    <w:p w:rsidR="001813F2" w:rsidRPr="00690850" w:rsidRDefault="00690850" w:rsidP="00690850">
      <w:pPr>
        <w:spacing w:line="360" w:lineRule="auto"/>
        <w:rPr>
          <w:rFonts w:asciiTheme="minorEastAsia" w:eastAsiaTheme="minorEastAsia" w:hAnsiTheme="minorEastAsia"/>
          <w:sz w:val="24"/>
        </w:rPr>
      </w:pPr>
      <w:r w:rsidRPr="0038411E">
        <w:rPr>
          <w:rFonts w:ascii="宋体" w:hAnsi="宋体" w:hint="eastAsia"/>
          <w:b/>
          <w:color w:val="000000"/>
          <w:kern w:val="0"/>
          <w:sz w:val="24"/>
        </w:rPr>
        <w:t>（</w:t>
      </w:r>
      <w:r>
        <w:rPr>
          <w:rFonts w:ascii="宋体" w:hAnsi="宋体" w:hint="eastAsia"/>
          <w:b/>
          <w:color w:val="000000"/>
          <w:kern w:val="0"/>
          <w:sz w:val="24"/>
        </w:rPr>
        <w:t>三</w:t>
      </w:r>
      <w:r w:rsidRPr="0038411E">
        <w:rPr>
          <w:rFonts w:ascii="宋体" w:hAnsi="宋体" w:hint="eastAsia"/>
          <w:b/>
          <w:color w:val="000000"/>
          <w:kern w:val="0"/>
          <w:sz w:val="24"/>
        </w:rPr>
        <w:t>）</w:t>
      </w:r>
      <w:r w:rsidR="001813F2" w:rsidRPr="00690850">
        <w:rPr>
          <w:rFonts w:ascii="宋体" w:hAnsi="宋体"/>
          <w:b/>
          <w:color w:val="000000"/>
          <w:kern w:val="0"/>
          <w:sz w:val="24"/>
        </w:rPr>
        <w:t>制造、检验</w:t>
      </w:r>
      <w:bookmarkEnd w:id="3"/>
      <w:r w:rsidR="005D4300">
        <w:rPr>
          <w:rFonts w:ascii="宋体" w:hAnsi="宋体" w:hint="eastAsia"/>
          <w:b/>
          <w:color w:val="000000"/>
          <w:kern w:val="0"/>
          <w:sz w:val="24"/>
        </w:rPr>
        <w:t>技术要求</w:t>
      </w:r>
    </w:p>
    <w:p w:rsidR="005D4300" w:rsidRPr="007057E1" w:rsidRDefault="005D4300" w:rsidP="0097073F">
      <w:pPr>
        <w:spacing w:line="360" w:lineRule="auto"/>
        <w:ind w:firstLineChars="200" w:firstLine="480"/>
        <w:rPr>
          <w:rFonts w:asciiTheme="minorEastAsia" w:eastAsiaTheme="minorEastAsia" w:hAnsiTheme="minorEastAsia"/>
          <w:sz w:val="24"/>
        </w:rPr>
      </w:pPr>
      <w:r w:rsidRPr="007057E1">
        <w:rPr>
          <w:rFonts w:asciiTheme="minorEastAsia" w:eastAsiaTheme="minorEastAsia" w:hAnsiTheme="minorEastAsia" w:hint="eastAsia"/>
          <w:sz w:val="24"/>
        </w:rPr>
        <w:t>1、</w:t>
      </w:r>
      <w:r w:rsidR="001813F2" w:rsidRPr="007057E1">
        <w:rPr>
          <w:rFonts w:asciiTheme="minorEastAsia" w:eastAsiaTheme="minorEastAsia" w:hAnsiTheme="minorEastAsia" w:hint="eastAsia"/>
          <w:sz w:val="24"/>
        </w:rPr>
        <w:t>换热基管应采用光管，整根制作，不允许拼接</w:t>
      </w:r>
      <w:r w:rsidR="001813F2" w:rsidRPr="007057E1">
        <w:rPr>
          <w:rFonts w:asciiTheme="minorEastAsia" w:eastAsiaTheme="minorEastAsia" w:hAnsiTheme="minorEastAsia"/>
          <w:sz w:val="24"/>
        </w:rPr>
        <w:t>。</w:t>
      </w:r>
    </w:p>
    <w:p w:rsidR="001813F2" w:rsidRPr="007057E1" w:rsidRDefault="005D4300" w:rsidP="0097073F">
      <w:pPr>
        <w:spacing w:line="360" w:lineRule="auto"/>
        <w:ind w:firstLineChars="200" w:firstLine="480"/>
        <w:rPr>
          <w:rFonts w:asciiTheme="minorEastAsia" w:eastAsiaTheme="minorEastAsia" w:hAnsiTheme="minorEastAsia"/>
          <w:sz w:val="24"/>
        </w:rPr>
      </w:pPr>
      <w:r w:rsidRPr="007057E1">
        <w:rPr>
          <w:rFonts w:asciiTheme="minorEastAsia" w:eastAsiaTheme="minorEastAsia" w:hAnsiTheme="minorEastAsia" w:hint="eastAsia"/>
          <w:sz w:val="24"/>
        </w:rPr>
        <w:t>2、</w:t>
      </w:r>
      <w:r w:rsidR="001813F2" w:rsidRPr="007057E1">
        <w:rPr>
          <w:rFonts w:asciiTheme="minorEastAsia" w:eastAsiaTheme="minorEastAsia" w:hAnsiTheme="minorEastAsia"/>
          <w:sz w:val="24"/>
        </w:rPr>
        <w:t>翅片管与管板的连接采用</w:t>
      </w:r>
      <w:r w:rsidR="001813F2" w:rsidRPr="0097073F">
        <w:rPr>
          <w:rFonts w:asciiTheme="minorEastAsia" w:eastAsiaTheme="minorEastAsia" w:hAnsiTheme="minorEastAsia" w:hint="eastAsia"/>
          <w:sz w:val="24"/>
        </w:rPr>
        <w:t>强度焊加貼胀</w:t>
      </w:r>
      <w:r w:rsidR="001813F2" w:rsidRPr="007057E1">
        <w:rPr>
          <w:rFonts w:asciiTheme="minorEastAsia" w:eastAsiaTheme="minorEastAsia" w:hAnsiTheme="minorEastAsia"/>
          <w:sz w:val="24"/>
        </w:rPr>
        <w:t>。</w:t>
      </w:r>
    </w:p>
    <w:p w:rsidR="005D4300" w:rsidRPr="007057E1" w:rsidRDefault="005D4300" w:rsidP="0097073F">
      <w:pPr>
        <w:spacing w:line="360" w:lineRule="auto"/>
        <w:ind w:firstLineChars="200" w:firstLine="480"/>
        <w:rPr>
          <w:rFonts w:asciiTheme="minorEastAsia" w:eastAsiaTheme="minorEastAsia" w:hAnsiTheme="minorEastAsia"/>
          <w:sz w:val="24"/>
        </w:rPr>
      </w:pPr>
      <w:r w:rsidRPr="0097073F">
        <w:rPr>
          <w:rFonts w:asciiTheme="minorEastAsia" w:eastAsiaTheme="minorEastAsia" w:hAnsiTheme="minorEastAsia" w:hint="eastAsia"/>
          <w:sz w:val="24"/>
        </w:rPr>
        <w:t>3、</w:t>
      </w:r>
      <w:proofErr w:type="gramStart"/>
      <w:r w:rsidR="001813F2" w:rsidRPr="0097073F">
        <w:rPr>
          <w:rFonts w:asciiTheme="minorEastAsia" w:eastAsiaTheme="minorEastAsia" w:hAnsiTheme="minorEastAsia"/>
          <w:sz w:val="24"/>
        </w:rPr>
        <w:t>空冷器管束</w:t>
      </w:r>
      <w:proofErr w:type="gramEnd"/>
      <w:r w:rsidR="001813F2" w:rsidRPr="0097073F">
        <w:rPr>
          <w:rFonts w:asciiTheme="minorEastAsia" w:eastAsiaTheme="minorEastAsia" w:hAnsiTheme="minorEastAsia"/>
          <w:sz w:val="24"/>
        </w:rPr>
        <w:t>受压件的焊接应符合</w:t>
      </w:r>
      <w:r w:rsidR="001813F2" w:rsidRPr="0097073F">
        <w:rPr>
          <w:rFonts w:asciiTheme="minorEastAsia" w:eastAsiaTheme="minorEastAsia" w:hAnsiTheme="minorEastAsia" w:hint="eastAsia"/>
          <w:sz w:val="24"/>
        </w:rPr>
        <w:t>NB/T47014-2011《承压设备焊接工艺评定》</w:t>
      </w:r>
      <w:r w:rsidR="001813F2" w:rsidRPr="0097073F">
        <w:rPr>
          <w:rFonts w:asciiTheme="minorEastAsia" w:eastAsiaTheme="minorEastAsia" w:hAnsiTheme="minorEastAsia"/>
          <w:sz w:val="24"/>
        </w:rPr>
        <w:t>和</w:t>
      </w:r>
      <w:r w:rsidR="001813F2" w:rsidRPr="0097073F">
        <w:rPr>
          <w:rFonts w:asciiTheme="minorEastAsia" w:eastAsiaTheme="minorEastAsia" w:hAnsiTheme="minorEastAsia" w:hint="eastAsia"/>
          <w:sz w:val="24"/>
        </w:rPr>
        <w:t>NB/T47015-2011《压力容器焊接规程》</w:t>
      </w:r>
      <w:r w:rsidR="001813F2" w:rsidRPr="0097073F">
        <w:rPr>
          <w:rFonts w:asciiTheme="minorEastAsia" w:eastAsiaTheme="minorEastAsia" w:hAnsiTheme="minorEastAsia"/>
          <w:sz w:val="24"/>
        </w:rPr>
        <w:t>的要求</w:t>
      </w:r>
      <w:r w:rsidR="001813F2" w:rsidRPr="0097073F">
        <w:rPr>
          <w:rFonts w:asciiTheme="minorEastAsia" w:eastAsiaTheme="minorEastAsia" w:hAnsiTheme="minorEastAsia" w:hint="eastAsia"/>
          <w:sz w:val="24"/>
        </w:rPr>
        <w:t>。</w:t>
      </w:r>
      <w:proofErr w:type="gramStart"/>
      <w:r w:rsidR="001813F2" w:rsidRPr="0097073F">
        <w:rPr>
          <w:rFonts w:asciiTheme="minorEastAsia" w:eastAsiaTheme="minorEastAsia" w:hAnsiTheme="minorEastAsia"/>
          <w:sz w:val="24"/>
        </w:rPr>
        <w:t>空冷器管束</w:t>
      </w:r>
      <w:proofErr w:type="gramEnd"/>
      <w:r w:rsidR="001813F2" w:rsidRPr="0097073F">
        <w:rPr>
          <w:rFonts w:asciiTheme="minorEastAsia" w:eastAsiaTheme="minorEastAsia" w:hAnsiTheme="minorEastAsia"/>
          <w:sz w:val="24"/>
        </w:rPr>
        <w:t>受压件的焊接接头均应采用双面焊或相当于双面焊的全焊透结构。</w:t>
      </w:r>
      <w:r w:rsidR="00C560CB" w:rsidRPr="00C560CB">
        <w:rPr>
          <w:rFonts w:asciiTheme="minorEastAsia" w:eastAsiaTheme="minorEastAsia" w:hAnsiTheme="minorEastAsia" w:hint="eastAsia"/>
          <w:sz w:val="24"/>
        </w:rPr>
        <w:t>换热管与管板的接头应采用自动焊，至少焊接2遍</w:t>
      </w:r>
      <w:r w:rsidR="00C560CB">
        <w:rPr>
          <w:rFonts w:asciiTheme="minorEastAsia" w:eastAsiaTheme="minorEastAsia" w:hAnsiTheme="minorEastAsia" w:hint="eastAsia"/>
          <w:sz w:val="24"/>
        </w:rPr>
        <w:t>。</w:t>
      </w:r>
    </w:p>
    <w:p w:rsidR="001813F2" w:rsidRPr="007057E1" w:rsidRDefault="005D4300" w:rsidP="0097073F">
      <w:pPr>
        <w:spacing w:line="360" w:lineRule="auto"/>
        <w:ind w:firstLineChars="200" w:firstLine="480"/>
        <w:rPr>
          <w:rFonts w:asciiTheme="minorEastAsia" w:eastAsiaTheme="minorEastAsia" w:hAnsiTheme="minorEastAsia"/>
          <w:sz w:val="24"/>
        </w:rPr>
      </w:pPr>
      <w:r w:rsidRPr="007057E1">
        <w:rPr>
          <w:rFonts w:asciiTheme="minorEastAsia" w:eastAsiaTheme="minorEastAsia" w:hAnsiTheme="minorEastAsia" w:hint="eastAsia"/>
          <w:sz w:val="24"/>
        </w:rPr>
        <w:t>4、</w:t>
      </w:r>
      <w:proofErr w:type="gramStart"/>
      <w:r w:rsidR="001813F2" w:rsidRPr="007057E1">
        <w:rPr>
          <w:rFonts w:asciiTheme="minorEastAsia" w:eastAsiaTheme="minorEastAsia" w:hAnsiTheme="minorEastAsia"/>
          <w:sz w:val="24"/>
        </w:rPr>
        <w:t>空冷器</w:t>
      </w:r>
      <w:r w:rsidR="001813F2" w:rsidRPr="007057E1">
        <w:rPr>
          <w:rFonts w:asciiTheme="minorEastAsia" w:eastAsiaTheme="minorEastAsia" w:hAnsiTheme="minorEastAsia" w:hint="eastAsia"/>
          <w:sz w:val="24"/>
        </w:rPr>
        <w:t>管束</w:t>
      </w:r>
      <w:proofErr w:type="gramEnd"/>
      <w:r w:rsidR="001813F2" w:rsidRPr="007057E1">
        <w:rPr>
          <w:rFonts w:asciiTheme="minorEastAsia" w:eastAsiaTheme="minorEastAsia" w:hAnsiTheme="minorEastAsia"/>
          <w:sz w:val="24"/>
        </w:rPr>
        <w:t>的进、出口法兰公称直径、压力等级按</w:t>
      </w:r>
      <w:r w:rsidR="001813F2" w:rsidRPr="007057E1">
        <w:rPr>
          <w:rFonts w:asciiTheme="minorEastAsia" w:eastAsiaTheme="minorEastAsia" w:hAnsiTheme="minorEastAsia" w:hint="eastAsia"/>
          <w:sz w:val="24"/>
        </w:rPr>
        <w:t>最终版图纸为准</w:t>
      </w:r>
      <w:r w:rsidR="001813F2" w:rsidRPr="007057E1">
        <w:rPr>
          <w:rFonts w:asciiTheme="minorEastAsia" w:eastAsiaTheme="minorEastAsia" w:hAnsiTheme="minorEastAsia"/>
          <w:sz w:val="24"/>
        </w:rPr>
        <w:t>。管束的进出口法兰应有材料标记，规格及压力等级标记</w:t>
      </w:r>
      <w:r w:rsidR="001813F2" w:rsidRPr="007057E1">
        <w:rPr>
          <w:rFonts w:asciiTheme="minorEastAsia" w:eastAsiaTheme="minorEastAsia" w:hAnsiTheme="minorEastAsia" w:hint="eastAsia"/>
          <w:sz w:val="24"/>
        </w:rPr>
        <w:t>（钢印）</w:t>
      </w:r>
      <w:r w:rsidR="001813F2" w:rsidRPr="007057E1">
        <w:rPr>
          <w:rFonts w:asciiTheme="minorEastAsia" w:eastAsiaTheme="minorEastAsia" w:hAnsiTheme="minorEastAsia"/>
          <w:sz w:val="24"/>
        </w:rPr>
        <w:t>。出厂前密封面涂防锈油保护，并加盲板保护。</w:t>
      </w:r>
    </w:p>
    <w:p w:rsidR="001813F2" w:rsidRPr="007057E1" w:rsidRDefault="00C560CB" w:rsidP="0097073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7057E1">
        <w:rPr>
          <w:rFonts w:asciiTheme="minorEastAsia" w:eastAsiaTheme="minorEastAsia" w:hAnsiTheme="minorEastAsia"/>
          <w:sz w:val="24"/>
        </w:rPr>
        <w:t>所有空</w:t>
      </w:r>
      <w:proofErr w:type="gramStart"/>
      <w:r w:rsidRPr="007057E1">
        <w:rPr>
          <w:rFonts w:asciiTheme="minorEastAsia" w:eastAsiaTheme="minorEastAsia" w:hAnsiTheme="minorEastAsia"/>
          <w:sz w:val="24"/>
        </w:rPr>
        <w:t>冷器的管箱</w:t>
      </w:r>
      <w:proofErr w:type="gramEnd"/>
      <w:r w:rsidRPr="007057E1">
        <w:rPr>
          <w:rFonts w:asciiTheme="minorEastAsia" w:eastAsiaTheme="minorEastAsia" w:hAnsiTheme="minorEastAsia"/>
          <w:sz w:val="24"/>
        </w:rPr>
        <w:t>均采用</w:t>
      </w:r>
      <w:r w:rsidRPr="007057E1">
        <w:rPr>
          <w:rFonts w:asciiTheme="minorEastAsia" w:eastAsiaTheme="minorEastAsia" w:hAnsiTheme="minorEastAsia" w:hint="eastAsia"/>
          <w:sz w:val="24"/>
        </w:rPr>
        <w:t>可卸盖板</w:t>
      </w:r>
      <w:proofErr w:type="gramStart"/>
      <w:r w:rsidRPr="007057E1">
        <w:rPr>
          <w:rFonts w:asciiTheme="minorEastAsia" w:eastAsiaTheme="minorEastAsia" w:hAnsiTheme="minorEastAsia" w:hint="eastAsia"/>
          <w:sz w:val="24"/>
        </w:rPr>
        <w:t>式</w:t>
      </w:r>
      <w:r w:rsidRPr="007057E1">
        <w:rPr>
          <w:rFonts w:asciiTheme="minorEastAsia" w:eastAsiaTheme="minorEastAsia" w:hAnsiTheme="minorEastAsia"/>
          <w:sz w:val="24"/>
        </w:rPr>
        <w:t>管箱结构</w:t>
      </w:r>
      <w:proofErr w:type="gramEnd"/>
      <w:r w:rsidRPr="007057E1">
        <w:rPr>
          <w:rFonts w:asciiTheme="minorEastAsia" w:eastAsiaTheme="minorEastAsia" w:hAnsiTheme="minorEastAsia"/>
          <w:sz w:val="24"/>
        </w:rPr>
        <w:t>。</w:t>
      </w:r>
      <w:r w:rsidR="001813F2" w:rsidRPr="007057E1">
        <w:rPr>
          <w:rFonts w:asciiTheme="minorEastAsia" w:eastAsiaTheme="minorEastAsia" w:hAnsiTheme="minorEastAsia"/>
          <w:sz w:val="24"/>
        </w:rPr>
        <w:t>碳钢管箱焊接后均应进行消除热应力热处理，</w:t>
      </w:r>
      <w:proofErr w:type="gramStart"/>
      <w:r w:rsidR="001813F2" w:rsidRPr="007057E1">
        <w:rPr>
          <w:rFonts w:asciiTheme="minorEastAsia" w:eastAsiaTheme="minorEastAsia" w:hAnsiTheme="minorEastAsia"/>
          <w:sz w:val="24"/>
        </w:rPr>
        <w:t>管箱热处理</w:t>
      </w:r>
      <w:proofErr w:type="gramEnd"/>
      <w:r w:rsidR="001813F2" w:rsidRPr="007057E1">
        <w:rPr>
          <w:rFonts w:asciiTheme="minorEastAsia" w:eastAsiaTheme="minorEastAsia" w:hAnsiTheme="minorEastAsia"/>
          <w:sz w:val="24"/>
        </w:rPr>
        <w:t>后母材、焊缝、热影响区的硬度值均不大于200HB。</w:t>
      </w:r>
    </w:p>
    <w:p w:rsidR="005D4300" w:rsidRPr="007057E1" w:rsidRDefault="00C560CB" w:rsidP="0097073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sidR="005D4300" w:rsidRPr="007057E1">
        <w:rPr>
          <w:rFonts w:asciiTheme="minorEastAsia" w:eastAsiaTheme="minorEastAsia" w:hAnsiTheme="minorEastAsia" w:hint="eastAsia"/>
          <w:sz w:val="24"/>
        </w:rPr>
        <w:t>、</w:t>
      </w:r>
      <w:r w:rsidR="001813F2" w:rsidRPr="007057E1">
        <w:rPr>
          <w:rFonts w:asciiTheme="minorEastAsia" w:eastAsiaTheme="minorEastAsia" w:hAnsiTheme="minorEastAsia" w:hint="eastAsia"/>
          <w:sz w:val="24"/>
        </w:rPr>
        <w:t>管板与顶底板焊缝，</w:t>
      </w:r>
      <w:proofErr w:type="gramStart"/>
      <w:r w:rsidR="001813F2" w:rsidRPr="007057E1">
        <w:rPr>
          <w:rFonts w:asciiTheme="minorEastAsia" w:eastAsiaTheme="minorEastAsia" w:hAnsiTheme="minorEastAsia" w:hint="eastAsia"/>
          <w:sz w:val="24"/>
        </w:rPr>
        <w:t>堵板与</w:t>
      </w:r>
      <w:proofErr w:type="gramEnd"/>
      <w:r w:rsidR="001813F2" w:rsidRPr="007057E1">
        <w:rPr>
          <w:rFonts w:asciiTheme="minorEastAsia" w:eastAsiaTheme="minorEastAsia" w:hAnsiTheme="minorEastAsia" w:hint="eastAsia"/>
          <w:sz w:val="24"/>
        </w:rPr>
        <w:t>管板、顶底板焊缝，法兰与异型接管焊缝按NB/T47013.2-2015《承压设备无损测》进行20%射线检查，Ⅲ级合格，</w:t>
      </w:r>
      <w:proofErr w:type="gramStart"/>
      <w:r w:rsidR="001813F2" w:rsidRPr="007057E1">
        <w:rPr>
          <w:rFonts w:asciiTheme="minorEastAsia" w:eastAsiaTheme="minorEastAsia" w:hAnsiTheme="minorEastAsia" w:hint="eastAsia"/>
          <w:sz w:val="24"/>
        </w:rPr>
        <w:t>检查长</w:t>
      </w:r>
      <w:proofErr w:type="gramEnd"/>
      <w:r w:rsidR="001813F2" w:rsidRPr="007057E1">
        <w:rPr>
          <w:rFonts w:asciiTheme="minorEastAsia" w:eastAsiaTheme="minorEastAsia" w:hAnsiTheme="minorEastAsia" w:hint="eastAsia"/>
          <w:sz w:val="24"/>
        </w:rPr>
        <w:t>度不小于焊缝长度的20%，且不小于250mm;方法兰板之间焊缝按照</w:t>
      </w:r>
      <w:r w:rsidR="001813F2" w:rsidRPr="007057E1">
        <w:rPr>
          <w:rFonts w:asciiTheme="minorEastAsia" w:eastAsiaTheme="minorEastAsia" w:hAnsiTheme="minorEastAsia" w:hint="eastAsia"/>
          <w:sz w:val="24"/>
        </w:rPr>
        <w:lastRenderedPageBreak/>
        <w:t>NB/T470133-2015进行100%超声波检测，质量等级Ⅰ级合格。异型接管、排放口法兰与底板焊缝，方法兰板与顶底板、</w:t>
      </w:r>
      <w:proofErr w:type="gramStart"/>
      <w:r w:rsidR="001813F2" w:rsidRPr="007057E1">
        <w:rPr>
          <w:rFonts w:asciiTheme="minorEastAsia" w:eastAsiaTheme="minorEastAsia" w:hAnsiTheme="minorEastAsia" w:hint="eastAsia"/>
          <w:sz w:val="24"/>
        </w:rPr>
        <w:t>堵板焊缝</w:t>
      </w:r>
      <w:proofErr w:type="gramEnd"/>
      <w:r w:rsidR="001813F2" w:rsidRPr="007057E1">
        <w:rPr>
          <w:rFonts w:asciiTheme="minorEastAsia" w:eastAsiaTheme="minorEastAsia" w:hAnsiTheme="minorEastAsia" w:hint="eastAsia"/>
          <w:sz w:val="24"/>
        </w:rPr>
        <w:t>应按NB/T47013.5-2015进行100%渗透检测，I级合格。</w:t>
      </w:r>
    </w:p>
    <w:p w:rsidR="001813F2" w:rsidRPr="007057E1" w:rsidRDefault="00C560CB" w:rsidP="0097073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w:t>
      </w:r>
      <w:r w:rsidR="005D4300" w:rsidRPr="007057E1">
        <w:rPr>
          <w:rFonts w:asciiTheme="minorEastAsia" w:eastAsiaTheme="minorEastAsia" w:hAnsiTheme="minorEastAsia" w:hint="eastAsia"/>
          <w:sz w:val="24"/>
        </w:rPr>
        <w:t>、</w:t>
      </w:r>
      <w:r w:rsidR="001813F2" w:rsidRPr="007057E1">
        <w:rPr>
          <w:rFonts w:asciiTheme="minorEastAsia" w:eastAsiaTheme="minorEastAsia" w:hAnsiTheme="minorEastAsia" w:hint="eastAsia"/>
          <w:sz w:val="24"/>
        </w:rPr>
        <w:t>管束侧梁吊耳焊缝应按NB/T47013-2015《承压设备无损检测》进行100% 渗透检测，I级合格。</w:t>
      </w:r>
    </w:p>
    <w:p w:rsidR="005D4300" w:rsidRPr="007057E1" w:rsidRDefault="00C560CB" w:rsidP="0097073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w:t>
      </w:r>
      <w:r w:rsidR="005D4300" w:rsidRPr="007057E1">
        <w:rPr>
          <w:rFonts w:asciiTheme="minorEastAsia" w:eastAsiaTheme="minorEastAsia" w:hAnsiTheme="minorEastAsia" w:hint="eastAsia"/>
          <w:sz w:val="24"/>
        </w:rPr>
        <w:t>、</w:t>
      </w:r>
      <w:proofErr w:type="gramStart"/>
      <w:r w:rsidR="001813F2" w:rsidRPr="007057E1">
        <w:rPr>
          <w:rFonts w:asciiTheme="minorEastAsia" w:eastAsiaTheme="minorEastAsia" w:hAnsiTheme="minorEastAsia" w:hint="eastAsia"/>
          <w:sz w:val="24"/>
        </w:rPr>
        <w:t>空冷器管束</w:t>
      </w:r>
      <w:proofErr w:type="gramEnd"/>
      <w:r w:rsidR="001813F2" w:rsidRPr="007057E1">
        <w:rPr>
          <w:rFonts w:asciiTheme="minorEastAsia" w:eastAsiaTheme="minorEastAsia" w:hAnsiTheme="minorEastAsia" w:hint="eastAsia"/>
          <w:sz w:val="24"/>
        </w:rPr>
        <w:t>组装后须经水压试验，水压试验保压时间不少于1小时</w:t>
      </w:r>
      <w:r w:rsidR="001813F2" w:rsidRPr="007057E1">
        <w:rPr>
          <w:rFonts w:asciiTheme="minorEastAsia" w:eastAsiaTheme="minorEastAsia" w:hAnsiTheme="minorEastAsia"/>
          <w:sz w:val="24"/>
        </w:rPr>
        <w:t>。</w:t>
      </w:r>
      <w:r w:rsidR="001813F2" w:rsidRPr="007057E1">
        <w:rPr>
          <w:rFonts w:asciiTheme="minorEastAsia" w:eastAsiaTheme="minorEastAsia" w:hAnsiTheme="minorEastAsia" w:hint="eastAsia"/>
          <w:sz w:val="24"/>
        </w:rPr>
        <w:t>水压试验合格后须将管束内部的水排净，必须用压缩空气吹干。</w:t>
      </w:r>
      <w:r w:rsidR="000728DF" w:rsidRPr="007057E1">
        <w:rPr>
          <w:rFonts w:asciiTheme="minorEastAsia" w:eastAsiaTheme="minorEastAsia" w:hAnsiTheme="minorEastAsia"/>
          <w:sz w:val="24"/>
        </w:rPr>
        <w:t>管束内部吹干后充氮保护，充氮压力0.05MPa。</w:t>
      </w:r>
    </w:p>
    <w:p w:rsidR="007057E1" w:rsidRPr="007057E1" w:rsidRDefault="00C560CB" w:rsidP="000728D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5D4300" w:rsidRPr="007057E1">
        <w:rPr>
          <w:rFonts w:asciiTheme="minorEastAsia" w:eastAsiaTheme="minorEastAsia" w:hAnsiTheme="minorEastAsia" w:hint="eastAsia"/>
          <w:sz w:val="24"/>
        </w:rPr>
        <w:t>、</w:t>
      </w:r>
      <w:r w:rsidR="001813F2" w:rsidRPr="007057E1">
        <w:rPr>
          <w:rFonts w:asciiTheme="minorEastAsia" w:eastAsiaTheme="minorEastAsia" w:hAnsiTheme="minorEastAsia"/>
          <w:sz w:val="24"/>
        </w:rPr>
        <w:t>管束进出口垂直安装，不使液体</w:t>
      </w:r>
      <w:proofErr w:type="gramStart"/>
      <w:r w:rsidR="001813F2" w:rsidRPr="007057E1">
        <w:rPr>
          <w:rFonts w:asciiTheme="minorEastAsia" w:eastAsiaTheme="minorEastAsia" w:hAnsiTheme="minorEastAsia"/>
          <w:sz w:val="24"/>
        </w:rPr>
        <w:t>在管箱内积</w:t>
      </w:r>
      <w:proofErr w:type="gramEnd"/>
      <w:r w:rsidR="001813F2" w:rsidRPr="007057E1">
        <w:rPr>
          <w:rFonts w:asciiTheme="minorEastAsia" w:eastAsiaTheme="minorEastAsia" w:hAnsiTheme="minorEastAsia"/>
          <w:sz w:val="24"/>
        </w:rPr>
        <w:t>液，设有</w:t>
      </w:r>
      <w:r w:rsidR="001813F2" w:rsidRPr="007057E1">
        <w:rPr>
          <w:rFonts w:asciiTheme="minorEastAsia" w:eastAsiaTheme="minorEastAsia" w:hAnsiTheme="minorEastAsia" w:hint="eastAsia"/>
          <w:sz w:val="24"/>
        </w:rPr>
        <w:t>放空</w:t>
      </w:r>
      <w:r w:rsidR="001813F2" w:rsidRPr="007057E1">
        <w:rPr>
          <w:rFonts w:asciiTheme="minorEastAsia" w:eastAsiaTheme="minorEastAsia" w:hAnsiTheme="minorEastAsia"/>
          <w:sz w:val="24"/>
        </w:rPr>
        <w:t>口及排</w:t>
      </w:r>
      <w:r w:rsidR="001813F2" w:rsidRPr="007057E1">
        <w:rPr>
          <w:rFonts w:asciiTheme="minorEastAsia" w:eastAsiaTheme="minorEastAsia" w:hAnsiTheme="minorEastAsia" w:hint="eastAsia"/>
          <w:sz w:val="24"/>
        </w:rPr>
        <w:t>液</w:t>
      </w:r>
      <w:r w:rsidR="001813F2" w:rsidRPr="007057E1">
        <w:rPr>
          <w:rFonts w:asciiTheme="minorEastAsia" w:eastAsiaTheme="minorEastAsia" w:hAnsiTheme="minorEastAsia"/>
          <w:sz w:val="24"/>
        </w:rPr>
        <w:t>口</w:t>
      </w:r>
      <w:r w:rsidR="001813F2" w:rsidRPr="007057E1">
        <w:rPr>
          <w:rFonts w:asciiTheme="minorEastAsia" w:eastAsiaTheme="minorEastAsia" w:hAnsiTheme="minorEastAsia" w:hint="eastAsia"/>
          <w:sz w:val="24"/>
        </w:rPr>
        <w:t>（法兰式）</w:t>
      </w:r>
      <w:r w:rsidR="001813F2" w:rsidRPr="007057E1">
        <w:rPr>
          <w:rFonts w:asciiTheme="minorEastAsia" w:eastAsiaTheme="minorEastAsia" w:hAnsiTheme="minorEastAsia"/>
          <w:sz w:val="24"/>
        </w:rPr>
        <w:t>，以方便管内化学清洗和排污。</w:t>
      </w:r>
    </w:p>
    <w:p w:rsidR="001813F2" w:rsidRPr="007057E1" w:rsidRDefault="007057E1" w:rsidP="0097073F">
      <w:pPr>
        <w:spacing w:line="360" w:lineRule="auto"/>
        <w:ind w:firstLineChars="200" w:firstLine="480"/>
        <w:rPr>
          <w:rFonts w:asciiTheme="minorEastAsia" w:eastAsiaTheme="minorEastAsia" w:hAnsiTheme="minorEastAsia"/>
          <w:sz w:val="24"/>
        </w:rPr>
      </w:pPr>
      <w:r w:rsidRPr="007057E1">
        <w:rPr>
          <w:rFonts w:asciiTheme="minorEastAsia" w:eastAsiaTheme="minorEastAsia" w:hAnsiTheme="minorEastAsia" w:hint="eastAsia"/>
          <w:sz w:val="24"/>
        </w:rPr>
        <w:t>10、</w:t>
      </w:r>
      <w:r w:rsidR="001813F2" w:rsidRPr="007057E1">
        <w:rPr>
          <w:rFonts w:asciiTheme="minorEastAsia" w:eastAsiaTheme="minorEastAsia" w:hAnsiTheme="minorEastAsia" w:hint="eastAsia"/>
          <w:sz w:val="24"/>
        </w:rPr>
        <w:t>制造过程中的任何对设计的变更及材料代用应事先征得甲方、设计方书面认可后方可进行。</w:t>
      </w:r>
    </w:p>
    <w:p w:rsidR="001813F2" w:rsidRPr="002C3479" w:rsidRDefault="002C3479" w:rsidP="002C3479">
      <w:pPr>
        <w:spacing w:line="360" w:lineRule="auto"/>
        <w:rPr>
          <w:rFonts w:ascii="宋体" w:hAnsi="宋体"/>
          <w:b/>
          <w:color w:val="000000"/>
          <w:kern w:val="0"/>
          <w:sz w:val="24"/>
        </w:rPr>
      </w:pPr>
      <w:bookmarkStart w:id="4" w:name="_Toc339526839"/>
      <w:bookmarkStart w:id="5" w:name="_Toc126749377"/>
      <w:bookmarkEnd w:id="2"/>
      <w:r>
        <w:rPr>
          <w:rFonts w:ascii="宋体" w:hAnsi="宋体" w:hint="eastAsia"/>
          <w:b/>
          <w:color w:val="000000"/>
          <w:kern w:val="0"/>
          <w:sz w:val="24"/>
        </w:rPr>
        <w:t>（四）</w:t>
      </w:r>
      <w:r w:rsidR="001813F2" w:rsidRPr="002C3479">
        <w:rPr>
          <w:rFonts w:ascii="宋体" w:hAnsi="宋体"/>
          <w:b/>
          <w:color w:val="000000"/>
          <w:kern w:val="0"/>
          <w:sz w:val="24"/>
        </w:rPr>
        <w:t>油漆、包装</w:t>
      </w:r>
      <w:r w:rsidR="00782502">
        <w:rPr>
          <w:rFonts w:ascii="宋体" w:hAnsi="宋体" w:hint="eastAsia"/>
          <w:b/>
          <w:color w:val="000000"/>
          <w:kern w:val="0"/>
          <w:sz w:val="24"/>
        </w:rPr>
        <w:t>、</w:t>
      </w:r>
      <w:r w:rsidR="001813F2" w:rsidRPr="002C3479">
        <w:rPr>
          <w:rFonts w:ascii="宋体" w:hAnsi="宋体"/>
          <w:b/>
          <w:color w:val="000000"/>
          <w:kern w:val="0"/>
          <w:sz w:val="24"/>
        </w:rPr>
        <w:t>运输</w:t>
      </w:r>
      <w:bookmarkEnd w:id="4"/>
      <w:bookmarkEnd w:id="5"/>
      <w:r w:rsidR="00A82914" w:rsidRPr="00690850">
        <w:rPr>
          <w:rFonts w:ascii="宋体" w:hAnsi="宋体"/>
          <w:b/>
          <w:color w:val="000000"/>
          <w:kern w:val="0"/>
          <w:sz w:val="24"/>
        </w:rPr>
        <w:t>及验收</w:t>
      </w:r>
      <w:r w:rsidR="00653456">
        <w:rPr>
          <w:rFonts w:ascii="宋体" w:hAnsi="宋体" w:hint="eastAsia"/>
          <w:b/>
          <w:color w:val="000000"/>
          <w:kern w:val="0"/>
          <w:sz w:val="24"/>
        </w:rPr>
        <w:t>要求</w:t>
      </w:r>
    </w:p>
    <w:p w:rsidR="00653456" w:rsidRDefault="00653456" w:rsidP="0097073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proofErr w:type="gramStart"/>
      <w:r w:rsidR="001813F2" w:rsidRPr="002C3479">
        <w:rPr>
          <w:rFonts w:asciiTheme="minorEastAsia" w:eastAsiaTheme="minorEastAsia" w:hAnsiTheme="minorEastAsia"/>
          <w:sz w:val="24"/>
        </w:rPr>
        <w:t>空冷器的</w:t>
      </w:r>
      <w:proofErr w:type="gramEnd"/>
      <w:r w:rsidR="001813F2" w:rsidRPr="002C3479">
        <w:rPr>
          <w:rFonts w:asciiTheme="minorEastAsia" w:eastAsiaTheme="minorEastAsia" w:hAnsiTheme="minorEastAsia"/>
          <w:sz w:val="24"/>
        </w:rPr>
        <w:t>运输包装应符合NB/T10558-2021《压力容器涂敷与运输包装》的规定。</w:t>
      </w:r>
    </w:p>
    <w:p w:rsidR="001813F2" w:rsidRPr="002C3479" w:rsidRDefault="00653456" w:rsidP="0097073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proofErr w:type="gramStart"/>
      <w:r w:rsidR="001813F2" w:rsidRPr="002C3479">
        <w:rPr>
          <w:rFonts w:asciiTheme="minorEastAsia" w:eastAsiaTheme="minorEastAsia" w:hAnsiTheme="minorEastAsia" w:hint="eastAsia"/>
          <w:sz w:val="24"/>
        </w:rPr>
        <w:t>空冷器涂漆</w:t>
      </w:r>
      <w:proofErr w:type="gramEnd"/>
      <w:r w:rsidR="001813F2" w:rsidRPr="002C3479">
        <w:rPr>
          <w:rFonts w:asciiTheme="minorEastAsia" w:eastAsiaTheme="minorEastAsia" w:hAnsiTheme="minorEastAsia" w:hint="eastAsia"/>
          <w:sz w:val="24"/>
        </w:rPr>
        <w:t>按买方统一规定执行，</w:t>
      </w:r>
      <w:proofErr w:type="gramStart"/>
      <w:r w:rsidR="001813F2" w:rsidRPr="002C3479">
        <w:rPr>
          <w:rFonts w:asciiTheme="minorEastAsia" w:eastAsiaTheme="minorEastAsia" w:hAnsiTheme="minorEastAsia"/>
          <w:sz w:val="24"/>
        </w:rPr>
        <w:t>空冷器制造</w:t>
      </w:r>
      <w:proofErr w:type="gramEnd"/>
      <w:r w:rsidR="001813F2" w:rsidRPr="002C3479">
        <w:rPr>
          <w:rFonts w:asciiTheme="minorEastAsia" w:eastAsiaTheme="minorEastAsia" w:hAnsiTheme="minorEastAsia"/>
          <w:sz w:val="24"/>
        </w:rPr>
        <w:t>完毕后所有需涂漆的部件表面应彻底除锈，涂漆前钢材表面应达到GB/T8923.1-2011中规定的Sa2.5级的要求。</w:t>
      </w:r>
      <w:r w:rsidR="001813F2" w:rsidRPr="002C3479">
        <w:rPr>
          <w:rFonts w:asciiTheme="minorEastAsia" w:eastAsiaTheme="minorEastAsia" w:hAnsiTheme="minorEastAsia" w:hint="eastAsia"/>
          <w:sz w:val="24"/>
        </w:rPr>
        <w:t>管束侧梁、横梁等结构件均进行热浸锌，</w:t>
      </w:r>
      <w:proofErr w:type="gramStart"/>
      <w:r w:rsidR="001813F2" w:rsidRPr="002C3479">
        <w:rPr>
          <w:rFonts w:asciiTheme="minorEastAsia" w:eastAsiaTheme="minorEastAsia" w:hAnsiTheme="minorEastAsia" w:hint="eastAsia"/>
          <w:sz w:val="24"/>
        </w:rPr>
        <w:t>管束管箱外表面</w:t>
      </w:r>
      <w:proofErr w:type="gramEnd"/>
      <w:r w:rsidR="001813F2" w:rsidRPr="002C3479">
        <w:rPr>
          <w:rFonts w:asciiTheme="minorEastAsia" w:eastAsiaTheme="minorEastAsia" w:hAnsiTheme="minorEastAsia" w:hint="eastAsia"/>
          <w:sz w:val="24"/>
        </w:rPr>
        <w:t>涂无机富锌底漆两道，每道干膜厚度不小于25μm, 400℃有机硅耐热漆两道每道干膜厚度不小于25μm，总干膜厚度不小于100μm，面漆颜色为银色，标志色大红色。</w:t>
      </w:r>
    </w:p>
    <w:p w:rsidR="00653456" w:rsidRDefault="00653456" w:rsidP="0097073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proofErr w:type="gramStart"/>
      <w:r w:rsidR="001813F2" w:rsidRPr="002C3479">
        <w:rPr>
          <w:rFonts w:asciiTheme="minorEastAsia" w:eastAsiaTheme="minorEastAsia" w:hAnsiTheme="minorEastAsia" w:hint="eastAsia"/>
          <w:sz w:val="24"/>
        </w:rPr>
        <w:t>换热管无翅片</w:t>
      </w:r>
      <w:proofErr w:type="gramEnd"/>
      <w:r w:rsidR="001813F2" w:rsidRPr="002C3479">
        <w:rPr>
          <w:rFonts w:asciiTheme="minorEastAsia" w:eastAsiaTheme="minorEastAsia" w:hAnsiTheme="minorEastAsia" w:hint="eastAsia"/>
          <w:sz w:val="24"/>
        </w:rPr>
        <w:t>的裸露端，涂耐高温富锌漆进行防腐处理，漆膜厚度为不小于150um。涂漆时翅片管应覆盖保护，不允许翅片沾染油漆。</w:t>
      </w:r>
    </w:p>
    <w:p w:rsidR="001813F2" w:rsidRPr="002C3479" w:rsidRDefault="00653456" w:rsidP="0097073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sidR="001813F2" w:rsidRPr="002C3479">
        <w:rPr>
          <w:rFonts w:asciiTheme="minorEastAsia" w:eastAsiaTheme="minorEastAsia" w:hAnsiTheme="minorEastAsia"/>
          <w:sz w:val="24"/>
        </w:rPr>
        <w:t>运输途中应采取措施防止翅片管松动、变形和受损（翅片管上采取保护措施），并采取措施防止面漆受损。</w:t>
      </w:r>
    </w:p>
    <w:p w:rsidR="00A82914" w:rsidRDefault="00653456" w:rsidP="0097073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proofErr w:type="gramStart"/>
      <w:r w:rsidR="001813F2" w:rsidRPr="002C3479">
        <w:rPr>
          <w:rFonts w:asciiTheme="minorEastAsia" w:eastAsiaTheme="minorEastAsia" w:hAnsiTheme="minorEastAsia"/>
          <w:sz w:val="24"/>
        </w:rPr>
        <w:t>空冷器的</w:t>
      </w:r>
      <w:proofErr w:type="gramEnd"/>
      <w:r w:rsidR="001813F2" w:rsidRPr="002C3479">
        <w:rPr>
          <w:rFonts w:asciiTheme="minorEastAsia" w:eastAsiaTheme="minorEastAsia" w:hAnsiTheme="minorEastAsia"/>
          <w:sz w:val="24"/>
        </w:rPr>
        <w:t>备品备件应单独包装。</w:t>
      </w:r>
    </w:p>
    <w:p w:rsidR="00A82914" w:rsidRPr="00A82914" w:rsidRDefault="00B72A16" w:rsidP="0097073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sidR="00A82914" w:rsidRPr="00A82914">
        <w:rPr>
          <w:rFonts w:asciiTheme="minorEastAsia" w:eastAsiaTheme="minorEastAsia" w:hAnsiTheme="minorEastAsia" w:hint="eastAsia"/>
          <w:sz w:val="24"/>
        </w:rPr>
        <w:t>、包装外部的标记应包括的内容有，产品名称、型号，数量，识别标志，出厂日期，制造厂名称，重量。</w:t>
      </w:r>
    </w:p>
    <w:p w:rsidR="001813F2" w:rsidRDefault="00B72A16" w:rsidP="0097073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w:t>
      </w:r>
      <w:r w:rsidR="00A82914" w:rsidRPr="00A82914">
        <w:rPr>
          <w:rFonts w:asciiTheme="minorEastAsia" w:eastAsiaTheme="minorEastAsia" w:hAnsiTheme="minorEastAsia" w:hint="eastAsia"/>
          <w:sz w:val="24"/>
        </w:rPr>
        <w:t>、设备到达甲方指定地点后，甲方对设备的质量、规格、数量等进行初步的检验，如发现不符可向乙方索赔，验收合格后双方签字确认。</w:t>
      </w:r>
    </w:p>
    <w:p w:rsidR="00611D1D" w:rsidRPr="00611D1D" w:rsidRDefault="00611D1D" w:rsidP="00611D1D">
      <w:pPr>
        <w:spacing w:line="360" w:lineRule="auto"/>
        <w:rPr>
          <w:rFonts w:ascii="宋体" w:hAnsi="宋体"/>
          <w:b/>
          <w:color w:val="000000"/>
          <w:kern w:val="0"/>
          <w:sz w:val="24"/>
        </w:rPr>
      </w:pPr>
      <w:r>
        <w:rPr>
          <w:rFonts w:ascii="宋体" w:hAnsi="宋体" w:hint="eastAsia"/>
          <w:b/>
          <w:color w:val="000000"/>
          <w:kern w:val="0"/>
          <w:sz w:val="24"/>
        </w:rPr>
        <w:lastRenderedPageBreak/>
        <w:t>（五）</w:t>
      </w:r>
      <w:r w:rsidRPr="00611D1D">
        <w:rPr>
          <w:rFonts w:ascii="宋体" w:hAnsi="宋体" w:hint="eastAsia"/>
          <w:b/>
          <w:color w:val="000000"/>
          <w:kern w:val="0"/>
          <w:sz w:val="24"/>
        </w:rPr>
        <w:t>性能保证</w:t>
      </w:r>
    </w:p>
    <w:p w:rsidR="00611D1D" w:rsidRPr="00611D1D" w:rsidRDefault="00611D1D" w:rsidP="00611D1D">
      <w:pPr>
        <w:spacing w:line="360" w:lineRule="auto"/>
        <w:ind w:firstLineChars="200" w:firstLine="480"/>
        <w:rPr>
          <w:rFonts w:asciiTheme="minorEastAsia" w:eastAsiaTheme="minorEastAsia" w:hAnsiTheme="minorEastAsia"/>
          <w:sz w:val="24"/>
        </w:rPr>
      </w:pPr>
      <w:r w:rsidRPr="00611D1D">
        <w:rPr>
          <w:rFonts w:asciiTheme="minorEastAsia" w:eastAsiaTheme="minorEastAsia" w:hAnsiTheme="minorEastAsia" w:hint="eastAsia"/>
          <w:sz w:val="24"/>
        </w:rPr>
        <w:t>质量保证期为交货</w:t>
      </w:r>
      <w:r>
        <w:rPr>
          <w:rFonts w:asciiTheme="minorEastAsia" w:eastAsiaTheme="minorEastAsia" w:hAnsiTheme="minorEastAsia" w:hint="eastAsia"/>
          <w:sz w:val="24"/>
        </w:rPr>
        <w:t>后</w:t>
      </w:r>
      <w:r w:rsidRPr="00611D1D">
        <w:rPr>
          <w:rFonts w:asciiTheme="minorEastAsia" w:eastAsiaTheme="minorEastAsia" w:hAnsiTheme="minorEastAsia" w:hint="eastAsia"/>
          <w:sz w:val="24"/>
        </w:rPr>
        <w:t>18个月或者运行12个月，以先到为准。</w:t>
      </w:r>
    </w:p>
    <w:p w:rsidR="00E4459A" w:rsidRDefault="00E4459A" w:rsidP="00E4459A">
      <w:pPr>
        <w:pStyle w:val="a5"/>
        <w:spacing w:line="360" w:lineRule="auto"/>
        <w:ind w:firstLineChars="0" w:firstLine="0"/>
        <w:jc w:val="left"/>
        <w:rPr>
          <w:b/>
          <w:sz w:val="28"/>
          <w:szCs w:val="28"/>
        </w:rPr>
      </w:pPr>
      <w:r>
        <w:rPr>
          <w:rFonts w:hint="eastAsia"/>
          <w:b/>
          <w:sz w:val="28"/>
          <w:szCs w:val="28"/>
        </w:rPr>
        <w:t>四、技术资料交付</w:t>
      </w:r>
    </w:p>
    <w:p w:rsidR="00E4459A" w:rsidRDefault="00E4459A" w:rsidP="00E4459A">
      <w:pPr>
        <w:spacing w:line="360" w:lineRule="auto"/>
        <w:jc w:val="center"/>
        <w:rPr>
          <w:rFonts w:ascii="宋体" w:hAnsi="宋体"/>
          <w:b/>
          <w:sz w:val="24"/>
        </w:rPr>
      </w:pPr>
      <w:r>
        <w:rPr>
          <w:rFonts w:ascii="宋体" w:hAnsi="宋体" w:hint="eastAsia"/>
          <w:b/>
          <w:sz w:val="24"/>
        </w:rPr>
        <w:t>技术资料交付清单</w:t>
      </w:r>
    </w:p>
    <w:tbl>
      <w:tblPr>
        <w:tblW w:w="830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773"/>
        <w:gridCol w:w="3181"/>
        <w:gridCol w:w="1190"/>
        <w:gridCol w:w="3163"/>
      </w:tblGrid>
      <w:tr w:rsidR="00E4459A" w:rsidRPr="00371CFD" w:rsidTr="00A33E46">
        <w:trPr>
          <w:jc w:val="center"/>
        </w:trPr>
        <w:tc>
          <w:tcPr>
            <w:tcW w:w="773" w:type="dxa"/>
            <w:vAlign w:val="center"/>
          </w:tcPr>
          <w:p w:rsidR="00E4459A" w:rsidRPr="00371CFD" w:rsidRDefault="00E4459A" w:rsidP="00A33E46">
            <w:pPr>
              <w:spacing w:line="360" w:lineRule="auto"/>
              <w:jc w:val="center"/>
              <w:rPr>
                <w:rFonts w:ascii="宋体" w:hAnsi="宋体"/>
                <w:szCs w:val="21"/>
              </w:rPr>
            </w:pPr>
            <w:r w:rsidRPr="00371CFD">
              <w:rPr>
                <w:rFonts w:ascii="宋体" w:hAnsi="宋体" w:hint="eastAsia"/>
                <w:szCs w:val="21"/>
              </w:rPr>
              <w:t>序号</w:t>
            </w:r>
          </w:p>
        </w:tc>
        <w:tc>
          <w:tcPr>
            <w:tcW w:w="3181" w:type="dxa"/>
            <w:vAlign w:val="center"/>
          </w:tcPr>
          <w:p w:rsidR="00E4459A" w:rsidRPr="00371CFD" w:rsidRDefault="00E4459A" w:rsidP="00A33E46">
            <w:pPr>
              <w:spacing w:line="360" w:lineRule="auto"/>
              <w:jc w:val="center"/>
              <w:rPr>
                <w:rFonts w:ascii="宋体" w:hAnsi="宋体"/>
                <w:szCs w:val="21"/>
              </w:rPr>
            </w:pPr>
            <w:r w:rsidRPr="00371CFD">
              <w:rPr>
                <w:rFonts w:ascii="宋体" w:hAnsi="宋体" w:hint="eastAsia"/>
                <w:szCs w:val="21"/>
              </w:rPr>
              <w:t>名称</w:t>
            </w:r>
          </w:p>
        </w:tc>
        <w:tc>
          <w:tcPr>
            <w:tcW w:w="1190" w:type="dxa"/>
            <w:vAlign w:val="center"/>
          </w:tcPr>
          <w:p w:rsidR="00E4459A" w:rsidRPr="00371CFD" w:rsidRDefault="00E4459A" w:rsidP="00A33E46">
            <w:pPr>
              <w:spacing w:line="360" w:lineRule="auto"/>
              <w:jc w:val="center"/>
              <w:rPr>
                <w:rFonts w:ascii="宋体" w:hAnsi="宋体"/>
                <w:szCs w:val="21"/>
              </w:rPr>
            </w:pPr>
            <w:r w:rsidRPr="00371CFD">
              <w:rPr>
                <w:rFonts w:ascii="宋体" w:hAnsi="宋体" w:hint="eastAsia"/>
                <w:szCs w:val="21"/>
              </w:rPr>
              <w:t>数量</w:t>
            </w:r>
          </w:p>
        </w:tc>
        <w:tc>
          <w:tcPr>
            <w:tcW w:w="3163" w:type="dxa"/>
            <w:vAlign w:val="center"/>
          </w:tcPr>
          <w:p w:rsidR="00E4459A" w:rsidRPr="00371CFD" w:rsidRDefault="00E4459A" w:rsidP="00A33E46">
            <w:pPr>
              <w:spacing w:line="360" w:lineRule="auto"/>
              <w:jc w:val="center"/>
              <w:rPr>
                <w:rFonts w:ascii="宋体" w:hAnsi="宋体"/>
                <w:szCs w:val="21"/>
              </w:rPr>
            </w:pPr>
            <w:r w:rsidRPr="00371CFD">
              <w:rPr>
                <w:rFonts w:ascii="宋体" w:hAnsi="宋体" w:hint="eastAsia"/>
                <w:szCs w:val="21"/>
              </w:rPr>
              <w:t>提交日期</w:t>
            </w:r>
          </w:p>
        </w:tc>
      </w:tr>
      <w:tr w:rsidR="00E4459A" w:rsidRPr="00371CFD" w:rsidTr="00A33E46">
        <w:trPr>
          <w:jc w:val="center"/>
        </w:trPr>
        <w:tc>
          <w:tcPr>
            <w:tcW w:w="773" w:type="dxa"/>
            <w:vAlign w:val="center"/>
          </w:tcPr>
          <w:p w:rsidR="00E4459A" w:rsidRPr="00371CFD" w:rsidRDefault="00E4459A" w:rsidP="00A33E46">
            <w:pPr>
              <w:numPr>
                <w:ilvl w:val="0"/>
                <w:numId w:val="2"/>
              </w:numPr>
              <w:spacing w:line="360" w:lineRule="auto"/>
              <w:jc w:val="center"/>
              <w:rPr>
                <w:rFonts w:ascii="宋体" w:hAnsi="宋体"/>
                <w:szCs w:val="21"/>
              </w:rPr>
            </w:pPr>
          </w:p>
        </w:tc>
        <w:tc>
          <w:tcPr>
            <w:tcW w:w="3181" w:type="dxa"/>
            <w:vAlign w:val="center"/>
          </w:tcPr>
          <w:p w:rsidR="00E4459A" w:rsidRPr="00371CFD" w:rsidRDefault="00E4459A" w:rsidP="00A33E46">
            <w:pPr>
              <w:spacing w:line="360" w:lineRule="auto"/>
              <w:jc w:val="center"/>
              <w:rPr>
                <w:rFonts w:ascii="宋体" w:hAnsi="宋体"/>
                <w:szCs w:val="21"/>
              </w:rPr>
            </w:pPr>
            <w:r w:rsidRPr="00371CFD">
              <w:rPr>
                <w:rFonts w:ascii="宋体" w:hAnsi="宋体" w:hint="eastAsia"/>
                <w:szCs w:val="21"/>
              </w:rPr>
              <w:t>厂家资质及相关业绩</w:t>
            </w:r>
          </w:p>
        </w:tc>
        <w:tc>
          <w:tcPr>
            <w:tcW w:w="1190" w:type="dxa"/>
            <w:vAlign w:val="center"/>
          </w:tcPr>
          <w:p w:rsidR="00E4459A" w:rsidRPr="00371CFD" w:rsidRDefault="00C67C51" w:rsidP="00A33E46">
            <w:pPr>
              <w:spacing w:line="360" w:lineRule="auto"/>
              <w:jc w:val="center"/>
              <w:rPr>
                <w:rFonts w:ascii="宋体" w:hAnsi="宋体"/>
                <w:caps/>
                <w:szCs w:val="21"/>
              </w:rPr>
            </w:pPr>
            <w:r>
              <w:rPr>
                <w:rFonts w:ascii="宋体" w:hAnsi="宋体" w:hint="eastAsia"/>
                <w:caps/>
                <w:szCs w:val="21"/>
              </w:rPr>
              <w:t>3C+1E</w:t>
            </w:r>
          </w:p>
        </w:tc>
        <w:tc>
          <w:tcPr>
            <w:tcW w:w="3163" w:type="dxa"/>
            <w:vAlign w:val="center"/>
          </w:tcPr>
          <w:p w:rsidR="00E4459A" w:rsidRPr="00371CFD" w:rsidRDefault="00E4459A" w:rsidP="00A33E46">
            <w:pPr>
              <w:spacing w:line="360" w:lineRule="auto"/>
              <w:jc w:val="center"/>
              <w:rPr>
                <w:rFonts w:ascii="宋体" w:hAnsi="宋体"/>
                <w:szCs w:val="21"/>
              </w:rPr>
            </w:pPr>
            <w:r w:rsidRPr="00371CFD">
              <w:rPr>
                <w:rFonts w:ascii="宋体" w:hAnsi="宋体" w:hint="eastAsia"/>
                <w:szCs w:val="21"/>
              </w:rPr>
              <w:t>报名时</w:t>
            </w:r>
          </w:p>
        </w:tc>
      </w:tr>
      <w:tr w:rsidR="00E40A9E" w:rsidRPr="00371CFD" w:rsidTr="00A97B08">
        <w:trPr>
          <w:jc w:val="center"/>
        </w:trPr>
        <w:tc>
          <w:tcPr>
            <w:tcW w:w="773" w:type="dxa"/>
            <w:vAlign w:val="center"/>
          </w:tcPr>
          <w:p w:rsidR="00E40A9E" w:rsidRPr="00371CFD" w:rsidRDefault="00E40A9E" w:rsidP="00A33E46">
            <w:pPr>
              <w:numPr>
                <w:ilvl w:val="0"/>
                <w:numId w:val="2"/>
              </w:numPr>
              <w:spacing w:line="360" w:lineRule="auto"/>
              <w:jc w:val="center"/>
              <w:rPr>
                <w:rFonts w:ascii="宋体" w:hAnsi="宋体"/>
                <w:szCs w:val="21"/>
              </w:rPr>
            </w:pPr>
          </w:p>
        </w:tc>
        <w:tc>
          <w:tcPr>
            <w:tcW w:w="3181" w:type="dxa"/>
            <w:vAlign w:val="center"/>
          </w:tcPr>
          <w:p w:rsidR="00E40A9E" w:rsidRPr="00371CFD" w:rsidRDefault="00E40A9E" w:rsidP="00A33E46">
            <w:pPr>
              <w:spacing w:line="360" w:lineRule="auto"/>
              <w:jc w:val="center"/>
              <w:rPr>
                <w:rFonts w:ascii="宋体" w:hAnsi="宋体"/>
                <w:szCs w:val="21"/>
              </w:rPr>
            </w:pPr>
            <w:r w:rsidRPr="00371CFD">
              <w:rPr>
                <w:rFonts w:hint="eastAsia"/>
                <w:szCs w:val="21"/>
              </w:rPr>
              <w:t>主要零部件和标准件</w:t>
            </w:r>
            <w:r w:rsidRPr="00371CFD">
              <w:rPr>
                <w:rFonts w:ascii="宋体" w:hAnsi="宋体" w:hint="eastAsia"/>
                <w:szCs w:val="21"/>
              </w:rPr>
              <w:t>材质证明</w:t>
            </w:r>
          </w:p>
        </w:tc>
        <w:tc>
          <w:tcPr>
            <w:tcW w:w="1190" w:type="dxa"/>
            <w:vAlign w:val="center"/>
          </w:tcPr>
          <w:p w:rsidR="00E40A9E" w:rsidRPr="00371CFD" w:rsidRDefault="00E40A9E" w:rsidP="00A33E46">
            <w:pPr>
              <w:spacing w:line="360" w:lineRule="auto"/>
              <w:jc w:val="center"/>
              <w:rPr>
                <w:rFonts w:ascii="宋体" w:hAnsi="宋体"/>
                <w:caps/>
                <w:szCs w:val="21"/>
              </w:rPr>
            </w:pPr>
            <w:r>
              <w:rPr>
                <w:rFonts w:ascii="宋体" w:hAnsi="宋体" w:hint="eastAsia"/>
                <w:caps/>
                <w:szCs w:val="21"/>
              </w:rPr>
              <w:t>3C+1E</w:t>
            </w:r>
          </w:p>
        </w:tc>
        <w:tc>
          <w:tcPr>
            <w:tcW w:w="3163" w:type="dxa"/>
          </w:tcPr>
          <w:p w:rsidR="00E40A9E" w:rsidRDefault="00E40A9E" w:rsidP="00E40A9E">
            <w:pPr>
              <w:jc w:val="center"/>
            </w:pPr>
            <w:proofErr w:type="gramStart"/>
            <w:r w:rsidRPr="00C373DF">
              <w:rPr>
                <w:szCs w:val="21"/>
              </w:rPr>
              <w:t>随设备</w:t>
            </w:r>
            <w:proofErr w:type="gramEnd"/>
            <w:r w:rsidRPr="00C373DF">
              <w:rPr>
                <w:szCs w:val="21"/>
              </w:rPr>
              <w:t>提交</w:t>
            </w:r>
          </w:p>
        </w:tc>
      </w:tr>
      <w:tr w:rsidR="00E40A9E" w:rsidRPr="00371CFD" w:rsidTr="00A33E46">
        <w:trPr>
          <w:jc w:val="center"/>
        </w:trPr>
        <w:tc>
          <w:tcPr>
            <w:tcW w:w="773" w:type="dxa"/>
            <w:vAlign w:val="center"/>
          </w:tcPr>
          <w:p w:rsidR="00E40A9E" w:rsidRPr="00371CFD" w:rsidRDefault="00E40A9E" w:rsidP="00A33E46">
            <w:pPr>
              <w:numPr>
                <w:ilvl w:val="0"/>
                <w:numId w:val="2"/>
              </w:numPr>
              <w:spacing w:line="360" w:lineRule="auto"/>
              <w:jc w:val="center"/>
              <w:rPr>
                <w:rFonts w:ascii="宋体" w:hAnsi="宋体"/>
                <w:szCs w:val="21"/>
              </w:rPr>
            </w:pPr>
          </w:p>
        </w:tc>
        <w:tc>
          <w:tcPr>
            <w:tcW w:w="3181" w:type="dxa"/>
            <w:vAlign w:val="center"/>
          </w:tcPr>
          <w:p w:rsidR="00E40A9E" w:rsidRPr="00371CFD" w:rsidRDefault="00E40A9E" w:rsidP="00A33E46">
            <w:pPr>
              <w:spacing w:line="360" w:lineRule="auto"/>
              <w:jc w:val="center"/>
              <w:rPr>
                <w:rFonts w:ascii="宋体" w:hAnsi="宋体"/>
                <w:szCs w:val="21"/>
              </w:rPr>
            </w:pPr>
            <w:r w:rsidRPr="00371CFD">
              <w:rPr>
                <w:rFonts w:ascii="宋体" w:hAnsi="宋体" w:hint="eastAsia"/>
                <w:szCs w:val="21"/>
              </w:rPr>
              <w:t>合格证</w:t>
            </w:r>
          </w:p>
        </w:tc>
        <w:tc>
          <w:tcPr>
            <w:tcW w:w="1190" w:type="dxa"/>
            <w:vAlign w:val="center"/>
          </w:tcPr>
          <w:p w:rsidR="00E40A9E" w:rsidRPr="00371CFD" w:rsidRDefault="00E40A9E" w:rsidP="00A33E46">
            <w:pPr>
              <w:spacing w:line="360" w:lineRule="auto"/>
              <w:jc w:val="center"/>
              <w:rPr>
                <w:rFonts w:ascii="宋体" w:hAnsi="宋体"/>
                <w:caps/>
                <w:szCs w:val="21"/>
              </w:rPr>
            </w:pPr>
            <w:r>
              <w:rPr>
                <w:rFonts w:ascii="宋体" w:hAnsi="宋体" w:hint="eastAsia"/>
                <w:caps/>
                <w:szCs w:val="21"/>
              </w:rPr>
              <w:t>3C+1E</w:t>
            </w:r>
          </w:p>
        </w:tc>
        <w:tc>
          <w:tcPr>
            <w:tcW w:w="3163" w:type="dxa"/>
          </w:tcPr>
          <w:p w:rsidR="00E40A9E" w:rsidRDefault="00E40A9E" w:rsidP="00E40A9E">
            <w:pPr>
              <w:jc w:val="center"/>
            </w:pPr>
            <w:proofErr w:type="gramStart"/>
            <w:r w:rsidRPr="00C373DF">
              <w:rPr>
                <w:szCs w:val="21"/>
              </w:rPr>
              <w:t>随设备</w:t>
            </w:r>
            <w:proofErr w:type="gramEnd"/>
            <w:r w:rsidRPr="00C373DF">
              <w:rPr>
                <w:szCs w:val="21"/>
              </w:rPr>
              <w:t>提交</w:t>
            </w:r>
          </w:p>
        </w:tc>
      </w:tr>
      <w:tr w:rsidR="00E40A9E" w:rsidRPr="00371CFD" w:rsidTr="00A33E46">
        <w:trPr>
          <w:jc w:val="center"/>
        </w:trPr>
        <w:tc>
          <w:tcPr>
            <w:tcW w:w="773" w:type="dxa"/>
            <w:vAlign w:val="center"/>
          </w:tcPr>
          <w:p w:rsidR="00E40A9E" w:rsidRPr="00371CFD" w:rsidRDefault="00E40A9E" w:rsidP="00A33E46">
            <w:pPr>
              <w:numPr>
                <w:ilvl w:val="0"/>
                <w:numId w:val="2"/>
              </w:numPr>
              <w:spacing w:line="360" w:lineRule="auto"/>
              <w:jc w:val="center"/>
              <w:rPr>
                <w:rFonts w:ascii="宋体" w:hAnsi="宋体"/>
                <w:szCs w:val="21"/>
              </w:rPr>
            </w:pPr>
          </w:p>
        </w:tc>
        <w:tc>
          <w:tcPr>
            <w:tcW w:w="3181" w:type="dxa"/>
            <w:vAlign w:val="center"/>
          </w:tcPr>
          <w:p w:rsidR="00E40A9E" w:rsidRPr="00371CFD" w:rsidRDefault="00E40A9E" w:rsidP="00A33E46">
            <w:pPr>
              <w:spacing w:line="360" w:lineRule="auto"/>
              <w:jc w:val="center"/>
              <w:rPr>
                <w:rFonts w:ascii="宋体" w:hAnsi="宋体"/>
                <w:szCs w:val="21"/>
              </w:rPr>
            </w:pPr>
            <w:r w:rsidRPr="00371CFD">
              <w:rPr>
                <w:rFonts w:ascii="宋体" w:hAnsi="宋体" w:hint="eastAsia"/>
                <w:szCs w:val="21"/>
              </w:rPr>
              <w:t>检测报告</w:t>
            </w:r>
          </w:p>
        </w:tc>
        <w:tc>
          <w:tcPr>
            <w:tcW w:w="1190" w:type="dxa"/>
            <w:vAlign w:val="center"/>
          </w:tcPr>
          <w:p w:rsidR="00E40A9E" w:rsidRPr="00371CFD" w:rsidRDefault="00E40A9E" w:rsidP="00A33E46">
            <w:pPr>
              <w:spacing w:line="360" w:lineRule="auto"/>
              <w:jc w:val="center"/>
              <w:rPr>
                <w:rFonts w:ascii="宋体" w:hAnsi="宋体"/>
                <w:caps/>
                <w:szCs w:val="21"/>
              </w:rPr>
            </w:pPr>
            <w:r>
              <w:rPr>
                <w:rFonts w:ascii="宋体" w:hAnsi="宋体" w:hint="eastAsia"/>
                <w:caps/>
                <w:szCs w:val="21"/>
              </w:rPr>
              <w:t>3C+1E</w:t>
            </w:r>
          </w:p>
        </w:tc>
        <w:tc>
          <w:tcPr>
            <w:tcW w:w="3163" w:type="dxa"/>
          </w:tcPr>
          <w:p w:rsidR="00E40A9E" w:rsidRDefault="00E40A9E" w:rsidP="00E40A9E">
            <w:pPr>
              <w:jc w:val="center"/>
            </w:pPr>
            <w:proofErr w:type="gramStart"/>
            <w:r w:rsidRPr="00C373DF">
              <w:rPr>
                <w:szCs w:val="21"/>
              </w:rPr>
              <w:t>随设备</w:t>
            </w:r>
            <w:proofErr w:type="gramEnd"/>
            <w:r w:rsidRPr="00C373DF">
              <w:rPr>
                <w:szCs w:val="21"/>
              </w:rPr>
              <w:t>提交</w:t>
            </w:r>
          </w:p>
        </w:tc>
      </w:tr>
      <w:tr w:rsidR="00E40A9E" w:rsidRPr="00371CFD" w:rsidTr="00A33E46">
        <w:trPr>
          <w:jc w:val="center"/>
        </w:trPr>
        <w:tc>
          <w:tcPr>
            <w:tcW w:w="773" w:type="dxa"/>
            <w:vAlign w:val="center"/>
          </w:tcPr>
          <w:p w:rsidR="00E40A9E" w:rsidRPr="00371CFD" w:rsidRDefault="00E40A9E" w:rsidP="00A33E46">
            <w:pPr>
              <w:numPr>
                <w:ilvl w:val="0"/>
                <w:numId w:val="2"/>
              </w:numPr>
              <w:spacing w:line="360" w:lineRule="auto"/>
              <w:jc w:val="center"/>
              <w:rPr>
                <w:rFonts w:ascii="宋体" w:hAnsi="宋体"/>
                <w:szCs w:val="21"/>
              </w:rPr>
            </w:pPr>
          </w:p>
        </w:tc>
        <w:tc>
          <w:tcPr>
            <w:tcW w:w="3181" w:type="dxa"/>
            <w:vAlign w:val="center"/>
          </w:tcPr>
          <w:p w:rsidR="00E40A9E" w:rsidRPr="00371CFD" w:rsidRDefault="00E40A9E" w:rsidP="00A33E46">
            <w:pPr>
              <w:spacing w:line="360" w:lineRule="auto"/>
              <w:jc w:val="center"/>
              <w:rPr>
                <w:rFonts w:ascii="宋体" w:hAnsi="宋体"/>
                <w:szCs w:val="21"/>
              </w:rPr>
            </w:pPr>
            <w:r w:rsidRPr="00A06C71">
              <w:rPr>
                <w:rFonts w:ascii="宋体" w:hAnsi="宋体" w:hint="eastAsia"/>
                <w:szCs w:val="21"/>
              </w:rPr>
              <w:t>过程设备设计计算书和图纸</w:t>
            </w:r>
          </w:p>
        </w:tc>
        <w:tc>
          <w:tcPr>
            <w:tcW w:w="1190" w:type="dxa"/>
            <w:vAlign w:val="center"/>
          </w:tcPr>
          <w:p w:rsidR="00E40A9E" w:rsidRPr="00371CFD" w:rsidRDefault="00E40A9E" w:rsidP="00A33E46">
            <w:pPr>
              <w:spacing w:line="360" w:lineRule="auto"/>
              <w:jc w:val="center"/>
              <w:rPr>
                <w:rFonts w:ascii="宋体" w:hAnsi="宋体"/>
                <w:caps/>
                <w:szCs w:val="21"/>
              </w:rPr>
            </w:pPr>
            <w:r>
              <w:rPr>
                <w:rFonts w:ascii="宋体" w:hAnsi="宋体" w:hint="eastAsia"/>
                <w:caps/>
                <w:szCs w:val="21"/>
              </w:rPr>
              <w:t>3C+1E</w:t>
            </w:r>
          </w:p>
        </w:tc>
        <w:tc>
          <w:tcPr>
            <w:tcW w:w="3163" w:type="dxa"/>
          </w:tcPr>
          <w:p w:rsidR="00E40A9E" w:rsidRDefault="00E40A9E" w:rsidP="00E40A9E">
            <w:pPr>
              <w:jc w:val="center"/>
            </w:pPr>
            <w:proofErr w:type="gramStart"/>
            <w:r w:rsidRPr="00C373DF">
              <w:rPr>
                <w:szCs w:val="21"/>
              </w:rPr>
              <w:t>随设备</w:t>
            </w:r>
            <w:proofErr w:type="gramEnd"/>
            <w:r w:rsidRPr="00C373DF">
              <w:rPr>
                <w:szCs w:val="21"/>
              </w:rPr>
              <w:t>提交</w:t>
            </w:r>
          </w:p>
        </w:tc>
      </w:tr>
      <w:tr w:rsidR="00E40A9E" w:rsidRPr="00371CFD" w:rsidTr="00A33E46">
        <w:trPr>
          <w:jc w:val="center"/>
        </w:trPr>
        <w:tc>
          <w:tcPr>
            <w:tcW w:w="773" w:type="dxa"/>
            <w:vAlign w:val="center"/>
          </w:tcPr>
          <w:p w:rsidR="00E40A9E" w:rsidRPr="00371CFD" w:rsidRDefault="00E40A9E" w:rsidP="00A33E46">
            <w:pPr>
              <w:numPr>
                <w:ilvl w:val="0"/>
                <w:numId w:val="2"/>
              </w:numPr>
              <w:spacing w:line="360" w:lineRule="auto"/>
              <w:jc w:val="center"/>
              <w:rPr>
                <w:rFonts w:ascii="宋体" w:hAnsi="宋体"/>
                <w:szCs w:val="21"/>
              </w:rPr>
            </w:pPr>
          </w:p>
        </w:tc>
        <w:tc>
          <w:tcPr>
            <w:tcW w:w="3181" w:type="dxa"/>
            <w:vAlign w:val="center"/>
          </w:tcPr>
          <w:p w:rsidR="00E40A9E" w:rsidRPr="00371CFD" w:rsidRDefault="00E40A9E" w:rsidP="00A33E46">
            <w:pPr>
              <w:spacing w:line="360" w:lineRule="auto"/>
              <w:jc w:val="center"/>
              <w:rPr>
                <w:rFonts w:ascii="宋体" w:hAnsi="宋体"/>
                <w:szCs w:val="21"/>
              </w:rPr>
            </w:pPr>
            <w:r w:rsidRPr="00C67C51">
              <w:rPr>
                <w:rFonts w:ascii="宋体" w:hAnsi="宋体" w:hint="eastAsia"/>
                <w:color w:val="000000"/>
                <w:kern w:val="0"/>
                <w:szCs w:val="21"/>
              </w:rPr>
              <w:t>运行维护指导书（使用说明书）</w:t>
            </w:r>
          </w:p>
        </w:tc>
        <w:tc>
          <w:tcPr>
            <w:tcW w:w="1190" w:type="dxa"/>
            <w:vAlign w:val="center"/>
          </w:tcPr>
          <w:p w:rsidR="00E40A9E" w:rsidRPr="00371CFD" w:rsidRDefault="00E40A9E" w:rsidP="00A33E46">
            <w:pPr>
              <w:spacing w:line="360" w:lineRule="auto"/>
              <w:jc w:val="center"/>
              <w:rPr>
                <w:rFonts w:ascii="宋体" w:hAnsi="宋体"/>
                <w:caps/>
                <w:szCs w:val="21"/>
              </w:rPr>
            </w:pPr>
            <w:r>
              <w:rPr>
                <w:rFonts w:ascii="宋体" w:hAnsi="宋体" w:hint="eastAsia"/>
                <w:caps/>
                <w:szCs w:val="21"/>
              </w:rPr>
              <w:t>3C+1E</w:t>
            </w:r>
          </w:p>
        </w:tc>
        <w:tc>
          <w:tcPr>
            <w:tcW w:w="3163" w:type="dxa"/>
          </w:tcPr>
          <w:p w:rsidR="00E40A9E" w:rsidRDefault="00E40A9E" w:rsidP="00E40A9E">
            <w:pPr>
              <w:jc w:val="center"/>
            </w:pPr>
            <w:proofErr w:type="gramStart"/>
            <w:r w:rsidRPr="00C373DF">
              <w:rPr>
                <w:szCs w:val="21"/>
              </w:rPr>
              <w:t>随设备</w:t>
            </w:r>
            <w:proofErr w:type="gramEnd"/>
            <w:r w:rsidRPr="00C373DF">
              <w:rPr>
                <w:szCs w:val="21"/>
              </w:rPr>
              <w:t>提交</w:t>
            </w:r>
          </w:p>
        </w:tc>
      </w:tr>
      <w:tr w:rsidR="00371CFD" w:rsidRPr="00371CFD" w:rsidTr="00A33E46">
        <w:trPr>
          <w:jc w:val="center"/>
        </w:trPr>
        <w:tc>
          <w:tcPr>
            <w:tcW w:w="8307" w:type="dxa"/>
            <w:gridSpan w:val="4"/>
            <w:vAlign w:val="center"/>
          </w:tcPr>
          <w:p w:rsidR="00371CFD" w:rsidRPr="00371CFD" w:rsidRDefault="00371CFD" w:rsidP="00A33E46">
            <w:pPr>
              <w:spacing w:line="360" w:lineRule="auto"/>
              <w:rPr>
                <w:rFonts w:ascii="宋体" w:hAnsi="宋体"/>
                <w:szCs w:val="21"/>
              </w:rPr>
            </w:pPr>
            <w:r w:rsidRPr="00371CFD">
              <w:rPr>
                <w:rFonts w:ascii="宋体" w:hAnsi="宋体" w:hint="eastAsia"/>
                <w:szCs w:val="21"/>
              </w:rPr>
              <w:t>注：</w:t>
            </w:r>
            <w:r w:rsidR="00E40A9E">
              <w:t>3C</w:t>
            </w:r>
            <w:r w:rsidR="00E40A9E">
              <w:t>为</w:t>
            </w:r>
            <w:r w:rsidR="00E40A9E">
              <w:t>3</w:t>
            </w:r>
            <w:r w:rsidR="00E40A9E">
              <w:t>份纸板资料（注：正本一份，其余为复印件），</w:t>
            </w:r>
            <w:r w:rsidR="00E40A9E">
              <w:t>1E</w:t>
            </w:r>
            <w:r w:rsidR="00E40A9E">
              <w:t>为</w:t>
            </w:r>
            <w:r w:rsidR="00E40A9E">
              <w:t>1</w:t>
            </w:r>
            <w:r w:rsidR="00E40A9E">
              <w:t>份电子版资料（</w:t>
            </w:r>
            <w:r w:rsidR="00E40A9E">
              <w:t>U</w:t>
            </w:r>
            <w:r w:rsidR="008622A5">
              <w:t>盘）</w:t>
            </w:r>
            <w:r w:rsidRPr="00371CFD">
              <w:rPr>
                <w:rFonts w:ascii="宋体" w:hAnsi="宋体" w:hint="eastAsia"/>
                <w:szCs w:val="21"/>
              </w:rPr>
              <w:t>。</w:t>
            </w:r>
          </w:p>
        </w:tc>
      </w:tr>
    </w:tbl>
    <w:p w:rsidR="00E4459A" w:rsidRDefault="00E4459A" w:rsidP="00E4459A">
      <w:pPr>
        <w:pStyle w:val="a5"/>
        <w:spacing w:line="360" w:lineRule="auto"/>
        <w:ind w:firstLineChars="0" w:firstLine="0"/>
        <w:jc w:val="left"/>
        <w:rPr>
          <w:b/>
          <w:sz w:val="28"/>
          <w:szCs w:val="28"/>
        </w:rPr>
      </w:pPr>
      <w:r>
        <w:rPr>
          <w:rFonts w:hint="eastAsia"/>
          <w:b/>
          <w:sz w:val="28"/>
          <w:szCs w:val="28"/>
        </w:rPr>
        <w:t>五、交货期</w:t>
      </w:r>
    </w:p>
    <w:p w:rsidR="00E4459A" w:rsidRPr="00F34670" w:rsidRDefault="00F34670" w:rsidP="00F34670">
      <w:pPr>
        <w:spacing w:line="360" w:lineRule="auto"/>
        <w:ind w:firstLineChars="200" w:firstLine="480"/>
        <w:rPr>
          <w:rFonts w:ascii="宋体" w:hAnsi="宋体"/>
          <w:sz w:val="24"/>
        </w:rPr>
      </w:pPr>
      <w:r w:rsidRPr="007A3F52">
        <w:rPr>
          <w:rFonts w:ascii="宋体" w:hAnsi="宋体"/>
          <w:sz w:val="24"/>
        </w:rPr>
        <w:t>交货期：≤100天(合同签订日期起</w:t>
      </w:r>
      <w:r>
        <w:rPr>
          <w:rFonts w:ascii="宋体" w:hAnsi="宋体"/>
          <w:sz w:val="24"/>
        </w:rPr>
        <w:t>)</w:t>
      </w:r>
      <w:r>
        <w:rPr>
          <w:rFonts w:ascii="宋体" w:hAnsi="宋体" w:hint="eastAsia"/>
          <w:sz w:val="24"/>
        </w:rPr>
        <w:t>。</w:t>
      </w:r>
    </w:p>
    <w:p w:rsidR="00793E1A" w:rsidRPr="003F1465" w:rsidRDefault="00793E1A" w:rsidP="003F1465">
      <w:pPr>
        <w:spacing w:line="360" w:lineRule="auto"/>
        <w:ind w:firstLineChars="200" w:firstLine="480"/>
        <w:rPr>
          <w:rFonts w:asciiTheme="minorEastAsia" w:eastAsiaTheme="minorEastAsia" w:hAnsiTheme="minorEastAsia"/>
          <w:sz w:val="24"/>
        </w:rPr>
      </w:pPr>
      <w:r w:rsidRPr="003F1465">
        <w:rPr>
          <w:rFonts w:asciiTheme="minorEastAsia" w:eastAsiaTheme="minorEastAsia" w:hAnsiTheme="minorEastAsia" w:hint="eastAsia"/>
          <w:sz w:val="24"/>
        </w:rPr>
        <w:t>附件：《</w:t>
      </w:r>
      <w:r w:rsidR="00C67C51" w:rsidRPr="00C67C51">
        <w:rPr>
          <w:rFonts w:asciiTheme="minorEastAsia" w:eastAsiaTheme="minorEastAsia" w:hAnsiTheme="minorEastAsia" w:hint="eastAsia"/>
          <w:sz w:val="24"/>
        </w:rPr>
        <w:t>1</w:t>
      </w:r>
      <w:r w:rsidR="00F00F25">
        <w:rPr>
          <w:rFonts w:asciiTheme="minorEastAsia" w:eastAsiaTheme="minorEastAsia" w:hAnsiTheme="minorEastAsia" w:hint="eastAsia"/>
          <w:sz w:val="24"/>
        </w:rPr>
        <w:t>8</w:t>
      </w:r>
      <w:r w:rsidR="00C67C51" w:rsidRPr="00C67C51">
        <w:rPr>
          <w:rFonts w:asciiTheme="minorEastAsia" w:eastAsiaTheme="minorEastAsia" w:hAnsiTheme="minorEastAsia" w:hint="eastAsia"/>
          <w:sz w:val="24"/>
        </w:rPr>
        <w:t>-AC-102A</w:t>
      </w:r>
      <w:r w:rsidR="00F00F25">
        <w:rPr>
          <w:rFonts w:asciiTheme="minorEastAsia" w:eastAsiaTheme="minorEastAsia" w:hAnsiTheme="minorEastAsia" w:hint="eastAsia"/>
          <w:sz w:val="24"/>
        </w:rPr>
        <w:t>B</w:t>
      </w:r>
      <w:r w:rsidR="00C67C51" w:rsidRPr="00C67C51">
        <w:rPr>
          <w:rFonts w:asciiTheme="minorEastAsia" w:eastAsiaTheme="minorEastAsia" w:hAnsiTheme="minorEastAsia" w:hint="eastAsia"/>
          <w:sz w:val="24"/>
        </w:rPr>
        <w:t>空冷器</w:t>
      </w:r>
      <w:r w:rsidR="007B13BA">
        <w:rPr>
          <w:rFonts w:asciiTheme="minorEastAsia" w:eastAsiaTheme="minorEastAsia" w:hAnsiTheme="minorEastAsia" w:hint="eastAsia"/>
          <w:sz w:val="24"/>
        </w:rPr>
        <w:t>原始安装</w:t>
      </w:r>
      <w:r w:rsidR="00C67C51" w:rsidRPr="00C67C51">
        <w:rPr>
          <w:rFonts w:asciiTheme="minorEastAsia" w:eastAsiaTheme="minorEastAsia" w:hAnsiTheme="minorEastAsia" w:hint="eastAsia"/>
          <w:sz w:val="24"/>
        </w:rPr>
        <w:t>图纸</w:t>
      </w:r>
      <w:r w:rsidRPr="003F1465">
        <w:rPr>
          <w:rFonts w:asciiTheme="minorEastAsia" w:eastAsiaTheme="minorEastAsia" w:hAnsiTheme="minorEastAsia" w:hint="eastAsia"/>
          <w:sz w:val="24"/>
        </w:rPr>
        <w:t>》</w:t>
      </w:r>
    </w:p>
    <w:p w:rsidR="00401E35" w:rsidRDefault="00401E35" w:rsidP="00A41248">
      <w:pPr>
        <w:spacing w:line="360" w:lineRule="auto"/>
        <w:ind w:firstLineChars="200" w:firstLine="480"/>
        <w:rPr>
          <w:rFonts w:ascii="宋体" w:hAnsi="宋体"/>
          <w:sz w:val="24"/>
        </w:rPr>
      </w:pPr>
    </w:p>
    <w:p w:rsidR="007207A3" w:rsidRDefault="007207A3" w:rsidP="00A41248">
      <w:pPr>
        <w:spacing w:line="360" w:lineRule="auto"/>
        <w:ind w:firstLineChars="200" w:firstLine="480"/>
        <w:rPr>
          <w:rFonts w:ascii="宋体" w:hAnsi="宋体"/>
          <w:sz w:val="24"/>
        </w:rPr>
      </w:pPr>
    </w:p>
    <w:p w:rsidR="00401E35" w:rsidRDefault="00401E35" w:rsidP="00A41248">
      <w:pPr>
        <w:spacing w:line="360" w:lineRule="auto"/>
        <w:ind w:firstLineChars="200" w:firstLine="480"/>
        <w:rPr>
          <w:rFonts w:ascii="宋体" w:hAnsi="宋体"/>
          <w:sz w:val="24"/>
        </w:rPr>
      </w:pPr>
    </w:p>
    <w:tbl>
      <w:tblPr>
        <w:tblStyle w:val="a4"/>
        <w:tblW w:w="0" w:type="auto"/>
        <w:tblLook w:val="04A0"/>
      </w:tblPr>
      <w:tblGrid>
        <w:gridCol w:w="2840"/>
        <w:gridCol w:w="2841"/>
        <w:gridCol w:w="2841"/>
      </w:tblGrid>
      <w:tr w:rsidR="00E4459A" w:rsidTr="003A2C44">
        <w:trPr>
          <w:trHeight w:val="1078"/>
        </w:trPr>
        <w:tc>
          <w:tcPr>
            <w:tcW w:w="2840" w:type="dxa"/>
          </w:tcPr>
          <w:p w:rsidR="00A41248" w:rsidRDefault="00E4459A" w:rsidP="00A33E46">
            <w:pPr>
              <w:widowControl/>
              <w:jc w:val="left"/>
            </w:pPr>
            <w:r>
              <w:rPr>
                <w:rFonts w:hint="eastAsia"/>
              </w:rPr>
              <w:t>生产</w:t>
            </w:r>
            <w:proofErr w:type="gramStart"/>
            <w:r>
              <w:rPr>
                <w:rFonts w:hint="eastAsia"/>
              </w:rPr>
              <w:t>一</w:t>
            </w:r>
            <w:proofErr w:type="gramEnd"/>
            <w:r>
              <w:rPr>
                <w:rFonts w:hint="eastAsia"/>
              </w:rPr>
              <w:t>团队</w:t>
            </w:r>
          </w:p>
          <w:p w:rsidR="00E4459A" w:rsidRDefault="00E4459A" w:rsidP="00A33E46">
            <w:pPr>
              <w:widowControl/>
              <w:jc w:val="left"/>
            </w:pPr>
            <w:r>
              <w:rPr>
                <w:rFonts w:hint="eastAsia"/>
              </w:rPr>
              <w:t>经办：</w:t>
            </w:r>
            <w:r>
              <w:rPr>
                <w:rFonts w:hint="eastAsia"/>
              </w:rPr>
              <w:t xml:space="preserve">     </w:t>
            </w:r>
          </w:p>
        </w:tc>
        <w:tc>
          <w:tcPr>
            <w:tcW w:w="2841" w:type="dxa"/>
          </w:tcPr>
          <w:p w:rsidR="00A41248" w:rsidRDefault="00A41248" w:rsidP="00A33E46">
            <w:pPr>
              <w:widowControl/>
              <w:jc w:val="left"/>
            </w:pPr>
          </w:p>
          <w:p w:rsidR="00E4459A" w:rsidRDefault="00E4459A" w:rsidP="00A33E46">
            <w:pPr>
              <w:widowControl/>
              <w:jc w:val="left"/>
            </w:pPr>
            <w:r>
              <w:rPr>
                <w:rFonts w:hint="eastAsia"/>
              </w:rPr>
              <w:t>审核：</w:t>
            </w:r>
          </w:p>
        </w:tc>
        <w:tc>
          <w:tcPr>
            <w:tcW w:w="2841" w:type="dxa"/>
          </w:tcPr>
          <w:p w:rsidR="00A41248" w:rsidRDefault="00A41248" w:rsidP="00A33E46">
            <w:pPr>
              <w:widowControl/>
              <w:jc w:val="left"/>
            </w:pPr>
          </w:p>
          <w:p w:rsidR="00E4459A" w:rsidRDefault="00E4459A" w:rsidP="00A33E46">
            <w:pPr>
              <w:widowControl/>
              <w:jc w:val="left"/>
            </w:pPr>
            <w:r>
              <w:rPr>
                <w:rFonts w:hint="eastAsia"/>
              </w:rPr>
              <w:t>核准：</w:t>
            </w:r>
          </w:p>
        </w:tc>
      </w:tr>
      <w:tr w:rsidR="00E4459A" w:rsidTr="003A2C44">
        <w:trPr>
          <w:trHeight w:val="1278"/>
        </w:trPr>
        <w:tc>
          <w:tcPr>
            <w:tcW w:w="2840" w:type="dxa"/>
          </w:tcPr>
          <w:p w:rsidR="00A41248" w:rsidRDefault="00E4459A" w:rsidP="00A33E46">
            <w:pPr>
              <w:widowControl/>
              <w:jc w:val="left"/>
            </w:pPr>
            <w:r>
              <w:rPr>
                <w:rFonts w:hint="eastAsia"/>
              </w:rPr>
              <w:t>设备管理部</w:t>
            </w:r>
          </w:p>
          <w:p w:rsidR="00E4459A" w:rsidRDefault="00E4459A" w:rsidP="00A33E46">
            <w:pPr>
              <w:widowControl/>
              <w:jc w:val="left"/>
            </w:pPr>
            <w:r>
              <w:rPr>
                <w:rFonts w:hint="eastAsia"/>
              </w:rPr>
              <w:t>经办：</w:t>
            </w:r>
          </w:p>
        </w:tc>
        <w:tc>
          <w:tcPr>
            <w:tcW w:w="2841" w:type="dxa"/>
          </w:tcPr>
          <w:p w:rsidR="00A41248" w:rsidRDefault="00A41248" w:rsidP="00A33E46">
            <w:pPr>
              <w:widowControl/>
              <w:jc w:val="left"/>
            </w:pPr>
          </w:p>
          <w:p w:rsidR="00E4459A" w:rsidRDefault="00E4459A" w:rsidP="00A33E46">
            <w:pPr>
              <w:widowControl/>
              <w:jc w:val="left"/>
            </w:pPr>
            <w:r>
              <w:rPr>
                <w:rFonts w:hint="eastAsia"/>
              </w:rPr>
              <w:t>审核：</w:t>
            </w:r>
          </w:p>
        </w:tc>
        <w:tc>
          <w:tcPr>
            <w:tcW w:w="2841" w:type="dxa"/>
          </w:tcPr>
          <w:p w:rsidR="00A41248" w:rsidRDefault="00A41248" w:rsidP="00A33E46">
            <w:pPr>
              <w:widowControl/>
              <w:jc w:val="left"/>
            </w:pPr>
          </w:p>
          <w:p w:rsidR="00E4459A" w:rsidRDefault="00E4459A" w:rsidP="00A33E46">
            <w:pPr>
              <w:widowControl/>
              <w:jc w:val="left"/>
            </w:pPr>
            <w:r>
              <w:rPr>
                <w:rFonts w:hint="eastAsia"/>
              </w:rPr>
              <w:t>核准：</w:t>
            </w:r>
          </w:p>
        </w:tc>
      </w:tr>
    </w:tbl>
    <w:p w:rsidR="00CA01AE" w:rsidRPr="00CA01AE" w:rsidRDefault="00CA01AE" w:rsidP="00E4459A">
      <w:pPr>
        <w:pStyle w:val="a5"/>
        <w:spacing w:line="120" w:lineRule="auto"/>
        <w:ind w:firstLineChars="0" w:firstLine="0"/>
        <w:jc w:val="left"/>
      </w:pPr>
    </w:p>
    <w:sectPr w:rsidR="00CA01AE" w:rsidRPr="00CA01AE" w:rsidSect="001256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6B4" w:rsidRDefault="00C076B4" w:rsidP="00F51955">
      <w:r>
        <w:separator/>
      </w:r>
    </w:p>
  </w:endnote>
  <w:endnote w:type="continuationSeparator" w:id="0">
    <w:p w:rsidR="00C076B4" w:rsidRDefault="00C076B4" w:rsidP="00F519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6B4" w:rsidRDefault="00C076B4" w:rsidP="00F51955">
      <w:r>
        <w:separator/>
      </w:r>
    </w:p>
  </w:footnote>
  <w:footnote w:type="continuationSeparator" w:id="0">
    <w:p w:rsidR="00C076B4" w:rsidRDefault="00C076B4" w:rsidP="00F519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781229"/>
    <w:multiLevelType w:val="singleLevel"/>
    <w:tmpl w:val="97781229"/>
    <w:lvl w:ilvl="0">
      <w:start w:val="1"/>
      <w:numFmt w:val="chineseCounting"/>
      <w:suff w:val="nothing"/>
      <w:lvlText w:val="%1、"/>
      <w:lvlJc w:val="left"/>
      <w:rPr>
        <w:rFonts w:hint="eastAsia"/>
      </w:rPr>
    </w:lvl>
  </w:abstractNum>
  <w:abstractNum w:abstractNumId="1">
    <w:nsid w:val="00000009"/>
    <w:multiLevelType w:val="multilevel"/>
    <w:tmpl w:val="00000009"/>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D"/>
    <w:multiLevelType w:val="multilevel"/>
    <w:tmpl w:val="0000000D"/>
    <w:lvl w:ilvl="0">
      <w:start w:val="1"/>
      <w:numFmt w:val="decimal"/>
      <w:lvlText w:val="6.2.%1"/>
      <w:lvlJc w:val="left"/>
      <w:pPr>
        <w:ind w:left="418"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E"/>
    <w:multiLevelType w:val="multilevel"/>
    <w:tmpl w:val="0000000E"/>
    <w:lvl w:ilvl="0">
      <w:start w:val="1"/>
      <w:numFmt w:val="decimal"/>
      <w:lvlText w:val="4.%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10"/>
    <w:multiLevelType w:val="multilevel"/>
    <w:tmpl w:val="00000010"/>
    <w:lvl w:ilvl="0">
      <w:start w:val="1"/>
      <w:numFmt w:val="decimal"/>
      <w:lvlText w:val="7.%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873AA2"/>
    <w:multiLevelType w:val="multilevel"/>
    <w:tmpl w:val="4F873AA2"/>
    <w:lvl w:ilvl="0">
      <w:start w:val="1"/>
      <w:numFmt w:val="decimal"/>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7B081EA8"/>
    <w:multiLevelType w:val="singleLevel"/>
    <w:tmpl w:val="7B081EA8"/>
    <w:lvl w:ilvl="0">
      <w:start w:val="1"/>
      <w:numFmt w:val="decimal"/>
      <w:suff w:val="nothing"/>
      <w:lvlText w:val="（%1）"/>
      <w:lvlJc w:val="left"/>
    </w:lvl>
  </w:abstractNum>
  <w:num w:numId="1">
    <w:abstractNumId w:val="0"/>
  </w:num>
  <w:num w:numId="2">
    <w:abstractNumId w:val="5"/>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GU0MjA1NGNkMWUxZTExNGE5N2I2NTM5NmM4OWRjZjcifQ=="/>
  </w:docVars>
  <w:rsids>
    <w:rsidRoot w:val="00172A27"/>
    <w:rsid w:val="00031C58"/>
    <w:rsid w:val="000360D1"/>
    <w:rsid w:val="00057ADD"/>
    <w:rsid w:val="000728DF"/>
    <w:rsid w:val="00080986"/>
    <w:rsid w:val="000A263C"/>
    <w:rsid w:val="000B2884"/>
    <w:rsid w:val="000C296A"/>
    <w:rsid w:val="000C7D76"/>
    <w:rsid w:val="00105025"/>
    <w:rsid w:val="001056A6"/>
    <w:rsid w:val="0011533D"/>
    <w:rsid w:val="001256E8"/>
    <w:rsid w:val="0013793C"/>
    <w:rsid w:val="00144A67"/>
    <w:rsid w:val="00172A27"/>
    <w:rsid w:val="001813F2"/>
    <w:rsid w:val="001B22ED"/>
    <w:rsid w:val="001C61C9"/>
    <w:rsid w:val="001D40B3"/>
    <w:rsid w:val="001E5D5B"/>
    <w:rsid w:val="00205ECD"/>
    <w:rsid w:val="0022569A"/>
    <w:rsid w:val="00233F7A"/>
    <w:rsid w:val="00240AD4"/>
    <w:rsid w:val="00244095"/>
    <w:rsid w:val="00257889"/>
    <w:rsid w:val="0027243F"/>
    <w:rsid w:val="00276588"/>
    <w:rsid w:val="002901C3"/>
    <w:rsid w:val="00294C7E"/>
    <w:rsid w:val="002C3479"/>
    <w:rsid w:val="002F1A8F"/>
    <w:rsid w:val="002F3132"/>
    <w:rsid w:val="00300EF1"/>
    <w:rsid w:val="00307BC4"/>
    <w:rsid w:val="00342088"/>
    <w:rsid w:val="0035204A"/>
    <w:rsid w:val="00361D10"/>
    <w:rsid w:val="00363744"/>
    <w:rsid w:val="0036757C"/>
    <w:rsid w:val="00371CFD"/>
    <w:rsid w:val="003734C2"/>
    <w:rsid w:val="00375959"/>
    <w:rsid w:val="0038408E"/>
    <w:rsid w:val="0038411E"/>
    <w:rsid w:val="003A294E"/>
    <w:rsid w:val="003A2C44"/>
    <w:rsid w:val="003D44C5"/>
    <w:rsid w:val="003E449D"/>
    <w:rsid w:val="003F1465"/>
    <w:rsid w:val="003F471F"/>
    <w:rsid w:val="00401E35"/>
    <w:rsid w:val="004110C1"/>
    <w:rsid w:val="0046766C"/>
    <w:rsid w:val="00477D39"/>
    <w:rsid w:val="004A1B0A"/>
    <w:rsid w:val="004A7F67"/>
    <w:rsid w:val="004D66BD"/>
    <w:rsid w:val="004D7298"/>
    <w:rsid w:val="0050214D"/>
    <w:rsid w:val="005021F2"/>
    <w:rsid w:val="00503AA7"/>
    <w:rsid w:val="0051178F"/>
    <w:rsid w:val="0054547C"/>
    <w:rsid w:val="0054589F"/>
    <w:rsid w:val="00546E6E"/>
    <w:rsid w:val="00550B4E"/>
    <w:rsid w:val="005620CA"/>
    <w:rsid w:val="005818C0"/>
    <w:rsid w:val="0059168B"/>
    <w:rsid w:val="005B7D17"/>
    <w:rsid w:val="005C02FE"/>
    <w:rsid w:val="005D4300"/>
    <w:rsid w:val="005D58EC"/>
    <w:rsid w:val="00602925"/>
    <w:rsid w:val="00611D1D"/>
    <w:rsid w:val="00615B0E"/>
    <w:rsid w:val="00615BF1"/>
    <w:rsid w:val="00626F78"/>
    <w:rsid w:val="00653456"/>
    <w:rsid w:val="00670B57"/>
    <w:rsid w:val="00690850"/>
    <w:rsid w:val="006A5BBD"/>
    <w:rsid w:val="006B33AB"/>
    <w:rsid w:val="006B559E"/>
    <w:rsid w:val="006C2CB4"/>
    <w:rsid w:val="006C5812"/>
    <w:rsid w:val="006D1589"/>
    <w:rsid w:val="006D7987"/>
    <w:rsid w:val="006F7A24"/>
    <w:rsid w:val="007057E1"/>
    <w:rsid w:val="007207A3"/>
    <w:rsid w:val="00744676"/>
    <w:rsid w:val="0075525E"/>
    <w:rsid w:val="0078194F"/>
    <w:rsid w:val="00782502"/>
    <w:rsid w:val="00793E1A"/>
    <w:rsid w:val="007B13BA"/>
    <w:rsid w:val="007D6D9D"/>
    <w:rsid w:val="007F7A09"/>
    <w:rsid w:val="008045A5"/>
    <w:rsid w:val="00807B85"/>
    <w:rsid w:val="008268A8"/>
    <w:rsid w:val="00831FF7"/>
    <w:rsid w:val="00857185"/>
    <w:rsid w:val="008622A5"/>
    <w:rsid w:val="00863453"/>
    <w:rsid w:val="008816F6"/>
    <w:rsid w:val="008A7E69"/>
    <w:rsid w:val="008C661B"/>
    <w:rsid w:val="00901537"/>
    <w:rsid w:val="009305A0"/>
    <w:rsid w:val="0093240F"/>
    <w:rsid w:val="0097073F"/>
    <w:rsid w:val="00973518"/>
    <w:rsid w:val="009A063A"/>
    <w:rsid w:val="009E26A1"/>
    <w:rsid w:val="00A06511"/>
    <w:rsid w:val="00A06C71"/>
    <w:rsid w:val="00A33E46"/>
    <w:rsid w:val="00A41248"/>
    <w:rsid w:val="00A70820"/>
    <w:rsid w:val="00A82914"/>
    <w:rsid w:val="00A844D1"/>
    <w:rsid w:val="00AC28B9"/>
    <w:rsid w:val="00AC42BE"/>
    <w:rsid w:val="00AF0FFB"/>
    <w:rsid w:val="00B135AF"/>
    <w:rsid w:val="00B13B15"/>
    <w:rsid w:val="00B22460"/>
    <w:rsid w:val="00B22B31"/>
    <w:rsid w:val="00B72A16"/>
    <w:rsid w:val="00B82148"/>
    <w:rsid w:val="00B978DD"/>
    <w:rsid w:val="00BA3AB8"/>
    <w:rsid w:val="00BA4A7D"/>
    <w:rsid w:val="00BA4E1E"/>
    <w:rsid w:val="00BB4436"/>
    <w:rsid w:val="00BB44A8"/>
    <w:rsid w:val="00BC29E1"/>
    <w:rsid w:val="00BF54F3"/>
    <w:rsid w:val="00C076B4"/>
    <w:rsid w:val="00C2325E"/>
    <w:rsid w:val="00C27500"/>
    <w:rsid w:val="00C560CB"/>
    <w:rsid w:val="00C67C51"/>
    <w:rsid w:val="00C71290"/>
    <w:rsid w:val="00C75864"/>
    <w:rsid w:val="00C8752A"/>
    <w:rsid w:val="00C93B7E"/>
    <w:rsid w:val="00CA01AE"/>
    <w:rsid w:val="00CA51B7"/>
    <w:rsid w:val="00CB0658"/>
    <w:rsid w:val="00CD0E94"/>
    <w:rsid w:val="00D16789"/>
    <w:rsid w:val="00D172A7"/>
    <w:rsid w:val="00D23915"/>
    <w:rsid w:val="00D30719"/>
    <w:rsid w:val="00D371CF"/>
    <w:rsid w:val="00D77398"/>
    <w:rsid w:val="00D83066"/>
    <w:rsid w:val="00D94A5F"/>
    <w:rsid w:val="00DB5025"/>
    <w:rsid w:val="00DD177C"/>
    <w:rsid w:val="00DE148F"/>
    <w:rsid w:val="00DF5369"/>
    <w:rsid w:val="00DF6E96"/>
    <w:rsid w:val="00E40A9E"/>
    <w:rsid w:val="00E4459A"/>
    <w:rsid w:val="00E52B92"/>
    <w:rsid w:val="00E56271"/>
    <w:rsid w:val="00E74618"/>
    <w:rsid w:val="00E9314A"/>
    <w:rsid w:val="00EA73D7"/>
    <w:rsid w:val="00EA7C4C"/>
    <w:rsid w:val="00EC15EF"/>
    <w:rsid w:val="00ED0494"/>
    <w:rsid w:val="00EE1F09"/>
    <w:rsid w:val="00EE2034"/>
    <w:rsid w:val="00EE6E3C"/>
    <w:rsid w:val="00F00F25"/>
    <w:rsid w:val="00F16A5C"/>
    <w:rsid w:val="00F34670"/>
    <w:rsid w:val="00F36DB0"/>
    <w:rsid w:val="00F439EA"/>
    <w:rsid w:val="00F51955"/>
    <w:rsid w:val="00F83BCF"/>
    <w:rsid w:val="00F91EC1"/>
    <w:rsid w:val="00FA7521"/>
    <w:rsid w:val="00FC1F0A"/>
    <w:rsid w:val="00FE0AF6"/>
    <w:rsid w:val="05964CD1"/>
    <w:rsid w:val="0E5E319D"/>
    <w:rsid w:val="14401878"/>
    <w:rsid w:val="2B8862E1"/>
    <w:rsid w:val="3B077FD6"/>
    <w:rsid w:val="48EB07B8"/>
    <w:rsid w:val="5D703AA3"/>
    <w:rsid w:val="5E837E67"/>
    <w:rsid w:val="63F85AB2"/>
    <w:rsid w:val="6F211CA4"/>
    <w:rsid w:val="70663794"/>
    <w:rsid w:val="75D40CC4"/>
    <w:rsid w:val="78F772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56E8"/>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1256E8"/>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615BF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256E8"/>
    <w:pPr>
      <w:spacing w:line="360" w:lineRule="auto"/>
      <w:jc w:val="center"/>
    </w:pPr>
    <w:rPr>
      <w:rFonts w:eastAsia="黑体"/>
      <w:b/>
      <w:bCs/>
      <w:color w:val="000000"/>
      <w:sz w:val="36"/>
    </w:rPr>
  </w:style>
  <w:style w:type="table" w:styleId="a4">
    <w:name w:val="Table Grid"/>
    <w:basedOn w:val="a1"/>
    <w:uiPriority w:val="59"/>
    <w:qFormat/>
    <w:rsid w:val="001256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1256E8"/>
    <w:pPr>
      <w:ind w:firstLineChars="200" w:firstLine="420"/>
    </w:pPr>
  </w:style>
  <w:style w:type="paragraph" w:customStyle="1" w:styleId="Style20">
    <w:name w:val="_Style 20"/>
    <w:basedOn w:val="a"/>
    <w:next w:val="a5"/>
    <w:uiPriority w:val="34"/>
    <w:qFormat/>
    <w:rsid w:val="001256E8"/>
    <w:pPr>
      <w:ind w:firstLineChars="200" w:firstLine="420"/>
    </w:pPr>
  </w:style>
  <w:style w:type="paragraph" w:customStyle="1" w:styleId="Default">
    <w:name w:val="Default"/>
    <w:uiPriority w:val="99"/>
    <w:unhideWhenUsed/>
    <w:qFormat/>
    <w:rsid w:val="001256E8"/>
    <w:pPr>
      <w:widowControl w:val="0"/>
      <w:autoSpaceDE w:val="0"/>
      <w:autoSpaceDN w:val="0"/>
      <w:adjustRightInd w:val="0"/>
    </w:pPr>
    <w:rPr>
      <w:rFonts w:ascii="宋体" w:eastAsia="宋体" w:hAnsi="宋体" w:hint="eastAsia"/>
      <w:color w:val="000000"/>
      <w:sz w:val="24"/>
      <w:szCs w:val="24"/>
    </w:rPr>
  </w:style>
  <w:style w:type="paragraph" w:styleId="a6">
    <w:name w:val="header"/>
    <w:basedOn w:val="a"/>
    <w:link w:val="Char"/>
    <w:rsid w:val="00F519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51955"/>
    <w:rPr>
      <w:rFonts w:ascii="Times New Roman" w:eastAsia="宋体" w:hAnsi="Times New Roman" w:cs="Times New Roman"/>
      <w:kern w:val="2"/>
      <w:sz w:val="18"/>
      <w:szCs w:val="18"/>
    </w:rPr>
  </w:style>
  <w:style w:type="paragraph" w:styleId="a7">
    <w:name w:val="footer"/>
    <w:basedOn w:val="a"/>
    <w:link w:val="Char0"/>
    <w:rsid w:val="00F51955"/>
    <w:pPr>
      <w:tabs>
        <w:tab w:val="center" w:pos="4153"/>
        <w:tab w:val="right" w:pos="8306"/>
      </w:tabs>
      <w:snapToGrid w:val="0"/>
      <w:jc w:val="left"/>
    </w:pPr>
    <w:rPr>
      <w:sz w:val="18"/>
      <w:szCs w:val="18"/>
    </w:rPr>
  </w:style>
  <w:style w:type="character" w:customStyle="1" w:styleId="Char0">
    <w:name w:val="页脚 Char"/>
    <w:basedOn w:val="a0"/>
    <w:link w:val="a7"/>
    <w:rsid w:val="00F51955"/>
    <w:rPr>
      <w:rFonts w:ascii="Times New Roman" w:eastAsia="宋体" w:hAnsi="Times New Roman" w:cs="Times New Roman"/>
      <w:kern w:val="2"/>
      <w:sz w:val="18"/>
      <w:szCs w:val="18"/>
    </w:rPr>
  </w:style>
  <w:style w:type="paragraph" w:styleId="a8">
    <w:name w:val="Balloon Text"/>
    <w:basedOn w:val="a"/>
    <w:link w:val="Char1"/>
    <w:rsid w:val="00A41248"/>
    <w:rPr>
      <w:sz w:val="18"/>
      <w:szCs w:val="18"/>
    </w:rPr>
  </w:style>
  <w:style w:type="character" w:customStyle="1" w:styleId="Char1">
    <w:name w:val="批注框文本 Char"/>
    <w:basedOn w:val="a0"/>
    <w:link w:val="a8"/>
    <w:rsid w:val="00A41248"/>
    <w:rPr>
      <w:rFonts w:ascii="Times New Roman" w:eastAsia="宋体" w:hAnsi="Times New Roman" w:cs="Times New Roman"/>
      <w:kern w:val="2"/>
      <w:sz w:val="18"/>
      <w:szCs w:val="18"/>
    </w:rPr>
  </w:style>
  <w:style w:type="paragraph" w:customStyle="1" w:styleId="Style2">
    <w:name w:val="_Style 2"/>
    <w:basedOn w:val="a"/>
    <w:qFormat/>
    <w:rsid w:val="00031C58"/>
    <w:pPr>
      <w:adjustRightInd w:val="0"/>
      <w:ind w:firstLineChars="200" w:firstLine="420"/>
      <w:jc w:val="left"/>
      <w:textAlignment w:val="baseline"/>
    </w:pPr>
    <w:rPr>
      <w:kern w:val="0"/>
      <w:szCs w:val="20"/>
    </w:rPr>
  </w:style>
  <w:style w:type="character" w:customStyle="1" w:styleId="2Char">
    <w:name w:val="标题 2 Char"/>
    <w:basedOn w:val="a0"/>
    <w:link w:val="2"/>
    <w:semiHidden/>
    <w:rsid w:val="00615BF1"/>
    <w:rPr>
      <w:rFonts w:asciiTheme="majorHAnsi" w:eastAsiaTheme="majorEastAsia" w:hAnsiTheme="majorHAnsi" w:cstheme="majorBidi"/>
      <w:b/>
      <w:bCs/>
      <w:kern w:val="2"/>
      <w:sz w:val="32"/>
      <w:szCs w:val="32"/>
    </w:rPr>
  </w:style>
  <w:style w:type="character" w:styleId="a9">
    <w:name w:val="Strong"/>
    <w:qFormat/>
    <w:rsid w:val="00615BF1"/>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5114</TotalTime>
  <Pages>5</Pages>
  <Words>504</Words>
  <Characters>2877</Characters>
  <Application>Microsoft Office Word</Application>
  <DocSecurity>0</DocSecurity>
  <Lines>23</Lines>
  <Paragraphs>6</Paragraphs>
  <ScaleCrop>false</ScaleCrop>
  <Company>Microsoft</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qybai</dc:creator>
  <cp:lastModifiedBy>Windows 用户</cp:lastModifiedBy>
  <cp:revision>69</cp:revision>
  <dcterms:created xsi:type="dcterms:W3CDTF">2014-10-29T12:08:00Z</dcterms:created>
  <dcterms:modified xsi:type="dcterms:W3CDTF">2024-03-22T02:35:00Z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98853AEF1B9447C5B94C2ABA5F50FB05</vt:lpwstr>
  </property>
</Properties>
</file>