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1"/>
      </w:pPr>
      <w:bookmarkStart w:id="0" w:name="_GoBack"/>
      <w:bookmarkEnd w:id="0"/>
    </w:p>
    <w:p w:rsidR="00463EC4" w:rsidRPr="00463EC4" w:rsidRDefault="00463EC4" w:rsidP="00463EC4">
      <w:pPr>
        <w:pStyle w:val="11"/>
      </w:pPr>
    </w:p>
    <w:p w:rsidR="00463EC4" w:rsidRDefault="00463EC4" w:rsidP="00463EC4">
      <w:pPr>
        <w:jc w:val="center"/>
        <w:rPr>
          <w:rFonts w:ascii="黑体" w:eastAsia="黑体" w:hAnsi="黑体"/>
          <w:b/>
          <w:bCs/>
          <w:sz w:val="44"/>
          <w:szCs w:val="44"/>
          <w:lang w:eastAsia="zh-CN"/>
        </w:rPr>
      </w:pPr>
    </w:p>
    <w:p w:rsidR="00D94826" w:rsidRDefault="00CA2819" w:rsidP="00463EC4">
      <w:pPr>
        <w:jc w:val="center"/>
        <w:rPr>
          <w:rFonts w:ascii="微软雅黑" w:eastAsia="微软雅黑" w:hAnsi="微软雅黑"/>
          <w:b/>
          <w:bCs/>
          <w:sz w:val="44"/>
          <w:szCs w:val="44"/>
          <w:lang w:eastAsia="zh-CN"/>
        </w:rPr>
      </w:pPr>
      <w:r>
        <w:rPr>
          <w:rFonts w:ascii="微软雅黑" w:eastAsia="微软雅黑" w:hAnsi="微软雅黑" w:hint="eastAsia"/>
          <w:b/>
          <w:bCs/>
          <w:sz w:val="44"/>
          <w:szCs w:val="44"/>
          <w:lang w:eastAsia="zh-CN"/>
        </w:rPr>
        <w:t>环保仪表定期校验委外</w:t>
      </w:r>
      <w:r w:rsidR="00D94826">
        <w:rPr>
          <w:rFonts w:ascii="微软雅黑" w:eastAsia="微软雅黑" w:hAnsi="微软雅黑" w:hint="eastAsia"/>
          <w:b/>
          <w:bCs/>
          <w:sz w:val="44"/>
          <w:szCs w:val="44"/>
          <w:lang w:eastAsia="zh-CN"/>
        </w:rPr>
        <w:t>项目</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914B83" w:rsidRPr="00463EC4" w:rsidRDefault="00795573" w:rsidP="00795573">
      <w:pPr>
        <w:pStyle w:val="11"/>
        <w:jc w:val="center"/>
        <w:rPr>
          <w:rFonts w:ascii="黑体" w:eastAsia="黑体" w:hAnsi="黑体"/>
          <w:sz w:val="44"/>
          <w:szCs w:val="44"/>
        </w:rPr>
      </w:pPr>
      <w:r>
        <w:rPr>
          <w:rFonts w:ascii="黑体" w:eastAsia="黑体" w:hAnsi="黑体" w:hint="eastAsia"/>
          <w:sz w:val="44"/>
          <w:szCs w:val="44"/>
        </w:rPr>
        <w:t>（项目编号：</w:t>
      </w:r>
      <w:r w:rsidR="00CA2819">
        <w:rPr>
          <w:rFonts w:ascii="黑体" w:eastAsia="黑体" w:hAnsi="黑体"/>
          <w:sz w:val="44"/>
          <w:szCs w:val="44"/>
        </w:rPr>
        <w:t>FHC-PTCG20240229002</w:t>
      </w:r>
      <w:r w:rsidR="00DA36C6"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Pr="008F21B8"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CA2819">
        <w:rPr>
          <w:rFonts w:ascii="微软雅黑" w:eastAsia="微软雅黑" w:hint="eastAsia"/>
          <w:b/>
          <w:w w:val="95"/>
          <w:sz w:val="32"/>
          <w:lang w:eastAsia="zh-CN"/>
        </w:rPr>
        <w:t>四</w:t>
      </w:r>
      <w:r>
        <w:rPr>
          <w:rFonts w:ascii="微软雅黑" w:eastAsia="微软雅黑" w:hint="eastAsia"/>
          <w:b/>
          <w:w w:val="95"/>
          <w:sz w:val="32"/>
          <w:lang w:eastAsia="zh-CN"/>
        </w:rPr>
        <w:t>年</w:t>
      </w:r>
      <w:r w:rsidR="00CA2819">
        <w:rPr>
          <w:rFonts w:ascii="微软雅黑" w:eastAsia="微软雅黑" w:hint="eastAsia"/>
          <w:b/>
          <w:w w:val="95"/>
          <w:sz w:val="32"/>
          <w:lang w:eastAsia="zh-CN"/>
        </w:rPr>
        <w:t>三</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63EC4" w:rsidRDefault="00463EC4" w:rsidP="00463EC4">
      <w:pPr>
        <w:pStyle w:val="11"/>
        <w:ind w:firstLineChars="200" w:firstLine="480"/>
        <w:rPr>
          <w:sz w:val="24"/>
          <w:szCs w:val="24"/>
        </w:rPr>
      </w:pPr>
    </w:p>
    <w:p w:rsidR="00463EC4" w:rsidRDefault="00C50C06" w:rsidP="00463EC4">
      <w:pPr>
        <w:pStyle w:val="11"/>
        <w:ind w:firstLineChars="200" w:firstLine="480"/>
        <w:rPr>
          <w:sz w:val="24"/>
          <w:szCs w:val="24"/>
        </w:rPr>
      </w:pPr>
      <w:r w:rsidRPr="00C50C06">
        <w:rPr>
          <w:rFonts w:hint="eastAsia"/>
          <w:sz w:val="24"/>
          <w:szCs w:val="24"/>
        </w:rPr>
        <w:t>附件四：定期委外校验比对发包方案</w:t>
      </w:r>
    </w:p>
    <w:p w:rsidR="00956EFE" w:rsidRPr="00956EFE" w:rsidRDefault="00041AAB" w:rsidP="00041AAB">
      <w:pPr>
        <w:spacing w:line="620" w:lineRule="exact"/>
        <w:ind w:firstLineChars="200" w:firstLine="480"/>
        <w:rPr>
          <w:rFonts w:ascii="Times New Roman" w:hAnsi="Times New Roman" w:cs="Times New Roman"/>
          <w:sz w:val="24"/>
          <w:szCs w:val="24"/>
          <w:lang w:eastAsia="zh-CN"/>
        </w:rPr>
      </w:pPr>
      <w:r w:rsidRPr="00041AAB">
        <w:rPr>
          <w:rFonts w:hAnsi="Calibri" w:cs="Times New Roman" w:hint="eastAsia"/>
          <w:sz w:val="24"/>
          <w:szCs w:val="24"/>
          <w:lang w:eastAsia="zh-CN"/>
        </w:rPr>
        <w:t>附件五：环保仪表清单</w:t>
      </w:r>
    </w:p>
    <w:p w:rsidR="00914B83" w:rsidRDefault="00914B83">
      <w:pPr>
        <w:pStyle w:val="11"/>
        <w:spacing w:line="620" w:lineRule="exact"/>
        <w:rPr>
          <w:sz w:val="24"/>
          <w:szCs w:val="24"/>
        </w:rPr>
      </w:pPr>
    </w:p>
    <w:p w:rsidR="00914B83" w:rsidRDefault="00914B83">
      <w:pPr>
        <w:pStyle w:val="11"/>
        <w:spacing w:line="480" w:lineRule="exact"/>
        <w:rPr>
          <w:sz w:val="24"/>
          <w:szCs w:val="24"/>
        </w:rPr>
      </w:pPr>
    </w:p>
    <w:p w:rsidR="00914B83" w:rsidRDefault="00DA36C6">
      <w:pPr>
        <w:pStyle w:val="11"/>
        <w:spacing w:line="480" w:lineRule="exact"/>
        <w:sectPr w:rsidR="00914B83" w:rsidSect="00B74E17">
          <w:footerReference w:type="default" r:id="rId10"/>
          <w:pgSz w:w="11910" w:h="16840"/>
          <w:pgMar w:top="1480" w:right="1340" w:bottom="740" w:left="1680" w:header="0" w:footer="551" w:gutter="0"/>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8F21B8" w:rsidRDefault="00DA36C6" w:rsidP="008F21B8">
      <w:pPr>
        <w:spacing w:line="38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913ACE">
        <w:rPr>
          <w:rFonts w:asciiTheme="minorEastAsia" w:eastAsiaTheme="minorEastAsia" w:hAnsiTheme="minorEastAsia"/>
          <w:sz w:val="24"/>
          <w:szCs w:val="24"/>
          <w:lang w:eastAsia="zh-CN"/>
        </w:rPr>
        <w:t>环保仪表定期校验委外项目</w:t>
      </w:r>
      <w:r>
        <w:rPr>
          <w:rFonts w:asciiTheme="minorEastAsia" w:eastAsiaTheme="minorEastAsia" w:hAnsiTheme="minorEastAsia" w:hint="eastAsia"/>
          <w:bCs/>
          <w:sz w:val="24"/>
          <w:szCs w:val="24"/>
          <w:lang w:eastAsia="zh-CN"/>
        </w:rPr>
        <w:t>（</w:t>
      </w:r>
      <w:r w:rsidR="008F21B8">
        <w:rPr>
          <w:rFonts w:asciiTheme="minorEastAsia" w:eastAsiaTheme="minorEastAsia" w:hAnsiTheme="minorEastAsia" w:hint="eastAsia"/>
          <w:sz w:val="24"/>
          <w:szCs w:val="24"/>
          <w:lang w:eastAsia="zh-CN"/>
        </w:rPr>
        <w:t>项目编号：</w:t>
      </w:r>
      <w:r w:rsidR="00CA2819">
        <w:rPr>
          <w:rFonts w:asciiTheme="minorEastAsia" w:eastAsiaTheme="minorEastAsia" w:hAnsiTheme="minorEastAsia"/>
          <w:sz w:val="24"/>
          <w:szCs w:val="24"/>
          <w:lang w:eastAsia="zh-CN"/>
        </w:rPr>
        <w:t>FHC-PTCG20240229002</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D94826">
      <w:pPr>
        <w:pStyle w:val="11"/>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D94826">
      <w:pPr>
        <w:spacing w:line="38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913ACE">
        <w:rPr>
          <w:rFonts w:asciiTheme="minorEastAsia" w:eastAsiaTheme="minorEastAsia" w:hAnsiTheme="minorEastAsia"/>
          <w:sz w:val="24"/>
          <w:szCs w:val="24"/>
          <w:lang w:eastAsia="zh-CN"/>
        </w:rPr>
        <w:t>环保仪表定期校验委外项目</w:t>
      </w:r>
      <w:r w:rsidR="00463EC4">
        <w:rPr>
          <w:rFonts w:asciiTheme="minorEastAsia" w:eastAsiaTheme="minorEastAsia" w:hAnsiTheme="minorEastAsia" w:hint="eastAsia"/>
          <w:sz w:val="24"/>
          <w:szCs w:val="24"/>
          <w:lang w:eastAsia="zh-CN"/>
        </w:rPr>
        <w:t>。</w:t>
      </w:r>
    </w:p>
    <w:p w:rsidR="00914B83" w:rsidRPr="00913ACE" w:rsidRDefault="00DA36C6" w:rsidP="00913ACE">
      <w:pPr>
        <w:pStyle w:val="11"/>
        <w:spacing w:line="380" w:lineRule="exact"/>
        <w:ind w:leftChars="200" w:left="440"/>
        <w:rPr>
          <w:rFonts w:asciiTheme="minorEastAsia" w:eastAsiaTheme="minorEastAsia" w:hAnsiTheme="minorEastAsia"/>
          <w:bCs/>
          <w:sz w:val="24"/>
          <w:szCs w:val="24"/>
        </w:rPr>
      </w:pPr>
      <w:r>
        <w:rPr>
          <w:rFonts w:asciiTheme="minorEastAsia" w:eastAsiaTheme="minorEastAsia" w:hAnsiTheme="minorEastAsia" w:hint="eastAsia"/>
          <w:bCs/>
          <w:sz w:val="24"/>
          <w:szCs w:val="24"/>
        </w:rPr>
        <w:t>2.比选控制价：</w:t>
      </w:r>
      <w:r w:rsidR="00913ACE" w:rsidRPr="00913ACE">
        <w:rPr>
          <w:rFonts w:asciiTheme="minorEastAsia" w:eastAsiaTheme="minorEastAsia" w:hAnsiTheme="minorEastAsia"/>
          <w:bCs/>
          <w:sz w:val="24"/>
          <w:szCs w:val="24"/>
        </w:rPr>
        <w:t>310</w:t>
      </w:r>
      <w:r w:rsidR="00913ACE">
        <w:rPr>
          <w:rFonts w:asciiTheme="minorEastAsia" w:eastAsiaTheme="minorEastAsia" w:hAnsiTheme="minorEastAsia"/>
          <w:bCs/>
          <w:sz w:val="24"/>
          <w:szCs w:val="24"/>
        </w:rPr>
        <w:t>,</w:t>
      </w:r>
      <w:r w:rsidR="00913ACE" w:rsidRPr="00913ACE">
        <w:rPr>
          <w:rFonts w:asciiTheme="minorEastAsia" w:eastAsiaTheme="minorEastAsia" w:hAnsiTheme="minorEastAsia"/>
          <w:bCs/>
          <w:sz w:val="24"/>
          <w:szCs w:val="24"/>
        </w:rPr>
        <w:t>000.00</w:t>
      </w:r>
      <w:r w:rsidR="00FF0BD8">
        <w:rPr>
          <w:rFonts w:asciiTheme="minorEastAsia" w:eastAsiaTheme="minorEastAsia" w:hAnsiTheme="minorEastAsia" w:hint="eastAsia"/>
          <w:bCs/>
          <w:sz w:val="24"/>
          <w:szCs w:val="24"/>
        </w:rPr>
        <w:t>元（未税价</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w:t>
      </w:r>
    </w:p>
    <w:p w:rsidR="006A0D50" w:rsidRDefault="006A0D50" w:rsidP="00D94826">
      <w:pPr>
        <w:pStyle w:val="11"/>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.项目要求</w:t>
      </w:r>
      <w:r w:rsidR="00EF1DC7">
        <w:rPr>
          <w:rFonts w:asciiTheme="minorEastAsia" w:eastAsiaTheme="minorEastAsia" w:hAnsiTheme="minorEastAsia" w:hint="eastAsia"/>
          <w:sz w:val="24"/>
          <w:szCs w:val="24"/>
        </w:rPr>
        <w:t>：对</w:t>
      </w:r>
      <w:r w:rsidR="00C50C06">
        <w:rPr>
          <w:rFonts w:asciiTheme="minorEastAsia" w:eastAsiaTheme="minorEastAsia" w:hAnsiTheme="minorEastAsia" w:hint="eastAsia"/>
          <w:sz w:val="24"/>
          <w:szCs w:val="24"/>
        </w:rPr>
        <w:t>翔鹭石化及腾龙芳烃水质污染源排放口</w:t>
      </w:r>
      <w:r w:rsidR="00C50C06" w:rsidRPr="00C50C06">
        <w:rPr>
          <w:rFonts w:asciiTheme="minorEastAsia" w:eastAsiaTheme="minorEastAsia" w:hAnsiTheme="minorEastAsia" w:hint="eastAsia"/>
          <w:sz w:val="24"/>
          <w:szCs w:val="24"/>
        </w:rPr>
        <w:t>在线水质环保仪表</w:t>
      </w:r>
      <w:r w:rsidR="00C50C06" w:rsidRPr="00C50C06">
        <w:rPr>
          <w:rFonts w:asciiTheme="minorEastAsia" w:eastAsiaTheme="minorEastAsia" w:hAnsiTheme="minorEastAsia"/>
          <w:sz w:val="24"/>
          <w:szCs w:val="24"/>
        </w:rPr>
        <w:t>，在线烟气</w:t>
      </w:r>
      <w:r w:rsidR="00C50C06">
        <w:rPr>
          <w:rFonts w:asciiTheme="minorEastAsia" w:eastAsiaTheme="minorEastAsia" w:hAnsiTheme="minorEastAsia"/>
          <w:sz w:val="24"/>
          <w:szCs w:val="24"/>
        </w:rPr>
        <w:t>CEMS设备</w:t>
      </w:r>
      <w:r w:rsidR="00C50C06" w:rsidRPr="00C50C06">
        <w:rPr>
          <w:rFonts w:asciiTheme="minorEastAsia" w:eastAsiaTheme="minorEastAsia" w:hAnsiTheme="minorEastAsia"/>
          <w:sz w:val="24"/>
          <w:szCs w:val="24"/>
        </w:rPr>
        <w:t>，RTO废气排放 NMHC-CEMS</w:t>
      </w:r>
      <w:r w:rsidR="00EF1DC7">
        <w:rPr>
          <w:rFonts w:asciiTheme="minorEastAsia" w:eastAsiaTheme="minorEastAsia" w:hAnsiTheme="minorEastAsia"/>
          <w:sz w:val="24"/>
          <w:szCs w:val="24"/>
        </w:rPr>
        <w:t>进行比对监测</w:t>
      </w:r>
      <w:r w:rsidR="00BE7685">
        <w:rPr>
          <w:rFonts w:asciiTheme="minorEastAsia" w:eastAsiaTheme="minorEastAsia" w:hAnsiTheme="minorEastAsia" w:hint="eastAsia"/>
          <w:sz w:val="24"/>
          <w:szCs w:val="24"/>
        </w:rPr>
        <w:t>，</w:t>
      </w:r>
      <w:r w:rsidR="00BE7685" w:rsidRPr="00BE7685">
        <w:rPr>
          <w:rFonts w:asciiTheme="minorEastAsia" w:eastAsiaTheme="minorEastAsia" w:hAnsiTheme="minorEastAsia" w:hint="eastAsia"/>
          <w:sz w:val="24"/>
          <w:szCs w:val="24"/>
        </w:rPr>
        <w:t>并出</w:t>
      </w:r>
      <w:r w:rsidR="00BE7685">
        <w:rPr>
          <w:rFonts w:asciiTheme="minorEastAsia" w:eastAsiaTheme="minorEastAsia" w:hAnsiTheme="minorEastAsia" w:hint="eastAsia"/>
          <w:sz w:val="24"/>
          <w:szCs w:val="24"/>
        </w:rPr>
        <w:t>具</w:t>
      </w:r>
      <w:r w:rsidR="00BE7685" w:rsidRPr="00BE7685">
        <w:rPr>
          <w:rFonts w:asciiTheme="minorEastAsia" w:eastAsiaTheme="minorEastAsia" w:hAnsiTheme="minorEastAsia" w:hint="eastAsia"/>
          <w:sz w:val="24"/>
          <w:szCs w:val="24"/>
        </w:rPr>
        <w:t>《监测报告》</w:t>
      </w:r>
      <w:r w:rsidR="00856992">
        <w:rPr>
          <w:rFonts w:asciiTheme="minorEastAsia" w:eastAsiaTheme="minorEastAsia" w:hAnsiTheme="minorEastAsia" w:hint="eastAsia"/>
          <w:sz w:val="24"/>
          <w:szCs w:val="24"/>
        </w:rPr>
        <w:t>（详见</w:t>
      </w:r>
      <w:r w:rsidR="00C50C06" w:rsidRPr="00C50C06">
        <w:rPr>
          <w:rFonts w:asciiTheme="minorEastAsia" w:eastAsiaTheme="minorEastAsia" w:hAnsiTheme="minorEastAsia" w:hint="eastAsia"/>
          <w:sz w:val="24"/>
          <w:szCs w:val="24"/>
        </w:rPr>
        <w:t>附件四：定期委外校验比对发包方案</w:t>
      </w:r>
      <w:r w:rsidR="00856992">
        <w:rPr>
          <w:rFonts w:asciiTheme="minorEastAsia" w:eastAsiaTheme="minorEastAsia" w:hAnsiTheme="minorEastAsia" w:hint="eastAsia"/>
          <w:sz w:val="24"/>
          <w:szCs w:val="24"/>
        </w:rPr>
        <w:t>）</w:t>
      </w:r>
      <w:r w:rsidR="00874BAB" w:rsidRPr="00795573">
        <w:rPr>
          <w:rFonts w:asciiTheme="minorEastAsia" w:eastAsiaTheme="minorEastAsia" w:hAnsiTheme="minorEastAsia" w:hint="eastAsia"/>
          <w:sz w:val="24"/>
          <w:szCs w:val="24"/>
        </w:rPr>
        <w:t>。</w:t>
      </w:r>
    </w:p>
    <w:p w:rsidR="00A73B93" w:rsidRPr="006A0D50" w:rsidRDefault="00A73B93" w:rsidP="00D94826">
      <w:pPr>
        <w:pStyle w:val="11"/>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.合同期限</w:t>
      </w:r>
      <w:r>
        <w:rPr>
          <w:rFonts w:asciiTheme="minorEastAsia" w:eastAsiaTheme="minorEastAsia" w:hAnsiTheme="minorEastAsia" w:hint="eastAsia"/>
          <w:sz w:val="24"/>
          <w:szCs w:val="24"/>
        </w:rPr>
        <w:t>：</w:t>
      </w:r>
      <w:r>
        <w:rPr>
          <w:rFonts w:asciiTheme="minorEastAsia" w:eastAsiaTheme="minorEastAsia" w:hAnsiTheme="minorEastAsia"/>
          <w:sz w:val="24"/>
          <w:szCs w:val="24"/>
        </w:rPr>
        <w:t>一年</w:t>
      </w:r>
      <w:r w:rsidR="005B4C93">
        <w:rPr>
          <w:rFonts w:asciiTheme="minorEastAsia" w:eastAsiaTheme="minorEastAsia" w:hAnsiTheme="minorEastAsia" w:hint="eastAsia"/>
          <w:sz w:val="24"/>
          <w:szCs w:val="24"/>
        </w:rPr>
        <w:t>（三个月校验一次，共计4次）</w:t>
      </w:r>
      <w:r>
        <w:rPr>
          <w:rFonts w:asciiTheme="minorEastAsia" w:eastAsiaTheme="minorEastAsia" w:hAnsiTheme="minorEastAsia" w:hint="eastAsia"/>
          <w:sz w:val="24"/>
          <w:szCs w:val="24"/>
        </w:rPr>
        <w:t>。</w:t>
      </w:r>
    </w:p>
    <w:p w:rsidR="00914B83" w:rsidRDefault="00DA36C6" w:rsidP="00D94826">
      <w:pPr>
        <w:pStyle w:val="11"/>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856992" w:rsidRPr="00856992" w:rsidRDefault="00DA36C6" w:rsidP="00856992">
      <w:pPr>
        <w:pStyle w:val="11"/>
        <w:spacing w:line="380" w:lineRule="exact"/>
        <w:ind w:leftChars="200" w:left="68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856992" w:rsidRPr="00856992">
        <w:rPr>
          <w:rFonts w:hAnsi="宋体" w:cs="宋体" w:hint="eastAsia"/>
          <w:color w:val="000000" w:themeColor="text1"/>
          <w:sz w:val="24"/>
          <w:szCs w:val="24"/>
        </w:rPr>
        <w:t>参选人</w:t>
      </w:r>
      <w:r w:rsidR="00856992">
        <w:rPr>
          <w:rFonts w:hAnsi="宋体" w:cs="宋体" w:hint="eastAsia"/>
          <w:color w:val="000000" w:themeColor="text1"/>
          <w:sz w:val="24"/>
          <w:szCs w:val="24"/>
        </w:rPr>
        <w:t>需提供</w:t>
      </w:r>
      <w:r w:rsidR="00856992" w:rsidRPr="00856992">
        <w:rPr>
          <w:rFonts w:asciiTheme="minorEastAsia" w:eastAsiaTheme="minorEastAsia" w:hAnsiTheme="minorEastAsia"/>
          <w:sz w:val="24"/>
          <w:szCs w:val="24"/>
        </w:rPr>
        <w:t>CMA检验检测机构资质认证证书</w:t>
      </w:r>
      <w:r w:rsidR="00856992">
        <w:rPr>
          <w:rFonts w:asciiTheme="minorEastAsia" w:eastAsiaTheme="minorEastAsia" w:hAnsiTheme="minorEastAsia" w:hint="eastAsia"/>
          <w:sz w:val="24"/>
          <w:szCs w:val="24"/>
        </w:rPr>
        <w:t>。</w:t>
      </w:r>
    </w:p>
    <w:p w:rsidR="00856992" w:rsidRDefault="00856992" w:rsidP="00856992">
      <w:pPr>
        <w:pStyle w:val="11"/>
        <w:spacing w:line="380" w:lineRule="exact"/>
        <w:ind w:leftChars="200" w:left="68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sidRPr="00856992">
        <w:rPr>
          <w:rFonts w:hAnsi="宋体" w:cs="宋体" w:hint="eastAsia"/>
          <w:color w:val="000000" w:themeColor="text1"/>
          <w:sz w:val="24"/>
          <w:szCs w:val="24"/>
        </w:rPr>
        <w:t>参选人</w:t>
      </w:r>
      <w:r>
        <w:rPr>
          <w:rFonts w:hAnsi="宋体" w:cs="宋体" w:hint="eastAsia"/>
          <w:color w:val="000000" w:themeColor="text1"/>
          <w:sz w:val="24"/>
          <w:szCs w:val="24"/>
        </w:rPr>
        <w:t>需</w:t>
      </w:r>
      <w:r w:rsidR="00C50C06" w:rsidRPr="00C50C06">
        <w:rPr>
          <w:rFonts w:asciiTheme="minorEastAsia" w:eastAsiaTheme="minorEastAsia" w:hAnsiTheme="minorEastAsia" w:hint="eastAsia"/>
          <w:sz w:val="24"/>
          <w:szCs w:val="24"/>
        </w:rPr>
        <w:t>提供相关企业在线监测系统检验比对业绩两项</w:t>
      </w:r>
      <w:r>
        <w:rPr>
          <w:rFonts w:asciiTheme="minorEastAsia" w:eastAsiaTheme="minorEastAsia" w:hAnsiTheme="minorEastAsia" w:hint="eastAsia"/>
          <w:sz w:val="24"/>
          <w:szCs w:val="24"/>
        </w:rPr>
        <w:t>。</w:t>
      </w:r>
    </w:p>
    <w:p w:rsidR="00914B83" w:rsidRDefault="00DA36C6" w:rsidP="00856992">
      <w:pPr>
        <w:pStyle w:val="11"/>
        <w:spacing w:line="380" w:lineRule="exact"/>
        <w:ind w:leftChars="200" w:left="681" w:hangingChars="100" w:hanging="24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D94826">
      <w:pPr>
        <w:pStyle w:val="11"/>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C50C06">
        <w:rPr>
          <w:rFonts w:asciiTheme="minorEastAsia" w:eastAsiaTheme="minorEastAsia" w:hAnsiTheme="minorEastAsia"/>
          <w:sz w:val="24"/>
          <w:szCs w:val="24"/>
        </w:rPr>
        <w:t>4</w:t>
      </w:r>
      <w:r>
        <w:rPr>
          <w:rFonts w:asciiTheme="minorEastAsia" w:eastAsiaTheme="minorEastAsia" w:hAnsiTheme="minorEastAsia" w:hint="eastAsia"/>
          <w:sz w:val="24"/>
          <w:szCs w:val="24"/>
        </w:rPr>
        <w:t>年</w:t>
      </w:r>
      <w:r w:rsidR="00856992">
        <w:rPr>
          <w:rFonts w:asciiTheme="minorEastAsia" w:eastAsiaTheme="minorEastAsia" w:hAnsiTheme="minorEastAsia"/>
          <w:sz w:val="24"/>
          <w:szCs w:val="24"/>
        </w:rPr>
        <w:t xml:space="preserve"> </w:t>
      </w:r>
      <w:r w:rsidR="005A523C">
        <w:rPr>
          <w:rFonts w:asciiTheme="minorEastAsia" w:eastAsiaTheme="minorEastAsia" w:hAnsiTheme="minorEastAsia"/>
          <w:sz w:val="24"/>
          <w:szCs w:val="24"/>
        </w:rPr>
        <w:t>3</w:t>
      </w:r>
      <w:r w:rsidR="00856992">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856992">
        <w:rPr>
          <w:rFonts w:asciiTheme="minorEastAsia" w:eastAsiaTheme="minorEastAsia" w:hAnsiTheme="minorEastAsia"/>
          <w:sz w:val="24"/>
          <w:szCs w:val="24"/>
        </w:rPr>
        <w:t xml:space="preserve"> </w:t>
      </w:r>
      <w:r w:rsidR="005A523C">
        <w:rPr>
          <w:rFonts w:asciiTheme="minorEastAsia" w:eastAsiaTheme="minorEastAsia" w:hAnsiTheme="minorEastAsia"/>
          <w:sz w:val="24"/>
          <w:szCs w:val="24"/>
        </w:rPr>
        <w:t>12</w:t>
      </w:r>
      <w:r w:rsidR="00856992">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A014D1">
        <w:rPr>
          <w:rFonts w:asciiTheme="minorEastAsia" w:eastAsiaTheme="minorEastAsia" w:hAnsiTheme="minorEastAsia"/>
          <w:sz w:val="24"/>
          <w:szCs w:val="24"/>
        </w:rPr>
        <w:t xml:space="preserve"> </w:t>
      </w:r>
      <w:r w:rsidR="005A523C">
        <w:rPr>
          <w:rFonts w:asciiTheme="minorEastAsia" w:eastAsiaTheme="minorEastAsia" w:hAnsiTheme="minorEastAsia"/>
          <w:sz w:val="24"/>
          <w:szCs w:val="24"/>
        </w:rPr>
        <w:t>3</w:t>
      </w:r>
      <w:r w:rsidR="00554EB3">
        <w:rPr>
          <w:rFonts w:asciiTheme="minorEastAsia" w:eastAsiaTheme="minorEastAsia" w:hAnsiTheme="minorEastAsia"/>
          <w:sz w:val="24"/>
          <w:szCs w:val="24"/>
        </w:rPr>
        <w:t xml:space="preserve"> </w:t>
      </w:r>
      <w:r w:rsidR="00554EB3">
        <w:rPr>
          <w:rFonts w:asciiTheme="minorEastAsia" w:eastAsiaTheme="minorEastAsia" w:hAnsiTheme="minorEastAsia" w:hint="eastAsia"/>
          <w:sz w:val="24"/>
          <w:szCs w:val="24"/>
        </w:rPr>
        <w:t xml:space="preserve">月 </w:t>
      </w:r>
      <w:r w:rsidR="005A523C">
        <w:rPr>
          <w:rFonts w:asciiTheme="minorEastAsia" w:eastAsiaTheme="minorEastAsia" w:hAnsiTheme="minorEastAsia"/>
          <w:sz w:val="24"/>
          <w:szCs w:val="24"/>
        </w:rPr>
        <w:t>21</w:t>
      </w:r>
      <w:r w:rsidR="00554EB3">
        <w:rPr>
          <w:rFonts w:asciiTheme="minorEastAsia" w:eastAsiaTheme="minorEastAsia" w:hAnsiTheme="minorEastAsia"/>
          <w:sz w:val="24"/>
          <w:szCs w:val="24"/>
        </w:rPr>
        <w:t xml:space="preserve"> </w:t>
      </w:r>
      <w:r w:rsidR="00554EB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（共</w:t>
      </w:r>
      <w:r w:rsidR="00554EB3">
        <w:rPr>
          <w:rFonts w:asciiTheme="minorEastAsia" w:eastAsiaTheme="minorEastAsia" w:hAnsiTheme="minorEastAsia"/>
          <w:sz w:val="24"/>
          <w:szCs w:val="24"/>
        </w:rPr>
        <w:t>10</w:t>
      </w:r>
      <w:r>
        <w:rPr>
          <w:rFonts w:asciiTheme="minorEastAsia" w:eastAsiaTheme="minorEastAsia" w:hAnsiTheme="minorEastAsia" w:hint="eastAsia"/>
          <w:sz w:val="24"/>
          <w:szCs w:val="24"/>
        </w:rPr>
        <w:t>天）</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B0209D" w:rsidRPr="00B0209D" w:rsidRDefault="00B0209D"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DA36C6" w:rsidP="00D94826">
      <w:pPr>
        <w:tabs>
          <w:tab w:val="left" w:pos="709"/>
        </w:tabs>
        <w:spacing w:line="38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D94826">
      <w:pPr>
        <w:tabs>
          <w:tab w:val="left" w:pos="709"/>
        </w:tabs>
        <w:spacing w:line="38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r w:rsidR="00A73B93">
        <w:rPr>
          <w:rFonts w:hint="eastAsia"/>
          <w:color w:val="000000" w:themeColor="text1"/>
          <w:sz w:val="24"/>
          <w:szCs w:val="24"/>
          <w:lang w:eastAsia="zh-CN"/>
        </w:rPr>
        <w:t xml:space="preserve"> </w:t>
      </w:r>
      <w:r w:rsidR="00A73B93">
        <w:rPr>
          <w:color w:val="000000" w:themeColor="text1"/>
          <w:sz w:val="24"/>
          <w:szCs w:val="24"/>
          <w:lang w:eastAsia="zh-CN"/>
        </w:rPr>
        <w:t xml:space="preserve"> 魏彦苹</w:t>
      </w:r>
      <w:r w:rsidR="00A73B93">
        <w:rPr>
          <w:rFonts w:hint="eastAsia"/>
          <w:color w:val="000000" w:themeColor="text1"/>
          <w:sz w:val="24"/>
          <w:szCs w:val="24"/>
          <w:lang w:eastAsia="zh-CN"/>
        </w:rPr>
        <w:t xml:space="preserve"> </w:t>
      </w:r>
      <w:r w:rsidR="00A73B93">
        <w:rPr>
          <w:color w:val="000000" w:themeColor="text1"/>
          <w:sz w:val="24"/>
          <w:szCs w:val="24"/>
          <w:lang w:eastAsia="zh-CN"/>
        </w:rPr>
        <w:t>0596-6311824</w:t>
      </w:r>
      <w:r>
        <w:rPr>
          <w:rFonts w:hint="eastAsia"/>
          <w:color w:val="000000" w:themeColor="text1"/>
          <w:sz w:val="24"/>
          <w:szCs w:val="24"/>
          <w:lang w:eastAsia="zh-CN"/>
        </w:rPr>
        <w:t>。</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2205C" w:rsidRPr="0042205C">
        <w:rPr>
          <w:color w:val="000000" w:themeColor="text1"/>
          <w:sz w:val="24"/>
          <w:szCs w:val="24"/>
          <w:lang w:eastAsia="zh-CN"/>
        </w:rPr>
        <w:t>202</w:t>
      </w:r>
      <w:r w:rsidR="00C50C06">
        <w:rPr>
          <w:color w:val="000000" w:themeColor="text1"/>
          <w:sz w:val="24"/>
          <w:szCs w:val="24"/>
          <w:lang w:eastAsia="zh-CN"/>
        </w:rPr>
        <w:t>4</w:t>
      </w:r>
      <w:r w:rsidR="0042205C" w:rsidRPr="0042205C">
        <w:rPr>
          <w:color w:val="000000" w:themeColor="text1"/>
          <w:sz w:val="24"/>
          <w:szCs w:val="24"/>
          <w:lang w:eastAsia="zh-CN"/>
        </w:rPr>
        <w:t xml:space="preserve"> 年 </w:t>
      </w:r>
      <w:r w:rsidR="005A523C">
        <w:rPr>
          <w:color w:val="000000" w:themeColor="text1"/>
          <w:sz w:val="24"/>
          <w:szCs w:val="24"/>
          <w:lang w:eastAsia="zh-CN"/>
        </w:rPr>
        <w:t>3</w:t>
      </w:r>
      <w:r w:rsidR="00874BAB">
        <w:rPr>
          <w:color w:val="000000" w:themeColor="text1"/>
          <w:sz w:val="24"/>
          <w:szCs w:val="24"/>
          <w:lang w:eastAsia="zh-CN"/>
        </w:rPr>
        <w:t xml:space="preserve"> </w:t>
      </w:r>
      <w:r w:rsidR="0042205C" w:rsidRPr="0042205C">
        <w:rPr>
          <w:color w:val="000000" w:themeColor="text1"/>
          <w:sz w:val="24"/>
          <w:szCs w:val="24"/>
          <w:lang w:eastAsia="zh-CN"/>
        </w:rPr>
        <w:t xml:space="preserve">月 </w:t>
      </w:r>
      <w:r w:rsidR="005A523C">
        <w:rPr>
          <w:color w:val="000000" w:themeColor="text1"/>
          <w:sz w:val="24"/>
          <w:szCs w:val="24"/>
          <w:lang w:eastAsia="zh-CN"/>
        </w:rPr>
        <w:t>23</w:t>
      </w:r>
      <w:r w:rsidR="00856992">
        <w:rPr>
          <w:color w:val="000000" w:themeColor="text1"/>
          <w:sz w:val="24"/>
          <w:szCs w:val="24"/>
          <w:lang w:eastAsia="zh-CN"/>
        </w:rPr>
        <w:t xml:space="preserve"> </w:t>
      </w:r>
      <w:r w:rsidR="0042205C" w:rsidRPr="0042205C">
        <w:rPr>
          <w:color w:val="000000" w:themeColor="text1"/>
          <w:sz w:val="24"/>
          <w:szCs w:val="24"/>
          <w:lang w:eastAsia="zh-CN"/>
        </w:rPr>
        <w:t>日</w:t>
      </w:r>
      <w:r w:rsidR="0042205C">
        <w:rPr>
          <w:rFonts w:hint="eastAsia"/>
          <w:color w:val="000000" w:themeColor="text1"/>
          <w:sz w:val="24"/>
          <w:szCs w:val="24"/>
          <w:lang w:eastAsia="zh-CN"/>
        </w:rPr>
        <w:t xml:space="preserve"> </w:t>
      </w:r>
      <w:r w:rsidR="0042205C">
        <w:rPr>
          <w:color w:val="000000" w:themeColor="text1"/>
          <w:sz w:val="24"/>
          <w:szCs w:val="24"/>
          <w:lang w:eastAsia="zh-CN"/>
        </w:rPr>
        <w:t>1</w:t>
      </w:r>
      <w:r w:rsidR="00C50C06">
        <w:rPr>
          <w:color w:val="000000" w:themeColor="text1"/>
          <w:sz w:val="24"/>
          <w:szCs w:val="24"/>
          <w:lang w:eastAsia="zh-CN"/>
        </w:rPr>
        <w:t>4</w:t>
      </w:r>
      <w:r w:rsidR="0042205C">
        <w:rPr>
          <w:color w:val="000000" w:themeColor="text1"/>
          <w:sz w:val="24"/>
          <w:szCs w:val="24"/>
          <w:lang w:eastAsia="zh-CN"/>
        </w:rPr>
        <w:t xml:space="preserve"> 时</w:t>
      </w:r>
      <w:r w:rsidR="0042205C">
        <w:rPr>
          <w:rFonts w:hint="eastAsia"/>
          <w:color w:val="000000" w:themeColor="text1"/>
          <w:sz w:val="24"/>
          <w:szCs w:val="24"/>
          <w:lang w:eastAsia="zh-CN"/>
        </w:rPr>
        <w:t xml:space="preserve"> 0</w:t>
      </w:r>
      <w:r w:rsidR="0042205C">
        <w:rPr>
          <w:color w:val="000000" w:themeColor="text1"/>
          <w:sz w:val="24"/>
          <w:szCs w:val="24"/>
          <w:lang w:eastAsia="zh-CN"/>
        </w:rPr>
        <w:t>0 分前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D94826">
      <w:pPr>
        <w:spacing w:line="38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Pr="00856992" w:rsidRDefault="00DA36C6" w:rsidP="00856992">
      <w:pPr>
        <w:pStyle w:val="aa"/>
        <w:spacing w:line="380" w:lineRule="exact"/>
        <w:ind w:firstLineChars="200" w:firstLine="480"/>
        <w:jc w:val="both"/>
        <w:rPr>
          <w:rFonts w:asciiTheme="minorEastAsia" w:eastAsiaTheme="minorEastAsia" w:hAnsiTheme="minorEastAsia"/>
          <w:lang w:eastAsia="zh-CN"/>
        </w:rPr>
      </w:pPr>
      <w:r>
        <w:rPr>
          <w:rFonts w:hint="eastAsia"/>
          <w:lang w:eastAsia="zh-CN"/>
        </w:rPr>
        <w:t>技术联系人：</w:t>
      </w:r>
      <w:r w:rsidR="00856992">
        <w:rPr>
          <w:rFonts w:hint="eastAsia"/>
          <w:lang w:eastAsia="zh-CN"/>
        </w:rPr>
        <w:t>梁晓锋</w:t>
      </w:r>
      <w:r w:rsidR="004A5DB1">
        <w:rPr>
          <w:rFonts w:hint="eastAsia"/>
          <w:lang w:eastAsia="zh-CN"/>
        </w:rPr>
        <w:t xml:space="preserve"> </w:t>
      </w:r>
      <w:r w:rsidR="004A5DB1">
        <w:rPr>
          <w:lang w:eastAsia="zh-CN"/>
        </w:rPr>
        <w:t xml:space="preserve"> </w:t>
      </w:r>
      <w:r w:rsidR="00856992">
        <w:rPr>
          <w:rFonts w:hint="eastAsia"/>
          <w:lang w:eastAsia="zh-CN"/>
        </w:rPr>
        <w:t>电话：</w:t>
      </w:r>
      <w:r w:rsidR="00856992" w:rsidRPr="00856992">
        <w:rPr>
          <w:rFonts w:asciiTheme="minorEastAsia" w:eastAsiaTheme="minorEastAsia" w:hAnsiTheme="minorEastAsia"/>
          <w:lang w:eastAsia="zh-CN"/>
        </w:rPr>
        <w:t>17750164319</w:t>
      </w:r>
      <w:r w:rsidR="004A5DB1">
        <w:rPr>
          <w:rFonts w:asciiTheme="minorEastAsia" w:eastAsiaTheme="minorEastAsia" w:hAnsiTheme="minorEastAsia"/>
          <w:lang w:eastAsia="zh-CN"/>
        </w:rPr>
        <w:t xml:space="preserve">  </w:t>
      </w:r>
      <w:r>
        <w:rPr>
          <w:rFonts w:hint="eastAsia"/>
          <w:lang w:eastAsia="zh-CN"/>
        </w:rPr>
        <w:t xml:space="preserve"> </w:t>
      </w:r>
      <w:r w:rsidR="00B0209D">
        <w:rPr>
          <w:lang w:eastAsia="zh-CN"/>
        </w:rPr>
        <w:t xml:space="preserve"> </w:t>
      </w:r>
      <w:r>
        <w:rPr>
          <w:rFonts w:hint="eastAsia"/>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 xml:space="preserve">纪检监察室电话：0596-6311774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0"/>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913ACE">
        <w:rPr>
          <w:lang w:eastAsia="zh-CN"/>
        </w:rPr>
        <w:t>环保仪表定期校验委外项目</w:t>
      </w:r>
      <w:r w:rsidR="00463EC4">
        <w:rPr>
          <w:rFonts w:asciiTheme="minorEastAsia" w:eastAsiaTheme="minorEastAsia" w:hAnsiTheme="minorEastAsia" w:hint="eastAsia"/>
          <w:lang w:eastAsia="zh-CN"/>
        </w:rPr>
        <w:t>。</w:t>
      </w:r>
    </w:p>
    <w:p w:rsidR="00F21E2D" w:rsidRDefault="00F21E2D">
      <w:pPr>
        <w:pStyle w:val="aa"/>
        <w:spacing w:line="360" w:lineRule="auto"/>
        <w:ind w:firstLineChars="200" w:firstLine="480"/>
        <w:jc w:val="both"/>
        <w:rPr>
          <w:lang w:eastAsia="zh-CN"/>
        </w:rPr>
      </w:pPr>
      <w:r>
        <w:rPr>
          <w:lang w:eastAsia="zh-CN"/>
        </w:rPr>
        <w:t>2</w:t>
      </w:r>
      <w:r w:rsidR="00DA36C6">
        <w:rPr>
          <w:rFonts w:hint="eastAsia"/>
          <w:lang w:eastAsia="zh-CN"/>
        </w:rPr>
        <w:t>、承包方式：</w:t>
      </w:r>
      <w:r w:rsidR="00D94826">
        <w:rPr>
          <w:rFonts w:hint="eastAsia"/>
          <w:lang w:eastAsia="zh-CN"/>
        </w:rPr>
        <w:t>项目</w:t>
      </w:r>
      <w:r w:rsidR="004A5DB1" w:rsidRPr="004A5DB1">
        <w:rPr>
          <w:rFonts w:hint="eastAsia"/>
          <w:lang w:eastAsia="zh-CN"/>
        </w:rPr>
        <w:t>总价包干，</w:t>
      </w:r>
      <w:r w:rsidR="00A73B93" w:rsidRPr="00A73B93">
        <w:rPr>
          <w:rFonts w:hint="eastAsia"/>
          <w:lang w:eastAsia="zh-CN"/>
        </w:rPr>
        <w:t>合同价中包括了除标准气体外，完成校验比对工作所需的劳务费、检测费、行业专家费、会务费、管理、保险、税费等全部费用</w:t>
      </w:r>
      <w:r w:rsidR="004A5DB1" w:rsidRPr="004A5DB1">
        <w:rPr>
          <w:rFonts w:hint="eastAsia"/>
          <w:lang w:eastAsia="zh-CN"/>
        </w:rPr>
        <w:t>。</w:t>
      </w:r>
    </w:p>
    <w:p w:rsidR="00914B83" w:rsidRDefault="00F21E2D">
      <w:pPr>
        <w:pStyle w:val="aa"/>
        <w:spacing w:line="360" w:lineRule="auto"/>
        <w:ind w:firstLineChars="200" w:firstLine="480"/>
        <w:jc w:val="both"/>
        <w:rPr>
          <w:lang w:eastAsia="zh-CN"/>
        </w:rPr>
      </w:pPr>
      <w:r>
        <w:rPr>
          <w:lang w:eastAsia="zh-CN"/>
        </w:rPr>
        <w:t>3</w:t>
      </w:r>
      <w:r>
        <w:rPr>
          <w:rFonts w:hint="eastAsia"/>
          <w:lang w:eastAsia="zh-CN"/>
        </w:rPr>
        <w:t>、</w:t>
      </w:r>
      <w:r w:rsidR="00A73B93">
        <w:rPr>
          <w:rFonts w:hint="eastAsia"/>
          <w:lang w:eastAsia="zh-CN"/>
        </w:rPr>
        <w:t>合同</w:t>
      </w:r>
      <w:r w:rsidR="00A73B93">
        <w:rPr>
          <w:lang w:eastAsia="zh-CN"/>
        </w:rPr>
        <w:t>期限</w:t>
      </w:r>
      <w:r>
        <w:rPr>
          <w:rFonts w:hint="eastAsia"/>
          <w:lang w:eastAsia="zh-CN"/>
        </w:rPr>
        <w:t>：</w:t>
      </w:r>
      <w:r w:rsidR="00A73B93">
        <w:rPr>
          <w:rFonts w:hint="eastAsia"/>
          <w:lang w:eastAsia="zh-CN"/>
        </w:rPr>
        <w:t>一年</w:t>
      </w:r>
      <w:r>
        <w:rPr>
          <w:rFonts w:hint="eastAsia"/>
          <w:lang w:eastAsia="zh-CN"/>
        </w:rPr>
        <w:t>。</w:t>
      </w:r>
    </w:p>
    <w:p w:rsidR="00914B83" w:rsidRDefault="00DA36C6">
      <w:pPr>
        <w:spacing w:line="360" w:lineRule="auto"/>
        <w:ind w:firstLineChars="200" w:firstLine="440"/>
        <w:rPr>
          <w:sz w:val="24"/>
          <w:szCs w:val="24"/>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00B0209D">
        <w:rPr>
          <w:sz w:val="24"/>
          <w:szCs w:val="24"/>
          <w:lang w:eastAsia="zh-CN"/>
        </w:rPr>
        <w:t>详见</w:t>
      </w:r>
      <w:r w:rsidR="00B0209D" w:rsidRPr="00B0209D">
        <w:rPr>
          <w:rFonts w:hint="eastAsia"/>
          <w:sz w:val="24"/>
          <w:szCs w:val="24"/>
          <w:lang w:eastAsia="zh-CN"/>
        </w:rPr>
        <w:t>附件四</w:t>
      </w:r>
      <w:r w:rsidR="00B0209D">
        <w:rPr>
          <w:rFonts w:hint="eastAsia"/>
          <w:sz w:val="24"/>
          <w:szCs w:val="24"/>
          <w:lang w:eastAsia="zh-CN"/>
        </w:rPr>
        <w:t>《</w:t>
      </w:r>
      <w:r w:rsidR="00A73B93" w:rsidRPr="00C50C06">
        <w:rPr>
          <w:rFonts w:hint="eastAsia"/>
          <w:sz w:val="24"/>
          <w:szCs w:val="24"/>
          <w:lang w:eastAsia="zh-CN"/>
        </w:rPr>
        <w:t>定期委外校验比对发包方案</w:t>
      </w:r>
      <w:r w:rsidR="00B0209D">
        <w:rPr>
          <w:rFonts w:hint="eastAsia"/>
          <w:sz w:val="24"/>
          <w:szCs w:val="24"/>
          <w:lang w:eastAsia="zh-CN"/>
        </w:rPr>
        <w:t>》</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856992">
        <w:rPr>
          <w:rFonts w:hint="eastAsia"/>
          <w:lang w:eastAsia="zh-CN"/>
        </w:rPr>
        <w:t xml:space="preserve">梁晓锋 </w:t>
      </w:r>
      <w:r w:rsidR="00856992">
        <w:rPr>
          <w:lang w:eastAsia="zh-CN"/>
        </w:rPr>
        <w:t xml:space="preserve"> </w:t>
      </w:r>
      <w:r w:rsidR="00856992">
        <w:rPr>
          <w:rFonts w:hint="eastAsia"/>
          <w:lang w:eastAsia="zh-CN"/>
        </w:rPr>
        <w:t>电话：</w:t>
      </w:r>
      <w:r w:rsidR="00856992" w:rsidRPr="00856992">
        <w:rPr>
          <w:rFonts w:asciiTheme="minorEastAsia" w:eastAsiaTheme="minorEastAsia" w:hAnsiTheme="minorEastAsia"/>
          <w:lang w:eastAsia="zh-CN"/>
        </w:rPr>
        <w:t>17750164319</w:t>
      </w:r>
      <w:r w:rsidR="00856992">
        <w:rPr>
          <w:rFonts w:asciiTheme="minorEastAsia" w:eastAsiaTheme="minorEastAsia" w:hAnsiTheme="minorEastAsia"/>
          <w:lang w:eastAsia="zh-CN"/>
        </w:rPr>
        <w:t xml:space="preserve">  </w:t>
      </w:r>
      <w:r w:rsidR="00856992">
        <w:rPr>
          <w:rFonts w:hint="eastAsia"/>
          <w:lang w:eastAsia="zh-CN"/>
        </w:rPr>
        <w:t xml:space="preserve">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lastRenderedPageBreak/>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1.参选人必须具备有效的企业法人营业执照。</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2.参选人没有失信黑名单记录（以最高院失信被执行人系统发布信息为准）。</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3.与比选人无诉讼纠纷。</w:t>
      </w:r>
    </w:p>
    <w:p w:rsidR="00A73B93" w:rsidRPr="00A73B93" w:rsidRDefault="00A73B93" w:rsidP="00A73B93">
      <w:pPr>
        <w:spacing w:line="360" w:lineRule="auto"/>
        <w:ind w:firstLineChars="200" w:firstLine="480"/>
        <w:rPr>
          <w:color w:val="000000" w:themeColor="text1"/>
          <w:sz w:val="24"/>
          <w:szCs w:val="24"/>
          <w:lang w:eastAsia="zh-CN"/>
        </w:rPr>
      </w:pPr>
      <w:r w:rsidRPr="00A73B93">
        <w:rPr>
          <w:color w:val="000000" w:themeColor="text1"/>
          <w:sz w:val="24"/>
          <w:szCs w:val="24"/>
          <w:lang w:eastAsia="zh-CN"/>
        </w:rPr>
        <w:t>4.参选人需提供CMA检验检测机构资质认证证书。</w:t>
      </w:r>
    </w:p>
    <w:p w:rsidR="00A73B93" w:rsidRDefault="00A73B93" w:rsidP="00A73B93">
      <w:pPr>
        <w:spacing w:line="360" w:lineRule="auto"/>
        <w:ind w:firstLineChars="200" w:firstLine="480"/>
        <w:rPr>
          <w:color w:val="000000" w:themeColor="text1"/>
          <w:sz w:val="24"/>
          <w:szCs w:val="24"/>
          <w:lang w:eastAsia="zh-CN"/>
        </w:rPr>
      </w:pPr>
      <w:r w:rsidRPr="00A73B93">
        <w:rPr>
          <w:color w:val="000000" w:themeColor="text1"/>
          <w:sz w:val="24"/>
          <w:szCs w:val="24"/>
          <w:lang w:eastAsia="zh-CN"/>
        </w:rPr>
        <w:t>5.参选人需提供相关企业在线监测系统检验比对业绩两项。</w:t>
      </w:r>
    </w:p>
    <w:p w:rsidR="00A73B93" w:rsidRDefault="00DA36C6" w:rsidP="00A73B93">
      <w:pPr>
        <w:spacing w:line="360" w:lineRule="auto"/>
        <w:ind w:firstLineChars="200" w:firstLine="459"/>
        <w:rPr>
          <w:b/>
          <w:w w:val="95"/>
          <w:sz w:val="24"/>
          <w:szCs w:val="24"/>
          <w:lang w:eastAsia="zh-CN"/>
        </w:rPr>
      </w:pPr>
      <w:r>
        <w:rPr>
          <w:b/>
          <w:w w:val="95"/>
          <w:sz w:val="24"/>
          <w:szCs w:val="24"/>
          <w:lang w:eastAsia="zh-CN"/>
        </w:rPr>
        <w:t>七、参选保证金</w:t>
      </w:r>
    </w:p>
    <w:p w:rsidR="00A73B93" w:rsidRPr="00A73B93" w:rsidRDefault="00A73B93" w:rsidP="00A73B93">
      <w:pPr>
        <w:spacing w:line="360" w:lineRule="auto"/>
        <w:ind w:firstLineChars="200" w:firstLine="480"/>
        <w:rPr>
          <w:b/>
          <w:w w:val="95"/>
          <w:sz w:val="24"/>
          <w:szCs w:val="24"/>
          <w:lang w:eastAsia="zh-CN"/>
        </w:rPr>
      </w:pPr>
      <w:r w:rsidRPr="00A73B93">
        <w:rPr>
          <w:rFonts w:hAnsi="Calibri" w:cs="Times New Roman"/>
          <w:sz w:val="24"/>
          <w:szCs w:val="24"/>
          <w:lang w:eastAsia="zh-CN"/>
        </w:rPr>
        <w:t>1.参选单位应缴纳参选保证金，保证金金额</w:t>
      </w:r>
      <w:r>
        <w:rPr>
          <w:rFonts w:hAnsi="Calibri" w:cs="Times New Roman"/>
          <w:sz w:val="24"/>
          <w:szCs w:val="24"/>
          <w:lang w:eastAsia="zh-CN"/>
        </w:rPr>
        <w:t>6</w:t>
      </w:r>
      <w:r w:rsidRPr="00A73B93">
        <w:rPr>
          <w:rFonts w:hAnsi="Calibri" w:cs="Times New Roman"/>
          <w:sz w:val="24"/>
          <w:szCs w:val="24"/>
          <w:lang w:eastAsia="zh-CN"/>
        </w:rPr>
        <w:t>,000.00元整，参选单位应按照要求从参选单位基本账户转入比选单位的账户，比选单位账户信息如下：</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sz w:val="24"/>
          <w:szCs w:val="24"/>
          <w:lang w:eastAsia="zh-CN"/>
        </w:rPr>
        <w:t xml:space="preserve">    开户名称：福建福海创石油化工有限公司</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hint="eastAsia"/>
          <w:sz w:val="24"/>
          <w:szCs w:val="24"/>
          <w:lang w:eastAsia="zh-CN"/>
        </w:rPr>
        <w:t>开户银行：中国银行股份有限公司漳州古雷经济开发区支行</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sz w:val="24"/>
          <w:szCs w:val="24"/>
          <w:lang w:eastAsia="zh-CN"/>
        </w:rPr>
        <w:t xml:space="preserve">    帐  号：406574816628</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sz w:val="24"/>
          <w:szCs w:val="24"/>
          <w:lang w:eastAsia="zh-CN"/>
        </w:rPr>
        <w:t xml:space="preserve">    注明用途：</w:t>
      </w:r>
      <w:r w:rsidRPr="00A73B93">
        <w:rPr>
          <w:rFonts w:hAnsi="Calibri" w:cs="Times New Roman" w:hint="eastAsia"/>
          <w:sz w:val="24"/>
          <w:szCs w:val="24"/>
          <w:lang w:eastAsia="zh-CN"/>
        </w:rPr>
        <w:t>环保仪表定期校验委外项目</w:t>
      </w:r>
      <w:r w:rsidRPr="00A73B93">
        <w:rPr>
          <w:rFonts w:hAnsi="Calibri" w:cs="Times New Roman"/>
          <w:sz w:val="24"/>
          <w:szCs w:val="24"/>
          <w:lang w:eastAsia="zh-CN"/>
        </w:rPr>
        <w:t>参选保证金</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sz w:val="24"/>
          <w:szCs w:val="24"/>
          <w:lang w:eastAsia="zh-CN"/>
        </w:rPr>
        <w:t xml:space="preserve">    参选保证金有效期：90日历天。</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hint="eastAsia"/>
          <w:sz w:val="24"/>
          <w:szCs w:val="24"/>
          <w:lang w:eastAsia="zh-CN"/>
        </w:rPr>
        <w:t>注：开户许可证上账号应与参选保证金转账回单上账号一致，否则视为未按规定提交参选保证金</w:t>
      </w:r>
      <w:r w:rsidRPr="00A73B93">
        <w:rPr>
          <w:rFonts w:hAnsi="Calibri" w:cs="Times New Roman"/>
          <w:sz w:val="24"/>
          <w:szCs w:val="24"/>
          <w:lang w:eastAsia="zh-CN"/>
        </w:rPr>
        <w:t>,所造成的一切后果由参选人自行负责。</w:t>
      </w:r>
    </w:p>
    <w:p w:rsidR="00A73B93" w:rsidRPr="00A73B93" w:rsidRDefault="00A73B93" w:rsidP="00A73B93">
      <w:pPr>
        <w:spacing w:line="360" w:lineRule="auto"/>
        <w:ind w:firstLineChars="200" w:firstLine="480"/>
        <w:rPr>
          <w:rFonts w:hAnsi="Calibri" w:cs="Times New Roman"/>
          <w:sz w:val="24"/>
          <w:szCs w:val="24"/>
          <w:lang w:eastAsia="zh-CN"/>
        </w:rPr>
      </w:pPr>
      <w:r w:rsidRPr="00A73B93">
        <w:rPr>
          <w:rFonts w:hAnsi="Calibri" w:cs="Times New Roman"/>
          <w:sz w:val="24"/>
          <w:szCs w:val="24"/>
          <w:lang w:eastAsia="zh-CN"/>
        </w:rPr>
        <w:t>2.对于未能按要求提交保证金的参选文件，比选单位可以视为不符合上面比选要求而予以拒绝；</w:t>
      </w:r>
    </w:p>
    <w:p w:rsidR="00A73B93" w:rsidRPr="00A73B93" w:rsidRDefault="00A73B93" w:rsidP="00A73B93">
      <w:pPr>
        <w:spacing w:line="360" w:lineRule="auto"/>
        <w:ind w:firstLineChars="200" w:firstLine="480"/>
        <w:rPr>
          <w:rFonts w:hAnsi="Calibri" w:cs="Times New Roman"/>
          <w:sz w:val="24"/>
          <w:szCs w:val="24"/>
          <w:lang w:eastAsia="zh-CN"/>
        </w:rPr>
      </w:pPr>
      <w:r w:rsidRPr="00A73B93">
        <w:rPr>
          <w:rFonts w:hAnsi="Calibri" w:cs="Times New Roman"/>
          <w:sz w:val="24"/>
          <w:szCs w:val="24"/>
          <w:lang w:eastAsia="zh-CN"/>
        </w:rPr>
        <w:t>3. 本项目比选结束后，未中选的参选人其所递交的参选保证金将于本项目合同签订后退回至参选人基本账户（无息），最迟不超过规定的比选有效期满后的20天；</w:t>
      </w:r>
    </w:p>
    <w:p w:rsidR="00A73B93" w:rsidRPr="00A73B93" w:rsidRDefault="00A73B93" w:rsidP="00A73B93">
      <w:pPr>
        <w:spacing w:line="360" w:lineRule="auto"/>
        <w:ind w:firstLineChars="200" w:firstLine="480"/>
        <w:rPr>
          <w:rFonts w:hAnsi="Calibri" w:cs="Times New Roman"/>
          <w:sz w:val="24"/>
          <w:szCs w:val="24"/>
          <w:lang w:eastAsia="zh-CN"/>
        </w:rPr>
      </w:pPr>
      <w:r w:rsidRPr="00A73B93">
        <w:rPr>
          <w:rFonts w:hAnsi="Calibri" w:cs="Times New Roman"/>
          <w:sz w:val="24"/>
          <w:szCs w:val="24"/>
          <w:lang w:eastAsia="zh-CN"/>
        </w:rPr>
        <w:t>4.中选者的参选保证金（无息），将在合同签订后自动转为履约保证金，将于合同周期完成后15个工作日内，甲方无息退还履约保证金；</w:t>
      </w:r>
    </w:p>
    <w:p w:rsidR="00A73B93" w:rsidRPr="00A73B93" w:rsidRDefault="00A73B93" w:rsidP="00A73B93">
      <w:pPr>
        <w:spacing w:line="360" w:lineRule="auto"/>
        <w:ind w:firstLineChars="200" w:firstLine="480"/>
        <w:rPr>
          <w:rFonts w:hAnsi="Calibri" w:cs="Times New Roman"/>
          <w:sz w:val="24"/>
          <w:szCs w:val="24"/>
          <w:lang w:eastAsia="zh-CN"/>
        </w:rPr>
      </w:pPr>
      <w:r w:rsidRPr="00A73B93">
        <w:rPr>
          <w:rFonts w:hAnsi="Calibri" w:cs="Times New Roman"/>
          <w:sz w:val="24"/>
          <w:szCs w:val="24"/>
          <w:lang w:eastAsia="zh-CN"/>
        </w:rPr>
        <w:t>5.如有下列情况发生，将被没收参选保证金：</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hint="eastAsia"/>
          <w:sz w:val="24"/>
          <w:szCs w:val="24"/>
          <w:lang w:eastAsia="zh-CN"/>
        </w:rPr>
        <w:lastRenderedPageBreak/>
        <w:t>（</w:t>
      </w:r>
      <w:r w:rsidRPr="00A73B93">
        <w:rPr>
          <w:rFonts w:hAnsi="Calibri" w:cs="Times New Roman"/>
          <w:sz w:val="24"/>
          <w:szCs w:val="24"/>
          <w:lang w:eastAsia="zh-CN"/>
        </w:rPr>
        <w:t>1）参选单位在参选有效期内撤回参选文件；</w:t>
      </w:r>
    </w:p>
    <w:p w:rsidR="00A73B93" w:rsidRDefault="00A73B93" w:rsidP="00A73B93">
      <w:pPr>
        <w:spacing w:line="360" w:lineRule="auto"/>
        <w:rPr>
          <w:rFonts w:hAnsi="Calibri" w:cs="Times New Roman"/>
          <w:sz w:val="24"/>
          <w:szCs w:val="24"/>
          <w:lang w:eastAsia="zh-CN"/>
        </w:rPr>
      </w:pPr>
      <w:r w:rsidRPr="00A73B93">
        <w:rPr>
          <w:rFonts w:hAnsi="Calibri" w:cs="Times New Roman" w:hint="eastAsia"/>
          <w:sz w:val="24"/>
          <w:szCs w:val="24"/>
          <w:lang w:eastAsia="zh-CN"/>
        </w:rPr>
        <w:t>（</w:t>
      </w:r>
      <w:r w:rsidRPr="00A73B93">
        <w:rPr>
          <w:rFonts w:hAnsi="Calibri" w:cs="Times New Roman"/>
          <w:sz w:val="24"/>
          <w:szCs w:val="24"/>
          <w:lang w:eastAsia="zh-CN"/>
        </w:rPr>
        <w:t>2）参选单位未能按接到中标通知书后规定的时间内签定合同。</w:t>
      </w:r>
    </w:p>
    <w:p w:rsidR="00914B83" w:rsidRDefault="00DA36C6" w:rsidP="00A73B93">
      <w:pPr>
        <w:spacing w:line="360" w:lineRule="auto"/>
        <w:rPr>
          <w:b/>
          <w:w w:val="95"/>
          <w:sz w:val="24"/>
          <w:szCs w:val="24"/>
          <w:lang w:eastAsia="zh-CN"/>
        </w:rPr>
      </w:pPr>
      <w:r>
        <w:rPr>
          <w:b/>
          <w:w w:val="95"/>
          <w:sz w:val="24"/>
          <w:szCs w:val="24"/>
          <w:lang w:eastAsia="zh-CN"/>
        </w:rPr>
        <w:t>八、参选文件的递交</w:t>
      </w:r>
    </w:p>
    <w:p w:rsidR="00914B83" w:rsidRDefault="00DA36C6">
      <w:pPr>
        <w:pStyle w:val="21"/>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sidR="0042205C" w:rsidRPr="0042205C">
        <w:rPr>
          <w:color w:val="000000" w:themeColor="text1"/>
          <w:lang w:eastAsia="zh-CN"/>
        </w:rPr>
        <w:t>202</w:t>
      </w:r>
      <w:r w:rsidR="00A73B93">
        <w:rPr>
          <w:color w:val="000000" w:themeColor="text1"/>
          <w:lang w:eastAsia="zh-CN"/>
        </w:rPr>
        <w:t>4</w:t>
      </w:r>
      <w:r w:rsidR="0042205C" w:rsidRPr="0042205C">
        <w:rPr>
          <w:color w:val="000000" w:themeColor="text1"/>
          <w:lang w:eastAsia="zh-CN"/>
        </w:rPr>
        <w:t xml:space="preserve"> 年 </w:t>
      </w:r>
      <w:r w:rsidR="005A523C">
        <w:rPr>
          <w:color w:val="000000" w:themeColor="text1"/>
          <w:lang w:eastAsia="zh-CN"/>
        </w:rPr>
        <w:t>3</w:t>
      </w:r>
      <w:r w:rsidR="00CF20CF">
        <w:rPr>
          <w:color w:val="000000" w:themeColor="text1"/>
          <w:lang w:eastAsia="zh-CN"/>
        </w:rPr>
        <w:t xml:space="preserve"> </w:t>
      </w:r>
      <w:r w:rsidR="0042205C" w:rsidRPr="0042205C">
        <w:rPr>
          <w:color w:val="000000" w:themeColor="text1"/>
          <w:lang w:eastAsia="zh-CN"/>
        </w:rPr>
        <w:t xml:space="preserve">月 </w:t>
      </w:r>
      <w:r w:rsidR="005A523C">
        <w:rPr>
          <w:color w:val="000000" w:themeColor="text1"/>
          <w:lang w:eastAsia="zh-CN"/>
        </w:rPr>
        <w:t>23</w:t>
      </w:r>
      <w:r w:rsidR="0042205C" w:rsidRPr="0042205C">
        <w:rPr>
          <w:color w:val="000000" w:themeColor="text1"/>
          <w:lang w:eastAsia="zh-CN"/>
        </w:rPr>
        <w:t xml:space="preserve"> 日 1</w:t>
      </w:r>
      <w:r w:rsidR="00A73B93">
        <w:rPr>
          <w:color w:val="000000" w:themeColor="text1"/>
          <w:lang w:eastAsia="zh-CN"/>
        </w:rPr>
        <w:t>4</w:t>
      </w:r>
      <w:r w:rsidR="0042205C" w:rsidRPr="0042205C">
        <w:rPr>
          <w:color w:val="000000" w:themeColor="text1"/>
          <w:lang w:eastAsia="zh-CN"/>
        </w:rPr>
        <w:t xml:space="preserve"> 时 00 分</w:t>
      </w:r>
      <w:r>
        <w:rPr>
          <w:rFonts w:hint="eastAsia"/>
          <w:lang w:eastAsia="zh-CN"/>
        </w:rPr>
        <w:t>。</w:t>
      </w:r>
    </w:p>
    <w:p w:rsidR="00914B83" w:rsidRDefault="00DA36C6">
      <w:pPr>
        <w:pStyle w:val="21"/>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1"/>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0"/>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w:t>
      </w:r>
      <w:r w:rsidR="00CF20CF">
        <w:rPr>
          <w:rFonts w:hint="eastAsia"/>
          <w:lang w:eastAsia="zh-CN"/>
        </w:rPr>
        <w:t>平</w:t>
      </w:r>
      <w:r w:rsidR="00CF20CF"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w:t>
      </w:r>
      <w:r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A73B93" w:rsidRPr="00A73B93">
        <w:rPr>
          <w:b/>
          <w:color w:val="FF0000"/>
          <w:lang w:eastAsia="zh-CN"/>
        </w:rPr>
        <w:t>310</w:t>
      </w:r>
      <w:r w:rsidR="00A73B93">
        <w:rPr>
          <w:b/>
          <w:color w:val="FF0000"/>
          <w:lang w:eastAsia="zh-CN"/>
        </w:rPr>
        <w:t>,</w:t>
      </w:r>
      <w:r w:rsidR="00A73B93" w:rsidRPr="00A73B93">
        <w:rPr>
          <w:b/>
          <w:color w:val="FF0000"/>
          <w:lang w:eastAsia="zh-CN"/>
        </w:rPr>
        <w:t>000.00</w:t>
      </w:r>
      <w:r>
        <w:rPr>
          <w:rFonts w:hint="eastAsia"/>
          <w:b/>
          <w:color w:val="FF0000"/>
          <w:lang w:eastAsia="zh-CN"/>
        </w:rPr>
        <w:t>元（</w:t>
      </w:r>
      <w:r w:rsidR="00FF0BD8" w:rsidRPr="00FF0BD8">
        <w:rPr>
          <w:rFonts w:hint="eastAsia"/>
          <w:b/>
          <w:color w:val="FF0000"/>
          <w:lang w:eastAsia="zh-CN"/>
        </w:rPr>
        <w:t>未税价</w:t>
      </w:r>
      <w:r>
        <w:rPr>
          <w:rFonts w:hint="eastAsia"/>
          <w:b/>
          <w:color w:val="FF0000"/>
          <w:lang w:eastAsia="zh-CN"/>
        </w:rPr>
        <w:t>）</w:t>
      </w:r>
      <w:r>
        <w:rPr>
          <w:rFonts w:hint="eastAsia"/>
          <w:lang w:eastAsia="zh-CN"/>
        </w:rPr>
        <w:t>。参选人所填报的报价高于本项目最高限价的，其参选将被比选小组有权予以否决。</w:t>
      </w:r>
    </w:p>
    <w:p w:rsidR="00914B83" w:rsidRDefault="00934612"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w:t>
      </w:r>
      <w:r w:rsidR="00DA36C6">
        <w:rPr>
          <w:rFonts w:hint="eastAsia"/>
          <w:lang w:eastAsia="zh-CN"/>
        </w:rPr>
        <w:t>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0"/>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w:t>
      </w:r>
      <w:r w:rsidR="00CF20CF">
        <w:rPr>
          <w:rStyle w:val="af6"/>
          <w:rFonts w:hint="eastAsia"/>
          <w:color w:val="000000" w:themeColor="text1"/>
          <w:lang w:eastAsia="zh-CN"/>
        </w:rPr>
        <w:t>指定其权属子公司“</w:t>
      </w:r>
      <w:r w:rsidR="00312F62" w:rsidRPr="00F21E2D">
        <w:rPr>
          <w:rStyle w:val="af6"/>
          <w:rFonts w:hint="eastAsia"/>
          <w:color w:val="000000" w:themeColor="text1"/>
          <w:lang w:eastAsia="zh-CN"/>
        </w:rPr>
        <w:t>腾龙芳烃（漳州）有限公司</w:t>
      </w:r>
      <w:r w:rsidR="00CF20CF" w:rsidRPr="00F21E2D">
        <w:rPr>
          <w:rStyle w:val="af6"/>
          <w:rFonts w:hint="eastAsia"/>
          <w:color w:val="000000" w:themeColor="text1"/>
          <w:lang w:eastAsia="zh-CN"/>
        </w:rPr>
        <w:t>”</w:t>
      </w:r>
      <w:r w:rsidR="00F21E2D" w:rsidRPr="00F21E2D">
        <w:rPr>
          <w:rStyle w:val="af6"/>
          <w:rFonts w:hint="eastAsia"/>
          <w:color w:val="000000" w:themeColor="text1"/>
          <w:lang w:eastAsia="zh-CN"/>
        </w:rPr>
        <w:t>和“翔鹭石化（漳州）有限公司”共同</w:t>
      </w:r>
      <w:r w:rsidRPr="00F21E2D">
        <w:rPr>
          <w:rStyle w:val="af6"/>
          <w:rFonts w:hint="eastAsia"/>
          <w:color w:val="000000" w:themeColor="text1"/>
          <w:lang w:eastAsia="zh-CN"/>
        </w:rPr>
        <w:t>作为本合同</w:t>
      </w:r>
      <w:r w:rsidR="00F21E2D">
        <w:rPr>
          <w:rStyle w:val="af6"/>
          <w:rFonts w:hint="eastAsia"/>
          <w:color w:val="000000" w:themeColor="text1"/>
          <w:lang w:eastAsia="zh-CN"/>
        </w:rPr>
        <w:t>的</w:t>
      </w:r>
      <w:r w:rsidRPr="00F21E2D">
        <w:rPr>
          <w:rStyle w:val="af6"/>
          <w:rFonts w:hint="eastAsia"/>
          <w:color w:val="000000" w:themeColor="text1"/>
          <w:lang w:eastAsia="zh-CN"/>
        </w:rPr>
        <w:t>执行</w:t>
      </w:r>
      <w:r>
        <w:rPr>
          <w:rStyle w:val="af6"/>
          <w:rFonts w:hint="eastAsia"/>
          <w:color w:val="000000" w:themeColor="text1"/>
          <w:lang w:eastAsia="zh-CN"/>
        </w:rPr>
        <w:t>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rsidSect="00B74E17">
          <w:footerReference w:type="default" r:id="rId11"/>
          <w:pgSz w:w="11910" w:h="16840"/>
          <w:pgMar w:top="1500" w:right="1020" w:bottom="740" w:left="1300" w:header="0" w:footer="551" w:gutter="0"/>
          <w:cols w:space="720"/>
        </w:sectPr>
      </w:pPr>
    </w:p>
    <w:p w:rsidR="00914B83" w:rsidRDefault="00DA36C6">
      <w:pPr>
        <w:pStyle w:val="10"/>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1"/>
        <w:spacing w:line="460" w:lineRule="exact"/>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DA36C6">
      <w:pPr>
        <w:pStyle w:val="10"/>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jc w:val="center"/>
        <w:rPr>
          <w:rFonts w:hAnsi="宋体"/>
          <w:b/>
          <w:sz w:val="28"/>
          <w:szCs w:val="28"/>
          <w:lang w:eastAsia="zh-CN"/>
        </w:rPr>
      </w:pPr>
      <w:r>
        <w:rPr>
          <w:rFonts w:hAnsi="宋体" w:hint="eastAsia"/>
          <w:b/>
          <w:sz w:val="28"/>
          <w:szCs w:val="28"/>
          <w:lang w:eastAsia="zh-CN"/>
        </w:rPr>
        <w:t>技术服务合同</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lang w:eastAsia="zh-CN"/>
        </w:rPr>
        <w:t>委托方（甲方）</w:t>
      </w:r>
      <w:r>
        <w:rPr>
          <w:rFonts w:hAnsi="宋体" w:hint="eastAsia"/>
          <w:lang w:eastAsia="zh-CN"/>
        </w:rPr>
        <w:t>：</w:t>
      </w:r>
      <w:r>
        <w:rPr>
          <w:rFonts w:hAnsi="宋体"/>
          <w:lang w:eastAsia="zh-CN"/>
        </w:rPr>
        <w:t xml:space="preserve"> </w:t>
      </w:r>
    </w:p>
    <w:p w:rsidR="00E14FF7" w:rsidRDefault="00E14FF7" w:rsidP="00E14FF7">
      <w:pPr>
        <w:pStyle w:val="ac"/>
        <w:spacing w:line="400" w:lineRule="exact"/>
        <w:rPr>
          <w:rFonts w:hAnsi="宋体"/>
          <w:lang w:eastAsia="zh-CN"/>
        </w:rPr>
      </w:pPr>
      <w:r>
        <w:rPr>
          <w:rFonts w:hAnsi="宋体"/>
          <w:lang w:eastAsia="zh-CN"/>
        </w:rPr>
        <w:t>受托方（乙方）</w:t>
      </w:r>
      <w:r>
        <w:rPr>
          <w:rFonts w:hAnsi="宋体" w:hint="eastAsia"/>
          <w:lang w:eastAsia="zh-CN"/>
        </w:rPr>
        <w:t>：</w:t>
      </w:r>
    </w:p>
    <w:p w:rsidR="00E14FF7" w:rsidRDefault="00E14FF7" w:rsidP="00E14FF7">
      <w:pPr>
        <w:pStyle w:val="ac"/>
        <w:spacing w:line="400" w:lineRule="exact"/>
        <w:rPr>
          <w:rFonts w:hAnsi="宋体"/>
          <w:lang w:eastAsia="zh-CN"/>
        </w:rPr>
      </w:pPr>
      <w:r>
        <w:rPr>
          <w:rFonts w:hAnsi="宋体" w:hint="eastAsia"/>
          <w:lang w:eastAsia="zh-CN"/>
        </w:rPr>
        <w:t xml:space="preserve">    </w:t>
      </w:r>
    </w:p>
    <w:p w:rsidR="00E14FF7" w:rsidRPr="002B2D81" w:rsidRDefault="00E14FF7" w:rsidP="00E14FF7">
      <w:pPr>
        <w:spacing w:line="120" w:lineRule="auto"/>
        <w:ind w:firstLineChars="200" w:firstLine="440"/>
        <w:rPr>
          <w:sz w:val="24"/>
          <w:lang w:eastAsia="zh-CN"/>
        </w:rPr>
      </w:pPr>
      <w:r>
        <w:rPr>
          <w:rFonts w:hint="eastAsia"/>
          <w:szCs w:val="21"/>
          <w:lang w:eastAsia="zh-CN"/>
        </w:rPr>
        <w:t xml:space="preserve">    本合同由甲方委托乙方就</w:t>
      </w:r>
      <w:r>
        <w:rPr>
          <w:rFonts w:hint="eastAsia"/>
          <w:szCs w:val="21"/>
          <w:u w:val="single"/>
          <w:lang w:eastAsia="zh-CN"/>
        </w:rPr>
        <w:t xml:space="preserve"> </w:t>
      </w:r>
      <w:r w:rsidR="00913ACE">
        <w:rPr>
          <w:szCs w:val="21"/>
          <w:u w:val="single"/>
          <w:lang w:eastAsia="zh-CN"/>
        </w:rPr>
        <w:t>环保仪表定期校验委外项目</w:t>
      </w:r>
      <w:r w:rsidR="00F21E2D">
        <w:rPr>
          <w:rFonts w:hint="eastAsia"/>
          <w:szCs w:val="21"/>
          <w:u w:val="single"/>
          <w:lang w:eastAsia="zh-CN"/>
        </w:rPr>
        <w:t xml:space="preserve"> </w:t>
      </w:r>
      <w:r>
        <w:rPr>
          <w:rFonts w:hint="eastAsia"/>
          <w:szCs w:val="21"/>
          <w:lang w:eastAsia="zh-CN"/>
        </w:rPr>
        <w:t>进行技术服务及咨询，并支付技术服务及咨询报酬。双方经过平等协商，在真实、充分地表达各自意愿的基础上，根据《中华人民共和国民法典》的规定，达成如下协议，并由双方共同恪守。</w:t>
      </w:r>
      <w:r w:rsidRPr="0085495D">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Cs w:val="21"/>
          <w:lang w:eastAsia="zh-CN"/>
        </w:rPr>
        <w:t>。</w:t>
      </w:r>
      <w:r w:rsidRPr="0085495D">
        <w:rPr>
          <w:rFonts w:hint="eastAsia"/>
          <w:szCs w:val="21"/>
          <w:lang w:eastAsia="zh-CN"/>
        </w:rPr>
        <w:t>）</w:t>
      </w:r>
    </w:p>
    <w:p w:rsidR="00E14FF7" w:rsidRPr="0085495D"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hint="eastAsia"/>
          <w:lang w:eastAsia="zh-CN"/>
        </w:rPr>
        <w:t xml:space="preserve">    第一条　乙方进行技术咨询的内容、要求、方式：</w:t>
      </w:r>
    </w:p>
    <w:p w:rsidR="00E14FF7" w:rsidRPr="00037BC9" w:rsidRDefault="00E14FF7" w:rsidP="00037BC9">
      <w:pPr>
        <w:pStyle w:val="ac"/>
        <w:spacing w:line="400" w:lineRule="exact"/>
        <w:rPr>
          <w:rFonts w:hAnsi="宋体"/>
          <w:lang w:eastAsia="zh-CN"/>
        </w:rPr>
      </w:pPr>
      <w:r>
        <w:rPr>
          <w:rFonts w:hAnsi="宋体" w:hint="eastAsia"/>
          <w:lang w:eastAsia="zh-CN"/>
        </w:rPr>
        <w:t xml:space="preserve">    1.技术服务及咨询内容：</w:t>
      </w:r>
      <w:r w:rsidR="007D6858" w:rsidRPr="007D6858">
        <w:rPr>
          <w:rFonts w:hAnsi="宋体" w:hint="eastAsia"/>
          <w:lang w:eastAsia="zh-CN"/>
        </w:rPr>
        <w:t>对翔鹭石化及腾龙芳烃水质污染源排放口在线水质环保仪表，在线烟气</w:t>
      </w:r>
      <w:r w:rsidR="007D6858" w:rsidRPr="007D6858">
        <w:rPr>
          <w:rFonts w:hAnsi="宋体"/>
          <w:lang w:eastAsia="zh-CN"/>
        </w:rPr>
        <w:t>CEMS设备，RTO废气排放 NMHC-CEMS进行比对监测，并出具《监测报告》</w:t>
      </w:r>
      <w:r w:rsidR="00F75B09">
        <w:rPr>
          <w:rFonts w:hAnsi="宋体" w:hint="eastAsia"/>
          <w:lang w:eastAsia="zh-CN"/>
        </w:rPr>
        <w:t>（具体内容详见附件1）</w:t>
      </w:r>
      <w:r w:rsidR="00037BC9" w:rsidRPr="00037BC9">
        <w:rPr>
          <w:rFonts w:hAnsi="宋体" w:hint="eastAsia"/>
          <w:lang w:eastAsia="zh-CN"/>
        </w:rPr>
        <w:t>。</w:t>
      </w:r>
      <w:r w:rsidRPr="00037BC9">
        <w:rPr>
          <w:rFonts w:hAnsi="宋体" w:hint="eastAsia"/>
          <w:lang w:eastAsia="zh-CN"/>
        </w:rPr>
        <w:t xml:space="preserve"> </w:t>
      </w:r>
    </w:p>
    <w:p w:rsidR="00E14FF7" w:rsidRDefault="00E14FF7" w:rsidP="00E14FF7">
      <w:pPr>
        <w:pStyle w:val="ac"/>
        <w:spacing w:line="400" w:lineRule="exact"/>
        <w:rPr>
          <w:rFonts w:hAnsi="宋体"/>
          <w:lang w:eastAsia="zh-CN"/>
        </w:rPr>
      </w:pPr>
      <w:r w:rsidRPr="00037BC9">
        <w:rPr>
          <w:rFonts w:hAnsi="宋体" w:hint="eastAsia"/>
          <w:lang w:eastAsia="zh-CN"/>
        </w:rPr>
        <w:t xml:space="preserve">    2.技术服务及咨询要求：</w:t>
      </w:r>
      <w:r w:rsidR="009E314E" w:rsidRPr="009E314E">
        <w:rPr>
          <w:rFonts w:hAnsi="宋体" w:hint="eastAsia"/>
          <w:lang w:eastAsia="zh-CN"/>
        </w:rPr>
        <w:t>合同签订完成后的下一周到现场开展首次校验工作</w:t>
      </w:r>
      <w:r w:rsidR="009E314E">
        <w:rPr>
          <w:rFonts w:hAnsi="宋体" w:hint="eastAsia"/>
          <w:lang w:eastAsia="zh-CN"/>
        </w:rPr>
        <w:t>，</w:t>
      </w:r>
      <w:r w:rsidR="009E314E" w:rsidRPr="009E314E">
        <w:rPr>
          <w:rFonts w:hAnsi="宋体" w:hint="eastAsia"/>
          <w:lang w:eastAsia="zh-CN"/>
        </w:rPr>
        <w:t>每个周期最后一个月底前，完成作业并提交符合规范要求的烟气《固定污染源烟气自动监测设备技术指标校准校验监测报告》。</w:t>
      </w:r>
      <w:r w:rsidRPr="001C48B9">
        <w:rPr>
          <w:rFonts w:hAnsi="宋体" w:hint="eastAsia"/>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第二条 乙方按照下列要求进行本合同项目的技术咨询工作：</w:t>
      </w:r>
    </w:p>
    <w:p w:rsidR="00E14FF7" w:rsidRDefault="00E14FF7" w:rsidP="00E14FF7">
      <w:pPr>
        <w:pStyle w:val="ac"/>
        <w:spacing w:line="400" w:lineRule="exact"/>
        <w:rPr>
          <w:rFonts w:hAnsi="宋体"/>
          <w:lang w:eastAsia="zh-CN"/>
        </w:rPr>
      </w:pPr>
      <w:r>
        <w:rPr>
          <w:rFonts w:hAnsi="宋体" w:hint="eastAsia"/>
          <w:lang w:eastAsia="zh-CN"/>
        </w:rPr>
        <w:t xml:space="preserve">    1.技术服务及咨询地点：</w:t>
      </w:r>
      <w:r w:rsidR="00037BC9">
        <w:rPr>
          <w:rFonts w:hAnsi="宋体" w:hint="eastAsia"/>
          <w:u w:val="single"/>
          <w:lang w:eastAsia="zh-CN"/>
        </w:rPr>
        <w:t xml:space="preserve">  </w:t>
      </w:r>
      <w:r>
        <w:rPr>
          <w:rFonts w:hAnsi="宋体" w:hint="eastAsia"/>
          <w:u w:val="single"/>
          <w:lang w:eastAsia="zh-CN"/>
        </w:rPr>
        <w:t xml:space="preserve"> </w:t>
      </w:r>
      <w:r w:rsidR="00037BC9" w:rsidRPr="00037BC9">
        <w:rPr>
          <w:rFonts w:hAnsi="宋体" w:hint="eastAsia"/>
          <w:u w:val="single"/>
          <w:lang w:eastAsia="zh-CN"/>
        </w:rPr>
        <w:t>甲方所在地</w:t>
      </w:r>
      <w:r>
        <w:rPr>
          <w:rFonts w:hAnsi="宋体" w:hint="eastAsia"/>
          <w:u w:val="single"/>
          <w:lang w:eastAsia="zh-CN"/>
        </w:rPr>
        <w:t xml:space="preserve">  </w:t>
      </w:r>
      <w:r w:rsidR="00037BC9">
        <w:rPr>
          <w:rFonts w:hAnsi="宋体"/>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w:t>
      </w:r>
      <w:r w:rsidR="009E314E">
        <w:rPr>
          <w:rFonts w:hAnsi="宋体" w:hint="eastAsia"/>
          <w:u w:val="single"/>
          <w:lang w:eastAsia="zh-CN"/>
        </w:rPr>
        <w:t xml:space="preserve">一年 </w:t>
      </w:r>
      <w:r w:rsidR="009E314E">
        <w:rPr>
          <w:rFonts w:hAnsi="宋体"/>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w:t>
      </w:r>
      <w:r w:rsidR="002877EA">
        <w:rPr>
          <w:rFonts w:hAnsi="宋体"/>
          <w:lang w:eastAsia="zh-CN"/>
        </w:rPr>
        <w:t>3</w:t>
      </w:r>
      <w:r w:rsidR="0047070C">
        <w:rPr>
          <w:rFonts w:hAnsi="宋体" w:hint="eastAsia"/>
          <w:lang w:eastAsia="zh-CN"/>
        </w:rPr>
        <w:t>.</w:t>
      </w:r>
      <w:r>
        <w:rPr>
          <w:rFonts w:hAnsi="宋体" w:hint="eastAsia"/>
          <w:lang w:eastAsia="zh-CN"/>
        </w:rPr>
        <w:t>技术服务及咨询质量要求：</w:t>
      </w:r>
      <w:r>
        <w:rPr>
          <w:rFonts w:hAnsi="宋体" w:hint="eastAsia"/>
          <w:u w:val="single"/>
          <w:lang w:eastAsia="zh-CN"/>
        </w:rPr>
        <w:t xml:space="preserve">  </w:t>
      </w:r>
      <w:r w:rsidR="001C48B9" w:rsidRPr="001C48B9">
        <w:rPr>
          <w:rFonts w:hAnsi="宋体" w:hint="eastAsia"/>
          <w:u w:val="single"/>
          <w:lang w:eastAsia="zh-CN"/>
        </w:rPr>
        <w:t>仪表需按照</w:t>
      </w:r>
      <w:r w:rsidR="00CA173A" w:rsidRPr="00CA173A">
        <w:rPr>
          <w:rFonts w:hAnsi="宋体"/>
          <w:u w:val="single"/>
          <w:lang w:eastAsia="zh-CN"/>
        </w:rPr>
        <w:t>HJ 354-2019</w:t>
      </w:r>
      <w:r w:rsidR="001C48B9" w:rsidRPr="001C48B9">
        <w:rPr>
          <w:rFonts w:hAnsi="宋体"/>
          <w:u w:val="single"/>
          <w:lang w:eastAsia="zh-CN"/>
        </w:rPr>
        <w:t>、</w:t>
      </w:r>
      <w:r w:rsidR="00CA173A" w:rsidRPr="00CA173A">
        <w:rPr>
          <w:rFonts w:hAnsi="宋体"/>
          <w:u w:val="single"/>
          <w:lang w:eastAsia="zh-CN"/>
        </w:rPr>
        <w:t>HJ 355-2019</w:t>
      </w:r>
      <w:r w:rsidR="001C48B9" w:rsidRPr="001C48B9">
        <w:rPr>
          <w:rFonts w:hAnsi="宋体"/>
          <w:u w:val="single"/>
          <w:lang w:eastAsia="zh-CN"/>
        </w:rPr>
        <w:t>、</w:t>
      </w:r>
      <w:r w:rsidR="00CA173A" w:rsidRPr="00CA173A">
        <w:rPr>
          <w:rFonts w:hAnsi="宋体"/>
          <w:u w:val="single"/>
          <w:lang w:eastAsia="zh-CN"/>
        </w:rPr>
        <w:t>HJ 356-2019</w:t>
      </w:r>
      <w:r w:rsidR="001C48B9" w:rsidRPr="001C48B9">
        <w:rPr>
          <w:rFonts w:hAnsi="宋体"/>
          <w:u w:val="single"/>
          <w:lang w:eastAsia="zh-CN"/>
        </w:rPr>
        <w:t>等相关水质计量仪器检定规</w:t>
      </w:r>
      <w:r w:rsidR="00CA173A">
        <w:rPr>
          <w:rFonts w:hAnsi="宋体" w:hint="eastAsia"/>
          <w:u w:val="single"/>
          <w:lang w:eastAsia="zh-CN"/>
        </w:rPr>
        <w:t>范</w:t>
      </w:r>
      <w:r w:rsidR="00CA173A">
        <w:rPr>
          <w:rFonts w:hAnsi="宋体"/>
          <w:u w:val="single"/>
          <w:lang w:eastAsia="zh-CN"/>
        </w:rPr>
        <w:t>和</w:t>
      </w:r>
      <w:r w:rsidR="00CA173A" w:rsidRPr="00CA173A">
        <w:rPr>
          <w:rFonts w:hAnsi="宋体"/>
          <w:u w:val="single"/>
          <w:lang w:eastAsia="zh-CN"/>
        </w:rPr>
        <w:t>HJ 1013-2018</w:t>
      </w:r>
      <w:r w:rsidR="00CA173A">
        <w:rPr>
          <w:rFonts w:hAnsi="宋体" w:hint="eastAsia"/>
          <w:u w:val="single"/>
          <w:lang w:eastAsia="zh-CN"/>
        </w:rPr>
        <w:t>、</w:t>
      </w:r>
      <w:r w:rsidR="00CA173A" w:rsidRPr="00CA173A">
        <w:rPr>
          <w:rFonts w:hAnsi="宋体"/>
          <w:u w:val="single"/>
          <w:lang w:eastAsia="zh-CN"/>
        </w:rPr>
        <w:t>HJ 1286-2023</w:t>
      </w:r>
      <w:r w:rsidR="00CA173A">
        <w:rPr>
          <w:rFonts w:hAnsi="宋体" w:hint="eastAsia"/>
          <w:u w:val="single"/>
          <w:lang w:eastAsia="zh-CN"/>
        </w:rPr>
        <w:t>、</w:t>
      </w:r>
      <w:r w:rsidR="00CA173A" w:rsidRPr="00CA173A">
        <w:rPr>
          <w:rFonts w:hAnsi="宋体"/>
          <w:u w:val="single"/>
          <w:lang w:eastAsia="zh-CN"/>
        </w:rPr>
        <w:t>HJ 75-2017</w:t>
      </w:r>
      <w:r w:rsidR="00CA173A">
        <w:rPr>
          <w:rFonts w:hAnsi="宋体" w:hint="eastAsia"/>
          <w:u w:val="single"/>
          <w:lang w:eastAsia="zh-CN"/>
        </w:rPr>
        <w:t>、</w:t>
      </w:r>
      <w:r w:rsidR="00CA173A" w:rsidRPr="00CA173A">
        <w:rPr>
          <w:rFonts w:hAnsi="宋体"/>
          <w:u w:val="single"/>
          <w:lang w:eastAsia="zh-CN"/>
        </w:rPr>
        <w:t>HJ 76-2017</w:t>
      </w:r>
      <w:r w:rsidR="00CA173A">
        <w:rPr>
          <w:rFonts w:hAnsi="宋体"/>
          <w:u w:val="single"/>
          <w:lang w:eastAsia="zh-CN"/>
        </w:rPr>
        <w:t>等</w:t>
      </w:r>
      <w:r w:rsidR="00CA173A" w:rsidRPr="00CA173A">
        <w:rPr>
          <w:rFonts w:hAnsi="宋体" w:hint="eastAsia"/>
          <w:u w:val="single"/>
          <w:lang w:eastAsia="zh-CN"/>
        </w:rPr>
        <w:t>固定污染源技术规范</w:t>
      </w:r>
      <w:r w:rsidR="00CA173A">
        <w:rPr>
          <w:rFonts w:hAnsi="宋体"/>
          <w:u w:val="single"/>
          <w:lang w:eastAsia="zh-CN"/>
        </w:rPr>
        <w:t>进行验收</w:t>
      </w:r>
      <w:r>
        <w:rPr>
          <w:rFonts w:hAnsi="宋体" w:hint="eastAsia"/>
          <w:u w:val="single"/>
          <w:lang w:eastAsia="zh-CN"/>
        </w:rPr>
        <w:t xml:space="preserve">   </w:t>
      </w:r>
      <w:r w:rsidRPr="00CC63EC">
        <w:rPr>
          <w:rFonts w:hAnsi="宋体" w:hint="eastAsia"/>
          <w:lang w:eastAsia="zh-CN"/>
        </w:rPr>
        <w:t xml:space="preserve"> </w:t>
      </w:r>
    </w:p>
    <w:p w:rsidR="00E14FF7" w:rsidRDefault="002877EA" w:rsidP="00E14FF7">
      <w:pPr>
        <w:pStyle w:val="ac"/>
        <w:spacing w:line="400" w:lineRule="exact"/>
        <w:ind w:firstLineChars="200" w:firstLine="440"/>
        <w:rPr>
          <w:rFonts w:hAnsi="宋体"/>
          <w:lang w:eastAsia="zh-CN"/>
        </w:rPr>
      </w:pPr>
      <w:r>
        <w:rPr>
          <w:rFonts w:hAnsi="宋体"/>
          <w:lang w:eastAsia="zh-CN"/>
        </w:rPr>
        <w:t>4</w:t>
      </w:r>
      <w:r w:rsidR="0047070C">
        <w:rPr>
          <w:rFonts w:hAnsi="宋体" w:hint="eastAsia"/>
          <w:lang w:eastAsia="zh-CN"/>
        </w:rPr>
        <w:t>.</w:t>
      </w:r>
      <w:r w:rsidR="00E14FF7">
        <w:rPr>
          <w:rFonts w:hAnsi="宋体" w:hint="eastAsia"/>
          <w:lang w:eastAsia="zh-CN"/>
        </w:rPr>
        <w:t>技术服务及咨询质量期限要求：</w:t>
      </w:r>
      <w:r w:rsidR="00E14FF7">
        <w:rPr>
          <w:rFonts w:hAnsi="宋体" w:hint="eastAsia"/>
          <w:u w:val="single"/>
          <w:lang w:eastAsia="zh-CN"/>
        </w:rPr>
        <w:t xml:space="preserve">   </w:t>
      </w:r>
      <w:r w:rsidR="00CA173A">
        <w:rPr>
          <w:rFonts w:hAnsi="宋体" w:hint="eastAsia"/>
          <w:u w:val="single"/>
          <w:lang w:eastAsia="zh-CN"/>
        </w:rPr>
        <w:t xml:space="preserve">一年 </w:t>
      </w:r>
      <w:r w:rsidR="00E14FF7">
        <w:rPr>
          <w:rFonts w:hAnsi="宋体" w:hint="eastAsia"/>
          <w:u w:val="single"/>
          <w:lang w:eastAsia="zh-CN"/>
        </w:rPr>
        <w:t xml:space="preserve"> </w:t>
      </w:r>
      <w:r>
        <w:rPr>
          <w:rFonts w:hAnsi="宋体"/>
          <w:u w:val="single"/>
          <w:lang w:eastAsia="zh-CN"/>
        </w:rPr>
        <w:t xml:space="preserve">  </w:t>
      </w:r>
      <w:r w:rsidR="00CC63EC">
        <w:rPr>
          <w:rFonts w:hAnsi="宋体"/>
          <w:u w:val="single"/>
          <w:lang w:eastAsia="zh-CN"/>
        </w:rPr>
        <w:t xml:space="preserve"> </w:t>
      </w:r>
      <w:r w:rsidR="00E14FF7">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w:t>
      </w:r>
      <w:r w:rsidR="00CC63EC" w:rsidRPr="00CC63EC">
        <w:rPr>
          <w:rFonts w:hAnsi="宋体" w:hint="eastAsia"/>
          <w:u w:val="single"/>
          <w:lang w:eastAsia="zh-CN"/>
        </w:rPr>
        <w:t>提供与本案工作需要的相关资料</w:t>
      </w:r>
      <w:r>
        <w:rPr>
          <w:rFonts w:hAnsi="宋体" w:hint="eastAsia"/>
          <w:u w:val="single"/>
          <w:lang w:eastAsia="zh-CN"/>
        </w:rPr>
        <w:t xml:space="preserve">     </w:t>
      </w:r>
      <w:r w:rsidRPr="00CC63EC">
        <w:rPr>
          <w:rFonts w:hAnsi="宋体" w:hint="eastAsia"/>
          <w:lang w:eastAsia="zh-CN"/>
        </w:rPr>
        <w:t xml:space="preserve">                                    </w:t>
      </w:r>
      <w:r>
        <w:rPr>
          <w:rFonts w:hAnsi="宋体" w:hint="eastAsia"/>
          <w:u w:val="single"/>
          <w:lang w:eastAsia="zh-CN"/>
        </w:rPr>
        <w:t xml:space="preserve">  </w:t>
      </w:r>
      <w:r>
        <w:rPr>
          <w:rFonts w:hAnsi="宋体" w:hint="eastAsia"/>
          <w:lang w:eastAsia="zh-CN"/>
        </w:rPr>
        <w:t xml:space="preserve"> </w:t>
      </w:r>
    </w:p>
    <w:p w:rsidR="00E14FF7" w:rsidRPr="0085495D" w:rsidRDefault="00E14FF7" w:rsidP="00E14FF7">
      <w:pPr>
        <w:pStyle w:val="ac"/>
        <w:spacing w:line="400" w:lineRule="exact"/>
        <w:ind w:firstLineChars="200" w:firstLine="44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sidRPr="0085495D">
        <w:rPr>
          <w:b/>
          <w:lang w:eastAsia="zh-CN"/>
        </w:rPr>
        <w:t>若发现上述资料、材料</w:t>
      </w:r>
      <w:r w:rsidRPr="0085495D">
        <w:rPr>
          <w:rFonts w:hint="eastAsia"/>
          <w:b/>
          <w:lang w:eastAsia="zh-CN"/>
        </w:rPr>
        <w:t>、工作条件等</w:t>
      </w:r>
      <w:r w:rsidRPr="0085495D">
        <w:rPr>
          <w:b/>
          <w:lang w:eastAsia="zh-CN"/>
        </w:rPr>
        <w:t>不符合约定的，应当在收到材料</w:t>
      </w:r>
      <w:r w:rsidRPr="0085495D">
        <w:rPr>
          <w:rFonts w:hint="eastAsia"/>
          <w:b/>
          <w:lang w:eastAsia="zh-CN"/>
        </w:rPr>
        <w:t>或协作事项落实</w:t>
      </w:r>
      <w:r w:rsidRPr="0085495D">
        <w:rPr>
          <w:b/>
          <w:lang w:eastAsia="zh-CN"/>
        </w:rPr>
        <w:t>后</w:t>
      </w:r>
      <w:r w:rsidRPr="0085495D">
        <w:rPr>
          <w:rFonts w:hint="eastAsia"/>
          <w:b/>
          <w:lang w:eastAsia="zh-CN"/>
        </w:rPr>
        <w:t>7</w:t>
      </w:r>
      <w:r w:rsidRPr="0085495D">
        <w:rPr>
          <w:b/>
          <w:lang w:eastAsia="zh-CN"/>
        </w:rPr>
        <w:t>天内书面通知甲方。若逾期未提出异议的，视作甲方的资料、材料</w:t>
      </w:r>
      <w:r w:rsidRPr="0085495D">
        <w:rPr>
          <w:rFonts w:hint="eastAsia"/>
          <w:b/>
          <w:lang w:eastAsia="zh-CN"/>
        </w:rPr>
        <w:t>、工作条件等协作事项</w:t>
      </w:r>
      <w:r w:rsidRPr="0085495D">
        <w:rPr>
          <w:b/>
          <w:lang w:eastAsia="zh-CN"/>
        </w:rPr>
        <w:t>符合合同约定。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E14FF7" w:rsidRPr="005B4C93" w:rsidRDefault="00E14FF7" w:rsidP="00E14FF7">
      <w:pPr>
        <w:pStyle w:val="ac"/>
        <w:spacing w:line="400" w:lineRule="exact"/>
        <w:ind w:firstLineChars="200" w:firstLine="440"/>
        <w:rPr>
          <w:rFonts w:hAnsi="宋体"/>
          <w:lang w:eastAsia="zh-CN"/>
        </w:rPr>
      </w:pPr>
      <w:r w:rsidRPr="005B4C93">
        <w:rPr>
          <w:rFonts w:hAnsi="宋体" w:hint="eastAsia"/>
          <w:lang w:eastAsia="zh-CN"/>
        </w:rPr>
        <w:t>1. 技术服务及咨询报酬总价款为</w:t>
      </w:r>
      <w:r w:rsidRPr="005B4C93">
        <w:rPr>
          <w:rFonts w:hAnsi="宋体"/>
          <w:lang w:eastAsia="zh-CN"/>
        </w:rPr>
        <w:t>人民币</w:t>
      </w:r>
      <w:r w:rsidRPr="005B4C93">
        <w:rPr>
          <w:rFonts w:hAnsi="宋体" w:hint="eastAsia"/>
          <w:u w:val="single"/>
          <w:lang w:eastAsia="zh-CN"/>
        </w:rPr>
        <w:t xml:space="preserve">           </w:t>
      </w:r>
      <w:r w:rsidRPr="005B4C93">
        <w:rPr>
          <w:rFonts w:hAnsi="宋体" w:hint="eastAsia"/>
          <w:lang w:eastAsia="zh-CN"/>
        </w:rPr>
        <w:t>元（</w:t>
      </w:r>
      <w:r w:rsidR="00696D7B" w:rsidRPr="005B4C93">
        <w:rPr>
          <w:rFonts w:hAnsi="宋体" w:hint="eastAsia"/>
          <w:sz w:val="24"/>
          <w:szCs w:val="24"/>
          <w:lang w:eastAsia="zh-CN"/>
        </w:rPr>
        <w:t>含</w:t>
      </w:r>
      <w:r w:rsidR="00696D7B" w:rsidRPr="005B4C93">
        <w:rPr>
          <w:rFonts w:hAnsi="宋体"/>
          <w:sz w:val="24"/>
          <w:szCs w:val="24"/>
          <w:u w:val="single"/>
          <w:lang w:eastAsia="zh-CN"/>
        </w:rPr>
        <w:t xml:space="preserve">    </w:t>
      </w:r>
      <w:r w:rsidR="00696D7B" w:rsidRPr="005B4C93">
        <w:rPr>
          <w:rFonts w:hAnsi="宋体"/>
          <w:sz w:val="24"/>
          <w:szCs w:val="24"/>
          <w:lang w:eastAsia="zh-CN"/>
        </w:rPr>
        <w:t xml:space="preserve">% </w:t>
      </w:r>
      <w:r w:rsidR="00696D7B" w:rsidRPr="005B4C93">
        <w:rPr>
          <w:rFonts w:hAnsi="宋体" w:hint="eastAsia"/>
          <w:sz w:val="24"/>
          <w:szCs w:val="24"/>
          <w:lang w:eastAsia="zh-CN"/>
        </w:rPr>
        <w:t>增值税专用发票</w:t>
      </w:r>
      <w:r w:rsidRPr="005B4C93">
        <w:rPr>
          <w:rFonts w:hAnsi="宋体" w:hint="eastAsia"/>
          <w:lang w:eastAsia="zh-CN"/>
        </w:rPr>
        <w:t>）</w:t>
      </w:r>
      <w:r w:rsidR="00696D7B" w:rsidRPr="005B4C93">
        <w:rPr>
          <w:rFonts w:hAnsi="宋体" w:hint="eastAsia"/>
          <w:lang w:eastAsia="zh-CN"/>
        </w:rPr>
        <w:t>，未税金额为</w:t>
      </w:r>
      <w:r w:rsidR="00696D7B" w:rsidRPr="005B4C93">
        <w:rPr>
          <w:rFonts w:hAnsi="宋体" w:hint="eastAsia"/>
          <w:u w:val="single"/>
          <w:lang w:eastAsia="zh-CN"/>
        </w:rPr>
        <w:t xml:space="preserve">           </w:t>
      </w:r>
      <w:r w:rsidR="00696D7B" w:rsidRPr="005B4C93">
        <w:rPr>
          <w:rFonts w:hAnsi="宋体" w:hint="eastAsia"/>
          <w:lang w:eastAsia="zh-CN"/>
        </w:rPr>
        <w:t>元，税金为</w:t>
      </w:r>
      <w:r w:rsidR="00696D7B" w:rsidRPr="005B4C93">
        <w:rPr>
          <w:rFonts w:hAnsi="宋体" w:hint="eastAsia"/>
          <w:u w:val="single"/>
          <w:lang w:eastAsia="zh-CN"/>
        </w:rPr>
        <w:t xml:space="preserve">           </w:t>
      </w:r>
      <w:r w:rsidR="00696D7B" w:rsidRPr="005B4C93">
        <w:rPr>
          <w:rFonts w:hAnsi="宋体" w:hint="eastAsia"/>
          <w:lang w:eastAsia="zh-CN"/>
        </w:rPr>
        <w:t>元，有尾差，以最终实际开票金额为准。</w:t>
      </w:r>
    </w:p>
    <w:p w:rsidR="00E14FF7" w:rsidRPr="005B4C93" w:rsidRDefault="00E14FF7" w:rsidP="00E14FF7">
      <w:pPr>
        <w:pStyle w:val="ac"/>
        <w:spacing w:line="400" w:lineRule="exact"/>
        <w:rPr>
          <w:rFonts w:hAnsi="宋体"/>
          <w:lang w:eastAsia="zh-CN"/>
        </w:rPr>
      </w:pPr>
      <w:r w:rsidRPr="005B4C93">
        <w:rPr>
          <w:rFonts w:hAnsi="宋体"/>
          <w:lang w:eastAsia="zh-CN"/>
        </w:rPr>
        <w:t xml:space="preserve"> </w:t>
      </w:r>
      <w:r w:rsidRPr="005B4C93">
        <w:rPr>
          <w:rFonts w:hAnsi="宋体" w:hint="eastAsia"/>
          <w:lang w:eastAsia="zh-CN"/>
        </w:rPr>
        <w:t xml:space="preserve">    具体支付方式和时间分配如下：</w:t>
      </w:r>
    </w:p>
    <w:p w:rsidR="00D81E87" w:rsidRDefault="00E14FF7" w:rsidP="00D81E87">
      <w:pPr>
        <w:pStyle w:val="ac"/>
        <w:spacing w:line="400" w:lineRule="exact"/>
        <w:rPr>
          <w:rFonts w:hAnsi="宋体"/>
          <w:lang w:eastAsia="zh-CN"/>
        </w:rPr>
      </w:pPr>
      <w:r w:rsidRPr="005B4C93">
        <w:rPr>
          <w:rFonts w:hAnsi="宋体"/>
          <w:lang w:eastAsia="zh-CN"/>
        </w:rPr>
        <w:lastRenderedPageBreak/>
        <w:t xml:space="preserve">   </w:t>
      </w:r>
      <w:r w:rsidRPr="005B4C93">
        <w:rPr>
          <w:rFonts w:hAnsi="宋体" w:hint="eastAsia"/>
          <w:lang w:eastAsia="zh-CN"/>
        </w:rPr>
        <w:t>（</w:t>
      </w:r>
      <w:r w:rsidR="00696D7B" w:rsidRPr="005B4C93">
        <w:rPr>
          <w:rFonts w:hAnsi="宋体"/>
          <w:lang w:eastAsia="zh-CN"/>
        </w:rPr>
        <w:t>1</w:t>
      </w:r>
      <w:r w:rsidRPr="005B4C93">
        <w:rPr>
          <w:rFonts w:hAnsi="宋体" w:hint="eastAsia"/>
          <w:lang w:eastAsia="zh-CN"/>
        </w:rPr>
        <w:t>）</w:t>
      </w:r>
      <w:r w:rsidR="002877EA" w:rsidRPr="005B4C93">
        <w:rPr>
          <w:rFonts w:hAnsi="宋体" w:hint="eastAsia"/>
          <w:lang w:eastAsia="zh-CN"/>
        </w:rPr>
        <w:t>乙方按照合同约定提供完整的服务，出具经甲方认可的</w:t>
      </w:r>
      <w:r w:rsidR="005B4C93" w:rsidRPr="005B4C93">
        <w:rPr>
          <w:rFonts w:hAnsi="宋体" w:hint="eastAsia"/>
          <w:u w:val="single"/>
          <w:lang w:eastAsia="zh-CN"/>
        </w:rPr>
        <w:t>《水污染源在线监测系统运行比对监测报告》与《固定污染源烟气自动监测设备技术指标校准校验监测报告》</w:t>
      </w:r>
      <w:r w:rsidR="002877EA" w:rsidRPr="005B4C93">
        <w:rPr>
          <w:rFonts w:hAnsi="宋体" w:hint="eastAsia"/>
          <w:lang w:eastAsia="zh-CN"/>
        </w:rPr>
        <w:t>后，</w:t>
      </w:r>
      <w:r w:rsidR="00EB0575" w:rsidRPr="005B4C93">
        <w:rPr>
          <w:rFonts w:hAnsi="宋体" w:hint="eastAsia"/>
          <w:lang w:eastAsia="zh-CN"/>
        </w:rPr>
        <w:t>在甲方付款前</w:t>
      </w:r>
      <w:r w:rsidR="00EB0575" w:rsidRPr="005B4C93">
        <w:rPr>
          <w:rFonts w:hAnsi="宋体" w:hint="eastAsia"/>
          <w:u w:val="single"/>
          <w:lang w:eastAsia="zh-CN"/>
        </w:rPr>
        <w:t xml:space="preserve"> </w:t>
      </w:r>
      <w:r w:rsidR="007D6858">
        <w:rPr>
          <w:rFonts w:hAnsi="宋体"/>
          <w:u w:val="single"/>
          <w:lang w:eastAsia="zh-CN"/>
        </w:rPr>
        <w:t xml:space="preserve">7 </w:t>
      </w:r>
      <w:r w:rsidR="00EB0575" w:rsidRPr="005B4C93">
        <w:rPr>
          <w:rFonts w:hAnsi="宋体"/>
          <w:lang w:eastAsia="zh-CN"/>
        </w:rPr>
        <w:t>个工作日内</w:t>
      </w:r>
      <w:r w:rsidR="002877EA" w:rsidRPr="005B4C93">
        <w:rPr>
          <w:rFonts w:hAnsi="宋体" w:hint="eastAsia"/>
          <w:lang w:eastAsia="zh-CN"/>
        </w:rPr>
        <w:t>开具全额</w:t>
      </w:r>
      <w:r w:rsidR="002877EA" w:rsidRPr="005B4C93">
        <w:rPr>
          <w:rFonts w:hAnsi="宋体"/>
          <w:u w:val="single"/>
          <w:lang w:eastAsia="zh-CN"/>
        </w:rPr>
        <w:t xml:space="preserve">     </w:t>
      </w:r>
      <w:r w:rsidR="002877EA" w:rsidRPr="005B4C93">
        <w:rPr>
          <w:rFonts w:hAnsi="宋体"/>
          <w:lang w:eastAsia="zh-CN"/>
        </w:rPr>
        <w:t>%增值税专用发票</w:t>
      </w:r>
      <w:r w:rsidR="002877EA" w:rsidRPr="005B4C93">
        <w:rPr>
          <w:rFonts w:hAnsi="宋体" w:hint="eastAsia"/>
          <w:lang w:eastAsia="zh-CN"/>
        </w:rPr>
        <w:t>。</w:t>
      </w:r>
      <w:r w:rsidR="002877EA" w:rsidRPr="005B4C93">
        <w:rPr>
          <w:rFonts w:hAnsi="宋体"/>
          <w:lang w:eastAsia="zh-CN"/>
        </w:rPr>
        <w:t>甲方在收到</w:t>
      </w:r>
      <w:r w:rsidR="002877EA" w:rsidRPr="005B4C93">
        <w:rPr>
          <w:rFonts w:hAnsi="宋体" w:hint="eastAsia"/>
          <w:lang w:eastAsia="zh-CN"/>
        </w:rPr>
        <w:t>全额</w:t>
      </w:r>
      <w:r w:rsidR="002877EA" w:rsidRPr="005B4C93">
        <w:rPr>
          <w:rFonts w:hAnsi="宋体"/>
          <w:u w:val="single"/>
          <w:lang w:eastAsia="zh-CN"/>
        </w:rPr>
        <w:t xml:space="preserve">     </w:t>
      </w:r>
      <w:r w:rsidR="002877EA" w:rsidRPr="005B4C93">
        <w:rPr>
          <w:rFonts w:hAnsi="宋体"/>
          <w:lang w:eastAsia="zh-CN"/>
        </w:rPr>
        <w:t>%增值税专用发票后</w:t>
      </w:r>
      <w:r w:rsidR="002877EA" w:rsidRPr="005B4C93">
        <w:rPr>
          <w:rFonts w:hAnsi="宋体" w:hint="eastAsia"/>
          <w:lang w:eastAsia="zh-CN"/>
        </w:rPr>
        <w:t>，</w:t>
      </w:r>
      <w:r w:rsidR="007D6858" w:rsidRPr="005B4C93">
        <w:rPr>
          <w:rFonts w:hAnsi="宋体"/>
          <w:lang w:eastAsia="zh-CN"/>
        </w:rPr>
        <w:t xml:space="preserve"> </w:t>
      </w:r>
      <w:r w:rsidR="00EB0575" w:rsidRPr="005B4C93">
        <w:rPr>
          <w:rFonts w:hAnsi="宋体"/>
          <w:lang w:eastAsia="zh-CN"/>
        </w:rPr>
        <w:t>30个工作日内将</w:t>
      </w:r>
      <w:r w:rsidR="00EB0575" w:rsidRPr="005B4C93">
        <w:rPr>
          <w:rFonts w:hAnsi="宋体" w:hint="eastAsia"/>
          <w:lang w:eastAsia="zh-CN"/>
        </w:rPr>
        <w:t>技术服务及咨询报酬</w:t>
      </w:r>
      <w:r w:rsidR="00EB0575" w:rsidRPr="005B4C93">
        <w:rPr>
          <w:rFonts w:hAnsi="宋体"/>
          <w:lang w:eastAsia="zh-CN"/>
        </w:rPr>
        <w:t>转至乙方账户</w:t>
      </w:r>
      <w:r w:rsidR="00EB0575" w:rsidRPr="005B4C93">
        <w:rPr>
          <w:rFonts w:hAnsi="宋体" w:hint="eastAsia"/>
          <w:lang w:eastAsia="zh-CN"/>
        </w:rPr>
        <w:t>。</w:t>
      </w:r>
    </w:p>
    <w:p w:rsidR="00E14FF7" w:rsidRDefault="00E14FF7" w:rsidP="00D81E87">
      <w:pPr>
        <w:pStyle w:val="ac"/>
        <w:spacing w:line="400" w:lineRule="exact"/>
        <w:ind w:firstLineChars="200" w:firstLine="440"/>
        <w:rPr>
          <w:rFonts w:hAnsi="宋体"/>
          <w:lang w:eastAsia="zh-CN"/>
        </w:rPr>
      </w:pPr>
      <w:r>
        <w:rPr>
          <w:rFonts w:hAnsi="宋体" w:hint="eastAsia"/>
          <w:lang w:eastAsia="zh-CN"/>
        </w:rPr>
        <w:t>（</w:t>
      </w:r>
      <w:r w:rsidR="00696D7B">
        <w:rPr>
          <w:rFonts w:hAnsi="宋体"/>
          <w:lang w:eastAsia="zh-CN"/>
        </w:rPr>
        <w:t>2</w:t>
      </w:r>
      <w:r>
        <w:rPr>
          <w:rFonts w:hAnsi="宋体" w:hint="eastAsia"/>
          <w:lang w:eastAsia="zh-CN"/>
        </w:rPr>
        <w:t>）上述技术服务及咨询报酬直接支付至乙方指定的下列账号：</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乙方开户银行：</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甲方：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1、乙方提交</w:t>
      </w:r>
      <w:r w:rsidR="00696D7B">
        <w:rPr>
          <w:rFonts w:hAnsi="宋体" w:hint="eastAsia"/>
          <w:lang w:eastAsia="zh-CN"/>
        </w:rPr>
        <w:t>技术服务</w:t>
      </w:r>
      <w:r>
        <w:rPr>
          <w:rFonts w:hAnsi="宋体" w:hint="eastAsia"/>
          <w:lang w:eastAsia="zh-CN"/>
        </w:rPr>
        <w:t>工作成果的形式：</w:t>
      </w:r>
      <w:r w:rsidR="00EB0575" w:rsidRPr="00EB0575">
        <w:rPr>
          <w:rFonts w:hAnsi="宋体" w:hint="eastAsia"/>
          <w:u w:val="single"/>
          <w:lang w:eastAsia="zh-CN"/>
        </w:rPr>
        <w:t xml:space="preserve"> 出</w:t>
      </w:r>
      <w:r w:rsidR="00EB0575">
        <w:rPr>
          <w:rFonts w:hAnsi="宋体" w:hint="eastAsia"/>
          <w:u w:val="single"/>
          <w:lang w:eastAsia="zh-CN"/>
        </w:rPr>
        <w:t>具</w:t>
      </w:r>
      <w:r w:rsidR="005B4C93" w:rsidRPr="005B4C93">
        <w:rPr>
          <w:rFonts w:hAnsi="宋体" w:hint="eastAsia"/>
          <w:u w:val="single"/>
          <w:lang w:eastAsia="zh-CN"/>
        </w:rPr>
        <w:t>《水污染源在线监测系统运行比对监测报告》</w:t>
      </w:r>
      <w:r w:rsidR="00EB0575" w:rsidRPr="00EB0575">
        <w:rPr>
          <w:rFonts w:hAnsi="宋体" w:hint="eastAsia"/>
          <w:u w:val="single"/>
          <w:lang w:eastAsia="zh-CN"/>
        </w:rPr>
        <w:t>与</w:t>
      </w:r>
      <w:r w:rsidR="005B4C93" w:rsidRPr="005B4C93">
        <w:rPr>
          <w:rFonts w:hAnsi="宋体" w:hint="eastAsia"/>
          <w:u w:val="single"/>
          <w:lang w:eastAsia="zh-CN"/>
        </w:rPr>
        <w:t>《固定污染源烟气自动监测设备技术指标校准校验监测报告》</w:t>
      </w:r>
      <w:r w:rsidRPr="00EB0575">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2、技术</w:t>
      </w:r>
      <w:r w:rsidR="00696D7B">
        <w:rPr>
          <w:rFonts w:hAnsi="宋体" w:hint="eastAsia"/>
          <w:lang w:eastAsia="zh-CN"/>
        </w:rPr>
        <w:t>服务</w:t>
      </w:r>
      <w:r>
        <w:rPr>
          <w:rFonts w:hAnsi="宋体" w:hint="eastAsia"/>
          <w:lang w:eastAsia="zh-CN"/>
        </w:rPr>
        <w:t>工作成果的验收标准：</w:t>
      </w:r>
      <w:r>
        <w:rPr>
          <w:rFonts w:hAnsi="宋体" w:hint="eastAsia"/>
          <w:u w:val="single"/>
          <w:lang w:eastAsia="zh-CN"/>
        </w:rPr>
        <w:t xml:space="preserve">   </w:t>
      </w:r>
      <w:r w:rsidR="00EB0575">
        <w:rPr>
          <w:rFonts w:hAnsi="宋体" w:hint="eastAsia"/>
          <w:u w:val="single"/>
          <w:lang w:eastAsia="zh-CN"/>
        </w:rPr>
        <w:t>甲方收到</w:t>
      </w:r>
      <w:r w:rsidR="005B4C93" w:rsidRPr="005B4C93">
        <w:rPr>
          <w:rFonts w:hAnsi="宋体" w:hint="eastAsia"/>
          <w:u w:val="single"/>
          <w:lang w:eastAsia="zh-CN"/>
        </w:rPr>
        <w:t>《水污染源在线监测系统运行比对监测报告》</w:t>
      </w:r>
      <w:r w:rsidR="005B4C93" w:rsidRPr="00EB0575">
        <w:rPr>
          <w:rFonts w:hAnsi="宋体" w:hint="eastAsia"/>
          <w:u w:val="single"/>
          <w:lang w:eastAsia="zh-CN"/>
        </w:rPr>
        <w:t>与</w:t>
      </w:r>
      <w:r w:rsidR="005B4C93" w:rsidRPr="005B4C93">
        <w:rPr>
          <w:rFonts w:hAnsi="宋体" w:hint="eastAsia"/>
          <w:u w:val="single"/>
          <w:lang w:eastAsia="zh-CN"/>
        </w:rPr>
        <w:t>《固定污染源烟气自动监测设备技术指标校准校验监测报告》</w:t>
      </w:r>
      <w:r>
        <w:rPr>
          <w:rFonts w:hAnsi="宋体" w:hint="eastAsia"/>
          <w:u w:val="single"/>
          <w:lang w:eastAsia="zh-CN"/>
        </w:rPr>
        <w:t xml:space="preserve"> </w:t>
      </w:r>
      <w:r w:rsidR="00696D7B">
        <w:rPr>
          <w:rFonts w:hAnsi="宋体"/>
          <w:u w:val="single"/>
          <w:lang w:eastAsia="zh-CN"/>
        </w:rPr>
        <w:t xml:space="preserve">  </w:t>
      </w:r>
      <w:r>
        <w:rPr>
          <w:rFonts w:hAnsi="宋体"/>
          <w:u w:val="single"/>
          <w:lang w:eastAsia="zh-CN"/>
        </w:rPr>
        <w:t xml:space="preserve"> </w:t>
      </w:r>
      <w:r w:rsidRPr="00696D7B">
        <w:rPr>
          <w:rFonts w:hAnsi="宋体"/>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w:t>
      </w:r>
      <w:r w:rsidR="00696D7B" w:rsidRPr="00037BC9">
        <w:rPr>
          <w:rFonts w:hAnsi="宋体" w:hint="eastAsia"/>
          <w:u w:val="single"/>
          <w:lang w:eastAsia="zh-CN"/>
        </w:rPr>
        <w:t>甲方所在地</w:t>
      </w:r>
      <w:r w:rsidR="00696D7B">
        <w:rPr>
          <w:rFonts w:hAnsi="宋体" w:hint="eastAsia"/>
          <w:u w:val="single"/>
          <w:lang w:eastAsia="zh-CN"/>
        </w:rPr>
        <w:t xml:space="preserve"> </w:t>
      </w:r>
      <w:r>
        <w:rPr>
          <w:rFonts w:hAnsi="宋体" w:hint="eastAsia"/>
          <w:u w:val="single"/>
          <w:lang w:eastAsia="zh-CN"/>
        </w:rPr>
        <w:t xml:space="preserve"> </w:t>
      </w:r>
      <w:r w:rsidR="00696D7B">
        <w:rPr>
          <w:rFonts w:hAnsi="宋体"/>
          <w:u w:val="single"/>
          <w:lang w:eastAsia="zh-CN"/>
        </w:rPr>
        <w:t xml:space="preserve">  </w:t>
      </w:r>
    </w:p>
    <w:p w:rsidR="00E14FF7" w:rsidRDefault="00E14FF7" w:rsidP="00E14FF7">
      <w:pPr>
        <w:spacing w:line="520" w:lineRule="exact"/>
        <w:ind w:firstLineChars="200" w:firstLine="440"/>
        <w:rPr>
          <w:sz w:val="24"/>
          <w:lang w:eastAsia="zh-CN"/>
        </w:rPr>
      </w:pPr>
      <w:r>
        <w:rPr>
          <w:rFonts w:hint="eastAsia"/>
          <w:szCs w:val="21"/>
          <w:lang w:eastAsia="zh-CN"/>
        </w:rPr>
        <w:t>4、双方确认，</w:t>
      </w:r>
      <w:r w:rsidRPr="0085495D">
        <w:rPr>
          <w:rFonts w:hint="eastAsia"/>
          <w:b/>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rsidR="00E14FF7" w:rsidRDefault="00E14FF7" w:rsidP="00696D7B">
      <w:pPr>
        <w:pStyle w:val="ac"/>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第九条  违约责任</w:t>
      </w:r>
    </w:p>
    <w:p w:rsidR="00096FD8" w:rsidRDefault="00E14FF7"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t>1．</w:t>
      </w:r>
      <w:r w:rsidR="00096FD8">
        <w:rPr>
          <w:rStyle w:val="apple-converted-space"/>
          <w:rFonts w:hint="eastAsia"/>
          <w:color w:val="000000"/>
          <w:lang w:eastAsia="zh-CN"/>
        </w:rPr>
        <w:t>乙方逾期提交报告/合格证书的，每逾期一天，应承担合同总价1%的违约金；逾期超过10日的，甲方有权单方解除合同，拒绝支付任何款项；</w:t>
      </w:r>
    </w:p>
    <w:p w:rsidR="00D81E87" w:rsidRDefault="00096FD8"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t>2</w:t>
      </w:r>
      <w:r>
        <w:rPr>
          <w:rStyle w:val="apple-converted-space"/>
          <w:color w:val="000000"/>
          <w:lang w:eastAsia="zh-CN"/>
        </w:rPr>
        <w:t>.</w:t>
      </w:r>
      <w:r w:rsidR="00E14FF7">
        <w:rPr>
          <w:rStyle w:val="apple-converted-space"/>
          <w:rFonts w:hint="eastAsia"/>
          <w:color w:val="000000"/>
          <w:lang w:eastAsia="zh-CN"/>
        </w:rPr>
        <w:t>乙方</w:t>
      </w:r>
      <w:r w:rsidR="00D81E87">
        <w:rPr>
          <w:rStyle w:val="apple-converted-space"/>
          <w:rFonts w:hint="eastAsia"/>
          <w:color w:val="000000"/>
          <w:lang w:eastAsia="zh-CN"/>
        </w:rPr>
        <w:t>未按照合同约定或甲方要求提供服务，经甲方指出后仍未整改的，甲方有权单方解除合同，</w:t>
      </w:r>
      <w:r>
        <w:rPr>
          <w:rStyle w:val="apple-converted-space"/>
          <w:rFonts w:hint="eastAsia"/>
          <w:color w:val="000000"/>
          <w:lang w:eastAsia="zh-CN"/>
        </w:rPr>
        <w:lastRenderedPageBreak/>
        <w:t>并</w:t>
      </w:r>
      <w:r w:rsidR="00D81E87">
        <w:rPr>
          <w:rStyle w:val="apple-converted-space"/>
          <w:rFonts w:hint="eastAsia"/>
          <w:color w:val="000000"/>
          <w:lang w:eastAsia="zh-CN"/>
        </w:rPr>
        <w:t>要求乙方承担合同总价10%的违约金；</w:t>
      </w:r>
    </w:p>
    <w:p w:rsidR="00E14FF7" w:rsidRDefault="00096FD8" w:rsidP="00E14FF7">
      <w:pPr>
        <w:pStyle w:val="ac"/>
        <w:spacing w:line="400" w:lineRule="exact"/>
        <w:ind w:firstLineChars="200" w:firstLine="440"/>
        <w:rPr>
          <w:rFonts w:hAnsi="宋体"/>
          <w:lang w:eastAsia="zh-CN"/>
        </w:rPr>
      </w:pPr>
      <w:r>
        <w:rPr>
          <w:rStyle w:val="apple-converted-space"/>
          <w:color w:val="000000"/>
          <w:lang w:eastAsia="zh-CN"/>
        </w:rPr>
        <w:t>3</w:t>
      </w:r>
      <w:r w:rsidR="00E14FF7">
        <w:rPr>
          <w:rStyle w:val="apple-converted-space"/>
          <w:rFonts w:hint="eastAsia"/>
          <w:color w:val="000000"/>
          <w:lang w:eastAsia="zh-CN"/>
        </w:rPr>
        <w:t>．任何一方违反保密义务的，应向对方支付违约金人民币</w:t>
      </w:r>
      <w:r w:rsidR="00E14FF7">
        <w:rPr>
          <w:rFonts w:hAnsi="宋体" w:hint="eastAsia"/>
          <w:u w:val="single"/>
          <w:lang w:eastAsia="zh-CN"/>
        </w:rPr>
        <w:t xml:space="preserve"> </w:t>
      </w:r>
      <w:r w:rsidR="00C65102">
        <w:rPr>
          <w:rFonts w:hAnsi="宋体"/>
          <w:u w:val="single"/>
          <w:lang w:eastAsia="zh-CN"/>
        </w:rPr>
        <w:t>20000</w:t>
      </w:r>
      <w:r w:rsidR="00E14FF7">
        <w:rPr>
          <w:rFonts w:hAnsi="宋体"/>
          <w:u w:val="single"/>
          <w:lang w:eastAsia="zh-CN"/>
        </w:rPr>
        <w:t xml:space="preserve"> </w:t>
      </w:r>
      <w:r w:rsidR="00E14FF7">
        <w:rPr>
          <w:rStyle w:val="apple-converted-space"/>
          <w:rFonts w:hint="eastAsia"/>
          <w:color w:val="000000"/>
          <w:lang w:eastAsia="zh-CN"/>
        </w:rPr>
        <w:t>元；赔偿由此给对方造成的损失。</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第十条 双方因履行本合同而发生的争议，可协商、调解解决，也可直接采取下列第</w:t>
      </w:r>
      <w:r w:rsidR="00C65102">
        <w:rPr>
          <w:rFonts w:hAnsi="宋体" w:hint="eastAsia"/>
          <w:u w:val="single"/>
          <w:lang w:eastAsia="zh-CN"/>
        </w:rPr>
        <w:t xml:space="preserve"> </w:t>
      </w:r>
      <w:r>
        <w:rPr>
          <w:rFonts w:hAnsi="宋体" w:hint="eastAsia"/>
          <w:u w:val="single"/>
          <w:lang w:eastAsia="zh-CN"/>
        </w:rPr>
        <w:t xml:space="preserve"> </w:t>
      </w:r>
      <w:r w:rsidR="00C65102">
        <w:rPr>
          <w:rFonts w:hAnsi="宋体"/>
          <w:u w:val="single"/>
          <w:lang w:eastAsia="zh-CN"/>
        </w:rPr>
        <w:t>2</w:t>
      </w:r>
      <w:r>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2．向甲方所在地人民法院提起诉讼。</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第十一条 其他</w:t>
      </w:r>
    </w:p>
    <w:p w:rsidR="00E14FF7" w:rsidRDefault="00E14FF7" w:rsidP="00E14FF7">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96FD8" w:rsidRDefault="00E14FF7" w:rsidP="00E14FF7">
      <w:pPr>
        <w:pStyle w:val="ac"/>
        <w:spacing w:line="400" w:lineRule="exact"/>
        <w:ind w:firstLineChars="200" w:firstLine="440"/>
        <w:rPr>
          <w:rFonts w:hAnsi="宋体"/>
          <w:b/>
          <w:lang w:eastAsia="zh-CN"/>
        </w:rPr>
      </w:pPr>
      <w:r>
        <w:rPr>
          <w:rFonts w:hAnsi="宋体" w:hint="eastAsia"/>
          <w:lang w:eastAsia="zh-CN"/>
        </w:rPr>
        <w:t>2．</w:t>
      </w:r>
      <w:r w:rsidRPr="0026234D">
        <w:rPr>
          <w:rFonts w:hAnsi="宋体" w:hint="eastAsia"/>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第十二条 本合同经双方签订后生效。本合同一式</w:t>
      </w:r>
      <w:r>
        <w:rPr>
          <w:rFonts w:hAnsi="宋体" w:hint="eastAsia"/>
          <w:u w:val="single"/>
          <w:lang w:eastAsia="zh-CN"/>
        </w:rPr>
        <w:t xml:space="preserve"> </w:t>
      </w:r>
      <w:r w:rsidR="005B4C93">
        <w:rPr>
          <w:rFonts w:hAnsi="宋体" w:hint="eastAsia"/>
          <w:u w:val="single"/>
          <w:lang w:eastAsia="zh-CN"/>
        </w:rPr>
        <w:t>肆</w:t>
      </w:r>
      <w:r w:rsidR="00665B44">
        <w:rPr>
          <w:rFonts w:hAnsi="宋体" w:hint="eastAsia"/>
          <w:u w:val="single"/>
          <w:lang w:eastAsia="zh-CN"/>
        </w:rPr>
        <w:t xml:space="preserve"> </w:t>
      </w:r>
      <w:r>
        <w:rPr>
          <w:rFonts w:hAnsi="宋体" w:hint="eastAsia"/>
          <w:lang w:eastAsia="zh-CN"/>
        </w:rPr>
        <w:t>份，甲方执</w:t>
      </w:r>
      <w:r w:rsidR="00665B44">
        <w:rPr>
          <w:rFonts w:hAnsi="宋体"/>
          <w:u w:val="single"/>
          <w:lang w:eastAsia="zh-CN"/>
        </w:rPr>
        <w:t xml:space="preserve"> </w:t>
      </w:r>
      <w:r w:rsidR="005B4C93">
        <w:rPr>
          <w:rFonts w:hAnsi="宋体" w:hint="eastAsia"/>
          <w:u w:val="single"/>
          <w:lang w:eastAsia="zh-CN"/>
        </w:rPr>
        <w:t>叁</w:t>
      </w:r>
      <w:r w:rsidR="00665B44">
        <w:rPr>
          <w:rFonts w:hAnsi="宋体" w:hint="eastAsia"/>
          <w:u w:val="single"/>
          <w:lang w:eastAsia="zh-CN"/>
        </w:rPr>
        <w:t xml:space="preserve"> </w:t>
      </w:r>
      <w:r>
        <w:rPr>
          <w:rFonts w:hAnsi="宋体" w:hint="eastAsia"/>
          <w:lang w:eastAsia="zh-CN"/>
        </w:rPr>
        <w:t>份，乙方执</w:t>
      </w:r>
      <w:r w:rsidR="00665B44">
        <w:rPr>
          <w:rFonts w:hAnsi="宋体" w:hint="eastAsia"/>
          <w:u w:val="single"/>
          <w:lang w:eastAsia="zh-CN"/>
        </w:rPr>
        <w:t xml:space="preserve"> </w:t>
      </w:r>
      <w:r w:rsidR="005B4C93">
        <w:rPr>
          <w:rFonts w:hAnsi="宋体" w:hint="eastAsia"/>
          <w:u w:val="single"/>
          <w:lang w:eastAsia="zh-CN"/>
        </w:rPr>
        <w:t>壹</w:t>
      </w:r>
      <w:r>
        <w:rPr>
          <w:rFonts w:hAnsi="宋体"/>
          <w:u w:val="single"/>
          <w:lang w:eastAsia="zh-CN"/>
        </w:rPr>
        <w:t xml:space="preserve"> </w:t>
      </w:r>
      <w:r>
        <w:rPr>
          <w:rFonts w:hAnsi="宋体" w:hint="eastAsia"/>
          <w:lang w:eastAsia="zh-CN"/>
        </w:rPr>
        <w:t>份，具有同等法律效力。</w:t>
      </w:r>
    </w:p>
    <w:p w:rsidR="00F75B09" w:rsidRDefault="00F75B09" w:rsidP="00E14FF7">
      <w:pPr>
        <w:pStyle w:val="ac"/>
        <w:spacing w:line="400" w:lineRule="exact"/>
        <w:ind w:firstLineChars="200" w:firstLine="440"/>
        <w:rPr>
          <w:rFonts w:hAnsi="宋体"/>
          <w:lang w:eastAsia="zh-CN"/>
        </w:rPr>
      </w:pPr>
      <w:r>
        <w:rPr>
          <w:rFonts w:hAnsi="宋体"/>
          <w:lang w:eastAsia="zh-CN"/>
        </w:rPr>
        <w:t>附件</w:t>
      </w:r>
      <w:r>
        <w:rPr>
          <w:rFonts w:hAnsi="宋体" w:hint="eastAsia"/>
          <w:lang w:eastAsia="zh-CN"/>
        </w:rPr>
        <w:t>1：价格清单明细表</w:t>
      </w:r>
    </w:p>
    <w:p w:rsidR="00F75B09" w:rsidRDefault="00F75B09" w:rsidP="00E14FF7">
      <w:pPr>
        <w:pStyle w:val="ac"/>
        <w:spacing w:line="400" w:lineRule="exact"/>
        <w:ind w:firstLineChars="200" w:firstLine="440"/>
        <w:rPr>
          <w:rFonts w:hAnsi="宋体"/>
          <w:lang w:eastAsia="zh-CN"/>
        </w:rPr>
      </w:pPr>
      <w:r>
        <w:rPr>
          <w:rFonts w:hAnsi="宋体"/>
          <w:lang w:eastAsia="zh-CN"/>
        </w:rPr>
        <w:t>附件</w:t>
      </w:r>
      <w:r>
        <w:rPr>
          <w:rFonts w:hAnsi="宋体" w:hint="eastAsia"/>
          <w:lang w:eastAsia="zh-CN"/>
        </w:rPr>
        <w:t>2：</w:t>
      </w:r>
      <w:r w:rsidR="007D6858" w:rsidRPr="007D6858">
        <w:rPr>
          <w:rFonts w:hAnsi="宋体" w:hint="eastAsia"/>
          <w:lang w:eastAsia="zh-CN"/>
        </w:rPr>
        <w:t>安全环保协议书</w:t>
      </w:r>
    </w:p>
    <w:p w:rsidR="005B4C93" w:rsidRDefault="005B4C93" w:rsidP="00E14FF7">
      <w:pPr>
        <w:pStyle w:val="ac"/>
        <w:spacing w:line="400" w:lineRule="exact"/>
        <w:ind w:firstLineChars="200" w:firstLine="440"/>
        <w:rPr>
          <w:rFonts w:hAnsi="宋体"/>
          <w:lang w:eastAsia="zh-CN"/>
        </w:rPr>
      </w:pPr>
      <w:r>
        <w:rPr>
          <w:rFonts w:hAnsi="宋体"/>
          <w:lang w:eastAsia="zh-CN"/>
        </w:rPr>
        <w:t>附件</w:t>
      </w:r>
      <w:r>
        <w:rPr>
          <w:rFonts w:hAnsi="宋体" w:hint="eastAsia"/>
          <w:lang w:eastAsia="zh-CN"/>
        </w:rPr>
        <w:t>3：</w:t>
      </w:r>
      <w:r w:rsidR="007D6858" w:rsidRPr="007D6858">
        <w:rPr>
          <w:rFonts w:hAnsi="宋体" w:hint="eastAsia"/>
          <w:lang w:eastAsia="zh-CN"/>
        </w:rPr>
        <w:t>人员、车辆入厂安全管理协议</w:t>
      </w:r>
    </w:p>
    <w:p w:rsidR="00E14FF7" w:rsidRDefault="00E14FF7" w:rsidP="00E14FF7">
      <w:pPr>
        <w:pStyle w:val="ac"/>
        <w:spacing w:line="400" w:lineRule="exact"/>
        <w:rPr>
          <w:rFonts w:hAnsi="宋体"/>
          <w:lang w:eastAsia="zh-CN"/>
        </w:rPr>
      </w:pPr>
    </w:p>
    <w:p w:rsidR="00C65102" w:rsidRDefault="00C65102" w:rsidP="00E14FF7">
      <w:pPr>
        <w:pStyle w:val="ac"/>
        <w:spacing w:line="400" w:lineRule="exact"/>
        <w:ind w:firstLineChars="200" w:firstLine="440"/>
        <w:rPr>
          <w:rFonts w:hAnsi="宋体"/>
          <w:lang w:eastAsia="zh-CN"/>
        </w:rPr>
      </w:pPr>
    </w:p>
    <w:p w:rsidR="00C65102" w:rsidRDefault="00C65102" w:rsidP="00E14FF7">
      <w:pPr>
        <w:pStyle w:val="ac"/>
        <w:spacing w:line="400" w:lineRule="exact"/>
        <w:ind w:firstLineChars="200" w:firstLine="440"/>
        <w:rPr>
          <w:rFonts w:hAnsi="宋体"/>
          <w:lang w:eastAsia="zh-CN"/>
        </w:rPr>
      </w:pP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甲方（公章）: </w:t>
      </w:r>
      <w:r w:rsidR="007D6858" w:rsidRPr="007D6858">
        <w:rPr>
          <w:rFonts w:hAnsi="宋体" w:hint="eastAsia"/>
          <w:lang w:eastAsia="zh-CN"/>
        </w:rPr>
        <w:t>腾龙芳烃（漳州）有限公司</w:t>
      </w:r>
      <w:r>
        <w:rPr>
          <w:rFonts w:hAnsi="宋体" w:hint="eastAsia"/>
          <w:lang w:eastAsia="zh-CN"/>
        </w:rPr>
        <w:t xml:space="preserve">  　</w:t>
      </w:r>
      <w:r w:rsidR="007D6858">
        <w:rPr>
          <w:rFonts w:hAnsi="宋体"/>
          <w:lang w:eastAsia="zh-CN"/>
        </w:rPr>
        <w:t xml:space="preserve">   </w:t>
      </w:r>
      <w:r>
        <w:rPr>
          <w:rFonts w:hAnsi="宋体" w:hint="eastAsia"/>
          <w:lang w:eastAsia="zh-CN"/>
        </w:rPr>
        <w:t xml:space="preserve">  乙方（公章）</w:t>
      </w:r>
      <w:r w:rsidR="00652777">
        <w:rPr>
          <w:rFonts w:hAnsi="宋体" w:hint="eastAsia"/>
          <w:lang w:eastAsia="zh-CN"/>
        </w:rPr>
        <w:t>：</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                           </w:t>
      </w:r>
    </w:p>
    <w:p w:rsidR="00C65102" w:rsidRDefault="00E14FF7" w:rsidP="00E14FF7">
      <w:pPr>
        <w:pStyle w:val="ac"/>
        <w:spacing w:line="400" w:lineRule="exact"/>
        <w:rPr>
          <w:rFonts w:hAnsi="宋体"/>
          <w:lang w:eastAsia="zh-CN"/>
        </w:rPr>
      </w:pPr>
      <w:r>
        <w:rPr>
          <w:rFonts w:hAnsi="宋体" w:hint="eastAsia"/>
          <w:lang w:eastAsia="zh-CN"/>
        </w:rPr>
        <w:t xml:space="preserve">   </w:t>
      </w:r>
      <w:r>
        <w:rPr>
          <w:rFonts w:hAnsi="宋体"/>
          <w:lang w:eastAsia="zh-CN"/>
        </w:rPr>
        <w:t xml:space="preserve">   </w:t>
      </w:r>
    </w:p>
    <w:p w:rsidR="00E14FF7" w:rsidRDefault="00E14FF7" w:rsidP="00C65102">
      <w:pPr>
        <w:pStyle w:val="ac"/>
        <w:spacing w:line="400" w:lineRule="exact"/>
        <w:ind w:firstLineChars="600" w:firstLine="1320"/>
        <w:rPr>
          <w:rFonts w:hAnsi="宋体"/>
          <w:lang w:eastAsia="zh-CN"/>
        </w:rPr>
      </w:pPr>
      <w:r>
        <w:rPr>
          <w:rFonts w:hAnsi="宋体"/>
          <w:lang w:eastAsia="zh-CN"/>
        </w:rPr>
        <w:t xml:space="preserve">   年      月      日</w:t>
      </w:r>
      <w:r>
        <w:rPr>
          <w:rFonts w:hAnsi="宋体" w:hint="eastAsia"/>
          <w:lang w:eastAsia="zh-CN"/>
        </w:rPr>
        <w:t xml:space="preserve">                             </w:t>
      </w:r>
      <w:r>
        <w:rPr>
          <w:rFonts w:hAnsi="宋体"/>
          <w:lang w:eastAsia="zh-CN"/>
        </w:rPr>
        <w:t xml:space="preserve">      年      月      日</w:t>
      </w:r>
    </w:p>
    <w:p w:rsidR="007D6858" w:rsidRDefault="007D6858" w:rsidP="00C65102">
      <w:pPr>
        <w:pStyle w:val="ac"/>
        <w:spacing w:line="400" w:lineRule="exact"/>
        <w:ind w:firstLineChars="600" w:firstLine="1320"/>
        <w:rPr>
          <w:rFonts w:hAnsi="宋体"/>
          <w:lang w:eastAsia="zh-CN"/>
        </w:rPr>
      </w:pPr>
    </w:p>
    <w:p w:rsidR="007D6858" w:rsidRDefault="007D6858" w:rsidP="007D6858">
      <w:pPr>
        <w:pStyle w:val="ac"/>
        <w:spacing w:line="400" w:lineRule="exact"/>
        <w:ind w:firstLineChars="200" w:firstLine="440"/>
        <w:rPr>
          <w:rFonts w:hAnsi="宋体"/>
          <w:lang w:eastAsia="zh-CN"/>
        </w:rPr>
      </w:pPr>
    </w:p>
    <w:p w:rsidR="007D6858" w:rsidRDefault="007D6858" w:rsidP="007D6858">
      <w:pPr>
        <w:pStyle w:val="ac"/>
        <w:spacing w:line="400" w:lineRule="exact"/>
        <w:ind w:firstLineChars="200" w:firstLine="440"/>
        <w:rPr>
          <w:rFonts w:hAnsi="宋体"/>
          <w:lang w:eastAsia="zh-CN"/>
        </w:rPr>
      </w:pPr>
      <w:r>
        <w:rPr>
          <w:rFonts w:hAnsi="宋体" w:hint="eastAsia"/>
          <w:lang w:eastAsia="zh-CN"/>
        </w:rPr>
        <w:t xml:space="preserve">甲方（公章）: </w:t>
      </w:r>
      <w:r w:rsidRPr="007D6858">
        <w:rPr>
          <w:rFonts w:hAnsi="宋体" w:hint="eastAsia"/>
          <w:lang w:eastAsia="zh-CN"/>
        </w:rPr>
        <w:t>翔鹭石化（漳州）有限公司</w:t>
      </w:r>
    </w:p>
    <w:p w:rsidR="007D6858" w:rsidRDefault="007D6858" w:rsidP="007D6858">
      <w:pPr>
        <w:pStyle w:val="ac"/>
        <w:spacing w:line="400" w:lineRule="exact"/>
        <w:ind w:firstLineChars="200" w:firstLine="440"/>
        <w:rPr>
          <w:rFonts w:hAnsi="宋体"/>
          <w:lang w:eastAsia="zh-CN"/>
        </w:rPr>
      </w:pPr>
      <w:r>
        <w:rPr>
          <w:rFonts w:hAnsi="宋体" w:hint="eastAsia"/>
          <w:lang w:eastAsia="zh-CN"/>
        </w:rPr>
        <w:t xml:space="preserve">                           </w:t>
      </w:r>
    </w:p>
    <w:p w:rsidR="007D6858" w:rsidRDefault="007D6858" w:rsidP="007D6858">
      <w:pPr>
        <w:pStyle w:val="ac"/>
        <w:spacing w:line="400" w:lineRule="exact"/>
        <w:rPr>
          <w:rFonts w:hAnsi="宋体"/>
          <w:lang w:eastAsia="zh-CN"/>
        </w:rPr>
      </w:pPr>
      <w:r>
        <w:rPr>
          <w:rFonts w:hAnsi="宋体" w:hint="eastAsia"/>
          <w:lang w:eastAsia="zh-CN"/>
        </w:rPr>
        <w:t xml:space="preserve">   </w:t>
      </w:r>
      <w:r>
        <w:rPr>
          <w:rFonts w:hAnsi="宋体"/>
          <w:lang w:eastAsia="zh-CN"/>
        </w:rPr>
        <w:t xml:space="preserve">   </w:t>
      </w:r>
    </w:p>
    <w:p w:rsidR="007D6858" w:rsidRDefault="007D6858" w:rsidP="007D6858">
      <w:pPr>
        <w:pStyle w:val="ac"/>
        <w:spacing w:line="400" w:lineRule="exact"/>
        <w:ind w:firstLineChars="600" w:firstLine="1320"/>
        <w:rPr>
          <w:rFonts w:hAnsi="宋体"/>
          <w:lang w:eastAsia="zh-CN"/>
        </w:rPr>
      </w:pPr>
      <w:r>
        <w:rPr>
          <w:rFonts w:hAnsi="宋体"/>
          <w:lang w:eastAsia="zh-CN"/>
        </w:rPr>
        <w:t xml:space="preserve">   年      月      日</w:t>
      </w:r>
    </w:p>
    <w:p w:rsidR="007D6858" w:rsidRDefault="007D6858" w:rsidP="00E14FF7">
      <w:pPr>
        <w:pStyle w:val="11"/>
        <w:rPr>
          <w:rFonts w:hAnsi="宋体" w:cs="Courier New"/>
          <w:sz w:val="22"/>
          <w:szCs w:val="21"/>
        </w:rPr>
      </w:pPr>
    </w:p>
    <w:p w:rsidR="00F75B09" w:rsidRDefault="00F75B09" w:rsidP="00E14FF7">
      <w:pPr>
        <w:pStyle w:val="11"/>
        <w:rPr>
          <w:b/>
          <w:bCs/>
          <w:sz w:val="24"/>
          <w:szCs w:val="24"/>
        </w:rPr>
      </w:pPr>
      <w:r w:rsidRPr="00F75B09">
        <w:rPr>
          <w:b/>
          <w:bCs/>
          <w:sz w:val="24"/>
          <w:szCs w:val="24"/>
        </w:rPr>
        <w:lastRenderedPageBreak/>
        <w:t>附件</w:t>
      </w:r>
      <w:r w:rsidRPr="00F75B09">
        <w:rPr>
          <w:rFonts w:hint="eastAsia"/>
          <w:b/>
          <w:bCs/>
          <w:sz w:val="24"/>
          <w:szCs w:val="24"/>
        </w:rPr>
        <w:t>1</w:t>
      </w:r>
      <w:r w:rsidR="007D6858">
        <w:rPr>
          <w:rFonts w:hint="eastAsia"/>
          <w:b/>
          <w:bCs/>
          <w:sz w:val="24"/>
          <w:szCs w:val="24"/>
        </w:rPr>
        <w:t>：</w:t>
      </w:r>
      <w:r w:rsidR="007D6858" w:rsidRPr="007D6858">
        <w:rPr>
          <w:rFonts w:hint="eastAsia"/>
          <w:b/>
          <w:bCs/>
          <w:sz w:val="24"/>
          <w:szCs w:val="24"/>
        </w:rPr>
        <w:t>价格清单明细表</w:t>
      </w:r>
    </w:p>
    <w:p w:rsidR="00041AAB" w:rsidRPr="00F75B09" w:rsidRDefault="00041AAB" w:rsidP="00E14FF7">
      <w:pPr>
        <w:pStyle w:val="11"/>
        <w:rPr>
          <w:b/>
          <w:bCs/>
          <w:sz w:val="24"/>
          <w:szCs w:val="24"/>
        </w:rPr>
      </w:pPr>
    </w:p>
    <w:tbl>
      <w:tblPr>
        <w:tblW w:w="9214" w:type="dxa"/>
        <w:tblInd w:w="392" w:type="dxa"/>
        <w:tblLook w:val="04A0" w:firstRow="1" w:lastRow="0" w:firstColumn="1" w:lastColumn="0" w:noHBand="0" w:noVBand="1"/>
      </w:tblPr>
      <w:tblGrid>
        <w:gridCol w:w="992"/>
        <w:gridCol w:w="3969"/>
        <w:gridCol w:w="2126"/>
        <w:gridCol w:w="2127"/>
      </w:tblGrid>
      <w:tr w:rsidR="00041AAB" w:rsidRPr="000737B4" w:rsidTr="00041AAB">
        <w:trPr>
          <w:trHeight w:val="330"/>
        </w:trPr>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041AAB" w:rsidRPr="000737B4" w:rsidRDefault="00041AAB" w:rsidP="00BC1427">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序号</w:t>
            </w:r>
          </w:p>
        </w:tc>
        <w:tc>
          <w:tcPr>
            <w:tcW w:w="3969" w:type="dxa"/>
            <w:tcBorders>
              <w:top w:val="single" w:sz="4" w:space="0" w:color="auto"/>
              <w:left w:val="nil"/>
              <w:bottom w:val="nil"/>
              <w:right w:val="single" w:sz="4" w:space="0" w:color="auto"/>
            </w:tcBorders>
            <w:shd w:val="clear" w:color="000000" w:fill="FFFFFF"/>
            <w:noWrap/>
            <w:vAlign w:val="center"/>
            <w:hideMark/>
          </w:tcPr>
          <w:p w:rsidR="00041AAB" w:rsidRPr="000737B4" w:rsidRDefault="00041AAB" w:rsidP="00BC1427">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仪器名称</w:t>
            </w:r>
          </w:p>
        </w:tc>
        <w:tc>
          <w:tcPr>
            <w:tcW w:w="2126" w:type="dxa"/>
            <w:tcBorders>
              <w:top w:val="single" w:sz="4" w:space="0" w:color="auto"/>
              <w:left w:val="nil"/>
              <w:bottom w:val="nil"/>
              <w:right w:val="single" w:sz="4" w:space="0" w:color="auto"/>
            </w:tcBorders>
            <w:shd w:val="clear" w:color="000000" w:fill="FFFFFF"/>
            <w:noWrap/>
            <w:vAlign w:val="center"/>
            <w:hideMark/>
          </w:tcPr>
          <w:p w:rsidR="00041AAB" w:rsidRPr="000737B4" w:rsidRDefault="00041AAB" w:rsidP="00BC1427">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型号规格</w:t>
            </w:r>
          </w:p>
        </w:tc>
        <w:tc>
          <w:tcPr>
            <w:tcW w:w="2127" w:type="dxa"/>
            <w:tcBorders>
              <w:top w:val="single" w:sz="4" w:space="0" w:color="auto"/>
              <w:left w:val="nil"/>
              <w:bottom w:val="nil"/>
              <w:right w:val="single" w:sz="4" w:space="0" w:color="auto"/>
            </w:tcBorders>
            <w:shd w:val="clear" w:color="000000" w:fill="FFFFFF"/>
            <w:vAlign w:val="center"/>
          </w:tcPr>
          <w:p w:rsidR="00041AAB" w:rsidRPr="00F75B09" w:rsidRDefault="00041AAB" w:rsidP="00BC1427">
            <w:pPr>
              <w:widowControl/>
              <w:autoSpaceDE/>
              <w:autoSpaceDN/>
              <w:jc w:val="center"/>
              <w:rPr>
                <w:rFonts w:ascii="Calibri" w:hAnsi="Calibri" w:cs="Calibri"/>
                <w:color w:val="000000"/>
                <w:lang w:eastAsia="zh-CN"/>
              </w:rPr>
            </w:pPr>
            <w:r>
              <w:rPr>
                <w:rFonts w:ascii="Calibri" w:hAnsi="Calibri" w:cs="Calibri" w:hint="eastAsia"/>
                <w:color w:val="000000"/>
                <w:lang w:eastAsia="zh-CN"/>
              </w:rPr>
              <w:t>单价</w:t>
            </w:r>
            <w:r w:rsidRPr="00F75B09">
              <w:rPr>
                <w:rFonts w:ascii="Calibri" w:hAnsi="Calibri" w:cs="Calibri" w:hint="eastAsia"/>
                <w:color w:val="000000"/>
                <w:lang w:eastAsia="zh-CN"/>
              </w:rPr>
              <w:t>/</w:t>
            </w:r>
            <w:r>
              <w:rPr>
                <w:rFonts w:ascii="Calibri" w:hAnsi="Calibri" w:cs="Calibri" w:hint="eastAsia"/>
                <w:color w:val="000000"/>
                <w:lang w:eastAsia="zh-CN"/>
              </w:rPr>
              <w:t>（元</w:t>
            </w:r>
            <w:r>
              <w:rPr>
                <w:rFonts w:ascii="Calibri" w:hAnsi="Calibri" w:cs="Calibri" w:hint="eastAsia"/>
                <w:color w:val="000000"/>
                <w:lang w:eastAsia="zh-CN"/>
              </w:rPr>
              <w:t>/</w:t>
            </w:r>
            <w:r>
              <w:rPr>
                <w:rFonts w:ascii="Calibri" w:hAnsi="Calibri" w:cs="Calibri" w:hint="eastAsia"/>
                <w:color w:val="000000"/>
                <w:lang w:eastAsia="zh-CN"/>
              </w:rPr>
              <w:t>年）</w:t>
            </w: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1</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AAB" w:rsidRDefault="00041AAB" w:rsidP="00BC1427">
            <w:pPr>
              <w:widowControl/>
              <w:autoSpaceDE/>
              <w:autoSpaceDN/>
              <w:jc w:val="center"/>
              <w:rPr>
                <w:rFonts w:ascii="Calibri" w:hAnsi="Calibri" w:cs="Calibri"/>
                <w:color w:val="000000"/>
              </w:rPr>
            </w:pPr>
            <w:r>
              <w:rPr>
                <w:rFonts w:ascii="Calibri" w:hAnsi="Calibri" w:cs="Calibri"/>
                <w:color w:val="000000"/>
              </w:rPr>
              <w:t>COD</w:t>
            </w:r>
            <w:r w:rsidRPr="00BC1427">
              <w:rPr>
                <w:rFonts w:ascii="Calibri" w:hAnsi="Calibri" w:cs="Calibri" w:hint="eastAsia"/>
                <w:color w:val="000000"/>
              </w:rPr>
              <w:t>分析仪</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AAB" w:rsidRDefault="00041AAB" w:rsidP="00BC1427">
            <w:pPr>
              <w:widowControl/>
              <w:autoSpaceDE/>
              <w:autoSpaceDN/>
              <w:jc w:val="center"/>
              <w:rPr>
                <w:rFonts w:ascii="Calibri" w:hAnsi="Calibri" w:cs="Calibri"/>
                <w:color w:val="000000"/>
                <w:lang w:eastAsia="zh-CN"/>
              </w:rPr>
            </w:pPr>
            <w:r>
              <w:rPr>
                <w:rFonts w:ascii="Calibri" w:hAnsi="Calibri" w:cs="Calibri"/>
                <w:color w:val="000000"/>
              </w:rPr>
              <w:t>CA80COD</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2</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总磷总氮分析仪</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TNP-4200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3</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水中油</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SC200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4</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氨氮</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CA80AM</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5</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PH</w:t>
            </w:r>
            <w:r w:rsidRPr="00BC1427">
              <w:rPr>
                <w:rFonts w:ascii="Calibri" w:hAnsi="Calibri" w:cs="Calibri" w:hint="eastAsia"/>
                <w:color w:val="000000"/>
              </w:rPr>
              <w:t>计</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AX460/2010C</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6</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PH</w:t>
            </w:r>
            <w:r w:rsidRPr="00BC1427">
              <w:rPr>
                <w:rFonts w:ascii="Calibri" w:hAnsi="Calibri" w:cs="Calibri" w:hint="eastAsia"/>
                <w:color w:val="000000"/>
              </w:rPr>
              <w:t>计</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AX460/2010C</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7</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COD</w:t>
            </w:r>
            <w:r w:rsidRPr="00BC1427">
              <w:rPr>
                <w:rFonts w:ascii="Calibri" w:hAnsi="Calibri" w:cs="Calibri" w:hint="eastAsia"/>
                <w:color w:val="000000"/>
              </w:rPr>
              <w:t>分析仪</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HBCOD-1</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8</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水中油</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SC200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9</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水中油</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SC200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10</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AAB" w:rsidRDefault="00041AAB" w:rsidP="00BC1427">
            <w:pPr>
              <w:widowControl/>
              <w:autoSpaceDE/>
              <w:autoSpaceDN/>
              <w:jc w:val="center"/>
              <w:rPr>
                <w:rFonts w:ascii="Calibri" w:hAnsi="Calibri" w:cs="Calibri"/>
                <w:color w:val="000000"/>
              </w:rPr>
            </w:pPr>
            <w:r>
              <w:rPr>
                <w:rFonts w:ascii="Calibri" w:hAnsi="Calibri" w:cs="Calibri"/>
                <w:color w:val="000000"/>
              </w:rPr>
              <w:t>COD</w:t>
            </w:r>
            <w:r w:rsidRPr="00BC1427">
              <w:rPr>
                <w:rFonts w:ascii="Calibri" w:hAnsi="Calibri" w:cs="Calibri" w:hint="eastAsia"/>
                <w:color w:val="000000"/>
              </w:rPr>
              <w:t>分析仪</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AAB" w:rsidRDefault="00041AAB" w:rsidP="00BC1427">
            <w:pPr>
              <w:widowControl/>
              <w:autoSpaceDE/>
              <w:autoSpaceDN/>
              <w:jc w:val="center"/>
              <w:rPr>
                <w:rFonts w:ascii="Calibri" w:hAnsi="Calibri" w:cs="Calibri"/>
                <w:color w:val="000000"/>
                <w:lang w:eastAsia="zh-CN"/>
              </w:rPr>
            </w:pPr>
            <w:r>
              <w:rPr>
                <w:rFonts w:ascii="Calibri" w:hAnsi="Calibri" w:cs="Calibri"/>
                <w:color w:val="000000"/>
              </w:rPr>
              <w:t>CA80COD</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BC1427">
            <w:pPr>
              <w:widowControl/>
              <w:autoSpaceDE/>
              <w:autoSpaceDN/>
              <w:jc w:val="center"/>
              <w:rPr>
                <w:color w:val="000000"/>
                <w:sz w:val="20"/>
                <w:szCs w:val="20"/>
                <w:lang w:eastAsia="zh-CN"/>
              </w:rPr>
            </w:pPr>
            <w:r w:rsidRPr="000737B4">
              <w:rPr>
                <w:rFonts w:hint="eastAsia"/>
                <w:color w:val="000000"/>
                <w:sz w:val="20"/>
                <w:szCs w:val="20"/>
                <w:lang w:eastAsia="zh-CN"/>
              </w:rPr>
              <w:t>11</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总磷总氮分析仪</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BC1427">
            <w:pPr>
              <w:jc w:val="center"/>
              <w:rPr>
                <w:rFonts w:ascii="Calibri" w:hAnsi="Calibri" w:cs="Calibri"/>
                <w:color w:val="000000"/>
              </w:rPr>
            </w:pPr>
            <w:r>
              <w:rPr>
                <w:rFonts w:ascii="Calibri" w:hAnsi="Calibri" w:cs="Calibri"/>
                <w:color w:val="000000"/>
              </w:rPr>
              <w:t>TNP-4200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2</w:t>
            </w:r>
          </w:p>
        </w:tc>
        <w:tc>
          <w:tcPr>
            <w:tcW w:w="3969" w:type="dxa"/>
            <w:tcBorders>
              <w:top w:val="nil"/>
              <w:left w:val="single" w:sz="4" w:space="0" w:color="auto"/>
              <w:bottom w:val="single" w:sz="4" w:space="0" w:color="auto"/>
              <w:right w:val="single" w:sz="4" w:space="0" w:color="auto"/>
            </w:tcBorders>
            <w:shd w:val="clear" w:color="000000" w:fill="FFFFFF"/>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氨氮</w:t>
            </w:r>
          </w:p>
        </w:tc>
        <w:tc>
          <w:tcPr>
            <w:tcW w:w="2126"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BC1427">
            <w:pPr>
              <w:jc w:val="center"/>
              <w:rPr>
                <w:rFonts w:ascii="Calibri" w:hAnsi="Calibri" w:cs="Calibri"/>
                <w:color w:val="000000"/>
              </w:rPr>
            </w:pPr>
            <w:r>
              <w:rPr>
                <w:rFonts w:ascii="Calibri" w:hAnsi="Calibri" w:cs="Calibri"/>
                <w:color w:val="000000"/>
              </w:rPr>
              <w:t>CA80AM</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3</w:t>
            </w:r>
          </w:p>
        </w:tc>
        <w:tc>
          <w:tcPr>
            <w:tcW w:w="3969"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BC1427">
            <w:pPr>
              <w:jc w:val="center"/>
              <w:rPr>
                <w:rFonts w:ascii="Calibri" w:hAnsi="Calibri" w:cs="Calibri"/>
                <w:color w:val="000000"/>
              </w:rPr>
            </w:pPr>
            <w:r>
              <w:rPr>
                <w:rFonts w:ascii="Calibri" w:hAnsi="Calibri" w:cs="Calibri"/>
                <w:color w:val="000000"/>
              </w:rPr>
              <w:t>PH</w:t>
            </w:r>
            <w:r w:rsidRPr="00BC1427">
              <w:rPr>
                <w:rFonts w:ascii="Calibri" w:hAnsi="Calibri" w:cs="Calibri" w:hint="eastAsia"/>
                <w:color w:val="000000"/>
              </w:rPr>
              <w:t>计</w:t>
            </w:r>
          </w:p>
        </w:tc>
        <w:tc>
          <w:tcPr>
            <w:tcW w:w="2126"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BC1427">
            <w:pPr>
              <w:jc w:val="center"/>
              <w:rPr>
                <w:rFonts w:ascii="Calibri" w:hAnsi="Calibri" w:cs="Calibri"/>
                <w:color w:val="000000"/>
              </w:rPr>
            </w:pPr>
            <w:r>
              <w:rPr>
                <w:rFonts w:ascii="Calibri" w:hAnsi="Calibri" w:cs="Calibri"/>
                <w:color w:val="000000"/>
              </w:rPr>
              <w:t>CM442-7AR2/0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4</w:t>
            </w:r>
          </w:p>
        </w:tc>
        <w:tc>
          <w:tcPr>
            <w:tcW w:w="3969"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BC1427">
            <w:pPr>
              <w:jc w:val="center"/>
              <w:rPr>
                <w:rFonts w:ascii="Calibri" w:hAnsi="Calibri" w:cs="Calibri"/>
                <w:color w:val="000000"/>
              </w:rPr>
            </w:pPr>
            <w:r>
              <w:rPr>
                <w:rFonts w:ascii="Calibri" w:hAnsi="Calibri" w:cs="Calibri"/>
                <w:color w:val="000000"/>
              </w:rPr>
              <w:t>COD</w:t>
            </w:r>
            <w:r w:rsidRPr="00BC1427">
              <w:rPr>
                <w:rFonts w:ascii="Calibri" w:hAnsi="Calibri" w:cs="Calibri" w:hint="eastAsia"/>
                <w:color w:val="000000"/>
              </w:rPr>
              <w:t>分析仪</w:t>
            </w:r>
          </w:p>
        </w:tc>
        <w:tc>
          <w:tcPr>
            <w:tcW w:w="2126"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BC1427">
            <w:pPr>
              <w:jc w:val="center"/>
              <w:rPr>
                <w:rFonts w:ascii="Calibri" w:hAnsi="Calibri" w:cs="Calibri"/>
                <w:color w:val="000000"/>
              </w:rPr>
            </w:pPr>
            <w:r>
              <w:rPr>
                <w:rFonts w:ascii="Calibri" w:hAnsi="Calibri" w:cs="Calibri"/>
                <w:color w:val="000000"/>
              </w:rPr>
              <w:t>HBCOD-1</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5</w:t>
            </w:r>
          </w:p>
        </w:tc>
        <w:tc>
          <w:tcPr>
            <w:tcW w:w="3969"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BC1427">
            <w:pPr>
              <w:jc w:val="center"/>
              <w:rPr>
                <w:rFonts w:ascii="Calibri" w:hAnsi="Calibri" w:cs="Calibri"/>
                <w:color w:val="000000"/>
              </w:rPr>
            </w:pPr>
            <w:r>
              <w:rPr>
                <w:rFonts w:ascii="Calibri" w:hAnsi="Calibri" w:cs="Calibri"/>
                <w:color w:val="000000"/>
              </w:rPr>
              <w:t>PH</w:t>
            </w:r>
            <w:r w:rsidRPr="00BC1427">
              <w:rPr>
                <w:rFonts w:ascii="Calibri" w:hAnsi="Calibri" w:cs="Calibri" w:hint="eastAsia"/>
                <w:color w:val="000000"/>
              </w:rPr>
              <w:t>计</w:t>
            </w:r>
          </w:p>
        </w:tc>
        <w:tc>
          <w:tcPr>
            <w:tcW w:w="2126"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BC1427">
            <w:pPr>
              <w:jc w:val="center"/>
              <w:rPr>
                <w:rFonts w:ascii="Calibri" w:hAnsi="Calibri" w:cs="Calibri"/>
                <w:color w:val="000000"/>
              </w:rPr>
            </w:pPr>
            <w:r>
              <w:rPr>
                <w:rFonts w:ascii="Calibri" w:hAnsi="Calibri" w:cs="Calibri"/>
                <w:color w:val="000000"/>
              </w:rPr>
              <w:t>CM442-4PC2/0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凝析油加氢装置进料加热炉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7</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凝析油分离装置分馏塔重沸加热炉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8</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减压装置加热炉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9</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硫磺回收装置</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0</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加氢裂化装置一段反应加热炉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1</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加氢裂化装置二段反应加热炉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2</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加氢裂化装置汽提塔底重沸炉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3</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预加氢装置加热炉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4</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重整装置稳定塔重沸炉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5</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重整装置四合一炉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6</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歧化装置歧化反应加热炉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吸附分离装置</w:t>
            </w:r>
            <w:r w:rsidRPr="00BC1427">
              <w:rPr>
                <w:rFonts w:ascii="Calibri" w:hAnsi="Calibri" w:cs="Calibri" w:hint="eastAsia"/>
                <w:color w:val="000000"/>
                <w:lang w:eastAsia="zh-CN"/>
              </w:rPr>
              <w:t xml:space="preserve">1 </w:t>
            </w:r>
            <w:r w:rsidRPr="00BC1427">
              <w:rPr>
                <w:rFonts w:ascii="Calibri" w:hAnsi="Calibri" w:cs="Calibri" w:hint="eastAsia"/>
                <w:color w:val="000000"/>
                <w:lang w:eastAsia="zh-CN"/>
              </w:rPr>
              <w:t>二甲苯分馏塔重沸炉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吸附分离装置</w:t>
            </w:r>
            <w:r w:rsidRPr="00BC1427">
              <w:rPr>
                <w:rFonts w:ascii="Calibri" w:hAnsi="Calibri" w:cs="Calibri" w:hint="eastAsia"/>
                <w:color w:val="000000"/>
                <w:lang w:eastAsia="zh-CN"/>
              </w:rPr>
              <w:t xml:space="preserve">1 </w:t>
            </w:r>
            <w:r w:rsidRPr="00BC1427">
              <w:rPr>
                <w:rFonts w:ascii="Calibri" w:hAnsi="Calibri" w:cs="Calibri" w:hint="eastAsia"/>
                <w:color w:val="000000"/>
                <w:lang w:eastAsia="zh-CN"/>
              </w:rPr>
              <w:t>二甲苯再蒸馏塔重沸炉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异构化装置</w:t>
            </w:r>
            <w:r w:rsidRPr="00BC1427">
              <w:rPr>
                <w:rFonts w:ascii="Calibri" w:hAnsi="Calibri" w:cs="Calibri" w:hint="eastAsia"/>
                <w:color w:val="000000"/>
                <w:lang w:eastAsia="zh-CN"/>
              </w:rPr>
              <w:t xml:space="preserve">1 </w:t>
            </w:r>
            <w:r w:rsidRPr="00BC1427">
              <w:rPr>
                <w:rFonts w:ascii="Calibri" w:hAnsi="Calibri" w:cs="Calibri" w:hint="eastAsia"/>
                <w:color w:val="000000"/>
                <w:lang w:eastAsia="zh-CN"/>
              </w:rPr>
              <w:t>反应加热炉</w:t>
            </w:r>
          </w:p>
        </w:tc>
        <w:tc>
          <w:tcPr>
            <w:tcW w:w="2126" w:type="dxa"/>
            <w:tcBorders>
              <w:top w:val="single" w:sz="4" w:space="0" w:color="auto"/>
              <w:left w:val="nil"/>
              <w:bottom w:val="single" w:sz="4" w:space="0" w:color="auto"/>
              <w:right w:val="nil"/>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single" w:sz="4" w:space="0" w:color="auto"/>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3</w:t>
            </w:r>
            <w:r>
              <w:rPr>
                <w:color w:val="000000"/>
                <w:sz w:val="20"/>
                <w:szCs w:val="20"/>
                <w:lang w:eastAsia="zh-CN"/>
              </w:rPr>
              <w:t>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吸附分离装置</w:t>
            </w:r>
            <w:r w:rsidRPr="00BC1427">
              <w:rPr>
                <w:rFonts w:ascii="Calibri" w:hAnsi="Calibri" w:cs="Calibri" w:hint="eastAsia"/>
                <w:color w:val="000000"/>
                <w:lang w:eastAsia="zh-CN"/>
              </w:rPr>
              <w:t xml:space="preserve">2 </w:t>
            </w:r>
            <w:r w:rsidRPr="00BC1427">
              <w:rPr>
                <w:rFonts w:ascii="Calibri" w:hAnsi="Calibri" w:cs="Calibri" w:hint="eastAsia"/>
                <w:color w:val="000000"/>
                <w:lang w:eastAsia="zh-CN"/>
              </w:rPr>
              <w:t>二甲苯分馏塔重沸炉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3</w:t>
            </w:r>
            <w:r>
              <w:rPr>
                <w:color w:val="000000"/>
                <w:sz w:val="20"/>
                <w:szCs w:val="20"/>
                <w:lang w:eastAsia="zh-CN"/>
              </w:rPr>
              <w:t>1</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吸附分离装置</w:t>
            </w:r>
            <w:r w:rsidRPr="00BC1427">
              <w:rPr>
                <w:rFonts w:ascii="Calibri" w:hAnsi="Calibri" w:cs="Calibri" w:hint="eastAsia"/>
                <w:color w:val="000000"/>
                <w:lang w:eastAsia="zh-CN"/>
              </w:rPr>
              <w:t xml:space="preserve">2 </w:t>
            </w:r>
            <w:r w:rsidRPr="00BC1427">
              <w:rPr>
                <w:rFonts w:ascii="Calibri" w:hAnsi="Calibri" w:cs="Calibri" w:hint="eastAsia"/>
                <w:color w:val="000000"/>
                <w:lang w:eastAsia="zh-CN"/>
              </w:rPr>
              <w:t>二甲苯再蒸馏塔重沸炉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3</w:t>
            </w:r>
            <w:r>
              <w:rPr>
                <w:color w:val="000000"/>
                <w:sz w:val="20"/>
                <w:szCs w:val="20"/>
                <w:lang w:eastAsia="zh-CN"/>
              </w:rPr>
              <w:t>2</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lang w:eastAsia="zh-CN"/>
              </w:rPr>
            </w:pPr>
            <w:r w:rsidRPr="00BC1427">
              <w:rPr>
                <w:rFonts w:ascii="Calibri" w:hAnsi="Calibri" w:cs="Calibri" w:hint="eastAsia"/>
                <w:color w:val="000000"/>
                <w:lang w:eastAsia="zh-CN"/>
              </w:rPr>
              <w:t>异构化装置</w:t>
            </w:r>
            <w:r w:rsidRPr="00BC1427">
              <w:rPr>
                <w:rFonts w:ascii="Calibri" w:hAnsi="Calibri" w:cs="Calibri" w:hint="eastAsia"/>
                <w:color w:val="000000"/>
                <w:lang w:eastAsia="zh-CN"/>
              </w:rPr>
              <w:t xml:space="preserve">2 </w:t>
            </w:r>
            <w:r w:rsidRPr="00BC1427">
              <w:rPr>
                <w:rFonts w:ascii="Calibri" w:hAnsi="Calibri" w:cs="Calibri" w:hint="eastAsia"/>
                <w:color w:val="000000"/>
                <w:lang w:eastAsia="zh-CN"/>
              </w:rPr>
              <w:t>反应加热炉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r w:rsidR="00041AAB" w:rsidRPr="000737B4" w:rsidTr="00041AAB">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BC1427">
            <w:pPr>
              <w:widowControl/>
              <w:autoSpaceDE/>
              <w:autoSpaceDN/>
              <w:jc w:val="center"/>
              <w:rPr>
                <w:color w:val="000000"/>
                <w:sz w:val="20"/>
                <w:szCs w:val="20"/>
                <w:lang w:eastAsia="zh-CN"/>
              </w:rPr>
            </w:pPr>
            <w:r>
              <w:rPr>
                <w:rFonts w:hint="eastAsia"/>
                <w:color w:val="000000"/>
                <w:sz w:val="20"/>
                <w:szCs w:val="20"/>
                <w:lang w:eastAsia="zh-CN"/>
              </w:rPr>
              <w:t>3</w:t>
            </w:r>
            <w:r>
              <w:rPr>
                <w:color w:val="000000"/>
                <w:sz w:val="20"/>
                <w:szCs w:val="20"/>
                <w:lang w:eastAsia="zh-CN"/>
              </w:rPr>
              <w:t>3</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RTO</w:t>
            </w:r>
            <w:r w:rsidRPr="00BC1427">
              <w:rPr>
                <w:rFonts w:ascii="Calibri" w:hAnsi="Calibri" w:cs="Calibri" w:hint="eastAsia"/>
                <w:color w:val="000000"/>
              </w:rPr>
              <w:t>烟气排放口</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BC1427">
            <w:pPr>
              <w:jc w:val="center"/>
              <w:rPr>
                <w:rFonts w:ascii="Calibri" w:hAnsi="Calibri" w:cs="Calibri"/>
                <w:color w:val="000000"/>
              </w:rPr>
            </w:pPr>
            <w:r w:rsidRPr="00BC1427">
              <w:rPr>
                <w:rFonts w:ascii="Calibri" w:hAnsi="Calibri" w:cs="Calibri" w:hint="eastAsia"/>
                <w:color w:val="000000"/>
              </w:rPr>
              <w:t>翔鹭石化</w:t>
            </w:r>
            <w:r w:rsidRPr="00BC1427">
              <w:rPr>
                <w:rFonts w:ascii="Calibri" w:hAnsi="Calibri" w:cs="Calibri" w:hint="eastAsia"/>
                <w:color w:val="000000"/>
              </w:rPr>
              <w:t xml:space="preserve"> </w:t>
            </w:r>
            <w:r w:rsidRPr="00BC1427">
              <w:rPr>
                <w:rFonts w:ascii="Calibri" w:hAnsi="Calibri" w:cs="Calibri" w:hint="eastAsia"/>
                <w:color w:val="000000"/>
              </w:rPr>
              <w:t>横河色谱</w:t>
            </w:r>
          </w:p>
        </w:tc>
        <w:tc>
          <w:tcPr>
            <w:tcW w:w="2127" w:type="dxa"/>
            <w:tcBorders>
              <w:top w:val="nil"/>
              <w:left w:val="nil"/>
              <w:bottom w:val="single" w:sz="4" w:space="0" w:color="auto"/>
              <w:right w:val="single" w:sz="4" w:space="0" w:color="auto"/>
            </w:tcBorders>
            <w:vAlign w:val="center"/>
          </w:tcPr>
          <w:p w:rsidR="00041AAB" w:rsidRPr="000737B4" w:rsidRDefault="00041AAB" w:rsidP="00BC1427">
            <w:pPr>
              <w:widowControl/>
              <w:autoSpaceDE/>
              <w:autoSpaceDN/>
              <w:jc w:val="center"/>
              <w:rPr>
                <w:rFonts w:ascii="微软雅黑" w:eastAsia="微软雅黑" w:hAnsi="微软雅黑"/>
                <w:color w:val="000000"/>
                <w:sz w:val="20"/>
                <w:szCs w:val="20"/>
                <w:lang w:eastAsia="zh-CN"/>
              </w:rPr>
            </w:pPr>
          </w:p>
        </w:tc>
      </w:tr>
    </w:tbl>
    <w:p w:rsidR="00F75B09" w:rsidRDefault="00F75B09">
      <w:pPr>
        <w:pStyle w:val="11"/>
        <w:rPr>
          <w:b/>
          <w:bCs/>
          <w:sz w:val="24"/>
          <w:szCs w:val="24"/>
        </w:rPr>
      </w:pPr>
    </w:p>
    <w:p w:rsidR="00F75B09" w:rsidRDefault="00F75B09">
      <w:pPr>
        <w:pStyle w:val="11"/>
        <w:rPr>
          <w:b/>
          <w:bCs/>
          <w:sz w:val="24"/>
          <w:szCs w:val="24"/>
        </w:rPr>
      </w:pPr>
    </w:p>
    <w:p w:rsidR="00E14FF7" w:rsidRDefault="00E14FF7">
      <w:pPr>
        <w:pStyle w:val="11"/>
        <w:rPr>
          <w:b/>
          <w:bCs/>
          <w:sz w:val="24"/>
          <w:szCs w:val="24"/>
        </w:rPr>
      </w:pPr>
      <w:r>
        <w:rPr>
          <w:b/>
          <w:bCs/>
          <w:sz w:val="24"/>
          <w:szCs w:val="24"/>
        </w:rPr>
        <w:br w:type="page"/>
      </w:r>
    </w:p>
    <w:p w:rsidR="00F75B09" w:rsidRDefault="00F75B09">
      <w:pPr>
        <w:pStyle w:val="11"/>
        <w:rPr>
          <w:b/>
          <w:bCs/>
          <w:sz w:val="24"/>
          <w:szCs w:val="24"/>
        </w:rPr>
      </w:pPr>
      <w:r>
        <w:rPr>
          <w:b/>
          <w:bCs/>
          <w:sz w:val="24"/>
          <w:szCs w:val="24"/>
        </w:rPr>
        <w:lastRenderedPageBreak/>
        <w:t>附件</w:t>
      </w:r>
      <w:r>
        <w:rPr>
          <w:rFonts w:hint="eastAsia"/>
          <w:b/>
          <w:bCs/>
          <w:sz w:val="24"/>
          <w:szCs w:val="24"/>
        </w:rPr>
        <w:t>2</w:t>
      </w:r>
    </w:p>
    <w:p w:rsidR="005B4C93" w:rsidRPr="00D15D0B" w:rsidRDefault="005B4C93" w:rsidP="005B4C93">
      <w:pPr>
        <w:autoSpaceDE/>
        <w:autoSpaceDN/>
        <w:spacing w:afterLines="150" w:after="468" w:line="276" w:lineRule="auto"/>
        <w:jc w:val="center"/>
        <w:rPr>
          <w:rFonts w:ascii="黑体" w:eastAsia="黑体" w:cs="Times New Roman"/>
          <w:b/>
          <w:kern w:val="2"/>
          <w:sz w:val="28"/>
          <w:szCs w:val="28"/>
          <w:lang w:eastAsia="zh-CN"/>
        </w:rPr>
      </w:pPr>
      <w:r w:rsidRPr="00D15D0B">
        <w:rPr>
          <w:rFonts w:ascii="黑体" w:eastAsia="黑体" w:cs="Times New Roman" w:hint="eastAsia"/>
          <w:b/>
          <w:kern w:val="2"/>
          <w:sz w:val="28"/>
          <w:szCs w:val="28"/>
          <w:lang w:eastAsia="zh-CN"/>
        </w:rPr>
        <w:t>安全环保协议书</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发包单位（以下简称甲方）：</w:t>
      </w:r>
      <w:r w:rsidRPr="0056758C">
        <w:rPr>
          <w:rFonts w:cs="Arial" w:hint="eastAsia"/>
          <w:kern w:val="2"/>
          <w:sz w:val="21"/>
          <w:szCs w:val="21"/>
          <w:u w:val="single"/>
          <w:lang w:eastAsia="zh-CN"/>
        </w:rPr>
        <w:t>腾龙芳烃</w:t>
      </w:r>
      <w:r w:rsidRPr="00D15D0B">
        <w:rPr>
          <w:rFonts w:cs="Arial" w:hint="eastAsia"/>
          <w:kern w:val="2"/>
          <w:sz w:val="21"/>
          <w:szCs w:val="21"/>
          <w:u w:val="single"/>
          <w:lang w:eastAsia="zh-CN"/>
        </w:rPr>
        <w:t>（漳州）有限公司</w:t>
      </w:r>
      <w:r>
        <w:rPr>
          <w:rFonts w:cs="Arial" w:hint="eastAsia"/>
          <w:kern w:val="2"/>
          <w:sz w:val="21"/>
          <w:szCs w:val="21"/>
          <w:u w:val="single"/>
          <w:lang w:eastAsia="zh-CN"/>
        </w:rPr>
        <w:t xml:space="preserve">、翔鹭石化（漳州）有限公司 </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sidRPr="00D15D0B">
        <w:rPr>
          <w:rFonts w:cs="Arial" w:hint="eastAsia"/>
          <w:kern w:val="2"/>
          <w:sz w:val="21"/>
          <w:szCs w:val="21"/>
          <w:u w:val="single"/>
          <w:lang w:eastAsia="zh-CN"/>
        </w:rPr>
        <w:t xml:space="preserve">                        </w:t>
      </w:r>
      <w:r w:rsidRPr="00D15D0B">
        <w:rPr>
          <w:rFonts w:cs="Arial" w:hint="eastAsia"/>
          <w:kern w:val="2"/>
          <w:sz w:val="21"/>
          <w:szCs w:val="21"/>
          <w:lang w:eastAsia="zh-CN"/>
        </w:rPr>
        <w:t xml:space="preserve">                     </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     双方就</w:t>
      </w:r>
      <w:r>
        <w:rPr>
          <w:rFonts w:cs="Arial"/>
          <w:kern w:val="2"/>
          <w:sz w:val="21"/>
          <w:szCs w:val="21"/>
          <w:u w:val="single"/>
          <w:lang w:eastAsia="zh-CN"/>
        </w:rPr>
        <w:t>环保仪表定期校验委外</w:t>
      </w:r>
      <w:r w:rsidRPr="00D15D0B">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b/>
          <w:kern w:val="2"/>
          <w:sz w:val="21"/>
          <w:szCs w:val="21"/>
          <w:lang w:eastAsia="zh-CN"/>
        </w:rPr>
        <w:t>一、甲方的权利和义务：</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 甲方有权对乙方的资质进行审查，确认其符合且具备进厂条件，方可进厂施工。</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甲方有权要求乙方维护好甲方相关的安全环保设施、设备和器材。</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5B4C93" w:rsidRPr="00D15D0B" w:rsidRDefault="005B4C93" w:rsidP="005B4C93">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D15D0B">
        <w:rPr>
          <w:rFonts w:cs="Arial" w:hint="eastAsia"/>
          <w:kern w:val="2"/>
          <w:sz w:val="21"/>
          <w:szCs w:val="21"/>
          <w:lang w:eastAsia="zh-CN"/>
        </w:rPr>
        <w:t>5、 甲方有权对乙方不服从管理和严重违章者，驱逐出施工现场，列入黑名单。</w:t>
      </w:r>
    </w:p>
    <w:p w:rsidR="005B4C93" w:rsidRPr="00D15D0B" w:rsidRDefault="005B4C93" w:rsidP="005B4C93">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6、 甲方负责对乙方进行厂级和部门级安全培训教育和考核，考核合格方可办理入厂手续。</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甲方负责各装置的工艺处理、退料、置换、吹扫及盲板隔离工作，为本项目提供安全的施工条件。</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甲方应向乙方提供与乙方作业相关的甲方有毒有害、易燃易爆物品的数据</w:t>
      </w:r>
      <w:r w:rsidRPr="00D15D0B">
        <w:rPr>
          <w:rFonts w:cs="Arial" w:hint="eastAsia"/>
          <w:kern w:val="2"/>
          <w:sz w:val="32"/>
          <w:szCs w:val="32"/>
          <w:lang w:eastAsia="zh-CN"/>
        </w:rPr>
        <w:t>。</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甲方在开工前必须对乙方进行全面的安全技术及文明施工交底。</w:t>
      </w:r>
    </w:p>
    <w:p w:rsidR="005B4C93" w:rsidRPr="00D15D0B" w:rsidRDefault="005B4C93" w:rsidP="005B4C93">
      <w:pPr>
        <w:autoSpaceDE/>
        <w:autoSpaceDN/>
        <w:spacing w:line="360" w:lineRule="auto"/>
        <w:ind w:firstLine="426"/>
        <w:jc w:val="both"/>
        <w:rPr>
          <w:rFonts w:cs="Arial"/>
          <w:b/>
          <w:kern w:val="2"/>
          <w:sz w:val="21"/>
          <w:szCs w:val="21"/>
          <w:lang w:eastAsia="zh-CN"/>
        </w:rPr>
      </w:pPr>
      <w:r w:rsidRPr="00D15D0B">
        <w:rPr>
          <w:rFonts w:cs="Arial" w:hint="eastAsia"/>
          <w:b/>
          <w:kern w:val="2"/>
          <w:sz w:val="21"/>
          <w:szCs w:val="21"/>
          <w:lang w:eastAsia="zh-CN"/>
        </w:rPr>
        <w:t>二、乙方的权利和义务：</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乙方有权对甲方安全管理工作提出合理化建议或改进措施。</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3、 乙方对甲方管理人员违章指挥、强令冒险作业、有权拒绝执行。对打击和报复行为有权向上级和有关部门汇报。 </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乙方对危及生命安全和身体健康的施工作业条件和环境，有权提出整改建议或拒绝施工作业。</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lastRenderedPageBreak/>
        <w:t>6、 乙方有权要求甲方提供与其工作相关的安全资料，如八大票证管理制度等。</w:t>
      </w:r>
    </w:p>
    <w:p w:rsidR="005B4C93" w:rsidRPr="00D15D0B" w:rsidRDefault="005B4C93" w:rsidP="005B4C93">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 xml:space="preserve">7、 </w:t>
      </w:r>
      <w:r w:rsidRPr="00D15D0B">
        <w:rPr>
          <w:rFonts w:ascii="Calibri" w:cs="Arial" w:hint="eastAsia"/>
          <w:kern w:val="2"/>
          <w:sz w:val="21"/>
          <w:lang w:eastAsia="zh-CN"/>
        </w:rPr>
        <w:t>乙方必须建立健全</w:t>
      </w:r>
      <w:r w:rsidRPr="00D15D0B">
        <w:rPr>
          <w:rFonts w:ascii="Calibri" w:cs="Arial" w:hint="eastAsia"/>
          <w:kern w:val="2"/>
          <w:sz w:val="21"/>
          <w:lang w:eastAsia="zh-CN"/>
        </w:rPr>
        <w:t>HSE</w:t>
      </w:r>
      <w:r w:rsidRPr="00D15D0B">
        <w:rPr>
          <w:rFonts w:ascii="Calibri" w:cs="Arial" w:hint="eastAsia"/>
          <w:kern w:val="2"/>
          <w:sz w:val="21"/>
          <w:lang w:eastAsia="zh-CN"/>
        </w:rPr>
        <w:t>管理网络、</w:t>
      </w:r>
      <w:r w:rsidRPr="00D15D0B">
        <w:rPr>
          <w:rFonts w:ascii="Calibri" w:cs="Arial" w:hint="eastAsia"/>
          <w:kern w:val="2"/>
          <w:sz w:val="21"/>
          <w:lang w:eastAsia="zh-CN"/>
        </w:rPr>
        <w:t>HSE</w:t>
      </w:r>
      <w:r w:rsidRPr="00D15D0B">
        <w:rPr>
          <w:rFonts w:ascii="Calibri" w:cs="Arial" w:hint="eastAsia"/>
          <w:kern w:val="2"/>
          <w:sz w:val="21"/>
          <w:lang w:eastAsia="zh-CN"/>
        </w:rPr>
        <w:t>保证体系和</w:t>
      </w:r>
      <w:r w:rsidRPr="00D15D0B">
        <w:rPr>
          <w:rFonts w:ascii="Calibri" w:cs="Arial" w:hint="eastAsia"/>
          <w:kern w:val="2"/>
          <w:sz w:val="21"/>
          <w:lang w:eastAsia="zh-CN"/>
        </w:rPr>
        <w:t>HSE</w:t>
      </w:r>
      <w:r w:rsidRPr="00D15D0B">
        <w:rPr>
          <w:rFonts w:ascii="Calibri" w:cs="Arial" w:hint="eastAsia"/>
          <w:kern w:val="2"/>
          <w:sz w:val="21"/>
          <w:lang w:eastAsia="zh-CN"/>
        </w:rPr>
        <w:t>责任制，成立专职</w:t>
      </w:r>
      <w:r w:rsidRPr="00D15D0B">
        <w:rPr>
          <w:rFonts w:ascii="Calibri" w:cs="Arial" w:hint="eastAsia"/>
          <w:kern w:val="2"/>
          <w:sz w:val="21"/>
          <w:lang w:eastAsia="zh-CN"/>
        </w:rPr>
        <w:t>HSE</w:t>
      </w:r>
      <w:r w:rsidRPr="00D15D0B">
        <w:rPr>
          <w:rFonts w:ascii="Calibri" w:cs="Arial" w:hint="eastAsia"/>
          <w:kern w:val="2"/>
          <w:sz w:val="21"/>
          <w:lang w:eastAsia="zh-CN"/>
        </w:rPr>
        <w:t>管理机构</w:t>
      </w:r>
      <w:r w:rsidRPr="00D15D0B">
        <w:rPr>
          <w:rFonts w:cs="Arial" w:hint="eastAsia"/>
          <w:kern w:val="2"/>
          <w:sz w:val="21"/>
          <w:szCs w:val="21"/>
          <w:lang w:eastAsia="zh-CN"/>
        </w:rPr>
        <w:t>，依照《安全生产法》的要求配备专职或兼职安全生产管理人员，安全管理人员配备比例不等小于5</w:t>
      </w:r>
      <w:r w:rsidRPr="00D15D0B">
        <w:rPr>
          <w:rFonts w:cs="Arial"/>
          <w:kern w:val="2"/>
          <w:sz w:val="21"/>
          <w:szCs w:val="21"/>
          <w:lang w:eastAsia="zh-CN"/>
        </w:rPr>
        <w:t>0</w:t>
      </w:r>
      <w:r w:rsidRPr="00D15D0B">
        <w:rPr>
          <w:rFonts w:cs="Arial" w:hint="eastAsia"/>
          <w:kern w:val="2"/>
          <w:sz w:val="21"/>
          <w:szCs w:val="21"/>
          <w:lang w:eastAsia="zh-CN"/>
        </w:rPr>
        <w:t>比1（最少1名），</w:t>
      </w:r>
      <w:r w:rsidRPr="00D15D0B">
        <w:rPr>
          <w:rFonts w:ascii="Calibri" w:cs="Arial" w:hint="eastAsia"/>
          <w:kern w:val="2"/>
          <w:sz w:val="21"/>
          <w:lang w:eastAsia="zh-CN"/>
        </w:rPr>
        <w:t>并佩戴明显标志；编制和实施各安全环保施工方案和专项应急预案。</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11、 乙方必须按国家有关规定，为施工人员办理工伤保险、意外伤害保险（</w:t>
      </w:r>
      <w:r w:rsidRPr="00D15D0B">
        <w:rPr>
          <w:rFonts w:ascii="Calibri" w:hAnsi="Calibri" w:cs="Arial" w:hint="eastAsia"/>
          <w:kern w:val="2"/>
          <w:sz w:val="21"/>
          <w:lang w:eastAsia="zh-CN"/>
        </w:rPr>
        <w:t>承包商应为其员工购</w:t>
      </w:r>
      <w:r w:rsidRPr="00D15D0B">
        <w:rPr>
          <w:rFonts w:ascii="Calibri" w:cs="Arial" w:hint="eastAsia"/>
          <w:kern w:val="2"/>
          <w:sz w:val="21"/>
          <w:lang w:eastAsia="zh-CN"/>
        </w:rPr>
        <w:t>买不低于</w:t>
      </w:r>
      <w:r w:rsidRPr="00D15D0B">
        <w:rPr>
          <w:rFonts w:ascii="Calibri" w:cs="Arial" w:hint="eastAsia"/>
          <w:kern w:val="2"/>
          <w:sz w:val="21"/>
          <w:lang w:eastAsia="zh-CN"/>
        </w:rPr>
        <w:t>100</w:t>
      </w:r>
      <w:r w:rsidRPr="00D15D0B">
        <w:rPr>
          <w:rFonts w:ascii="Calibri" w:cs="Arial" w:hint="eastAsia"/>
          <w:kern w:val="2"/>
          <w:sz w:val="21"/>
          <w:lang w:eastAsia="zh-CN"/>
        </w:rPr>
        <w:t>万</w:t>
      </w:r>
      <w:r w:rsidRPr="00D15D0B">
        <w:rPr>
          <w:rFonts w:ascii="Calibri" w:cs="Arial" w:hint="eastAsia"/>
          <w:kern w:val="2"/>
          <w:sz w:val="21"/>
          <w:lang w:eastAsia="zh-CN"/>
        </w:rPr>
        <w:t>/</w:t>
      </w:r>
      <w:r w:rsidRPr="00D15D0B">
        <w:rPr>
          <w:rFonts w:ascii="Calibri" w:cs="Arial" w:hint="eastAsia"/>
          <w:kern w:val="2"/>
          <w:sz w:val="21"/>
          <w:lang w:eastAsia="zh-CN"/>
        </w:rPr>
        <w:t>人的人身意外伤害责任险或者工伤</w:t>
      </w:r>
      <w:r w:rsidRPr="00D15D0B">
        <w:rPr>
          <w:rFonts w:ascii="Calibri" w:cs="Arial" w:hint="eastAsia"/>
          <w:kern w:val="2"/>
          <w:sz w:val="21"/>
          <w:lang w:eastAsia="zh-CN"/>
        </w:rPr>
        <w:t>+</w:t>
      </w:r>
      <w:r w:rsidRPr="00D15D0B">
        <w:rPr>
          <w:rFonts w:ascii="Calibri" w:cs="Arial" w:hint="eastAsia"/>
          <w:kern w:val="2"/>
          <w:sz w:val="21"/>
          <w:lang w:eastAsia="zh-CN"/>
        </w:rPr>
        <w:t>不低于</w:t>
      </w:r>
      <w:r w:rsidRPr="00D15D0B">
        <w:rPr>
          <w:rFonts w:ascii="Calibri" w:cs="Arial" w:hint="eastAsia"/>
          <w:kern w:val="2"/>
          <w:sz w:val="21"/>
          <w:lang w:eastAsia="zh-CN"/>
        </w:rPr>
        <w:t>23</w:t>
      </w:r>
      <w:r w:rsidRPr="00D15D0B">
        <w:rPr>
          <w:rFonts w:ascii="Calibri" w:cs="Arial" w:hint="eastAsia"/>
          <w:kern w:val="2"/>
          <w:sz w:val="21"/>
          <w:lang w:eastAsia="zh-CN"/>
        </w:rPr>
        <w:t>万</w:t>
      </w:r>
      <w:r w:rsidRPr="00D15D0B">
        <w:rPr>
          <w:rFonts w:ascii="Calibri" w:cs="Arial"/>
          <w:kern w:val="2"/>
          <w:sz w:val="21"/>
          <w:lang w:eastAsia="zh-CN"/>
        </w:rPr>
        <w:t>/</w:t>
      </w:r>
      <w:r w:rsidRPr="00D15D0B">
        <w:rPr>
          <w:rFonts w:ascii="Calibri" w:cs="Arial"/>
          <w:kern w:val="2"/>
          <w:sz w:val="21"/>
          <w:lang w:eastAsia="zh-CN"/>
        </w:rPr>
        <w:t>人的</w:t>
      </w:r>
      <w:r w:rsidRPr="00D15D0B">
        <w:rPr>
          <w:rFonts w:ascii="Calibri" w:cs="Arial" w:hint="eastAsia"/>
          <w:kern w:val="2"/>
          <w:sz w:val="21"/>
          <w:lang w:eastAsia="zh-CN"/>
        </w:rPr>
        <w:t>人身意外伤害险</w:t>
      </w:r>
      <w:r w:rsidRPr="00D15D0B">
        <w:rPr>
          <w:rFonts w:cs="Arial" w:hint="eastAsia"/>
          <w:kern w:val="2"/>
          <w:sz w:val="21"/>
          <w:szCs w:val="21"/>
          <w:lang w:eastAsia="zh-CN"/>
        </w:rPr>
        <w:t>），为施工人员配备合格的劳动防护用品、安全用具及应急救援设施，并保证施工工具、器械使用安全。</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16、 </w:t>
      </w:r>
      <w:r w:rsidRPr="00D15D0B">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5B4C93" w:rsidRPr="00D15D0B" w:rsidRDefault="005B4C93" w:rsidP="005B4C93">
      <w:pPr>
        <w:autoSpaceDE/>
        <w:autoSpaceDN/>
        <w:spacing w:line="360" w:lineRule="auto"/>
        <w:ind w:firstLine="426"/>
        <w:jc w:val="both"/>
        <w:rPr>
          <w:rFonts w:cs="Arial"/>
          <w:bCs/>
          <w:kern w:val="2"/>
          <w:sz w:val="21"/>
          <w:lang w:eastAsia="zh-CN"/>
        </w:rPr>
      </w:pPr>
      <w:r w:rsidRPr="00D15D0B">
        <w:rPr>
          <w:rFonts w:cs="Arial" w:hint="eastAsia"/>
          <w:bCs/>
          <w:kern w:val="2"/>
          <w:sz w:val="21"/>
          <w:lang w:eastAsia="zh-CN"/>
        </w:rPr>
        <w:t xml:space="preserve">17、 </w:t>
      </w:r>
      <w:r w:rsidRPr="00D15D0B">
        <w:rPr>
          <w:rFonts w:cs="Arial" w:hint="eastAsia"/>
          <w:kern w:val="2"/>
          <w:sz w:val="21"/>
          <w:szCs w:val="21"/>
          <w:lang w:eastAsia="zh-CN"/>
        </w:rPr>
        <w:t>乙方</w:t>
      </w:r>
      <w:r w:rsidRPr="00D15D0B">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w:t>
      </w:r>
      <w:r w:rsidRPr="00D15D0B">
        <w:rPr>
          <w:rFonts w:cs="Arial" w:hint="eastAsia"/>
          <w:bCs/>
          <w:kern w:val="2"/>
          <w:sz w:val="21"/>
          <w:lang w:eastAsia="zh-CN"/>
        </w:rPr>
        <w:lastRenderedPageBreak/>
        <w:t>安全警戒标志应符合《安全标志及其使用导则》（</w:t>
      </w:r>
      <w:r w:rsidRPr="00D15D0B">
        <w:rPr>
          <w:rFonts w:cs="Arial" w:hint="eastAsia"/>
          <w:kern w:val="2"/>
          <w:sz w:val="21"/>
          <w:lang w:eastAsia="zh-CN"/>
        </w:rPr>
        <w:t>GB 2894-2008）</w:t>
      </w:r>
      <w:r w:rsidRPr="00D15D0B">
        <w:rPr>
          <w:rFonts w:cs="Arial" w:hint="eastAsia"/>
          <w:bCs/>
          <w:kern w:val="2"/>
          <w:sz w:val="21"/>
          <w:lang w:eastAsia="zh-CN"/>
        </w:rPr>
        <w:t>的规定。</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bCs/>
          <w:kern w:val="2"/>
          <w:sz w:val="21"/>
          <w:lang w:eastAsia="zh-CN"/>
        </w:rPr>
        <w:t>18、</w:t>
      </w:r>
      <w:r w:rsidRPr="00D15D0B">
        <w:rPr>
          <w:rFonts w:cs="Arial" w:hint="eastAsia"/>
          <w:kern w:val="2"/>
          <w:sz w:val="21"/>
          <w:szCs w:val="21"/>
          <w:lang w:eastAsia="zh-CN"/>
        </w:rPr>
        <w:t>乙方</w:t>
      </w:r>
      <w:r w:rsidRPr="00D15D0B">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19、 乙方施工产生的</w:t>
      </w:r>
      <w:r w:rsidRPr="00D15D0B">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D15D0B">
        <w:rPr>
          <w:rFonts w:cs="Arial" w:hint="eastAsia"/>
          <w:kern w:val="2"/>
          <w:sz w:val="21"/>
          <w:szCs w:val="21"/>
          <w:lang w:eastAsia="zh-CN"/>
        </w:rPr>
        <w:t>产生的废物应进行鉴别，一般固废和危险废物应妥善包装、分类堆放，并及时清理</w:t>
      </w:r>
      <w:r w:rsidRPr="00D15D0B">
        <w:rPr>
          <w:rFonts w:cs="Arial" w:hint="eastAsia"/>
          <w:kern w:val="2"/>
          <w:sz w:val="24"/>
          <w:lang w:eastAsia="zh-CN"/>
        </w:rPr>
        <w:t>。</w:t>
      </w:r>
      <w:r w:rsidRPr="00D15D0B">
        <w:rPr>
          <w:rFonts w:cs="Arial" w:hint="eastAsia"/>
          <w:kern w:val="2"/>
          <w:sz w:val="21"/>
          <w:szCs w:val="21"/>
          <w:lang w:eastAsia="zh-CN"/>
        </w:rPr>
        <w:t>不能任意排放和丢弃。</w:t>
      </w:r>
      <w:r w:rsidRPr="00D15D0B">
        <w:rPr>
          <w:rFonts w:ascii="Calibri" w:hAnsi="Calibri" w:cs="Arial" w:hint="eastAsia"/>
          <w:kern w:val="2"/>
          <w:sz w:val="21"/>
          <w:szCs w:val="21"/>
          <w:lang w:eastAsia="zh-CN"/>
        </w:rPr>
        <w:t>不依法合规处置固体废物，在厂外随意丢弃的，直接解除合同，清除出厂。</w:t>
      </w:r>
    </w:p>
    <w:p w:rsidR="005B4C93" w:rsidRPr="00D15D0B" w:rsidRDefault="005B4C93" w:rsidP="005B4C93">
      <w:pPr>
        <w:autoSpaceDE/>
        <w:autoSpaceDN/>
        <w:spacing w:line="360" w:lineRule="auto"/>
        <w:ind w:firstLine="426"/>
        <w:jc w:val="both"/>
        <w:rPr>
          <w:rFonts w:cs="Arial"/>
          <w:kern w:val="2"/>
          <w:sz w:val="24"/>
          <w:lang w:eastAsia="zh-CN"/>
        </w:rPr>
      </w:pPr>
      <w:r w:rsidRPr="00D15D0B">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B4C93" w:rsidRPr="00D15D0B" w:rsidRDefault="005B4C93" w:rsidP="005B4C93">
      <w:pPr>
        <w:autoSpaceDE/>
        <w:autoSpaceDN/>
        <w:spacing w:line="360" w:lineRule="auto"/>
        <w:ind w:firstLine="426"/>
        <w:jc w:val="both"/>
        <w:rPr>
          <w:rFonts w:cs="Arial"/>
          <w:bCs/>
          <w:kern w:val="2"/>
          <w:sz w:val="21"/>
          <w:lang w:eastAsia="zh-CN"/>
        </w:rPr>
      </w:pPr>
      <w:r w:rsidRPr="00D15D0B">
        <w:rPr>
          <w:rFonts w:cs="Arial" w:hint="eastAsia"/>
          <w:kern w:val="2"/>
          <w:sz w:val="21"/>
          <w:szCs w:val="21"/>
          <w:lang w:eastAsia="zh-CN"/>
        </w:rPr>
        <w:t xml:space="preserve">21、 </w:t>
      </w:r>
      <w:r w:rsidRPr="00D15D0B">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D15D0B">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D15D0B">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D15D0B">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三、违约责任及处理</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1、乙方不得转包、违法分包及挂靠等违法行为，若存在违法行为，甲方有权解除合同；未经福海创许可，不得将工程分包。</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2、发生安全事故时，甲乙双方均有抢险、救灾的义务，所发生的费用由责任方承担。</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3、发生安全事故，由甲方或者政府安全管理机构按事故调查处理的，乙方参与配合调查。因乙方主要</w:t>
      </w:r>
      <w:r w:rsidRPr="00D15D0B">
        <w:rPr>
          <w:rFonts w:cs="Arial" w:hint="eastAsia"/>
          <w:kern w:val="2"/>
          <w:sz w:val="21"/>
          <w:szCs w:val="21"/>
          <w:lang w:eastAsia="zh-CN"/>
        </w:rPr>
        <w:lastRenderedPageBreak/>
        <w:t>责任造成的人身伤亡、设备损坏事故及其造成的经济损失,一切责任及损失由乙方承担，并由乙方上报有关政府部门调查处理、统计上报。</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4、甲方违约造成的事故，甲方承担全部责任，并按规定追究有关人员责任及上报。</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5B4C93" w:rsidRPr="00D15D0B" w:rsidRDefault="005B4C93" w:rsidP="005B4C93">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四、 不可抗力：</w:t>
      </w:r>
    </w:p>
    <w:p w:rsidR="005B4C93" w:rsidRPr="00D15D0B" w:rsidRDefault="005B4C93" w:rsidP="005B4C93">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 xml:space="preserve">    由于不可抗力造成合同项目施工作业事故及产生的损失，甲乙双方各自承担相应的损失。</w:t>
      </w:r>
    </w:p>
    <w:p w:rsidR="005B4C93" w:rsidRPr="00D15D0B" w:rsidRDefault="005B4C93" w:rsidP="005B4C93">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五、本协议书一式两份，甲乙双方各执一份。</w:t>
      </w:r>
    </w:p>
    <w:p w:rsidR="005B4C93" w:rsidRPr="00D15D0B" w:rsidRDefault="005B4C93" w:rsidP="005B4C93">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六、本协议书经双方盖章后生效。</w:t>
      </w:r>
    </w:p>
    <w:p w:rsidR="005B4C93" w:rsidRPr="00D15D0B" w:rsidRDefault="005B4C93" w:rsidP="005B4C93">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七、协议期限：</w:t>
      </w:r>
    </w:p>
    <w:p w:rsidR="005B4C93" w:rsidRPr="00D15D0B" w:rsidRDefault="005B4C93" w:rsidP="005B4C93">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本协议期限应与主合同期限一致。如果主合同因故需要变更期限，本合同应与主同变更至相同期限。</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（以下无正文）</w:t>
      </w:r>
    </w:p>
    <w:p w:rsidR="005B4C93" w:rsidRPr="00D15D0B" w:rsidRDefault="005B4C93" w:rsidP="005B4C93">
      <w:pPr>
        <w:autoSpaceDE/>
        <w:autoSpaceDN/>
        <w:spacing w:line="360" w:lineRule="auto"/>
        <w:ind w:firstLine="426"/>
        <w:jc w:val="both"/>
        <w:rPr>
          <w:rFonts w:cs="Arial"/>
          <w:kern w:val="2"/>
          <w:sz w:val="21"/>
          <w:szCs w:val="21"/>
          <w:lang w:eastAsia="zh-CN"/>
        </w:rPr>
      </w:pP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甲方 (章)：</w:t>
      </w:r>
      <w:r w:rsidRPr="0056758C">
        <w:rPr>
          <w:rFonts w:cs="Arial" w:hint="eastAsia"/>
          <w:kern w:val="2"/>
          <w:sz w:val="21"/>
          <w:szCs w:val="21"/>
          <w:lang w:eastAsia="zh-CN"/>
        </w:rPr>
        <w:t>腾龙芳烃</w:t>
      </w:r>
      <w:r w:rsidRPr="00D15D0B">
        <w:rPr>
          <w:rFonts w:cs="Arial" w:hint="eastAsia"/>
          <w:kern w:val="2"/>
          <w:sz w:val="21"/>
          <w:szCs w:val="21"/>
          <w:lang w:eastAsia="zh-CN"/>
        </w:rPr>
        <w:t>（漳州）有限公司           乙方(章)：</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                                     法人代表:</w:t>
      </w:r>
      <w:r w:rsidRPr="00D15D0B">
        <w:rPr>
          <w:rFonts w:hint="eastAsia"/>
        </w:rPr>
        <w:t xml:space="preserve">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法人委托代理人 :                              法人委托代理人:</w:t>
      </w:r>
      <w:r w:rsidRPr="00D15D0B">
        <w:rPr>
          <w:rFonts w:hint="eastAsia"/>
          <w:lang w:eastAsia="zh-CN"/>
        </w:rPr>
        <w:t xml:space="preserve">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               </w:t>
      </w:r>
      <w:r>
        <w:rPr>
          <w:rFonts w:cs="Arial"/>
          <w:kern w:val="2"/>
          <w:sz w:val="21"/>
          <w:szCs w:val="21"/>
          <w:lang w:eastAsia="zh-CN"/>
        </w:rPr>
        <w:t xml:space="preserve">   </w:t>
      </w:r>
      <w:r w:rsidRPr="00D15D0B">
        <w:rPr>
          <w:rFonts w:cs="Arial" w:hint="eastAsia"/>
          <w:kern w:val="2"/>
          <w:sz w:val="21"/>
          <w:szCs w:val="21"/>
          <w:lang w:eastAsia="zh-CN"/>
        </w:rPr>
        <w:t xml:space="preserve"> </w:t>
      </w:r>
      <w:r w:rsidRPr="00D15D0B">
        <w:rPr>
          <w:rFonts w:cs="Arial"/>
          <w:kern w:val="2"/>
          <w:sz w:val="21"/>
          <w:szCs w:val="21"/>
          <w:lang w:eastAsia="zh-CN"/>
        </w:rPr>
        <w:t>202</w:t>
      </w:r>
      <w:r>
        <w:rPr>
          <w:rFonts w:cs="Arial"/>
          <w:kern w:val="2"/>
          <w:sz w:val="21"/>
          <w:szCs w:val="21"/>
          <w:lang w:eastAsia="zh-CN"/>
        </w:rPr>
        <w:t>4</w:t>
      </w:r>
      <w:r w:rsidRPr="00D15D0B">
        <w:rPr>
          <w:rFonts w:cs="Arial"/>
          <w:kern w:val="2"/>
          <w:sz w:val="21"/>
          <w:szCs w:val="21"/>
          <w:lang w:eastAsia="zh-CN"/>
        </w:rPr>
        <w:t xml:space="preserve"> </w:t>
      </w:r>
      <w:r w:rsidRPr="00D15D0B">
        <w:rPr>
          <w:rFonts w:cs="Arial" w:hint="eastAsia"/>
          <w:kern w:val="2"/>
          <w:sz w:val="21"/>
          <w:szCs w:val="21"/>
          <w:lang w:eastAsia="zh-CN"/>
        </w:rPr>
        <w:t xml:space="preserve">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日</w:t>
      </w:r>
    </w:p>
    <w:p w:rsidR="005B4C93" w:rsidRDefault="005B4C93" w:rsidP="005B4C93">
      <w:pPr>
        <w:autoSpaceDE/>
        <w:autoSpaceDN/>
        <w:spacing w:line="276" w:lineRule="auto"/>
        <w:ind w:firstLineChars="700" w:firstLine="1470"/>
        <w:jc w:val="both"/>
        <w:rPr>
          <w:rFonts w:cs="Arial"/>
          <w:kern w:val="2"/>
          <w:sz w:val="21"/>
          <w:szCs w:val="21"/>
          <w:lang w:eastAsia="zh-CN"/>
        </w:rPr>
      </w:pPr>
      <w:r w:rsidRPr="00D15D0B">
        <w:rPr>
          <w:rFonts w:cs="Arial" w:hint="eastAsia"/>
          <w:kern w:val="2"/>
          <w:sz w:val="21"/>
          <w:szCs w:val="21"/>
          <w:lang w:eastAsia="zh-CN"/>
        </w:rPr>
        <w:t xml:space="preserve">    </w:t>
      </w:r>
    </w:p>
    <w:p w:rsidR="005B4C93" w:rsidRDefault="005B4C93" w:rsidP="005B4C93">
      <w:pPr>
        <w:autoSpaceDE/>
        <w:autoSpaceDN/>
        <w:spacing w:line="276" w:lineRule="auto"/>
        <w:jc w:val="both"/>
        <w:rPr>
          <w:rFonts w:cs="Arial"/>
          <w:kern w:val="2"/>
          <w:sz w:val="21"/>
          <w:szCs w:val="21"/>
          <w:lang w:eastAsia="zh-CN"/>
        </w:rPr>
      </w:pP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甲方 (章)：</w:t>
      </w:r>
      <w:r>
        <w:rPr>
          <w:rFonts w:cs="Arial" w:hint="eastAsia"/>
          <w:kern w:val="2"/>
          <w:sz w:val="21"/>
          <w:szCs w:val="21"/>
          <w:lang w:eastAsia="zh-CN"/>
        </w:rPr>
        <w:t>翔鹭石化</w:t>
      </w:r>
      <w:r w:rsidRPr="00D15D0B">
        <w:rPr>
          <w:rFonts w:cs="Arial" w:hint="eastAsia"/>
          <w:kern w:val="2"/>
          <w:sz w:val="21"/>
          <w:szCs w:val="21"/>
          <w:lang w:eastAsia="zh-CN"/>
        </w:rPr>
        <w:t xml:space="preserve">（漳州）有限公司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w:t>
      </w:r>
      <w:r w:rsidRPr="00D15D0B">
        <w:rPr>
          <w:rFonts w:hint="eastAsia"/>
        </w:rPr>
        <w:t xml:space="preserve">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法人委托代理人 :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w:t>
      </w:r>
    </w:p>
    <w:p w:rsidR="005B4C93" w:rsidRPr="005B4C93" w:rsidRDefault="005B4C93" w:rsidP="005B4C93">
      <w:pPr>
        <w:pStyle w:val="11"/>
      </w:pPr>
    </w:p>
    <w:p w:rsidR="005B4C93" w:rsidRPr="00D15D0B" w:rsidRDefault="005B4C93" w:rsidP="005B4C93">
      <w:pPr>
        <w:autoSpaceDE/>
        <w:autoSpaceDN/>
        <w:spacing w:line="276" w:lineRule="auto"/>
        <w:ind w:firstLine="426"/>
        <w:jc w:val="both"/>
        <w:rPr>
          <w:rFonts w:cs="Arial"/>
          <w:kern w:val="2"/>
          <w:sz w:val="21"/>
          <w:szCs w:val="21"/>
          <w:lang w:eastAsia="zh-CN"/>
        </w:rPr>
      </w:pPr>
    </w:p>
    <w:p w:rsidR="005B4C93" w:rsidRPr="00D15D0B" w:rsidRDefault="005B4C93" w:rsidP="005B4C93">
      <w:pPr>
        <w:widowControl/>
        <w:autoSpaceDE/>
        <w:autoSpaceDN/>
        <w:rPr>
          <w:b/>
          <w:bCs/>
          <w:sz w:val="24"/>
          <w:szCs w:val="36"/>
          <w:lang w:eastAsia="zh-CN"/>
        </w:rPr>
      </w:pPr>
      <w:r w:rsidRPr="00D15D0B">
        <w:rPr>
          <w:b/>
          <w:bCs/>
          <w:sz w:val="24"/>
          <w:szCs w:val="36"/>
          <w:lang w:eastAsia="zh-CN"/>
        </w:rPr>
        <w:br w:type="page"/>
      </w:r>
      <w:r w:rsidRPr="00D15D0B">
        <w:rPr>
          <w:b/>
          <w:bCs/>
          <w:sz w:val="24"/>
          <w:szCs w:val="36"/>
          <w:lang w:eastAsia="zh-CN"/>
        </w:rPr>
        <w:lastRenderedPageBreak/>
        <w:t>附件</w:t>
      </w:r>
      <w:r w:rsidR="007D6858">
        <w:rPr>
          <w:b/>
          <w:bCs/>
          <w:sz w:val="24"/>
          <w:szCs w:val="36"/>
          <w:lang w:eastAsia="zh-CN"/>
        </w:rPr>
        <w:t>3</w:t>
      </w:r>
    </w:p>
    <w:p w:rsidR="005B4C93" w:rsidRPr="00D15D0B" w:rsidRDefault="005B4C93" w:rsidP="005B4C93">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5B4C93" w:rsidRPr="00D15D0B" w:rsidRDefault="005B4C93" w:rsidP="005B4C93">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甲方：</w:t>
      </w:r>
      <w:r w:rsidRPr="00D15D0B">
        <w:rPr>
          <w:rFonts w:cs="Times New Roman" w:hint="eastAsia"/>
          <w:b/>
          <w:bCs/>
          <w:kern w:val="2"/>
          <w:sz w:val="24"/>
          <w:szCs w:val="24"/>
          <w:u w:val="single"/>
          <w:lang w:eastAsia="zh-CN"/>
        </w:rPr>
        <w:t xml:space="preserve">  </w:t>
      </w:r>
      <w:r w:rsidRPr="005B4C93">
        <w:rPr>
          <w:rFonts w:cs="Times New Roman" w:hint="eastAsia"/>
          <w:b/>
          <w:bCs/>
          <w:kern w:val="2"/>
          <w:sz w:val="24"/>
          <w:szCs w:val="24"/>
          <w:u w:val="single"/>
          <w:lang w:eastAsia="zh-CN"/>
        </w:rPr>
        <w:t>腾龙芳烃（漳州）有限公司、翔鹭石化（漳州）有限公司</w:t>
      </w:r>
      <w:r w:rsidRPr="005B4C93">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5B4C93" w:rsidRPr="00D15D0B" w:rsidRDefault="005B4C93" w:rsidP="005B4C93">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乙方：</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5B4C93" w:rsidRPr="00D15D0B" w:rsidRDefault="005B4C93" w:rsidP="005B4C93">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5B4C93" w:rsidRPr="00D15D0B" w:rsidRDefault="005B4C93" w:rsidP="005B4C93">
      <w:pPr>
        <w:numPr>
          <w:ilvl w:val="0"/>
          <w:numId w:val="8"/>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5B4C93" w:rsidRPr="00D15D0B" w:rsidRDefault="005B4C93" w:rsidP="005B4C93">
      <w:pPr>
        <w:numPr>
          <w:ilvl w:val="0"/>
          <w:numId w:val="8"/>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5B4C93" w:rsidRPr="00D15D0B" w:rsidRDefault="005B4C93" w:rsidP="005B4C93">
      <w:pPr>
        <w:numPr>
          <w:ilvl w:val="0"/>
          <w:numId w:val="10"/>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在厂区内卸货过程应根据甲方的要求进行卸货，积极接受甲方的现场管理，开具相应的作业许可证，并按甲方的操作规程进行卸货及作业。</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5B4C93" w:rsidRPr="00D15D0B" w:rsidRDefault="005B4C93" w:rsidP="005B4C93">
      <w:pPr>
        <w:numPr>
          <w:ilvl w:val="0"/>
          <w:numId w:val="8"/>
        </w:numPr>
        <w:autoSpaceDE/>
        <w:autoSpaceDN/>
        <w:spacing w:line="550" w:lineRule="exact"/>
        <w:ind w:leftChars="-49" w:left="-35" w:hangingChars="33" w:hanging="73"/>
        <w:jc w:val="both"/>
        <w:rPr>
          <w:b/>
          <w:szCs w:val="21"/>
        </w:rPr>
      </w:pPr>
      <w:r w:rsidRPr="00D15D0B">
        <w:rPr>
          <w:rFonts w:hint="eastAsia"/>
          <w:b/>
          <w:szCs w:val="21"/>
        </w:rPr>
        <w:lastRenderedPageBreak/>
        <w:t>违约责任及处理</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5B4C93" w:rsidRPr="00D15D0B" w:rsidRDefault="005B4C93" w:rsidP="005B4C93">
      <w:pPr>
        <w:spacing w:line="550" w:lineRule="exact"/>
        <w:ind w:leftChars="-49" w:left="-35" w:hangingChars="33" w:hanging="73"/>
        <w:rPr>
          <w:b/>
          <w:szCs w:val="21"/>
          <w:lang w:eastAsia="zh-CN"/>
        </w:rPr>
      </w:pPr>
      <w:r w:rsidRPr="00D15D0B">
        <w:rPr>
          <w:rFonts w:hint="eastAsia"/>
          <w:b/>
          <w:szCs w:val="21"/>
          <w:lang w:eastAsia="zh-CN"/>
        </w:rPr>
        <w:t>四、 不可抗力：</w:t>
      </w:r>
    </w:p>
    <w:p w:rsidR="005B4C93" w:rsidRPr="00D15D0B" w:rsidRDefault="005B4C93" w:rsidP="005B4C93">
      <w:pPr>
        <w:spacing w:line="360" w:lineRule="auto"/>
        <w:ind w:leftChars="-49" w:left="-35" w:hangingChars="33" w:hanging="73"/>
        <w:rPr>
          <w:szCs w:val="21"/>
          <w:lang w:eastAsia="zh-CN"/>
        </w:rPr>
      </w:pPr>
      <w:r w:rsidRPr="00D15D0B">
        <w:rPr>
          <w:rFonts w:hint="eastAsia"/>
          <w:szCs w:val="21"/>
          <w:lang w:eastAsia="zh-CN"/>
        </w:rPr>
        <w:t xml:space="preserve">   </w:t>
      </w:r>
      <w:r>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5B4C93" w:rsidRPr="00D15D0B" w:rsidRDefault="005B4C93" w:rsidP="005B4C93">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5B4C93" w:rsidRPr="00D15D0B" w:rsidRDefault="005B4C93" w:rsidP="005B4C93">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5B4C93" w:rsidRPr="00D15D0B" w:rsidRDefault="005B4C93" w:rsidP="005B4C93">
      <w:pPr>
        <w:spacing w:line="550" w:lineRule="exact"/>
        <w:ind w:leftChars="-49" w:left="-35" w:hangingChars="33" w:hanging="73"/>
        <w:rPr>
          <w:b/>
          <w:szCs w:val="21"/>
          <w:lang w:eastAsia="zh-CN"/>
        </w:rPr>
      </w:pPr>
      <w:r w:rsidRPr="00D15D0B">
        <w:rPr>
          <w:rFonts w:hint="eastAsia"/>
          <w:b/>
          <w:szCs w:val="21"/>
          <w:lang w:eastAsia="zh-CN"/>
        </w:rPr>
        <w:t>七、协议期限：</w:t>
      </w:r>
    </w:p>
    <w:p w:rsidR="005B4C93" w:rsidRPr="00D15D0B" w:rsidRDefault="005B4C93" w:rsidP="005B4C93">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5B4C93" w:rsidRPr="00D15D0B" w:rsidRDefault="005B4C93" w:rsidP="005B4C93">
      <w:pPr>
        <w:spacing w:line="360" w:lineRule="auto"/>
        <w:ind w:leftChars="-49" w:left="-35" w:hangingChars="33" w:hanging="73"/>
        <w:rPr>
          <w:szCs w:val="21"/>
          <w:lang w:eastAsia="zh-CN"/>
        </w:rPr>
      </w:pPr>
      <w:r w:rsidRPr="00D15D0B">
        <w:rPr>
          <w:rFonts w:hint="eastAsia"/>
          <w:szCs w:val="21"/>
          <w:lang w:eastAsia="zh-CN"/>
        </w:rPr>
        <w:t>（以下无正文）</w:t>
      </w:r>
    </w:p>
    <w:p w:rsidR="005B4C93" w:rsidRDefault="005B4C93" w:rsidP="005B4C93">
      <w:pPr>
        <w:spacing w:line="276" w:lineRule="auto"/>
        <w:rPr>
          <w:szCs w:val="21"/>
          <w:lang w:eastAsia="zh-CN"/>
        </w:rPr>
      </w:pPr>
    </w:p>
    <w:p w:rsidR="005B4C93" w:rsidRPr="00D15D0B" w:rsidRDefault="005B4C93" w:rsidP="005B4C93">
      <w:pPr>
        <w:spacing w:line="276" w:lineRule="auto"/>
        <w:rPr>
          <w:szCs w:val="21"/>
          <w:lang w:eastAsia="zh-CN"/>
        </w:rPr>
      </w:pPr>
      <w:r w:rsidRPr="00D15D0B">
        <w:rPr>
          <w:rFonts w:hint="eastAsia"/>
          <w:szCs w:val="21"/>
          <w:lang w:eastAsia="zh-CN"/>
        </w:rPr>
        <w:t>甲方 (章)：</w:t>
      </w:r>
      <w:r w:rsidRPr="0056758C">
        <w:rPr>
          <w:rFonts w:cs="Arial" w:hint="eastAsia"/>
          <w:kern w:val="2"/>
          <w:sz w:val="21"/>
          <w:szCs w:val="21"/>
          <w:lang w:eastAsia="zh-CN"/>
        </w:rPr>
        <w:t>腾龙芳烃</w:t>
      </w:r>
      <w:r w:rsidRPr="00D15D0B">
        <w:rPr>
          <w:rFonts w:cs="Arial" w:hint="eastAsia"/>
          <w:kern w:val="2"/>
          <w:sz w:val="21"/>
          <w:szCs w:val="21"/>
          <w:lang w:eastAsia="zh-CN"/>
        </w:rPr>
        <w:t>（漳州）有限公司</w:t>
      </w:r>
      <w:r w:rsidRPr="00D15D0B">
        <w:rPr>
          <w:rFonts w:cs="Arial"/>
          <w:kern w:val="2"/>
          <w:sz w:val="21"/>
          <w:szCs w:val="21"/>
          <w:lang w:eastAsia="zh-CN"/>
        </w:rPr>
        <w:t xml:space="preserve"> </w:t>
      </w:r>
      <w:r w:rsidRPr="00D15D0B">
        <w:rPr>
          <w:szCs w:val="21"/>
          <w:lang w:eastAsia="zh-CN"/>
        </w:rPr>
        <w:t xml:space="preserve"> </w:t>
      </w:r>
      <w:r w:rsidRPr="00D15D0B">
        <w:rPr>
          <w:rFonts w:hint="eastAsia"/>
          <w:szCs w:val="21"/>
          <w:lang w:eastAsia="zh-CN"/>
        </w:rPr>
        <w:t xml:space="preserve">        乙方(章)</w:t>
      </w:r>
      <w:r>
        <w:rPr>
          <w:rFonts w:hint="eastAsia"/>
          <w:szCs w:val="21"/>
          <w:lang w:eastAsia="zh-CN"/>
        </w:rPr>
        <w:t>：</w:t>
      </w:r>
      <w:r w:rsidRPr="00D15D0B">
        <w:rPr>
          <w:szCs w:val="21"/>
          <w:lang w:eastAsia="zh-CN"/>
        </w:rPr>
        <w:t xml:space="preserve"> </w:t>
      </w:r>
    </w:p>
    <w:p w:rsidR="005B4C93" w:rsidRPr="00D15D0B" w:rsidRDefault="005B4C93" w:rsidP="005B4C93">
      <w:pPr>
        <w:spacing w:line="276" w:lineRule="auto"/>
        <w:rPr>
          <w:szCs w:val="21"/>
          <w:lang w:eastAsia="zh-CN"/>
        </w:rPr>
      </w:pPr>
      <w:r w:rsidRPr="00D15D0B">
        <w:rPr>
          <w:rFonts w:hint="eastAsia"/>
          <w:szCs w:val="21"/>
          <w:lang w:eastAsia="zh-CN"/>
        </w:rPr>
        <w:t xml:space="preserve">法人代表:     </w:t>
      </w:r>
      <w:r>
        <w:rPr>
          <w:rFonts w:hint="eastAsia"/>
          <w:szCs w:val="21"/>
          <w:lang w:eastAsia="zh-CN"/>
        </w:rPr>
        <w:t xml:space="preserve">                              </w:t>
      </w:r>
      <w:r w:rsidRPr="00D15D0B">
        <w:rPr>
          <w:rFonts w:hint="eastAsia"/>
          <w:szCs w:val="21"/>
          <w:lang w:eastAsia="zh-CN"/>
        </w:rPr>
        <w:t>法人代表:</w:t>
      </w:r>
      <w:r w:rsidRPr="00D15D0B">
        <w:rPr>
          <w:rFonts w:hint="eastAsia"/>
        </w:rPr>
        <w:t xml:space="preserve"> </w:t>
      </w:r>
    </w:p>
    <w:p w:rsidR="005B4C93" w:rsidRPr="00D15D0B" w:rsidRDefault="005B4C93" w:rsidP="005B4C93">
      <w:pPr>
        <w:spacing w:line="276" w:lineRule="auto"/>
        <w:rPr>
          <w:szCs w:val="21"/>
          <w:lang w:eastAsia="zh-CN"/>
        </w:rPr>
      </w:pPr>
      <w:r w:rsidRPr="00D15D0B">
        <w:rPr>
          <w:rFonts w:hint="eastAsia"/>
          <w:szCs w:val="21"/>
          <w:lang w:eastAsia="zh-CN"/>
        </w:rPr>
        <w:t>法人委托代理人</w:t>
      </w:r>
      <w:r>
        <w:rPr>
          <w:rFonts w:hint="eastAsia"/>
          <w:szCs w:val="21"/>
          <w:lang w:eastAsia="zh-CN"/>
        </w:rPr>
        <w:t xml:space="preserve"> :                            </w:t>
      </w:r>
      <w:r w:rsidRPr="00D15D0B">
        <w:rPr>
          <w:rFonts w:hint="eastAsia"/>
          <w:szCs w:val="21"/>
          <w:lang w:eastAsia="zh-CN"/>
        </w:rPr>
        <w:t>法人委托代理人:</w:t>
      </w:r>
      <w:r w:rsidRPr="00D15D0B">
        <w:rPr>
          <w:szCs w:val="21"/>
          <w:lang w:eastAsia="zh-CN"/>
        </w:rPr>
        <w:t xml:space="preserve"> </w:t>
      </w:r>
    </w:p>
    <w:p w:rsidR="005B4C93" w:rsidRDefault="005B4C93" w:rsidP="005B4C93">
      <w:pPr>
        <w:spacing w:line="276" w:lineRule="auto"/>
        <w:rPr>
          <w:szCs w:val="21"/>
          <w:lang w:eastAsia="zh-CN"/>
        </w:rPr>
      </w:pPr>
      <w:r w:rsidRPr="00D15D0B">
        <w:rPr>
          <w:rFonts w:hint="eastAsia"/>
          <w:szCs w:val="21"/>
          <w:lang w:eastAsia="zh-CN"/>
        </w:rPr>
        <w:t>签定日期：</w:t>
      </w:r>
      <w:r w:rsidRPr="00D15D0B">
        <w:rPr>
          <w:szCs w:val="21"/>
          <w:lang w:eastAsia="zh-CN"/>
        </w:rPr>
        <w:t>202</w:t>
      </w:r>
      <w:r>
        <w:rPr>
          <w:szCs w:val="21"/>
          <w:lang w:eastAsia="zh-CN"/>
        </w:rPr>
        <w:t>4</w:t>
      </w:r>
      <w:r w:rsidRPr="00D15D0B">
        <w:rPr>
          <w:rFonts w:hint="eastAsia"/>
          <w:szCs w:val="21"/>
          <w:lang w:eastAsia="zh-CN"/>
        </w:rPr>
        <w:t xml:space="preserve"> 年 </w:t>
      </w:r>
      <w:r>
        <w:rPr>
          <w:szCs w:val="21"/>
          <w:lang w:eastAsia="zh-CN"/>
        </w:rPr>
        <w:t xml:space="preserve"> </w:t>
      </w:r>
      <w:r w:rsidRPr="00D15D0B">
        <w:rPr>
          <w:rFonts w:hint="eastAsia"/>
          <w:szCs w:val="21"/>
          <w:lang w:eastAsia="zh-CN"/>
        </w:rPr>
        <w:t xml:space="preserve"> 月 </w:t>
      </w:r>
      <w:r>
        <w:rPr>
          <w:szCs w:val="21"/>
          <w:lang w:eastAsia="zh-CN"/>
        </w:rPr>
        <w:t xml:space="preserve"> </w:t>
      </w:r>
      <w:r w:rsidRPr="00D15D0B">
        <w:rPr>
          <w:rFonts w:hint="eastAsia"/>
          <w:szCs w:val="21"/>
          <w:lang w:eastAsia="zh-CN"/>
        </w:rPr>
        <w:t xml:space="preserve"> 日                   </w:t>
      </w:r>
      <w:r w:rsidRPr="00D15D0B">
        <w:rPr>
          <w:szCs w:val="21"/>
          <w:lang w:eastAsia="zh-CN"/>
        </w:rPr>
        <w:t>202</w:t>
      </w:r>
      <w:r>
        <w:rPr>
          <w:szCs w:val="21"/>
          <w:lang w:eastAsia="zh-CN"/>
        </w:rPr>
        <w:t>4</w:t>
      </w:r>
      <w:r w:rsidRPr="00D15D0B">
        <w:rPr>
          <w:rFonts w:hint="eastAsia"/>
          <w:szCs w:val="21"/>
          <w:lang w:eastAsia="zh-CN"/>
        </w:rPr>
        <w:t xml:space="preserve"> 年 </w:t>
      </w:r>
      <w:r>
        <w:rPr>
          <w:szCs w:val="21"/>
          <w:lang w:eastAsia="zh-CN"/>
        </w:rPr>
        <w:t xml:space="preserve"> </w:t>
      </w:r>
      <w:r w:rsidRPr="00D15D0B">
        <w:rPr>
          <w:rFonts w:hint="eastAsia"/>
          <w:szCs w:val="21"/>
          <w:lang w:eastAsia="zh-CN"/>
        </w:rPr>
        <w:t xml:space="preserve"> 月 </w:t>
      </w:r>
      <w:r>
        <w:rPr>
          <w:szCs w:val="21"/>
          <w:lang w:eastAsia="zh-CN"/>
        </w:rPr>
        <w:t xml:space="preserve"> </w:t>
      </w:r>
      <w:r w:rsidRPr="00D15D0B">
        <w:rPr>
          <w:rFonts w:hint="eastAsia"/>
          <w:szCs w:val="21"/>
          <w:lang w:eastAsia="zh-CN"/>
        </w:rPr>
        <w:t xml:space="preserve"> 日</w:t>
      </w:r>
    </w:p>
    <w:p w:rsidR="005B4C93" w:rsidRDefault="005B4C93" w:rsidP="005B4C93">
      <w:pPr>
        <w:autoSpaceDE/>
        <w:autoSpaceDN/>
        <w:spacing w:line="276" w:lineRule="auto"/>
        <w:jc w:val="both"/>
        <w:rPr>
          <w:rFonts w:cs="Arial"/>
          <w:kern w:val="2"/>
          <w:sz w:val="21"/>
          <w:szCs w:val="21"/>
          <w:lang w:eastAsia="zh-CN"/>
        </w:rPr>
      </w:pP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甲方 (章)：</w:t>
      </w:r>
      <w:r>
        <w:rPr>
          <w:rFonts w:cs="Arial" w:hint="eastAsia"/>
          <w:kern w:val="2"/>
          <w:sz w:val="21"/>
          <w:szCs w:val="21"/>
          <w:lang w:eastAsia="zh-CN"/>
        </w:rPr>
        <w:t>翔鹭石化</w:t>
      </w:r>
      <w:r w:rsidRPr="00D15D0B">
        <w:rPr>
          <w:rFonts w:cs="Arial" w:hint="eastAsia"/>
          <w:kern w:val="2"/>
          <w:sz w:val="21"/>
          <w:szCs w:val="21"/>
          <w:lang w:eastAsia="zh-CN"/>
        </w:rPr>
        <w:t xml:space="preserve">（漳州）有限公司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w:t>
      </w:r>
      <w:r w:rsidRPr="00D15D0B">
        <w:rPr>
          <w:rFonts w:hint="eastAsia"/>
        </w:rPr>
        <w:t xml:space="preserve">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法人委托代理人 : </w:t>
      </w:r>
    </w:p>
    <w:p w:rsidR="005B4C93" w:rsidRPr="005B4C93"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w:t>
      </w:r>
    </w:p>
    <w:p w:rsidR="0039050A" w:rsidRDefault="0039050A">
      <w:pPr>
        <w:widowControl/>
        <w:autoSpaceDE/>
        <w:autoSpaceDN/>
        <w:rPr>
          <w:rFonts w:hAnsi="Calibri" w:cs="Times New Roman"/>
          <w:b/>
          <w:bCs/>
          <w:sz w:val="24"/>
          <w:szCs w:val="24"/>
          <w:lang w:eastAsia="zh-CN"/>
        </w:rPr>
      </w:pPr>
      <w:r>
        <w:rPr>
          <w:b/>
          <w:bCs/>
          <w:sz w:val="24"/>
          <w:szCs w:val="24"/>
          <w:lang w:eastAsia="zh-CN"/>
        </w:rPr>
        <w:br w:type="page"/>
      </w:r>
    </w:p>
    <w:p w:rsidR="00914B83" w:rsidRDefault="00DA36C6">
      <w:pPr>
        <w:pStyle w:val="11"/>
        <w:rPr>
          <w:b/>
          <w:bCs/>
          <w:sz w:val="24"/>
          <w:szCs w:val="24"/>
        </w:rPr>
      </w:pPr>
      <w:r>
        <w:rPr>
          <w:rFonts w:hint="eastAsia"/>
          <w:b/>
          <w:bCs/>
          <w:sz w:val="24"/>
          <w:szCs w:val="24"/>
        </w:rPr>
        <w:lastRenderedPageBreak/>
        <w:t>附件二、参选文件范本</w:t>
      </w:r>
    </w:p>
    <w:p w:rsidR="00914B83" w:rsidRPr="00E14FF7"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913ACE">
      <w:pPr>
        <w:pStyle w:val="ac"/>
        <w:spacing w:line="615" w:lineRule="exact"/>
        <w:jc w:val="center"/>
        <w:rPr>
          <w:rFonts w:ascii="微软雅黑" w:eastAsia="微软雅黑" w:hAnsi="微软雅黑" w:cs="方正小标宋简体"/>
          <w:b/>
          <w:sz w:val="44"/>
          <w:szCs w:val="44"/>
          <w:lang w:eastAsia="zh-CN"/>
        </w:rPr>
      </w:pPr>
      <w:r>
        <w:rPr>
          <w:rFonts w:ascii="微软雅黑" w:eastAsia="微软雅黑" w:hAnsi="微软雅黑" w:cs="宋体"/>
          <w:sz w:val="44"/>
          <w:szCs w:val="44"/>
          <w:lang w:eastAsia="zh-CN"/>
        </w:rPr>
        <w:t>环保仪表定期校验委外项目</w:t>
      </w: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1"/>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5B4C93">
        <w:rPr>
          <w:rFonts w:ascii="Times New Roman" w:hAnsi="Times New Roman"/>
          <w:b/>
          <w:bCs/>
          <w:w w:val="95"/>
          <w:sz w:val="32"/>
          <w:lang w:eastAsia="zh-CN"/>
        </w:rPr>
        <w:t>4</w:t>
      </w:r>
      <w:r>
        <w:rPr>
          <w:rFonts w:ascii="Times New Roman" w:hAnsi="Times New Roman"/>
          <w:b/>
          <w:bCs/>
          <w:w w:val="95"/>
          <w:sz w:val="32"/>
          <w:lang w:eastAsia="zh-CN"/>
        </w:rPr>
        <w:t>年</w:t>
      </w:r>
      <w:r w:rsidR="005B4C93">
        <w:rPr>
          <w:rFonts w:ascii="Times New Roman" w:hAnsi="Times New Roman"/>
          <w:b/>
          <w:bCs/>
          <w:w w:val="95"/>
          <w:sz w:val="32"/>
          <w:lang w:eastAsia="zh-CN"/>
        </w:rPr>
        <w:t>3</w:t>
      </w:r>
      <w:r>
        <w:rPr>
          <w:rFonts w:ascii="Times New Roman" w:hAnsi="Times New Roman"/>
          <w:b/>
          <w:bCs/>
          <w:w w:val="95"/>
          <w:sz w:val="32"/>
          <w:lang w:eastAsia="zh-CN"/>
        </w:rPr>
        <w:t>月</w:t>
      </w:r>
    </w:p>
    <w:p w:rsidR="00914B83" w:rsidRDefault="00914B83">
      <w:pPr>
        <w:pStyle w:val="11"/>
      </w:pPr>
    </w:p>
    <w:p w:rsidR="00914B83" w:rsidRDefault="00914B83" w:rsidP="00E95B37">
      <w:pPr>
        <w:spacing w:line="1000" w:lineRule="exact"/>
        <w:rPr>
          <w:b/>
          <w:i/>
          <w:iCs/>
          <w:color w:val="C00000"/>
          <w:sz w:val="44"/>
          <w:szCs w:val="44"/>
          <w:lang w:eastAsia="zh-CN"/>
        </w:rPr>
      </w:pPr>
    </w:p>
    <w:p w:rsidR="00C65102" w:rsidRDefault="00C65102">
      <w:pPr>
        <w:spacing w:line="1000" w:lineRule="exact"/>
        <w:jc w:val="center"/>
        <w:rPr>
          <w:b/>
          <w:i/>
          <w:iCs/>
          <w:color w:val="C00000"/>
          <w:sz w:val="44"/>
          <w:szCs w:val="44"/>
          <w:lang w:eastAsia="zh-CN"/>
        </w:rPr>
      </w:pPr>
    </w:p>
    <w:p w:rsidR="00521D1C" w:rsidRPr="00521D1C" w:rsidRDefault="00521D1C" w:rsidP="00521D1C">
      <w:pPr>
        <w:pStyle w:val="11"/>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BC1427" w:rsidRDefault="00BC142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C1427" w:rsidRDefault="00BC142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C1427" w:rsidRDefault="00BC142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C1427" w:rsidRDefault="00BC142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C1427" w:rsidRDefault="00BC142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C1427" w:rsidRDefault="00BC142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C1427" w:rsidRDefault="00BC142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BC1427" w:rsidRDefault="00BC142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C1427" w:rsidRDefault="00BC142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C1427" w:rsidRDefault="00BC142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C1427" w:rsidRDefault="00BC142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C1427" w:rsidRDefault="00BC142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C1427" w:rsidRDefault="00BC142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C1427" w:rsidRDefault="00BC142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spacing w:line="500" w:lineRule="exact"/>
        <w:rPr>
          <w:b/>
          <w:bCs/>
          <w:sz w:val="36"/>
          <w:szCs w:val="36"/>
          <w:lang w:eastAsia="zh-CN"/>
        </w:rPr>
      </w:pPr>
    </w:p>
    <w:p w:rsidR="00914B83" w:rsidRDefault="00914B83">
      <w:pPr>
        <w:pStyle w:val="11"/>
        <w:rPr>
          <w:b/>
          <w:bCs/>
          <w:sz w:val="36"/>
          <w:szCs w:val="36"/>
        </w:rPr>
      </w:pPr>
    </w:p>
    <w:p w:rsidR="00914B83" w:rsidRDefault="00914B83">
      <w:pPr>
        <w:pStyle w:val="11"/>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914B83" w:rsidRDefault="00914B83">
      <w:pPr>
        <w:pStyle w:val="11"/>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1"/>
      </w:pPr>
    </w:p>
    <w:p w:rsidR="00914B83" w:rsidRDefault="00DA36C6">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1"/>
        <w:jc w:val="center"/>
      </w:pPr>
    </w:p>
    <w:p w:rsidR="00914B83" w:rsidRDefault="00914B83">
      <w:pPr>
        <w:pStyle w:val="11"/>
        <w:jc w:val="center"/>
      </w:pPr>
    </w:p>
    <w:p w:rsidR="00914B83" w:rsidRDefault="00914B83">
      <w:pPr>
        <w:pStyle w:val="11"/>
        <w:jc w:val="center"/>
      </w:pPr>
    </w:p>
    <w:p w:rsidR="00914B83" w:rsidRDefault="00914B83">
      <w:pPr>
        <w:pStyle w:val="11"/>
        <w:jc w:val="center"/>
      </w:pPr>
    </w:p>
    <w:p w:rsidR="00914B83" w:rsidRDefault="00914B83">
      <w:pPr>
        <w:pStyle w:val="11"/>
        <w:jc w:val="center"/>
      </w:pPr>
    </w:p>
    <w:p w:rsidR="00914B83" w:rsidRDefault="00914B83">
      <w:pPr>
        <w:pStyle w:val="11"/>
        <w:jc w:val="center"/>
        <w:rPr>
          <w:color w:val="4E6127"/>
        </w:rPr>
      </w:pPr>
    </w:p>
    <w:p w:rsidR="00914B83" w:rsidRDefault="00914B83">
      <w:pPr>
        <w:pStyle w:val="11"/>
        <w:jc w:val="center"/>
      </w:pPr>
    </w:p>
    <w:p w:rsidR="00914B83" w:rsidRDefault="00914B83">
      <w:pPr>
        <w:pStyle w:val="11"/>
      </w:pPr>
    </w:p>
    <w:p w:rsidR="00914B83" w:rsidRDefault="00914B83">
      <w:pPr>
        <w:pStyle w:val="11"/>
        <w:jc w:val="center"/>
      </w:pPr>
    </w:p>
    <w:p w:rsidR="00914B83" w:rsidRDefault="00914B83">
      <w:pPr>
        <w:pStyle w:val="11"/>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1"/>
      </w:pPr>
    </w:p>
    <w:p w:rsidR="00914B83" w:rsidRDefault="00914B83">
      <w:pPr>
        <w:spacing w:line="500" w:lineRule="exact"/>
        <w:jc w:val="center"/>
        <w:rPr>
          <w:b/>
          <w:bCs/>
          <w:sz w:val="36"/>
          <w:szCs w:val="36"/>
          <w:lang w:eastAsia="zh-CN"/>
        </w:rPr>
      </w:pPr>
    </w:p>
    <w:p w:rsidR="00FE2815" w:rsidRDefault="00FE2815" w:rsidP="00FE2815">
      <w:pPr>
        <w:pStyle w:val="11"/>
      </w:pPr>
    </w:p>
    <w:p w:rsidR="00FE2815" w:rsidRPr="00FE2815" w:rsidRDefault="00FE2815" w:rsidP="00FE2815">
      <w:pPr>
        <w:pStyle w:val="11"/>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DA36C6">
      <w:pPr>
        <w:pStyle w:val="11"/>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1"/>
      </w:pPr>
    </w:p>
    <w:p w:rsidR="00956EFE" w:rsidRDefault="00956EFE" w:rsidP="00956EFE">
      <w:pPr>
        <w:pStyle w:val="11"/>
      </w:pPr>
    </w:p>
    <w:p w:rsidR="00040A4D" w:rsidRDefault="00040A4D" w:rsidP="00956EFE">
      <w:pPr>
        <w:pStyle w:val="11"/>
      </w:pPr>
    </w:p>
    <w:p w:rsidR="00040A4D" w:rsidRDefault="00040A4D" w:rsidP="00956EFE">
      <w:pPr>
        <w:pStyle w:val="11"/>
      </w:pPr>
    </w:p>
    <w:p w:rsidR="00040A4D" w:rsidRDefault="00040A4D" w:rsidP="00956EFE">
      <w:pPr>
        <w:pStyle w:val="11"/>
      </w:pPr>
    </w:p>
    <w:p w:rsidR="00040A4D" w:rsidRDefault="00040A4D"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040A4D" w:rsidRDefault="00040A4D" w:rsidP="00040A4D">
      <w:pPr>
        <w:pStyle w:val="11"/>
        <w:rPr>
          <w:b/>
          <w:bCs/>
          <w:sz w:val="24"/>
          <w:szCs w:val="24"/>
        </w:rPr>
      </w:pPr>
      <w:r>
        <w:rPr>
          <w:rFonts w:hint="eastAsia"/>
          <w:b/>
          <w:bCs/>
          <w:sz w:val="24"/>
          <w:szCs w:val="24"/>
        </w:rPr>
        <w:lastRenderedPageBreak/>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BC1427" w:rsidRPr="00BC1427" w:rsidRDefault="00FE2815" w:rsidP="00041AAB">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913ACE">
        <w:rPr>
          <w:rFonts w:asciiTheme="minorEastAsia" w:eastAsiaTheme="minorEastAsia" w:hAnsiTheme="minorEastAsia"/>
          <w:sz w:val="24"/>
          <w:szCs w:val="24"/>
          <w:u w:val="single"/>
          <w:lang w:eastAsia="zh-CN"/>
        </w:rPr>
        <w:t>环保仪表定期校验委外项目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214" w:type="dxa"/>
        <w:tblInd w:w="392" w:type="dxa"/>
        <w:tblLook w:val="04A0" w:firstRow="1" w:lastRow="0" w:firstColumn="1" w:lastColumn="0" w:noHBand="0" w:noVBand="1"/>
      </w:tblPr>
      <w:tblGrid>
        <w:gridCol w:w="992"/>
        <w:gridCol w:w="3969"/>
        <w:gridCol w:w="2126"/>
        <w:gridCol w:w="2127"/>
      </w:tblGrid>
      <w:tr w:rsidR="00041AAB" w:rsidRPr="000737B4" w:rsidTr="00C47DD8">
        <w:trPr>
          <w:trHeight w:val="330"/>
        </w:trPr>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041AAB" w:rsidRPr="000737B4" w:rsidRDefault="00041AAB" w:rsidP="00C47DD8">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序号</w:t>
            </w:r>
          </w:p>
        </w:tc>
        <w:tc>
          <w:tcPr>
            <w:tcW w:w="3969" w:type="dxa"/>
            <w:tcBorders>
              <w:top w:val="single" w:sz="4" w:space="0" w:color="auto"/>
              <w:left w:val="nil"/>
              <w:bottom w:val="nil"/>
              <w:right w:val="single" w:sz="4" w:space="0" w:color="auto"/>
            </w:tcBorders>
            <w:shd w:val="clear" w:color="000000" w:fill="FFFFFF"/>
            <w:noWrap/>
            <w:vAlign w:val="center"/>
            <w:hideMark/>
          </w:tcPr>
          <w:p w:rsidR="00041AAB" w:rsidRPr="000737B4" w:rsidRDefault="00041AAB" w:rsidP="00C47DD8">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仪器名称</w:t>
            </w:r>
          </w:p>
        </w:tc>
        <w:tc>
          <w:tcPr>
            <w:tcW w:w="2126" w:type="dxa"/>
            <w:tcBorders>
              <w:top w:val="single" w:sz="4" w:space="0" w:color="auto"/>
              <w:left w:val="nil"/>
              <w:bottom w:val="nil"/>
              <w:right w:val="single" w:sz="4" w:space="0" w:color="auto"/>
            </w:tcBorders>
            <w:shd w:val="clear" w:color="000000" w:fill="FFFFFF"/>
            <w:noWrap/>
            <w:vAlign w:val="center"/>
            <w:hideMark/>
          </w:tcPr>
          <w:p w:rsidR="00041AAB" w:rsidRPr="000737B4" w:rsidRDefault="00041AAB" w:rsidP="00C47DD8">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型号规格</w:t>
            </w:r>
          </w:p>
        </w:tc>
        <w:tc>
          <w:tcPr>
            <w:tcW w:w="2127" w:type="dxa"/>
            <w:tcBorders>
              <w:top w:val="single" w:sz="4" w:space="0" w:color="auto"/>
              <w:left w:val="nil"/>
              <w:bottom w:val="nil"/>
              <w:right w:val="single" w:sz="4" w:space="0" w:color="auto"/>
            </w:tcBorders>
            <w:shd w:val="clear" w:color="000000" w:fill="FFFFFF"/>
            <w:vAlign w:val="center"/>
          </w:tcPr>
          <w:p w:rsidR="00041AAB" w:rsidRPr="00F75B09" w:rsidRDefault="00041AAB" w:rsidP="00C47DD8">
            <w:pPr>
              <w:widowControl/>
              <w:autoSpaceDE/>
              <w:autoSpaceDN/>
              <w:jc w:val="center"/>
              <w:rPr>
                <w:rFonts w:ascii="Calibri" w:hAnsi="Calibri" w:cs="Calibri"/>
                <w:color w:val="000000"/>
                <w:lang w:eastAsia="zh-CN"/>
              </w:rPr>
            </w:pPr>
            <w:r>
              <w:rPr>
                <w:rFonts w:ascii="Calibri" w:hAnsi="Calibri" w:cs="Calibri" w:hint="eastAsia"/>
                <w:color w:val="000000"/>
                <w:lang w:eastAsia="zh-CN"/>
              </w:rPr>
              <w:t>单价</w:t>
            </w:r>
            <w:r w:rsidRPr="00F75B09">
              <w:rPr>
                <w:rFonts w:ascii="Calibri" w:hAnsi="Calibri" w:cs="Calibri" w:hint="eastAsia"/>
                <w:color w:val="000000"/>
                <w:lang w:eastAsia="zh-CN"/>
              </w:rPr>
              <w:t>/</w:t>
            </w:r>
            <w:r>
              <w:rPr>
                <w:rFonts w:ascii="Calibri" w:hAnsi="Calibri" w:cs="Calibri" w:hint="eastAsia"/>
                <w:color w:val="000000"/>
                <w:lang w:eastAsia="zh-CN"/>
              </w:rPr>
              <w:t>（元</w:t>
            </w:r>
            <w:r>
              <w:rPr>
                <w:rFonts w:ascii="Calibri" w:hAnsi="Calibri" w:cs="Calibri" w:hint="eastAsia"/>
                <w:color w:val="000000"/>
                <w:lang w:eastAsia="zh-CN"/>
              </w:rPr>
              <w:t>/</w:t>
            </w:r>
            <w:r>
              <w:rPr>
                <w:rFonts w:ascii="Calibri" w:hAnsi="Calibri" w:cs="Calibri" w:hint="eastAsia"/>
                <w:color w:val="000000"/>
                <w:lang w:eastAsia="zh-CN"/>
              </w:rPr>
              <w:t>年）</w:t>
            </w: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1</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AAB" w:rsidRDefault="00041AAB" w:rsidP="00C47DD8">
            <w:pPr>
              <w:widowControl/>
              <w:autoSpaceDE/>
              <w:autoSpaceDN/>
              <w:jc w:val="center"/>
              <w:rPr>
                <w:rFonts w:ascii="Calibri" w:hAnsi="Calibri" w:cs="Calibri"/>
                <w:color w:val="000000"/>
              </w:rPr>
            </w:pPr>
            <w:r>
              <w:rPr>
                <w:rFonts w:ascii="Calibri" w:hAnsi="Calibri" w:cs="Calibri"/>
                <w:color w:val="000000"/>
              </w:rPr>
              <w:t>COD</w:t>
            </w:r>
            <w:r w:rsidRPr="00BC1427">
              <w:rPr>
                <w:rFonts w:ascii="Calibri" w:hAnsi="Calibri" w:cs="Calibri" w:hint="eastAsia"/>
                <w:color w:val="000000"/>
              </w:rPr>
              <w:t>分析仪</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AAB" w:rsidRDefault="00041AAB" w:rsidP="00C47DD8">
            <w:pPr>
              <w:widowControl/>
              <w:autoSpaceDE/>
              <w:autoSpaceDN/>
              <w:jc w:val="center"/>
              <w:rPr>
                <w:rFonts w:ascii="Calibri" w:hAnsi="Calibri" w:cs="Calibri"/>
                <w:color w:val="000000"/>
                <w:lang w:eastAsia="zh-CN"/>
              </w:rPr>
            </w:pPr>
            <w:r>
              <w:rPr>
                <w:rFonts w:ascii="Calibri" w:hAnsi="Calibri" w:cs="Calibri"/>
                <w:color w:val="000000"/>
              </w:rPr>
              <w:t>CA80COD</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2</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总磷总氮分析仪</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TNP-4200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3</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水中油</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SC200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4</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氨氮</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CA80AM</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5</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PH</w:t>
            </w:r>
            <w:r w:rsidRPr="00BC1427">
              <w:rPr>
                <w:rFonts w:ascii="Calibri" w:hAnsi="Calibri" w:cs="Calibri" w:hint="eastAsia"/>
                <w:color w:val="000000"/>
              </w:rPr>
              <w:t>计</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AX460/2010C</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6</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PH</w:t>
            </w:r>
            <w:r w:rsidRPr="00BC1427">
              <w:rPr>
                <w:rFonts w:ascii="Calibri" w:hAnsi="Calibri" w:cs="Calibri" w:hint="eastAsia"/>
                <w:color w:val="000000"/>
              </w:rPr>
              <w:t>计</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AX460/2010C</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7</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COD</w:t>
            </w:r>
            <w:r w:rsidRPr="00BC1427">
              <w:rPr>
                <w:rFonts w:ascii="Calibri" w:hAnsi="Calibri" w:cs="Calibri" w:hint="eastAsia"/>
                <w:color w:val="000000"/>
              </w:rPr>
              <w:t>分析仪</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HBCOD-1</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8</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水中油</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SC200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9</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水中油</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SC200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10</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AAB" w:rsidRDefault="00041AAB" w:rsidP="00C47DD8">
            <w:pPr>
              <w:widowControl/>
              <w:autoSpaceDE/>
              <w:autoSpaceDN/>
              <w:jc w:val="center"/>
              <w:rPr>
                <w:rFonts w:ascii="Calibri" w:hAnsi="Calibri" w:cs="Calibri"/>
                <w:color w:val="000000"/>
              </w:rPr>
            </w:pPr>
            <w:r>
              <w:rPr>
                <w:rFonts w:ascii="Calibri" w:hAnsi="Calibri" w:cs="Calibri"/>
                <w:color w:val="000000"/>
              </w:rPr>
              <w:t>COD</w:t>
            </w:r>
            <w:r w:rsidRPr="00BC1427">
              <w:rPr>
                <w:rFonts w:ascii="Calibri" w:hAnsi="Calibri" w:cs="Calibri" w:hint="eastAsia"/>
                <w:color w:val="000000"/>
              </w:rPr>
              <w:t>分析仪</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1AAB" w:rsidRDefault="00041AAB" w:rsidP="00C47DD8">
            <w:pPr>
              <w:widowControl/>
              <w:autoSpaceDE/>
              <w:autoSpaceDN/>
              <w:jc w:val="center"/>
              <w:rPr>
                <w:rFonts w:ascii="Calibri" w:hAnsi="Calibri" w:cs="Calibri"/>
                <w:color w:val="000000"/>
                <w:lang w:eastAsia="zh-CN"/>
              </w:rPr>
            </w:pPr>
            <w:r>
              <w:rPr>
                <w:rFonts w:ascii="Calibri" w:hAnsi="Calibri" w:cs="Calibri"/>
                <w:color w:val="000000"/>
              </w:rPr>
              <w:t>CA80COD</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AAB" w:rsidRPr="000737B4" w:rsidRDefault="00041AAB" w:rsidP="00C47DD8">
            <w:pPr>
              <w:widowControl/>
              <w:autoSpaceDE/>
              <w:autoSpaceDN/>
              <w:jc w:val="center"/>
              <w:rPr>
                <w:color w:val="000000"/>
                <w:sz w:val="20"/>
                <w:szCs w:val="20"/>
                <w:lang w:eastAsia="zh-CN"/>
              </w:rPr>
            </w:pPr>
            <w:r w:rsidRPr="000737B4">
              <w:rPr>
                <w:rFonts w:hint="eastAsia"/>
                <w:color w:val="000000"/>
                <w:sz w:val="20"/>
                <w:szCs w:val="20"/>
                <w:lang w:eastAsia="zh-CN"/>
              </w:rPr>
              <w:t>11</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总磷总氮分析仪</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41AAB" w:rsidRDefault="00041AAB" w:rsidP="00C47DD8">
            <w:pPr>
              <w:jc w:val="center"/>
              <w:rPr>
                <w:rFonts w:ascii="Calibri" w:hAnsi="Calibri" w:cs="Calibri"/>
                <w:color w:val="000000"/>
              </w:rPr>
            </w:pPr>
            <w:r>
              <w:rPr>
                <w:rFonts w:ascii="Calibri" w:hAnsi="Calibri" w:cs="Calibri"/>
                <w:color w:val="000000"/>
              </w:rPr>
              <w:t>TNP-4200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2</w:t>
            </w:r>
          </w:p>
        </w:tc>
        <w:tc>
          <w:tcPr>
            <w:tcW w:w="3969" w:type="dxa"/>
            <w:tcBorders>
              <w:top w:val="nil"/>
              <w:left w:val="single" w:sz="4" w:space="0" w:color="auto"/>
              <w:bottom w:val="single" w:sz="4" w:space="0" w:color="auto"/>
              <w:right w:val="single" w:sz="4" w:space="0" w:color="auto"/>
            </w:tcBorders>
            <w:shd w:val="clear" w:color="000000" w:fill="FFFFFF"/>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氨氮</w:t>
            </w:r>
          </w:p>
        </w:tc>
        <w:tc>
          <w:tcPr>
            <w:tcW w:w="2126"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C47DD8">
            <w:pPr>
              <w:jc w:val="center"/>
              <w:rPr>
                <w:rFonts w:ascii="Calibri" w:hAnsi="Calibri" w:cs="Calibri"/>
                <w:color w:val="000000"/>
              </w:rPr>
            </w:pPr>
            <w:r>
              <w:rPr>
                <w:rFonts w:ascii="Calibri" w:hAnsi="Calibri" w:cs="Calibri"/>
                <w:color w:val="000000"/>
              </w:rPr>
              <w:t>CA80AM</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3</w:t>
            </w:r>
          </w:p>
        </w:tc>
        <w:tc>
          <w:tcPr>
            <w:tcW w:w="3969"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C47DD8">
            <w:pPr>
              <w:jc w:val="center"/>
              <w:rPr>
                <w:rFonts w:ascii="Calibri" w:hAnsi="Calibri" w:cs="Calibri"/>
                <w:color w:val="000000"/>
              </w:rPr>
            </w:pPr>
            <w:r>
              <w:rPr>
                <w:rFonts w:ascii="Calibri" w:hAnsi="Calibri" w:cs="Calibri"/>
                <w:color w:val="000000"/>
              </w:rPr>
              <w:t>PH</w:t>
            </w:r>
            <w:r w:rsidRPr="00BC1427">
              <w:rPr>
                <w:rFonts w:ascii="Calibri" w:hAnsi="Calibri" w:cs="Calibri" w:hint="eastAsia"/>
                <w:color w:val="000000"/>
              </w:rPr>
              <w:t>计</w:t>
            </w:r>
          </w:p>
        </w:tc>
        <w:tc>
          <w:tcPr>
            <w:tcW w:w="2126"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C47DD8">
            <w:pPr>
              <w:jc w:val="center"/>
              <w:rPr>
                <w:rFonts w:ascii="Calibri" w:hAnsi="Calibri" w:cs="Calibri"/>
                <w:color w:val="000000"/>
              </w:rPr>
            </w:pPr>
            <w:r>
              <w:rPr>
                <w:rFonts w:ascii="Calibri" w:hAnsi="Calibri" w:cs="Calibri"/>
                <w:color w:val="000000"/>
              </w:rPr>
              <w:t>CM442-7AR2/0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4</w:t>
            </w:r>
          </w:p>
        </w:tc>
        <w:tc>
          <w:tcPr>
            <w:tcW w:w="3969"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C47DD8">
            <w:pPr>
              <w:jc w:val="center"/>
              <w:rPr>
                <w:rFonts w:ascii="Calibri" w:hAnsi="Calibri" w:cs="Calibri"/>
                <w:color w:val="000000"/>
              </w:rPr>
            </w:pPr>
            <w:r>
              <w:rPr>
                <w:rFonts w:ascii="Calibri" w:hAnsi="Calibri" w:cs="Calibri"/>
                <w:color w:val="000000"/>
              </w:rPr>
              <w:t>COD</w:t>
            </w:r>
            <w:r w:rsidRPr="00BC1427">
              <w:rPr>
                <w:rFonts w:ascii="Calibri" w:hAnsi="Calibri" w:cs="Calibri" w:hint="eastAsia"/>
                <w:color w:val="000000"/>
              </w:rPr>
              <w:t>分析仪</w:t>
            </w:r>
          </w:p>
        </w:tc>
        <w:tc>
          <w:tcPr>
            <w:tcW w:w="2126"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C47DD8">
            <w:pPr>
              <w:jc w:val="center"/>
              <w:rPr>
                <w:rFonts w:ascii="Calibri" w:hAnsi="Calibri" w:cs="Calibri"/>
                <w:color w:val="000000"/>
              </w:rPr>
            </w:pPr>
            <w:r>
              <w:rPr>
                <w:rFonts w:ascii="Calibri" w:hAnsi="Calibri" w:cs="Calibri"/>
                <w:color w:val="000000"/>
              </w:rPr>
              <w:t>HBCOD-1</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5</w:t>
            </w:r>
          </w:p>
        </w:tc>
        <w:tc>
          <w:tcPr>
            <w:tcW w:w="3969"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C47DD8">
            <w:pPr>
              <w:jc w:val="center"/>
              <w:rPr>
                <w:rFonts w:ascii="Calibri" w:hAnsi="Calibri" w:cs="Calibri"/>
                <w:color w:val="000000"/>
              </w:rPr>
            </w:pPr>
            <w:r>
              <w:rPr>
                <w:rFonts w:ascii="Calibri" w:hAnsi="Calibri" w:cs="Calibri"/>
                <w:color w:val="000000"/>
              </w:rPr>
              <w:t>PH</w:t>
            </w:r>
            <w:r w:rsidRPr="00BC1427">
              <w:rPr>
                <w:rFonts w:ascii="Calibri" w:hAnsi="Calibri" w:cs="Calibri" w:hint="eastAsia"/>
                <w:color w:val="000000"/>
              </w:rPr>
              <w:t>计</w:t>
            </w:r>
          </w:p>
        </w:tc>
        <w:tc>
          <w:tcPr>
            <w:tcW w:w="2126" w:type="dxa"/>
            <w:tcBorders>
              <w:top w:val="nil"/>
              <w:left w:val="single" w:sz="4" w:space="0" w:color="auto"/>
              <w:bottom w:val="single" w:sz="4" w:space="0" w:color="auto"/>
              <w:right w:val="single" w:sz="4" w:space="0" w:color="auto"/>
            </w:tcBorders>
            <w:shd w:val="clear" w:color="000000" w:fill="FFFFFF"/>
            <w:vAlign w:val="center"/>
          </w:tcPr>
          <w:p w:rsidR="00041AAB" w:rsidRDefault="00041AAB" w:rsidP="00C47DD8">
            <w:pPr>
              <w:jc w:val="center"/>
              <w:rPr>
                <w:rFonts w:ascii="Calibri" w:hAnsi="Calibri" w:cs="Calibri"/>
                <w:color w:val="000000"/>
              </w:rPr>
            </w:pPr>
            <w:r>
              <w:rPr>
                <w:rFonts w:ascii="Calibri" w:hAnsi="Calibri" w:cs="Calibri"/>
                <w:color w:val="000000"/>
              </w:rPr>
              <w:t>CM442-4PC2/0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凝析油加氢装置进料加热炉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7</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凝析油分离装置分馏塔重沸加热炉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8</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减压装置加热炉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9</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硫磺回收装置</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0</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加氢裂化装置一段反应加热炉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1</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加氢裂化装置二段反应加热炉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2</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加氢裂化装置汽提塔底重沸炉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3</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预加氢装置加热炉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4</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重整装置稳定塔重沸炉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5</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重整装置四合一炉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6</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歧化装置歧化反应加热炉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吸附分离装置</w:t>
            </w:r>
            <w:r w:rsidRPr="00BC1427">
              <w:rPr>
                <w:rFonts w:ascii="Calibri" w:hAnsi="Calibri" w:cs="Calibri" w:hint="eastAsia"/>
                <w:color w:val="000000"/>
                <w:lang w:eastAsia="zh-CN"/>
              </w:rPr>
              <w:t xml:space="preserve">1 </w:t>
            </w:r>
            <w:r w:rsidRPr="00BC1427">
              <w:rPr>
                <w:rFonts w:ascii="Calibri" w:hAnsi="Calibri" w:cs="Calibri" w:hint="eastAsia"/>
                <w:color w:val="000000"/>
                <w:lang w:eastAsia="zh-CN"/>
              </w:rPr>
              <w:t>二甲苯分馏塔重沸炉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吸附分离装置</w:t>
            </w:r>
            <w:r w:rsidRPr="00BC1427">
              <w:rPr>
                <w:rFonts w:ascii="Calibri" w:hAnsi="Calibri" w:cs="Calibri" w:hint="eastAsia"/>
                <w:color w:val="000000"/>
                <w:lang w:eastAsia="zh-CN"/>
              </w:rPr>
              <w:t xml:space="preserve">1 </w:t>
            </w:r>
            <w:r w:rsidRPr="00BC1427">
              <w:rPr>
                <w:rFonts w:ascii="Calibri" w:hAnsi="Calibri" w:cs="Calibri" w:hint="eastAsia"/>
                <w:color w:val="000000"/>
                <w:lang w:eastAsia="zh-CN"/>
              </w:rPr>
              <w:t>二甲苯再蒸馏塔重沸炉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异构化装置</w:t>
            </w:r>
            <w:r w:rsidRPr="00BC1427">
              <w:rPr>
                <w:rFonts w:ascii="Calibri" w:hAnsi="Calibri" w:cs="Calibri" w:hint="eastAsia"/>
                <w:color w:val="000000"/>
                <w:lang w:eastAsia="zh-CN"/>
              </w:rPr>
              <w:t xml:space="preserve">1 </w:t>
            </w:r>
            <w:r w:rsidRPr="00BC1427">
              <w:rPr>
                <w:rFonts w:ascii="Calibri" w:hAnsi="Calibri" w:cs="Calibri" w:hint="eastAsia"/>
                <w:color w:val="000000"/>
                <w:lang w:eastAsia="zh-CN"/>
              </w:rPr>
              <w:t>反应加热炉</w:t>
            </w:r>
          </w:p>
        </w:tc>
        <w:tc>
          <w:tcPr>
            <w:tcW w:w="2126" w:type="dxa"/>
            <w:tcBorders>
              <w:top w:val="single" w:sz="4" w:space="0" w:color="auto"/>
              <w:left w:val="nil"/>
              <w:bottom w:val="single" w:sz="4" w:space="0" w:color="auto"/>
              <w:right w:val="nil"/>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single" w:sz="4" w:space="0" w:color="auto"/>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3</w:t>
            </w:r>
            <w:r>
              <w:rPr>
                <w:color w:val="000000"/>
                <w:sz w:val="20"/>
                <w:szCs w:val="20"/>
                <w:lang w:eastAsia="zh-CN"/>
              </w:rPr>
              <w:t>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吸附分离装置</w:t>
            </w:r>
            <w:r w:rsidRPr="00BC1427">
              <w:rPr>
                <w:rFonts w:ascii="Calibri" w:hAnsi="Calibri" w:cs="Calibri" w:hint="eastAsia"/>
                <w:color w:val="000000"/>
                <w:lang w:eastAsia="zh-CN"/>
              </w:rPr>
              <w:t xml:space="preserve">2 </w:t>
            </w:r>
            <w:r w:rsidRPr="00BC1427">
              <w:rPr>
                <w:rFonts w:ascii="Calibri" w:hAnsi="Calibri" w:cs="Calibri" w:hint="eastAsia"/>
                <w:color w:val="000000"/>
                <w:lang w:eastAsia="zh-CN"/>
              </w:rPr>
              <w:t>二甲苯分馏塔重沸炉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single" w:sz="4" w:space="0" w:color="auto"/>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3</w:t>
            </w:r>
            <w:r>
              <w:rPr>
                <w:color w:val="000000"/>
                <w:sz w:val="20"/>
                <w:szCs w:val="20"/>
                <w:lang w:eastAsia="zh-CN"/>
              </w:rPr>
              <w:t>1</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吸附分离装置</w:t>
            </w:r>
            <w:r w:rsidRPr="00BC1427">
              <w:rPr>
                <w:rFonts w:ascii="Calibri" w:hAnsi="Calibri" w:cs="Calibri" w:hint="eastAsia"/>
                <w:color w:val="000000"/>
                <w:lang w:eastAsia="zh-CN"/>
              </w:rPr>
              <w:t xml:space="preserve">2 </w:t>
            </w:r>
            <w:r w:rsidRPr="00BC1427">
              <w:rPr>
                <w:rFonts w:ascii="Calibri" w:hAnsi="Calibri" w:cs="Calibri" w:hint="eastAsia"/>
                <w:color w:val="000000"/>
                <w:lang w:eastAsia="zh-CN"/>
              </w:rPr>
              <w:t>二甲苯再蒸馏塔重沸炉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3</w:t>
            </w:r>
            <w:r>
              <w:rPr>
                <w:color w:val="000000"/>
                <w:sz w:val="20"/>
                <w:szCs w:val="20"/>
                <w:lang w:eastAsia="zh-CN"/>
              </w:rPr>
              <w:t>2</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lang w:eastAsia="zh-CN"/>
              </w:rPr>
            </w:pPr>
            <w:r w:rsidRPr="00BC1427">
              <w:rPr>
                <w:rFonts w:ascii="Calibri" w:hAnsi="Calibri" w:cs="Calibri" w:hint="eastAsia"/>
                <w:color w:val="000000"/>
                <w:lang w:eastAsia="zh-CN"/>
              </w:rPr>
              <w:t>异构化装置</w:t>
            </w:r>
            <w:r w:rsidRPr="00BC1427">
              <w:rPr>
                <w:rFonts w:ascii="Calibri" w:hAnsi="Calibri" w:cs="Calibri" w:hint="eastAsia"/>
                <w:color w:val="000000"/>
                <w:lang w:eastAsia="zh-CN"/>
              </w:rPr>
              <w:t xml:space="preserve">2 </w:t>
            </w:r>
            <w:r w:rsidRPr="00BC1427">
              <w:rPr>
                <w:rFonts w:ascii="Calibri" w:hAnsi="Calibri" w:cs="Calibri" w:hint="eastAsia"/>
                <w:color w:val="000000"/>
                <w:lang w:eastAsia="zh-CN"/>
              </w:rPr>
              <w:t>反应加热炉</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雪迪龙</w:t>
            </w:r>
            <w:r w:rsidRPr="00BC1427">
              <w:rPr>
                <w:rFonts w:ascii="Calibri" w:hAnsi="Calibri" w:cs="Calibri" w:hint="eastAsia"/>
                <w:color w:val="000000"/>
              </w:rPr>
              <w:t>SCS-900</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r w:rsidR="00041AAB" w:rsidRPr="000737B4" w:rsidTr="00C47DD8">
        <w:trPr>
          <w:trHeight w:val="33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41AAB" w:rsidRPr="000737B4" w:rsidRDefault="00041AAB" w:rsidP="00C47DD8">
            <w:pPr>
              <w:widowControl/>
              <w:autoSpaceDE/>
              <w:autoSpaceDN/>
              <w:jc w:val="center"/>
              <w:rPr>
                <w:color w:val="000000"/>
                <w:sz w:val="20"/>
                <w:szCs w:val="20"/>
                <w:lang w:eastAsia="zh-CN"/>
              </w:rPr>
            </w:pPr>
            <w:r>
              <w:rPr>
                <w:rFonts w:hint="eastAsia"/>
                <w:color w:val="000000"/>
                <w:sz w:val="20"/>
                <w:szCs w:val="20"/>
                <w:lang w:eastAsia="zh-CN"/>
              </w:rPr>
              <w:t>3</w:t>
            </w:r>
            <w:r>
              <w:rPr>
                <w:color w:val="000000"/>
                <w:sz w:val="20"/>
                <w:szCs w:val="20"/>
                <w:lang w:eastAsia="zh-CN"/>
              </w:rPr>
              <w:t>3</w:t>
            </w:r>
          </w:p>
        </w:tc>
        <w:tc>
          <w:tcPr>
            <w:tcW w:w="3969" w:type="dxa"/>
            <w:tcBorders>
              <w:top w:val="nil"/>
              <w:left w:val="single" w:sz="4" w:space="0" w:color="auto"/>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RTO</w:t>
            </w:r>
            <w:r w:rsidRPr="00BC1427">
              <w:rPr>
                <w:rFonts w:ascii="Calibri" w:hAnsi="Calibri" w:cs="Calibri" w:hint="eastAsia"/>
                <w:color w:val="000000"/>
              </w:rPr>
              <w:t>烟气排放口</w:t>
            </w:r>
          </w:p>
        </w:tc>
        <w:tc>
          <w:tcPr>
            <w:tcW w:w="2126" w:type="dxa"/>
            <w:tcBorders>
              <w:top w:val="single" w:sz="4" w:space="0" w:color="auto"/>
              <w:left w:val="nil"/>
              <w:bottom w:val="single" w:sz="4" w:space="0" w:color="auto"/>
              <w:right w:val="single" w:sz="4" w:space="0" w:color="auto"/>
            </w:tcBorders>
            <w:shd w:val="clear" w:color="auto" w:fill="auto"/>
            <w:vAlign w:val="center"/>
          </w:tcPr>
          <w:p w:rsidR="00041AAB" w:rsidRPr="00BC1427" w:rsidRDefault="00041AAB" w:rsidP="00C47DD8">
            <w:pPr>
              <w:jc w:val="center"/>
              <w:rPr>
                <w:rFonts w:ascii="Calibri" w:hAnsi="Calibri" w:cs="Calibri"/>
                <w:color w:val="000000"/>
              </w:rPr>
            </w:pPr>
            <w:r w:rsidRPr="00BC1427">
              <w:rPr>
                <w:rFonts w:ascii="Calibri" w:hAnsi="Calibri" w:cs="Calibri" w:hint="eastAsia"/>
                <w:color w:val="000000"/>
              </w:rPr>
              <w:t>翔鹭石化</w:t>
            </w:r>
            <w:r w:rsidRPr="00BC1427">
              <w:rPr>
                <w:rFonts w:ascii="Calibri" w:hAnsi="Calibri" w:cs="Calibri" w:hint="eastAsia"/>
                <w:color w:val="000000"/>
              </w:rPr>
              <w:t xml:space="preserve"> </w:t>
            </w:r>
            <w:r w:rsidRPr="00BC1427">
              <w:rPr>
                <w:rFonts w:ascii="Calibri" w:hAnsi="Calibri" w:cs="Calibri" w:hint="eastAsia"/>
                <w:color w:val="000000"/>
              </w:rPr>
              <w:t>横河色谱</w:t>
            </w:r>
          </w:p>
        </w:tc>
        <w:tc>
          <w:tcPr>
            <w:tcW w:w="2127" w:type="dxa"/>
            <w:tcBorders>
              <w:top w:val="nil"/>
              <w:left w:val="nil"/>
              <w:bottom w:val="single" w:sz="4" w:space="0" w:color="auto"/>
              <w:right w:val="single" w:sz="4" w:space="0" w:color="auto"/>
            </w:tcBorders>
            <w:vAlign w:val="center"/>
          </w:tcPr>
          <w:p w:rsidR="00041AAB" w:rsidRPr="000737B4" w:rsidRDefault="00041AAB" w:rsidP="00C47DD8">
            <w:pPr>
              <w:widowControl/>
              <w:autoSpaceDE/>
              <w:autoSpaceDN/>
              <w:jc w:val="center"/>
              <w:rPr>
                <w:rFonts w:ascii="微软雅黑" w:eastAsia="微软雅黑" w:hAnsi="微软雅黑"/>
                <w:color w:val="000000"/>
                <w:sz w:val="20"/>
                <w:szCs w:val="20"/>
                <w:lang w:eastAsia="zh-CN"/>
              </w:rPr>
            </w:pPr>
          </w:p>
        </w:tc>
      </w:tr>
    </w:tbl>
    <w:p w:rsidR="00C65102" w:rsidRDefault="00C65102" w:rsidP="00E103CA">
      <w:pPr>
        <w:pStyle w:val="11"/>
        <w:spacing w:line="360" w:lineRule="auto"/>
        <w:rPr>
          <w:rFonts w:asciiTheme="majorEastAsia" w:eastAsiaTheme="majorEastAsia" w:hAnsiTheme="majorEastAsia"/>
          <w:sz w:val="24"/>
          <w:szCs w:val="24"/>
        </w:rPr>
      </w:pPr>
    </w:p>
    <w:p w:rsidR="00904E3C" w:rsidRPr="00904E3C" w:rsidRDefault="000737B4" w:rsidP="000737B4">
      <w:pPr>
        <w:pStyle w:val="11"/>
        <w:spacing w:line="360" w:lineRule="auto"/>
        <w:ind w:right="96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904E3C">
        <w:rPr>
          <w:rFonts w:asciiTheme="majorEastAsia" w:eastAsiaTheme="majorEastAsia" w:hAnsiTheme="majorEastAsia"/>
          <w:sz w:val="24"/>
          <w:szCs w:val="24"/>
        </w:rPr>
        <w:t>本次</w:t>
      </w:r>
      <w:r w:rsidR="00C65102">
        <w:rPr>
          <w:rFonts w:asciiTheme="majorEastAsia" w:eastAsiaTheme="majorEastAsia" w:hAnsiTheme="majorEastAsia" w:hint="eastAsia"/>
          <w:sz w:val="24"/>
          <w:szCs w:val="24"/>
        </w:rPr>
        <w:t>服务</w:t>
      </w:r>
      <w:r w:rsidR="00904E3C">
        <w:rPr>
          <w:rFonts w:asciiTheme="majorEastAsia" w:eastAsiaTheme="majorEastAsia" w:hAnsiTheme="majorEastAsia"/>
          <w:sz w:val="24"/>
          <w:szCs w:val="24"/>
        </w:rPr>
        <w:t>共计</w:t>
      </w:r>
      <w:r w:rsidR="00904E3C">
        <w:rPr>
          <w:rFonts w:asciiTheme="majorEastAsia" w:eastAsiaTheme="majorEastAsia" w:hAnsiTheme="majorEastAsia" w:hint="eastAsia"/>
          <w:sz w:val="24"/>
          <w:szCs w:val="24"/>
          <w:u w:val="single"/>
        </w:rPr>
        <w:t xml:space="preserve"> </w:t>
      </w:r>
      <w:r w:rsidR="00904E3C">
        <w:rPr>
          <w:rFonts w:asciiTheme="majorEastAsia" w:eastAsiaTheme="majorEastAsia" w:hAnsiTheme="majorEastAsia"/>
          <w:sz w:val="24"/>
          <w:szCs w:val="24"/>
          <w:u w:val="single"/>
        </w:rPr>
        <w:t xml:space="preserve">        </w:t>
      </w:r>
      <w:r w:rsidR="00904E3C" w:rsidRPr="00904E3C">
        <w:rPr>
          <w:rFonts w:asciiTheme="majorEastAsia" w:eastAsiaTheme="majorEastAsia" w:hAnsiTheme="majorEastAsia"/>
          <w:sz w:val="24"/>
          <w:szCs w:val="24"/>
        </w:rPr>
        <w:t>元</w:t>
      </w:r>
    </w:p>
    <w:p w:rsidR="00FE2815" w:rsidRPr="001E0E26" w:rsidRDefault="00FE2815" w:rsidP="00C65102">
      <w:pPr>
        <w:pStyle w:val="11"/>
        <w:spacing w:line="360" w:lineRule="auto"/>
        <w:ind w:firstLineChars="1200" w:firstLine="288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C65102" w:rsidRDefault="00C65102" w:rsidP="00E103CA">
      <w:pPr>
        <w:spacing w:line="560" w:lineRule="exact"/>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1"/>
      </w:pPr>
    </w:p>
    <w:p w:rsidR="00956EFE" w:rsidRPr="00956EFE" w:rsidRDefault="00956EFE" w:rsidP="00956EFE">
      <w:pPr>
        <w:pStyle w:val="11"/>
      </w:pPr>
    </w:p>
    <w:sectPr w:rsidR="00956EFE" w:rsidRPr="00956EFE" w:rsidSect="00E14FF7">
      <w:footerReference w:type="default" r:id="rId13"/>
      <w:pgSz w:w="11910" w:h="16840"/>
      <w:pgMar w:top="1500" w:right="1137" w:bottom="740" w:left="993"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1EB" w:rsidRDefault="004861EB">
      <w:r>
        <w:separator/>
      </w:r>
    </w:p>
  </w:endnote>
  <w:endnote w:type="continuationSeparator" w:id="0">
    <w:p w:rsidR="004861EB" w:rsidRDefault="0048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427" w:rsidRDefault="00BC1427">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27" w:rsidRDefault="00BC1427">
                          <w:pPr>
                            <w:pStyle w:val="af"/>
                          </w:pPr>
                          <w:r>
                            <w:fldChar w:fldCharType="begin"/>
                          </w:r>
                          <w:r>
                            <w:instrText xml:space="preserve"> PAGE  \* MERGEFORMAT </w:instrText>
                          </w:r>
                          <w:r>
                            <w:fldChar w:fldCharType="separate"/>
                          </w:r>
                          <w:r w:rsidR="005A523C">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BC1427" w:rsidRDefault="00BC1427">
                    <w:pPr>
                      <w:pStyle w:val="af"/>
                    </w:pPr>
                    <w:r>
                      <w:fldChar w:fldCharType="begin"/>
                    </w:r>
                    <w:r>
                      <w:instrText xml:space="preserve"> PAGE  \* MERGEFORMAT </w:instrText>
                    </w:r>
                    <w:r>
                      <w:fldChar w:fldCharType="separate"/>
                    </w:r>
                    <w:r w:rsidR="005A523C">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6608"/>
      <w:docPartObj>
        <w:docPartGallery w:val="Page Numbers (Bottom of Page)"/>
        <w:docPartUnique/>
      </w:docPartObj>
    </w:sdtPr>
    <w:sdtEndPr/>
    <w:sdtContent>
      <w:p w:rsidR="00BC1427" w:rsidRDefault="00BC1427" w:rsidP="00B74E17">
        <w:pPr>
          <w:pStyle w:val="af"/>
          <w:jc w:val="center"/>
        </w:pPr>
        <w:r>
          <w:fldChar w:fldCharType="begin"/>
        </w:r>
        <w:r>
          <w:instrText>PAGE   \* MERGEFORMAT</w:instrText>
        </w:r>
        <w:r>
          <w:fldChar w:fldCharType="separate"/>
        </w:r>
        <w:r w:rsidR="005A523C" w:rsidRPr="005A523C">
          <w:rPr>
            <w:noProof/>
            <w:lang w:val="zh-CN" w:eastAsia="zh-CN"/>
          </w:rPr>
          <w:t>6</w:t>
        </w:r>
        <w:r>
          <w:fldChar w:fldCharType="end"/>
        </w:r>
      </w:p>
    </w:sdtContent>
  </w:sdt>
  <w:p w:rsidR="00BC1427" w:rsidRDefault="00BC1427">
    <w:pPr>
      <w:pStyle w:val="aa"/>
      <w:spacing w:line="14" w:lineRule="auto"/>
      <w:rPr>
        <w:sz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427" w:rsidRDefault="00BC1427">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27" w:rsidRDefault="00BC1427">
                          <w:pPr>
                            <w:pStyle w:val="af"/>
                          </w:pPr>
                          <w:r>
                            <w:fldChar w:fldCharType="begin"/>
                          </w:r>
                          <w:r>
                            <w:instrText xml:space="preserve"> PAGE  \* MERGEFORMAT </w:instrText>
                          </w:r>
                          <w:r>
                            <w:fldChar w:fldCharType="separate"/>
                          </w:r>
                          <w:r w:rsidR="005A523C">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8"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CqSSSVrQIAALAFAAAOAAAAAAAAAAAAAAAA&#10;AC4CAABkcnMvZTJvRG9jLnhtbFBLAQItABQABgAIAAAAIQAgycBX1wAAAAMBAAAPAAAAAAAAAAAA&#10;AAAAAAcFAABkcnMvZG93bnJldi54bWxQSwUGAAAAAAQABADzAAAACwYAAAAA&#10;" filled="f" stroked="f">
              <v:textbox style="mso-fit-shape-to-text:t" inset="0,0,0,0">
                <w:txbxContent>
                  <w:p w:rsidR="00BC1427" w:rsidRDefault="00BC1427">
                    <w:pPr>
                      <w:pStyle w:val="af"/>
                    </w:pPr>
                    <w:r>
                      <w:fldChar w:fldCharType="begin"/>
                    </w:r>
                    <w:r>
                      <w:instrText xml:space="preserve"> PAGE  \* MERGEFORMAT </w:instrText>
                    </w:r>
                    <w:r>
                      <w:fldChar w:fldCharType="separate"/>
                    </w:r>
                    <w:r w:rsidR="005A523C">
                      <w:rPr>
                        <w:noProof/>
                      </w:rPr>
                      <w:t>9</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27" w:rsidRDefault="00BC142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29"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5s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Cbjw5ssAIAALIFAAAO&#10;AAAAAAAAAAAAAAAAAC4CAABkcnMvZTJvRG9jLnhtbFBLAQItABQABgAIAAAAIQDTF9N44AAAAA0B&#10;AAAPAAAAAAAAAAAAAAAAAAoFAABkcnMvZG93bnJldi54bWxQSwUGAAAAAAQABADzAAAAFwYAAAAA&#10;" filled="f" stroked="f">
              <v:textbox inset="0,0,0,0">
                <w:txbxContent>
                  <w:p w:rsidR="00BC1427" w:rsidRDefault="00BC1427">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427" w:rsidRDefault="00BC1427">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27" w:rsidRDefault="00BC1427">
                          <w:pPr>
                            <w:pStyle w:val="af"/>
                          </w:pPr>
                          <w:r>
                            <w:fldChar w:fldCharType="begin"/>
                          </w:r>
                          <w:r>
                            <w:instrText xml:space="preserve"> PAGE  \* MERGEFORMAT </w:instrText>
                          </w:r>
                          <w:r>
                            <w:fldChar w:fldCharType="separate"/>
                          </w:r>
                          <w:r w:rsidR="005A523C">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0"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pzjiQrQIAALAFAAAOAAAAAAAAAAAAAAAA&#10;AC4CAABkcnMvZTJvRG9jLnhtbFBLAQItABQABgAIAAAAIQAgycBX1wAAAAMBAAAPAAAAAAAAAAAA&#10;AAAAAAcFAABkcnMvZG93bnJldi54bWxQSwUGAAAAAAQABADzAAAACwYAAAAA&#10;" filled="f" stroked="f">
              <v:textbox style="mso-fit-shape-to-text:t" inset="0,0,0,0">
                <w:txbxContent>
                  <w:p w:rsidR="00BC1427" w:rsidRDefault="00BC1427">
                    <w:pPr>
                      <w:pStyle w:val="af"/>
                    </w:pPr>
                    <w:r>
                      <w:fldChar w:fldCharType="begin"/>
                    </w:r>
                    <w:r>
                      <w:instrText xml:space="preserve"> PAGE  \* MERGEFORMAT </w:instrText>
                    </w:r>
                    <w:r>
                      <w:fldChar w:fldCharType="separate"/>
                    </w:r>
                    <w:r w:rsidR="005A523C">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27" w:rsidRDefault="00BC142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1"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f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sjnNpgK8onELAU&#10;IDDQIgw+MGohv2PUwxBJsfq2J5Ji1Lzn0ARm4kyGnIztZBBewNUUa4xGc63HybTvJNvVgDy2GRd3&#10;0CgVsyI2HTVGAQzMAgaD5XIcYmbynK+t1/OoXf4C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DaI/nfsAIAALIFAAAO&#10;AAAAAAAAAAAAAAAAAC4CAABkcnMvZTJvRG9jLnhtbFBLAQItABQABgAIAAAAIQDTF9N44AAAAA0B&#10;AAAPAAAAAAAAAAAAAAAAAAoFAABkcnMvZG93bnJldi54bWxQSwUGAAAAAAQABADzAAAAFwYAAAAA&#10;" filled="f" stroked="f">
              <v:textbox inset="0,0,0,0">
                <w:txbxContent>
                  <w:p w:rsidR="00BC1427" w:rsidRDefault="00BC1427">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427" w:rsidRDefault="00BC1427">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427" w:rsidRDefault="00BC1427">
                          <w:pPr>
                            <w:pStyle w:val="af"/>
                          </w:pPr>
                          <w:r>
                            <w:fldChar w:fldCharType="begin"/>
                          </w:r>
                          <w:r>
                            <w:instrText xml:space="preserve"> PAGE  \* MERGEFORMAT </w:instrText>
                          </w:r>
                          <w:r>
                            <w:fldChar w:fldCharType="separate"/>
                          </w:r>
                          <w:r w:rsidR="005A523C">
                            <w:rPr>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2"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rvrQ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nNSsfLeyfAIB&#10;KwkCA5XC4AOjluoHRj0MkRQLmHIYNR8FPAE7byZDTcZ2Mqgo4GKKDUajuTbjXHrsFN/VgDs9sht4&#10;Jjl3En7J4fC4YCy4Sg4jzM6d03/n9TJoV78A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G7SrvrQIAALAFAAAOAAAAAAAAAAAAAAAA&#10;AC4CAABkcnMvZTJvRG9jLnhtbFBLAQItABQABgAIAAAAIQAgycBX1wAAAAMBAAAPAAAAAAAAAAAA&#10;AAAAAAcFAABkcnMvZG93bnJldi54bWxQSwUGAAAAAAQABADzAAAACwYAAAAA&#10;" filled="f" stroked="f">
              <v:textbox style="mso-fit-shape-to-text:t" inset="0,0,0,0">
                <w:txbxContent>
                  <w:p w:rsidR="00BC1427" w:rsidRDefault="00BC1427">
                    <w:pPr>
                      <w:pStyle w:val="af"/>
                    </w:pPr>
                    <w:r>
                      <w:fldChar w:fldCharType="begin"/>
                    </w:r>
                    <w:r>
                      <w:instrText xml:space="preserve"> PAGE  \* MERGEFORMAT </w:instrText>
                    </w:r>
                    <w:r>
                      <w:fldChar w:fldCharType="separate"/>
                    </w:r>
                    <w:r w:rsidR="005A523C">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1EB" w:rsidRDefault="004861EB">
      <w:r>
        <w:separator/>
      </w:r>
    </w:p>
  </w:footnote>
  <w:footnote w:type="continuationSeparator" w:id="0">
    <w:p w:rsidR="004861EB" w:rsidRDefault="00486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2B86DC3C"/>
    <w:multiLevelType w:val="singleLevel"/>
    <w:tmpl w:val="2B86DC3C"/>
    <w:lvl w:ilvl="0">
      <w:start w:val="1"/>
      <w:numFmt w:val="decimal"/>
      <w:suff w:val="nothing"/>
      <w:lvlText w:val="%1、"/>
      <w:lvlJc w:val="left"/>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E9E60D"/>
    <w:multiLevelType w:val="singleLevel"/>
    <w:tmpl w:val="62E9E60D"/>
    <w:lvl w:ilvl="0">
      <w:start w:val="1"/>
      <w:numFmt w:val="chineseCounting"/>
      <w:suff w:val="nothing"/>
      <w:lvlText w:val="%1、"/>
      <w:lvlJc w:val="left"/>
    </w:lvl>
  </w:abstractNum>
  <w:num w:numId="1">
    <w:abstractNumId w:val="9"/>
  </w:num>
  <w:num w:numId="2">
    <w:abstractNumId w:val="3"/>
  </w:num>
  <w:num w:numId="3">
    <w:abstractNumId w:val="5"/>
  </w:num>
  <w:num w:numId="4">
    <w:abstractNumId w:val="6"/>
  </w:num>
  <w:num w:numId="5">
    <w:abstractNumId w:val="7"/>
  </w:num>
  <w:num w:numId="6">
    <w:abstractNumId w:val="8"/>
  </w:num>
  <w:num w:numId="7">
    <w:abstractNumId w:val="10"/>
  </w:num>
  <w:num w:numId="8">
    <w:abstractNumId w:val="1"/>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663C"/>
    <w:rsid w:val="00025717"/>
    <w:rsid w:val="000277D1"/>
    <w:rsid w:val="000367ED"/>
    <w:rsid w:val="00037BC9"/>
    <w:rsid w:val="00037CA5"/>
    <w:rsid w:val="00037D7F"/>
    <w:rsid w:val="00040A4D"/>
    <w:rsid w:val="00040C62"/>
    <w:rsid w:val="00041AAB"/>
    <w:rsid w:val="000456D2"/>
    <w:rsid w:val="00052C0E"/>
    <w:rsid w:val="00057E4C"/>
    <w:rsid w:val="00060DB7"/>
    <w:rsid w:val="00064365"/>
    <w:rsid w:val="00065BD0"/>
    <w:rsid w:val="00065E22"/>
    <w:rsid w:val="000674E3"/>
    <w:rsid w:val="000707BA"/>
    <w:rsid w:val="000737B4"/>
    <w:rsid w:val="00074760"/>
    <w:rsid w:val="00076A28"/>
    <w:rsid w:val="000827F5"/>
    <w:rsid w:val="00085CA2"/>
    <w:rsid w:val="00092243"/>
    <w:rsid w:val="0009391B"/>
    <w:rsid w:val="0009500D"/>
    <w:rsid w:val="000962C0"/>
    <w:rsid w:val="00096BA9"/>
    <w:rsid w:val="00096FD8"/>
    <w:rsid w:val="0009743E"/>
    <w:rsid w:val="000A1C86"/>
    <w:rsid w:val="000A6182"/>
    <w:rsid w:val="000B0914"/>
    <w:rsid w:val="000B181E"/>
    <w:rsid w:val="000B1878"/>
    <w:rsid w:val="000B1EE2"/>
    <w:rsid w:val="000C3EBD"/>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35"/>
    <w:rsid w:val="001A05A9"/>
    <w:rsid w:val="001A6EE7"/>
    <w:rsid w:val="001B07AA"/>
    <w:rsid w:val="001B25D7"/>
    <w:rsid w:val="001B2E11"/>
    <w:rsid w:val="001B30D3"/>
    <w:rsid w:val="001B5CD4"/>
    <w:rsid w:val="001B6160"/>
    <w:rsid w:val="001B698B"/>
    <w:rsid w:val="001B6BA4"/>
    <w:rsid w:val="001B75C3"/>
    <w:rsid w:val="001C0DB4"/>
    <w:rsid w:val="001C48B9"/>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2CFB"/>
    <w:rsid w:val="002578E6"/>
    <w:rsid w:val="002611E5"/>
    <w:rsid w:val="00263085"/>
    <w:rsid w:val="002648A2"/>
    <w:rsid w:val="00264B8C"/>
    <w:rsid w:val="00266B85"/>
    <w:rsid w:val="00267E20"/>
    <w:rsid w:val="00270CE4"/>
    <w:rsid w:val="00273DCB"/>
    <w:rsid w:val="002757C0"/>
    <w:rsid w:val="00276560"/>
    <w:rsid w:val="00277016"/>
    <w:rsid w:val="00277153"/>
    <w:rsid w:val="0027745A"/>
    <w:rsid w:val="00283B9F"/>
    <w:rsid w:val="0028420D"/>
    <w:rsid w:val="002855A5"/>
    <w:rsid w:val="002859D4"/>
    <w:rsid w:val="00285F4F"/>
    <w:rsid w:val="002877EA"/>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43BC"/>
    <w:rsid w:val="00304540"/>
    <w:rsid w:val="003053B9"/>
    <w:rsid w:val="003078C9"/>
    <w:rsid w:val="003102D1"/>
    <w:rsid w:val="00312F62"/>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9050A"/>
    <w:rsid w:val="003A02FA"/>
    <w:rsid w:val="003A2D45"/>
    <w:rsid w:val="003A4A27"/>
    <w:rsid w:val="003A4D02"/>
    <w:rsid w:val="003A60D6"/>
    <w:rsid w:val="003B3C4F"/>
    <w:rsid w:val="003B3F6B"/>
    <w:rsid w:val="003B6804"/>
    <w:rsid w:val="003B691B"/>
    <w:rsid w:val="003B7CBD"/>
    <w:rsid w:val="003C1518"/>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400B"/>
    <w:rsid w:val="00437706"/>
    <w:rsid w:val="00437CA2"/>
    <w:rsid w:val="0045384C"/>
    <w:rsid w:val="0045422B"/>
    <w:rsid w:val="00456BAB"/>
    <w:rsid w:val="00457960"/>
    <w:rsid w:val="00457D92"/>
    <w:rsid w:val="00461C54"/>
    <w:rsid w:val="00463EC4"/>
    <w:rsid w:val="00465443"/>
    <w:rsid w:val="00465D19"/>
    <w:rsid w:val="0047070C"/>
    <w:rsid w:val="00471DDB"/>
    <w:rsid w:val="0047282D"/>
    <w:rsid w:val="00473E51"/>
    <w:rsid w:val="0047402F"/>
    <w:rsid w:val="00481B57"/>
    <w:rsid w:val="00481DEF"/>
    <w:rsid w:val="004829FB"/>
    <w:rsid w:val="00482C00"/>
    <w:rsid w:val="004835AF"/>
    <w:rsid w:val="004861EB"/>
    <w:rsid w:val="00490A62"/>
    <w:rsid w:val="00490E50"/>
    <w:rsid w:val="0049126B"/>
    <w:rsid w:val="00492D04"/>
    <w:rsid w:val="004941B1"/>
    <w:rsid w:val="00494C07"/>
    <w:rsid w:val="00494F5D"/>
    <w:rsid w:val="004A46AD"/>
    <w:rsid w:val="004A498D"/>
    <w:rsid w:val="004A5DB1"/>
    <w:rsid w:val="004C16AE"/>
    <w:rsid w:val="004C2B72"/>
    <w:rsid w:val="004C4B54"/>
    <w:rsid w:val="004D367C"/>
    <w:rsid w:val="004D36B2"/>
    <w:rsid w:val="004D6171"/>
    <w:rsid w:val="004D6A19"/>
    <w:rsid w:val="004E6429"/>
    <w:rsid w:val="00500D74"/>
    <w:rsid w:val="00505560"/>
    <w:rsid w:val="00513D5D"/>
    <w:rsid w:val="00514AFE"/>
    <w:rsid w:val="00520EDB"/>
    <w:rsid w:val="00521D1C"/>
    <w:rsid w:val="00524F6F"/>
    <w:rsid w:val="00533119"/>
    <w:rsid w:val="005339E0"/>
    <w:rsid w:val="005345C8"/>
    <w:rsid w:val="005369F4"/>
    <w:rsid w:val="0054611E"/>
    <w:rsid w:val="00547AD0"/>
    <w:rsid w:val="005518F3"/>
    <w:rsid w:val="00553B30"/>
    <w:rsid w:val="00554EB3"/>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A523C"/>
    <w:rsid w:val="005B3168"/>
    <w:rsid w:val="005B4BA0"/>
    <w:rsid w:val="005B4C93"/>
    <w:rsid w:val="005B6211"/>
    <w:rsid w:val="005B7F04"/>
    <w:rsid w:val="005C4FE1"/>
    <w:rsid w:val="005C6144"/>
    <w:rsid w:val="005C6A76"/>
    <w:rsid w:val="005D18DB"/>
    <w:rsid w:val="005D2C5F"/>
    <w:rsid w:val="005D564C"/>
    <w:rsid w:val="005D5BB2"/>
    <w:rsid w:val="005D6780"/>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2777"/>
    <w:rsid w:val="0065429C"/>
    <w:rsid w:val="00661CBA"/>
    <w:rsid w:val="006631EB"/>
    <w:rsid w:val="00664A57"/>
    <w:rsid w:val="00664E56"/>
    <w:rsid w:val="00665B44"/>
    <w:rsid w:val="00670D8E"/>
    <w:rsid w:val="00672C67"/>
    <w:rsid w:val="006853EF"/>
    <w:rsid w:val="0068543C"/>
    <w:rsid w:val="00691CD6"/>
    <w:rsid w:val="006940F9"/>
    <w:rsid w:val="00696142"/>
    <w:rsid w:val="00696D7B"/>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0CA0"/>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297B"/>
    <w:rsid w:val="00765516"/>
    <w:rsid w:val="007663DB"/>
    <w:rsid w:val="0077340B"/>
    <w:rsid w:val="00774B0C"/>
    <w:rsid w:val="0078000C"/>
    <w:rsid w:val="007835A6"/>
    <w:rsid w:val="00783DB3"/>
    <w:rsid w:val="007852EA"/>
    <w:rsid w:val="00786BE0"/>
    <w:rsid w:val="00794F72"/>
    <w:rsid w:val="00795573"/>
    <w:rsid w:val="00795740"/>
    <w:rsid w:val="00795E53"/>
    <w:rsid w:val="007A03D6"/>
    <w:rsid w:val="007A7F86"/>
    <w:rsid w:val="007B0D4F"/>
    <w:rsid w:val="007B4F0E"/>
    <w:rsid w:val="007B7828"/>
    <w:rsid w:val="007C2B12"/>
    <w:rsid w:val="007C6297"/>
    <w:rsid w:val="007C7D89"/>
    <w:rsid w:val="007C7F5F"/>
    <w:rsid w:val="007D134D"/>
    <w:rsid w:val="007D17EF"/>
    <w:rsid w:val="007D2272"/>
    <w:rsid w:val="007D2D34"/>
    <w:rsid w:val="007D5A7E"/>
    <w:rsid w:val="007D5F37"/>
    <w:rsid w:val="007D6858"/>
    <w:rsid w:val="007D6D04"/>
    <w:rsid w:val="007D7FCA"/>
    <w:rsid w:val="007E0595"/>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992"/>
    <w:rsid w:val="00856CF7"/>
    <w:rsid w:val="00856E19"/>
    <w:rsid w:val="0085702C"/>
    <w:rsid w:val="00857A8D"/>
    <w:rsid w:val="00861F3C"/>
    <w:rsid w:val="008621BE"/>
    <w:rsid w:val="008622DD"/>
    <w:rsid w:val="00862896"/>
    <w:rsid w:val="00865EFB"/>
    <w:rsid w:val="00870320"/>
    <w:rsid w:val="0087226E"/>
    <w:rsid w:val="008725C6"/>
    <w:rsid w:val="00874BAB"/>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1B8"/>
    <w:rsid w:val="008F22B1"/>
    <w:rsid w:val="008F3559"/>
    <w:rsid w:val="0090146C"/>
    <w:rsid w:val="00902DF2"/>
    <w:rsid w:val="009032FB"/>
    <w:rsid w:val="00904E3C"/>
    <w:rsid w:val="0090741A"/>
    <w:rsid w:val="00913ACE"/>
    <w:rsid w:val="00914B83"/>
    <w:rsid w:val="0091639C"/>
    <w:rsid w:val="00917368"/>
    <w:rsid w:val="00930487"/>
    <w:rsid w:val="009312CA"/>
    <w:rsid w:val="00932AE2"/>
    <w:rsid w:val="00934612"/>
    <w:rsid w:val="009353D9"/>
    <w:rsid w:val="00937414"/>
    <w:rsid w:val="00944ED5"/>
    <w:rsid w:val="00946DB3"/>
    <w:rsid w:val="009508B9"/>
    <w:rsid w:val="00952F8D"/>
    <w:rsid w:val="0095432E"/>
    <w:rsid w:val="00955A6F"/>
    <w:rsid w:val="00956281"/>
    <w:rsid w:val="00956EFE"/>
    <w:rsid w:val="009626F3"/>
    <w:rsid w:val="00963B02"/>
    <w:rsid w:val="00964F96"/>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E314E"/>
    <w:rsid w:val="009F0778"/>
    <w:rsid w:val="009F290D"/>
    <w:rsid w:val="009F4789"/>
    <w:rsid w:val="009F4A63"/>
    <w:rsid w:val="009F6299"/>
    <w:rsid w:val="00A00E59"/>
    <w:rsid w:val="00A014D1"/>
    <w:rsid w:val="00A05000"/>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73B93"/>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09D"/>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4E17"/>
    <w:rsid w:val="00B7542E"/>
    <w:rsid w:val="00B772C7"/>
    <w:rsid w:val="00B8008F"/>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C1427"/>
    <w:rsid w:val="00BD0C5C"/>
    <w:rsid w:val="00BD53D9"/>
    <w:rsid w:val="00BD5816"/>
    <w:rsid w:val="00BD607C"/>
    <w:rsid w:val="00BD77D8"/>
    <w:rsid w:val="00BE146C"/>
    <w:rsid w:val="00BE34E6"/>
    <w:rsid w:val="00BE7685"/>
    <w:rsid w:val="00BF0B81"/>
    <w:rsid w:val="00BF0BA0"/>
    <w:rsid w:val="00BF1A08"/>
    <w:rsid w:val="00BF251D"/>
    <w:rsid w:val="00BF29A0"/>
    <w:rsid w:val="00BF3563"/>
    <w:rsid w:val="00BF524A"/>
    <w:rsid w:val="00C04D6E"/>
    <w:rsid w:val="00C05D72"/>
    <w:rsid w:val="00C074CA"/>
    <w:rsid w:val="00C07B5B"/>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0C06"/>
    <w:rsid w:val="00C518F0"/>
    <w:rsid w:val="00C5267D"/>
    <w:rsid w:val="00C53E9A"/>
    <w:rsid w:val="00C6183F"/>
    <w:rsid w:val="00C65102"/>
    <w:rsid w:val="00C701C7"/>
    <w:rsid w:val="00C71916"/>
    <w:rsid w:val="00C76112"/>
    <w:rsid w:val="00C8060B"/>
    <w:rsid w:val="00C864FC"/>
    <w:rsid w:val="00C913CE"/>
    <w:rsid w:val="00C91883"/>
    <w:rsid w:val="00C9286B"/>
    <w:rsid w:val="00C93BEF"/>
    <w:rsid w:val="00C944CE"/>
    <w:rsid w:val="00C978F5"/>
    <w:rsid w:val="00C97A8C"/>
    <w:rsid w:val="00CA173A"/>
    <w:rsid w:val="00CA2779"/>
    <w:rsid w:val="00CA2819"/>
    <w:rsid w:val="00CA54A9"/>
    <w:rsid w:val="00CA5BB3"/>
    <w:rsid w:val="00CA5C43"/>
    <w:rsid w:val="00CA638F"/>
    <w:rsid w:val="00CB2E01"/>
    <w:rsid w:val="00CB3440"/>
    <w:rsid w:val="00CB496C"/>
    <w:rsid w:val="00CB5372"/>
    <w:rsid w:val="00CB65E8"/>
    <w:rsid w:val="00CC63EC"/>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20CF"/>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1E87"/>
    <w:rsid w:val="00D84B38"/>
    <w:rsid w:val="00D86664"/>
    <w:rsid w:val="00D87834"/>
    <w:rsid w:val="00D913F7"/>
    <w:rsid w:val="00D92871"/>
    <w:rsid w:val="00D93831"/>
    <w:rsid w:val="00D93C63"/>
    <w:rsid w:val="00D947D8"/>
    <w:rsid w:val="00D94826"/>
    <w:rsid w:val="00D957A8"/>
    <w:rsid w:val="00D96DE6"/>
    <w:rsid w:val="00D9778F"/>
    <w:rsid w:val="00DA36C6"/>
    <w:rsid w:val="00DA46E6"/>
    <w:rsid w:val="00DA5752"/>
    <w:rsid w:val="00DA589A"/>
    <w:rsid w:val="00DA5E93"/>
    <w:rsid w:val="00DA7F1E"/>
    <w:rsid w:val="00DB103F"/>
    <w:rsid w:val="00DC567A"/>
    <w:rsid w:val="00DC6582"/>
    <w:rsid w:val="00DD20DC"/>
    <w:rsid w:val="00DD3B90"/>
    <w:rsid w:val="00DD56C2"/>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03CA"/>
    <w:rsid w:val="00E12E5B"/>
    <w:rsid w:val="00E13875"/>
    <w:rsid w:val="00E14FF7"/>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0575"/>
    <w:rsid w:val="00EB296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DC7"/>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1E2D"/>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5E25"/>
    <w:rsid w:val="00F67332"/>
    <w:rsid w:val="00F67434"/>
    <w:rsid w:val="00F73211"/>
    <w:rsid w:val="00F73EF9"/>
    <w:rsid w:val="00F75B0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0BD8"/>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3C676BE-EA48-499E-80F8-04F79107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5B4C93"/>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99"/>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01174379">
      <w:bodyDiv w:val="1"/>
      <w:marLeft w:val="0"/>
      <w:marRight w:val="0"/>
      <w:marTop w:val="0"/>
      <w:marBottom w:val="0"/>
      <w:divBdr>
        <w:top w:val="none" w:sz="0" w:space="0" w:color="auto"/>
        <w:left w:val="none" w:sz="0" w:space="0" w:color="auto"/>
        <w:bottom w:val="none" w:sz="0" w:space="0" w:color="auto"/>
        <w:right w:val="none" w:sz="0" w:space="0" w:color="auto"/>
      </w:divBdr>
    </w:div>
    <w:div w:id="1675300941">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FC72A-5B8C-4AE6-B79E-DB8F4E22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27</Pages>
  <Words>2620</Words>
  <Characters>14939</Characters>
  <Application>Microsoft Office Word</Application>
  <DocSecurity>0</DocSecurity>
  <Lines>124</Lines>
  <Paragraphs>35</Paragraphs>
  <ScaleCrop>false</ScaleCrop>
  <Company>福化环保</Company>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17</cp:revision>
  <dcterms:created xsi:type="dcterms:W3CDTF">2023-05-23T07:38:00Z</dcterms:created>
  <dcterms:modified xsi:type="dcterms:W3CDTF">2024-03-12T02:11:00Z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