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457563">
        <w:rPr>
          <w:rFonts w:ascii="微软雅黑" w:eastAsia="微软雅黑" w:hint="eastAsia"/>
          <w:b/>
          <w:sz w:val="52"/>
          <w:szCs w:val="22"/>
          <w:u w:val="single"/>
          <w:lang w:eastAsia="zh-CN"/>
        </w:rPr>
        <w:t>气动开关球阀</w:t>
      </w:r>
      <w:r w:rsidR="00BF3B56">
        <w:rPr>
          <w:rFonts w:ascii="微软雅黑" w:eastAsia="微软雅黑" w:hint="eastAsia"/>
          <w:b/>
          <w:sz w:val="52"/>
          <w:szCs w:val="22"/>
          <w:u w:val="single"/>
          <w:lang w:eastAsia="zh-CN"/>
        </w:rPr>
        <w:t>、</w:t>
      </w:r>
      <w:r w:rsidR="00457563">
        <w:rPr>
          <w:rFonts w:ascii="微软雅黑" w:eastAsia="微软雅黑" w:hint="eastAsia"/>
          <w:b/>
          <w:sz w:val="52"/>
          <w:szCs w:val="22"/>
          <w:u w:val="single"/>
          <w:lang w:eastAsia="zh-CN"/>
        </w:rPr>
        <w:t>电动闸阀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457563" w:rsidRPr="00457563">
        <w:rPr>
          <w:color w:val="000000" w:themeColor="text1"/>
          <w:sz w:val="28"/>
          <w:szCs w:val="28"/>
        </w:rPr>
        <w:t>QG2402180032</w:t>
      </w:r>
      <w:r w:rsidR="00457563">
        <w:rPr>
          <w:rFonts w:hint="eastAsia"/>
          <w:color w:val="000000" w:themeColor="text1"/>
          <w:sz w:val="28"/>
          <w:szCs w:val="28"/>
        </w:rPr>
        <w:t>、</w:t>
      </w:r>
      <w:r w:rsidR="00457563" w:rsidRPr="00457563">
        <w:rPr>
          <w:color w:val="000000" w:themeColor="text1"/>
          <w:sz w:val="28"/>
          <w:szCs w:val="28"/>
        </w:rPr>
        <w:t>QG2402180036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457563">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457563">
        <w:rPr>
          <w:rFonts w:hint="eastAsia"/>
          <w:b/>
          <w:bCs/>
          <w:sz w:val="32"/>
          <w:lang w:eastAsia="zh-CN"/>
        </w:rPr>
        <w:t>气动开关球阀、电动闸阀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457563">
        <w:rPr>
          <w:rFonts w:hint="eastAsia"/>
          <w:color w:val="000000" w:themeColor="text1"/>
          <w:u w:val="single"/>
          <w:lang w:eastAsia="zh-CN"/>
        </w:rPr>
        <w:t>气动开关球阀、电动闸阀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57563" w:rsidRPr="00457563">
        <w:rPr>
          <w:color w:val="000000" w:themeColor="text1"/>
          <w:u w:val="single"/>
          <w:lang w:eastAsia="zh-CN"/>
        </w:rPr>
        <w:t>QG2402180032、QG2402180036</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457563">
        <w:rPr>
          <w:rFonts w:hint="eastAsia"/>
          <w:sz w:val="24"/>
          <w:szCs w:val="24"/>
          <w:lang w:eastAsia="zh-CN"/>
        </w:rPr>
        <w:t>气动开关球阀、电动闸阀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BF3B56" w:rsidP="0090479B">
      <w:pPr>
        <w:pStyle w:val="11"/>
        <w:spacing w:line="360" w:lineRule="auto"/>
        <w:ind w:firstLineChars="200" w:firstLine="480"/>
        <w:rPr>
          <w:rFonts w:asciiTheme="minorEastAsia" w:eastAsiaTheme="minorEastAsia" w:hAnsiTheme="minorEastAsia"/>
          <w:sz w:val="24"/>
          <w:szCs w:val="24"/>
        </w:rPr>
      </w:pPr>
      <w:r>
        <w:rPr>
          <w:rFonts w:hint="eastAsia"/>
          <w:sz w:val="24"/>
          <w:szCs w:val="24"/>
        </w:rPr>
        <w:t>1）</w:t>
      </w:r>
      <w:r w:rsidR="00457563" w:rsidRPr="00457563">
        <w:rPr>
          <w:rFonts w:hint="eastAsia"/>
          <w:sz w:val="24"/>
          <w:szCs w:val="24"/>
        </w:rPr>
        <w:t>气动开关球阀</w:t>
      </w:r>
      <w:r>
        <w:rPr>
          <w:rFonts w:hint="eastAsia"/>
          <w:sz w:val="24"/>
          <w:szCs w:val="24"/>
        </w:rPr>
        <w:t>，数量：1台，</w:t>
      </w:r>
      <w:r w:rsidR="000A7753" w:rsidRPr="009541AA">
        <w:rPr>
          <w:rFonts w:asciiTheme="minorEastAsia" w:eastAsiaTheme="minorEastAsia" w:hAnsiTheme="minorEastAsia"/>
          <w:sz w:val="24"/>
          <w:szCs w:val="24"/>
        </w:rPr>
        <w:t>详见</w:t>
      </w:r>
      <w:r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p>
    <w:p w:rsidR="00BF3B56" w:rsidRPr="00BF3B56" w:rsidRDefault="00BF3B56" w:rsidP="00457563">
      <w:pPr>
        <w:pStyle w:val="1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00457563" w:rsidRPr="00457563">
        <w:rPr>
          <w:rFonts w:asciiTheme="minorEastAsia" w:eastAsiaTheme="minorEastAsia" w:hAnsiTheme="minorEastAsia" w:hint="eastAsia"/>
          <w:sz w:val="24"/>
          <w:szCs w:val="24"/>
        </w:rPr>
        <w:t>电动闸阀</w:t>
      </w:r>
      <w:r>
        <w:rPr>
          <w:rFonts w:asciiTheme="minorEastAsia" w:eastAsiaTheme="minorEastAsia" w:hAnsiTheme="minorEastAsia" w:hint="eastAsia"/>
          <w:sz w:val="24"/>
          <w:szCs w:val="24"/>
        </w:rPr>
        <w:t>，数量：</w:t>
      </w:r>
      <w:r w:rsidR="008E1585">
        <w:rPr>
          <w:rFonts w:asciiTheme="minorEastAsia" w:eastAsiaTheme="minorEastAsia" w:hAnsiTheme="minorEastAsia"/>
          <w:sz w:val="24"/>
          <w:szCs w:val="24"/>
        </w:rPr>
        <w:t>1</w:t>
      </w:r>
      <w:r>
        <w:rPr>
          <w:rFonts w:asciiTheme="minorEastAsia" w:eastAsiaTheme="minorEastAsia" w:hAnsiTheme="minorEastAsia"/>
          <w:sz w:val="24"/>
          <w:szCs w:val="24"/>
        </w:rPr>
        <w:t>台，详见附件</w:t>
      </w:r>
      <w:r w:rsidR="00934794">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8E1585">
        <w:rPr>
          <w:sz w:val="24"/>
          <w:szCs w:val="24"/>
          <w:lang w:eastAsia="zh-CN"/>
        </w:rPr>
        <w:t>16</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A1、A2、B级特种设备制造许可证，资质中必须包含球阀和</w:t>
      </w:r>
      <w:r w:rsidR="008E1585" w:rsidRPr="00457563">
        <w:rPr>
          <w:rFonts w:asciiTheme="minorEastAsia" w:eastAsiaTheme="minorEastAsia" w:hAnsiTheme="minorEastAsia" w:hint="eastAsia"/>
          <w:sz w:val="24"/>
          <w:szCs w:val="24"/>
          <w:lang w:eastAsia="zh-CN"/>
        </w:rPr>
        <w:t>闸阀</w:t>
      </w:r>
      <w:r w:rsidR="007F4110" w:rsidRPr="007F4110">
        <w:rPr>
          <w:color w:val="000000"/>
          <w:sz w:val="24"/>
          <w:szCs w:val="24"/>
          <w:lang w:eastAsia="zh-CN"/>
        </w:rPr>
        <w:t>。</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7F4110" w:rsidRPr="007F4110">
        <w:rPr>
          <w:rFonts w:hint="eastAsia"/>
          <w:color w:val="000000"/>
          <w:sz w:val="24"/>
          <w:szCs w:val="24"/>
          <w:lang w:eastAsia="zh-CN"/>
        </w:rPr>
        <w:t>开关阀应至少有三家国内、外同类工况连续运行三年以上的应用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AB1921">
        <w:rPr>
          <w:color w:val="000000" w:themeColor="text1"/>
          <w:sz w:val="24"/>
          <w:szCs w:val="24"/>
          <w:lang w:eastAsia="zh-CN"/>
        </w:rPr>
        <w:t>2</w:t>
      </w:r>
      <w:r>
        <w:rPr>
          <w:rFonts w:hint="eastAsia"/>
          <w:color w:val="000000" w:themeColor="text1"/>
          <w:sz w:val="24"/>
          <w:szCs w:val="24"/>
          <w:lang w:eastAsia="zh-CN"/>
        </w:rPr>
        <w:t>月</w:t>
      </w:r>
      <w:r w:rsidR="00AB1921">
        <w:rPr>
          <w:color w:val="000000" w:themeColor="text1"/>
          <w:sz w:val="24"/>
          <w:szCs w:val="24"/>
          <w:lang w:eastAsia="zh-CN"/>
        </w:rPr>
        <w:t>22</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AB1921">
        <w:rPr>
          <w:color w:val="000000" w:themeColor="text1"/>
          <w:sz w:val="24"/>
          <w:szCs w:val="24"/>
          <w:lang w:eastAsia="zh-CN"/>
        </w:rPr>
        <w:t>3</w:t>
      </w:r>
      <w:r>
        <w:rPr>
          <w:rFonts w:hint="eastAsia"/>
          <w:color w:val="000000" w:themeColor="text1"/>
          <w:sz w:val="24"/>
          <w:szCs w:val="24"/>
          <w:lang w:eastAsia="zh-CN"/>
        </w:rPr>
        <w:t>月</w:t>
      </w:r>
      <w:r w:rsidR="00AB1921">
        <w:rPr>
          <w:color w:val="000000" w:themeColor="text1"/>
          <w:sz w:val="24"/>
          <w:szCs w:val="24"/>
          <w:lang w:eastAsia="zh-CN"/>
        </w:rPr>
        <w:t>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861888">
        <w:rPr>
          <w:color w:val="000000" w:themeColor="text1"/>
          <w:lang w:eastAsia="zh-CN"/>
        </w:rPr>
        <w:t>3</w:t>
      </w:r>
      <w:r w:rsidR="008E1585">
        <w:rPr>
          <w:color w:val="000000" w:themeColor="text1"/>
          <w:lang w:eastAsia="zh-CN"/>
        </w:rPr>
        <w:t>2</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457563">
        <w:rPr>
          <w:rFonts w:hint="eastAsia"/>
          <w:color w:val="000000" w:themeColor="text1"/>
          <w:lang w:eastAsia="zh-CN"/>
        </w:rPr>
        <w:t>气动开关球阀、电动闸阀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bookmarkEnd w:id="0"/>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457563">
        <w:rPr>
          <w:rFonts w:hint="eastAsia"/>
          <w:color w:val="000000" w:themeColor="text1"/>
          <w:lang w:eastAsia="zh-CN"/>
        </w:rPr>
        <w:t>气动开关球阀、电动闸阀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861888">
        <w:rPr>
          <w:rFonts w:hint="eastAsia"/>
          <w:lang w:eastAsia="zh-CN"/>
        </w:rPr>
        <w:t xml:space="preserve">王志刚 </w:t>
      </w:r>
      <w:r w:rsidR="00861888" w:rsidRPr="00861888">
        <w:rPr>
          <w:lang w:eastAsia="zh-CN"/>
        </w:rPr>
        <w:t>13599910286</w:t>
      </w:r>
      <w:r w:rsidR="00861888">
        <w:rPr>
          <w:rFonts w:hint="eastAsia"/>
          <w:lang w:eastAsia="zh-CN"/>
        </w:rPr>
        <w:t xml:space="preserve">， </w:t>
      </w:r>
      <w:r w:rsidR="00861888"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A1、A2、B级特种设备制造许可证，资质中必须包含球阀和</w:t>
      </w:r>
      <w:r w:rsidR="008E1585">
        <w:rPr>
          <w:rFonts w:hint="eastAsia"/>
          <w:color w:val="000000"/>
          <w:sz w:val="24"/>
          <w:szCs w:val="24"/>
          <w:lang w:eastAsia="zh-CN"/>
        </w:rPr>
        <w:t>闸阀</w:t>
      </w:r>
      <w:r w:rsidRPr="007F4110">
        <w:rPr>
          <w:color w:val="000000"/>
          <w:sz w:val="24"/>
          <w:szCs w:val="24"/>
          <w:lang w:eastAsia="zh-CN"/>
        </w:rPr>
        <w:t>。</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Pr="007F4110">
        <w:rPr>
          <w:rFonts w:hint="eastAsia"/>
          <w:color w:val="000000"/>
          <w:sz w:val="24"/>
          <w:szCs w:val="24"/>
          <w:lang w:eastAsia="zh-CN"/>
        </w:rPr>
        <w:t>开关阀应至少有三家国内、外同类工况连续运行三年以上的应用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861888" w:rsidRPr="00861888">
        <w:rPr>
          <w:color w:val="000000" w:themeColor="text1"/>
          <w:lang w:eastAsia="zh-CN"/>
        </w:rPr>
        <w:t>3</w:t>
      </w:r>
      <w:r w:rsidR="008E1585">
        <w:rPr>
          <w:color w:val="000000" w:themeColor="text1"/>
          <w:lang w:eastAsia="zh-CN"/>
        </w:rPr>
        <w:t>2</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457563">
        <w:rPr>
          <w:rFonts w:hint="eastAsia"/>
          <w:color w:val="000000" w:themeColor="text1"/>
          <w:lang w:eastAsia="zh-CN"/>
        </w:rPr>
        <w:t>气动开关球阀、电动闸阀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14606">
        <w:rPr>
          <w:b/>
          <w:color w:val="FF0000"/>
          <w:lang w:eastAsia="zh-CN"/>
        </w:rPr>
        <w:t>16</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457563">
        <w:rPr>
          <w:rFonts w:ascii="方正小标宋简体" w:eastAsia="方正小标宋简体" w:hAnsi="方正小标宋简体" w:cs="方正小标宋简体" w:hint="eastAsia"/>
          <w:b/>
          <w:color w:val="000000" w:themeColor="text1"/>
          <w:sz w:val="44"/>
          <w:szCs w:val="44"/>
          <w:lang w:eastAsia="zh-CN"/>
        </w:rPr>
        <w:t>气动开关球阀、电动闸阀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457563">
        <w:rPr>
          <w:rFonts w:ascii="Times New Roman" w:hAnsi="ˎ̥" w:hint="eastAsia"/>
          <w:color w:val="000000" w:themeColor="text1"/>
          <w:sz w:val="28"/>
          <w:szCs w:val="28"/>
          <w:u w:val="single"/>
          <w:lang w:eastAsia="zh-CN"/>
        </w:rPr>
        <w:t>气动开关球阀、电动闸阀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457563">
        <w:rPr>
          <w:rFonts w:hint="eastAsia"/>
          <w:b/>
          <w:bCs/>
          <w:sz w:val="24"/>
          <w:szCs w:val="24"/>
          <w:lang w:eastAsia="zh-CN"/>
        </w:rPr>
        <w:t>气动开关球阀、电动闸阀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B14606" w:rsidRPr="004F098B" w:rsidTr="00A50AD5">
        <w:trPr>
          <w:trHeight w:val="429"/>
        </w:trPr>
        <w:tc>
          <w:tcPr>
            <w:tcW w:w="441" w:type="dxa"/>
            <w:tcBorders>
              <w:top w:val="single" w:sz="4" w:space="0" w:color="auto"/>
              <w:left w:val="single" w:sz="4" w:space="0" w:color="auto"/>
              <w:bottom w:val="single" w:sz="4" w:space="0" w:color="auto"/>
            </w:tcBorders>
            <w:shd w:val="clear" w:color="auto" w:fill="auto"/>
            <w:vAlign w:val="center"/>
          </w:tcPr>
          <w:p w:rsidR="00B14606" w:rsidRPr="004F098B" w:rsidRDefault="00B14606" w:rsidP="00B14606">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Pr="00B14606" w:rsidRDefault="00B14606" w:rsidP="00B14606">
            <w:pPr>
              <w:widowControl/>
              <w:autoSpaceDE/>
              <w:autoSpaceDN/>
              <w:jc w:val="center"/>
              <w:rPr>
                <w:sz w:val="18"/>
                <w:szCs w:val="18"/>
              </w:rPr>
            </w:pPr>
            <w:r w:rsidRPr="00B14606">
              <w:rPr>
                <w:sz w:val="18"/>
                <w:szCs w:val="18"/>
              </w:rPr>
              <w:t>QG2402180036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sz w:val="18"/>
                <w:szCs w:val="18"/>
              </w:rPr>
            </w:pPr>
            <w:r w:rsidRPr="00B14606">
              <w:rPr>
                <w:sz w:val="18"/>
                <w:szCs w:val="18"/>
              </w:rPr>
              <w:t>2719161108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rFonts w:ascii="Arial" w:hAnsi="Arial" w:cs="Arial"/>
                <w:sz w:val="18"/>
                <w:szCs w:val="18"/>
              </w:rPr>
            </w:pPr>
            <w:r w:rsidRPr="00B14606">
              <w:rPr>
                <w:rFonts w:ascii="Arial" w:hAnsi="Arial" w:cs="Arial" w:hint="eastAsia"/>
                <w:sz w:val="18"/>
                <w:szCs w:val="18"/>
              </w:rPr>
              <w:t>气动开关球阀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14606" w:rsidRPr="00B14606" w:rsidRDefault="00B14606" w:rsidP="00B14606">
            <w:pPr>
              <w:rPr>
                <w:rFonts w:ascii="Arial" w:hAnsi="Arial" w:cs="Arial"/>
                <w:sz w:val="18"/>
                <w:szCs w:val="18"/>
              </w:rPr>
            </w:pPr>
            <w:r w:rsidRPr="00B14606">
              <w:rPr>
                <w:rFonts w:ascii="Arial" w:hAnsi="Arial" w:cs="Arial"/>
                <w:sz w:val="18"/>
                <w:szCs w:val="18"/>
              </w:rPr>
              <w:t>6" ANSI CL300 RF\</w:t>
            </w:r>
            <w:r w:rsidRPr="00B14606">
              <w:rPr>
                <w:rFonts w:ascii="Arial" w:hAnsi="Arial" w:cs="Arial"/>
                <w:sz w:val="18"/>
                <w:szCs w:val="18"/>
              </w:rPr>
              <w:t>固定球</w:t>
            </w:r>
            <w:r w:rsidRPr="00B14606">
              <w:rPr>
                <w:rFonts w:ascii="Arial" w:hAnsi="Arial" w:cs="Arial"/>
                <w:sz w:val="18"/>
                <w:szCs w:val="18"/>
              </w:rPr>
              <w:t>\</w:t>
            </w:r>
            <w:r w:rsidRPr="00B14606">
              <w:rPr>
                <w:rFonts w:ascii="Arial" w:hAnsi="Arial" w:cs="Arial"/>
                <w:sz w:val="18"/>
                <w:szCs w:val="18"/>
              </w:rPr>
              <w:t>硬密封</w:t>
            </w:r>
            <w:r w:rsidRPr="00B14606">
              <w:rPr>
                <w:rFonts w:ascii="Arial" w:hAnsi="Arial" w:cs="Arial"/>
                <w:sz w:val="18"/>
                <w:szCs w:val="18"/>
              </w:rPr>
              <w:t>\</w:t>
            </w:r>
            <w:r w:rsidRPr="00B14606">
              <w:rPr>
                <w:rFonts w:ascii="Arial" w:hAnsi="Arial" w:cs="Arial"/>
                <w:sz w:val="18"/>
                <w:szCs w:val="18"/>
              </w:rPr>
              <w:t>阀体材质</w:t>
            </w:r>
            <w:r w:rsidRPr="00B14606">
              <w:rPr>
                <w:rFonts w:ascii="Arial" w:hAnsi="Arial" w:cs="Arial"/>
                <w:sz w:val="18"/>
                <w:szCs w:val="18"/>
              </w:rPr>
              <w:t>316LSS\CLASS V\FC\</w:t>
            </w:r>
            <w:r w:rsidRPr="00B14606">
              <w:rPr>
                <w:rFonts w:ascii="Arial" w:hAnsi="Arial" w:cs="Arial"/>
                <w:sz w:val="18"/>
                <w:szCs w:val="18"/>
              </w:rPr>
              <w:t>详见数据表</w:t>
            </w:r>
            <w:r w:rsidRPr="00B14606">
              <w:rPr>
                <w:rFonts w:ascii="Arial" w:hAnsi="Arial" w:cs="Arial"/>
                <w:sz w:val="18"/>
                <w:szCs w:val="18"/>
              </w:rPr>
              <w:t>\</w:t>
            </w:r>
            <w:r w:rsidRPr="00B14606">
              <w:rPr>
                <w:rFonts w:ascii="Arial" w:hAnsi="Arial" w:cs="Arial"/>
                <w:sz w:val="18"/>
                <w:szCs w:val="18"/>
              </w:rPr>
              <w:t>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14606" w:rsidRDefault="00B14606" w:rsidP="00B14606">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B14606" w:rsidRDefault="00B14606" w:rsidP="00B14606">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r>
      <w:tr w:rsidR="00B14606" w:rsidRPr="004F098B" w:rsidTr="00A50AD5">
        <w:trPr>
          <w:trHeight w:val="429"/>
        </w:trPr>
        <w:tc>
          <w:tcPr>
            <w:tcW w:w="441" w:type="dxa"/>
            <w:tcBorders>
              <w:top w:val="single" w:sz="4" w:space="0" w:color="auto"/>
              <w:left w:val="single" w:sz="4" w:space="0" w:color="auto"/>
              <w:bottom w:val="single" w:sz="4" w:space="0" w:color="auto"/>
            </w:tcBorders>
            <w:shd w:val="clear" w:color="auto" w:fill="auto"/>
            <w:vAlign w:val="center"/>
          </w:tcPr>
          <w:p w:rsidR="00B14606" w:rsidRPr="004F098B" w:rsidRDefault="00B14606" w:rsidP="00B14606">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sz w:val="18"/>
                <w:szCs w:val="18"/>
              </w:rPr>
            </w:pPr>
            <w:r w:rsidRPr="00B14606">
              <w:rPr>
                <w:sz w:val="18"/>
                <w:szCs w:val="18"/>
              </w:rPr>
              <w:t>QG2402180032</w:t>
            </w:r>
          </w:p>
        </w:tc>
        <w:tc>
          <w:tcPr>
            <w:tcW w:w="992" w:type="dxa"/>
            <w:tcBorders>
              <w:top w:val="nil"/>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sz w:val="18"/>
                <w:szCs w:val="18"/>
              </w:rPr>
            </w:pPr>
            <w:r w:rsidRPr="00B14606">
              <w:rPr>
                <w:sz w:val="18"/>
                <w:szCs w:val="18"/>
              </w:rPr>
              <w:t>2719220545</w:t>
            </w:r>
          </w:p>
        </w:tc>
        <w:tc>
          <w:tcPr>
            <w:tcW w:w="850" w:type="dxa"/>
            <w:tcBorders>
              <w:top w:val="nil"/>
              <w:left w:val="single" w:sz="4" w:space="0" w:color="auto"/>
              <w:bottom w:val="single" w:sz="4" w:space="0" w:color="auto"/>
              <w:right w:val="single" w:sz="4" w:space="0" w:color="auto"/>
            </w:tcBorders>
            <w:shd w:val="clear" w:color="auto" w:fill="auto"/>
            <w:vAlign w:val="center"/>
          </w:tcPr>
          <w:p w:rsidR="00B14606" w:rsidRPr="00B14606" w:rsidRDefault="00B14606" w:rsidP="00B14606">
            <w:pPr>
              <w:jc w:val="center"/>
              <w:rPr>
                <w:rFonts w:ascii="Arial" w:hAnsi="Arial" w:cs="Arial"/>
                <w:sz w:val="18"/>
                <w:szCs w:val="18"/>
              </w:rPr>
            </w:pPr>
            <w:r w:rsidRPr="00B14606">
              <w:rPr>
                <w:rFonts w:ascii="Arial" w:hAnsi="Arial" w:cs="Arial" w:hint="eastAsia"/>
                <w:sz w:val="18"/>
                <w:szCs w:val="18"/>
              </w:rPr>
              <w:t>电动闸阀</w:t>
            </w:r>
          </w:p>
        </w:tc>
        <w:tc>
          <w:tcPr>
            <w:tcW w:w="3402" w:type="dxa"/>
            <w:tcBorders>
              <w:top w:val="nil"/>
              <w:left w:val="single" w:sz="4" w:space="0" w:color="auto"/>
              <w:bottom w:val="single" w:sz="4" w:space="0" w:color="auto"/>
              <w:right w:val="single" w:sz="4" w:space="0" w:color="auto"/>
            </w:tcBorders>
            <w:shd w:val="clear" w:color="auto" w:fill="auto"/>
          </w:tcPr>
          <w:p w:rsidR="00B14606" w:rsidRPr="00B14606" w:rsidRDefault="00B14606" w:rsidP="00B14606">
            <w:pPr>
              <w:rPr>
                <w:rFonts w:ascii="Arial" w:hAnsi="Arial" w:cs="Arial"/>
                <w:sz w:val="18"/>
                <w:szCs w:val="18"/>
                <w:lang w:eastAsia="zh-CN"/>
              </w:rPr>
            </w:pPr>
            <w:r w:rsidRPr="00B14606">
              <w:rPr>
                <w:rFonts w:ascii="Arial" w:hAnsi="Arial" w:cs="Arial"/>
                <w:sz w:val="18"/>
                <w:szCs w:val="18"/>
                <w:lang w:eastAsia="zh-CN"/>
              </w:rPr>
              <w:t>6" ANSI CL300 RF\</w:t>
            </w:r>
            <w:r w:rsidRPr="00B14606">
              <w:rPr>
                <w:rFonts w:ascii="Arial" w:hAnsi="Arial" w:cs="Arial"/>
                <w:sz w:val="18"/>
                <w:szCs w:val="18"/>
                <w:lang w:eastAsia="zh-CN"/>
              </w:rPr>
              <w:t>平行式双闸板闸阀</w:t>
            </w:r>
            <w:r w:rsidRPr="00B14606">
              <w:rPr>
                <w:rFonts w:ascii="Arial" w:hAnsi="Arial" w:cs="Arial"/>
                <w:sz w:val="18"/>
                <w:szCs w:val="18"/>
                <w:lang w:eastAsia="zh-CN"/>
              </w:rPr>
              <w:t>\</w:t>
            </w:r>
            <w:r w:rsidRPr="00B14606">
              <w:rPr>
                <w:rFonts w:ascii="Arial" w:hAnsi="Arial" w:cs="Arial"/>
                <w:sz w:val="18"/>
                <w:szCs w:val="18"/>
                <w:lang w:eastAsia="zh-CN"/>
              </w:rPr>
              <w:t>阀体材质</w:t>
            </w:r>
            <w:r w:rsidRPr="00B14606">
              <w:rPr>
                <w:rFonts w:ascii="Arial" w:hAnsi="Arial" w:cs="Arial"/>
                <w:sz w:val="18"/>
                <w:szCs w:val="18"/>
                <w:lang w:eastAsia="zh-CN"/>
              </w:rPr>
              <w:t>316L\CLASS V\FC\FF\</w:t>
            </w:r>
            <w:r w:rsidRPr="00B14606">
              <w:rPr>
                <w:rFonts w:ascii="Arial" w:hAnsi="Arial" w:cs="Arial"/>
                <w:sz w:val="18"/>
                <w:szCs w:val="18"/>
                <w:lang w:eastAsia="zh-CN"/>
              </w:rPr>
              <w:t>详见数据表</w:t>
            </w:r>
            <w:r w:rsidRPr="00B14606">
              <w:rPr>
                <w:rFonts w:ascii="Arial" w:hAnsi="Arial" w:cs="Arial"/>
                <w:sz w:val="18"/>
                <w:szCs w:val="18"/>
                <w:lang w:eastAsia="zh-CN"/>
              </w:rPr>
              <w:t>\</w:t>
            </w:r>
            <w:r w:rsidRPr="00B14606">
              <w:rPr>
                <w:rFonts w:ascii="Arial" w:hAnsi="Arial" w:cs="Arial"/>
                <w:sz w:val="18"/>
                <w:szCs w:val="18"/>
                <w:lang w:eastAsia="zh-CN"/>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B14606" w:rsidRDefault="00B14606" w:rsidP="00B14606">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B14606" w:rsidRDefault="00B14606" w:rsidP="00B14606">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606" w:rsidRPr="00151F65" w:rsidRDefault="00B14606" w:rsidP="00B14606">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B14606" w:rsidP="00A06911">
            <w:pPr>
              <w:jc w:val="center"/>
              <w:rPr>
                <w:rFonts w:asciiTheme="minorEastAsia" w:eastAsiaTheme="minorEastAsia" w:hAnsiTheme="minorEastAsia"/>
                <w:color w:val="000000"/>
                <w:sz w:val="24"/>
                <w:szCs w:val="24"/>
                <w:lang w:eastAsia="zh-CN"/>
              </w:rPr>
            </w:pPr>
            <w:r>
              <w:rPr>
                <w:rFonts w:ascii="Arial" w:hAnsi="Arial" w:cs="Arial"/>
                <w:sz w:val="20"/>
                <w:szCs w:val="20"/>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188" w:rsidRDefault="00191188">
      <w:r>
        <w:separator/>
      </w:r>
    </w:p>
  </w:endnote>
  <w:endnote w:type="continuationSeparator" w:id="0">
    <w:p w:rsidR="00191188" w:rsidRDefault="0019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B192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B1921">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B1921">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B1921">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AB1921" w:rsidRPr="00AB1921">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188" w:rsidRDefault="00191188">
      <w:r>
        <w:separator/>
      </w:r>
    </w:p>
  </w:footnote>
  <w:footnote w:type="continuationSeparator" w:id="0">
    <w:p w:rsidR="00191188" w:rsidRDefault="00191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1332F-A064-4E26-A1FA-B2CF3D33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1184</Words>
  <Characters>6752</Characters>
  <Application>Microsoft Office Word</Application>
  <DocSecurity>0</DocSecurity>
  <Lines>56</Lines>
  <Paragraphs>15</Paragraphs>
  <ScaleCrop>false</ScaleCrop>
  <Company>福化环保</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8</cp:revision>
  <dcterms:created xsi:type="dcterms:W3CDTF">2024-01-12T06:39:00Z</dcterms:created>
  <dcterms:modified xsi:type="dcterms:W3CDTF">2024-02-22T00:42:00Z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