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75D06" w:rsidRDefault="00F75D06" w:rsidP="00F75D06">
      <w:pPr>
        <w:pStyle w:val="1"/>
      </w:pPr>
    </w:p>
    <w:p w:rsidR="00505EE6" w:rsidRDefault="00505EE6" w:rsidP="005C0325">
      <w:pPr>
        <w:spacing w:line="360" w:lineRule="auto"/>
        <w:ind w:firstLineChars="250" w:firstLine="853"/>
        <w:rPr>
          <w:rFonts w:ascii="黑体" w:eastAsia="黑体" w:hAnsi="黑体" w:cs="Times New Roman"/>
          <w:b/>
          <w:sz w:val="34"/>
          <w:lang w:eastAsia="zh-CN"/>
        </w:rPr>
      </w:pPr>
    </w:p>
    <w:p w:rsidR="005C0325" w:rsidRPr="005C0325" w:rsidRDefault="005C0325" w:rsidP="005C0325">
      <w:pPr>
        <w:pStyle w:val="1"/>
      </w:pPr>
    </w:p>
    <w:p w:rsidR="008C251B" w:rsidRPr="005C0325" w:rsidRDefault="005C0325" w:rsidP="008B2ADF">
      <w:pPr>
        <w:spacing w:line="360" w:lineRule="auto"/>
        <w:ind w:firstLineChars="200" w:firstLine="883"/>
        <w:rPr>
          <w:rFonts w:ascii="黑体" w:eastAsia="黑体" w:hAnsi="黑体"/>
          <w:b/>
          <w:sz w:val="44"/>
          <w:szCs w:val="44"/>
          <w:lang w:eastAsia="zh-CN"/>
        </w:rPr>
      </w:pPr>
      <w:r w:rsidRPr="005C0325">
        <w:rPr>
          <w:rFonts w:ascii="黑体" w:eastAsia="黑体" w:hAnsi="黑体" w:cs="黑体" w:hint="eastAsia"/>
          <w:b/>
          <w:kern w:val="2"/>
          <w:sz w:val="44"/>
          <w:szCs w:val="44"/>
          <w:lang w:eastAsia="zh-CN"/>
        </w:rPr>
        <w:t>2024年劳务派遣服务</w:t>
      </w:r>
      <w:r w:rsidR="008C251B" w:rsidRPr="005C0325">
        <w:rPr>
          <w:rFonts w:ascii="黑体" w:eastAsia="黑体" w:hAnsi="黑体" w:cs="黑体" w:hint="eastAsia"/>
          <w:b/>
          <w:kern w:val="2"/>
          <w:sz w:val="44"/>
          <w:szCs w:val="44"/>
          <w:lang w:eastAsia="zh-CN"/>
        </w:rPr>
        <w:t>项目比</w:t>
      </w:r>
      <w:r w:rsidR="008C251B" w:rsidRPr="005C0325">
        <w:rPr>
          <w:rFonts w:ascii="黑体" w:eastAsia="黑体" w:hAnsi="黑体" w:hint="eastAsia"/>
          <w:b/>
          <w:sz w:val="44"/>
          <w:szCs w:val="44"/>
          <w:lang w:eastAsia="zh-CN"/>
        </w:rPr>
        <w:t>选文件</w:t>
      </w:r>
    </w:p>
    <w:p w:rsidR="008D347B" w:rsidRPr="008C251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8C251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5C0325" w:rsidRDefault="005C0325" w:rsidP="008D347B">
      <w:pPr>
        <w:pStyle w:val="a9"/>
        <w:jc w:val="center"/>
        <w:rPr>
          <w:rFonts w:asciiTheme="minorEastAsia" w:eastAsiaTheme="minorEastAsia" w:hAnsiTheme="minorEastAsia"/>
          <w:b/>
          <w:u w:val="single"/>
          <w:lang w:eastAsia="zh-CN"/>
        </w:rPr>
      </w:pPr>
    </w:p>
    <w:p w:rsidR="005C0325" w:rsidRDefault="005C0325" w:rsidP="008D347B">
      <w:pPr>
        <w:pStyle w:val="a9"/>
        <w:jc w:val="center"/>
        <w:rPr>
          <w:rFonts w:asciiTheme="minorEastAsia" w:eastAsiaTheme="minorEastAsia" w:hAnsiTheme="minorEastAsia"/>
          <w:b/>
          <w:u w:val="single"/>
          <w:lang w:eastAsia="zh-CN"/>
        </w:rPr>
      </w:pPr>
    </w:p>
    <w:p w:rsidR="005C0325" w:rsidRDefault="005C0325" w:rsidP="008D347B">
      <w:pPr>
        <w:pStyle w:val="a9"/>
        <w:jc w:val="center"/>
        <w:rPr>
          <w:rFonts w:asciiTheme="minorEastAsia" w:eastAsiaTheme="minorEastAsia" w:hAnsiTheme="minorEastAsia"/>
          <w:b/>
          <w:u w:val="single"/>
          <w:lang w:eastAsia="zh-CN"/>
        </w:rPr>
      </w:pPr>
    </w:p>
    <w:p w:rsidR="005C0325" w:rsidRPr="00096A8F" w:rsidRDefault="005C0325"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7D3224" w:rsidRDefault="008D347B" w:rsidP="00B3338A">
      <w:pPr>
        <w:pStyle w:val="1"/>
        <w:ind w:firstLineChars="450" w:firstLine="1440"/>
        <w:rPr>
          <w:rFonts w:ascii="微软雅黑" w:eastAsia="微软雅黑" w:hAnsi="微软雅黑"/>
          <w:b/>
          <w:sz w:val="30"/>
          <w:szCs w:val="30"/>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w:t>
      </w:r>
      <w:r w:rsidRPr="00B3338A">
        <w:rPr>
          <w:rFonts w:ascii="微软雅黑" w:eastAsia="微软雅黑" w:hAnsi="微软雅黑" w:hint="eastAsia"/>
          <w:b/>
          <w:color w:val="000000" w:themeColor="text1"/>
          <w:sz w:val="30"/>
          <w:szCs w:val="30"/>
          <w:shd w:val="clear" w:color="auto" w:fill="FFFFFF"/>
        </w:rPr>
        <w:t>编号：</w:t>
      </w:r>
      <w:r w:rsidR="00B3338A" w:rsidRPr="00B3338A">
        <w:rPr>
          <w:rFonts w:ascii="微软雅黑" w:eastAsia="微软雅黑" w:hAnsi="微软雅黑" w:hint="eastAsia"/>
          <w:b/>
          <w:color w:val="000000" w:themeColor="text1"/>
          <w:sz w:val="30"/>
          <w:szCs w:val="30"/>
          <w:shd w:val="clear" w:color="auto" w:fill="FFFFFF"/>
        </w:rPr>
        <w:t>HC-PTCG2024</w:t>
      </w:r>
      <w:r w:rsidR="005C0325">
        <w:rPr>
          <w:rFonts w:ascii="微软雅黑" w:eastAsia="微软雅黑" w:hAnsi="微软雅黑" w:hint="eastAsia"/>
          <w:b/>
          <w:color w:val="000000" w:themeColor="text1"/>
          <w:sz w:val="30"/>
          <w:szCs w:val="30"/>
          <w:shd w:val="clear" w:color="auto" w:fill="FFFFFF"/>
        </w:rPr>
        <w:t>1008001</w:t>
      </w:r>
      <w:r w:rsidR="00ED376A">
        <w:rPr>
          <w:rFonts w:ascii="微软雅黑" w:eastAsia="微软雅黑" w:hAnsi="微软雅黑" w:hint="eastAsia"/>
          <w:b/>
          <w:color w:val="000000" w:themeColor="text1"/>
          <w:sz w:val="30"/>
          <w:szCs w:val="30"/>
          <w:shd w:val="clear" w:color="auto" w:fill="FFFFFF"/>
        </w:rPr>
        <w:t>）</w:t>
      </w:r>
    </w:p>
    <w:p w:rsidR="00792624" w:rsidRDefault="00792624" w:rsidP="008D347B">
      <w:pPr>
        <w:pStyle w:val="a9"/>
        <w:rPr>
          <w:color w:val="0000FF"/>
          <w:sz w:val="18"/>
          <w:szCs w:val="18"/>
          <w:shd w:val="clear" w:color="auto" w:fill="FFFFFF"/>
          <w:lang w:eastAsia="zh-CN"/>
        </w:rPr>
      </w:pPr>
    </w:p>
    <w:p w:rsidR="00505EE6" w:rsidRDefault="00505EE6" w:rsidP="008D347B">
      <w:pPr>
        <w:pStyle w:val="a9"/>
        <w:rPr>
          <w:color w:val="0000FF"/>
          <w:sz w:val="18"/>
          <w:szCs w:val="18"/>
          <w:shd w:val="clear" w:color="auto" w:fill="FFFFFF"/>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B3338A">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B7CB5">
        <w:rPr>
          <w:rFonts w:ascii="微软雅黑" w:eastAsia="微软雅黑" w:hint="eastAsia"/>
          <w:b/>
          <w:w w:val="95"/>
          <w:sz w:val="32"/>
          <w:lang w:eastAsia="zh-CN"/>
        </w:rPr>
        <w:t>二〇二四年</w:t>
      </w:r>
      <w:r w:rsidR="005C0325">
        <w:rPr>
          <w:rFonts w:ascii="微软雅黑" w:eastAsia="微软雅黑" w:hint="eastAsia"/>
          <w:b/>
          <w:w w:val="95"/>
          <w:sz w:val="32"/>
          <w:lang w:eastAsia="zh-CN"/>
        </w:rPr>
        <w:t>十</w:t>
      </w:r>
      <w:r w:rsidR="00383B36">
        <w:rPr>
          <w:rFonts w:ascii="微软雅黑" w:eastAsia="微软雅黑" w:hint="eastAsia"/>
          <w:b/>
          <w:w w:val="95"/>
          <w:sz w:val="32"/>
          <w:lang w:eastAsia="zh-CN"/>
        </w:rPr>
        <w:t>一</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360DEC" w:rsidRDefault="008D347B" w:rsidP="00360DEC">
      <w:pPr>
        <w:tabs>
          <w:tab w:val="left" w:pos="709"/>
        </w:tabs>
        <w:spacing w:line="480" w:lineRule="auto"/>
        <w:ind w:firstLineChars="200" w:firstLine="480"/>
        <w:rPr>
          <w:sz w:val="24"/>
          <w:szCs w:val="24"/>
          <w:lang w:eastAsia="zh-CN"/>
        </w:rPr>
      </w:pPr>
      <w:r>
        <w:rPr>
          <w:sz w:val="24"/>
          <w:szCs w:val="24"/>
          <w:lang w:eastAsia="zh-CN"/>
        </w:rPr>
        <w:t>附件二：参选文件（范本）</w:t>
      </w:r>
    </w:p>
    <w:p w:rsidR="00360DEC" w:rsidRPr="00360DEC" w:rsidRDefault="008D347B" w:rsidP="00360DEC">
      <w:pPr>
        <w:tabs>
          <w:tab w:val="left" w:pos="709"/>
        </w:tabs>
        <w:spacing w:line="480" w:lineRule="auto"/>
        <w:ind w:firstLineChars="200" w:firstLine="480"/>
        <w:rPr>
          <w:sz w:val="24"/>
          <w:szCs w:val="24"/>
          <w:lang w:eastAsia="zh-CN"/>
        </w:rPr>
      </w:pPr>
      <w:r>
        <w:rPr>
          <w:rFonts w:hint="eastAsia"/>
          <w:sz w:val="24"/>
          <w:szCs w:val="24"/>
          <w:lang w:eastAsia="zh-CN"/>
        </w:rPr>
        <w:t>附件三：</w:t>
      </w:r>
      <w:r w:rsidR="00360DEC" w:rsidRPr="00573A55">
        <w:rPr>
          <w:rFonts w:asciiTheme="minorEastAsia" w:eastAsiaTheme="minorEastAsia" w:hAnsiTheme="minorEastAsia" w:hint="eastAsia"/>
          <w:sz w:val="24"/>
          <w:szCs w:val="24"/>
          <w:lang w:eastAsia="zh-CN"/>
        </w:rPr>
        <w:t>《劳务派遣服务公司招标技术文件》。</w:t>
      </w:r>
    </w:p>
    <w:p w:rsidR="008D347B" w:rsidRPr="00360DEC" w:rsidRDefault="00360DEC" w:rsidP="00360DEC">
      <w:pPr>
        <w:spacing w:line="480" w:lineRule="auto"/>
        <w:ind w:firstLineChars="200" w:firstLine="480"/>
        <w:rPr>
          <w:sz w:val="24"/>
          <w:szCs w:val="24"/>
          <w:lang w:eastAsia="zh-CN"/>
        </w:rPr>
      </w:pPr>
      <w:r>
        <w:rPr>
          <w:rFonts w:hint="eastAsia"/>
          <w:sz w:val="24"/>
          <w:szCs w:val="24"/>
          <w:lang w:eastAsia="zh-CN"/>
        </w:rPr>
        <w:t>附件四：</w:t>
      </w:r>
      <w:r w:rsidR="008D347B">
        <w:rPr>
          <w:rFonts w:ascii="Times New Roman" w:hAnsi="Times New Roman" w:cs="Times New Roman" w:hint="eastAsia"/>
          <w:sz w:val="24"/>
          <w:szCs w:val="24"/>
          <w:lang w:eastAsia="zh-CN"/>
        </w:rPr>
        <w:t>商务报价函</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573A55" w:rsidRDefault="008D347B" w:rsidP="00383B36">
      <w:pPr>
        <w:spacing w:line="460" w:lineRule="exact"/>
        <w:rPr>
          <w:rFonts w:asciiTheme="minorEastAsia" w:eastAsiaTheme="minorEastAsia" w:hAnsiTheme="minorEastAsia" w:cs="Times New Roman"/>
          <w:sz w:val="24"/>
          <w:szCs w:val="24"/>
          <w:lang w:eastAsia="zh-CN"/>
        </w:rPr>
      </w:pPr>
      <w:r w:rsidRPr="00573A55">
        <w:rPr>
          <w:rFonts w:asciiTheme="minorEastAsia" w:eastAsiaTheme="minorEastAsia" w:hAnsiTheme="minorEastAsia" w:hint="eastAsia"/>
          <w:sz w:val="24"/>
          <w:szCs w:val="24"/>
          <w:lang w:eastAsia="zh-CN"/>
        </w:rPr>
        <w:t>福建福海创石油化工有限公司</w:t>
      </w:r>
      <w:r w:rsidRPr="00573A55">
        <w:rPr>
          <w:rFonts w:asciiTheme="minorEastAsia" w:eastAsiaTheme="minorEastAsia" w:hAnsiTheme="minorEastAsia"/>
          <w:sz w:val="24"/>
          <w:szCs w:val="24"/>
          <w:lang w:eastAsia="zh-CN"/>
        </w:rPr>
        <w:t>拟对本公司</w:t>
      </w:r>
      <w:r w:rsidRPr="00573A55">
        <w:rPr>
          <w:rFonts w:asciiTheme="minorEastAsia" w:eastAsiaTheme="minorEastAsia" w:hAnsiTheme="minorEastAsia" w:hint="eastAsia"/>
          <w:sz w:val="24"/>
          <w:szCs w:val="24"/>
          <w:lang w:eastAsia="zh-CN"/>
        </w:rPr>
        <w:t>“</w:t>
      </w:r>
      <w:r w:rsidR="005C0325" w:rsidRPr="00573A55">
        <w:rPr>
          <w:rFonts w:asciiTheme="minorEastAsia" w:eastAsiaTheme="minorEastAsia" w:hAnsiTheme="minorEastAsia" w:hint="eastAsia"/>
          <w:sz w:val="24"/>
          <w:szCs w:val="24"/>
          <w:lang w:eastAsia="zh-CN"/>
        </w:rPr>
        <w:t>2024</w:t>
      </w:r>
      <w:r w:rsidR="005C0325" w:rsidRPr="00573A55">
        <w:rPr>
          <w:rFonts w:asciiTheme="minorEastAsia" w:eastAsiaTheme="minorEastAsia" w:hAnsiTheme="minorEastAsia" w:cs="Times New Roman" w:hint="eastAsia"/>
          <w:sz w:val="24"/>
          <w:szCs w:val="24"/>
          <w:lang w:eastAsia="zh-CN"/>
        </w:rPr>
        <w:t>年劳务派遣服务</w:t>
      </w:r>
      <w:r w:rsidR="008C251B" w:rsidRPr="00573A55">
        <w:rPr>
          <w:rFonts w:asciiTheme="minorEastAsia" w:eastAsiaTheme="minorEastAsia" w:hAnsiTheme="minorEastAsia" w:cs="Times New Roman" w:hint="eastAsia"/>
          <w:sz w:val="24"/>
          <w:szCs w:val="24"/>
          <w:lang w:eastAsia="zh-CN"/>
        </w:rPr>
        <w:t>项目</w:t>
      </w:r>
      <w:r w:rsidRPr="00573A55">
        <w:rPr>
          <w:rFonts w:asciiTheme="minorEastAsia" w:eastAsiaTheme="minorEastAsia" w:hAnsiTheme="minorEastAsia" w:cs="Times New Roman" w:hint="eastAsia"/>
          <w:sz w:val="24"/>
          <w:szCs w:val="24"/>
          <w:lang w:eastAsia="zh-CN"/>
        </w:rPr>
        <w:t>，项</w:t>
      </w:r>
      <w:r w:rsidRPr="00573A55">
        <w:rPr>
          <w:rFonts w:asciiTheme="minorEastAsia" w:eastAsiaTheme="minorEastAsia" w:hAnsiTheme="minorEastAsia" w:hint="eastAsia"/>
          <w:sz w:val="24"/>
          <w:szCs w:val="24"/>
          <w:lang w:eastAsia="zh-CN"/>
        </w:rPr>
        <w:t>目编号</w:t>
      </w:r>
      <w:r w:rsidR="007D3224" w:rsidRPr="00573A55">
        <w:rPr>
          <w:rFonts w:asciiTheme="minorEastAsia" w:eastAsiaTheme="minorEastAsia" w:hAnsiTheme="minorEastAsia" w:hint="eastAsia"/>
          <w:sz w:val="24"/>
          <w:szCs w:val="24"/>
          <w:lang w:eastAsia="zh-CN"/>
        </w:rPr>
        <w:t>：</w:t>
      </w:r>
      <w:r w:rsidR="005C0325" w:rsidRPr="00573A55">
        <w:rPr>
          <w:rFonts w:asciiTheme="minorEastAsia" w:eastAsiaTheme="minorEastAsia" w:hAnsiTheme="minorEastAsia" w:hint="eastAsia"/>
          <w:sz w:val="24"/>
          <w:szCs w:val="24"/>
          <w:lang w:eastAsia="zh-CN"/>
        </w:rPr>
        <w:t>HC-PTCG20241008001</w:t>
      </w:r>
      <w:r w:rsidRPr="00573A55">
        <w:rPr>
          <w:rFonts w:asciiTheme="minorEastAsia" w:eastAsiaTheme="minorEastAsia" w:hAnsiTheme="minorEastAsia" w:hint="eastAsia"/>
          <w:sz w:val="24"/>
          <w:szCs w:val="24"/>
          <w:lang w:eastAsia="zh-CN"/>
        </w:rPr>
        <w:t>）”</w:t>
      </w:r>
      <w:r w:rsidRPr="00573A55">
        <w:rPr>
          <w:rFonts w:asciiTheme="minorEastAsia" w:eastAsiaTheme="minorEastAsia" w:hAnsiTheme="minorEastAsia" w:hint="eastAsia"/>
          <w:bCs/>
          <w:sz w:val="24"/>
          <w:szCs w:val="24"/>
          <w:lang w:eastAsia="zh-CN"/>
        </w:rPr>
        <w:t>进行国内公开比选，</w:t>
      </w:r>
      <w:r w:rsidRPr="00573A55">
        <w:rPr>
          <w:rFonts w:asciiTheme="minorEastAsia" w:eastAsiaTheme="minorEastAsia" w:hAnsiTheme="minorEastAsia" w:hint="eastAsia"/>
          <w:bCs/>
          <w:spacing w:val="-2"/>
          <w:sz w:val="24"/>
          <w:szCs w:val="24"/>
          <w:lang w:eastAsia="zh-CN"/>
        </w:rPr>
        <w:t>欢迎国内符合条件的供应商积极参选。</w:t>
      </w:r>
    </w:p>
    <w:p w:rsidR="008D347B" w:rsidRPr="00573A55" w:rsidRDefault="008D347B" w:rsidP="00383B36">
      <w:pPr>
        <w:pStyle w:val="1"/>
        <w:numPr>
          <w:ilvl w:val="0"/>
          <w:numId w:val="2"/>
        </w:numPr>
        <w:spacing w:line="460" w:lineRule="exact"/>
        <w:rPr>
          <w:rFonts w:asciiTheme="minorEastAsia" w:eastAsiaTheme="minorEastAsia" w:hAnsiTheme="minorEastAsia"/>
          <w:sz w:val="24"/>
          <w:szCs w:val="24"/>
        </w:rPr>
      </w:pPr>
      <w:r w:rsidRPr="00573A55">
        <w:rPr>
          <w:rFonts w:asciiTheme="minorEastAsia" w:eastAsiaTheme="minorEastAsia" w:hAnsiTheme="minorEastAsia" w:hint="eastAsia"/>
          <w:sz w:val="24"/>
          <w:szCs w:val="24"/>
        </w:rPr>
        <w:t>项目概况</w:t>
      </w:r>
    </w:p>
    <w:p w:rsidR="00933627" w:rsidRPr="00573A55" w:rsidRDefault="00933627" w:rsidP="00383B36">
      <w:pPr>
        <w:pStyle w:val="1"/>
        <w:spacing w:line="460" w:lineRule="exact"/>
        <w:rPr>
          <w:rFonts w:asciiTheme="minorEastAsia" w:eastAsiaTheme="minorEastAsia" w:hAnsiTheme="minorEastAsia"/>
          <w:sz w:val="24"/>
          <w:szCs w:val="24"/>
        </w:rPr>
      </w:pPr>
      <w:r w:rsidRPr="00573A55">
        <w:rPr>
          <w:rFonts w:asciiTheme="minorEastAsia" w:eastAsiaTheme="minorEastAsia" w:hAnsiTheme="minorEastAsia" w:hint="eastAsia"/>
          <w:sz w:val="24"/>
          <w:szCs w:val="24"/>
        </w:rPr>
        <w:t xml:space="preserve">  1、项目名称：2024年劳务派遣服务项目。</w:t>
      </w:r>
    </w:p>
    <w:p w:rsidR="008D347B" w:rsidRPr="00573A55" w:rsidRDefault="008D347B" w:rsidP="00383B36">
      <w:pPr>
        <w:widowControl/>
        <w:shd w:val="clear" w:color="auto" w:fill="FFFFFF"/>
        <w:spacing w:line="460" w:lineRule="exact"/>
        <w:ind w:leftChars="110" w:left="602" w:hangingChars="150" w:hanging="360"/>
        <w:rPr>
          <w:rFonts w:asciiTheme="minorEastAsia" w:eastAsiaTheme="minorEastAsia" w:hAnsiTheme="minorEastAsia"/>
          <w:sz w:val="24"/>
          <w:szCs w:val="24"/>
          <w:lang w:eastAsia="zh-CN"/>
        </w:rPr>
      </w:pPr>
      <w:r w:rsidRPr="00573A55">
        <w:rPr>
          <w:rFonts w:asciiTheme="minorEastAsia" w:eastAsiaTheme="minorEastAsia" w:hAnsiTheme="minorEastAsia" w:hint="eastAsia"/>
          <w:sz w:val="24"/>
          <w:szCs w:val="24"/>
          <w:lang w:eastAsia="zh-CN"/>
        </w:rPr>
        <w:t>2、比选项目简要说明：</w:t>
      </w:r>
      <w:r w:rsidR="005C0325" w:rsidRPr="00573A55">
        <w:rPr>
          <w:rFonts w:asciiTheme="minorEastAsia" w:eastAsiaTheme="minorEastAsia" w:hAnsiTheme="minorEastAsia" w:hint="eastAsia"/>
          <w:sz w:val="24"/>
          <w:szCs w:val="24"/>
          <w:lang w:eastAsia="zh-CN"/>
        </w:rPr>
        <w:t>2024</w:t>
      </w:r>
      <w:r w:rsidR="005C0325" w:rsidRPr="00573A55">
        <w:rPr>
          <w:rFonts w:asciiTheme="minorEastAsia" w:eastAsiaTheme="minorEastAsia" w:hAnsiTheme="minorEastAsia" w:cs="Times New Roman" w:hint="eastAsia"/>
          <w:sz w:val="24"/>
          <w:szCs w:val="24"/>
          <w:lang w:eastAsia="zh-CN"/>
        </w:rPr>
        <w:t>年劳务派遣服务项目</w:t>
      </w:r>
      <w:r w:rsidRPr="00573A55">
        <w:rPr>
          <w:rFonts w:asciiTheme="minorEastAsia" w:eastAsiaTheme="minorEastAsia" w:hAnsiTheme="minorEastAsia" w:hint="eastAsia"/>
          <w:sz w:val="24"/>
          <w:szCs w:val="24"/>
          <w:lang w:eastAsia="zh-CN"/>
        </w:rPr>
        <w:t>具体要求</w:t>
      </w:r>
      <w:r w:rsidR="005C0325" w:rsidRPr="00573A55">
        <w:rPr>
          <w:rFonts w:asciiTheme="minorEastAsia" w:eastAsiaTheme="minorEastAsia" w:hAnsiTheme="minorEastAsia" w:hint="eastAsia"/>
          <w:sz w:val="24"/>
          <w:szCs w:val="24"/>
          <w:lang w:eastAsia="zh-CN"/>
        </w:rPr>
        <w:t>，</w:t>
      </w:r>
      <w:r w:rsidRPr="00573A55">
        <w:rPr>
          <w:rFonts w:asciiTheme="minorEastAsia" w:eastAsiaTheme="minorEastAsia" w:hAnsiTheme="minorEastAsia" w:hint="eastAsia"/>
          <w:sz w:val="24"/>
          <w:szCs w:val="24"/>
          <w:lang w:eastAsia="zh-CN"/>
        </w:rPr>
        <w:t>详见附件</w:t>
      </w:r>
      <w:r w:rsidR="00145691" w:rsidRPr="00573A55">
        <w:rPr>
          <w:rFonts w:asciiTheme="minorEastAsia" w:eastAsiaTheme="minorEastAsia" w:hAnsiTheme="minorEastAsia" w:hint="eastAsia"/>
          <w:sz w:val="24"/>
          <w:szCs w:val="24"/>
          <w:lang w:eastAsia="zh-CN"/>
        </w:rPr>
        <w:t>三</w:t>
      </w:r>
      <w:r w:rsidRPr="00573A55">
        <w:rPr>
          <w:rFonts w:asciiTheme="minorEastAsia" w:eastAsiaTheme="minorEastAsia" w:hAnsiTheme="minorEastAsia" w:hint="eastAsia"/>
          <w:sz w:val="24"/>
          <w:szCs w:val="24"/>
          <w:lang w:eastAsia="zh-CN"/>
        </w:rPr>
        <w:t>《</w:t>
      </w:r>
      <w:r w:rsidR="005C0325" w:rsidRPr="00573A55">
        <w:rPr>
          <w:rFonts w:asciiTheme="minorEastAsia" w:eastAsiaTheme="minorEastAsia" w:hAnsiTheme="minorEastAsia" w:hint="eastAsia"/>
          <w:sz w:val="24"/>
          <w:szCs w:val="24"/>
          <w:lang w:eastAsia="zh-CN"/>
        </w:rPr>
        <w:t>劳务派遣服务公司招标技术文件</w:t>
      </w:r>
      <w:r w:rsidRPr="00573A55">
        <w:rPr>
          <w:rFonts w:asciiTheme="minorEastAsia" w:eastAsiaTheme="minorEastAsia" w:hAnsiTheme="minorEastAsia" w:hint="eastAsia"/>
          <w:sz w:val="24"/>
          <w:szCs w:val="24"/>
          <w:lang w:eastAsia="zh-CN"/>
        </w:rPr>
        <w:t>》。</w:t>
      </w:r>
    </w:p>
    <w:p w:rsidR="008D347B" w:rsidRPr="00573A55" w:rsidRDefault="00BF5FC2" w:rsidP="00383B36">
      <w:pPr>
        <w:pStyle w:val="1"/>
        <w:numPr>
          <w:ilvl w:val="0"/>
          <w:numId w:val="2"/>
        </w:numPr>
        <w:spacing w:line="460" w:lineRule="exact"/>
        <w:rPr>
          <w:rFonts w:asciiTheme="minorEastAsia" w:eastAsiaTheme="minorEastAsia" w:hAnsiTheme="minorEastAsia"/>
          <w:bCs/>
          <w:sz w:val="24"/>
          <w:szCs w:val="24"/>
        </w:rPr>
      </w:pPr>
      <w:r w:rsidRPr="00573A55">
        <w:rPr>
          <w:rFonts w:asciiTheme="minorEastAsia" w:eastAsiaTheme="minorEastAsia" w:hAnsiTheme="minorEastAsia" w:hint="eastAsia"/>
          <w:bCs/>
          <w:sz w:val="24"/>
          <w:szCs w:val="24"/>
        </w:rPr>
        <w:t>参选人资格要求</w:t>
      </w:r>
    </w:p>
    <w:p w:rsidR="00055850" w:rsidRPr="00573A55" w:rsidRDefault="00055850" w:rsidP="00383B36">
      <w:pPr>
        <w:tabs>
          <w:tab w:val="left" w:pos="360"/>
          <w:tab w:val="left" w:pos="540"/>
          <w:tab w:val="left" w:pos="720"/>
        </w:tabs>
        <w:autoSpaceDE/>
        <w:spacing w:line="460" w:lineRule="exact"/>
        <w:ind w:firstLineChars="100" w:firstLine="240"/>
        <w:jc w:val="both"/>
        <w:rPr>
          <w:rFonts w:asciiTheme="minorEastAsia" w:eastAsiaTheme="minorEastAsia" w:hAnsiTheme="minorEastAsia" w:cs="Times New Roman"/>
          <w:sz w:val="24"/>
          <w:szCs w:val="24"/>
          <w:lang w:eastAsia="zh-CN"/>
        </w:rPr>
      </w:pPr>
      <w:r w:rsidRPr="00573A55">
        <w:rPr>
          <w:rFonts w:asciiTheme="minorEastAsia" w:eastAsiaTheme="minorEastAsia" w:hAnsiTheme="minorEastAsia" w:hint="eastAsia"/>
          <w:sz w:val="24"/>
          <w:szCs w:val="24"/>
          <w:lang w:eastAsia="zh-CN"/>
        </w:rPr>
        <w:t>1、</w:t>
      </w:r>
      <w:r w:rsidRPr="00573A55">
        <w:rPr>
          <w:rFonts w:asciiTheme="minorEastAsia" w:eastAsiaTheme="minorEastAsia" w:hAnsiTheme="minorEastAsia" w:cs="Times New Roman" w:hint="eastAsia"/>
          <w:sz w:val="24"/>
          <w:szCs w:val="24"/>
          <w:lang w:eastAsia="zh-CN"/>
        </w:rPr>
        <w:t>参选人必须具备有效的企业法人营业执照；</w:t>
      </w:r>
    </w:p>
    <w:p w:rsidR="00055850" w:rsidRPr="00573A55" w:rsidRDefault="00055850" w:rsidP="00383B36">
      <w:pPr>
        <w:tabs>
          <w:tab w:val="left" w:pos="360"/>
          <w:tab w:val="left" w:pos="540"/>
          <w:tab w:val="left" w:pos="720"/>
        </w:tabs>
        <w:autoSpaceDE/>
        <w:spacing w:line="460" w:lineRule="exact"/>
        <w:ind w:leftChars="110" w:left="482" w:hangingChars="100" w:hanging="240"/>
        <w:jc w:val="both"/>
        <w:rPr>
          <w:rFonts w:asciiTheme="minorEastAsia" w:eastAsiaTheme="minorEastAsia" w:hAnsiTheme="minorEastAsia" w:cs="Times New Roman"/>
          <w:sz w:val="24"/>
          <w:szCs w:val="24"/>
          <w:lang w:eastAsia="zh-CN"/>
        </w:rPr>
      </w:pPr>
      <w:r w:rsidRPr="00573A55">
        <w:rPr>
          <w:rFonts w:asciiTheme="minorEastAsia" w:eastAsiaTheme="minorEastAsia" w:hAnsiTheme="minorEastAsia" w:cs="Times New Roman" w:hint="eastAsia"/>
          <w:sz w:val="24"/>
          <w:szCs w:val="24"/>
          <w:lang w:eastAsia="zh-CN"/>
        </w:rPr>
        <w:t>2、至少有10年以上相关服务经验，在业内具有良好的口碑，目前签约服务的企业数量不少于10家；</w:t>
      </w:r>
    </w:p>
    <w:p w:rsidR="00055850" w:rsidRPr="00573A55" w:rsidRDefault="00055850" w:rsidP="00383B36">
      <w:pPr>
        <w:tabs>
          <w:tab w:val="left" w:pos="360"/>
          <w:tab w:val="left" w:pos="540"/>
          <w:tab w:val="left" w:pos="720"/>
        </w:tabs>
        <w:autoSpaceDE/>
        <w:spacing w:line="460" w:lineRule="exact"/>
        <w:ind w:firstLineChars="100" w:firstLine="240"/>
        <w:jc w:val="both"/>
        <w:rPr>
          <w:rFonts w:asciiTheme="minorEastAsia" w:eastAsiaTheme="minorEastAsia" w:hAnsiTheme="minorEastAsia" w:cs="Times New Roman"/>
          <w:sz w:val="24"/>
          <w:szCs w:val="24"/>
          <w:lang w:eastAsia="zh-CN"/>
        </w:rPr>
      </w:pPr>
      <w:r w:rsidRPr="00573A55">
        <w:rPr>
          <w:rFonts w:asciiTheme="minorEastAsia" w:eastAsiaTheme="minorEastAsia" w:hAnsiTheme="minorEastAsia" w:hint="eastAsia"/>
          <w:sz w:val="24"/>
          <w:szCs w:val="24"/>
          <w:lang w:eastAsia="zh-CN"/>
        </w:rPr>
        <w:t>3、</w:t>
      </w:r>
      <w:r w:rsidRPr="00573A55">
        <w:rPr>
          <w:rFonts w:asciiTheme="minorEastAsia" w:eastAsiaTheme="minorEastAsia" w:hAnsiTheme="minorEastAsia" w:cs="Times New Roman" w:hint="eastAsia"/>
          <w:sz w:val="24"/>
          <w:szCs w:val="24"/>
          <w:lang w:eastAsia="zh-CN"/>
        </w:rPr>
        <w:t>管理的人力资源派遣员工规模在200人以上，能满足不同岗位的用工需求；</w:t>
      </w:r>
    </w:p>
    <w:p w:rsidR="00055850" w:rsidRPr="00573A55" w:rsidRDefault="00055850" w:rsidP="00383B36">
      <w:pPr>
        <w:autoSpaceDE/>
        <w:autoSpaceDN/>
        <w:spacing w:line="460" w:lineRule="exact"/>
        <w:ind w:firstLineChars="100" w:firstLine="240"/>
        <w:jc w:val="both"/>
        <w:rPr>
          <w:rFonts w:asciiTheme="minorEastAsia" w:eastAsiaTheme="minorEastAsia" w:hAnsiTheme="minorEastAsia"/>
          <w:sz w:val="24"/>
          <w:szCs w:val="24"/>
          <w:lang w:eastAsia="zh-CN"/>
        </w:rPr>
      </w:pPr>
      <w:r w:rsidRPr="00573A55">
        <w:rPr>
          <w:rFonts w:asciiTheme="minorEastAsia" w:eastAsiaTheme="minorEastAsia" w:hAnsiTheme="minorEastAsia" w:hint="eastAsia"/>
          <w:sz w:val="24"/>
          <w:szCs w:val="24"/>
          <w:lang w:eastAsia="zh-CN"/>
        </w:rPr>
        <w:t>4、</w:t>
      </w:r>
      <w:r w:rsidRPr="00573A55">
        <w:rPr>
          <w:rFonts w:asciiTheme="minorEastAsia" w:eastAsiaTheme="minorEastAsia" w:hAnsiTheme="minorEastAsia"/>
          <w:sz w:val="24"/>
          <w:szCs w:val="24"/>
          <w:lang w:eastAsia="zh-CN"/>
        </w:rPr>
        <w:t>参选人需</w:t>
      </w:r>
      <w:r w:rsidRPr="00573A55">
        <w:rPr>
          <w:rFonts w:asciiTheme="minorEastAsia" w:eastAsiaTheme="minorEastAsia" w:hAnsiTheme="minorEastAsia" w:hint="eastAsia"/>
          <w:sz w:val="24"/>
          <w:szCs w:val="24"/>
          <w:lang w:eastAsia="zh-CN"/>
        </w:rPr>
        <w:t>没有失信黑名单记录（以最高院失信被执行人系统发布信息为准）；</w:t>
      </w:r>
    </w:p>
    <w:p w:rsidR="00C55147" w:rsidRPr="00573A55" w:rsidRDefault="00055850" w:rsidP="00383B36">
      <w:pPr>
        <w:spacing w:line="460" w:lineRule="exact"/>
        <w:ind w:firstLineChars="100" w:firstLine="240"/>
        <w:rPr>
          <w:rFonts w:asciiTheme="minorEastAsia" w:eastAsiaTheme="minorEastAsia" w:hAnsiTheme="minorEastAsia"/>
          <w:sz w:val="24"/>
          <w:szCs w:val="24"/>
          <w:lang w:eastAsia="zh-CN"/>
        </w:rPr>
      </w:pPr>
      <w:r w:rsidRPr="00573A55">
        <w:rPr>
          <w:rFonts w:asciiTheme="minorEastAsia" w:eastAsiaTheme="minorEastAsia" w:hAnsiTheme="minorEastAsia" w:cs="Times New Roman" w:hint="eastAsia"/>
          <w:sz w:val="24"/>
          <w:szCs w:val="24"/>
          <w:lang w:eastAsia="zh-CN"/>
        </w:rPr>
        <w:t>5、</w:t>
      </w:r>
      <w:r w:rsidRPr="00573A55">
        <w:rPr>
          <w:rFonts w:asciiTheme="minorEastAsia" w:eastAsiaTheme="minorEastAsia" w:hAnsiTheme="minorEastAsia"/>
          <w:sz w:val="24"/>
          <w:szCs w:val="24"/>
          <w:lang w:eastAsia="zh-CN"/>
        </w:rPr>
        <w:t>参选人需</w:t>
      </w:r>
      <w:r w:rsidRPr="00573A55">
        <w:rPr>
          <w:rFonts w:asciiTheme="minorEastAsia" w:eastAsiaTheme="minorEastAsia" w:hAnsiTheme="minorEastAsia" w:hint="eastAsia"/>
          <w:sz w:val="24"/>
          <w:szCs w:val="24"/>
          <w:lang w:eastAsia="zh-CN"/>
        </w:rPr>
        <w:t>与比选人无诉讼纠纷；</w:t>
      </w:r>
    </w:p>
    <w:p w:rsidR="00383B36" w:rsidRPr="00711057" w:rsidRDefault="00383B36" w:rsidP="00383B36">
      <w:pPr>
        <w:pStyle w:val="1"/>
        <w:spacing w:line="46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r>
        <w:rPr>
          <w:rFonts w:asciiTheme="minorEastAsia" w:eastAsiaTheme="minorEastAsia" w:hAnsiTheme="minorEastAsia" w:hint="eastAsia"/>
          <w:sz w:val="24"/>
          <w:szCs w:val="24"/>
        </w:rPr>
        <w:t>:</w:t>
      </w:r>
    </w:p>
    <w:p w:rsidR="00383B36" w:rsidRPr="00D325CA" w:rsidRDefault="00383B36" w:rsidP="00383B36">
      <w:pPr>
        <w:tabs>
          <w:tab w:val="left" w:pos="709"/>
        </w:tabs>
        <w:spacing w:line="460" w:lineRule="exact"/>
        <w:ind w:firstLineChars="118" w:firstLine="283"/>
        <w:rPr>
          <w:color w:val="000000"/>
          <w:sz w:val="24"/>
          <w:szCs w:val="24"/>
          <w:lang w:eastAsia="zh-CN"/>
        </w:rPr>
      </w:pPr>
      <w:r>
        <w:rPr>
          <w:rFonts w:hint="eastAsia"/>
          <w:color w:val="000000"/>
          <w:sz w:val="24"/>
          <w:szCs w:val="24"/>
          <w:lang w:eastAsia="zh-CN"/>
        </w:rPr>
        <w:t>1、</w:t>
      </w:r>
      <w:r w:rsidRPr="00D325CA">
        <w:rPr>
          <w:rFonts w:hint="eastAsia"/>
          <w:color w:val="000000"/>
          <w:sz w:val="24"/>
          <w:szCs w:val="24"/>
          <w:lang w:eastAsia="zh-CN"/>
        </w:rPr>
        <w:t>报名时间：2024年</w:t>
      </w:r>
      <w:r>
        <w:rPr>
          <w:rFonts w:hint="eastAsia"/>
          <w:color w:val="000000"/>
          <w:sz w:val="24"/>
          <w:szCs w:val="24"/>
          <w:lang w:eastAsia="zh-CN"/>
        </w:rPr>
        <w:t>1</w:t>
      </w:r>
      <w:r>
        <w:rPr>
          <w:rFonts w:hint="eastAsia"/>
          <w:color w:val="000000"/>
          <w:sz w:val="24"/>
          <w:szCs w:val="24"/>
          <w:lang w:eastAsia="zh-CN"/>
        </w:rPr>
        <w:t>1</w:t>
      </w:r>
      <w:r w:rsidRPr="00D325CA">
        <w:rPr>
          <w:color w:val="000000"/>
          <w:sz w:val="24"/>
          <w:szCs w:val="24"/>
          <w:lang w:eastAsia="zh-CN"/>
        </w:rPr>
        <w:t xml:space="preserve"> </w:t>
      </w:r>
      <w:r w:rsidRPr="00D325CA">
        <w:rPr>
          <w:rFonts w:hint="eastAsia"/>
          <w:color w:val="000000"/>
          <w:sz w:val="24"/>
          <w:szCs w:val="24"/>
          <w:lang w:eastAsia="zh-CN"/>
        </w:rPr>
        <w:t>月</w:t>
      </w:r>
      <w:r>
        <w:rPr>
          <w:rFonts w:hint="eastAsia"/>
          <w:color w:val="000000"/>
          <w:sz w:val="24"/>
          <w:szCs w:val="24"/>
          <w:lang w:eastAsia="zh-CN"/>
        </w:rPr>
        <w:t>01</w:t>
      </w:r>
      <w:r w:rsidRPr="00D325CA">
        <w:rPr>
          <w:rFonts w:hint="eastAsia"/>
          <w:color w:val="000000"/>
          <w:sz w:val="24"/>
          <w:szCs w:val="24"/>
          <w:lang w:eastAsia="zh-CN"/>
        </w:rPr>
        <w:t>日至2024</w:t>
      </w:r>
      <w:r w:rsidRPr="00D325CA">
        <w:rPr>
          <w:color w:val="000000"/>
          <w:sz w:val="24"/>
          <w:szCs w:val="24"/>
          <w:lang w:eastAsia="zh-CN"/>
        </w:rPr>
        <w:t xml:space="preserve"> </w:t>
      </w:r>
      <w:r w:rsidRPr="00D325CA">
        <w:rPr>
          <w:rFonts w:hint="eastAsia"/>
          <w:color w:val="000000"/>
          <w:sz w:val="24"/>
          <w:szCs w:val="24"/>
          <w:lang w:eastAsia="zh-CN"/>
        </w:rPr>
        <w:t>年</w:t>
      </w:r>
      <w:r>
        <w:rPr>
          <w:rFonts w:hint="eastAsia"/>
          <w:color w:val="000000"/>
          <w:sz w:val="24"/>
          <w:szCs w:val="24"/>
          <w:lang w:eastAsia="zh-CN"/>
        </w:rPr>
        <w:t>11</w:t>
      </w:r>
      <w:r w:rsidRPr="00D325CA">
        <w:rPr>
          <w:rFonts w:hint="eastAsia"/>
          <w:color w:val="000000"/>
          <w:sz w:val="24"/>
          <w:szCs w:val="24"/>
          <w:lang w:eastAsia="zh-CN"/>
        </w:rPr>
        <w:t>月</w:t>
      </w:r>
      <w:r>
        <w:rPr>
          <w:rFonts w:hint="eastAsia"/>
          <w:color w:val="000000"/>
          <w:sz w:val="24"/>
          <w:szCs w:val="24"/>
          <w:lang w:eastAsia="zh-CN"/>
        </w:rPr>
        <w:t>03</w:t>
      </w:r>
      <w:r w:rsidRPr="00D325CA">
        <w:rPr>
          <w:rFonts w:hint="eastAsia"/>
          <w:color w:val="000000"/>
          <w:sz w:val="24"/>
          <w:szCs w:val="24"/>
          <w:lang w:eastAsia="zh-CN"/>
        </w:rPr>
        <w:t>日（共</w:t>
      </w:r>
      <w:r>
        <w:rPr>
          <w:rFonts w:hint="eastAsia"/>
          <w:color w:val="000000"/>
          <w:sz w:val="24"/>
          <w:szCs w:val="24"/>
          <w:lang w:eastAsia="zh-CN"/>
        </w:rPr>
        <w:t>3</w:t>
      </w:r>
      <w:r w:rsidRPr="00D325CA">
        <w:rPr>
          <w:rFonts w:hint="eastAsia"/>
          <w:color w:val="000000"/>
          <w:sz w:val="24"/>
          <w:szCs w:val="24"/>
          <w:lang w:eastAsia="zh-CN"/>
        </w:rPr>
        <w:t>天）</w:t>
      </w:r>
    </w:p>
    <w:p w:rsidR="00383B36" w:rsidRPr="00B37E10" w:rsidRDefault="00383B36" w:rsidP="00383B36">
      <w:pPr>
        <w:tabs>
          <w:tab w:val="left" w:pos="709"/>
        </w:tabs>
        <w:spacing w:line="460" w:lineRule="exact"/>
        <w:ind w:firstLineChars="109" w:firstLine="262"/>
        <w:rPr>
          <w:color w:val="000000"/>
          <w:sz w:val="24"/>
          <w:szCs w:val="24"/>
          <w:lang w:eastAsia="zh-CN"/>
        </w:rPr>
      </w:pPr>
      <w:r w:rsidRPr="00B37E10">
        <w:rPr>
          <w:rFonts w:hint="eastAsia"/>
          <w:color w:val="000000"/>
          <w:sz w:val="24"/>
          <w:szCs w:val="24"/>
          <w:lang w:eastAsia="zh-CN"/>
        </w:rPr>
        <w:t>2</w:t>
      </w:r>
      <w:r>
        <w:rPr>
          <w:rFonts w:hint="eastAsia"/>
          <w:color w:val="000000"/>
          <w:sz w:val="24"/>
          <w:szCs w:val="24"/>
          <w:lang w:eastAsia="zh-CN"/>
        </w:rPr>
        <w:t>、</w:t>
      </w:r>
      <w:r w:rsidRPr="00B37E10">
        <w:rPr>
          <w:rFonts w:hint="eastAsia"/>
          <w:color w:val="000000"/>
          <w:sz w:val="24"/>
          <w:szCs w:val="24"/>
          <w:lang w:eastAsia="zh-CN"/>
        </w:rPr>
        <w:t>报名方式：参选人在报名时间内将报名文件发送至邮箱</w:t>
      </w:r>
      <w:r>
        <w:rPr>
          <w:rFonts w:hint="eastAsia"/>
          <w:color w:val="000000"/>
          <w:sz w:val="24"/>
          <w:szCs w:val="24"/>
          <w:lang w:eastAsia="zh-CN"/>
        </w:rPr>
        <w:t>ybchen</w:t>
      </w:r>
      <w:r w:rsidRPr="00B37E10">
        <w:rPr>
          <w:rFonts w:hint="eastAsia"/>
          <w:color w:val="000000"/>
          <w:sz w:val="24"/>
          <w:szCs w:val="24"/>
          <w:lang w:eastAsia="zh-CN"/>
        </w:rPr>
        <w:t>@fhcpec.com.cn，参选项目名称、参选单位和商务联系人及联系方式（邮件内容上填写即可），报名文件包含：</w:t>
      </w:r>
    </w:p>
    <w:p w:rsidR="00383B36" w:rsidRPr="00B37E10" w:rsidRDefault="00383B36" w:rsidP="00383B36">
      <w:pPr>
        <w:tabs>
          <w:tab w:val="left" w:pos="709"/>
        </w:tabs>
        <w:spacing w:line="460" w:lineRule="exact"/>
        <w:ind w:firstLineChars="200" w:firstLine="480"/>
        <w:rPr>
          <w:color w:val="000000"/>
          <w:sz w:val="24"/>
          <w:szCs w:val="24"/>
          <w:lang w:eastAsia="zh-CN"/>
        </w:rPr>
      </w:pPr>
      <w:r w:rsidRPr="00B37E10">
        <w:rPr>
          <w:rFonts w:hint="eastAsia"/>
          <w:color w:val="000000"/>
          <w:sz w:val="24"/>
          <w:szCs w:val="24"/>
          <w:lang w:eastAsia="zh-CN"/>
        </w:rPr>
        <w:t>（1）法定代表人身份证复印件（正反面）（加盖单位公章的扫描件）；</w:t>
      </w:r>
    </w:p>
    <w:p w:rsidR="00383B36" w:rsidRPr="00B37E10" w:rsidRDefault="00383B36" w:rsidP="00383B36">
      <w:pPr>
        <w:tabs>
          <w:tab w:val="left" w:pos="709"/>
        </w:tabs>
        <w:spacing w:line="460" w:lineRule="exact"/>
        <w:ind w:firstLineChars="200" w:firstLine="480"/>
        <w:rPr>
          <w:color w:val="000000"/>
          <w:sz w:val="24"/>
          <w:szCs w:val="24"/>
          <w:lang w:eastAsia="zh-CN"/>
        </w:rPr>
      </w:pPr>
      <w:r w:rsidRPr="00B37E10">
        <w:rPr>
          <w:rFonts w:hint="eastAsia"/>
          <w:color w:val="000000"/>
          <w:sz w:val="24"/>
          <w:szCs w:val="24"/>
          <w:lang w:eastAsia="zh-CN"/>
        </w:rPr>
        <w:t>（2）营业执照（加盖单位公章的扫描件）</w:t>
      </w:r>
      <w:r>
        <w:rPr>
          <w:rFonts w:hint="eastAsia"/>
          <w:color w:val="000000"/>
          <w:sz w:val="24"/>
          <w:szCs w:val="24"/>
          <w:lang w:eastAsia="zh-CN"/>
        </w:rPr>
        <w:t>；</w:t>
      </w:r>
    </w:p>
    <w:p w:rsidR="00383B36" w:rsidRDefault="00383B36" w:rsidP="00383B36">
      <w:pPr>
        <w:tabs>
          <w:tab w:val="left" w:pos="709"/>
        </w:tabs>
        <w:spacing w:line="460" w:lineRule="exact"/>
        <w:ind w:firstLineChars="200" w:firstLine="480"/>
        <w:rPr>
          <w:color w:val="000000"/>
          <w:sz w:val="24"/>
          <w:szCs w:val="24"/>
          <w:lang w:eastAsia="zh-CN"/>
        </w:rPr>
      </w:pPr>
      <w:r w:rsidRPr="00B37E10">
        <w:rPr>
          <w:rFonts w:hint="eastAsia"/>
          <w:color w:val="000000"/>
          <w:sz w:val="24"/>
          <w:szCs w:val="24"/>
          <w:lang w:eastAsia="zh-CN"/>
        </w:rPr>
        <w:t>（</w:t>
      </w:r>
      <w:r>
        <w:rPr>
          <w:rFonts w:hint="eastAsia"/>
          <w:color w:val="000000"/>
          <w:sz w:val="24"/>
          <w:szCs w:val="24"/>
          <w:lang w:eastAsia="zh-CN"/>
        </w:rPr>
        <w:t>3</w:t>
      </w:r>
      <w:r w:rsidRPr="00B37E10">
        <w:rPr>
          <w:rFonts w:hint="eastAsia"/>
          <w:color w:val="000000"/>
          <w:sz w:val="24"/>
          <w:szCs w:val="24"/>
          <w:lang w:eastAsia="zh-CN"/>
        </w:rPr>
        <w:t>）</w:t>
      </w:r>
      <w:r>
        <w:rPr>
          <w:rFonts w:hint="eastAsia"/>
          <w:color w:val="000000"/>
          <w:sz w:val="24"/>
          <w:szCs w:val="24"/>
          <w:lang w:eastAsia="zh-CN"/>
        </w:rPr>
        <w:t>参选人姓名及联系方式；</w:t>
      </w:r>
    </w:p>
    <w:p w:rsidR="008D347B" w:rsidRPr="00573A55" w:rsidRDefault="00CC02E7" w:rsidP="00383B36">
      <w:pPr>
        <w:pStyle w:val="af1"/>
        <w:spacing w:before="0" w:beforeAutospacing="0" w:after="0" w:afterAutospacing="0" w:line="460" w:lineRule="exact"/>
        <w:textAlignment w:val="baseline"/>
        <w:rPr>
          <w:rFonts w:asciiTheme="minorEastAsia" w:eastAsiaTheme="minorEastAsia" w:hAnsiTheme="minorEastAsia"/>
          <w:iCs/>
          <w:color w:val="333333"/>
        </w:rPr>
      </w:pPr>
      <w:r w:rsidRPr="00573A55">
        <w:rPr>
          <w:rFonts w:asciiTheme="minorEastAsia" w:eastAsiaTheme="minorEastAsia" w:hAnsiTheme="minorEastAsia" w:hint="eastAsia"/>
          <w:iCs/>
          <w:color w:val="333333"/>
        </w:rPr>
        <w:t>四</w:t>
      </w:r>
      <w:r w:rsidR="00BF5FC2" w:rsidRPr="00573A55">
        <w:rPr>
          <w:rFonts w:asciiTheme="minorEastAsia" w:eastAsiaTheme="minorEastAsia" w:hAnsiTheme="minorEastAsia" w:hint="eastAsia"/>
          <w:iCs/>
          <w:color w:val="333333"/>
        </w:rPr>
        <w:t>、参选文件递交要求时间、地点</w:t>
      </w:r>
    </w:p>
    <w:p w:rsidR="008D347B" w:rsidRPr="00573A55" w:rsidRDefault="008D347B" w:rsidP="00383B36">
      <w:pPr>
        <w:pStyle w:val="af1"/>
        <w:spacing w:before="0" w:beforeAutospacing="0" w:after="0" w:afterAutospacing="0" w:line="460" w:lineRule="exact"/>
        <w:ind w:leftChars="147" w:left="323"/>
        <w:textAlignment w:val="baseline"/>
        <w:rPr>
          <w:rFonts w:asciiTheme="minorEastAsia" w:eastAsiaTheme="minorEastAsia" w:hAnsiTheme="minorEastAsia"/>
          <w:iCs/>
          <w:color w:val="333333"/>
        </w:rPr>
      </w:pPr>
      <w:r w:rsidRPr="00573A55">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573A55" w:rsidRDefault="008D347B" w:rsidP="00383B36">
      <w:pPr>
        <w:pStyle w:val="a0"/>
        <w:snapToGrid w:val="0"/>
        <w:spacing w:line="460" w:lineRule="exact"/>
        <w:ind w:firstLineChars="175"/>
        <w:rPr>
          <w:rFonts w:asciiTheme="minorEastAsia" w:eastAsiaTheme="minorEastAsia" w:hAnsiTheme="minorEastAsia" w:cs="宋体"/>
          <w:bCs/>
          <w:color w:val="000000" w:themeColor="text1"/>
          <w:szCs w:val="24"/>
        </w:rPr>
      </w:pPr>
      <w:r w:rsidRPr="00573A55">
        <w:rPr>
          <w:rFonts w:asciiTheme="minorEastAsia" w:eastAsiaTheme="minorEastAsia" w:hAnsiTheme="minorEastAsia" w:hint="eastAsia"/>
          <w:iCs/>
          <w:color w:val="333333"/>
          <w:szCs w:val="24"/>
        </w:rPr>
        <w:t>2</w:t>
      </w:r>
      <w:r w:rsidRPr="00573A55">
        <w:rPr>
          <w:rFonts w:asciiTheme="minorEastAsia" w:eastAsiaTheme="minorEastAsia" w:hAnsiTheme="minorEastAsia" w:cs="宋体" w:hint="eastAsia"/>
          <w:bCs/>
          <w:color w:val="000000" w:themeColor="text1"/>
          <w:szCs w:val="24"/>
        </w:rPr>
        <w:t>、递交截止时间：有意向</w:t>
      </w:r>
      <w:r w:rsidRPr="00573A55">
        <w:rPr>
          <w:rFonts w:asciiTheme="minorEastAsia" w:eastAsiaTheme="minorEastAsia" w:hAnsiTheme="minorEastAsia" w:cs="宋体"/>
          <w:bCs/>
          <w:color w:val="000000" w:themeColor="text1"/>
          <w:szCs w:val="24"/>
        </w:rPr>
        <w:t>参选人</w:t>
      </w:r>
      <w:r w:rsidRPr="00573A55">
        <w:rPr>
          <w:rFonts w:asciiTheme="minorEastAsia" w:eastAsiaTheme="minorEastAsia" w:hAnsiTheme="minorEastAsia" w:cs="宋体" w:hint="eastAsia"/>
          <w:bCs/>
          <w:color w:val="000000" w:themeColor="text1"/>
          <w:szCs w:val="24"/>
        </w:rPr>
        <w:t>请</w:t>
      </w:r>
      <w:r w:rsidRPr="00573A55">
        <w:rPr>
          <w:rFonts w:asciiTheme="minorEastAsia" w:eastAsiaTheme="minorEastAsia" w:hAnsiTheme="minorEastAsia" w:cs="宋体"/>
          <w:bCs/>
          <w:color w:val="000000" w:themeColor="text1"/>
          <w:szCs w:val="24"/>
        </w:rPr>
        <w:t>于</w:t>
      </w:r>
      <w:r w:rsidRPr="00573A55">
        <w:rPr>
          <w:rFonts w:asciiTheme="minorEastAsia" w:eastAsiaTheme="minorEastAsia" w:hAnsiTheme="minorEastAsia" w:cs="宋体" w:hint="eastAsia"/>
          <w:bCs/>
          <w:color w:val="000000" w:themeColor="text1"/>
          <w:szCs w:val="24"/>
        </w:rPr>
        <w:t>公</w:t>
      </w:r>
      <w:r w:rsidRPr="00573A55">
        <w:rPr>
          <w:rFonts w:asciiTheme="minorEastAsia" w:eastAsiaTheme="minorEastAsia" w:hAnsiTheme="minorEastAsia" w:cs="宋体"/>
          <w:bCs/>
          <w:color w:val="000000" w:themeColor="text1"/>
          <w:szCs w:val="24"/>
        </w:rPr>
        <w:t>示期间进行交流澄清</w:t>
      </w:r>
      <w:r w:rsidRPr="00573A55">
        <w:rPr>
          <w:rFonts w:asciiTheme="minorEastAsia" w:eastAsiaTheme="minorEastAsia" w:hAnsiTheme="minorEastAsia" w:cs="宋体" w:hint="eastAsia"/>
          <w:bCs/>
          <w:color w:val="000000" w:themeColor="text1"/>
          <w:szCs w:val="24"/>
        </w:rPr>
        <w:t>，并于</w:t>
      </w:r>
      <w:r w:rsidRPr="00573A55">
        <w:rPr>
          <w:rFonts w:asciiTheme="minorEastAsia" w:eastAsiaTheme="minorEastAsia" w:hAnsiTheme="minorEastAsia" w:cs="宋体"/>
          <w:bCs/>
          <w:color w:val="000000" w:themeColor="text1"/>
          <w:szCs w:val="24"/>
        </w:rPr>
        <w:t>202</w:t>
      </w:r>
      <w:r w:rsidR="00B3338A" w:rsidRPr="00573A55">
        <w:rPr>
          <w:rFonts w:asciiTheme="minorEastAsia" w:eastAsiaTheme="minorEastAsia" w:hAnsiTheme="minorEastAsia" w:cs="宋体" w:hint="eastAsia"/>
          <w:bCs/>
          <w:color w:val="000000" w:themeColor="text1"/>
          <w:szCs w:val="24"/>
        </w:rPr>
        <w:t>4</w:t>
      </w:r>
      <w:r w:rsidRPr="00573A55">
        <w:rPr>
          <w:rFonts w:asciiTheme="minorEastAsia" w:eastAsiaTheme="minorEastAsia" w:hAnsiTheme="minorEastAsia" w:cs="宋体" w:hint="eastAsia"/>
          <w:bCs/>
          <w:color w:val="000000" w:themeColor="text1"/>
          <w:szCs w:val="24"/>
        </w:rPr>
        <w:t>年</w:t>
      </w:r>
      <w:r w:rsidR="00383B36">
        <w:rPr>
          <w:rFonts w:asciiTheme="minorEastAsia" w:eastAsiaTheme="minorEastAsia" w:hAnsiTheme="minorEastAsia" w:cs="宋体" w:hint="eastAsia"/>
          <w:bCs/>
          <w:color w:val="000000" w:themeColor="text1"/>
          <w:szCs w:val="24"/>
        </w:rPr>
        <w:t>11</w:t>
      </w:r>
      <w:r w:rsidR="00910F2B" w:rsidRPr="00573A55">
        <w:rPr>
          <w:rFonts w:asciiTheme="minorEastAsia" w:eastAsiaTheme="minorEastAsia" w:hAnsiTheme="minorEastAsia" w:cs="宋体" w:hint="eastAsia"/>
          <w:bCs/>
          <w:color w:val="000000" w:themeColor="text1"/>
          <w:szCs w:val="24"/>
        </w:rPr>
        <w:t>月</w:t>
      </w:r>
      <w:r w:rsidR="00383B36">
        <w:rPr>
          <w:rFonts w:asciiTheme="minorEastAsia" w:eastAsiaTheme="minorEastAsia" w:hAnsiTheme="minorEastAsia" w:cs="宋体" w:hint="eastAsia"/>
          <w:bCs/>
          <w:color w:val="000000" w:themeColor="text1"/>
          <w:szCs w:val="24"/>
        </w:rPr>
        <w:t>13</w:t>
      </w:r>
      <w:r w:rsidR="0006000D" w:rsidRPr="00573A55">
        <w:rPr>
          <w:rFonts w:asciiTheme="minorEastAsia" w:eastAsiaTheme="minorEastAsia" w:hAnsiTheme="minorEastAsia" w:cs="宋体" w:hint="eastAsia"/>
          <w:bCs/>
          <w:color w:val="000000" w:themeColor="text1"/>
          <w:szCs w:val="24"/>
        </w:rPr>
        <w:t>日</w:t>
      </w:r>
    </w:p>
    <w:p w:rsidR="008D347B" w:rsidRPr="00573A55" w:rsidRDefault="008D347B" w:rsidP="00383B36">
      <w:pPr>
        <w:pStyle w:val="a0"/>
        <w:snapToGrid w:val="0"/>
        <w:spacing w:line="460" w:lineRule="exact"/>
        <w:ind w:firstLineChars="175"/>
        <w:rPr>
          <w:rFonts w:asciiTheme="minorEastAsia" w:eastAsiaTheme="minorEastAsia" w:hAnsiTheme="minorEastAsia" w:cs="宋体"/>
          <w:bCs/>
          <w:color w:val="000000" w:themeColor="text1"/>
          <w:szCs w:val="24"/>
        </w:rPr>
      </w:pPr>
      <w:r w:rsidRPr="00573A55">
        <w:rPr>
          <w:rFonts w:asciiTheme="minorEastAsia" w:eastAsiaTheme="minorEastAsia" w:hAnsiTheme="minorEastAsia" w:cs="宋体" w:hint="eastAsia"/>
          <w:bCs/>
          <w:color w:val="000000" w:themeColor="text1"/>
          <w:szCs w:val="24"/>
        </w:rPr>
        <w:t>商务联系人： 陈玉冰</w:t>
      </w:r>
      <w:r w:rsidR="00F75D06" w:rsidRPr="00573A55">
        <w:rPr>
          <w:rFonts w:asciiTheme="minorEastAsia" w:eastAsiaTheme="minorEastAsia" w:hAnsiTheme="minorEastAsia" w:cs="宋体" w:hint="eastAsia"/>
          <w:bCs/>
          <w:color w:val="000000" w:themeColor="text1"/>
          <w:szCs w:val="24"/>
        </w:rPr>
        <w:t xml:space="preserve"> </w:t>
      </w:r>
      <w:r w:rsidRPr="00573A55">
        <w:rPr>
          <w:rFonts w:asciiTheme="minorEastAsia" w:eastAsiaTheme="minorEastAsia" w:hAnsiTheme="minorEastAsia" w:cs="宋体" w:hint="eastAsia"/>
          <w:bCs/>
          <w:color w:val="000000" w:themeColor="text1"/>
          <w:szCs w:val="24"/>
        </w:rPr>
        <w:t>0596-6311839   13205961286邮箱：</w:t>
      </w:r>
      <w:hyperlink r:id="rId9" w:history="1">
        <w:r w:rsidRPr="00573A55">
          <w:rPr>
            <w:rFonts w:asciiTheme="minorEastAsia" w:eastAsiaTheme="minorEastAsia" w:hAnsiTheme="minorEastAsia" w:hint="eastAsia"/>
            <w:bCs/>
            <w:szCs w:val="24"/>
          </w:rPr>
          <w:t>ybchen@fhcpec.com.cn</w:t>
        </w:r>
      </w:hyperlink>
    </w:p>
    <w:p w:rsidR="008D347B" w:rsidRPr="00573A55" w:rsidRDefault="00207B04" w:rsidP="00383B36">
      <w:pPr>
        <w:pStyle w:val="a0"/>
        <w:snapToGrid w:val="0"/>
        <w:spacing w:line="460" w:lineRule="exact"/>
        <w:ind w:firstLineChars="175"/>
        <w:rPr>
          <w:rFonts w:asciiTheme="minorEastAsia" w:eastAsiaTheme="minorEastAsia" w:hAnsiTheme="minorEastAsia" w:cs="宋体"/>
          <w:bCs/>
          <w:color w:val="000000" w:themeColor="text1"/>
          <w:szCs w:val="24"/>
        </w:rPr>
      </w:pPr>
      <w:r w:rsidRPr="00573A55">
        <w:rPr>
          <w:rFonts w:asciiTheme="minorEastAsia" w:eastAsiaTheme="minorEastAsia" w:hAnsiTheme="minorEastAsia" w:cs="宋体" w:hint="eastAsia"/>
          <w:bCs/>
          <w:color w:val="000000" w:themeColor="text1"/>
          <w:szCs w:val="24"/>
        </w:rPr>
        <w:t>技术联系人：</w:t>
      </w:r>
      <w:r w:rsidR="00573A55" w:rsidRPr="00573A55">
        <w:rPr>
          <w:rFonts w:asciiTheme="minorEastAsia" w:eastAsiaTheme="minorEastAsia" w:hAnsiTheme="minorEastAsia" w:cs="宋体"/>
          <w:bCs/>
          <w:color w:val="000000" w:themeColor="text1"/>
          <w:szCs w:val="24"/>
        </w:rPr>
        <w:t xml:space="preserve"> </w:t>
      </w:r>
      <w:r w:rsidR="00573A55" w:rsidRPr="00573A55">
        <w:rPr>
          <w:rFonts w:asciiTheme="minorEastAsia" w:eastAsiaTheme="minorEastAsia" w:hAnsiTheme="minorEastAsia" w:cs="宋体" w:hint="eastAsia"/>
          <w:bCs/>
          <w:color w:val="000000" w:themeColor="text1"/>
          <w:szCs w:val="24"/>
        </w:rPr>
        <w:t>吴澍明   13509384849</w:t>
      </w:r>
    </w:p>
    <w:p w:rsidR="008D347B" w:rsidRPr="00573A55" w:rsidRDefault="008D347B" w:rsidP="00383B36">
      <w:pPr>
        <w:pStyle w:val="a0"/>
        <w:snapToGrid w:val="0"/>
        <w:spacing w:line="460" w:lineRule="exact"/>
        <w:ind w:firstLineChars="175"/>
        <w:rPr>
          <w:rFonts w:asciiTheme="minorEastAsia" w:eastAsiaTheme="minorEastAsia" w:hAnsiTheme="minorEastAsia" w:cs="宋体"/>
          <w:bCs/>
          <w:color w:val="000000" w:themeColor="text1"/>
          <w:szCs w:val="24"/>
        </w:rPr>
      </w:pPr>
      <w:r w:rsidRPr="00573A55">
        <w:rPr>
          <w:rFonts w:asciiTheme="minorEastAsia" w:eastAsiaTheme="minorEastAsia" w:hAnsiTheme="minorEastAsia" w:cs="宋体" w:hint="eastAsia"/>
          <w:bCs/>
          <w:color w:val="000000" w:themeColor="text1"/>
          <w:szCs w:val="24"/>
        </w:rPr>
        <w:t>纪检监察室电话：0596-6311774</w:t>
      </w:r>
      <w:r w:rsidR="00EC0664" w:rsidRPr="00573A55">
        <w:rPr>
          <w:rFonts w:asciiTheme="minorEastAsia" w:eastAsiaTheme="minorEastAsia" w:hAnsiTheme="minorEastAsia" w:cs="宋体" w:hint="eastAsia"/>
          <w:bCs/>
          <w:color w:val="000000" w:themeColor="text1"/>
          <w:szCs w:val="24"/>
        </w:rPr>
        <w:t xml:space="preserve">   </w:t>
      </w:r>
    </w:p>
    <w:p w:rsidR="008D347B" w:rsidRPr="00383B36" w:rsidRDefault="008D347B" w:rsidP="00383B36">
      <w:pPr>
        <w:pStyle w:val="a0"/>
        <w:snapToGrid w:val="0"/>
        <w:spacing w:line="460" w:lineRule="exact"/>
        <w:ind w:firstLineChars="175"/>
        <w:rPr>
          <w:rFonts w:asciiTheme="minorEastAsia" w:eastAsiaTheme="minorEastAsia" w:hAnsiTheme="minorEastAsia" w:cs="宋体"/>
          <w:b/>
          <w:bCs/>
          <w:color w:val="000000" w:themeColor="text1"/>
          <w:szCs w:val="24"/>
        </w:rPr>
        <w:sectPr w:rsidR="008D347B" w:rsidRPr="00383B36">
          <w:pgSz w:w="11910" w:h="16840"/>
          <w:pgMar w:top="1500" w:right="1020" w:bottom="740" w:left="1300" w:header="0" w:footer="551" w:gutter="0"/>
          <w:cols w:space="720"/>
        </w:sectPr>
      </w:pPr>
      <w:r w:rsidRPr="00573A55">
        <w:rPr>
          <w:rFonts w:asciiTheme="minorEastAsia" w:eastAsiaTheme="minorEastAsia" w:hAnsiTheme="minorEastAsia" w:cs="宋体" w:hint="eastAsia"/>
          <w:bCs/>
          <w:color w:val="000000" w:themeColor="text1"/>
          <w:szCs w:val="24"/>
        </w:rPr>
        <w:t>联系地址：漳州市漳浦县杜浔镇杜昌路9号</w:t>
      </w:r>
      <w:r w:rsidRPr="00573A55">
        <w:rPr>
          <w:rFonts w:asciiTheme="minorEastAsia" w:eastAsiaTheme="minorEastAsia" w:hAnsiTheme="minorEastAsia" w:cs="宋体" w:hint="eastAsia"/>
          <w:b/>
          <w:bCs/>
          <w:color w:val="000000" w:themeColor="text1"/>
          <w:szCs w:val="24"/>
        </w:rPr>
        <w:t xml:space="preserve">   </w:t>
      </w:r>
      <w:r w:rsidRPr="00573A55">
        <w:rPr>
          <w:rFonts w:asciiTheme="minorEastAsia" w:eastAsiaTheme="minorEastAsia" w:hAnsiTheme="minorEastAsia" w:cs="宋体" w:hint="eastAsia"/>
          <w:bCs/>
          <w:color w:val="000000" w:themeColor="text1"/>
          <w:szCs w:val="24"/>
        </w:rPr>
        <w:t>邮    编：363216</w:t>
      </w:r>
    </w:p>
    <w:p w:rsidR="008D347B" w:rsidRDefault="008D347B" w:rsidP="00383B36">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E0319D" w:rsidRDefault="008D347B" w:rsidP="00E0319D">
      <w:pPr>
        <w:pStyle w:val="afc"/>
        <w:numPr>
          <w:ilvl w:val="0"/>
          <w:numId w:val="37"/>
        </w:numPr>
        <w:spacing w:before="15" w:line="360" w:lineRule="auto"/>
        <w:rPr>
          <w:b/>
          <w:sz w:val="24"/>
          <w:szCs w:val="24"/>
          <w:lang w:eastAsia="zh-CN"/>
        </w:rPr>
      </w:pPr>
      <w:r w:rsidRPr="00E0319D">
        <w:rPr>
          <w:b/>
          <w:w w:val="95"/>
          <w:sz w:val="24"/>
          <w:szCs w:val="24"/>
          <w:lang w:eastAsia="zh-CN"/>
        </w:rPr>
        <w:t>比选内容</w:t>
      </w:r>
    </w:p>
    <w:p w:rsidR="008D347B" w:rsidRPr="00844707" w:rsidRDefault="008D347B" w:rsidP="00844707">
      <w:pPr>
        <w:pStyle w:val="a0"/>
        <w:snapToGrid w:val="0"/>
        <w:spacing w:line="460" w:lineRule="exact"/>
        <w:ind w:firstLineChars="175"/>
        <w:rPr>
          <w:rFonts w:asciiTheme="minorEastAsia" w:eastAsiaTheme="minorEastAsia" w:hAnsiTheme="minorEastAsia" w:cs="宋体"/>
          <w:bCs/>
          <w:color w:val="000000" w:themeColor="text1"/>
          <w:szCs w:val="24"/>
        </w:rPr>
      </w:pPr>
      <w:r w:rsidRPr="00AD4D84">
        <w:rPr>
          <w:rFonts w:asciiTheme="minorEastAsia" w:eastAsiaTheme="minorEastAsia" w:hAnsiTheme="minorEastAsia" w:hint="eastAsia"/>
          <w:szCs w:val="24"/>
        </w:rPr>
        <w:t>1、项目</w:t>
      </w:r>
      <w:r w:rsidRPr="00AD4D84">
        <w:rPr>
          <w:rFonts w:asciiTheme="minorEastAsia" w:eastAsiaTheme="minorEastAsia" w:hAnsiTheme="minorEastAsia"/>
          <w:szCs w:val="24"/>
        </w:rPr>
        <w:t>名称</w:t>
      </w:r>
      <w:r w:rsidRPr="00AD4D84">
        <w:rPr>
          <w:rFonts w:asciiTheme="minorEastAsia" w:eastAsiaTheme="minorEastAsia" w:hAnsiTheme="minorEastAsia" w:hint="eastAsia"/>
          <w:szCs w:val="24"/>
        </w:rPr>
        <w:t>：</w:t>
      </w:r>
      <w:r w:rsidR="00844707" w:rsidRPr="00573A55">
        <w:rPr>
          <w:rFonts w:asciiTheme="minorEastAsia" w:eastAsiaTheme="minorEastAsia" w:hAnsiTheme="minorEastAsia" w:hint="eastAsia"/>
          <w:szCs w:val="24"/>
        </w:rPr>
        <w:t>2024年劳务派遣服务项目</w:t>
      </w:r>
      <w:r w:rsidR="00E0319D">
        <w:rPr>
          <w:rFonts w:asciiTheme="minorEastAsia" w:eastAsiaTheme="minorEastAsia" w:hAnsiTheme="minorEastAsia" w:hint="eastAsia"/>
          <w:szCs w:val="24"/>
        </w:rPr>
        <w:t>。</w:t>
      </w:r>
    </w:p>
    <w:p w:rsidR="00E0319D" w:rsidRDefault="008D347B" w:rsidP="00844707">
      <w:pPr>
        <w:pStyle w:val="a9"/>
        <w:spacing w:line="460" w:lineRule="exact"/>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E0319D" w:rsidRPr="00BF5FC2" w:rsidRDefault="008D347B" w:rsidP="00844707">
      <w:pPr>
        <w:pStyle w:val="a0"/>
        <w:snapToGrid w:val="0"/>
        <w:spacing w:line="460" w:lineRule="exact"/>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hint="eastAsia"/>
        </w:rPr>
        <w:t>3</w:t>
      </w:r>
      <w:r w:rsidR="00E0319D">
        <w:rPr>
          <w:rFonts w:asciiTheme="minorEastAsia" w:eastAsiaTheme="minorEastAsia" w:hAnsiTheme="minorEastAsia" w:hint="eastAsia"/>
        </w:rPr>
        <w:t>、技术</w:t>
      </w:r>
      <w:r>
        <w:rPr>
          <w:rFonts w:asciiTheme="minorEastAsia" w:eastAsiaTheme="minorEastAsia" w:hAnsiTheme="minorEastAsia" w:hint="eastAsia"/>
        </w:rPr>
        <w:t>联系人</w:t>
      </w:r>
      <w:r w:rsidR="00EC0664">
        <w:rPr>
          <w:rFonts w:asciiTheme="minorEastAsia" w:eastAsiaTheme="minorEastAsia" w:hAnsiTheme="minorEastAsia" w:hint="eastAsia"/>
        </w:rPr>
        <w:t>：</w:t>
      </w:r>
      <w:r w:rsidR="00844707">
        <w:rPr>
          <w:rFonts w:asciiTheme="minorEastAsia" w:eastAsiaTheme="minorEastAsia" w:hAnsiTheme="minorEastAsia" w:hint="eastAsia"/>
        </w:rPr>
        <w:t xml:space="preserve"> </w:t>
      </w:r>
      <w:r w:rsidR="00844707" w:rsidRPr="00573A55">
        <w:rPr>
          <w:rFonts w:asciiTheme="minorEastAsia" w:eastAsiaTheme="minorEastAsia" w:hAnsiTheme="minorEastAsia" w:cs="宋体" w:hint="eastAsia"/>
          <w:bCs/>
          <w:color w:val="000000" w:themeColor="text1"/>
          <w:szCs w:val="24"/>
        </w:rPr>
        <w:t>吴澍明   13509384849</w:t>
      </w:r>
    </w:p>
    <w:p w:rsidR="008D347B" w:rsidRDefault="008D347B" w:rsidP="00844707">
      <w:pPr>
        <w:pStyle w:val="a9"/>
        <w:spacing w:line="460" w:lineRule="exact"/>
        <w:ind w:leftChars="193" w:left="425" w:right="121" w:firstLineChars="150" w:firstLine="36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0B52B8" w:rsidRDefault="00E0319D" w:rsidP="00844707">
      <w:pPr>
        <w:pStyle w:val="1"/>
        <w:spacing w:line="460" w:lineRule="exact"/>
        <w:ind w:leftChars="220" w:left="844" w:hangingChars="150" w:hanging="360"/>
        <w:rPr>
          <w:sz w:val="24"/>
          <w:szCs w:val="24"/>
        </w:rPr>
      </w:pPr>
      <w:r>
        <w:rPr>
          <w:rFonts w:hint="eastAsia"/>
          <w:sz w:val="24"/>
          <w:szCs w:val="24"/>
        </w:rPr>
        <w:t>4</w:t>
      </w:r>
      <w:r w:rsidR="000B52B8" w:rsidRPr="001D1D43">
        <w:rPr>
          <w:rFonts w:hint="eastAsia"/>
          <w:sz w:val="24"/>
          <w:szCs w:val="24"/>
        </w:rPr>
        <w:t>、</w:t>
      </w:r>
      <w:r w:rsidR="008B2ADF">
        <w:rPr>
          <w:rFonts w:asciiTheme="minorEastAsia" w:eastAsiaTheme="minorEastAsia" w:hAnsiTheme="minorEastAsia" w:hint="eastAsia"/>
          <w:sz w:val="24"/>
          <w:szCs w:val="24"/>
        </w:rPr>
        <w:t>合同期限</w:t>
      </w:r>
      <w:r w:rsidR="001D1D43" w:rsidRPr="001D1D43">
        <w:rPr>
          <w:rFonts w:asciiTheme="minorEastAsia" w:eastAsiaTheme="minorEastAsia" w:hAnsiTheme="minorEastAsia" w:hint="eastAsia"/>
          <w:sz w:val="24"/>
          <w:szCs w:val="24"/>
        </w:rPr>
        <w:t>:</w:t>
      </w:r>
      <w:r w:rsidR="001D1D43" w:rsidRPr="001D1D43">
        <w:rPr>
          <w:rFonts w:hint="eastAsia"/>
          <w:sz w:val="24"/>
          <w:szCs w:val="24"/>
        </w:rPr>
        <w:t xml:space="preserve"> </w:t>
      </w:r>
      <w:r w:rsidR="008B2ADF">
        <w:rPr>
          <w:rFonts w:hint="eastAsia"/>
          <w:sz w:val="24"/>
          <w:szCs w:val="24"/>
        </w:rPr>
        <w:t>两年</w:t>
      </w:r>
      <w:r w:rsidR="001D1D43" w:rsidRPr="001D1D43">
        <w:rPr>
          <w:rFonts w:hint="eastAsia"/>
          <w:sz w:val="24"/>
          <w:szCs w:val="24"/>
        </w:rPr>
        <w:t>。</w:t>
      </w:r>
    </w:p>
    <w:p w:rsidR="008B2ADF" w:rsidRDefault="008B2ADF" w:rsidP="008B2ADF">
      <w:pPr>
        <w:pStyle w:val="1"/>
        <w:spacing w:line="460" w:lineRule="exact"/>
        <w:ind w:leftChars="220" w:left="844" w:hangingChars="150" w:hanging="360"/>
        <w:rPr>
          <w:sz w:val="24"/>
          <w:szCs w:val="24"/>
        </w:rPr>
      </w:pPr>
      <w:r>
        <w:rPr>
          <w:rFonts w:hint="eastAsia"/>
          <w:sz w:val="24"/>
          <w:szCs w:val="24"/>
        </w:rPr>
        <w:t>5、预估人数：23人。</w:t>
      </w:r>
    </w:p>
    <w:p w:rsidR="008B2ADF" w:rsidRPr="001D1D43" w:rsidRDefault="008B2ADF" w:rsidP="008B2ADF">
      <w:pPr>
        <w:pStyle w:val="1"/>
        <w:spacing w:line="460" w:lineRule="exact"/>
        <w:ind w:leftChars="220" w:left="844" w:hangingChars="150" w:hanging="360"/>
        <w:rPr>
          <w:b/>
          <w:sz w:val="24"/>
          <w:szCs w:val="24"/>
        </w:rPr>
      </w:pPr>
      <w:r>
        <w:rPr>
          <w:rFonts w:hint="eastAsia"/>
          <w:sz w:val="24"/>
          <w:szCs w:val="24"/>
        </w:rPr>
        <w:t>6、单项控制价格：23人*</w:t>
      </w:r>
      <w:r w:rsidR="00383B36">
        <w:rPr>
          <w:rFonts w:hint="eastAsia"/>
          <w:sz w:val="24"/>
          <w:szCs w:val="24"/>
        </w:rPr>
        <w:t>90</w:t>
      </w:r>
      <w:r>
        <w:rPr>
          <w:rFonts w:hint="eastAsia"/>
          <w:sz w:val="24"/>
          <w:szCs w:val="24"/>
        </w:rPr>
        <w:t>元/月/人*13</w:t>
      </w:r>
      <w:r w:rsidR="00D352C1">
        <w:rPr>
          <w:rFonts w:hint="eastAsia"/>
          <w:sz w:val="24"/>
          <w:szCs w:val="24"/>
        </w:rPr>
        <w:t>个月</w:t>
      </w:r>
      <w:r>
        <w:rPr>
          <w:rFonts w:hint="eastAsia"/>
          <w:sz w:val="24"/>
          <w:szCs w:val="24"/>
        </w:rPr>
        <w:t>*2</w:t>
      </w:r>
      <w:r w:rsidR="00D352C1">
        <w:rPr>
          <w:rFonts w:hint="eastAsia"/>
          <w:sz w:val="24"/>
          <w:szCs w:val="24"/>
        </w:rPr>
        <w:t>年</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lastRenderedPageBreak/>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203B6A" w:rsidRPr="00573A55" w:rsidRDefault="00203B6A" w:rsidP="00203B6A">
      <w:pPr>
        <w:tabs>
          <w:tab w:val="left" w:pos="360"/>
          <w:tab w:val="left" w:pos="540"/>
          <w:tab w:val="left" w:pos="720"/>
        </w:tabs>
        <w:autoSpaceDE/>
        <w:spacing w:line="540" w:lineRule="exact"/>
        <w:ind w:firstLineChars="100" w:firstLine="240"/>
        <w:jc w:val="both"/>
        <w:rPr>
          <w:rFonts w:asciiTheme="minorEastAsia" w:eastAsiaTheme="minorEastAsia" w:hAnsiTheme="minorEastAsia" w:cs="Times New Roman"/>
          <w:sz w:val="24"/>
          <w:szCs w:val="24"/>
          <w:lang w:eastAsia="zh-CN"/>
        </w:rPr>
      </w:pPr>
      <w:r w:rsidRPr="00573A55">
        <w:rPr>
          <w:rFonts w:asciiTheme="minorEastAsia" w:eastAsiaTheme="minorEastAsia" w:hAnsiTheme="minorEastAsia" w:hint="eastAsia"/>
          <w:sz w:val="24"/>
          <w:szCs w:val="24"/>
          <w:lang w:eastAsia="zh-CN"/>
        </w:rPr>
        <w:t>1、</w:t>
      </w:r>
      <w:r w:rsidRPr="00573A55">
        <w:rPr>
          <w:rFonts w:asciiTheme="minorEastAsia" w:eastAsiaTheme="minorEastAsia" w:hAnsiTheme="minorEastAsia" w:cs="Times New Roman" w:hint="eastAsia"/>
          <w:sz w:val="24"/>
          <w:szCs w:val="24"/>
          <w:lang w:eastAsia="zh-CN"/>
        </w:rPr>
        <w:t>参选人必须具备有效的企业法人营业执照；</w:t>
      </w:r>
    </w:p>
    <w:p w:rsidR="00203B6A" w:rsidRPr="00573A55" w:rsidRDefault="00203B6A" w:rsidP="00203B6A">
      <w:pPr>
        <w:tabs>
          <w:tab w:val="left" w:pos="360"/>
          <w:tab w:val="left" w:pos="540"/>
          <w:tab w:val="left" w:pos="720"/>
        </w:tabs>
        <w:autoSpaceDE/>
        <w:spacing w:line="540" w:lineRule="exact"/>
        <w:ind w:leftChars="110" w:left="482" w:hangingChars="100" w:hanging="240"/>
        <w:jc w:val="both"/>
        <w:rPr>
          <w:rFonts w:asciiTheme="minorEastAsia" w:eastAsiaTheme="minorEastAsia" w:hAnsiTheme="minorEastAsia" w:cs="Times New Roman"/>
          <w:sz w:val="24"/>
          <w:szCs w:val="24"/>
          <w:lang w:eastAsia="zh-CN"/>
        </w:rPr>
      </w:pPr>
      <w:r w:rsidRPr="00573A55">
        <w:rPr>
          <w:rFonts w:asciiTheme="minorEastAsia" w:eastAsiaTheme="minorEastAsia" w:hAnsiTheme="minorEastAsia" w:cs="Times New Roman" w:hint="eastAsia"/>
          <w:sz w:val="24"/>
          <w:szCs w:val="24"/>
          <w:lang w:eastAsia="zh-CN"/>
        </w:rPr>
        <w:t>2、至少有10年以上相关服务经验，在业内具有良好的口碑，目前签约服务的企业数量不少于10家；</w:t>
      </w:r>
    </w:p>
    <w:p w:rsidR="00203B6A" w:rsidRPr="00573A55" w:rsidRDefault="00203B6A" w:rsidP="00203B6A">
      <w:pPr>
        <w:tabs>
          <w:tab w:val="left" w:pos="360"/>
          <w:tab w:val="left" w:pos="540"/>
          <w:tab w:val="left" w:pos="720"/>
        </w:tabs>
        <w:autoSpaceDE/>
        <w:spacing w:line="540" w:lineRule="exact"/>
        <w:ind w:firstLineChars="100" w:firstLine="240"/>
        <w:jc w:val="both"/>
        <w:rPr>
          <w:rFonts w:asciiTheme="minorEastAsia" w:eastAsiaTheme="minorEastAsia" w:hAnsiTheme="minorEastAsia" w:cs="Times New Roman"/>
          <w:sz w:val="24"/>
          <w:szCs w:val="24"/>
          <w:lang w:eastAsia="zh-CN"/>
        </w:rPr>
      </w:pPr>
      <w:r w:rsidRPr="00573A55">
        <w:rPr>
          <w:rFonts w:asciiTheme="minorEastAsia" w:eastAsiaTheme="minorEastAsia" w:hAnsiTheme="minorEastAsia" w:hint="eastAsia"/>
          <w:sz w:val="24"/>
          <w:szCs w:val="24"/>
          <w:lang w:eastAsia="zh-CN"/>
        </w:rPr>
        <w:t>3、</w:t>
      </w:r>
      <w:r w:rsidRPr="00573A55">
        <w:rPr>
          <w:rFonts w:asciiTheme="minorEastAsia" w:eastAsiaTheme="minorEastAsia" w:hAnsiTheme="minorEastAsia" w:cs="Times New Roman" w:hint="eastAsia"/>
          <w:sz w:val="24"/>
          <w:szCs w:val="24"/>
          <w:lang w:eastAsia="zh-CN"/>
        </w:rPr>
        <w:t>管理的人力资源派遣员工规模在200人以上，能满足不同岗位的用工需求；</w:t>
      </w:r>
    </w:p>
    <w:p w:rsidR="00203B6A" w:rsidRPr="00573A55" w:rsidRDefault="00203B6A" w:rsidP="00203B6A">
      <w:pPr>
        <w:autoSpaceDE/>
        <w:autoSpaceDN/>
        <w:spacing w:line="540" w:lineRule="exact"/>
        <w:ind w:firstLineChars="100" w:firstLine="240"/>
        <w:jc w:val="both"/>
        <w:rPr>
          <w:rFonts w:asciiTheme="minorEastAsia" w:eastAsiaTheme="minorEastAsia" w:hAnsiTheme="minorEastAsia"/>
          <w:sz w:val="24"/>
          <w:szCs w:val="24"/>
          <w:lang w:eastAsia="zh-CN"/>
        </w:rPr>
      </w:pPr>
      <w:r w:rsidRPr="00573A55">
        <w:rPr>
          <w:rFonts w:asciiTheme="minorEastAsia" w:eastAsiaTheme="minorEastAsia" w:hAnsiTheme="minorEastAsia" w:hint="eastAsia"/>
          <w:sz w:val="24"/>
          <w:szCs w:val="24"/>
          <w:lang w:eastAsia="zh-CN"/>
        </w:rPr>
        <w:t>4、</w:t>
      </w:r>
      <w:r w:rsidRPr="00573A55">
        <w:rPr>
          <w:rFonts w:asciiTheme="minorEastAsia" w:eastAsiaTheme="minorEastAsia" w:hAnsiTheme="minorEastAsia"/>
          <w:sz w:val="24"/>
          <w:szCs w:val="24"/>
          <w:lang w:eastAsia="zh-CN"/>
        </w:rPr>
        <w:t>参选人需</w:t>
      </w:r>
      <w:r w:rsidRPr="00573A55">
        <w:rPr>
          <w:rFonts w:asciiTheme="minorEastAsia" w:eastAsiaTheme="minorEastAsia" w:hAnsiTheme="minorEastAsia" w:hint="eastAsia"/>
          <w:sz w:val="24"/>
          <w:szCs w:val="24"/>
          <w:lang w:eastAsia="zh-CN"/>
        </w:rPr>
        <w:t>没有失信黑名单记录（以最高院失信被执行人系统发布信息为准）；</w:t>
      </w:r>
    </w:p>
    <w:p w:rsidR="00573A55" w:rsidRPr="00203B6A" w:rsidRDefault="00203B6A" w:rsidP="00203B6A">
      <w:pPr>
        <w:spacing w:line="540" w:lineRule="exact"/>
        <w:ind w:firstLineChars="100" w:firstLine="240"/>
        <w:rPr>
          <w:rFonts w:asciiTheme="minorEastAsia" w:eastAsiaTheme="minorEastAsia" w:hAnsiTheme="minorEastAsia"/>
          <w:sz w:val="24"/>
          <w:szCs w:val="24"/>
          <w:lang w:eastAsia="zh-CN"/>
        </w:rPr>
      </w:pPr>
      <w:r w:rsidRPr="00573A55">
        <w:rPr>
          <w:rFonts w:asciiTheme="minorEastAsia" w:eastAsiaTheme="minorEastAsia" w:hAnsiTheme="minorEastAsia" w:cs="Times New Roman" w:hint="eastAsia"/>
          <w:sz w:val="24"/>
          <w:szCs w:val="24"/>
          <w:lang w:eastAsia="zh-CN"/>
        </w:rPr>
        <w:t>5、</w:t>
      </w:r>
      <w:r w:rsidRPr="00573A55">
        <w:rPr>
          <w:rFonts w:asciiTheme="minorEastAsia" w:eastAsiaTheme="minorEastAsia" w:hAnsiTheme="minorEastAsia"/>
          <w:sz w:val="24"/>
          <w:szCs w:val="24"/>
          <w:lang w:eastAsia="zh-CN"/>
        </w:rPr>
        <w:t>参选人需</w:t>
      </w:r>
      <w:r w:rsidRPr="00573A55">
        <w:rPr>
          <w:rFonts w:asciiTheme="minorEastAsia" w:eastAsiaTheme="minorEastAsia" w:hAnsiTheme="minorEastAsia" w:hint="eastAsia"/>
          <w:sz w:val="24"/>
          <w:szCs w:val="24"/>
          <w:lang w:eastAsia="zh-CN"/>
        </w:rPr>
        <w:t>与比选人无诉讼纠纷；</w:t>
      </w:r>
    </w:p>
    <w:p w:rsidR="008D347B" w:rsidRPr="00B3338A" w:rsidRDefault="008D347B" w:rsidP="00B3338A">
      <w:pPr>
        <w:pStyle w:val="a9"/>
        <w:spacing w:line="360" w:lineRule="auto"/>
        <w:ind w:right="121"/>
        <w:jc w:val="both"/>
        <w:rPr>
          <w:rFonts w:asciiTheme="minorEastAsia" w:eastAsiaTheme="minorEastAsia" w:hAnsiTheme="minorEastAsia"/>
          <w:b/>
          <w:color w:val="000000" w:themeColor="text1"/>
          <w:lang w:eastAsia="zh-CN"/>
        </w:rPr>
      </w:pPr>
      <w:r w:rsidRPr="00B3338A">
        <w:rPr>
          <w:rFonts w:asciiTheme="minorEastAsia" w:eastAsiaTheme="minorEastAsia" w:hAnsiTheme="minorEastAsia"/>
          <w:b/>
          <w:color w:val="000000" w:themeColor="text1"/>
          <w:lang w:eastAsia="zh-CN"/>
        </w:rPr>
        <w:t>七、参选保证金</w:t>
      </w:r>
    </w:p>
    <w:p w:rsidR="006604DE" w:rsidRPr="00B3338A" w:rsidRDefault="00CF2905" w:rsidP="006604DE">
      <w:pPr>
        <w:pStyle w:val="a9"/>
        <w:spacing w:line="360" w:lineRule="auto"/>
        <w:ind w:leftChars="193" w:left="425" w:right="121" w:firstLine="1"/>
        <w:jc w:val="both"/>
        <w:rPr>
          <w:rFonts w:asciiTheme="minorEastAsia" w:eastAsiaTheme="minorEastAsia" w:hAnsiTheme="minorEastAsia"/>
          <w:bCs/>
          <w:color w:val="000000" w:themeColor="text1"/>
          <w:lang w:eastAsia="zh-CN"/>
        </w:rPr>
      </w:pPr>
      <w:r w:rsidRPr="00B3338A">
        <w:rPr>
          <w:rFonts w:asciiTheme="minorEastAsia" w:eastAsiaTheme="minorEastAsia" w:hAnsiTheme="minorEastAsia" w:hint="eastAsia"/>
          <w:bCs/>
          <w:color w:val="000000" w:themeColor="text1"/>
          <w:lang w:eastAsia="zh-CN"/>
        </w:rPr>
        <w:t>本项目金额较小，不设参选保证金。</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2E6801">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B3338A">
        <w:rPr>
          <w:rFonts w:hint="eastAsia"/>
          <w:color w:val="000000" w:themeColor="text1"/>
          <w:lang w:eastAsia="zh-CN"/>
        </w:rPr>
        <w:t>4</w:t>
      </w:r>
      <w:r>
        <w:rPr>
          <w:rFonts w:hint="eastAsia"/>
          <w:color w:val="000000" w:themeColor="text1"/>
          <w:lang w:eastAsia="zh-CN"/>
        </w:rPr>
        <w:t>年</w:t>
      </w:r>
      <w:r w:rsidR="00E0319D">
        <w:rPr>
          <w:rFonts w:hint="eastAsia"/>
          <w:color w:val="000000" w:themeColor="text1"/>
          <w:lang w:eastAsia="zh-CN"/>
        </w:rPr>
        <w:t xml:space="preserve"> </w:t>
      </w:r>
      <w:r w:rsidR="00383B36">
        <w:rPr>
          <w:rFonts w:hint="eastAsia"/>
          <w:color w:val="000000" w:themeColor="text1"/>
          <w:lang w:eastAsia="zh-CN"/>
        </w:rPr>
        <w:t>11</w:t>
      </w:r>
      <w:r>
        <w:rPr>
          <w:rFonts w:hint="eastAsia"/>
          <w:color w:val="000000" w:themeColor="text1"/>
          <w:lang w:eastAsia="zh-CN"/>
        </w:rPr>
        <w:t>月</w:t>
      </w:r>
      <w:r w:rsidR="00203B6A">
        <w:rPr>
          <w:rFonts w:hint="eastAsia"/>
          <w:color w:val="000000" w:themeColor="text1"/>
          <w:lang w:eastAsia="zh-CN"/>
        </w:rPr>
        <w:t xml:space="preserve"> </w:t>
      </w:r>
      <w:r w:rsidR="00383B36">
        <w:rPr>
          <w:rFonts w:hint="eastAsia"/>
          <w:color w:val="000000" w:themeColor="text1"/>
          <w:lang w:eastAsia="zh-CN"/>
        </w:rPr>
        <w:t>13</w:t>
      </w:r>
      <w:r w:rsidR="00203B6A">
        <w:rPr>
          <w:rFonts w:hint="eastAsia"/>
          <w:color w:val="000000" w:themeColor="text1"/>
          <w:lang w:eastAsia="zh-CN"/>
        </w:rPr>
        <w:t xml:space="preserve"> </w:t>
      </w:r>
      <w:r w:rsidR="00605B70">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w:t>
      </w:r>
      <w:r w:rsidR="0006000D">
        <w:rPr>
          <w:rFonts w:hint="eastAsia"/>
          <w:color w:val="000000" w:themeColor="text1"/>
          <w:lang w:eastAsia="zh-CN"/>
        </w:rPr>
        <w:t>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0" w:name="_Toc251742852"/>
    </w:p>
    <w:p w:rsidR="00E0319D" w:rsidRDefault="00E0319D" w:rsidP="00203B6A">
      <w:pPr>
        <w:pStyle w:val="10"/>
        <w:tabs>
          <w:tab w:val="left" w:pos="4075"/>
        </w:tabs>
        <w:spacing w:line="355" w:lineRule="exact"/>
        <w:ind w:left="0"/>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参选单位企业概况（企业简介、经营</w:t>
      </w:r>
      <w:r w:rsidR="00203B6A">
        <w:rPr>
          <w:rFonts w:asciiTheme="majorEastAsia" w:eastAsiaTheme="majorEastAsia" w:hAnsiTheme="majorEastAsia"/>
          <w:bCs/>
          <w:sz w:val="24"/>
          <w:szCs w:val="24"/>
          <w:lang w:eastAsia="zh-CN"/>
        </w:rPr>
        <w:t>状况、营业执照、组织机构代码证、税务登记证（经年检或年审合格的</w:t>
      </w:r>
      <w:r w:rsidR="00203B6A">
        <w:rPr>
          <w:rFonts w:asciiTheme="majorEastAsia" w:eastAsiaTheme="majorEastAsia" w:hAnsiTheme="majorEastAsia" w:hint="eastAsia"/>
          <w:bCs/>
          <w:sz w:val="24"/>
          <w:szCs w:val="24"/>
          <w:lang w:eastAsia="zh-CN"/>
        </w:rPr>
        <w:t>）、业绩</w:t>
      </w:r>
      <w:r w:rsidR="008D347B" w:rsidRPr="00AC395C">
        <w:rPr>
          <w:rFonts w:asciiTheme="majorEastAsia" w:eastAsiaTheme="majorEastAsia" w:hAnsiTheme="majorEastAsia"/>
          <w:bCs/>
          <w:sz w:val="24"/>
          <w:szCs w:val="24"/>
          <w:lang w:eastAsia="zh-CN"/>
        </w:rPr>
        <w:t>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1D1D43" w:rsidRDefault="008D347B" w:rsidP="008D347B">
      <w:pPr>
        <w:pStyle w:val="afc"/>
        <w:spacing w:line="360" w:lineRule="auto"/>
        <w:ind w:left="142" w:firstLine="0"/>
        <w:rPr>
          <w:rFonts w:asciiTheme="minorEastAsia" w:eastAsiaTheme="minorEastAsia" w:hAnsiTheme="minorEastAsia" w:cs="黑体"/>
          <w:bCs/>
          <w:sz w:val="24"/>
          <w:szCs w:val="24"/>
          <w:lang w:eastAsia="zh-CN"/>
        </w:rPr>
      </w:pPr>
      <w:r>
        <w:rPr>
          <w:rFonts w:hint="eastAsia"/>
          <w:b/>
          <w:w w:val="95"/>
          <w:sz w:val="24"/>
          <w:szCs w:val="24"/>
          <w:lang w:eastAsia="zh-CN"/>
        </w:rPr>
        <w:t>三</w:t>
      </w:r>
      <w:r w:rsidRPr="001D1D43">
        <w:rPr>
          <w:rFonts w:hint="eastAsia"/>
          <w:b/>
          <w:w w:val="95"/>
          <w:sz w:val="24"/>
          <w:szCs w:val="24"/>
          <w:lang w:eastAsia="zh-CN"/>
        </w:rPr>
        <w:t>、</w:t>
      </w:r>
      <w:r w:rsidRPr="001D1D43">
        <w:rPr>
          <w:b/>
          <w:w w:val="95"/>
          <w:sz w:val="24"/>
          <w:szCs w:val="24"/>
          <w:lang w:eastAsia="zh-CN"/>
        </w:rPr>
        <w:t>评选办法</w:t>
      </w:r>
      <w:r w:rsidRPr="001D1D43">
        <w:rPr>
          <w:rFonts w:asciiTheme="minorEastAsia" w:eastAsiaTheme="minorEastAsia" w:hAnsiTheme="minorEastAsia" w:cs="黑体" w:hint="eastAsia"/>
          <w:b/>
          <w:sz w:val="24"/>
          <w:szCs w:val="24"/>
          <w:lang w:eastAsia="zh-CN"/>
        </w:rPr>
        <w:t>：</w:t>
      </w:r>
    </w:p>
    <w:p w:rsidR="008D347B" w:rsidRPr="00F75D06" w:rsidRDefault="008D347B" w:rsidP="002E6801">
      <w:pPr>
        <w:pStyle w:val="a9"/>
        <w:spacing w:line="360" w:lineRule="auto"/>
        <w:ind w:right="121" w:firstLineChars="200" w:firstLine="482"/>
        <w:jc w:val="both"/>
        <w:rPr>
          <w:b/>
          <w:lang w:eastAsia="zh-CN"/>
        </w:rPr>
      </w:pPr>
      <w:r w:rsidRPr="001D1D43">
        <w:rPr>
          <w:rFonts w:hint="eastAsia"/>
          <w:b/>
          <w:lang w:eastAsia="zh-CN"/>
        </w:rPr>
        <w:t>本项目设置</w:t>
      </w:r>
      <w:r w:rsidR="00B3338A">
        <w:rPr>
          <w:rFonts w:hint="eastAsia"/>
          <w:b/>
          <w:lang w:eastAsia="zh-CN"/>
        </w:rPr>
        <w:t>两年</w:t>
      </w:r>
      <w:r w:rsidRPr="001D1D43">
        <w:rPr>
          <w:rFonts w:hint="eastAsia"/>
          <w:b/>
          <w:lang w:eastAsia="zh-CN"/>
        </w:rPr>
        <w:t>比选控制</w:t>
      </w:r>
      <w:r w:rsidR="00727D33" w:rsidRPr="001D1D43">
        <w:rPr>
          <w:rFonts w:hint="eastAsia"/>
          <w:b/>
          <w:lang w:eastAsia="zh-CN"/>
        </w:rPr>
        <w:t>总</w:t>
      </w:r>
      <w:r w:rsidRPr="001D1D43">
        <w:rPr>
          <w:rFonts w:hint="eastAsia"/>
          <w:b/>
          <w:lang w:eastAsia="zh-CN"/>
        </w:rPr>
        <w:t>价为</w:t>
      </w:r>
      <w:r w:rsidRPr="001D1D43">
        <w:rPr>
          <w:b/>
          <w:lang w:eastAsia="zh-CN"/>
        </w:rPr>
        <w:t>RMB</w:t>
      </w:r>
      <w:r w:rsidR="00383B36" w:rsidRPr="00383B36">
        <w:rPr>
          <w:b/>
          <w:lang w:eastAsia="zh-CN"/>
        </w:rPr>
        <w:t xml:space="preserve"> 53</w:t>
      </w:r>
      <w:r w:rsidR="00383B36" w:rsidRPr="00383B36">
        <w:rPr>
          <w:rFonts w:hint="eastAsia"/>
          <w:b/>
          <w:lang w:eastAsia="zh-CN"/>
        </w:rPr>
        <w:t>,</w:t>
      </w:r>
      <w:r w:rsidR="00383B36" w:rsidRPr="00383B36">
        <w:rPr>
          <w:b/>
          <w:lang w:eastAsia="zh-CN"/>
        </w:rPr>
        <w:t>820</w:t>
      </w:r>
      <w:r w:rsidR="00383B36" w:rsidRPr="00383B36">
        <w:rPr>
          <w:rFonts w:hint="eastAsia"/>
          <w:b/>
          <w:lang w:eastAsia="zh-CN"/>
        </w:rPr>
        <w:t>.00</w:t>
      </w:r>
      <w:r w:rsidRPr="00B3338A">
        <w:rPr>
          <w:rFonts w:hint="eastAsia"/>
          <w:b/>
          <w:lang w:eastAsia="zh-CN"/>
        </w:rPr>
        <w:t>元</w:t>
      </w:r>
      <w:r w:rsidRPr="001D1D43">
        <w:rPr>
          <w:rFonts w:hint="eastAsia"/>
          <w:b/>
          <w:lang w:eastAsia="zh-CN"/>
        </w:rPr>
        <w:t>（</w:t>
      </w:r>
      <w:r w:rsidRPr="00145691">
        <w:rPr>
          <w:rFonts w:hint="eastAsia"/>
          <w:b/>
          <w:lang w:eastAsia="zh-CN"/>
        </w:rPr>
        <w:t>含税）</w:t>
      </w:r>
      <w:r w:rsidR="00145691" w:rsidRPr="00145691">
        <w:rPr>
          <w:rFonts w:hint="eastAsia"/>
          <w:b/>
          <w:lang w:eastAsia="zh-CN"/>
        </w:rPr>
        <w:t>，</w:t>
      </w:r>
      <w:r w:rsidRPr="00145691">
        <w:rPr>
          <w:rFonts w:hint="eastAsia"/>
          <w:b/>
          <w:lang w:eastAsia="zh-CN"/>
        </w:rPr>
        <w:t>参选人所填报的含税总价报价高于本项目比选控制价的，其参选将被比选小组予以否决。</w:t>
      </w:r>
    </w:p>
    <w:p w:rsidR="008D347B" w:rsidRPr="00F75D06" w:rsidRDefault="008D347B" w:rsidP="00F75D06">
      <w:pPr>
        <w:spacing w:before="15" w:line="360" w:lineRule="auto"/>
        <w:ind w:firstLineChars="200" w:firstLine="482"/>
        <w:rPr>
          <w:b/>
          <w:sz w:val="24"/>
          <w:szCs w:val="24"/>
          <w:lang w:eastAsia="zh-CN"/>
        </w:rPr>
      </w:pPr>
      <w:r w:rsidRPr="00F75D06">
        <w:rPr>
          <w:rFonts w:hint="eastAsia"/>
          <w:b/>
          <w:sz w:val="24"/>
          <w:szCs w:val="24"/>
          <w:lang w:eastAsia="zh-CN"/>
        </w:rPr>
        <w:t>本项目采用商务报价决标的评标办法，经技术评选合格后选择暂定未税总价最低者作为中选单位</w:t>
      </w:r>
      <w:r w:rsidRPr="00F75D06">
        <w:rPr>
          <w:b/>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B3338A">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B3338A" w:rsidRPr="00F02B35">
        <w:rPr>
          <w:rStyle w:val="af6"/>
          <w:rFonts w:hint="eastAsia"/>
          <w:b w:val="0"/>
          <w:color w:val="000000" w:themeColor="text1"/>
          <w:sz w:val="22"/>
          <w:lang w:eastAsia="zh-CN"/>
        </w:rPr>
        <w:t xml:space="preserve"> </w:t>
      </w:r>
      <w:r w:rsidRPr="00F02B35">
        <w:rPr>
          <w:rStyle w:val="af6"/>
          <w:rFonts w:hint="eastAsia"/>
          <w:b w:val="0"/>
          <w:color w:val="000000" w:themeColor="text1"/>
          <w:sz w:val="22"/>
          <w:lang w:eastAsia="zh-CN"/>
        </w:rPr>
        <w:t>“腾龙芳烃（漳州）有限公司”，“翔</w:t>
      </w:r>
      <w:r w:rsidR="00B3338A">
        <w:rPr>
          <w:rStyle w:val="af6"/>
          <w:rFonts w:hint="eastAsia"/>
          <w:b w:val="0"/>
          <w:color w:val="000000" w:themeColor="text1"/>
          <w:sz w:val="22"/>
          <w:lang w:eastAsia="zh-CN"/>
        </w:rPr>
        <w:t>鹭石化（漳州）有限公司”，“翔鹭码头投资管理（漳州）有限公司”三</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rFonts w:hint="eastAsia"/>
          <w:b/>
          <w:sz w:val="24"/>
          <w:szCs w:val="24"/>
          <w:lang w:eastAsia="zh-CN"/>
        </w:rPr>
      </w:pPr>
      <w:r>
        <w:rPr>
          <w:rFonts w:hint="eastAsia"/>
          <w:b/>
          <w:sz w:val="24"/>
          <w:szCs w:val="24"/>
          <w:lang w:eastAsia="zh-CN"/>
        </w:rPr>
        <w:lastRenderedPageBreak/>
        <w:t xml:space="preserve">附件一：合同   </w:t>
      </w:r>
    </w:p>
    <w:p w:rsidR="00383B36" w:rsidRPr="00383B36" w:rsidRDefault="00383B36" w:rsidP="00383B36">
      <w:pPr>
        <w:widowControl/>
        <w:shd w:val="clear" w:color="auto" w:fill="FFFFFF"/>
        <w:spacing w:line="600" w:lineRule="exact"/>
        <w:jc w:val="center"/>
        <w:rPr>
          <w:rFonts w:asciiTheme="minorEastAsia" w:eastAsiaTheme="minorEastAsia" w:hAnsiTheme="minorEastAsia" w:cs="方正小标宋简体"/>
          <w:b/>
          <w:bCs/>
          <w:sz w:val="30"/>
          <w:szCs w:val="30"/>
          <w:lang w:eastAsia="zh-CN"/>
        </w:rPr>
      </w:pPr>
      <w:r w:rsidRPr="00383B36">
        <w:rPr>
          <w:rFonts w:asciiTheme="minorEastAsia" w:eastAsiaTheme="minorEastAsia" w:hAnsiTheme="minorEastAsia" w:cs="方正小标宋简体" w:hint="eastAsia"/>
          <w:b/>
          <w:bCs/>
          <w:kern w:val="2"/>
          <w:sz w:val="30"/>
          <w:szCs w:val="30"/>
          <w:lang w:eastAsia="zh-CN"/>
        </w:rPr>
        <w:t>福建福海创石油化工有限公司</w:t>
      </w:r>
    </w:p>
    <w:p w:rsidR="00383B36" w:rsidRPr="00383B36" w:rsidRDefault="00383B36" w:rsidP="00383B36">
      <w:pPr>
        <w:widowControl/>
        <w:shd w:val="clear" w:color="auto" w:fill="FFFFFF"/>
        <w:spacing w:line="600" w:lineRule="exact"/>
        <w:jc w:val="center"/>
        <w:rPr>
          <w:rFonts w:asciiTheme="minorEastAsia" w:eastAsiaTheme="minorEastAsia" w:hAnsiTheme="minorEastAsia" w:cs="方正小标宋简体"/>
          <w:b/>
          <w:bCs/>
          <w:sz w:val="30"/>
          <w:szCs w:val="30"/>
          <w:lang w:eastAsia="zh-CN"/>
        </w:rPr>
      </w:pPr>
      <w:r w:rsidRPr="00383B36">
        <w:rPr>
          <w:rFonts w:asciiTheme="minorEastAsia" w:eastAsiaTheme="minorEastAsia" w:hAnsiTheme="minorEastAsia" w:cs="方正小标宋简体" w:hint="eastAsia"/>
          <w:b/>
          <w:bCs/>
          <w:kern w:val="2"/>
          <w:sz w:val="30"/>
          <w:szCs w:val="30"/>
          <w:lang w:eastAsia="zh-CN"/>
        </w:rPr>
        <w:t>劳务派遣合同</w:t>
      </w:r>
    </w:p>
    <w:p w:rsidR="00383B36" w:rsidRPr="00383B36" w:rsidRDefault="00383B36" w:rsidP="00383B36">
      <w:pPr>
        <w:rPr>
          <w:rFonts w:asciiTheme="minorEastAsia" w:eastAsiaTheme="minorEastAsia" w:hAnsiTheme="minorEastAsia"/>
          <w:sz w:val="30"/>
          <w:szCs w:val="30"/>
          <w:lang w:eastAsia="zh-CN"/>
        </w:rPr>
      </w:pPr>
    </w:p>
    <w:p w:rsidR="00383B36" w:rsidRPr="00383B36" w:rsidRDefault="00383B36" w:rsidP="00383B36">
      <w:pPr>
        <w:rPr>
          <w:rFonts w:asciiTheme="minorEastAsia" w:eastAsiaTheme="minorEastAsia" w:hAnsiTheme="minorEastAsia"/>
          <w:sz w:val="30"/>
          <w:szCs w:val="30"/>
          <w:lang w:eastAsia="zh-CN"/>
        </w:rPr>
      </w:pPr>
    </w:p>
    <w:p w:rsidR="00383B36" w:rsidRPr="00383B36" w:rsidRDefault="00383B36" w:rsidP="00383B36">
      <w:pPr>
        <w:rPr>
          <w:rFonts w:asciiTheme="minorEastAsia" w:eastAsiaTheme="minorEastAsia" w:hAnsiTheme="minorEastAsia"/>
          <w:sz w:val="30"/>
          <w:szCs w:val="30"/>
          <w:lang w:eastAsia="zh-CN"/>
        </w:rPr>
      </w:pPr>
    </w:p>
    <w:p w:rsidR="00383B36" w:rsidRPr="00383B36" w:rsidRDefault="00383B36" w:rsidP="00383B36">
      <w:pPr>
        <w:rPr>
          <w:rFonts w:asciiTheme="minorEastAsia" w:eastAsiaTheme="minorEastAsia" w:hAnsiTheme="minorEastAsia"/>
          <w:sz w:val="30"/>
          <w:szCs w:val="30"/>
          <w:lang w:eastAsia="zh-CN"/>
        </w:rPr>
      </w:pPr>
    </w:p>
    <w:p w:rsidR="00383B36" w:rsidRPr="00383B36" w:rsidRDefault="00383B36" w:rsidP="00383B36">
      <w:pPr>
        <w:rPr>
          <w:rFonts w:asciiTheme="minorEastAsia" w:eastAsiaTheme="minorEastAsia" w:hAnsiTheme="minorEastAsia"/>
          <w:sz w:val="30"/>
          <w:szCs w:val="30"/>
          <w:lang w:eastAsia="zh-CN"/>
        </w:rPr>
      </w:pPr>
    </w:p>
    <w:p w:rsidR="00383B36" w:rsidRPr="00383B36" w:rsidRDefault="00383B36" w:rsidP="00383B36">
      <w:pPr>
        <w:rPr>
          <w:rFonts w:asciiTheme="minorEastAsia" w:eastAsiaTheme="minorEastAsia" w:hAnsiTheme="minorEastAsia"/>
          <w:sz w:val="30"/>
          <w:szCs w:val="30"/>
          <w:lang w:eastAsia="zh-CN"/>
        </w:rPr>
      </w:pPr>
    </w:p>
    <w:p w:rsidR="00383B36" w:rsidRPr="00383B36" w:rsidRDefault="00383B36" w:rsidP="00383B36">
      <w:pPr>
        <w:rPr>
          <w:rFonts w:asciiTheme="minorEastAsia" w:eastAsiaTheme="minorEastAsia" w:hAnsiTheme="minorEastAsia"/>
          <w:sz w:val="30"/>
          <w:szCs w:val="30"/>
          <w:lang w:eastAsia="zh-CN"/>
        </w:rPr>
      </w:pPr>
    </w:p>
    <w:p w:rsidR="00383B36" w:rsidRPr="00383B36" w:rsidRDefault="00383B36" w:rsidP="00383B36">
      <w:pPr>
        <w:rPr>
          <w:rFonts w:asciiTheme="minorEastAsia" w:eastAsiaTheme="minorEastAsia" w:hAnsiTheme="minorEastAsia"/>
          <w:sz w:val="30"/>
          <w:szCs w:val="30"/>
          <w:lang w:eastAsia="zh-CN"/>
        </w:rPr>
      </w:pPr>
    </w:p>
    <w:p w:rsidR="00383B36" w:rsidRPr="00383B36" w:rsidRDefault="00383B36" w:rsidP="00383B36">
      <w:pPr>
        <w:rPr>
          <w:rFonts w:asciiTheme="minorEastAsia" w:eastAsiaTheme="minorEastAsia" w:hAnsiTheme="minorEastAsia"/>
          <w:sz w:val="30"/>
          <w:szCs w:val="30"/>
          <w:lang w:eastAsia="zh-CN"/>
        </w:rPr>
      </w:pPr>
    </w:p>
    <w:p w:rsidR="00383B36" w:rsidRPr="00383B36" w:rsidRDefault="00383B36" w:rsidP="00383B36">
      <w:pPr>
        <w:rPr>
          <w:rFonts w:asciiTheme="minorEastAsia" w:eastAsiaTheme="minorEastAsia" w:hAnsiTheme="minorEastAsia"/>
          <w:sz w:val="30"/>
          <w:szCs w:val="30"/>
          <w:lang w:eastAsia="zh-CN"/>
        </w:rPr>
      </w:pPr>
    </w:p>
    <w:p w:rsidR="00383B36" w:rsidRPr="00383B36" w:rsidRDefault="00383B36" w:rsidP="00383B36">
      <w:pPr>
        <w:spacing w:line="615" w:lineRule="exact"/>
        <w:rPr>
          <w:rFonts w:asciiTheme="minorEastAsia" w:eastAsiaTheme="minorEastAsia" w:hAnsiTheme="minorEastAsia"/>
          <w:sz w:val="30"/>
          <w:szCs w:val="30"/>
          <w:lang w:eastAsia="zh-CN"/>
        </w:rPr>
      </w:pPr>
    </w:p>
    <w:p w:rsidR="00383B36" w:rsidRPr="00383B36" w:rsidRDefault="00383B36" w:rsidP="00383B36">
      <w:pPr>
        <w:spacing w:line="615" w:lineRule="exact"/>
        <w:ind w:firstLineChars="600" w:firstLine="1800"/>
        <w:rPr>
          <w:rFonts w:asciiTheme="minorEastAsia" w:eastAsiaTheme="minorEastAsia" w:hAnsiTheme="minorEastAsia" w:cs="仿宋_GB2312"/>
          <w:color w:val="000000"/>
          <w:sz w:val="30"/>
          <w:szCs w:val="30"/>
          <w:lang w:eastAsia="zh-CN"/>
        </w:rPr>
      </w:pPr>
      <w:r w:rsidRPr="00383B36">
        <w:rPr>
          <w:rFonts w:asciiTheme="minorEastAsia" w:eastAsiaTheme="minorEastAsia" w:hAnsiTheme="minorEastAsia" w:cs="仿宋_GB2312" w:hint="eastAsia"/>
          <w:color w:val="000000"/>
          <w:sz w:val="30"/>
          <w:szCs w:val="30"/>
          <w:lang w:eastAsia="zh-CN"/>
        </w:rPr>
        <w:t>合同编号：</w:t>
      </w:r>
    </w:p>
    <w:p w:rsidR="00383B36" w:rsidRPr="00383B36" w:rsidRDefault="00383B36" w:rsidP="00383B36">
      <w:pPr>
        <w:spacing w:line="615" w:lineRule="exact"/>
        <w:ind w:firstLineChars="600" w:firstLine="1800"/>
        <w:rPr>
          <w:rFonts w:asciiTheme="minorEastAsia" w:eastAsiaTheme="minorEastAsia" w:hAnsiTheme="minorEastAsia" w:cs="仿宋_GB2312"/>
          <w:color w:val="000000"/>
          <w:sz w:val="30"/>
          <w:szCs w:val="30"/>
          <w:lang w:eastAsia="zh-CN"/>
        </w:rPr>
      </w:pPr>
      <w:r w:rsidRPr="00383B36">
        <w:rPr>
          <w:rFonts w:asciiTheme="minorEastAsia" w:eastAsiaTheme="minorEastAsia" w:hAnsiTheme="minorEastAsia" w:cs="仿宋_GB2312" w:hint="eastAsia"/>
          <w:color w:val="000000"/>
          <w:sz w:val="30"/>
          <w:szCs w:val="30"/>
          <w:lang w:eastAsia="zh-CN"/>
        </w:rPr>
        <w:t>甲方：福建福海创石油化工有限公司</w:t>
      </w:r>
    </w:p>
    <w:p w:rsidR="00383B36" w:rsidRPr="00383B36" w:rsidRDefault="00383B36" w:rsidP="00383B36">
      <w:pPr>
        <w:spacing w:line="615" w:lineRule="exact"/>
        <w:ind w:firstLineChars="600" w:firstLine="1800"/>
        <w:rPr>
          <w:rFonts w:asciiTheme="minorEastAsia" w:eastAsiaTheme="minorEastAsia" w:hAnsiTheme="minorEastAsia" w:cs="仿宋_GB2312"/>
          <w:color w:val="000000"/>
          <w:sz w:val="30"/>
          <w:szCs w:val="30"/>
          <w:lang w:eastAsia="zh-CN"/>
        </w:rPr>
      </w:pPr>
      <w:r w:rsidRPr="00383B36">
        <w:rPr>
          <w:rFonts w:asciiTheme="minorEastAsia" w:eastAsiaTheme="minorEastAsia" w:hAnsiTheme="minorEastAsia" w:cs="仿宋_GB2312" w:hint="eastAsia"/>
          <w:color w:val="000000"/>
          <w:sz w:val="30"/>
          <w:szCs w:val="30"/>
          <w:lang w:eastAsia="zh-CN"/>
        </w:rPr>
        <w:t>乙方：</w:t>
      </w:r>
    </w:p>
    <w:p w:rsidR="00383B36" w:rsidRPr="00383B36" w:rsidRDefault="00383B36" w:rsidP="00383B36">
      <w:pPr>
        <w:spacing w:line="615" w:lineRule="exact"/>
        <w:ind w:firstLineChars="600" w:firstLine="1800"/>
        <w:rPr>
          <w:rFonts w:asciiTheme="minorEastAsia" w:eastAsiaTheme="minorEastAsia" w:hAnsiTheme="minorEastAsia" w:cs="仿宋_GB2312"/>
          <w:color w:val="000000"/>
          <w:sz w:val="30"/>
          <w:szCs w:val="30"/>
          <w:lang w:eastAsia="zh-CN"/>
        </w:rPr>
      </w:pPr>
      <w:r w:rsidRPr="00383B36">
        <w:rPr>
          <w:rFonts w:asciiTheme="minorEastAsia" w:eastAsiaTheme="minorEastAsia" w:hAnsiTheme="minorEastAsia" w:cs="仿宋_GB2312" w:hint="eastAsia"/>
          <w:color w:val="000000"/>
          <w:sz w:val="30"/>
          <w:szCs w:val="30"/>
          <w:lang w:eastAsia="zh-CN"/>
        </w:rPr>
        <w:t>签订地点：福建省漳州市漳浦县杜浔镇</w:t>
      </w:r>
    </w:p>
    <w:p w:rsidR="00383B36" w:rsidRPr="00383B36" w:rsidRDefault="00383B36" w:rsidP="00383B36">
      <w:pPr>
        <w:spacing w:line="615" w:lineRule="exact"/>
        <w:ind w:firstLineChars="600" w:firstLine="1800"/>
        <w:rPr>
          <w:rFonts w:asciiTheme="minorEastAsia" w:eastAsiaTheme="minorEastAsia" w:hAnsiTheme="minorEastAsia" w:cs="仿宋_GB2312"/>
          <w:color w:val="000000"/>
          <w:sz w:val="30"/>
          <w:szCs w:val="30"/>
          <w:lang w:eastAsia="zh-CN"/>
        </w:rPr>
      </w:pPr>
      <w:r w:rsidRPr="00383B36">
        <w:rPr>
          <w:rFonts w:asciiTheme="minorEastAsia" w:eastAsiaTheme="minorEastAsia" w:hAnsiTheme="minorEastAsia" w:cs="仿宋_GB2312" w:hint="eastAsia"/>
          <w:color w:val="000000"/>
          <w:sz w:val="30"/>
          <w:szCs w:val="30"/>
          <w:lang w:eastAsia="zh-CN"/>
        </w:rPr>
        <w:t>签订日期：2025 年 01 月 01 日</w:t>
      </w:r>
    </w:p>
    <w:p w:rsidR="00383B36" w:rsidRPr="00383B36" w:rsidRDefault="00383B36" w:rsidP="00383B36">
      <w:pPr>
        <w:rPr>
          <w:rFonts w:asciiTheme="minorEastAsia" w:eastAsiaTheme="minorEastAsia" w:hAnsiTheme="minorEastAsia" w:cs="仿宋"/>
          <w:sz w:val="30"/>
          <w:szCs w:val="30"/>
          <w:lang w:eastAsia="zh-CN"/>
        </w:rPr>
      </w:pPr>
      <w:r w:rsidRPr="00383B36">
        <w:rPr>
          <w:rFonts w:asciiTheme="minorEastAsia" w:eastAsiaTheme="minorEastAsia" w:hAnsiTheme="minorEastAsia" w:cs="仿宋" w:hint="eastAsia"/>
          <w:sz w:val="30"/>
          <w:szCs w:val="30"/>
          <w:lang w:eastAsia="zh-CN"/>
        </w:rPr>
        <w:br w:type="page"/>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lastRenderedPageBreak/>
        <w:t xml:space="preserve">甲方（用工单位）：福建福海创石油化工有限公司 </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 xml:space="preserve">乙方（派遣单位）： </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乙方根据甲方的要求条件和需求为其提供合格的劳务派遣人员。为了明确甲乙双方的权利和义务，加强和规范派遣人员日常管理工作，根据《中华人民共和国劳动法》和《中华人民共和国劳动合同法》等有关法律法规，甲乙双方本着平等自愿的原则，经协商一致，同意签订本合同。</w:t>
      </w:r>
    </w:p>
    <w:p w:rsidR="00383B36" w:rsidRPr="00383B36" w:rsidRDefault="00383B36" w:rsidP="00383B36">
      <w:pPr>
        <w:widowControl/>
        <w:shd w:val="clear" w:color="auto" w:fill="FFFFFF"/>
        <w:spacing w:line="615" w:lineRule="exact"/>
        <w:ind w:firstLineChars="200" w:firstLine="480"/>
        <w:rPr>
          <w:rFonts w:asciiTheme="minorEastAsia" w:eastAsiaTheme="minorEastAsia" w:hAnsiTheme="minorEastAsia" w:cs="黑体"/>
          <w:sz w:val="24"/>
          <w:szCs w:val="24"/>
          <w:lang w:eastAsia="zh-CN"/>
        </w:rPr>
      </w:pPr>
      <w:r w:rsidRPr="00383B36">
        <w:rPr>
          <w:rFonts w:asciiTheme="minorEastAsia" w:eastAsiaTheme="minorEastAsia" w:hAnsiTheme="minorEastAsia" w:cs="黑体" w:hint="eastAsia"/>
          <w:kern w:val="2"/>
          <w:sz w:val="24"/>
          <w:szCs w:val="24"/>
          <w:lang w:eastAsia="zh-CN"/>
        </w:rPr>
        <w:t>一、合同期限</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本合同起止时间：2025年01月01日至2026年12 月31日止，共计24个月。</w:t>
      </w:r>
    </w:p>
    <w:p w:rsidR="00383B36" w:rsidRPr="00383B36" w:rsidRDefault="00383B36" w:rsidP="00383B36">
      <w:pPr>
        <w:widowControl/>
        <w:shd w:val="clear" w:color="auto" w:fill="FFFFFF"/>
        <w:spacing w:line="615" w:lineRule="exact"/>
        <w:ind w:firstLineChars="200" w:firstLine="480"/>
        <w:rPr>
          <w:rFonts w:asciiTheme="minorEastAsia" w:eastAsiaTheme="minorEastAsia" w:hAnsiTheme="minorEastAsia" w:cs="楷体"/>
          <w:sz w:val="24"/>
          <w:szCs w:val="24"/>
          <w:lang w:eastAsia="zh-CN"/>
        </w:rPr>
      </w:pPr>
      <w:r w:rsidRPr="00383B36">
        <w:rPr>
          <w:rFonts w:asciiTheme="minorEastAsia" w:eastAsiaTheme="minorEastAsia" w:hAnsiTheme="minorEastAsia" w:cs="楷体" w:hint="eastAsia"/>
          <w:kern w:val="2"/>
          <w:sz w:val="24"/>
          <w:szCs w:val="24"/>
          <w:lang w:eastAsia="zh-CN"/>
        </w:rPr>
        <w:t>（一）派遣服务主要内容</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1.乙方根据甲方另行提供的书面用工计划和要求，负责组织招聘并为其输送符合甲方用工条件的派遣人员。</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2.合同期内，甲方如需增减派遣人员，应提前1个月书面通知乙方，乙方根据甲方的书面用工计划及时进行调整。</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3.合同期内，乙方负责与派遣人员签订劳动合同并办理派遣工作相关手续，派遣人员与甲方之间不存在劳动关系。</w:t>
      </w:r>
    </w:p>
    <w:p w:rsidR="00383B36" w:rsidRPr="00383B36" w:rsidRDefault="00383B36" w:rsidP="00383B36">
      <w:pPr>
        <w:widowControl/>
        <w:shd w:val="clear" w:color="auto" w:fill="FFFFFF"/>
        <w:spacing w:line="615" w:lineRule="exact"/>
        <w:ind w:firstLineChars="200" w:firstLine="480"/>
        <w:rPr>
          <w:rFonts w:asciiTheme="minorEastAsia" w:eastAsiaTheme="minorEastAsia" w:hAnsiTheme="minorEastAsia" w:cs="黑体"/>
          <w:sz w:val="24"/>
          <w:szCs w:val="24"/>
          <w:lang w:eastAsia="zh-CN"/>
        </w:rPr>
      </w:pPr>
      <w:r w:rsidRPr="00383B36">
        <w:rPr>
          <w:rFonts w:asciiTheme="minorEastAsia" w:eastAsiaTheme="minorEastAsia" w:hAnsiTheme="minorEastAsia" w:cs="黑体" w:hint="eastAsia"/>
          <w:kern w:val="2"/>
          <w:sz w:val="24"/>
          <w:szCs w:val="24"/>
          <w:lang w:eastAsia="zh-CN"/>
        </w:rPr>
        <w:t>二、甲方的权利、义务和责任</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1.甲方负责派遣人员上岗前的入职教育。</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2.劳务派遣合同有效期内，甲方负责派遣人员的日常管理、安全管理，安全和业务技能教育培训工作。</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3.甲方应为派遣人员提供符合国家劳动保护规定的工作场所及劳动保护用品。</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4.甲方必须明确告知劳务派遣人员其工作内容和劳动报酬。甲方可根据劳务派遣人员岗位变动调整其报酬，甲方将变动结果提前告知乙方。</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5.甲方在劳务派遣合同有效期内，可根据经营效益情况和劳务派遣人员的技能增长情</w:t>
      </w:r>
      <w:r w:rsidRPr="00383B36">
        <w:rPr>
          <w:rFonts w:asciiTheme="minorEastAsia" w:eastAsiaTheme="minorEastAsia" w:hAnsiTheme="minorEastAsia" w:cs="仿宋_GB2312" w:hint="eastAsia"/>
          <w:color w:val="000000"/>
          <w:sz w:val="24"/>
          <w:szCs w:val="24"/>
          <w:lang w:eastAsia="zh-CN"/>
        </w:rPr>
        <w:lastRenderedPageBreak/>
        <w:t>况增加其报酬。派遣人员的劳务报酬不得低于当地当年最低工资标准。</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6.甲方于每月8日前提供上月考勤表给乙方，遇法定节假日提前，即出勤当月最后一天或放假前一天。</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7.派遣人员休息休假制度按甲方和国家有关规定执行。</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8.派遣人员有下列情况之一的，甲方有权将其退回乙方：</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(1) 严重违反甲方劳动纪律和各项规章制度的；</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(2) 严重失职、营私舞弊，给甲方造成经济损失的；</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(3) 被依法追究刑事责任的；</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(4) 派遣人员在甲方工作期间与其他单位建立劳动关系对完成甲方工作任务造成严重影响，经提出拒不改正的；</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(5) 派遣人员在甲方工作期间患病或非因工负伤，医疗期满后不能从事原工作，也不能从事甲方另行安排工作的；</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（6）派遣人员不能胜任工作，经过培训或调整工作岗位，仍不能胜任工作的。</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（7）派遣期间，甲方因协议签订时所依据的客观情况发生重大变化，致使协议无法履行，经与乙方及派遣人员协商，未能就变更内容达成协议的。</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（8）法律、法规规定的其他情形。</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甲方依据上述(1)至(4)条款将派遣人员退回乙方，无须提前但须及时通知乙方，并向乙方提供有关书面材料或有关部门认定的事实材料，经乙方确认后由乙方处理，甲方除支付已工作期间工资外不承担任何补偿；本条款中第(5)至(7)条，甲方将派遣人员退回乙方时，甲方应提前30日书面通知乙方，乙方及时处理，甲方无需多支付派遣人员一个月劳务工资；若甲方未按规定的时间提前一个月通知乙方的，甲方应多支付派遣人员一个月的劳务工资。</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 xml:space="preserve"> 8.有下列情形之一的，在劳务派遣期间，甲方不得以《劳动合同法》第四十条第三</w:t>
      </w:r>
      <w:r w:rsidRPr="00383B36">
        <w:rPr>
          <w:rFonts w:asciiTheme="minorEastAsia" w:eastAsiaTheme="minorEastAsia" w:hAnsiTheme="minorEastAsia" w:cs="仿宋_GB2312" w:hint="eastAsia"/>
          <w:color w:val="000000"/>
          <w:sz w:val="24"/>
          <w:szCs w:val="24"/>
          <w:lang w:eastAsia="zh-CN"/>
        </w:rPr>
        <w:lastRenderedPageBreak/>
        <w:t>项、第四十一条为理由退还派遣人员：</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 xml:space="preserve">（1）从事接触职业病危害作业的租赁人员未进行离岗前职业健康检查，或者疑似职业病病人在诊断或者医学观察期间的； </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（2）患病或者非因工负伤，在规定的医疗期内的；女职工在孕期、产期、哺乳期的；法律、行政法规规定的其他情形。</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9.除法律规定和本合同约定事项外，甲方不得随意将劳务派遣合同有效期内的派遣人员退回乙方；如因甲方原因，需裁减辞退派遣人员的，甲方应提前三十日将退工通知书面通知乙方，说明理由和退工日期，并承担相应的经济补偿金。</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10.甲方按照本合同或法律法规的规定将派遣人员退回给乙方的，后续事宜由乙方依法妥善处理，甲方无需承担任何经济补偿或赔偿。</w:t>
      </w:r>
    </w:p>
    <w:p w:rsidR="00383B36" w:rsidRPr="00383B36" w:rsidRDefault="00383B36" w:rsidP="00383B36">
      <w:pPr>
        <w:widowControl/>
        <w:shd w:val="clear" w:color="auto" w:fill="FFFFFF"/>
        <w:spacing w:line="615" w:lineRule="exact"/>
        <w:ind w:firstLineChars="200" w:firstLine="480"/>
        <w:rPr>
          <w:rFonts w:asciiTheme="minorEastAsia" w:eastAsiaTheme="minorEastAsia" w:hAnsiTheme="minorEastAsia" w:cs="黑体"/>
          <w:sz w:val="24"/>
          <w:szCs w:val="24"/>
          <w:lang w:eastAsia="zh-CN"/>
        </w:rPr>
      </w:pPr>
      <w:r w:rsidRPr="00383B36">
        <w:rPr>
          <w:rFonts w:asciiTheme="minorEastAsia" w:eastAsiaTheme="minorEastAsia" w:hAnsiTheme="minorEastAsia" w:cs="黑体" w:hint="eastAsia"/>
          <w:kern w:val="2"/>
          <w:sz w:val="24"/>
          <w:szCs w:val="24"/>
          <w:lang w:eastAsia="zh-CN"/>
        </w:rPr>
        <w:t>三、乙方的权利、义务和责任</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1.乙方负责与派遣人员建立、解除、终止劳动关系并办理相关手续，协助甲方向辞退的劳务人员收缴劳保用品的工作。</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2.乙方负责派遣人员入职体检及每年健康体检（劳务人员每年可参加健康体检1次，但当年3月1日（含）之后派遣的人员不参加当年健康体检；参加当年职业健康体检的人员，不重复检查其在职业健康体检中已检查的医学检查项目）、另对从事接触职业病危害作业的劳务派遣人员安排入职前和离职前的体检，离职前的体检费用由甲方承担。</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3.根据有关规定，办理派遣员工的合法聘用手续，及时为派遣人员办理五险一金的代缴代扣及意外险代缴、办理等工作。</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4.乙方须按月及时足额地按甲方确认的标准支付派遣人员的劳务报酬（银行代发），并按月给甲方提供准确无误的派遣人员劳务报酬发放明细表和费用结算表。经确认若因乙方发放明细表及计算表错误超过三次或迟延支付、不足额支付派遣人员劳务报酬，导致派遣人员工作怠慢，影响甲方生产造成损失的，由乙方承担赔偿责任。</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lastRenderedPageBreak/>
        <w:t>5.派遣人员在甲方工作期间以任何方式泄露甲方秘密，给甲方造成经济损失的，派遣人员应按损失金额负责赔偿。乙方有义务协助甲方做好处理工作。</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 xml:space="preserve">6.根据用工单位发出的用工需求，乙方负责派遣人员的招聘工作。在用工单位发出用工需求的1个月内，安排符合用工条件的派遣人员进行入职体检。 </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7.乙方于每月8日前提供上月工资单、费用结算单和发票，遇法定节假日提前，即放假前一天。</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8.任何乙方派遣人员如需在其协议期限届满前提前离职，乙方应至少提前30天通知甲方，同时乙方应及时招募人员以保证甲方的生产稳定不缺员。</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9.乙方如调换派遣人员，应征得甲方同意；如擅自撤回派遣人员，应向甲方支付相当于该劳务人员一个月劳务费的违约金。</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10.乙方应确保在本合同有效期内拥有实施本合同派遣业务的各项资质（确保在有效期内），否则因此给甲方造成的一切损失由乙方负责赔偿。</w:t>
      </w:r>
    </w:p>
    <w:p w:rsidR="00383B36" w:rsidRPr="00383B36" w:rsidRDefault="00383B36" w:rsidP="00383B36">
      <w:pPr>
        <w:widowControl/>
        <w:shd w:val="clear" w:color="auto" w:fill="FFFFFF"/>
        <w:spacing w:line="615" w:lineRule="exact"/>
        <w:ind w:firstLineChars="200" w:firstLine="480"/>
        <w:rPr>
          <w:rFonts w:asciiTheme="minorEastAsia" w:eastAsiaTheme="minorEastAsia" w:hAnsiTheme="minorEastAsia" w:cs="黑体"/>
          <w:sz w:val="24"/>
          <w:szCs w:val="24"/>
          <w:lang w:eastAsia="zh-CN"/>
        </w:rPr>
      </w:pPr>
      <w:r w:rsidRPr="00383B36">
        <w:rPr>
          <w:rFonts w:asciiTheme="minorEastAsia" w:eastAsiaTheme="minorEastAsia" w:hAnsiTheme="minorEastAsia" w:cs="黑体" w:hint="eastAsia"/>
          <w:kern w:val="2"/>
          <w:sz w:val="24"/>
          <w:szCs w:val="24"/>
          <w:lang w:eastAsia="zh-CN"/>
        </w:rPr>
        <w:t>四、派遣人员的社会保险和有关待遇</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1.在甲方已将派遣人员应缴的社会保险(按国家法律、法规规定的标准缴交)费用足额支付给乙方的情况下，乙方没有给派遣人员缴纳各种社会保险而引起的赔偿和损失，由乙方负责承担；如因甲方未足额支付各种社会保险费用给乙方，乙方没有给派遣人员缴纳各种社会保险而引起的赔偿和损失，由甲方负责承担。</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2.派遣人员在甲方工作期间患病，或非因工伤亡技术其待遇等，由乙方按照国家有关规定执行。</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3.派遣员工直接参加甲方工会，派遣员工应当承担的工会费从甲方支付给乙方的派遣费用中直接扣除。</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4.派遣人员在甲方工作期间，属于因工造成的事故或意外伤害、伤亡（含职业病），按《工伤保险条例》规定的程序处理。因派遣人员的工伤致使乙方承担工伤保险、人身保</w:t>
      </w:r>
      <w:r w:rsidRPr="00383B36">
        <w:rPr>
          <w:rFonts w:asciiTheme="minorEastAsia" w:eastAsiaTheme="minorEastAsia" w:hAnsiTheme="minorEastAsia" w:cs="仿宋_GB2312" w:hint="eastAsia"/>
          <w:color w:val="000000"/>
          <w:sz w:val="24"/>
          <w:szCs w:val="24"/>
          <w:lang w:eastAsia="zh-CN"/>
        </w:rPr>
        <w:lastRenderedPageBreak/>
        <w:t>险之外的工伤赔偿责任的，在乙方对派遣人员承担了工伤赔偿责任后，作为用工单位的甲方同意向乙方支付工伤赔偿的费用。非在甲方工作期间已患职业病的，甲方免责，乙方派遣人员因工发生事故或意外，甲方应及时告知乙方，乙方协助甲方进行事故的调查和处理，乙方负责办理工伤申报、认定、伤残申请及等级鉴定等。如因乙方未及时申报或未及时足额缴纳社保等原因造成的派遣人员享受不到工伤保险待遇的，乙方承担全部责任和所发生的所有费用。如因甲方未及时告知乙方而延误申报时间造成派遣人员享受不到工伤保险待遇的，由甲方全责承担。</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5.派遣人员在甲方工作期间除从事正常的工作外，还可能面临外出或出差任务，给乙方造成不可预见和难以控制的风险，因此，乙方应按国家规定为派遣人员缴交社会保险外，还应为派遣人员购买人身意外险，费用由甲方承担，具体工作由乙方负责完成。</w:t>
      </w:r>
    </w:p>
    <w:p w:rsidR="00383B36" w:rsidRPr="00383B36" w:rsidRDefault="00383B36" w:rsidP="00383B36">
      <w:pPr>
        <w:widowControl/>
        <w:shd w:val="clear" w:color="auto" w:fill="FFFFFF"/>
        <w:spacing w:line="615" w:lineRule="exact"/>
        <w:ind w:firstLineChars="200" w:firstLine="480"/>
        <w:rPr>
          <w:rFonts w:asciiTheme="minorEastAsia" w:eastAsiaTheme="minorEastAsia" w:hAnsiTheme="minorEastAsia" w:cs="黑体"/>
          <w:sz w:val="24"/>
          <w:szCs w:val="24"/>
          <w:lang w:eastAsia="zh-CN"/>
        </w:rPr>
      </w:pPr>
      <w:r w:rsidRPr="00383B36">
        <w:rPr>
          <w:rFonts w:asciiTheme="minorEastAsia" w:eastAsiaTheme="minorEastAsia" w:hAnsiTheme="minorEastAsia" w:cs="黑体" w:hint="eastAsia"/>
          <w:kern w:val="2"/>
          <w:sz w:val="24"/>
          <w:szCs w:val="24"/>
          <w:lang w:eastAsia="zh-CN"/>
        </w:rPr>
        <w:t>五</w:t>
      </w:r>
      <w:bookmarkStart w:id="1" w:name="_GoBack"/>
      <w:bookmarkEnd w:id="1"/>
      <w:r w:rsidRPr="00383B36">
        <w:rPr>
          <w:rFonts w:asciiTheme="minorEastAsia" w:eastAsiaTheme="minorEastAsia" w:hAnsiTheme="minorEastAsia" w:cs="黑体" w:hint="eastAsia"/>
          <w:kern w:val="2"/>
          <w:sz w:val="24"/>
          <w:szCs w:val="24"/>
          <w:lang w:eastAsia="zh-CN"/>
        </w:rPr>
        <w:t>、费用支付和结算办法</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1.甲方支付给乙方派遣人员的费用总额由下列项目组成：月标准劳务报酬、节假日等加班费、社会保险费、《福建省人力资源和社会保障厅等六部门关于调整夏季高温津贴标准的通知》规定的夏季防暑降温费、人身意外险、人员费用以双方确认的结果为准。</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2.管理费：甲乙双方商定，甲方支付乙方劳务派遣服务费及管理费为</w:t>
      </w:r>
      <w:r w:rsidRPr="00383B36">
        <w:rPr>
          <w:rFonts w:asciiTheme="minorEastAsia" w:eastAsiaTheme="minorEastAsia" w:hAnsiTheme="minorEastAsia" w:cs="仿宋_GB2312" w:hint="eastAsia"/>
          <w:color w:val="000000"/>
          <w:sz w:val="24"/>
          <w:szCs w:val="24"/>
          <w:u w:val="single"/>
          <w:lang w:eastAsia="zh-CN"/>
        </w:rPr>
        <w:t xml:space="preserve">     </w:t>
      </w:r>
      <w:r w:rsidRPr="00383B36">
        <w:rPr>
          <w:rFonts w:asciiTheme="minorEastAsia" w:eastAsiaTheme="minorEastAsia" w:hAnsiTheme="minorEastAsia" w:cs="仿宋_GB2312" w:hint="eastAsia"/>
          <w:color w:val="000000"/>
          <w:sz w:val="24"/>
          <w:szCs w:val="24"/>
          <w:lang w:eastAsia="zh-CN"/>
        </w:rPr>
        <w:t>元/人/月（按照当月工资发放人数结算）。</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3.代发代缴费用：</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（1）社保费（五险合征）/公积金：按照甲方要求申报缴费基数和征缴比例具体核算。</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（2）人身意外险费：</w:t>
      </w:r>
      <w:r w:rsidRPr="00383B36">
        <w:rPr>
          <w:rFonts w:asciiTheme="minorEastAsia" w:eastAsiaTheme="minorEastAsia" w:hAnsiTheme="minorEastAsia" w:cs="仿宋_GB2312" w:hint="eastAsia"/>
          <w:color w:val="000000"/>
          <w:sz w:val="24"/>
          <w:szCs w:val="24"/>
          <w:u w:val="single"/>
          <w:lang w:eastAsia="zh-CN"/>
        </w:rPr>
        <w:t xml:space="preserve">     </w:t>
      </w:r>
      <w:r w:rsidRPr="00383B36">
        <w:rPr>
          <w:rFonts w:asciiTheme="minorEastAsia" w:eastAsiaTheme="minorEastAsia" w:hAnsiTheme="minorEastAsia" w:cs="仿宋_GB2312" w:hint="eastAsia"/>
          <w:color w:val="000000"/>
          <w:sz w:val="24"/>
          <w:szCs w:val="24"/>
          <w:lang w:eastAsia="zh-CN"/>
        </w:rPr>
        <w:t>元/年/人。</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（3）其他收费，根据地方政府及相关法律法规规定由甲方支付的相关费用，甲方按相关规定执行负责。</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以上代收代缴费用如因政府调整缴费基数及缴纳比例，以政府公布文件为准并做相应调整，需要补缴费用，双方在一个月内结清。</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lastRenderedPageBreak/>
        <w:t>4.甲方根据双方确认的费用结算单和增值税发票于每月20日前将上月实际发生的费用总额汇入乙方账户，如遇节假日乙方应提前开具发票，确保20日工资进卡，如甲方在本合同第三条第6款规定的时间内未收到发票，其付款根据收票时间自动顺延，相应责任由乙方承担；已收到发票却逾期次月支付，乙方有权作停保处理，由此产生的一切后果由甲方承担。</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 xml:space="preserve">乙方开户银行：    </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 xml:space="preserve">乙方银行帐号： </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乙方单位名称：</w:t>
      </w:r>
    </w:p>
    <w:p w:rsidR="00383B36" w:rsidRPr="00383B36" w:rsidRDefault="00383B36" w:rsidP="00383B36">
      <w:pPr>
        <w:widowControl/>
        <w:shd w:val="clear" w:color="auto" w:fill="FFFFFF"/>
        <w:spacing w:line="615" w:lineRule="exact"/>
        <w:ind w:firstLineChars="200" w:firstLine="480"/>
        <w:rPr>
          <w:rFonts w:asciiTheme="minorEastAsia" w:eastAsiaTheme="minorEastAsia" w:hAnsiTheme="minorEastAsia" w:cs="仿宋"/>
          <w:sz w:val="24"/>
          <w:szCs w:val="24"/>
          <w:lang w:eastAsia="zh-CN"/>
        </w:rPr>
      </w:pPr>
      <w:r w:rsidRPr="00383B36">
        <w:rPr>
          <w:rFonts w:asciiTheme="minorEastAsia" w:eastAsiaTheme="minorEastAsia" w:hAnsiTheme="minorEastAsia" w:cs="黑体" w:hint="eastAsia"/>
          <w:kern w:val="2"/>
          <w:sz w:val="24"/>
          <w:szCs w:val="24"/>
          <w:lang w:eastAsia="zh-CN"/>
        </w:rPr>
        <w:t>六、甲乙双方约定的其他有关事项</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1.本合同遇到不可抗力或国家政策变化等原因致使合同无法继续履行或双方认为需要修改、补充时，由甲乙双方协商解决。</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2.本合同履行过程中，合同有关内容如与国家颁布的法律、法规和劳动保障政策不一致的，按国家法律法规政策执行。</w:t>
      </w:r>
    </w:p>
    <w:p w:rsidR="00383B36" w:rsidRPr="00383B36" w:rsidRDefault="00383B36" w:rsidP="00383B36">
      <w:pPr>
        <w:spacing w:line="615" w:lineRule="exact"/>
        <w:ind w:firstLineChars="200" w:firstLine="480"/>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3.甲乙双方应遵守本合同约定，任何一方违约，均应承担相应的赔偿责任。</w:t>
      </w:r>
    </w:p>
    <w:p w:rsidR="00383B36" w:rsidRPr="00383B36" w:rsidRDefault="00383B36" w:rsidP="00383B36">
      <w:pPr>
        <w:spacing w:line="615" w:lineRule="exact"/>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4. 若甲方于约定的期限内向乙方支付劳务人员的劳务报酬，因乙方原因未能及时发放劳务人员劳务报酬或未向社会保险征缴部门申报、缴纳各项社会保险，造成的损失由乙方</w:t>
      </w:r>
      <w:r w:rsidRPr="00383B36">
        <w:rPr>
          <w:rFonts w:ascii="仿宋_GB2312" w:eastAsia="仿宋_GB2312" w:cs="仿宋_GB2312" w:hint="eastAsia"/>
          <w:color w:val="000000"/>
          <w:sz w:val="32"/>
          <w:szCs w:val="32"/>
          <w:lang w:eastAsia="zh-CN"/>
        </w:rPr>
        <w:t>承</w:t>
      </w:r>
      <w:r w:rsidRPr="00383B36">
        <w:rPr>
          <w:rFonts w:asciiTheme="minorEastAsia" w:eastAsiaTheme="minorEastAsia" w:hAnsiTheme="minorEastAsia" w:cs="仿宋_GB2312" w:hint="eastAsia"/>
          <w:color w:val="000000"/>
          <w:sz w:val="24"/>
          <w:szCs w:val="24"/>
          <w:lang w:eastAsia="zh-CN"/>
        </w:rPr>
        <w:t>担，同时甲方有权解除本协议且不承担任何违约或赔偿责任，一切责任由乙方承担。</w:t>
      </w:r>
    </w:p>
    <w:p w:rsidR="00383B36" w:rsidRPr="00383B36" w:rsidRDefault="00383B36" w:rsidP="00383B36">
      <w:pPr>
        <w:spacing w:line="615" w:lineRule="exact"/>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5.合同解除与终止</w:t>
      </w:r>
    </w:p>
    <w:p w:rsidR="00383B36" w:rsidRPr="00383B36" w:rsidRDefault="00383B36" w:rsidP="00383B36">
      <w:pPr>
        <w:spacing w:line="615" w:lineRule="exact"/>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1）甲乙任何一方提出解除本合同须以书面形式提前30天通知对方。提出方提前解除合同应根据合同约定的用工人数和期限按当地最低工资标准支付派遣人员的工资直到派遣人员重新上岗或合同到期为止。若提出方不能按当地最低工资标准支付给提前解除本合同中约定的派遣人员，需对派遣人员按国家有关规定支付经济补偿金。为避免歧义，双方确认，如甲方按照本合同或法律法规的规定将派遣人员退回给乙方的，后续事宜由乙方自担</w:t>
      </w:r>
      <w:r w:rsidRPr="00383B36">
        <w:rPr>
          <w:rFonts w:asciiTheme="minorEastAsia" w:eastAsiaTheme="minorEastAsia" w:hAnsiTheme="minorEastAsia" w:cs="仿宋_GB2312" w:hint="eastAsia"/>
          <w:color w:val="000000"/>
          <w:sz w:val="24"/>
          <w:szCs w:val="24"/>
          <w:lang w:eastAsia="zh-CN"/>
        </w:rPr>
        <w:lastRenderedPageBreak/>
        <w:t>责任依法妥善处理，甲方无需承担任何经济补偿或赔偿责任；</w:t>
      </w:r>
    </w:p>
    <w:p w:rsidR="00383B36" w:rsidRPr="00383B36" w:rsidRDefault="00383B36" w:rsidP="00383B36">
      <w:pPr>
        <w:spacing w:line="615" w:lineRule="exact"/>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2）甲方若因重组导致责任主体变更，则本合同自动终止，甲方应提前一个月通知乙方。若新责任主体与乙方签订《劳务派遣合同》，留用现有派遣人员并承认其派遣甲方期间的劳务派遣期限的，甲方可以暂不支付经济补偿金。若新责任主体不承认派遣人员在甲方的连续派遣期限或不与乙方签订《劳务派遣合同》的，则甲方应按劳动合同法相关规定履行相关手续及支付经济补偿金。具体派遣人员的派遣期限详见用工计划。</w:t>
      </w:r>
    </w:p>
    <w:p w:rsidR="00383B36" w:rsidRPr="00383B36" w:rsidRDefault="00383B36" w:rsidP="00383B36">
      <w:pPr>
        <w:spacing w:line="615" w:lineRule="exact"/>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6.甲方如因需要继续派遣服务，须在本合同终止日期前30天以书面形式告知乙方，经双方达成一致意见后，甲乙双方办理续签劳务派遣合同。</w:t>
      </w:r>
    </w:p>
    <w:p w:rsidR="00383B36" w:rsidRPr="00383B36" w:rsidRDefault="00383B36" w:rsidP="00383B36">
      <w:pPr>
        <w:spacing w:line="615" w:lineRule="exact"/>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七、其他</w:t>
      </w:r>
    </w:p>
    <w:p w:rsidR="00383B36" w:rsidRPr="00383B36" w:rsidRDefault="00383B36" w:rsidP="00383B36">
      <w:pPr>
        <w:spacing w:line="615" w:lineRule="exact"/>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1.甲乙双方在履行本合同中发生争议，应协商解决，若协商不成，甲乙双方均有权向派遣员工工作地的劳动仲裁委员会申请裁决。</w:t>
      </w:r>
    </w:p>
    <w:p w:rsidR="00383B36" w:rsidRPr="00383B36" w:rsidRDefault="00383B36" w:rsidP="00383B36">
      <w:pPr>
        <w:spacing w:line="615" w:lineRule="exact"/>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2.本合同未尽事宜，由甲乙双方协商一致后以书面形式补充约定，补充合同与本合同具有同等效力。</w:t>
      </w:r>
    </w:p>
    <w:p w:rsidR="00383B36" w:rsidRPr="00383B36" w:rsidRDefault="00383B36" w:rsidP="00383B36">
      <w:pPr>
        <w:spacing w:line="615" w:lineRule="exact"/>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3.本合同一式六份，甲乙双方各执三份。</w:t>
      </w:r>
    </w:p>
    <w:p w:rsidR="00383B36" w:rsidRPr="00383B36" w:rsidRDefault="00383B36" w:rsidP="00383B36">
      <w:pPr>
        <w:spacing w:line="615" w:lineRule="exact"/>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 xml:space="preserve">甲方（公章）：福建福海创石油化工有限公司 </w:t>
      </w:r>
    </w:p>
    <w:p w:rsidR="00383B36" w:rsidRPr="00383B36" w:rsidRDefault="00383B36" w:rsidP="00383B36">
      <w:pPr>
        <w:spacing w:line="615" w:lineRule="exact"/>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 xml:space="preserve">地址：福建省漳州市漳浦县杜浔镇杜昌路9号福海创办公楼 </w:t>
      </w:r>
    </w:p>
    <w:p w:rsidR="00383B36" w:rsidRPr="00383B36" w:rsidRDefault="00383B36" w:rsidP="00383B36">
      <w:pPr>
        <w:spacing w:line="615" w:lineRule="exact"/>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法定代表人或授权签字人：</w:t>
      </w:r>
    </w:p>
    <w:p w:rsidR="00383B36" w:rsidRPr="00383B36" w:rsidRDefault="00383B36" w:rsidP="00383B36">
      <w:pPr>
        <w:spacing w:line="615" w:lineRule="exact"/>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联系人：</w:t>
      </w:r>
    </w:p>
    <w:p w:rsidR="00383B36" w:rsidRPr="00383B36" w:rsidRDefault="00383B36" w:rsidP="00383B36">
      <w:pPr>
        <w:spacing w:line="615" w:lineRule="exact"/>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日期：</w:t>
      </w:r>
    </w:p>
    <w:p w:rsidR="00383B36" w:rsidRPr="00383B36" w:rsidRDefault="00383B36" w:rsidP="00383B36">
      <w:pPr>
        <w:spacing w:line="615" w:lineRule="exact"/>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乙方（公章）：</w:t>
      </w:r>
    </w:p>
    <w:p w:rsidR="00383B36" w:rsidRPr="00383B36" w:rsidRDefault="00383B36" w:rsidP="00383B36">
      <w:pPr>
        <w:spacing w:line="615" w:lineRule="exact"/>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地址：</w:t>
      </w:r>
    </w:p>
    <w:p w:rsidR="00383B36" w:rsidRPr="00383B36" w:rsidRDefault="00383B36" w:rsidP="00383B36">
      <w:pPr>
        <w:spacing w:line="615" w:lineRule="exact"/>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法定代表人或授权签字人：</w:t>
      </w:r>
    </w:p>
    <w:p w:rsidR="00383B36" w:rsidRPr="00383B36" w:rsidRDefault="00383B36" w:rsidP="00383B36">
      <w:pPr>
        <w:spacing w:line="615" w:lineRule="exact"/>
        <w:rPr>
          <w:rFonts w:asciiTheme="minorEastAsia" w:eastAsiaTheme="minorEastAsia" w:hAnsiTheme="minorEastAsia" w:cs="仿宋_GB2312"/>
          <w:color w:val="000000"/>
          <w:sz w:val="24"/>
          <w:szCs w:val="24"/>
          <w:lang w:eastAsia="zh-CN"/>
        </w:rPr>
      </w:pPr>
      <w:r w:rsidRPr="00383B36">
        <w:rPr>
          <w:rFonts w:asciiTheme="minorEastAsia" w:eastAsiaTheme="minorEastAsia" w:hAnsiTheme="minorEastAsia" w:cs="仿宋_GB2312" w:hint="eastAsia"/>
          <w:color w:val="000000"/>
          <w:sz w:val="24"/>
          <w:szCs w:val="24"/>
          <w:lang w:eastAsia="zh-CN"/>
        </w:rPr>
        <w:t>联系人：日期：</w:t>
      </w:r>
    </w:p>
    <w:p w:rsidR="00383B36" w:rsidRDefault="00383B36" w:rsidP="008D347B">
      <w:pPr>
        <w:pStyle w:val="1"/>
        <w:rPr>
          <w:rFonts w:hint="eastAsia"/>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8D347B" w:rsidRPr="00FF54E2" w:rsidRDefault="00FF54E2" w:rsidP="00F9654C">
      <w:pPr>
        <w:pStyle w:val="ab"/>
        <w:spacing w:line="615" w:lineRule="exact"/>
        <w:jc w:val="center"/>
        <w:rPr>
          <w:b/>
          <w:sz w:val="44"/>
          <w:szCs w:val="44"/>
          <w:lang w:eastAsia="zh-CN"/>
        </w:rPr>
      </w:pPr>
      <w:r w:rsidRPr="00FF54E2">
        <w:rPr>
          <w:rFonts w:hint="eastAsia"/>
          <w:b/>
          <w:sz w:val="44"/>
          <w:szCs w:val="44"/>
          <w:lang w:eastAsia="zh-CN"/>
        </w:rPr>
        <w:t>2024年劳务派遣服务项目</w:t>
      </w:r>
      <w:r w:rsidR="008D347B" w:rsidRPr="000871D1">
        <w:rPr>
          <w:rFonts w:hint="eastAsia"/>
          <w:b/>
          <w:sz w:val="44"/>
          <w:szCs w:val="44"/>
          <w:lang w:eastAsia="zh-CN"/>
        </w:rPr>
        <w:t>参选</w:t>
      </w:r>
      <w:r w:rsidR="008D347B" w:rsidRPr="000871D1">
        <w:rPr>
          <w:b/>
          <w:sz w:val="44"/>
          <w:szCs w:val="44"/>
          <w:lang w:eastAsia="zh-CN"/>
        </w:rPr>
        <w:t>文件</w:t>
      </w: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FF54E2" w:rsidRDefault="00FF54E2" w:rsidP="008D347B">
      <w:pPr>
        <w:pStyle w:val="ab"/>
        <w:rPr>
          <w:rFonts w:ascii="Times New Roman" w:hAnsi="Times New Roman"/>
          <w:b/>
          <w:bCs/>
          <w:sz w:val="32"/>
          <w:szCs w:val="36"/>
          <w:lang w:eastAsia="zh-CN"/>
        </w:rPr>
      </w:pPr>
    </w:p>
    <w:p w:rsidR="00FF54E2" w:rsidRDefault="00FF54E2"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145691">
      <w:pPr>
        <w:pStyle w:val="ab"/>
        <w:ind w:firstLineChars="550" w:firstLine="1684"/>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6D2F46">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9B4210">
        <w:rPr>
          <w:rFonts w:ascii="Times New Roman" w:hAnsi="Times New Roman" w:hint="eastAsia"/>
          <w:b/>
          <w:bCs/>
          <w:w w:val="95"/>
          <w:sz w:val="32"/>
          <w:lang w:eastAsia="zh-CN"/>
        </w:rPr>
        <w:t>2024</w:t>
      </w:r>
      <w:r w:rsidR="008D347B">
        <w:rPr>
          <w:rFonts w:ascii="Times New Roman" w:hAnsi="Times New Roman"/>
          <w:b/>
          <w:bCs/>
          <w:w w:val="95"/>
          <w:sz w:val="32"/>
          <w:lang w:eastAsia="zh-CN"/>
        </w:rPr>
        <w:t>年</w:t>
      </w:r>
      <w:r w:rsidR="00383B36">
        <w:rPr>
          <w:rFonts w:ascii="Times New Roman" w:hAnsi="Times New Roman" w:hint="eastAsia"/>
          <w:b/>
          <w:bCs/>
          <w:w w:val="95"/>
          <w:sz w:val="32"/>
          <w:lang w:eastAsia="zh-CN"/>
        </w:rPr>
        <w:t>11</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CC692D" w:rsidRPr="00CC692D" w:rsidRDefault="00CC692D" w:rsidP="00CC692D">
      <w:pPr>
        <w:pStyle w:val="1"/>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E24599" w:rsidP="008D347B">
      <w:pPr>
        <w:rPr>
          <w:szCs w:val="21"/>
          <w:lang w:eastAsia="zh-CN"/>
        </w:rPr>
      </w:pPr>
      <w:r w:rsidRPr="00E24599">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066DCB" w:rsidRDefault="00066DCB" w:rsidP="008D347B">
                  <w:pPr>
                    <w:rPr>
                      <w:rFonts w:cs="Arial"/>
                      <w:sz w:val="24"/>
                      <w:szCs w:val="24"/>
                      <w:u w:val="single"/>
                      <w:lang w:eastAsia="zh-CN"/>
                    </w:rPr>
                  </w:pPr>
                  <w:permStart w:id="0" w:edGrp="everyone"/>
                  <w:r>
                    <w:rPr>
                      <w:rFonts w:cs="Arial" w:hint="eastAsia"/>
                      <w:sz w:val="24"/>
                      <w:szCs w:val="24"/>
                      <w:lang w:eastAsia="zh-CN"/>
                    </w:rPr>
                    <w:t>比选项目：</w:t>
                  </w:r>
                  <w:r>
                    <w:rPr>
                      <w:rFonts w:cs="Arial"/>
                      <w:sz w:val="24"/>
                      <w:szCs w:val="24"/>
                      <w:u w:val="single"/>
                      <w:lang w:eastAsia="zh-CN"/>
                    </w:rPr>
                    <w:t xml:space="preserve">                                      </w:t>
                  </w:r>
                </w:p>
                <w:p w:rsidR="00066DCB" w:rsidRDefault="00066DCB"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66DCB" w:rsidRDefault="00066DCB"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66DCB" w:rsidRDefault="00066DCB"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66DCB" w:rsidRDefault="00066DCB"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66DCB" w:rsidRDefault="00066DCB"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66DCB" w:rsidRDefault="00066DCB"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0"/>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145691" w:rsidRDefault="00145691" w:rsidP="008D347B">
      <w:pPr>
        <w:spacing w:line="500" w:lineRule="exact"/>
        <w:jc w:val="center"/>
        <w:rPr>
          <w:b/>
          <w:bCs/>
          <w:sz w:val="36"/>
          <w:szCs w:val="36"/>
          <w:lang w:eastAsia="zh-CN"/>
        </w:rPr>
      </w:pPr>
    </w:p>
    <w:p w:rsidR="00CC692D" w:rsidRDefault="00CC692D"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7D0637">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Default="005F4029" w:rsidP="00B917C9">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w:t>
      </w:r>
      <w:r w:rsidR="00360DEC">
        <w:rPr>
          <w:rFonts w:ascii="Times New Roman" w:hAnsi="Times New Roman" w:cs="Times New Roman" w:hint="eastAsia"/>
          <w:b/>
          <w:sz w:val="28"/>
          <w:szCs w:val="28"/>
          <w:lang w:eastAsia="zh-CN"/>
        </w:rPr>
        <w:t>四</w:t>
      </w:r>
      <w:r>
        <w:rPr>
          <w:rFonts w:ascii="Times New Roman" w:hAnsi="Times New Roman" w:cs="Times New Roman" w:hint="eastAsia"/>
          <w:b/>
          <w:sz w:val="28"/>
          <w:szCs w:val="28"/>
          <w:lang w:eastAsia="zh-CN"/>
        </w:rPr>
        <w:t>：</w:t>
      </w:r>
    </w:p>
    <w:p w:rsidR="005F4029" w:rsidRPr="005920C8" w:rsidRDefault="005F4029" w:rsidP="005F4029">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5F4029" w:rsidRPr="001E0E26" w:rsidRDefault="005F4029" w:rsidP="005F4029">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5F4029" w:rsidRDefault="005F4029" w:rsidP="005F4029">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FF54E2">
        <w:rPr>
          <w:rFonts w:asciiTheme="minorEastAsia" w:eastAsiaTheme="minorEastAsia" w:hAnsiTheme="minorEastAsia" w:hint="eastAsia"/>
          <w:sz w:val="24"/>
          <w:szCs w:val="24"/>
          <w:lang w:eastAsia="zh-CN"/>
        </w:rPr>
        <w:t>限公司</w:t>
      </w:r>
      <w:r w:rsidR="00FF54E2" w:rsidRPr="00FF54E2">
        <w:rPr>
          <w:rFonts w:asciiTheme="minorEastAsia" w:eastAsiaTheme="minorEastAsia" w:hAnsiTheme="minorEastAsia" w:hint="eastAsia"/>
          <w:sz w:val="24"/>
          <w:szCs w:val="24"/>
          <w:u w:val="single"/>
          <w:lang w:eastAsia="zh-CN"/>
        </w:rPr>
        <w:t>2024年劳务派遣服务</w:t>
      </w:r>
      <w:r w:rsidR="00F9654C" w:rsidRPr="00F9654C">
        <w:rPr>
          <w:rFonts w:asciiTheme="minorEastAsia" w:eastAsiaTheme="minorEastAsia" w:hAnsiTheme="minorEastAsia" w:hint="eastAsia"/>
          <w:sz w:val="24"/>
          <w:szCs w:val="24"/>
          <w:u w:val="single"/>
          <w:lang w:eastAsia="zh-CN"/>
        </w:rPr>
        <w:t>项目</w:t>
      </w:r>
      <w:r w:rsidRPr="00FF54E2">
        <w:rPr>
          <w:rFonts w:asciiTheme="minorEastAsia" w:eastAsiaTheme="minorEastAsia" w:hAnsiTheme="minorEastAsia" w:hint="eastAsia"/>
          <w:sz w:val="24"/>
          <w:szCs w:val="24"/>
          <w:u w:val="single"/>
          <w:lang w:eastAsia="zh-CN"/>
        </w:rPr>
        <w:t>比选文件</w:t>
      </w:r>
      <w:r w:rsidRPr="00FF54E2">
        <w:rPr>
          <w:rFonts w:asciiTheme="minorEastAsia" w:eastAsiaTheme="minorEastAsia" w:hAnsiTheme="minorEastAsia" w:hint="eastAsia"/>
          <w:sz w:val="24"/>
          <w:szCs w:val="24"/>
          <w:lang w:eastAsia="zh-CN"/>
        </w:rPr>
        <w:t>的全部内容后，我方愿以以下报价，严格按照自主</w:t>
      </w:r>
      <w:r w:rsidRPr="00CA0EE3">
        <w:rPr>
          <w:rFonts w:asciiTheme="minorEastAsia" w:eastAsiaTheme="minorEastAsia" w:hAnsiTheme="minorEastAsia" w:hint="eastAsia"/>
          <w:sz w:val="24"/>
          <w:szCs w:val="24"/>
          <w:lang w:eastAsia="zh-CN"/>
        </w:rPr>
        <w:t>比选</w:t>
      </w:r>
      <w:r w:rsidRPr="001E0E26">
        <w:rPr>
          <w:rFonts w:asciiTheme="minorEastAsia" w:eastAsiaTheme="minorEastAsia" w:hAnsiTheme="minorEastAsia" w:hint="eastAsia"/>
          <w:sz w:val="24"/>
          <w:szCs w:val="24"/>
          <w:lang w:eastAsia="zh-CN"/>
        </w:rPr>
        <w:t>文件的要求，参与本项目的比选。</w:t>
      </w:r>
    </w:p>
    <w:tbl>
      <w:tblPr>
        <w:tblW w:w="10329"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5"/>
        <w:gridCol w:w="2268"/>
        <w:gridCol w:w="1134"/>
        <w:gridCol w:w="1843"/>
        <w:gridCol w:w="1276"/>
        <w:gridCol w:w="1276"/>
        <w:gridCol w:w="1417"/>
      </w:tblGrid>
      <w:tr w:rsidR="00945D14" w:rsidRPr="000F2176" w:rsidTr="00945D14">
        <w:trPr>
          <w:trHeight w:val="569"/>
        </w:trPr>
        <w:tc>
          <w:tcPr>
            <w:tcW w:w="1115" w:type="dxa"/>
            <w:vAlign w:val="bottom"/>
          </w:tcPr>
          <w:p w:rsidR="00945D14" w:rsidRPr="006D2F46" w:rsidRDefault="00945D14" w:rsidP="006D2F46">
            <w:pPr>
              <w:pStyle w:val="1"/>
              <w:spacing w:line="560" w:lineRule="exact"/>
              <w:jc w:val="center"/>
              <w:rPr>
                <w:rFonts w:asciiTheme="minorEastAsia" w:eastAsiaTheme="minorEastAsia" w:hAnsiTheme="minorEastAsia"/>
                <w:b/>
                <w:sz w:val="18"/>
                <w:szCs w:val="18"/>
              </w:rPr>
            </w:pPr>
            <w:r w:rsidRPr="006D2F46">
              <w:rPr>
                <w:rFonts w:asciiTheme="minorEastAsia" w:eastAsiaTheme="minorEastAsia" w:hAnsiTheme="minorEastAsia" w:hint="eastAsia"/>
                <w:b/>
                <w:sz w:val="18"/>
                <w:szCs w:val="18"/>
              </w:rPr>
              <w:t>序号</w:t>
            </w:r>
          </w:p>
        </w:tc>
        <w:tc>
          <w:tcPr>
            <w:tcW w:w="2268" w:type="dxa"/>
            <w:vAlign w:val="bottom"/>
          </w:tcPr>
          <w:p w:rsidR="00945D14" w:rsidRPr="006D2F46" w:rsidRDefault="00945D14" w:rsidP="006D2F46">
            <w:pPr>
              <w:pStyle w:val="1"/>
              <w:spacing w:line="560" w:lineRule="exact"/>
              <w:ind w:firstLineChars="200" w:firstLine="361"/>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项目</w:t>
            </w:r>
            <w:r w:rsidRPr="006D2F46">
              <w:rPr>
                <w:rFonts w:asciiTheme="minorEastAsia" w:eastAsiaTheme="minorEastAsia" w:hAnsiTheme="minorEastAsia" w:hint="eastAsia"/>
                <w:b/>
                <w:sz w:val="18"/>
                <w:szCs w:val="18"/>
              </w:rPr>
              <w:t>名称</w:t>
            </w:r>
          </w:p>
        </w:tc>
        <w:tc>
          <w:tcPr>
            <w:tcW w:w="1134" w:type="dxa"/>
            <w:vAlign w:val="bottom"/>
          </w:tcPr>
          <w:p w:rsidR="00945D14" w:rsidRPr="006D2F46" w:rsidRDefault="00945D14" w:rsidP="006D2F46">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预估人数</w:t>
            </w:r>
          </w:p>
        </w:tc>
        <w:tc>
          <w:tcPr>
            <w:tcW w:w="1843" w:type="dxa"/>
            <w:vAlign w:val="bottom"/>
          </w:tcPr>
          <w:p w:rsidR="00945D14" w:rsidRPr="006D2F46" w:rsidRDefault="00945D14" w:rsidP="006D2F46">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含税单价元/人/月</w:t>
            </w:r>
          </w:p>
        </w:tc>
        <w:tc>
          <w:tcPr>
            <w:tcW w:w="1276" w:type="dxa"/>
            <w:vAlign w:val="bottom"/>
          </w:tcPr>
          <w:p w:rsidR="00945D14" w:rsidRPr="006D2F46" w:rsidRDefault="00945D14" w:rsidP="006D2F46">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税率</w:t>
            </w:r>
          </w:p>
        </w:tc>
        <w:tc>
          <w:tcPr>
            <w:tcW w:w="1276" w:type="dxa"/>
            <w:vAlign w:val="bottom"/>
          </w:tcPr>
          <w:p w:rsidR="00945D14" w:rsidRPr="006D2F46" w:rsidRDefault="00945D14" w:rsidP="006D2F46">
            <w:pPr>
              <w:pStyle w:val="1"/>
              <w:spacing w:line="560" w:lineRule="exact"/>
              <w:jc w:val="center"/>
              <w:rPr>
                <w:rFonts w:asciiTheme="minorEastAsia" w:eastAsiaTheme="minorEastAsia" w:hAnsiTheme="minorEastAsia"/>
                <w:b/>
                <w:sz w:val="18"/>
                <w:szCs w:val="18"/>
              </w:rPr>
            </w:pPr>
            <w:r w:rsidRPr="006D2F46">
              <w:rPr>
                <w:rFonts w:asciiTheme="minorEastAsia" w:eastAsiaTheme="minorEastAsia" w:hAnsiTheme="minorEastAsia" w:hint="eastAsia"/>
                <w:b/>
                <w:sz w:val="18"/>
                <w:szCs w:val="18"/>
              </w:rPr>
              <w:t>小计（元）</w:t>
            </w:r>
          </w:p>
        </w:tc>
        <w:tc>
          <w:tcPr>
            <w:tcW w:w="1417" w:type="dxa"/>
            <w:vAlign w:val="bottom"/>
          </w:tcPr>
          <w:p w:rsidR="00945D14" w:rsidRPr="006D2F46" w:rsidRDefault="00945D14" w:rsidP="006D2F46">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备注</w:t>
            </w:r>
          </w:p>
        </w:tc>
      </w:tr>
      <w:tr w:rsidR="00945D14" w:rsidRPr="000F2176" w:rsidTr="00945D14">
        <w:trPr>
          <w:trHeight w:val="569"/>
        </w:trPr>
        <w:tc>
          <w:tcPr>
            <w:tcW w:w="1115" w:type="dxa"/>
            <w:vAlign w:val="center"/>
          </w:tcPr>
          <w:p w:rsidR="00945D14" w:rsidRPr="006D2F46" w:rsidRDefault="00945D14" w:rsidP="00945D14">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w:t>
            </w:r>
          </w:p>
        </w:tc>
        <w:tc>
          <w:tcPr>
            <w:tcW w:w="2268" w:type="dxa"/>
            <w:vAlign w:val="center"/>
          </w:tcPr>
          <w:p w:rsidR="00945D14" w:rsidRPr="00945D14" w:rsidRDefault="00945D14" w:rsidP="00945D14">
            <w:pPr>
              <w:pStyle w:val="1"/>
              <w:spacing w:line="560" w:lineRule="exact"/>
              <w:jc w:val="center"/>
              <w:rPr>
                <w:rFonts w:asciiTheme="minorEastAsia" w:eastAsiaTheme="minorEastAsia" w:hAnsiTheme="minorEastAsia"/>
                <w:b/>
                <w:sz w:val="18"/>
                <w:szCs w:val="18"/>
              </w:rPr>
            </w:pPr>
            <w:r w:rsidRPr="00945D14">
              <w:rPr>
                <w:rFonts w:asciiTheme="minorEastAsia" w:eastAsiaTheme="minorEastAsia" w:hAnsiTheme="minorEastAsia" w:cs="宋体" w:hint="eastAsia"/>
                <w:sz w:val="24"/>
                <w:szCs w:val="24"/>
              </w:rPr>
              <w:t>劳务派遣管理费用</w:t>
            </w:r>
          </w:p>
        </w:tc>
        <w:tc>
          <w:tcPr>
            <w:tcW w:w="1134" w:type="dxa"/>
            <w:vAlign w:val="center"/>
          </w:tcPr>
          <w:p w:rsidR="00945D14" w:rsidRPr="006D2F46" w:rsidRDefault="00945D14" w:rsidP="00945D14">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23</w:t>
            </w:r>
          </w:p>
        </w:tc>
        <w:tc>
          <w:tcPr>
            <w:tcW w:w="1843" w:type="dxa"/>
            <w:vAlign w:val="center"/>
          </w:tcPr>
          <w:p w:rsidR="00945D14" w:rsidRPr="006D2F46" w:rsidRDefault="00945D14" w:rsidP="00945D14">
            <w:pPr>
              <w:pStyle w:val="1"/>
              <w:spacing w:line="560" w:lineRule="exact"/>
              <w:jc w:val="center"/>
              <w:rPr>
                <w:rFonts w:asciiTheme="minorEastAsia" w:eastAsiaTheme="minorEastAsia" w:hAnsiTheme="minorEastAsia"/>
                <w:b/>
                <w:sz w:val="18"/>
                <w:szCs w:val="18"/>
              </w:rPr>
            </w:pPr>
          </w:p>
        </w:tc>
        <w:tc>
          <w:tcPr>
            <w:tcW w:w="1276" w:type="dxa"/>
            <w:vAlign w:val="center"/>
          </w:tcPr>
          <w:p w:rsidR="00945D14" w:rsidRPr="006D2F46" w:rsidRDefault="00945D14" w:rsidP="00945D14">
            <w:pPr>
              <w:pStyle w:val="1"/>
              <w:spacing w:line="560" w:lineRule="exact"/>
              <w:jc w:val="center"/>
              <w:rPr>
                <w:rFonts w:asciiTheme="minorEastAsia" w:eastAsiaTheme="minorEastAsia" w:hAnsiTheme="minorEastAsia"/>
                <w:b/>
                <w:sz w:val="18"/>
                <w:szCs w:val="18"/>
              </w:rPr>
            </w:pPr>
          </w:p>
        </w:tc>
        <w:tc>
          <w:tcPr>
            <w:tcW w:w="1276" w:type="dxa"/>
            <w:vAlign w:val="center"/>
          </w:tcPr>
          <w:p w:rsidR="00945D14" w:rsidRPr="006D2F46" w:rsidRDefault="00945D14" w:rsidP="00945D14">
            <w:pPr>
              <w:pStyle w:val="1"/>
              <w:spacing w:line="560" w:lineRule="exact"/>
              <w:jc w:val="center"/>
              <w:rPr>
                <w:rFonts w:asciiTheme="minorEastAsia" w:eastAsiaTheme="minorEastAsia" w:hAnsiTheme="minorEastAsia"/>
                <w:b/>
                <w:sz w:val="18"/>
                <w:szCs w:val="18"/>
              </w:rPr>
            </w:pPr>
          </w:p>
        </w:tc>
        <w:tc>
          <w:tcPr>
            <w:tcW w:w="1417" w:type="dxa"/>
            <w:vAlign w:val="center"/>
          </w:tcPr>
          <w:p w:rsidR="00945D14" w:rsidRPr="00945D14" w:rsidRDefault="00945D14" w:rsidP="00945D14">
            <w:pPr>
              <w:pStyle w:val="1"/>
              <w:spacing w:line="560" w:lineRule="exact"/>
              <w:jc w:val="left"/>
              <w:rPr>
                <w:rFonts w:asciiTheme="minorEastAsia" w:eastAsiaTheme="minorEastAsia" w:hAnsiTheme="minorEastAsia"/>
                <w:sz w:val="18"/>
                <w:szCs w:val="18"/>
              </w:rPr>
            </w:pPr>
            <w:r w:rsidRPr="00945D14">
              <w:rPr>
                <w:rFonts w:asciiTheme="minorEastAsia" w:eastAsiaTheme="minorEastAsia" w:hAnsiTheme="minorEastAsia" w:hint="eastAsia"/>
                <w:sz w:val="18"/>
                <w:szCs w:val="18"/>
              </w:rPr>
              <w:t>按当月工资发放人数，据实结算。</w:t>
            </w:r>
          </w:p>
        </w:tc>
      </w:tr>
    </w:tbl>
    <w:p w:rsidR="007D0637" w:rsidRPr="007D0637" w:rsidRDefault="007D0637" w:rsidP="007D0637">
      <w:pPr>
        <w:pStyle w:val="1"/>
      </w:pPr>
    </w:p>
    <w:p w:rsidR="005F4029" w:rsidRPr="001E0E26" w:rsidRDefault="005F4029" w:rsidP="005F4029">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5F4029" w:rsidRPr="001E0E26" w:rsidRDefault="005F4029" w:rsidP="005F4029">
      <w:pPr>
        <w:spacing w:line="560" w:lineRule="exact"/>
        <w:ind w:firstLineChars="200" w:firstLine="480"/>
        <w:rPr>
          <w:rFonts w:asciiTheme="minorEastAsia" w:eastAsiaTheme="minorEastAsia" w:hAnsiTheme="minorEastAsia"/>
          <w:sz w:val="24"/>
          <w:szCs w:val="24"/>
          <w:lang w:eastAsia="zh-CN"/>
        </w:rPr>
      </w:pPr>
    </w:p>
    <w:p w:rsidR="005F4029" w:rsidRPr="001E0E26" w:rsidRDefault="005F4029" w:rsidP="005F4029">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5F4029" w:rsidRPr="001E0E26" w:rsidRDefault="005F4029" w:rsidP="005F4029">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5F4029" w:rsidRPr="001E0E26" w:rsidRDefault="005F4029" w:rsidP="005F4029">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5F4029" w:rsidRPr="001E0E26" w:rsidRDefault="005F4029" w:rsidP="005F4029">
      <w:pPr>
        <w:spacing w:line="560" w:lineRule="exact"/>
        <w:rPr>
          <w:rFonts w:asciiTheme="minorEastAsia" w:eastAsiaTheme="minorEastAsia" w:hAnsiTheme="minorEastAsia"/>
          <w:sz w:val="24"/>
          <w:szCs w:val="24"/>
          <w:lang w:eastAsia="zh-CN"/>
        </w:rPr>
      </w:pPr>
    </w:p>
    <w:p w:rsidR="005F4029" w:rsidRDefault="005F4029" w:rsidP="005F4029">
      <w:pPr>
        <w:pStyle w:val="1"/>
        <w:rPr>
          <w:sz w:val="24"/>
          <w:szCs w:val="24"/>
        </w:rPr>
      </w:pPr>
    </w:p>
    <w:p w:rsidR="005F4029" w:rsidRPr="005F4029" w:rsidRDefault="005F4029" w:rsidP="005F4029">
      <w:pPr>
        <w:pStyle w:val="1"/>
      </w:pPr>
    </w:p>
    <w:sectPr w:rsidR="005F4029" w:rsidRPr="005F4029"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558" w:rsidRDefault="009A0558">
      <w:r>
        <w:separator/>
      </w:r>
    </w:p>
  </w:endnote>
  <w:endnote w:type="continuationSeparator" w:id="0">
    <w:p w:rsidR="009A0558" w:rsidRDefault="009A05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3" w:usb1="00000000" w:usb2="00000000" w:usb3="00000000" w:csb0="0000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066DCB">
      <w:trPr>
        <w:trHeight w:val="151"/>
      </w:trPr>
      <w:tc>
        <w:tcPr>
          <w:tcW w:w="2250" w:type="pct"/>
          <w:tcBorders>
            <w:bottom w:val="single" w:sz="4" w:space="0" w:color="4F81BD" w:themeColor="accent1"/>
          </w:tcBorders>
        </w:tcPr>
        <w:p w:rsidR="00066DCB" w:rsidRDefault="00066DCB">
          <w:pPr>
            <w:pStyle w:val="af"/>
            <w:rPr>
              <w:rFonts w:asciiTheme="majorHAnsi" w:eastAsiaTheme="majorEastAsia" w:hAnsiTheme="majorHAnsi" w:cstheme="majorBidi"/>
              <w:b/>
              <w:bCs/>
            </w:rPr>
          </w:pPr>
        </w:p>
      </w:tc>
      <w:tc>
        <w:tcPr>
          <w:tcW w:w="500" w:type="pct"/>
          <w:vMerge w:val="restart"/>
          <w:noWrap/>
          <w:vAlign w:val="center"/>
        </w:tcPr>
        <w:p w:rsidR="00066DCB" w:rsidRDefault="00066DCB">
          <w:pPr>
            <w:pStyle w:val="afe"/>
            <w:rPr>
              <w:rFonts w:asciiTheme="majorHAnsi" w:hAnsiTheme="majorHAnsi"/>
            </w:rPr>
          </w:pPr>
          <w:r>
            <w:rPr>
              <w:rFonts w:asciiTheme="majorHAnsi" w:hAnsiTheme="majorHAnsi"/>
              <w:b/>
              <w:lang w:val="zh-CN"/>
            </w:rPr>
            <w:t xml:space="preserve"> </w:t>
          </w:r>
          <w:r w:rsidR="00E24599" w:rsidRPr="00E24599">
            <w:fldChar w:fldCharType="begin"/>
          </w:r>
          <w:r>
            <w:instrText xml:space="preserve"> PAGE  \* MERGEFORMAT </w:instrText>
          </w:r>
          <w:r w:rsidR="00E24599" w:rsidRPr="00E24599">
            <w:fldChar w:fldCharType="separate"/>
          </w:r>
          <w:r w:rsidR="00383B36" w:rsidRPr="00383B36">
            <w:rPr>
              <w:rFonts w:asciiTheme="majorHAnsi" w:hAnsiTheme="majorHAnsi"/>
              <w:b/>
              <w:noProof/>
              <w:lang w:val="zh-CN"/>
            </w:rPr>
            <w:t>5</w:t>
          </w:r>
          <w:r w:rsidR="00E24599">
            <w:rPr>
              <w:rFonts w:asciiTheme="majorHAnsi" w:hAnsiTheme="majorHAnsi"/>
              <w:b/>
              <w:lang w:val="zh-CN"/>
            </w:rPr>
            <w:fldChar w:fldCharType="end"/>
          </w:r>
        </w:p>
      </w:tc>
      <w:tc>
        <w:tcPr>
          <w:tcW w:w="2250" w:type="pct"/>
          <w:tcBorders>
            <w:bottom w:val="single" w:sz="4" w:space="0" w:color="4F81BD" w:themeColor="accent1"/>
          </w:tcBorders>
        </w:tcPr>
        <w:p w:rsidR="00066DCB" w:rsidRDefault="00066DCB">
          <w:pPr>
            <w:pStyle w:val="af"/>
            <w:rPr>
              <w:rFonts w:asciiTheme="majorHAnsi" w:eastAsiaTheme="majorEastAsia" w:hAnsiTheme="majorHAnsi" w:cstheme="majorBidi"/>
              <w:b/>
              <w:bCs/>
            </w:rPr>
          </w:pPr>
        </w:p>
      </w:tc>
    </w:tr>
    <w:tr w:rsidR="00066DCB">
      <w:trPr>
        <w:trHeight w:val="150"/>
      </w:trPr>
      <w:tc>
        <w:tcPr>
          <w:tcW w:w="2250" w:type="pct"/>
          <w:tcBorders>
            <w:top w:val="single" w:sz="4" w:space="0" w:color="4F81BD" w:themeColor="accent1"/>
          </w:tcBorders>
        </w:tcPr>
        <w:p w:rsidR="00066DCB" w:rsidRDefault="00066DCB">
          <w:pPr>
            <w:pStyle w:val="af"/>
            <w:rPr>
              <w:rFonts w:asciiTheme="majorHAnsi" w:eastAsiaTheme="majorEastAsia" w:hAnsiTheme="majorHAnsi" w:cstheme="majorBidi"/>
              <w:b/>
              <w:bCs/>
            </w:rPr>
          </w:pPr>
        </w:p>
      </w:tc>
      <w:tc>
        <w:tcPr>
          <w:tcW w:w="500" w:type="pct"/>
          <w:vMerge/>
        </w:tcPr>
        <w:p w:rsidR="00066DCB" w:rsidRDefault="00066DCB">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066DCB" w:rsidRDefault="00066DCB">
          <w:pPr>
            <w:pStyle w:val="af"/>
            <w:rPr>
              <w:rFonts w:asciiTheme="majorHAnsi" w:eastAsiaTheme="majorEastAsia" w:hAnsiTheme="majorHAnsi" w:cstheme="majorBidi"/>
              <w:b/>
              <w:bCs/>
            </w:rPr>
          </w:pPr>
        </w:p>
      </w:tc>
    </w:tr>
  </w:tbl>
  <w:p w:rsidR="00066DCB" w:rsidRDefault="00066DCB">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CB" w:rsidRDefault="00E24599">
    <w:pPr>
      <w:pStyle w:val="a9"/>
      <w:spacing w:line="14" w:lineRule="auto"/>
      <w:rPr>
        <w:sz w:val="20"/>
      </w:rPr>
    </w:pPr>
    <w:r w:rsidRPr="00E24599">
      <w:rPr>
        <w:noProof/>
        <w:lang w:eastAsia="zh-CN"/>
      </w:rPr>
      <w:pict>
        <v:shapetype id="_x0000_t202" coordsize="21600,21600" o:spt="202" path="m,l,21600r21600,l21600,xe">
          <v:stroke joinstyle="miter"/>
          <v:path gradientshapeok="t" o:connecttype="rect"/>
        </v:shapetype>
        <v:shape id="文本框 5" o:spid="_x0000_s4098"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066DCB" w:rsidRDefault="00066DCB">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CB" w:rsidRDefault="00E24599">
    <w:pPr>
      <w:pStyle w:val="a9"/>
      <w:spacing w:line="14" w:lineRule="auto"/>
      <w:rPr>
        <w:sz w:val="20"/>
      </w:rPr>
    </w:pPr>
    <w:r w:rsidRPr="00E24599">
      <w:rPr>
        <w:noProof/>
        <w:lang w:eastAsia="zh-CN"/>
      </w:rPr>
      <w:pict>
        <v:shapetype id="_x0000_t202" coordsize="21600,21600" o:spt="202" path="m,l,21600r21600,l21600,xe">
          <v:stroke joinstyle="miter"/>
          <v:path gradientshapeok="t" o:connecttype="rect"/>
        </v:shapetype>
        <v:shape id="文本框 1" o:spid="_x0000_s4097"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066DCB" w:rsidRDefault="00066DCB">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558" w:rsidRDefault="009A0558">
      <w:r>
        <w:separator/>
      </w:r>
    </w:p>
  </w:footnote>
  <w:footnote w:type="continuationSeparator" w:id="0">
    <w:p w:rsidR="009A0558" w:rsidRDefault="009A05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2CECCB96"/>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E52042"/>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92146DB"/>
    <w:multiLevelType w:val="multilevel"/>
    <w:tmpl w:val="49214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0E1579"/>
    <w:multiLevelType w:val="hybridMultilevel"/>
    <w:tmpl w:val="E14249EC"/>
    <w:lvl w:ilvl="0" w:tplc="CE6CAD68">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83A6F06"/>
    <w:multiLevelType w:val="multilevel"/>
    <w:tmpl w:val="242640C4"/>
    <w:lvl w:ilvl="0">
      <w:start w:val="1"/>
      <w:numFmt w:val="decimal"/>
      <w:lvlText w:val="%1."/>
      <w:lvlJc w:val="left"/>
      <w:pPr>
        <w:ind w:left="1080" w:hanging="7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5">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5DDF6D34"/>
    <w:multiLevelType w:val="hybridMultilevel"/>
    <w:tmpl w:val="A6DA8410"/>
    <w:lvl w:ilvl="0" w:tplc="F2D801FE">
      <w:start w:val="1"/>
      <w:numFmt w:val="decimal"/>
      <w:lvlText w:val="%1、"/>
      <w:lvlJc w:val="left"/>
      <w:pPr>
        <w:ind w:left="1080" w:hanging="720"/>
      </w:pPr>
      <w:rPr>
        <w:rFonts w:asciiTheme="minorEastAsia" w:eastAsiaTheme="minorEastAsia" w:hAnsiTheme="minorEastAsia"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8">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67AC7F6D"/>
    <w:multiLevelType w:val="multilevel"/>
    <w:tmpl w:val="8EF2790C"/>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nsid w:val="6A267AE7"/>
    <w:multiLevelType w:val="multilevel"/>
    <w:tmpl w:val="940E6B5A"/>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4">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5">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59063C0"/>
    <w:multiLevelType w:val="multilevel"/>
    <w:tmpl w:val="2EAAA102"/>
    <w:lvl w:ilvl="0">
      <w:start w:val="1"/>
      <w:numFmt w:val="decimal"/>
      <w:lvlText w:val="%1、"/>
      <w:lvlJc w:val="left"/>
      <w:pPr>
        <w:ind w:left="1080" w:hanging="720"/>
      </w:pPr>
      <w:rPr>
        <w:rFonts w:asciiTheme="minorEastAsia" w:eastAsiaTheme="minorEastAsia" w:hAnsiTheme="minorEastAsia"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9">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1"/>
  </w:num>
  <w:num w:numId="4">
    <w:abstractNumId w:val="25"/>
  </w:num>
  <w:num w:numId="5">
    <w:abstractNumId w:val="35"/>
  </w:num>
  <w:num w:numId="6">
    <w:abstractNumId w:val="27"/>
  </w:num>
  <w:num w:numId="7">
    <w:abstractNumId w:val="16"/>
  </w:num>
  <w:num w:numId="8">
    <w:abstractNumId w:val="6"/>
  </w:num>
  <w:num w:numId="9">
    <w:abstractNumId w:val="9"/>
  </w:num>
  <w:num w:numId="10">
    <w:abstractNumId w:val="8"/>
  </w:num>
  <w:num w:numId="11">
    <w:abstractNumId w:val="12"/>
  </w:num>
  <w:num w:numId="12">
    <w:abstractNumId w:val="23"/>
  </w:num>
  <w:num w:numId="13">
    <w:abstractNumId w:val="18"/>
  </w:num>
  <w:num w:numId="14">
    <w:abstractNumId w:val="7"/>
  </w:num>
  <w:num w:numId="15">
    <w:abstractNumId w:val="37"/>
  </w:num>
  <w:num w:numId="16">
    <w:abstractNumId w:val="20"/>
  </w:num>
  <w:num w:numId="17">
    <w:abstractNumId w:val="13"/>
  </w:num>
  <w:num w:numId="18">
    <w:abstractNumId w:val="29"/>
  </w:num>
  <w:num w:numId="19">
    <w:abstractNumId w:val="0"/>
  </w:num>
  <w:num w:numId="20">
    <w:abstractNumId w:val="21"/>
  </w:num>
  <w:num w:numId="21">
    <w:abstractNumId w:val="28"/>
  </w:num>
  <w:num w:numId="22">
    <w:abstractNumId w:val="15"/>
  </w:num>
  <w:num w:numId="23">
    <w:abstractNumId w:val="34"/>
  </w:num>
  <w:num w:numId="24">
    <w:abstractNumId w:val="2"/>
  </w:num>
  <w:num w:numId="25">
    <w:abstractNumId w:val="11"/>
  </w:num>
  <w:num w:numId="26">
    <w:abstractNumId w:val="10"/>
  </w:num>
  <w:num w:numId="27">
    <w:abstractNumId w:val="39"/>
  </w:num>
  <w:num w:numId="28">
    <w:abstractNumId w:val="3"/>
  </w:num>
  <w:num w:numId="29">
    <w:abstractNumId w:val="36"/>
  </w:num>
  <w:num w:numId="30">
    <w:abstractNumId w:val="1"/>
  </w:num>
  <w:num w:numId="31">
    <w:abstractNumId w:val="26"/>
  </w:num>
  <w:num w:numId="32">
    <w:abstractNumId w:val="30"/>
  </w:num>
  <w:num w:numId="33">
    <w:abstractNumId w:val="14"/>
  </w:num>
  <w:num w:numId="34">
    <w:abstractNumId w:val="41"/>
  </w:num>
  <w:num w:numId="35">
    <w:abstractNumId w:val="40"/>
  </w:num>
  <w:num w:numId="36">
    <w:abstractNumId w:val="5"/>
  </w:num>
  <w:num w:numId="37">
    <w:abstractNumId w:val="22"/>
  </w:num>
  <w:num w:numId="38">
    <w:abstractNumId w:val="17"/>
  </w:num>
  <w:num w:numId="39">
    <w:abstractNumId w:val="32"/>
  </w:num>
  <w:num w:numId="40">
    <w:abstractNumId w:val="33"/>
  </w:num>
  <w:num w:numId="41">
    <w:abstractNumId w:val="38"/>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3714A"/>
    <w:rsid w:val="00055850"/>
    <w:rsid w:val="0006000D"/>
    <w:rsid w:val="00066DCB"/>
    <w:rsid w:val="000871D1"/>
    <w:rsid w:val="000B52B8"/>
    <w:rsid w:val="000C021D"/>
    <w:rsid w:val="000D5FB3"/>
    <w:rsid w:val="000E5395"/>
    <w:rsid w:val="000F23E1"/>
    <w:rsid w:val="000F4E53"/>
    <w:rsid w:val="000F5B22"/>
    <w:rsid w:val="00101294"/>
    <w:rsid w:val="001136CE"/>
    <w:rsid w:val="001253E1"/>
    <w:rsid w:val="00140077"/>
    <w:rsid w:val="00145691"/>
    <w:rsid w:val="00181D8A"/>
    <w:rsid w:val="0018276A"/>
    <w:rsid w:val="001A6C59"/>
    <w:rsid w:val="001D1D43"/>
    <w:rsid w:val="001E0E26"/>
    <w:rsid w:val="001F07A6"/>
    <w:rsid w:val="001F6EC3"/>
    <w:rsid w:val="00203B6A"/>
    <w:rsid w:val="00207B04"/>
    <w:rsid w:val="00222351"/>
    <w:rsid w:val="002228FD"/>
    <w:rsid w:val="00227A94"/>
    <w:rsid w:val="00250C11"/>
    <w:rsid w:val="00250E7C"/>
    <w:rsid w:val="00252099"/>
    <w:rsid w:val="00270082"/>
    <w:rsid w:val="00271AE3"/>
    <w:rsid w:val="0029119B"/>
    <w:rsid w:val="002D17CA"/>
    <w:rsid w:val="002E64FE"/>
    <w:rsid w:val="002E6801"/>
    <w:rsid w:val="003100D8"/>
    <w:rsid w:val="00325937"/>
    <w:rsid w:val="00360DEC"/>
    <w:rsid w:val="003657F4"/>
    <w:rsid w:val="00383B36"/>
    <w:rsid w:val="003B28A3"/>
    <w:rsid w:val="003F4EB7"/>
    <w:rsid w:val="00413888"/>
    <w:rsid w:val="00413AEC"/>
    <w:rsid w:val="0042411D"/>
    <w:rsid w:val="004304C9"/>
    <w:rsid w:val="004470EA"/>
    <w:rsid w:val="00456697"/>
    <w:rsid w:val="004675FA"/>
    <w:rsid w:val="0047505C"/>
    <w:rsid w:val="00480D06"/>
    <w:rsid w:val="004D1156"/>
    <w:rsid w:val="004E7C7B"/>
    <w:rsid w:val="00505EE6"/>
    <w:rsid w:val="00531168"/>
    <w:rsid w:val="00567D2F"/>
    <w:rsid w:val="00573A55"/>
    <w:rsid w:val="005A0B19"/>
    <w:rsid w:val="005A2135"/>
    <w:rsid w:val="005A672B"/>
    <w:rsid w:val="005C0325"/>
    <w:rsid w:val="005C2D5A"/>
    <w:rsid w:val="005C3978"/>
    <w:rsid w:val="005F4029"/>
    <w:rsid w:val="00605B70"/>
    <w:rsid w:val="0062748C"/>
    <w:rsid w:val="00630AD6"/>
    <w:rsid w:val="0064018F"/>
    <w:rsid w:val="00640CC0"/>
    <w:rsid w:val="006604DE"/>
    <w:rsid w:val="00660A79"/>
    <w:rsid w:val="00671776"/>
    <w:rsid w:val="006717FC"/>
    <w:rsid w:val="006A77BD"/>
    <w:rsid w:val="006C3E75"/>
    <w:rsid w:val="006D2F46"/>
    <w:rsid w:val="006E79FA"/>
    <w:rsid w:val="00727D33"/>
    <w:rsid w:val="00761CAD"/>
    <w:rsid w:val="00775525"/>
    <w:rsid w:val="00790469"/>
    <w:rsid w:val="00792624"/>
    <w:rsid w:val="007C46FA"/>
    <w:rsid w:val="007D0637"/>
    <w:rsid w:val="007D3224"/>
    <w:rsid w:val="007F3208"/>
    <w:rsid w:val="00806D83"/>
    <w:rsid w:val="008168E3"/>
    <w:rsid w:val="00844707"/>
    <w:rsid w:val="00851D4B"/>
    <w:rsid w:val="00865758"/>
    <w:rsid w:val="00896E57"/>
    <w:rsid w:val="0089708F"/>
    <w:rsid w:val="008B2ADF"/>
    <w:rsid w:val="008B3EF6"/>
    <w:rsid w:val="008C17F8"/>
    <w:rsid w:val="008C251B"/>
    <w:rsid w:val="008D347B"/>
    <w:rsid w:val="008E06A4"/>
    <w:rsid w:val="008E4FFF"/>
    <w:rsid w:val="00910F2B"/>
    <w:rsid w:val="009111A3"/>
    <w:rsid w:val="00933627"/>
    <w:rsid w:val="00945D14"/>
    <w:rsid w:val="009A0558"/>
    <w:rsid w:val="009B4210"/>
    <w:rsid w:val="009F6F2A"/>
    <w:rsid w:val="00A26269"/>
    <w:rsid w:val="00A5002D"/>
    <w:rsid w:val="00A61BC9"/>
    <w:rsid w:val="00AA7DDB"/>
    <w:rsid w:val="00AC395C"/>
    <w:rsid w:val="00AC5186"/>
    <w:rsid w:val="00B00984"/>
    <w:rsid w:val="00B05F0D"/>
    <w:rsid w:val="00B10F59"/>
    <w:rsid w:val="00B3338A"/>
    <w:rsid w:val="00B917C9"/>
    <w:rsid w:val="00BA2C3C"/>
    <w:rsid w:val="00BB48FE"/>
    <w:rsid w:val="00BB7CB5"/>
    <w:rsid w:val="00BE45CB"/>
    <w:rsid w:val="00BE75CE"/>
    <w:rsid w:val="00BF5FC2"/>
    <w:rsid w:val="00C068B7"/>
    <w:rsid w:val="00C11640"/>
    <w:rsid w:val="00C35C17"/>
    <w:rsid w:val="00C37188"/>
    <w:rsid w:val="00C40C79"/>
    <w:rsid w:val="00C55147"/>
    <w:rsid w:val="00CA0EE3"/>
    <w:rsid w:val="00CC02E7"/>
    <w:rsid w:val="00CC50DD"/>
    <w:rsid w:val="00CC692D"/>
    <w:rsid w:val="00CE3B10"/>
    <w:rsid w:val="00CE43F2"/>
    <w:rsid w:val="00CE4722"/>
    <w:rsid w:val="00CF2905"/>
    <w:rsid w:val="00D20108"/>
    <w:rsid w:val="00D263AD"/>
    <w:rsid w:val="00D352C1"/>
    <w:rsid w:val="00D51DF9"/>
    <w:rsid w:val="00D72BE0"/>
    <w:rsid w:val="00D764A2"/>
    <w:rsid w:val="00DB3D7C"/>
    <w:rsid w:val="00DC2B62"/>
    <w:rsid w:val="00DD0E04"/>
    <w:rsid w:val="00DD1699"/>
    <w:rsid w:val="00E0319D"/>
    <w:rsid w:val="00E24599"/>
    <w:rsid w:val="00E408D1"/>
    <w:rsid w:val="00E41BA0"/>
    <w:rsid w:val="00E47C60"/>
    <w:rsid w:val="00E814FB"/>
    <w:rsid w:val="00E94F7E"/>
    <w:rsid w:val="00EC0664"/>
    <w:rsid w:val="00ED376A"/>
    <w:rsid w:val="00ED6008"/>
    <w:rsid w:val="00EF6806"/>
    <w:rsid w:val="00F12FAB"/>
    <w:rsid w:val="00F41462"/>
    <w:rsid w:val="00F42D77"/>
    <w:rsid w:val="00F75D06"/>
    <w:rsid w:val="00F9654C"/>
    <w:rsid w:val="00FB13EB"/>
    <w:rsid w:val="00FC6929"/>
    <w:rsid w:val="00FF5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uiPriority w:val="99"/>
    <w:qFormat/>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uiPriority w:val="99"/>
    <w:qFormat/>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uiPriority w:val="99"/>
    <w:qFormat/>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uiPriority w:val="99"/>
    <w:qFormat/>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uiPriority w:val="99"/>
    <w:qFormat/>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uiPriority w:val="99"/>
    <w:qFormat/>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r="http://schemas.openxmlformats.org/officeDocument/2006/relationships" xmlns:w="http://schemas.openxmlformats.org/wordprocessingml/2006/main">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246498332">
      <w:bodyDiv w:val="1"/>
      <w:marLeft w:val="0"/>
      <w:marRight w:val="0"/>
      <w:marTop w:val="0"/>
      <w:marBottom w:val="0"/>
      <w:divBdr>
        <w:top w:val="none" w:sz="0" w:space="0" w:color="auto"/>
        <w:left w:val="none" w:sz="0" w:space="0" w:color="auto"/>
        <w:bottom w:val="none" w:sz="0" w:space="0" w:color="auto"/>
        <w:right w:val="none" w:sz="0" w:space="0" w:color="auto"/>
      </w:divBdr>
    </w:div>
    <w:div w:id="304434507">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330721107">
      <w:bodyDiv w:val="1"/>
      <w:marLeft w:val="0"/>
      <w:marRight w:val="0"/>
      <w:marTop w:val="0"/>
      <w:marBottom w:val="0"/>
      <w:divBdr>
        <w:top w:val="none" w:sz="0" w:space="0" w:color="auto"/>
        <w:left w:val="none" w:sz="0" w:space="0" w:color="auto"/>
        <w:bottom w:val="none" w:sz="0" w:space="0" w:color="auto"/>
        <w:right w:val="none" w:sz="0" w:space="0" w:color="auto"/>
      </w:divBdr>
    </w:div>
    <w:div w:id="331221506">
      <w:bodyDiv w:val="1"/>
      <w:marLeft w:val="0"/>
      <w:marRight w:val="0"/>
      <w:marTop w:val="0"/>
      <w:marBottom w:val="0"/>
      <w:divBdr>
        <w:top w:val="none" w:sz="0" w:space="0" w:color="auto"/>
        <w:left w:val="none" w:sz="0" w:space="0" w:color="auto"/>
        <w:bottom w:val="none" w:sz="0" w:space="0" w:color="auto"/>
        <w:right w:val="none" w:sz="0" w:space="0" w:color="auto"/>
      </w:divBdr>
      <w:divsChild>
        <w:div w:id="1830099006">
          <w:marLeft w:val="0"/>
          <w:marRight w:val="0"/>
          <w:marTop w:val="0"/>
          <w:marBottom w:val="0"/>
          <w:divBdr>
            <w:top w:val="none" w:sz="0" w:space="0" w:color="auto"/>
            <w:left w:val="none" w:sz="0" w:space="0" w:color="auto"/>
            <w:bottom w:val="none" w:sz="0" w:space="0" w:color="auto"/>
            <w:right w:val="none" w:sz="0" w:space="0" w:color="auto"/>
          </w:divBdr>
          <w:divsChild>
            <w:div w:id="894239780">
              <w:marLeft w:val="0"/>
              <w:marRight w:val="0"/>
              <w:marTop w:val="0"/>
              <w:marBottom w:val="0"/>
              <w:divBdr>
                <w:top w:val="none" w:sz="0" w:space="0" w:color="auto"/>
                <w:left w:val="none" w:sz="0" w:space="0" w:color="auto"/>
                <w:bottom w:val="none" w:sz="0" w:space="0" w:color="auto"/>
                <w:right w:val="none" w:sz="0" w:space="0" w:color="auto"/>
              </w:divBdr>
              <w:divsChild>
                <w:div w:id="1874658442">
                  <w:marLeft w:val="0"/>
                  <w:marRight w:val="0"/>
                  <w:marTop w:val="0"/>
                  <w:marBottom w:val="0"/>
                  <w:divBdr>
                    <w:top w:val="none" w:sz="0" w:space="0" w:color="auto"/>
                    <w:left w:val="none" w:sz="0" w:space="0" w:color="auto"/>
                    <w:bottom w:val="none" w:sz="0" w:space="0" w:color="auto"/>
                    <w:right w:val="none" w:sz="0" w:space="0" w:color="auto"/>
                  </w:divBdr>
                  <w:divsChild>
                    <w:div w:id="1588078618">
                      <w:marLeft w:val="0"/>
                      <w:marRight w:val="0"/>
                      <w:marTop w:val="0"/>
                      <w:marBottom w:val="0"/>
                      <w:divBdr>
                        <w:top w:val="none" w:sz="0" w:space="0" w:color="auto"/>
                        <w:left w:val="none" w:sz="0" w:space="0" w:color="auto"/>
                        <w:bottom w:val="none" w:sz="0" w:space="0" w:color="auto"/>
                        <w:right w:val="none" w:sz="0" w:space="0" w:color="auto"/>
                      </w:divBdr>
                      <w:divsChild>
                        <w:div w:id="6162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585922753">
      <w:bodyDiv w:val="1"/>
      <w:marLeft w:val="0"/>
      <w:marRight w:val="0"/>
      <w:marTop w:val="0"/>
      <w:marBottom w:val="0"/>
      <w:divBdr>
        <w:top w:val="none" w:sz="0" w:space="0" w:color="auto"/>
        <w:left w:val="none" w:sz="0" w:space="0" w:color="auto"/>
        <w:bottom w:val="none" w:sz="0" w:space="0" w:color="auto"/>
        <w:right w:val="none" w:sz="0" w:space="0" w:color="auto"/>
      </w:divBdr>
    </w:div>
    <w:div w:id="626474265">
      <w:bodyDiv w:val="1"/>
      <w:marLeft w:val="0"/>
      <w:marRight w:val="0"/>
      <w:marTop w:val="0"/>
      <w:marBottom w:val="0"/>
      <w:divBdr>
        <w:top w:val="none" w:sz="0" w:space="0" w:color="auto"/>
        <w:left w:val="none" w:sz="0" w:space="0" w:color="auto"/>
        <w:bottom w:val="none" w:sz="0" w:space="0" w:color="auto"/>
        <w:right w:val="none" w:sz="0" w:space="0" w:color="auto"/>
      </w:divBdr>
    </w:div>
    <w:div w:id="889538632">
      <w:bodyDiv w:val="1"/>
      <w:marLeft w:val="0"/>
      <w:marRight w:val="0"/>
      <w:marTop w:val="0"/>
      <w:marBottom w:val="0"/>
      <w:divBdr>
        <w:top w:val="none" w:sz="0" w:space="0" w:color="auto"/>
        <w:left w:val="none" w:sz="0" w:space="0" w:color="auto"/>
        <w:bottom w:val="none" w:sz="0" w:space="0" w:color="auto"/>
        <w:right w:val="none" w:sz="0" w:space="0" w:color="auto"/>
      </w:divBdr>
    </w:div>
    <w:div w:id="1061707840">
      <w:bodyDiv w:val="1"/>
      <w:marLeft w:val="0"/>
      <w:marRight w:val="0"/>
      <w:marTop w:val="0"/>
      <w:marBottom w:val="0"/>
      <w:divBdr>
        <w:top w:val="none" w:sz="0" w:space="0" w:color="auto"/>
        <w:left w:val="none" w:sz="0" w:space="0" w:color="auto"/>
        <w:bottom w:val="none" w:sz="0" w:space="0" w:color="auto"/>
        <w:right w:val="none" w:sz="0" w:space="0" w:color="auto"/>
      </w:divBdr>
    </w:div>
    <w:div w:id="1445072134">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 w:id="1571231766">
      <w:bodyDiv w:val="1"/>
      <w:marLeft w:val="0"/>
      <w:marRight w:val="0"/>
      <w:marTop w:val="0"/>
      <w:marBottom w:val="0"/>
      <w:divBdr>
        <w:top w:val="none" w:sz="0" w:space="0" w:color="auto"/>
        <w:left w:val="none" w:sz="0" w:space="0" w:color="auto"/>
        <w:bottom w:val="none" w:sz="0" w:space="0" w:color="auto"/>
        <w:right w:val="none" w:sz="0" w:space="0" w:color="auto"/>
      </w:divBdr>
    </w:div>
    <w:div w:id="1686786753">
      <w:bodyDiv w:val="1"/>
      <w:marLeft w:val="0"/>
      <w:marRight w:val="0"/>
      <w:marTop w:val="0"/>
      <w:marBottom w:val="0"/>
      <w:divBdr>
        <w:top w:val="none" w:sz="0" w:space="0" w:color="auto"/>
        <w:left w:val="none" w:sz="0" w:space="0" w:color="auto"/>
        <w:bottom w:val="none" w:sz="0" w:space="0" w:color="auto"/>
        <w:right w:val="none" w:sz="0" w:space="0" w:color="auto"/>
      </w:divBdr>
    </w:div>
    <w:div w:id="170894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6B58D9-EEB1-44A8-A2D4-A2500444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25</Pages>
  <Words>1712</Words>
  <Characters>9759</Characters>
  <Application>Microsoft Office Word</Application>
  <DocSecurity>0</DocSecurity>
  <Lines>81</Lines>
  <Paragraphs>22</Paragraphs>
  <ScaleCrop>false</ScaleCrop>
  <Company>Microsoft</Company>
  <LinksUpToDate>false</LinksUpToDate>
  <CharactersWithSpaces>11449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9</cp:revision>
  <dcterms:created xsi:type="dcterms:W3CDTF">2024-10-11T09:22:00Z</dcterms:created>
  <dcterms:modified xsi:type="dcterms:W3CDTF">2024-10-31T06:46:00Z</dcterms:modified>
</cp:coreProperties>
</file>