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PTA团队搅拌机中轴采购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QG2304060018</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福建福海创石油化工有限公司PTA团队搅拌机中轴</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福建福海创石油化工有限公司PTA团队搅拌机中轴采购（项目编号：QG2304060018）</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项目名称：福建福海创石油化工有限公司PTA团队搅拌机中轴采购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附《A-641搅拌中轴请购说明》，</w:t>
      </w:r>
      <w:r>
        <w:rPr>
          <w:rFonts w:hint="eastAsia"/>
          <w:color w:val="000000"/>
          <w:sz w:val="24"/>
          <w:szCs w:val="24"/>
          <w:lang w:eastAsia="zh-CN"/>
        </w:rPr>
        <w:t>具体</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133628.3</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ascii="宋体" w:hAnsi="宋体" w:eastAsia="宋体" w:cs="宋体"/>
          <w:b w:val="0"/>
          <w:bCs w:val="0"/>
          <w:color w:val="000000" w:themeColor="text1"/>
          <w:sz w:val="24"/>
          <w:szCs w:val="24"/>
          <w:lang w:val="en-US" w:eastAsia="zh-CN" w:bidi="ar-SA"/>
        </w:rPr>
      </w:pPr>
      <w:r>
        <w:rPr>
          <w:rFonts w:hint="eastAsia" w:ascii="宋体" w:hAnsi="宋体" w:eastAsia="宋体" w:cs="宋体"/>
          <w:b w:val="0"/>
          <w:bCs w:val="0"/>
          <w:color w:val="000000" w:themeColor="text1"/>
          <w:sz w:val="24"/>
          <w:szCs w:val="24"/>
          <w:lang w:val="en-US" w:eastAsia="zh-CN" w:bidi="ar-SA"/>
        </w:rPr>
        <w:t>6.承揽商需具备PTA大型搅拌轴生产或销售3年以上的业绩，在此行业无不良业绩</w:t>
      </w:r>
      <w:r>
        <w:rPr>
          <w:rFonts w:hint="eastAsia" w:ascii="宋体" w:hAnsi="宋体" w:cs="宋体"/>
          <w:b w:val="0"/>
          <w:bCs w:val="0"/>
          <w:color w:val="000000" w:themeColor="text1"/>
          <w:sz w:val="24"/>
          <w:szCs w:val="24"/>
          <w:lang w:val="en-US" w:eastAsia="zh-CN" w:bidi="ar-SA"/>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 xml:space="preserve"> 16 </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 xml:space="preserve"> 27 </w:t>
      </w:r>
      <w:r>
        <w:rPr>
          <w:rFonts w:hint="eastAsia"/>
          <w:color w:val="000000" w:themeColor="text1"/>
          <w:sz w:val="24"/>
          <w:szCs w:val="24"/>
          <w:lang w:eastAsia="zh-CN"/>
        </w:rPr>
        <w:t>日（共</w:t>
      </w:r>
      <w:r>
        <w:rPr>
          <w:rFonts w:hint="eastAsia"/>
          <w:color w:val="000000" w:themeColor="text1"/>
          <w:sz w:val="24"/>
          <w:szCs w:val="24"/>
          <w:lang w:val="en-US" w:eastAsia="zh-CN"/>
        </w:rPr>
        <w:t>1</w:t>
      </w:r>
      <w:bookmarkStart w:id="1" w:name="_GoBack"/>
      <w:bookmarkEnd w:id="1"/>
      <w:r>
        <w:rPr>
          <w:rFonts w:hint="eastAsia"/>
          <w:color w:val="000000" w:themeColor="text1"/>
          <w:sz w:val="24"/>
          <w:szCs w:val="24"/>
          <w:lang w:val="en-US" w:eastAsia="zh-CN"/>
        </w:rPr>
        <w:t>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福建福海创石油化工有限公司PTA团队搅拌机中轴</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13459297831，ghhuang</w:t>
      </w:r>
      <w:r>
        <w:rPr>
          <w:rFonts w:hint="eastAsia"/>
          <w:color w:val="000000" w:themeColor="text1"/>
          <w:sz w:val="24"/>
          <w:szCs w:val="24"/>
          <w:lang w:eastAsia="zh-CN"/>
        </w:rPr>
        <w:t>@f</w:t>
      </w:r>
      <w:r>
        <w:rPr>
          <w:rFonts w:hint="eastAsia"/>
          <w:color w:val="000000" w:themeColor="text1"/>
          <w:sz w:val="24"/>
          <w:szCs w:val="24"/>
          <w:lang w:val="en-US" w:eastAsia="zh-CN"/>
        </w:rPr>
        <w:t>hc</w:t>
      </w:r>
      <w:r>
        <w:rPr>
          <w:rFonts w:hint="eastAsia"/>
          <w:color w:val="000000" w:themeColor="text1"/>
          <w:sz w:val="24"/>
          <w:szCs w:val="24"/>
          <w:lang w:eastAsia="zh-CN"/>
        </w:rPr>
        <w:t>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color w:val="000000" w:themeColor="text1"/>
          <w:sz w:val="24"/>
          <w:szCs w:val="24"/>
          <w:lang w:eastAsia="zh-CN"/>
        </w:rPr>
      </w:pPr>
      <w:r>
        <w:rPr>
          <w:rFonts w:hint="eastAsia" w:ascii="宋体" w:hAnsi="宋体" w:eastAsia="宋体" w:cs="宋体"/>
          <w:b w:val="0"/>
          <w:bCs w:val="0"/>
          <w:color w:val="000000" w:themeColor="text1"/>
          <w:sz w:val="24"/>
          <w:szCs w:val="24"/>
          <w:lang w:val="en-US" w:eastAsia="zh-CN" w:bidi="ar-SA"/>
        </w:rPr>
        <w:t>6.承揽商需具备PTA大型搅拌轴生产或销售3年以上的业绩，在此行业无不良业绩</w:t>
      </w:r>
      <w:r>
        <w:rPr>
          <w:rFonts w:hint="eastAsia" w:ascii="宋体" w:hAnsi="宋体" w:cs="宋体"/>
          <w:b w:val="0"/>
          <w:bCs w:val="0"/>
          <w:color w:val="000000" w:themeColor="text1"/>
          <w:sz w:val="24"/>
          <w:szCs w:val="24"/>
          <w:lang w:val="en-US" w:eastAsia="zh-CN" w:bidi="ar-SA"/>
        </w:rPr>
        <w:t>。</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133628.3</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搅拌机中轴</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搅拌机中轴</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PTA团队搅拌机中轴采购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PTA团队搅拌机中轴</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PTA团队搅拌机中轴采购价格清单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QG2304060018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1599040150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搅拌机中轴</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Φ180×8041mm;材质:SS304L;</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PTA团队搅拌机中轴</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合同订单签订后</w:t>
            </w:r>
            <w:r>
              <w:rPr>
                <w:rFonts w:hint="eastAsia"/>
                <w:b/>
                <w:bCs/>
                <w:sz w:val="24"/>
                <w:u w:val="single"/>
                <w:lang w:val="en-US" w:eastAsia="zh-CN"/>
              </w:rPr>
              <w:t>4</w:t>
            </w:r>
            <w:r>
              <w:rPr>
                <w:rFonts w:hint="eastAsia"/>
                <w:b/>
                <w:bCs/>
                <w:sz w:val="24"/>
                <w:u w:val="single"/>
                <w:lang w:eastAsia="zh-CN"/>
              </w:rPr>
              <w:t>个月内</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F50B00"/>
    <w:rsid w:val="06F874C9"/>
    <w:rsid w:val="076E1278"/>
    <w:rsid w:val="08D1141D"/>
    <w:rsid w:val="0B296DE2"/>
    <w:rsid w:val="0B30073B"/>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9A0E78"/>
    <w:rsid w:val="37AF5AB7"/>
    <w:rsid w:val="391542C1"/>
    <w:rsid w:val="3A4A612E"/>
    <w:rsid w:val="3B1C3371"/>
    <w:rsid w:val="3CC23198"/>
    <w:rsid w:val="3DCB66A6"/>
    <w:rsid w:val="3DDF4815"/>
    <w:rsid w:val="3EF80861"/>
    <w:rsid w:val="3FE669E5"/>
    <w:rsid w:val="42CE7849"/>
    <w:rsid w:val="44BD69EB"/>
    <w:rsid w:val="44E42C77"/>
    <w:rsid w:val="45AD7278"/>
    <w:rsid w:val="462A54F2"/>
    <w:rsid w:val="469E6F36"/>
    <w:rsid w:val="499F38CF"/>
    <w:rsid w:val="4A464656"/>
    <w:rsid w:val="4A6A5207"/>
    <w:rsid w:val="4AA84098"/>
    <w:rsid w:val="4B1951AC"/>
    <w:rsid w:val="4CED1841"/>
    <w:rsid w:val="4CFA2DD6"/>
    <w:rsid w:val="4FE82F99"/>
    <w:rsid w:val="50F63E28"/>
    <w:rsid w:val="5221007F"/>
    <w:rsid w:val="524C0766"/>
    <w:rsid w:val="52926B5A"/>
    <w:rsid w:val="52F74B88"/>
    <w:rsid w:val="53BD20B0"/>
    <w:rsid w:val="545C5E51"/>
    <w:rsid w:val="5486175B"/>
    <w:rsid w:val="57667D24"/>
    <w:rsid w:val="57CE5BC3"/>
    <w:rsid w:val="582D6B5D"/>
    <w:rsid w:val="58A453FD"/>
    <w:rsid w:val="58E25A64"/>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6E78B8"/>
    <w:rsid w:val="6BCB034D"/>
    <w:rsid w:val="6C0E1756"/>
    <w:rsid w:val="6E04165F"/>
    <w:rsid w:val="6E0F2E14"/>
    <w:rsid w:val="6F1E141D"/>
    <w:rsid w:val="6F5354F8"/>
    <w:rsid w:val="727810B8"/>
    <w:rsid w:val="73256EBB"/>
    <w:rsid w:val="733221CE"/>
    <w:rsid w:val="73ED5742"/>
    <w:rsid w:val="740A2BDE"/>
    <w:rsid w:val="74D35965"/>
    <w:rsid w:val="751839E0"/>
    <w:rsid w:val="76274F93"/>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0</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2023-05-16T01:16:15Z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