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3B" w:rsidRPr="00CB32B2" w:rsidRDefault="00C1493B" w:rsidP="00C1493B">
      <w:pPr>
        <w:pStyle w:val="a4"/>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C1493B" w:rsidRDefault="00C1493B" w:rsidP="00C1493B">
      <w:pPr>
        <w:ind w:left="169"/>
        <w:jc w:val="center"/>
        <w:rPr>
          <w:rFonts w:ascii="微软雅黑" w:eastAsia="微软雅黑"/>
          <w:b/>
          <w:sz w:val="36"/>
          <w:szCs w:val="36"/>
          <w:lang w:eastAsia="zh-CN"/>
        </w:rPr>
      </w:pPr>
    </w:p>
    <w:p w:rsidR="00C1493B" w:rsidRPr="00CC50DD" w:rsidRDefault="00C1493B" w:rsidP="00C1493B">
      <w:pPr>
        <w:pStyle w:val="1"/>
        <w:rPr>
          <w:sz w:val="44"/>
          <w:szCs w:val="44"/>
        </w:rPr>
      </w:pPr>
    </w:p>
    <w:p w:rsidR="00C1493B" w:rsidRPr="00CC50DD" w:rsidRDefault="00C1493B" w:rsidP="00C1493B">
      <w:pPr>
        <w:rPr>
          <w:rFonts w:ascii="微软雅黑" w:eastAsia="微软雅黑"/>
          <w:b/>
          <w:sz w:val="44"/>
          <w:szCs w:val="44"/>
          <w:u w:val="single"/>
          <w:lang w:eastAsia="zh-CN"/>
        </w:rPr>
      </w:pPr>
    </w:p>
    <w:p w:rsidR="00C1493B" w:rsidRDefault="00C1493B" w:rsidP="00C1493B">
      <w:pPr>
        <w:spacing w:line="360" w:lineRule="auto"/>
        <w:ind w:firstLineChars="150" w:firstLine="660"/>
        <w:rPr>
          <w:rFonts w:ascii="微软雅黑" w:eastAsia="微软雅黑" w:hAnsi="微软雅黑"/>
          <w:b/>
          <w:sz w:val="44"/>
          <w:szCs w:val="44"/>
          <w:lang w:eastAsia="zh-CN"/>
        </w:rPr>
      </w:pPr>
    </w:p>
    <w:p w:rsidR="00C1493B" w:rsidRDefault="00C1493B" w:rsidP="00C1493B">
      <w:pPr>
        <w:spacing w:line="360" w:lineRule="auto"/>
        <w:ind w:firstLineChars="150" w:firstLine="660"/>
        <w:rPr>
          <w:rFonts w:ascii="微软雅黑" w:eastAsia="微软雅黑"/>
          <w:b/>
          <w:sz w:val="44"/>
          <w:szCs w:val="44"/>
          <w:lang w:eastAsia="zh-CN"/>
        </w:rPr>
      </w:pPr>
      <w:r>
        <w:rPr>
          <w:rFonts w:ascii="微软雅黑" w:eastAsia="微软雅黑" w:hint="eastAsia"/>
          <w:b/>
          <w:sz w:val="44"/>
          <w:szCs w:val="44"/>
          <w:lang w:eastAsia="zh-CN"/>
        </w:rPr>
        <w:t>宿舍楼生活区小型超市承包经营项目</w:t>
      </w:r>
    </w:p>
    <w:p w:rsidR="00C1493B" w:rsidRPr="00CC50DD" w:rsidRDefault="00C1493B" w:rsidP="00C1493B">
      <w:pPr>
        <w:spacing w:line="360" w:lineRule="auto"/>
        <w:ind w:firstLineChars="750" w:firstLine="330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C1493B" w:rsidRDefault="00C1493B" w:rsidP="00C1493B">
      <w:pPr>
        <w:pStyle w:val="a4"/>
        <w:jc w:val="center"/>
        <w:rPr>
          <w:rFonts w:asciiTheme="minorEastAsia" w:eastAsiaTheme="minorEastAsia" w:hAnsiTheme="minorEastAsia"/>
          <w:b/>
          <w:u w:val="single"/>
          <w:lang w:eastAsia="zh-CN"/>
        </w:rPr>
      </w:pPr>
    </w:p>
    <w:p w:rsidR="00C1493B" w:rsidRPr="00B700B0" w:rsidRDefault="00C1493B" w:rsidP="00C1493B">
      <w:pPr>
        <w:pStyle w:val="a4"/>
        <w:jc w:val="center"/>
        <w:rPr>
          <w:rFonts w:asciiTheme="minorEastAsia" w:eastAsiaTheme="minorEastAsia" w:hAnsiTheme="minorEastAsia"/>
          <w:b/>
          <w:u w:val="single"/>
          <w:lang w:eastAsia="zh-CN"/>
        </w:rPr>
      </w:pPr>
    </w:p>
    <w:p w:rsidR="00C1493B" w:rsidRDefault="00C1493B" w:rsidP="00C1493B">
      <w:pPr>
        <w:pStyle w:val="a4"/>
        <w:jc w:val="center"/>
        <w:rPr>
          <w:rFonts w:asciiTheme="minorEastAsia" w:eastAsiaTheme="minorEastAsia" w:hAnsiTheme="minorEastAsia"/>
          <w:b/>
          <w:u w:val="single"/>
          <w:lang w:eastAsia="zh-CN"/>
        </w:rPr>
      </w:pPr>
    </w:p>
    <w:p w:rsidR="00C1493B" w:rsidRDefault="00C1493B" w:rsidP="00C1493B">
      <w:pPr>
        <w:pStyle w:val="a4"/>
        <w:jc w:val="center"/>
        <w:rPr>
          <w:rFonts w:asciiTheme="minorEastAsia" w:eastAsiaTheme="minorEastAsia" w:hAnsiTheme="minorEastAsia"/>
          <w:b/>
          <w:u w:val="single"/>
          <w:lang w:eastAsia="zh-CN"/>
        </w:rPr>
      </w:pPr>
    </w:p>
    <w:p w:rsidR="00C1493B" w:rsidRDefault="00C1493B" w:rsidP="00C1493B">
      <w:pPr>
        <w:pStyle w:val="a4"/>
        <w:jc w:val="center"/>
        <w:rPr>
          <w:rFonts w:asciiTheme="minorEastAsia" w:eastAsiaTheme="minorEastAsia" w:hAnsiTheme="minorEastAsia"/>
          <w:b/>
          <w:u w:val="single"/>
          <w:lang w:eastAsia="zh-CN"/>
        </w:rPr>
      </w:pPr>
    </w:p>
    <w:p w:rsidR="00C1493B" w:rsidRDefault="00C1493B" w:rsidP="00C1493B">
      <w:pPr>
        <w:pStyle w:val="a4"/>
        <w:jc w:val="center"/>
        <w:rPr>
          <w:rFonts w:asciiTheme="minorEastAsia" w:eastAsiaTheme="minorEastAsia" w:hAnsiTheme="minorEastAsia"/>
          <w:b/>
          <w:u w:val="single"/>
          <w:lang w:eastAsia="zh-CN"/>
        </w:rPr>
      </w:pPr>
    </w:p>
    <w:p w:rsidR="00C1493B" w:rsidRDefault="00C1493B" w:rsidP="00C1493B">
      <w:pPr>
        <w:pStyle w:val="a4"/>
        <w:jc w:val="center"/>
        <w:rPr>
          <w:rFonts w:asciiTheme="minorEastAsia" w:eastAsiaTheme="minorEastAsia" w:hAnsiTheme="minorEastAsia"/>
          <w:b/>
          <w:u w:val="single"/>
          <w:lang w:eastAsia="zh-CN"/>
        </w:rPr>
      </w:pPr>
    </w:p>
    <w:p w:rsidR="00C1493B" w:rsidRDefault="00C1493B" w:rsidP="00C1493B">
      <w:pPr>
        <w:pStyle w:val="a4"/>
        <w:jc w:val="center"/>
        <w:rPr>
          <w:rFonts w:asciiTheme="minorEastAsia" w:eastAsiaTheme="minorEastAsia" w:hAnsiTheme="minorEastAsia"/>
          <w:b/>
          <w:u w:val="single"/>
          <w:lang w:eastAsia="zh-CN"/>
        </w:rPr>
      </w:pPr>
    </w:p>
    <w:p w:rsidR="00C1493B" w:rsidRPr="00265890" w:rsidRDefault="00C1493B" w:rsidP="00C1493B">
      <w:pPr>
        <w:pStyle w:val="1"/>
        <w:ind w:firstLineChars="400" w:firstLine="128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B043CC">
        <w:rPr>
          <w:rFonts w:ascii="微软雅黑" w:hAnsi="宋体" w:cs="宋体" w:hint="eastAsia"/>
          <w:b/>
          <w:sz w:val="32"/>
          <w:szCs w:val="32"/>
        </w:rPr>
        <w:t>：</w:t>
      </w:r>
      <w:r w:rsidRPr="00B043CC">
        <w:rPr>
          <w:rFonts w:ascii="微软雅黑" w:hAnsi="宋体" w:cs="宋体" w:hint="eastAsia"/>
          <w:b/>
          <w:sz w:val="30"/>
          <w:szCs w:val="30"/>
        </w:rPr>
        <w:t>FHC-PTCG202</w:t>
      </w:r>
      <w:r>
        <w:rPr>
          <w:rFonts w:ascii="微软雅黑" w:hAnsi="宋体" w:cs="宋体" w:hint="eastAsia"/>
          <w:b/>
          <w:sz w:val="30"/>
          <w:szCs w:val="30"/>
        </w:rPr>
        <w:t>30414005</w:t>
      </w:r>
      <w:r w:rsidRPr="00B043CC">
        <w:rPr>
          <w:rFonts w:ascii="微软雅黑" w:eastAsia="微软雅黑" w:hAnsi="微软雅黑" w:hint="eastAsia"/>
          <w:b/>
          <w:color w:val="000000" w:themeColor="text1"/>
          <w:sz w:val="30"/>
          <w:szCs w:val="30"/>
          <w:shd w:val="clear" w:color="auto" w:fill="FFFFFF"/>
        </w:rPr>
        <w:t>）</w:t>
      </w:r>
    </w:p>
    <w:p w:rsidR="00C1493B" w:rsidRDefault="00C1493B" w:rsidP="00C1493B">
      <w:pPr>
        <w:pStyle w:val="a4"/>
        <w:rPr>
          <w:rFonts w:ascii="微软雅黑"/>
          <w:b/>
          <w:sz w:val="32"/>
          <w:szCs w:val="32"/>
          <w:lang w:eastAsia="zh-CN"/>
        </w:rPr>
      </w:pPr>
    </w:p>
    <w:p w:rsidR="00C1493B" w:rsidRDefault="00C1493B" w:rsidP="00C1493B">
      <w:pPr>
        <w:pStyle w:val="1"/>
        <w:rPr>
          <w:rFonts w:ascii="微软雅黑" w:hAnsi="宋体" w:cs="宋体"/>
          <w:b/>
          <w:sz w:val="32"/>
          <w:szCs w:val="32"/>
        </w:rPr>
      </w:pPr>
    </w:p>
    <w:p w:rsidR="00C1493B" w:rsidRDefault="00C1493B" w:rsidP="00C1493B">
      <w:pPr>
        <w:pStyle w:val="1"/>
        <w:ind w:firstLineChars="700" w:firstLine="1960"/>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C1493B" w:rsidRDefault="00C1493B" w:rsidP="00C1493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二〇二三年五月</w:t>
      </w:r>
    </w:p>
    <w:p w:rsidR="00C1493B" w:rsidRDefault="00C1493B" w:rsidP="00C1493B">
      <w:pPr>
        <w:spacing w:line="271" w:lineRule="auto"/>
        <w:jc w:val="center"/>
        <w:rPr>
          <w:rFonts w:ascii="微软雅黑" w:eastAsia="微软雅黑"/>
          <w:sz w:val="32"/>
          <w:lang w:eastAsia="zh-CN"/>
        </w:rPr>
        <w:sectPr w:rsidR="00C1493B">
          <w:pgSz w:w="11910" w:h="16840"/>
          <w:pgMar w:top="1600" w:right="2129" w:bottom="280" w:left="1680" w:header="720" w:footer="720" w:gutter="0"/>
          <w:cols w:space="720"/>
        </w:sectPr>
      </w:pPr>
    </w:p>
    <w:p w:rsidR="00C1493B" w:rsidRDefault="00C1493B" w:rsidP="00C1493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C1493B" w:rsidRDefault="00C1493B" w:rsidP="00C1493B">
      <w:pPr>
        <w:pStyle w:val="a4"/>
        <w:rPr>
          <w:rFonts w:ascii="黑体"/>
          <w:sz w:val="20"/>
          <w:lang w:eastAsia="zh-CN"/>
        </w:rPr>
      </w:pPr>
    </w:p>
    <w:p w:rsidR="00C1493B" w:rsidRDefault="00C1493B" w:rsidP="00C1493B">
      <w:pPr>
        <w:pStyle w:val="a4"/>
        <w:rPr>
          <w:rFonts w:ascii="黑体"/>
          <w:sz w:val="20"/>
          <w:lang w:eastAsia="zh-CN"/>
        </w:rPr>
      </w:pPr>
    </w:p>
    <w:p w:rsidR="00C1493B" w:rsidRDefault="00C1493B" w:rsidP="00C1493B">
      <w:pPr>
        <w:pStyle w:val="a4"/>
        <w:spacing w:before="9" w:line="580" w:lineRule="exact"/>
        <w:rPr>
          <w:rFonts w:ascii="黑体"/>
          <w:lang w:eastAsia="zh-CN"/>
        </w:rPr>
      </w:pPr>
    </w:p>
    <w:p w:rsidR="00C1493B" w:rsidRDefault="00C1493B" w:rsidP="00C1493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C1493B" w:rsidRDefault="00C1493B" w:rsidP="00C1493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C1493B" w:rsidRDefault="00C1493B" w:rsidP="00C1493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C1493B" w:rsidRDefault="00C1493B" w:rsidP="00C1493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C1493B" w:rsidRDefault="00C1493B" w:rsidP="00C1493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C1493B" w:rsidRDefault="00C1493B" w:rsidP="00C1493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C1493B" w:rsidRDefault="00C1493B" w:rsidP="00C1493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C1493B" w:rsidRDefault="00C1493B" w:rsidP="00C1493B">
      <w:pPr>
        <w:tabs>
          <w:tab w:val="left" w:pos="709"/>
        </w:tabs>
        <w:spacing w:line="360" w:lineRule="auto"/>
        <w:ind w:firstLineChars="200" w:firstLine="480"/>
        <w:rPr>
          <w:sz w:val="24"/>
          <w:szCs w:val="24"/>
          <w:lang w:eastAsia="zh-CN"/>
        </w:rPr>
      </w:pPr>
    </w:p>
    <w:p w:rsidR="00C1493B" w:rsidRDefault="00C1493B" w:rsidP="00C1493B">
      <w:pPr>
        <w:tabs>
          <w:tab w:val="left" w:pos="709"/>
        </w:tabs>
        <w:spacing w:line="360" w:lineRule="auto"/>
        <w:ind w:firstLineChars="200" w:firstLine="480"/>
        <w:rPr>
          <w:sz w:val="24"/>
          <w:szCs w:val="24"/>
          <w:lang w:eastAsia="zh-CN"/>
        </w:rPr>
      </w:pPr>
    </w:p>
    <w:p w:rsidR="00C1493B" w:rsidRDefault="00C1493B" w:rsidP="00C1493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C1493B" w:rsidRDefault="00C1493B" w:rsidP="00C1493B">
      <w:pPr>
        <w:tabs>
          <w:tab w:val="left" w:pos="709"/>
        </w:tabs>
        <w:spacing w:line="480" w:lineRule="auto"/>
        <w:ind w:firstLineChars="200" w:firstLine="480"/>
        <w:rPr>
          <w:sz w:val="24"/>
          <w:szCs w:val="24"/>
          <w:lang w:eastAsia="zh-CN"/>
        </w:rPr>
      </w:pPr>
      <w:r>
        <w:rPr>
          <w:sz w:val="24"/>
          <w:szCs w:val="24"/>
          <w:lang w:eastAsia="zh-CN"/>
        </w:rPr>
        <w:t>附件二：参选文件（范本）</w:t>
      </w:r>
    </w:p>
    <w:p w:rsidR="00C1493B" w:rsidRDefault="00C1493B" w:rsidP="00F56CB0">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sidR="00F56CB0">
        <w:rPr>
          <w:rFonts w:ascii="Times New Roman" w:hAnsi="Times New Roman" w:cs="Times New Roman" w:hint="eastAsia"/>
          <w:sz w:val="24"/>
          <w:szCs w:val="24"/>
          <w:lang w:eastAsia="zh-CN"/>
        </w:rPr>
        <w:t>技术</w:t>
      </w:r>
      <w:r w:rsidR="0005585B">
        <w:rPr>
          <w:rFonts w:ascii="Times New Roman" w:hAnsi="Times New Roman" w:cs="Times New Roman" w:hint="eastAsia"/>
          <w:sz w:val="24"/>
          <w:szCs w:val="24"/>
          <w:lang w:eastAsia="zh-CN"/>
        </w:rPr>
        <w:t>评分</w:t>
      </w:r>
      <w:r w:rsidR="00F56CB0">
        <w:rPr>
          <w:rFonts w:ascii="Times New Roman" w:hAnsi="Times New Roman" w:cs="Times New Roman" w:hint="eastAsia"/>
          <w:sz w:val="24"/>
          <w:szCs w:val="24"/>
          <w:lang w:eastAsia="zh-CN"/>
        </w:rPr>
        <w:t>表</w:t>
      </w:r>
    </w:p>
    <w:p w:rsidR="00F56CB0" w:rsidRDefault="00F56CB0" w:rsidP="00687D43">
      <w:pPr>
        <w:pStyle w:val="1"/>
        <w:spacing w:line="480" w:lineRule="auto"/>
        <w:rPr>
          <w:sz w:val="24"/>
          <w:szCs w:val="24"/>
        </w:rPr>
      </w:pPr>
      <w:r>
        <w:rPr>
          <w:rFonts w:hint="eastAsia"/>
        </w:rPr>
        <w:t xml:space="preserve">  </w:t>
      </w:r>
      <w:r w:rsidRPr="00AA5585">
        <w:rPr>
          <w:rFonts w:hint="eastAsia"/>
          <w:sz w:val="24"/>
          <w:szCs w:val="24"/>
        </w:rPr>
        <w:t xml:space="preserve"> 附件四：</w:t>
      </w:r>
      <w:r w:rsidR="00AA5585" w:rsidRPr="00AA5585">
        <w:rPr>
          <w:rFonts w:hint="eastAsia"/>
          <w:sz w:val="24"/>
          <w:szCs w:val="24"/>
        </w:rPr>
        <w:t>休闲食品类、酒类、食品饮料、日用品洗涤类商务报价表</w:t>
      </w:r>
    </w:p>
    <w:p w:rsidR="00687D43" w:rsidRPr="00AA5585" w:rsidRDefault="00687D43" w:rsidP="00687D43">
      <w:pPr>
        <w:pStyle w:val="1"/>
        <w:spacing w:line="480" w:lineRule="auto"/>
        <w:ind w:firstLineChars="200" w:firstLine="480"/>
        <w:rPr>
          <w:sz w:val="24"/>
          <w:szCs w:val="24"/>
        </w:rPr>
      </w:pPr>
      <w:r w:rsidRPr="00687D43">
        <w:rPr>
          <w:rFonts w:hint="eastAsia"/>
          <w:sz w:val="24"/>
          <w:szCs w:val="24"/>
        </w:rPr>
        <w:t>附件五：宿舍楼生活区小型超市发包说明</w:t>
      </w:r>
    </w:p>
    <w:p w:rsidR="00C1493B" w:rsidRDefault="00C1493B" w:rsidP="00687D43">
      <w:pPr>
        <w:snapToGrid w:val="0"/>
        <w:spacing w:line="480" w:lineRule="auto"/>
        <w:ind w:firstLineChars="200" w:firstLine="480"/>
        <w:rPr>
          <w:rFonts w:asciiTheme="majorEastAsia" w:eastAsiaTheme="majorEastAsia" w:hAnsiTheme="majorEastAsia"/>
          <w:sz w:val="24"/>
          <w:szCs w:val="24"/>
          <w:lang w:eastAsia="zh-CN"/>
        </w:rPr>
      </w:pPr>
    </w:p>
    <w:p w:rsidR="00687D43" w:rsidRPr="00687D43" w:rsidRDefault="00687D43" w:rsidP="00687D43">
      <w:pPr>
        <w:pStyle w:val="1"/>
      </w:pPr>
    </w:p>
    <w:p w:rsidR="00C1493B" w:rsidRDefault="00C1493B" w:rsidP="00C1493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C1493B" w:rsidRDefault="00C1493B" w:rsidP="00C1493B">
      <w:pPr>
        <w:pStyle w:val="1"/>
        <w:rPr>
          <w:rFonts w:asciiTheme="minorEastAsia" w:eastAsiaTheme="minorEastAsia" w:hAnsiTheme="minorEastAsia"/>
          <w:color w:val="000000" w:themeColor="text1"/>
          <w:sz w:val="24"/>
          <w:szCs w:val="24"/>
        </w:rPr>
      </w:pPr>
    </w:p>
    <w:p w:rsidR="00C1493B" w:rsidRDefault="00C1493B" w:rsidP="00C1493B">
      <w:pPr>
        <w:pStyle w:val="1"/>
      </w:pPr>
    </w:p>
    <w:p w:rsidR="00C1493B" w:rsidRDefault="00C1493B" w:rsidP="00C1493B">
      <w:pPr>
        <w:pStyle w:val="1"/>
        <w:spacing w:line="620" w:lineRule="exact"/>
        <w:rPr>
          <w:sz w:val="24"/>
          <w:szCs w:val="24"/>
        </w:rPr>
      </w:pPr>
    </w:p>
    <w:p w:rsidR="00C1493B" w:rsidRDefault="00C1493B" w:rsidP="00C1493B">
      <w:pPr>
        <w:pStyle w:val="1"/>
        <w:spacing w:line="480" w:lineRule="exact"/>
        <w:rPr>
          <w:sz w:val="24"/>
          <w:szCs w:val="24"/>
        </w:rPr>
      </w:pPr>
    </w:p>
    <w:p w:rsidR="00C1493B" w:rsidRDefault="00C1493B" w:rsidP="00C1493B">
      <w:pPr>
        <w:pStyle w:val="1"/>
        <w:spacing w:line="480" w:lineRule="exact"/>
        <w:sectPr w:rsidR="00C1493B">
          <w:footerReference w:type="default" r:id="rId8"/>
          <w:pgSz w:w="11910" w:h="16840"/>
          <w:pgMar w:top="1480" w:right="1340" w:bottom="740" w:left="1680" w:header="0" w:footer="551" w:gutter="0"/>
          <w:pgNumType w:start="1"/>
          <w:cols w:space="720"/>
        </w:sectPr>
      </w:pPr>
      <w:r>
        <w:rPr>
          <w:rFonts w:hint="eastAsia"/>
        </w:rPr>
        <w:t xml:space="preserve">  </w:t>
      </w:r>
    </w:p>
    <w:p w:rsidR="00C1493B" w:rsidRDefault="00C1493B" w:rsidP="00C1493B">
      <w:pPr>
        <w:pStyle w:val="aa"/>
        <w:numPr>
          <w:ilvl w:val="0"/>
          <w:numId w:val="1"/>
        </w:numPr>
        <w:tabs>
          <w:tab w:val="left" w:pos="426"/>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C1493B" w:rsidRPr="00DB6545" w:rsidRDefault="00C1493B" w:rsidP="00C1493B">
      <w:pPr>
        <w:spacing w:line="360" w:lineRule="exact"/>
        <w:ind w:firstLineChars="150" w:firstLine="360"/>
        <w:rPr>
          <w:rFonts w:asciiTheme="minorEastAsia" w:eastAsiaTheme="minorEastAsia" w:hAnsiTheme="minorEastAsia"/>
          <w:sz w:val="24"/>
          <w:szCs w:val="24"/>
          <w:lang w:eastAsia="zh-CN"/>
        </w:rPr>
      </w:pPr>
      <w:r w:rsidRPr="00DB6545">
        <w:rPr>
          <w:rFonts w:asciiTheme="minorEastAsia" w:eastAsiaTheme="minorEastAsia" w:hAnsiTheme="minorEastAsia" w:hint="eastAsia"/>
          <w:sz w:val="24"/>
          <w:szCs w:val="24"/>
          <w:lang w:eastAsia="zh-CN"/>
        </w:rPr>
        <w:t>福建福海创石油化工有限公司</w:t>
      </w:r>
      <w:r w:rsidRPr="00DB6545">
        <w:rPr>
          <w:rFonts w:asciiTheme="minorEastAsia" w:eastAsiaTheme="minorEastAsia" w:hAnsiTheme="minorEastAsia"/>
          <w:sz w:val="24"/>
          <w:szCs w:val="24"/>
          <w:lang w:eastAsia="zh-CN"/>
        </w:rPr>
        <w:t>拟对本公司</w:t>
      </w:r>
      <w:r w:rsidRPr="00DB6545">
        <w:rPr>
          <w:rFonts w:asciiTheme="minorEastAsia" w:eastAsiaTheme="minorEastAsia" w:hAnsiTheme="minorEastAsia" w:hint="eastAsia"/>
          <w:sz w:val="24"/>
          <w:szCs w:val="24"/>
          <w:lang w:eastAsia="zh-CN"/>
        </w:rPr>
        <w:t>“宿舍楼生活区小型超市承包经营项目，</w:t>
      </w:r>
      <w:r w:rsidRPr="00DB6545">
        <w:rPr>
          <w:rFonts w:asciiTheme="minorEastAsia" w:eastAsiaTheme="minorEastAsia" w:hAnsiTheme="minorEastAsia" w:hint="eastAsia"/>
          <w:bCs/>
          <w:sz w:val="24"/>
          <w:szCs w:val="24"/>
          <w:lang w:eastAsia="zh-CN"/>
        </w:rPr>
        <w:t>项</w:t>
      </w:r>
      <w:r w:rsidRPr="00DB6545">
        <w:rPr>
          <w:rFonts w:asciiTheme="minorEastAsia" w:eastAsiaTheme="minorEastAsia" w:hAnsiTheme="minorEastAsia" w:hint="eastAsia"/>
          <w:sz w:val="24"/>
          <w:szCs w:val="24"/>
          <w:lang w:eastAsia="zh-CN"/>
        </w:rPr>
        <w:t>目编号：</w:t>
      </w:r>
      <w:r w:rsidRPr="00DB6545">
        <w:rPr>
          <w:rFonts w:asciiTheme="minorEastAsia" w:eastAsiaTheme="minorEastAsia" w:hAnsiTheme="minorEastAsia" w:hint="eastAsia"/>
          <w:bCs/>
          <w:sz w:val="24"/>
          <w:szCs w:val="24"/>
          <w:lang w:eastAsia="zh-CN"/>
        </w:rPr>
        <w:t>FHC-PTCG20230414005</w:t>
      </w:r>
      <w:r w:rsidRPr="00DB6545">
        <w:rPr>
          <w:rFonts w:asciiTheme="minorEastAsia" w:eastAsiaTheme="minorEastAsia" w:hAnsiTheme="minorEastAsia" w:hint="eastAsia"/>
          <w:sz w:val="24"/>
          <w:szCs w:val="24"/>
          <w:lang w:eastAsia="zh-CN"/>
        </w:rPr>
        <w:t>）”进</w:t>
      </w:r>
      <w:r w:rsidRPr="00DB6545">
        <w:rPr>
          <w:rFonts w:asciiTheme="minorEastAsia" w:eastAsiaTheme="minorEastAsia" w:hAnsiTheme="minorEastAsia" w:hint="eastAsia"/>
          <w:bCs/>
          <w:sz w:val="24"/>
          <w:szCs w:val="24"/>
          <w:lang w:eastAsia="zh-CN"/>
        </w:rPr>
        <w:t>行国内公开比选，</w:t>
      </w:r>
      <w:r w:rsidRPr="00DB6545">
        <w:rPr>
          <w:rFonts w:asciiTheme="minorEastAsia" w:eastAsiaTheme="minorEastAsia" w:hAnsiTheme="minorEastAsia" w:hint="eastAsia"/>
          <w:bCs/>
          <w:spacing w:val="-2"/>
          <w:sz w:val="24"/>
          <w:szCs w:val="24"/>
          <w:lang w:eastAsia="zh-CN"/>
        </w:rPr>
        <w:t>欢迎国内符合条件的供应商积极参选。</w:t>
      </w:r>
    </w:p>
    <w:p w:rsidR="00C1493B" w:rsidRPr="00DB6545" w:rsidRDefault="00C1493B" w:rsidP="00C1493B">
      <w:pPr>
        <w:pStyle w:val="1"/>
        <w:numPr>
          <w:ilvl w:val="0"/>
          <w:numId w:val="2"/>
        </w:numPr>
        <w:spacing w:line="360" w:lineRule="exact"/>
        <w:rPr>
          <w:rFonts w:asciiTheme="minorEastAsia" w:eastAsiaTheme="minorEastAsia" w:hAnsiTheme="minorEastAsia"/>
          <w:sz w:val="24"/>
          <w:szCs w:val="24"/>
        </w:rPr>
      </w:pPr>
      <w:r w:rsidRPr="00DB6545">
        <w:rPr>
          <w:rFonts w:asciiTheme="minorEastAsia" w:eastAsiaTheme="minorEastAsia" w:hAnsiTheme="minorEastAsia" w:hint="eastAsia"/>
          <w:sz w:val="24"/>
          <w:szCs w:val="24"/>
        </w:rPr>
        <w:t>项目概况</w:t>
      </w:r>
    </w:p>
    <w:p w:rsidR="00C1493B" w:rsidRPr="00DB6545" w:rsidRDefault="00C1493B" w:rsidP="00C1493B">
      <w:pPr>
        <w:pStyle w:val="1"/>
        <w:numPr>
          <w:ilvl w:val="0"/>
          <w:numId w:val="5"/>
        </w:numPr>
        <w:spacing w:line="360" w:lineRule="exact"/>
        <w:ind w:left="777"/>
        <w:jc w:val="left"/>
        <w:rPr>
          <w:rFonts w:asciiTheme="minorEastAsia" w:eastAsiaTheme="minorEastAsia" w:hAnsiTheme="minorEastAsia"/>
          <w:bCs/>
          <w:sz w:val="24"/>
          <w:szCs w:val="24"/>
        </w:rPr>
      </w:pPr>
      <w:r w:rsidRPr="00DB6545">
        <w:rPr>
          <w:rFonts w:asciiTheme="minorEastAsia" w:eastAsiaTheme="minorEastAsia" w:hAnsiTheme="minorEastAsia" w:hint="eastAsia"/>
          <w:sz w:val="24"/>
          <w:szCs w:val="24"/>
        </w:rPr>
        <w:t>项目名称：宿舍楼生活区小型超市承包经营项目。</w:t>
      </w:r>
    </w:p>
    <w:p w:rsidR="00C1493B" w:rsidRPr="007356B4" w:rsidRDefault="00C1493B" w:rsidP="00C1493B">
      <w:pPr>
        <w:pStyle w:val="1"/>
        <w:numPr>
          <w:ilvl w:val="0"/>
          <w:numId w:val="5"/>
        </w:numPr>
        <w:spacing w:line="360" w:lineRule="exact"/>
        <w:ind w:left="777"/>
        <w:jc w:val="left"/>
        <w:rPr>
          <w:rFonts w:asciiTheme="minorEastAsia" w:eastAsiaTheme="minorEastAsia" w:hAnsiTheme="minorEastAsia"/>
          <w:bCs/>
          <w:sz w:val="24"/>
          <w:szCs w:val="24"/>
        </w:rPr>
      </w:pPr>
      <w:r w:rsidRPr="00DB6545">
        <w:rPr>
          <w:rFonts w:asciiTheme="minorEastAsia" w:eastAsiaTheme="minorEastAsia" w:hAnsiTheme="minorEastAsia" w:hint="eastAsia"/>
          <w:sz w:val="24"/>
          <w:szCs w:val="24"/>
        </w:rPr>
        <w:t>比</w:t>
      </w:r>
      <w:r w:rsidRPr="00DB6545">
        <w:rPr>
          <w:rFonts w:asciiTheme="minorEastAsia" w:eastAsiaTheme="minorEastAsia" w:hAnsiTheme="minorEastAsia" w:hint="eastAsia"/>
          <w:bCs/>
          <w:sz w:val="24"/>
          <w:szCs w:val="24"/>
        </w:rPr>
        <w:t>选项目简要说明：</w:t>
      </w:r>
      <w:r w:rsidRPr="00DB6545">
        <w:rPr>
          <w:rFonts w:asciiTheme="minorEastAsia" w:eastAsiaTheme="minorEastAsia" w:hAnsiTheme="minorEastAsia" w:hint="eastAsia"/>
          <w:sz w:val="24"/>
          <w:szCs w:val="24"/>
        </w:rPr>
        <w:t>小型超市位于福海创倒班生活区宿舍一楼，入住有倒班人员、外协厂商人员500余人。超市允许对周边施工人员开放，经营市场较为稳定。</w:t>
      </w:r>
    </w:p>
    <w:p w:rsidR="00C1493B" w:rsidRDefault="00C1493B" w:rsidP="00C1493B">
      <w:pPr>
        <w:pStyle w:val="1"/>
        <w:numPr>
          <w:ilvl w:val="0"/>
          <w:numId w:val="5"/>
        </w:numPr>
        <w:spacing w:line="360" w:lineRule="exact"/>
        <w:ind w:left="777"/>
        <w:jc w:val="left"/>
        <w:rPr>
          <w:rFonts w:asciiTheme="minorEastAsia" w:eastAsiaTheme="minorEastAsia" w:hAnsiTheme="minorEastAsia"/>
          <w:bCs/>
          <w:sz w:val="24"/>
          <w:szCs w:val="24"/>
        </w:rPr>
      </w:pPr>
      <w:r w:rsidRPr="007356B4">
        <w:rPr>
          <w:rFonts w:asciiTheme="minorEastAsia" w:eastAsiaTheme="minorEastAsia" w:hAnsiTheme="minorEastAsia" w:hint="eastAsia"/>
          <w:bCs/>
          <w:sz w:val="24"/>
          <w:szCs w:val="24"/>
        </w:rPr>
        <w:t>面积：约60平方米的营业场地，仓库面积约30平方米（可兼宿舍）。</w:t>
      </w:r>
    </w:p>
    <w:p w:rsidR="00C1493B" w:rsidRPr="007356B4" w:rsidRDefault="00C1493B" w:rsidP="00C1493B">
      <w:pPr>
        <w:pStyle w:val="1"/>
        <w:numPr>
          <w:ilvl w:val="0"/>
          <w:numId w:val="5"/>
        </w:numPr>
        <w:spacing w:line="360" w:lineRule="exact"/>
        <w:ind w:left="777"/>
        <w:jc w:val="left"/>
        <w:rPr>
          <w:rFonts w:asciiTheme="minorEastAsia" w:eastAsiaTheme="minorEastAsia" w:hAnsiTheme="minorEastAsia"/>
          <w:bCs/>
          <w:sz w:val="24"/>
          <w:szCs w:val="24"/>
        </w:rPr>
      </w:pPr>
      <w:r w:rsidRPr="007356B4">
        <w:rPr>
          <w:rFonts w:asciiTheme="minorEastAsia" w:eastAsiaTheme="minorEastAsia" w:hAnsiTheme="minorEastAsia" w:hint="eastAsia"/>
          <w:bCs/>
          <w:sz w:val="24"/>
          <w:szCs w:val="24"/>
        </w:rPr>
        <w:t>营业时间：每天经营时间不得少于14小时，全年365天无休。</w:t>
      </w:r>
    </w:p>
    <w:p w:rsidR="00C1493B" w:rsidRPr="007356B4" w:rsidRDefault="00C1493B" w:rsidP="00C1493B">
      <w:pPr>
        <w:pStyle w:val="aa"/>
        <w:numPr>
          <w:ilvl w:val="0"/>
          <w:numId w:val="2"/>
        </w:numPr>
        <w:tabs>
          <w:tab w:val="left" w:pos="1440"/>
        </w:tabs>
        <w:spacing w:line="360" w:lineRule="exact"/>
        <w:rPr>
          <w:rFonts w:asciiTheme="minorEastAsia" w:eastAsiaTheme="minorEastAsia" w:hAnsiTheme="minorEastAsia"/>
          <w:bCs/>
          <w:sz w:val="24"/>
          <w:szCs w:val="24"/>
          <w:lang w:eastAsia="zh-CN"/>
        </w:rPr>
      </w:pPr>
      <w:r w:rsidRPr="007356B4">
        <w:rPr>
          <w:rFonts w:asciiTheme="minorEastAsia" w:eastAsiaTheme="minorEastAsia" w:hAnsiTheme="minorEastAsia" w:hint="eastAsia"/>
          <w:bCs/>
          <w:sz w:val="24"/>
          <w:szCs w:val="24"/>
        </w:rPr>
        <w:t>场地租金及费用说明</w:t>
      </w:r>
    </w:p>
    <w:p w:rsidR="00C1493B" w:rsidRPr="007356B4" w:rsidRDefault="00C1493B" w:rsidP="00C1493B">
      <w:pPr>
        <w:tabs>
          <w:tab w:val="left" w:pos="1440"/>
        </w:tabs>
        <w:spacing w:line="360" w:lineRule="exact"/>
        <w:ind w:leftChars="150" w:left="690" w:hangingChars="150" w:hanging="36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Pr="007356B4">
        <w:rPr>
          <w:rFonts w:asciiTheme="minorEastAsia" w:eastAsiaTheme="minorEastAsia" w:hAnsiTheme="minorEastAsia" w:hint="eastAsia"/>
          <w:bCs/>
          <w:sz w:val="24"/>
          <w:szCs w:val="24"/>
          <w:lang w:eastAsia="zh-CN"/>
        </w:rPr>
        <w:t>超市经营以服务公司职工为宗旨，考虑到地处偏远，经营成本较高，以0管理费,按公司相关标准收取基本场地租金等优惠条件回馈中标单位，确保所售商品价格不得超出古雷港区域内三家综合性大型超市价格3%（特价或促销活动例外）。</w:t>
      </w:r>
    </w:p>
    <w:p w:rsidR="00C1493B" w:rsidRPr="007356B4" w:rsidRDefault="00C1493B" w:rsidP="00C1493B">
      <w:pPr>
        <w:tabs>
          <w:tab w:val="left" w:pos="1440"/>
        </w:tabs>
        <w:spacing w:line="360" w:lineRule="exact"/>
        <w:ind w:leftChars="150" w:left="690" w:hangingChars="150" w:hanging="36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sidRPr="007356B4">
        <w:rPr>
          <w:rFonts w:asciiTheme="minorEastAsia" w:eastAsiaTheme="minorEastAsia" w:hAnsiTheme="minorEastAsia" w:hint="eastAsia"/>
          <w:bCs/>
          <w:sz w:val="24"/>
          <w:szCs w:val="24"/>
          <w:lang w:eastAsia="zh-CN"/>
        </w:rPr>
        <w:t>水费按公司规定（营业人员数）标准收取，电费以超市使用照明及电器功率总和大小计算费用，标准为1度/时/1000W，（水：3元/吨，电0.6元/度）。</w:t>
      </w:r>
    </w:p>
    <w:p w:rsidR="00C1493B" w:rsidRPr="007356B4" w:rsidRDefault="00C1493B" w:rsidP="00C1493B">
      <w:pPr>
        <w:tabs>
          <w:tab w:val="left" w:pos="1440"/>
        </w:tabs>
        <w:spacing w:line="360" w:lineRule="exact"/>
        <w:ind w:firstLineChars="150" w:firstLine="36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w:t>
      </w:r>
      <w:r w:rsidRPr="007356B4">
        <w:rPr>
          <w:rFonts w:asciiTheme="minorEastAsia" w:eastAsiaTheme="minorEastAsia" w:hAnsiTheme="minorEastAsia" w:hint="eastAsia"/>
          <w:bCs/>
          <w:sz w:val="24"/>
          <w:szCs w:val="24"/>
          <w:lang w:eastAsia="zh-CN"/>
        </w:rPr>
        <w:t>合同期限：两年。</w:t>
      </w:r>
    </w:p>
    <w:p w:rsidR="00C1493B" w:rsidRPr="00DB6545" w:rsidRDefault="00C1493B" w:rsidP="00C1493B">
      <w:pPr>
        <w:pStyle w:val="1"/>
        <w:spacing w:line="36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三</w:t>
      </w:r>
      <w:r w:rsidRPr="00DB6545">
        <w:rPr>
          <w:rFonts w:asciiTheme="minorEastAsia" w:eastAsiaTheme="minorEastAsia" w:hAnsiTheme="minorEastAsia" w:hint="eastAsia"/>
          <w:bCs/>
          <w:sz w:val="24"/>
          <w:szCs w:val="24"/>
        </w:rPr>
        <w:t>、参选人资格要求：</w:t>
      </w:r>
    </w:p>
    <w:p w:rsidR="00C1493B" w:rsidRPr="00DB6545" w:rsidRDefault="00C1493B" w:rsidP="00C1493B">
      <w:pPr>
        <w:autoSpaceDE/>
        <w:autoSpaceDN/>
        <w:spacing w:line="360" w:lineRule="exact"/>
        <w:ind w:leftChars="137" w:left="661" w:hangingChars="150" w:hanging="360"/>
        <w:rPr>
          <w:rFonts w:asciiTheme="minorEastAsia" w:eastAsiaTheme="minorEastAsia" w:hAnsiTheme="minorEastAsia"/>
          <w:sz w:val="24"/>
          <w:szCs w:val="24"/>
          <w:lang w:eastAsia="zh-CN"/>
        </w:rPr>
      </w:pPr>
      <w:r w:rsidRPr="00DB6545">
        <w:rPr>
          <w:rFonts w:asciiTheme="minorEastAsia" w:eastAsiaTheme="minorEastAsia" w:hAnsiTheme="minorEastAsia" w:hint="eastAsia"/>
          <w:bCs/>
          <w:sz w:val="24"/>
          <w:szCs w:val="24"/>
          <w:lang w:eastAsia="zh-CN"/>
        </w:rPr>
        <w:t>1、参选人必须具备有效的企业法人营业执照（</w:t>
      </w:r>
      <w:r w:rsidRPr="00DB6545">
        <w:rPr>
          <w:rFonts w:asciiTheme="minorEastAsia" w:eastAsiaTheme="minorEastAsia" w:hAnsiTheme="minorEastAsia" w:hint="eastAsia"/>
          <w:sz w:val="24"/>
          <w:szCs w:val="24"/>
          <w:lang w:eastAsia="zh-CN"/>
        </w:rPr>
        <w:t>营业执照经营范围需有“餐饮制售”内容）。</w:t>
      </w:r>
    </w:p>
    <w:p w:rsidR="00C1493B" w:rsidRPr="00DB6545" w:rsidRDefault="00C1493B" w:rsidP="00C1493B">
      <w:pPr>
        <w:pStyle w:val="1"/>
        <w:spacing w:line="360" w:lineRule="exact"/>
        <w:ind w:leftChars="147" w:left="683" w:hangingChars="150" w:hanging="360"/>
        <w:jc w:val="left"/>
        <w:rPr>
          <w:rFonts w:asciiTheme="minorEastAsia" w:eastAsiaTheme="minorEastAsia" w:hAnsiTheme="minorEastAsia"/>
          <w:sz w:val="24"/>
          <w:szCs w:val="24"/>
        </w:rPr>
      </w:pPr>
      <w:r w:rsidRPr="00DB6545">
        <w:rPr>
          <w:rFonts w:asciiTheme="minorEastAsia" w:eastAsiaTheme="minorEastAsia" w:hAnsiTheme="minorEastAsia" w:hint="eastAsia"/>
          <w:sz w:val="24"/>
          <w:szCs w:val="24"/>
        </w:rPr>
        <w:t>2、</w:t>
      </w:r>
      <w:r w:rsidRPr="00DB6545">
        <w:rPr>
          <w:rFonts w:asciiTheme="minorEastAsia" w:eastAsiaTheme="minorEastAsia" w:hAnsiTheme="minorEastAsia" w:hint="eastAsia"/>
          <w:bCs/>
          <w:sz w:val="24"/>
          <w:szCs w:val="24"/>
        </w:rPr>
        <w:t>参选人必须具备</w:t>
      </w:r>
      <w:r w:rsidRPr="00DB6545">
        <w:rPr>
          <w:rFonts w:asciiTheme="minorEastAsia" w:eastAsiaTheme="minorEastAsia" w:hAnsiTheme="minorEastAsia" w:hint="eastAsia"/>
          <w:sz w:val="24"/>
          <w:szCs w:val="24"/>
        </w:rPr>
        <w:t>有独立法人资格（工商注册、税务登记证、食品流通许可证等相关证照齐全）出售商品需提供合法、正规的进货渠道，接受公司的监督。</w:t>
      </w:r>
    </w:p>
    <w:p w:rsidR="00C1493B" w:rsidRPr="00DB6545" w:rsidRDefault="00C1493B" w:rsidP="00C1493B">
      <w:pPr>
        <w:autoSpaceDE/>
        <w:autoSpaceDN/>
        <w:spacing w:line="360" w:lineRule="exact"/>
        <w:ind w:firstLineChars="150" w:firstLine="360"/>
        <w:rPr>
          <w:rFonts w:asciiTheme="minorEastAsia" w:eastAsiaTheme="minorEastAsia" w:hAnsiTheme="minorEastAsia"/>
          <w:sz w:val="24"/>
          <w:szCs w:val="24"/>
          <w:lang w:eastAsia="zh-CN"/>
        </w:rPr>
      </w:pPr>
      <w:r w:rsidRPr="00DB6545">
        <w:rPr>
          <w:rFonts w:asciiTheme="minorEastAsia" w:eastAsiaTheme="minorEastAsia" w:hAnsiTheme="minorEastAsia" w:hint="eastAsia"/>
          <w:sz w:val="24"/>
          <w:szCs w:val="24"/>
          <w:lang w:eastAsia="zh-CN"/>
        </w:rPr>
        <w:t>3、</w:t>
      </w:r>
      <w:r w:rsidRPr="00DB6545">
        <w:rPr>
          <w:rFonts w:asciiTheme="minorEastAsia" w:eastAsiaTheme="minorEastAsia" w:hAnsiTheme="minorEastAsia"/>
          <w:sz w:val="24"/>
          <w:szCs w:val="24"/>
          <w:lang w:eastAsia="zh-CN"/>
        </w:rPr>
        <w:t>参选人需</w:t>
      </w:r>
      <w:r w:rsidRPr="00DB6545">
        <w:rPr>
          <w:rFonts w:asciiTheme="minorEastAsia" w:eastAsiaTheme="minorEastAsia" w:hAnsiTheme="minorEastAsia" w:hint="eastAsia"/>
          <w:sz w:val="24"/>
          <w:szCs w:val="24"/>
          <w:lang w:eastAsia="zh-CN"/>
        </w:rPr>
        <w:t>没有失信黑名单记录（以最高院失信被执行人系统发布信息为准）。</w:t>
      </w:r>
    </w:p>
    <w:p w:rsidR="00C1493B" w:rsidRPr="00DB6545" w:rsidRDefault="00C1493B" w:rsidP="00C1493B">
      <w:pPr>
        <w:autoSpaceDE/>
        <w:autoSpaceDN/>
        <w:spacing w:line="360" w:lineRule="exact"/>
        <w:ind w:firstLineChars="150" w:firstLine="360"/>
        <w:rPr>
          <w:rFonts w:asciiTheme="minorEastAsia" w:eastAsiaTheme="minorEastAsia" w:hAnsiTheme="minorEastAsia"/>
          <w:sz w:val="24"/>
          <w:szCs w:val="24"/>
          <w:lang w:eastAsia="zh-CN"/>
        </w:rPr>
      </w:pPr>
      <w:r w:rsidRPr="00DB6545">
        <w:rPr>
          <w:rFonts w:asciiTheme="minorEastAsia" w:eastAsiaTheme="minorEastAsia" w:hAnsiTheme="minorEastAsia" w:hint="eastAsia"/>
          <w:sz w:val="24"/>
          <w:szCs w:val="24"/>
          <w:lang w:eastAsia="zh-CN"/>
        </w:rPr>
        <w:t>4、</w:t>
      </w:r>
      <w:r w:rsidRPr="00DB6545">
        <w:rPr>
          <w:rFonts w:asciiTheme="minorEastAsia" w:eastAsiaTheme="minorEastAsia" w:hAnsiTheme="minorEastAsia"/>
          <w:sz w:val="24"/>
          <w:szCs w:val="24"/>
          <w:lang w:eastAsia="zh-CN"/>
        </w:rPr>
        <w:t>参选人需</w:t>
      </w:r>
      <w:r w:rsidRPr="00DB6545">
        <w:rPr>
          <w:rFonts w:asciiTheme="minorEastAsia" w:eastAsiaTheme="minorEastAsia" w:hAnsiTheme="minorEastAsia" w:hint="eastAsia"/>
          <w:sz w:val="24"/>
          <w:szCs w:val="24"/>
          <w:lang w:eastAsia="zh-CN"/>
        </w:rPr>
        <w:t>与比选人无诉讼纠纷。</w:t>
      </w:r>
    </w:p>
    <w:p w:rsidR="00C1493B" w:rsidRPr="00DB6545" w:rsidRDefault="00C1493B" w:rsidP="00C1493B">
      <w:pPr>
        <w:pStyle w:val="1"/>
        <w:spacing w:line="360" w:lineRule="exact"/>
        <w:ind w:firstLineChars="150" w:firstLine="360"/>
        <w:jc w:val="left"/>
        <w:rPr>
          <w:rFonts w:asciiTheme="minorEastAsia" w:eastAsiaTheme="minorEastAsia" w:hAnsiTheme="minorEastAsia"/>
          <w:sz w:val="24"/>
          <w:szCs w:val="24"/>
        </w:rPr>
      </w:pPr>
      <w:r w:rsidRPr="00DB6545">
        <w:rPr>
          <w:rFonts w:asciiTheme="minorEastAsia" w:eastAsiaTheme="minorEastAsia" w:hAnsiTheme="minorEastAsia" w:hint="eastAsia"/>
          <w:sz w:val="24"/>
          <w:szCs w:val="24"/>
        </w:rPr>
        <w:t>5、</w:t>
      </w:r>
      <w:r w:rsidRPr="00DB6545">
        <w:rPr>
          <w:rFonts w:asciiTheme="minorEastAsia" w:eastAsiaTheme="minorEastAsia" w:hAnsiTheme="minorEastAsia" w:hint="eastAsia"/>
          <w:color w:val="000000" w:themeColor="text1"/>
          <w:sz w:val="24"/>
          <w:szCs w:val="24"/>
        </w:rPr>
        <w:t>不接受联合体参选，不允许分包。</w:t>
      </w:r>
    </w:p>
    <w:p w:rsidR="00C1493B" w:rsidRPr="00DB6545" w:rsidRDefault="00C1493B" w:rsidP="00C1493B">
      <w:pPr>
        <w:pStyle w:val="1"/>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DB6545">
        <w:rPr>
          <w:rFonts w:asciiTheme="minorEastAsia" w:eastAsiaTheme="minorEastAsia" w:hAnsiTheme="minorEastAsia" w:hint="eastAsia"/>
          <w:sz w:val="24"/>
          <w:szCs w:val="24"/>
        </w:rPr>
        <w:t>、获取比选文件</w:t>
      </w:r>
    </w:p>
    <w:p w:rsidR="00C1493B" w:rsidRPr="00DB6545" w:rsidRDefault="00C1493B" w:rsidP="00C1493B">
      <w:pPr>
        <w:pStyle w:val="1"/>
        <w:spacing w:line="360" w:lineRule="exact"/>
        <w:ind w:firstLineChars="200" w:firstLine="480"/>
        <w:rPr>
          <w:rFonts w:asciiTheme="minorEastAsia" w:eastAsiaTheme="minorEastAsia" w:hAnsiTheme="minorEastAsia"/>
          <w:sz w:val="24"/>
          <w:szCs w:val="24"/>
        </w:rPr>
      </w:pPr>
      <w:r w:rsidRPr="00DB6545">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C1493B" w:rsidRPr="00DB6545" w:rsidRDefault="00FB2785" w:rsidP="00C1493B">
      <w:pPr>
        <w:pStyle w:val="a7"/>
        <w:spacing w:before="0" w:beforeAutospacing="0" w:after="0" w:afterAutospacing="0" w:line="360" w:lineRule="exact"/>
        <w:textAlignment w:val="baseline"/>
        <w:rPr>
          <w:rFonts w:asciiTheme="minorEastAsia" w:eastAsiaTheme="minorEastAsia" w:hAnsiTheme="minorEastAsia"/>
          <w:bCs/>
          <w:iCs/>
          <w:color w:val="333333"/>
        </w:rPr>
      </w:pPr>
      <w:r>
        <w:rPr>
          <w:rFonts w:asciiTheme="minorEastAsia" w:eastAsiaTheme="minorEastAsia" w:hAnsiTheme="minorEastAsia" w:hint="eastAsia"/>
          <w:bCs/>
          <w:iCs/>
          <w:color w:val="333333"/>
        </w:rPr>
        <w:t>五</w:t>
      </w:r>
      <w:r w:rsidR="00C1493B" w:rsidRPr="00DB6545">
        <w:rPr>
          <w:rFonts w:asciiTheme="minorEastAsia" w:eastAsiaTheme="minorEastAsia" w:hAnsiTheme="minorEastAsia" w:hint="eastAsia"/>
          <w:bCs/>
          <w:iCs/>
          <w:color w:val="333333"/>
        </w:rPr>
        <w:t>、参选文件递交要求时间、地点</w:t>
      </w:r>
    </w:p>
    <w:p w:rsidR="00C1493B" w:rsidRPr="00DB6545" w:rsidRDefault="00C1493B" w:rsidP="00C1493B">
      <w:pPr>
        <w:pStyle w:val="a7"/>
        <w:spacing w:before="0" w:beforeAutospacing="0" w:after="0" w:afterAutospacing="0" w:line="360" w:lineRule="exact"/>
        <w:ind w:leftChars="128" w:left="282"/>
        <w:textAlignment w:val="baseline"/>
        <w:rPr>
          <w:rFonts w:asciiTheme="minorEastAsia" w:eastAsiaTheme="minorEastAsia" w:hAnsiTheme="minorEastAsia"/>
          <w:iCs/>
          <w:color w:val="333333"/>
        </w:rPr>
      </w:pPr>
      <w:r w:rsidRPr="00DB6545">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C1493B" w:rsidRPr="00DB6545" w:rsidRDefault="00C1493B" w:rsidP="00C1493B">
      <w:pPr>
        <w:autoSpaceDE/>
        <w:autoSpaceDN/>
        <w:spacing w:line="360" w:lineRule="exact"/>
        <w:ind w:leftChars="150" w:left="330"/>
        <w:jc w:val="both"/>
        <w:rPr>
          <w:rFonts w:asciiTheme="minorEastAsia" w:eastAsiaTheme="minorEastAsia" w:hAnsiTheme="minorEastAsia"/>
          <w:bCs/>
          <w:sz w:val="24"/>
          <w:szCs w:val="24"/>
          <w:lang w:eastAsia="zh-CN"/>
        </w:rPr>
      </w:pPr>
      <w:r w:rsidRPr="00DB6545">
        <w:rPr>
          <w:rFonts w:asciiTheme="minorEastAsia" w:eastAsiaTheme="minorEastAsia" w:hAnsiTheme="minorEastAsia" w:hint="eastAsia"/>
          <w:iCs/>
          <w:color w:val="333333"/>
          <w:sz w:val="24"/>
          <w:szCs w:val="24"/>
          <w:lang w:eastAsia="zh-CN"/>
        </w:rPr>
        <w:t>2、</w:t>
      </w:r>
      <w:r w:rsidRPr="00DB6545">
        <w:rPr>
          <w:rFonts w:asciiTheme="minorEastAsia" w:eastAsiaTheme="minorEastAsia" w:hAnsiTheme="minorEastAsia" w:hint="eastAsia"/>
          <w:bCs/>
          <w:sz w:val="24"/>
          <w:szCs w:val="24"/>
          <w:lang w:eastAsia="zh-CN"/>
        </w:rPr>
        <w:t>递交截止时间：有意向</w:t>
      </w:r>
      <w:r w:rsidRPr="00DB6545">
        <w:rPr>
          <w:rFonts w:asciiTheme="minorEastAsia" w:eastAsiaTheme="minorEastAsia" w:hAnsiTheme="minorEastAsia"/>
          <w:bCs/>
          <w:sz w:val="24"/>
          <w:szCs w:val="24"/>
          <w:lang w:eastAsia="zh-CN"/>
        </w:rPr>
        <w:t>参选人</w:t>
      </w:r>
      <w:r w:rsidRPr="00DB6545">
        <w:rPr>
          <w:rFonts w:asciiTheme="minorEastAsia" w:eastAsiaTheme="minorEastAsia" w:hAnsiTheme="minorEastAsia" w:hint="eastAsia"/>
          <w:bCs/>
          <w:sz w:val="24"/>
          <w:szCs w:val="24"/>
          <w:lang w:eastAsia="zh-CN"/>
        </w:rPr>
        <w:t>请</w:t>
      </w:r>
      <w:r w:rsidRPr="00DB6545">
        <w:rPr>
          <w:rFonts w:asciiTheme="minorEastAsia" w:eastAsiaTheme="minorEastAsia" w:hAnsiTheme="minorEastAsia"/>
          <w:bCs/>
          <w:sz w:val="24"/>
          <w:szCs w:val="24"/>
          <w:lang w:eastAsia="zh-CN"/>
        </w:rPr>
        <w:t>于</w:t>
      </w:r>
      <w:r w:rsidRPr="00DB6545">
        <w:rPr>
          <w:rFonts w:asciiTheme="minorEastAsia" w:eastAsiaTheme="minorEastAsia" w:hAnsiTheme="minorEastAsia" w:hint="eastAsia"/>
          <w:bCs/>
          <w:sz w:val="24"/>
          <w:szCs w:val="24"/>
          <w:lang w:eastAsia="zh-CN"/>
        </w:rPr>
        <w:t>公</w:t>
      </w:r>
      <w:r w:rsidRPr="00DB6545">
        <w:rPr>
          <w:rFonts w:asciiTheme="minorEastAsia" w:eastAsiaTheme="minorEastAsia" w:hAnsiTheme="minorEastAsia"/>
          <w:bCs/>
          <w:sz w:val="24"/>
          <w:szCs w:val="24"/>
          <w:lang w:eastAsia="zh-CN"/>
        </w:rPr>
        <w:t>示期间进行交流澄清</w:t>
      </w:r>
      <w:r w:rsidRPr="00DB6545">
        <w:rPr>
          <w:rFonts w:asciiTheme="minorEastAsia" w:eastAsiaTheme="minorEastAsia" w:hAnsiTheme="minorEastAsia" w:hint="eastAsia"/>
          <w:bCs/>
          <w:sz w:val="24"/>
          <w:szCs w:val="24"/>
          <w:lang w:eastAsia="zh-CN"/>
        </w:rPr>
        <w:t>，并于</w:t>
      </w:r>
      <w:r w:rsidRPr="00DB6545">
        <w:rPr>
          <w:rFonts w:asciiTheme="minorEastAsia" w:eastAsiaTheme="minorEastAsia" w:hAnsiTheme="minorEastAsia"/>
          <w:bCs/>
          <w:color w:val="000000" w:themeColor="text1"/>
          <w:sz w:val="24"/>
          <w:szCs w:val="24"/>
          <w:lang w:eastAsia="zh-CN"/>
        </w:rPr>
        <w:t>202</w:t>
      </w:r>
      <w:r w:rsidRPr="00DB6545">
        <w:rPr>
          <w:rFonts w:asciiTheme="minorEastAsia" w:eastAsiaTheme="minorEastAsia" w:hAnsiTheme="minorEastAsia" w:hint="eastAsia"/>
          <w:bCs/>
          <w:color w:val="000000" w:themeColor="text1"/>
          <w:sz w:val="24"/>
          <w:szCs w:val="24"/>
          <w:lang w:eastAsia="zh-CN"/>
        </w:rPr>
        <w:t>3年</w:t>
      </w:r>
      <w:r w:rsidR="008F78D4">
        <w:rPr>
          <w:rFonts w:asciiTheme="minorEastAsia" w:eastAsiaTheme="minorEastAsia" w:hAnsiTheme="minorEastAsia" w:hint="eastAsia"/>
          <w:bCs/>
          <w:color w:val="000000" w:themeColor="text1"/>
          <w:sz w:val="24"/>
          <w:szCs w:val="24"/>
          <w:lang w:eastAsia="zh-CN"/>
        </w:rPr>
        <w:t>6</w:t>
      </w:r>
      <w:r w:rsidRPr="00DB6545">
        <w:rPr>
          <w:rFonts w:asciiTheme="minorEastAsia" w:eastAsiaTheme="minorEastAsia" w:hAnsiTheme="minorEastAsia" w:hint="eastAsia"/>
          <w:bCs/>
          <w:color w:val="000000" w:themeColor="text1"/>
          <w:sz w:val="24"/>
          <w:szCs w:val="24"/>
          <w:lang w:eastAsia="zh-CN"/>
        </w:rPr>
        <w:t xml:space="preserve">月 </w:t>
      </w:r>
      <w:r w:rsidR="008F78D4">
        <w:rPr>
          <w:rFonts w:asciiTheme="minorEastAsia" w:eastAsiaTheme="minorEastAsia" w:hAnsiTheme="minorEastAsia" w:hint="eastAsia"/>
          <w:bCs/>
          <w:color w:val="000000" w:themeColor="text1"/>
          <w:sz w:val="24"/>
          <w:szCs w:val="24"/>
          <w:lang w:eastAsia="zh-CN"/>
        </w:rPr>
        <w:t>2</w:t>
      </w:r>
      <w:r w:rsidRPr="00DB6545">
        <w:rPr>
          <w:rFonts w:asciiTheme="minorEastAsia" w:eastAsiaTheme="minorEastAsia" w:hAnsiTheme="minorEastAsia" w:hint="eastAsia"/>
          <w:bCs/>
          <w:color w:val="000000" w:themeColor="text1"/>
          <w:sz w:val="24"/>
          <w:szCs w:val="24"/>
          <w:lang w:eastAsia="zh-CN"/>
        </w:rPr>
        <w:t xml:space="preserve"> 日17时00分</w:t>
      </w:r>
      <w:r w:rsidRPr="00DB6545">
        <w:rPr>
          <w:rFonts w:asciiTheme="minorEastAsia" w:eastAsiaTheme="minorEastAsia" w:hAnsiTheme="minorEastAsia" w:hint="eastAsia"/>
          <w:bCs/>
          <w:sz w:val="24"/>
          <w:szCs w:val="24"/>
          <w:lang w:eastAsia="zh-CN"/>
        </w:rPr>
        <w:t>之前将参选文件纸质原件密封送达比选人指定地点。</w:t>
      </w:r>
    </w:p>
    <w:p w:rsidR="00C1493B" w:rsidRPr="00DB6545" w:rsidRDefault="00FB2785" w:rsidP="00C1493B">
      <w:pPr>
        <w:pStyle w:val="a7"/>
        <w:spacing w:before="0" w:beforeAutospacing="0" w:after="0" w:afterAutospacing="0" w:line="360" w:lineRule="exact"/>
        <w:textAlignment w:val="baseline"/>
        <w:rPr>
          <w:rFonts w:asciiTheme="minorEastAsia" w:eastAsiaTheme="minorEastAsia" w:hAnsiTheme="minorEastAsia"/>
        </w:rPr>
      </w:pPr>
      <w:r>
        <w:rPr>
          <w:rFonts w:asciiTheme="minorEastAsia" w:eastAsiaTheme="minorEastAsia" w:hAnsiTheme="minorEastAsia" w:hint="eastAsia"/>
        </w:rPr>
        <w:t>六</w:t>
      </w:r>
      <w:bookmarkStart w:id="0" w:name="_GoBack"/>
      <w:bookmarkEnd w:id="0"/>
      <w:r w:rsidR="00C1493B" w:rsidRPr="00DB6545">
        <w:rPr>
          <w:rFonts w:asciiTheme="minorEastAsia" w:eastAsiaTheme="minorEastAsia" w:hAnsiTheme="minorEastAsia" w:hint="eastAsia"/>
        </w:rPr>
        <w:t>、联系方式</w:t>
      </w:r>
    </w:p>
    <w:p w:rsidR="00C1493B" w:rsidRPr="00DB6545" w:rsidRDefault="00C1493B" w:rsidP="00C1493B">
      <w:pPr>
        <w:pStyle w:val="a3"/>
        <w:snapToGrid w:val="0"/>
        <w:spacing w:line="360" w:lineRule="exact"/>
        <w:ind w:firstLineChars="175"/>
        <w:rPr>
          <w:rFonts w:asciiTheme="minorEastAsia" w:eastAsiaTheme="minorEastAsia" w:hAnsiTheme="minorEastAsia" w:cs="宋体"/>
          <w:bCs/>
          <w:color w:val="000000" w:themeColor="text1"/>
          <w:szCs w:val="24"/>
          <w:u w:val="single"/>
        </w:rPr>
      </w:pPr>
      <w:r w:rsidRPr="00DB6545">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DB6545">
          <w:rPr>
            <w:rStyle w:val="a9"/>
            <w:rFonts w:asciiTheme="minorEastAsia" w:eastAsiaTheme="minorEastAsia" w:hAnsiTheme="minorEastAsia" w:cs="宋体" w:hint="eastAsia"/>
            <w:bCs/>
            <w:color w:val="000000" w:themeColor="text1"/>
            <w:szCs w:val="24"/>
          </w:rPr>
          <w:t>ybchen@fhcpec.com.cn</w:t>
        </w:r>
      </w:hyperlink>
    </w:p>
    <w:p w:rsidR="00C1493B" w:rsidRPr="00DB6545" w:rsidRDefault="00C1493B" w:rsidP="00C1493B">
      <w:pPr>
        <w:spacing w:line="360" w:lineRule="exact"/>
        <w:ind w:firstLineChars="200" w:firstLine="480"/>
        <w:rPr>
          <w:rFonts w:asciiTheme="minorEastAsia" w:eastAsiaTheme="minorEastAsia" w:hAnsiTheme="minorEastAsia"/>
          <w:bCs/>
          <w:color w:val="000000" w:themeColor="text1"/>
          <w:sz w:val="24"/>
          <w:szCs w:val="24"/>
          <w:lang w:eastAsia="zh-CN"/>
        </w:rPr>
      </w:pPr>
      <w:r w:rsidRPr="00DB6545">
        <w:rPr>
          <w:rFonts w:asciiTheme="minorEastAsia" w:eastAsiaTheme="minorEastAsia" w:hAnsiTheme="minorEastAsia" w:hint="eastAsia"/>
          <w:bCs/>
          <w:color w:val="000000" w:themeColor="text1"/>
          <w:sz w:val="24"/>
          <w:szCs w:val="24"/>
          <w:lang w:eastAsia="zh-CN"/>
        </w:rPr>
        <w:t>纪检监察室电话：0596-6311774</w:t>
      </w:r>
    </w:p>
    <w:p w:rsidR="00C1493B" w:rsidRPr="00DB6545" w:rsidRDefault="00C1493B" w:rsidP="00C1493B">
      <w:pPr>
        <w:pStyle w:val="a3"/>
        <w:snapToGrid w:val="0"/>
        <w:spacing w:line="360" w:lineRule="exact"/>
        <w:ind w:firstLineChars="175"/>
        <w:rPr>
          <w:rFonts w:asciiTheme="minorEastAsia" w:eastAsiaTheme="minorEastAsia" w:hAnsiTheme="minorEastAsia" w:cs="宋体"/>
          <w:b/>
          <w:bCs/>
          <w:color w:val="000000" w:themeColor="text1"/>
          <w:szCs w:val="24"/>
        </w:rPr>
      </w:pPr>
      <w:r w:rsidRPr="00DB6545">
        <w:rPr>
          <w:rFonts w:asciiTheme="minorEastAsia" w:eastAsiaTheme="minorEastAsia" w:hAnsiTheme="minorEastAsia" w:cs="宋体" w:hint="eastAsia"/>
          <w:bCs/>
          <w:color w:val="000000" w:themeColor="text1"/>
          <w:szCs w:val="24"/>
        </w:rPr>
        <w:t>联系地址：漳州市漳浦县杜浔镇杜昌路9号</w:t>
      </w:r>
      <w:r w:rsidRPr="00DB6545">
        <w:rPr>
          <w:rFonts w:asciiTheme="minorEastAsia" w:eastAsiaTheme="minorEastAsia" w:hAnsiTheme="minorEastAsia" w:cs="宋体" w:hint="eastAsia"/>
          <w:b/>
          <w:bCs/>
          <w:color w:val="000000" w:themeColor="text1"/>
          <w:szCs w:val="24"/>
        </w:rPr>
        <w:t xml:space="preserve">   </w:t>
      </w:r>
      <w:r w:rsidRPr="00DB6545">
        <w:rPr>
          <w:rFonts w:asciiTheme="minorEastAsia" w:eastAsiaTheme="minorEastAsia" w:hAnsiTheme="minorEastAsia" w:cs="宋体" w:hint="eastAsia"/>
          <w:bCs/>
          <w:color w:val="000000" w:themeColor="text1"/>
          <w:szCs w:val="24"/>
        </w:rPr>
        <w:t>邮    编：363216</w:t>
      </w:r>
    </w:p>
    <w:p w:rsidR="00C1493B" w:rsidRDefault="00C1493B" w:rsidP="00C1493B">
      <w:pPr>
        <w:pStyle w:val="10"/>
        <w:tabs>
          <w:tab w:val="left" w:pos="1262"/>
        </w:tabs>
        <w:spacing w:line="360" w:lineRule="auto"/>
        <w:ind w:left="0" w:right="108"/>
        <w:rPr>
          <w:sz w:val="24"/>
          <w:szCs w:val="24"/>
          <w:lang w:eastAsia="zh-CN"/>
        </w:rPr>
        <w:sectPr w:rsidR="00C1493B">
          <w:pgSz w:w="11910" w:h="16840"/>
          <w:pgMar w:top="1500" w:right="1020" w:bottom="740" w:left="1300" w:header="0" w:footer="551" w:gutter="0"/>
          <w:cols w:space="720"/>
        </w:sectPr>
      </w:pPr>
    </w:p>
    <w:p w:rsidR="00C1493B" w:rsidRDefault="00C1493B" w:rsidP="00C1493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C1493B" w:rsidRPr="009C0898" w:rsidRDefault="00C1493B" w:rsidP="00C1493B">
      <w:pPr>
        <w:pStyle w:val="aa"/>
        <w:numPr>
          <w:ilvl w:val="0"/>
          <w:numId w:val="3"/>
        </w:numPr>
        <w:spacing w:before="15" w:line="360" w:lineRule="exact"/>
        <w:rPr>
          <w:b/>
          <w:sz w:val="24"/>
          <w:szCs w:val="24"/>
          <w:lang w:eastAsia="zh-CN"/>
        </w:rPr>
      </w:pPr>
      <w:r w:rsidRPr="009C0898">
        <w:rPr>
          <w:b/>
          <w:w w:val="95"/>
          <w:sz w:val="24"/>
          <w:szCs w:val="24"/>
          <w:lang w:eastAsia="zh-CN"/>
        </w:rPr>
        <w:t>比选内容</w:t>
      </w:r>
    </w:p>
    <w:p w:rsidR="00C1493B" w:rsidRDefault="00C1493B" w:rsidP="00C1493B">
      <w:pPr>
        <w:pStyle w:val="1"/>
        <w:numPr>
          <w:ilvl w:val="0"/>
          <w:numId w:val="4"/>
        </w:numPr>
        <w:spacing w:line="380" w:lineRule="exact"/>
        <w:jc w:val="left"/>
        <w:rPr>
          <w:rFonts w:asciiTheme="minorEastAsia" w:eastAsiaTheme="minorEastAsia" w:hAnsiTheme="minorEastAsia"/>
          <w:sz w:val="24"/>
          <w:szCs w:val="24"/>
        </w:rPr>
      </w:pPr>
      <w:r w:rsidRPr="00702B36">
        <w:rPr>
          <w:rFonts w:asciiTheme="minorEastAsia" w:eastAsiaTheme="minorEastAsia" w:hAnsiTheme="minorEastAsia" w:hint="eastAsia"/>
          <w:sz w:val="24"/>
          <w:szCs w:val="24"/>
        </w:rPr>
        <w:t>项目</w:t>
      </w:r>
      <w:r w:rsidRPr="00702B36">
        <w:rPr>
          <w:rFonts w:asciiTheme="minorEastAsia" w:eastAsiaTheme="minorEastAsia" w:hAnsiTheme="minorEastAsia"/>
          <w:sz w:val="24"/>
          <w:szCs w:val="24"/>
        </w:rPr>
        <w:t>名称</w:t>
      </w:r>
      <w:r w:rsidRPr="00702B36">
        <w:rPr>
          <w:rFonts w:asciiTheme="minorEastAsia" w:eastAsiaTheme="minorEastAsia" w:hAnsiTheme="minorEastAsia" w:hint="eastAsia"/>
          <w:sz w:val="24"/>
          <w:szCs w:val="24"/>
        </w:rPr>
        <w:t>：宿舍楼生活区小型超市承包经营项目。</w:t>
      </w:r>
    </w:p>
    <w:p w:rsidR="00C1493B" w:rsidRPr="00702B36" w:rsidRDefault="00C1493B" w:rsidP="00C1493B">
      <w:pPr>
        <w:pStyle w:val="1"/>
        <w:numPr>
          <w:ilvl w:val="0"/>
          <w:numId w:val="4"/>
        </w:numPr>
        <w:spacing w:line="380" w:lineRule="exact"/>
        <w:jc w:val="left"/>
        <w:rPr>
          <w:rFonts w:asciiTheme="minorEastAsia" w:eastAsiaTheme="minorEastAsia" w:hAnsiTheme="minorEastAsia"/>
          <w:sz w:val="24"/>
          <w:szCs w:val="24"/>
        </w:rPr>
      </w:pPr>
      <w:r w:rsidRPr="00702B36">
        <w:rPr>
          <w:rFonts w:asciiTheme="minorEastAsia" w:eastAsiaTheme="minorEastAsia" w:hAnsiTheme="minorEastAsia"/>
          <w:sz w:val="24"/>
          <w:szCs w:val="24"/>
        </w:rPr>
        <w:t>发</w:t>
      </w:r>
      <w:r w:rsidRPr="00702B36">
        <w:rPr>
          <w:rFonts w:asciiTheme="minorEastAsia" w:eastAsiaTheme="minorEastAsia" w:hAnsiTheme="minorEastAsia" w:hint="eastAsia"/>
          <w:sz w:val="24"/>
          <w:szCs w:val="24"/>
        </w:rPr>
        <w:t>包方式：</w:t>
      </w:r>
      <w:r w:rsidRPr="00702B36">
        <w:rPr>
          <w:rFonts w:asciiTheme="minorEastAsia" w:eastAsiaTheme="minorEastAsia" w:hAnsiTheme="minorEastAsia" w:hint="eastAsia"/>
          <w:color w:val="000000" w:themeColor="text1"/>
          <w:sz w:val="24"/>
          <w:szCs w:val="24"/>
          <w:shd w:val="clear" w:color="auto" w:fill="FFFFFF"/>
        </w:rPr>
        <w:t>超市实行自主经营，自负盈亏。</w:t>
      </w:r>
    </w:p>
    <w:p w:rsidR="00C1493B" w:rsidRPr="00702B36" w:rsidRDefault="00C1493B" w:rsidP="00C1493B">
      <w:pPr>
        <w:pStyle w:val="1"/>
        <w:numPr>
          <w:ilvl w:val="0"/>
          <w:numId w:val="4"/>
        </w:numPr>
        <w:spacing w:line="380" w:lineRule="exact"/>
        <w:jc w:val="left"/>
        <w:rPr>
          <w:rFonts w:asciiTheme="minorEastAsia" w:eastAsiaTheme="minorEastAsia" w:hAnsiTheme="minorEastAsia"/>
          <w:sz w:val="24"/>
          <w:szCs w:val="24"/>
        </w:rPr>
      </w:pPr>
      <w:r w:rsidRPr="00702B36">
        <w:rPr>
          <w:rFonts w:asciiTheme="minorEastAsia" w:eastAsiaTheme="minorEastAsia" w:hAnsiTheme="minorEastAsia" w:hint="eastAsia"/>
          <w:sz w:val="24"/>
          <w:szCs w:val="24"/>
        </w:rPr>
        <w:t xml:space="preserve">项目联系人： </w:t>
      </w:r>
      <w:r w:rsidRPr="001E3C1D">
        <w:rPr>
          <w:rFonts w:asciiTheme="minorEastAsia" w:eastAsiaTheme="minorEastAsia" w:hAnsiTheme="minorEastAsia" w:hint="eastAsia"/>
          <w:color w:val="000000" w:themeColor="text1"/>
          <w:sz w:val="24"/>
          <w:szCs w:val="24"/>
        </w:rPr>
        <w:t>陈志雄 0596-</w:t>
      </w:r>
      <w:r w:rsidRPr="001E3C1D">
        <w:rPr>
          <w:rFonts w:hint="eastAsia"/>
          <w:color w:val="000000" w:themeColor="text1"/>
          <w:sz w:val="24"/>
          <w:szCs w:val="24"/>
          <w:shd w:val="clear" w:color="auto" w:fill="FFFFFF"/>
        </w:rPr>
        <w:t xml:space="preserve"> 6311070</w:t>
      </w:r>
    </w:p>
    <w:p w:rsidR="00C1493B" w:rsidRDefault="00C1493B" w:rsidP="00C1493B">
      <w:pPr>
        <w:pStyle w:val="1"/>
        <w:numPr>
          <w:ilvl w:val="0"/>
          <w:numId w:val="4"/>
        </w:numPr>
        <w:spacing w:line="380" w:lineRule="exact"/>
        <w:jc w:val="left"/>
        <w:rPr>
          <w:rFonts w:asciiTheme="minorEastAsia" w:eastAsiaTheme="minorEastAsia" w:hAnsiTheme="minorEastAsia"/>
          <w:sz w:val="24"/>
          <w:szCs w:val="24"/>
        </w:rPr>
      </w:pPr>
      <w:r w:rsidRPr="00702B36">
        <w:rPr>
          <w:rFonts w:asciiTheme="minorEastAsia" w:eastAsiaTheme="minorEastAsia" w:hAnsiTheme="minorEastAsia" w:hint="eastAsia"/>
          <w:sz w:val="24"/>
          <w:szCs w:val="24"/>
        </w:rPr>
        <w:t>价格：以漳浦县区域范围内（含古雷港经济开发区）大型超市为参照，所售商品价格不得超过古雷港区域内三家综合性大型超市价格3%（特价或促销活动除外）。所售商品均应有合法、正规的进货渠道，可提供商品进货凭证，合格证书等商品流通相关证明，具有可追查性。</w:t>
      </w:r>
    </w:p>
    <w:p w:rsidR="00C1493B" w:rsidRDefault="00C1493B" w:rsidP="00C1493B">
      <w:pPr>
        <w:pStyle w:val="1"/>
        <w:numPr>
          <w:ilvl w:val="0"/>
          <w:numId w:val="4"/>
        </w:numPr>
        <w:spacing w:line="380" w:lineRule="exact"/>
        <w:jc w:val="left"/>
        <w:rPr>
          <w:rFonts w:asciiTheme="minorEastAsia" w:eastAsiaTheme="minorEastAsia" w:hAnsiTheme="minorEastAsia"/>
          <w:sz w:val="24"/>
          <w:szCs w:val="24"/>
        </w:rPr>
      </w:pPr>
      <w:r w:rsidRPr="00702B36">
        <w:rPr>
          <w:rFonts w:asciiTheme="minorEastAsia" w:eastAsiaTheme="minorEastAsia" w:hAnsiTheme="minorEastAsia" w:hint="eastAsia"/>
          <w:sz w:val="24"/>
          <w:szCs w:val="24"/>
        </w:rPr>
        <w:t>质量体系：超市经营分为现金交易及员工餐卡刷卡交易。员工刷卡后按月据实结算， 款项30个工作日无息支付。</w:t>
      </w:r>
    </w:p>
    <w:p w:rsidR="00C1493B" w:rsidRPr="00702B36" w:rsidRDefault="00C1493B" w:rsidP="00C1493B">
      <w:pPr>
        <w:pStyle w:val="1"/>
        <w:numPr>
          <w:ilvl w:val="0"/>
          <w:numId w:val="4"/>
        </w:numPr>
        <w:spacing w:line="380" w:lineRule="exact"/>
        <w:jc w:val="left"/>
        <w:rPr>
          <w:rFonts w:asciiTheme="minorEastAsia" w:eastAsiaTheme="minorEastAsia" w:hAnsiTheme="minorEastAsia"/>
          <w:sz w:val="24"/>
          <w:szCs w:val="24"/>
        </w:rPr>
      </w:pPr>
      <w:r w:rsidRPr="00702B36">
        <w:rPr>
          <w:rFonts w:asciiTheme="minorEastAsia" w:eastAsiaTheme="minorEastAsia" w:hAnsiTheme="minorEastAsia" w:hint="eastAsia"/>
          <w:sz w:val="24"/>
          <w:szCs w:val="24"/>
        </w:rPr>
        <w:t>合约期限内，视情况可在每年3月份进行满意度调查，满意度在70~80%需进行整改，如整改后职工满意度仍然无法上升或低于70%，甲方有权中止合同，重新招标。</w:t>
      </w:r>
    </w:p>
    <w:p w:rsidR="00C1493B" w:rsidRDefault="00C1493B" w:rsidP="00C1493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C1493B" w:rsidRDefault="00C1493B" w:rsidP="00C1493B">
      <w:pPr>
        <w:pStyle w:val="a4"/>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C1493B" w:rsidRDefault="00C1493B" w:rsidP="00C1493B">
      <w:pPr>
        <w:pStyle w:val="a4"/>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C1493B" w:rsidRDefault="00C1493B" w:rsidP="00C1493B">
      <w:pPr>
        <w:pStyle w:val="a4"/>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C1493B" w:rsidRDefault="00C1493B" w:rsidP="00C1493B">
      <w:pPr>
        <w:spacing w:before="15" w:line="460" w:lineRule="exact"/>
        <w:rPr>
          <w:b/>
          <w:w w:val="95"/>
          <w:sz w:val="24"/>
          <w:szCs w:val="24"/>
          <w:lang w:eastAsia="zh-CN"/>
        </w:rPr>
      </w:pPr>
      <w:r>
        <w:rPr>
          <w:b/>
          <w:w w:val="95"/>
          <w:sz w:val="24"/>
          <w:szCs w:val="24"/>
          <w:lang w:eastAsia="zh-CN"/>
        </w:rPr>
        <w:t>三、比选文件组成</w:t>
      </w:r>
    </w:p>
    <w:p w:rsidR="00C1493B" w:rsidRDefault="00C1493B" w:rsidP="00C1493B">
      <w:pPr>
        <w:pStyle w:val="a4"/>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C1493B" w:rsidRDefault="00C1493B" w:rsidP="00C1493B">
      <w:pPr>
        <w:pStyle w:val="a4"/>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C1493B" w:rsidRDefault="00C1493B" w:rsidP="00C1493B">
      <w:pPr>
        <w:pStyle w:val="a4"/>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C1493B" w:rsidRDefault="00C1493B" w:rsidP="00C1493B">
      <w:pPr>
        <w:spacing w:before="15" w:line="460" w:lineRule="exact"/>
        <w:rPr>
          <w:b/>
          <w:w w:val="95"/>
          <w:sz w:val="24"/>
          <w:szCs w:val="24"/>
          <w:lang w:eastAsia="zh-CN"/>
        </w:rPr>
      </w:pPr>
      <w:r>
        <w:rPr>
          <w:b/>
          <w:w w:val="95"/>
          <w:sz w:val="24"/>
          <w:szCs w:val="24"/>
          <w:lang w:eastAsia="zh-CN"/>
        </w:rPr>
        <w:t>四、比选文件的澄清</w:t>
      </w:r>
    </w:p>
    <w:p w:rsidR="00C1493B" w:rsidRDefault="00C1493B" w:rsidP="00C1493B">
      <w:pPr>
        <w:pStyle w:val="a4"/>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C1493B" w:rsidRDefault="00C1493B" w:rsidP="00C1493B">
      <w:pPr>
        <w:spacing w:before="15" w:line="460" w:lineRule="exact"/>
        <w:rPr>
          <w:b/>
          <w:w w:val="95"/>
          <w:sz w:val="24"/>
          <w:szCs w:val="24"/>
          <w:lang w:eastAsia="zh-CN"/>
        </w:rPr>
      </w:pPr>
      <w:r>
        <w:rPr>
          <w:b/>
          <w:w w:val="95"/>
          <w:sz w:val="24"/>
          <w:szCs w:val="24"/>
          <w:lang w:eastAsia="zh-CN"/>
        </w:rPr>
        <w:t>五、比选文件的修改、补充</w:t>
      </w:r>
    </w:p>
    <w:p w:rsidR="00C1493B" w:rsidRDefault="00C1493B" w:rsidP="00C1493B">
      <w:pPr>
        <w:pStyle w:val="a4"/>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C1493B" w:rsidRDefault="00C1493B" w:rsidP="00C1493B">
      <w:pPr>
        <w:pStyle w:val="a4"/>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C1493B" w:rsidRDefault="00C1493B" w:rsidP="00C1493B">
      <w:pPr>
        <w:pStyle w:val="a4"/>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C1493B" w:rsidRDefault="00C1493B" w:rsidP="00C1493B">
      <w:pPr>
        <w:pStyle w:val="a4"/>
        <w:spacing w:line="460" w:lineRule="exact"/>
        <w:ind w:right="121"/>
        <w:jc w:val="both"/>
        <w:rPr>
          <w:b/>
          <w:w w:val="95"/>
          <w:lang w:eastAsia="zh-CN"/>
        </w:rPr>
      </w:pPr>
      <w:r>
        <w:rPr>
          <w:b/>
          <w:w w:val="95"/>
          <w:lang w:eastAsia="zh-CN"/>
        </w:rPr>
        <w:t>六、参选人资格</w:t>
      </w:r>
    </w:p>
    <w:p w:rsidR="00C1493B" w:rsidRPr="00DB6545" w:rsidRDefault="00C1493B" w:rsidP="00C1493B">
      <w:pPr>
        <w:autoSpaceDE/>
        <w:autoSpaceDN/>
        <w:spacing w:line="360" w:lineRule="exact"/>
        <w:ind w:leftChars="187" w:left="771" w:hangingChars="150" w:hanging="360"/>
        <w:rPr>
          <w:rFonts w:asciiTheme="minorEastAsia" w:eastAsiaTheme="minorEastAsia" w:hAnsiTheme="minorEastAsia"/>
          <w:sz w:val="24"/>
          <w:szCs w:val="24"/>
          <w:lang w:eastAsia="zh-CN"/>
        </w:rPr>
      </w:pPr>
      <w:r w:rsidRPr="00DB6545">
        <w:rPr>
          <w:rFonts w:asciiTheme="minorEastAsia" w:eastAsiaTheme="minorEastAsia" w:hAnsiTheme="minorEastAsia" w:hint="eastAsia"/>
          <w:bCs/>
          <w:sz w:val="24"/>
          <w:szCs w:val="24"/>
          <w:lang w:eastAsia="zh-CN"/>
        </w:rPr>
        <w:t>1、参选人必须具备有效的企业法人营业执照（</w:t>
      </w:r>
      <w:r w:rsidRPr="00DB6545">
        <w:rPr>
          <w:rFonts w:asciiTheme="minorEastAsia" w:eastAsiaTheme="minorEastAsia" w:hAnsiTheme="minorEastAsia" w:hint="eastAsia"/>
          <w:sz w:val="24"/>
          <w:szCs w:val="24"/>
          <w:lang w:eastAsia="zh-CN"/>
        </w:rPr>
        <w:t>营业执照经营范围需有“餐饮制售”内容）。</w:t>
      </w:r>
    </w:p>
    <w:p w:rsidR="00C1493B" w:rsidRPr="00DB6545" w:rsidRDefault="00C1493B" w:rsidP="00C1493B">
      <w:pPr>
        <w:pStyle w:val="1"/>
        <w:spacing w:line="360" w:lineRule="exact"/>
        <w:ind w:leftChars="197" w:left="793" w:hangingChars="150" w:hanging="360"/>
        <w:jc w:val="left"/>
        <w:rPr>
          <w:rFonts w:asciiTheme="minorEastAsia" w:eastAsiaTheme="minorEastAsia" w:hAnsiTheme="minorEastAsia"/>
          <w:sz w:val="24"/>
          <w:szCs w:val="24"/>
        </w:rPr>
      </w:pPr>
      <w:r w:rsidRPr="00DB6545">
        <w:rPr>
          <w:rFonts w:asciiTheme="minorEastAsia" w:eastAsiaTheme="minorEastAsia" w:hAnsiTheme="minorEastAsia" w:hint="eastAsia"/>
          <w:sz w:val="24"/>
          <w:szCs w:val="24"/>
        </w:rPr>
        <w:t>2、</w:t>
      </w:r>
      <w:r w:rsidRPr="00DB6545">
        <w:rPr>
          <w:rFonts w:asciiTheme="minorEastAsia" w:eastAsiaTheme="minorEastAsia" w:hAnsiTheme="minorEastAsia" w:hint="eastAsia"/>
          <w:bCs/>
          <w:sz w:val="24"/>
          <w:szCs w:val="24"/>
        </w:rPr>
        <w:t>参选人必须具备</w:t>
      </w:r>
      <w:r w:rsidRPr="00DB6545">
        <w:rPr>
          <w:rFonts w:asciiTheme="minorEastAsia" w:eastAsiaTheme="minorEastAsia" w:hAnsiTheme="minorEastAsia" w:hint="eastAsia"/>
          <w:sz w:val="24"/>
          <w:szCs w:val="24"/>
        </w:rPr>
        <w:t>有独立法人资格（工商注册、税务登记证、食品流通许可证等相关证照齐全）出售商品需提供合法、正规的进货渠道，接受公司的监督。</w:t>
      </w:r>
    </w:p>
    <w:p w:rsidR="00C1493B" w:rsidRPr="00DB6545" w:rsidRDefault="00C1493B" w:rsidP="00C1493B">
      <w:pPr>
        <w:autoSpaceDE/>
        <w:autoSpaceDN/>
        <w:spacing w:line="360" w:lineRule="exact"/>
        <w:ind w:firstLineChars="200" w:firstLine="480"/>
        <w:rPr>
          <w:rFonts w:asciiTheme="minorEastAsia" w:eastAsiaTheme="minorEastAsia" w:hAnsiTheme="minorEastAsia"/>
          <w:sz w:val="24"/>
          <w:szCs w:val="24"/>
          <w:lang w:eastAsia="zh-CN"/>
        </w:rPr>
      </w:pPr>
      <w:r w:rsidRPr="00DB6545">
        <w:rPr>
          <w:rFonts w:asciiTheme="minorEastAsia" w:eastAsiaTheme="minorEastAsia" w:hAnsiTheme="minorEastAsia" w:hint="eastAsia"/>
          <w:sz w:val="24"/>
          <w:szCs w:val="24"/>
          <w:lang w:eastAsia="zh-CN"/>
        </w:rPr>
        <w:t>3、</w:t>
      </w:r>
      <w:r w:rsidRPr="00DB6545">
        <w:rPr>
          <w:rFonts w:asciiTheme="minorEastAsia" w:eastAsiaTheme="minorEastAsia" w:hAnsiTheme="minorEastAsia"/>
          <w:sz w:val="24"/>
          <w:szCs w:val="24"/>
          <w:lang w:eastAsia="zh-CN"/>
        </w:rPr>
        <w:t>参选人需</w:t>
      </w:r>
      <w:r w:rsidRPr="00DB6545">
        <w:rPr>
          <w:rFonts w:asciiTheme="minorEastAsia" w:eastAsiaTheme="minorEastAsia" w:hAnsiTheme="minorEastAsia" w:hint="eastAsia"/>
          <w:sz w:val="24"/>
          <w:szCs w:val="24"/>
          <w:lang w:eastAsia="zh-CN"/>
        </w:rPr>
        <w:t>没有失信黑名单记录（以最高院失信被执行人系统发布信息为准）。</w:t>
      </w:r>
    </w:p>
    <w:p w:rsidR="00C1493B" w:rsidRPr="00DB6545" w:rsidRDefault="00C1493B" w:rsidP="00C1493B">
      <w:pPr>
        <w:autoSpaceDE/>
        <w:autoSpaceDN/>
        <w:spacing w:line="360" w:lineRule="exact"/>
        <w:ind w:firstLineChars="200" w:firstLine="480"/>
        <w:rPr>
          <w:rFonts w:asciiTheme="minorEastAsia" w:eastAsiaTheme="minorEastAsia" w:hAnsiTheme="minorEastAsia"/>
          <w:sz w:val="24"/>
          <w:szCs w:val="24"/>
          <w:lang w:eastAsia="zh-CN"/>
        </w:rPr>
      </w:pPr>
      <w:r w:rsidRPr="00DB6545">
        <w:rPr>
          <w:rFonts w:asciiTheme="minorEastAsia" w:eastAsiaTheme="minorEastAsia" w:hAnsiTheme="minorEastAsia" w:hint="eastAsia"/>
          <w:sz w:val="24"/>
          <w:szCs w:val="24"/>
          <w:lang w:eastAsia="zh-CN"/>
        </w:rPr>
        <w:t>4、</w:t>
      </w:r>
      <w:r w:rsidRPr="00DB6545">
        <w:rPr>
          <w:rFonts w:asciiTheme="minorEastAsia" w:eastAsiaTheme="minorEastAsia" w:hAnsiTheme="minorEastAsia"/>
          <w:sz w:val="24"/>
          <w:szCs w:val="24"/>
          <w:lang w:eastAsia="zh-CN"/>
        </w:rPr>
        <w:t>参选人需</w:t>
      </w:r>
      <w:r w:rsidRPr="00DB6545">
        <w:rPr>
          <w:rFonts w:asciiTheme="minorEastAsia" w:eastAsiaTheme="minorEastAsia" w:hAnsiTheme="minorEastAsia" w:hint="eastAsia"/>
          <w:sz w:val="24"/>
          <w:szCs w:val="24"/>
          <w:lang w:eastAsia="zh-CN"/>
        </w:rPr>
        <w:t>与比选人无诉讼纠纷。</w:t>
      </w:r>
    </w:p>
    <w:p w:rsidR="00C1493B" w:rsidRPr="00DB6545" w:rsidRDefault="00C1493B" w:rsidP="00C1493B">
      <w:pPr>
        <w:pStyle w:val="1"/>
        <w:spacing w:line="360" w:lineRule="exact"/>
        <w:ind w:firstLineChars="200" w:firstLine="480"/>
        <w:jc w:val="left"/>
        <w:rPr>
          <w:rFonts w:asciiTheme="minorEastAsia" w:eastAsiaTheme="minorEastAsia" w:hAnsiTheme="minorEastAsia"/>
          <w:sz w:val="24"/>
          <w:szCs w:val="24"/>
        </w:rPr>
      </w:pPr>
      <w:r w:rsidRPr="00DB6545">
        <w:rPr>
          <w:rFonts w:asciiTheme="minorEastAsia" w:eastAsiaTheme="minorEastAsia" w:hAnsiTheme="minorEastAsia" w:hint="eastAsia"/>
          <w:sz w:val="24"/>
          <w:szCs w:val="24"/>
        </w:rPr>
        <w:t>5、</w:t>
      </w:r>
      <w:r w:rsidRPr="00DB6545">
        <w:rPr>
          <w:rFonts w:asciiTheme="minorEastAsia" w:eastAsiaTheme="minorEastAsia" w:hAnsiTheme="minorEastAsia" w:hint="eastAsia"/>
          <w:color w:val="000000" w:themeColor="text1"/>
          <w:sz w:val="24"/>
          <w:szCs w:val="24"/>
        </w:rPr>
        <w:t>不接受联合体参选，不允许分包。</w:t>
      </w:r>
    </w:p>
    <w:p w:rsidR="00C1493B" w:rsidRDefault="00C1493B" w:rsidP="00C1493B">
      <w:pPr>
        <w:pStyle w:val="1"/>
        <w:spacing w:line="360" w:lineRule="auto"/>
        <w:rPr>
          <w:b/>
          <w:w w:val="95"/>
          <w:sz w:val="24"/>
          <w:szCs w:val="24"/>
        </w:rPr>
      </w:pPr>
      <w:r>
        <w:rPr>
          <w:b/>
          <w:w w:val="95"/>
          <w:sz w:val="24"/>
          <w:szCs w:val="24"/>
        </w:rPr>
        <w:t>七、参选保证金</w:t>
      </w:r>
    </w:p>
    <w:p w:rsidR="00C1493B" w:rsidRPr="00C1493B" w:rsidRDefault="00C1493B" w:rsidP="00C1493B">
      <w:pPr>
        <w:pStyle w:val="a4"/>
        <w:spacing w:line="360" w:lineRule="auto"/>
        <w:ind w:right="121" w:firstLineChars="200" w:firstLine="480"/>
        <w:jc w:val="both"/>
        <w:rPr>
          <w:lang w:eastAsia="zh-CN"/>
        </w:rPr>
      </w:pPr>
      <w:r w:rsidRPr="00C1493B">
        <w:rPr>
          <w:rFonts w:hint="eastAsia"/>
          <w:lang w:eastAsia="zh-CN"/>
        </w:rPr>
        <w:t>参选单位应缴纳参选保证金，保证金金额10,000.00元，参选单位应按照要求从参选单位基本账户转入比选单位的账户，比选单位账户信息如下：</w:t>
      </w:r>
    </w:p>
    <w:p w:rsidR="00C1493B" w:rsidRPr="002318C1" w:rsidRDefault="00C1493B" w:rsidP="00C1493B">
      <w:pPr>
        <w:pStyle w:val="a4"/>
        <w:spacing w:line="360" w:lineRule="auto"/>
        <w:ind w:right="121"/>
        <w:jc w:val="both"/>
        <w:rPr>
          <w:lang w:eastAsia="zh-CN"/>
        </w:rPr>
      </w:pPr>
      <w:r w:rsidRPr="00C1493B">
        <w:rPr>
          <w:rFonts w:hint="eastAsia"/>
          <w:lang w:eastAsia="zh-CN"/>
        </w:rPr>
        <w:t xml:space="preserve">    开</w:t>
      </w:r>
      <w:r w:rsidRPr="002318C1">
        <w:rPr>
          <w:rFonts w:hint="eastAsia"/>
          <w:lang w:eastAsia="zh-CN"/>
        </w:rPr>
        <w:t>户名称：福建福海创石油化工有限公司</w:t>
      </w:r>
    </w:p>
    <w:p w:rsidR="00C1493B" w:rsidRPr="002318C1" w:rsidRDefault="00C1493B" w:rsidP="00C1493B">
      <w:pPr>
        <w:pStyle w:val="a4"/>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C1493B" w:rsidRPr="002318C1" w:rsidRDefault="00C1493B" w:rsidP="00C1493B">
      <w:pPr>
        <w:pStyle w:val="a4"/>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C1493B" w:rsidRPr="007C262C" w:rsidRDefault="00C1493B" w:rsidP="00C1493B">
      <w:pPr>
        <w:spacing w:line="360" w:lineRule="auto"/>
        <w:ind w:firstLineChars="150" w:firstLine="330"/>
        <w:rPr>
          <w:rFonts w:ascii="微软雅黑" w:eastAsia="微软雅黑"/>
          <w:b/>
          <w:sz w:val="44"/>
          <w:szCs w:val="44"/>
          <w:lang w:eastAsia="zh-CN"/>
        </w:rPr>
      </w:pPr>
      <w:r>
        <w:rPr>
          <w:rFonts w:hint="eastAsia"/>
          <w:lang w:eastAsia="zh-CN"/>
        </w:rPr>
        <w:t xml:space="preserve"> </w:t>
      </w:r>
      <w:r w:rsidRPr="002318C1">
        <w:rPr>
          <w:rFonts w:hint="eastAsia"/>
          <w:lang w:eastAsia="zh-CN"/>
        </w:rPr>
        <w:t>注明用途</w:t>
      </w:r>
      <w:r w:rsidRPr="007C262C">
        <w:rPr>
          <w:rFonts w:asciiTheme="minorEastAsia" w:eastAsiaTheme="minorEastAsia" w:hAnsiTheme="minorEastAsia" w:hint="eastAsia"/>
          <w:sz w:val="24"/>
          <w:szCs w:val="24"/>
          <w:lang w:eastAsia="zh-CN"/>
        </w:rPr>
        <w:t>：</w:t>
      </w:r>
      <w:r w:rsidRPr="00702B36">
        <w:rPr>
          <w:rFonts w:asciiTheme="minorEastAsia" w:eastAsiaTheme="minorEastAsia" w:hAnsiTheme="minorEastAsia" w:hint="eastAsia"/>
          <w:sz w:val="24"/>
          <w:szCs w:val="24"/>
          <w:lang w:eastAsia="zh-CN"/>
        </w:rPr>
        <w:t>宿舍楼生活区小型超市承包经营项目。</w:t>
      </w:r>
    </w:p>
    <w:p w:rsidR="00C1493B" w:rsidRPr="007770A6" w:rsidRDefault="00C1493B" w:rsidP="00C1493B">
      <w:pPr>
        <w:spacing w:line="360" w:lineRule="auto"/>
        <w:ind w:firstLineChars="150" w:firstLine="330"/>
        <w:rPr>
          <w:rFonts w:ascii="微软雅黑" w:eastAsia="微软雅黑"/>
          <w:b/>
          <w:sz w:val="24"/>
          <w:szCs w:val="24"/>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C1493B" w:rsidRPr="002318C1" w:rsidRDefault="00C1493B" w:rsidP="00C1493B">
      <w:pPr>
        <w:pStyle w:val="a4"/>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1493B" w:rsidRPr="002318C1" w:rsidRDefault="00C1493B" w:rsidP="00C1493B">
      <w:pPr>
        <w:pStyle w:val="a4"/>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C1493B" w:rsidRPr="002318C1" w:rsidRDefault="00C1493B" w:rsidP="00C1493B">
      <w:pPr>
        <w:pStyle w:val="a4"/>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C1493B" w:rsidRPr="000E0E6A" w:rsidRDefault="00C1493B" w:rsidP="00C1493B">
      <w:pPr>
        <w:pStyle w:val="a4"/>
        <w:spacing w:line="360" w:lineRule="auto"/>
        <w:ind w:right="121"/>
        <w:jc w:val="both"/>
        <w:rPr>
          <w:color w:val="FF0000"/>
          <w:lang w:eastAsia="zh-CN"/>
        </w:rPr>
      </w:pPr>
      <w:r>
        <w:rPr>
          <w:rFonts w:hint="eastAsia"/>
          <w:lang w:eastAsia="zh-CN"/>
        </w:rPr>
        <w:t xml:space="preserve">    3</w:t>
      </w:r>
      <w:r w:rsidRPr="002318C1">
        <w:rPr>
          <w:rFonts w:hint="eastAsia"/>
          <w:lang w:eastAsia="zh-CN"/>
        </w:rPr>
        <w:t>.</w:t>
      </w:r>
      <w:r w:rsidRPr="00F277EE">
        <w:rPr>
          <w:rFonts w:hint="eastAsia"/>
          <w:spacing w:val="8"/>
          <w:lang w:eastAsia="zh-CN"/>
        </w:rPr>
        <w:t xml:space="preserve"> </w:t>
      </w:r>
      <w:r w:rsidRPr="00DA09B4">
        <w:rPr>
          <w:rFonts w:hint="eastAsia"/>
          <w:spacing w:val="8"/>
          <w:lang w:eastAsia="zh-CN"/>
        </w:rPr>
        <w:t>本项目比选结束后，未中选的参选人其所递交的参选保证金将于本项目合同签订后退回至参选人</w:t>
      </w:r>
      <w:r w:rsidRPr="00DA09B4">
        <w:rPr>
          <w:rFonts w:hint="eastAsia"/>
          <w:lang w:eastAsia="zh-CN"/>
        </w:rPr>
        <w:t>基本账户</w:t>
      </w:r>
      <w:r w:rsidRPr="00DA09B4">
        <w:rPr>
          <w:rFonts w:hint="eastAsia"/>
          <w:spacing w:val="8"/>
          <w:lang w:eastAsia="zh-CN"/>
        </w:rPr>
        <w:t>（无息）</w:t>
      </w:r>
      <w:r w:rsidRPr="00DA09B4">
        <w:rPr>
          <w:rFonts w:hint="eastAsia"/>
          <w:lang w:eastAsia="zh-CN"/>
        </w:rPr>
        <w:t>，最迟不超过规定的比选有效期满后的30天；</w:t>
      </w:r>
      <w:r w:rsidRPr="00CD7045">
        <w:rPr>
          <w:rFonts w:hint="eastAsia"/>
          <w:color w:val="000000" w:themeColor="text1"/>
          <w:lang w:eastAsia="zh-CN"/>
        </w:rPr>
        <w:t>中选的</w:t>
      </w:r>
      <w:r w:rsidRPr="00CD7045">
        <w:rPr>
          <w:rFonts w:hint="eastAsia"/>
          <w:color w:val="000000" w:themeColor="text1"/>
          <w:lang w:eastAsia="zh-CN"/>
        </w:rPr>
        <w:lastRenderedPageBreak/>
        <w:t>参选人参选保证金将转为履约保证金</w:t>
      </w:r>
      <w:r>
        <w:rPr>
          <w:rFonts w:hint="eastAsia"/>
          <w:color w:val="000000" w:themeColor="text1"/>
          <w:lang w:eastAsia="zh-CN"/>
        </w:rPr>
        <w:t>；</w:t>
      </w:r>
    </w:p>
    <w:p w:rsidR="00C1493B" w:rsidRPr="002318C1" w:rsidRDefault="00C1493B" w:rsidP="00C1493B">
      <w:pPr>
        <w:pStyle w:val="a4"/>
        <w:spacing w:line="360" w:lineRule="auto"/>
        <w:ind w:right="121" w:firstLineChars="200" w:firstLine="480"/>
        <w:jc w:val="both"/>
        <w:rPr>
          <w:lang w:eastAsia="zh-CN"/>
        </w:rPr>
      </w:pPr>
      <w:r>
        <w:rPr>
          <w:rFonts w:hint="eastAsia"/>
          <w:color w:val="000000" w:themeColor="text1"/>
          <w:lang w:eastAsia="zh-CN"/>
        </w:rPr>
        <w:t>4.</w:t>
      </w:r>
      <w:r w:rsidRPr="002318C1">
        <w:rPr>
          <w:rFonts w:hint="eastAsia"/>
          <w:lang w:eastAsia="zh-CN"/>
        </w:rPr>
        <w:t>.如有下列情况发生，将被没收参选保证金：</w:t>
      </w:r>
    </w:p>
    <w:p w:rsidR="00C1493B" w:rsidRPr="002318C1" w:rsidRDefault="00C1493B" w:rsidP="00C1493B">
      <w:pPr>
        <w:pStyle w:val="a4"/>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C1493B" w:rsidRPr="009538C9" w:rsidRDefault="00C1493B" w:rsidP="00C1493B">
      <w:pPr>
        <w:pStyle w:val="a4"/>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C1493B" w:rsidRDefault="00C1493B" w:rsidP="00C1493B">
      <w:pPr>
        <w:pStyle w:val="a4"/>
        <w:spacing w:line="360" w:lineRule="auto"/>
        <w:ind w:right="121"/>
        <w:jc w:val="both"/>
        <w:rPr>
          <w:b/>
          <w:w w:val="95"/>
          <w:lang w:eastAsia="zh-CN"/>
        </w:rPr>
      </w:pPr>
      <w:r>
        <w:rPr>
          <w:b/>
          <w:w w:val="95"/>
          <w:lang w:eastAsia="zh-CN"/>
        </w:rPr>
        <w:t>八、参选文件的递交</w:t>
      </w:r>
    </w:p>
    <w:p w:rsidR="00C1493B" w:rsidRDefault="00C1493B" w:rsidP="008F78D4">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3年</w:t>
      </w:r>
      <w:r w:rsidR="008F78D4">
        <w:rPr>
          <w:rFonts w:hint="eastAsia"/>
          <w:color w:val="000000" w:themeColor="text1"/>
          <w:lang w:eastAsia="zh-CN"/>
        </w:rPr>
        <w:t>6</w:t>
      </w:r>
      <w:r>
        <w:rPr>
          <w:rFonts w:hint="eastAsia"/>
          <w:color w:val="000000" w:themeColor="text1"/>
          <w:lang w:eastAsia="zh-CN"/>
        </w:rPr>
        <w:t xml:space="preserve">月 </w:t>
      </w:r>
      <w:r w:rsidR="008F78D4">
        <w:rPr>
          <w:rFonts w:hint="eastAsia"/>
          <w:color w:val="000000" w:themeColor="text1"/>
          <w:lang w:eastAsia="zh-CN"/>
        </w:rPr>
        <w:t>2</w:t>
      </w:r>
      <w:r>
        <w:rPr>
          <w:rFonts w:hint="eastAsia"/>
          <w:color w:val="000000" w:themeColor="text1"/>
          <w:lang w:eastAsia="zh-CN"/>
        </w:rPr>
        <w:t xml:space="preserve"> 日17时00分</w:t>
      </w:r>
      <w:r>
        <w:rPr>
          <w:rFonts w:hint="eastAsia"/>
          <w:lang w:eastAsia="zh-CN"/>
        </w:rPr>
        <w:t>。</w:t>
      </w:r>
    </w:p>
    <w:p w:rsidR="00C1493B" w:rsidRDefault="00C1493B" w:rsidP="00C1493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C1493B" w:rsidRDefault="00C1493B" w:rsidP="00C1493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C1493B" w:rsidRDefault="00C1493B" w:rsidP="00C1493B">
      <w:pPr>
        <w:pStyle w:val="a4"/>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C1493B" w:rsidRDefault="00C1493B" w:rsidP="00C1493B">
      <w:pPr>
        <w:pStyle w:val="a4"/>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C1493B" w:rsidRDefault="00C1493B" w:rsidP="00C1493B">
      <w:pPr>
        <w:pStyle w:val="a4"/>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C1493B" w:rsidRDefault="00C1493B" w:rsidP="00C1493B">
      <w:pPr>
        <w:pStyle w:val="a4"/>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C1493B" w:rsidRDefault="00C1493B" w:rsidP="00C1493B">
      <w:pPr>
        <w:pStyle w:val="10"/>
        <w:tabs>
          <w:tab w:val="left" w:pos="4075"/>
        </w:tabs>
        <w:spacing w:line="360" w:lineRule="auto"/>
        <w:ind w:left="0"/>
        <w:rPr>
          <w:lang w:eastAsia="zh-CN"/>
        </w:rPr>
      </w:pPr>
    </w:p>
    <w:p w:rsidR="00C1493B" w:rsidRDefault="00C1493B" w:rsidP="00C1493B">
      <w:pPr>
        <w:pStyle w:val="10"/>
        <w:tabs>
          <w:tab w:val="left" w:pos="4075"/>
        </w:tabs>
        <w:spacing w:line="360" w:lineRule="auto"/>
        <w:ind w:leftChars="245" w:left="539" w:firstLineChars="890" w:firstLine="2502"/>
        <w:rPr>
          <w:lang w:eastAsia="zh-CN"/>
        </w:rPr>
      </w:pPr>
    </w:p>
    <w:p w:rsidR="00C1493B" w:rsidRDefault="00C1493B" w:rsidP="00C1493B">
      <w:pPr>
        <w:pStyle w:val="10"/>
        <w:tabs>
          <w:tab w:val="left" w:pos="4075"/>
        </w:tabs>
        <w:spacing w:line="355" w:lineRule="exact"/>
        <w:ind w:left="0"/>
        <w:rPr>
          <w:lang w:eastAsia="zh-CN"/>
        </w:rPr>
      </w:pPr>
    </w:p>
    <w:p w:rsidR="00C1493B" w:rsidRDefault="00C1493B" w:rsidP="00C1493B">
      <w:pPr>
        <w:pStyle w:val="10"/>
        <w:tabs>
          <w:tab w:val="left" w:pos="4075"/>
        </w:tabs>
        <w:spacing w:line="355" w:lineRule="exact"/>
        <w:ind w:leftChars="245" w:left="539" w:firstLineChars="890" w:firstLine="2502"/>
        <w:rPr>
          <w:lang w:eastAsia="zh-CN"/>
        </w:rPr>
      </w:pPr>
    </w:p>
    <w:p w:rsidR="00C1493B" w:rsidRDefault="00C1493B" w:rsidP="00C1493B">
      <w:pPr>
        <w:rPr>
          <w:lang w:eastAsia="zh-CN"/>
        </w:rPr>
      </w:pPr>
    </w:p>
    <w:p w:rsidR="00C1493B" w:rsidRDefault="00C1493B" w:rsidP="00C1493B">
      <w:pPr>
        <w:pStyle w:val="1"/>
      </w:pPr>
    </w:p>
    <w:p w:rsidR="00C1493B" w:rsidRDefault="00C1493B" w:rsidP="00C1493B">
      <w:pPr>
        <w:pStyle w:val="1"/>
      </w:pPr>
    </w:p>
    <w:p w:rsidR="00C1493B" w:rsidRDefault="00C1493B" w:rsidP="00C1493B">
      <w:pPr>
        <w:pStyle w:val="1"/>
      </w:pPr>
    </w:p>
    <w:p w:rsidR="00C1493B" w:rsidRDefault="00C1493B" w:rsidP="00C1493B">
      <w:pPr>
        <w:pStyle w:val="1"/>
      </w:pPr>
    </w:p>
    <w:p w:rsidR="00C1493B" w:rsidRDefault="00C1493B" w:rsidP="00C1493B">
      <w:pPr>
        <w:pStyle w:val="1"/>
      </w:pPr>
    </w:p>
    <w:p w:rsidR="00C1493B" w:rsidRDefault="00C1493B" w:rsidP="00C1493B">
      <w:pPr>
        <w:pStyle w:val="1"/>
      </w:pPr>
    </w:p>
    <w:p w:rsidR="00C1493B" w:rsidRPr="007560FD" w:rsidRDefault="00C1493B" w:rsidP="00C1493B">
      <w:pPr>
        <w:pStyle w:val="1"/>
      </w:pPr>
    </w:p>
    <w:p w:rsidR="008F78D4" w:rsidRDefault="008F78D4" w:rsidP="00C1493B">
      <w:pPr>
        <w:pStyle w:val="10"/>
        <w:tabs>
          <w:tab w:val="left" w:pos="4075"/>
        </w:tabs>
        <w:spacing w:line="355" w:lineRule="exact"/>
        <w:ind w:leftChars="245" w:left="539" w:firstLineChars="890" w:firstLine="2502"/>
        <w:rPr>
          <w:lang w:eastAsia="zh-CN"/>
        </w:rPr>
      </w:pPr>
    </w:p>
    <w:p w:rsidR="00C1493B" w:rsidRDefault="00C1493B" w:rsidP="00C1493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C1493B" w:rsidRDefault="00C1493B" w:rsidP="00C1493B">
      <w:pPr>
        <w:pStyle w:val="a4"/>
        <w:rPr>
          <w:rFonts w:asciiTheme="minorEastAsia" w:eastAsiaTheme="minorEastAsia" w:hAnsiTheme="minorEastAsia"/>
          <w:lang w:eastAsia="zh-CN"/>
        </w:rPr>
      </w:pPr>
    </w:p>
    <w:p w:rsidR="00C1493B" w:rsidRDefault="00C1493B" w:rsidP="00C1493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C1493B" w:rsidRDefault="00C1493B" w:rsidP="00C1493B">
      <w:pPr>
        <w:pStyle w:val="a4"/>
        <w:spacing w:line="480" w:lineRule="exact"/>
        <w:ind w:right="121" w:firstLineChars="150" w:firstLine="360"/>
        <w:jc w:val="both"/>
        <w:rPr>
          <w:lang w:eastAsia="zh-CN"/>
        </w:rPr>
      </w:pPr>
      <w:r>
        <w:rPr>
          <w:rFonts w:hint="eastAsia"/>
          <w:lang w:eastAsia="zh-CN"/>
        </w:rPr>
        <w:t>1、技术参选文件</w:t>
      </w:r>
    </w:p>
    <w:p w:rsidR="00C1493B" w:rsidRPr="00267187" w:rsidRDefault="00C1493B" w:rsidP="00C1493B">
      <w:pPr>
        <w:spacing w:line="360" w:lineRule="auto"/>
        <w:ind w:leftChars="200" w:left="550" w:hangingChars="50" w:hanging="110"/>
        <w:rPr>
          <w:sz w:val="24"/>
          <w:szCs w:val="24"/>
          <w:lang w:eastAsia="zh-CN"/>
        </w:rPr>
      </w:pPr>
      <w:r>
        <w:rPr>
          <w:rFonts w:asciiTheme="minorEastAsia" w:eastAsiaTheme="minorEastAsia" w:hAnsiTheme="minorEastAsia" w:hint="eastAsia"/>
          <w:color w:val="000000" w:themeColor="text1"/>
          <w:lang w:eastAsia="zh-CN"/>
        </w:rPr>
        <w:t>(1)</w:t>
      </w:r>
      <w:r w:rsidRPr="00267187">
        <w:rPr>
          <w:sz w:val="24"/>
          <w:szCs w:val="24"/>
          <w:lang w:eastAsia="zh-CN"/>
        </w:rPr>
        <w:t>参选单位企业概况（企业简介、经营状况、</w:t>
      </w:r>
      <w:r w:rsidRPr="00267187">
        <w:rPr>
          <w:rFonts w:hint="eastAsia"/>
          <w:b/>
          <w:bCs/>
          <w:sz w:val="24"/>
          <w:szCs w:val="24"/>
          <w:lang w:eastAsia="zh-CN"/>
        </w:rPr>
        <w:t>投标经营方案</w:t>
      </w:r>
      <w:r w:rsidRPr="00267187">
        <w:rPr>
          <w:rFonts w:hint="eastAsia"/>
          <w:sz w:val="24"/>
          <w:szCs w:val="24"/>
          <w:lang w:eastAsia="zh-CN"/>
        </w:rPr>
        <w:t>、服务承诺、经营优势、管理团队优势、门店规模和</w:t>
      </w:r>
      <w:r w:rsidRPr="00267187">
        <w:rPr>
          <w:rFonts w:hint="eastAsia"/>
          <w:b/>
          <w:bCs/>
          <w:sz w:val="24"/>
          <w:szCs w:val="24"/>
          <w:lang w:eastAsia="zh-CN"/>
        </w:rPr>
        <w:t>近两年的相关经营业绩</w:t>
      </w:r>
      <w:r>
        <w:rPr>
          <w:rFonts w:hint="eastAsia"/>
          <w:sz w:val="24"/>
          <w:szCs w:val="24"/>
          <w:lang w:eastAsia="zh-CN"/>
        </w:rPr>
        <w:t>文件</w:t>
      </w:r>
      <w:r w:rsidRPr="00267187">
        <w:rPr>
          <w:sz w:val="24"/>
          <w:szCs w:val="24"/>
          <w:lang w:eastAsia="zh-CN"/>
        </w:rPr>
        <w:t>）等。</w:t>
      </w:r>
    </w:p>
    <w:p w:rsidR="00C1493B" w:rsidRDefault="00C1493B" w:rsidP="00C1493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C1493B" w:rsidRDefault="00C1493B" w:rsidP="00C1493B">
      <w:pPr>
        <w:pStyle w:val="a4"/>
        <w:spacing w:line="480" w:lineRule="exact"/>
        <w:ind w:right="121" w:firstLineChars="200" w:firstLine="480"/>
        <w:jc w:val="both"/>
        <w:rPr>
          <w:lang w:eastAsia="zh-CN"/>
        </w:rPr>
      </w:pPr>
      <w:r>
        <w:rPr>
          <w:rFonts w:hint="eastAsia"/>
          <w:lang w:eastAsia="zh-CN"/>
        </w:rPr>
        <w:t>2、商务参选文件</w:t>
      </w:r>
    </w:p>
    <w:p w:rsidR="00C1493B" w:rsidRDefault="00C1493B" w:rsidP="00C1493B">
      <w:pPr>
        <w:pStyle w:val="a4"/>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C1493B" w:rsidRDefault="00C1493B" w:rsidP="00C1493B">
      <w:pPr>
        <w:spacing w:before="15" w:line="480" w:lineRule="exact"/>
        <w:rPr>
          <w:b/>
          <w:w w:val="95"/>
          <w:sz w:val="24"/>
          <w:szCs w:val="24"/>
          <w:lang w:eastAsia="zh-CN"/>
        </w:rPr>
      </w:pPr>
      <w:r>
        <w:rPr>
          <w:b/>
          <w:w w:val="95"/>
          <w:sz w:val="24"/>
          <w:szCs w:val="24"/>
          <w:lang w:eastAsia="zh-CN"/>
        </w:rPr>
        <w:t>二、参选书格式内容</w:t>
      </w:r>
    </w:p>
    <w:p w:rsidR="00C1493B" w:rsidRDefault="00C1493B" w:rsidP="00C1493B">
      <w:pPr>
        <w:pStyle w:val="a4"/>
        <w:spacing w:line="480" w:lineRule="exact"/>
        <w:ind w:right="121" w:firstLineChars="200" w:firstLine="480"/>
        <w:jc w:val="both"/>
        <w:rPr>
          <w:lang w:eastAsia="zh-CN"/>
        </w:rPr>
      </w:pPr>
      <w:r>
        <w:rPr>
          <w:lang w:eastAsia="zh-CN"/>
        </w:rPr>
        <w:t>参选人应按附件二格式内容要求进行参选书的编制。</w:t>
      </w:r>
    </w:p>
    <w:p w:rsidR="00C1493B" w:rsidRDefault="00C1493B" w:rsidP="00C1493B">
      <w:pPr>
        <w:spacing w:before="15" w:line="480" w:lineRule="exact"/>
        <w:rPr>
          <w:b/>
          <w:w w:val="95"/>
          <w:sz w:val="24"/>
          <w:szCs w:val="24"/>
          <w:lang w:eastAsia="zh-CN"/>
        </w:rPr>
      </w:pPr>
      <w:r>
        <w:rPr>
          <w:b/>
          <w:w w:val="95"/>
          <w:sz w:val="24"/>
          <w:szCs w:val="24"/>
          <w:lang w:eastAsia="zh-CN"/>
        </w:rPr>
        <w:t>三、参选报价</w:t>
      </w:r>
    </w:p>
    <w:p w:rsidR="00C1493B" w:rsidRDefault="00C1493B" w:rsidP="00C1493B">
      <w:pPr>
        <w:pStyle w:val="a4"/>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C1493B" w:rsidRDefault="00C1493B" w:rsidP="00C1493B">
      <w:pPr>
        <w:spacing w:before="15" w:line="480" w:lineRule="exact"/>
        <w:rPr>
          <w:b/>
          <w:w w:val="95"/>
          <w:sz w:val="24"/>
          <w:szCs w:val="24"/>
          <w:lang w:eastAsia="zh-CN"/>
        </w:rPr>
      </w:pPr>
      <w:r>
        <w:rPr>
          <w:b/>
          <w:w w:val="95"/>
          <w:sz w:val="24"/>
          <w:szCs w:val="24"/>
          <w:lang w:eastAsia="zh-CN"/>
        </w:rPr>
        <w:t>四、特别说明</w:t>
      </w:r>
    </w:p>
    <w:p w:rsidR="00C1493B" w:rsidRDefault="00C1493B" w:rsidP="00C1493B">
      <w:pPr>
        <w:pStyle w:val="a4"/>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C1493B" w:rsidRDefault="00C1493B" w:rsidP="00C1493B">
      <w:pPr>
        <w:pStyle w:val="a4"/>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C1493B" w:rsidRDefault="00C1493B" w:rsidP="00C1493B">
      <w:pPr>
        <w:pStyle w:val="a4"/>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C1493B" w:rsidRDefault="00C1493B" w:rsidP="00C1493B">
      <w:pPr>
        <w:spacing w:line="480" w:lineRule="exact"/>
        <w:jc w:val="both"/>
        <w:rPr>
          <w:rFonts w:asciiTheme="minorEastAsia" w:eastAsiaTheme="minorEastAsia" w:hAnsiTheme="minorEastAsia"/>
          <w:sz w:val="24"/>
          <w:szCs w:val="24"/>
          <w:lang w:eastAsia="zh-CN"/>
        </w:rPr>
        <w:sectPr w:rsidR="00C1493B">
          <w:pgSz w:w="11910" w:h="16840"/>
          <w:pgMar w:top="1500" w:right="1020" w:bottom="740" w:left="1300" w:header="0" w:footer="551" w:gutter="0"/>
          <w:cols w:space="720"/>
        </w:sectPr>
      </w:pPr>
    </w:p>
    <w:p w:rsidR="00C1493B" w:rsidRDefault="00C1493B" w:rsidP="00C1493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C1493B" w:rsidRDefault="00C1493B" w:rsidP="00C1493B">
      <w:pPr>
        <w:spacing w:before="15" w:line="480" w:lineRule="exact"/>
        <w:rPr>
          <w:b/>
          <w:w w:val="95"/>
          <w:sz w:val="24"/>
          <w:szCs w:val="24"/>
          <w:lang w:eastAsia="zh-CN"/>
        </w:rPr>
      </w:pPr>
      <w:r>
        <w:rPr>
          <w:b/>
          <w:w w:val="95"/>
          <w:sz w:val="24"/>
          <w:szCs w:val="24"/>
          <w:lang w:eastAsia="zh-CN"/>
        </w:rPr>
        <w:t>一、规则</w:t>
      </w:r>
    </w:p>
    <w:p w:rsidR="00C1493B" w:rsidRDefault="00C1493B" w:rsidP="00C1493B">
      <w:pPr>
        <w:pStyle w:val="a4"/>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C1493B" w:rsidRDefault="00C1493B" w:rsidP="00C1493B">
      <w:pPr>
        <w:pStyle w:val="a4"/>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C1493B" w:rsidRDefault="00C1493B" w:rsidP="00C1493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C1493B" w:rsidRDefault="00C1493B" w:rsidP="00C1493B">
      <w:pPr>
        <w:spacing w:before="15" w:line="360" w:lineRule="auto"/>
        <w:rPr>
          <w:b/>
          <w:w w:val="95"/>
          <w:sz w:val="24"/>
          <w:szCs w:val="24"/>
          <w:lang w:eastAsia="zh-CN"/>
        </w:rPr>
      </w:pPr>
      <w:r>
        <w:rPr>
          <w:b/>
          <w:w w:val="95"/>
          <w:sz w:val="24"/>
          <w:szCs w:val="24"/>
          <w:lang w:eastAsia="zh-CN"/>
        </w:rPr>
        <w:t>二、资格审查</w:t>
      </w:r>
    </w:p>
    <w:p w:rsidR="00C1493B" w:rsidRDefault="00C1493B" w:rsidP="00C1493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C1493B" w:rsidRDefault="00C1493B" w:rsidP="00C1493B">
      <w:pPr>
        <w:pStyle w:val="aa"/>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C1493B" w:rsidRPr="00135F62" w:rsidRDefault="00C1493B" w:rsidP="00135F62">
      <w:pPr>
        <w:tabs>
          <w:tab w:val="left" w:pos="709"/>
        </w:tabs>
        <w:spacing w:line="480" w:lineRule="auto"/>
        <w:ind w:firstLineChars="200" w:firstLine="480"/>
        <w:rPr>
          <w:sz w:val="24"/>
          <w:szCs w:val="24"/>
          <w:lang w:eastAsia="zh-CN"/>
        </w:rPr>
      </w:pPr>
      <w:r w:rsidRPr="00267187">
        <w:rPr>
          <w:rFonts w:hint="eastAsia"/>
          <w:color w:val="000000" w:themeColor="text1"/>
          <w:sz w:val="24"/>
          <w:szCs w:val="24"/>
          <w:shd w:val="clear" w:color="auto" w:fill="FFFFFF"/>
          <w:lang w:eastAsia="zh-CN"/>
        </w:rPr>
        <w:t>本项目采用综合评选的评标办法，其中技术部分</w:t>
      </w:r>
      <w:r>
        <w:rPr>
          <w:rFonts w:hint="eastAsia"/>
          <w:color w:val="000000" w:themeColor="text1"/>
          <w:sz w:val="24"/>
          <w:szCs w:val="24"/>
          <w:shd w:val="clear" w:color="auto" w:fill="FFFFFF"/>
          <w:lang w:eastAsia="zh-CN"/>
        </w:rPr>
        <w:t>60</w:t>
      </w:r>
      <w:r w:rsidRPr="00267187">
        <w:rPr>
          <w:rFonts w:hint="eastAsia"/>
          <w:color w:val="000000" w:themeColor="text1"/>
          <w:sz w:val="24"/>
          <w:szCs w:val="24"/>
          <w:shd w:val="clear" w:color="auto" w:fill="FFFFFF"/>
          <w:lang w:eastAsia="zh-CN"/>
        </w:rPr>
        <w:t>分，商务报价部分</w:t>
      </w:r>
      <w:r>
        <w:rPr>
          <w:rFonts w:hint="eastAsia"/>
          <w:color w:val="000000" w:themeColor="text1"/>
          <w:sz w:val="24"/>
          <w:szCs w:val="24"/>
          <w:shd w:val="clear" w:color="auto" w:fill="FFFFFF"/>
          <w:lang w:eastAsia="zh-CN"/>
        </w:rPr>
        <w:t>40</w:t>
      </w:r>
      <w:r w:rsidRPr="00267187">
        <w:rPr>
          <w:rFonts w:hint="eastAsia"/>
          <w:color w:val="000000" w:themeColor="text1"/>
          <w:sz w:val="24"/>
          <w:szCs w:val="24"/>
          <w:shd w:val="clear" w:color="auto" w:fill="FFFFFF"/>
          <w:lang w:eastAsia="zh-CN"/>
        </w:rPr>
        <w:t>分，综合总分100分。经资格评选，资质合格的参选人首先进行技术部分评选，然后再进行报价部分计算得分，最后选择两部分综合得分之和最高者作为本案中选单位。</w:t>
      </w:r>
      <w:r w:rsidRPr="00267187">
        <w:rPr>
          <w:rFonts w:hint="eastAsia"/>
          <w:color w:val="000000" w:themeColor="text1"/>
          <w:sz w:val="24"/>
          <w:szCs w:val="24"/>
          <w:lang w:eastAsia="zh-CN"/>
        </w:rPr>
        <w:br/>
      </w:r>
      <w:r w:rsidRPr="00267187">
        <w:rPr>
          <w:rFonts w:hint="eastAsia"/>
          <w:color w:val="000000" w:themeColor="text1"/>
          <w:sz w:val="24"/>
          <w:szCs w:val="24"/>
          <w:shd w:val="clear" w:color="auto" w:fill="FFFFFF"/>
          <w:lang w:eastAsia="zh-CN"/>
        </w:rPr>
        <w:t>I、技术部分</w:t>
      </w:r>
      <w:r>
        <w:rPr>
          <w:rFonts w:hint="eastAsia"/>
          <w:color w:val="000000" w:themeColor="text1"/>
          <w:sz w:val="24"/>
          <w:szCs w:val="24"/>
          <w:shd w:val="clear" w:color="auto" w:fill="FFFFFF"/>
          <w:lang w:eastAsia="zh-CN"/>
        </w:rPr>
        <w:t>6</w:t>
      </w:r>
      <w:r w:rsidRPr="00267187">
        <w:rPr>
          <w:rFonts w:hint="eastAsia"/>
          <w:color w:val="000000" w:themeColor="text1"/>
          <w:sz w:val="24"/>
          <w:szCs w:val="24"/>
          <w:shd w:val="clear" w:color="auto" w:fill="FFFFFF"/>
          <w:lang w:eastAsia="zh-CN"/>
        </w:rPr>
        <w:t>0分：</w:t>
      </w:r>
      <w:r w:rsidRPr="00267187">
        <w:rPr>
          <w:rFonts w:hint="eastAsia"/>
          <w:color w:val="000000" w:themeColor="text1"/>
          <w:sz w:val="24"/>
          <w:szCs w:val="24"/>
          <w:lang w:eastAsia="zh-CN"/>
        </w:rPr>
        <w:br/>
      </w:r>
      <w:r w:rsidRPr="00267187">
        <w:rPr>
          <w:rFonts w:hint="eastAsia"/>
          <w:color w:val="000000" w:themeColor="text1"/>
          <w:sz w:val="24"/>
          <w:szCs w:val="24"/>
          <w:shd w:val="clear" w:color="auto" w:fill="FFFFFF"/>
          <w:lang w:eastAsia="zh-CN"/>
        </w:rPr>
        <w:t>其中技术部分具体评分标准见比选文件列表</w:t>
      </w:r>
      <w:r w:rsidR="00135F62">
        <w:rPr>
          <w:rFonts w:hint="eastAsia"/>
          <w:color w:val="000000" w:themeColor="text1"/>
          <w:sz w:val="24"/>
          <w:szCs w:val="24"/>
          <w:shd w:val="clear" w:color="auto" w:fill="FFFFFF"/>
          <w:lang w:eastAsia="zh-CN"/>
        </w:rPr>
        <w:t>（</w:t>
      </w:r>
      <w:r w:rsidR="00135F62">
        <w:rPr>
          <w:rFonts w:hint="eastAsia"/>
          <w:sz w:val="24"/>
          <w:szCs w:val="24"/>
          <w:lang w:eastAsia="zh-CN"/>
        </w:rPr>
        <w:t>附件三：</w:t>
      </w:r>
      <w:r w:rsidR="00135F62">
        <w:rPr>
          <w:rFonts w:ascii="Times New Roman" w:hAnsi="Times New Roman" w:cs="Times New Roman" w:hint="eastAsia"/>
          <w:sz w:val="24"/>
          <w:szCs w:val="24"/>
          <w:lang w:eastAsia="zh-CN"/>
        </w:rPr>
        <w:t>技术评分表）</w:t>
      </w:r>
      <w:r w:rsidR="00135F62">
        <w:rPr>
          <w:rFonts w:hint="eastAsia"/>
          <w:sz w:val="24"/>
          <w:szCs w:val="24"/>
          <w:lang w:eastAsia="zh-CN"/>
        </w:rPr>
        <w:t>。</w:t>
      </w:r>
      <w:r w:rsidRPr="00267187">
        <w:rPr>
          <w:rFonts w:hint="eastAsia"/>
          <w:color w:val="000000" w:themeColor="text1"/>
          <w:sz w:val="24"/>
          <w:szCs w:val="24"/>
          <w:lang w:eastAsia="zh-CN"/>
        </w:rPr>
        <w:br/>
      </w:r>
      <w:r w:rsidRPr="00267187">
        <w:rPr>
          <w:rFonts w:hint="eastAsia"/>
          <w:color w:val="000000" w:themeColor="text1"/>
          <w:sz w:val="24"/>
          <w:szCs w:val="24"/>
          <w:shd w:val="clear" w:color="auto" w:fill="FFFFFF"/>
          <w:lang w:eastAsia="zh-CN"/>
        </w:rPr>
        <w:t>II、商务部分</w:t>
      </w:r>
      <w:r>
        <w:rPr>
          <w:rFonts w:hint="eastAsia"/>
          <w:color w:val="000000" w:themeColor="text1"/>
          <w:sz w:val="24"/>
          <w:szCs w:val="24"/>
          <w:shd w:val="clear" w:color="auto" w:fill="FFFFFF"/>
          <w:lang w:eastAsia="zh-CN"/>
        </w:rPr>
        <w:t>4</w:t>
      </w:r>
      <w:r w:rsidRPr="00267187">
        <w:rPr>
          <w:rFonts w:hint="eastAsia"/>
          <w:color w:val="000000" w:themeColor="text1"/>
          <w:sz w:val="24"/>
          <w:szCs w:val="24"/>
          <w:shd w:val="clear" w:color="auto" w:fill="FFFFFF"/>
          <w:lang w:eastAsia="zh-CN"/>
        </w:rPr>
        <w:t>0分：</w:t>
      </w:r>
      <w:r w:rsidRPr="00267187">
        <w:rPr>
          <w:rFonts w:hint="eastAsia"/>
          <w:color w:val="000000" w:themeColor="text1"/>
          <w:sz w:val="24"/>
          <w:szCs w:val="24"/>
          <w:lang w:eastAsia="zh-CN"/>
        </w:rPr>
        <w:br/>
      </w:r>
      <w:r w:rsidRPr="00267187">
        <w:rPr>
          <w:rFonts w:hint="eastAsia"/>
          <w:color w:val="000000" w:themeColor="text1"/>
          <w:sz w:val="24"/>
          <w:szCs w:val="24"/>
          <w:shd w:val="clear" w:color="auto" w:fill="FFFFFF"/>
          <w:lang w:eastAsia="zh-CN"/>
        </w:rPr>
        <w:t>各参选人报价部分评分按照以下公式计算，计算分数时均四舍五入取小数点后2位数。</w:t>
      </w:r>
      <w:r w:rsidRPr="00267187">
        <w:rPr>
          <w:rFonts w:hint="eastAsia"/>
          <w:color w:val="000000" w:themeColor="text1"/>
          <w:sz w:val="24"/>
          <w:szCs w:val="24"/>
          <w:lang w:eastAsia="zh-CN"/>
        </w:rPr>
        <w:br/>
      </w:r>
      <w:r w:rsidRPr="00267187">
        <w:rPr>
          <w:rFonts w:hint="eastAsia"/>
          <w:color w:val="000000" w:themeColor="text1"/>
          <w:sz w:val="24"/>
          <w:szCs w:val="24"/>
          <w:shd w:val="clear" w:color="auto" w:fill="FFFFFF"/>
          <w:lang w:eastAsia="zh-CN"/>
        </w:rPr>
        <w:t>评标委员会将按下列方法计算合格参选人的报价部分得分：</w:t>
      </w:r>
      <w:r w:rsidRPr="00267187">
        <w:rPr>
          <w:rFonts w:hint="eastAsia"/>
          <w:color w:val="000000" w:themeColor="text1"/>
          <w:sz w:val="24"/>
          <w:szCs w:val="24"/>
          <w:lang w:eastAsia="zh-CN"/>
        </w:rPr>
        <w:br/>
      </w:r>
      <w:r w:rsidRPr="00267187">
        <w:rPr>
          <w:rFonts w:hint="eastAsia"/>
          <w:color w:val="000000" w:themeColor="text1"/>
          <w:sz w:val="24"/>
          <w:szCs w:val="24"/>
          <w:shd w:val="clear" w:color="auto" w:fill="FFFFFF"/>
          <w:lang w:eastAsia="zh-CN"/>
        </w:rPr>
        <w:t>PF=( F低/ Fn)×</w:t>
      </w:r>
      <w:r>
        <w:rPr>
          <w:rFonts w:hint="eastAsia"/>
          <w:color w:val="000000" w:themeColor="text1"/>
          <w:sz w:val="24"/>
          <w:szCs w:val="24"/>
          <w:shd w:val="clear" w:color="auto" w:fill="FFFFFF"/>
          <w:lang w:eastAsia="zh-CN"/>
        </w:rPr>
        <w:t>40</w:t>
      </w:r>
      <w:r w:rsidRPr="00267187">
        <w:rPr>
          <w:rFonts w:hint="eastAsia"/>
          <w:color w:val="000000" w:themeColor="text1"/>
          <w:sz w:val="24"/>
          <w:szCs w:val="24"/>
          <w:lang w:eastAsia="zh-CN"/>
        </w:rPr>
        <w:br/>
      </w:r>
      <w:r w:rsidRPr="00267187">
        <w:rPr>
          <w:rFonts w:hint="eastAsia"/>
          <w:color w:val="000000" w:themeColor="text1"/>
          <w:sz w:val="24"/>
          <w:szCs w:val="24"/>
          <w:shd w:val="clear" w:color="auto" w:fill="FFFFFF"/>
          <w:lang w:eastAsia="zh-CN"/>
        </w:rPr>
        <w:t>式中：</w:t>
      </w:r>
      <w:r w:rsidRPr="00267187">
        <w:rPr>
          <w:rFonts w:hint="eastAsia"/>
          <w:color w:val="000000" w:themeColor="text1"/>
          <w:sz w:val="24"/>
          <w:szCs w:val="24"/>
          <w:lang w:eastAsia="zh-CN"/>
        </w:rPr>
        <w:br/>
      </w:r>
      <w:r w:rsidRPr="00267187">
        <w:rPr>
          <w:rFonts w:hint="eastAsia"/>
          <w:color w:val="000000" w:themeColor="text1"/>
          <w:sz w:val="24"/>
          <w:szCs w:val="24"/>
          <w:shd w:val="clear" w:color="auto" w:fill="FFFFFF"/>
          <w:lang w:eastAsia="zh-CN"/>
        </w:rPr>
        <w:t>①PF为投标价格得分。</w:t>
      </w:r>
      <w:r w:rsidRPr="00267187">
        <w:rPr>
          <w:rFonts w:hint="eastAsia"/>
          <w:color w:val="000000" w:themeColor="text1"/>
          <w:sz w:val="24"/>
          <w:szCs w:val="24"/>
          <w:lang w:eastAsia="zh-CN"/>
        </w:rPr>
        <w:br/>
      </w:r>
      <w:r w:rsidRPr="00267187">
        <w:rPr>
          <w:rFonts w:hint="eastAsia"/>
          <w:color w:val="000000" w:themeColor="text1"/>
          <w:sz w:val="24"/>
          <w:szCs w:val="24"/>
          <w:shd w:val="clear" w:color="auto" w:fill="FFFFFF"/>
          <w:lang w:eastAsia="zh-CN"/>
        </w:rPr>
        <w:lastRenderedPageBreak/>
        <w:t>②F低为评标基准价=进入报价部分评分的各合格参选人中最低的报价评标价。</w:t>
      </w:r>
      <w:r w:rsidRPr="00267187">
        <w:rPr>
          <w:rFonts w:hint="eastAsia"/>
          <w:color w:val="000000" w:themeColor="text1"/>
          <w:sz w:val="24"/>
          <w:szCs w:val="24"/>
          <w:lang w:eastAsia="zh-CN"/>
        </w:rPr>
        <w:br/>
      </w:r>
      <w:r w:rsidRPr="00267187">
        <w:rPr>
          <w:rFonts w:hint="eastAsia"/>
          <w:color w:val="000000" w:themeColor="text1"/>
          <w:sz w:val="24"/>
          <w:szCs w:val="24"/>
          <w:shd w:val="clear" w:color="auto" w:fill="FFFFFF"/>
          <w:lang w:eastAsia="zh-CN"/>
        </w:rPr>
        <w:t>③Fn为进入报价部分评分的各合格参选人的报价评标价。</w:t>
      </w:r>
    </w:p>
    <w:p w:rsidR="00C1493B" w:rsidRPr="007C1022" w:rsidRDefault="00282434" w:rsidP="00C1493B">
      <w:pPr>
        <w:pStyle w:val="1"/>
        <w:rPr>
          <w:rFonts w:asciiTheme="minorEastAsia" w:eastAsiaTheme="minorEastAsia" w:hAnsiTheme="minorEastAsia"/>
          <w:sz w:val="24"/>
          <w:szCs w:val="24"/>
        </w:rPr>
      </w:pPr>
      <w:r w:rsidRPr="007C1022">
        <w:rPr>
          <w:rFonts w:asciiTheme="minorEastAsia" w:eastAsiaTheme="minorEastAsia" w:hAnsiTheme="minorEastAsia"/>
          <w:sz w:val="24"/>
          <w:szCs w:val="24"/>
        </w:rPr>
        <w:fldChar w:fldCharType="begin"/>
      </w:r>
      <w:r w:rsidR="00C1493B" w:rsidRPr="007C1022">
        <w:rPr>
          <w:rFonts w:asciiTheme="minorEastAsia" w:eastAsiaTheme="minorEastAsia" w:hAnsiTheme="minorEastAsia"/>
          <w:sz w:val="24"/>
          <w:szCs w:val="24"/>
        </w:rPr>
        <w:instrText xml:space="preserve"> </w:instrText>
      </w:r>
      <w:r w:rsidR="00C1493B" w:rsidRPr="007C1022">
        <w:rPr>
          <w:rFonts w:asciiTheme="minorEastAsia" w:eastAsiaTheme="minorEastAsia" w:hAnsiTheme="minorEastAsia" w:hint="eastAsia"/>
          <w:sz w:val="24"/>
          <w:szCs w:val="24"/>
        </w:rPr>
        <w:instrText>= 4 \* GB3</w:instrText>
      </w:r>
      <w:r w:rsidR="00C1493B" w:rsidRPr="007C1022">
        <w:rPr>
          <w:rFonts w:asciiTheme="minorEastAsia" w:eastAsiaTheme="minorEastAsia" w:hAnsiTheme="minorEastAsia"/>
          <w:sz w:val="24"/>
          <w:szCs w:val="24"/>
        </w:rPr>
        <w:instrText xml:space="preserve"> </w:instrText>
      </w:r>
      <w:r w:rsidRPr="007C1022">
        <w:rPr>
          <w:rFonts w:asciiTheme="minorEastAsia" w:eastAsiaTheme="minorEastAsia" w:hAnsiTheme="minorEastAsia"/>
          <w:sz w:val="24"/>
          <w:szCs w:val="24"/>
        </w:rPr>
        <w:fldChar w:fldCharType="separate"/>
      </w:r>
      <w:r w:rsidR="00C1493B" w:rsidRPr="007C1022">
        <w:rPr>
          <w:rFonts w:asciiTheme="minorEastAsia" w:eastAsiaTheme="minorEastAsia" w:hAnsiTheme="minorEastAsia" w:hint="eastAsia"/>
          <w:noProof/>
          <w:sz w:val="24"/>
          <w:szCs w:val="24"/>
        </w:rPr>
        <w:t>④</w:t>
      </w:r>
      <w:r w:rsidRPr="007C1022">
        <w:rPr>
          <w:rFonts w:asciiTheme="minorEastAsia" w:eastAsiaTheme="minorEastAsia" w:hAnsiTheme="minorEastAsia"/>
          <w:sz w:val="24"/>
          <w:szCs w:val="24"/>
        </w:rPr>
        <w:fldChar w:fldCharType="end"/>
      </w:r>
      <w:r w:rsidR="00C1493B" w:rsidRPr="007C1022">
        <w:rPr>
          <w:rFonts w:asciiTheme="minorEastAsia" w:eastAsiaTheme="minorEastAsia" w:hAnsiTheme="minorEastAsia" w:hint="eastAsia"/>
          <w:sz w:val="24"/>
          <w:szCs w:val="24"/>
        </w:rPr>
        <w:t>所有商品均需进行报价，出现空白的，每漏一项直接扣1分，扣完为止。</w:t>
      </w:r>
    </w:p>
    <w:p w:rsidR="00C1493B" w:rsidRDefault="00C1493B" w:rsidP="00135F62">
      <w:pPr>
        <w:spacing w:before="15" w:line="360" w:lineRule="auto"/>
        <w:rPr>
          <w:sz w:val="24"/>
          <w:szCs w:val="24"/>
          <w:lang w:eastAsia="zh-CN"/>
        </w:rPr>
      </w:pPr>
    </w:p>
    <w:p w:rsidR="00C1493B" w:rsidRDefault="00C1493B" w:rsidP="00C1493B">
      <w:pPr>
        <w:spacing w:before="15" w:line="480" w:lineRule="exact"/>
        <w:rPr>
          <w:b/>
          <w:w w:val="95"/>
          <w:sz w:val="24"/>
          <w:szCs w:val="24"/>
          <w:lang w:eastAsia="zh-CN"/>
        </w:rPr>
      </w:pPr>
      <w:r>
        <w:rPr>
          <w:b/>
          <w:w w:val="95"/>
          <w:sz w:val="24"/>
          <w:szCs w:val="24"/>
          <w:lang w:eastAsia="zh-CN"/>
        </w:rPr>
        <w:t>四、以下情况作废选处理</w:t>
      </w:r>
    </w:p>
    <w:p w:rsidR="00C1493B" w:rsidRDefault="00C1493B" w:rsidP="00C1493B">
      <w:pPr>
        <w:pStyle w:val="a4"/>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C1493B" w:rsidRDefault="00C1493B" w:rsidP="00C1493B">
      <w:pPr>
        <w:pStyle w:val="a4"/>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C1493B" w:rsidRDefault="00C1493B" w:rsidP="00C1493B">
      <w:pPr>
        <w:pStyle w:val="a4"/>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C1493B" w:rsidRDefault="00C1493B" w:rsidP="00C1493B">
      <w:pPr>
        <w:pStyle w:val="a4"/>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C1493B" w:rsidRDefault="00C1493B" w:rsidP="00C1493B">
      <w:pPr>
        <w:spacing w:before="15" w:line="480" w:lineRule="exact"/>
        <w:rPr>
          <w:b/>
          <w:w w:val="95"/>
          <w:sz w:val="24"/>
          <w:szCs w:val="24"/>
          <w:lang w:eastAsia="zh-CN"/>
        </w:rPr>
      </w:pPr>
      <w:r>
        <w:rPr>
          <w:b/>
          <w:w w:val="95"/>
          <w:sz w:val="24"/>
          <w:szCs w:val="24"/>
          <w:lang w:eastAsia="zh-CN"/>
        </w:rPr>
        <w:t>五、评选</w:t>
      </w:r>
    </w:p>
    <w:p w:rsidR="00C1493B" w:rsidRDefault="00C1493B" w:rsidP="00C1493B">
      <w:pPr>
        <w:pStyle w:val="a4"/>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C1493B" w:rsidRDefault="00C1493B" w:rsidP="00C1493B">
      <w:pPr>
        <w:pStyle w:val="a4"/>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C1493B" w:rsidRDefault="00C1493B" w:rsidP="00C1493B">
      <w:pPr>
        <w:pStyle w:val="a4"/>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C1493B" w:rsidRDefault="00C1493B" w:rsidP="00C1493B">
      <w:pPr>
        <w:pStyle w:val="a4"/>
        <w:spacing w:line="480" w:lineRule="exact"/>
        <w:ind w:right="121" w:firstLineChars="100" w:firstLine="240"/>
        <w:jc w:val="both"/>
        <w:rPr>
          <w:lang w:eastAsia="zh-CN"/>
        </w:rPr>
      </w:pPr>
      <w:r>
        <w:rPr>
          <w:rFonts w:hint="eastAsia"/>
          <w:lang w:eastAsia="zh-CN"/>
        </w:rPr>
        <w:t>4、业主将根据评选结果与中选人签订合同。</w:t>
      </w:r>
    </w:p>
    <w:p w:rsidR="00C1493B" w:rsidRDefault="00C1493B" w:rsidP="00C1493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C1493B" w:rsidRDefault="00C1493B" w:rsidP="00C1493B">
      <w:pPr>
        <w:pStyle w:val="10"/>
        <w:tabs>
          <w:tab w:val="left" w:pos="1632"/>
        </w:tabs>
        <w:spacing w:line="355" w:lineRule="exact"/>
        <w:ind w:left="0"/>
        <w:jc w:val="both"/>
        <w:rPr>
          <w:rFonts w:asciiTheme="minorEastAsia" w:eastAsiaTheme="minorEastAsia" w:hAnsiTheme="minorEastAsia"/>
          <w:lang w:eastAsia="zh-CN"/>
        </w:rPr>
      </w:pPr>
    </w:p>
    <w:p w:rsidR="00C1493B" w:rsidRDefault="00C1493B" w:rsidP="00C1493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C1493B" w:rsidRDefault="00C1493B" w:rsidP="00C1493B">
      <w:pPr>
        <w:pStyle w:val="a4"/>
        <w:spacing w:line="440" w:lineRule="exact"/>
        <w:ind w:left="598"/>
        <w:rPr>
          <w:rFonts w:asciiTheme="minorEastAsia" w:eastAsiaTheme="minorEastAsia" w:hAnsiTheme="minorEastAsia"/>
          <w:b/>
          <w:lang w:eastAsia="zh-CN"/>
        </w:rPr>
      </w:pPr>
    </w:p>
    <w:p w:rsidR="00C1493B" w:rsidRDefault="00C1493B" w:rsidP="00C1493B">
      <w:pPr>
        <w:pStyle w:val="a4"/>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C1493B" w:rsidRDefault="00C1493B" w:rsidP="00C1493B">
      <w:pPr>
        <w:pStyle w:val="a4"/>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C1493B" w:rsidRDefault="00C1493B" w:rsidP="00C1493B">
      <w:pPr>
        <w:pStyle w:val="a4"/>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8"/>
          <w:color w:val="000000" w:themeColor="text1"/>
          <w:sz w:val="22"/>
          <w:lang w:eastAsia="zh-CN"/>
        </w:rPr>
        <w:t>“</w:t>
      </w:r>
      <w:r w:rsidRPr="00F02B35">
        <w:rPr>
          <w:rStyle w:val="a8"/>
          <w:rFonts w:hint="eastAsia"/>
          <w:color w:val="000000" w:themeColor="text1"/>
          <w:sz w:val="22"/>
          <w:lang w:eastAsia="zh-CN"/>
        </w:rPr>
        <w:t>福建福海创石油化工有限公司”及其关联公司“</w:t>
      </w:r>
      <w:r w:rsidRPr="00F02B35">
        <w:rPr>
          <w:rStyle w:val="a8"/>
          <w:color w:val="000000" w:themeColor="text1"/>
          <w:sz w:val="22"/>
          <w:lang w:eastAsia="zh-CN"/>
        </w:rPr>
        <w:t>福建福化古雷石油化工有限公司</w:t>
      </w:r>
      <w:r w:rsidRPr="00F02B35">
        <w:rPr>
          <w:rStyle w:val="a8"/>
          <w:rFonts w:hint="eastAsia"/>
          <w:color w:val="000000" w:themeColor="text1"/>
          <w:sz w:val="22"/>
          <w:lang w:eastAsia="zh-CN"/>
        </w:rPr>
        <w:t>” ，“腾龙芳烃（漳州）有限公司”，“翔鹭石化（漳州）有限公司”，“翔鹭码头投资管理（漳州）有限公司”</w:t>
      </w:r>
      <w:r>
        <w:rPr>
          <w:rStyle w:val="a8"/>
          <w:rFonts w:hint="eastAsia"/>
          <w:color w:val="000000" w:themeColor="text1"/>
          <w:sz w:val="22"/>
          <w:lang w:eastAsia="zh-CN"/>
        </w:rPr>
        <w:t>，“福建海裕石化有限公司”，六</w:t>
      </w:r>
      <w:r w:rsidRPr="00F02B35">
        <w:rPr>
          <w:rStyle w:val="a8"/>
          <w:rFonts w:hint="eastAsia"/>
          <w:color w:val="000000" w:themeColor="text1"/>
          <w:sz w:val="22"/>
          <w:lang w:eastAsia="zh-CN"/>
        </w:rPr>
        <w:t>家公</w:t>
      </w:r>
      <w:r w:rsidRPr="00F02B35">
        <w:rPr>
          <w:rStyle w:val="a8"/>
          <w:rFonts w:hint="eastAsia"/>
          <w:color w:val="000000" w:themeColor="text1"/>
          <w:lang w:eastAsia="zh-CN"/>
        </w:rPr>
        <w:t>司</w:t>
      </w:r>
      <w:r w:rsidRPr="00F02B35">
        <w:rPr>
          <w:rStyle w:val="a8"/>
          <w:rFonts w:hint="eastAsia"/>
          <w:color w:val="000000" w:themeColor="text1"/>
          <w:sz w:val="22"/>
          <w:lang w:eastAsia="zh-CN"/>
        </w:rPr>
        <w:t>共同作为合同执行主体，将于中选结果公示流程结束之日起30日内与中选人完成合同签订事宜</w:t>
      </w:r>
      <w:r w:rsidRPr="00F02B35">
        <w:rPr>
          <w:rStyle w:val="a8"/>
          <w:rFonts w:hint="eastAsia"/>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C1493B" w:rsidRDefault="00C1493B" w:rsidP="00C1493B">
      <w:pPr>
        <w:pStyle w:val="a4"/>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C1493B" w:rsidRDefault="00C1493B" w:rsidP="00C1493B">
      <w:pPr>
        <w:pStyle w:val="a4"/>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lastRenderedPageBreak/>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C1493B" w:rsidRDefault="00C1493B" w:rsidP="00C1493B">
      <w:pPr>
        <w:pStyle w:val="a4"/>
        <w:spacing w:before="24" w:line="360" w:lineRule="auto"/>
        <w:ind w:leftChars="110" w:left="242" w:right="226"/>
        <w:jc w:val="both"/>
        <w:rPr>
          <w:rFonts w:asciiTheme="minorEastAsia" w:eastAsiaTheme="minorEastAsia" w:hAnsiTheme="minorEastAsia"/>
          <w:spacing w:val="-13"/>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1493B" w:rsidRDefault="00C1493B" w:rsidP="00C1493B">
      <w:pPr>
        <w:pStyle w:val="a4"/>
        <w:spacing w:before="24" w:line="360" w:lineRule="auto"/>
        <w:ind w:leftChars="110" w:left="242" w:right="226"/>
        <w:jc w:val="both"/>
        <w:rPr>
          <w:rFonts w:asciiTheme="minorEastAsia" w:eastAsiaTheme="minorEastAsia" w:hAnsiTheme="minorEastAsia"/>
          <w:spacing w:val="-13"/>
          <w:lang w:eastAsia="zh-CN"/>
        </w:rPr>
      </w:pPr>
    </w:p>
    <w:p w:rsidR="00C1493B" w:rsidRDefault="00C1493B" w:rsidP="00C1493B">
      <w:pPr>
        <w:pStyle w:val="10"/>
        <w:tabs>
          <w:tab w:val="left" w:pos="4344"/>
        </w:tabs>
        <w:spacing w:line="355" w:lineRule="exact"/>
        <w:ind w:left="0" w:firstLineChars="950" w:firstLine="2670"/>
        <w:rPr>
          <w:rFonts w:asciiTheme="minorEastAsia" w:eastAsiaTheme="minorEastAsia" w:hAnsiTheme="minorEastAsia"/>
          <w:w w:val="95"/>
          <w:lang w:eastAsia="zh-CN"/>
        </w:rPr>
      </w:pPr>
      <w:r>
        <w:rPr>
          <w:rFonts w:asciiTheme="minorEastAsia" w:eastAsiaTheme="minorEastAsia" w:hAnsiTheme="minorEastAsia"/>
          <w:lang w:eastAsia="zh-CN"/>
        </w:rPr>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C1493B" w:rsidRDefault="00C1493B" w:rsidP="00C1493B">
      <w:pPr>
        <w:rPr>
          <w:lang w:eastAsia="zh-CN"/>
        </w:rPr>
      </w:pPr>
    </w:p>
    <w:p w:rsidR="00C1493B" w:rsidRDefault="00C1493B" w:rsidP="00C1493B">
      <w:pPr>
        <w:pStyle w:val="a4"/>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1493B" w:rsidRDefault="00C1493B" w:rsidP="00C1493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C1493B" w:rsidRDefault="00C1493B" w:rsidP="00C1493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C1493B" w:rsidRDefault="00C1493B" w:rsidP="00C1493B">
      <w:pPr>
        <w:pStyle w:val="1"/>
        <w:spacing w:line="460" w:lineRule="exact"/>
        <w:rPr>
          <w:rFonts w:asciiTheme="minorEastAsia" w:eastAsiaTheme="minorEastAsia" w:hAnsiTheme="minorEastAsia"/>
          <w:sz w:val="24"/>
          <w:szCs w:val="24"/>
        </w:rPr>
      </w:pPr>
    </w:p>
    <w:p w:rsidR="00C1493B" w:rsidRDefault="00C1493B" w:rsidP="00C1493B">
      <w:pPr>
        <w:pStyle w:val="1"/>
        <w:rPr>
          <w:rFonts w:asciiTheme="minorEastAsia" w:eastAsiaTheme="minorEastAsia" w:hAnsiTheme="minorEastAsia"/>
          <w:sz w:val="24"/>
          <w:szCs w:val="24"/>
        </w:rPr>
      </w:pPr>
    </w:p>
    <w:p w:rsidR="00C1493B" w:rsidRDefault="00C1493B" w:rsidP="00C1493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C1493B" w:rsidRDefault="00C1493B" w:rsidP="00C1493B">
      <w:pPr>
        <w:pStyle w:val="a4"/>
        <w:rPr>
          <w:rFonts w:asciiTheme="minorEastAsia" w:eastAsiaTheme="minorEastAsia" w:hAnsiTheme="minorEastAsia"/>
          <w:lang w:eastAsia="zh-CN"/>
        </w:rPr>
      </w:pPr>
    </w:p>
    <w:p w:rsidR="00C1493B" w:rsidRDefault="00C1493B" w:rsidP="00C1493B">
      <w:pPr>
        <w:pStyle w:val="a4"/>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C1493B" w:rsidRDefault="00C1493B" w:rsidP="00C1493B">
      <w:pPr>
        <w:pStyle w:val="a4"/>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C1493B" w:rsidRDefault="00C1493B" w:rsidP="00C1493B">
      <w:pPr>
        <w:pStyle w:val="a4"/>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C1493B" w:rsidRDefault="00C1493B" w:rsidP="00C1493B">
      <w:pPr>
        <w:pStyle w:val="a4"/>
        <w:spacing w:before="106" w:line="460" w:lineRule="exact"/>
        <w:rPr>
          <w:rFonts w:asciiTheme="minorEastAsia" w:eastAsiaTheme="minorEastAsia" w:hAnsiTheme="minorEastAsia"/>
          <w:lang w:eastAsia="zh-CN"/>
        </w:rPr>
      </w:pPr>
    </w:p>
    <w:p w:rsidR="00C1493B" w:rsidRDefault="00C1493B" w:rsidP="00C1493B">
      <w:pPr>
        <w:pStyle w:val="a4"/>
        <w:spacing w:before="24" w:line="360" w:lineRule="auto"/>
        <w:ind w:right="226"/>
        <w:jc w:val="both"/>
        <w:rPr>
          <w:rFonts w:asciiTheme="minorEastAsia" w:eastAsiaTheme="minorEastAsia" w:hAnsiTheme="minorEastAsia"/>
          <w:lang w:eastAsia="zh-CN"/>
        </w:rPr>
        <w:sectPr w:rsidR="00C1493B">
          <w:footerReference w:type="default" r:id="rId10"/>
          <w:pgSz w:w="11910" w:h="16840"/>
          <w:pgMar w:top="1500" w:right="1020" w:bottom="740" w:left="1300" w:header="0" w:footer="551" w:gutter="0"/>
          <w:pgNumType w:start="10"/>
          <w:cols w:space="720"/>
        </w:sectPr>
      </w:pPr>
    </w:p>
    <w:p w:rsidR="00C1493B" w:rsidRDefault="00C1493B" w:rsidP="00C1493B">
      <w:pPr>
        <w:spacing w:line="480" w:lineRule="exact"/>
        <w:rPr>
          <w:b/>
          <w:sz w:val="24"/>
          <w:szCs w:val="24"/>
          <w:lang w:eastAsia="zh-CN"/>
        </w:rPr>
      </w:pPr>
      <w:r>
        <w:rPr>
          <w:rFonts w:hint="eastAsia"/>
          <w:b/>
          <w:sz w:val="24"/>
          <w:szCs w:val="24"/>
          <w:lang w:eastAsia="zh-CN"/>
        </w:rPr>
        <w:lastRenderedPageBreak/>
        <w:t xml:space="preserve">附件一：合同   </w:t>
      </w:r>
    </w:p>
    <w:p w:rsidR="00C1493B" w:rsidRPr="00C1493B" w:rsidRDefault="00C1493B" w:rsidP="00C1493B">
      <w:pPr>
        <w:spacing w:line="360" w:lineRule="auto"/>
        <w:jc w:val="center"/>
        <w:rPr>
          <w:b/>
          <w:sz w:val="32"/>
          <w:szCs w:val="32"/>
          <w:lang w:eastAsia="zh-CN"/>
        </w:rPr>
      </w:pPr>
      <w:r w:rsidRPr="00C1493B">
        <w:rPr>
          <w:rFonts w:hint="eastAsia"/>
          <w:b/>
          <w:sz w:val="32"/>
          <w:szCs w:val="32"/>
          <w:lang w:eastAsia="zh-CN"/>
        </w:rPr>
        <w:t>超市承包经营合同书</w:t>
      </w:r>
    </w:p>
    <w:p w:rsidR="00C1493B" w:rsidRDefault="00C1493B" w:rsidP="00C1493B">
      <w:pPr>
        <w:spacing w:line="360" w:lineRule="auto"/>
        <w:jc w:val="center"/>
        <w:rPr>
          <w:color w:val="000000" w:themeColor="text1"/>
          <w:sz w:val="32"/>
          <w:szCs w:val="32"/>
          <w:lang w:eastAsia="zh-CN"/>
        </w:rPr>
      </w:pPr>
      <w:r>
        <w:rPr>
          <w:rFonts w:hint="eastAsia"/>
          <w:color w:val="000000" w:themeColor="text1"/>
          <w:sz w:val="32"/>
          <w:szCs w:val="32"/>
          <w:lang w:eastAsia="zh-CN"/>
        </w:rPr>
        <w:t xml:space="preserve">                   </w:t>
      </w:r>
      <w:r>
        <w:rPr>
          <w:rFonts w:asciiTheme="minorEastAsia" w:hAnsiTheme="minorEastAsia" w:hint="eastAsia"/>
          <w:color w:val="000000" w:themeColor="text1"/>
          <w:sz w:val="24"/>
          <w:szCs w:val="24"/>
          <w:lang w:eastAsia="zh-CN"/>
        </w:rPr>
        <w:t>合同编号：</w:t>
      </w:r>
    </w:p>
    <w:p w:rsidR="00C1493B" w:rsidRDefault="00C1493B" w:rsidP="00C1493B">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甲方：福建福海创石油化工有限公司</w:t>
      </w:r>
    </w:p>
    <w:p w:rsidR="00C1493B" w:rsidRDefault="00C1493B" w:rsidP="00C1493B">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乙方：</w:t>
      </w:r>
    </w:p>
    <w:p w:rsidR="00C1493B" w:rsidRDefault="00C1493B" w:rsidP="00C1493B">
      <w:pPr>
        <w:spacing w:line="360" w:lineRule="auto"/>
        <w:ind w:leftChars="57" w:left="125"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为了明确甲乙双方的责任，杜绝纠纷，更好地为员工服务，甲乙双方本着协商一致，友好合作的原则，依照</w:t>
      </w:r>
      <w:r w:rsidRPr="009F2018">
        <w:rPr>
          <w:rFonts w:asciiTheme="minorEastAsia" w:eastAsiaTheme="minorEastAsia" w:hAnsiTheme="minorEastAsia" w:hint="eastAsia"/>
          <w:sz w:val="24"/>
          <w:szCs w:val="24"/>
          <w:lang w:eastAsia="zh-CN"/>
        </w:rPr>
        <w:t>《中华人民共和国民法典》</w:t>
      </w:r>
      <w:r>
        <w:rPr>
          <w:rFonts w:asciiTheme="minorEastAsia" w:hAnsiTheme="minorEastAsia" w:hint="eastAsia"/>
          <w:color w:val="000000" w:themeColor="text1"/>
          <w:sz w:val="24"/>
          <w:szCs w:val="24"/>
          <w:lang w:eastAsia="zh-CN"/>
        </w:rPr>
        <w:t>及其它有关法律和行政法规，遵循平等、自愿、公平和诚实信用的原则，就乙方为甲方提供合格的超市经营服务达成以下协议，为明确双方责任和义务，特签订本合同，以便双方共同遵守。（以下简称为“本合同</w:t>
      </w:r>
      <w:r>
        <w:rPr>
          <w:rFonts w:asciiTheme="minorEastAsia" w:hAnsiTheme="minorEastAsia"/>
          <w:color w:val="000000" w:themeColor="text1"/>
          <w:sz w:val="24"/>
          <w:szCs w:val="24"/>
          <w:lang w:eastAsia="zh-CN"/>
        </w:rPr>
        <w:t>”</w:t>
      </w:r>
      <w:r>
        <w:rPr>
          <w:rFonts w:asciiTheme="minorEastAsia" w:hAnsiTheme="minorEastAsia" w:hint="eastAsia"/>
          <w:color w:val="000000" w:themeColor="text1"/>
          <w:sz w:val="24"/>
          <w:szCs w:val="24"/>
          <w:lang w:eastAsia="zh-CN"/>
        </w:rPr>
        <w:t>）如下：</w:t>
      </w:r>
    </w:p>
    <w:p w:rsidR="00C1493B" w:rsidRDefault="00C1493B" w:rsidP="00C1493B">
      <w:pPr>
        <w:pStyle w:val="aa"/>
        <w:numPr>
          <w:ilvl w:val="0"/>
          <w:numId w:val="6"/>
        </w:numPr>
        <w:autoSpaceDE/>
        <w:autoSpaceDN/>
        <w:spacing w:before="0" w:line="360" w:lineRule="auto"/>
        <w:jc w:val="both"/>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承包事项以及经营事项</w:t>
      </w:r>
    </w:p>
    <w:p w:rsidR="00C1493B" w:rsidRDefault="00C1493B" w:rsidP="00C1493B">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（一）、承包事项：</w:t>
      </w:r>
      <w:r w:rsidR="00076570">
        <w:rPr>
          <w:rFonts w:asciiTheme="minorEastAsia" w:hAnsiTheme="minorEastAsia" w:hint="eastAsia"/>
          <w:color w:val="000000" w:themeColor="text1"/>
          <w:sz w:val="24"/>
          <w:szCs w:val="24"/>
          <w:lang w:eastAsia="zh-CN"/>
        </w:rPr>
        <w:t>提供</w:t>
      </w:r>
      <w:r>
        <w:rPr>
          <w:rFonts w:asciiTheme="minorEastAsia" w:hAnsiTheme="minorEastAsia" w:hint="eastAsia"/>
          <w:color w:val="000000" w:themeColor="text1"/>
          <w:sz w:val="24"/>
          <w:szCs w:val="24"/>
          <w:lang w:eastAsia="zh-CN"/>
        </w:rPr>
        <w:t>福建福海创石油化工有限公司倒班生活区宿舍一楼超市</w:t>
      </w:r>
      <w:r w:rsidR="00076570">
        <w:rPr>
          <w:rFonts w:asciiTheme="minorEastAsia" w:hAnsiTheme="minorEastAsia" w:hint="eastAsia"/>
          <w:color w:val="000000" w:themeColor="text1"/>
          <w:sz w:val="24"/>
          <w:szCs w:val="24"/>
          <w:lang w:eastAsia="zh-CN"/>
        </w:rPr>
        <w:t>经营服务</w:t>
      </w:r>
      <w:r>
        <w:rPr>
          <w:rFonts w:asciiTheme="minorEastAsia" w:hAnsiTheme="minorEastAsia" w:hint="eastAsia"/>
          <w:color w:val="000000" w:themeColor="text1"/>
          <w:sz w:val="24"/>
          <w:szCs w:val="24"/>
          <w:lang w:eastAsia="zh-CN"/>
        </w:rPr>
        <w:t>。</w:t>
      </w:r>
    </w:p>
    <w:p w:rsidR="00C1493B" w:rsidRPr="009C2041" w:rsidRDefault="00C1493B" w:rsidP="00C1493B">
      <w:pPr>
        <w:autoSpaceDE/>
        <w:autoSpaceDN/>
        <w:spacing w:line="360" w:lineRule="auto"/>
        <w:jc w:val="both"/>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（二）、</w:t>
      </w:r>
      <w:r w:rsidRPr="009C2041">
        <w:rPr>
          <w:rFonts w:asciiTheme="minorEastAsia" w:hAnsiTheme="minorEastAsia" w:hint="eastAsia"/>
          <w:color w:val="000000" w:themeColor="text1"/>
          <w:sz w:val="24"/>
          <w:szCs w:val="24"/>
          <w:lang w:eastAsia="zh-CN"/>
        </w:rPr>
        <w:t>经营事项：</w:t>
      </w:r>
    </w:p>
    <w:p w:rsidR="00C1493B" w:rsidRDefault="00C1493B" w:rsidP="00C1493B">
      <w:pPr>
        <w:spacing w:line="360" w:lineRule="auto"/>
        <w:ind w:firstLineChars="150" w:firstLine="36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1．乙方在符合法律法规要求的前提下，超市实行自主经营，自负盈亏。经营商品主要包括日用品、文化用品、食品、饮料、烟酒等（以附件一的商品品种为准），在甲方同意的情况下，非附件一所列的品牌、品种的商品可上下</w:t>
      </w:r>
      <w:r w:rsidRPr="00F937CA">
        <w:rPr>
          <w:rFonts w:asciiTheme="minorEastAsia" w:hAnsiTheme="minorEastAsia" w:hint="eastAsia"/>
          <w:color w:val="FF0000"/>
          <w:sz w:val="24"/>
          <w:szCs w:val="24"/>
          <w:lang w:eastAsia="zh-CN"/>
        </w:rPr>
        <w:t>浮动</w:t>
      </w:r>
      <w:r w:rsidR="00135F62">
        <w:rPr>
          <w:rFonts w:asciiTheme="minorEastAsia" w:hAnsiTheme="minorEastAsia" w:hint="eastAsia"/>
          <w:color w:val="FF0000"/>
          <w:sz w:val="24"/>
          <w:szCs w:val="24"/>
          <w:lang w:eastAsia="zh-CN"/>
        </w:rPr>
        <w:t>20</w:t>
      </w:r>
      <w:r w:rsidRPr="00F937CA">
        <w:rPr>
          <w:rFonts w:asciiTheme="minorEastAsia" w:hAnsiTheme="minorEastAsia" w:hint="eastAsia"/>
          <w:color w:val="FF0000"/>
          <w:sz w:val="24"/>
          <w:szCs w:val="24"/>
          <w:lang w:eastAsia="zh-CN"/>
        </w:rPr>
        <w:t>%，</w:t>
      </w:r>
      <w:r>
        <w:rPr>
          <w:rFonts w:asciiTheme="minorEastAsia" w:hAnsiTheme="minorEastAsia" w:hint="eastAsia"/>
          <w:color w:val="000000" w:themeColor="text1"/>
          <w:sz w:val="24"/>
          <w:szCs w:val="24"/>
          <w:lang w:eastAsia="zh-CN"/>
        </w:rPr>
        <w:t>但国家有关部门规定的禁营物品除外。</w:t>
      </w:r>
    </w:p>
    <w:p w:rsidR="00C1493B" w:rsidRPr="004100E7" w:rsidRDefault="00C1493B" w:rsidP="00C1493B">
      <w:pPr>
        <w:spacing w:line="360" w:lineRule="auto"/>
        <w:ind w:firstLineChars="150" w:firstLine="360"/>
        <w:rPr>
          <w:rFonts w:asciiTheme="minorEastAsia" w:hAnsiTheme="minorEastAsia"/>
          <w:sz w:val="24"/>
          <w:szCs w:val="24"/>
          <w:lang w:eastAsia="zh-CN"/>
        </w:rPr>
      </w:pPr>
      <w:r>
        <w:rPr>
          <w:rFonts w:asciiTheme="minorEastAsia" w:hAnsiTheme="minorEastAsia" w:hint="eastAsia"/>
          <w:color w:val="000000" w:themeColor="text1"/>
          <w:sz w:val="24"/>
          <w:szCs w:val="24"/>
          <w:lang w:eastAsia="zh-CN"/>
        </w:rPr>
        <w:t>2．价格及质量体系：所有出售商品必须明码标价（以附件一的商品单价为准）。以漳浦县区域范围内（含古雷港经济开发区）大型超市为参照，所售商品价格不得超过区域内综合大型超市价格3%（特价或促销活动例外）。所售商品均应有合法、正规的进货渠道，可提供商品进货凭证，合格证书等商品流通相关证明，具有可追查性。如经营商品的市场价存在变动，甲乙双方可每季度对此些商</w:t>
      </w:r>
      <w:r w:rsidRPr="004100E7">
        <w:rPr>
          <w:rFonts w:asciiTheme="minorEastAsia" w:hAnsiTheme="minorEastAsia" w:hint="eastAsia"/>
          <w:sz w:val="24"/>
          <w:szCs w:val="24"/>
          <w:lang w:eastAsia="zh-CN"/>
        </w:rPr>
        <w:t>品的单价进行调整。另外每年至少举行不少于两次次的特价限购活动回馈甲方员工，特价商品日常零售价不低于</w:t>
      </w:r>
      <w:r w:rsidRPr="004100E7">
        <w:rPr>
          <w:rFonts w:asciiTheme="minorEastAsia" w:hAnsiTheme="minorEastAsia"/>
          <w:sz w:val="24"/>
          <w:szCs w:val="24"/>
          <w:lang w:eastAsia="zh-CN"/>
        </w:rPr>
        <w:t>10元商品</w:t>
      </w:r>
      <w:r w:rsidRPr="004100E7">
        <w:rPr>
          <w:rFonts w:asciiTheme="minorEastAsia" w:hAnsiTheme="minorEastAsia" w:hint="eastAsia"/>
          <w:sz w:val="24"/>
          <w:szCs w:val="24"/>
          <w:lang w:eastAsia="zh-CN"/>
        </w:rPr>
        <w:t>，品项不低于2种。</w:t>
      </w:r>
    </w:p>
    <w:p w:rsidR="00C1493B" w:rsidRPr="004100E7" w:rsidRDefault="00C1493B" w:rsidP="00C1493B">
      <w:pPr>
        <w:spacing w:line="360" w:lineRule="auto"/>
        <w:ind w:firstLineChars="150" w:firstLine="360"/>
        <w:rPr>
          <w:rFonts w:asciiTheme="minorEastAsia" w:hAnsiTheme="minorEastAsia"/>
          <w:sz w:val="24"/>
          <w:szCs w:val="24"/>
          <w:lang w:eastAsia="zh-CN"/>
        </w:rPr>
      </w:pPr>
      <w:r w:rsidRPr="004100E7">
        <w:rPr>
          <w:rFonts w:asciiTheme="minorEastAsia" w:hAnsiTheme="minorEastAsia" w:hint="eastAsia"/>
          <w:sz w:val="24"/>
          <w:szCs w:val="24"/>
          <w:lang w:eastAsia="zh-CN"/>
        </w:rPr>
        <w:t>3</w:t>
      </w:r>
      <w:r>
        <w:rPr>
          <w:rFonts w:asciiTheme="minorEastAsia" w:hAnsiTheme="minorEastAsia" w:hint="eastAsia"/>
          <w:sz w:val="24"/>
          <w:szCs w:val="24"/>
          <w:lang w:eastAsia="zh-CN"/>
        </w:rPr>
        <w:t>．</w:t>
      </w:r>
      <w:r w:rsidRPr="004100E7">
        <w:rPr>
          <w:rFonts w:asciiTheme="minorEastAsia" w:hAnsiTheme="minorEastAsia" w:hint="eastAsia"/>
          <w:sz w:val="24"/>
          <w:szCs w:val="24"/>
          <w:lang w:eastAsia="zh-CN"/>
        </w:rPr>
        <w:t>超市的营业时间：每天经营时间不得少于14小时，全年365天无休，不得擅自停止营业。如遇特殊情况作调整，需提前书面告知甲方，待甲方现场管理人员确认同意后，方可暂停经营；乙方需无条件配合甲方各种检查、检修及公司其他生产经营等活动。</w:t>
      </w:r>
    </w:p>
    <w:p w:rsidR="00C1493B" w:rsidRPr="00126892" w:rsidRDefault="00C1493B" w:rsidP="00C1493B">
      <w:pPr>
        <w:spacing w:line="360" w:lineRule="auto"/>
        <w:ind w:firstLineChars="150" w:firstLine="360"/>
        <w:rPr>
          <w:rFonts w:asciiTheme="minorEastAsia" w:eastAsiaTheme="minorEastAsia" w:hAnsiTheme="minorEastAsia"/>
          <w:sz w:val="24"/>
          <w:szCs w:val="24"/>
          <w:lang w:eastAsia="zh-CN"/>
        </w:rPr>
      </w:pPr>
      <w:r w:rsidRPr="00AA2A59">
        <w:rPr>
          <w:rFonts w:asciiTheme="minorEastAsia" w:hAnsiTheme="minorEastAsia" w:hint="eastAsia"/>
          <w:sz w:val="24"/>
          <w:szCs w:val="24"/>
          <w:lang w:eastAsia="zh-CN"/>
        </w:rPr>
        <w:lastRenderedPageBreak/>
        <w:t>4</w:t>
      </w:r>
      <w:r>
        <w:rPr>
          <w:rFonts w:asciiTheme="minorEastAsia" w:hAnsiTheme="minorEastAsia" w:hint="eastAsia"/>
          <w:sz w:val="24"/>
          <w:szCs w:val="24"/>
          <w:lang w:eastAsia="zh-CN"/>
        </w:rPr>
        <w:t>．</w:t>
      </w:r>
      <w:r w:rsidRPr="00AA2A59">
        <w:rPr>
          <w:rFonts w:asciiTheme="minorEastAsia" w:hAnsiTheme="minorEastAsia" w:hint="eastAsia"/>
          <w:sz w:val="24"/>
          <w:szCs w:val="24"/>
          <w:lang w:eastAsia="zh-CN"/>
        </w:rPr>
        <w:t>场地租金及费用说明：</w:t>
      </w:r>
      <w:r w:rsidRPr="00126892">
        <w:rPr>
          <w:rFonts w:asciiTheme="minorEastAsia" w:eastAsiaTheme="minorEastAsia" w:hAnsiTheme="minorEastAsia" w:hint="eastAsia"/>
          <w:sz w:val="24"/>
          <w:szCs w:val="24"/>
          <w:lang w:eastAsia="zh-CN"/>
        </w:rPr>
        <w:t>超市经营以服务公司职工为宗旨，考虑到地处偏远，经营成本较高，以0管理费,按公司相关标准收取基本场地租金等优惠条件回馈中标单位，确保所售商品价格不得超出古雷港区域内三家综合性大型超市价格3%（特价或促销活动例外）。水费按公司规定（营业人员数）标准收取，电费以超市使用照明及电器功率总和大小计算费用，标准为1度/时/1000W，（水：3元/吨，电0.6元/度）。</w:t>
      </w:r>
    </w:p>
    <w:p w:rsidR="00C1493B" w:rsidRDefault="00C1493B" w:rsidP="00C1493B">
      <w:pPr>
        <w:spacing w:line="360" w:lineRule="auto"/>
        <w:rPr>
          <w:color w:val="000000"/>
          <w:sz w:val="24"/>
          <w:szCs w:val="24"/>
          <w:lang w:eastAsia="zh-CN"/>
        </w:rPr>
      </w:pPr>
      <w:r>
        <w:rPr>
          <w:rFonts w:hint="eastAsia"/>
          <w:color w:val="000000"/>
          <w:sz w:val="24"/>
          <w:szCs w:val="24"/>
          <w:lang w:eastAsia="zh-CN"/>
        </w:rPr>
        <w:t>（三）、结算支付方式：</w:t>
      </w:r>
    </w:p>
    <w:p w:rsidR="00116D74" w:rsidRDefault="00C1493B" w:rsidP="00C1493B">
      <w:pPr>
        <w:spacing w:line="360" w:lineRule="auto"/>
        <w:ind w:firstLineChars="100" w:firstLine="240"/>
        <w:rPr>
          <w:color w:val="000000"/>
          <w:sz w:val="24"/>
          <w:szCs w:val="24"/>
          <w:lang w:eastAsia="zh-CN"/>
        </w:rPr>
      </w:pPr>
      <w:r>
        <w:rPr>
          <w:rFonts w:hint="eastAsia"/>
          <w:color w:val="000000"/>
          <w:sz w:val="24"/>
          <w:szCs w:val="24"/>
          <w:lang w:eastAsia="zh-CN"/>
        </w:rPr>
        <w:t>员工餐卡结算</w:t>
      </w:r>
      <w:r w:rsidRPr="00AA2A59">
        <w:rPr>
          <w:rFonts w:hint="eastAsia"/>
          <w:color w:val="000000"/>
          <w:sz w:val="24"/>
          <w:szCs w:val="24"/>
          <w:lang w:eastAsia="zh-CN"/>
        </w:rPr>
        <w:t>金额按季度支付。每季度</w:t>
      </w:r>
      <w:r w:rsidR="00116D74">
        <w:rPr>
          <w:rFonts w:hint="eastAsia"/>
          <w:color w:val="000000"/>
          <w:sz w:val="24"/>
          <w:szCs w:val="24"/>
          <w:lang w:eastAsia="zh-CN"/>
        </w:rPr>
        <w:t>结束</w:t>
      </w:r>
      <w:r w:rsidRPr="00AA2A59">
        <w:rPr>
          <w:rFonts w:hint="eastAsia"/>
          <w:color w:val="000000"/>
          <w:sz w:val="24"/>
          <w:szCs w:val="24"/>
          <w:lang w:eastAsia="zh-CN"/>
        </w:rPr>
        <w:t>后</w:t>
      </w:r>
      <w:r w:rsidRPr="00AA2A59">
        <w:rPr>
          <w:sz w:val="24"/>
          <w:szCs w:val="24"/>
          <w:u w:val="single"/>
          <w:lang w:eastAsia="zh-CN"/>
        </w:rPr>
        <w:t xml:space="preserve"> </w:t>
      </w:r>
      <w:r w:rsidRPr="00AA2A59">
        <w:rPr>
          <w:rFonts w:hint="eastAsia"/>
          <w:sz w:val="24"/>
          <w:szCs w:val="24"/>
          <w:u w:val="single"/>
          <w:lang w:eastAsia="zh-CN"/>
        </w:rPr>
        <w:t>5</w:t>
      </w:r>
      <w:r w:rsidRPr="00AA2A59">
        <w:rPr>
          <w:sz w:val="24"/>
          <w:szCs w:val="24"/>
          <w:u w:val="single"/>
          <w:lang w:eastAsia="zh-CN"/>
        </w:rPr>
        <w:t xml:space="preserve"> </w:t>
      </w:r>
      <w:r w:rsidRPr="00AA2A59">
        <w:rPr>
          <w:rFonts w:hint="eastAsia"/>
          <w:sz w:val="24"/>
          <w:szCs w:val="24"/>
          <w:u w:val="single"/>
          <w:lang w:eastAsia="zh-CN"/>
        </w:rPr>
        <w:t>天内</w:t>
      </w:r>
      <w:r w:rsidRPr="00AA2A59">
        <w:rPr>
          <w:rFonts w:hint="eastAsia"/>
          <w:color w:val="000000"/>
          <w:sz w:val="24"/>
          <w:szCs w:val="24"/>
          <w:lang w:eastAsia="zh-CN"/>
        </w:rPr>
        <w:t>，双方确认上季度应付金额；甲方</w:t>
      </w:r>
      <w:r w:rsidR="00116D74">
        <w:rPr>
          <w:rFonts w:hint="eastAsia"/>
          <w:color w:val="000000"/>
          <w:sz w:val="24"/>
          <w:szCs w:val="24"/>
          <w:lang w:eastAsia="zh-CN"/>
        </w:rPr>
        <w:t>在收到乙方提供的金额结算单后60日内支付上季度餐费；</w:t>
      </w:r>
    </w:p>
    <w:p w:rsidR="00C1493B" w:rsidRPr="00AA2A59" w:rsidRDefault="00116D74" w:rsidP="00C1493B">
      <w:pPr>
        <w:spacing w:line="360" w:lineRule="auto"/>
        <w:ind w:firstLineChars="100" w:firstLine="240"/>
        <w:rPr>
          <w:color w:val="000000"/>
          <w:sz w:val="24"/>
          <w:szCs w:val="24"/>
          <w:lang w:eastAsia="zh-CN"/>
        </w:rPr>
      </w:pPr>
      <w:r>
        <w:rPr>
          <w:rFonts w:hint="eastAsia"/>
          <w:color w:val="000000"/>
          <w:sz w:val="24"/>
          <w:szCs w:val="24"/>
          <w:lang w:eastAsia="zh-CN"/>
        </w:rPr>
        <w:t>水电费金额按季度支付，以乙方实际使用量结算金额，乙方应在每季度结束后5天内按时向甲方支付足额水电费。</w:t>
      </w:r>
    </w:p>
    <w:p w:rsidR="00C1493B" w:rsidRPr="00AA2A59" w:rsidRDefault="00C1493B" w:rsidP="00C1493B">
      <w:pPr>
        <w:spacing w:line="360" w:lineRule="auto"/>
        <w:rPr>
          <w:color w:val="000000"/>
          <w:sz w:val="24"/>
          <w:szCs w:val="24"/>
          <w:lang w:eastAsia="zh-CN"/>
        </w:rPr>
      </w:pPr>
      <w:r>
        <w:rPr>
          <w:rFonts w:hint="eastAsia"/>
          <w:color w:val="000000"/>
          <w:sz w:val="24"/>
          <w:szCs w:val="24"/>
          <w:lang w:eastAsia="zh-CN"/>
        </w:rPr>
        <w:t>（四）、水电费用</w:t>
      </w:r>
      <w:r w:rsidRPr="00AA2A59">
        <w:rPr>
          <w:rFonts w:hint="eastAsia"/>
          <w:color w:val="000000"/>
          <w:sz w:val="24"/>
          <w:szCs w:val="24"/>
          <w:lang w:eastAsia="zh-CN"/>
        </w:rPr>
        <w:t>缴纳账户如下：</w:t>
      </w:r>
    </w:p>
    <w:p w:rsidR="00C1493B" w:rsidRPr="00AA2A59" w:rsidRDefault="00C1493B" w:rsidP="00C1493B">
      <w:pPr>
        <w:pStyle w:val="a4"/>
        <w:spacing w:line="360" w:lineRule="auto"/>
        <w:ind w:right="121" w:firstLineChars="150" w:firstLine="360"/>
        <w:jc w:val="both"/>
        <w:rPr>
          <w:lang w:eastAsia="zh-CN"/>
        </w:rPr>
      </w:pPr>
      <w:r w:rsidRPr="00AA2A59">
        <w:rPr>
          <w:rFonts w:hint="eastAsia"/>
          <w:lang w:eastAsia="zh-CN"/>
        </w:rPr>
        <w:t>开户名称：福建福海创石油化工有限公司</w:t>
      </w:r>
    </w:p>
    <w:p w:rsidR="00C1493B" w:rsidRPr="00AA2A59" w:rsidRDefault="00C1493B" w:rsidP="00C1493B">
      <w:pPr>
        <w:pStyle w:val="a4"/>
        <w:spacing w:line="360" w:lineRule="auto"/>
        <w:ind w:right="121" w:firstLineChars="150" w:firstLine="360"/>
        <w:jc w:val="both"/>
        <w:rPr>
          <w:lang w:eastAsia="zh-CN"/>
        </w:rPr>
      </w:pPr>
      <w:r w:rsidRPr="00AA2A59">
        <w:rPr>
          <w:rFonts w:hint="eastAsia"/>
          <w:lang w:eastAsia="zh-CN"/>
        </w:rPr>
        <w:t>开户银行：中国银行漳州古雷支行</w:t>
      </w:r>
    </w:p>
    <w:p w:rsidR="00C1493B" w:rsidRPr="000C221C" w:rsidRDefault="00C1493B" w:rsidP="00C1493B">
      <w:pPr>
        <w:spacing w:line="360" w:lineRule="auto"/>
        <w:ind w:firstLineChars="150" w:firstLine="360"/>
        <w:rPr>
          <w:sz w:val="24"/>
          <w:szCs w:val="24"/>
          <w:lang w:eastAsia="zh-CN"/>
        </w:rPr>
      </w:pPr>
      <w:r w:rsidRPr="00AA2A59">
        <w:rPr>
          <w:rFonts w:hint="eastAsia"/>
          <w:sz w:val="24"/>
          <w:szCs w:val="24"/>
          <w:lang w:eastAsia="zh-CN"/>
        </w:rPr>
        <w:t>帐</w:t>
      </w:r>
      <w:r>
        <w:rPr>
          <w:rFonts w:hint="eastAsia"/>
          <w:sz w:val="24"/>
          <w:szCs w:val="24"/>
          <w:lang w:eastAsia="zh-CN"/>
        </w:rPr>
        <w:t xml:space="preserve">    </w:t>
      </w:r>
      <w:r w:rsidRPr="00AA2A59">
        <w:rPr>
          <w:rFonts w:hint="eastAsia"/>
          <w:sz w:val="24"/>
          <w:szCs w:val="24"/>
          <w:lang w:eastAsia="zh-CN"/>
        </w:rPr>
        <w:t>号：</w:t>
      </w:r>
      <w:r w:rsidRPr="00AA2A59">
        <w:rPr>
          <w:sz w:val="24"/>
          <w:szCs w:val="24"/>
          <w:lang w:eastAsia="zh-CN"/>
        </w:rPr>
        <w:t>406574816628</w:t>
      </w:r>
    </w:p>
    <w:p w:rsidR="00C1493B" w:rsidRDefault="00C1493B" w:rsidP="00C1493B">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二、承包经营期限</w:t>
      </w:r>
    </w:p>
    <w:p w:rsidR="00C1493B" w:rsidRPr="000C221C" w:rsidRDefault="00C1493B" w:rsidP="00135F62">
      <w:pPr>
        <w:spacing w:line="360" w:lineRule="auto"/>
        <w:ind w:firstLineChars="100" w:firstLine="240"/>
        <w:rPr>
          <w:rFonts w:asciiTheme="minorEastAsia" w:eastAsiaTheme="minorEastAsia" w:hAnsiTheme="minorEastAsia"/>
          <w:color w:val="000000" w:themeColor="text1"/>
          <w:sz w:val="24"/>
          <w:szCs w:val="24"/>
          <w:lang w:eastAsia="zh-CN"/>
        </w:rPr>
      </w:pPr>
      <w:r w:rsidRPr="000C221C">
        <w:rPr>
          <w:rFonts w:asciiTheme="minorEastAsia" w:eastAsiaTheme="minorEastAsia" w:hAnsiTheme="minorEastAsia" w:hint="eastAsia"/>
          <w:color w:val="000000" w:themeColor="text1"/>
          <w:sz w:val="24"/>
          <w:szCs w:val="24"/>
          <w:lang w:eastAsia="zh-CN"/>
        </w:rPr>
        <w:t>1</w:t>
      </w:r>
      <w:r>
        <w:rPr>
          <w:rFonts w:asciiTheme="minorEastAsia" w:eastAsiaTheme="minorEastAsia" w:hAnsiTheme="minorEastAsia" w:hint="eastAsia"/>
          <w:color w:val="000000" w:themeColor="text1"/>
          <w:sz w:val="24"/>
          <w:szCs w:val="24"/>
          <w:lang w:eastAsia="zh-CN"/>
        </w:rPr>
        <w:t>、</w:t>
      </w:r>
      <w:r w:rsidRPr="000C221C">
        <w:rPr>
          <w:rFonts w:asciiTheme="minorEastAsia" w:eastAsiaTheme="minorEastAsia" w:hAnsiTheme="minorEastAsia" w:hint="eastAsia"/>
          <w:color w:val="000000" w:themeColor="text1"/>
          <w:sz w:val="24"/>
          <w:szCs w:val="24"/>
          <w:lang w:eastAsia="zh-CN"/>
        </w:rPr>
        <w:t>承包经营期限：</w:t>
      </w:r>
      <w:r w:rsidR="00753EA9">
        <w:rPr>
          <w:rFonts w:asciiTheme="minorEastAsia" w:eastAsiaTheme="minorEastAsia" w:hAnsiTheme="minorEastAsia" w:hint="eastAsia"/>
          <w:color w:val="000000" w:themeColor="text1"/>
          <w:sz w:val="24"/>
          <w:szCs w:val="24"/>
          <w:lang w:eastAsia="zh-CN"/>
        </w:rPr>
        <w:t>自合同签订生效之日起</w:t>
      </w:r>
      <w:r w:rsidR="00135F62">
        <w:rPr>
          <w:rFonts w:asciiTheme="minorEastAsia" w:eastAsiaTheme="minorEastAsia" w:hAnsiTheme="minorEastAsia" w:hint="eastAsia"/>
          <w:color w:val="000000" w:themeColor="text1"/>
          <w:sz w:val="24"/>
          <w:szCs w:val="24"/>
          <w:lang w:eastAsia="zh-CN"/>
        </w:rPr>
        <w:t>两年。</w:t>
      </w:r>
    </w:p>
    <w:p w:rsidR="00C1493B" w:rsidRPr="000C221C" w:rsidRDefault="00C1493B" w:rsidP="00C1493B">
      <w:pPr>
        <w:spacing w:line="360" w:lineRule="auto"/>
        <w:ind w:firstLineChars="100" w:firstLine="240"/>
        <w:rPr>
          <w:rFonts w:asciiTheme="minorEastAsia" w:eastAsiaTheme="minorEastAsia" w:hAnsiTheme="minorEastAsia"/>
          <w:color w:val="000000" w:themeColor="text1"/>
          <w:sz w:val="24"/>
          <w:szCs w:val="24"/>
          <w:lang w:eastAsia="zh-CN"/>
        </w:rPr>
      </w:pPr>
      <w:r w:rsidRPr="000C221C">
        <w:rPr>
          <w:rFonts w:asciiTheme="minorEastAsia" w:eastAsiaTheme="minorEastAsia" w:hAnsiTheme="minorEastAsia" w:hint="eastAsia"/>
          <w:color w:val="000000" w:themeColor="text1"/>
          <w:sz w:val="24"/>
          <w:szCs w:val="24"/>
          <w:lang w:eastAsia="zh-CN"/>
        </w:rPr>
        <w:t>2、合约期限内。每年</w:t>
      </w:r>
      <w:r w:rsidRPr="000C221C">
        <w:rPr>
          <w:rFonts w:asciiTheme="minorEastAsia" w:eastAsiaTheme="minorEastAsia" w:hAnsiTheme="minorEastAsia"/>
          <w:color w:val="000000" w:themeColor="text1"/>
          <w:sz w:val="24"/>
          <w:szCs w:val="24"/>
          <w:lang w:eastAsia="zh-CN"/>
        </w:rPr>
        <w:t>3月份进行满意度调查，满意度</w:t>
      </w:r>
      <w:r w:rsidRPr="000C221C">
        <w:rPr>
          <w:rFonts w:asciiTheme="minorEastAsia" w:eastAsiaTheme="minorEastAsia" w:hAnsiTheme="minorEastAsia" w:hint="eastAsia"/>
          <w:color w:val="000000" w:themeColor="text1"/>
          <w:sz w:val="24"/>
          <w:szCs w:val="24"/>
          <w:lang w:eastAsia="zh-CN"/>
        </w:rPr>
        <w:t>低于</w:t>
      </w:r>
      <w:r w:rsidRPr="000C221C">
        <w:rPr>
          <w:rFonts w:asciiTheme="minorEastAsia" w:eastAsiaTheme="minorEastAsia" w:hAnsiTheme="minorEastAsia"/>
          <w:color w:val="000000" w:themeColor="text1"/>
          <w:sz w:val="24"/>
          <w:szCs w:val="24"/>
          <w:lang w:eastAsia="zh-CN"/>
        </w:rPr>
        <w:t>70%</w:t>
      </w:r>
      <w:r w:rsidRPr="000C221C">
        <w:rPr>
          <w:rFonts w:asciiTheme="minorEastAsia" w:eastAsiaTheme="minorEastAsia" w:hAnsiTheme="minorEastAsia" w:hint="eastAsia"/>
          <w:sz w:val="24"/>
          <w:lang w:eastAsia="zh-CN"/>
        </w:rPr>
        <w:t>~</w:t>
      </w:r>
      <w:r w:rsidRPr="000C221C">
        <w:rPr>
          <w:rFonts w:asciiTheme="minorEastAsia" w:eastAsiaTheme="minorEastAsia" w:hAnsiTheme="minorEastAsia" w:hint="eastAsia"/>
          <w:color w:val="000000" w:themeColor="text1"/>
          <w:sz w:val="24"/>
          <w:szCs w:val="24"/>
          <w:lang w:eastAsia="zh-CN"/>
        </w:rPr>
        <w:t>80%</w:t>
      </w:r>
      <w:r w:rsidRPr="000C221C">
        <w:rPr>
          <w:rFonts w:asciiTheme="minorEastAsia" w:eastAsiaTheme="minorEastAsia" w:hAnsiTheme="minorEastAsia"/>
          <w:color w:val="000000" w:themeColor="text1"/>
          <w:sz w:val="24"/>
          <w:szCs w:val="24"/>
          <w:lang w:eastAsia="zh-CN"/>
        </w:rPr>
        <w:t>需进行整改，如整改后职工满意度仍然无法上升或低于70%，甲方有权</w:t>
      </w:r>
      <w:r w:rsidR="004D3A28">
        <w:rPr>
          <w:rFonts w:asciiTheme="minorEastAsia" w:eastAsiaTheme="minorEastAsia" w:hAnsiTheme="minorEastAsia" w:hint="eastAsia"/>
          <w:color w:val="000000" w:themeColor="text1"/>
          <w:sz w:val="24"/>
          <w:szCs w:val="24"/>
          <w:lang w:eastAsia="zh-CN"/>
        </w:rPr>
        <w:t>选择</w:t>
      </w:r>
      <w:r w:rsidRPr="000C221C">
        <w:rPr>
          <w:rFonts w:asciiTheme="minorEastAsia" w:eastAsiaTheme="minorEastAsia" w:hAnsiTheme="minorEastAsia"/>
          <w:color w:val="000000" w:themeColor="text1"/>
          <w:sz w:val="24"/>
          <w:szCs w:val="24"/>
          <w:lang w:eastAsia="zh-CN"/>
        </w:rPr>
        <w:t>中止</w:t>
      </w:r>
      <w:r w:rsidR="004D3A28">
        <w:rPr>
          <w:rFonts w:asciiTheme="minorEastAsia" w:eastAsiaTheme="minorEastAsia" w:hAnsiTheme="minorEastAsia" w:hint="eastAsia"/>
          <w:color w:val="000000" w:themeColor="text1"/>
          <w:sz w:val="24"/>
          <w:szCs w:val="24"/>
          <w:lang w:eastAsia="zh-CN"/>
        </w:rPr>
        <w:t>或解除</w:t>
      </w:r>
      <w:r w:rsidRPr="000C221C">
        <w:rPr>
          <w:rFonts w:asciiTheme="minorEastAsia" w:eastAsiaTheme="minorEastAsia" w:hAnsiTheme="minorEastAsia"/>
          <w:color w:val="000000" w:themeColor="text1"/>
          <w:sz w:val="24"/>
          <w:szCs w:val="24"/>
          <w:lang w:eastAsia="zh-CN"/>
        </w:rPr>
        <w:t>合同</w:t>
      </w:r>
      <w:r w:rsidRPr="000C221C">
        <w:rPr>
          <w:rFonts w:asciiTheme="minorEastAsia" w:eastAsiaTheme="minorEastAsia" w:hAnsiTheme="minorEastAsia" w:hint="eastAsia"/>
          <w:color w:val="000000" w:themeColor="text1"/>
          <w:sz w:val="24"/>
          <w:szCs w:val="24"/>
          <w:lang w:eastAsia="zh-CN"/>
        </w:rPr>
        <w:t>。</w:t>
      </w:r>
    </w:p>
    <w:p w:rsidR="00C1493B" w:rsidRPr="000C221C" w:rsidRDefault="00C1493B" w:rsidP="00C1493B">
      <w:pPr>
        <w:spacing w:line="360" w:lineRule="auto"/>
        <w:ind w:firstLineChars="100" w:firstLine="240"/>
        <w:rPr>
          <w:rFonts w:asciiTheme="minorEastAsia" w:eastAsiaTheme="minorEastAsia" w:hAnsiTheme="minorEastAsia"/>
          <w:color w:val="000000" w:themeColor="text1"/>
          <w:sz w:val="24"/>
          <w:szCs w:val="24"/>
          <w:lang w:eastAsia="zh-CN"/>
        </w:rPr>
      </w:pPr>
      <w:r w:rsidRPr="000C221C">
        <w:rPr>
          <w:rFonts w:asciiTheme="minorEastAsia" w:eastAsiaTheme="minorEastAsia" w:hAnsiTheme="minorEastAsia" w:hint="eastAsia"/>
          <w:color w:val="000000" w:themeColor="text1"/>
          <w:sz w:val="24"/>
          <w:szCs w:val="24"/>
          <w:lang w:eastAsia="zh-CN"/>
        </w:rPr>
        <w:t>3、乙方递交的参选保证金1</w:t>
      </w:r>
      <w:r w:rsidRPr="000C221C">
        <w:rPr>
          <w:rFonts w:asciiTheme="minorEastAsia" w:eastAsiaTheme="minorEastAsia" w:hAnsiTheme="minorEastAsia"/>
          <w:color w:val="000000" w:themeColor="text1"/>
          <w:sz w:val="24"/>
          <w:szCs w:val="24"/>
          <w:lang w:eastAsia="zh-CN"/>
        </w:rPr>
        <w:t>万元（人民币</w:t>
      </w:r>
      <w:r w:rsidRPr="000C221C">
        <w:rPr>
          <w:rFonts w:asciiTheme="minorEastAsia" w:eastAsiaTheme="minorEastAsia" w:hAnsiTheme="minorEastAsia" w:hint="eastAsia"/>
          <w:color w:val="000000" w:themeColor="text1"/>
          <w:sz w:val="24"/>
          <w:szCs w:val="24"/>
          <w:lang w:eastAsia="zh-CN"/>
        </w:rPr>
        <w:t>壹</w:t>
      </w:r>
      <w:r w:rsidRPr="000C221C">
        <w:rPr>
          <w:rFonts w:asciiTheme="minorEastAsia" w:eastAsiaTheme="minorEastAsia" w:hAnsiTheme="minorEastAsia"/>
          <w:color w:val="000000" w:themeColor="text1"/>
          <w:sz w:val="24"/>
          <w:szCs w:val="24"/>
          <w:lang w:eastAsia="zh-CN"/>
        </w:rPr>
        <w:t>万元整）直接转作为合同履约保证金。</w:t>
      </w:r>
      <w:r w:rsidRPr="000C221C">
        <w:rPr>
          <w:rFonts w:asciiTheme="minorEastAsia" w:eastAsiaTheme="minorEastAsia" w:hAnsiTheme="minorEastAsia" w:cs="Times New Roman" w:hint="eastAsia"/>
          <w:color w:val="000000" w:themeColor="text1"/>
          <w:sz w:val="24"/>
          <w:szCs w:val="24"/>
          <w:lang w:eastAsia="zh-CN"/>
        </w:rPr>
        <w:t>合同期满或合同终止后，经营期间未发生食品或其它安全事故，30个工作</w:t>
      </w:r>
      <w:r w:rsidRPr="000C221C">
        <w:rPr>
          <w:rFonts w:asciiTheme="minorEastAsia" w:eastAsiaTheme="minorEastAsia" w:hAnsiTheme="minorEastAsia"/>
          <w:color w:val="000000" w:themeColor="text1"/>
          <w:sz w:val="24"/>
          <w:szCs w:val="24"/>
          <w:lang w:eastAsia="zh-CN"/>
        </w:rPr>
        <w:t>日内甲方将该履约保证金无息退还给乙方</w:t>
      </w:r>
      <w:r w:rsidRPr="000C221C">
        <w:rPr>
          <w:rFonts w:asciiTheme="minorEastAsia" w:eastAsiaTheme="minorEastAsia" w:hAnsiTheme="minorEastAsia" w:hint="eastAsia"/>
          <w:color w:val="000000" w:themeColor="text1"/>
          <w:sz w:val="24"/>
          <w:szCs w:val="24"/>
          <w:lang w:eastAsia="zh-CN"/>
        </w:rPr>
        <w:t>。</w:t>
      </w:r>
    </w:p>
    <w:p w:rsidR="00C1493B" w:rsidRDefault="00C1493B" w:rsidP="00C1493B">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三、甲乙双方权利与义务：</w:t>
      </w:r>
    </w:p>
    <w:p w:rsidR="00C1493B" w:rsidRDefault="00C1493B" w:rsidP="00C1493B">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（一）甲方权利和责任：</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cs="Times New Roman" w:hint="eastAsia"/>
          <w:color w:val="000000" w:themeColor="text1"/>
          <w:sz w:val="24"/>
          <w:szCs w:val="24"/>
          <w:lang w:eastAsia="zh-CN"/>
        </w:rPr>
        <w:t>1、甲方提供场所给乙方经营，并协助乙方维持日常的经营秩序。</w:t>
      </w:r>
    </w:p>
    <w:p w:rsidR="00C1493B" w:rsidRPr="001E6787"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cs="Times New Roman" w:hint="eastAsia"/>
          <w:color w:val="000000" w:themeColor="text1"/>
          <w:sz w:val="24"/>
          <w:szCs w:val="24"/>
          <w:lang w:eastAsia="zh-CN"/>
        </w:rPr>
        <w:t>2、甲方员工本着文明购买的原则，不得蓄意挑事。如出现甲方员工滋事，</w:t>
      </w:r>
      <w:r w:rsidRPr="001E6787">
        <w:rPr>
          <w:rFonts w:asciiTheme="minorEastAsia" w:hAnsiTheme="minorEastAsia" w:hint="eastAsia"/>
          <w:color w:val="000000" w:themeColor="text1"/>
          <w:sz w:val="24"/>
          <w:szCs w:val="24"/>
          <w:lang w:eastAsia="zh-CN"/>
        </w:rPr>
        <w:t>甲方应出面协调。</w:t>
      </w:r>
    </w:p>
    <w:p w:rsidR="00C1493B" w:rsidRDefault="00C1493B" w:rsidP="00C1493B">
      <w:pPr>
        <w:spacing w:line="360" w:lineRule="auto"/>
        <w:ind w:firstLineChars="50" w:firstLine="12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（二）乙方权利和责任：</w:t>
      </w:r>
    </w:p>
    <w:p w:rsidR="00C1493B" w:rsidRDefault="00C1493B" w:rsidP="00C1493B">
      <w:pPr>
        <w:spacing w:line="360" w:lineRule="auto"/>
        <w:ind w:leftChars="100" w:left="580" w:hangingChars="150" w:hanging="36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1、收到甲方</w:t>
      </w:r>
      <w:r w:rsidRPr="00C4693C">
        <w:rPr>
          <w:rFonts w:asciiTheme="minorEastAsia" w:hAnsiTheme="minorEastAsia"/>
          <w:color w:val="000000" w:themeColor="text1"/>
          <w:sz w:val="24"/>
          <w:szCs w:val="24"/>
          <w:lang w:eastAsia="zh-CN"/>
        </w:rPr>
        <w:t>中</w:t>
      </w:r>
      <w:r>
        <w:rPr>
          <w:rFonts w:asciiTheme="minorEastAsia" w:hAnsiTheme="minorEastAsia" w:hint="eastAsia"/>
          <w:color w:val="000000" w:themeColor="text1"/>
          <w:sz w:val="24"/>
          <w:szCs w:val="24"/>
          <w:lang w:eastAsia="zh-CN"/>
        </w:rPr>
        <w:t>选通知书</w:t>
      </w:r>
      <w:r w:rsidRPr="00C4693C">
        <w:rPr>
          <w:rFonts w:asciiTheme="minorEastAsia" w:hAnsiTheme="minorEastAsia"/>
          <w:color w:val="000000" w:themeColor="text1"/>
          <w:sz w:val="24"/>
          <w:szCs w:val="24"/>
          <w:lang w:eastAsia="zh-CN"/>
        </w:rPr>
        <w:t>后，中标单位应及时进场，做到无缝衔接，不得出现</w:t>
      </w:r>
      <w:r w:rsidRPr="00C4693C">
        <w:rPr>
          <w:rFonts w:asciiTheme="minorEastAsia" w:hAnsiTheme="minorEastAsia"/>
          <w:color w:val="000000" w:themeColor="text1"/>
          <w:sz w:val="24"/>
          <w:szCs w:val="24"/>
          <w:lang w:eastAsia="zh-CN"/>
        </w:rPr>
        <w:lastRenderedPageBreak/>
        <w:t>空档现象。新老承包商相关衔接事宜由双方自行沟通解决，如货底、货架、设备等原供应商购置物品是否转让、议价等相关事宜，甲方不参于沟通协调。如若因双方衔接问题，导致甲方职工无法购物的，每出现一天，对新供应商处以1000元/天处罚。</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2、所有出售商品必需明码标价。</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3、乙方在经营期间，必须严格遵守甲方的各种规章制度，诚信经营，保障价格及质量。乙方不得出售过期、假冒伪劣、变质及“三无”商品（指生产日期、质量合格证、生产许可证、生产厂家、厂址、电话等信息缺少一项或一项以上的产品），一经发现，责令限期整改并给予相应处罚，每次处1000元罚款；如因商品导致身体不适、食物中毒等严重后果的，乙方需承担相应的医病费用及相应的责任并处罚款10000元。如发生以上情况甲方有权立即解除合约，并要求乙方承担相应法律责任。</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4、从营业之日起，乙方工作人员均必须持有效健康证上岗，如有身体不合格者，应立即辞退。若两次发现无健康证上岗的，甲方有权解除合同，并不退还押金。</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5、乙方必须与所聘用员工签订劳动合同，不得雇佣有犯罪记录，患有传染病的人员。乙方工作人员的调配、安全责任及工资、社保有等人工成本全部由乙方承担。若</w:t>
      </w:r>
      <w:r>
        <w:rPr>
          <w:rFonts w:cs="Times New Roman" w:hint="eastAsia"/>
          <w:color w:val="000000" w:themeColor="text1"/>
          <w:sz w:val="24"/>
          <w:szCs w:val="24"/>
          <w:lang w:eastAsia="zh-CN"/>
        </w:rPr>
        <w:t>乙方与所聘用的从业人员之间发生的一切经济关系和劳务合同关系由乙方负责承担解决，概与甲方无关。乙方因管理不善和从业人员自身操作不当所造成的伤亡事故由乙方负责。</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6、乙方应认真做好落实防蝇、防鼠、防蟑等防治害虫措施。</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7、乙方应自行确保超市的经营活动符合国家相关法律法规，自行负责除经营权以外的工商、质检等国家行政部门的检查监督。</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8、乙方要确保所售商品符合国家《食品安全法》及《食品流通许可证》等法规证件质量要求，保障正规的进货渠道，确保所售商品的质保期及来源合法性，做好进货证明等原始凭证资料保存，随时备查。</w:t>
      </w:r>
    </w:p>
    <w:p w:rsidR="00C1493B" w:rsidRDefault="00C1493B" w:rsidP="00C1493B">
      <w:pPr>
        <w:spacing w:line="360" w:lineRule="auto"/>
        <w:ind w:leftChars="57" w:left="125"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9、乙方应加强员工安全教育，做好人员的安全管理工作，保证人员及设备的安全作业，必须为员工缴纳人身意外伤害险。若发生任何安全事故，乙方应承担全部责任。</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lastRenderedPageBreak/>
        <w:t>10、乙方在承包期内与外界发生的一切债权、债务等法律纠纷，由乙方自行负责，与甲方无关。</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11、乙方因增加设备需要对甲方场地进行调整或修缮前应报甲方批准同意后方可施工。乙方管理不善造成基础设施的损坏和遗失，由乙方负责维修、或承担维修费用、或购置同类新品替换。</w:t>
      </w:r>
    </w:p>
    <w:p w:rsidR="00C1493B" w:rsidRDefault="00C1493B" w:rsidP="00C1493B">
      <w:pPr>
        <w:spacing w:line="360" w:lineRule="auto"/>
        <w:ind w:firstLineChars="50" w:firstLine="12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12、乙方不准转包。如发现转包，按违约处理，甲方有权立即解除合同，并不予退还押金。</w:t>
      </w:r>
    </w:p>
    <w:p w:rsidR="00C1493B" w:rsidRDefault="00C1493B" w:rsidP="00C1493B">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四、合同终止与期限：</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1、双方协商一致可终止本合同。</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2、乙方有以下列情形之一的（指本条第3至第9款），甲方有权以书面通知的形式单方终止本合同且无需对乙方承担任何责任。</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3、乙方违反本合同规定，提供“三无”、过期等不符合安全标准的商品。</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4、乙方提供虚假的各种证件、证明、凭证票据等。</w:t>
      </w:r>
    </w:p>
    <w:p w:rsidR="00C1493B" w:rsidRDefault="00C1493B" w:rsidP="00C1493B">
      <w:pPr>
        <w:spacing w:line="360" w:lineRule="auto"/>
        <w:ind w:leftChars="50" w:left="110" w:firstLineChars="50" w:firstLine="12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5、因乙方与其员工发生劳资纠纷、与供应商发生财务纠纷等，出现在甲方罢工、集会示威等情形，给甲方造成形象影响的。</w:t>
      </w:r>
    </w:p>
    <w:p w:rsidR="00C1493B" w:rsidRDefault="00C1493B" w:rsidP="00C1493B">
      <w:pPr>
        <w:spacing w:line="360" w:lineRule="auto"/>
        <w:ind w:leftChars="50" w:left="110" w:firstLineChars="50" w:firstLine="12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6、乙方违反本合同规定的其他义务，甲方将发出书面整改通知，乙方未在限期内作出整改或整改未能达到甲方要求的。</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7、乙方违反其在本合同项下的陈述与保证。</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8、出现合同中约定的其他事项。</w:t>
      </w:r>
    </w:p>
    <w:p w:rsidR="00C1493B" w:rsidRDefault="00C1493B" w:rsidP="00C1493B">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五、不可抗力</w:t>
      </w:r>
    </w:p>
    <w:p w:rsidR="00C1493B" w:rsidRDefault="00C1493B" w:rsidP="00C1493B">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在合同履行过程中出现一方不能预见，避免且不能克服的不可抗力情况，致使协议一方不能全部或部分履行其在本合同项下的义务，包括但不限于政府行为、火灾、洪灾、爆炸、战争、地理变化、地震、运输工具或其他公用事业的中断或停顿等，应及时书面通知另一方。受影响方在不可抗力事件持续期间无法履行其义务以及由于不可抗力所带来的直接后果不承担责任。</w:t>
      </w:r>
    </w:p>
    <w:p w:rsidR="00C1493B" w:rsidRDefault="00C1493B" w:rsidP="00C1493B">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六、通知</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sidRPr="001C0C41">
        <w:rPr>
          <w:rFonts w:asciiTheme="minorEastAsia" w:hAnsiTheme="minorEastAsia" w:hint="eastAsia"/>
          <w:color w:val="000000" w:themeColor="text1"/>
          <w:sz w:val="24"/>
          <w:szCs w:val="24"/>
          <w:lang w:eastAsia="zh-CN"/>
        </w:rPr>
        <w:t>1、除本合同条款另有约定外，本合同项上的通知均指以书面形式（包括电子邮件）进行通知。</w:t>
      </w:r>
    </w:p>
    <w:p w:rsidR="00C1493B" w:rsidRPr="001C0C41" w:rsidRDefault="00C1493B" w:rsidP="00C1493B">
      <w:pPr>
        <w:spacing w:line="360" w:lineRule="auto"/>
        <w:ind w:firstLineChars="50" w:firstLine="120"/>
        <w:rPr>
          <w:rFonts w:asciiTheme="minorEastAsia" w:hAnsiTheme="minorEastAsia"/>
          <w:color w:val="000000" w:themeColor="text1"/>
          <w:sz w:val="24"/>
          <w:szCs w:val="24"/>
          <w:lang w:eastAsia="zh-CN"/>
        </w:rPr>
      </w:pPr>
      <w:r w:rsidRPr="001C0C41">
        <w:rPr>
          <w:rFonts w:asciiTheme="minorEastAsia" w:hAnsiTheme="minorEastAsia" w:hint="eastAsia"/>
          <w:color w:val="000000" w:themeColor="text1"/>
          <w:sz w:val="24"/>
          <w:szCs w:val="24"/>
          <w:lang w:eastAsia="zh-CN"/>
        </w:rPr>
        <w:t>2、双方确定以下初始联系人：</w:t>
      </w:r>
    </w:p>
    <w:p w:rsidR="00C1493B" w:rsidRDefault="00C1493B" w:rsidP="00C1493B">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lastRenderedPageBreak/>
        <w:t>甲方：陈志雄  18059660900   邮箱账户</w:t>
      </w:r>
      <w:r>
        <w:rPr>
          <w:rFonts w:asciiTheme="minorEastAsia" w:hAnsiTheme="minorEastAsia"/>
          <w:color w:val="000000" w:themeColor="text1"/>
          <w:sz w:val="24"/>
          <w:szCs w:val="24"/>
          <w:lang w:eastAsia="zh-CN"/>
        </w:rPr>
        <w:t>zxchen@fhcpec.com.cn</w:t>
      </w:r>
    </w:p>
    <w:p w:rsidR="00C1493B" w:rsidRDefault="00C1493B" w:rsidP="00C1493B">
      <w:pPr>
        <w:spacing w:line="360" w:lineRule="auto"/>
        <w:ind w:firstLineChars="250" w:firstLine="60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 xml:space="preserve">乙方:                      邮箱账户 </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若一方联系人发生变化，一方应即时以书面通知的形式告知另一方。</w:t>
      </w:r>
    </w:p>
    <w:p w:rsidR="00C1493B" w:rsidRDefault="00C1493B" w:rsidP="00C1493B">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七、适用法律</w:t>
      </w:r>
    </w:p>
    <w:p w:rsidR="00C1493B" w:rsidRDefault="00C1493B" w:rsidP="00C1493B">
      <w:pPr>
        <w:spacing w:line="360" w:lineRule="auto"/>
        <w:ind w:firstLineChars="100" w:firstLine="24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本合同适用</w:t>
      </w:r>
      <w:r w:rsidRPr="009F2018">
        <w:rPr>
          <w:rFonts w:asciiTheme="minorEastAsia" w:eastAsiaTheme="minorEastAsia" w:hAnsiTheme="minorEastAsia" w:hint="eastAsia"/>
          <w:sz w:val="24"/>
          <w:szCs w:val="24"/>
          <w:lang w:eastAsia="zh-CN"/>
        </w:rPr>
        <w:t>《中华人民共和国民法典》</w:t>
      </w:r>
      <w:r>
        <w:rPr>
          <w:rFonts w:asciiTheme="minorEastAsia" w:hAnsiTheme="minorEastAsia" w:hint="eastAsia"/>
          <w:color w:val="000000" w:themeColor="text1"/>
          <w:sz w:val="24"/>
          <w:szCs w:val="24"/>
          <w:lang w:eastAsia="zh-CN"/>
        </w:rPr>
        <w:t>并依照其进行解释。</w:t>
      </w:r>
    </w:p>
    <w:p w:rsidR="00C1493B" w:rsidRDefault="00C1493B" w:rsidP="00C1493B">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八、争议解决</w:t>
      </w:r>
    </w:p>
    <w:p w:rsidR="00C1493B" w:rsidRDefault="00C1493B" w:rsidP="00C1493B">
      <w:pPr>
        <w:spacing w:line="360" w:lineRule="auto"/>
        <w:ind w:firstLineChars="150" w:firstLine="36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双方因本合同执行与本合同相关的任何争议，应通过友好协商解决。未能通过友好协商解决的，任何一方均应向甲方所在地的人民法院起诉。</w:t>
      </w:r>
    </w:p>
    <w:p w:rsidR="00C1493B" w:rsidRDefault="00C1493B" w:rsidP="00C1493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九、其他约定</w:t>
      </w:r>
    </w:p>
    <w:p w:rsidR="00C1493B" w:rsidRDefault="00C1493B" w:rsidP="00C1493B">
      <w:pPr>
        <w:pStyle w:val="aa"/>
        <w:numPr>
          <w:ilvl w:val="0"/>
          <w:numId w:val="7"/>
        </w:numPr>
        <w:autoSpaceDE/>
        <w:autoSpaceDN/>
        <w:spacing w:before="0" w:line="360" w:lineRule="auto"/>
        <w:jc w:val="both"/>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本合同未尽事宜双方需协商后签署补充协议，补充协议应作为本合同的组成部分，具有同等法律效力。</w:t>
      </w:r>
    </w:p>
    <w:p w:rsidR="00C1493B" w:rsidRDefault="00C1493B" w:rsidP="00C1493B">
      <w:pPr>
        <w:pStyle w:val="aa"/>
        <w:numPr>
          <w:ilvl w:val="0"/>
          <w:numId w:val="7"/>
        </w:numPr>
        <w:autoSpaceDE/>
        <w:autoSpaceDN/>
        <w:spacing w:before="0" w:line="360" w:lineRule="auto"/>
        <w:jc w:val="both"/>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本合同自双方签字盖章之日起生效，合同正本一式四份，甲方执三份，乙方执一份，具有同等法律效力。</w:t>
      </w:r>
    </w:p>
    <w:p w:rsidR="00C1493B" w:rsidRPr="00CA629A" w:rsidRDefault="00C1493B" w:rsidP="00C1493B">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十、附件目录</w:t>
      </w:r>
      <w:r>
        <w:rPr>
          <w:rFonts w:hint="eastAsia"/>
          <w:color w:val="000000" w:themeColor="text1"/>
          <w:sz w:val="24"/>
          <w:szCs w:val="24"/>
          <w:lang w:eastAsia="zh-CN"/>
        </w:rPr>
        <w:t>附件一、商品报价清单</w:t>
      </w:r>
    </w:p>
    <w:p w:rsidR="00C1493B" w:rsidRDefault="00C1493B" w:rsidP="00C1493B">
      <w:pPr>
        <w:spacing w:line="360" w:lineRule="auto"/>
        <w:rPr>
          <w:rFonts w:asciiTheme="minorEastAsia" w:hAnsiTheme="minorEastAsia"/>
          <w:color w:val="000000" w:themeColor="text1"/>
          <w:sz w:val="24"/>
          <w:szCs w:val="24"/>
          <w:lang w:eastAsia="zh-CN"/>
        </w:rPr>
      </w:pPr>
      <w:r>
        <w:rPr>
          <w:rFonts w:hint="eastAsia"/>
          <w:sz w:val="24"/>
          <w:lang w:eastAsia="zh-CN"/>
        </w:rPr>
        <w:t>（以下无正文）</w:t>
      </w:r>
    </w:p>
    <w:p w:rsidR="00C1493B" w:rsidRPr="009C3C2B" w:rsidRDefault="00C1493B" w:rsidP="00C1493B">
      <w:pPr>
        <w:spacing w:line="360" w:lineRule="auto"/>
        <w:rPr>
          <w:rFonts w:asciiTheme="minorEastAsia" w:hAnsiTheme="minorEastAsia"/>
          <w:color w:val="000000" w:themeColor="text1"/>
          <w:sz w:val="24"/>
          <w:szCs w:val="24"/>
          <w:lang w:eastAsia="zh-CN"/>
        </w:rPr>
      </w:pPr>
      <w:r w:rsidRPr="009C3C2B">
        <w:rPr>
          <w:rFonts w:asciiTheme="minorEastAsia" w:hAnsiTheme="minorEastAsia" w:hint="eastAsia"/>
          <w:color w:val="000000" w:themeColor="text1"/>
          <w:sz w:val="24"/>
          <w:szCs w:val="24"/>
          <w:lang w:eastAsia="zh-CN"/>
        </w:rPr>
        <w:t>甲方：福建福海创石油化工有限公司</w:t>
      </w:r>
      <w:r>
        <w:rPr>
          <w:rFonts w:asciiTheme="minorEastAsia" w:hAnsiTheme="minorEastAsia" w:hint="eastAsia"/>
          <w:color w:val="000000" w:themeColor="text1"/>
          <w:sz w:val="24"/>
          <w:szCs w:val="24"/>
          <w:lang w:eastAsia="zh-CN"/>
        </w:rPr>
        <w:t xml:space="preserve">        乙方：</w:t>
      </w:r>
    </w:p>
    <w:p w:rsidR="00C1493B" w:rsidRPr="00CA629A" w:rsidRDefault="00C1493B" w:rsidP="00C1493B">
      <w:pPr>
        <w:spacing w:line="360" w:lineRule="auto"/>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日期：2023</w:t>
      </w:r>
      <w:r w:rsidRPr="009C3C2B">
        <w:rPr>
          <w:rFonts w:asciiTheme="minorEastAsia" w:hAnsiTheme="minorEastAsia" w:hint="eastAsia"/>
          <w:color w:val="000000" w:themeColor="text1"/>
          <w:sz w:val="24"/>
          <w:szCs w:val="24"/>
          <w:lang w:eastAsia="zh-CN"/>
        </w:rPr>
        <w:t>年05月   日</w:t>
      </w:r>
      <w:r>
        <w:rPr>
          <w:rFonts w:asciiTheme="minorEastAsia" w:hAnsiTheme="minorEastAsia" w:hint="eastAsia"/>
          <w:color w:val="000000" w:themeColor="text1"/>
          <w:sz w:val="24"/>
          <w:szCs w:val="24"/>
          <w:lang w:eastAsia="zh-CN"/>
        </w:rPr>
        <w:t xml:space="preserve">                   日期：2023</w:t>
      </w:r>
      <w:r w:rsidRPr="009C3C2B">
        <w:rPr>
          <w:rFonts w:asciiTheme="minorEastAsia" w:hAnsiTheme="minorEastAsia" w:hint="eastAsia"/>
          <w:color w:val="000000" w:themeColor="text1"/>
          <w:sz w:val="24"/>
          <w:szCs w:val="24"/>
          <w:lang w:eastAsia="zh-CN"/>
        </w:rPr>
        <w:t>年05月   日</w:t>
      </w: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p>
    <w:p w:rsidR="00C1493B" w:rsidRDefault="00C1493B" w:rsidP="00C1493B">
      <w:pPr>
        <w:pStyle w:val="1"/>
        <w:rPr>
          <w:b/>
          <w:bCs/>
          <w:sz w:val="24"/>
          <w:szCs w:val="24"/>
        </w:rPr>
      </w:pPr>
      <w:r>
        <w:rPr>
          <w:rFonts w:hint="eastAsia"/>
          <w:b/>
          <w:bCs/>
          <w:sz w:val="24"/>
          <w:szCs w:val="24"/>
        </w:rPr>
        <w:t>附件二、参选文件范本</w:t>
      </w:r>
    </w:p>
    <w:p w:rsidR="00C1493B" w:rsidRDefault="00C1493B" w:rsidP="00C1493B">
      <w:pPr>
        <w:pStyle w:val="a5"/>
        <w:jc w:val="center"/>
        <w:rPr>
          <w:rFonts w:ascii="Times New Roman" w:hAnsi="Times New Roman"/>
          <w:b/>
          <w:sz w:val="52"/>
          <w:szCs w:val="52"/>
          <w:lang w:eastAsia="zh-CN"/>
        </w:rPr>
      </w:pPr>
    </w:p>
    <w:p w:rsidR="00C1493B" w:rsidRDefault="00C1493B" w:rsidP="00C1493B">
      <w:pPr>
        <w:pStyle w:val="a5"/>
        <w:jc w:val="center"/>
        <w:rPr>
          <w:rFonts w:ascii="Times New Roman" w:hAnsi="Times New Roman"/>
          <w:b/>
          <w:sz w:val="52"/>
          <w:szCs w:val="52"/>
          <w:lang w:eastAsia="zh-CN"/>
        </w:rPr>
      </w:pPr>
    </w:p>
    <w:p w:rsidR="00C1493B" w:rsidRDefault="00C1493B" w:rsidP="00C1493B">
      <w:pPr>
        <w:pStyle w:val="a5"/>
        <w:jc w:val="center"/>
        <w:rPr>
          <w:rFonts w:ascii="Times New Roman" w:hAnsi="Times New Roman"/>
          <w:b/>
          <w:sz w:val="52"/>
          <w:szCs w:val="52"/>
          <w:lang w:eastAsia="zh-CN"/>
        </w:rPr>
      </w:pPr>
    </w:p>
    <w:p w:rsidR="00C1493B" w:rsidRDefault="00C1493B" w:rsidP="00C1493B">
      <w:pPr>
        <w:pStyle w:val="a5"/>
        <w:jc w:val="center"/>
        <w:rPr>
          <w:rFonts w:ascii="Times New Roman" w:hAnsi="Times New Roman"/>
          <w:b/>
          <w:sz w:val="52"/>
          <w:szCs w:val="52"/>
          <w:lang w:eastAsia="zh-CN"/>
        </w:rPr>
      </w:pPr>
    </w:p>
    <w:p w:rsidR="00C1493B" w:rsidRDefault="00C1493B" w:rsidP="00C1493B">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Pr>
          <w:rFonts w:ascii="方正小标宋简体" w:eastAsia="方正小标宋简体" w:hAnsi="方正小标宋简体" w:cs="方正小标宋简体" w:hint="eastAsia"/>
          <w:b/>
          <w:sz w:val="44"/>
          <w:szCs w:val="44"/>
          <w:lang w:eastAsia="zh-CN"/>
        </w:rPr>
        <w:t>工有限公司</w:t>
      </w:r>
    </w:p>
    <w:p w:rsidR="00C1493B" w:rsidRDefault="00C1493B" w:rsidP="00C1493B">
      <w:pPr>
        <w:pStyle w:val="a5"/>
        <w:spacing w:line="615" w:lineRule="exact"/>
        <w:jc w:val="center"/>
        <w:rPr>
          <w:rFonts w:asciiTheme="minorEastAsia" w:eastAsiaTheme="minorEastAsia" w:hAnsiTheme="minorEastAsia" w:cs="方正小标宋简体"/>
          <w:b/>
          <w:sz w:val="44"/>
          <w:szCs w:val="44"/>
          <w:lang w:eastAsia="zh-CN"/>
        </w:rPr>
      </w:pPr>
    </w:p>
    <w:p w:rsidR="00C1493B" w:rsidRDefault="00C1493B" w:rsidP="00C1493B">
      <w:pPr>
        <w:pStyle w:val="a5"/>
        <w:spacing w:line="615" w:lineRule="exact"/>
        <w:jc w:val="center"/>
        <w:rPr>
          <w:rFonts w:ascii="微软雅黑" w:eastAsia="微软雅黑" w:hAnsi="微软雅黑"/>
          <w:b/>
          <w:sz w:val="44"/>
          <w:szCs w:val="44"/>
          <w:lang w:eastAsia="zh-CN"/>
        </w:rPr>
      </w:pPr>
    </w:p>
    <w:p w:rsidR="00C1493B" w:rsidRPr="00CA629A" w:rsidRDefault="00C1493B" w:rsidP="00C1493B">
      <w:pPr>
        <w:pStyle w:val="a5"/>
        <w:spacing w:line="615" w:lineRule="exact"/>
        <w:jc w:val="center"/>
        <w:rPr>
          <w:rFonts w:hAnsi="宋体"/>
          <w:b/>
          <w:sz w:val="44"/>
          <w:szCs w:val="44"/>
          <w:lang w:eastAsia="zh-CN"/>
        </w:rPr>
      </w:pPr>
      <w:r>
        <w:rPr>
          <w:rFonts w:hAnsi="宋体" w:hint="eastAsia"/>
          <w:b/>
          <w:sz w:val="44"/>
          <w:szCs w:val="44"/>
          <w:lang w:eastAsia="zh-CN"/>
        </w:rPr>
        <w:t xml:space="preserve"> </w:t>
      </w:r>
    </w:p>
    <w:p w:rsidR="00C1493B" w:rsidRPr="00A579C9" w:rsidRDefault="00C1493B" w:rsidP="00C1493B">
      <w:pPr>
        <w:spacing w:line="360" w:lineRule="auto"/>
        <w:ind w:firstLineChars="150" w:firstLine="660"/>
        <w:rPr>
          <w:rFonts w:ascii="微软雅黑" w:eastAsia="微软雅黑" w:hAnsi="微软雅黑"/>
          <w:b/>
          <w:sz w:val="44"/>
          <w:szCs w:val="44"/>
          <w:lang w:eastAsia="zh-CN"/>
        </w:rPr>
      </w:pPr>
    </w:p>
    <w:p w:rsidR="00C1493B" w:rsidRDefault="00C1493B" w:rsidP="00C1493B">
      <w:pPr>
        <w:spacing w:line="360" w:lineRule="auto"/>
        <w:ind w:firstLineChars="200" w:firstLine="880"/>
        <w:rPr>
          <w:rFonts w:ascii="微软雅黑" w:eastAsia="微软雅黑"/>
          <w:b/>
          <w:sz w:val="44"/>
          <w:szCs w:val="44"/>
          <w:lang w:eastAsia="zh-CN"/>
        </w:rPr>
      </w:pPr>
      <w:r>
        <w:rPr>
          <w:rFonts w:ascii="微软雅黑" w:eastAsia="微软雅黑" w:hint="eastAsia"/>
          <w:b/>
          <w:sz w:val="44"/>
          <w:szCs w:val="44"/>
          <w:lang w:eastAsia="zh-CN"/>
        </w:rPr>
        <w:t>宿舍楼生活区小型超市承包经营项目</w:t>
      </w:r>
    </w:p>
    <w:p w:rsidR="00C1493B" w:rsidRPr="00A579C9" w:rsidRDefault="00C1493B" w:rsidP="0005585B">
      <w:pPr>
        <w:spacing w:line="360" w:lineRule="auto"/>
        <w:ind w:firstLineChars="750" w:firstLine="3313"/>
        <w:rPr>
          <w:rFonts w:ascii="微软雅黑" w:eastAsia="微软雅黑"/>
          <w:b/>
          <w:sz w:val="44"/>
          <w:szCs w:val="44"/>
          <w:lang w:eastAsia="zh-CN"/>
        </w:rPr>
      </w:pPr>
      <w:r w:rsidRPr="000871D1">
        <w:rPr>
          <w:rFonts w:hint="eastAsia"/>
          <w:b/>
          <w:sz w:val="44"/>
          <w:szCs w:val="44"/>
          <w:lang w:eastAsia="zh-CN"/>
        </w:rPr>
        <w:t>参选</w:t>
      </w:r>
      <w:r w:rsidRPr="000871D1">
        <w:rPr>
          <w:b/>
          <w:sz w:val="44"/>
          <w:szCs w:val="44"/>
          <w:lang w:eastAsia="zh-CN"/>
        </w:rPr>
        <w:t>文件</w:t>
      </w:r>
    </w:p>
    <w:p w:rsidR="00C1493B" w:rsidRPr="00CA0EE3" w:rsidRDefault="00C1493B" w:rsidP="00C1493B">
      <w:pPr>
        <w:pStyle w:val="a5"/>
        <w:spacing w:line="615" w:lineRule="exact"/>
        <w:jc w:val="center"/>
        <w:rPr>
          <w:b/>
          <w:sz w:val="44"/>
          <w:szCs w:val="44"/>
          <w:lang w:eastAsia="zh-CN"/>
        </w:rPr>
      </w:pPr>
    </w:p>
    <w:p w:rsidR="00C1493B" w:rsidRDefault="00C1493B" w:rsidP="00C1493B">
      <w:pPr>
        <w:pStyle w:val="a5"/>
        <w:rPr>
          <w:rFonts w:ascii="Times New Roman" w:hAnsi="Times New Roman"/>
          <w:lang w:eastAsia="zh-CN"/>
        </w:rPr>
      </w:pPr>
    </w:p>
    <w:p w:rsidR="00C1493B" w:rsidRDefault="00C1493B" w:rsidP="00C1493B">
      <w:pPr>
        <w:pStyle w:val="a5"/>
        <w:rPr>
          <w:rFonts w:ascii="Times New Roman" w:hAnsi="Times New Roman"/>
          <w:lang w:eastAsia="zh-CN"/>
        </w:rPr>
      </w:pPr>
    </w:p>
    <w:p w:rsidR="00C1493B" w:rsidRDefault="00C1493B" w:rsidP="00C1493B">
      <w:pPr>
        <w:pStyle w:val="a5"/>
        <w:rPr>
          <w:rFonts w:ascii="Times New Roman" w:hAnsi="Times New Roman"/>
          <w:lang w:eastAsia="zh-CN"/>
        </w:rPr>
      </w:pPr>
    </w:p>
    <w:p w:rsidR="00C1493B" w:rsidRDefault="00C1493B" w:rsidP="00C1493B">
      <w:pPr>
        <w:pStyle w:val="a5"/>
        <w:rPr>
          <w:rFonts w:ascii="Times New Roman" w:hAnsi="Times New Roman"/>
          <w:lang w:eastAsia="zh-CN"/>
        </w:rPr>
      </w:pPr>
    </w:p>
    <w:p w:rsidR="00C1493B" w:rsidRDefault="00C1493B" w:rsidP="00C1493B">
      <w:pPr>
        <w:pStyle w:val="a5"/>
        <w:rPr>
          <w:rFonts w:ascii="Times New Roman" w:hAnsi="Times New Roman"/>
          <w:lang w:eastAsia="zh-CN"/>
        </w:rPr>
      </w:pPr>
    </w:p>
    <w:p w:rsidR="00C1493B" w:rsidRDefault="00C1493B" w:rsidP="00C1493B">
      <w:pPr>
        <w:pStyle w:val="a5"/>
        <w:rPr>
          <w:rFonts w:ascii="Times New Roman" w:hAnsi="Times New Roman"/>
          <w:b/>
          <w:bCs/>
          <w:sz w:val="32"/>
          <w:szCs w:val="32"/>
          <w:lang w:eastAsia="zh-CN"/>
        </w:rPr>
      </w:pPr>
    </w:p>
    <w:p w:rsidR="00C1493B" w:rsidRDefault="00C1493B" w:rsidP="00C1493B">
      <w:pPr>
        <w:pStyle w:val="a5"/>
        <w:rPr>
          <w:rFonts w:ascii="Times New Roman" w:hAnsi="Times New Roman"/>
          <w:b/>
          <w:bCs/>
          <w:sz w:val="32"/>
          <w:szCs w:val="36"/>
          <w:lang w:eastAsia="zh-CN"/>
        </w:rPr>
      </w:pPr>
    </w:p>
    <w:p w:rsidR="00C1493B" w:rsidRDefault="00C1493B" w:rsidP="00C1493B">
      <w:pPr>
        <w:pStyle w:val="a5"/>
        <w:rPr>
          <w:rFonts w:ascii="Times New Roman" w:hAnsi="Times New Roman"/>
          <w:b/>
          <w:bCs/>
          <w:sz w:val="32"/>
          <w:szCs w:val="36"/>
          <w:lang w:eastAsia="zh-CN"/>
        </w:rPr>
      </w:pPr>
    </w:p>
    <w:p w:rsidR="00C1493B" w:rsidRDefault="00C1493B" w:rsidP="00C1493B">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C1493B" w:rsidRPr="00C1493B" w:rsidRDefault="00C1493B" w:rsidP="00C1493B">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Pr>
          <w:rFonts w:ascii="Times New Roman" w:hAnsi="Times New Roman"/>
          <w:b/>
          <w:bCs/>
          <w:w w:val="95"/>
          <w:sz w:val="32"/>
          <w:lang w:eastAsia="zh-CN"/>
        </w:rPr>
        <w:t>年</w:t>
      </w:r>
      <w:r>
        <w:rPr>
          <w:rFonts w:ascii="Times New Roman" w:hAnsi="Times New Roman" w:hint="eastAsia"/>
          <w:b/>
          <w:bCs/>
          <w:w w:val="95"/>
          <w:sz w:val="32"/>
          <w:lang w:eastAsia="zh-CN"/>
        </w:rPr>
        <w:t>5</w:t>
      </w:r>
      <w:r>
        <w:rPr>
          <w:rFonts w:ascii="Times New Roman" w:hAnsi="Times New Roman"/>
          <w:b/>
          <w:bCs/>
          <w:w w:val="95"/>
          <w:sz w:val="32"/>
          <w:lang w:eastAsia="zh-CN"/>
        </w:rPr>
        <w:t>月</w:t>
      </w:r>
    </w:p>
    <w:p w:rsidR="00C1493B" w:rsidRDefault="00C1493B" w:rsidP="00C1493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C1493B" w:rsidRDefault="00C1493B" w:rsidP="00C1493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C1493B" w:rsidRDefault="00C1493B" w:rsidP="00C1493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C1493B" w:rsidRDefault="00C1493B" w:rsidP="00C1493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C1493B" w:rsidRDefault="00C1493B" w:rsidP="00C1493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C1493B" w:rsidRDefault="00C1493B" w:rsidP="00C1493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C1493B" w:rsidRDefault="00C1493B" w:rsidP="00C1493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C1493B" w:rsidRDefault="00C1493B" w:rsidP="00C1493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C1493B" w:rsidRDefault="00C1493B" w:rsidP="00C1493B">
      <w:pPr>
        <w:rPr>
          <w:szCs w:val="21"/>
          <w:lang w:eastAsia="zh-CN"/>
        </w:rPr>
      </w:pPr>
    </w:p>
    <w:p w:rsidR="00C1493B" w:rsidRDefault="00CD3319" w:rsidP="00C1493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C1493B" w:rsidRDefault="00C1493B" w:rsidP="00C1493B">
                  <w:pPr>
                    <w:rPr>
                      <w:rFonts w:cs="Arial"/>
                      <w:sz w:val="24"/>
                      <w:szCs w:val="24"/>
                      <w:u w:val="single"/>
                      <w:lang w:eastAsia="zh-CN"/>
                    </w:rPr>
                  </w:pPr>
                  <w:permStart w:id="1624010584" w:edGrp="everyone"/>
                  <w:r>
                    <w:rPr>
                      <w:rFonts w:cs="Arial" w:hint="eastAsia"/>
                      <w:sz w:val="24"/>
                      <w:szCs w:val="24"/>
                      <w:lang w:eastAsia="zh-CN"/>
                    </w:rPr>
                    <w:t>比选项目：</w:t>
                  </w:r>
                  <w:r>
                    <w:rPr>
                      <w:rFonts w:cs="Arial"/>
                      <w:sz w:val="24"/>
                      <w:szCs w:val="24"/>
                      <w:u w:val="single"/>
                      <w:lang w:eastAsia="zh-CN"/>
                    </w:rPr>
                    <w:t xml:space="preserve">                                      </w:t>
                  </w:r>
                </w:p>
                <w:p w:rsidR="00C1493B" w:rsidRDefault="00C1493B" w:rsidP="00C1493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1493B" w:rsidRDefault="00C1493B" w:rsidP="00C1493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1493B" w:rsidRDefault="00C1493B" w:rsidP="00C1493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1493B" w:rsidRDefault="00C1493B" w:rsidP="00C1493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1493B" w:rsidRDefault="00C1493B" w:rsidP="00C1493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1493B" w:rsidRDefault="00C1493B" w:rsidP="00C1493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624010584"/>
                </w:p>
              </w:txbxContent>
            </v:textbox>
          </v:shape>
        </w:pict>
      </w:r>
    </w:p>
    <w:p w:rsidR="00C1493B" w:rsidRDefault="00C1493B" w:rsidP="00C1493B">
      <w:pPr>
        <w:rPr>
          <w:szCs w:val="21"/>
          <w:lang w:eastAsia="zh-CN"/>
        </w:rPr>
      </w:pPr>
    </w:p>
    <w:p w:rsidR="00C1493B" w:rsidRDefault="00C1493B" w:rsidP="00C1493B">
      <w:pPr>
        <w:rPr>
          <w:szCs w:val="21"/>
          <w:lang w:eastAsia="zh-CN"/>
        </w:rPr>
      </w:pPr>
    </w:p>
    <w:p w:rsidR="00C1493B" w:rsidRDefault="00C1493B" w:rsidP="00C1493B">
      <w:pPr>
        <w:rPr>
          <w:szCs w:val="21"/>
          <w:lang w:eastAsia="zh-CN"/>
        </w:rPr>
      </w:pPr>
    </w:p>
    <w:p w:rsidR="00C1493B" w:rsidRDefault="00C1493B" w:rsidP="00C1493B">
      <w:pPr>
        <w:rPr>
          <w:szCs w:val="21"/>
          <w:lang w:eastAsia="zh-CN"/>
        </w:rPr>
      </w:pPr>
    </w:p>
    <w:p w:rsidR="00C1493B" w:rsidRDefault="00C1493B" w:rsidP="00C1493B">
      <w:pPr>
        <w:rPr>
          <w:szCs w:val="21"/>
          <w:lang w:eastAsia="zh-CN"/>
        </w:rPr>
      </w:pPr>
    </w:p>
    <w:p w:rsidR="00C1493B" w:rsidRDefault="00C1493B" w:rsidP="00C1493B">
      <w:pPr>
        <w:pStyle w:val="ab"/>
        <w:spacing w:beforeLines="0" w:afterLines="0" w:line="240" w:lineRule="auto"/>
        <w:ind w:firstLineChars="0" w:firstLine="0"/>
        <w:rPr>
          <w:rFonts w:cs="Times New Roman"/>
          <w:bCs w:val="0"/>
          <w:color w:val="C00000"/>
          <w:lang w:eastAsia="zh-CN"/>
        </w:rPr>
      </w:pPr>
    </w:p>
    <w:p w:rsidR="00C1493B" w:rsidRDefault="00C1493B" w:rsidP="00C1493B">
      <w:pPr>
        <w:pStyle w:val="ab"/>
        <w:spacing w:beforeLines="0" w:afterLines="0" w:line="240" w:lineRule="auto"/>
        <w:ind w:firstLineChars="221" w:firstLine="619"/>
        <w:rPr>
          <w:rFonts w:cs="Times New Roman"/>
          <w:bCs w:val="0"/>
          <w:color w:val="C00000"/>
          <w:lang w:eastAsia="zh-CN"/>
        </w:rPr>
      </w:pPr>
    </w:p>
    <w:p w:rsidR="00C1493B" w:rsidRDefault="00C1493B" w:rsidP="00C1493B">
      <w:pPr>
        <w:pStyle w:val="ab"/>
        <w:spacing w:beforeLines="0" w:afterLines="0" w:line="240" w:lineRule="auto"/>
        <w:ind w:firstLineChars="0" w:firstLine="0"/>
        <w:rPr>
          <w:rFonts w:cs="Times New Roman"/>
          <w:bCs w:val="0"/>
          <w:color w:val="C00000"/>
          <w:lang w:eastAsia="zh-CN"/>
        </w:rPr>
      </w:pPr>
    </w:p>
    <w:p w:rsidR="00C1493B" w:rsidRDefault="00C1493B" w:rsidP="00C1493B">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C1493B" w:rsidRDefault="00C1493B" w:rsidP="00C1493B">
      <w:pPr>
        <w:pStyle w:val="ab"/>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C1493B" w:rsidRDefault="00C1493B" w:rsidP="00C1493B">
      <w:pPr>
        <w:pStyle w:val="1"/>
      </w:pPr>
    </w:p>
    <w:p w:rsidR="00C1493B" w:rsidRDefault="00C1493B" w:rsidP="00C1493B">
      <w:pPr>
        <w:pStyle w:val="1"/>
      </w:pPr>
    </w:p>
    <w:p w:rsidR="00C1493B" w:rsidRDefault="00C1493B" w:rsidP="00C1493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C1493B" w:rsidTr="00E7418B">
        <w:trPr>
          <w:jc w:val="center"/>
        </w:trPr>
        <w:tc>
          <w:tcPr>
            <w:tcW w:w="971" w:type="dxa"/>
          </w:tcPr>
          <w:p w:rsidR="00C1493B" w:rsidRDefault="00C1493B" w:rsidP="00E7418B">
            <w:pPr>
              <w:spacing w:line="500" w:lineRule="exact"/>
              <w:jc w:val="center"/>
              <w:rPr>
                <w:b/>
                <w:bCs/>
                <w:sz w:val="24"/>
              </w:rPr>
            </w:pPr>
            <w:r>
              <w:rPr>
                <w:rFonts w:hint="eastAsia"/>
                <w:b/>
                <w:bCs/>
                <w:sz w:val="24"/>
              </w:rPr>
              <w:t>序号</w:t>
            </w:r>
          </w:p>
        </w:tc>
        <w:tc>
          <w:tcPr>
            <w:tcW w:w="6023" w:type="dxa"/>
          </w:tcPr>
          <w:p w:rsidR="00C1493B" w:rsidRDefault="00C1493B" w:rsidP="00E7418B">
            <w:pPr>
              <w:spacing w:line="500" w:lineRule="exact"/>
              <w:jc w:val="center"/>
              <w:rPr>
                <w:b/>
                <w:bCs/>
                <w:sz w:val="24"/>
              </w:rPr>
            </w:pPr>
            <w:r>
              <w:rPr>
                <w:rFonts w:hint="eastAsia"/>
                <w:b/>
                <w:bCs/>
                <w:sz w:val="24"/>
              </w:rPr>
              <w:t>内容</w:t>
            </w:r>
          </w:p>
        </w:tc>
        <w:tc>
          <w:tcPr>
            <w:tcW w:w="1843" w:type="dxa"/>
          </w:tcPr>
          <w:p w:rsidR="00C1493B" w:rsidRDefault="00C1493B" w:rsidP="00E7418B">
            <w:pPr>
              <w:spacing w:line="500" w:lineRule="exact"/>
              <w:jc w:val="center"/>
              <w:rPr>
                <w:b/>
                <w:bCs/>
                <w:sz w:val="24"/>
              </w:rPr>
            </w:pPr>
            <w:r>
              <w:rPr>
                <w:rFonts w:hint="eastAsia"/>
                <w:b/>
                <w:bCs/>
                <w:sz w:val="24"/>
              </w:rPr>
              <w:t>页码</w:t>
            </w:r>
          </w:p>
        </w:tc>
      </w:tr>
      <w:tr w:rsidR="00C1493B" w:rsidTr="00E7418B">
        <w:trPr>
          <w:jc w:val="center"/>
        </w:trPr>
        <w:tc>
          <w:tcPr>
            <w:tcW w:w="971" w:type="dxa"/>
          </w:tcPr>
          <w:p w:rsidR="00C1493B" w:rsidRDefault="00C1493B" w:rsidP="00E7418B">
            <w:pPr>
              <w:spacing w:line="500" w:lineRule="exact"/>
              <w:jc w:val="center"/>
              <w:rPr>
                <w:sz w:val="24"/>
              </w:rPr>
            </w:pPr>
            <w:r>
              <w:rPr>
                <w:rFonts w:hint="eastAsia"/>
                <w:sz w:val="24"/>
              </w:rPr>
              <w:t>1</w:t>
            </w:r>
          </w:p>
        </w:tc>
        <w:tc>
          <w:tcPr>
            <w:tcW w:w="6023" w:type="dxa"/>
          </w:tcPr>
          <w:p w:rsidR="00C1493B" w:rsidRDefault="00C1493B" w:rsidP="00E7418B">
            <w:pPr>
              <w:spacing w:line="500" w:lineRule="exact"/>
              <w:rPr>
                <w:sz w:val="24"/>
              </w:rPr>
            </w:pPr>
          </w:p>
        </w:tc>
        <w:tc>
          <w:tcPr>
            <w:tcW w:w="1843" w:type="dxa"/>
          </w:tcPr>
          <w:p w:rsidR="00C1493B" w:rsidRDefault="00C1493B" w:rsidP="00E7418B">
            <w:pPr>
              <w:spacing w:line="500" w:lineRule="exact"/>
              <w:jc w:val="center"/>
              <w:rPr>
                <w:sz w:val="24"/>
              </w:rPr>
            </w:pPr>
          </w:p>
        </w:tc>
      </w:tr>
      <w:tr w:rsidR="00C1493B" w:rsidTr="00E7418B">
        <w:trPr>
          <w:jc w:val="center"/>
        </w:trPr>
        <w:tc>
          <w:tcPr>
            <w:tcW w:w="971" w:type="dxa"/>
          </w:tcPr>
          <w:p w:rsidR="00C1493B" w:rsidRDefault="00C1493B" w:rsidP="00E7418B">
            <w:pPr>
              <w:spacing w:line="500" w:lineRule="exact"/>
              <w:jc w:val="center"/>
              <w:rPr>
                <w:sz w:val="24"/>
              </w:rPr>
            </w:pPr>
            <w:r>
              <w:rPr>
                <w:rFonts w:hint="eastAsia"/>
                <w:sz w:val="24"/>
              </w:rPr>
              <w:t>2</w:t>
            </w:r>
          </w:p>
        </w:tc>
        <w:tc>
          <w:tcPr>
            <w:tcW w:w="6023" w:type="dxa"/>
          </w:tcPr>
          <w:p w:rsidR="00C1493B" w:rsidRDefault="00C1493B" w:rsidP="00E7418B">
            <w:pPr>
              <w:spacing w:line="500" w:lineRule="exact"/>
              <w:rPr>
                <w:sz w:val="24"/>
              </w:rPr>
            </w:pPr>
          </w:p>
        </w:tc>
        <w:tc>
          <w:tcPr>
            <w:tcW w:w="1843" w:type="dxa"/>
          </w:tcPr>
          <w:p w:rsidR="00C1493B" w:rsidRDefault="00C1493B" w:rsidP="00E7418B">
            <w:pPr>
              <w:spacing w:line="500" w:lineRule="exact"/>
              <w:jc w:val="center"/>
              <w:rPr>
                <w:sz w:val="24"/>
              </w:rPr>
            </w:pPr>
          </w:p>
        </w:tc>
      </w:tr>
      <w:tr w:rsidR="00C1493B" w:rsidTr="00E7418B">
        <w:trPr>
          <w:jc w:val="center"/>
        </w:trPr>
        <w:tc>
          <w:tcPr>
            <w:tcW w:w="971" w:type="dxa"/>
          </w:tcPr>
          <w:p w:rsidR="00C1493B" w:rsidRDefault="00C1493B" w:rsidP="00E7418B">
            <w:pPr>
              <w:spacing w:line="500" w:lineRule="exact"/>
              <w:jc w:val="center"/>
              <w:rPr>
                <w:sz w:val="24"/>
              </w:rPr>
            </w:pPr>
            <w:r>
              <w:rPr>
                <w:rFonts w:hint="eastAsia"/>
                <w:sz w:val="24"/>
              </w:rPr>
              <w:t>3</w:t>
            </w:r>
          </w:p>
        </w:tc>
        <w:tc>
          <w:tcPr>
            <w:tcW w:w="6023" w:type="dxa"/>
          </w:tcPr>
          <w:p w:rsidR="00C1493B" w:rsidRDefault="00C1493B" w:rsidP="00E7418B">
            <w:pPr>
              <w:spacing w:line="500" w:lineRule="exact"/>
              <w:rPr>
                <w:sz w:val="24"/>
                <w:lang w:eastAsia="zh-CN"/>
              </w:rPr>
            </w:pPr>
          </w:p>
        </w:tc>
        <w:tc>
          <w:tcPr>
            <w:tcW w:w="1843" w:type="dxa"/>
          </w:tcPr>
          <w:p w:rsidR="00C1493B" w:rsidRDefault="00C1493B" w:rsidP="00E7418B">
            <w:pPr>
              <w:spacing w:line="500" w:lineRule="exact"/>
              <w:jc w:val="center"/>
              <w:rPr>
                <w:sz w:val="24"/>
                <w:lang w:eastAsia="zh-CN"/>
              </w:rPr>
            </w:pPr>
          </w:p>
        </w:tc>
      </w:tr>
      <w:tr w:rsidR="00C1493B" w:rsidTr="00E7418B">
        <w:trPr>
          <w:jc w:val="center"/>
        </w:trPr>
        <w:tc>
          <w:tcPr>
            <w:tcW w:w="971" w:type="dxa"/>
          </w:tcPr>
          <w:p w:rsidR="00C1493B" w:rsidRDefault="00C1493B" w:rsidP="00E7418B">
            <w:pPr>
              <w:spacing w:line="500" w:lineRule="exact"/>
              <w:jc w:val="center"/>
              <w:rPr>
                <w:sz w:val="24"/>
              </w:rPr>
            </w:pPr>
            <w:r>
              <w:rPr>
                <w:rFonts w:hint="eastAsia"/>
                <w:sz w:val="24"/>
              </w:rPr>
              <w:t>4</w:t>
            </w:r>
          </w:p>
        </w:tc>
        <w:tc>
          <w:tcPr>
            <w:tcW w:w="6023" w:type="dxa"/>
          </w:tcPr>
          <w:p w:rsidR="00C1493B" w:rsidRDefault="00C1493B" w:rsidP="00E7418B">
            <w:pPr>
              <w:spacing w:line="500" w:lineRule="exact"/>
              <w:rPr>
                <w:sz w:val="24"/>
                <w:lang w:eastAsia="zh-CN"/>
              </w:rPr>
            </w:pPr>
          </w:p>
        </w:tc>
        <w:tc>
          <w:tcPr>
            <w:tcW w:w="1843" w:type="dxa"/>
          </w:tcPr>
          <w:p w:rsidR="00C1493B" w:rsidRDefault="00C1493B" w:rsidP="00E7418B">
            <w:pPr>
              <w:spacing w:line="500" w:lineRule="exact"/>
              <w:jc w:val="center"/>
              <w:rPr>
                <w:sz w:val="24"/>
                <w:lang w:eastAsia="zh-CN"/>
              </w:rPr>
            </w:pPr>
          </w:p>
        </w:tc>
      </w:tr>
      <w:tr w:rsidR="00C1493B" w:rsidTr="00E7418B">
        <w:trPr>
          <w:jc w:val="center"/>
        </w:trPr>
        <w:tc>
          <w:tcPr>
            <w:tcW w:w="971" w:type="dxa"/>
          </w:tcPr>
          <w:p w:rsidR="00C1493B" w:rsidRDefault="00C1493B" w:rsidP="00E7418B">
            <w:pPr>
              <w:spacing w:line="500" w:lineRule="exact"/>
              <w:jc w:val="center"/>
              <w:rPr>
                <w:sz w:val="24"/>
              </w:rPr>
            </w:pPr>
            <w:r>
              <w:rPr>
                <w:rFonts w:hint="eastAsia"/>
                <w:sz w:val="24"/>
              </w:rPr>
              <w:t>5</w:t>
            </w:r>
          </w:p>
        </w:tc>
        <w:tc>
          <w:tcPr>
            <w:tcW w:w="6023" w:type="dxa"/>
          </w:tcPr>
          <w:p w:rsidR="00C1493B" w:rsidRDefault="00C1493B" w:rsidP="00E7418B">
            <w:pPr>
              <w:spacing w:line="500" w:lineRule="exact"/>
              <w:rPr>
                <w:sz w:val="24"/>
                <w:lang w:eastAsia="zh-CN"/>
              </w:rPr>
            </w:pPr>
          </w:p>
        </w:tc>
        <w:tc>
          <w:tcPr>
            <w:tcW w:w="1843" w:type="dxa"/>
          </w:tcPr>
          <w:p w:rsidR="00C1493B" w:rsidRDefault="00C1493B" w:rsidP="00E7418B">
            <w:pPr>
              <w:spacing w:line="500" w:lineRule="exact"/>
              <w:jc w:val="center"/>
              <w:rPr>
                <w:sz w:val="24"/>
                <w:lang w:eastAsia="zh-CN"/>
              </w:rPr>
            </w:pPr>
          </w:p>
        </w:tc>
      </w:tr>
      <w:tr w:rsidR="00C1493B" w:rsidTr="00E7418B">
        <w:trPr>
          <w:jc w:val="center"/>
        </w:trPr>
        <w:tc>
          <w:tcPr>
            <w:tcW w:w="971" w:type="dxa"/>
          </w:tcPr>
          <w:p w:rsidR="00C1493B" w:rsidRDefault="00C1493B" w:rsidP="00E7418B">
            <w:pPr>
              <w:spacing w:line="500" w:lineRule="exact"/>
              <w:jc w:val="center"/>
              <w:rPr>
                <w:sz w:val="24"/>
              </w:rPr>
            </w:pPr>
            <w:r>
              <w:rPr>
                <w:rFonts w:hint="eastAsia"/>
                <w:sz w:val="24"/>
              </w:rPr>
              <w:t>6</w:t>
            </w:r>
          </w:p>
        </w:tc>
        <w:tc>
          <w:tcPr>
            <w:tcW w:w="6023" w:type="dxa"/>
          </w:tcPr>
          <w:p w:rsidR="00C1493B" w:rsidRDefault="00C1493B" w:rsidP="00E7418B">
            <w:pPr>
              <w:spacing w:line="500" w:lineRule="exact"/>
              <w:rPr>
                <w:sz w:val="24"/>
              </w:rPr>
            </w:pPr>
          </w:p>
        </w:tc>
        <w:tc>
          <w:tcPr>
            <w:tcW w:w="1843" w:type="dxa"/>
          </w:tcPr>
          <w:p w:rsidR="00C1493B" w:rsidRDefault="00C1493B" w:rsidP="00E7418B">
            <w:pPr>
              <w:spacing w:line="500" w:lineRule="exact"/>
              <w:jc w:val="center"/>
              <w:rPr>
                <w:sz w:val="24"/>
              </w:rPr>
            </w:pPr>
          </w:p>
        </w:tc>
      </w:tr>
      <w:tr w:rsidR="00C1493B" w:rsidTr="00E7418B">
        <w:trPr>
          <w:jc w:val="center"/>
        </w:trPr>
        <w:tc>
          <w:tcPr>
            <w:tcW w:w="971" w:type="dxa"/>
          </w:tcPr>
          <w:p w:rsidR="00C1493B" w:rsidRDefault="00C1493B" w:rsidP="00E7418B">
            <w:pPr>
              <w:spacing w:line="500" w:lineRule="exact"/>
              <w:jc w:val="center"/>
              <w:rPr>
                <w:sz w:val="24"/>
              </w:rPr>
            </w:pPr>
            <w:r>
              <w:rPr>
                <w:rFonts w:hint="eastAsia"/>
                <w:sz w:val="24"/>
              </w:rPr>
              <w:t>7</w:t>
            </w:r>
          </w:p>
        </w:tc>
        <w:tc>
          <w:tcPr>
            <w:tcW w:w="6023" w:type="dxa"/>
          </w:tcPr>
          <w:p w:rsidR="00C1493B" w:rsidRDefault="00C1493B" w:rsidP="00E7418B">
            <w:pPr>
              <w:spacing w:line="500" w:lineRule="exact"/>
              <w:rPr>
                <w:sz w:val="24"/>
                <w:lang w:eastAsia="zh-CN"/>
              </w:rPr>
            </w:pPr>
          </w:p>
        </w:tc>
        <w:tc>
          <w:tcPr>
            <w:tcW w:w="1843" w:type="dxa"/>
          </w:tcPr>
          <w:p w:rsidR="00C1493B" w:rsidRDefault="00C1493B" w:rsidP="00E7418B">
            <w:pPr>
              <w:spacing w:line="500" w:lineRule="exact"/>
              <w:jc w:val="center"/>
              <w:rPr>
                <w:sz w:val="24"/>
              </w:rPr>
            </w:pPr>
          </w:p>
        </w:tc>
      </w:tr>
      <w:tr w:rsidR="00C1493B" w:rsidTr="00E7418B">
        <w:trPr>
          <w:jc w:val="center"/>
        </w:trPr>
        <w:tc>
          <w:tcPr>
            <w:tcW w:w="971" w:type="dxa"/>
          </w:tcPr>
          <w:p w:rsidR="00C1493B" w:rsidRDefault="00C1493B" w:rsidP="00E7418B">
            <w:pPr>
              <w:spacing w:line="500" w:lineRule="exact"/>
              <w:jc w:val="center"/>
              <w:rPr>
                <w:sz w:val="24"/>
                <w:lang w:eastAsia="zh-CN"/>
              </w:rPr>
            </w:pPr>
            <w:r>
              <w:rPr>
                <w:rFonts w:hint="eastAsia"/>
                <w:sz w:val="24"/>
                <w:lang w:eastAsia="zh-CN"/>
              </w:rPr>
              <w:t>8</w:t>
            </w:r>
          </w:p>
        </w:tc>
        <w:tc>
          <w:tcPr>
            <w:tcW w:w="6023" w:type="dxa"/>
          </w:tcPr>
          <w:p w:rsidR="00C1493B" w:rsidRDefault="00C1493B" w:rsidP="00E7418B">
            <w:pPr>
              <w:spacing w:line="500" w:lineRule="exact"/>
              <w:rPr>
                <w:sz w:val="24"/>
                <w:lang w:eastAsia="zh-CN"/>
              </w:rPr>
            </w:pPr>
          </w:p>
        </w:tc>
        <w:tc>
          <w:tcPr>
            <w:tcW w:w="1843" w:type="dxa"/>
          </w:tcPr>
          <w:p w:rsidR="00C1493B" w:rsidRDefault="00C1493B" w:rsidP="00E7418B">
            <w:pPr>
              <w:spacing w:line="500" w:lineRule="exact"/>
              <w:jc w:val="center"/>
              <w:rPr>
                <w:sz w:val="24"/>
                <w:lang w:eastAsia="zh-CN"/>
              </w:rPr>
            </w:pPr>
          </w:p>
        </w:tc>
      </w:tr>
      <w:tr w:rsidR="00C1493B" w:rsidTr="00E7418B">
        <w:trPr>
          <w:jc w:val="center"/>
        </w:trPr>
        <w:tc>
          <w:tcPr>
            <w:tcW w:w="971" w:type="dxa"/>
          </w:tcPr>
          <w:p w:rsidR="00C1493B" w:rsidRDefault="00C1493B" w:rsidP="00E7418B">
            <w:pPr>
              <w:spacing w:line="500" w:lineRule="exact"/>
              <w:jc w:val="center"/>
              <w:rPr>
                <w:sz w:val="24"/>
                <w:lang w:eastAsia="zh-CN"/>
              </w:rPr>
            </w:pPr>
            <w:r>
              <w:rPr>
                <w:sz w:val="24"/>
                <w:lang w:eastAsia="zh-CN"/>
              </w:rPr>
              <w:t>9</w:t>
            </w:r>
          </w:p>
        </w:tc>
        <w:tc>
          <w:tcPr>
            <w:tcW w:w="6023" w:type="dxa"/>
          </w:tcPr>
          <w:p w:rsidR="00C1493B" w:rsidRDefault="00C1493B" w:rsidP="00E7418B">
            <w:pPr>
              <w:spacing w:line="500" w:lineRule="exact"/>
              <w:rPr>
                <w:sz w:val="24"/>
              </w:rPr>
            </w:pPr>
          </w:p>
        </w:tc>
        <w:tc>
          <w:tcPr>
            <w:tcW w:w="1843" w:type="dxa"/>
          </w:tcPr>
          <w:p w:rsidR="00C1493B" w:rsidRDefault="00C1493B" w:rsidP="00E7418B">
            <w:pPr>
              <w:spacing w:line="500" w:lineRule="exact"/>
              <w:jc w:val="center"/>
              <w:rPr>
                <w:sz w:val="24"/>
              </w:rPr>
            </w:pPr>
          </w:p>
        </w:tc>
      </w:tr>
      <w:tr w:rsidR="00C1493B" w:rsidTr="00E7418B">
        <w:trPr>
          <w:jc w:val="center"/>
        </w:trPr>
        <w:tc>
          <w:tcPr>
            <w:tcW w:w="971" w:type="dxa"/>
          </w:tcPr>
          <w:p w:rsidR="00C1493B" w:rsidRDefault="00C1493B" w:rsidP="00E7418B">
            <w:pPr>
              <w:spacing w:line="500" w:lineRule="exact"/>
              <w:jc w:val="center"/>
              <w:rPr>
                <w:sz w:val="24"/>
                <w:lang w:eastAsia="zh-CN"/>
              </w:rPr>
            </w:pPr>
            <w:r>
              <w:rPr>
                <w:sz w:val="24"/>
                <w:lang w:eastAsia="zh-CN"/>
              </w:rPr>
              <w:t>10</w:t>
            </w:r>
          </w:p>
        </w:tc>
        <w:tc>
          <w:tcPr>
            <w:tcW w:w="6023" w:type="dxa"/>
          </w:tcPr>
          <w:p w:rsidR="00C1493B" w:rsidRDefault="00C1493B" w:rsidP="00E7418B">
            <w:pPr>
              <w:spacing w:line="500" w:lineRule="exact"/>
              <w:rPr>
                <w:sz w:val="24"/>
                <w:szCs w:val="28"/>
              </w:rPr>
            </w:pPr>
          </w:p>
        </w:tc>
        <w:tc>
          <w:tcPr>
            <w:tcW w:w="1843" w:type="dxa"/>
          </w:tcPr>
          <w:p w:rsidR="00C1493B" w:rsidRDefault="00C1493B" w:rsidP="00E7418B">
            <w:pPr>
              <w:spacing w:line="500" w:lineRule="exact"/>
              <w:jc w:val="center"/>
              <w:rPr>
                <w:sz w:val="24"/>
              </w:rPr>
            </w:pPr>
          </w:p>
        </w:tc>
      </w:tr>
      <w:tr w:rsidR="00C1493B" w:rsidTr="00E7418B">
        <w:trPr>
          <w:jc w:val="center"/>
        </w:trPr>
        <w:tc>
          <w:tcPr>
            <w:tcW w:w="971" w:type="dxa"/>
          </w:tcPr>
          <w:p w:rsidR="00C1493B" w:rsidRDefault="00C1493B" w:rsidP="00E7418B">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C1493B" w:rsidRDefault="00C1493B" w:rsidP="00E7418B">
            <w:pPr>
              <w:spacing w:line="500" w:lineRule="exact"/>
              <w:rPr>
                <w:sz w:val="24"/>
                <w:szCs w:val="28"/>
                <w:lang w:eastAsia="zh-CN"/>
              </w:rPr>
            </w:pPr>
          </w:p>
        </w:tc>
        <w:tc>
          <w:tcPr>
            <w:tcW w:w="1843" w:type="dxa"/>
          </w:tcPr>
          <w:p w:rsidR="00C1493B" w:rsidRDefault="00C1493B" w:rsidP="00E7418B">
            <w:pPr>
              <w:spacing w:line="500" w:lineRule="exact"/>
              <w:jc w:val="center"/>
              <w:rPr>
                <w:sz w:val="24"/>
                <w:lang w:eastAsia="zh-CN"/>
              </w:rPr>
            </w:pPr>
          </w:p>
        </w:tc>
      </w:tr>
      <w:tr w:rsidR="00C1493B" w:rsidTr="00E7418B">
        <w:trPr>
          <w:jc w:val="center"/>
        </w:trPr>
        <w:tc>
          <w:tcPr>
            <w:tcW w:w="971" w:type="dxa"/>
          </w:tcPr>
          <w:p w:rsidR="00C1493B" w:rsidRDefault="00C1493B" w:rsidP="00E7418B">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C1493B" w:rsidRDefault="00C1493B" w:rsidP="00E7418B">
            <w:pPr>
              <w:spacing w:line="500" w:lineRule="exact"/>
              <w:rPr>
                <w:lang w:eastAsia="zh-CN"/>
              </w:rPr>
            </w:pPr>
          </w:p>
        </w:tc>
        <w:tc>
          <w:tcPr>
            <w:tcW w:w="1843" w:type="dxa"/>
          </w:tcPr>
          <w:p w:rsidR="00C1493B" w:rsidRDefault="00C1493B" w:rsidP="00E7418B">
            <w:pPr>
              <w:spacing w:line="500" w:lineRule="exact"/>
              <w:jc w:val="center"/>
              <w:rPr>
                <w:sz w:val="24"/>
                <w:lang w:eastAsia="zh-CN"/>
              </w:rPr>
            </w:pPr>
          </w:p>
        </w:tc>
      </w:tr>
      <w:tr w:rsidR="00C1493B" w:rsidTr="00E7418B">
        <w:trPr>
          <w:jc w:val="center"/>
        </w:trPr>
        <w:tc>
          <w:tcPr>
            <w:tcW w:w="971" w:type="dxa"/>
          </w:tcPr>
          <w:p w:rsidR="00C1493B" w:rsidRDefault="00C1493B" w:rsidP="00E7418B">
            <w:pPr>
              <w:spacing w:line="500" w:lineRule="exact"/>
              <w:jc w:val="center"/>
              <w:rPr>
                <w:sz w:val="24"/>
                <w:lang w:eastAsia="zh-CN"/>
              </w:rPr>
            </w:pPr>
            <w:r>
              <w:rPr>
                <w:sz w:val="24"/>
                <w:lang w:eastAsia="zh-CN"/>
              </w:rPr>
              <w:t>13</w:t>
            </w:r>
          </w:p>
        </w:tc>
        <w:tc>
          <w:tcPr>
            <w:tcW w:w="6023" w:type="dxa"/>
          </w:tcPr>
          <w:p w:rsidR="00C1493B" w:rsidRDefault="00C1493B" w:rsidP="00E7418B">
            <w:pPr>
              <w:spacing w:line="500" w:lineRule="exact"/>
              <w:rPr>
                <w:sz w:val="24"/>
                <w:szCs w:val="28"/>
                <w:lang w:eastAsia="zh-CN"/>
              </w:rPr>
            </w:pPr>
          </w:p>
        </w:tc>
        <w:tc>
          <w:tcPr>
            <w:tcW w:w="1843" w:type="dxa"/>
          </w:tcPr>
          <w:p w:rsidR="00C1493B" w:rsidRDefault="00C1493B" w:rsidP="00E7418B">
            <w:pPr>
              <w:spacing w:line="500" w:lineRule="exact"/>
              <w:jc w:val="center"/>
              <w:rPr>
                <w:sz w:val="24"/>
                <w:lang w:eastAsia="zh-CN"/>
              </w:rPr>
            </w:pPr>
          </w:p>
        </w:tc>
      </w:tr>
      <w:tr w:rsidR="00C1493B" w:rsidTr="00E7418B">
        <w:trPr>
          <w:jc w:val="center"/>
        </w:trPr>
        <w:tc>
          <w:tcPr>
            <w:tcW w:w="971" w:type="dxa"/>
          </w:tcPr>
          <w:p w:rsidR="00C1493B" w:rsidRDefault="00C1493B" w:rsidP="00E7418B">
            <w:pPr>
              <w:spacing w:line="500" w:lineRule="exact"/>
              <w:jc w:val="center"/>
              <w:rPr>
                <w:sz w:val="24"/>
                <w:lang w:eastAsia="zh-CN"/>
              </w:rPr>
            </w:pPr>
            <w:r>
              <w:rPr>
                <w:sz w:val="24"/>
                <w:lang w:eastAsia="zh-CN"/>
              </w:rPr>
              <w:t>14</w:t>
            </w:r>
          </w:p>
        </w:tc>
        <w:tc>
          <w:tcPr>
            <w:tcW w:w="6023" w:type="dxa"/>
          </w:tcPr>
          <w:p w:rsidR="00C1493B" w:rsidRDefault="00C1493B" w:rsidP="00E7418B">
            <w:pPr>
              <w:spacing w:line="500" w:lineRule="exact"/>
              <w:rPr>
                <w:sz w:val="24"/>
              </w:rPr>
            </w:pPr>
          </w:p>
        </w:tc>
        <w:tc>
          <w:tcPr>
            <w:tcW w:w="1843" w:type="dxa"/>
          </w:tcPr>
          <w:p w:rsidR="00C1493B" w:rsidRDefault="00C1493B" w:rsidP="00E7418B">
            <w:pPr>
              <w:spacing w:line="500" w:lineRule="exact"/>
              <w:jc w:val="center"/>
              <w:rPr>
                <w:sz w:val="24"/>
              </w:rPr>
            </w:pPr>
          </w:p>
        </w:tc>
      </w:tr>
    </w:tbl>
    <w:p w:rsidR="00C1493B" w:rsidRDefault="00C1493B" w:rsidP="00C1493B">
      <w:pPr>
        <w:spacing w:line="500" w:lineRule="exact"/>
        <w:jc w:val="center"/>
        <w:rPr>
          <w:b/>
          <w:bCs/>
          <w:sz w:val="24"/>
        </w:rPr>
      </w:pPr>
    </w:p>
    <w:p w:rsidR="00C1493B" w:rsidRDefault="00C1493B" w:rsidP="00C1493B">
      <w:pPr>
        <w:pStyle w:val="1"/>
        <w:rPr>
          <w:b/>
          <w:bCs/>
          <w:sz w:val="36"/>
          <w:szCs w:val="36"/>
        </w:rPr>
      </w:pPr>
    </w:p>
    <w:p w:rsidR="00C1493B" w:rsidRDefault="00C1493B" w:rsidP="00C1493B">
      <w:pPr>
        <w:spacing w:line="500" w:lineRule="exact"/>
        <w:rPr>
          <w:b/>
          <w:bCs/>
          <w:sz w:val="36"/>
          <w:szCs w:val="36"/>
          <w:lang w:eastAsia="zh-CN"/>
        </w:rPr>
      </w:pPr>
    </w:p>
    <w:p w:rsidR="00C1493B" w:rsidRPr="009C6FC6" w:rsidRDefault="00C1493B" w:rsidP="00C1493B">
      <w:pPr>
        <w:pStyle w:val="1"/>
      </w:pPr>
    </w:p>
    <w:p w:rsidR="00C1493B" w:rsidRDefault="00C1493B" w:rsidP="00C1493B">
      <w:pPr>
        <w:spacing w:line="500" w:lineRule="exact"/>
        <w:jc w:val="center"/>
        <w:rPr>
          <w:b/>
          <w:bCs/>
          <w:sz w:val="36"/>
          <w:szCs w:val="36"/>
        </w:rPr>
      </w:pPr>
      <w:r>
        <w:rPr>
          <w:rFonts w:hint="eastAsia"/>
          <w:b/>
          <w:bCs/>
          <w:sz w:val="36"/>
          <w:szCs w:val="36"/>
        </w:rPr>
        <w:lastRenderedPageBreak/>
        <w:t>参选书</w:t>
      </w:r>
    </w:p>
    <w:p w:rsidR="00C1493B" w:rsidRDefault="00C1493B" w:rsidP="00C1493B">
      <w:pPr>
        <w:spacing w:line="500" w:lineRule="exact"/>
        <w:rPr>
          <w:sz w:val="24"/>
          <w:lang w:eastAsia="zh-CN"/>
        </w:rPr>
      </w:pPr>
      <w:r>
        <w:rPr>
          <w:rFonts w:hint="eastAsia"/>
          <w:sz w:val="24"/>
          <w:lang w:eastAsia="zh-CN"/>
        </w:rPr>
        <w:t>致：福建福海创石油化工有限公司</w:t>
      </w:r>
    </w:p>
    <w:p w:rsidR="00C1493B" w:rsidRDefault="00C1493B" w:rsidP="00C1493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C1493B" w:rsidRDefault="00C1493B" w:rsidP="00C1493B">
      <w:pPr>
        <w:spacing w:line="500" w:lineRule="exact"/>
        <w:ind w:firstLineChars="200" w:firstLine="480"/>
        <w:rPr>
          <w:sz w:val="24"/>
          <w:lang w:eastAsia="zh-CN"/>
        </w:rPr>
      </w:pPr>
      <w:r>
        <w:rPr>
          <w:rFonts w:hint="eastAsia"/>
          <w:sz w:val="24"/>
          <w:lang w:eastAsia="zh-CN"/>
        </w:rPr>
        <w:t>（1）参选文件</w:t>
      </w:r>
    </w:p>
    <w:p w:rsidR="00C1493B" w:rsidRDefault="00C1493B" w:rsidP="00C1493B">
      <w:pPr>
        <w:spacing w:line="500" w:lineRule="exact"/>
        <w:ind w:firstLineChars="200" w:firstLine="480"/>
        <w:rPr>
          <w:sz w:val="24"/>
          <w:lang w:eastAsia="zh-CN"/>
        </w:rPr>
      </w:pPr>
      <w:r>
        <w:rPr>
          <w:rFonts w:hint="eastAsia"/>
          <w:sz w:val="24"/>
          <w:lang w:eastAsia="zh-CN"/>
        </w:rPr>
        <w:t>（2）法定代表人授权委托书</w:t>
      </w:r>
    </w:p>
    <w:p w:rsidR="00C1493B" w:rsidRDefault="00C1493B" w:rsidP="00C1493B">
      <w:pPr>
        <w:spacing w:line="500" w:lineRule="exact"/>
        <w:ind w:firstLineChars="200" w:firstLine="480"/>
        <w:rPr>
          <w:sz w:val="24"/>
          <w:lang w:eastAsia="zh-CN"/>
        </w:rPr>
      </w:pPr>
      <w:r>
        <w:rPr>
          <w:rFonts w:hint="eastAsia"/>
          <w:sz w:val="24"/>
          <w:lang w:eastAsia="zh-CN"/>
        </w:rPr>
        <w:t>（3）参选报价单</w:t>
      </w:r>
    </w:p>
    <w:p w:rsidR="00C1493B" w:rsidRDefault="00C1493B" w:rsidP="00C1493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C1493B" w:rsidRDefault="00C1493B" w:rsidP="00C1493B">
      <w:pPr>
        <w:spacing w:line="500" w:lineRule="exact"/>
        <w:rPr>
          <w:sz w:val="24"/>
          <w:lang w:eastAsia="zh-CN"/>
        </w:rPr>
      </w:pPr>
      <w:r>
        <w:rPr>
          <w:rFonts w:hint="eastAsia"/>
          <w:sz w:val="24"/>
          <w:lang w:eastAsia="zh-CN"/>
        </w:rPr>
        <w:t xml:space="preserve">     1、所递交的文件真实合法有效，且不存在任何虚假陈述或记载。</w:t>
      </w:r>
    </w:p>
    <w:p w:rsidR="00C1493B" w:rsidRDefault="00C1493B" w:rsidP="00C1493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C1493B" w:rsidRDefault="00C1493B" w:rsidP="00C1493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C1493B" w:rsidRDefault="00C1493B" w:rsidP="00C1493B">
      <w:pPr>
        <w:spacing w:line="500" w:lineRule="exact"/>
        <w:ind w:firstLineChars="200" w:firstLine="480"/>
        <w:rPr>
          <w:sz w:val="24"/>
          <w:lang w:eastAsia="zh-CN"/>
        </w:rPr>
      </w:pPr>
    </w:p>
    <w:p w:rsidR="00C1493B" w:rsidRDefault="00C1493B" w:rsidP="00C1493B">
      <w:pPr>
        <w:spacing w:line="500" w:lineRule="exact"/>
        <w:ind w:firstLineChars="200" w:firstLine="480"/>
        <w:rPr>
          <w:sz w:val="24"/>
          <w:lang w:eastAsia="zh-CN"/>
        </w:rPr>
      </w:pPr>
    </w:p>
    <w:p w:rsidR="00C1493B" w:rsidRDefault="00C1493B" w:rsidP="00C1493B">
      <w:pPr>
        <w:spacing w:line="500" w:lineRule="exact"/>
        <w:ind w:firstLineChars="200" w:firstLine="480"/>
        <w:rPr>
          <w:sz w:val="24"/>
          <w:lang w:eastAsia="zh-CN"/>
        </w:rPr>
      </w:pPr>
      <w:r>
        <w:rPr>
          <w:rFonts w:hint="eastAsia"/>
          <w:sz w:val="24"/>
          <w:lang w:eastAsia="zh-CN"/>
        </w:rPr>
        <w:t>被授权代表姓名：</w:t>
      </w:r>
    </w:p>
    <w:p w:rsidR="00C1493B" w:rsidRDefault="00C1493B" w:rsidP="00C1493B">
      <w:pPr>
        <w:spacing w:line="500" w:lineRule="exact"/>
        <w:ind w:firstLineChars="200" w:firstLine="480"/>
        <w:rPr>
          <w:sz w:val="24"/>
          <w:lang w:eastAsia="zh-CN"/>
        </w:rPr>
      </w:pPr>
      <w:r>
        <w:rPr>
          <w:rFonts w:hint="eastAsia"/>
          <w:sz w:val="24"/>
          <w:lang w:eastAsia="zh-CN"/>
        </w:rPr>
        <w:t>职          务：</w:t>
      </w:r>
    </w:p>
    <w:p w:rsidR="00C1493B" w:rsidRDefault="00C1493B" w:rsidP="00C1493B">
      <w:pPr>
        <w:spacing w:line="500" w:lineRule="exact"/>
        <w:ind w:firstLineChars="200" w:firstLine="480"/>
        <w:rPr>
          <w:sz w:val="24"/>
          <w:lang w:eastAsia="zh-CN"/>
        </w:rPr>
      </w:pPr>
      <w:r>
        <w:rPr>
          <w:rFonts w:hint="eastAsia"/>
          <w:sz w:val="24"/>
          <w:lang w:eastAsia="zh-CN"/>
        </w:rPr>
        <w:t>联系方式及邮箱：</w:t>
      </w:r>
    </w:p>
    <w:p w:rsidR="00C1493B" w:rsidRDefault="00C1493B" w:rsidP="00C1493B">
      <w:pPr>
        <w:spacing w:line="500" w:lineRule="exact"/>
        <w:ind w:firstLineChars="200" w:firstLine="480"/>
        <w:rPr>
          <w:sz w:val="24"/>
          <w:lang w:eastAsia="zh-CN"/>
        </w:rPr>
      </w:pPr>
      <w:r>
        <w:rPr>
          <w:rFonts w:hint="eastAsia"/>
          <w:sz w:val="24"/>
          <w:lang w:eastAsia="zh-CN"/>
        </w:rPr>
        <w:t>被授权代表签字：</w:t>
      </w:r>
    </w:p>
    <w:p w:rsidR="00C1493B" w:rsidRDefault="00C1493B" w:rsidP="00C1493B">
      <w:pPr>
        <w:pStyle w:val="1"/>
      </w:pPr>
    </w:p>
    <w:p w:rsidR="00C1493B" w:rsidRDefault="00C1493B" w:rsidP="00C1493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C1493B" w:rsidRDefault="00C1493B" w:rsidP="00C1493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C1493B" w:rsidRDefault="00C1493B" w:rsidP="00C1493B">
      <w:pPr>
        <w:spacing w:line="500" w:lineRule="exact"/>
        <w:rPr>
          <w:b/>
          <w:bCs/>
          <w:sz w:val="36"/>
          <w:szCs w:val="36"/>
          <w:lang w:eastAsia="zh-CN"/>
        </w:rPr>
      </w:pPr>
    </w:p>
    <w:p w:rsidR="00C1493B" w:rsidRDefault="00C1493B" w:rsidP="00C1493B">
      <w:pPr>
        <w:spacing w:line="500" w:lineRule="exact"/>
        <w:jc w:val="center"/>
        <w:rPr>
          <w:b/>
          <w:bCs/>
          <w:sz w:val="36"/>
          <w:szCs w:val="36"/>
          <w:lang w:eastAsia="zh-CN"/>
        </w:rPr>
      </w:pPr>
    </w:p>
    <w:p w:rsidR="00C1493B" w:rsidRDefault="00C1493B" w:rsidP="00C1493B">
      <w:pPr>
        <w:spacing w:line="500" w:lineRule="exact"/>
        <w:jc w:val="center"/>
        <w:rPr>
          <w:b/>
          <w:bCs/>
          <w:sz w:val="36"/>
          <w:szCs w:val="36"/>
          <w:lang w:eastAsia="zh-CN"/>
        </w:rPr>
      </w:pPr>
    </w:p>
    <w:p w:rsidR="00C1493B" w:rsidRDefault="00C1493B" w:rsidP="00C1493B">
      <w:pPr>
        <w:spacing w:line="500" w:lineRule="exact"/>
        <w:jc w:val="center"/>
        <w:rPr>
          <w:b/>
          <w:bCs/>
          <w:sz w:val="36"/>
          <w:szCs w:val="36"/>
          <w:lang w:eastAsia="zh-CN"/>
        </w:rPr>
      </w:pPr>
    </w:p>
    <w:p w:rsidR="00C1493B" w:rsidRDefault="00C1493B" w:rsidP="00C1493B">
      <w:pPr>
        <w:spacing w:line="500" w:lineRule="exact"/>
        <w:jc w:val="center"/>
        <w:rPr>
          <w:b/>
          <w:bCs/>
          <w:sz w:val="36"/>
          <w:szCs w:val="36"/>
          <w:lang w:eastAsia="zh-CN"/>
        </w:rPr>
      </w:pPr>
    </w:p>
    <w:p w:rsidR="00C1493B" w:rsidRDefault="00C1493B" w:rsidP="00C1493B">
      <w:pPr>
        <w:spacing w:line="500" w:lineRule="exact"/>
        <w:jc w:val="center"/>
        <w:rPr>
          <w:b/>
          <w:bCs/>
          <w:sz w:val="36"/>
          <w:szCs w:val="36"/>
          <w:lang w:eastAsia="zh-CN"/>
        </w:rPr>
      </w:pPr>
      <w:r>
        <w:rPr>
          <w:rFonts w:hint="eastAsia"/>
          <w:b/>
          <w:bCs/>
          <w:sz w:val="36"/>
          <w:szCs w:val="36"/>
          <w:lang w:eastAsia="zh-CN"/>
        </w:rPr>
        <w:lastRenderedPageBreak/>
        <w:t>法定代表人授权书</w:t>
      </w:r>
    </w:p>
    <w:p w:rsidR="00C1493B" w:rsidRDefault="00C1493B" w:rsidP="00C1493B">
      <w:pPr>
        <w:pStyle w:val="1"/>
        <w:jc w:val="center"/>
      </w:pPr>
    </w:p>
    <w:p w:rsidR="00C1493B" w:rsidRDefault="00C1493B" w:rsidP="00C1493B">
      <w:pPr>
        <w:pStyle w:val="a4"/>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C1493B" w:rsidRDefault="00C1493B" w:rsidP="00C1493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3年  月   日</w:t>
      </w:r>
      <w:r>
        <w:rPr>
          <w:rFonts w:hint="eastAsia"/>
          <w:sz w:val="24"/>
          <w:szCs w:val="24"/>
          <w:lang w:eastAsia="zh-CN"/>
        </w:rPr>
        <w:t>生效，本授权书有效期至此次报价，以及合同履行完毕时止。</w:t>
      </w:r>
    </w:p>
    <w:p w:rsidR="00C1493B" w:rsidRDefault="00C1493B" w:rsidP="00C1493B">
      <w:pPr>
        <w:spacing w:line="580" w:lineRule="exact"/>
        <w:ind w:firstLineChars="200" w:firstLine="480"/>
        <w:rPr>
          <w:sz w:val="24"/>
          <w:szCs w:val="24"/>
          <w:lang w:eastAsia="zh-CN"/>
        </w:rPr>
      </w:pPr>
      <w:r>
        <w:rPr>
          <w:rFonts w:hint="eastAsia"/>
          <w:sz w:val="24"/>
          <w:szCs w:val="24"/>
          <w:lang w:eastAsia="zh-CN"/>
        </w:rPr>
        <w:t>特此声明。</w:t>
      </w:r>
    </w:p>
    <w:p w:rsidR="00C1493B" w:rsidRDefault="00C1493B" w:rsidP="00C1493B">
      <w:pPr>
        <w:pStyle w:val="1"/>
        <w:spacing w:line="480" w:lineRule="exact"/>
        <w:rPr>
          <w:sz w:val="24"/>
          <w:szCs w:val="24"/>
        </w:rPr>
      </w:pPr>
    </w:p>
    <w:p w:rsidR="00C1493B" w:rsidRDefault="00C1493B" w:rsidP="00C1493B">
      <w:pPr>
        <w:spacing w:line="500" w:lineRule="exact"/>
        <w:rPr>
          <w:sz w:val="24"/>
          <w:szCs w:val="24"/>
          <w:lang w:eastAsia="zh-CN"/>
        </w:rPr>
      </w:pPr>
      <w:r>
        <w:rPr>
          <w:rFonts w:hint="eastAsia"/>
          <w:sz w:val="24"/>
          <w:szCs w:val="24"/>
          <w:lang w:eastAsia="zh-CN"/>
        </w:rPr>
        <w:t xml:space="preserve">    法人代表（签字）：</w:t>
      </w:r>
    </w:p>
    <w:p w:rsidR="00C1493B" w:rsidRDefault="00C1493B" w:rsidP="00C1493B">
      <w:pPr>
        <w:spacing w:line="500" w:lineRule="exact"/>
        <w:rPr>
          <w:sz w:val="24"/>
          <w:szCs w:val="24"/>
          <w:lang w:eastAsia="zh-CN"/>
        </w:rPr>
      </w:pPr>
    </w:p>
    <w:p w:rsidR="00C1493B" w:rsidRDefault="00C1493B" w:rsidP="00C1493B">
      <w:pPr>
        <w:spacing w:line="500" w:lineRule="exact"/>
        <w:rPr>
          <w:sz w:val="24"/>
          <w:szCs w:val="24"/>
          <w:lang w:eastAsia="zh-CN"/>
        </w:rPr>
      </w:pPr>
      <w:r>
        <w:rPr>
          <w:rFonts w:hint="eastAsia"/>
          <w:sz w:val="24"/>
          <w:szCs w:val="24"/>
          <w:lang w:eastAsia="zh-CN"/>
        </w:rPr>
        <w:t xml:space="preserve">    被授权代表签字：</w:t>
      </w:r>
    </w:p>
    <w:p w:rsidR="00C1493B" w:rsidRDefault="00C1493B" w:rsidP="00C1493B">
      <w:pPr>
        <w:spacing w:line="500" w:lineRule="exact"/>
        <w:rPr>
          <w:sz w:val="24"/>
          <w:lang w:eastAsia="zh-CN"/>
        </w:rPr>
      </w:pPr>
    </w:p>
    <w:p w:rsidR="00C1493B" w:rsidRDefault="00C1493B" w:rsidP="00C1493B">
      <w:pPr>
        <w:pStyle w:val="1"/>
      </w:pPr>
    </w:p>
    <w:p w:rsidR="00C1493B" w:rsidRDefault="00C1493B" w:rsidP="00C1493B">
      <w:pPr>
        <w:pStyle w:val="1"/>
      </w:pPr>
    </w:p>
    <w:p w:rsidR="00C1493B" w:rsidRDefault="00C1493B" w:rsidP="00C1493B">
      <w:pPr>
        <w:pStyle w:val="1"/>
      </w:pPr>
    </w:p>
    <w:p w:rsidR="00C1493B" w:rsidRDefault="00C1493B" w:rsidP="00C1493B">
      <w:pPr>
        <w:pStyle w:val="1"/>
      </w:pPr>
    </w:p>
    <w:p w:rsidR="00C1493B" w:rsidRDefault="00C1493B" w:rsidP="00C1493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C1493B" w:rsidRDefault="00C1493B" w:rsidP="00C1493B">
      <w:pPr>
        <w:pStyle w:val="1"/>
        <w:jc w:val="center"/>
        <w:rPr>
          <w:color w:val="4E6127"/>
        </w:rPr>
      </w:pPr>
    </w:p>
    <w:p w:rsidR="00C1493B" w:rsidRDefault="00C1493B" w:rsidP="00C1493B">
      <w:pPr>
        <w:pStyle w:val="1"/>
        <w:jc w:val="center"/>
      </w:pPr>
    </w:p>
    <w:p w:rsidR="00C1493B" w:rsidRDefault="00C1493B" w:rsidP="00C1493B">
      <w:pPr>
        <w:pStyle w:val="1"/>
        <w:jc w:val="center"/>
      </w:pPr>
    </w:p>
    <w:p w:rsidR="00C1493B" w:rsidRDefault="00C1493B" w:rsidP="00C1493B">
      <w:pPr>
        <w:pStyle w:val="1"/>
        <w:jc w:val="center"/>
      </w:pPr>
    </w:p>
    <w:p w:rsidR="00C1493B" w:rsidRDefault="00C1493B" w:rsidP="00C1493B">
      <w:pPr>
        <w:pStyle w:val="1"/>
      </w:pPr>
    </w:p>
    <w:p w:rsidR="00C1493B" w:rsidRDefault="00C1493B" w:rsidP="00C1493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C1493B" w:rsidRDefault="00C1493B" w:rsidP="00C1493B">
      <w:pPr>
        <w:spacing w:line="500" w:lineRule="exact"/>
        <w:jc w:val="center"/>
        <w:rPr>
          <w:b/>
          <w:bCs/>
          <w:color w:val="4E6127"/>
          <w:sz w:val="36"/>
          <w:szCs w:val="36"/>
          <w:lang w:eastAsia="zh-CN"/>
        </w:rPr>
      </w:pPr>
    </w:p>
    <w:p w:rsidR="00C1493B" w:rsidRDefault="00C1493B" w:rsidP="00C1493B">
      <w:pPr>
        <w:spacing w:line="500" w:lineRule="exact"/>
        <w:jc w:val="center"/>
        <w:rPr>
          <w:b/>
          <w:bCs/>
          <w:color w:val="4E6127"/>
          <w:sz w:val="36"/>
          <w:szCs w:val="36"/>
          <w:lang w:eastAsia="zh-CN"/>
        </w:rPr>
      </w:pPr>
    </w:p>
    <w:p w:rsidR="00C1493B" w:rsidRDefault="00C1493B" w:rsidP="00C1493B">
      <w:pPr>
        <w:spacing w:line="500" w:lineRule="exact"/>
        <w:jc w:val="center"/>
        <w:rPr>
          <w:b/>
          <w:bCs/>
          <w:color w:val="4E6127"/>
          <w:sz w:val="36"/>
          <w:szCs w:val="36"/>
          <w:lang w:eastAsia="zh-CN"/>
        </w:rPr>
      </w:pPr>
    </w:p>
    <w:p w:rsidR="00C1493B" w:rsidRDefault="00C1493B" w:rsidP="00C1493B">
      <w:pPr>
        <w:spacing w:line="500" w:lineRule="exact"/>
        <w:jc w:val="center"/>
        <w:rPr>
          <w:b/>
          <w:bCs/>
          <w:color w:val="4E6127"/>
          <w:sz w:val="36"/>
          <w:szCs w:val="36"/>
          <w:lang w:eastAsia="zh-CN"/>
        </w:rPr>
      </w:pPr>
    </w:p>
    <w:p w:rsidR="00C1493B" w:rsidRDefault="00C1493B" w:rsidP="00C1493B">
      <w:pPr>
        <w:spacing w:line="500" w:lineRule="exact"/>
        <w:jc w:val="center"/>
        <w:rPr>
          <w:b/>
          <w:bCs/>
          <w:color w:val="4E6127"/>
          <w:sz w:val="36"/>
          <w:szCs w:val="36"/>
          <w:lang w:eastAsia="zh-CN"/>
        </w:rPr>
      </w:pPr>
    </w:p>
    <w:p w:rsidR="00C1493B" w:rsidRDefault="00C1493B" w:rsidP="00C1493B">
      <w:pPr>
        <w:pStyle w:val="1"/>
        <w:rPr>
          <w:b/>
          <w:bCs/>
          <w:color w:val="4E6127"/>
          <w:sz w:val="36"/>
          <w:szCs w:val="36"/>
        </w:rPr>
      </w:pPr>
    </w:p>
    <w:p w:rsidR="00C1493B" w:rsidRDefault="00C1493B" w:rsidP="00C1493B">
      <w:pPr>
        <w:pStyle w:val="1"/>
        <w:rPr>
          <w:b/>
          <w:bCs/>
          <w:color w:val="4E6127"/>
          <w:sz w:val="36"/>
          <w:szCs w:val="36"/>
        </w:rPr>
      </w:pPr>
    </w:p>
    <w:p w:rsidR="00C1493B" w:rsidRDefault="00C1493B" w:rsidP="00C1493B">
      <w:pPr>
        <w:pStyle w:val="1"/>
        <w:rPr>
          <w:b/>
          <w:bCs/>
          <w:color w:val="4E6127"/>
          <w:sz w:val="36"/>
          <w:szCs w:val="36"/>
        </w:rPr>
      </w:pPr>
    </w:p>
    <w:p w:rsidR="00C1493B" w:rsidRDefault="00C1493B" w:rsidP="00C1493B">
      <w:pPr>
        <w:pStyle w:val="1"/>
        <w:rPr>
          <w:b/>
          <w:bCs/>
          <w:color w:val="4E6127"/>
          <w:sz w:val="36"/>
          <w:szCs w:val="36"/>
        </w:rPr>
      </w:pPr>
    </w:p>
    <w:p w:rsidR="00C1493B" w:rsidRDefault="00C1493B" w:rsidP="00C1493B">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C1493B" w:rsidRDefault="00C1493B" w:rsidP="00C1493B">
      <w:pPr>
        <w:spacing w:line="500" w:lineRule="exact"/>
        <w:jc w:val="center"/>
        <w:rPr>
          <w:b/>
          <w:bCs/>
          <w:color w:val="4E6127"/>
          <w:sz w:val="36"/>
          <w:szCs w:val="36"/>
          <w:lang w:eastAsia="zh-CN"/>
        </w:rPr>
      </w:pPr>
    </w:p>
    <w:p w:rsidR="00C1493B" w:rsidRDefault="00C1493B" w:rsidP="00C1493B">
      <w:pPr>
        <w:spacing w:line="500" w:lineRule="exact"/>
        <w:jc w:val="center"/>
        <w:rPr>
          <w:b/>
          <w:bCs/>
          <w:sz w:val="36"/>
          <w:szCs w:val="36"/>
          <w:lang w:eastAsia="zh-CN"/>
        </w:rPr>
      </w:pPr>
    </w:p>
    <w:p w:rsidR="00C1493B" w:rsidRDefault="00C1493B" w:rsidP="00C1493B">
      <w:pPr>
        <w:spacing w:line="500" w:lineRule="exact"/>
        <w:jc w:val="center"/>
        <w:rPr>
          <w:b/>
          <w:bCs/>
          <w:sz w:val="36"/>
          <w:szCs w:val="36"/>
          <w:lang w:eastAsia="zh-CN"/>
        </w:rPr>
      </w:pPr>
    </w:p>
    <w:p w:rsidR="00C1493B" w:rsidRDefault="00C1493B" w:rsidP="00C1493B">
      <w:pPr>
        <w:spacing w:line="500" w:lineRule="exact"/>
        <w:jc w:val="center"/>
        <w:rPr>
          <w:b/>
          <w:bCs/>
          <w:sz w:val="36"/>
          <w:szCs w:val="36"/>
          <w:lang w:eastAsia="zh-CN"/>
        </w:rPr>
      </w:pPr>
    </w:p>
    <w:p w:rsidR="00C1493B" w:rsidRDefault="00C1493B" w:rsidP="00C1493B">
      <w:pPr>
        <w:spacing w:line="500" w:lineRule="exact"/>
        <w:jc w:val="center"/>
        <w:rPr>
          <w:b/>
          <w:bCs/>
          <w:sz w:val="36"/>
          <w:szCs w:val="36"/>
          <w:lang w:eastAsia="zh-CN"/>
        </w:rPr>
      </w:pPr>
    </w:p>
    <w:p w:rsidR="00C1493B" w:rsidRDefault="00C1493B" w:rsidP="00C1493B">
      <w:pPr>
        <w:spacing w:line="500" w:lineRule="exact"/>
        <w:rPr>
          <w:b/>
          <w:bCs/>
          <w:sz w:val="36"/>
          <w:szCs w:val="36"/>
          <w:lang w:eastAsia="zh-CN"/>
        </w:rPr>
      </w:pPr>
    </w:p>
    <w:p w:rsidR="00C1493B" w:rsidRDefault="00C1493B" w:rsidP="00C1493B">
      <w:pPr>
        <w:pStyle w:val="1"/>
        <w:rPr>
          <w:b/>
          <w:bCs/>
          <w:sz w:val="36"/>
          <w:szCs w:val="36"/>
        </w:rPr>
      </w:pPr>
    </w:p>
    <w:p w:rsidR="00C1493B" w:rsidRDefault="00C1493B" w:rsidP="00C1493B">
      <w:pPr>
        <w:pStyle w:val="1"/>
        <w:rPr>
          <w:b/>
          <w:bCs/>
          <w:sz w:val="36"/>
          <w:szCs w:val="36"/>
        </w:rPr>
      </w:pPr>
    </w:p>
    <w:p w:rsidR="00C1493B" w:rsidRDefault="00C1493B" w:rsidP="00C1493B">
      <w:pPr>
        <w:pStyle w:val="ab"/>
        <w:spacing w:beforeLines="0" w:afterLines="0" w:line="240" w:lineRule="auto"/>
        <w:ind w:firstLineChars="0" w:firstLine="0"/>
        <w:jc w:val="center"/>
        <w:rPr>
          <w:rFonts w:ascii="Times New Roman" w:hAnsi="Times New Roman" w:cs="Times New Roman"/>
          <w:b/>
          <w:sz w:val="36"/>
          <w:szCs w:val="36"/>
          <w:lang w:eastAsia="zh-CN"/>
        </w:rPr>
      </w:pPr>
    </w:p>
    <w:p w:rsidR="00C1493B" w:rsidRDefault="00C1493B" w:rsidP="00C1493B">
      <w:pPr>
        <w:pStyle w:val="ab"/>
        <w:spacing w:beforeLines="0" w:afterLines="0" w:line="240" w:lineRule="auto"/>
        <w:ind w:firstLineChars="0" w:firstLine="0"/>
        <w:jc w:val="center"/>
        <w:rPr>
          <w:rFonts w:ascii="Times New Roman" w:hAnsi="Times New Roman" w:cs="Times New Roman"/>
          <w:b/>
          <w:sz w:val="36"/>
          <w:szCs w:val="36"/>
          <w:lang w:eastAsia="zh-CN"/>
        </w:rPr>
      </w:pPr>
    </w:p>
    <w:p w:rsidR="00C1493B" w:rsidRDefault="00C1493B" w:rsidP="00C1493B">
      <w:pPr>
        <w:pStyle w:val="ab"/>
        <w:spacing w:beforeLines="0" w:afterLines="0" w:line="240" w:lineRule="auto"/>
        <w:ind w:firstLineChars="0" w:firstLine="0"/>
        <w:jc w:val="center"/>
        <w:rPr>
          <w:rFonts w:ascii="Times New Roman" w:hAnsi="Times New Roman" w:cs="Times New Roman"/>
          <w:b/>
          <w:sz w:val="36"/>
          <w:szCs w:val="36"/>
          <w:lang w:eastAsia="zh-CN"/>
        </w:rPr>
      </w:pPr>
    </w:p>
    <w:p w:rsidR="00C1493B" w:rsidRDefault="00C1493B" w:rsidP="00C1493B">
      <w:pPr>
        <w:pStyle w:val="ab"/>
        <w:spacing w:beforeLines="0" w:afterLines="0" w:line="240" w:lineRule="auto"/>
        <w:ind w:firstLineChars="0" w:firstLine="0"/>
        <w:jc w:val="center"/>
        <w:rPr>
          <w:rFonts w:ascii="Times New Roman" w:hAnsi="Times New Roman" w:cs="Times New Roman"/>
          <w:b/>
          <w:sz w:val="36"/>
          <w:szCs w:val="36"/>
          <w:lang w:eastAsia="zh-CN"/>
        </w:rPr>
      </w:pPr>
    </w:p>
    <w:p w:rsidR="00C1493B" w:rsidRDefault="00C1493B" w:rsidP="00C1493B">
      <w:pPr>
        <w:pStyle w:val="ab"/>
        <w:spacing w:beforeLines="0" w:afterLines="0" w:line="240" w:lineRule="auto"/>
        <w:ind w:firstLineChars="0" w:firstLine="0"/>
        <w:rPr>
          <w:rFonts w:ascii="Times New Roman" w:hAnsi="Times New Roman" w:cs="Times New Roman"/>
          <w:b/>
          <w:sz w:val="36"/>
          <w:szCs w:val="36"/>
          <w:lang w:eastAsia="zh-CN"/>
        </w:rPr>
      </w:pPr>
    </w:p>
    <w:p w:rsidR="00C1493B" w:rsidRDefault="00C1493B" w:rsidP="00C1493B">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C1493B" w:rsidRDefault="00C1493B" w:rsidP="00C1493B">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C1493B" w:rsidRDefault="00C1493B" w:rsidP="00C1493B">
      <w:pPr>
        <w:pStyle w:val="1"/>
        <w:jc w:val="center"/>
        <w:rPr>
          <w:color w:val="FF0000"/>
        </w:rPr>
      </w:pPr>
    </w:p>
    <w:p w:rsidR="00C1493B" w:rsidRDefault="00C1493B" w:rsidP="00C1493B">
      <w:pPr>
        <w:pStyle w:val="1"/>
        <w:jc w:val="center"/>
      </w:pPr>
    </w:p>
    <w:p w:rsidR="00C1493B" w:rsidRDefault="00C1493B" w:rsidP="00C1493B">
      <w:pPr>
        <w:pStyle w:val="1"/>
        <w:jc w:val="center"/>
      </w:pPr>
    </w:p>
    <w:p w:rsidR="00C1493B" w:rsidRDefault="00C1493B" w:rsidP="00C1493B">
      <w:pPr>
        <w:pStyle w:val="1"/>
        <w:jc w:val="center"/>
      </w:pPr>
    </w:p>
    <w:p w:rsidR="00C1493B" w:rsidRDefault="00C1493B" w:rsidP="00C1493B">
      <w:pPr>
        <w:pStyle w:val="1"/>
        <w:jc w:val="center"/>
      </w:pPr>
    </w:p>
    <w:p w:rsidR="00C1493B" w:rsidRDefault="00C1493B" w:rsidP="00C1493B">
      <w:pPr>
        <w:pStyle w:val="1"/>
        <w:jc w:val="center"/>
      </w:pPr>
    </w:p>
    <w:p w:rsidR="00C1493B" w:rsidRDefault="00C1493B" w:rsidP="00C1493B">
      <w:pPr>
        <w:pStyle w:val="1"/>
        <w:jc w:val="center"/>
      </w:pPr>
    </w:p>
    <w:p w:rsidR="00C1493B" w:rsidRDefault="00C1493B" w:rsidP="00C1493B">
      <w:pPr>
        <w:pStyle w:val="1"/>
        <w:jc w:val="center"/>
      </w:pPr>
    </w:p>
    <w:p w:rsidR="00C1493B" w:rsidRDefault="00C1493B" w:rsidP="00C1493B">
      <w:pPr>
        <w:pStyle w:val="1"/>
      </w:pPr>
    </w:p>
    <w:p w:rsidR="00C1493B" w:rsidRDefault="00C1493B" w:rsidP="00C1493B">
      <w:pPr>
        <w:spacing w:line="500" w:lineRule="exact"/>
        <w:jc w:val="center"/>
        <w:rPr>
          <w:b/>
          <w:bCs/>
          <w:sz w:val="36"/>
          <w:szCs w:val="36"/>
          <w:lang w:eastAsia="zh-CN"/>
        </w:rPr>
      </w:pPr>
    </w:p>
    <w:p w:rsidR="00C1493B" w:rsidRDefault="00C1493B" w:rsidP="00C1493B">
      <w:pPr>
        <w:spacing w:line="500" w:lineRule="exact"/>
        <w:jc w:val="center"/>
        <w:rPr>
          <w:b/>
          <w:bCs/>
          <w:sz w:val="36"/>
          <w:szCs w:val="36"/>
          <w:lang w:eastAsia="zh-CN"/>
        </w:rPr>
      </w:pPr>
      <w:r>
        <w:rPr>
          <w:rFonts w:hint="eastAsia"/>
          <w:b/>
          <w:bCs/>
          <w:sz w:val="36"/>
          <w:szCs w:val="36"/>
          <w:lang w:eastAsia="zh-CN"/>
        </w:rPr>
        <w:t>营业执照复印件</w:t>
      </w:r>
    </w:p>
    <w:p w:rsidR="00C1493B" w:rsidRDefault="00C1493B" w:rsidP="00C1493B">
      <w:pPr>
        <w:pStyle w:val="1"/>
        <w:jc w:val="center"/>
      </w:pPr>
    </w:p>
    <w:p w:rsidR="00C1493B" w:rsidRDefault="00C1493B" w:rsidP="00C1493B">
      <w:pPr>
        <w:pStyle w:val="1"/>
        <w:jc w:val="center"/>
      </w:pPr>
    </w:p>
    <w:p w:rsidR="00C1493B" w:rsidRDefault="00C1493B" w:rsidP="00C1493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C1493B" w:rsidRDefault="00C1493B" w:rsidP="00C1493B">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C1493B" w:rsidRDefault="00C1493B" w:rsidP="00C1493B">
      <w:pPr>
        <w:pStyle w:val="ab"/>
        <w:spacing w:beforeLines="0" w:afterLines="0" w:line="240" w:lineRule="auto"/>
        <w:rPr>
          <w:rFonts w:cs="Times New Roman"/>
          <w:bCs w:val="0"/>
          <w:color w:val="4E6127"/>
          <w:lang w:eastAsia="zh-CN"/>
        </w:rPr>
      </w:pPr>
    </w:p>
    <w:p w:rsidR="0094617D" w:rsidRDefault="00CD3319">
      <w:pPr>
        <w:rPr>
          <w:lang w:eastAsia="zh-CN"/>
        </w:rPr>
      </w:pPr>
    </w:p>
    <w:sectPr w:rsidR="0094617D" w:rsidSect="002824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319" w:rsidRDefault="00CD3319">
      <w:r>
        <w:separator/>
      </w:r>
    </w:p>
  </w:endnote>
  <w:endnote w:type="continuationSeparator" w:id="0">
    <w:p w:rsidR="00CD3319" w:rsidRDefault="00CD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等线"/>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CD3319">
          <w:pPr>
            <w:pStyle w:val="a6"/>
            <w:rPr>
              <w:rFonts w:asciiTheme="majorHAnsi" w:eastAsiaTheme="majorEastAsia" w:hAnsiTheme="majorHAnsi" w:cstheme="majorBidi"/>
              <w:b/>
              <w:bCs/>
            </w:rPr>
          </w:pPr>
        </w:p>
      </w:tc>
      <w:tc>
        <w:tcPr>
          <w:tcW w:w="500" w:type="pct"/>
          <w:vMerge w:val="restart"/>
          <w:noWrap/>
          <w:vAlign w:val="center"/>
        </w:tcPr>
        <w:p w:rsidR="004D1156" w:rsidRDefault="0005585B">
          <w:pPr>
            <w:pStyle w:val="ac"/>
            <w:rPr>
              <w:rFonts w:asciiTheme="majorHAnsi" w:hAnsiTheme="majorHAnsi"/>
            </w:rPr>
          </w:pPr>
          <w:r>
            <w:rPr>
              <w:rFonts w:asciiTheme="majorHAnsi" w:hAnsiTheme="majorHAnsi"/>
              <w:b/>
              <w:lang w:val="zh-CN"/>
            </w:rPr>
            <w:t xml:space="preserve"> </w:t>
          </w:r>
          <w:r w:rsidR="00282434">
            <w:fldChar w:fldCharType="begin"/>
          </w:r>
          <w:r>
            <w:instrText xml:space="preserve"> PAGE  \* MERGEFORMAT </w:instrText>
          </w:r>
          <w:r w:rsidR="00282434">
            <w:fldChar w:fldCharType="separate"/>
          </w:r>
          <w:r w:rsidR="00FB2785" w:rsidRPr="00FB2785">
            <w:rPr>
              <w:rFonts w:asciiTheme="majorHAnsi" w:hAnsiTheme="majorHAnsi"/>
              <w:b/>
              <w:noProof/>
              <w:lang w:val="zh-CN"/>
            </w:rPr>
            <w:t>3</w:t>
          </w:r>
          <w:r w:rsidR="00282434">
            <w:rPr>
              <w:rFonts w:asciiTheme="majorHAnsi" w:hAnsiTheme="majorHAnsi"/>
              <w:b/>
              <w:lang w:val="zh-CN"/>
            </w:rPr>
            <w:fldChar w:fldCharType="end"/>
          </w:r>
        </w:p>
      </w:tc>
      <w:tc>
        <w:tcPr>
          <w:tcW w:w="2250" w:type="pct"/>
          <w:tcBorders>
            <w:bottom w:val="single" w:sz="4" w:space="0" w:color="4F81BD" w:themeColor="accent1"/>
          </w:tcBorders>
        </w:tcPr>
        <w:p w:rsidR="004D1156" w:rsidRDefault="00CD3319">
          <w:pPr>
            <w:pStyle w:val="a6"/>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CD3319">
          <w:pPr>
            <w:pStyle w:val="a6"/>
            <w:rPr>
              <w:rFonts w:asciiTheme="majorHAnsi" w:eastAsiaTheme="majorEastAsia" w:hAnsiTheme="majorHAnsi" w:cstheme="majorBidi"/>
              <w:b/>
              <w:bCs/>
            </w:rPr>
          </w:pPr>
        </w:p>
      </w:tc>
      <w:tc>
        <w:tcPr>
          <w:tcW w:w="500" w:type="pct"/>
          <w:vMerge/>
        </w:tcPr>
        <w:p w:rsidR="004D1156" w:rsidRDefault="00CD3319">
          <w:pPr>
            <w:pStyle w:val="a6"/>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CD3319">
          <w:pPr>
            <w:pStyle w:val="a6"/>
            <w:rPr>
              <w:rFonts w:asciiTheme="majorHAnsi" w:eastAsiaTheme="majorEastAsia" w:hAnsiTheme="majorHAnsi" w:cstheme="majorBidi"/>
              <w:b/>
              <w:bCs/>
            </w:rPr>
          </w:pPr>
        </w:p>
      </w:tc>
    </w:tr>
  </w:tbl>
  <w:p w:rsidR="004D1156" w:rsidRDefault="00CD3319">
    <w:pPr>
      <w:pStyle w:val="a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CD3319">
    <w:pPr>
      <w:pStyle w:val="a4"/>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49" type="#_x0000_t202" style="position:absolute;margin-left:310.5pt;margin-top:803.4pt;width:38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CD3319">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319" w:rsidRDefault="00CD3319">
      <w:r>
        <w:separator/>
      </w:r>
    </w:p>
  </w:footnote>
  <w:footnote w:type="continuationSeparator" w:id="0">
    <w:p w:rsidR="00CD3319" w:rsidRDefault="00CD3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
    <w:nsid w:val="4CB469FE"/>
    <w:multiLevelType w:val="hybridMultilevel"/>
    <w:tmpl w:val="3A72A5B2"/>
    <w:lvl w:ilvl="0" w:tplc="6B08B41A">
      <w:start w:val="1"/>
      <w:numFmt w:val="decimal"/>
      <w:lvlText w:val="%1、"/>
      <w:lvlJc w:val="left"/>
      <w:pPr>
        <w:ind w:left="840" w:hanging="420"/>
      </w:pPr>
      <w:rPr>
        <w:rFonts w:asciiTheme="minorEastAsia" w:eastAsiaTheme="minorEastAsia" w:hAnsiTheme="minorEastAsia"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5F1577D"/>
    <w:multiLevelType w:val="multilevel"/>
    <w:tmpl w:val="55F1577D"/>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5998697A"/>
    <w:multiLevelType w:val="multilevel"/>
    <w:tmpl w:val="5998697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FB08C4"/>
    <w:multiLevelType w:val="hybridMultilevel"/>
    <w:tmpl w:val="39D4E164"/>
    <w:lvl w:ilvl="0" w:tplc="6B08B41A">
      <w:start w:val="1"/>
      <w:numFmt w:val="decimal"/>
      <w:lvlText w:val="%1、"/>
      <w:lvlJc w:val="left"/>
      <w:pPr>
        <w:ind w:left="780" w:hanging="420"/>
      </w:pPr>
      <w:rPr>
        <w:rFonts w:asciiTheme="minorEastAsia" w:eastAsiaTheme="minorEastAsia" w:hAnsiTheme="minorEastAsia"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493B"/>
    <w:rsid w:val="0005585B"/>
    <w:rsid w:val="00076570"/>
    <w:rsid w:val="00116D74"/>
    <w:rsid w:val="00135F62"/>
    <w:rsid w:val="00250C11"/>
    <w:rsid w:val="00282434"/>
    <w:rsid w:val="00452BAE"/>
    <w:rsid w:val="004D3A28"/>
    <w:rsid w:val="0058093C"/>
    <w:rsid w:val="00660ADC"/>
    <w:rsid w:val="00687D43"/>
    <w:rsid w:val="00753EA9"/>
    <w:rsid w:val="0089708F"/>
    <w:rsid w:val="008F78D4"/>
    <w:rsid w:val="00AA5585"/>
    <w:rsid w:val="00C1493B"/>
    <w:rsid w:val="00CB5CD0"/>
    <w:rsid w:val="00CD3319"/>
    <w:rsid w:val="00D20E6C"/>
    <w:rsid w:val="00DA2193"/>
    <w:rsid w:val="00EE0477"/>
    <w:rsid w:val="00F56CB0"/>
    <w:rsid w:val="00FB27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C1493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C1493B"/>
    <w:pPr>
      <w:ind w:left="538"/>
      <w:outlineLvl w:val="0"/>
    </w:pPr>
    <w:rPr>
      <w:b/>
      <w:bCs/>
      <w:sz w:val="28"/>
      <w:szCs w:val="28"/>
    </w:rPr>
  </w:style>
  <w:style w:type="paragraph" w:styleId="2">
    <w:name w:val="heading 2"/>
    <w:basedOn w:val="a"/>
    <w:next w:val="a"/>
    <w:link w:val="2Char"/>
    <w:qFormat/>
    <w:rsid w:val="00C1493B"/>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C1493B"/>
    <w:rPr>
      <w:rFonts w:ascii="宋体" w:eastAsia="宋体" w:hAnsi="宋体" w:cs="宋体"/>
      <w:b/>
      <w:bCs/>
      <w:kern w:val="0"/>
      <w:sz w:val="28"/>
      <w:szCs w:val="28"/>
      <w:lang w:eastAsia="en-US"/>
    </w:rPr>
  </w:style>
  <w:style w:type="character" w:customStyle="1" w:styleId="2Char">
    <w:name w:val="标题 2 Char"/>
    <w:basedOn w:val="a0"/>
    <w:link w:val="2"/>
    <w:qFormat/>
    <w:rsid w:val="00C1493B"/>
    <w:rPr>
      <w:rFonts w:ascii="宋体" w:eastAsia="宋体" w:hAnsi="宋体" w:cs="宋体"/>
      <w:b/>
      <w:bCs/>
      <w:kern w:val="0"/>
      <w:sz w:val="24"/>
      <w:szCs w:val="24"/>
      <w:lang w:eastAsia="en-US"/>
    </w:rPr>
  </w:style>
  <w:style w:type="paragraph" w:customStyle="1" w:styleId="1">
    <w:name w:val="正文1"/>
    <w:qFormat/>
    <w:rsid w:val="00C1493B"/>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Normal Indent"/>
    <w:basedOn w:val="a"/>
    <w:link w:val="Char"/>
    <w:qFormat/>
    <w:rsid w:val="00C1493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0"/>
    <w:link w:val="a3"/>
    <w:qFormat/>
    <w:rsid w:val="00C1493B"/>
    <w:rPr>
      <w:rFonts w:ascii="Times New Roman" w:eastAsia="宋体" w:hAnsi="Times New Roman" w:cs="Times New Roman"/>
      <w:kern w:val="0"/>
      <w:sz w:val="24"/>
      <w:szCs w:val="20"/>
    </w:rPr>
  </w:style>
  <w:style w:type="paragraph" w:styleId="a4">
    <w:name w:val="Body Text"/>
    <w:basedOn w:val="a"/>
    <w:link w:val="Char1"/>
    <w:uiPriority w:val="1"/>
    <w:qFormat/>
    <w:rsid w:val="00C1493B"/>
    <w:rPr>
      <w:sz w:val="24"/>
      <w:szCs w:val="24"/>
    </w:rPr>
  </w:style>
  <w:style w:type="character" w:customStyle="1" w:styleId="Char0">
    <w:name w:val="正文文本 Char"/>
    <w:basedOn w:val="a0"/>
    <w:uiPriority w:val="99"/>
    <w:semiHidden/>
    <w:rsid w:val="00C1493B"/>
    <w:rPr>
      <w:rFonts w:ascii="宋体" w:eastAsia="宋体" w:hAnsi="宋体" w:cs="宋体"/>
      <w:kern w:val="0"/>
      <w:sz w:val="22"/>
      <w:lang w:eastAsia="en-US"/>
    </w:rPr>
  </w:style>
  <w:style w:type="character" w:customStyle="1" w:styleId="Char1">
    <w:name w:val="正文文本 Char1"/>
    <w:basedOn w:val="a0"/>
    <w:link w:val="a4"/>
    <w:uiPriority w:val="1"/>
    <w:qFormat/>
    <w:rsid w:val="00C1493B"/>
    <w:rPr>
      <w:rFonts w:ascii="宋体" w:eastAsia="宋体" w:hAnsi="宋体" w:cs="宋体"/>
      <w:kern w:val="0"/>
      <w:sz w:val="24"/>
      <w:szCs w:val="24"/>
      <w:lang w:eastAsia="en-US"/>
    </w:rPr>
  </w:style>
  <w:style w:type="paragraph" w:styleId="a5">
    <w:name w:val="Plain Text"/>
    <w:basedOn w:val="a"/>
    <w:link w:val="Char2"/>
    <w:qFormat/>
    <w:rsid w:val="00C1493B"/>
    <w:rPr>
      <w:rFonts w:hAnsi="Courier New" w:cs="Courier New"/>
      <w:szCs w:val="21"/>
    </w:rPr>
  </w:style>
  <w:style w:type="character" w:customStyle="1" w:styleId="Char2">
    <w:name w:val="纯文本 Char"/>
    <w:basedOn w:val="a0"/>
    <w:link w:val="a5"/>
    <w:qFormat/>
    <w:rsid w:val="00C1493B"/>
    <w:rPr>
      <w:rFonts w:ascii="宋体" w:eastAsia="宋体" w:hAnsi="Courier New" w:cs="Courier New"/>
      <w:kern w:val="0"/>
      <w:sz w:val="22"/>
      <w:szCs w:val="21"/>
      <w:lang w:eastAsia="en-US"/>
    </w:rPr>
  </w:style>
  <w:style w:type="paragraph" w:styleId="a6">
    <w:name w:val="header"/>
    <w:basedOn w:val="a"/>
    <w:link w:val="Char3"/>
    <w:uiPriority w:val="99"/>
    <w:qFormat/>
    <w:rsid w:val="00C1493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0"/>
    <w:link w:val="a6"/>
    <w:uiPriority w:val="99"/>
    <w:qFormat/>
    <w:rsid w:val="00C1493B"/>
    <w:rPr>
      <w:rFonts w:ascii="宋体" w:eastAsia="宋体" w:hAnsi="宋体" w:cs="宋体"/>
      <w:kern w:val="0"/>
      <w:sz w:val="18"/>
      <w:lang w:eastAsia="en-US"/>
    </w:rPr>
  </w:style>
  <w:style w:type="paragraph" w:styleId="a7">
    <w:name w:val="Normal (Web)"/>
    <w:basedOn w:val="a"/>
    <w:link w:val="Char4"/>
    <w:uiPriority w:val="99"/>
    <w:unhideWhenUsed/>
    <w:qFormat/>
    <w:rsid w:val="00C1493B"/>
    <w:pPr>
      <w:widowControl/>
      <w:autoSpaceDE/>
      <w:autoSpaceDN/>
      <w:spacing w:before="100" w:beforeAutospacing="1" w:after="100" w:afterAutospacing="1"/>
    </w:pPr>
    <w:rPr>
      <w:sz w:val="24"/>
      <w:szCs w:val="24"/>
      <w:lang w:eastAsia="zh-CN"/>
    </w:rPr>
  </w:style>
  <w:style w:type="character" w:customStyle="1" w:styleId="Char4">
    <w:name w:val="普通(网站) Char"/>
    <w:basedOn w:val="a0"/>
    <w:link w:val="a7"/>
    <w:uiPriority w:val="99"/>
    <w:qFormat/>
    <w:locked/>
    <w:rsid w:val="00C1493B"/>
    <w:rPr>
      <w:rFonts w:ascii="宋体" w:eastAsia="宋体" w:hAnsi="宋体" w:cs="宋体"/>
      <w:kern w:val="0"/>
      <w:sz w:val="24"/>
      <w:szCs w:val="24"/>
    </w:rPr>
  </w:style>
  <w:style w:type="character" w:styleId="a8">
    <w:name w:val="Strong"/>
    <w:basedOn w:val="a0"/>
    <w:uiPriority w:val="22"/>
    <w:qFormat/>
    <w:rsid w:val="00C1493B"/>
    <w:rPr>
      <w:b/>
      <w:bCs/>
    </w:rPr>
  </w:style>
  <w:style w:type="character" w:styleId="a9">
    <w:name w:val="Hyperlink"/>
    <w:basedOn w:val="a0"/>
    <w:uiPriority w:val="99"/>
    <w:qFormat/>
    <w:rsid w:val="00C1493B"/>
    <w:rPr>
      <w:color w:val="0000FF" w:themeColor="hyperlink"/>
      <w:u w:val="single"/>
    </w:rPr>
  </w:style>
  <w:style w:type="paragraph" w:styleId="aa">
    <w:name w:val="List Paragraph"/>
    <w:aliases w:val="编号,List Paragraph,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5"/>
    <w:uiPriority w:val="34"/>
    <w:qFormat/>
    <w:rsid w:val="00C1493B"/>
    <w:pPr>
      <w:spacing w:before="206"/>
      <w:ind w:left="959" w:hanging="361"/>
    </w:pPr>
  </w:style>
  <w:style w:type="character" w:customStyle="1" w:styleId="Char5">
    <w:name w:val="列出段落 Char"/>
    <w:aliases w:val="编号 Char,List Paragraph Char,列出段落4 Char,Bullet List Char,FooterText Char,numbered Char,List Paragraph1 Char,Paragraphe de liste1 Char,lp1 Char,符号列表 Char,List Char,stc标题4 Char,列出段落2 Char,列出段落12 Char,正文段落1 Char,列出段落21 Char,1.2.3标题 Char,列出段落3 Char"/>
    <w:link w:val="aa"/>
    <w:uiPriority w:val="34"/>
    <w:qFormat/>
    <w:rsid w:val="00C1493B"/>
    <w:rPr>
      <w:rFonts w:ascii="宋体" w:eastAsia="宋体" w:hAnsi="宋体" w:cs="宋体"/>
      <w:kern w:val="0"/>
      <w:sz w:val="22"/>
      <w:lang w:eastAsia="en-US"/>
    </w:rPr>
  </w:style>
  <w:style w:type="paragraph" w:customStyle="1" w:styleId="ab">
    <w:name w:val="文档正文"/>
    <w:basedOn w:val="a"/>
    <w:qFormat/>
    <w:rsid w:val="00C1493B"/>
    <w:pPr>
      <w:spacing w:beforeLines="50" w:afterLines="50" w:line="360" w:lineRule="auto"/>
      <w:ind w:firstLineChars="200" w:firstLine="560"/>
    </w:pPr>
    <w:rPr>
      <w:rFonts w:cs="Arial"/>
      <w:bCs/>
      <w:sz w:val="28"/>
      <w:szCs w:val="28"/>
    </w:rPr>
  </w:style>
  <w:style w:type="character" w:customStyle="1" w:styleId="Char6">
    <w:name w:val="无间隔 Char"/>
    <w:basedOn w:val="a0"/>
    <w:link w:val="ac"/>
    <w:qFormat/>
    <w:rsid w:val="00C1493B"/>
    <w:rPr>
      <w:rFonts w:ascii="Calibri" w:hAnsi="Calibri"/>
      <w:sz w:val="22"/>
    </w:rPr>
  </w:style>
  <w:style w:type="paragraph" w:styleId="ac">
    <w:name w:val="No Spacing"/>
    <w:link w:val="Char6"/>
    <w:qFormat/>
    <w:rsid w:val="00C1493B"/>
    <w:rPr>
      <w:rFonts w:ascii="Calibri" w:hAnsi="Calibri"/>
      <w:sz w:val="22"/>
    </w:rPr>
  </w:style>
  <w:style w:type="paragraph" w:styleId="ad">
    <w:name w:val="footer"/>
    <w:basedOn w:val="a"/>
    <w:link w:val="Char7"/>
    <w:uiPriority w:val="99"/>
    <w:semiHidden/>
    <w:unhideWhenUsed/>
    <w:rsid w:val="00076570"/>
    <w:pPr>
      <w:tabs>
        <w:tab w:val="center" w:pos="4153"/>
        <w:tab w:val="right" w:pos="8306"/>
      </w:tabs>
      <w:snapToGrid w:val="0"/>
    </w:pPr>
    <w:rPr>
      <w:sz w:val="18"/>
      <w:szCs w:val="18"/>
    </w:rPr>
  </w:style>
  <w:style w:type="character" w:customStyle="1" w:styleId="Char7">
    <w:name w:val="页脚 Char"/>
    <w:basedOn w:val="a0"/>
    <w:link w:val="ad"/>
    <w:uiPriority w:val="99"/>
    <w:semiHidden/>
    <w:rsid w:val="00076570"/>
    <w:rPr>
      <w:rFonts w:ascii="宋体" w:eastAsia="宋体" w:hAnsi="宋体" w:cs="宋体"/>
      <w:kern w:val="0"/>
      <w:sz w:val="18"/>
      <w:szCs w:val="18"/>
      <w:lang w:eastAsia="en-US"/>
    </w:rPr>
  </w:style>
  <w:style w:type="paragraph" w:styleId="ae">
    <w:name w:val="Balloon Text"/>
    <w:basedOn w:val="a"/>
    <w:link w:val="Char8"/>
    <w:uiPriority w:val="99"/>
    <w:semiHidden/>
    <w:unhideWhenUsed/>
    <w:rsid w:val="008F78D4"/>
    <w:rPr>
      <w:sz w:val="18"/>
      <w:szCs w:val="18"/>
    </w:rPr>
  </w:style>
  <w:style w:type="character" w:customStyle="1" w:styleId="Char8">
    <w:name w:val="批注框文本 Char"/>
    <w:basedOn w:val="a0"/>
    <w:link w:val="ae"/>
    <w:uiPriority w:val="99"/>
    <w:semiHidden/>
    <w:rsid w:val="008F78D4"/>
    <w:rPr>
      <w:rFonts w:ascii="宋体" w:eastAsia="宋体" w:hAnsi="宋体" w:cs="宋体"/>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C1493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C1493B"/>
    <w:pPr>
      <w:ind w:left="538"/>
      <w:outlineLvl w:val="0"/>
    </w:pPr>
    <w:rPr>
      <w:b/>
      <w:bCs/>
      <w:sz w:val="28"/>
      <w:szCs w:val="28"/>
    </w:rPr>
  </w:style>
  <w:style w:type="paragraph" w:styleId="2">
    <w:name w:val="heading 2"/>
    <w:basedOn w:val="a"/>
    <w:next w:val="a"/>
    <w:link w:val="2Char"/>
    <w:qFormat/>
    <w:rsid w:val="00C1493B"/>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C1493B"/>
    <w:rPr>
      <w:rFonts w:ascii="宋体" w:eastAsia="宋体" w:hAnsi="宋体" w:cs="宋体"/>
      <w:b/>
      <w:bCs/>
      <w:kern w:val="0"/>
      <w:sz w:val="28"/>
      <w:szCs w:val="28"/>
      <w:lang w:eastAsia="en-US"/>
    </w:rPr>
  </w:style>
  <w:style w:type="character" w:customStyle="1" w:styleId="2Char">
    <w:name w:val="标题 2 Char"/>
    <w:basedOn w:val="a0"/>
    <w:link w:val="2"/>
    <w:qFormat/>
    <w:rsid w:val="00C1493B"/>
    <w:rPr>
      <w:rFonts w:ascii="宋体" w:eastAsia="宋体" w:hAnsi="宋体" w:cs="宋体"/>
      <w:b/>
      <w:bCs/>
      <w:kern w:val="0"/>
      <w:sz w:val="24"/>
      <w:szCs w:val="24"/>
      <w:lang w:eastAsia="en-US"/>
    </w:rPr>
  </w:style>
  <w:style w:type="paragraph" w:customStyle="1" w:styleId="1">
    <w:name w:val="正文1"/>
    <w:qFormat/>
    <w:rsid w:val="00C1493B"/>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Normal Indent"/>
    <w:basedOn w:val="a"/>
    <w:link w:val="Char"/>
    <w:qFormat/>
    <w:rsid w:val="00C1493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0"/>
    <w:link w:val="a3"/>
    <w:qFormat/>
    <w:rsid w:val="00C1493B"/>
    <w:rPr>
      <w:rFonts w:ascii="Times New Roman" w:eastAsia="宋体" w:hAnsi="Times New Roman" w:cs="Times New Roman"/>
      <w:kern w:val="0"/>
      <w:sz w:val="24"/>
      <w:szCs w:val="20"/>
    </w:rPr>
  </w:style>
  <w:style w:type="paragraph" w:styleId="a4">
    <w:name w:val="Body Text"/>
    <w:basedOn w:val="a"/>
    <w:link w:val="Char1"/>
    <w:uiPriority w:val="1"/>
    <w:qFormat/>
    <w:rsid w:val="00C1493B"/>
    <w:rPr>
      <w:sz w:val="24"/>
      <w:szCs w:val="24"/>
    </w:rPr>
  </w:style>
  <w:style w:type="character" w:customStyle="1" w:styleId="Char0">
    <w:name w:val="正文文本 Char"/>
    <w:basedOn w:val="a0"/>
    <w:uiPriority w:val="99"/>
    <w:semiHidden/>
    <w:rsid w:val="00C1493B"/>
    <w:rPr>
      <w:rFonts w:ascii="宋体" w:eastAsia="宋体" w:hAnsi="宋体" w:cs="宋体"/>
      <w:kern w:val="0"/>
      <w:sz w:val="22"/>
      <w:lang w:eastAsia="en-US"/>
    </w:rPr>
  </w:style>
  <w:style w:type="character" w:customStyle="1" w:styleId="Char1">
    <w:name w:val="正文文本 Char1"/>
    <w:basedOn w:val="a0"/>
    <w:link w:val="a4"/>
    <w:uiPriority w:val="1"/>
    <w:qFormat/>
    <w:rsid w:val="00C1493B"/>
    <w:rPr>
      <w:rFonts w:ascii="宋体" w:eastAsia="宋体" w:hAnsi="宋体" w:cs="宋体"/>
      <w:kern w:val="0"/>
      <w:sz w:val="24"/>
      <w:szCs w:val="24"/>
      <w:lang w:eastAsia="en-US"/>
    </w:rPr>
  </w:style>
  <w:style w:type="paragraph" w:styleId="a5">
    <w:name w:val="Plain Text"/>
    <w:basedOn w:val="a"/>
    <w:link w:val="Char2"/>
    <w:qFormat/>
    <w:rsid w:val="00C1493B"/>
    <w:rPr>
      <w:rFonts w:hAnsi="Courier New" w:cs="Courier New"/>
      <w:szCs w:val="21"/>
    </w:rPr>
  </w:style>
  <w:style w:type="character" w:customStyle="1" w:styleId="Char2">
    <w:name w:val="纯文本 Char"/>
    <w:basedOn w:val="a0"/>
    <w:link w:val="a5"/>
    <w:qFormat/>
    <w:rsid w:val="00C1493B"/>
    <w:rPr>
      <w:rFonts w:ascii="宋体" w:eastAsia="宋体" w:hAnsi="Courier New" w:cs="Courier New"/>
      <w:kern w:val="0"/>
      <w:sz w:val="22"/>
      <w:szCs w:val="21"/>
      <w:lang w:eastAsia="en-US"/>
    </w:rPr>
  </w:style>
  <w:style w:type="paragraph" w:styleId="a6">
    <w:name w:val="header"/>
    <w:basedOn w:val="a"/>
    <w:link w:val="Char3"/>
    <w:uiPriority w:val="99"/>
    <w:qFormat/>
    <w:rsid w:val="00C1493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0"/>
    <w:link w:val="a6"/>
    <w:uiPriority w:val="99"/>
    <w:qFormat/>
    <w:rsid w:val="00C1493B"/>
    <w:rPr>
      <w:rFonts w:ascii="宋体" w:eastAsia="宋体" w:hAnsi="宋体" w:cs="宋体"/>
      <w:kern w:val="0"/>
      <w:sz w:val="18"/>
      <w:lang w:eastAsia="en-US"/>
    </w:rPr>
  </w:style>
  <w:style w:type="paragraph" w:styleId="a7">
    <w:name w:val="Normal (Web)"/>
    <w:basedOn w:val="a"/>
    <w:link w:val="Char4"/>
    <w:uiPriority w:val="99"/>
    <w:unhideWhenUsed/>
    <w:qFormat/>
    <w:rsid w:val="00C1493B"/>
    <w:pPr>
      <w:widowControl/>
      <w:autoSpaceDE/>
      <w:autoSpaceDN/>
      <w:spacing w:before="100" w:beforeAutospacing="1" w:after="100" w:afterAutospacing="1"/>
    </w:pPr>
    <w:rPr>
      <w:sz w:val="24"/>
      <w:szCs w:val="24"/>
      <w:lang w:eastAsia="zh-CN"/>
    </w:rPr>
  </w:style>
  <w:style w:type="character" w:customStyle="1" w:styleId="Char4">
    <w:name w:val="普通(网站) Char"/>
    <w:basedOn w:val="a0"/>
    <w:link w:val="a7"/>
    <w:uiPriority w:val="99"/>
    <w:qFormat/>
    <w:locked/>
    <w:rsid w:val="00C1493B"/>
    <w:rPr>
      <w:rFonts w:ascii="宋体" w:eastAsia="宋体" w:hAnsi="宋体" w:cs="宋体"/>
      <w:kern w:val="0"/>
      <w:sz w:val="24"/>
      <w:szCs w:val="24"/>
    </w:rPr>
  </w:style>
  <w:style w:type="character" w:styleId="a8">
    <w:name w:val="Strong"/>
    <w:basedOn w:val="a0"/>
    <w:uiPriority w:val="22"/>
    <w:qFormat/>
    <w:rsid w:val="00C1493B"/>
    <w:rPr>
      <w:b/>
      <w:bCs/>
    </w:rPr>
  </w:style>
  <w:style w:type="character" w:styleId="a9">
    <w:name w:val="Hyperlink"/>
    <w:basedOn w:val="a0"/>
    <w:uiPriority w:val="99"/>
    <w:qFormat/>
    <w:rsid w:val="00C1493B"/>
    <w:rPr>
      <w:color w:val="0000FF" w:themeColor="hyperlink"/>
      <w:u w:val="single"/>
    </w:rPr>
  </w:style>
  <w:style w:type="paragraph" w:styleId="aa">
    <w:name w:val="List Paragraph"/>
    <w:aliases w:val="编号,List Paragraph,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5"/>
    <w:uiPriority w:val="34"/>
    <w:qFormat/>
    <w:rsid w:val="00C1493B"/>
    <w:pPr>
      <w:spacing w:before="206"/>
      <w:ind w:left="959" w:hanging="361"/>
    </w:pPr>
  </w:style>
  <w:style w:type="character" w:customStyle="1" w:styleId="Char5">
    <w:name w:val="列出段落 Char"/>
    <w:aliases w:val="编号 Char,List Paragraph Char,列出段落4 Char,Bullet List Char,FooterText Char,numbered Char,List Paragraph1 Char,Paragraphe de liste1 Char,lp1 Char,符号列表 Char,List Char,stc标题4 Char,列出段落2 Char,列出段落12 Char,正文段落1 Char,列出段落21 Char,1.2.3标题 Char,列出段落3 Char"/>
    <w:link w:val="aa"/>
    <w:uiPriority w:val="34"/>
    <w:qFormat/>
    <w:rsid w:val="00C1493B"/>
    <w:rPr>
      <w:rFonts w:ascii="宋体" w:eastAsia="宋体" w:hAnsi="宋体" w:cs="宋体"/>
      <w:kern w:val="0"/>
      <w:sz w:val="22"/>
      <w:lang w:eastAsia="en-US"/>
    </w:rPr>
  </w:style>
  <w:style w:type="paragraph" w:customStyle="1" w:styleId="ab">
    <w:name w:val="文档正文"/>
    <w:basedOn w:val="a"/>
    <w:qFormat/>
    <w:rsid w:val="00C1493B"/>
    <w:pPr>
      <w:spacing w:beforeLines="50" w:afterLines="50" w:line="360" w:lineRule="auto"/>
      <w:ind w:firstLineChars="200" w:firstLine="560"/>
    </w:pPr>
    <w:rPr>
      <w:rFonts w:cs="Arial"/>
      <w:bCs/>
      <w:sz w:val="28"/>
      <w:szCs w:val="28"/>
    </w:rPr>
  </w:style>
  <w:style w:type="character" w:customStyle="1" w:styleId="Char6">
    <w:name w:val="无间隔 Char"/>
    <w:basedOn w:val="a0"/>
    <w:link w:val="ac"/>
    <w:qFormat/>
    <w:rsid w:val="00C1493B"/>
    <w:rPr>
      <w:rFonts w:ascii="Calibri" w:hAnsi="Calibri"/>
      <w:sz w:val="22"/>
    </w:rPr>
  </w:style>
  <w:style w:type="paragraph" w:styleId="ac">
    <w:name w:val="No Spacing"/>
    <w:link w:val="Char6"/>
    <w:qFormat/>
    <w:rsid w:val="00C1493B"/>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22</Pages>
  <Words>1648</Words>
  <Characters>9397</Characters>
  <Application>Microsoft Office Word</Application>
  <DocSecurity>0</DocSecurity>
  <Lines>78</Lines>
  <Paragraphs>22</Paragraphs>
  <ScaleCrop>false</ScaleCrop>
  <Company/>
  <LinksUpToDate>false</LinksUpToDate>
  <CharactersWithSpaces>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13</cp:revision>
  <dcterms:created xsi:type="dcterms:W3CDTF">2023-05-05T08:31:00Z</dcterms:created>
  <dcterms:modified xsi:type="dcterms:W3CDTF">2023-05-22T01:38:00Z</dcterms:modified>
</cp:coreProperties>
</file>