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011" w:rsidRDefault="00AA0011">
      <w:pPr>
        <w:pStyle w:val="a6"/>
        <w:rPr>
          <w:rFonts w:ascii="Times New Roman"/>
          <w:sz w:val="20"/>
          <w:lang w:eastAsia="zh-CN"/>
        </w:rPr>
      </w:pPr>
    </w:p>
    <w:p w:rsidR="00AA0011" w:rsidRDefault="00AA0011">
      <w:pPr>
        <w:pStyle w:val="a6"/>
        <w:rPr>
          <w:rFonts w:ascii="Times New Roman"/>
          <w:sz w:val="20"/>
        </w:rPr>
      </w:pPr>
    </w:p>
    <w:p w:rsidR="00AA0011" w:rsidRDefault="00AA0011">
      <w:pPr>
        <w:pStyle w:val="a6"/>
        <w:rPr>
          <w:rFonts w:ascii="Times New Roman"/>
          <w:sz w:val="20"/>
        </w:rPr>
      </w:pPr>
    </w:p>
    <w:p w:rsidR="00AA0011" w:rsidRDefault="00AA0011">
      <w:pPr>
        <w:pStyle w:val="a6"/>
        <w:rPr>
          <w:rFonts w:ascii="Times New Roman"/>
          <w:sz w:val="20"/>
        </w:rPr>
      </w:pPr>
    </w:p>
    <w:p w:rsidR="00AA0011" w:rsidRDefault="00AA0011">
      <w:pPr>
        <w:pStyle w:val="a6"/>
        <w:rPr>
          <w:rFonts w:ascii="Times New Roman"/>
          <w:sz w:val="20"/>
        </w:rPr>
      </w:pPr>
    </w:p>
    <w:p w:rsidR="00AA0011" w:rsidRDefault="00AA0011">
      <w:pPr>
        <w:pStyle w:val="a6"/>
        <w:spacing w:before="5"/>
        <w:rPr>
          <w:rFonts w:ascii="Times New Roman"/>
          <w:sz w:val="20"/>
        </w:rPr>
      </w:pPr>
    </w:p>
    <w:p w:rsidR="00AA0011" w:rsidRDefault="00595973">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AA0011" w:rsidRDefault="00AA0011">
      <w:pPr>
        <w:spacing w:before="38"/>
        <w:ind w:left="172"/>
        <w:jc w:val="center"/>
        <w:rPr>
          <w:rFonts w:ascii="微软雅黑" w:eastAsia="微软雅黑"/>
          <w:b/>
          <w:sz w:val="36"/>
          <w:szCs w:val="36"/>
          <w:u w:val="single"/>
          <w:lang w:eastAsia="zh-CN"/>
        </w:rPr>
      </w:pPr>
    </w:p>
    <w:p w:rsidR="00AA0011" w:rsidRDefault="00595973">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 xml:space="preserve">2023上半年度润滑油采购 </w:t>
      </w:r>
      <w:r>
        <w:rPr>
          <w:rFonts w:ascii="微软雅黑" w:eastAsia="微软雅黑" w:hint="eastAsia"/>
          <w:b/>
          <w:sz w:val="36"/>
          <w:szCs w:val="36"/>
          <w:lang w:eastAsia="zh-CN"/>
        </w:rPr>
        <w:t>项目</w:t>
      </w:r>
    </w:p>
    <w:p w:rsidR="00AA0011" w:rsidRDefault="00AA0011">
      <w:pPr>
        <w:pStyle w:val="a6"/>
        <w:rPr>
          <w:rFonts w:ascii="微软雅黑"/>
          <w:b/>
          <w:sz w:val="68"/>
          <w:lang w:eastAsia="zh-CN"/>
        </w:rPr>
      </w:pPr>
    </w:p>
    <w:p w:rsidR="00AA0011" w:rsidRDefault="00AA0011">
      <w:pPr>
        <w:pStyle w:val="a6"/>
        <w:spacing w:before="4"/>
        <w:rPr>
          <w:rFonts w:ascii="微软雅黑"/>
          <w:b/>
          <w:sz w:val="39"/>
          <w:lang w:eastAsia="zh-CN"/>
        </w:rPr>
      </w:pPr>
    </w:p>
    <w:p w:rsidR="00AA0011" w:rsidRDefault="00595973">
      <w:pPr>
        <w:ind w:left="169"/>
        <w:jc w:val="center"/>
        <w:rPr>
          <w:rFonts w:ascii="微软雅黑" w:eastAsia="微软雅黑"/>
          <w:b/>
          <w:sz w:val="72"/>
          <w:lang w:eastAsia="zh-CN"/>
        </w:rPr>
      </w:pPr>
      <w:r>
        <w:rPr>
          <w:rFonts w:ascii="微软雅黑" w:eastAsia="微软雅黑" w:hint="eastAsia"/>
          <w:b/>
          <w:sz w:val="72"/>
          <w:lang w:eastAsia="zh-CN"/>
        </w:rPr>
        <w:t>比选文件</w:t>
      </w:r>
    </w:p>
    <w:p w:rsidR="00AA0011" w:rsidRDefault="00595973">
      <w:pPr>
        <w:pStyle w:val="1"/>
        <w:jc w:val="center"/>
        <w:rPr>
          <w:sz w:val="28"/>
          <w:szCs w:val="28"/>
        </w:rPr>
      </w:pPr>
      <w:r>
        <w:rPr>
          <w:rFonts w:hint="eastAsia"/>
          <w:sz w:val="28"/>
          <w:szCs w:val="28"/>
        </w:rPr>
        <w:t>（文件编号：</w:t>
      </w:r>
      <w:r w:rsidR="00C20AEA" w:rsidRPr="00C20AEA">
        <w:rPr>
          <w:sz w:val="28"/>
          <w:szCs w:val="28"/>
        </w:rPr>
        <w:t>FHC-PTCG20230303002</w:t>
      </w:r>
      <w:r>
        <w:rPr>
          <w:rFonts w:hint="eastAsia"/>
          <w:sz w:val="28"/>
          <w:szCs w:val="28"/>
        </w:rPr>
        <w:t>）</w:t>
      </w:r>
    </w:p>
    <w:p w:rsidR="00AA0011" w:rsidRDefault="00AA0011">
      <w:pPr>
        <w:pStyle w:val="a6"/>
        <w:rPr>
          <w:rFonts w:ascii="微软雅黑"/>
          <w:b/>
          <w:sz w:val="94"/>
          <w:lang w:eastAsia="zh-CN"/>
        </w:rPr>
      </w:pPr>
    </w:p>
    <w:p w:rsidR="00AA0011" w:rsidRDefault="00AA0011">
      <w:pPr>
        <w:pStyle w:val="a6"/>
        <w:rPr>
          <w:rFonts w:ascii="微软雅黑"/>
          <w:b/>
          <w:sz w:val="94"/>
          <w:lang w:eastAsia="zh-CN"/>
        </w:rPr>
      </w:pPr>
    </w:p>
    <w:p w:rsidR="00AA0011" w:rsidRDefault="00AA0011">
      <w:pPr>
        <w:pStyle w:val="a6"/>
        <w:spacing w:before="7"/>
        <w:rPr>
          <w:rFonts w:ascii="微软雅黑"/>
          <w:b/>
          <w:sz w:val="74"/>
          <w:lang w:eastAsia="zh-CN"/>
        </w:rPr>
      </w:pPr>
    </w:p>
    <w:p w:rsidR="00AA0011" w:rsidRDefault="00595973">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AA0011" w:rsidRDefault="00595973">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二〇二三年</w:t>
      </w:r>
      <w:r w:rsidR="0089010B">
        <w:rPr>
          <w:rFonts w:ascii="微软雅黑" w:eastAsia="微软雅黑" w:hint="eastAsia"/>
          <w:b/>
          <w:w w:val="95"/>
          <w:sz w:val="32"/>
          <w:lang w:eastAsia="zh-CN"/>
        </w:rPr>
        <w:t>三</w:t>
      </w:r>
      <w:r>
        <w:rPr>
          <w:rFonts w:ascii="微软雅黑" w:eastAsia="微软雅黑" w:hint="eastAsia"/>
          <w:b/>
          <w:w w:val="95"/>
          <w:sz w:val="32"/>
          <w:lang w:eastAsia="zh-CN"/>
        </w:rPr>
        <w:t>月</w:t>
      </w:r>
    </w:p>
    <w:p w:rsidR="00AA0011" w:rsidRDefault="00AA0011">
      <w:pPr>
        <w:spacing w:line="271" w:lineRule="auto"/>
        <w:jc w:val="center"/>
        <w:rPr>
          <w:rFonts w:ascii="微软雅黑" w:eastAsia="微软雅黑"/>
          <w:sz w:val="32"/>
          <w:lang w:eastAsia="zh-CN"/>
        </w:rPr>
        <w:sectPr w:rsidR="00AA0011">
          <w:type w:val="continuous"/>
          <w:pgSz w:w="11910" w:h="16840"/>
          <w:pgMar w:top="1600" w:right="1680" w:bottom="280" w:left="1680" w:header="720" w:footer="720" w:gutter="0"/>
          <w:cols w:space="720"/>
        </w:sectPr>
      </w:pPr>
    </w:p>
    <w:p w:rsidR="00AA0011" w:rsidRDefault="0059597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AA0011" w:rsidRDefault="00AA0011">
      <w:pPr>
        <w:pStyle w:val="a6"/>
        <w:rPr>
          <w:rFonts w:ascii="黑体"/>
          <w:sz w:val="20"/>
          <w:lang w:eastAsia="zh-CN"/>
        </w:rPr>
      </w:pPr>
    </w:p>
    <w:p w:rsidR="00AA0011" w:rsidRDefault="00AA0011">
      <w:pPr>
        <w:pStyle w:val="a6"/>
        <w:rPr>
          <w:rFonts w:ascii="黑体"/>
          <w:sz w:val="20"/>
          <w:lang w:eastAsia="zh-CN"/>
        </w:rPr>
      </w:pPr>
    </w:p>
    <w:p w:rsidR="00AA0011" w:rsidRDefault="00AA0011">
      <w:pPr>
        <w:pStyle w:val="a6"/>
        <w:spacing w:before="9"/>
        <w:rPr>
          <w:rFonts w:ascii="黑体"/>
          <w:lang w:eastAsia="zh-CN"/>
        </w:rPr>
      </w:pPr>
    </w:p>
    <w:p w:rsidR="00AA0011" w:rsidRDefault="00595973">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AA0011" w:rsidRDefault="00595973">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AA0011" w:rsidRDefault="00595973">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AA0011" w:rsidRDefault="00595973">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AA0011" w:rsidRDefault="00595973">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AA0011" w:rsidRDefault="00AA0011">
      <w:pPr>
        <w:pStyle w:val="a6"/>
        <w:spacing w:before="8"/>
        <w:rPr>
          <w:sz w:val="19"/>
          <w:lang w:eastAsia="zh-CN"/>
        </w:rPr>
      </w:pPr>
    </w:p>
    <w:p w:rsidR="00AA0011" w:rsidRDefault="00595973">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AA0011" w:rsidRDefault="00595973">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AA0011" w:rsidRDefault="00AA0011">
      <w:pPr>
        <w:pStyle w:val="a6"/>
        <w:spacing w:before="10"/>
        <w:rPr>
          <w:sz w:val="35"/>
          <w:lang w:eastAsia="zh-CN"/>
        </w:rPr>
      </w:pPr>
    </w:p>
    <w:p w:rsidR="00AA0011" w:rsidRDefault="0059597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AA0011" w:rsidRDefault="0059597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AA0011" w:rsidRDefault="00595973">
      <w:pPr>
        <w:spacing w:line="360" w:lineRule="auto"/>
        <w:ind w:left="360" w:firstLineChars="200" w:firstLine="560"/>
        <w:rPr>
          <w:sz w:val="28"/>
          <w:szCs w:val="28"/>
          <w:lang w:eastAsia="zh-CN"/>
        </w:rPr>
      </w:pPr>
      <w:r>
        <w:rPr>
          <w:rFonts w:hint="eastAsia"/>
          <w:sz w:val="28"/>
          <w:szCs w:val="28"/>
          <w:lang w:eastAsia="zh-CN"/>
        </w:rPr>
        <w:t>附件1：参选单位企业概况</w:t>
      </w:r>
    </w:p>
    <w:p w:rsidR="00AA0011" w:rsidRDefault="00595973">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AA0011" w:rsidRDefault="00595973">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AA0011" w:rsidRDefault="00595973">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AA0011" w:rsidRDefault="00595973">
      <w:pPr>
        <w:spacing w:line="360" w:lineRule="auto"/>
        <w:ind w:firstLineChars="350" w:firstLine="980"/>
        <w:rPr>
          <w:color w:val="000000"/>
          <w:sz w:val="28"/>
          <w:szCs w:val="28"/>
          <w:lang w:eastAsia="zh-CN"/>
        </w:rPr>
      </w:pPr>
      <w:r>
        <w:rPr>
          <w:rFonts w:hint="eastAsia"/>
          <w:color w:val="000000"/>
          <w:sz w:val="28"/>
          <w:szCs w:val="28"/>
          <w:lang w:eastAsia="zh-CN"/>
        </w:rPr>
        <w:t>附件5：报价单</w:t>
      </w:r>
    </w:p>
    <w:p w:rsidR="00AA0011" w:rsidRDefault="00AA0011">
      <w:pPr>
        <w:spacing w:line="360" w:lineRule="auto"/>
        <w:ind w:firstLineChars="350" w:firstLine="980"/>
        <w:rPr>
          <w:sz w:val="28"/>
          <w:szCs w:val="28"/>
          <w:lang w:eastAsia="zh-CN"/>
        </w:rPr>
      </w:pPr>
    </w:p>
    <w:p w:rsidR="00AA0011" w:rsidRDefault="00AA0011">
      <w:pPr>
        <w:tabs>
          <w:tab w:val="left" w:pos="1272"/>
        </w:tabs>
        <w:spacing w:line="360" w:lineRule="auto"/>
        <w:ind w:left="9"/>
        <w:jc w:val="center"/>
        <w:rPr>
          <w:b/>
          <w:sz w:val="28"/>
          <w:lang w:eastAsia="zh-CN"/>
        </w:rPr>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595973">
      <w:pPr>
        <w:pStyle w:val="af7"/>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现就2023上半年度润滑油进行采购公告，欢迎国内符合条件的供应商积极参选。</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一、项目概况</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1、项目名称：2023上半年度润滑油采购公告</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2、项目：2023上半年度润滑油，规格型号及数量详见附件。</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w:t>
      </w:r>
      <w:proofErr w:type="gramStart"/>
      <w:r>
        <w:rPr>
          <w:rFonts w:asciiTheme="majorEastAsia" w:eastAsiaTheme="majorEastAsia" w:hAnsiTheme="majorEastAsia" w:hint="eastAsia"/>
          <w:lang w:eastAsia="zh-CN"/>
        </w:rPr>
        <w:t>以翔鹭</w:t>
      </w:r>
      <w:proofErr w:type="gramEnd"/>
      <w:r>
        <w:rPr>
          <w:rFonts w:asciiTheme="majorEastAsia" w:eastAsiaTheme="majorEastAsia" w:hAnsiTheme="majorEastAsia" w:hint="eastAsia"/>
          <w:lang w:eastAsia="zh-CN"/>
        </w:rPr>
        <w:t>码头投资管理（漳州）有限公司、翔鹭石化（漳州）有限公司、腾龙芳烃（漳州）有限公司抬头签订合同。</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二、参选人资格要求</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1、具有美孚品牌、壳牌品牌、昆仑品牌的经销商授权证书及相应的润滑油供货经验；具有稳定的货源，能够保障持续供应和售后服务能力，提供相关技术支持。</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2、接受货到验收后以电汇支付的付款方式,品质达到生产企业福海创公司下属生产企业进厂检验标准、要求。</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3、具备独立法人资格、具备有效的企业法人营业执照；单位负责人为同一人或者存在控股、管理关系的不同单位不得同时参加本项目的比选。</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4、没有失信黑名单记录（以最高院失信被执行人系统发布信息为准）与比选人无诉讼纠纷。</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三、报名时间</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1、报名时间：</w:t>
      </w:r>
      <w:r w:rsidR="00CA6ABA" w:rsidRPr="00CA6ABA">
        <w:rPr>
          <w:rFonts w:asciiTheme="majorEastAsia" w:eastAsiaTheme="majorEastAsia" w:hAnsiTheme="majorEastAsia" w:hint="eastAsia"/>
          <w:lang w:eastAsia="zh-CN"/>
        </w:rPr>
        <w:t>自</w:t>
      </w:r>
      <w:r w:rsidR="00CA6ABA" w:rsidRPr="00CA6ABA">
        <w:rPr>
          <w:rFonts w:asciiTheme="majorEastAsia" w:eastAsiaTheme="majorEastAsia" w:hAnsiTheme="majorEastAsia"/>
          <w:lang w:eastAsia="zh-CN"/>
        </w:rPr>
        <w:t>2023年 3</w:t>
      </w:r>
      <w:r w:rsidR="00B1048D">
        <w:rPr>
          <w:rFonts w:asciiTheme="majorEastAsia" w:eastAsiaTheme="majorEastAsia" w:hAnsiTheme="majorEastAsia"/>
          <w:lang w:eastAsia="zh-CN"/>
        </w:rPr>
        <w:t xml:space="preserve"> </w:t>
      </w:r>
      <w:bookmarkStart w:id="0" w:name="_GoBack"/>
      <w:bookmarkEnd w:id="0"/>
      <w:r w:rsidR="00CA6ABA" w:rsidRPr="00CA6ABA">
        <w:rPr>
          <w:rFonts w:asciiTheme="majorEastAsia" w:eastAsiaTheme="majorEastAsia" w:hAnsiTheme="majorEastAsia"/>
          <w:lang w:eastAsia="zh-CN"/>
        </w:rPr>
        <w:t>月 14 日起至 2023年 3 月 23 日（共10天）</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2、报名方式：参选人在报名时间内将报名文件发送至邮箱</w:t>
      </w:r>
      <w:r w:rsidRPr="00595973">
        <w:rPr>
          <w:rFonts w:asciiTheme="majorEastAsia" w:eastAsiaTheme="majorEastAsia" w:hAnsiTheme="majorEastAsia"/>
          <w:lang w:eastAsia="zh-CN"/>
        </w:rPr>
        <w:t>ypwei@fhcpec.com.cn</w:t>
      </w:r>
      <w:r>
        <w:rPr>
          <w:rFonts w:asciiTheme="majorEastAsia" w:eastAsiaTheme="majorEastAsia" w:hAnsiTheme="majorEastAsia" w:hint="eastAsia"/>
          <w:lang w:eastAsia="zh-CN"/>
        </w:rPr>
        <w:t>，报名文件包含：</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（2）法定代表人授权委托书（扫描件，格式详见“附件：法定代表人授权委托书”）；</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（3）营业执照（加盖单位公章的扫描件）；</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（4）业绩证明</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四、联系方式</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商务联系人：魏彦苹  电话：</w:t>
      </w:r>
      <w:r w:rsidRPr="00595973">
        <w:rPr>
          <w:rFonts w:asciiTheme="majorEastAsia" w:eastAsiaTheme="majorEastAsia" w:hAnsiTheme="majorEastAsia"/>
          <w:lang w:eastAsia="zh-CN"/>
        </w:rPr>
        <w:t>0596-6311824</w:t>
      </w:r>
      <w:r>
        <w:rPr>
          <w:rFonts w:asciiTheme="majorEastAsia" w:eastAsiaTheme="majorEastAsia" w:hAnsiTheme="majorEastAsia" w:hint="eastAsia"/>
          <w:lang w:eastAsia="zh-CN"/>
        </w:rPr>
        <w:t> 邮箱：</w:t>
      </w:r>
      <w:r w:rsidRPr="00595973">
        <w:rPr>
          <w:rFonts w:asciiTheme="majorEastAsia" w:eastAsiaTheme="majorEastAsia" w:hAnsiTheme="majorEastAsia"/>
          <w:lang w:eastAsia="zh-CN"/>
        </w:rPr>
        <w:t>ypwei@fhcpec.com.cn</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技术联系人：</w:t>
      </w:r>
      <w:proofErr w:type="gramStart"/>
      <w:r>
        <w:rPr>
          <w:rFonts w:asciiTheme="majorEastAsia" w:eastAsiaTheme="majorEastAsia" w:hAnsiTheme="majorEastAsia" w:hint="eastAsia"/>
          <w:lang w:eastAsia="zh-CN"/>
        </w:rPr>
        <w:t>官宗挺</w:t>
      </w:r>
      <w:proofErr w:type="gramEnd"/>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 xml:space="preserve">  </w:t>
      </w:r>
      <w:r>
        <w:rPr>
          <w:rFonts w:asciiTheme="majorEastAsia" w:eastAsiaTheme="majorEastAsia" w:hAnsiTheme="majorEastAsia" w:hint="eastAsia"/>
          <w:lang w:eastAsia="zh-CN"/>
        </w:rPr>
        <w:t>电话：</w:t>
      </w:r>
      <w:r w:rsidR="00E60612" w:rsidRPr="00E60612">
        <w:rPr>
          <w:rFonts w:asciiTheme="majorEastAsia" w:eastAsiaTheme="majorEastAsia" w:hAnsiTheme="majorEastAsia"/>
          <w:lang w:eastAsia="zh-CN"/>
        </w:rPr>
        <w:t>19959614008</w:t>
      </w:r>
      <w:r>
        <w:rPr>
          <w:rFonts w:asciiTheme="majorEastAsia" w:eastAsiaTheme="majorEastAsia" w:hAnsiTheme="majorEastAsia" w:hint="eastAsia"/>
          <w:lang w:eastAsia="zh-CN"/>
        </w:rPr>
        <w:t>  邮箱：ztguan@fhcpec.com.cn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纪检监察室电话：0596-6311774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联系地址：福建省漳州市漳浦县</w:t>
      </w:r>
      <w:proofErr w:type="gramStart"/>
      <w:r>
        <w:rPr>
          <w:rFonts w:asciiTheme="majorEastAsia" w:eastAsiaTheme="majorEastAsia" w:hAnsiTheme="majorEastAsia" w:hint="eastAsia"/>
          <w:lang w:eastAsia="zh-CN"/>
        </w:rPr>
        <w:t>杜浔镇杜昌路</w:t>
      </w:r>
      <w:proofErr w:type="gramEnd"/>
      <w:r>
        <w:rPr>
          <w:rFonts w:asciiTheme="majorEastAsia" w:eastAsiaTheme="majorEastAsia" w:hAnsiTheme="majorEastAsia" w:hint="eastAsia"/>
          <w:lang w:eastAsia="zh-CN"/>
        </w:rPr>
        <w:t>九号</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邮    编：</w:t>
      </w:r>
      <w:r>
        <w:rPr>
          <w:rFonts w:ascii="Arial" w:hAnsi="Arial" w:cs="Arial"/>
          <w:color w:val="333333"/>
          <w:shd w:val="clear" w:color="auto" w:fill="FFFFFF"/>
          <w:lang w:eastAsia="zh-CN"/>
        </w:rPr>
        <w:t>363215</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五、参选保证金和履约保证金</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1、参选保证金金额：壹万元整*参与授权品牌</w:t>
      </w:r>
      <w:r w:rsidR="00E60612">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数量（如参与美孚及壳牌润滑油</w:t>
      </w:r>
      <w:r w:rsidR="00E60612">
        <w:rPr>
          <w:rFonts w:asciiTheme="majorEastAsia" w:eastAsiaTheme="majorEastAsia" w:hAnsiTheme="majorEastAsia" w:hint="eastAsia"/>
          <w:lang w:eastAsia="zh-CN"/>
        </w:rPr>
        <w:t>两个品牌</w:t>
      </w:r>
      <w:r>
        <w:rPr>
          <w:rFonts w:asciiTheme="majorEastAsia" w:eastAsiaTheme="majorEastAsia" w:hAnsiTheme="majorEastAsia" w:hint="eastAsia"/>
          <w:lang w:eastAsia="zh-CN"/>
        </w:rPr>
        <w:t>竞价，则缴纳贰万元）</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w:t>
      </w:r>
      <w:r w:rsidR="00B63CE5">
        <w:rPr>
          <w:rFonts w:asciiTheme="majorEastAsia" w:eastAsiaTheme="majorEastAsia" w:hAnsiTheme="majorEastAsia" w:hint="eastAsia"/>
          <w:lang w:eastAsia="zh-CN"/>
        </w:rPr>
        <w:t>、</w:t>
      </w:r>
      <w:r>
        <w:rPr>
          <w:rFonts w:asciiTheme="majorEastAsia" w:eastAsiaTheme="majorEastAsia" w:hAnsiTheme="majorEastAsia" w:hint="eastAsia"/>
          <w:lang w:eastAsia="zh-CN"/>
        </w:rPr>
        <w:t>参选保证金和履约保证金的缴纳账户如下：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开户名称：福建福海创石油化工有限公司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开户银行：</w:t>
      </w:r>
      <w:r>
        <w:rPr>
          <w:rFonts w:ascii="Arial" w:hAnsi="Arial" w:cs="Arial"/>
          <w:color w:val="000000"/>
          <w:lang w:eastAsia="zh-CN"/>
        </w:rPr>
        <w:t>中国银行漳州古雷经济开发区支行</w:t>
      </w:r>
      <w:r>
        <w:rPr>
          <w:rFonts w:asciiTheme="majorEastAsia" w:eastAsiaTheme="majorEastAsia" w:hAnsiTheme="majorEastAsia" w:hint="eastAsia"/>
          <w:lang w:eastAsia="zh-CN"/>
        </w:rPr>
        <w:t> </w:t>
      </w:r>
    </w:p>
    <w:p w:rsidR="00AA0011" w:rsidRDefault="00595973">
      <w:pPr>
        <w:pStyle w:val="a6"/>
        <w:spacing w:line="360" w:lineRule="auto"/>
        <w:ind w:left="118" w:right="121" w:firstLine="511"/>
        <w:jc w:val="both"/>
        <w:rPr>
          <w:rFonts w:asciiTheme="majorEastAsia" w:eastAsiaTheme="majorEastAsia" w:hAnsiTheme="majorEastAsia"/>
          <w:lang w:eastAsia="zh-CN"/>
        </w:rPr>
      </w:pPr>
      <w:proofErr w:type="gramStart"/>
      <w:r>
        <w:rPr>
          <w:rFonts w:asciiTheme="majorEastAsia" w:eastAsiaTheme="majorEastAsia" w:hAnsiTheme="majorEastAsia" w:hint="eastAsia"/>
          <w:lang w:eastAsia="zh-CN"/>
        </w:rPr>
        <w:t>帐号</w:t>
      </w:r>
      <w:proofErr w:type="gramEnd"/>
      <w:r>
        <w:rPr>
          <w:rFonts w:asciiTheme="majorEastAsia" w:eastAsiaTheme="majorEastAsia" w:hAnsiTheme="majorEastAsia" w:hint="eastAsia"/>
          <w:lang w:eastAsia="zh-CN"/>
        </w:rPr>
        <w:t>：406574816628 </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注明用途：2023上半年度润滑油保证金</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注：投标单位需缴纳投标保证金：壹万元整*参与授权品牌</w:t>
      </w:r>
      <w:r w:rsidR="00E60612">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AA0011" w:rsidRDefault="00AA0011">
      <w:pPr>
        <w:pStyle w:val="a6"/>
        <w:spacing w:line="360" w:lineRule="auto"/>
        <w:ind w:left="118" w:right="121" w:firstLine="511"/>
        <w:jc w:val="both"/>
        <w:rPr>
          <w:rFonts w:asciiTheme="majorEastAsia" w:eastAsiaTheme="majorEastAsia" w:hAnsiTheme="majorEastAsia"/>
          <w:lang w:eastAsia="zh-CN"/>
        </w:rPr>
      </w:pPr>
    </w:p>
    <w:p w:rsidR="00AA0011" w:rsidRDefault="00595973">
      <w:pPr>
        <w:tabs>
          <w:tab w:val="left" w:pos="1272"/>
        </w:tabs>
        <w:spacing w:line="360" w:lineRule="auto"/>
        <w:ind w:left="9"/>
        <w:jc w:val="center"/>
        <w:rPr>
          <w:sz w:val="24"/>
          <w:szCs w:val="24"/>
          <w:lang w:eastAsia="zh-CN"/>
        </w:rPr>
      </w:pPr>
      <w:r>
        <w:rPr>
          <w:rFonts w:hint="eastAsia"/>
          <w:sz w:val="24"/>
          <w:szCs w:val="24"/>
          <w:lang w:eastAsia="zh-CN"/>
        </w:rPr>
        <w:t xml:space="preserve">                                                 福建福海创石油化工有限公司</w:t>
      </w:r>
    </w:p>
    <w:p w:rsidR="00AA0011" w:rsidRDefault="00595973">
      <w:pPr>
        <w:spacing w:line="360" w:lineRule="auto"/>
        <w:ind w:firstLineChars="3100" w:firstLine="7440"/>
        <w:rPr>
          <w:sz w:val="24"/>
          <w:szCs w:val="24"/>
          <w:lang w:eastAsia="zh-CN"/>
        </w:rPr>
      </w:pPr>
      <w:r>
        <w:rPr>
          <w:rFonts w:hint="eastAsia"/>
          <w:sz w:val="24"/>
          <w:szCs w:val="24"/>
          <w:lang w:eastAsia="zh-CN"/>
        </w:rPr>
        <w:t>202</w:t>
      </w:r>
      <w:r w:rsidR="00E60612">
        <w:rPr>
          <w:sz w:val="24"/>
          <w:szCs w:val="24"/>
          <w:lang w:eastAsia="zh-CN"/>
        </w:rPr>
        <w:t>3</w:t>
      </w:r>
      <w:r>
        <w:rPr>
          <w:rFonts w:hint="eastAsia"/>
          <w:sz w:val="24"/>
          <w:szCs w:val="24"/>
          <w:lang w:eastAsia="zh-CN"/>
        </w:rPr>
        <w:t>.</w:t>
      </w:r>
      <w:r w:rsidR="00E60612">
        <w:rPr>
          <w:sz w:val="24"/>
          <w:szCs w:val="24"/>
          <w:lang w:eastAsia="zh-CN"/>
        </w:rPr>
        <w:t>3</w:t>
      </w:r>
    </w:p>
    <w:p w:rsidR="00AA0011" w:rsidRDefault="00AA0011">
      <w:pPr>
        <w:pStyle w:val="10"/>
        <w:tabs>
          <w:tab w:val="left" w:pos="1262"/>
        </w:tabs>
        <w:spacing w:line="355" w:lineRule="exact"/>
        <w:ind w:left="0" w:right="108"/>
        <w:jc w:val="center"/>
        <w:rPr>
          <w:lang w:eastAsia="zh-CN"/>
        </w:rPr>
        <w:sectPr w:rsidR="00AA0011">
          <w:footerReference w:type="default" r:id="rId9"/>
          <w:pgSz w:w="11910" w:h="16840"/>
          <w:pgMar w:top="1500" w:right="1020" w:bottom="740" w:left="1300" w:header="0" w:footer="551" w:gutter="0"/>
          <w:cols w:space="720"/>
        </w:sectPr>
      </w:pPr>
    </w:p>
    <w:p w:rsidR="00AA0011" w:rsidRDefault="00595973">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AA0011" w:rsidRDefault="00595973">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proofErr w:type="gramStart"/>
      <w:r>
        <w:rPr>
          <w:rFonts w:asciiTheme="majorEastAsia" w:eastAsiaTheme="majorEastAsia" w:hAnsiTheme="majorEastAsia"/>
          <w:lang w:eastAsia="zh-CN"/>
        </w:rPr>
        <w:t>一</w:t>
      </w:r>
      <w:proofErr w:type="gramEnd"/>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bCs/>
          <w:u w:val="single"/>
          <w:lang w:eastAsia="zh-CN"/>
        </w:rPr>
        <w:t>2023上半年度润滑油项目</w:t>
      </w:r>
      <w:r>
        <w:rPr>
          <w:rFonts w:asciiTheme="majorEastAsia" w:eastAsiaTheme="majorEastAsia" w:hAnsiTheme="majorEastAsia" w:hint="eastAsia"/>
          <w:u w:val="single"/>
          <w:lang w:eastAsia="zh-CN"/>
        </w:rPr>
        <w:t xml:space="preserve">  </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漳州市漳浦县古雷开发区腾龙路84号</w:t>
      </w:r>
    </w:p>
    <w:p w:rsidR="00AA0011" w:rsidRDefault="00595973">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采用总价包干的</w:t>
      </w:r>
      <w:r>
        <w:rPr>
          <w:rFonts w:asciiTheme="majorEastAsia" w:eastAsiaTheme="majorEastAsia" w:hAnsiTheme="majorEastAsia" w:hint="eastAsia"/>
          <w:lang w:eastAsia="zh-CN"/>
        </w:rPr>
        <w:t>方式。</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AA0011" w:rsidRDefault="0059597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bCs/>
          <w:u w:val="single"/>
          <w:lang w:eastAsia="zh-CN"/>
        </w:rPr>
        <w:t>2023上半年度润滑油</w:t>
      </w:r>
      <w:r>
        <w:rPr>
          <w:rFonts w:asciiTheme="majorEastAsia" w:eastAsiaTheme="majorEastAsia" w:hAnsiTheme="majorEastAsia" w:hint="eastAsia"/>
          <w:snapToGrid w:val="0"/>
          <w:spacing w:val="8"/>
          <w:sz w:val="24"/>
          <w:szCs w:val="24"/>
          <w:u w:val="single"/>
          <w:lang w:eastAsia="zh-CN"/>
        </w:rPr>
        <w:t xml:space="preserve">采购 </w:t>
      </w:r>
    </w:p>
    <w:p w:rsidR="00AA0011" w:rsidRDefault="0059597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2.项目范围及内容：</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bCs/>
          <w:u w:val="single"/>
          <w:lang w:eastAsia="zh-CN"/>
        </w:rPr>
        <w:t>2023上半年度润滑油</w:t>
      </w:r>
      <w:r>
        <w:rPr>
          <w:rFonts w:asciiTheme="majorEastAsia" w:eastAsiaTheme="majorEastAsia" w:hAnsiTheme="majorEastAsia" w:hint="eastAsia"/>
          <w:snapToGrid w:val="0"/>
          <w:spacing w:val="8"/>
          <w:sz w:val="24"/>
          <w:szCs w:val="24"/>
          <w:u w:val="single"/>
          <w:lang w:eastAsia="zh-CN"/>
        </w:rPr>
        <w:t>采购</w:t>
      </w:r>
      <w:r>
        <w:rPr>
          <w:rFonts w:asciiTheme="majorEastAsia" w:eastAsiaTheme="majorEastAsia" w:hAnsiTheme="majorEastAsia" w:hint="eastAsia"/>
          <w:sz w:val="24"/>
          <w:szCs w:val="24"/>
          <w:u w:val="single"/>
          <w:lang w:eastAsia="zh-CN"/>
        </w:rPr>
        <w:t>，清单详见附表</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kern w:val="59"/>
          <w:sz w:val="24"/>
          <w:szCs w:val="24"/>
          <w:u w:val="single"/>
          <w:lang w:eastAsia="zh-CN"/>
        </w:rPr>
        <w:t xml:space="preserve"> </w:t>
      </w:r>
    </w:p>
    <w:p w:rsidR="00AA0011" w:rsidRDefault="0059597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AA0011" w:rsidRDefault="0059597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(五)产品质量：</w:t>
      </w:r>
      <w:r>
        <w:rPr>
          <w:rFonts w:asciiTheme="majorEastAsia" w:eastAsiaTheme="majorEastAsia" w:hAnsiTheme="majorEastAsia" w:cstheme="minorEastAsia" w:hint="eastAsia"/>
          <w:kern w:val="59"/>
          <w:sz w:val="24"/>
          <w:szCs w:val="24"/>
          <w:lang w:eastAsia="zh-CN"/>
        </w:rPr>
        <w:t>全优</w:t>
      </w:r>
    </w:p>
    <w:p w:rsidR="00AA0011" w:rsidRDefault="0059597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AA0011" w:rsidRDefault="00595973">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AA0011" w:rsidRDefault="00595973">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AA0011" w:rsidRDefault="00595973">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AA0011" w:rsidRDefault="0059597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AA0011" w:rsidRDefault="00595973">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AA0011" w:rsidRDefault="00595973">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AA0011" w:rsidRDefault="00595973">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AA0011" w:rsidRDefault="00595973">
      <w:pPr>
        <w:pStyle w:val="10"/>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AA0011" w:rsidRDefault="00595973">
      <w:pPr>
        <w:pStyle w:val="a6"/>
        <w:spacing w:line="360" w:lineRule="auto"/>
        <w:ind w:right="91"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w:t>
      </w:r>
      <w:r>
        <w:rPr>
          <w:rFonts w:asciiTheme="majorEastAsia" w:eastAsiaTheme="majorEastAsia" w:hAnsiTheme="majorEastAsia"/>
          <w:lang w:eastAsia="zh-CN"/>
        </w:rPr>
        <w:lastRenderedPageBreak/>
        <w:t>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AA0011" w:rsidRDefault="00595973">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AA0011" w:rsidRDefault="00595973">
      <w:pPr>
        <w:pStyle w:val="a6"/>
        <w:spacing w:line="360" w:lineRule="auto"/>
        <w:ind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AA0011" w:rsidRDefault="00595973">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rsidR="00AA0011" w:rsidRDefault="00595973">
      <w:pPr>
        <w:pStyle w:val="10"/>
        <w:spacing w:line="360" w:lineRule="auto"/>
        <w:ind w:left="53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AA0011" w:rsidRDefault="0059597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p>
    <w:p w:rsidR="00AA0011" w:rsidRDefault="0059597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sz w:val="24"/>
          <w:szCs w:val="24"/>
          <w:lang w:eastAsia="zh-CN"/>
        </w:rPr>
        <w:t>没有失信黑名单记录（以最高院失信被执行人系统发布信息为准）；</w:t>
      </w:r>
    </w:p>
    <w:p w:rsidR="00AA0011" w:rsidRDefault="00595973">
      <w:pPr>
        <w:pStyle w:val="af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A0011" w:rsidRDefault="00595973">
      <w:pPr>
        <w:spacing w:line="360" w:lineRule="auto"/>
        <w:ind w:rightChars="87" w:right="191" w:firstLineChars="227" w:firstLine="545"/>
        <w:rPr>
          <w:rFonts w:asciiTheme="majorEastAsia" w:eastAsiaTheme="majorEastAsia" w:hAnsiTheme="majorEastAsia"/>
          <w:b/>
          <w:w w:val="95"/>
          <w:sz w:val="24"/>
          <w:szCs w:val="24"/>
          <w:lang w:eastAsia="zh-CN"/>
        </w:rPr>
      </w:pPr>
      <w:r>
        <w:rPr>
          <w:rFonts w:hint="eastAsia"/>
          <w:sz w:val="24"/>
          <w:szCs w:val="24"/>
          <w:lang w:eastAsia="zh-CN"/>
        </w:rPr>
        <w:t xml:space="preserve">4. </w:t>
      </w:r>
      <w:r>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AA0011" w:rsidRDefault="0059597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1、参选保证金金额：壹万元整*参与授权品牌</w:t>
      </w:r>
      <w:r w:rsidR="00E60612">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数量（如参与美孚及壳牌润滑油</w:t>
      </w:r>
      <w:r w:rsidR="00E60612">
        <w:rPr>
          <w:rFonts w:asciiTheme="majorEastAsia" w:eastAsiaTheme="majorEastAsia" w:hAnsiTheme="majorEastAsia" w:hint="eastAsia"/>
          <w:lang w:eastAsia="zh-CN"/>
        </w:rPr>
        <w:t>两个品牌</w:t>
      </w:r>
      <w:r>
        <w:rPr>
          <w:rFonts w:asciiTheme="majorEastAsia" w:eastAsiaTheme="majorEastAsia" w:hAnsiTheme="majorEastAsia" w:hint="eastAsia"/>
          <w:lang w:eastAsia="zh-CN"/>
        </w:rPr>
        <w:t>竞价，则缴纳贰万元）</w:t>
      </w:r>
    </w:p>
    <w:p w:rsidR="00AA0011" w:rsidRDefault="00595973">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AA0011" w:rsidRDefault="00595973">
      <w:pPr>
        <w:pStyle w:val="a6"/>
        <w:spacing w:line="360" w:lineRule="auto"/>
        <w:ind w:left="118" w:right="121" w:firstLine="511"/>
        <w:jc w:val="both"/>
        <w:rPr>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中国银行股份有限公司漳州古雷经济开发区支行</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AA0011" w:rsidRDefault="0059597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bCs/>
          <w:sz w:val="28"/>
          <w:szCs w:val="28"/>
          <w:lang w:eastAsia="zh-CN"/>
        </w:rPr>
        <w:t>2023上半年度润滑油保证金</w:t>
      </w:r>
    </w:p>
    <w:p w:rsidR="00AA0011" w:rsidRDefault="00595973">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AA0011" w:rsidRDefault="00595973">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6. </w:t>
      </w:r>
      <w:r>
        <w:rPr>
          <w:rFonts w:asciiTheme="majorEastAsia" w:eastAsiaTheme="majorEastAsia" w:hAnsiTheme="majorEastAsia" w:hint="eastAsia"/>
          <w:spacing w:val="8"/>
          <w:lang w:eastAsia="zh-CN"/>
        </w:rPr>
        <w:t>本项目比选结束后，如</w:t>
      </w:r>
      <w:r>
        <w:rPr>
          <w:rFonts w:asciiTheme="majorEastAsia" w:eastAsiaTheme="majorEastAsia" w:hAnsiTheme="majorEastAsia" w:hint="eastAsia"/>
          <w:lang w:eastAsia="zh-CN"/>
        </w:rPr>
        <w:t>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AA0011" w:rsidRDefault="00595973">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 如有下列情况发生，将被没收参选保证金：</w:t>
      </w:r>
    </w:p>
    <w:p w:rsidR="00AA0011" w:rsidRDefault="00595973">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AA0011" w:rsidRDefault="00595973">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w:t>
      </w:r>
      <w:proofErr w:type="gramStart"/>
      <w:r>
        <w:rPr>
          <w:rFonts w:asciiTheme="majorEastAsia" w:eastAsiaTheme="majorEastAsia" w:hAnsiTheme="majorEastAsia" w:hint="eastAsia"/>
          <w:sz w:val="24"/>
          <w:szCs w:val="24"/>
          <w:lang w:eastAsia="zh-CN"/>
        </w:rPr>
        <w:t>按接到</w:t>
      </w:r>
      <w:proofErr w:type="gramEnd"/>
      <w:r>
        <w:rPr>
          <w:rFonts w:asciiTheme="majorEastAsia" w:eastAsiaTheme="majorEastAsia" w:hAnsiTheme="majorEastAsia" w:hint="eastAsia"/>
          <w:sz w:val="24"/>
          <w:szCs w:val="24"/>
          <w:lang w:eastAsia="zh-CN"/>
        </w:rPr>
        <w:t>中标通知书后规定的时间内</w:t>
      </w:r>
      <w:proofErr w:type="gramStart"/>
      <w:r>
        <w:rPr>
          <w:rFonts w:asciiTheme="majorEastAsia" w:eastAsiaTheme="majorEastAsia" w:hAnsiTheme="majorEastAsia" w:hint="eastAsia"/>
          <w:sz w:val="24"/>
          <w:szCs w:val="24"/>
          <w:lang w:eastAsia="zh-CN"/>
        </w:rPr>
        <w:t>签定</w:t>
      </w:r>
      <w:proofErr w:type="gramEnd"/>
      <w:r>
        <w:rPr>
          <w:rFonts w:asciiTheme="majorEastAsia" w:eastAsiaTheme="majorEastAsia" w:hAnsiTheme="majorEastAsia" w:hint="eastAsia"/>
          <w:sz w:val="24"/>
          <w:szCs w:val="24"/>
          <w:lang w:eastAsia="zh-CN"/>
        </w:rPr>
        <w:t>合同。</w:t>
      </w:r>
    </w:p>
    <w:p w:rsidR="00AA0011" w:rsidRDefault="0059597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AA0011" w:rsidRDefault="00595973">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 xml:space="preserve">报名截止时间往后顺延两个工作日 </w:t>
      </w:r>
    </w:p>
    <w:p w:rsidR="00A03CC5" w:rsidRDefault="00595973" w:rsidP="00A03CC5">
      <w:pPr>
        <w:pStyle w:val="2"/>
        <w:tabs>
          <w:tab w:val="left" w:pos="6879"/>
        </w:tabs>
        <w:spacing w:line="360" w:lineRule="auto"/>
        <w:ind w:left="0" w:right="106" w:firstLineChars="196" w:firstLine="472"/>
        <w:rPr>
          <w:rFonts w:asciiTheme="majorEastAsia" w:eastAsiaTheme="majorEastAsia" w:hAnsiTheme="majorEastAsia"/>
          <w:spacing w:val="4"/>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sidR="00A03CC5" w:rsidRPr="00A03CC5">
        <w:rPr>
          <w:rFonts w:asciiTheme="majorEastAsia" w:eastAsiaTheme="majorEastAsia" w:hAnsiTheme="majorEastAsia" w:hint="eastAsia"/>
          <w:spacing w:val="4"/>
          <w:lang w:eastAsia="zh-CN"/>
        </w:rPr>
        <w:t>福建省漳州市漳浦县</w:t>
      </w:r>
      <w:proofErr w:type="gramStart"/>
      <w:r w:rsidR="00A03CC5" w:rsidRPr="00A03CC5">
        <w:rPr>
          <w:rFonts w:asciiTheme="majorEastAsia" w:eastAsiaTheme="majorEastAsia" w:hAnsiTheme="majorEastAsia" w:hint="eastAsia"/>
          <w:spacing w:val="4"/>
          <w:lang w:eastAsia="zh-CN"/>
        </w:rPr>
        <w:t>杜浔镇杜昌路</w:t>
      </w:r>
      <w:proofErr w:type="gramEnd"/>
      <w:r w:rsidR="00A03CC5" w:rsidRPr="00A03CC5">
        <w:rPr>
          <w:rFonts w:asciiTheme="majorEastAsia" w:eastAsiaTheme="majorEastAsia" w:hAnsiTheme="majorEastAsia"/>
          <w:spacing w:val="4"/>
          <w:lang w:eastAsia="zh-CN"/>
        </w:rPr>
        <w:t>9号福建福海创石油化工有限公司办公楼三</w:t>
      </w:r>
      <w:proofErr w:type="gramStart"/>
      <w:r w:rsidR="00A03CC5" w:rsidRPr="00A03CC5">
        <w:rPr>
          <w:rFonts w:asciiTheme="majorEastAsia" w:eastAsiaTheme="majorEastAsia" w:hAnsiTheme="majorEastAsia"/>
          <w:spacing w:val="4"/>
          <w:lang w:eastAsia="zh-CN"/>
        </w:rPr>
        <w:t>楼设备</w:t>
      </w:r>
      <w:proofErr w:type="gramEnd"/>
      <w:r w:rsidR="00A03CC5" w:rsidRPr="00A03CC5">
        <w:rPr>
          <w:rFonts w:asciiTheme="majorEastAsia" w:eastAsiaTheme="majorEastAsia" w:hAnsiTheme="majorEastAsia"/>
          <w:spacing w:val="4"/>
          <w:lang w:eastAsia="zh-CN"/>
        </w:rPr>
        <w:t>及服务团队，联系人：魏彦苹</w:t>
      </w:r>
      <w:r w:rsidR="00A03CC5">
        <w:rPr>
          <w:rFonts w:asciiTheme="majorEastAsia" w:eastAsiaTheme="majorEastAsia" w:hAnsiTheme="majorEastAsia" w:hint="eastAsia"/>
          <w:spacing w:val="4"/>
          <w:lang w:eastAsia="zh-CN"/>
        </w:rPr>
        <w:t>，</w:t>
      </w:r>
      <w:r w:rsidR="00A03CC5" w:rsidRPr="00A03CC5">
        <w:rPr>
          <w:rFonts w:asciiTheme="majorEastAsia" w:eastAsiaTheme="majorEastAsia" w:hAnsiTheme="majorEastAsia"/>
          <w:spacing w:val="4"/>
          <w:lang w:eastAsia="zh-CN"/>
        </w:rPr>
        <w:t xml:space="preserve"> 联系电话：0596-6311824</w:t>
      </w:r>
    </w:p>
    <w:p w:rsidR="00AA0011" w:rsidRPr="00B63CE5" w:rsidRDefault="00595973" w:rsidP="00A03CC5">
      <w:pPr>
        <w:pStyle w:val="2"/>
        <w:tabs>
          <w:tab w:val="left" w:pos="6879"/>
        </w:tabs>
        <w:spacing w:line="360" w:lineRule="auto"/>
        <w:ind w:left="0" w:right="106" w:firstLineChars="196" w:firstLine="472"/>
        <w:rPr>
          <w:rFonts w:asciiTheme="majorEastAsia" w:eastAsiaTheme="majorEastAsia" w:hAnsiTheme="majorEastAsia"/>
          <w:lang w:eastAsia="zh-CN"/>
        </w:rPr>
      </w:pPr>
      <w:r w:rsidRPr="00B63CE5">
        <w:rPr>
          <w:rFonts w:asciiTheme="majorEastAsia" w:eastAsiaTheme="majorEastAsia" w:hAnsiTheme="majorEastAsia"/>
          <w:lang w:eastAsia="zh-CN"/>
        </w:rPr>
        <w:t>注：请使用顺丰快递或中国邮政</w:t>
      </w:r>
      <w:r w:rsidRPr="00B63CE5">
        <w:rPr>
          <w:rFonts w:asciiTheme="majorEastAsia" w:eastAsiaTheme="majorEastAsia" w:hAnsiTheme="majorEastAsia" w:hint="eastAsia"/>
          <w:lang w:eastAsia="zh-CN"/>
        </w:rPr>
        <w:t>(</w:t>
      </w:r>
      <w:r w:rsidRPr="00B63CE5">
        <w:rPr>
          <w:rFonts w:asciiTheme="majorEastAsia" w:eastAsiaTheme="majorEastAsia" w:hAnsiTheme="majorEastAsia"/>
          <w:lang w:eastAsia="zh-CN"/>
        </w:rPr>
        <w:t xml:space="preserve"> EMS</w:t>
      </w:r>
      <w:r w:rsidRPr="00B63CE5">
        <w:rPr>
          <w:rFonts w:asciiTheme="majorEastAsia" w:eastAsiaTheme="majorEastAsia" w:hAnsiTheme="majorEastAsia" w:hint="eastAsia"/>
          <w:lang w:eastAsia="zh-CN"/>
        </w:rPr>
        <w:t>)</w:t>
      </w:r>
      <w:r w:rsidRPr="00B63CE5">
        <w:rPr>
          <w:rFonts w:asciiTheme="majorEastAsia" w:eastAsiaTheme="majorEastAsia" w:hAnsiTheme="majorEastAsia"/>
          <w:lang w:eastAsia="zh-CN"/>
        </w:rPr>
        <w:t xml:space="preserve"> 快递，其他快递不能保证送达目的地。</w:t>
      </w:r>
    </w:p>
    <w:p w:rsidR="00AA0011" w:rsidRDefault="00595973">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AA0011" w:rsidRDefault="00595973">
      <w:pPr>
        <w:pStyle w:val="a6"/>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AA0011" w:rsidRDefault="00595973">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w:t>
      </w:r>
      <w:proofErr w:type="gramStart"/>
      <w:r>
        <w:rPr>
          <w:rFonts w:asciiTheme="majorEastAsia" w:eastAsiaTheme="majorEastAsia" w:hAnsiTheme="majorEastAsia" w:cs="宋体" w:hint="eastAsia"/>
          <w:bCs/>
          <w:color w:val="000000"/>
          <w:sz w:val="24"/>
          <w:szCs w:val="24"/>
          <w:lang w:eastAsia="zh-CN"/>
        </w:rPr>
        <w:t>选文件</w:t>
      </w:r>
      <w:proofErr w:type="gramEnd"/>
      <w:r>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异议人是法人的，异议必须由其法定代表人签字并盖公章；与本比选活动有利害关系的自然人提出的，异议必须由异议人本人签字，并</w:t>
      </w:r>
      <w:proofErr w:type="gramStart"/>
      <w:r>
        <w:rPr>
          <w:rFonts w:asciiTheme="majorEastAsia" w:eastAsiaTheme="majorEastAsia" w:hAnsiTheme="majorEastAsia" w:cs="宋体" w:hint="eastAsia"/>
          <w:bCs/>
          <w:color w:val="000000"/>
          <w:sz w:val="24"/>
          <w:szCs w:val="24"/>
          <w:lang w:eastAsia="zh-CN"/>
        </w:rPr>
        <w:t>附有效</w:t>
      </w:r>
      <w:proofErr w:type="gramEnd"/>
      <w:r>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AA0011" w:rsidRDefault="00595973">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AA0011" w:rsidRDefault="00595973">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AA0011" w:rsidRDefault="00AA0011">
      <w:pPr>
        <w:pStyle w:val="10"/>
        <w:tabs>
          <w:tab w:val="left" w:pos="4627"/>
        </w:tabs>
        <w:spacing w:line="360" w:lineRule="auto"/>
        <w:ind w:left="0"/>
        <w:jc w:val="center"/>
        <w:rPr>
          <w:lang w:eastAsia="zh-CN"/>
        </w:rPr>
      </w:pPr>
    </w:p>
    <w:p w:rsidR="00AA0011" w:rsidRDefault="00595973">
      <w:pPr>
        <w:pStyle w:val="10"/>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AA0011" w:rsidRDefault="00595973">
      <w:pPr>
        <w:pStyle w:val="a6"/>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AA0011" w:rsidRDefault="00595973">
      <w:pPr>
        <w:pStyle w:val="af7"/>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3）授权委托书；</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4）企业简况；</w:t>
      </w:r>
    </w:p>
    <w:p w:rsidR="00AA0011" w:rsidRDefault="00595973">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5）按本须知规定提供的其它资料</w:t>
      </w:r>
      <w:r>
        <w:rPr>
          <w:rFonts w:asciiTheme="majorEastAsia" w:eastAsiaTheme="majorEastAsia" w:hAnsiTheme="majorEastAsia" w:hint="eastAsia"/>
          <w:kern w:val="59"/>
          <w:sz w:val="24"/>
          <w:szCs w:val="24"/>
          <w:lang w:eastAsia="zh-CN"/>
        </w:rPr>
        <w:t>。</w:t>
      </w:r>
    </w:p>
    <w:p w:rsidR="00AA0011" w:rsidRDefault="00595973">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（一正两副），（1）-（5）为商务标，即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日时之前（指参选规定的开标日期及时间）不准启封”的字样；第（6）项单独在一个信封中。</w:t>
      </w:r>
    </w:p>
    <w:p w:rsidR="00AA0011" w:rsidRDefault="00595973">
      <w:pPr>
        <w:pStyle w:val="10"/>
        <w:spacing w:line="360" w:lineRule="auto"/>
        <w:ind w:left="0" w:firstLineChars="200" w:firstLine="459"/>
        <w:rPr>
          <w:sz w:val="24"/>
          <w:szCs w:val="24"/>
          <w:lang w:eastAsia="zh-CN"/>
        </w:rPr>
      </w:pPr>
      <w:r>
        <w:rPr>
          <w:w w:val="95"/>
          <w:sz w:val="24"/>
          <w:szCs w:val="24"/>
          <w:lang w:eastAsia="zh-CN"/>
        </w:rPr>
        <w:t>二、参选书格式内容</w:t>
      </w:r>
    </w:p>
    <w:p w:rsidR="00AA0011" w:rsidRDefault="00595973">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w:t>
      </w:r>
      <w:r>
        <w:rPr>
          <w:lang w:eastAsia="zh-CN"/>
        </w:rPr>
        <w:lastRenderedPageBreak/>
        <w:t>制</w:t>
      </w:r>
      <w:r>
        <w:rPr>
          <w:rFonts w:hint="eastAsia"/>
          <w:lang w:eastAsia="zh-CN"/>
        </w:rPr>
        <w:t>，完整提供比选文件附件二所规定的全部资格证明文件并按规定盖章和签署。</w:t>
      </w:r>
    </w:p>
    <w:p w:rsidR="00AA0011" w:rsidRDefault="00595973">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AA0011" w:rsidRDefault="00595973">
      <w:pPr>
        <w:pStyle w:val="10"/>
        <w:spacing w:line="360" w:lineRule="auto"/>
        <w:ind w:left="0" w:firstLineChars="200" w:firstLine="459"/>
        <w:rPr>
          <w:sz w:val="24"/>
          <w:szCs w:val="24"/>
          <w:lang w:eastAsia="zh-CN"/>
        </w:rPr>
      </w:pPr>
      <w:r>
        <w:rPr>
          <w:w w:val="95"/>
          <w:sz w:val="24"/>
          <w:szCs w:val="24"/>
          <w:lang w:eastAsia="zh-CN"/>
        </w:rPr>
        <w:t>三、参选报价</w:t>
      </w:r>
    </w:p>
    <w:p w:rsidR="00AA0011" w:rsidRDefault="00595973">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AA0011" w:rsidRDefault="00595973">
      <w:pPr>
        <w:pStyle w:val="10"/>
        <w:spacing w:line="360" w:lineRule="auto"/>
        <w:ind w:left="0" w:firstLineChars="200" w:firstLine="459"/>
        <w:rPr>
          <w:sz w:val="24"/>
          <w:szCs w:val="24"/>
          <w:lang w:eastAsia="zh-CN"/>
        </w:rPr>
      </w:pPr>
      <w:r>
        <w:rPr>
          <w:w w:val="95"/>
          <w:sz w:val="24"/>
          <w:szCs w:val="24"/>
          <w:lang w:eastAsia="zh-CN"/>
        </w:rPr>
        <w:t>四、特别说明</w:t>
      </w:r>
    </w:p>
    <w:p w:rsidR="00AA0011" w:rsidRDefault="00595973">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AA0011" w:rsidRDefault="00595973">
      <w:pPr>
        <w:pStyle w:val="a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AA0011" w:rsidRDefault="00595973">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AA0011" w:rsidRDefault="00595973">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Pr>
          <w:rFonts w:hint="eastAsia"/>
          <w:bCs/>
          <w:sz w:val="24"/>
          <w:szCs w:val="24"/>
          <w:lang w:eastAsia="zh-CN"/>
        </w:rPr>
        <w:t>选文件</w:t>
      </w:r>
      <w:proofErr w:type="gramEnd"/>
      <w:r>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A0011" w:rsidRDefault="00595973">
      <w:pPr>
        <w:pStyle w:val="a6"/>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A0011" w:rsidRDefault="00595973">
      <w:pPr>
        <w:pStyle w:val="a6"/>
        <w:spacing w:line="360" w:lineRule="auto"/>
        <w:ind w:right="227" w:firstLine="482"/>
        <w:jc w:val="both"/>
        <w:rPr>
          <w:lang w:eastAsia="zh-CN"/>
        </w:rPr>
      </w:pPr>
      <w:r>
        <w:rPr>
          <w:rFonts w:hint="eastAsia"/>
          <w:lang w:eastAsia="zh-CN"/>
        </w:rPr>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1" w:name="_Toc430489126"/>
      <w:bookmarkStart w:id="2" w:name="_Toc430422420"/>
      <w:bookmarkStart w:id="3" w:name="_Toc430492133"/>
      <w:bookmarkStart w:id="4" w:name="_Toc415567504"/>
      <w:bookmarkStart w:id="5" w:name="_Toc430488858"/>
      <w:bookmarkStart w:id="6" w:name="_Toc430490619"/>
      <w:bookmarkStart w:id="7" w:name="_Toc177186249"/>
      <w:bookmarkStart w:id="8" w:name="_Toc430488651"/>
      <w:bookmarkStart w:id="9" w:name="_Toc304357904"/>
    </w:p>
    <w:p w:rsidR="00AA0011" w:rsidRDefault="00595973">
      <w:pPr>
        <w:pStyle w:val="a6"/>
        <w:spacing w:line="360" w:lineRule="auto"/>
        <w:ind w:right="227" w:firstLine="482"/>
        <w:jc w:val="both"/>
        <w:rPr>
          <w:lang w:eastAsia="zh-CN"/>
        </w:rPr>
      </w:pPr>
      <w:r>
        <w:rPr>
          <w:rFonts w:asciiTheme="majorEastAsia" w:eastAsiaTheme="majorEastAsia" w:hAnsiTheme="majorEastAsia" w:hint="eastAsia"/>
          <w:lang w:eastAsia="zh-CN"/>
        </w:rPr>
        <w:lastRenderedPageBreak/>
        <w:t>7. 参选报价</w:t>
      </w:r>
      <w:bookmarkEnd w:id="1"/>
      <w:bookmarkEnd w:id="2"/>
      <w:bookmarkEnd w:id="3"/>
      <w:bookmarkEnd w:id="4"/>
      <w:bookmarkEnd w:id="5"/>
      <w:bookmarkEnd w:id="6"/>
      <w:bookmarkEnd w:id="7"/>
      <w:bookmarkEnd w:id="8"/>
      <w:bookmarkEnd w:id="9"/>
    </w:p>
    <w:p w:rsidR="00AA0011" w:rsidRDefault="00595973">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rsidR="00AA0011" w:rsidRDefault="00595973">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AA0011" w:rsidRDefault="00595973">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AA0011" w:rsidRDefault="00595973">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AA0011" w:rsidRDefault="00595973">
      <w:pPr>
        <w:pStyle w:val="a6"/>
        <w:spacing w:line="360" w:lineRule="auto"/>
        <w:ind w:right="226" w:firstLine="480"/>
        <w:jc w:val="both"/>
        <w:rPr>
          <w:lang w:eastAsia="zh-CN"/>
        </w:rPr>
      </w:pPr>
      <w:r>
        <w:rPr>
          <w:rFonts w:hint="eastAsia"/>
          <w:lang w:eastAsia="zh-CN"/>
        </w:rPr>
        <w:t xml:space="preserve">7.5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书面说明并提供相关证明材料。参选人不能合理说明或不能提供相关证明材料的，由评标小组认定该参选人以低于成本报价竞标，其应作废标处理。</w:t>
      </w:r>
    </w:p>
    <w:p w:rsidR="00AA0011" w:rsidRDefault="00595973">
      <w:pPr>
        <w:pStyle w:val="a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AA0011" w:rsidRDefault="00595973">
      <w:pPr>
        <w:spacing w:line="360" w:lineRule="auto"/>
        <w:ind w:firstLineChars="200" w:firstLine="48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rsidR="00AA0011" w:rsidRDefault="00595973">
      <w:pPr>
        <w:pStyle w:val="10"/>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AA0011" w:rsidRDefault="00595973">
      <w:pPr>
        <w:spacing w:before="15" w:line="360" w:lineRule="auto"/>
        <w:ind w:firstLineChars="150" w:firstLine="345"/>
        <w:rPr>
          <w:b/>
          <w:w w:val="95"/>
          <w:sz w:val="24"/>
          <w:szCs w:val="24"/>
          <w:lang w:eastAsia="zh-CN"/>
        </w:rPr>
      </w:pPr>
      <w:r>
        <w:rPr>
          <w:b/>
          <w:w w:val="95"/>
          <w:sz w:val="24"/>
          <w:szCs w:val="24"/>
          <w:lang w:eastAsia="zh-CN"/>
        </w:rPr>
        <w:t>一、规则</w:t>
      </w:r>
    </w:p>
    <w:p w:rsidR="00AA0011" w:rsidRDefault="00595973">
      <w:pPr>
        <w:pStyle w:val="a6"/>
        <w:spacing w:line="360" w:lineRule="auto"/>
        <w:ind w:right="121" w:firstLineChars="200" w:firstLine="48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rsidR="00AA0011" w:rsidRDefault="00595973">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AA0011" w:rsidRDefault="00595973">
      <w:pPr>
        <w:pStyle w:val="a6"/>
        <w:spacing w:line="360" w:lineRule="auto"/>
        <w:ind w:right="121" w:firstLineChars="200" w:firstLine="48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rsidR="00AA0011" w:rsidRDefault="00595973">
      <w:pPr>
        <w:spacing w:before="15" w:line="360" w:lineRule="auto"/>
        <w:ind w:firstLineChars="200" w:firstLine="459"/>
        <w:rPr>
          <w:b/>
          <w:w w:val="95"/>
          <w:sz w:val="24"/>
          <w:szCs w:val="24"/>
          <w:lang w:eastAsia="zh-CN"/>
        </w:rPr>
      </w:pPr>
      <w:r>
        <w:rPr>
          <w:b/>
          <w:w w:val="95"/>
          <w:sz w:val="24"/>
          <w:szCs w:val="24"/>
          <w:lang w:eastAsia="zh-CN"/>
        </w:rPr>
        <w:t>二、资格审查</w:t>
      </w:r>
    </w:p>
    <w:p w:rsidR="00AA0011" w:rsidRDefault="00595973">
      <w:pPr>
        <w:pStyle w:val="a6"/>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A0011" w:rsidRDefault="00595973">
      <w:pPr>
        <w:spacing w:before="15" w:line="360" w:lineRule="auto"/>
        <w:ind w:firstLineChars="200" w:firstLine="459"/>
        <w:rPr>
          <w:b/>
          <w:w w:val="95"/>
          <w:sz w:val="24"/>
          <w:szCs w:val="24"/>
          <w:lang w:eastAsia="zh-CN"/>
        </w:rPr>
      </w:pPr>
      <w:r>
        <w:rPr>
          <w:b/>
          <w:w w:val="95"/>
          <w:sz w:val="24"/>
          <w:szCs w:val="24"/>
          <w:lang w:eastAsia="zh-CN"/>
        </w:rPr>
        <w:lastRenderedPageBreak/>
        <w:t>三、评选办法</w:t>
      </w:r>
    </w:p>
    <w:p w:rsidR="00AA0011" w:rsidRDefault="00595973">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proofErr w:type="gramStart"/>
      <w:r>
        <w:rPr>
          <w:rFonts w:hint="eastAsia"/>
          <w:lang w:eastAsia="zh-CN"/>
        </w:rPr>
        <w:t>未税总价</w:t>
      </w:r>
      <w:proofErr w:type="gramEnd"/>
      <w:r>
        <w:rPr>
          <w:rFonts w:hint="eastAsia"/>
          <w:lang w:eastAsia="zh-CN"/>
        </w:rPr>
        <w:t>最低者作为中选单位</w:t>
      </w:r>
      <w:r>
        <w:rPr>
          <w:lang w:eastAsia="zh-CN"/>
        </w:rPr>
        <w:t>。</w:t>
      </w:r>
    </w:p>
    <w:p w:rsidR="00AA0011" w:rsidRDefault="00595973">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AA0011" w:rsidRDefault="00595973">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AA0011" w:rsidRDefault="00595973">
      <w:pPr>
        <w:pStyle w:val="a6"/>
        <w:spacing w:line="360" w:lineRule="auto"/>
        <w:ind w:right="121" w:firstLineChars="200" w:firstLine="480"/>
        <w:jc w:val="both"/>
        <w:rPr>
          <w:lang w:eastAsia="zh-CN"/>
        </w:rPr>
      </w:pPr>
      <w:r>
        <w:rPr>
          <w:lang w:eastAsia="zh-CN"/>
        </w:rPr>
        <w:t>2.参选文件存在重大偏差的。</w:t>
      </w:r>
    </w:p>
    <w:p w:rsidR="00AA0011" w:rsidRDefault="00595973">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AA0011" w:rsidRDefault="00595973">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AA0011" w:rsidRDefault="00595973">
      <w:pPr>
        <w:spacing w:before="15" w:line="360" w:lineRule="auto"/>
        <w:ind w:firstLineChars="200" w:firstLine="459"/>
        <w:rPr>
          <w:b/>
          <w:w w:val="95"/>
          <w:sz w:val="24"/>
          <w:szCs w:val="24"/>
          <w:lang w:eastAsia="zh-CN"/>
        </w:rPr>
      </w:pPr>
      <w:r>
        <w:rPr>
          <w:b/>
          <w:w w:val="95"/>
          <w:sz w:val="24"/>
          <w:szCs w:val="24"/>
          <w:lang w:eastAsia="zh-CN"/>
        </w:rPr>
        <w:t>五、评选</w:t>
      </w:r>
    </w:p>
    <w:p w:rsidR="00AA0011" w:rsidRDefault="00595973">
      <w:pPr>
        <w:pStyle w:val="a6"/>
        <w:spacing w:line="360" w:lineRule="auto"/>
        <w:ind w:right="121" w:firstLineChars="200" w:firstLine="480"/>
        <w:jc w:val="both"/>
        <w:rPr>
          <w:lang w:eastAsia="zh-CN"/>
        </w:rPr>
      </w:pPr>
      <w:r>
        <w:rPr>
          <w:lang w:eastAsia="zh-CN"/>
        </w:rPr>
        <w:t>1.比选人将在参选文件截止日期后组织比选会，参选人选定工作在比选人有关部门监督下，由比选人依法组建的评选委员会负责。</w:t>
      </w:r>
    </w:p>
    <w:p w:rsidR="00AA0011" w:rsidRDefault="00595973">
      <w:pPr>
        <w:pStyle w:val="a6"/>
        <w:spacing w:line="360" w:lineRule="auto"/>
        <w:ind w:right="121" w:firstLineChars="200" w:firstLine="480"/>
        <w:jc w:val="both"/>
        <w:rPr>
          <w:lang w:eastAsia="zh-CN"/>
        </w:rPr>
      </w:pPr>
      <w:r>
        <w:rPr>
          <w:lang w:eastAsia="zh-CN"/>
        </w:rPr>
        <w:t>2.在开选时没有启封和读出的参选文件，在评选时将不予考虑。</w:t>
      </w:r>
    </w:p>
    <w:p w:rsidR="00AA0011" w:rsidRDefault="00595973">
      <w:pPr>
        <w:pStyle w:val="a6"/>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AA0011" w:rsidRDefault="00595973">
      <w:pPr>
        <w:pStyle w:val="1"/>
        <w:spacing w:line="360" w:lineRule="auto"/>
        <w:ind w:firstLineChars="200" w:firstLine="480"/>
        <w:rPr>
          <w:b/>
          <w:sz w:val="24"/>
          <w:szCs w:val="24"/>
        </w:rPr>
      </w:pPr>
      <w:r>
        <w:rPr>
          <w:rFonts w:hint="eastAsia"/>
          <w:sz w:val="24"/>
          <w:szCs w:val="24"/>
        </w:rPr>
        <w:t>4.业主将根据评选结果与中选人签订合同。</w:t>
      </w:r>
    </w:p>
    <w:p w:rsidR="00AA0011" w:rsidRDefault="00AA0011">
      <w:pPr>
        <w:pStyle w:val="10"/>
        <w:tabs>
          <w:tab w:val="left" w:pos="1632"/>
        </w:tabs>
        <w:spacing w:line="360" w:lineRule="auto"/>
        <w:ind w:left="0"/>
        <w:jc w:val="center"/>
        <w:rPr>
          <w:lang w:eastAsia="zh-CN"/>
        </w:rPr>
      </w:pPr>
    </w:p>
    <w:p w:rsidR="00AA0011" w:rsidRDefault="00AA0011">
      <w:pPr>
        <w:pStyle w:val="10"/>
        <w:tabs>
          <w:tab w:val="left" w:pos="1632"/>
        </w:tabs>
        <w:spacing w:line="360" w:lineRule="auto"/>
        <w:ind w:left="0"/>
        <w:jc w:val="center"/>
        <w:rPr>
          <w:lang w:eastAsia="zh-CN"/>
        </w:rPr>
      </w:pPr>
    </w:p>
    <w:p w:rsidR="00AA0011" w:rsidRDefault="00595973">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AA0011" w:rsidRDefault="00595973">
      <w:pPr>
        <w:pStyle w:val="a6"/>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AA0011" w:rsidRDefault="00595973">
      <w:pPr>
        <w:pStyle w:val="a6"/>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AA0011" w:rsidRDefault="00595973">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AA0011" w:rsidRDefault="00595973">
      <w:pPr>
        <w:pStyle w:val="a6"/>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AA0011" w:rsidRDefault="00595973">
      <w:pPr>
        <w:pStyle w:val="a6"/>
        <w:spacing w:before="24" w:line="360" w:lineRule="auto"/>
        <w:ind w:right="92" w:firstLineChars="200" w:firstLine="480"/>
        <w:rPr>
          <w:lang w:eastAsia="zh-CN"/>
        </w:rPr>
      </w:pPr>
      <w:r>
        <w:rPr>
          <w:lang w:eastAsia="zh-CN"/>
        </w:rPr>
        <w:t>5.比选文件与合同附件作为签订合同的条款，比选文件合同条款中没有规定的</w:t>
      </w:r>
      <w:r>
        <w:rPr>
          <w:lang w:eastAsia="zh-CN"/>
        </w:rPr>
        <w:lastRenderedPageBreak/>
        <w:t>内容， 比选人、参选人认为有必要进行补充，可另行商定解决。</w:t>
      </w:r>
    </w:p>
    <w:p w:rsidR="00AA0011" w:rsidRDefault="00595973">
      <w:pPr>
        <w:pStyle w:val="a6"/>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AA0011" w:rsidRDefault="00595973">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A0011" w:rsidRDefault="00595973">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AA0011" w:rsidRDefault="00595973">
      <w:pPr>
        <w:pStyle w:val="1"/>
        <w:spacing w:line="360" w:lineRule="auto"/>
        <w:ind w:firstLine="437"/>
        <w:rPr>
          <w:sz w:val="24"/>
          <w:szCs w:val="24"/>
        </w:rPr>
      </w:pPr>
      <w:r>
        <w:rPr>
          <w:rFonts w:hint="eastAsia"/>
          <w:sz w:val="24"/>
          <w:szCs w:val="24"/>
        </w:rPr>
        <w:t>9.</w:t>
      </w:r>
      <w:r>
        <w:rPr>
          <w:rFonts w:hint="eastAsia"/>
        </w:rPr>
        <w:t xml:space="preserve"> </w:t>
      </w:r>
      <w:r>
        <w:rPr>
          <w:rStyle w:val="af2"/>
          <w:rFonts w:hint="eastAsia"/>
          <w:sz w:val="24"/>
          <w:szCs w:val="24"/>
        </w:rPr>
        <w:t>福建福海创石油化工有限公司的权属子公司“腾龙芳烃（漳州）有限公司、翔鹭石化（漳州）</w:t>
      </w:r>
      <w:r>
        <w:rPr>
          <w:rStyle w:val="af2"/>
          <w:rFonts w:ascii="Times New Roman" w:hAnsi="Times New Roman" w:hint="eastAsia"/>
          <w:sz w:val="24"/>
          <w:szCs w:val="24"/>
        </w:rPr>
        <w:t>有限公司、翔鹭码头投资管理（漳州）有限公司</w:t>
      </w:r>
      <w:r>
        <w:rPr>
          <w:rStyle w:val="af2"/>
          <w:rFonts w:hint="eastAsia"/>
          <w:sz w:val="24"/>
          <w:szCs w:val="24"/>
        </w:rPr>
        <w:t>”作为合同执行主体，将于中选通知书发出之日起20</w:t>
      </w:r>
      <w:proofErr w:type="gramStart"/>
      <w:r>
        <w:rPr>
          <w:rStyle w:val="af2"/>
          <w:rFonts w:hint="eastAsia"/>
          <w:sz w:val="24"/>
          <w:szCs w:val="24"/>
        </w:rPr>
        <w:t>日内与</w:t>
      </w:r>
      <w:proofErr w:type="gramEnd"/>
      <w:r>
        <w:rPr>
          <w:rStyle w:val="af2"/>
          <w:rFonts w:hint="eastAsia"/>
          <w:sz w:val="24"/>
          <w:szCs w:val="24"/>
        </w:rPr>
        <w:t>中选人完成合同签订事宜。</w:t>
      </w:r>
    </w:p>
    <w:p w:rsidR="00AA0011" w:rsidRDefault="00AA0011">
      <w:pPr>
        <w:pStyle w:val="10"/>
        <w:tabs>
          <w:tab w:val="left" w:pos="4344"/>
        </w:tabs>
        <w:spacing w:line="355" w:lineRule="exact"/>
        <w:ind w:left="3082"/>
        <w:rPr>
          <w:lang w:eastAsia="zh-CN"/>
        </w:rPr>
      </w:pPr>
    </w:p>
    <w:p w:rsidR="00AA0011" w:rsidRDefault="00AA0011">
      <w:pPr>
        <w:rPr>
          <w:lang w:eastAsia="zh-CN"/>
        </w:rPr>
      </w:pPr>
    </w:p>
    <w:p w:rsidR="00AA0011" w:rsidRDefault="00AA0011">
      <w:pPr>
        <w:pStyle w:val="10"/>
        <w:tabs>
          <w:tab w:val="left" w:pos="4344"/>
        </w:tabs>
        <w:spacing w:line="355" w:lineRule="exact"/>
        <w:ind w:left="3082"/>
        <w:rPr>
          <w:rFonts w:hAnsi="Calibri" w:cs="Times New Roman"/>
          <w:b w:val="0"/>
          <w:bCs w:val="0"/>
          <w:sz w:val="34"/>
          <w:szCs w:val="22"/>
          <w:lang w:eastAsia="zh-CN"/>
        </w:rPr>
      </w:pPr>
    </w:p>
    <w:p w:rsidR="00AA0011" w:rsidRDefault="00595973">
      <w:pPr>
        <w:pStyle w:val="10"/>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rsidR="00AA0011" w:rsidRDefault="00595973">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AA0011" w:rsidRDefault="00595973">
      <w:pPr>
        <w:pStyle w:val="a6"/>
        <w:spacing w:line="360" w:lineRule="auto"/>
        <w:ind w:firstLineChars="200" w:firstLine="480"/>
        <w:jc w:val="both"/>
        <w:rPr>
          <w:lang w:eastAsia="zh-CN"/>
        </w:rPr>
      </w:pPr>
      <w:r>
        <w:rPr>
          <w:lang w:eastAsia="zh-CN"/>
        </w:rPr>
        <w:t>2.</w:t>
      </w:r>
      <w:r>
        <w:rPr>
          <w:spacing w:val="-2"/>
          <w:lang w:eastAsia="zh-CN"/>
        </w:rPr>
        <w:t>中选单位必须严格执行</w:t>
      </w:r>
      <w:r>
        <w:rPr>
          <w:rFonts w:hint="eastAsia"/>
          <w:spacing w:val="-2"/>
          <w:u w:val="single"/>
          <w:lang w:eastAsia="zh-CN"/>
        </w:rPr>
        <w:t>2023上半年度润滑油</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AA0011" w:rsidRDefault="00595973">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AA0011" w:rsidRDefault="00AA0011">
      <w:pPr>
        <w:pStyle w:val="10"/>
        <w:tabs>
          <w:tab w:val="left" w:pos="1912"/>
        </w:tabs>
        <w:spacing w:line="355" w:lineRule="exact"/>
        <w:ind w:left="647" w:firstLineChars="1100" w:firstLine="3092"/>
        <w:jc w:val="both"/>
        <w:rPr>
          <w:lang w:eastAsia="zh-CN"/>
        </w:rPr>
      </w:pPr>
    </w:p>
    <w:p w:rsidR="00AA0011" w:rsidRDefault="00AA0011">
      <w:pPr>
        <w:rPr>
          <w:lang w:eastAsia="zh-CN"/>
        </w:rPr>
      </w:pPr>
    </w:p>
    <w:p w:rsidR="00AA0011" w:rsidRDefault="00AA0011">
      <w:pPr>
        <w:pStyle w:val="10"/>
        <w:tabs>
          <w:tab w:val="left" w:pos="1912"/>
        </w:tabs>
        <w:spacing w:line="355" w:lineRule="exact"/>
        <w:ind w:left="647" w:firstLineChars="1100" w:firstLine="3092"/>
        <w:jc w:val="both"/>
        <w:rPr>
          <w:lang w:eastAsia="zh-CN"/>
        </w:rPr>
      </w:pPr>
    </w:p>
    <w:p w:rsidR="00AA0011" w:rsidRDefault="00595973">
      <w:pPr>
        <w:pStyle w:val="10"/>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AA0011" w:rsidRDefault="00AA0011">
      <w:pPr>
        <w:pStyle w:val="a6"/>
        <w:rPr>
          <w:b/>
          <w:sz w:val="28"/>
          <w:lang w:eastAsia="zh-CN"/>
        </w:rPr>
      </w:pPr>
    </w:p>
    <w:p w:rsidR="00AA0011" w:rsidRDefault="00595973">
      <w:pPr>
        <w:pStyle w:val="a6"/>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AA0011" w:rsidRDefault="00595973">
      <w:pPr>
        <w:pStyle w:val="a6"/>
        <w:spacing w:before="108" w:line="360" w:lineRule="auto"/>
        <w:ind w:firstLineChars="200" w:firstLine="480"/>
        <w:rPr>
          <w:lang w:eastAsia="zh-CN"/>
        </w:rPr>
      </w:pPr>
      <w:r>
        <w:rPr>
          <w:lang w:eastAsia="zh-CN"/>
        </w:rPr>
        <w:lastRenderedPageBreak/>
        <w:t>2.比选人郑重承诺：参选人所提交的参选文件及相关资料不向第三方泄露。</w:t>
      </w:r>
    </w:p>
    <w:p w:rsidR="00AA0011" w:rsidRDefault="00595973">
      <w:pPr>
        <w:pStyle w:val="a6"/>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AA0011" w:rsidRDefault="00595973">
      <w:pPr>
        <w:pStyle w:val="a6"/>
        <w:spacing w:before="106" w:line="360" w:lineRule="auto"/>
        <w:ind w:left="567"/>
        <w:rPr>
          <w:lang w:eastAsia="zh-CN"/>
        </w:rPr>
      </w:pPr>
      <w:r>
        <w:rPr>
          <w:lang w:eastAsia="zh-CN"/>
        </w:rPr>
        <w:br w:type="page"/>
      </w:r>
    </w:p>
    <w:p w:rsidR="00AA0011" w:rsidRDefault="00595973">
      <w:pPr>
        <w:pStyle w:val="a6"/>
        <w:rPr>
          <w:rFonts w:ascii="Times New Roman"/>
          <w:b/>
          <w:bCs/>
          <w:lang w:eastAsia="zh-CN"/>
        </w:rPr>
      </w:pPr>
      <w:r>
        <w:rPr>
          <w:rFonts w:ascii="Times New Roman" w:hint="eastAsia"/>
          <w:b/>
          <w:bCs/>
          <w:lang w:eastAsia="zh-CN"/>
        </w:rPr>
        <w:lastRenderedPageBreak/>
        <w:t>附件一、</w:t>
      </w:r>
    </w:p>
    <w:p w:rsidR="00AA0011" w:rsidRDefault="00595973">
      <w:pPr>
        <w:spacing w:line="260" w:lineRule="exact"/>
        <w:jc w:val="center"/>
        <w:rPr>
          <w:b/>
          <w:color w:val="000000"/>
          <w:szCs w:val="21"/>
          <w:lang w:eastAsia="zh-CN"/>
        </w:rPr>
      </w:pPr>
      <w:r>
        <w:rPr>
          <w:rFonts w:hint="eastAsia"/>
          <w:b/>
          <w:color w:val="000000"/>
          <w:szCs w:val="21"/>
          <w:lang w:eastAsia="zh-CN"/>
        </w:rPr>
        <w:t>润滑油等2023上半年度采购合同</w:t>
      </w:r>
    </w:p>
    <w:p w:rsidR="00AA0011" w:rsidRDefault="00AA0011">
      <w:pPr>
        <w:spacing w:line="260" w:lineRule="exact"/>
        <w:jc w:val="center"/>
        <w:rPr>
          <w:b/>
          <w:color w:val="000000"/>
          <w:szCs w:val="21"/>
          <w:lang w:eastAsia="zh-CN"/>
        </w:rPr>
      </w:pPr>
    </w:p>
    <w:p w:rsidR="00AA0011" w:rsidRDefault="00595973">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rsidR="00AA0011" w:rsidRDefault="00595973">
      <w:pPr>
        <w:spacing w:line="260" w:lineRule="exact"/>
        <w:jc w:val="center"/>
        <w:rPr>
          <w:b/>
          <w:color w:val="000000"/>
          <w:szCs w:val="21"/>
          <w:u w:val="single"/>
          <w:lang w:eastAsia="zh-CN"/>
        </w:rPr>
      </w:pPr>
      <w:r>
        <w:rPr>
          <w:rFonts w:hint="eastAsia"/>
          <w:b/>
          <w:color w:val="000000"/>
          <w:szCs w:val="21"/>
          <w:u w:val="single"/>
          <w:lang w:eastAsia="zh-CN"/>
        </w:rPr>
        <w:t>第一部分  协议书</w:t>
      </w:r>
    </w:p>
    <w:p w:rsidR="00AA0011" w:rsidRDefault="00595973">
      <w:pPr>
        <w:spacing w:line="280" w:lineRule="exact"/>
        <w:rPr>
          <w:b/>
          <w:szCs w:val="21"/>
          <w:lang w:eastAsia="zh-CN"/>
        </w:rPr>
      </w:pPr>
      <w:r>
        <w:rPr>
          <w:rFonts w:hint="eastAsia"/>
          <w:b/>
          <w:szCs w:val="21"/>
          <w:lang w:eastAsia="zh-CN"/>
        </w:rPr>
        <w:t>供方：</w:t>
      </w:r>
    </w:p>
    <w:p w:rsidR="00AA0011" w:rsidRDefault="00595973">
      <w:pPr>
        <w:spacing w:afterLines="50" w:after="156" w:line="280" w:lineRule="exact"/>
        <w:rPr>
          <w:b/>
          <w:szCs w:val="21"/>
          <w:lang w:eastAsia="zh-CN"/>
        </w:rPr>
      </w:pPr>
      <w:r>
        <w:rPr>
          <w:rFonts w:hint="eastAsia"/>
          <w:b/>
          <w:szCs w:val="21"/>
          <w:lang w:eastAsia="zh-CN"/>
        </w:rPr>
        <w:t>需方：腾龙芳烃（漳州）有限公司、翔鹭石化（漳州）有限公司、翔鹭码头投资管理（漳州）有限公司</w:t>
      </w:r>
    </w:p>
    <w:p w:rsidR="00AA0011" w:rsidRDefault="00595973">
      <w:pPr>
        <w:spacing w:line="280" w:lineRule="exact"/>
        <w:ind w:firstLineChars="250" w:firstLine="5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rsidR="00AA0011" w:rsidRDefault="00595973">
      <w:pPr>
        <w:numPr>
          <w:ilvl w:val="0"/>
          <w:numId w:val="3"/>
        </w:numPr>
        <w:spacing w:line="260" w:lineRule="exact"/>
        <w:rPr>
          <w:rFonts w:eastAsia="黑体"/>
          <w:b/>
          <w:color w:val="000000"/>
          <w:szCs w:val="21"/>
          <w:lang w:eastAsia="zh-CN"/>
        </w:rPr>
      </w:pPr>
      <w:r>
        <w:rPr>
          <w:rFonts w:eastAsia="黑体" w:hint="eastAsia"/>
          <w:b/>
          <w:color w:val="000000"/>
          <w:szCs w:val="21"/>
          <w:lang w:eastAsia="zh-CN"/>
        </w:rPr>
        <w:t>产品名称、型号规格、计量单位、数量、单价、金额、备注（具体详见附件</w:t>
      </w:r>
      <w:r>
        <w:rPr>
          <w:rFonts w:eastAsia="黑体" w:hint="eastAsia"/>
          <w:b/>
          <w:color w:val="000000"/>
          <w:szCs w:val="21"/>
          <w:lang w:eastAsia="zh-CN"/>
        </w:rPr>
        <w:t xml:space="preserve"> </w:t>
      </w:r>
      <w:r>
        <w:rPr>
          <w:rFonts w:eastAsia="黑体" w:hint="eastAsia"/>
          <w:b/>
          <w:color w:val="000000"/>
          <w:szCs w:val="21"/>
          <w:lang w:eastAsia="zh-CN"/>
        </w:rPr>
        <w:t>）</w:t>
      </w:r>
    </w:p>
    <w:tbl>
      <w:tblPr>
        <w:tblStyle w:val="af1"/>
        <w:tblW w:w="8636" w:type="dxa"/>
        <w:tblLayout w:type="fixed"/>
        <w:tblLook w:val="04A0" w:firstRow="1" w:lastRow="0" w:firstColumn="1" w:lastColumn="0" w:noHBand="0" w:noVBand="1"/>
      </w:tblPr>
      <w:tblGrid>
        <w:gridCol w:w="1129"/>
        <w:gridCol w:w="1132"/>
        <w:gridCol w:w="1245"/>
        <w:gridCol w:w="885"/>
        <w:gridCol w:w="1080"/>
        <w:gridCol w:w="1200"/>
        <w:gridCol w:w="1170"/>
        <w:gridCol w:w="795"/>
      </w:tblGrid>
      <w:tr w:rsidR="00AA0011" w:rsidTr="007A00D4">
        <w:trPr>
          <w:trHeight w:val="90"/>
        </w:trPr>
        <w:tc>
          <w:tcPr>
            <w:tcW w:w="1129"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产品名称</w:t>
            </w:r>
            <w:proofErr w:type="spellEnd"/>
          </w:p>
        </w:tc>
        <w:tc>
          <w:tcPr>
            <w:tcW w:w="1132"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生产厂家</w:t>
            </w:r>
            <w:proofErr w:type="spellEnd"/>
          </w:p>
        </w:tc>
        <w:tc>
          <w:tcPr>
            <w:tcW w:w="1245"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型号规格</w:t>
            </w:r>
            <w:proofErr w:type="spellEnd"/>
          </w:p>
        </w:tc>
        <w:tc>
          <w:tcPr>
            <w:tcW w:w="885"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计量单位</w:t>
            </w:r>
            <w:proofErr w:type="spellEnd"/>
          </w:p>
        </w:tc>
        <w:tc>
          <w:tcPr>
            <w:tcW w:w="1080" w:type="dxa"/>
            <w:vAlign w:val="center"/>
          </w:tcPr>
          <w:p w:rsidR="00AA0011" w:rsidRDefault="00595973">
            <w:pPr>
              <w:spacing w:line="280" w:lineRule="exact"/>
              <w:jc w:val="center"/>
              <w:rPr>
                <w:rFonts w:eastAsia="黑体"/>
                <w:b/>
                <w:color w:val="000000"/>
                <w:szCs w:val="21"/>
              </w:rPr>
            </w:pPr>
            <w:r>
              <w:rPr>
                <w:rFonts w:hint="eastAsia"/>
                <w:color w:val="000000"/>
                <w:szCs w:val="21"/>
                <w:lang w:eastAsia="zh-CN"/>
              </w:rPr>
              <w:t>暂定</w:t>
            </w:r>
            <w:proofErr w:type="spellStart"/>
            <w:r>
              <w:rPr>
                <w:rFonts w:hint="eastAsia"/>
                <w:color w:val="000000"/>
                <w:szCs w:val="21"/>
              </w:rPr>
              <w:t>数量</w:t>
            </w:r>
            <w:proofErr w:type="spellEnd"/>
          </w:p>
        </w:tc>
        <w:tc>
          <w:tcPr>
            <w:tcW w:w="1200"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含税单价</w:t>
            </w:r>
            <w:proofErr w:type="spellEnd"/>
          </w:p>
        </w:tc>
        <w:tc>
          <w:tcPr>
            <w:tcW w:w="1170"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含税总金额（元</w:t>
            </w:r>
            <w:proofErr w:type="spellEnd"/>
            <w:r>
              <w:rPr>
                <w:rFonts w:hint="eastAsia"/>
                <w:color w:val="000000"/>
                <w:szCs w:val="21"/>
              </w:rPr>
              <w:t>）</w:t>
            </w:r>
          </w:p>
        </w:tc>
        <w:tc>
          <w:tcPr>
            <w:tcW w:w="795" w:type="dxa"/>
            <w:vAlign w:val="center"/>
          </w:tcPr>
          <w:p w:rsidR="00AA0011" w:rsidRDefault="00595973">
            <w:pPr>
              <w:spacing w:line="280" w:lineRule="exact"/>
              <w:jc w:val="center"/>
              <w:rPr>
                <w:rFonts w:eastAsia="黑体"/>
                <w:b/>
                <w:color w:val="000000"/>
                <w:szCs w:val="21"/>
              </w:rPr>
            </w:pPr>
            <w:proofErr w:type="spellStart"/>
            <w:r>
              <w:rPr>
                <w:rFonts w:hint="eastAsia"/>
                <w:color w:val="000000"/>
                <w:szCs w:val="21"/>
              </w:rPr>
              <w:t>备注</w:t>
            </w:r>
            <w:proofErr w:type="spellEnd"/>
          </w:p>
        </w:tc>
      </w:tr>
      <w:tr w:rsidR="00AA0011" w:rsidTr="007A00D4">
        <w:trPr>
          <w:trHeight w:val="460"/>
        </w:trPr>
        <w:tc>
          <w:tcPr>
            <w:tcW w:w="1129" w:type="dxa"/>
            <w:vAlign w:val="center"/>
          </w:tcPr>
          <w:p w:rsidR="00AA0011" w:rsidRDefault="00595973">
            <w:pPr>
              <w:spacing w:line="260" w:lineRule="exact"/>
              <w:jc w:val="center"/>
              <w:rPr>
                <w:rFonts w:eastAsia="黑体"/>
                <w:b/>
                <w:color w:val="000000"/>
                <w:szCs w:val="21"/>
              </w:rPr>
            </w:pPr>
            <w:proofErr w:type="spellStart"/>
            <w:r>
              <w:rPr>
                <w:rFonts w:hint="eastAsia"/>
                <w:color w:val="000000"/>
                <w:sz w:val="18"/>
                <w:szCs w:val="18"/>
              </w:rPr>
              <w:t>润滑油等</w:t>
            </w:r>
            <w:proofErr w:type="spellEnd"/>
          </w:p>
        </w:tc>
        <w:tc>
          <w:tcPr>
            <w:tcW w:w="1132" w:type="dxa"/>
            <w:vAlign w:val="center"/>
          </w:tcPr>
          <w:p w:rsidR="00AA0011" w:rsidRDefault="00595973">
            <w:pPr>
              <w:spacing w:line="260" w:lineRule="exact"/>
              <w:jc w:val="center"/>
              <w:rPr>
                <w:color w:val="000000"/>
                <w:sz w:val="18"/>
                <w:szCs w:val="18"/>
                <w:lang w:eastAsia="zh-CN"/>
              </w:rPr>
            </w:pPr>
            <w:r>
              <w:rPr>
                <w:rFonts w:hint="eastAsia"/>
                <w:color w:val="000000"/>
                <w:sz w:val="18"/>
                <w:szCs w:val="18"/>
                <w:lang w:eastAsia="zh-CN"/>
              </w:rPr>
              <w:t>美孚品牌</w:t>
            </w:r>
          </w:p>
        </w:tc>
        <w:tc>
          <w:tcPr>
            <w:tcW w:w="1245" w:type="dxa"/>
            <w:vAlign w:val="center"/>
          </w:tcPr>
          <w:p w:rsidR="00AA0011" w:rsidRDefault="00595973">
            <w:pPr>
              <w:spacing w:line="260" w:lineRule="exact"/>
              <w:jc w:val="center"/>
              <w:rPr>
                <w:color w:val="000000"/>
                <w:sz w:val="18"/>
                <w:szCs w:val="18"/>
              </w:rPr>
            </w:pPr>
            <w:proofErr w:type="spellStart"/>
            <w:r>
              <w:rPr>
                <w:rFonts w:hint="eastAsia"/>
                <w:color w:val="000000"/>
                <w:sz w:val="18"/>
                <w:szCs w:val="18"/>
              </w:rPr>
              <w:t>详见合同第</w:t>
            </w:r>
            <w:proofErr w:type="spellEnd"/>
            <w:r>
              <w:rPr>
                <w:rFonts w:hint="eastAsia"/>
                <w:color w:val="000000"/>
                <w:sz w:val="18"/>
                <w:szCs w:val="18"/>
                <w:lang w:eastAsia="zh-CN"/>
              </w:rPr>
              <w:t>四</w:t>
            </w:r>
            <w:r>
              <w:rPr>
                <w:rFonts w:hint="eastAsia"/>
                <w:color w:val="000000"/>
                <w:sz w:val="18"/>
                <w:szCs w:val="18"/>
              </w:rPr>
              <w:t>页附件1</w:t>
            </w:r>
          </w:p>
        </w:tc>
        <w:tc>
          <w:tcPr>
            <w:tcW w:w="885" w:type="dxa"/>
            <w:vAlign w:val="center"/>
          </w:tcPr>
          <w:p w:rsidR="00AA0011" w:rsidRDefault="00595973">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rsidR="00AA0011" w:rsidRDefault="00595973">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rsidR="00AA0011" w:rsidRDefault="00AA0011">
            <w:pPr>
              <w:spacing w:line="260" w:lineRule="exact"/>
              <w:jc w:val="center"/>
              <w:rPr>
                <w:rFonts w:eastAsia="黑体"/>
                <w:b/>
                <w:color w:val="000000"/>
                <w:szCs w:val="21"/>
              </w:rPr>
            </w:pPr>
          </w:p>
        </w:tc>
        <w:tc>
          <w:tcPr>
            <w:tcW w:w="1170" w:type="dxa"/>
            <w:vAlign w:val="center"/>
          </w:tcPr>
          <w:p w:rsidR="00AA0011" w:rsidRDefault="00AA0011">
            <w:pPr>
              <w:spacing w:line="260" w:lineRule="exact"/>
              <w:jc w:val="center"/>
              <w:rPr>
                <w:rFonts w:eastAsia="黑体"/>
                <w:b/>
                <w:color w:val="000000"/>
                <w:szCs w:val="21"/>
              </w:rPr>
            </w:pPr>
          </w:p>
        </w:tc>
        <w:tc>
          <w:tcPr>
            <w:tcW w:w="795" w:type="dxa"/>
            <w:vAlign w:val="center"/>
          </w:tcPr>
          <w:p w:rsidR="00AA0011" w:rsidRDefault="00AA0011">
            <w:pPr>
              <w:spacing w:line="260" w:lineRule="exact"/>
              <w:jc w:val="center"/>
              <w:rPr>
                <w:rFonts w:eastAsia="黑体"/>
                <w:b/>
                <w:color w:val="000000"/>
                <w:szCs w:val="21"/>
              </w:rPr>
            </w:pPr>
          </w:p>
        </w:tc>
      </w:tr>
      <w:tr w:rsidR="00AA0011">
        <w:trPr>
          <w:trHeight w:val="460"/>
        </w:trPr>
        <w:tc>
          <w:tcPr>
            <w:tcW w:w="2261" w:type="dxa"/>
            <w:gridSpan w:val="2"/>
            <w:vAlign w:val="center"/>
          </w:tcPr>
          <w:p w:rsidR="00AA0011" w:rsidRDefault="00595973">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rsidR="00AA0011" w:rsidRDefault="00595973">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rsidR="00AA0011" w:rsidRDefault="00595973">
      <w:pPr>
        <w:spacing w:line="280" w:lineRule="exact"/>
        <w:ind w:firstLineChars="200" w:firstLine="440"/>
        <w:rPr>
          <w:color w:val="000000"/>
          <w:szCs w:val="21"/>
          <w:lang w:eastAsia="zh-CN"/>
        </w:rPr>
      </w:pPr>
      <w:r>
        <w:rPr>
          <w:rFonts w:hint="eastAsia"/>
          <w:color w:val="000000"/>
          <w:szCs w:val="21"/>
          <w:lang w:eastAsia="zh-CN"/>
        </w:rPr>
        <w:t>上述数量及单价均为暂定，需方可根据需要通过订单形式进行调整，双方按实际交货数量及实际交易价格结算。</w:t>
      </w:r>
    </w:p>
    <w:p w:rsidR="00AA0011" w:rsidRDefault="00595973">
      <w:pPr>
        <w:spacing w:line="280" w:lineRule="exact"/>
        <w:rPr>
          <w:b/>
          <w:color w:val="000000"/>
          <w:szCs w:val="21"/>
          <w:lang w:eastAsia="zh-CN"/>
        </w:rPr>
      </w:pPr>
      <w:r>
        <w:rPr>
          <w:rFonts w:hint="eastAsia"/>
          <w:b/>
          <w:color w:val="000000"/>
          <w:szCs w:val="21"/>
          <w:lang w:eastAsia="zh-CN"/>
        </w:rPr>
        <w:t>二、供货有效期：</w:t>
      </w:r>
    </w:p>
    <w:p w:rsidR="00AA0011" w:rsidRDefault="00595973">
      <w:pPr>
        <w:spacing w:line="280" w:lineRule="exact"/>
        <w:ind w:firstLineChars="200" w:firstLine="44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rsidR="00AA0011" w:rsidRDefault="00595973">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rsidR="00AA0011" w:rsidRDefault="00595973">
      <w:pPr>
        <w:spacing w:line="280" w:lineRule="exact"/>
        <w:ind w:firstLineChars="200" w:firstLine="44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rsidR="00AA0011" w:rsidRDefault="00595973">
      <w:pPr>
        <w:spacing w:line="280" w:lineRule="exact"/>
        <w:ind w:firstLineChars="200" w:firstLine="440"/>
        <w:rPr>
          <w:rFonts w:cs="Arial"/>
          <w:color w:val="000000"/>
          <w:szCs w:val="21"/>
          <w:lang w:eastAsia="zh-CN"/>
        </w:rPr>
      </w:pPr>
      <w:r>
        <w:rPr>
          <w:rFonts w:cs="Arial"/>
          <w:color w:val="000000"/>
          <w:szCs w:val="21"/>
          <w:lang w:eastAsia="zh-CN"/>
        </w:rPr>
        <w:t>4</w:t>
      </w:r>
      <w:r>
        <w:rPr>
          <w:rFonts w:cs="Arial" w:hint="eastAsia"/>
          <w:color w:val="000000"/>
          <w:szCs w:val="21"/>
          <w:lang w:eastAsia="zh-CN"/>
        </w:rPr>
        <w:t>.</w:t>
      </w:r>
      <w:r>
        <w:rPr>
          <w:rFonts w:cs="Arial"/>
          <w:color w:val="000000"/>
          <w:szCs w:val="21"/>
          <w:lang w:eastAsia="zh-CN"/>
        </w:rPr>
        <w:t>其他标准</w:t>
      </w:r>
      <w:r>
        <w:rPr>
          <w:rFonts w:cs="Arial" w:hint="eastAsia"/>
          <w:color w:val="000000"/>
          <w:szCs w:val="21"/>
          <w:u w:val="single"/>
          <w:lang w:eastAsia="zh-CN"/>
        </w:rPr>
        <w:t xml:space="preserve">  /  </w:t>
      </w:r>
      <w:r>
        <w:rPr>
          <w:rFonts w:cs="Arial" w:hint="eastAsia"/>
          <w:color w:val="000000"/>
          <w:szCs w:val="21"/>
          <w:lang w:eastAsia="zh-CN"/>
        </w:rPr>
        <w:t>。</w:t>
      </w:r>
    </w:p>
    <w:p w:rsidR="00AA0011" w:rsidRDefault="00595973">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2  </w:t>
      </w:r>
      <w:r>
        <w:rPr>
          <w:rFonts w:hint="eastAsia"/>
          <w:color w:val="000000"/>
          <w:szCs w:val="21"/>
          <w:lang w:eastAsia="zh-CN"/>
        </w:rPr>
        <w:t>款执行。</w:t>
      </w:r>
    </w:p>
    <w:p w:rsidR="00AA0011" w:rsidRDefault="00595973">
      <w:pPr>
        <w:spacing w:line="280" w:lineRule="exact"/>
        <w:ind w:firstLineChars="200" w:firstLine="44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rsidR="00AA0011" w:rsidRDefault="00595973">
      <w:pPr>
        <w:spacing w:line="280" w:lineRule="exact"/>
        <w:rPr>
          <w:b/>
          <w:color w:val="000000"/>
          <w:szCs w:val="21"/>
          <w:lang w:eastAsia="zh-CN"/>
        </w:rPr>
      </w:pPr>
      <w:r>
        <w:rPr>
          <w:rFonts w:hint="eastAsia"/>
          <w:b/>
          <w:color w:val="000000"/>
          <w:szCs w:val="21"/>
          <w:lang w:eastAsia="zh-CN"/>
        </w:rPr>
        <w:t>五、货款结算与支付方式：</w:t>
      </w:r>
    </w:p>
    <w:p w:rsidR="00AA0011" w:rsidRDefault="00595973">
      <w:pPr>
        <w:spacing w:line="280" w:lineRule="exact"/>
        <w:ind w:firstLineChars="196" w:firstLine="431"/>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w:t>
      </w:r>
      <w:proofErr w:type="gramStart"/>
      <w:r>
        <w:rPr>
          <w:rFonts w:hint="eastAsia"/>
          <w:color w:val="000000"/>
          <w:szCs w:val="21"/>
          <w:lang w:eastAsia="zh-CN"/>
        </w:rPr>
        <w:t>据货权</w:t>
      </w:r>
      <w:proofErr w:type="gramEnd"/>
      <w:r>
        <w:rPr>
          <w:rFonts w:hint="eastAsia"/>
          <w:color w:val="000000"/>
          <w:szCs w:val="21"/>
          <w:lang w:eastAsia="zh-CN"/>
        </w:rPr>
        <w:t>主体分别开具相应金额的增值税专用发票以及结算所需的各类清单，需方收到并确认无误后向供方支付货款。</w:t>
      </w:r>
    </w:p>
    <w:p w:rsidR="00AA0011" w:rsidRDefault="00595973">
      <w:pPr>
        <w:spacing w:line="280" w:lineRule="exact"/>
        <w:ind w:firstLineChars="196" w:firstLine="431"/>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rsidR="00AA0011" w:rsidRDefault="00595973">
      <w:pPr>
        <w:spacing w:line="280" w:lineRule="exact"/>
        <w:rPr>
          <w:color w:val="000000"/>
          <w:szCs w:val="21"/>
          <w:lang w:eastAsia="zh-CN"/>
        </w:rPr>
      </w:pPr>
      <w:r>
        <w:rPr>
          <w:rFonts w:hint="eastAsia"/>
          <w:b/>
          <w:color w:val="000000"/>
          <w:szCs w:val="21"/>
          <w:lang w:eastAsia="zh-CN"/>
        </w:rPr>
        <w:t>六、交付期限：</w:t>
      </w:r>
    </w:p>
    <w:p w:rsidR="00AA0011" w:rsidRDefault="00595973">
      <w:pPr>
        <w:spacing w:line="280" w:lineRule="exact"/>
        <w:ind w:firstLineChars="200" w:firstLine="44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Pr>
          <w:rFonts w:hint="eastAsia"/>
          <w:color w:val="000000"/>
          <w:szCs w:val="21"/>
          <w:u w:val="single"/>
          <w:lang w:eastAsia="zh-CN"/>
        </w:rPr>
        <w:t xml:space="preserve">     </w:t>
      </w:r>
      <w:r>
        <w:rPr>
          <w:rFonts w:hint="eastAsia"/>
          <w:color w:val="000000"/>
          <w:szCs w:val="21"/>
          <w:lang w:eastAsia="zh-CN"/>
        </w:rPr>
        <w:t>日内将每批订单项下货物交付需方。</w:t>
      </w:r>
    </w:p>
    <w:p w:rsidR="00AA0011" w:rsidRDefault="00595973">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rsidR="00AA0011" w:rsidRDefault="00595973">
      <w:pPr>
        <w:spacing w:line="280" w:lineRule="exact"/>
        <w:ind w:firstLineChars="200" w:firstLine="44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rsidR="00AA0011" w:rsidRDefault="00595973">
      <w:pPr>
        <w:spacing w:line="280" w:lineRule="exact"/>
        <w:ind w:firstLineChars="200" w:firstLine="44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xml:space="preserve">　　/　　</w:t>
      </w:r>
      <w:r>
        <w:rPr>
          <w:rFonts w:hint="eastAsia"/>
          <w:color w:val="000000"/>
          <w:szCs w:val="21"/>
          <w:lang w:eastAsia="zh-CN"/>
        </w:rPr>
        <w:t>；</w:t>
      </w:r>
    </w:p>
    <w:p w:rsidR="00AA0011" w:rsidRDefault="00595973">
      <w:pPr>
        <w:spacing w:line="280" w:lineRule="exact"/>
        <w:ind w:firstLineChars="200" w:firstLine="440"/>
        <w:rPr>
          <w:color w:val="000000"/>
          <w:szCs w:val="21"/>
          <w:lang w:eastAsia="zh-CN"/>
        </w:rPr>
      </w:pPr>
      <w:r>
        <w:rPr>
          <w:rFonts w:hint="eastAsia"/>
          <w:color w:val="000000"/>
          <w:szCs w:val="21"/>
          <w:lang w:eastAsia="zh-CN"/>
        </w:rPr>
        <w:t>3.供方代办托运，运费、保险费由供方承担，由供方与承运人据实结算，到货地点为</w:t>
      </w:r>
      <w:r w:rsidRPr="00282F49">
        <w:rPr>
          <w:rFonts w:hint="eastAsia"/>
          <w:color w:val="000000"/>
          <w:szCs w:val="21"/>
          <w:u w:val="single"/>
          <w:lang w:eastAsia="zh-CN"/>
        </w:rPr>
        <w:t>福建省漳州市漳浦县古雷开发区腾</w:t>
      </w:r>
      <w:proofErr w:type="gramStart"/>
      <w:r w:rsidRPr="00282F49">
        <w:rPr>
          <w:rFonts w:hint="eastAsia"/>
          <w:color w:val="000000"/>
          <w:szCs w:val="21"/>
          <w:u w:val="single"/>
          <w:lang w:eastAsia="zh-CN"/>
        </w:rPr>
        <w:t>龙路翔鹭</w:t>
      </w:r>
      <w:proofErr w:type="gramEnd"/>
      <w:r w:rsidRPr="00282F49">
        <w:rPr>
          <w:rFonts w:hint="eastAsia"/>
          <w:color w:val="000000"/>
          <w:szCs w:val="21"/>
          <w:u w:val="single"/>
          <w:lang w:eastAsia="zh-CN"/>
        </w:rPr>
        <w:t xml:space="preserve">码头（翔鹭码头投资管理（漳州）有限公司）、福建省漳州市漳浦县古雷开发区腾龙路84号PTA工厂（翔鹭石化（漳州）有限公司）、福建省漳州市漳浦县古雷开发区腾龙路84号PX工厂（腾龙芳烃（漳州）有限公司）　</w:t>
      </w:r>
      <w:r>
        <w:rPr>
          <w:rFonts w:hint="eastAsia"/>
          <w:color w:val="000000"/>
          <w:szCs w:val="21"/>
          <w:lang w:eastAsia="zh-CN"/>
        </w:rPr>
        <w:t>。</w:t>
      </w:r>
    </w:p>
    <w:p w:rsidR="00AA0011" w:rsidRDefault="00595973">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w:t>
      </w:r>
      <w:r w:rsidR="00282F49">
        <w:rPr>
          <w:rFonts w:hint="eastAsia"/>
          <w:color w:val="000000"/>
          <w:szCs w:val="21"/>
          <w:u w:val="single"/>
          <w:lang w:eastAsia="zh-CN"/>
        </w:rPr>
        <w:t xml:space="preserve">陆 </w:t>
      </w:r>
      <w:r>
        <w:rPr>
          <w:rFonts w:hint="eastAsia"/>
          <w:color w:val="000000"/>
          <w:szCs w:val="21"/>
          <w:lang w:eastAsia="zh-CN"/>
        </w:rPr>
        <w:t>份， 供方执</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Pr>
          <w:rFonts w:hint="eastAsia"/>
          <w:color w:val="000000"/>
          <w:szCs w:val="21"/>
          <w:lang w:eastAsia="zh-CN"/>
        </w:rPr>
        <w:t>份，需方执</w:t>
      </w:r>
      <w:r>
        <w:rPr>
          <w:rFonts w:hint="eastAsia"/>
          <w:color w:val="000000"/>
          <w:szCs w:val="21"/>
          <w:u w:val="single"/>
          <w:lang w:eastAsia="zh-CN"/>
        </w:rPr>
        <w:t xml:space="preserve">  </w:t>
      </w:r>
      <w:r w:rsidR="00282F49">
        <w:rPr>
          <w:rFonts w:hint="eastAsia"/>
          <w:color w:val="000000"/>
          <w:szCs w:val="21"/>
          <w:u w:val="single"/>
          <w:lang w:eastAsia="zh-CN"/>
        </w:rPr>
        <w:t>伍</w:t>
      </w:r>
      <w:r>
        <w:rPr>
          <w:rFonts w:hint="eastAsia"/>
          <w:color w:val="000000"/>
          <w:szCs w:val="21"/>
          <w:u w:val="single"/>
          <w:lang w:eastAsia="zh-CN"/>
        </w:rPr>
        <w:t xml:space="preserve">  </w:t>
      </w:r>
      <w:r>
        <w:rPr>
          <w:rFonts w:hint="eastAsia"/>
          <w:color w:val="000000"/>
          <w:szCs w:val="21"/>
          <w:lang w:eastAsia="zh-CN"/>
        </w:rPr>
        <w:t>份。</w:t>
      </w:r>
    </w:p>
    <w:tbl>
      <w:tblPr>
        <w:tblW w:w="5356" w:type="dxa"/>
        <w:tblLayout w:type="fixed"/>
        <w:tblLook w:val="04A0" w:firstRow="1" w:lastRow="0" w:firstColumn="1" w:lastColumn="0" w:noHBand="0" w:noVBand="1"/>
      </w:tblPr>
      <w:tblGrid>
        <w:gridCol w:w="1391"/>
        <w:gridCol w:w="165"/>
        <w:gridCol w:w="165"/>
        <w:gridCol w:w="210"/>
        <w:gridCol w:w="1335"/>
        <w:gridCol w:w="2090"/>
      </w:tblGrid>
      <w:tr w:rsidR="00282F49" w:rsidTr="0053701C">
        <w:trPr>
          <w:trHeight w:val="425"/>
        </w:trPr>
        <w:tc>
          <w:tcPr>
            <w:tcW w:w="1931" w:type="dxa"/>
            <w:gridSpan w:val="4"/>
            <w:shd w:val="clear" w:color="auto" w:fill="auto"/>
            <w:vAlign w:val="center"/>
          </w:tcPr>
          <w:p w:rsidR="00886F00" w:rsidRDefault="00886F00" w:rsidP="0053701C">
            <w:pPr>
              <w:spacing w:line="260" w:lineRule="exact"/>
              <w:rPr>
                <w:b/>
                <w:color w:val="000000"/>
                <w:szCs w:val="21"/>
                <w:lang w:eastAsia="zh-CN"/>
              </w:rPr>
            </w:pPr>
          </w:p>
          <w:p w:rsidR="00886F00" w:rsidRDefault="00886F00" w:rsidP="0053701C">
            <w:pPr>
              <w:spacing w:line="260" w:lineRule="exact"/>
              <w:rPr>
                <w:b/>
                <w:color w:val="000000"/>
                <w:szCs w:val="21"/>
                <w:lang w:eastAsia="zh-CN"/>
              </w:rPr>
            </w:pPr>
          </w:p>
          <w:p w:rsidR="00886F00" w:rsidRDefault="00886F00" w:rsidP="0053701C">
            <w:pPr>
              <w:spacing w:line="260" w:lineRule="exact"/>
              <w:rPr>
                <w:b/>
                <w:color w:val="000000"/>
                <w:szCs w:val="21"/>
                <w:lang w:eastAsia="zh-CN"/>
              </w:rPr>
            </w:pPr>
          </w:p>
          <w:p w:rsidR="00886F00" w:rsidRDefault="00886F00" w:rsidP="0053701C">
            <w:pPr>
              <w:spacing w:line="260" w:lineRule="exact"/>
              <w:rPr>
                <w:b/>
                <w:color w:val="000000"/>
                <w:szCs w:val="21"/>
                <w:lang w:eastAsia="zh-CN"/>
              </w:rPr>
            </w:pPr>
          </w:p>
          <w:p w:rsidR="00CA6ABA" w:rsidRDefault="00CA6ABA" w:rsidP="0053701C">
            <w:pPr>
              <w:spacing w:line="260" w:lineRule="exact"/>
              <w:rPr>
                <w:b/>
                <w:color w:val="000000"/>
                <w:szCs w:val="21"/>
                <w:lang w:eastAsia="zh-CN"/>
              </w:rPr>
            </w:pPr>
          </w:p>
          <w:p w:rsidR="00282F49" w:rsidRDefault="00282F49" w:rsidP="0053701C">
            <w:pPr>
              <w:spacing w:line="260" w:lineRule="exact"/>
              <w:rPr>
                <w:b/>
                <w:color w:val="000000"/>
                <w:szCs w:val="21"/>
              </w:rPr>
            </w:pPr>
            <w:proofErr w:type="spellStart"/>
            <w:r>
              <w:rPr>
                <w:rFonts w:hint="eastAsia"/>
                <w:b/>
                <w:color w:val="000000"/>
                <w:szCs w:val="21"/>
              </w:rPr>
              <w:lastRenderedPageBreak/>
              <w:t>供方（章</w:t>
            </w:r>
            <w:proofErr w:type="spellEnd"/>
            <w:r>
              <w:rPr>
                <w:rFonts w:hint="eastAsia"/>
                <w:b/>
                <w:color w:val="000000"/>
                <w:szCs w:val="21"/>
              </w:rPr>
              <w:t>）:</w:t>
            </w:r>
          </w:p>
        </w:tc>
        <w:tc>
          <w:tcPr>
            <w:tcW w:w="3425" w:type="dxa"/>
            <w:gridSpan w:val="2"/>
            <w:shd w:val="clear" w:color="auto" w:fill="auto"/>
            <w:vAlign w:val="center"/>
          </w:tcPr>
          <w:p w:rsidR="00282F49" w:rsidRDefault="00282F49" w:rsidP="0053701C">
            <w:pPr>
              <w:spacing w:line="260" w:lineRule="exact"/>
              <w:rPr>
                <w:b/>
                <w:color w:val="000000"/>
                <w:szCs w:val="21"/>
                <w:lang w:eastAsia="zh-CN"/>
              </w:rPr>
            </w:pPr>
          </w:p>
        </w:tc>
      </w:tr>
      <w:tr w:rsidR="00282F49" w:rsidTr="00282F49">
        <w:trPr>
          <w:trHeight w:val="340"/>
        </w:trPr>
        <w:tc>
          <w:tcPr>
            <w:tcW w:w="1931" w:type="dxa"/>
            <w:gridSpan w:val="4"/>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lastRenderedPageBreak/>
              <w:t>工商注册号</w:t>
            </w:r>
            <w:proofErr w:type="spellEnd"/>
            <w:r>
              <w:rPr>
                <w:rFonts w:hint="eastAsia"/>
                <w:color w:val="000000"/>
                <w:szCs w:val="21"/>
              </w:rPr>
              <w:t>：</w:t>
            </w:r>
          </w:p>
        </w:tc>
        <w:tc>
          <w:tcPr>
            <w:tcW w:w="3425" w:type="dxa"/>
            <w:gridSpan w:val="2"/>
            <w:shd w:val="clear" w:color="auto" w:fill="auto"/>
            <w:vAlign w:val="center"/>
          </w:tcPr>
          <w:p w:rsidR="00282F49" w:rsidRDefault="00282F49" w:rsidP="0053701C">
            <w:pPr>
              <w:spacing w:line="260" w:lineRule="exact"/>
              <w:rPr>
                <w:color w:val="FF0000"/>
                <w:szCs w:val="21"/>
              </w:rPr>
            </w:pPr>
          </w:p>
        </w:tc>
      </w:tr>
      <w:tr w:rsidR="00282F49" w:rsidTr="00282F49">
        <w:trPr>
          <w:trHeight w:val="340"/>
        </w:trPr>
        <w:tc>
          <w:tcPr>
            <w:tcW w:w="1391" w:type="dxa"/>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3965" w:type="dxa"/>
            <w:gridSpan w:val="5"/>
            <w:shd w:val="clear" w:color="auto" w:fill="auto"/>
            <w:vAlign w:val="center"/>
          </w:tcPr>
          <w:p w:rsidR="00282F49" w:rsidRDefault="00282F49" w:rsidP="0053701C">
            <w:pPr>
              <w:spacing w:line="260" w:lineRule="exact"/>
              <w:rPr>
                <w:color w:val="000000"/>
                <w:szCs w:val="21"/>
                <w:lang w:eastAsia="zh-CN"/>
              </w:rPr>
            </w:pPr>
          </w:p>
        </w:tc>
      </w:tr>
      <w:tr w:rsidR="00282F49" w:rsidTr="00282F49">
        <w:trPr>
          <w:trHeight w:val="340"/>
        </w:trPr>
        <w:tc>
          <w:tcPr>
            <w:tcW w:w="1721" w:type="dxa"/>
            <w:gridSpan w:val="3"/>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635" w:type="dxa"/>
            <w:gridSpan w:val="3"/>
            <w:shd w:val="clear" w:color="auto" w:fill="auto"/>
            <w:vAlign w:val="center"/>
          </w:tcPr>
          <w:p w:rsidR="00282F49" w:rsidRDefault="00282F49" w:rsidP="0053701C">
            <w:pPr>
              <w:spacing w:line="260" w:lineRule="exact"/>
              <w:rPr>
                <w:color w:val="000000"/>
                <w:szCs w:val="21"/>
              </w:rPr>
            </w:pPr>
          </w:p>
        </w:tc>
      </w:tr>
      <w:tr w:rsidR="00282F49" w:rsidTr="00282F49">
        <w:trPr>
          <w:trHeight w:val="340"/>
        </w:trPr>
        <w:tc>
          <w:tcPr>
            <w:tcW w:w="3266" w:type="dxa"/>
            <w:gridSpan w:val="5"/>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090" w:type="dxa"/>
            <w:shd w:val="clear" w:color="auto" w:fill="auto"/>
            <w:vAlign w:val="center"/>
          </w:tcPr>
          <w:p w:rsidR="00282F49" w:rsidRDefault="00282F49" w:rsidP="0053701C">
            <w:pPr>
              <w:spacing w:line="260" w:lineRule="exact"/>
              <w:rPr>
                <w:color w:val="000000"/>
                <w:szCs w:val="21"/>
              </w:rPr>
            </w:pPr>
          </w:p>
        </w:tc>
      </w:tr>
      <w:tr w:rsidR="00282F49" w:rsidTr="00282F49">
        <w:trPr>
          <w:trHeight w:val="340"/>
        </w:trPr>
        <w:tc>
          <w:tcPr>
            <w:tcW w:w="1556" w:type="dxa"/>
            <w:gridSpan w:val="2"/>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3800" w:type="dxa"/>
            <w:gridSpan w:val="4"/>
            <w:shd w:val="clear" w:color="auto" w:fill="auto"/>
            <w:vAlign w:val="center"/>
          </w:tcPr>
          <w:p w:rsidR="00282F49" w:rsidRDefault="00282F49" w:rsidP="0053701C">
            <w:pPr>
              <w:spacing w:line="260" w:lineRule="exact"/>
              <w:rPr>
                <w:color w:val="000000"/>
                <w:szCs w:val="21"/>
                <w:lang w:eastAsia="zh-CN"/>
              </w:rPr>
            </w:pPr>
          </w:p>
        </w:tc>
      </w:tr>
      <w:tr w:rsidR="00282F49" w:rsidTr="00282F49">
        <w:trPr>
          <w:trHeight w:val="340"/>
        </w:trPr>
        <w:tc>
          <w:tcPr>
            <w:tcW w:w="1391" w:type="dxa"/>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3965" w:type="dxa"/>
            <w:gridSpan w:val="5"/>
            <w:shd w:val="clear" w:color="auto" w:fill="auto"/>
            <w:vAlign w:val="center"/>
          </w:tcPr>
          <w:p w:rsidR="00282F49" w:rsidRDefault="00282F49" w:rsidP="0053701C">
            <w:pPr>
              <w:spacing w:line="260" w:lineRule="exact"/>
              <w:rPr>
                <w:color w:val="000000"/>
                <w:szCs w:val="21"/>
                <w:lang w:eastAsia="zh-CN"/>
              </w:rPr>
            </w:pPr>
          </w:p>
        </w:tc>
      </w:tr>
      <w:tr w:rsidR="00282F49" w:rsidTr="00282F49">
        <w:trPr>
          <w:trHeight w:val="340"/>
        </w:trPr>
        <w:tc>
          <w:tcPr>
            <w:tcW w:w="1391" w:type="dxa"/>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3965" w:type="dxa"/>
            <w:gridSpan w:val="5"/>
            <w:shd w:val="clear" w:color="auto" w:fill="auto"/>
            <w:vAlign w:val="center"/>
          </w:tcPr>
          <w:p w:rsidR="00282F49" w:rsidRDefault="00282F49" w:rsidP="0053701C">
            <w:pPr>
              <w:spacing w:line="260" w:lineRule="exact"/>
              <w:rPr>
                <w:color w:val="000000"/>
                <w:szCs w:val="21"/>
                <w:lang w:eastAsia="zh-CN"/>
              </w:rPr>
            </w:pPr>
          </w:p>
        </w:tc>
      </w:tr>
      <w:tr w:rsidR="00282F49" w:rsidTr="00282F49">
        <w:trPr>
          <w:trHeight w:val="340"/>
        </w:trPr>
        <w:tc>
          <w:tcPr>
            <w:tcW w:w="1721" w:type="dxa"/>
            <w:gridSpan w:val="3"/>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635" w:type="dxa"/>
            <w:gridSpan w:val="3"/>
            <w:shd w:val="clear" w:color="auto" w:fill="auto"/>
            <w:vAlign w:val="center"/>
          </w:tcPr>
          <w:p w:rsidR="00282F49" w:rsidRDefault="00282F49" w:rsidP="0053701C">
            <w:pPr>
              <w:spacing w:line="260" w:lineRule="exact"/>
              <w:rPr>
                <w:color w:val="000000"/>
                <w:szCs w:val="21"/>
                <w:lang w:eastAsia="zh-CN"/>
              </w:rPr>
            </w:pPr>
          </w:p>
        </w:tc>
      </w:tr>
      <w:tr w:rsidR="00282F49" w:rsidTr="00282F49">
        <w:trPr>
          <w:trHeight w:val="340"/>
        </w:trPr>
        <w:tc>
          <w:tcPr>
            <w:tcW w:w="1721" w:type="dxa"/>
            <w:gridSpan w:val="3"/>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635" w:type="dxa"/>
            <w:gridSpan w:val="3"/>
            <w:shd w:val="clear" w:color="auto" w:fill="auto"/>
            <w:vAlign w:val="center"/>
          </w:tcPr>
          <w:p w:rsidR="00282F49" w:rsidRDefault="00282F49" w:rsidP="00282F49">
            <w:pPr>
              <w:spacing w:line="260" w:lineRule="exact"/>
              <w:rPr>
                <w:color w:val="000000"/>
                <w:szCs w:val="21"/>
              </w:rPr>
            </w:pPr>
            <w:r>
              <w:rPr>
                <w:rFonts w:ascii="新宋体" w:eastAsia="新宋体" w:hAnsi="新宋体" w:cs="新宋体" w:hint="eastAsia"/>
                <w:bCs/>
                <w:sz w:val="21"/>
                <w:szCs w:val="21"/>
              </w:rPr>
              <w:t xml:space="preserve"> </w:t>
            </w:r>
          </w:p>
        </w:tc>
      </w:tr>
      <w:tr w:rsidR="00282F49" w:rsidTr="00282F49">
        <w:trPr>
          <w:trHeight w:val="340"/>
        </w:trPr>
        <w:tc>
          <w:tcPr>
            <w:tcW w:w="1391" w:type="dxa"/>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帐号</w:t>
            </w:r>
            <w:proofErr w:type="spellEnd"/>
            <w:r>
              <w:rPr>
                <w:rFonts w:hint="eastAsia"/>
                <w:color w:val="000000"/>
                <w:szCs w:val="21"/>
              </w:rPr>
              <w:t>：</w:t>
            </w:r>
          </w:p>
        </w:tc>
        <w:tc>
          <w:tcPr>
            <w:tcW w:w="3965" w:type="dxa"/>
            <w:gridSpan w:val="5"/>
            <w:shd w:val="clear" w:color="auto" w:fill="auto"/>
            <w:vAlign w:val="center"/>
          </w:tcPr>
          <w:p w:rsidR="00282F49" w:rsidRDefault="00282F49" w:rsidP="0053701C">
            <w:pPr>
              <w:spacing w:line="260" w:lineRule="exact"/>
              <w:rPr>
                <w:color w:val="000000"/>
                <w:szCs w:val="21"/>
              </w:rPr>
            </w:pPr>
          </w:p>
        </w:tc>
      </w:tr>
      <w:tr w:rsidR="00282F49" w:rsidTr="00282F49">
        <w:trPr>
          <w:trHeight w:val="340"/>
        </w:trPr>
        <w:tc>
          <w:tcPr>
            <w:tcW w:w="1391" w:type="dxa"/>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3965" w:type="dxa"/>
            <w:gridSpan w:val="5"/>
            <w:shd w:val="clear" w:color="auto" w:fill="auto"/>
            <w:vAlign w:val="center"/>
          </w:tcPr>
          <w:p w:rsidR="00282F49" w:rsidRDefault="00282F49" w:rsidP="0053701C">
            <w:pPr>
              <w:spacing w:line="260" w:lineRule="exact"/>
              <w:rPr>
                <w:color w:val="000000"/>
                <w:szCs w:val="21"/>
              </w:rPr>
            </w:pPr>
          </w:p>
        </w:tc>
      </w:tr>
      <w:tr w:rsidR="00886F00" w:rsidTr="00282F49">
        <w:trPr>
          <w:trHeight w:val="340"/>
        </w:trPr>
        <w:tc>
          <w:tcPr>
            <w:tcW w:w="1391" w:type="dxa"/>
            <w:shd w:val="clear" w:color="auto" w:fill="auto"/>
            <w:vAlign w:val="center"/>
          </w:tcPr>
          <w:p w:rsidR="00886F00" w:rsidRDefault="00886F00" w:rsidP="0053701C">
            <w:pPr>
              <w:spacing w:line="260" w:lineRule="exact"/>
              <w:rPr>
                <w:color w:val="000000"/>
                <w:szCs w:val="21"/>
              </w:rPr>
            </w:pPr>
          </w:p>
        </w:tc>
        <w:tc>
          <w:tcPr>
            <w:tcW w:w="3965" w:type="dxa"/>
            <w:gridSpan w:val="5"/>
            <w:shd w:val="clear" w:color="auto" w:fill="auto"/>
            <w:vAlign w:val="center"/>
          </w:tcPr>
          <w:p w:rsidR="00886F00" w:rsidRDefault="00886F00" w:rsidP="0053701C">
            <w:pPr>
              <w:spacing w:line="260" w:lineRule="exact"/>
              <w:rPr>
                <w:color w:val="000000"/>
                <w:szCs w:val="21"/>
              </w:rPr>
            </w:pPr>
          </w:p>
        </w:tc>
      </w:tr>
      <w:tr w:rsidR="00886F00" w:rsidTr="00282F49">
        <w:trPr>
          <w:trHeight w:val="340"/>
        </w:trPr>
        <w:tc>
          <w:tcPr>
            <w:tcW w:w="1391" w:type="dxa"/>
            <w:shd w:val="clear" w:color="auto" w:fill="auto"/>
            <w:vAlign w:val="center"/>
          </w:tcPr>
          <w:p w:rsidR="00886F00" w:rsidRDefault="00886F00" w:rsidP="0053701C">
            <w:pPr>
              <w:spacing w:line="260" w:lineRule="exact"/>
              <w:rPr>
                <w:color w:val="000000"/>
                <w:szCs w:val="21"/>
              </w:rPr>
            </w:pPr>
          </w:p>
        </w:tc>
        <w:tc>
          <w:tcPr>
            <w:tcW w:w="3965" w:type="dxa"/>
            <w:gridSpan w:val="5"/>
            <w:shd w:val="clear" w:color="auto" w:fill="auto"/>
            <w:vAlign w:val="center"/>
          </w:tcPr>
          <w:p w:rsidR="00886F00" w:rsidRDefault="00886F00" w:rsidP="0053701C">
            <w:pPr>
              <w:spacing w:line="260" w:lineRule="exact"/>
              <w:rPr>
                <w:color w:val="000000"/>
                <w:szCs w:val="21"/>
              </w:rPr>
            </w:pPr>
          </w:p>
        </w:tc>
      </w:tr>
      <w:tr w:rsidR="00886F00" w:rsidTr="00282F49">
        <w:trPr>
          <w:trHeight w:val="340"/>
        </w:trPr>
        <w:tc>
          <w:tcPr>
            <w:tcW w:w="1391" w:type="dxa"/>
            <w:shd w:val="clear" w:color="auto" w:fill="auto"/>
            <w:vAlign w:val="center"/>
          </w:tcPr>
          <w:p w:rsidR="00886F00" w:rsidRDefault="00886F00" w:rsidP="0053701C">
            <w:pPr>
              <w:spacing w:line="260" w:lineRule="exact"/>
              <w:rPr>
                <w:color w:val="000000"/>
                <w:szCs w:val="21"/>
              </w:rPr>
            </w:pPr>
          </w:p>
        </w:tc>
        <w:tc>
          <w:tcPr>
            <w:tcW w:w="3965" w:type="dxa"/>
            <w:gridSpan w:val="5"/>
            <w:shd w:val="clear" w:color="auto" w:fill="auto"/>
            <w:vAlign w:val="center"/>
          </w:tcPr>
          <w:p w:rsidR="00886F00" w:rsidRDefault="00886F00" w:rsidP="0053701C">
            <w:pPr>
              <w:spacing w:line="260" w:lineRule="exact"/>
              <w:rPr>
                <w:color w:val="000000"/>
                <w:szCs w:val="21"/>
              </w:rPr>
            </w:pPr>
          </w:p>
        </w:tc>
      </w:tr>
    </w:tbl>
    <w:p w:rsidR="00282F49" w:rsidRDefault="00282F49" w:rsidP="00282F49">
      <w:pPr>
        <w:spacing w:line="220" w:lineRule="exact"/>
        <w:jc w:val="both"/>
        <w:rPr>
          <w:b/>
          <w:color w:val="000000"/>
          <w:sz w:val="18"/>
          <w:szCs w:val="18"/>
          <w:u w:val="single"/>
        </w:rPr>
      </w:pPr>
    </w:p>
    <w:tbl>
      <w:tblPr>
        <w:tblW w:w="5591" w:type="dxa"/>
        <w:tblLayout w:type="fixed"/>
        <w:tblLook w:val="04A0" w:firstRow="1" w:lastRow="0" w:firstColumn="1" w:lastColumn="0" w:noHBand="0" w:noVBand="1"/>
      </w:tblPr>
      <w:tblGrid>
        <w:gridCol w:w="1111"/>
        <w:gridCol w:w="76"/>
        <w:gridCol w:w="155"/>
        <w:gridCol w:w="364"/>
        <w:gridCol w:w="1090"/>
        <w:gridCol w:w="245"/>
        <w:gridCol w:w="2550"/>
      </w:tblGrid>
      <w:tr w:rsidR="00282F49" w:rsidTr="00282F49">
        <w:trPr>
          <w:trHeight w:val="340"/>
        </w:trPr>
        <w:tc>
          <w:tcPr>
            <w:tcW w:w="1706" w:type="dxa"/>
            <w:gridSpan w:val="4"/>
            <w:shd w:val="clear" w:color="auto" w:fill="auto"/>
            <w:vAlign w:val="center"/>
          </w:tcPr>
          <w:p w:rsidR="00282F49" w:rsidRDefault="00282F49" w:rsidP="0053701C">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3885" w:type="dxa"/>
            <w:gridSpan w:val="3"/>
            <w:shd w:val="clear" w:color="auto" w:fill="auto"/>
            <w:vAlign w:val="center"/>
          </w:tcPr>
          <w:p w:rsidR="00282F49" w:rsidRDefault="00282F49" w:rsidP="0053701C">
            <w:pPr>
              <w:widowControl/>
              <w:rPr>
                <w:b/>
                <w:color w:val="000000"/>
                <w:szCs w:val="21"/>
                <w:lang w:eastAsia="zh-CN"/>
              </w:rPr>
            </w:pPr>
            <w:r>
              <w:rPr>
                <w:rFonts w:hint="eastAsia"/>
                <w:b/>
                <w:bCs/>
                <w:color w:val="000000"/>
                <w:sz w:val="21"/>
                <w:szCs w:val="21"/>
                <w:lang w:eastAsia="zh-CN" w:bidi="ar"/>
              </w:rPr>
              <w:t>腾龙芳烃（漳州）有限公司</w:t>
            </w:r>
          </w:p>
        </w:tc>
      </w:tr>
      <w:tr w:rsidR="00282F49" w:rsidTr="00282F49">
        <w:trPr>
          <w:trHeight w:val="340"/>
        </w:trPr>
        <w:tc>
          <w:tcPr>
            <w:tcW w:w="1706" w:type="dxa"/>
            <w:gridSpan w:val="4"/>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工商注册号</w:t>
            </w:r>
            <w:proofErr w:type="spellEnd"/>
            <w:r>
              <w:rPr>
                <w:rFonts w:hint="eastAsia"/>
                <w:color w:val="000000"/>
                <w:sz w:val="21"/>
                <w:szCs w:val="21"/>
              </w:rPr>
              <w:t>：</w:t>
            </w:r>
          </w:p>
        </w:tc>
        <w:tc>
          <w:tcPr>
            <w:tcW w:w="3885" w:type="dxa"/>
            <w:gridSpan w:val="3"/>
            <w:shd w:val="clear" w:color="auto" w:fill="auto"/>
            <w:vAlign w:val="center"/>
          </w:tcPr>
          <w:p w:rsidR="00282F49" w:rsidRDefault="00282F49" w:rsidP="0053701C">
            <w:pPr>
              <w:widowControl/>
              <w:rPr>
                <w:color w:val="FF0000"/>
                <w:szCs w:val="21"/>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404" w:type="dxa"/>
            <w:gridSpan w:val="5"/>
            <w:shd w:val="clear" w:color="auto" w:fill="auto"/>
            <w:vAlign w:val="center"/>
          </w:tcPr>
          <w:p w:rsidR="00282F49" w:rsidRDefault="00282F49" w:rsidP="0053701C">
            <w:pPr>
              <w:widowControl/>
              <w:rPr>
                <w:color w:val="000000"/>
                <w:szCs w:val="21"/>
                <w:lang w:eastAsia="zh-CN"/>
              </w:rPr>
            </w:pPr>
          </w:p>
        </w:tc>
      </w:tr>
      <w:tr w:rsidR="00282F49" w:rsidTr="00282F49">
        <w:trPr>
          <w:trHeight w:val="340"/>
        </w:trPr>
        <w:tc>
          <w:tcPr>
            <w:tcW w:w="1342" w:type="dxa"/>
            <w:gridSpan w:val="3"/>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249" w:type="dxa"/>
            <w:gridSpan w:val="4"/>
            <w:shd w:val="clear" w:color="auto" w:fill="auto"/>
            <w:vAlign w:val="center"/>
          </w:tcPr>
          <w:p w:rsidR="00282F49" w:rsidRDefault="00282F49" w:rsidP="0053701C">
            <w:pPr>
              <w:spacing w:line="280" w:lineRule="exact"/>
              <w:rPr>
                <w:color w:val="000000"/>
                <w:szCs w:val="21"/>
              </w:rPr>
            </w:pPr>
          </w:p>
        </w:tc>
      </w:tr>
      <w:tr w:rsidR="00282F49" w:rsidTr="00282F49">
        <w:trPr>
          <w:trHeight w:val="340"/>
        </w:trPr>
        <w:tc>
          <w:tcPr>
            <w:tcW w:w="2796" w:type="dxa"/>
            <w:gridSpan w:val="5"/>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2795" w:type="dxa"/>
            <w:gridSpan w:val="2"/>
            <w:shd w:val="clear" w:color="auto" w:fill="auto"/>
            <w:vAlign w:val="center"/>
          </w:tcPr>
          <w:p w:rsidR="00282F49" w:rsidRDefault="00282F49" w:rsidP="0053701C">
            <w:pPr>
              <w:spacing w:line="280" w:lineRule="exact"/>
              <w:rPr>
                <w:color w:val="000000"/>
                <w:szCs w:val="21"/>
              </w:rPr>
            </w:pPr>
          </w:p>
        </w:tc>
      </w:tr>
      <w:tr w:rsidR="00282F49" w:rsidTr="00282F49">
        <w:trPr>
          <w:trHeight w:val="340"/>
        </w:trPr>
        <w:tc>
          <w:tcPr>
            <w:tcW w:w="1111" w:type="dxa"/>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480" w:type="dxa"/>
            <w:gridSpan w:val="6"/>
            <w:shd w:val="clear" w:color="auto" w:fill="auto"/>
            <w:vAlign w:val="center"/>
          </w:tcPr>
          <w:p w:rsidR="00282F49" w:rsidRDefault="00282F49" w:rsidP="0053701C">
            <w:pPr>
              <w:spacing w:line="280" w:lineRule="exact"/>
              <w:rPr>
                <w:color w:val="000000"/>
                <w:szCs w:val="21"/>
                <w:lang w:eastAsia="zh-CN"/>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404" w:type="dxa"/>
            <w:gridSpan w:val="5"/>
            <w:shd w:val="clear" w:color="auto" w:fill="auto"/>
            <w:vAlign w:val="center"/>
          </w:tcPr>
          <w:p w:rsidR="00282F49" w:rsidRDefault="00282F49" w:rsidP="0053701C">
            <w:pPr>
              <w:widowControl/>
              <w:rPr>
                <w:color w:val="000000"/>
                <w:szCs w:val="21"/>
                <w:lang w:eastAsia="zh-CN"/>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404" w:type="dxa"/>
            <w:gridSpan w:val="5"/>
            <w:shd w:val="clear" w:color="auto" w:fill="auto"/>
            <w:vAlign w:val="center"/>
          </w:tcPr>
          <w:p w:rsidR="00282F49" w:rsidRDefault="00282F49" w:rsidP="0053701C">
            <w:pPr>
              <w:spacing w:line="280" w:lineRule="exact"/>
              <w:rPr>
                <w:color w:val="000000"/>
                <w:szCs w:val="21"/>
                <w:lang w:eastAsia="zh-CN"/>
              </w:rPr>
            </w:pPr>
          </w:p>
        </w:tc>
      </w:tr>
      <w:tr w:rsidR="00282F49" w:rsidTr="00282F49">
        <w:trPr>
          <w:trHeight w:val="340"/>
        </w:trPr>
        <w:tc>
          <w:tcPr>
            <w:tcW w:w="1342" w:type="dxa"/>
            <w:gridSpan w:val="3"/>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249" w:type="dxa"/>
            <w:gridSpan w:val="4"/>
            <w:shd w:val="clear" w:color="auto" w:fill="auto"/>
            <w:vAlign w:val="center"/>
          </w:tcPr>
          <w:p w:rsidR="00282F49" w:rsidRDefault="00282F49" w:rsidP="0053701C">
            <w:pPr>
              <w:widowControl/>
              <w:rPr>
                <w:color w:val="000000"/>
                <w:szCs w:val="21"/>
                <w:lang w:eastAsia="zh-CN"/>
              </w:rPr>
            </w:pPr>
          </w:p>
        </w:tc>
      </w:tr>
      <w:tr w:rsidR="00282F49" w:rsidTr="00282F49">
        <w:trPr>
          <w:trHeight w:val="340"/>
        </w:trPr>
        <w:tc>
          <w:tcPr>
            <w:tcW w:w="1342" w:type="dxa"/>
            <w:gridSpan w:val="3"/>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开户银行</w:t>
            </w:r>
            <w:proofErr w:type="spellEnd"/>
            <w:r>
              <w:rPr>
                <w:rFonts w:hint="eastAsia"/>
                <w:color w:val="000000"/>
                <w:sz w:val="21"/>
                <w:szCs w:val="21"/>
              </w:rPr>
              <w:t>：</w:t>
            </w:r>
          </w:p>
        </w:tc>
        <w:tc>
          <w:tcPr>
            <w:tcW w:w="4249" w:type="dxa"/>
            <w:gridSpan w:val="4"/>
            <w:shd w:val="clear" w:color="auto" w:fill="auto"/>
            <w:vAlign w:val="center"/>
          </w:tcPr>
          <w:p w:rsidR="00282F49" w:rsidRDefault="00282F49" w:rsidP="0053701C">
            <w:pPr>
              <w:widowControl/>
              <w:rPr>
                <w:color w:val="000000"/>
                <w:szCs w:val="21"/>
                <w:lang w:eastAsia="zh-CN"/>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404" w:type="dxa"/>
            <w:gridSpan w:val="5"/>
            <w:shd w:val="clear" w:color="auto" w:fill="auto"/>
            <w:vAlign w:val="center"/>
          </w:tcPr>
          <w:p w:rsidR="00282F49" w:rsidRDefault="00282F49" w:rsidP="00282F49">
            <w:pPr>
              <w:widowControl/>
              <w:rPr>
                <w:color w:val="000000"/>
                <w:szCs w:val="21"/>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404" w:type="dxa"/>
            <w:gridSpan w:val="5"/>
            <w:shd w:val="clear" w:color="auto" w:fill="auto"/>
            <w:vAlign w:val="center"/>
          </w:tcPr>
          <w:p w:rsidR="00282F49" w:rsidRDefault="00282F49" w:rsidP="0053701C">
            <w:pPr>
              <w:widowControl/>
              <w:rPr>
                <w:color w:val="000000"/>
                <w:szCs w:val="21"/>
              </w:rPr>
            </w:pPr>
          </w:p>
        </w:tc>
      </w:tr>
      <w:tr w:rsidR="00282F49" w:rsidTr="0053701C">
        <w:tc>
          <w:tcPr>
            <w:tcW w:w="1187" w:type="dxa"/>
            <w:gridSpan w:val="2"/>
            <w:shd w:val="clear" w:color="auto" w:fill="auto"/>
            <w:vAlign w:val="center"/>
          </w:tcPr>
          <w:p w:rsidR="00282F49" w:rsidRDefault="00282F49" w:rsidP="0053701C">
            <w:pPr>
              <w:spacing w:line="260" w:lineRule="exact"/>
              <w:rPr>
                <w:color w:val="000000"/>
                <w:szCs w:val="21"/>
              </w:rPr>
            </w:pPr>
          </w:p>
        </w:tc>
        <w:tc>
          <w:tcPr>
            <w:tcW w:w="4404" w:type="dxa"/>
            <w:gridSpan w:val="5"/>
            <w:shd w:val="clear" w:color="auto" w:fill="auto"/>
            <w:vAlign w:val="center"/>
          </w:tcPr>
          <w:p w:rsidR="00282F49" w:rsidRDefault="00282F49" w:rsidP="0053701C">
            <w:pPr>
              <w:spacing w:line="260" w:lineRule="exact"/>
              <w:rPr>
                <w:color w:val="000000"/>
                <w:szCs w:val="21"/>
              </w:rPr>
            </w:pPr>
          </w:p>
        </w:tc>
      </w:tr>
      <w:tr w:rsidR="00886F00" w:rsidTr="0053701C">
        <w:tc>
          <w:tcPr>
            <w:tcW w:w="1187" w:type="dxa"/>
            <w:gridSpan w:val="2"/>
            <w:shd w:val="clear" w:color="auto" w:fill="auto"/>
            <w:vAlign w:val="center"/>
          </w:tcPr>
          <w:p w:rsidR="00886F00" w:rsidRDefault="00886F00" w:rsidP="0053701C">
            <w:pPr>
              <w:spacing w:line="260" w:lineRule="exact"/>
              <w:rPr>
                <w:color w:val="000000"/>
                <w:szCs w:val="21"/>
              </w:rPr>
            </w:pPr>
          </w:p>
        </w:tc>
        <w:tc>
          <w:tcPr>
            <w:tcW w:w="4404" w:type="dxa"/>
            <w:gridSpan w:val="5"/>
            <w:shd w:val="clear" w:color="auto" w:fill="auto"/>
            <w:vAlign w:val="center"/>
          </w:tcPr>
          <w:p w:rsidR="00886F00" w:rsidRDefault="00886F00" w:rsidP="0053701C">
            <w:pPr>
              <w:spacing w:line="260" w:lineRule="exact"/>
              <w:rPr>
                <w:color w:val="000000"/>
                <w:szCs w:val="21"/>
              </w:rPr>
            </w:pPr>
          </w:p>
        </w:tc>
      </w:tr>
      <w:tr w:rsidR="00886F00" w:rsidTr="0053701C">
        <w:tc>
          <w:tcPr>
            <w:tcW w:w="1187" w:type="dxa"/>
            <w:gridSpan w:val="2"/>
            <w:shd w:val="clear" w:color="auto" w:fill="auto"/>
            <w:vAlign w:val="center"/>
          </w:tcPr>
          <w:p w:rsidR="00886F00" w:rsidRDefault="00886F00" w:rsidP="0053701C">
            <w:pPr>
              <w:spacing w:line="260" w:lineRule="exact"/>
              <w:rPr>
                <w:color w:val="000000"/>
                <w:szCs w:val="21"/>
              </w:rPr>
            </w:pPr>
          </w:p>
        </w:tc>
        <w:tc>
          <w:tcPr>
            <w:tcW w:w="4404" w:type="dxa"/>
            <w:gridSpan w:val="5"/>
            <w:shd w:val="clear" w:color="auto" w:fill="auto"/>
            <w:vAlign w:val="center"/>
          </w:tcPr>
          <w:p w:rsidR="00886F00" w:rsidRDefault="00886F00" w:rsidP="0053701C">
            <w:pPr>
              <w:spacing w:line="260" w:lineRule="exact"/>
              <w:rPr>
                <w:color w:val="000000"/>
                <w:szCs w:val="21"/>
              </w:rPr>
            </w:pPr>
          </w:p>
        </w:tc>
      </w:tr>
      <w:tr w:rsidR="00282F49" w:rsidTr="00282F49">
        <w:trPr>
          <w:trHeight w:val="340"/>
        </w:trPr>
        <w:tc>
          <w:tcPr>
            <w:tcW w:w="1706" w:type="dxa"/>
            <w:gridSpan w:val="4"/>
            <w:shd w:val="clear" w:color="auto" w:fill="auto"/>
            <w:vAlign w:val="center"/>
          </w:tcPr>
          <w:p w:rsidR="00282F49" w:rsidRDefault="00282F49" w:rsidP="0053701C">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3885" w:type="dxa"/>
            <w:gridSpan w:val="3"/>
            <w:shd w:val="clear" w:color="auto" w:fill="auto"/>
            <w:vAlign w:val="center"/>
          </w:tcPr>
          <w:p w:rsidR="00282F49" w:rsidRDefault="00282F49" w:rsidP="0053701C">
            <w:pPr>
              <w:widowControl/>
              <w:rPr>
                <w:b/>
                <w:color w:val="000000"/>
                <w:szCs w:val="21"/>
                <w:lang w:eastAsia="zh-CN"/>
              </w:rPr>
            </w:pPr>
            <w:r>
              <w:rPr>
                <w:rFonts w:hint="eastAsia"/>
                <w:b/>
                <w:color w:val="000000"/>
                <w:szCs w:val="21"/>
                <w:lang w:eastAsia="zh-CN"/>
              </w:rPr>
              <w:t>翔鹭石化（漳州）有限公司</w:t>
            </w:r>
          </w:p>
        </w:tc>
      </w:tr>
      <w:tr w:rsidR="00282F49" w:rsidTr="00282F49">
        <w:trPr>
          <w:trHeight w:val="340"/>
        </w:trPr>
        <w:tc>
          <w:tcPr>
            <w:tcW w:w="1706" w:type="dxa"/>
            <w:gridSpan w:val="4"/>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3885" w:type="dxa"/>
            <w:gridSpan w:val="3"/>
            <w:shd w:val="clear" w:color="auto" w:fill="auto"/>
            <w:vAlign w:val="center"/>
          </w:tcPr>
          <w:p w:rsidR="00282F49" w:rsidRDefault="00282F49" w:rsidP="0053701C">
            <w:pPr>
              <w:spacing w:line="260" w:lineRule="exact"/>
              <w:rPr>
                <w:color w:val="FF0000"/>
                <w:szCs w:val="21"/>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404" w:type="dxa"/>
            <w:gridSpan w:val="5"/>
            <w:shd w:val="clear" w:color="auto" w:fill="auto"/>
            <w:vAlign w:val="center"/>
          </w:tcPr>
          <w:p w:rsidR="00282F49" w:rsidRDefault="00282F49" w:rsidP="0053701C">
            <w:pPr>
              <w:widowControl/>
              <w:rPr>
                <w:color w:val="000000"/>
                <w:szCs w:val="21"/>
                <w:lang w:eastAsia="zh-CN"/>
              </w:rPr>
            </w:pPr>
          </w:p>
        </w:tc>
      </w:tr>
      <w:tr w:rsidR="00282F49" w:rsidTr="00282F49">
        <w:trPr>
          <w:trHeight w:val="340"/>
        </w:trPr>
        <w:tc>
          <w:tcPr>
            <w:tcW w:w="1342" w:type="dxa"/>
            <w:gridSpan w:val="3"/>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249" w:type="dxa"/>
            <w:gridSpan w:val="4"/>
            <w:shd w:val="clear" w:color="auto" w:fill="auto"/>
            <w:vAlign w:val="center"/>
          </w:tcPr>
          <w:p w:rsidR="00282F49" w:rsidRDefault="00282F49" w:rsidP="00282F49">
            <w:pPr>
              <w:spacing w:line="280" w:lineRule="exact"/>
              <w:rPr>
                <w:color w:val="000000"/>
                <w:szCs w:val="21"/>
              </w:rPr>
            </w:pPr>
          </w:p>
        </w:tc>
      </w:tr>
      <w:tr w:rsidR="00282F49" w:rsidTr="00282F49">
        <w:trPr>
          <w:trHeight w:val="340"/>
        </w:trPr>
        <w:tc>
          <w:tcPr>
            <w:tcW w:w="2796" w:type="dxa"/>
            <w:gridSpan w:val="5"/>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2795" w:type="dxa"/>
            <w:gridSpan w:val="2"/>
            <w:shd w:val="clear" w:color="auto" w:fill="auto"/>
            <w:vAlign w:val="center"/>
          </w:tcPr>
          <w:p w:rsidR="00282F49" w:rsidRDefault="00282F49" w:rsidP="0053701C">
            <w:pPr>
              <w:spacing w:line="280" w:lineRule="exact"/>
              <w:rPr>
                <w:color w:val="000000"/>
                <w:szCs w:val="21"/>
              </w:rPr>
            </w:pPr>
          </w:p>
        </w:tc>
      </w:tr>
      <w:tr w:rsidR="00282F49" w:rsidTr="00282F49">
        <w:trPr>
          <w:trHeight w:val="340"/>
        </w:trPr>
        <w:tc>
          <w:tcPr>
            <w:tcW w:w="1111" w:type="dxa"/>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480" w:type="dxa"/>
            <w:gridSpan w:val="6"/>
            <w:shd w:val="clear" w:color="auto" w:fill="auto"/>
            <w:vAlign w:val="center"/>
          </w:tcPr>
          <w:p w:rsidR="00282F49" w:rsidRDefault="00282F49" w:rsidP="0053701C">
            <w:pPr>
              <w:spacing w:line="280" w:lineRule="exact"/>
              <w:rPr>
                <w:color w:val="000000"/>
                <w:szCs w:val="21"/>
                <w:lang w:eastAsia="zh-CN"/>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404" w:type="dxa"/>
            <w:gridSpan w:val="5"/>
            <w:shd w:val="clear" w:color="auto" w:fill="auto"/>
            <w:vAlign w:val="center"/>
          </w:tcPr>
          <w:p w:rsidR="00282F49" w:rsidRDefault="00282F49" w:rsidP="0053701C">
            <w:pPr>
              <w:widowControl/>
              <w:rPr>
                <w:color w:val="000000"/>
                <w:szCs w:val="21"/>
                <w:lang w:eastAsia="zh-CN"/>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404" w:type="dxa"/>
            <w:gridSpan w:val="5"/>
            <w:shd w:val="clear" w:color="auto" w:fill="auto"/>
            <w:vAlign w:val="center"/>
          </w:tcPr>
          <w:p w:rsidR="00282F49" w:rsidRDefault="00282F49" w:rsidP="0053701C">
            <w:pPr>
              <w:spacing w:line="280" w:lineRule="exact"/>
              <w:rPr>
                <w:color w:val="000000"/>
                <w:szCs w:val="21"/>
                <w:lang w:eastAsia="zh-CN"/>
              </w:rPr>
            </w:pPr>
          </w:p>
        </w:tc>
      </w:tr>
      <w:tr w:rsidR="00282F49" w:rsidTr="00282F49">
        <w:trPr>
          <w:trHeight w:val="340"/>
        </w:trPr>
        <w:tc>
          <w:tcPr>
            <w:tcW w:w="1342" w:type="dxa"/>
            <w:gridSpan w:val="3"/>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249" w:type="dxa"/>
            <w:gridSpan w:val="4"/>
            <w:shd w:val="clear" w:color="auto" w:fill="auto"/>
            <w:vAlign w:val="center"/>
          </w:tcPr>
          <w:p w:rsidR="00282F49" w:rsidRDefault="00282F49" w:rsidP="0053701C">
            <w:pPr>
              <w:spacing w:line="280" w:lineRule="exact"/>
              <w:rPr>
                <w:color w:val="000000"/>
                <w:szCs w:val="21"/>
                <w:lang w:eastAsia="zh-CN"/>
              </w:rPr>
            </w:pPr>
          </w:p>
        </w:tc>
      </w:tr>
      <w:tr w:rsidR="00282F49" w:rsidTr="00282F49">
        <w:trPr>
          <w:trHeight w:val="340"/>
        </w:trPr>
        <w:tc>
          <w:tcPr>
            <w:tcW w:w="1342" w:type="dxa"/>
            <w:gridSpan w:val="3"/>
            <w:shd w:val="clear" w:color="auto" w:fill="auto"/>
            <w:vAlign w:val="center"/>
          </w:tcPr>
          <w:p w:rsidR="00282F49" w:rsidRDefault="00282F49" w:rsidP="0053701C">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249" w:type="dxa"/>
            <w:gridSpan w:val="4"/>
            <w:shd w:val="clear" w:color="auto" w:fill="auto"/>
            <w:vAlign w:val="center"/>
          </w:tcPr>
          <w:p w:rsidR="00282F49" w:rsidRDefault="00282F49" w:rsidP="0053701C">
            <w:pPr>
              <w:spacing w:line="260" w:lineRule="exact"/>
              <w:rPr>
                <w:color w:val="000000"/>
                <w:szCs w:val="21"/>
              </w:rPr>
            </w:pPr>
            <w:r>
              <w:rPr>
                <w:rFonts w:hint="eastAsia"/>
                <w:color w:val="000000"/>
                <w:szCs w:val="21"/>
              </w:rPr>
              <w:t xml:space="preserve">  </w:t>
            </w: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404" w:type="dxa"/>
            <w:gridSpan w:val="5"/>
            <w:shd w:val="clear" w:color="auto" w:fill="auto"/>
            <w:vAlign w:val="center"/>
          </w:tcPr>
          <w:p w:rsidR="00282F49" w:rsidRDefault="00282F49" w:rsidP="0053701C">
            <w:pPr>
              <w:spacing w:line="260" w:lineRule="exact"/>
              <w:rPr>
                <w:color w:val="000000"/>
                <w:szCs w:val="21"/>
              </w:rPr>
            </w:pPr>
          </w:p>
        </w:tc>
      </w:tr>
      <w:tr w:rsidR="00282F49" w:rsidTr="00282F49">
        <w:trPr>
          <w:trHeight w:val="340"/>
        </w:trPr>
        <w:tc>
          <w:tcPr>
            <w:tcW w:w="1187" w:type="dxa"/>
            <w:gridSpan w:val="2"/>
            <w:shd w:val="clear" w:color="auto" w:fill="auto"/>
            <w:vAlign w:val="center"/>
          </w:tcPr>
          <w:p w:rsidR="00282F49" w:rsidRDefault="00282F49" w:rsidP="0053701C">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404" w:type="dxa"/>
            <w:gridSpan w:val="5"/>
            <w:shd w:val="clear" w:color="auto" w:fill="auto"/>
            <w:vAlign w:val="center"/>
          </w:tcPr>
          <w:p w:rsidR="00282F49" w:rsidRDefault="00282F49" w:rsidP="00282F49">
            <w:pPr>
              <w:widowControl/>
              <w:rPr>
                <w:color w:val="000000"/>
                <w:szCs w:val="21"/>
              </w:rPr>
            </w:pP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b/>
                <w:color w:val="000000"/>
                <w:szCs w:val="21"/>
                <w:lang w:eastAsia="zh-CN"/>
              </w:rPr>
            </w:pPr>
            <w:r>
              <w:rPr>
                <w:rFonts w:hint="eastAsia"/>
                <w:b/>
                <w:color w:val="000000"/>
                <w:szCs w:val="21"/>
                <w:lang w:eastAsia="zh-CN"/>
              </w:rPr>
              <w:lastRenderedPageBreak/>
              <w:t>需方（章）:</w:t>
            </w:r>
          </w:p>
        </w:tc>
        <w:tc>
          <w:tcPr>
            <w:tcW w:w="3885" w:type="dxa"/>
            <w:gridSpan w:val="3"/>
            <w:shd w:val="clear" w:color="auto" w:fill="auto"/>
            <w:vAlign w:val="center"/>
          </w:tcPr>
          <w:p w:rsidR="00886F00" w:rsidRDefault="00886F00" w:rsidP="00886F00">
            <w:pPr>
              <w:spacing w:line="260" w:lineRule="exact"/>
              <w:rPr>
                <w:b/>
                <w:color w:val="000000"/>
                <w:szCs w:val="21"/>
                <w:lang w:eastAsia="zh-CN"/>
              </w:rPr>
            </w:pPr>
            <w:r>
              <w:rPr>
                <w:rFonts w:hint="eastAsia"/>
                <w:b/>
                <w:color w:val="000000"/>
                <w:szCs w:val="21"/>
                <w:lang w:eastAsia="zh-CN"/>
              </w:rPr>
              <w:t>翔鹭码头投资管理（漳州）有限公司</w:t>
            </w: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3885" w:type="dxa"/>
            <w:gridSpan w:val="3"/>
            <w:shd w:val="clear" w:color="auto" w:fill="auto"/>
            <w:vAlign w:val="center"/>
          </w:tcPr>
          <w:p w:rsidR="00886F00" w:rsidRDefault="00886F00" w:rsidP="00886F00">
            <w:pPr>
              <w:spacing w:line="260" w:lineRule="exact"/>
              <w:rPr>
                <w:color w:val="FF0000"/>
                <w:szCs w:val="21"/>
              </w:rPr>
            </w:pPr>
          </w:p>
        </w:tc>
      </w:tr>
      <w:tr w:rsidR="00886F00" w:rsidTr="00886F00">
        <w:trPr>
          <w:trHeight w:val="340"/>
        </w:trPr>
        <w:tc>
          <w:tcPr>
            <w:tcW w:w="1187" w:type="dxa"/>
            <w:gridSpan w:val="2"/>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4404" w:type="dxa"/>
            <w:gridSpan w:val="5"/>
            <w:shd w:val="clear" w:color="auto" w:fill="auto"/>
            <w:vAlign w:val="center"/>
          </w:tcPr>
          <w:p w:rsidR="00886F00" w:rsidRDefault="00886F00" w:rsidP="00886F00">
            <w:pPr>
              <w:spacing w:line="260" w:lineRule="exact"/>
              <w:rPr>
                <w:color w:val="000000"/>
                <w:szCs w:val="21"/>
                <w:lang w:eastAsia="zh-CN"/>
              </w:rPr>
            </w:pP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885" w:type="dxa"/>
            <w:gridSpan w:val="3"/>
            <w:shd w:val="clear" w:color="auto" w:fill="auto"/>
            <w:vAlign w:val="center"/>
          </w:tcPr>
          <w:p w:rsidR="00886F00" w:rsidRDefault="00886F00" w:rsidP="00886F00">
            <w:pPr>
              <w:spacing w:line="260" w:lineRule="exact"/>
              <w:rPr>
                <w:color w:val="000000"/>
                <w:szCs w:val="21"/>
              </w:rPr>
            </w:pPr>
          </w:p>
        </w:tc>
      </w:tr>
      <w:tr w:rsidR="00886F00" w:rsidTr="00886F00">
        <w:trPr>
          <w:trHeight w:val="340"/>
        </w:trPr>
        <w:tc>
          <w:tcPr>
            <w:tcW w:w="3041" w:type="dxa"/>
            <w:gridSpan w:val="6"/>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550" w:type="dxa"/>
            <w:shd w:val="clear" w:color="auto" w:fill="auto"/>
            <w:vAlign w:val="center"/>
          </w:tcPr>
          <w:p w:rsidR="00886F00" w:rsidRDefault="00886F00" w:rsidP="00886F00">
            <w:pPr>
              <w:spacing w:line="260" w:lineRule="exact"/>
              <w:rPr>
                <w:color w:val="000000"/>
                <w:szCs w:val="21"/>
              </w:rPr>
            </w:pP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3885" w:type="dxa"/>
            <w:gridSpan w:val="3"/>
            <w:shd w:val="clear" w:color="auto" w:fill="auto"/>
            <w:vAlign w:val="center"/>
          </w:tcPr>
          <w:p w:rsidR="00886F00" w:rsidRDefault="00886F00" w:rsidP="00886F00">
            <w:pPr>
              <w:spacing w:line="260" w:lineRule="exact"/>
              <w:rPr>
                <w:color w:val="000000"/>
                <w:szCs w:val="21"/>
                <w:lang w:eastAsia="zh-CN"/>
              </w:rPr>
            </w:pP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3885" w:type="dxa"/>
            <w:gridSpan w:val="3"/>
            <w:shd w:val="clear" w:color="auto" w:fill="auto"/>
            <w:vAlign w:val="center"/>
          </w:tcPr>
          <w:p w:rsidR="00886F00" w:rsidRDefault="00886F00" w:rsidP="00886F00">
            <w:pPr>
              <w:spacing w:line="260" w:lineRule="exact"/>
              <w:rPr>
                <w:color w:val="000000"/>
                <w:szCs w:val="21"/>
                <w:lang w:eastAsia="zh-CN"/>
              </w:rPr>
            </w:pP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3885" w:type="dxa"/>
            <w:gridSpan w:val="3"/>
            <w:shd w:val="clear" w:color="auto" w:fill="auto"/>
            <w:vAlign w:val="center"/>
          </w:tcPr>
          <w:p w:rsidR="00886F00" w:rsidRDefault="00886F00" w:rsidP="00886F00">
            <w:pPr>
              <w:spacing w:line="260" w:lineRule="exact"/>
              <w:rPr>
                <w:color w:val="000000"/>
                <w:szCs w:val="21"/>
                <w:lang w:eastAsia="zh-CN"/>
              </w:rPr>
            </w:pP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885" w:type="dxa"/>
            <w:gridSpan w:val="3"/>
            <w:shd w:val="clear" w:color="auto" w:fill="auto"/>
            <w:vAlign w:val="center"/>
          </w:tcPr>
          <w:p w:rsidR="00886F00" w:rsidRDefault="00886F00" w:rsidP="00886F00">
            <w:pPr>
              <w:spacing w:line="260" w:lineRule="exact"/>
              <w:rPr>
                <w:color w:val="000000"/>
                <w:szCs w:val="21"/>
                <w:lang w:eastAsia="zh-CN"/>
              </w:rPr>
            </w:pP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885" w:type="dxa"/>
            <w:gridSpan w:val="3"/>
            <w:shd w:val="clear" w:color="auto" w:fill="auto"/>
            <w:vAlign w:val="center"/>
          </w:tcPr>
          <w:p w:rsidR="00886F00" w:rsidRDefault="00886F00" w:rsidP="00886F00">
            <w:pPr>
              <w:spacing w:line="260" w:lineRule="exact"/>
              <w:rPr>
                <w:color w:val="000000"/>
                <w:sz w:val="21"/>
                <w:szCs w:val="21"/>
                <w:lang w:eastAsia="zh-CN" w:bidi="ar"/>
              </w:rPr>
            </w:pPr>
            <w:r>
              <w:rPr>
                <w:rFonts w:hint="eastAsia"/>
                <w:color w:val="000000"/>
                <w:sz w:val="21"/>
                <w:szCs w:val="21"/>
                <w:lang w:eastAsia="zh-CN" w:bidi="ar"/>
              </w:rPr>
              <w:t xml:space="preserve"> </w:t>
            </w: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 w:val="21"/>
                <w:szCs w:val="21"/>
                <w:lang w:eastAsia="zh-CN" w:bidi="ar"/>
              </w:rPr>
            </w:pPr>
            <w:proofErr w:type="gramStart"/>
            <w:r>
              <w:rPr>
                <w:rFonts w:hint="eastAsia"/>
                <w:color w:val="000000"/>
                <w:sz w:val="21"/>
                <w:szCs w:val="21"/>
                <w:lang w:eastAsia="zh-CN" w:bidi="ar"/>
              </w:rPr>
              <w:t>帐号</w:t>
            </w:r>
            <w:proofErr w:type="gramEnd"/>
            <w:r>
              <w:rPr>
                <w:rFonts w:hint="eastAsia"/>
                <w:color w:val="000000"/>
                <w:sz w:val="21"/>
                <w:szCs w:val="21"/>
                <w:lang w:eastAsia="zh-CN" w:bidi="ar"/>
              </w:rPr>
              <w:t>：</w:t>
            </w:r>
          </w:p>
        </w:tc>
        <w:tc>
          <w:tcPr>
            <w:tcW w:w="3885" w:type="dxa"/>
            <w:gridSpan w:val="3"/>
            <w:shd w:val="clear" w:color="auto" w:fill="auto"/>
            <w:vAlign w:val="center"/>
          </w:tcPr>
          <w:p w:rsidR="00886F00" w:rsidRDefault="00886F00" w:rsidP="00886F00">
            <w:pPr>
              <w:spacing w:line="260" w:lineRule="exact"/>
              <w:rPr>
                <w:color w:val="000000"/>
                <w:sz w:val="21"/>
                <w:szCs w:val="21"/>
                <w:lang w:eastAsia="zh-CN" w:bidi="ar"/>
              </w:rPr>
            </w:pPr>
          </w:p>
        </w:tc>
      </w:tr>
      <w:tr w:rsidR="00886F00" w:rsidTr="00886F00">
        <w:trPr>
          <w:trHeight w:val="340"/>
        </w:trPr>
        <w:tc>
          <w:tcPr>
            <w:tcW w:w="1706" w:type="dxa"/>
            <w:gridSpan w:val="4"/>
            <w:shd w:val="clear" w:color="auto" w:fill="auto"/>
            <w:vAlign w:val="center"/>
          </w:tcPr>
          <w:p w:rsidR="00886F00" w:rsidRDefault="00886F00" w:rsidP="00886F00">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3885" w:type="dxa"/>
            <w:gridSpan w:val="3"/>
            <w:shd w:val="clear" w:color="auto" w:fill="auto"/>
            <w:vAlign w:val="center"/>
          </w:tcPr>
          <w:p w:rsidR="00886F00" w:rsidRDefault="00886F00" w:rsidP="00886F00">
            <w:pPr>
              <w:spacing w:line="260" w:lineRule="exact"/>
              <w:rPr>
                <w:color w:val="000000"/>
                <w:szCs w:val="21"/>
              </w:rPr>
            </w:pPr>
          </w:p>
        </w:tc>
      </w:tr>
    </w:tbl>
    <w:p w:rsidR="00AA0011" w:rsidRDefault="00AA0011">
      <w:pPr>
        <w:spacing w:line="220" w:lineRule="exact"/>
        <w:jc w:val="center"/>
        <w:rPr>
          <w:b/>
          <w:color w:val="000000"/>
          <w:sz w:val="18"/>
          <w:szCs w:val="18"/>
          <w:u w:val="single"/>
        </w:rPr>
      </w:pPr>
    </w:p>
    <w:p w:rsidR="00AA0011" w:rsidRPr="00990C36" w:rsidRDefault="00595973" w:rsidP="00990C36">
      <w:pPr>
        <w:widowControl/>
        <w:autoSpaceDE/>
        <w:autoSpaceDN/>
        <w:jc w:val="center"/>
        <w:rPr>
          <w:rFonts w:hAnsi="Calibri" w:cs="Times New Roman"/>
          <w:sz w:val="34"/>
          <w:lang w:eastAsia="zh-CN"/>
        </w:rPr>
      </w:pPr>
      <w:r>
        <w:rPr>
          <w:rFonts w:hint="eastAsia"/>
          <w:b/>
          <w:color w:val="000000"/>
          <w:sz w:val="21"/>
          <w:szCs w:val="21"/>
          <w:u w:val="single"/>
          <w:lang w:eastAsia="zh-CN"/>
        </w:rPr>
        <w:t>第二部分  合同条款及规则</w:t>
      </w:r>
    </w:p>
    <w:p w:rsidR="00AA0011" w:rsidRDefault="00595973">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1    </w:t>
      </w:r>
      <w:r>
        <w:rPr>
          <w:rFonts w:hint="eastAsia"/>
          <w:color w:val="000000"/>
          <w:sz w:val="21"/>
          <w:szCs w:val="21"/>
          <w:lang w:eastAsia="zh-CN"/>
        </w:rPr>
        <w:t>款执行。</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2.以需方接收时的检验确认的重量作为数量结算标准。</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AA0011" w:rsidRDefault="00595973">
      <w:pPr>
        <w:spacing w:line="300" w:lineRule="exact"/>
        <w:ind w:firstLineChars="200" w:firstLine="42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AA0011" w:rsidRDefault="00595973">
      <w:pPr>
        <w:spacing w:line="300" w:lineRule="exact"/>
        <w:rPr>
          <w:b/>
          <w:color w:val="000000"/>
          <w:sz w:val="21"/>
          <w:szCs w:val="21"/>
          <w:lang w:eastAsia="zh-CN"/>
        </w:rPr>
      </w:pPr>
      <w:r>
        <w:rPr>
          <w:rFonts w:hint="eastAsia"/>
          <w:b/>
          <w:color w:val="000000"/>
          <w:sz w:val="21"/>
          <w:szCs w:val="21"/>
          <w:lang w:eastAsia="zh-CN"/>
        </w:rPr>
        <w:t>第二条 产品包装标准</w:t>
      </w:r>
    </w:p>
    <w:p w:rsidR="00AA0011" w:rsidRDefault="00595973">
      <w:pPr>
        <w:spacing w:line="300" w:lineRule="exact"/>
        <w:ind w:firstLineChars="200" w:firstLine="42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hint="eastAsia"/>
          <w:color w:val="000000"/>
          <w:sz w:val="21"/>
          <w:szCs w:val="21"/>
          <w:lang w:eastAsia="zh-CN"/>
        </w:rPr>
        <w:t>不</w:t>
      </w:r>
      <w:proofErr w:type="gramEnd"/>
      <w:r>
        <w:rPr>
          <w:rFonts w:hint="eastAsia"/>
          <w:color w:val="000000"/>
          <w:sz w:val="21"/>
          <w:szCs w:val="21"/>
          <w:lang w:eastAsia="zh-CN"/>
        </w:rPr>
        <w:t>计费，供方不回收包装物。如供方需回收包装物的，因回收包装物所产生的所有费用，承运人的选择等相关事宜均由供方负责。</w:t>
      </w:r>
    </w:p>
    <w:p w:rsidR="00AA0011" w:rsidRDefault="00595973">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rsidR="00AA0011" w:rsidRDefault="00595973">
      <w:pPr>
        <w:spacing w:line="300" w:lineRule="exact"/>
        <w:ind w:firstLineChars="200" w:firstLine="420"/>
        <w:rPr>
          <w:rFonts w:cs="Arial"/>
          <w:color w:val="000000"/>
          <w:sz w:val="21"/>
          <w:szCs w:val="21"/>
          <w:lang w:eastAsia="zh-CN"/>
        </w:rPr>
      </w:pPr>
      <w:r>
        <w:rPr>
          <w:rFonts w:cs="Arial" w:hint="eastAsia"/>
          <w:color w:val="000000"/>
          <w:sz w:val="21"/>
          <w:szCs w:val="21"/>
          <w:lang w:eastAsia="zh-CN"/>
        </w:rPr>
        <w:t>1.供</w:t>
      </w:r>
      <w:r>
        <w:rPr>
          <w:rFonts w:cs="Arial"/>
          <w:color w:val="000000"/>
          <w:sz w:val="21"/>
          <w:szCs w:val="21"/>
          <w:lang w:eastAsia="zh-CN"/>
        </w:rPr>
        <w:t>方产品均</w:t>
      </w:r>
      <w:r>
        <w:rPr>
          <w:rFonts w:cs="Arial" w:hint="eastAsia"/>
          <w:color w:val="000000"/>
          <w:sz w:val="21"/>
          <w:szCs w:val="21"/>
          <w:lang w:eastAsia="zh-CN"/>
        </w:rPr>
        <w:t>需</w:t>
      </w:r>
      <w:r>
        <w:rPr>
          <w:rFonts w:cs="Arial"/>
          <w:color w:val="000000"/>
          <w:sz w:val="21"/>
          <w:szCs w:val="21"/>
          <w:lang w:eastAsia="zh-CN"/>
        </w:rPr>
        <w:t>附质检报告单</w:t>
      </w:r>
      <w:r>
        <w:rPr>
          <w:rFonts w:cs="Arial" w:hint="eastAsia"/>
          <w:color w:val="000000"/>
          <w:sz w:val="21"/>
          <w:szCs w:val="21"/>
          <w:lang w:eastAsia="zh-CN"/>
        </w:rPr>
        <w:t>或</w:t>
      </w:r>
      <w:r>
        <w:rPr>
          <w:rFonts w:cs="Arial"/>
          <w:color w:val="000000"/>
          <w:sz w:val="21"/>
          <w:szCs w:val="21"/>
          <w:lang w:eastAsia="zh-CN"/>
        </w:rPr>
        <w:t>质量保证书</w:t>
      </w:r>
      <w:r>
        <w:rPr>
          <w:rFonts w:cs="Arial" w:hint="eastAsia"/>
          <w:color w:val="000000"/>
          <w:sz w:val="21"/>
          <w:szCs w:val="21"/>
          <w:lang w:eastAsia="zh-CN"/>
        </w:rPr>
        <w:t>。</w:t>
      </w:r>
      <w:r>
        <w:rPr>
          <w:rFonts w:cs="Arial"/>
          <w:color w:val="000000"/>
          <w:sz w:val="21"/>
          <w:szCs w:val="21"/>
          <w:lang w:eastAsia="zh-CN"/>
        </w:rPr>
        <w:t>在</w:t>
      </w:r>
      <w:r>
        <w:rPr>
          <w:rFonts w:cs="Arial" w:hint="eastAsia"/>
          <w:color w:val="000000"/>
          <w:sz w:val="21"/>
          <w:szCs w:val="21"/>
          <w:lang w:eastAsia="zh-CN"/>
        </w:rPr>
        <w:t>交货之日起</w:t>
      </w:r>
      <w:r>
        <w:rPr>
          <w:rFonts w:cs="Arial" w:hint="eastAsia"/>
          <w:color w:val="000000"/>
          <w:sz w:val="21"/>
          <w:szCs w:val="21"/>
          <w:u w:val="single"/>
          <w:lang w:eastAsia="zh-CN"/>
        </w:rPr>
        <w:t xml:space="preserve">  12 </w:t>
      </w:r>
      <w:proofErr w:type="gramStart"/>
      <w:r>
        <w:rPr>
          <w:rFonts w:cs="Arial"/>
          <w:color w:val="000000"/>
          <w:sz w:val="21"/>
          <w:szCs w:val="21"/>
          <w:lang w:eastAsia="zh-CN"/>
        </w:rPr>
        <w:t>个</w:t>
      </w:r>
      <w:proofErr w:type="gramEnd"/>
      <w:r>
        <w:rPr>
          <w:rFonts w:cs="Arial"/>
          <w:color w:val="000000"/>
          <w:sz w:val="21"/>
          <w:szCs w:val="21"/>
          <w:lang w:eastAsia="zh-CN"/>
        </w:rPr>
        <w:t>月</w:t>
      </w:r>
      <w:r>
        <w:rPr>
          <w:rFonts w:cs="Arial" w:hint="eastAsia"/>
          <w:color w:val="000000"/>
          <w:sz w:val="21"/>
          <w:szCs w:val="21"/>
          <w:lang w:eastAsia="zh-CN"/>
        </w:rPr>
        <w:t>的质量保证</w:t>
      </w:r>
      <w:r>
        <w:rPr>
          <w:rFonts w:cs="Arial"/>
          <w:color w:val="000000"/>
          <w:sz w:val="21"/>
          <w:szCs w:val="21"/>
          <w:lang w:eastAsia="zh-CN"/>
        </w:rPr>
        <w:t>期内，</w:t>
      </w:r>
      <w:r>
        <w:rPr>
          <w:rFonts w:cs="Arial" w:hint="eastAsia"/>
          <w:color w:val="000000"/>
          <w:sz w:val="21"/>
          <w:szCs w:val="21"/>
          <w:lang w:eastAsia="zh-CN"/>
        </w:rPr>
        <w:t>供</w:t>
      </w:r>
      <w:r>
        <w:rPr>
          <w:rFonts w:cs="Arial"/>
          <w:color w:val="000000"/>
          <w:sz w:val="21"/>
          <w:szCs w:val="21"/>
          <w:lang w:eastAsia="zh-CN"/>
        </w:rPr>
        <w:t>方按</w:t>
      </w:r>
      <w:r>
        <w:rPr>
          <w:rFonts w:cs="Arial" w:hint="eastAsia"/>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cs="Arial" w:hint="eastAsia"/>
          <w:color w:val="000000"/>
          <w:sz w:val="21"/>
          <w:szCs w:val="21"/>
          <w:lang w:eastAsia="zh-CN"/>
        </w:rPr>
        <w:t>交付的</w:t>
      </w:r>
      <w:r>
        <w:rPr>
          <w:rFonts w:cs="Arial"/>
          <w:color w:val="000000"/>
          <w:sz w:val="21"/>
          <w:szCs w:val="21"/>
          <w:lang w:eastAsia="zh-CN"/>
        </w:rPr>
        <w:t>产品负责。</w:t>
      </w:r>
    </w:p>
    <w:p w:rsidR="00AA0011" w:rsidRDefault="00595973">
      <w:pPr>
        <w:spacing w:line="300" w:lineRule="exact"/>
        <w:ind w:firstLineChars="200" w:firstLine="420"/>
        <w:rPr>
          <w:rFonts w:cs="Arial"/>
          <w:color w:val="000000"/>
          <w:sz w:val="21"/>
          <w:szCs w:val="21"/>
          <w:lang w:eastAsia="zh-CN"/>
        </w:rPr>
      </w:pPr>
      <w:r>
        <w:rPr>
          <w:rFonts w:hint="eastAsia"/>
          <w:color w:val="000000"/>
          <w:sz w:val="21"/>
          <w:szCs w:val="21"/>
          <w:lang w:eastAsia="zh-CN"/>
        </w:rPr>
        <w:t>2.如果</w:t>
      </w:r>
      <w:r>
        <w:rPr>
          <w:rFonts w:cs="Arial" w:hint="eastAsia"/>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cs="Arial" w:hint="eastAsia"/>
          <w:color w:val="000000"/>
          <w:sz w:val="21"/>
          <w:szCs w:val="21"/>
          <w:lang w:eastAsia="zh-CN"/>
        </w:rPr>
        <w:t>本条第一款</w:t>
      </w:r>
      <w:r>
        <w:rPr>
          <w:rFonts w:cs="Arial"/>
          <w:color w:val="000000"/>
          <w:sz w:val="21"/>
          <w:szCs w:val="21"/>
          <w:lang w:eastAsia="zh-CN"/>
        </w:rPr>
        <w:t>质量</w:t>
      </w:r>
      <w:r>
        <w:rPr>
          <w:rFonts w:cs="Arial" w:hint="eastAsia"/>
          <w:color w:val="000000"/>
          <w:sz w:val="21"/>
          <w:szCs w:val="21"/>
          <w:lang w:eastAsia="zh-CN"/>
        </w:rPr>
        <w:t>保证</w:t>
      </w:r>
      <w:r>
        <w:rPr>
          <w:rFonts w:cs="Arial"/>
          <w:color w:val="000000"/>
          <w:sz w:val="21"/>
          <w:szCs w:val="21"/>
          <w:lang w:eastAsia="zh-CN"/>
        </w:rPr>
        <w:t>期限的约束</w:t>
      </w:r>
      <w:r>
        <w:rPr>
          <w:rFonts w:cs="Arial" w:hint="eastAsia"/>
          <w:color w:val="000000"/>
          <w:sz w:val="21"/>
          <w:szCs w:val="21"/>
          <w:lang w:eastAsia="zh-CN"/>
        </w:rPr>
        <w:t>，供方</w:t>
      </w:r>
      <w:r>
        <w:rPr>
          <w:rFonts w:hint="eastAsia"/>
          <w:color w:val="000000"/>
          <w:sz w:val="21"/>
          <w:szCs w:val="21"/>
          <w:lang w:eastAsia="zh-CN"/>
        </w:rPr>
        <w:t>应依法承担相应责任。</w:t>
      </w:r>
    </w:p>
    <w:p w:rsidR="00AA0011" w:rsidRDefault="00595973">
      <w:pPr>
        <w:spacing w:line="300" w:lineRule="exact"/>
        <w:rPr>
          <w:b/>
          <w:color w:val="000000"/>
          <w:sz w:val="21"/>
          <w:szCs w:val="21"/>
          <w:lang w:eastAsia="zh-CN"/>
        </w:rPr>
      </w:pPr>
      <w:r>
        <w:rPr>
          <w:rFonts w:hint="eastAsia"/>
          <w:b/>
          <w:color w:val="000000"/>
          <w:sz w:val="21"/>
          <w:szCs w:val="21"/>
          <w:lang w:eastAsia="zh-CN"/>
        </w:rPr>
        <w:t>第四条 货物所有权、风险的转移</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rsidR="00AA0011" w:rsidRDefault="00595973">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2  </w:t>
      </w:r>
      <w:r>
        <w:rPr>
          <w:rFonts w:hint="eastAsia"/>
          <w:color w:val="000000"/>
          <w:sz w:val="21"/>
          <w:szCs w:val="21"/>
          <w:lang w:eastAsia="zh-CN"/>
        </w:rPr>
        <w:t>款执行。</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1.火车运输，供方负责运输及负担运费，运至需方指定的单位或仓库。</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2.汽车运输，供方负责运输及负担运费，运至需方指定的单位或仓库。</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rsidR="00AA0011" w:rsidRDefault="00595973">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w:t>
      </w:r>
      <w:r>
        <w:rPr>
          <w:rFonts w:hint="eastAsia"/>
          <w:color w:val="000000"/>
          <w:sz w:val="21"/>
          <w:szCs w:val="21"/>
          <w:lang w:eastAsia="zh-CN"/>
        </w:rPr>
        <w:lastRenderedPageBreak/>
        <w:t>供方与需方共同提取货物样品</w:t>
      </w:r>
      <w:r>
        <w:rPr>
          <w:rFonts w:hint="eastAsia"/>
          <w:color w:val="000000"/>
          <w:sz w:val="21"/>
          <w:szCs w:val="21"/>
          <w:u w:val="single"/>
          <w:lang w:eastAsia="zh-CN"/>
        </w:rPr>
        <w:t xml:space="preserve">  / </w:t>
      </w:r>
      <w:proofErr w:type="gramStart"/>
      <w:r>
        <w:rPr>
          <w:rFonts w:hint="eastAsia"/>
          <w:color w:val="000000"/>
          <w:sz w:val="21"/>
          <w:szCs w:val="21"/>
          <w:lang w:eastAsia="zh-CN"/>
        </w:rPr>
        <w:t>件并进行</w:t>
      </w:r>
      <w:proofErr w:type="gramEnd"/>
      <w:r>
        <w:rPr>
          <w:rFonts w:hint="eastAsia"/>
          <w:color w:val="000000"/>
          <w:sz w:val="21"/>
          <w:szCs w:val="21"/>
          <w:lang w:eastAsia="zh-CN"/>
        </w:rPr>
        <w:t>封存，以备检验，如供方不参与取样，视同默认需方的取样。</w:t>
      </w:r>
      <w:proofErr w:type="gramStart"/>
      <w:r>
        <w:rPr>
          <w:rFonts w:hint="eastAsia"/>
          <w:color w:val="000000"/>
          <w:sz w:val="21"/>
          <w:szCs w:val="21"/>
          <w:lang w:eastAsia="zh-CN"/>
        </w:rPr>
        <w:t>封样应作为</w:t>
      </w:r>
      <w:proofErr w:type="gramEnd"/>
      <w:r>
        <w:rPr>
          <w:rFonts w:hint="eastAsia"/>
          <w:color w:val="000000"/>
          <w:sz w:val="21"/>
          <w:szCs w:val="21"/>
          <w:lang w:eastAsia="zh-CN"/>
        </w:rPr>
        <w:t>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AA0011" w:rsidRDefault="00595973">
      <w:pPr>
        <w:spacing w:line="300" w:lineRule="exact"/>
        <w:rPr>
          <w:b/>
          <w:color w:val="000000"/>
          <w:sz w:val="21"/>
          <w:szCs w:val="21"/>
          <w:lang w:eastAsia="zh-CN"/>
        </w:rPr>
      </w:pPr>
      <w:r>
        <w:rPr>
          <w:rFonts w:hint="eastAsia"/>
          <w:b/>
          <w:color w:val="000000"/>
          <w:sz w:val="21"/>
          <w:szCs w:val="21"/>
          <w:lang w:eastAsia="zh-CN"/>
        </w:rPr>
        <w:t>第七条  保密条款</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AA0011" w:rsidRDefault="00595973">
      <w:pPr>
        <w:spacing w:line="300" w:lineRule="exact"/>
        <w:rPr>
          <w:b/>
          <w:color w:val="000000"/>
          <w:sz w:val="21"/>
          <w:szCs w:val="21"/>
          <w:lang w:eastAsia="zh-CN"/>
        </w:rPr>
      </w:pPr>
      <w:r>
        <w:rPr>
          <w:rFonts w:hint="eastAsia"/>
          <w:b/>
          <w:color w:val="000000"/>
          <w:sz w:val="21"/>
          <w:szCs w:val="21"/>
          <w:lang w:eastAsia="zh-CN"/>
        </w:rPr>
        <w:t>第八条  健康、安全和环境保护及现场HSE要求</w:t>
      </w:r>
      <w:r>
        <w:rPr>
          <w:b/>
          <w:color w:val="000000"/>
          <w:sz w:val="21"/>
          <w:szCs w:val="21"/>
          <w:lang w:eastAsia="zh-CN"/>
        </w:rPr>
        <w:tab/>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rsidR="00AA0011" w:rsidRDefault="00595973">
      <w:pPr>
        <w:spacing w:line="300" w:lineRule="exact"/>
        <w:rPr>
          <w:b/>
          <w:color w:val="000000"/>
          <w:sz w:val="21"/>
          <w:szCs w:val="21"/>
          <w:lang w:eastAsia="zh-CN"/>
        </w:rPr>
      </w:pPr>
      <w:r>
        <w:rPr>
          <w:rFonts w:hint="eastAsia"/>
          <w:b/>
          <w:color w:val="000000"/>
          <w:sz w:val="21"/>
          <w:szCs w:val="21"/>
          <w:lang w:eastAsia="zh-CN"/>
        </w:rPr>
        <w:t>第九条  不可抗力</w:t>
      </w:r>
    </w:p>
    <w:p w:rsidR="00AA0011" w:rsidRDefault="00595973">
      <w:pPr>
        <w:spacing w:line="300" w:lineRule="exact"/>
        <w:ind w:firstLineChars="200" w:firstLine="420"/>
        <w:rPr>
          <w:rFonts w:cs="Arial"/>
          <w:color w:val="000000"/>
          <w:sz w:val="21"/>
          <w:szCs w:val="21"/>
          <w:lang w:eastAsia="zh-CN"/>
        </w:rPr>
      </w:pPr>
      <w:r>
        <w:rPr>
          <w:rFonts w:cs="Arial" w:hint="eastAsia"/>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AA0011" w:rsidRDefault="00595973">
      <w:pPr>
        <w:spacing w:line="300" w:lineRule="exact"/>
        <w:ind w:firstLineChars="200" w:firstLine="420"/>
        <w:rPr>
          <w:rFonts w:cs="Arial"/>
          <w:color w:val="000000"/>
          <w:sz w:val="21"/>
          <w:szCs w:val="21"/>
          <w:lang w:eastAsia="zh-CN"/>
        </w:rPr>
      </w:pPr>
      <w:r>
        <w:rPr>
          <w:rFonts w:cs="Arial" w:hint="eastAsia"/>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AA0011" w:rsidRDefault="00595973">
      <w:pPr>
        <w:spacing w:line="300" w:lineRule="exact"/>
        <w:ind w:firstLineChars="200" w:firstLine="420"/>
        <w:rPr>
          <w:rFonts w:cs="Arial"/>
          <w:color w:val="000000"/>
          <w:sz w:val="21"/>
          <w:szCs w:val="21"/>
          <w:lang w:eastAsia="zh-CN"/>
        </w:rPr>
      </w:pPr>
      <w:r>
        <w:rPr>
          <w:rFonts w:cs="Arial" w:hint="eastAsia"/>
          <w:color w:val="000000"/>
          <w:sz w:val="21"/>
          <w:szCs w:val="21"/>
          <w:lang w:eastAsia="zh-CN"/>
        </w:rPr>
        <w:t>3.按不可抗力对履行本合同影响的程度，在符合本合同条款情况下</w:t>
      </w:r>
      <w:proofErr w:type="gramStart"/>
      <w:r>
        <w:rPr>
          <w:rFonts w:cs="Arial" w:hint="eastAsia"/>
          <w:color w:val="000000"/>
          <w:sz w:val="21"/>
          <w:szCs w:val="21"/>
          <w:lang w:eastAsia="zh-CN"/>
        </w:rPr>
        <w:t>免除受</w:t>
      </w:r>
      <w:proofErr w:type="gramEnd"/>
      <w:r>
        <w:rPr>
          <w:rFonts w:cs="Arial" w:hint="eastAsia"/>
          <w:color w:val="000000"/>
          <w:sz w:val="21"/>
          <w:szCs w:val="21"/>
          <w:lang w:eastAsia="zh-CN"/>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AA0011" w:rsidRDefault="00595973">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rsidR="00AA0011" w:rsidRDefault="00595973">
      <w:pPr>
        <w:spacing w:line="300" w:lineRule="exact"/>
        <w:rPr>
          <w:b/>
          <w:color w:val="000000"/>
          <w:sz w:val="21"/>
          <w:szCs w:val="21"/>
          <w:lang w:eastAsia="zh-CN"/>
        </w:rPr>
      </w:pPr>
      <w:r>
        <w:rPr>
          <w:rFonts w:hint="eastAsia"/>
          <w:b/>
          <w:color w:val="000000"/>
          <w:sz w:val="21"/>
          <w:szCs w:val="21"/>
          <w:lang w:eastAsia="zh-CN"/>
        </w:rPr>
        <w:t>第十一条 违约责任</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lastRenderedPageBreak/>
        <w:t>3.发生其他违约情形，违约方应赔偿由此给对方造成的损失。如属双方过错，应各自承担相应责任。</w:t>
      </w:r>
    </w:p>
    <w:p w:rsidR="00AA0011" w:rsidRDefault="00595973">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1.本合同的效力、解释及履行均适用中华人民共和国法律。</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2.因本合同履行过程中引起的任何争议，双方应</w:t>
      </w:r>
      <w:proofErr w:type="gramStart"/>
      <w:r>
        <w:rPr>
          <w:rFonts w:hint="eastAsia"/>
          <w:color w:val="000000"/>
          <w:sz w:val="21"/>
          <w:szCs w:val="21"/>
          <w:lang w:eastAsia="zh-CN"/>
        </w:rPr>
        <w:t>及时友好</w:t>
      </w:r>
      <w:proofErr w:type="gramEnd"/>
      <w:r>
        <w:rPr>
          <w:rFonts w:hint="eastAsia"/>
          <w:color w:val="000000"/>
          <w:sz w:val="21"/>
          <w:szCs w:val="21"/>
          <w:lang w:eastAsia="zh-CN"/>
        </w:rPr>
        <w:t>协商解决。协商不成的，向需方所在地的人民法院提起诉讼。</w:t>
      </w:r>
    </w:p>
    <w:p w:rsidR="00AA0011" w:rsidRDefault="00595973">
      <w:pPr>
        <w:ind w:firstLineChars="200" w:firstLine="44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AA0011" w:rsidRDefault="00595973">
      <w:pPr>
        <w:rPr>
          <w:b/>
          <w:color w:val="000000"/>
          <w:szCs w:val="21"/>
          <w:lang w:eastAsia="zh-CN"/>
        </w:rPr>
      </w:pPr>
      <w:r>
        <w:rPr>
          <w:rFonts w:hint="eastAsia"/>
          <w:b/>
          <w:color w:val="000000"/>
          <w:szCs w:val="21"/>
          <w:lang w:eastAsia="zh-CN"/>
        </w:rPr>
        <w:t>第十三条 廉政条款</w:t>
      </w:r>
    </w:p>
    <w:p w:rsidR="00AA0011" w:rsidRDefault="00595973">
      <w:pPr>
        <w:ind w:firstLineChars="200" w:firstLine="44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AA0011" w:rsidRDefault="00595973">
      <w:pPr>
        <w:ind w:firstLineChars="200" w:firstLine="44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rsidR="00AA0011" w:rsidRDefault="00595973">
      <w:pPr>
        <w:spacing w:line="300" w:lineRule="exact"/>
        <w:rPr>
          <w:b/>
          <w:color w:val="000000"/>
          <w:sz w:val="21"/>
          <w:szCs w:val="21"/>
          <w:lang w:eastAsia="zh-CN"/>
        </w:rPr>
      </w:pPr>
      <w:r>
        <w:rPr>
          <w:rFonts w:hint="eastAsia"/>
          <w:b/>
          <w:color w:val="000000"/>
          <w:sz w:val="21"/>
          <w:szCs w:val="21"/>
          <w:lang w:eastAsia="zh-CN"/>
        </w:rPr>
        <w:t>第十四条　合同的效力及其他</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1.本合同自签订之日起生效。本合同传真</w:t>
      </w:r>
      <w:proofErr w:type="gramStart"/>
      <w:r>
        <w:rPr>
          <w:rFonts w:hint="eastAsia"/>
          <w:color w:val="000000"/>
          <w:sz w:val="21"/>
          <w:szCs w:val="21"/>
          <w:lang w:eastAsia="zh-CN"/>
        </w:rPr>
        <w:t>件同样</w:t>
      </w:r>
      <w:proofErr w:type="gramEnd"/>
      <w:r>
        <w:rPr>
          <w:rFonts w:hint="eastAsia"/>
          <w:color w:val="000000"/>
          <w:sz w:val="21"/>
          <w:szCs w:val="21"/>
          <w:lang w:eastAsia="zh-CN"/>
        </w:rPr>
        <w:t>有效。合同以传真</w:t>
      </w:r>
      <w:proofErr w:type="gramStart"/>
      <w:r>
        <w:rPr>
          <w:rFonts w:hint="eastAsia"/>
          <w:color w:val="000000"/>
          <w:sz w:val="21"/>
          <w:szCs w:val="21"/>
          <w:lang w:eastAsia="zh-CN"/>
        </w:rPr>
        <w:t>件形式</w:t>
      </w:r>
      <w:proofErr w:type="gramEnd"/>
      <w:r>
        <w:rPr>
          <w:rFonts w:hint="eastAsia"/>
          <w:color w:val="000000"/>
          <w:sz w:val="21"/>
          <w:szCs w:val="21"/>
          <w:lang w:eastAsia="zh-CN"/>
        </w:rPr>
        <w:t>生效后，双方应及时以纸质盖章原件的文本形式予以固定。</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2.本合同未尽事宜，双方协商签订补充协议。</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rsidR="00AA0011" w:rsidRDefault="00595973">
      <w:pPr>
        <w:spacing w:line="300" w:lineRule="exact"/>
        <w:ind w:firstLineChars="200" w:firstLine="42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color w:val="000000"/>
          <w:sz w:val="21"/>
          <w:szCs w:val="21"/>
          <w:lang w:eastAsia="zh-CN"/>
        </w:rPr>
        <w:t>方应第一时间</w:t>
      </w:r>
      <w:proofErr w:type="gramEnd"/>
      <w:r>
        <w:rPr>
          <w:rFonts w:hint="eastAsia"/>
          <w:color w:val="000000"/>
          <w:sz w:val="21"/>
          <w:szCs w:val="21"/>
          <w:lang w:eastAsia="zh-CN"/>
        </w:rPr>
        <w:t>通知另一方，否则，通知方按对方变更前地址寄出的，仍然视为有效送达，地址变更方对此无异议。</w:t>
      </w:r>
    </w:p>
    <w:p w:rsidR="00AA0011" w:rsidRDefault="00595973" w:rsidP="00886F00">
      <w:pPr>
        <w:spacing w:line="260" w:lineRule="exact"/>
        <w:ind w:firstLineChars="200" w:firstLine="42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rsidR="00AA0011" w:rsidRDefault="00AA0011">
      <w:pPr>
        <w:spacing w:line="220" w:lineRule="exact"/>
        <w:rPr>
          <w:color w:val="000000"/>
          <w:sz w:val="18"/>
          <w:szCs w:val="18"/>
          <w:lang w:eastAsia="zh-CN"/>
        </w:rPr>
      </w:pPr>
    </w:p>
    <w:p w:rsidR="00AA0011" w:rsidRDefault="00595973" w:rsidP="00D148FF">
      <w:pPr>
        <w:spacing w:line="220" w:lineRule="exact"/>
        <w:rPr>
          <w:b/>
          <w:color w:val="000000"/>
          <w:sz w:val="18"/>
          <w:szCs w:val="18"/>
          <w:highlight w:val="yellow"/>
          <w:u w:val="single"/>
          <w:lang w:eastAsia="zh-CN"/>
        </w:rPr>
      </w:pPr>
      <w:r>
        <w:rPr>
          <w:rFonts w:hint="eastAsia"/>
          <w:b/>
          <w:color w:val="000000"/>
          <w:sz w:val="18"/>
          <w:szCs w:val="18"/>
          <w:highlight w:val="yellow"/>
          <w:u w:val="single"/>
          <w:lang w:eastAsia="zh-CN"/>
        </w:rPr>
        <w:t>附件1</w:t>
      </w:r>
    </w:p>
    <w:p w:rsidR="00AA0011" w:rsidRDefault="00AA0011">
      <w:pPr>
        <w:spacing w:line="220" w:lineRule="exact"/>
        <w:ind w:firstLineChars="200" w:firstLine="360"/>
        <w:rPr>
          <w:color w:val="000000"/>
          <w:sz w:val="18"/>
          <w:szCs w:val="18"/>
        </w:rP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38"/>
        <w:gridCol w:w="1312"/>
        <w:gridCol w:w="1965"/>
        <w:gridCol w:w="1905"/>
        <w:gridCol w:w="600"/>
        <w:gridCol w:w="945"/>
        <w:gridCol w:w="1065"/>
        <w:gridCol w:w="1294"/>
      </w:tblGrid>
      <w:tr w:rsidR="00AA0011">
        <w:trPr>
          <w:trHeight w:val="601"/>
          <w:jc w:val="center"/>
        </w:trPr>
        <w:tc>
          <w:tcPr>
            <w:tcW w:w="496" w:type="dxa"/>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序号</w:t>
            </w:r>
          </w:p>
        </w:tc>
        <w:tc>
          <w:tcPr>
            <w:tcW w:w="1238" w:type="dxa"/>
            <w:vAlign w:val="center"/>
          </w:tcPr>
          <w:p w:rsidR="00AA0011" w:rsidRDefault="00595973">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存货名称</w:t>
            </w:r>
          </w:p>
        </w:tc>
        <w:tc>
          <w:tcPr>
            <w:tcW w:w="1312" w:type="dxa"/>
            <w:vAlign w:val="center"/>
          </w:tcPr>
          <w:p w:rsidR="00AA0011" w:rsidRDefault="00595973">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存货编码</w:t>
            </w:r>
          </w:p>
        </w:tc>
        <w:tc>
          <w:tcPr>
            <w:tcW w:w="1965" w:type="dxa"/>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lang w:eastAsia="zh-CN"/>
              </w:rPr>
            </w:pPr>
            <w:r>
              <w:rPr>
                <w:rFonts w:asciiTheme="minorEastAsia" w:eastAsiaTheme="minorEastAsia" w:hAnsiTheme="minorEastAsia" w:cstheme="minorEastAsia" w:hint="eastAsia"/>
                <w:b/>
                <w:color w:val="000000"/>
                <w:sz w:val="18"/>
                <w:szCs w:val="18"/>
                <w:lang w:eastAsia="zh-CN" w:bidi="ar"/>
              </w:rPr>
              <w:t>规格</w:t>
            </w:r>
          </w:p>
        </w:tc>
        <w:tc>
          <w:tcPr>
            <w:tcW w:w="1905" w:type="dxa"/>
            <w:tcBorders>
              <w:bottom w:val="single" w:sz="4" w:space="0" w:color="auto"/>
            </w:tcBorders>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型号</w:t>
            </w:r>
          </w:p>
        </w:tc>
        <w:tc>
          <w:tcPr>
            <w:tcW w:w="600" w:type="dxa"/>
            <w:tcBorders>
              <w:bottom w:val="single" w:sz="4" w:space="0" w:color="auto"/>
            </w:tcBorders>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单位</w:t>
            </w:r>
          </w:p>
        </w:tc>
        <w:tc>
          <w:tcPr>
            <w:tcW w:w="945" w:type="dxa"/>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年度预计</w:t>
            </w:r>
            <w:r>
              <w:rPr>
                <w:rFonts w:asciiTheme="minorEastAsia" w:eastAsiaTheme="minorEastAsia" w:hAnsiTheme="minorEastAsia" w:cstheme="minorEastAsia" w:hint="eastAsia"/>
                <w:b/>
                <w:color w:val="000000"/>
                <w:sz w:val="18"/>
                <w:szCs w:val="18"/>
                <w:lang w:eastAsia="zh-CN" w:bidi="ar"/>
              </w:rPr>
              <w:br/>
              <w:t>采购数量</w:t>
            </w:r>
          </w:p>
        </w:tc>
        <w:tc>
          <w:tcPr>
            <w:tcW w:w="1065" w:type="dxa"/>
            <w:vAlign w:val="center"/>
          </w:tcPr>
          <w:p w:rsidR="00AA0011" w:rsidRDefault="00595973">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单价</w:t>
            </w:r>
          </w:p>
        </w:tc>
        <w:tc>
          <w:tcPr>
            <w:tcW w:w="1294" w:type="dxa"/>
            <w:vAlign w:val="center"/>
          </w:tcPr>
          <w:p w:rsidR="00AA0011" w:rsidRDefault="00595973">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总价</w:t>
            </w:r>
          </w:p>
        </w:tc>
      </w:tr>
      <w:tr w:rsidR="00AA0011">
        <w:trPr>
          <w:trHeight w:val="426"/>
          <w:jc w:val="center"/>
        </w:trPr>
        <w:tc>
          <w:tcPr>
            <w:tcW w:w="496" w:type="dxa"/>
            <w:vAlign w:val="center"/>
          </w:tcPr>
          <w:p w:rsidR="00AA0011" w:rsidRDefault="00AA0011">
            <w:pPr>
              <w:widowControl/>
              <w:jc w:val="center"/>
              <w:textAlignment w:val="center"/>
              <w:rPr>
                <w:color w:val="000000"/>
                <w:sz w:val="20"/>
                <w:szCs w:val="20"/>
                <w:lang w:eastAsia="zh-CN" w:bidi="ar"/>
              </w:rPr>
            </w:pPr>
          </w:p>
        </w:tc>
        <w:tc>
          <w:tcPr>
            <w:tcW w:w="1238" w:type="dxa"/>
            <w:vAlign w:val="center"/>
          </w:tcPr>
          <w:p w:rsidR="00AA0011" w:rsidRDefault="00AA0011">
            <w:pPr>
              <w:widowControl/>
              <w:jc w:val="center"/>
              <w:textAlignment w:val="center"/>
              <w:rPr>
                <w:color w:val="000000"/>
                <w:sz w:val="20"/>
                <w:szCs w:val="20"/>
                <w:lang w:eastAsia="zh-CN" w:bidi="ar"/>
              </w:rPr>
            </w:pPr>
          </w:p>
        </w:tc>
        <w:tc>
          <w:tcPr>
            <w:tcW w:w="1312" w:type="dxa"/>
            <w:vAlign w:val="center"/>
          </w:tcPr>
          <w:p w:rsidR="00AA0011" w:rsidRDefault="00AA0011">
            <w:pPr>
              <w:widowControl/>
              <w:jc w:val="center"/>
              <w:textAlignment w:val="center"/>
              <w:rPr>
                <w:color w:val="000000"/>
                <w:sz w:val="20"/>
                <w:szCs w:val="20"/>
                <w:lang w:eastAsia="zh-CN" w:bidi="ar"/>
              </w:rPr>
            </w:pPr>
          </w:p>
        </w:tc>
        <w:tc>
          <w:tcPr>
            <w:tcW w:w="1965" w:type="dxa"/>
            <w:vAlign w:val="center"/>
          </w:tcPr>
          <w:p w:rsidR="00AA0011" w:rsidRDefault="00AA0011">
            <w:pPr>
              <w:widowControl/>
              <w:jc w:val="center"/>
              <w:textAlignment w:val="center"/>
              <w:rPr>
                <w:color w:val="000000"/>
                <w:sz w:val="20"/>
                <w:szCs w:val="20"/>
                <w:lang w:eastAsia="zh-CN" w:bidi="ar"/>
              </w:rPr>
            </w:pPr>
          </w:p>
        </w:tc>
        <w:tc>
          <w:tcPr>
            <w:tcW w:w="1905" w:type="dxa"/>
            <w:tcBorders>
              <w:bottom w:val="single" w:sz="4" w:space="0" w:color="auto"/>
            </w:tcBorders>
            <w:vAlign w:val="center"/>
          </w:tcPr>
          <w:p w:rsidR="00AA0011" w:rsidRDefault="00AA0011">
            <w:pPr>
              <w:widowControl/>
              <w:jc w:val="center"/>
              <w:textAlignment w:val="center"/>
              <w:rPr>
                <w:color w:val="000000"/>
                <w:sz w:val="20"/>
                <w:szCs w:val="20"/>
                <w:lang w:eastAsia="zh-CN" w:bidi="ar"/>
              </w:rPr>
            </w:pPr>
          </w:p>
        </w:tc>
        <w:tc>
          <w:tcPr>
            <w:tcW w:w="600" w:type="dxa"/>
            <w:tcBorders>
              <w:bottom w:val="single" w:sz="4" w:space="0" w:color="auto"/>
            </w:tcBorders>
            <w:vAlign w:val="center"/>
          </w:tcPr>
          <w:p w:rsidR="00AA0011" w:rsidRDefault="00AA0011">
            <w:pPr>
              <w:widowControl/>
              <w:jc w:val="center"/>
              <w:textAlignment w:val="center"/>
              <w:rPr>
                <w:color w:val="000000"/>
                <w:sz w:val="20"/>
                <w:szCs w:val="20"/>
                <w:lang w:eastAsia="zh-CN" w:bidi="ar"/>
              </w:rPr>
            </w:pPr>
          </w:p>
        </w:tc>
        <w:tc>
          <w:tcPr>
            <w:tcW w:w="945" w:type="dxa"/>
            <w:vAlign w:val="center"/>
          </w:tcPr>
          <w:p w:rsidR="00AA0011" w:rsidRDefault="00AA0011">
            <w:pPr>
              <w:widowControl/>
              <w:jc w:val="center"/>
              <w:textAlignment w:val="center"/>
              <w:rPr>
                <w:color w:val="000000"/>
                <w:sz w:val="20"/>
                <w:szCs w:val="20"/>
                <w:lang w:eastAsia="zh-CN" w:bidi="ar"/>
              </w:rPr>
            </w:pPr>
          </w:p>
        </w:tc>
        <w:tc>
          <w:tcPr>
            <w:tcW w:w="1065" w:type="dxa"/>
            <w:vAlign w:val="center"/>
          </w:tcPr>
          <w:p w:rsidR="00AA0011" w:rsidRDefault="00AA0011">
            <w:pPr>
              <w:widowControl/>
              <w:jc w:val="center"/>
              <w:textAlignment w:val="center"/>
              <w:rPr>
                <w:color w:val="000000"/>
                <w:sz w:val="20"/>
                <w:szCs w:val="20"/>
                <w:lang w:eastAsia="zh-CN" w:bidi="ar"/>
              </w:rPr>
            </w:pPr>
          </w:p>
        </w:tc>
        <w:tc>
          <w:tcPr>
            <w:tcW w:w="1294" w:type="dxa"/>
            <w:vAlign w:val="center"/>
          </w:tcPr>
          <w:p w:rsidR="00AA0011" w:rsidRDefault="00AA0011">
            <w:pPr>
              <w:widowControl/>
              <w:jc w:val="center"/>
              <w:textAlignment w:val="center"/>
              <w:rPr>
                <w:color w:val="000000"/>
                <w:sz w:val="20"/>
                <w:szCs w:val="20"/>
                <w:lang w:eastAsia="zh-CN" w:bidi="ar"/>
              </w:rPr>
            </w:pPr>
          </w:p>
        </w:tc>
      </w:tr>
      <w:tr w:rsidR="00AA0011">
        <w:trPr>
          <w:trHeight w:val="571"/>
          <w:jc w:val="center"/>
        </w:trPr>
        <w:tc>
          <w:tcPr>
            <w:tcW w:w="8461" w:type="dxa"/>
            <w:gridSpan w:val="7"/>
            <w:vAlign w:val="center"/>
          </w:tcPr>
          <w:p w:rsidR="00AA0011" w:rsidRDefault="00595973">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以上报价含13%增值税，</w:t>
            </w:r>
            <w:r>
              <w:rPr>
                <w:rFonts w:asciiTheme="minorEastAsia" w:eastAsiaTheme="minorEastAsia" w:hAnsiTheme="minorEastAsia" w:cstheme="minorEastAsia" w:hint="eastAsia"/>
                <w:color w:val="000000"/>
                <w:sz w:val="18"/>
                <w:szCs w:val="18"/>
                <w:lang w:eastAsia="zh-CN"/>
              </w:rPr>
              <w:t>合计人民币（大写）：</w:t>
            </w:r>
          </w:p>
        </w:tc>
        <w:tc>
          <w:tcPr>
            <w:tcW w:w="1065" w:type="dxa"/>
            <w:vAlign w:val="center"/>
          </w:tcPr>
          <w:p w:rsidR="00AA0011" w:rsidRDefault="00595973">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合计</w:t>
            </w:r>
          </w:p>
        </w:tc>
        <w:tc>
          <w:tcPr>
            <w:tcW w:w="1294" w:type="dxa"/>
            <w:vAlign w:val="center"/>
          </w:tcPr>
          <w:p w:rsidR="00AA0011" w:rsidRDefault="00AA0011">
            <w:pPr>
              <w:widowControl/>
              <w:jc w:val="center"/>
              <w:textAlignment w:val="center"/>
              <w:rPr>
                <w:rFonts w:asciiTheme="minorEastAsia" w:eastAsiaTheme="minorEastAsia" w:hAnsiTheme="minorEastAsia" w:cstheme="minorEastAsia"/>
                <w:sz w:val="20"/>
                <w:szCs w:val="20"/>
                <w:highlight w:val="yellow"/>
                <w:lang w:eastAsia="zh-CN"/>
              </w:rPr>
            </w:pPr>
          </w:p>
        </w:tc>
      </w:tr>
      <w:tr w:rsidR="00AA0011">
        <w:trPr>
          <w:trHeight w:val="902"/>
          <w:jc w:val="center"/>
        </w:trPr>
        <w:tc>
          <w:tcPr>
            <w:tcW w:w="10820" w:type="dxa"/>
            <w:gridSpan w:val="9"/>
            <w:vAlign w:val="center"/>
          </w:tcPr>
          <w:p w:rsidR="00AA0011" w:rsidRDefault="00595973">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提供的润滑油需为美孚/壳牌/昆仑品牌，且需有美孚/壳牌/昆仑授权经销证书。</w:t>
            </w:r>
          </w:p>
          <w:p w:rsidR="00AA0011" w:rsidRDefault="00595973">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收到需方通知后按交货期要求送达需方各权属企业指定工厂指定地点。</w:t>
            </w:r>
          </w:p>
        </w:tc>
      </w:tr>
    </w:tbl>
    <w:p w:rsidR="00AA0011" w:rsidRDefault="00AA0011">
      <w:pPr>
        <w:spacing w:line="220" w:lineRule="exact"/>
        <w:rPr>
          <w:color w:val="000000"/>
          <w:sz w:val="18"/>
          <w:szCs w:val="18"/>
          <w:lang w:eastAsia="zh-CN"/>
        </w:rPr>
      </w:pPr>
    </w:p>
    <w:p w:rsidR="00AA0011" w:rsidRDefault="00AA0011">
      <w:pPr>
        <w:rPr>
          <w:rFonts w:hAnsi="Calibri" w:cs="Times New Roman"/>
          <w:b/>
          <w:bCs/>
          <w:sz w:val="32"/>
          <w:szCs w:val="32"/>
          <w:lang w:eastAsia="zh-CN"/>
        </w:rPr>
      </w:pPr>
    </w:p>
    <w:p w:rsidR="00CA6ABA" w:rsidRDefault="00CA6ABA" w:rsidP="00990C36">
      <w:pPr>
        <w:tabs>
          <w:tab w:val="left" w:pos="1260"/>
          <w:tab w:val="left" w:pos="1800"/>
        </w:tabs>
        <w:spacing w:line="360" w:lineRule="auto"/>
        <w:rPr>
          <w:rFonts w:hAnsi="Calibri" w:cs="Times New Roman"/>
          <w:b/>
          <w:sz w:val="28"/>
          <w:szCs w:val="28"/>
          <w:lang w:eastAsia="zh-CN"/>
        </w:rPr>
      </w:pPr>
    </w:p>
    <w:p w:rsidR="00AA0011" w:rsidRDefault="00595973" w:rsidP="00990C36">
      <w:pPr>
        <w:tabs>
          <w:tab w:val="left" w:pos="1260"/>
          <w:tab w:val="left" w:pos="1800"/>
        </w:tabs>
        <w:spacing w:line="360" w:lineRule="auto"/>
        <w:rPr>
          <w:b/>
          <w:color w:val="000000"/>
          <w:sz w:val="32"/>
          <w:szCs w:val="32"/>
          <w:lang w:eastAsia="zh-CN"/>
        </w:rPr>
      </w:pPr>
      <w:r>
        <w:rPr>
          <w:rFonts w:hint="eastAsia"/>
          <w:b/>
          <w:color w:val="000000"/>
          <w:sz w:val="32"/>
          <w:szCs w:val="32"/>
          <w:lang w:eastAsia="zh-CN"/>
        </w:rPr>
        <w:lastRenderedPageBreak/>
        <w:t>附件二：参选文件格式</w:t>
      </w:r>
    </w:p>
    <w:p w:rsidR="00AA0011" w:rsidRDefault="00AA0011">
      <w:pPr>
        <w:pStyle w:val="1"/>
        <w:rPr>
          <w:b/>
          <w:sz w:val="28"/>
          <w:szCs w:val="28"/>
        </w:rPr>
      </w:pPr>
    </w:p>
    <w:p w:rsidR="00AA0011" w:rsidRDefault="00AA0011">
      <w:pPr>
        <w:pStyle w:val="1"/>
        <w:rPr>
          <w:b/>
          <w:sz w:val="28"/>
          <w:szCs w:val="28"/>
        </w:rPr>
      </w:pPr>
    </w:p>
    <w:p w:rsidR="00AA0011" w:rsidRDefault="00AA0011">
      <w:pPr>
        <w:pStyle w:val="1"/>
        <w:rPr>
          <w:b/>
          <w:sz w:val="28"/>
          <w:szCs w:val="28"/>
        </w:rPr>
      </w:pPr>
    </w:p>
    <w:p w:rsidR="00AA0011" w:rsidRDefault="00595973">
      <w:pPr>
        <w:pStyle w:val="1"/>
        <w:rPr>
          <w:b/>
          <w:sz w:val="28"/>
          <w:szCs w:val="28"/>
        </w:rPr>
      </w:pPr>
      <w:r>
        <w:rPr>
          <w:rFonts w:hint="eastAsia"/>
          <w:b/>
          <w:sz w:val="28"/>
          <w:szCs w:val="28"/>
        </w:rPr>
        <w:t>一、</w:t>
      </w:r>
    </w:p>
    <w:p w:rsidR="00AA0011" w:rsidRDefault="00AA0011">
      <w:pPr>
        <w:pStyle w:val="a8"/>
        <w:jc w:val="center"/>
        <w:rPr>
          <w:rFonts w:ascii="Times New Roman" w:hAnsi="Times New Roman"/>
          <w:b/>
          <w:sz w:val="52"/>
          <w:szCs w:val="52"/>
          <w:lang w:eastAsia="zh-CN"/>
        </w:rPr>
      </w:pPr>
    </w:p>
    <w:p w:rsidR="00AA0011" w:rsidRDefault="00595973">
      <w:pPr>
        <w:spacing w:line="360" w:lineRule="auto"/>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rsidR="00AA0011" w:rsidRDefault="00AA0011">
      <w:pPr>
        <w:spacing w:line="360" w:lineRule="auto"/>
        <w:rPr>
          <w:color w:val="000000"/>
          <w:sz w:val="24"/>
          <w:szCs w:val="24"/>
          <w:lang w:eastAsia="zh-CN"/>
        </w:rPr>
      </w:pPr>
    </w:p>
    <w:p w:rsidR="00AA0011" w:rsidRDefault="00595973">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AA0011">
      <w:pPr>
        <w:pStyle w:val="1"/>
        <w:rPr>
          <w:b/>
          <w:bCs/>
          <w:sz w:val="36"/>
          <w:szCs w:val="36"/>
        </w:rPr>
      </w:pPr>
    </w:p>
    <w:p w:rsidR="00AA0011" w:rsidRDefault="00595973">
      <w:pPr>
        <w:pStyle w:val="1"/>
        <w:rPr>
          <w:b/>
          <w:bCs/>
          <w:sz w:val="36"/>
          <w:szCs w:val="36"/>
        </w:rPr>
      </w:pPr>
      <w:r>
        <w:rPr>
          <w:rFonts w:hint="eastAsia"/>
          <w:b/>
          <w:sz w:val="28"/>
          <w:szCs w:val="28"/>
        </w:rPr>
        <w:lastRenderedPageBreak/>
        <w:t>二、</w:t>
      </w:r>
    </w:p>
    <w:p w:rsidR="00AA0011" w:rsidRDefault="00595973">
      <w:pPr>
        <w:spacing w:line="500" w:lineRule="exact"/>
        <w:jc w:val="center"/>
        <w:rPr>
          <w:b/>
          <w:bCs/>
          <w:sz w:val="36"/>
          <w:szCs w:val="36"/>
          <w:lang w:eastAsia="zh-CN"/>
        </w:rPr>
      </w:pPr>
      <w:r>
        <w:rPr>
          <w:rFonts w:hint="eastAsia"/>
          <w:b/>
          <w:bCs/>
          <w:sz w:val="36"/>
          <w:szCs w:val="36"/>
          <w:lang w:eastAsia="zh-CN"/>
        </w:rPr>
        <w:t>参选书</w:t>
      </w:r>
    </w:p>
    <w:p w:rsidR="00AA0011" w:rsidRDefault="00AA0011">
      <w:pPr>
        <w:spacing w:line="500" w:lineRule="exact"/>
        <w:rPr>
          <w:sz w:val="24"/>
          <w:lang w:eastAsia="zh-CN"/>
        </w:rPr>
      </w:pPr>
    </w:p>
    <w:p w:rsidR="00AA0011" w:rsidRDefault="00595973">
      <w:pPr>
        <w:spacing w:line="500" w:lineRule="exact"/>
        <w:rPr>
          <w:sz w:val="24"/>
          <w:lang w:eastAsia="zh-CN"/>
        </w:rPr>
      </w:pPr>
      <w:r>
        <w:rPr>
          <w:rFonts w:hint="eastAsia"/>
          <w:sz w:val="24"/>
          <w:lang w:eastAsia="zh-CN"/>
        </w:rPr>
        <w:t>致：福建福海创石油化工有限公司</w:t>
      </w:r>
    </w:p>
    <w:p w:rsidR="00AA0011" w:rsidRDefault="00595973">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A0011" w:rsidRDefault="00595973">
      <w:pPr>
        <w:spacing w:line="500" w:lineRule="exact"/>
        <w:ind w:firstLineChars="200" w:firstLine="480"/>
        <w:rPr>
          <w:sz w:val="24"/>
          <w:lang w:eastAsia="zh-CN"/>
        </w:rPr>
      </w:pPr>
      <w:r>
        <w:rPr>
          <w:rFonts w:hint="eastAsia"/>
          <w:sz w:val="24"/>
          <w:lang w:eastAsia="zh-CN"/>
        </w:rPr>
        <w:t>（1）参选文件</w:t>
      </w:r>
    </w:p>
    <w:p w:rsidR="00AA0011" w:rsidRDefault="00595973">
      <w:pPr>
        <w:spacing w:line="500" w:lineRule="exact"/>
        <w:ind w:firstLineChars="200" w:firstLine="480"/>
        <w:rPr>
          <w:sz w:val="24"/>
          <w:lang w:eastAsia="zh-CN"/>
        </w:rPr>
      </w:pPr>
      <w:r>
        <w:rPr>
          <w:rFonts w:hint="eastAsia"/>
          <w:sz w:val="24"/>
          <w:lang w:eastAsia="zh-CN"/>
        </w:rPr>
        <w:t>（2）法定代表人授权委托书</w:t>
      </w:r>
    </w:p>
    <w:p w:rsidR="00AA0011" w:rsidRDefault="00595973">
      <w:pPr>
        <w:spacing w:line="500" w:lineRule="exact"/>
        <w:ind w:firstLineChars="200" w:firstLine="480"/>
        <w:rPr>
          <w:sz w:val="24"/>
          <w:lang w:eastAsia="zh-CN"/>
        </w:rPr>
      </w:pPr>
      <w:r>
        <w:rPr>
          <w:rFonts w:hint="eastAsia"/>
          <w:sz w:val="24"/>
          <w:lang w:eastAsia="zh-CN"/>
        </w:rPr>
        <w:t>（3）参选报价单</w:t>
      </w:r>
    </w:p>
    <w:p w:rsidR="00AA0011" w:rsidRDefault="00595973">
      <w:pPr>
        <w:spacing w:line="500" w:lineRule="exact"/>
        <w:ind w:firstLineChars="200" w:firstLine="480"/>
        <w:rPr>
          <w:sz w:val="24"/>
          <w:lang w:eastAsia="zh-CN"/>
        </w:rPr>
      </w:pPr>
      <w:r>
        <w:rPr>
          <w:rFonts w:hint="eastAsia"/>
          <w:sz w:val="24"/>
          <w:lang w:eastAsia="zh-CN"/>
        </w:rPr>
        <w:t>（4）承诺函</w:t>
      </w:r>
    </w:p>
    <w:p w:rsidR="00AA0011" w:rsidRDefault="00595973">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A0011" w:rsidRDefault="00595973">
      <w:pPr>
        <w:spacing w:line="500" w:lineRule="exact"/>
        <w:rPr>
          <w:sz w:val="24"/>
          <w:lang w:eastAsia="zh-CN"/>
        </w:rPr>
      </w:pPr>
      <w:r>
        <w:rPr>
          <w:rFonts w:hint="eastAsia"/>
          <w:sz w:val="24"/>
          <w:lang w:eastAsia="zh-CN"/>
        </w:rPr>
        <w:t xml:space="preserve">     1、所递交的文件真实合法有效，且不存在任何虚假陈述或记载。</w:t>
      </w:r>
    </w:p>
    <w:p w:rsidR="00AA0011" w:rsidRDefault="00595973">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AA0011" w:rsidRDefault="00595973">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AA0011" w:rsidRDefault="00AA0011">
      <w:pPr>
        <w:spacing w:line="500" w:lineRule="exact"/>
        <w:ind w:firstLineChars="200" w:firstLine="480"/>
        <w:rPr>
          <w:sz w:val="24"/>
          <w:lang w:eastAsia="zh-CN"/>
        </w:rPr>
      </w:pPr>
    </w:p>
    <w:p w:rsidR="00AA0011" w:rsidRDefault="00AA0011">
      <w:pPr>
        <w:spacing w:line="500" w:lineRule="exact"/>
        <w:ind w:firstLineChars="200" w:firstLine="480"/>
        <w:rPr>
          <w:sz w:val="24"/>
          <w:lang w:eastAsia="zh-CN"/>
        </w:rPr>
      </w:pPr>
    </w:p>
    <w:p w:rsidR="00AA0011" w:rsidRDefault="00595973">
      <w:pPr>
        <w:spacing w:line="500" w:lineRule="exact"/>
        <w:ind w:firstLineChars="200" w:firstLine="480"/>
        <w:rPr>
          <w:sz w:val="24"/>
          <w:lang w:eastAsia="zh-CN"/>
        </w:rPr>
      </w:pPr>
      <w:r>
        <w:rPr>
          <w:rFonts w:hint="eastAsia"/>
          <w:sz w:val="24"/>
          <w:lang w:eastAsia="zh-CN"/>
        </w:rPr>
        <w:t>被授权代表姓名：</w:t>
      </w:r>
    </w:p>
    <w:p w:rsidR="00AA0011" w:rsidRDefault="00595973">
      <w:pPr>
        <w:spacing w:line="500" w:lineRule="exact"/>
        <w:ind w:firstLineChars="200" w:firstLine="480"/>
        <w:rPr>
          <w:sz w:val="24"/>
          <w:lang w:eastAsia="zh-CN"/>
        </w:rPr>
      </w:pPr>
      <w:r>
        <w:rPr>
          <w:rFonts w:hint="eastAsia"/>
          <w:sz w:val="24"/>
          <w:lang w:eastAsia="zh-CN"/>
        </w:rPr>
        <w:t xml:space="preserve">        职务：</w:t>
      </w:r>
    </w:p>
    <w:p w:rsidR="00AA0011" w:rsidRDefault="00595973">
      <w:pPr>
        <w:spacing w:line="500" w:lineRule="exact"/>
        <w:ind w:firstLineChars="200" w:firstLine="480"/>
        <w:rPr>
          <w:sz w:val="24"/>
          <w:lang w:eastAsia="zh-CN"/>
        </w:rPr>
      </w:pPr>
      <w:r>
        <w:rPr>
          <w:rFonts w:hint="eastAsia"/>
          <w:sz w:val="24"/>
          <w:lang w:eastAsia="zh-CN"/>
        </w:rPr>
        <w:t xml:space="preserve">    联系方式：</w:t>
      </w:r>
    </w:p>
    <w:p w:rsidR="00AA0011" w:rsidRDefault="00AA0011">
      <w:pPr>
        <w:spacing w:line="500" w:lineRule="exact"/>
        <w:ind w:firstLineChars="200" w:firstLine="480"/>
        <w:rPr>
          <w:sz w:val="24"/>
          <w:lang w:eastAsia="zh-CN"/>
        </w:rPr>
      </w:pPr>
    </w:p>
    <w:p w:rsidR="00AA0011" w:rsidRDefault="00595973">
      <w:pPr>
        <w:spacing w:line="500" w:lineRule="exact"/>
        <w:ind w:firstLineChars="200" w:firstLine="480"/>
        <w:rPr>
          <w:sz w:val="24"/>
          <w:lang w:eastAsia="zh-CN"/>
        </w:rPr>
      </w:pPr>
      <w:r>
        <w:rPr>
          <w:rFonts w:hint="eastAsia"/>
          <w:sz w:val="24"/>
          <w:lang w:eastAsia="zh-CN"/>
        </w:rPr>
        <w:t>被授权代表签字：</w:t>
      </w:r>
    </w:p>
    <w:p w:rsidR="00AA0011" w:rsidRDefault="00AA0011">
      <w:pPr>
        <w:pStyle w:val="1"/>
      </w:pPr>
    </w:p>
    <w:p w:rsidR="00AA0011" w:rsidRDefault="00595973">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0011" w:rsidRDefault="00595973">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AA0011" w:rsidRDefault="00AA0011">
      <w:pPr>
        <w:pStyle w:val="1"/>
        <w:ind w:firstLineChars="1350" w:firstLine="3240"/>
        <w:jc w:val="left"/>
        <w:rPr>
          <w:rFonts w:ascii="Times New Roman" w:hAnsi="Times New Roman"/>
          <w:kern w:val="2"/>
          <w:sz w:val="24"/>
          <w:szCs w:val="24"/>
        </w:rPr>
      </w:pPr>
    </w:p>
    <w:p w:rsidR="00AA0011" w:rsidRDefault="00AA0011">
      <w:pPr>
        <w:pStyle w:val="1"/>
        <w:ind w:firstLineChars="1350" w:firstLine="3240"/>
        <w:jc w:val="left"/>
        <w:rPr>
          <w:rFonts w:ascii="Times New Roman" w:hAnsi="Times New Roman"/>
          <w:kern w:val="2"/>
          <w:sz w:val="24"/>
          <w:szCs w:val="24"/>
        </w:rPr>
      </w:pPr>
    </w:p>
    <w:p w:rsidR="00AA0011" w:rsidRDefault="00AA0011">
      <w:pPr>
        <w:pStyle w:val="1"/>
        <w:ind w:firstLineChars="1350" w:firstLine="3240"/>
        <w:jc w:val="left"/>
        <w:rPr>
          <w:rFonts w:ascii="Times New Roman" w:hAnsi="Times New Roman"/>
          <w:kern w:val="2"/>
          <w:sz w:val="24"/>
          <w:szCs w:val="24"/>
        </w:rPr>
      </w:pPr>
    </w:p>
    <w:p w:rsidR="00AA0011" w:rsidRDefault="00AA0011">
      <w:pPr>
        <w:pStyle w:val="1"/>
        <w:ind w:firstLineChars="1350" w:firstLine="3240"/>
        <w:jc w:val="left"/>
        <w:rPr>
          <w:rFonts w:ascii="Times New Roman" w:hAnsi="Times New Roman"/>
          <w:kern w:val="2"/>
          <w:sz w:val="24"/>
          <w:szCs w:val="24"/>
        </w:rPr>
      </w:pPr>
    </w:p>
    <w:p w:rsidR="00AA0011" w:rsidRDefault="00AA0011">
      <w:pPr>
        <w:pStyle w:val="1"/>
        <w:ind w:firstLineChars="1350" w:firstLine="3240"/>
        <w:jc w:val="left"/>
        <w:rPr>
          <w:rFonts w:ascii="Times New Roman" w:hAnsi="Times New Roman"/>
          <w:kern w:val="2"/>
          <w:sz w:val="24"/>
          <w:szCs w:val="24"/>
        </w:rPr>
      </w:pPr>
    </w:p>
    <w:p w:rsidR="00AA0011" w:rsidRDefault="00595973">
      <w:pPr>
        <w:spacing w:line="500" w:lineRule="exact"/>
        <w:jc w:val="both"/>
        <w:rPr>
          <w:rFonts w:ascii="黑体" w:eastAsia="黑体" w:hAnsi="黑体"/>
          <w:sz w:val="32"/>
          <w:szCs w:val="32"/>
          <w:lang w:eastAsia="zh-CN"/>
        </w:rPr>
      </w:pPr>
      <w:r>
        <w:rPr>
          <w:rFonts w:hint="eastAsia"/>
          <w:b/>
          <w:sz w:val="28"/>
          <w:szCs w:val="28"/>
          <w:lang w:eastAsia="zh-CN"/>
        </w:rPr>
        <w:t>三、</w:t>
      </w:r>
    </w:p>
    <w:p w:rsidR="00AA0011" w:rsidRDefault="00595973">
      <w:pPr>
        <w:jc w:val="center"/>
        <w:outlineLvl w:val="0"/>
        <w:rPr>
          <w:rFonts w:ascii="黑体" w:eastAsia="黑体" w:hAnsi="黑体"/>
          <w:sz w:val="32"/>
          <w:szCs w:val="32"/>
          <w:lang w:eastAsia="zh-CN"/>
        </w:rPr>
      </w:pPr>
      <w:r>
        <w:rPr>
          <w:rFonts w:ascii="黑体" w:eastAsia="黑体" w:hAnsi="黑体" w:hint="eastAsia"/>
          <w:sz w:val="32"/>
          <w:szCs w:val="32"/>
          <w:lang w:eastAsia="zh-CN"/>
        </w:rPr>
        <w:t>法定代表人授权书</w:t>
      </w:r>
    </w:p>
    <w:p w:rsidR="00AA0011" w:rsidRDefault="00AA0011">
      <w:pPr>
        <w:jc w:val="center"/>
        <w:outlineLvl w:val="0"/>
        <w:rPr>
          <w:rFonts w:ascii="黑体" w:eastAsia="黑体" w:hAnsi="黑体"/>
          <w:lang w:eastAsia="zh-CN"/>
        </w:rPr>
      </w:pPr>
    </w:p>
    <w:p w:rsidR="00AA0011" w:rsidRDefault="00595973">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 xml:space="preserve">福建福海创石油化工有限公司润滑油 </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AA0011" w:rsidRDefault="00595973">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AA0011" w:rsidRDefault="00595973">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AA0011" w:rsidRDefault="00595973">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AA0011" w:rsidRDefault="00AA0011">
      <w:pPr>
        <w:rPr>
          <w:rFonts w:hAnsi="Calibri" w:cs="黑体"/>
          <w:sz w:val="24"/>
          <w:szCs w:val="24"/>
          <w:lang w:eastAsia="zh-CN"/>
        </w:rPr>
      </w:pPr>
    </w:p>
    <w:p w:rsidR="00AA0011" w:rsidRDefault="00595973">
      <w:pPr>
        <w:spacing w:line="360" w:lineRule="auto"/>
        <w:rPr>
          <w:rFonts w:hAnsi="Calibri" w:cs="黑体"/>
          <w:sz w:val="24"/>
          <w:szCs w:val="24"/>
          <w:lang w:eastAsia="zh-CN"/>
        </w:rPr>
      </w:pPr>
      <w:r>
        <w:rPr>
          <w:rFonts w:hAnsi="Calibri" w:cs="黑体" w:hint="eastAsia"/>
          <w:sz w:val="24"/>
          <w:szCs w:val="24"/>
          <w:lang w:eastAsia="zh-CN"/>
        </w:rPr>
        <w:t>参选人（公章）：</w:t>
      </w:r>
    </w:p>
    <w:p w:rsidR="00AA0011" w:rsidRDefault="00595973">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AA0011" w:rsidRDefault="00595973">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AA0011" w:rsidRDefault="00595973">
      <w:pPr>
        <w:spacing w:line="360" w:lineRule="auto"/>
        <w:rPr>
          <w:rFonts w:hAnsi="Calibri" w:cs="黑体"/>
          <w:sz w:val="24"/>
          <w:szCs w:val="24"/>
          <w:lang w:eastAsia="zh-CN"/>
        </w:rPr>
      </w:pPr>
      <w:r>
        <w:rPr>
          <w:rFonts w:hAnsi="Calibri" w:cs="黑体" w:hint="eastAsia"/>
          <w:sz w:val="24"/>
          <w:szCs w:val="24"/>
          <w:lang w:eastAsia="zh-CN"/>
        </w:rPr>
        <w:t>日期：</w:t>
      </w:r>
    </w:p>
    <w:p w:rsidR="00AA0011" w:rsidRDefault="00AA0011">
      <w:pPr>
        <w:rPr>
          <w:rFonts w:hAnsi="Calibri" w:cs="黑体"/>
          <w:sz w:val="24"/>
          <w:szCs w:val="24"/>
          <w:lang w:eastAsia="zh-CN"/>
        </w:rPr>
      </w:pPr>
    </w:p>
    <w:p w:rsidR="00AA0011" w:rsidRDefault="00595973">
      <w:pPr>
        <w:rPr>
          <w:lang w:eastAsia="zh-CN"/>
        </w:rPr>
      </w:pPr>
      <w:r>
        <w:rPr>
          <w:rFonts w:hAnsi="Calibri" w:cs="黑体" w:hint="eastAsia"/>
          <w:sz w:val="24"/>
          <w:szCs w:val="24"/>
          <w:lang w:eastAsia="zh-CN"/>
        </w:rPr>
        <w:t>参选人代表（被授权人）身份证正面和反面复印件</w:t>
      </w:r>
    </w:p>
    <w:p w:rsidR="00AA0011" w:rsidRDefault="00AA0011">
      <w:pPr>
        <w:spacing w:line="500" w:lineRule="exact"/>
        <w:jc w:val="both"/>
        <w:rPr>
          <w:b/>
          <w:sz w:val="28"/>
          <w:szCs w:val="28"/>
          <w:lang w:eastAsia="zh-CN"/>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jc w:val="center"/>
        <w:rPr>
          <w:color w:val="0000FF"/>
          <w:kern w:val="2"/>
        </w:rPr>
      </w:pPr>
    </w:p>
    <w:p w:rsidR="00AA0011" w:rsidRDefault="00AA0011">
      <w:pPr>
        <w:pStyle w:val="1"/>
        <w:rPr>
          <w:color w:val="0000FF"/>
          <w:kern w:val="2"/>
        </w:rPr>
      </w:pPr>
    </w:p>
    <w:p w:rsidR="00AA0011" w:rsidRDefault="00595973">
      <w:pPr>
        <w:spacing w:line="500" w:lineRule="exact"/>
        <w:jc w:val="both"/>
        <w:rPr>
          <w:lang w:eastAsia="zh-CN"/>
        </w:rPr>
      </w:pPr>
      <w:r>
        <w:rPr>
          <w:rFonts w:hint="eastAsia"/>
          <w:b/>
          <w:sz w:val="28"/>
          <w:szCs w:val="28"/>
          <w:lang w:eastAsia="zh-CN"/>
        </w:rPr>
        <w:t>四、</w:t>
      </w:r>
    </w:p>
    <w:p w:rsidR="00AA0011" w:rsidRDefault="00595973">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AA0011" w:rsidRDefault="00595973">
      <w:pPr>
        <w:spacing w:line="500" w:lineRule="exact"/>
        <w:rPr>
          <w:sz w:val="24"/>
          <w:lang w:eastAsia="zh-CN"/>
        </w:rPr>
      </w:pPr>
      <w:r>
        <w:rPr>
          <w:rFonts w:hint="eastAsia"/>
          <w:sz w:val="24"/>
          <w:lang w:eastAsia="zh-CN"/>
        </w:rPr>
        <w:t>致：福建福海创石油化工有限公司</w:t>
      </w:r>
    </w:p>
    <w:p w:rsidR="00AA0011" w:rsidRDefault="00595973">
      <w:pPr>
        <w:spacing w:line="500" w:lineRule="exact"/>
        <w:ind w:firstLineChars="200" w:firstLine="480"/>
        <w:rPr>
          <w:sz w:val="24"/>
          <w:lang w:eastAsia="zh-CN"/>
        </w:rPr>
      </w:pPr>
      <w:r>
        <w:rPr>
          <w:rFonts w:hint="eastAsia"/>
          <w:sz w:val="24"/>
          <w:lang w:eastAsia="zh-CN"/>
        </w:rPr>
        <w:t>我公司对厂区</w:t>
      </w:r>
      <w:r>
        <w:rPr>
          <w:rFonts w:hint="eastAsia"/>
          <w:sz w:val="24"/>
          <w:u w:val="single"/>
          <w:lang w:eastAsia="zh-CN"/>
        </w:rPr>
        <w:t>2023上半年度润滑油</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AA0011" w:rsidRDefault="00595973">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AA0011" w:rsidRDefault="00595973">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AA0011" w:rsidRDefault="00AA0011">
      <w:pPr>
        <w:pStyle w:val="1"/>
        <w:ind w:firstLineChars="188" w:firstLine="602"/>
        <w:rPr>
          <w:rFonts w:ascii="Times New Roman" w:eastAsia="仿宋_GB2312" w:hAnsi="Times New Roman"/>
          <w:kern w:val="2"/>
          <w:sz w:val="32"/>
          <w:szCs w:val="32"/>
        </w:rPr>
      </w:pPr>
    </w:p>
    <w:p w:rsidR="00AA0011" w:rsidRDefault="00595973">
      <w:pPr>
        <w:snapToGrid w:val="0"/>
        <w:spacing w:line="360" w:lineRule="auto"/>
        <w:rPr>
          <w:sz w:val="24"/>
          <w:szCs w:val="24"/>
          <w:lang w:eastAsia="zh-CN"/>
        </w:rPr>
      </w:pPr>
      <w:r>
        <w:rPr>
          <w:sz w:val="24"/>
          <w:szCs w:val="24"/>
          <w:lang w:eastAsia="zh-CN"/>
        </w:rPr>
        <w:t xml:space="preserve">               </w:t>
      </w:r>
    </w:p>
    <w:p w:rsidR="00AA0011" w:rsidRDefault="00AA0011">
      <w:pPr>
        <w:rPr>
          <w:color w:val="000000"/>
          <w:sz w:val="24"/>
          <w:szCs w:val="24"/>
          <w:lang w:eastAsia="zh-CN"/>
        </w:rPr>
      </w:pPr>
    </w:p>
    <w:p w:rsidR="00AA0011" w:rsidRDefault="00595973">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AA0011" w:rsidRDefault="00AA0011">
      <w:pPr>
        <w:pStyle w:val="1"/>
        <w:jc w:val="center"/>
        <w:rPr>
          <w:color w:val="4E6127"/>
        </w:rPr>
      </w:pPr>
    </w:p>
    <w:p w:rsidR="00AA0011" w:rsidRDefault="00AA0011">
      <w:pPr>
        <w:pStyle w:val="1"/>
        <w:jc w:val="center"/>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AA0011">
      <w:pPr>
        <w:pStyle w:val="1"/>
      </w:pPr>
    </w:p>
    <w:p w:rsidR="00AA0011" w:rsidRDefault="00595973">
      <w:pPr>
        <w:pStyle w:val="af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AA0011" w:rsidRDefault="00595973">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AA0011" w:rsidRDefault="00595973">
      <w:pPr>
        <w:pStyle w:val="af8"/>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AA0011" w:rsidRDefault="00595973">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2023上半年度润滑油采购</w:t>
      </w:r>
      <w:r>
        <w:rPr>
          <w:rFonts w:asciiTheme="majorEastAsia" w:eastAsiaTheme="majorEastAsia" w:hAnsiTheme="majorEastAsia" w:hint="eastAsia"/>
          <w:sz w:val="24"/>
          <w:szCs w:val="24"/>
          <w:u w:val="single"/>
          <w:lang w:eastAsia="zh-CN"/>
        </w:rPr>
        <w:t xml:space="preserve"> </w:t>
      </w:r>
    </w:p>
    <w:p w:rsidR="00AA0011" w:rsidRDefault="00595973">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rsidR="00AA0011" w:rsidRDefault="00595973">
      <w:pPr>
        <w:pStyle w:val="1"/>
        <w:spacing w:line="360" w:lineRule="auto"/>
        <w:rPr>
          <w:sz w:val="24"/>
          <w:szCs w:val="24"/>
        </w:rPr>
      </w:pPr>
      <w:r>
        <w:rPr>
          <w:rFonts w:hint="eastAsia"/>
        </w:rPr>
        <w:t xml:space="preserve">       </w:t>
      </w:r>
      <w:r>
        <w:rPr>
          <w:rFonts w:hint="eastAsia"/>
          <w:sz w:val="24"/>
          <w:szCs w:val="24"/>
        </w:rPr>
        <w:t>具体分项报价见附表“报价表”</w:t>
      </w:r>
    </w:p>
    <w:p w:rsidR="00AA0011" w:rsidRDefault="00595973">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AA0011" w:rsidRDefault="00595973">
      <w:pPr>
        <w:pStyle w:val="1"/>
        <w:spacing w:line="360" w:lineRule="auto"/>
        <w:rPr>
          <w:sz w:val="24"/>
          <w:szCs w:val="24"/>
        </w:rPr>
      </w:pPr>
      <w:r>
        <w:rPr>
          <w:rFonts w:hint="eastAsia"/>
          <w:sz w:val="24"/>
          <w:szCs w:val="24"/>
        </w:rPr>
        <w:t xml:space="preserve">           2、付款方式：1）无预付款 ；</w:t>
      </w:r>
    </w:p>
    <w:p w:rsidR="00AA0011" w:rsidRDefault="00595973">
      <w:pPr>
        <w:pStyle w:val="1"/>
        <w:spacing w:line="360" w:lineRule="auto"/>
        <w:ind w:left="3240" w:hangingChars="1350" w:hanging="3240"/>
        <w:rPr>
          <w:sz w:val="24"/>
          <w:szCs w:val="24"/>
        </w:rPr>
      </w:pPr>
      <w:r>
        <w:rPr>
          <w:rFonts w:hint="eastAsia"/>
          <w:sz w:val="24"/>
          <w:szCs w:val="24"/>
        </w:rPr>
        <w:t xml:space="preserve">                        2）货到现场，按订单批次，货到电汇支付</w:t>
      </w:r>
    </w:p>
    <w:p w:rsidR="00AA0011" w:rsidRDefault="00595973">
      <w:pPr>
        <w:pStyle w:val="1"/>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rsidR="00AA0011" w:rsidRDefault="00595973">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AA0011" w:rsidRDefault="00595973">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AA0011" w:rsidRDefault="00595973">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AA0011" w:rsidRDefault="00595973">
      <w:pPr>
        <w:spacing w:line="360" w:lineRule="auto"/>
        <w:ind w:firstLineChars="200" w:firstLine="48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D148FF" w:rsidRPr="0053701C" w:rsidRDefault="00595973" w:rsidP="0053701C">
      <w:pPr>
        <w:spacing w:line="360" w:lineRule="auto"/>
        <w:ind w:firstLineChars="200" w:firstLine="480"/>
        <w:rPr>
          <w:sz w:val="24"/>
          <w:szCs w:val="24"/>
          <w:lang w:eastAsia="zh-CN"/>
        </w:rPr>
      </w:pPr>
      <w:r>
        <w:rPr>
          <w:rFonts w:hint="eastAsia"/>
          <w:sz w:val="24"/>
          <w:szCs w:val="24"/>
          <w:lang w:eastAsia="zh-CN"/>
        </w:rPr>
        <w:t>附表：</w:t>
      </w:r>
    </w:p>
    <w:tbl>
      <w:tblPr>
        <w:tblW w:w="10489" w:type="dxa"/>
        <w:tblInd w:w="-459" w:type="dxa"/>
        <w:tblLook w:val="04A0" w:firstRow="1" w:lastRow="0" w:firstColumn="1" w:lastColumn="0" w:noHBand="0" w:noVBand="1"/>
      </w:tblPr>
      <w:tblGrid>
        <w:gridCol w:w="460"/>
        <w:gridCol w:w="958"/>
        <w:gridCol w:w="1275"/>
        <w:gridCol w:w="709"/>
        <w:gridCol w:w="1559"/>
        <w:gridCol w:w="1701"/>
        <w:gridCol w:w="437"/>
        <w:gridCol w:w="839"/>
        <w:gridCol w:w="992"/>
        <w:gridCol w:w="1559"/>
      </w:tblGrid>
      <w:tr w:rsidR="0053701C" w:rsidRPr="0053701C" w:rsidTr="00EA2247">
        <w:trPr>
          <w:trHeight w:val="54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序号</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存货名称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存货编码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品牌</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规格</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型号</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单位</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b/>
                <w:bCs/>
                <w:color w:val="000000"/>
                <w:lang w:eastAsia="zh-CN"/>
              </w:rPr>
            </w:pPr>
            <w:r w:rsidRPr="0053701C">
              <w:rPr>
                <w:rFonts w:cs="Tahoma" w:hint="eastAsia"/>
                <w:b/>
                <w:bCs/>
                <w:color w:val="000000"/>
                <w:lang w:eastAsia="zh-CN"/>
              </w:rPr>
              <w:t>数量</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3701C" w:rsidRPr="0053701C" w:rsidRDefault="0053701C" w:rsidP="0053701C">
            <w:pPr>
              <w:widowControl/>
              <w:autoSpaceDE/>
              <w:autoSpaceDN/>
              <w:jc w:val="center"/>
              <w:rPr>
                <w:rFonts w:cs="Tahoma"/>
                <w:b/>
                <w:bCs/>
                <w:color w:val="000000"/>
                <w:lang w:eastAsia="zh-CN"/>
              </w:rPr>
            </w:pPr>
            <w:r>
              <w:rPr>
                <w:rFonts w:cs="Tahoma" w:hint="eastAsia"/>
                <w:b/>
                <w:bCs/>
                <w:color w:val="000000"/>
                <w:lang w:eastAsia="zh-CN"/>
              </w:rPr>
              <w:t>单价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3701C" w:rsidRPr="0053701C" w:rsidRDefault="0053701C" w:rsidP="0053701C">
            <w:pPr>
              <w:widowControl/>
              <w:autoSpaceDE/>
              <w:autoSpaceDN/>
              <w:jc w:val="center"/>
              <w:rPr>
                <w:rFonts w:cs="Tahoma"/>
                <w:b/>
                <w:bCs/>
                <w:color w:val="000000"/>
                <w:lang w:eastAsia="zh-CN"/>
              </w:rPr>
            </w:pPr>
            <w:r>
              <w:rPr>
                <w:rFonts w:cs="Tahoma" w:hint="eastAsia"/>
                <w:b/>
                <w:bCs/>
                <w:color w:val="000000"/>
                <w:lang w:eastAsia="zh-CN"/>
              </w:rPr>
              <w:t>总价</w:t>
            </w: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411990072</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Mobil DTE Heavy\VG100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4160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机油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411040022</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 18L/桶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CH-4 15W-40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500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汽轮机油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411060004</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美孚DTE轻级</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32#</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1.5</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4</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润滑油DTE746</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411060012</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DTE746</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8320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5</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411020174</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力图H46\美孚\18L</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　</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110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6</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415020001</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3#</w:t>
            </w:r>
            <w:proofErr w:type="gramStart"/>
            <w:r w:rsidRPr="0053701C">
              <w:rPr>
                <w:rFonts w:cs="Tahoma" w:hint="eastAsia"/>
                <w:sz w:val="20"/>
                <w:szCs w:val="20"/>
                <w:lang w:eastAsia="zh-CN"/>
              </w:rPr>
              <w:t>锂基脂</w:t>
            </w:r>
            <w:proofErr w:type="gramEnd"/>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0.07</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7</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高温轴承润滑脂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415020045</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16KG/桶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ESSO UNIREX N3</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0.06</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69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8</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411020126</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VACUOLINE533 ISO-VG220</w:t>
            </w:r>
            <w:r w:rsidRPr="0053701C">
              <w:rPr>
                <w:rFonts w:cs="Tahoma" w:hint="eastAsia"/>
                <w:color w:val="000000"/>
                <w:sz w:val="16"/>
                <w:szCs w:val="16"/>
                <w:lang w:eastAsia="zh-CN"/>
              </w:rPr>
              <w:t>高速线材轮机循环油</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VACUOLINE533 ISO-VG220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4160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9</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415020051</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EP3</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0.2</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10</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411060009</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r w:rsidRPr="0053701C">
              <w:rPr>
                <w:rFonts w:ascii="Arial" w:hAnsi="Arial" w:cs="Arial"/>
                <w:color w:val="000000"/>
                <w:sz w:val="16"/>
                <w:szCs w:val="16"/>
                <w:lang w:eastAsia="zh-CN"/>
              </w:rPr>
              <w:t>DTE</w:t>
            </w:r>
            <w:r w:rsidRPr="0053701C">
              <w:rPr>
                <w:rFonts w:cs="Tahoma" w:hint="eastAsia"/>
                <w:color w:val="000000"/>
                <w:sz w:val="16"/>
                <w:szCs w:val="16"/>
                <w:lang w:eastAsia="zh-CN"/>
              </w:rPr>
              <w:t>轻级</w:t>
            </w:r>
            <w:r w:rsidRPr="0053701C">
              <w:rPr>
                <w:rFonts w:ascii="Arial" w:hAnsi="Arial" w:cs="Arial"/>
                <w:color w:val="000000"/>
                <w:sz w:val="16"/>
                <w:szCs w:val="16"/>
                <w:lang w:eastAsia="zh-CN"/>
              </w:rPr>
              <w:t>-</w:t>
            </w:r>
            <w:r w:rsidRPr="0053701C">
              <w:rPr>
                <w:rFonts w:cs="Tahoma" w:hint="eastAsia"/>
                <w:color w:val="000000"/>
                <w:sz w:val="16"/>
                <w:szCs w:val="16"/>
                <w:lang w:eastAsia="zh-CN"/>
              </w:rPr>
              <w:t>涡轮机</w:t>
            </w:r>
            <w:r w:rsidRPr="0053701C">
              <w:rPr>
                <w:rFonts w:ascii="Arial" w:hAnsi="Arial" w:cs="Arial"/>
                <w:color w:val="000000"/>
                <w:sz w:val="16"/>
                <w:szCs w:val="16"/>
                <w:lang w:eastAsia="zh-CN"/>
              </w:rPr>
              <w:t>/</w:t>
            </w:r>
            <w:r w:rsidRPr="0053701C">
              <w:rPr>
                <w:rFonts w:cs="Tahoma" w:hint="eastAsia"/>
                <w:color w:val="000000"/>
                <w:sz w:val="16"/>
                <w:szCs w:val="16"/>
                <w:lang w:eastAsia="zh-CN"/>
              </w:rPr>
              <w:t>循环系统油</w:t>
            </w:r>
            <w:r w:rsidRPr="0053701C">
              <w:rPr>
                <w:rFonts w:ascii="Arial" w:hAnsi="Arial" w:cs="Arial"/>
                <w:color w:val="000000"/>
                <w:sz w:val="16"/>
                <w:szCs w:val="16"/>
                <w:lang w:eastAsia="zh-CN"/>
              </w:rPr>
              <w:t xml:space="preserve"> VG32</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3800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11</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411990090</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80W-90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50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990C36">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12</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411990076</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 VG150</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Mobil </w:t>
            </w:r>
            <w:proofErr w:type="spellStart"/>
            <w:r w:rsidRPr="0053701C">
              <w:rPr>
                <w:rFonts w:cs="Tahoma" w:hint="eastAsia"/>
                <w:sz w:val="20"/>
                <w:szCs w:val="20"/>
                <w:lang w:eastAsia="zh-CN"/>
              </w:rPr>
              <w:t>Rarus</w:t>
            </w:r>
            <w:proofErr w:type="spellEnd"/>
            <w:r w:rsidRPr="0053701C">
              <w:rPr>
                <w:rFonts w:cs="Tahoma" w:hint="eastAsia"/>
                <w:sz w:val="20"/>
                <w:szCs w:val="20"/>
                <w:lang w:eastAsia="zh-CN"/>
              </w:rPr>
              <w:t xml:space="preserve"> oil 429</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2496</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990C36">
        <w:trPr>
          <w:trHeight w:val="72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lastRenderedPageBreak/>
              <w:t>13</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411991193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ISO VG680，208L/桶，EP添加剂为硫化磷</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SHC680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1800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990C36">
        <w:trPr>
          <w:trHeight w:val="48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14</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机械油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411020132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208L/桶，矿物油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美孚DTE中级\ISO VG46</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1300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15</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411020145</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proofErr w:type="spellStart"/>
            <w:r w:rsidRPr="0053701C">
              <w:rPr>
                <w:rFonts w:cs="Tahoma" w:hint="eastAsia"/>
                <w:sz w:val="20"/>
                <w:szCs w:val="20"/>
                <w:lang w:eastAsia="zh-CN"/>
              </w:rPr>
              <w:t>Mobilgear</w:t>
            </w:r>
            <w:proofErr w:type="spellEnd"/>
            <w:r w:rsidRPr="0053701C">
              <w:rPr>
                <w:rFonts w:cs="Tahoma" w:hint="eastAsia"/>
                <w:sz w:val="20"/>
                <w:szCs w:val="20"/>
                <w:lang w:eastAsia="zh-CN"/>
              </w:rPr>
              <w:t xml:space="preserve"> 600XP 220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1300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16</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超级齿轮油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411020041</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 ISO VG 320</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proofErr w:type="spellStart"/>
            <w:r w:rsidRPr="0053701C">
              <w:rPr>
                <w:rFonts w:cs="Tahoma" w:hint="eastAsia"/>
                <w:sz w:val="20"/>
                <w:szCs w:val="20"/>
                <w:lang w:eastAsia="zh-CN"/>
              </w:rPr>
              <w:t>Mobilgear</w:t>
            </w:r>
            <w:proofErr w:type="spellEnd"/>
            <w:r w:rsidRPr="0053701C">
              <w:rPr>
                <w:rFonts w:cs="Tahoma" w:hint="eastAsia"/>
                <w:sz w:val="20"/>
                <w:szCs w:val="20"/>
                <w:lang w:eastAsia="zh-CN"/>
              </w:rPr>
              <w:t xml:space="preserve"> 600 XP 320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6000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17</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润滑油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411060032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DTE846</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4160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18</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润滑脂</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415020053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EP1\16KG/桶</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　</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吨</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0.4</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19</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411990094</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18升/桶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EP0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0.6</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20</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润滑油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411990075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 VG68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MOBILDTE HEAVY MEDIUM</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5000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21</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柴油机机油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411020133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18L/桶</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CF-4 15W-40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220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22</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415020049</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16KG/桶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proofErr w:type="spellStart"/>
            <w:r w:rsidRPr="0053701C">
              <w:rPr>
                <w:rFonts w:cs="Tahoma" w:hint="eastAsia"/>
                <w:sz w:val="20"/>
                <w:szCs w:val="20"/>
                <w:lang w:eastAsia="zh-CN"/>
              </w:rPr>
              <w:t>Mobilux</w:t>
            </w:r>
            <w:proofErr w:type="spellEnd"/>
            <w:r w:rsidRPr="0053701C">
              <w:rPr>
                <w:rFonts w:cs="Tahoma" w:hint="eastAsia"/>
                <w:sz w:val="20"/>
                <w:szCs w:val="20"/>
                <w:lang w:eastAsia="zh-CN"/>
              </w:rPr>
              <w:t xml:space="preserve"> EP 2</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27</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23</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411990074</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美孚合成油SHC624</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24</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液压油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411020148</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DTE27</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1040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25</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46#</w:t>
            </w:r>
            <w:r w:rsidRPr="0053701C">
              <w:rPr>
                <w:rFonts w:ascii="Arial" w:hAnsi="Arial" w:cs="Arial"/>
                <w:sz w:val="20"/>
                <w:szCs w:val="20"/>
                <w:lang w:eastAsia="zh-CN"/>
              </w:rPr>
              <w:t>汽轮机油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411060016</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DTE746</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　</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26</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美孚防冻液</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411040032</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-45℃</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120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27</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重负荷机油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411020140</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15W-40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126</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28</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415990047</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roofErr w:type="spellStart"/>
            <w:r w:rsidRPr="0053701C">
              <w:rPr>
                <w:rFonts w:cs="Tahoma" w:hint="eastAsia"/>
                <w:sz w:val="20"/>
                <w:szCs w:val="20"/>
                <w:lang w:eastAsia="zh-CN"/>
              </w:rPr>
              <w:t>Polyrex</w:t>
            </w:r>
            <w:proofErr w:type="spellEnd"/>
            <w:r w:rsidRPr="0053701C">
              <w:rPr>
                <w:rFonts w:cs="Tahoma" w:hint="eastAsia"/>
                <w:sz w:val="20"/>
                <w:szCs w:val="20"/>
                <w:lang w:eastAsia="zh-CN"/>
              </w:rPr>
              <w:t xml:space="preserve"> EM</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29</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透平油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411060013</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209L/桶</w:t>
            </w:r>
          </w:p>
        </w:tc>
        <w:tc>
          <w:tcPr>
            <w:tcW w:w="1701"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DTE 846</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8320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30</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411020139</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美孚MOBIL ATF220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31</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411990067</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美孚DTE 22抗磨液压油 等级ISO VG22</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1040</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32</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415990029</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16KG/桶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proofErr w:type="spellStart"/>
            <w:r w:rsidRPr="0053701C">
              <w:rPr>
                <w:rFonts w:cs="Tahoma" w:hint="eastAsia"/>
                <w:sz w:val="20"/>
                <w:szCs w:val="20"/>
                <w:lang w:eastAsia="zh-CN"/>
              </w:rPr>
              <w:t>Mobilgrease</w:t>
            </w:r>
            <w:proofErr w:type="spellEnd"/>
            <w:r w:rsidRPr="0053701C">
              <w:rPr>
                <w:rFonts w:cs="Tahoma" w:hint="eastAsia"/>
                <w:sz w:val="20"/>
                <w:szCs w:val="20"/>
                <w:lang w:eastAsia="zh-CN"/>
              </w:rPr>
              <w:t xml:space="preserve"> 28</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0.032</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33</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411020043</w:t>
            </w:r>
          </w:p>
        </w:tc>
        <w:tc>
          <w:tcPr>
            <w:tcW w:w="709" w:type="dxa"/>
            <w:tcBorders>
              <w:top w:val="nil"/>
              <w:left w:val="nil"/>
              <w:bottom w:val="single" w:sz="4" w:space="0" w:color="auto"/>
              <w:right w:val="single" w:sz="4" w:space="0" w:color="auto"/>
            </w:tcBorders>
            <w:shd w:val="clear" w:color="auto" w:fill="auto"/>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超级齿轮油600\XP100\美孚</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832</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34</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415020048</w:t>
            </w:r>
          </w:p>
        </w:tc>
        <w:tc>
          <w:tcPr>
            <w:tcW w:w="70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16KG/桶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EP1</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0.08</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35</w:t>
            </w:r>
          </w:p>
        </w:tc>
        <w:tc>
          <w:tcPr>
            <w:tcW w:w="958"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lang w:eastAsia="zh-CN"/>
              </w:rPr>
            </w:pPr>
            <w:r w:rsidRPr="0053701C">
              <w:rPr>
                <w:rFonts w:cs="Tahoma" w:hint="eastAsia"/>
                <w:lang w:eastAsia="zh-CN"/>
              </w:rPr>
              <w:t>液压油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411990069</w:t>
            </w:r>
          </w:p>
        </w:tc>
        <w:tc>
          <w:tcPr>
            <w:tcW w:w="70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ISO VG 46 \18L/桶</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36</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36</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411990095</w:t>
            </w:r>
          </w:p>
        </w:tc>
        <w:tc>
          <w:tcPr>
            <w:tcW w:w="70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16KG/桶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EP2</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吨</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0.08</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37</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ascii="Arial" w:hAnsi="Arial" w:cs="Arial"/>
                <w:sz w:val="20"/>
                <w:szCs w:val="20"/>
                <w:lang w:eastAsia="zh-CN"/>
              </w:rPr>
            </w:pPr>
            <w:r w:rsidRPr="0053701C">
              <w:rPr>
                <w:rFonts w:ascii="Arial" w:hAnsi="Arial" w:cs="Arial"/>
                <w:sz w:val="20"/>
                <w:szCs w:val="20"/>
                <w:lang w:eastAsia="zh-CN"/>
              </w:rPr>
              <w:t>汽轮机油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411060016</w:t>
            </w:r>
          </w:p>
        </w:tc>
        <w:tc>
          <w:tcPr>
            <w:tcW w:w="70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美孚DTE746</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832</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lang w:eastAsia="zh-CN"/>
              </w:rPr>
            </w:pPr>
            <w:r w:rsidRPr="0053701C">
              <w:rPr>
                <w:rFonts w:cs="Tahoma" w:hint="eastAsia"/>
                <w:lang w:eastAsia="zh-CN"/>
              </w:rPr>
              <w:t>38</w:t>
            </w:r>
          </w:p>
        </w:tc>
        <w:tc>
          <w:tcPr>
            <w:tcW w:w="958" w:type="dxa"/>
            <w:tcBorders>
              <w:top w:val="nil"/>
              <w:left w:val="nil"/>
              <w:bottom w:val="single" w:sz="4" w:space="0" w:color="auto"/>
              <w:right w:val="single" w:sz="4" w:space="0" w:color="auto"/>
            </w:tcBorders>
            <w:shd w:val="clear" w:color="000000" w:fill="FFFFFF"/>
            <w:noWrap/>
            <w:vAlign w:val="center"/>
            <w:hideMark/>
          </w:tcPr>
          <w:p w:rsidR="0053701C" w:rsidRPr="0053701C" w:rsidRDefault="0053701C" w:rsidP="0053701C">
            <w:pPr>
              <w:widowControl/>
              <w:autoSpaceDE/>
              <w:autoSpaceDN/>
              <w:jc w:val="center"/>
              <w:rPr>
                <w:rFonts w:cs="Tahoma"/>
                <w:lang w:eastAsia="zh-CN"/>
              </w:rPr>
            </w:pPr>
            <w:r w:rsidRPr="00CD1CDA">
              <w:rPr>
                <w:rFonts w:ascii="Arial" w:hAnsi="Arial" w:cs="Arial"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411990085</w:t>
            </w:r>
          </w:p>
        </w:tc>
        <w:tc>
          <w:tcPr>
            <w:tcW w:w="70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proofErr w:type="spellStart"/>
            <w:r w:rsidRPr="0053701C">
              <w:rPr>
                <w:rFonts w:cs="Tahoma" w:hint="eastAsia"/>
                <w:sz w:val="20"/>
                <w:szCs w:val="20"/>
                <w:lang w:eastAsia="zh-CN"/>
              </w:rPr>
              <w:t>Mobilgear</w:t>
            </w:r>
            <w:proofErr w:type="spellEnd"/>
            <w:r w:rsidRPr="0053701C">
              <w:rPr>
                <w:rFonts w:cs="Tahoma" w:hint="eastAsia"/>
                <w:sz w:val="20"/>
                <w:szCs w:val="20"/>
                <w:lang w:eastAsia="zh-CN"/>
              </w:rPr>
              <w:t xml:space="preserve"> 600XP 220</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832</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53701C" w:rsidRPr="0053701C" w:rsidTr="00EA2247">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color w:val="000000"/>
                <w:sz w:val="20"/>
                <w:szCs w:val="20"/>
                <w:lang w:eastAsia="zh-CN"/>
              </w:rPr>
            </w:pPr>
            <w:r w:rsidRPr="0053701C">
              <w:rPr>
                <w:rFonts w:cs="Tahoma" w:hint="eastAsia"/>
                <w:color w:val="000000"/>
                <w:sz w:val="20"/>
                <w:szCs w:val="20"/>
                <w:lang w:eastAsia="zh-CN"/>
              </w:rPr>
              <w:t>39</w:t>
            </w:r>
          </w:p>
        </w:tc>
        <w:tc>
          <w:tcPr>
            <w:tcW w:w="958"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411020153</w:t>
            </w:r>
          </w:p>
        </w:tc>
        <w:tc>
          <w:tcPr>
            <w:tcW w:w="70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美孚</w:t>
            </w:r>
          </w:p>
        </w:tc>
        <w:tc>
          <w:tcPr>
            <w:tcW w:w="155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208L/桶</w:t>
            </w:r>
          </w:p>
        </w:tc>
        <w:tc>
          <w:tcPr>
            <w:tcW w:w="1701"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VG68合成齿轮油\Mobil SHC 626</w:t>
            </w:r>
          </w:p>
        </w:tc>
        <w:tc>
          <w:tcPr>
            <w:tcW w:w="437"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升</w:t>
            </w:r>
          </w:p>
        </w:tc>
        <w:tc>
          <w:tcPr>
            <w:tcW w:w="839" w:type="dxa"/>
            <w:tcBorders>
              <w:top w:val="nil"/>
              <w:left w:val="nil"/>
              <w:bottom w:val="single" w:sz="4" w:space="0" w:color="auto"/>
              <w:right w:val="single" w:sz="4" w:space="0" w:color="auto"/>
            </w:tcBorders>
            <w:shd w:val="clear" w:color="000000" w:fill="FFFFFF"/>
            <w:vAlign w:val="center"/>
            <w:hideMark/>
          </w:tcPr>
          <w:p w:rsidR="0053701C" w:rsidRPr="0053701C" w:rsidRDefault="0053701C" w:rsidP="0053701C">
            <w:pPr>
              <w:widowControl/>
              <w:autoSpaceDE/>
              <w:autoSpaceDN/>
              <w:jc w:val="center"/>
              <w:rPr>
                <w:rFonts w:cs="Tahoma"/>
                <w:sz w:val="20"/>
                <w:szCs w:val="20"/>
                <w:lang w:eastAsia="zh-CN"/>
              </w:rPr>
            </w:pPr>
            <w:r w:rsidRPr="0053701C">
              <w:rPr>
                <w:rFonts w:cs="Tahoma" w:hint="eastAsia"/>
                <w:sz w:val="20"/>
                <w:szCs w:val="20"/>
                <w:lang w:eastAsia="zh-CN"/>
              </w:rPr>
              <w:t>208</w:t>
            </w:r>
          </w:p>
        </w:tc>
        <w:tc>
          <w:tcPr>
            <w:tcW w:w="992" w:type="dxa"/>
            <w:tcBorders>
              <w:top w:val="single" w:sz="4" w:space="0" w:color="auto"/>
              <w:left w:val="nil"/>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c>
          <w:tcPr>
            <w:tcW w:w="1559" w:type="dxa"/>
            <w:tcBorders>
              <w:top w:val="nil"/>
              <w:left w:val="single" w:sz="4" w:space="0" w:color="auto"/>
              <w:bottom w:val="single" w:sz="4" w:space="0" w:color="auto"/>
              <w:right w:val="single" w:sz="4" w:space="0" w:color="auto"/>
            </w:tcBorders>
            <w:shd w:val="clear" w:color="000000" w:fill="FFFFFF"/>
          </w:tcPr>
          <w:p w:rsidR="0053701C" w:rsidRPr="0053701C" w:rsidRDefault="0053701C" w:rsidP="0053701C">
            <w:pPr>
              <w:widowControl/>
              <w:autoSpaceDE/>
              <w:autoSpaceDN/>
              <w:jc w:val="center"/>
              <w:rPr>
                <w:rFonts w:cs="Tahoma"/>
                <w:sz w:val="20"/>
                <w:szCs w:val="20"/>
                <w:lang w:eastAsia="zh-CN"/>
              </w:rPr>
            </w:pPr>
          </w:p>
        </w:tc>
      </w:tr>
      <w:tr w:rsidR="00EA2247" w:rsidRPr="0053701C" w:rsidTr="00CA6ABA">
        <w:trPr>
          <w:trHeight w:val="570"/>
        </w:trPr>
        <w:tc>
          <w:tcPr>
            <w:tcW w:w="793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EA2247" w:rsidRPr="0053701C" w:rsidRDefault="00EA2247" w:rsidP="00EA2247">
            <w:pPr>
              <w:widowControl/>
              <w:autoSpaceDE/>
              <w:autoSpaceDN/>
              <w:jc w:val="center"/>
              <w:rPr>
                <w:rFonts w:cs="Tahoma"/>
                <w:sz w:val="20"/>
                <w:szCs w:val="20"/>
                <w:lang w:eastAsia="zh-CN"/>
              </w:rPr>
            </w:pPr>
            <w:r>
              <w:rPr>
                <w:rFonts w:cs="Tahoma" w:hint="eastAsia"/>
                <w:sz w:val="20"/>
                <w:szCs w:val="20"/>
                <w:lang w:eastAsia="zh-CN"/>
              </w:rPr>
              <w:t>合计金额</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EA2247" w:rsidRPr="0053701C" w:rsidRDefault="00EA2247" w:rsidP="0053701C">
            <w:pPr>
              <w:widowControl/>
              <w:autoSpaceDE/>
              <w:autoSpaceDN/>
              <w:jc w:val="center"/>
              <w:rPr>
                <w:rFonts w:cs="Tahoma"/>
                <w:sz w:val="20"/>
                <w:szCs w:val="20"/>
                <w:lang w:eastAsia="zh-CN"/>
              </w:rPr>
            </w:pPr>
            <w:r>
              <w:rPr>
                <w:rFonts w:cs="Tahoma" w:hint="eastAsia"/>
                <w:sz w:val="20"/>
                <w:szCs w:val="20"/>
                <w:lang w:eastAsia="zh-CN"/>
              </w:rPr>
              <w:t>元</w:t>
            </w:r>
          </w:p>
        </w:tc>
      </w:tr>
    </w:tbl>
    <w:p w:rsidR="00AA0011" w:rsidRPr="00CD1CDA" w:rsidRDefault="00AA0011">
      <w:pPr>
        <w:pStyle w:val="1"/>
        <w:rPr>
          <w:rFonts w:ascii="Times New Roman"/>
          <w:bCs/>
          <w:sz w:val="24"/>
          <w:szCs w:val="24"/>
        </w:rPr>
      </w:pPr>
    </w:p>
    <w:sectPr w:rsidR="00AA0011" w:rsidRPr="00CD1CDA" w:rsidSect="0053701C">
      <w:footerReference w:type="default" r:id="rId10"/>
      <w:pgSz w:w="11910" w:h="16840"/>
      <w:pgMar w:top="1500" w:right="1680" w:bottom="740" w:left="1418"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23" w:rsidRDefault="00EE5B23">
      <w:r>
        <w:separator/>
      </w:r>
    </w:p>
  </w:endnote>
  <w:endnote w:type="continuationSeparator" w:id="0">
    <w:p w:rsidR="00EE5B23" w:rsidRDefault="00EE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ABA" w:rsidRDefault="00CA6ABA">
    <w:pPr>
      <w:pStyle w:val="a6"/>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ABA" w:rsidRDefault="00CA6AB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Un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" filled="f" stroked="f">
              <v:textbox inset="0,0,0,0">
                <w:txbxContent>
                  <w:p w:rsidR="00CA6ABA" w:rsidRDefault="00CA6ABA">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1038"/>
    </w:sdtPr>
    <w:sdtEndPr/>
    <w:sdtContent>
      <w:p w:rsidR="00CA6ABA" w:rsidRDefault="00CA6ABA">
        <w:pPr>
          <w:pStyle w:val="ab"/>
          <w:jc w:val="center"/>
        </w:pPr>
        <w:r>
          <w:fldChar w:fldCharType="begin"/>
        </w:r>
        <w:r>
          <w:instrText xml:space="preserve"> PAGE   \* MERGEFORMAT </w:instrText>
        </w:r>
        <w:r>
          <w:fldChar w:fldCharType="separate"/>
        </w:r>
        <w:r w:rsidR="00B1048D" w:rsidRPr="00B1048D">
          <w:rPr>
            <w:noProof/>
            <w:lang w:val="zh-CN"/>
          </w:rPr>
          <w:t>21</w:t>
        </w:r>
        <w:r>
          <w:rPr>
            <w:lang w:val="zh-CN"/>
          </w:rPr>
          <w:fldChar w:fldCharType="end"/>
        </w:r>
      </w:p>
    </w:sdtContent>
  </w:sdt>
  <w:p w:rsidR="00CA6ABA" w:rsidRDefault="00CA6AB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23" w:rsidRDefault="00EE5B23">
      <w:r>
        <w:separator/>
      </w:r>
    </w:p>
  </w:footnote>
  <w:footnote w:type="continuationSeparator" w:id="0">
    <w:p w:rsidR="00EE5B23" w:rsidRDefault="00EE5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0327"/>
    <w:multiLevelType w:val="singleLevel"/>
    <w:tmpl w:val="5DF2105B"/>
    <w:lvl w:ilvl="0">
      <w:start w:val="1"/>
      <w:numFmt w:val="decimal"/>
      <w:suff w:val="nothing"/>
      <w:lvlText w:val="%1、"/>
      <w:lvlJc w:val="left"/>
    </w:lvl>
  </w:abstractNum>
  <w:abstractNum w:abstractNumId="1">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C1A1201"/>
    <w:multiLevelType w:val="multilevel"/>
    <w:tmpl w:val="2C1A12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
    <w:nsid w:val="5DF2105B"/>
    <w:multiLevelType w:val="singleLevel"/>
    <w:tmpl w:val="5DF2105B"/>
    <w:lvl w:ilvl="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C78E4"/>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37E9"/>
    <w:rsid w:val="00240817"/>
    <w:rsid w:val="002432A4"/>
    <w:rsid w:val="00255354"/>
    <w:rsid w:val="00261F6C"/>
    <w:rsid w:val="00272C67"/>
    <w:rsid w:val="0028289E"/>
    <w:rsid w:val="00282F49"/>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B745A"/>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D0BAC"/>
    <w:rsid w:val="004D16FD"/>
    <w:rsid w:val="004D72F2"/>
    <w:rsid w:val="004E0E75"/>
    <w:rsid w:val="00500194"/>
    <w:rsid w:val="00517DCA"/>
    <w:rsid w:val="005247A9"/>
    <w:rsid w:val="005257EA"/>
    <w:rsid w:val="0053306B"/>
    <w:rsid w:val="0053701C"/>
    <w:rsid w:val="00540F71"/>
    <w:rsid w:val="00546EA2"/>
    <w:rsid w:val="0054734D"/>
    <w:rsid w:val="00551549"/>
    <w:rsid w:val="005722E9"/>
    <w:rsid w:val="00593AEB"/>
    <w:rsid w:val="00595973"/>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20216"/>
    <w:rsid w:val="00727A8F"/>
    <w:rsid w:val="00735080"/>
    <w:rsid w:val="00737EB4"/>
    <w:rsid w:val="007408F2"/>
    <w:rsid w:val="00741EB7"/>
    <w:rsid w:val="007425A4"/>
    <w:rsid w:val="00751740"/>
    <w:rsid w:val="00754009"/>
    <w:rsid w:val="007563C8"/>
    <w:rsid w:val="00756B28"/>
    <w:rsid w:val="007619D0"/>
    <w:rsid w:val="0076254E"/>
    <w:rsid w:val="0077094C"/>
    <w:rsid w:val="00775BAF"/>
    <w:rsid w:val="007A00D4"/>
    <w:rsid w:val="007A3950"/>
    <w:rsid w:val="007A5F7C"/>
    <w:rsid w:val="007A7888"/>
    <w:rsid w:val="007C43CE"/>
    <w:rsid w:val="007D7C61"/>
    <w:rsid w:val="007F1ECE"/>
    <w:rsid w:val="007F5584"/>
    <w:rsid w:val="00805348"/>
    <w:rsid w:val="008179BE"/>
    <w:rsid w:val="00820E36"/>
    <w:rsid w:val="0083261C"/>
    <w:rsid w:val="0083599E"/>
    <w:rsid w:val="008427A4"/>
    <w:rsid w:val="00843616"/>
    <w:rsid w:val="00851E64"/>
    <w:rsid w:val="008671DB"/>
    <w:rsid w:val="00872510"/>
    <w:rsid w:val="008736F1"/>
    <w:rsid w:val="008769E8"/>
    <w:rsid w:val="00884873"/>
    <w:rsid w:val="0088585B"/>
    <w:rsid w:val="00886356"/>
    <w:rsid w:val="00886F00"/>
    <w:rsid w:val="0089010B"/>
    <w:rsid w:val="00892302"/>
    <w:rsid w:val="00896532"/>
    <w:rsid w:val="00896A02"/>
    <w:rsid w:val="008A4205"/>
    <w:rsid w:val="008A5545"/>
    <w:rsid w:val="008B177E"/>
    <w:rsid w:val="008C0A12"/>
    <w:rsid w:val="008C21B5"/>
    <w:rsid w:val="008D42F6"/>
    <w:rsid w:val="008D630C"/>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0C36"/>
    <w:rsid w:val="009912D9"/>
    <w:rsid w:val="009A0766"/>
    <w:rsid w:val="009A106C"/>
    <w:rsid w:val="009A642E"/>
    <w:rsid w:val="009A7621"/>
    <w:rsid w:val="009B3333"/>
    <w:rsid w:val="009B34E7"/>
    <w:rsid w:val="009C6A10"/>
    <w:rsid w:val="009F1737"/>
    <w:rsid w:val="00A00F4B"/>
    <w:rsid w:val="00A03CC5"/>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011"/>
    <w:rsid w:val="00AA062F"/>
    <w:rsid w:val="00AD20FA"/>
    <w:rsid w:val="00AD4259"/>
    <w:rsid w:val="00AE058E"/>
    <w:rsid w:val="00AE08F0"/>
    <w:rsid w:val="00AE5AF2"/>
    <w:rsid w:val="00AF12FF"/>
    <w:rsid w:val="00AF4539"/>
    <w:rsid w:val="00B03026"/>
    <w:rsid w:val="00B065F7"/>
    <w:rsid w:val="00B1048D"/>
    <w:rsid w:val="00B21CD1"/>
    <w:rsid w:val="00B225BB"/>
    <w:rsid w:val="00B26192"/>
    <w:rsid w:val="00B27085"/>
    <w:rsid w:val="00B44FC3"/>
    <w:rsid w:val="00B63CE5"/>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0AEA"/>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A6ABA"/>
    <w:rsid w:val="00CB2E01"/>
    <w:rsid w:val="00CB41BE"/>
    <w:rsid w:val="00CD0170"/>
    <w:rsid w:val="00CD1CDA"/>
    <w:rsid w:val="00CD23D7"/>
    <w:rsid w:val="00CE3409"/>
    <w:rsid w:val="00CF2260"/>
    <w:rsid w:val="00CF4859"/>
    <w:rsid w:val="00D00C13"/>
    <w:rsid w:val="00D148FF"/>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0612"/>
    <w:rsid w:val="00E62C2E"/>
    <w:rsid w:val="00E7275E"/>
    <w:rsid w:val="00E72FE6"/>
    <w:rsid w:val="00E95ACA"/>
    <w:rsid w:val="00E95CB3"/>
    <w:rsid w:val="00EA2247"/>
    <w:rsid w:val="00EA4438"/>
    <w:rsid w:val="00EB2E58"/>
    <w:rsid w:val="00EC34F8"/>
    <w:rsid w:val="00ED0EB7"/>
    <w:rsid w:val="00ED63E2"/>
    <w:rsid w:val="00EE345E"/>
    <w:rsid w:val="00EE5B23"/>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5A70059"/>
    <w:rsid w:val="15B36D47"/>
    <w:rsid w:val="18DD4F7E"/>
    <w:rsid w:val="195B58A2"/>
    <w:rsid w:val="1B290D81"/>
    <w:rsid w:val="1CFF2D8C"/>
    <w:rsid w:val="1D9B1F92"/>
    <w:rsid w:val="1E085A14"/>
    <w:rsid w:val="1FF43DDB"/>
    <w:rsid w:val="21933AA2"/>
    <w:rsid w:val="22244B28"/>
    <w:rsid w:val="2532555C"/>
    <w:rsid w:val="25BF356F"/>
    <w:rsid w:val="25DB0C2D"/>
    <w:rsid w:val="269469E7"/>
    <w:rsid w:val="27CF1414"/>
    <w:rsid w:val="29FC3B14"/>
    <w:rsid w:val="2A96501E"/>
    <w:rsid w:val="2B11792E"/>
    <w:rsid w:val="2C5176EE"/>
    <w:rsid w:val="2F7F4840"/>
    <w:rsid w:val="2FB1288A"/>
    <w:rsid w:val="31C54755"/>
    <w:rsid w:val="3216608C"/>
    <w:rsid w:val="34BB64E0"/>
    <w:rsid w:val="34CE14C6"/>
    <w:rsid w:val="34D84CEC"/>
    <w:rsid w:val="36490B4F"/>
    <w:rsid w:val="37AF5AB7"/>
    <w:rsid w:val="3A6B5D97"/>
    <w:rsid w:val="3B1C3371"/>
    <w:rsid w:val="3BC02D81"/>
    <w:rsid w:val="3C75591F"/>
    <w:rsid w:val="3CC23198"/>
    <w:rsid w:val="3D6B3AB2"/>
    <w:rsid w:val="3DDF4815"/>
    <w:rsid w:val="3FA95343"/>
    <w:rsid w:val="3FE669E5"/>
    <w:rsid w:val="4014266F"/>
    <w:rsid w:val="404B441A"/>
    <w:rsid w:val="4061320B"/>
    <w:rsid w:val="422739E6"/>
    <w:rsid w:val="459679F1"/>
    <w:rsid w:val="4978325A"/>
    <w:rsid w:val="49984F7B"/>
    <w:rsid w:val="4C5C5FE1"/>
    <w:rsid w:val="4D3872FF"/>
    <w:rsid w:val="4E6012D7"/>
    <w:rsid w:val="50F63E28"/>
    <w:rsid w:val="5221007F"/>
    <w:rsid w:val="52926B5A"/>
    <w:rsid w:val="545C5E51"/>
    <w:rsid w:val="5486175B"/>
    <w:rsid w:val="57667D24"/>
    <w:rsid w:val="57CE5BC3"/>
    <w:rsid w:val="5AE1516A"/>
    <w:rsid w:val="5B6A3A79"/>
    <w:rsid w:val="5C1A5F7B"/>
    <w:rsid w:val="5DD2181F"/>
    <w:rsid w:val="624014F4"/>
    <w:rsid w:val="645771F8"/>
    <w:rsid w:val="678C2965"/>
    <w:rsid w:val="6A54112D"/>
    <w:rsid w:val="6AA035AE"/>
    <w:rsid w:val="6E0F2E14"/>
    <w:rsid w:val="6F1E141D"/>
    <w:rsid w:val="6F5354F8"/>
    <w:rsid w:val="6F9A42D9"/>
    <w:rsid w:val="722C64A1"/>
    <w:rsid w:val="740A2BDE"/>
    <w:rsid w:val="751839E0"/>
    <w:rsid w:val="75635E52"/>
    <w:rsid w:val="76274F93"/>
    <w:rsid w:val="773740E6"/>
    <w:rsid w:val="79EB3F2F"/>
    <w:rsid w:val="7B11789E"/>
    <w:rsid w:val="7DB36BE7"/>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B9897A-961E-4060-B3EA-5FE29F45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uiPriority w:val="1"/>
    <w:qFormat/>
    <w:rPr>
      <w:sz w:val="24"/>
      <w:szCs w:val="24"/>
    </w:rPr>
  </w:style>
  <w:style w:type="paragraph" w:styleId="a7">
    <w:name w:val="Body Text Indent"/>
    <w:basedOn w:val="a"/>
    <w:link w:val="Char3"/>
    <w:qFormat/>
    <w:pPr>
      <w:spacing w:after="120"/>
      <w:ind w:leftChars="200" w:left="420"/>
    </w:pPr>
  </w:style>
  <w:style w:type="paragraph" w:styleId="20">
    <w:name w:val="List 2"/>
    <w:basedOn w:val="a"/>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uiPriority w:val="99"/>
    <w:qFormat/>
    <w:rPr>
      <w:rFonts w:hAnsi="Courier New" w:cs="Courier New"/>
      <w:szCs w:val="21"/>
    </w:rPr>
  </w:style>
  <w:style w:type="paragraph" w:styleId="a9">
    <w:name w:val="Date"/>
    <w:basedOn w:val="a"/>
    <w:next w:val="a"/>
    <w:link w:val="Char5"/>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qFormat/>
    <w:pPr>
      <w:spacing w:after="120" w:line="480" w:lineRule="auto"/>
      <w:ind w:leftChars="200" w:left="420"/>
    </w:pPr>
  </w:style>
  <w:style w:type="paragraph" w:styleId="aa">
    <w:name w:val="Balloon Text"/>
    <w:basedOn w:val="a"/>
    <w:link w:val="Char6"/>
    <w:uiPriority w:val="99"/>
    <w:qFormat/>
    <w:rPr>
      <w:sz w:val="18"/>
      <w:szCs w:val="18"/>
    </w:rPr>
  </w:style>
  <w:style w:type="paragraph" w:styleId="ab">
    <w:name w:val="footer"/>
    <w:basedOn w:val="a"/>
    <w:link w:val="Char7"/>
    <w:uiPriority w:val="99"/>
    <w:qFormat/>
    <w:pPr>
      <w:tabs>
        <w:tab w:val="center" w:pos="4153"/>
        <w:tab w:val="right" w:pos="8306"/>
      </w:tabs>
      <w:snapToGrid w:val="0"/>
    </w:pPr>
    <w:rPr>
      <w:sz w:val="18"/>
      <w:szCs w:val="18"/>
    </w:rPr>
  </w:style>
  <w:style w:type="paragraph" w:styleId="ac">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qFormat/>
    <w:pPr>
      <w:widowControl/>
      <w:autoSpaceDE/>
      <w:autoSpaceDN/>
      <w:ind w:left="420" w:hanging="420"/>
    </w:pPr>
    <w:rPr>
      <w:rFonts w:hAnsi="Times New Roman" w:cs="Times New Roman"/>
      <w:szCs w:val="20"/>
      <w:lang w:eastAsia="zh-CN"/>
    </w:rPr>
  </w:style>
  <w:style w:type="paragraph" w:styleId="22">
    <w:name w:val="Body Text 2"/>
    <w:basedOn w:val="a"/>
    <w:link w:val="2Char1"/>
    <w:qFormat/>
    <w:pPr>
      <w:spacing w:after="120" w:line="480" w:lineRule="auto"/>
    </w:pPr>
  </w:style>
  <w:style w:type="paragraph" w:styleId="af">
    <w:name w:val="Normal (Web)"/>
    <w:basedOn w:val="a"/>
    <w:qFormat/>
    <w:pPr>
      <w:spacing w:beforeAutospacing="1" w:afterAutospacing="1"/>
    </w:pPr>
    <w:rPr>
      <w:rFonts w:cs="Times New Roman"/>
      <w:sz w:val="24"/>
      <w:lang w:eastAsia="zh-CN"/>
    </w:rPr>
  </w:style>
  <w:style w:type="paragraph" w:styleId="af0">
    <w:name w:val="Title"/>
    <w:basedOn w:val="a"/>
    <w:next w:val="a"/>
    <w:link w:val="Chara"/>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af1">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Pr>
      <w:b/>
      <w:bCs/>
    </w:rPr>
  </w:style>
  <w:style w:type="character" w:styleId="af3">
    <w:name w:val="page number"/>
    <w:basedOn w:val="a0"/>
    <w:uiPriority w:val="99"/>
    <w:qFormat/>
    <w:rPr>
      <w:rFonts w:cs="Times New Roman"/>
    </w:rPr>
  </w:style>
  <w:style w:type="character" w:styleId="af4">
    <w:name w:val="FollowedHyperlink"/>
    <w:basedOn w:val="a0"/>
    <w:uiPriority w:val="99"/>
    <w:qFormat/>
    <w:rPr>
      <w:rFonts w:cs="Times New Roman"/>
      <w:color w:val="800080"/>
      <w:u w:val="single"/>
    </w:rPr>
  </w:style>
  <w:style w:type="character" w:styleId="af5">
    <w:name w:val="Emphasis"/>
    <w:basedOn w:val="a0"/>
    <w:uiPriority w:val="20"/>
    <w:qFormat/>
    <w:rPr>
      <w:i/>
      <w:iCs/>
    </w:rPr>
  </w:style>
  <w:style w:type="character" w:styleId="af6">
    <w:name w:val="Hyperlink"/>
    <w:basedOn w:val="a0"/>
    <w:uiPriority w:val="99"/>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99"/>
    <w:qFormat/>
    <w:pPr>
      <w:spacing w:before="206"/>
      <w:ind w:left="959" w:hanging="361"/>
    </w:pPr>
  </w:style>
  <w:style w:type="paragraph" w:customStyle="1" w:styleId="TableParagraph">
    <w:name w:val="Table Paragraph"/>
    <w:basedOn w:val="a"/>
    <w:uiPriority w:val="1"/>
    <w:qFormat/>
  </w:style>
  <w:style w:type="paragraph" w:customStyle="1" w:styleId="af8">
    <w:name w:val="文档正文"/>
    <w:basedOn w:val="a"/>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uiPriority w:val="99"/>
    <w:qFormat/>
    <w:rPr>
      <w:rFonts w:asciiTheme="minorHAnsi" w:eastAsiaTheme="minorEastAsia" w:hAnsiTheme="minorHAnsi" w:cstheme="minorBidi"/>
      <w:kern w:val="2"/>
      <w:sz w:val="21"/>
      <w:szCs w:val="22"/>
    </w:rPr>
  </w:style>
  <w:style w:type="paragraph" w:customStyle="1" w:styleId="12">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3">
    <w:name w:val="列出段落2"/>
    <w:basedOn w:val="a"/>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character" w:customStyle="1" w:styleId="Char6">
    <w:name w:val="批注框文本 Char"/>
    <w:basedOn w:val="a0"/>
    <w:link w:val="aa"/>
    <w:uiPriority w:val="99"/>
    <w:qFormat/>
    <w:rPr>
      <w:rFonts w:ascii="宋体" w:hAnsi="宋体" w:cs="宋体"/>
      <w:sz w:val="18"/>
      <w:szCs w:val="18"/>
      <w:lang w:eastAsia="en-US"/>
    </w:rPr>
  </w:style>
  <w:style w:type="character" w:customStyle="1" w:styleId="Char7">
    <w:name w:val="页脚 Char"/>
    <w:basedOn w:val="a0"/>
    <w:link w:val="ab"/>
    <w:uiPriority w:val="99"/>
    <w:qFormat/>
    <w:rPr>
      <w:rFonts w:ascii="宋体" w:hAnsi="宋体" w:cs="宋体"/>
      <w:sz w:val="18"/>
      <w:szCs w:val="18"/>
      <w:lang w:eastAsia="en-US"/>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style>
  <w:style w:type="paragraph" w:customStyle="1" w:styleId="af9">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qFormat/>
    <w:rPr>
      <w:rFonts w:ascii="宋体" w:hAnsi="宋体" w:cs="宋体"/>
      <w:b/>
      <w:bCs/>
      <w:sz w:val="32"/>
      <w:szCs w:val="32"/>
      <w:lang w:eastAsia="en-US"/>
    </w:rPr>
  </w:style>
  <w:style w:type="character" w:customStyle="1" w:styleId="Char1">
    <w:name w:val="批注文字 Char"/>
    <w:basedOn w:val="a0"/>
    <w:link w:val="a5"/>
    <w:uiPriority w:val="99"/>
    <w:qFormat/>
    <w:rPr>
      <w:kern w:val="2"/>
      <w:sz w:val="21"/>
    </w:rPr>
  </w:style>
  <w:style w:type="paragraph" w:customStyle="1" w:styleId="afa">
    <w:name w:val="正文格式"/>
    <w:basedOn w:val="a"/>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qFormat/>
    <w:rPr>
      <w:rFonts w:ascii="宋体" w:hAnsi="宋体" w:cs="宋体"/>
      <w:sz w:val="22"/>
      <w:szCs w:val="22"/>
      <w:lang w:eastAsia="en-US"/>
    </w:rPr>
  </w:style>
  <w:style w:type="character" w:customStyle="1" w:styleId="2Char0">
    <w:name w:val="正文文本缩进 2 Char"/>
    <w:basedOn w:val="a0"/>
    <w:link w:val="21"/>
    <w:qFormat/>
    <w:rPr>
      <w:rFonts w:ascii="宋体" w:hAnsi="宋体" w:cs="宋体"/>
      <w:sz w:val="22"/>
      <w:szCs w:val="22"/>
      <w:lang w:eastAsia="en-US"/>
    </w:rPr>
  </w:style>
  <w:style w:type="character" w:customStyle="1" w:styleId="Char4">
    <w:name w:val="纯文本 Char"/>
    <w:basedOn w:val="a0"/>
    <w:link w:val="a8"/>
    <w:qFormat/>
    <w:rPr>
      <w:rFonts w:ascii="宋体" w:hAnsi="Courier New" w:cs="Courier New"/>
      <w:sz w:val="22"/>
      <w:szCs w:val="21"/>
      <w:lang w:eastAsia="en-US"/>
    </w:rPr>
  </w:style>
  <w:style w:type="paragraph" w:customStyle="1" w:styleId="afb">
    <w:name w:val="表格"/>
    <w:basedOn w:val="a"/>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qFormat/>
    <w:rPr>
      <w:rFonts w:ascii="宋体" w:hAnsi="宋体" w:cs="宋体"/>
      <w:b/>
      <w:bCs/>
      <w:sz w:val="24"/>
      <w:szCs w:val="24"/>
      <w:lang w:eastAsia="en-US"/>
    </w:rPr>
  </w:style>
  <w:style w:type="character" w:customStyle="1" w:styleId="Char">
    <w:name w:val="正文缩进 Char"/>
    <w:link w:val="a3"/>
    <w:qFormat/>
    <w:rPr>
      <w:sz w:val="24"/>
    </w:rPr>
  </w:style>
  <w:style w:type="character" w:customStyle="1" w:styleId="Char2">
    <w:name w:val="正文文本 Char"/>
    <w:basedOn w:val="a0"/>
    <w:link w:val="a6"/>
    <w:qFormat/>
    <w:rPr>
      <w:rFonts w:ascii="宋体" w:hAnsi="宋体" w:cs="宋体"/>
      <w:sz w:val="24"/>
      <w:szCs w:val="24"/>
      <w:lang w:eastAsia="en-US"/>
    </w:rPr>
  </w:style>
  <w:style w:type="character" w:customStyle="1" w:styleId="Char20">
    <w:name w:val="普通文字 Char2"/>
    <w:basedOn w:val="a0"/>
    <w:qFormat/>
    <w:rPr>
      <w:rFonts w:ascii="宋体" w:hAnsi="Courier New" w:cs="Courier New"/>
      <w:sz w:val="22"/>
      <w:szCs w:val="21"/>
      <w:lang w:eastAsia="en-US"/>
    </w:rPr>
  </w:style>
  <w:style w:type="character" w:customStyle="1" w:styleId="1Char">
    <w:name w:val="标题 1 Char"/>
    <w:link w:val="10"/>
    <w:uiPriority w:val="99"/>
    <w:qFormat/>
    <w:rPr>
      <w:rFonts w:ascii="宋体" w:hAnsi="宋体" w:cs="宋体"/>
      <w:b/>
      <w:bCs/>
      <w:sz w:val="28"/>
      <w:szCs w:val="28"/>
      <w:lang w:eastAsia="en-US"/>
    </w:rPr>
  </w:style>
  <w:style w:type="character" w:customStyle="1" w:styleId="1Char0">
    <w:name w:val="正文1 Char"/>
    <w:basedOn w:val="a0"/>
    <w:link w:val="1"/>
    <w:qFormat/>
    <w:locked/>
    <w:rPr>
      <w:rFonts w:ascii="宋体" w:hAnsi="Calibri"/>
      <w:sz w:val="34"/>
      <w:szCs w:val="22"/>
    </w:rPr>
  </w:style>
  <w:style w:type="character" w:customStyle="1" w:styleId="Char3">
    <w:name w:val="正文文本缩进 Char"/>
    <w:basedOn w:val="a0"/>
    <w:link w:val="a7"/>
    <w:qFormat/>
    <w:rPr>
      <w:rFonts w:ascii="宋体" w:hAnsi="宋体" w:cs="宋体"/>
      <w:sz w:val="22"/>
      <w:szCs w:val="22"/>
      <w:lang w:eastAsia="en-US"/>
    </w:rPr>
  </w:style>
  <w:style w:type="paragraph" w:customStyle="1" w:styleId="13">
    <w:name w:val="列出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Pr>
      <w:rFonts w:ascii="Arial" w:eastAsia="黑体" w:hAnsi="Arial"/>
      <w:b/>
      <w:bCs/>
      <w:kern w:val="2"/>
      <w:sz w:val="28"/>
      <w:szCs w:val="28"/>
    </w:rPr>
  </w:style>
  <w:style w:type="character" w:customStyle="1" w:styleId="Char0">
    <w:name w:val="文档结构图 Char"/>
    <w:basedOn w:val="a0"/>
    <w:link w:val="a4"/>
    <w:uiPriority w:val="99"/>
    <w:qFormat/>
    <w:rPr>
      <w:rFonts w:ascii="宋体"/>
      <w:kern w:val="2"/>
      <w:sz w:val="18"/>
      <w:szCs w:val="18"/>
    </w:rPr>
  </w:style>
  <w:style w:type="character" w:customStyle="1" w:styleId="Char9">
    <w:name w:val="副标题 Char"/>
    <w:basedOn w:val="a0"/>
    <w:link w:val="ad"/>
    <w:uiPriority w:val="99"/>
    <w:qFormat/>
    <w:rPr>
      <w:rFonts w:ascii="Cambria" w:hAnsi="Cambria"/>
      <w:b/>
      <w:bCs/>
      <w:kern w:val="28"/>
      <w:sz w:val="32"/>
      <w:szCs w:val="32"/>
    </w:rPr>
  </w:style>
  <w:style w:type="character" w:customStyle="1" w:styleId="Chara">
    <w:name w:val="标题 Char"/>
    <w:basedOn w:val="a0"/>
    <w:link w:val="af0"/>
    <w:uiPriority w:val="99"/>
    <w:qFormat/>
    <w:rPr>
      <w:rFonts w:ascii="Cambria" w:hAnsi="Cambria"/>
      <w:b/>
      <w:bCs/>
      <w:kern w:val="2"/>
      <w:sz w:val="32"/>
      <w:szCs w:val="32"/>
    </w:rPr>
  </w:style>
  <w:style w:type="paragraph" w:customStyle="1" w:styleId="Charb">
    <w:name w:val="Char"/>
    <w:basedOn w:val="a"/>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uiPriority w:val="99"/>
    <w:qFormat/>
    <w:locked/>
    <w:rPr>
      <w:rFonts w:ascii="宋体" w:hAnsi="宋体" w:cs="宋体"/>
      <w:sz w:val="18"/>
      <w:szCs w:val="22"/>
      <w:lang w:eastAsia="en-US"/>
    </w:rPr>
  </w:style>
  <w:style w:type="paragraph" w:customStyle="1" w:styleId="Char10">
    <w:name w:val="Char1"/>
    <w:basedOn w:val="a"/>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6"/>
      <w:szCs w:val="16"/>
      <w:u w:val="none"/>
    </w:rPr>
  </w:style>
  <w:style w:type="character" w:customStyle="1" w:styleId="font81">
    <w:name w:val="font81"/>
    <w:basedOn w:val="a0"/>
    <w:qFormat/>
    <w:rPr>
      <w:rFonts w:ascii="Arial" w:hAnsi="Arial" w:cs="Arial"/>
      <w:color w:val="000000"/>
      <w:sz w:val="16"/>
      <w:szCs w:val="16"/>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6330">
      <w:bodyDiv w:val="1"/>
      <w:marLeft w:val="0"/>
      <w:marRight w:val="0"/>
      <w:marTop w:val="0"/>
      <w:marBottom w:val="0"/>
      <w:divBdr>
        <w:top w:val="none" w:sz="0" w:space="0" w:color="auto"/>
        <w:left w:val="none" w:sz="0" w:space="0" w:color="auto"/>
        <w:bottom w:val="none" w:sz="0" w:space="0" w:color="auto"/>
        <w:right w:val="none" w:sz="0" w:space="0" w:color="auto"/>
      </w:divBdr>
    </w:div>
    <w:div w:id="80543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2FF82-3D33-4D76-A345-BB6AC845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24</Pages>
  <Words>2511</Words>
  <Characters>14314</Characters>
  <Application>Microsoft Office Word</Application>
  <DocSecurity>0</DocSecurity>
  <Lines>119</Lines>
  <Paragraphs>33</Paragraphs>
  <ScaleCrop>false</ScaleCrop>
  <Company>福化环保</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12</cp:revision>
  <dcterms:created xsi:type="dcterms:W3CDTF">2023-02-27T07:50:00Z</dcterms:created>
  <dcterms:modified xsi:type="dcterms:W3CDTF">2023-03-13T03:15:00Z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