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84A" w:rsidRDefault="006D684A" w:rsidP="006D684A">
      <w:pPr>
        <w:pStyle w:val="a9"/>
        <w:rPr>
          <w:rFonts w:ascii="Times New Roman"/>
          <w:sz w:val="20"/>
          <w:lang w:eastAsia="zh-CN"/>
        </w:rPr>
      </w:pPr>
    </w:p>
    <w:p w:rsidR="006D684A" w:rsidRDefault="006D684A" w:rsidP="006D684A">
      <w:pPr>
        <w:pStyle w:val="a9"/>
        <w:rPr>
          <w:rFonts w:ascii="Times New Roman"/>
          <w:sz w:val="20"/>
        </w:rPr>
      </w:pPr>
    </w:p>
    <w:p w:rsidR="006D684A" w:rsidRDefault="006D684A" w:rsidP="006D684A">
      <w:pPr>
        <w:pStyle w:val="a9"/>
        <w:rPr>
          <w:rFonts w:ascii="Times New Roman"/>
          <w:sz w:val="20"/>
        </w:rPr>
      </w:pPr>
    </w:p>
    <w:p w:rsidR="006D684A" w:rsidRDefault="006D684A" w:rsidP="006D684A">
      <w:pPr>
        <w:pStyle w:val="a9"/>
        <w:rPr>
          <w:rFonts w:ascii="Times New Roman"/>
          <w:sz w:val="20"/>
        </w:rPr>
      </w:pPr>
    </w:p>
    <w:p w:rsidR="006D684A" w:rsidRDefault="006D684A" w:rsidP="006D684A">
      <w:pPr>
        <w:pStyle w:val="a9"/>
        <w:rPr>
          <w:rFonts w:ascii="Times New Roman"/>
          <w:sz w:val="20"/>
        </w:rPr>
      </w:pPr>
    </w:p>
    <w:p w:rsidR="006D684A" w:rsidRDefault="006D684A" w:rsidP="006D684A">
      <w:pPr>
        <w:pStyle w:val="a9"/>
        <w:spacing w:before="5"/>
        <w:rPr>
          <w:rFonts w:ascii="Times New Roman"/>
          <w:sz w:val="20"/>
        </w:rPr>
      </w:pPr>
    </w:p>
    <w:p w:rsidR="006D684A" w:rsidRDefault="006D684A" w:rsidP="006D684A">
      <w:pPr>
        <w:pStyle w:val="af1"/>
        <w:adjustRightInd w:val="0"/>
        <w:snapToGrid w:val="0"/>
        <w:spacing w:beforeAutospacing="0" w:afterAutospacing="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福建省能源石化集团福化古雷运营中心</w:t>
      </w:r>
    </w:p>
    <w:p w:rsidR="006D684A" w:rsidRDefault="006D684A" w:rsidP="006D684A">
      <w:pPr>
        <w:pStyle w:val="af1"/>
        <w:adjustRightInd w:val="0"/>
        <w:snapToGrid w:val="0"/>
        <w:spacing w:beforeAutospacing="0" w:afterAutospacing="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项目一期工程初步设计</w:t>
      </w:r>
    </w:p>
    <w:p w:rsidR="006D684A" w:rsidRDefault="006D684A" w:rsidP="006D684A">
      <w:pPr>
        <w:pStyle w:val="12"/>
        <w:ind w:firstLineChars="400" w:firstLine="1440"/>
        <w:jc w:val="left"/>
        <w:rPr>
          <w:sz w:val="36"/>
          <w:szCs w:val="36"/>
        </w:rPr>
      </w:pPr>
    </w:p>
    <w:p w:rsidR="006D684A" w:rsidRDefault="006D684A" w:rsidP="006D684A">
      <w:pPr>
        <w:pStyle w:val="a9"/>
        <w:rPr>
          <w:rFonts w:ascii="微软雅黑"/>
          <w:b/>
          <w:sz w:val="68"/>
          <w:lang w:eastAsia="zh-CN"/>
        </w:rPr>
      </w:pPr>
    </w:p>
    <w:p w:rsidR="006D684A" w:rsidRDefault="006D684A" w:rsidP="006D684A">
      <w:pPr>
        <w:pStyle w:val="a9"/>
        <w:spacing w:before="4"/>
        <w:rPr>
          <w:rFonts w:ascii="微软雅黑"/>
          <w:b/>
          <w:sz w:val="39"/>
          <w:lang w:eastAsia="zh-CN"/>
        </w:rPr>
      </w:pPr>
    </w:p>
    <w:p w:rsidR="006D684A" w:rsidRDefault="006D684A" w:rsidP="006D684A">
      <w:pPr>
        <w:ind w:left="169"/>
        <w:jc w:val="center"/>
        <w:rPr>
          <w:rFonts w:ascii="微软雅黑" w:eastAsia="微软雅黑"/>
          <w:b/>
          <w:sz w:val="72"/>
          <w:lang w:eastAsia="zh-CN"/>
        </w:rPr>
      </w:pPr>
      <w:r>
        <w:rPr>
          <w:rFonts w:ascii="微软雅黑" w:eastAsia="微软雅黑" w:hint="eastAsia"/>
          <w:b/>
          <w:sz w:val="72"/>
          <w:lang w:eastAsia="zh-CN"/>
        </w:rPr>
        <w:t>比选文件</w:t>
      </w:r>
    </w:p>
    <w:p w:rsidR="006D684A" w:rsidRDefault="006D684A" w:rsidP="006D684A">
      <w:pPr>
        <w:pStyle w:val="12"/>
        <w:jc w:val="center"/>
        <w:rPr>
          <w:sz w:val="28"/>
          <w:szCs w:val="28"/>
        </w:rPr>
      </w:pPr>
      <w:r>
        <w:rPr>
          <w:rFonts w:hint="eastAsia"/>
          <w:sz w:val="28"/>
          <w:szCs w:val="28"/>
        </w:rPr>
        <w:t>（文件编号：</w:t>
      </w:r>
      <w:r>
        <w:rPr>
          <w:sz w:val="28"/>
          <w:szCs w:val="28"/>
          <w:u w:val="single"/>
        </w:rPr>
        <w:t>FH</w:t>
      </w:r>
      <w:r>
        <w:rPr>
          <w:rFonts w:hint="eastAsia"/>
          <w:sz w:val="28"/>
          <w:szCs w:val="28"/>
          <w:u w:val="single"/>
        </w:rPr>
        <w:t>GL</w:t>
      </w:r>
      <w:r>
        <w:rPr>
          <w:sz w:val="28"/>
          <w:szCs w:val="28"/>
          <w:u w:val="single"/>
        </w:rPr>
        <w:t>-PTCG20</w:t>
      </w:r>
      <w:r>
        <w:rPr>
          <w:rFonts w:hint="eastAsia"/>
          <w:sz w:val="28"/>
          <w:szCs w:val="28"/>
          <w:u w:val="single"/>
        </w:rPr>
        <w:t>2</w:t>
      </w:r>
      <w:r>
        <w:rPr>
          <w:sz w:val="28"/>
          <w:szCs w:val="28"/>
          <w:u w:val="single"/>
        </w:rPr>
        <w:t>311</w:t>
      </w:r>
      <w:r>
        <w:rPr>
          <w:rFonts w:hint="eastAsia"/>
          <w:sz w:val="28"/>
          <w:szCs w:val="28"/>
          <w:u w:val="single"/>
        </w:rPr>
        <w:t>18100</w:t>
      </w:r>
      <w:r>
        <w:rPr>
          <w:rFonts w:hint="eastAsia"/>
          <w:sz w:val="28"/>
          <w:szCs w:val="28"/>
        </w:rPr>
        <w:t>）</w:t>
      </w:r>
    </w:p>
    <w:p w:rsidR="006D684A" w:rsidRDefault="006D684A" w:rsidP="006D684A">
      <w:pPr>
        <w:pStyle w:val="a9"/>
        <w:rPr>
          <w:rFonts w:ascii="微软雅黑"/>
          <w:b/>
          <w:sz w:val="94"/>
          <w:lang w:eastAsia="zh-CN"/>
        </w:rPr>
      </w:pPr>
    </w:p>
    <w:p w:rsidR="006D684A" w:rsidRDefault="006D684A" w:rsidP="006D684A">
      <w:pPr>
        <w:pStyle w:val="a9"/>
        <w:rPr>
          <w:rFonts w:ascii="微软雅黑"/>
          <w:b/>
          <w:sz w:val="94"/>
          <w:lang w:eastAsia="zh-CN"/>
        </w:rPr>
      </w:pPr>
    </w:p>
    <w:p w:rsidR="006D684A" w:rsidRDefault="006D684A" w:rsidP="006D684A">
      <w:pPr>
        <w:pStyle w:val="a9"/>
        <w:rPr>
          <w:rFonts w:ascii="微软雅黑"/>
          <w:b/>
          <w:sz w:val="32"/>
          <w:szCs w:val="32"/>
          <w:lang w:eastAsia="zh-CN"/>
        </w:rPr>
      </w:pPr>
    </w:p>
    <w:p w:rsidR="006D684A" w:rsidRDefault="006D684A" w:rsidP="006D684A">
      <w:pPr>
        <w:pStyle w:val="a9"/>
        <w:rPr>
          <w:rFonts w:ascii="微软雅黑"/>
          <w:b/>
          <w:sz w:val="32"/>
          <w:szCs w:val="32"/>
          <w:lang w:eastAsia="zh-CN"/>
        </w:rPr>
      </w:pPr>
    </w:p>
    <w:p w:rsidR="006D684A" w:rsidRDefault="006D684A" w:rsidP="006D684A">
      <w:pPr>
        <w:pStyle w:val="12"/>
        <w:jc w:val="center"/>
        <w:rPr>
          <w:rFonts w:ascii="微软雅黑" w:eastAsia="微软雅黑" w:hAnsi="微软雅黑"/>
          <w:b/>
          <w:sz w:val="28"/>
          <w:szCs w:val="28"/>
        </w:rPr>
      </w:pPr>
      <w:r>
        <w:rPr>
          <w:rFonts w:ascii="微软雅黑" w:eastAsia="微软雅黑" w:hAnsi="微软雅黑" w:hint="eastAsia"/>
          <w:b/>
          <w:sz w:val="28"/>
          <w:szCs w:val="28"/>
        </w:rPr>
        <w:t xml:space="preserve">       福建福化古雷石油化工有限公司编制</w:t>
      </w:r>
    </w:p>
    <w:p w:rsidR="006D684A" w:rsidRDefault="006D684A" w:rsidP="006D684A">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二〇二三年十二月</w:t>
      </w:r>
    </w:p>
    <w:p w:rsidR="006D684A" w:rsidRDefault="006D684A" w:rsidP="006D684A">
      <w:pPr>
        <w:spacing w:line="271" w:lineRule="auto"/>
        <w:jc w:val="center"/>
        <w:rPr>
          <w:rFonts w:ascii="微软雅黑" w:eastAsia="微软雅黑"/>
          <w:sz w:val="32"/>
          <w:lang w:eastAsia="zh-CN"/>
        </w:rPr>
        <w:sectPr w:rsidR="006D684A" w:rsidSect="006D684A">
          <w:pgSz w:w="11910" w:h="16840"/>
          <w:pgMar w:top="1600" w:right="1680" w:bottom="280" w:left="1680" w:header="720" w:footer="720" w:gutter="0"/>
          <w:cols w:space="720"/>
        </w:sectPr>
      </w:pPr>
    </w:p>
    <w:p w:rsidR="006D684A" w:rsidRDefault="006D684A" w:rsidP="006D684A">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D684A" w:rsidRDefault="006D684A" w:rsidP="006D684A">
      <w:pPr>
        <w:pStyle w:val="a9"/>
        <w:rPr>
          <w:rFonts w:ascii="黑体"/>
          <w:sz w:val="20"/>
          <w:lang w:eastAsia="zh-CN"/>
        </w:rPr>
      </w:pPr>
    </w:p>
    <w:p w:rsidR="006D684A" w:rsidRDefault="006D684A" w:rsidP="006D684A">
      <w:pPr>
        <w:pStyle w:val="a9"/>
        <w:rPr>
          <w:rFonts w:ascii="黑体"/>
          <w:sz w:val="20"/>
          <w:lang w:eastAsia="zh-CN"/>
        </w:rPr>
      </w:pPr>
    </w:p>
    <w:p w:rsidR="006D684A" w:rsidRDefault="006D684A" w:rsidP="006D684A">
      <w:pPr>
        <w:pStyle w:val="a9"/>
        <w:spacing w:before="9"/>
        <w:rPr>
          <w:rFonts w:ascii="黑体"/>
          <w:lang w:eastAsia="zh-CN"/>
        </w:rPr>
      </w:pPr>
    </w:p>
    <w:p w:rsidR="006D684A" w:rsidRDefault="006D684A" w:rsidP="006D684A">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rFonts w:hint="eastAsia"/>
          <w:sz w:val="28"/>
          <w:lang w:eastAsia="zh-CN"/>
        </w:rPr>
        <w:t>比选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rFonts w:hint="eastAsia"/>
          <w:spacing w:val="-1"/>
          <w:sz w:val="28"/>
          <w:lang w:eastAsia="zh-CN"/>
        </w:rPr>
        <w:t>参选</w:t>
      </w:r>
      <w:r>
        <w:rPr>
          <w:spacing w:val="-1"/>
          <w:sz w:val="28"/>
          <w:lang w:eastAsia="zh-CN"/>
        </w:rPr>
        <w:t>须</w:t>
      </w:r>
      <w:r>
        <w:rPr>
          <w:sz w:val="28"/>
          <w:lang w:eastAsia="zh-CN"/>
        </w:rPr>
        <w:t>知</w:t>
      </w:r>
    </w:p>
    <w:p w:rsidR="006D684A" w:rsidRDefault="006D684A" w:rsidP="006D684A">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6D684A" w:rsidRDefault="006D684A" w:rsidP="006D684A">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6D684A" w:rsidRDefault="006D684A" w:rsidP="006D684A">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其</w:t>
      </w:r>
      <w:r>
        <w:rPr>
          <w:sz w:val="28"/>
          <w:lang w:eastAsia="zh-CN"/>
        </w:rPr>
        <w:t>它</w:t>
      </w:r>
    </w:p>
    <w:p w:rsidR="006D684A" w:rsidRDefault="006D684A" w:rsidP="006D684A">
      <w:pPr>
        <w:pStyle w:val="a9"/>
        <w:spacing w:before="8"/>
        <w:rPr>
          <w:sz w:val="19"/>
          <w:lang w:eastAsia="zh-CN"/>
        </w:rPr>
      </w:pPr>
    </w:p>
    <w:p w:rsidR="006D684A" w:rsidRDefault="006D684A" w:rsidP="006D684A">
      <w:pPr>
        <w:tabs>
          <w:tab w:val="left" w:pos="1627"/>
        </w:tabs>
        <w:spacing w:before="1" w:line="408" w:lineRule="auto"/>
        <w:ind w:left="367" w:right="4737"/>
        <w:rPr>
          <w:sz w:val="28"/>
          <w:lang w:eastAsia="zh-CN"/>
        </w:rPr>
      </w:pPr>
      <w:r>
        <w:rPr>
          <w:sz w:val="28"/>
          <w:lang w:eastAsia="zh-CN"/>
        </w:rPr>
        <w:tab/>
      </w:r>
    </w:p>
    <w:p w:rsidR="006D684A" w:rsidRDefault="006D684A" w:rsidP="006D684A">
      <w:pPr>
        <w:pStyle w:val="a9"/>
        <w:spacing w:before="10"/>
        <w:rPr>
          <w:sz w:val="35"/>
          <w:lang w:eastAsia="zh-CN"/>
        </w:rPr>
      </w:pPr>
    </w:p>
    <w:p w:rsidR="006D684A" w:rsidRDefault="006D684A" w:rsidP="006D684A">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附件一：合同条款</w:t>
      </w:r>
    </w:p>
    <w:p w:rsidR="006D684A" w:rsidRDefault="006D684A" w:rsidP="006D684A">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附件二：参选文件格式</w:t>
      </w:r>
    </w:p>
    <w:p w:rsidR="006D684A" w:rsidRDefault="006D684A" w:rsidP="006D684A">
      <w:pPr>
        <w:spacing w:line="360" w:lineRule="auto"/>
        <w:ind w:left="360" w:firstLineChars="200" w:firstLine="560"/>
        <w:rPr>
          <w:sz w:val="28"/>
          <w:szCs w:val="28"/>
          <w:lang w:eastAsia="zh-CN"/>
        </w:rPr>
      </w:pPr>
      <w:r>
        <w:rPr>
          <w:rFonts w:hint="eastAsia"/>
          <w:sz w:val="28"/>
          <w:szCs w:val="28"/>
          <w:lang w:eastAsia="zh-CN"/>
        </w:rPr>
        <w:t>附件1：参选单位概况</w:t>
      </w:r>
    </w:p>
    <w:p w:rsidR="006D684A" w:rsidRDefault="006D684A" w:rsidP="006D684A">
      <w:pPr>
        <w:spacing w:line="360" w:lineRule="auto"/>
        <w:ind w:left="360" w:firstLineChars="200" w:firstLine="560"/>
        <w:rPr>
          <w:color w:val="000000"/>
          <w:sz w:val="28"/>
          <w:szCs w:val="28"/>
          <w:lang w:eastAsia="zh-CN"/>
        </w:rPr>
      </w:pPr>
      <w:r>
        <w:rPr>
          <w:rFonts w:hint="eastAsia"/>
          <w:color w:val="000000"/>
          <w:sz w:val="28"/>
          <w:szCs w:val="28"/>
          <w:lang w:eastAsia="zh-CN"/>
        </w:rPr>
        <w:t>附件2：参选书</w:t>
      </w:r>
    </w:p>
    <w:p w:rsidR="006D684A" w:rsidRDefault="006D684A" w:rsidP="006D684A">
      <w:pPr>
        <w:spacing w:line="360" w:lineRule="auto"/>
        <w:ind w:left="360" w:firstLineChars="200" w:firstLine="560"/>
        <w:rPr>
          <w:sz w:val="28"/>
          <w:szCs w:val="28"/>
          <w:lang w:eastAsia="zh-CN"/>
        </w:rPr>
      </w:pPr>
      <w:r>
        <w:rPr>
          <w:rFonts w:hint="eastAsia"/>
          <w:color w:val="000000"/>
          <w:sz w:val="28"/>
          <w:szCs w:val="28"/>
          <w:lang w:eastAsia="zh-CN"/>
        </w:rPr>
        <w:t>附件3：法定代表人授权委托书</w:t>
      </w:r>
    </w:p>
    <w:p w:rsidR="006D684A" w:rsidRDefault="006D684A" w:rsidP="006D684A">
      <w:pPr>
        <w:spacing w:line="360" w:lineRule="auto"/>
        <w:ind w:left="360" w:firstLineChars="200" w:firstLine="56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rsidR="006D684A" w:rsidRDefault="006D684A" w:rsidP="006D684A">
      <w:pPr>
        <w:spacing w:line="360" w:lineRule="auto"/>
        <w:ind w:firstLineChars="350" w:firstLine="980"/>
        <w:rPr>
          <w:color w:val="000000"/>
          <w:sz w:val="28"/>
          <w:szCs w:val="28"/>
          <w:lang w:eastAsia="zh-CN"/>
        </w:rPr>
      </w:pPr>
      <w:r>
        <w:rPr>
          <w:rFonts w:hint="eastAsia"/>
          <w:color w:val="000000"/>
          <w:sz w:val="28"/>
          <w:szCs w:val="28"/>
          <w:lang w:eastAsia="zh-CN"/>
        </w:rPr>
        <w:t>附件5：报价表</w:t>
      </w:r>
    </w:p>
    <w:p w:rsidR="006D684A" w:rsidRDefault="006D684A" w:rsidP="006D684A">
      <w:pPr>
        <w:spacing w:line="408" w:lineRule="auto"/>
        <w:ind w:leftChars="100" w:left="220" w:right="103"/>
        <w:rPr>
          <w:sz w:val="28"/>
          <w:lang w:eastAsia="zh-CN"/>
        </w:rPr>
      </w:pPr>
      <w:r>
        <w:rPr>
          <w:rFonts w:hint="eastAsia"/>
          <w:sz w:val="28"/>
          <w:szCs w:val="28"/>
          <w:lang w:eastAsia="zh-CN"/>
        </w:rPr>
        <w:t xml:space="preserve">     </w:t>
      </w:r>
    </w:p>
    <w:p w:rsidR="006D684A" w:rsidRDefault="006D684A" w:rsidP="006D684A">
      <w:pPr>
        <w:spacing w:line="408" w:lineRule="auto"/>
        <w:rPr>
          <w:sz w:val="28"/>
          <w:lang w:eastAsia="zh-CN"/>
        </w:rPr>
        <w:sectPr w:rsidR="006D684A">
          <w:footerReference w:type="default" r:id="rId7"/>
          <w:pgSz w:w="11910" w:h="16840"/>
          <w:pgMar w:top="1480" w:right="1340" w:bottom="740" w:left="1680" w:header="0" w:footer="551" w:gutter="0"/>
          <w:pgNumType w:start="1"/>
          <w:cols w:space="720"/>
        </w:sectPr>
      </w:pPr>
    </w:p>
    <w:p w:rsidR="006D684A" w:rsidRDefault="006D684A" w:rsidP="006D684A">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rFonts w:hint="eastAsia"/>
          <w:b/>
          <w:spacing w:val="-1"/>
          <w:w w:val="95"/>
          <w:sz w:val="28"/>
          <w:lang w:eastAsia="zh-CN"/>
        </w:rPr>
        <w:t>比选</w:t>
      </w:r>
      <w:r>
        <w:rPr>
          <w:b/>
          <w:spacing w:val="-1"/>
          <w:w w:val="95"/>
          <w:sz w:val="28"/>
          <w:lang w:eastAsia="zh-CN"/>
        </w:rPr>
        <w:t>公</w:t>
      </w:r>
      <w:r>
        <w:rPr>
          <w:b/>
          <w:w w:val="95"/>
          <w:sz w:val="28"/>
          <w:lang w:eastAsia="zh-CN"/>
        </w:rPr>
        <w:t>告</w:t>
      </w:r>
    </w:p>
    <w:p w:rsidR="006D684A" w:rsidRDefault="006D684A" w:rsidP="006D684A">
      <w:pPr>
        <w:pStyle w:val="a9"/>
        <w:spacing w:line="420" w:lineRule="exact"/>
        <w:ind w:firstLine="511"/>
        <w:jc w:val="both"/>
        <w:rPr>
          <w:lang w:eastAsia="zh-CN"/>
        </w:rPr>
      </w:pPr>
      <w:r>
        <w:rPr>
          <w:rFonts w:asciiTheme="majorEastAsia" w:eastAsiaTheme="majorEastAsia" w:hAnsiTheme="majorEastAsia" w:hint="eastAsia"/>
          <w:lang w:eastAsia="zh-CN"/>
        </w:rPr>
        <w:t>福建福化古雷石油化工</w:t>
      </w:r>
      <w:r>
        <w:rPr>
          <w:rFonts w:asciiTheme="majorEastAsia" w:eastAsiaTheme="majorEastAsia" w:hAnsiTheme="majorEastAsia"/>
          <w:lang w:eastAsia="zh-CN"/>
        </w:rPr>
        <w:t>有限公司拟对</w:t>
      </w:r>
      <w:r>
        <w:rPr>
          <w:rFonts w:asciiTheme="majorEastAsia" w:eastAsiaTheme="majorEastAsia" w:hAnsiTheme="majorEastAsia" w:hint="eastAsia"/>
          <w:u w:val="single"/>
          <w:lang w:eastAsia="zh-CN"/>
        </w:rPr>
        <w:t>福化古雷运营中心项目</w:t>
      </w:r>
      <w:r>
        <w:rPr>
          <w:rFonts w:ascii="方正小标宋简体" w:hAnsi="方正小标宋简体" w:hint="eastAsia"/>
          <w:color w:val="000000" w:themeColor="text1"/>
          <w:u w:val="single"/>
          <w:lang w:eastAsia="zh-CN"/>
        </w:rPr>
        <w:t>一期工程初步设计</w:t>
      </w:r>
      <w:r>
        <w:rPr>
          <w:rFonts w:asciiTheme="majorEastAsia" w:eastAsiaTheme="majorEastAsia" w:hAnsiTheme="majorEastAsia" w:hint="eastAsia"/>
          <w:u w:val="single"/>
          <w:lang w:eastAsia="zh-CN"/>
        </w:rPr>
        <w:t>（项目编号：FHGL-PTCG202</w:t>
      </w:r>
      <w:r>
        <w:rPr>
          <w:rFonts w:asciiTheme="majorEastAsia" w:eastAsiaTheme="majorEastAsia" w:hAnsiTheme="majorEastAsia"/>
          <w:u w:val="single"/>
          <w:lang w:eastAsia="zh-CN"/>
        </w:rPr>
        <w:t>31110</w:t>
      </w:r>
      <w:r>
        <w:rPr>
          <w:rFonts w:asciiTheme="majorEastAsia" w:eastAsiaTheme="majorEastAsia" w:hAnsiTheme="majorEastAsia" w:hint="eastAsia"/>
          <w:u w:val="single"/>
          <w:lang w:eastAsia="zh-CN"/>
        </w:rPr>
        <w:t>100）</w:t>
      </w:r>
      <w:r>
        <w:rPr>
          <w:rFonts w:asciiTheme="majorEastAsia" w:eastAsiaTheme="majorEastAsia" w:hAnsiTheme="majorEastAsia"/>
          <w:lang w:eastAsia="zh-CN"/>
        </w:rPr>
        <w:t>进行</w:t>
      </w:r>
      <w:r>
        <w:rPr>
          <w:rFonts w:asciiTheme="majorEastAsia" w:eastAsiaTheme="majorEastAsia" w:hAnsiTheme="majorEastAsia" w:hint="eastAsia"/>
          <w:lang w:eastAsia="zh-CN"/>
        </w:rPr>
        <w:t>国内</w:t>
      </w:r>
      <w:r>
        <w:rPr>
          <w:rFonts w:asciiTheme="majorEastAsia" w:eastAsiaTheme="majorEastAsia" w:hAnsiTheme="majorEastAsia"/>
          <w:lang w:eastAsia="zh-CN"/>
        </w:rPr>
        <w:t>公开</w:t>
      </w:r>
      <w:r>
        <w:rPr>
          <w:rFonts w:asciiTheme="majorEastAsia" w:eastAsiaTheme="majorEastAsia" w:hAnsiTheme="majorEastAsia" w:hint="eastAsia"/>
          <w:lang w:eastAsia="zh-CN"/>
        </w:rPr>
        <w:t>比选</w:t>
      </w:r>
      <w:r>
        <w:rPr>
          <w:rFonts w:asciiTheme="majorEastAsia" w:eastAsiaTheme="majorEastAsia" w:hAnsiTheme="majorEastAsia"/>
          <w:lang w:eastAsia="zh-CN"/>
        </w:rPr>
        <w:t>。为了“公开、公平、公正、透明”，引导</w:t>
      </w:r>
      <w:r>
        <w:rPr>
          <w:rFonts w:asciiTheme="majorEastAsia" w:eastAsiaTheme="majorEastAsia" w:hAnsiTheme="majorEastAsia" w:hint="eastAsia"/>
          <w:lang w:eastAsia="zh-CN"/>
        </w:rPr>
        <w:t>参选</w:t>
      </w:r>
      <w:r>
        <w:rPr>
          <w:rFonts w:asciiTheme="majorEastAsia" w:eastAsiaTheme="majorEastAsia" w:hAnsiTheme="majorEastAsia"/>
          <w:lang w:eastAsia="zh-CN"/>
        </w:rPr>
        <w:t>人进行正确参</w:t>
      </w:r>
      <w:r>
        <w:rPr>
          <w:rFonts w:asciiTheme="majorEastAsia" w:eastAsiaTheme="majorEastAsia" w:hAnsiTheme="majorEastAsia" w:hint="eastAsia"/>
          <w:lang w:eastAsia="zh-CN"/>
        </w:rPr>
        <w:t>加</w:t>
      </w:r>
      <w:r>
        <w:rPr>
          <w:rFonts w:asciiTheme="majorEastAsia" w:eastAsiaTheme="majorEastAsia" w:hAnsiTheme="majorEastAsia"/>
          <w:lang w:eastAsia="zh-CN"/>
        </w:rPr>
        <w:t>，特制定本规定文件</w:t>
      </w:r>
      <w:r>
        <w:rPr>
          <w:rFonts w:asciiTheme="majorEastAsia" w:eastAsiaTheme="majorEastAsia" w:hAnsiTheme="majorEastAsia" w:hint="eastAsia"/>
          <w:lang w:eastAsia="zh-CN"/>
        </w:rPr>
        <w:t>，欢迎国内符合条件单位积极参加</w:t>
      </w:r>
      <w:r>
        <w:rPr>
          <w:rFonts w:asciiTheme="majorEastAsia" w:eastAsiaTheme="majorEastAsia" w:hAnsiTheme="majorEastAsia"/>
          <w:lang w:eastAsia="zh-CN"/>
        </w:rPr>
        <w:t>。</w:t>
      </w:r>
    </w:p>
    <w:p w:rsidR="006D684A" w:rsidRDefault="006D684A" w:rsidP="006D684A">
      <w:pPr>
        <w:spacing w:line="420" w:lineRule="exact"/>
        <w:ind w:firstLineChars="196" w:firstLine="472"/>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t>一、主要内容：</w:t>
      </w:r>
    </w:p>
    <w:p w:rsidR="006D684A" w:rsidRDefault="006D684A" w:rsidP="006D684A">
      <w:pPr>
        <w:spacing w:line="420" w:lineRule="exact"/>
        <w:ind w:firstLineChars="200" w:firstLine="480"/>
        <w:rPr>
          <w:rFonts w:asciiTheme="majorEastAsia" w:eastAsiaTheme="majorEastAsia" w:hAnsiTheme="majorEastAsia"/>
          <w:color w:val="000000" w:themeColor="text1"/>
          <w:sz w:val="24"/>
          <w:szCs w:val="24"/>
          <w:lang w:eastAsia="zh-CN"/>
        </w:rPr>
      </w:pPr>
      <w:r>
        <w:rPr>
          <w:rFonts w:asciiTheme="majorEastAsia" w:eastAsiaTheme="majorEastAsia" w:hAnsiTheme="majorEastAsia" w:hint="eastAsia"/>
          <w:sz w:val="24"/>
          <w:szCs w:val="24"/>
          <w:lang w:eastAsia="zh-CN"/>
        </w:rPr>
        <w:t>1. 名  称：福化古雷运营中心项目</w:t>
      </w:r>
      <w:r>
        <w:rPr>
          <w:rFonts w:ascii="方正小标宋简体" w:hAnsi="方正小标宋简体" w:hint="eastAsia"/>
          <w:color w:val="000000" w:themeColor="text1"/>
          <w:sz w:val="24"/>
          <w:szCs w:val="24"/>
          <w:lang w:eastAsia="zh-CN"/>
        </w:rPr>
        <w:t>一期工程初步设计</w:t>
      </w:r>
    </w:p>
    <w:p w:rsidR="006D684A" w:rsidRDefault="006D684A" w:rsidP="006D684A">
      <w:pPr>
        <w:spacing w:line="42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 执行方式：公开比选方式。</w:t>
      </w:r>
    </w:p>
    <w:p w:rsidR="006D684A" w:rsidRDefault="006D684A" w:rsidP="006D684A">
      <w:pPr>
        <w:spacing w:line="42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 主要要求：见“发包说明”</w:t>
      </w:r>
    </w:p>
    <w:p w:rsidR="006D684A" w:rsidRDefault="006D684A" w:rsidP="006D684A">
      <w:pPr>
        <w:spacing w:line="42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 一期工程初步设计时间：合同签订后的30日历天内提交最终项目一期工程初步设计文件</w:t>
      </w:r>
    </w:p>
    <w:p w:rsidR="006D684A" w:rsidRDefault="006D684A" w:rsidP="006D684A">
      <w:pPr>
        <w:pStyle w:val="2"/>
        <w:spacing w:line="420" w:lineRule="exact"/>
        <w:ind w:left="0" w:firstLineChars="198" w:firstLine="475"/>
        <w:rPr>
          <w:b w:val="0"/>
          <w:bCs w:val="0"/>
          <w:lang w:eastAsia="zh-CN"/>
        </w:rPr>
      </w:pPr>
      <w:r>
        <w:rPr>
          <w:rFonts w:asciiTheme="majorEastAsia" w:eastAsiaTheme="majorEastAsia" w:hAnsiTheme="majorEastAsia" w:hint="eastAsia"/>
          <w:b w:val="0"/>
          <w:bCs w:val="0"/>
          <w:lang w:eastAsia="zh-CN"/>
        </w:rPr>
        <w:t>5. 地  点：福建省漳州市古雷开发区腾龙路86号</w:t>
      </w:r>
    </w:p>
    <w:p w:rsidR="006D684A" w:rsidRDefault="006D684A" w:rsidP="006D684A">
      <w:pPr>
        <w:pStyle w:val="2"/>
        <w:spacing w:line="420" w:lineRule="exact"/>
        <w:ind w:left="0" w:firstLineChars="100" w:firstLine="241"/>
        <w:rPr>
          <w:bCs w:val="0"/>
          <w:lang w:eastAsia="zh-CN"/>
        </w:rPr>
      </w:pPr>
      <w:r>
        <w:rPr>
          <w:rFonts w:hint="eastAsia"/>
          <w:bCs w:val="0"/>
          <w:lang w:eastAsia="zh-CN"/>
        </w:rPr>
        <w:t xml:space="preserve">  二、参选</w:t>
      </w:r>
      <w:r>
        <w:rPr>
          <w:bCs w:val="0"/>
          <w:lang w:eastAsia="zh-CN"/>
        </w:rPr>
        <w:t>人资格要求：</w:t>
      </w:r>
    </w:p>
    <w:p w:rsidR="006D684A" w:rsidRDefault="006D684A" w:rsidP="006D684A">
      <w:pPr>
        <w:spacing w:line="420" w:lineRule="exact"/>
        <w:ind w:firstLineChars="200" w:firstLine="480"/>
        <w:rPr>
          <w:sz w:val="24"/>
          <w:szCs w:val="24"/>
          <w:lang w:eastAsia="zh-CN"/>
        </w:rPr>
      </w:pPr>
      <w:r>
        <w:rPr>
          <w:rFonts w:hint="eastAsia"/>
          <w:sz w:val="24"/>
          <w:szCs w:val="24"/>
          <w:lang w:eastAsia="zh-CN"/>
        </w:rPr>
        <w:t>1、</w:t>
      </w:r>
      <w:r>
        <w:rPr>
          <w:rFonts w:asciiTheme="majorEastAsia" w:eastAsiaTheme="majorEastAsia" w:hAnsiTheme="majorEastAsia" w:hint="eastAsia"/>
          <w:sz w:val="24"/>
          <w:szCs w:val="24"/>
          <w:lang w:eastAsia="zh-CN"/>
        </w:rPr>
        <w:t>参选人须具备有效的企业法人营业执照，具有中华人民共和国注册的法人资格；</w:t>
      </w:r>
    </w:p>
    <w:p w:rsidR="006D684A" w:rsidRDefault="006D684A" w:rsidP="006D684A">
      <w:pPr>
        <w:spacing w:line="420" w:lineRule="exact"/>
        <w:ind w:firstLineChars="200" w:firstLine="480"/>
        <w:rPr>
          <w:sz w:val="24"/>
          <w:szCs w:val="24"/>
          <w:lang w:eastAsia="zh-CN"/>
        </w:rPr>
      </w:pPr>
      <w:r>
        <w:rPr>
          <w:rFonts w:hint="eastAsia"/>
          <w:sz w:val="24"/>
          <w:szCs w:val="24"/>
          <w:lang w:eastAsia="zh-CN"/>
        </w:rPr>
        <w:t>2、</w:t>
      </w:r>
      <w:r>
        <w:rPr>
          <w:rFonts w:asciiTheme="minorEastAsia" w:hAnsiTheme="minorEastAsia" w:cs="Arial" w:hint="eastAsia"/>
          <w:sz w:val="24"/>
          <w:szCs w:val="24"/>
          <w:lang w:eastAsia="zh-CN"/>
        </w:rPr>
        <w:t>具有建筑行业建筑工程设计甲级资质或工程设计综合甲级资质的设计单位</w:t>
      </w:r>
      <w:r>
        <w:rPr>
          <w:rFonts w:hint="eastAsia"/>
          <w:sz w:val="24"/>
          <w:szCs w:val="24"/>
          <w:lang w:eastAsia="zh-CN"/>
        </w:rPr>
        <w:t>；</w:t>
      </w:r>
    </w:p>
    <w:p w:rsidR="006D684A" w:rsidRDefault="006D684A" w:rsidP="006D684A">
      <w:pPr>
        <w:spacing w:line="420" w:lineRule="exact"/>
        <w:ind w:firstLineChars="200" w:firstLine="480"/>
        <w:rPr>
          <w:lang w:eastAsia="zh-CN"/>
        </w:rPr>
      </w:pPr>
      <w:r>
        <w:rPr>
          <w:rFonts w:asciiTheme="minorEastAsia" w:hAnsiTheme="minorEastAsia" w:cs="Arial" w:hint="eastAsia"/>
          <w:sz w:val="24"/>
          <w:szCs w:val="24"/>
          <w:lang w:eastAsia="zh-CN"/>
        </w:rPr>
        <w:t>3、近5年内有单个建筑面积50000㎡及以上的公共建筑（商务办公）项目、综合性功能（智能化、档案馆、会议中心、展厅、餐厅等）的公共建筑项目的设计业绩(以出具施工图审查报告日期为准)。</w:t>
      </w:r>
    </w:p>
    <w:p w:rsidR="006D684A" w:rsidRDefault="006D684A" w:rsidP="006D684A">
      <w:pPr>
        <w:spacing w:line="420" w:lineRule="exact"/>
        <w:ind w:rightChars="-65" w:right="-143" w:firstLineChars="200" w:firstLine="480"/>
        <w:rPr>
          <w:sz w:val="24"/>
          <w:szCs w:val="24"/>
          <w:lang w:eastAsia="zh-CN"/>
        </w:rPr>
      </w:pPr>
      <w:r>
        <w:rPr>
          <w:rFonts w:hint="eastAsia"/>
          <w:sz w:val="24"/>
          <w:szCs w:val="24"/>
          <w:lang w:eastAsia="zh-CN"/>
        </w:rPr>
        <w:t>4、</w:t>
      </w:r>
      <w:r>
        <w:rPr>
          <w:rFonts w:asciiTheme="minorEastAsia" w:hAnsiTheme="minorEastAsia" w:cs="Arial" w:hint="eastAsia"/>
          <w:sz w:val="24"/>
          <w:szCs w:val="24"/>
          <w:lang w:eastAsia="zh-CN"/>
        </w:rPr>
        <w:t>主设人员应具有一级建筑师、一级结构师资质，至少2个以上类似工程设计经验</w:t>
      </w:r>
      <w:r>
        <w:rPr>
          <w:rFonts w:hint="eastAsia"/>
          <w:sz w:val="24"/>
          <w:szCs w:val="24"/>
          <w:lang w:eastAsia="zh-CN"/>
        </w:rPr>
        <w:t>；</w:t>
      </w:r>
    </w:p>
    <w:p w:rsidR="006D684A" w:rsidRDefault="006D684A" w:rsidP="006D684A">
      <w:pPr>
        <w:spacing w:line="420" w:lineRule="exact"/>
        <w:ind w:firstLineChars="200" w:firstLine="480"/>
        <w:rPr>
          <w:rFonts w:asciiTheme="minorEastAsia" w:hAnsiTheme="minorEastAsia" w:cs="Arial"/>
          <w:sz w:val="24"/>
          <w:szCs w:val="24"/>
          <w:lang w:eastAsia="zh-CN"/>
        </w:rPr>
      </w:pPr>
      <w:r>
        <w:rPr>
          <w:rFonts w:hint="eastAsia"/>
          <w:sz w:val="24"/>
          <w:szCs w:val="24"/>
          <w:lang w:eastAsia="zh-CN"/>
        </w:rPr>
        <w:t>5、</w:t>
      </w:r>
      <w:r>
        <w:rPr>
          <w:rFonts w:asciiTheme="minorEastAsia" w:hAnsiTheme="minorEastAsia" w:cs="Arial" w:hint="eastAsia"/>
          <w:sz w:val="24"/>
          <w:szCs w:val="24"/>
          <w:lang w:eastAsia="zh-CN"/>
        </w:rPr>
        <w:t>应无履行合同的不良记录和重大设计质量事故，无不良诉讼记录，无在招标活动中受到违规处罚的记录。不接受联合体参选。</w:t>
      </w:r>
    </w:p>
    <w:p w:rsidR="006D684A" w:rsidRDefault="006D684A" w:rsidP="006D684A">
      <w:pPr>
        <w:spacing w:line="420" w:lineRule="exact"/>
        <w:ind w:firstLineChars="200" w:firstLine="482"/>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t>三、报名要求</w:t>
      </w:r>
    </w:p>
    <w:p w:rsidR="006D684A" w:rsidRDefault="006D684A" w:rsidP="006D684A">
      <w:pPr>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 报名时间：202</w:t>
      </w:r>
      <w:r>
        <w:rPr>
          <w:rFonts w:asciiTheme="majorEastAsia" w:eastAsiaTheme="majorEastAsia" w:hAnsiTheme="majorEastAsia"/>
          <w:sz w:val="24"/>
          <w:szCs w:val="24"/>
          <w:lang w:eastAsia="zh-CN"/>
        </w:rPr>
        <w:t>3</w:t>
      </w:r>
      <w:r>
        <w:rPr>
          <w:rFonts w:asciiTheme="majorEastAsia" w:eastAsiaTheme="majorEastAsia" w:hAnsiTheme="majorEastAsia" w:hint="eastAsia"/>
          <w:sz w:val="24"/>
          <w:szCs w:val="24"/>
          <w:lang w:eastAsia="zh-CN"/>
        </w:rPr>
        <w:t>年</w:t>
      </w:r>
      <w:r>
        <w:rPr>
          <w:rFonts w:asciiTheme="majorEastAsia" w:eastAsiaTheme="majorEastAsia" w:hAnsiTheme="majorEastAsia"/>
          <w:sz w:val="24"/>
          <w:szCs w:val="24"/>
          <w:lang w:eastAsia="zh-CN"/>
        </w:rPr>
        <w:t>1</w:t>
      </w:r>
      <w:r>
        <w:rPr>
          <w:rFonts w:asciiTheme="majorEastAsia" w:eastAsiaTheme="majorEastAsia" w:hAnsiTheme="majorEastAsia" w:hint="eastAsia"/>
          <w:sz w:val="24"/>
          <w:szCs w:val="24"/>
          <w:lang w:eastAsia="zh-CN"/>
        </w:rPr>
        <w:t>2月</w:t>
      </w:r>
      <w:r w:rsidR="00004D41">
        <w:rPr>
          <w:rFonts w:asciiTheme="majorEastAsia" w:eastAsiaTheme="majorEastAsia" w:hAnsiTheme="majorEastAsia" w:hint="eastAsia"/>
          <w:sz w:val="24"/>
          <w:szCs w:val="24"/>
          <w:lang w:eastAsia="zh-CN"/>
        </w:rPr>
        <w:t>28</w:t>
      </w:r>
      <w:r>
        <w:rPr>
          <w:rFonts w:asciiTheme="majorEastAsia" w:eastAsiaTheme="majorEastAsia" w:hAnsiTheme="majorEastAsia" w:hint="eastAsia"/>
          <w:sz w:val="24"/>
          <w:szCs w:val="24"/>
          <w:lang w:eastAsia="zh-CN"/>
        </w:rPr>
        <w:t>日至</w:t>
      </w:r>
      <w:r w:rsidR="00004D41">
        <w:rPr>
          <w:rFonts w:asciiTheme="majorEastAsia" w:eastAsiaTheme="majorEastAsia" w:hAnsiTheme="majorEastAsia" w:hint="eastAsia"/>
          <w:sz w:val="24"/>
          <w:szCs w:val="24"/>
          <w:lang w:eastAsia="zh-CN"/>
        </w:rPr>
        <w:t>2024年1月2</w:t>
      </w:r>
      <w:r>
        <w:rPr>
          <w:rFonts w:asciiTheme="majorEastAsia" w:eastAsiaTheme="majorEastAsia" w:hAnsiTheme="majorEastAsia" w:hint="eastAsia"/>
          <w:sz w:val="24"/>
          <w:szCs w:val="24"/>
          <w:lang w:eastAsia="zh-CN"/>
        </w:rPr>
        <w:t>日（共6天）</w:t>
      </w:r>
    </w:p>
    <w:p w:rsidR="006D684A" w:rsidRDefault="006D684A" w:rsidP="006D684A">
      <w:pPr>
        <w:autoSpaceDE/>
        <w:autoSpaceDN/>
        <w:spacing w:line="420" w:lineRule="exact"/>
        <w:ind w:leftChars="110" w:left="242" w:firstLineChars="100" w:firstLine="24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 报名方式：邮件报名（须同时提交盖公章的法定代表人授权书及营业执照扫描件），邮件发至：</w:t>
      </w:r>
      <w:hyperlink r:id="rId8" w:history="1">
        <w:r>
          <w:rPr>
            <w:rFonts w:hint="eastAsia"/>
            <w:color w:val="0000FF"/>
            <w:lang w:eastAsia="zh-CN"/>
          </w:rPr>
          <w:t>linyy</w:t>
        </w:r>
        <w:r>
          <w:rPr>
            <w:rStyle w:val="afa"/>
            <w:rFonts w:asciiTheme="majorEastAsia" w:eastAsiaTheme="majorEastAsia" w:hAnsiTheme="majorEastAsia" w:hint="eastAsia"/>
            <w:color w:val="0000FF"/>
            <w:sz w:val="24"/>
            <w:szCs w:val="24"/>
            <w:lang w:eastAsia="zh-CN"/>
          </w:rPr>
          <w:t>@fhcpec.com.cn</w:t>
        </w:r>
      </w:hyperlink>
      <w:r>
        <w:rPr>
          <w:rFonts w:asciiTheme="majorEastAsia" w:eastAsiaTheme="majorEastAsia" w:hAnsiTheme="majorEastAsia" w:hint="eastAsia"/>
          <w:sz w:val="24"/>
          <w:szCs w:val="24"/>
          <w:lang w:eastAsia="zh-CN"/>
        </w:rPr>
        <w:t>。未报名的参选人不能参加本次比选活动。</w:t>
      </w:r>
    </w:p>
    <w:p w:rsidR="006D684A" w:rsidRDefault="006D684A" w:rsidP="006D684A">
      <w:pPr>
        <w:pStyle w:val="1"/>
        <w:spacing w:line="420" w:lineRule="exact"/>
        <w:ind w:left="0" w:firstLineChars="200" w:firstLine="459"/>
        <w:rPr>
          <w:rFonts w:asciiTheme="majorEastAsia" w:eastAsiaTheme="majorEastAsia" w:hAnsiTheme="majorEastAsia"/>
          <w:b w:val="0"/>
          <w:bCs w:val="0"/>
          <w:sz w:val="24"/>
          <w:szCs w:val="24"/>
          <w:lang w:eastAsia="zh-CN"/>
        </w:rPr>
      </w:pPr>
      <w:r>
        <w:rPr>
          <w:rFonts w:asciiTheme="majorEastAsia" w:eastAsiaTheme="majorEastAsia" w:hAnsiTheme="majorEastAsia" w:hint="eastAsia"/>
          <w:bCs w:val="0"/>
          <w:w w:val="95"/>
          <w:sz w:val="24"/>
          <w:szCs w:val="24"/>
          <w:lang w:eastAsia="zh-CN"/>
        </w:rPr>
        <w:t>四、</w:t>
      </w:r>
      <w:r>
        <w:rPr>
          <w:rFonts w:asciiTheme="majorEastAsia" w:eastAsiaTheme="majorEastAsia" w:hAnsiTheme="majorEastAsia" w:hint="eastAsia"/>
          <w:bCs w:val="0"/>
          <w:sz w:val="24"/>
          <w:szCs w:val="24"/>
          <w:lang w:eastAsia="zh-CN"/>
        </w:rPr>
        <w:t>参选文件递交要求</w:t>
      </w:r>
    </w:p>
    <w:p w:rsidR="006D684A" w:rsidRDefault="006D684A" w:rsidP="006D684A">
      <w:pPr>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 参选文件递交地点：福建省漳州市漳浦县杜浔镇杜昌路9号</w:t>
      </w:r>
    </w:p>
    <w:p w:rsidR="006D684A" w:rsidRDefault="006D684A" w:rsidP="006D684A">
      <w:pPr>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 递交截止时间：</w:t>
      </w:r>
      <w:r>
        <w:rPr>
          <w:rFonts w:asciiTheme="majorEastAsia" w:eastAsiaTheme="majorEastAsia" w:hAnsiTheme="majorEastAsia" w:hint="eastAsia"/>
          <w:bCs/>
          <w:sz w:val="24"/>
          <w:szCs w:val="24"/>
          <w:lang w:eastAsia="zh-CN"/>
        </w:rPr>
        <w:t>报名截止时间延后10个工作日</w:t>
      </w:r>
    </w:p>
    <w:p w:rsidR="006D684A" w:rsidRDefault="006D684A" w:rsidP="006D684A">
      <w:pPr>
        <w:autoSpaceDE/>
        <w:autoSpaceDN/>
        <w:spacing w:line="420" w:lineRule="exact"/>
        <w:ind w:firstLineChars="200" w:firstLine="482"/>
        <w:jc w:val="both"/>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t>五、联系方式</w:t>
      </w:r>
    </w:p>
    <w:p w:rsidR="006D684A" w:rsidRDefault="006D684A" w:rsidP="006D684A">
      <w:pPr>
        <w:pStyle w:val="a0"/>
        <w:snapToGrid w:val="0"/>
        <w:spacing w:line="420" w:lineRule="exact"/>
        <w:ind w:firstLineChars="200" w:firstLine="480"/>
        <w:rPr>
          <w:rFonts w:asciiTheme="majorEastAsia" w:eastAsiaTheme="majorEastAsia" w:hAnsiTheme="majorEastAsia" w:cs="宋体"/>
          <w:szCs w:val="24"/>
        </w:rPr>
      </w:pPr>
      <w:r>
        <w:rPr>
          <w:rFonts w:asciiTheme="majorEastAsia" w:eastAsiaTheme="majorEastAsia" w:hAnsiTheme="majorEastAsia" w:cs="宋体" w:hint="eastAsia"/>
          <w:szCs w:val="24"/>
        </w:rPr>
        <w:t>商务联系人：林永艺  电话：13850492357  邮箱：linyy@fhcpec.com.cn</w:t>
      </w:r>
    </w:p>
    <w:p w:rsidR="006D684A" w:rsidRDefault="006D684A" w:rsidP="006D684A">
      <w:pPr>
        <w:pStyle w:val="a0"/>
        <w:snapToGrid w:val="0"/>
        <w:spacing w:line="420" w:lineRule="exact"/>
        <w:ind w:firstLineChars="200" w:firstLine="480"/>
        <w:rPr>
          <w:rFonts w:asciiTheme="majorEastAsia" w:eastAsiaTheme="majorEastAsia" w:hAnsiTheme="majorEastAsia" w:cs="宋体"/>
          <w:szCs w:val="24"/>
        </w:rPr>
      </w:pPr>
      <w:r>
        <w:rPr>
          <w:rFonts w:asciiTheme="majorEastAsia" w:eastAsiaTheme="majorEastAsia" w:hAnsiTheme="majorEastAsia" w:cs="宋体" w:hint="eastAsia"/>
          <w:szCs w:val="24"/>
        </w:rPr>
        <w:t xml:space="preserve">纪检监察室电话：0596-6311774  </w:t>
      </w:r>
    </w:p>
    <w:p w:rsidR="006D684A" w:rsidRDefault="006D684A" w:rsidP="006D684A">
      <w:pPr>
        <w:pStyle w:val="a0"/>
        <w:snapToGrid w:val="0"/>
        <w:spacing w:line="420" w:lineRule="exact"/>
        <w:ind w:firstLineChars="200" w:firstLine="480"/>
        <w:rPr>
          <w:rFonts w:asciiTheme="majorEastAsia" w:eastAsiaTheme="majorEastAsia" w:hAnsiTheme="majorEastAsia" w:cs="宋体"/>
          <w:szCs w:val="24"/>
        </w:rPr>
      </w:pPr>
      <w:r>
        <w:rPr>
          <w:rFonts w:asciiTheme="majorEastAsia" w:eastAsiaTheme="majorEastAsia" w:hAnsiTheme="majorEastAsia" w:cs="宋体" w:hint="eastAsia"/>
          <w:szCs w:val="24"/>
        </w:rPr>
        <w:t>联系地址：漳州市漳浦县杜浔镇杜昌路9号</w:t>
      </w:r>
    </w:p>
    <w:p w:rsidR="006D684A" w:rsidRDefault="006D684A" w:rsidP="006D684A">
      <w:pPr>
        <w:pStyle w:val="a0"/>
        <w:snapToGrid w:val="0"/>
        <w:spacing w:line="420" w:lineRule="exact"/>
        <w:ind w:firstLineChars="200" w:firstLine="480"/>
        <w:rPr>
          <w:rFonts w:asciiTheme="majorEastAsia" w:eastAsiaTheme="majorEastAsia" w:hAnsiTheme="majorEastAsia" w:cs="宋体"/>
          <w:szCs w:val="24"/>
        </w:rPr>
      </w:pPr>
    </w:p>
    <w:p w:rsidR="006D684A" w:rsidRDefault="006D684A" w:rsidP="006D684A">
      <w:pPr>
        <w:pStyle w:val="a0"/>
        <w:snapToGrid w:val="0"/>
        <w:spacing w:line="420" w:lineRule="exact"/>
        <w:ind w:firstLineChars="200" w:firstLine="480"/>
        <w:rPr>
          <w:rFonts w:asciiTheme="majorEastAsia" w:eastAsiaTheme="majorEastAsia" w:hAnsiTheme="majorEastAsia" w:cs="宋体"/>
          <w:szCs w:val="24"/>
        </w:rPr>
      </w:pPr>
    </w:p>
    <w:p w:rsidR="006D684A" w:rsidRDefault="006D684A" w:rsidP="006D684A">
      <w:pPr>
        <w:pStyle w:val="a0"/>
        <w:snapToGrid w:val="0"/>
        <w:spacing w:line="420" w:lineRule="exact"/>
        <w:ind w:firstLineChars="200" w:firstLine="482"/>
        <w:rPr>
          <w:rFonts w:asciiTheme="majorEastAsia" w:eastAsiaTheme="majorEastAsia" w:hAnsiTheme="majorEastAsia" w:cs="宋体"/>
          <w:b/>
          <w:szCs w:val="24"/>
        </w:rPr>
      </w:pPr>
    </w:p>
    <w:p w:rsidR="006D684A" w:rsidRDefault="006D684A" w:rsidP="006D684A">
      <w:pPr>
        <w:pStyle w:val="1"/>
        <w:tabs>
          <w:tab w:val="left" w:pos="1262"/>
        </w:tabs>
        <w:spacing w:line="355" w:lineRule="exact"/>
        <w:ind w:left="0" w:right="108"/>
        <w:jc w:val="center"/>
        <w:rPr>
          <w:lang w:eastAsia="zh-CN"/>
        </w:rPr>
      </w:pPr>
    </w:p>
    <w:p w:rsidR="006D684A" w:rsidRDefault="006D684A" w:rsidP="006D684A">
      <w:pPr>
        <w:pStyle w:val="1"/>
        <w:tabs>
          <w:tab w:val="left" w:pos="1262"/>
        </w:tabs>
        <w:spacing w:line="360" w:lineRule="auto"/>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6D684A" w:rsidRDefault="006D684A" w:rsidP="006D684A">
      <w:pPr>
        <w:spacing w:line="360" w:lineRule="auto"/>
        <w:ind w:firstLineChars="249" w:firstLine="572"/>
        <w:rPr>
          <w:b/>
          <w:sz w:val="24"/>
          <w:szCs w:val="24"/>
          <w:lang w:eastAsia="zh-CN"/>
        </w:rPr>
      </w:pPr>
      <w:r>
        <w:rPr>
          <w:b/>
          <w:w w:val="95"/>
          <w:sz w:val="24"/>
          <w:szCs w:val="24"/>
          <w:lang w:eastAsia="zh-CN"/>
        </w:rPr>
        <w:t>一、比选内容</w:t>
      </w:r>
    </w:p>
    <w:p w:rsidR="006D684A" w:rsidRDefault="006D684A" w:rsidP="006D684A">
      <w:pPr>
        <w:pStyle w:val="a9"/>
        <w:spacing w:line="360" w:lineRule="auto"/>
        <w:ind w:firstLineChars="200" w:firstLine="480"/>
        <w:rPr>
          <w:lang w:eastAsia="zh-CN"/>
        </w:rPr>
      </w:pPr>
      <w:r>
        <w:rPr>
          <w:lang w:eastAsia="zh-CN"/>
        </w:rPr>
        <w:t>(一)</w:t>
      </w:r>
      <w:r>
        <w:rPr>
          <w:rFonts w:hint="eastAsia"/>
          <w:lang w:eastAsia="zh-CN"/>
        </w:rPr>
        <w:t>项目</w:t>
      </w:r>
      <w:r>
        <w:rPr>
          <w:lang w:eastAsia="zh-CN"/>
        </w:rPr>
        <w:t>名称：</w:t>
      </w:r>
      <w:r>
        <w:rPr>
          <w:rFonts w:asciiTheme="majorEastAsia" w:eastAsiaTheme="majorEastAsia" w:hAnsiTheme="majorEastAsia" w:hint="eastAsia"/>
          <w:lang w:eastAsia="zh-CN"/>
        </w:rPr>
        <w:t>福化古雷运营中心项目</w:t>
      </w:r>
      <w:r>
        <w:rPr>
          <w:rFonts w:ascii="方正小标宋简体" w:hAnsi="方正小标宋简体" w:hint="eastAsia"/>
          <w:color w:val="000000" w:themeColor="text1"/>
          <w:lang w:eastAsia="zh-CN"/>
        </w:rPr>
        <w:t>一期工程初步设计</w:t>
      </w:r>
    </w:p>
    <w:p w:rsidR="006D684A" w:rsidRDefault="006D684A" w:rsidP="006D684A">
      <w:pPr>
        <w:pStyle w:val="a9"/>
        <w:spacing w:line="360" w:lineRule="auto"/>
        <w:ind w:firstLineChars="200" w:firstLine="480"/>
        <w:rPr>
          <w:lang w:eastAsia="zh-CN"/>
        </w:rPr>
      </w:pPr>
      <w:r>
        <w:rPr>
          <w:lang w:eastAsia="zh-CN"/>
        </w:rPr>
        <w:t>(二)</w:t>
      </w:r>
      <w:r>
        <w:rPr>
          <w:rFonts w:hint="eastAsia"/>
          <w:lang w:eastAsia="zh-CN"/>
        </w:rPr>
        <w:t>服务</w:t>
      </w:r>
      <w:r>
        <w:rPr>
          <w:lang w:eastAsia="zh-CN"/>
        </w:rPr>
        <w:t>地点：</w:t>
      </w:r>
      <w:r>
        <w:rPr>
          <w:rFonts w:hint="eastAsia"/>
          <w:lang w:eastAsia="zh-CN"/>
        </w:rPr>
        <w:t>福建漳州古雷经济开发区腾龙路86号</w:t>
      </w:r>
    </w:p>
    <w:p w:rsidR="006D684A" w:rsidRDefault="006D684A" w:rsidP="006D684A">
      <w:pPr>
        <w:pStyle w:val="a9"/>
        <w:spacing w:line="360" w:lineRule="auto"/>
        <w:ind w:firstLineChars="200" w:firstLine="480"/>
        <w:rPr>
          <w:lang w:eastAsia="zh-CN"/>
        </w:rPr>
      </w:pPr>
      <w:r>
        <w:rPr>
          <w:lang w:eastAsia="zh-CN"/>
        </w:rPr>
        <w:t>(三)</w:t>
      </w:r>
      <w:r>
        <w:rPr>
          <w:rFonts w:hint="eastAsia"/>
          <w:lang w:eastAsia="zh-CN"/>
        </w:rPr>
        <w:t>服务方式：总价包干方式执行</w:t>
      </w:r>
    </w:p>
    <w:p w:rsidR="006D684A" w:rsidRDefault="006D684A" w:rsidP="006D684A">
      <w:pPr>
        <w:pStyle w:val="a9"/>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6D684A" w:rsidRDefault="006D684A" w:rsidP="006D684A">
      <w:pPr>
        <w:spacing w:line="360" w:lineRule="auto"/>
        <w:ind w:firstLineChars="200" w:firstLine="480"/>
        <w:rPr>
          <w:sz w:val="24"/>
          <w:szCs w:val="24"/>
          <w:lang w:eastAsia="zh-CN"/>
        </w:rPr>
      </w:pPr>
      <w:r>
        <w:rPr>
          <w:rFonts w:hint="eastAsia"/>
          <w:sz w:val="24"/>
          <w:szCs w:val="24"/>
          <w:lang w:eastAsia="zh-CN"/>
        </w:rPr>
        <w:t>1.服务范围：福化古雷运营中心一期工程初步设计范围</w:t>
      </w:r>
    </w:p>
    <w:p w:rsidR="006D684A" w:rsidRDefault="006D684A" w:rsidP="006D684A">
      <w:pPr>
        <w:widowControl/>
        <w:shd w:val="clear" w:color="auto" w:fill="FFFFFF"/>
        <w:adjustRightInd w:val="0"/>
        <w:snapToGrid w:val="0"/>
        <w:ind w:firstLineChars="200" w:firstLine="480"/>
        <w:rPr>
          <w:rFonts w:asciiTheme="minorEastAsia" w:hAnsiTheme="minorEastAsia" w:cs="Arial"/>
          <w:sz w:val="24"/>
          <w:szCs w:val="24"/>
          <w:lang w:eastAsia="zh-CN"/>
        </w:rPr>
      </w:pPr>
      <w:r>
        <w:rPr>
          <w:rFonts w:hint="eastAsia"/>
          <w:sz w:val="24"/>
          <w:szCs w:val="24"/>
          <w:lang w:eastAsia="zh-CN"/>
        </w:rPr>
        <w:t>2.工作内容：</w:t>
      </w:r>
      <w:r>
        <w:rPr>
          <w:rFonts w:hint="eastAsia"/>
          <w:bCs/>
          <w:sz w:val="24"/>
          <w:szCs w:val="24"/>
          <w:lang w:eastAsia="zh-CN"/>
        </w:rPr>
        <w:t>项目一期工程初步设计（含概算）、后续设计服务等</w:t>
      </w:r>
      <w:r>
        <w:rPr>
          <w:rFonts w:asciiTheme="minorEastAsia" w:hAnsiTheme="minorEastAsia" w:cs="Arial"/>
          <w:sz w:val="24"/>
          <w:szCs w:val="24"/>
          <w:lang w:eastAsia="zh-CN"/>
        </w:rPr>
        <w:t>，</w:t>
      </w:r>
      <w:r>
        <w:rPr>
          <w:rFonts w:asciiTheme="minorEastAsia" w:hAnsiTheme="minorEastAsia" w:cs="Arial" w:hint="eastAsia"/>
          <w:sz w:val="24"/>
          <w:szCs w:val="24"/>
          <w:lang w:eastAsia="zh-CN"/>
        </w:rPr>
        <w:t>有关成果应满足建设单位报批的需要。</w:t>
      </w:r>
    </w:p>
    <w:p w:rsidR="006D684A" w:rsidRDefault="006D684A" w:rsidP="006D684A">
      <w:pPr>
        <w:spacing w:line="360" w:lineRule="auto"/>
        <w:ind w:firstLineChars="200" w:firstLine="480"/>
        <w:rPr>
          <w:sz w:val="24"/>
          <w:szCs w:val="24"/>
          <w:lang w:eastAsia="zh-CN"/>
        </w:rPr>
      </w:pPr>
      <w:r>
        <w:rPr>
          <w:rFonts w:hint="eastAsia"/>
          <w:sz w:val="24"/>
          <w:szCs w:val="24"/>
          <w:lang w:eastAsia="zh-CN"/>
        </w:rPr>
        <w:t>(五)服务质量：全优</w:t>
      </w:r>
    </w:p>
    <w:p w:rsidR="006D684A" w:rsidRDefault="006D684A" w:rsidP="006D684A">
      <w:pPr>
        <w:pStyle w:val="a9"/>
        <w:spacing w:line="360" w:lineRule="auto"/>
        <w:ind w:firstLineChars="150" w:firstLine="360"/>
        <w:rPr>
          <w:lang w:eastAsia="zh-CN"/>
        </w:rPr>
      </w:pPr>
      <w:r>
        <w:rPr>
          <w:rFonts w:hint="eastAsia"/>
          <w:lang w:eastAsia="zh-CN"/>
        </w:rPr>
        <w:t>（六）服务要求</w:t>
      </w:r>
      <w:r>
        <w:rPr>
          <w:lang w:eastAsia="zh-CN"/>
        </w:rPr>
        <w:t>：</w:t>
      </w:r>
      <w:r>
        <w:rPr>
          <w:rFonts w:hint="eastAsia"/>
          <w:lang w:eastAsia="zh-CN"/>
        </w:rPr>
        <w:t>见附件“发包说明”</w:t>
      </w:r>
    </w:p>
    <w:p w:rsidR="006D684A" w:rsidRDefault="006D684A" w:rsidP="006D684A">
      <w:pPr>
        <w:pStyle w:val="1"/>
        <w:spacing w:line="360" w:lineRule="auto"/>
        <w:ind w:left="0" w:firstLineChars="200" w:firstLine="459"/>
        <w:rPr>
          <w:sz w:val="24"/>
          <w:szCs w:val="24"/>
          <w:lang w:eastAsia="zh-CN"/>
        </w:rPr>
      </w:pPr>
      <w:r>
        <w:rPr>
          <w:w w:val="95"/>
          <w:sz w:val="24"/>
          <w:szCs w:val="24"/>
          <w:lang w:eastAsia="zh-CN"/>
        </w:rPr>
        <w:t>二、定义和解释</w:t>
      </w:r>
    </w:p>
    <w:p w:rsidR="006D684A" w:rsidRDefault="006D684A" w:rsidP="006D684A">
      <w:pPr>
        <w:pStyle w:val="a9"/>
        <w:spacing w:line="360" w:lineRule="auto"/>
        <w:ind w:firstLineChars="200" w:firstLine="480"/>
        <w:rPr>
          <w:lang w:eastAsia="zh-CN"/>
        </w:rPr>
      </w:pPr>
      <w:r>
        <w:rPr>
          <w:lang w:eastAsia="zh-CN"/>
        </w:rPr>
        <w:t>1.“比选人”系</w:t>
      </w:r>
      <w:r>
        <w:rPr>
          <w:rFonts w:hint="eastAsia"/>
          <w:lang w:eastAsia="zh-CN"/>
        </w:rPr>
        <w:t>福建福化古雷石油化工</w:t>
      </w:r>
      <w:r>
        <w:rPr>
          <w:lang w:eastAsia="zh-CN"/>
        </w:rPr>
        <w:t>有限公司，即业主方。</w:t>
      </w:r>
    </w:p>
    <w:p w:rsidR="006D684A" w:rsidRDefault="006D684A" w:rsidP="006D684A">
      <w:pPr>
        <w:pStyle w:val="a9"/>
        <w:spacing w:line="360" w:lineRule="auto"/>
        <w:ind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6D684A" w:rsidRDefault="006D684A" w:rsidP="006D684A">
      <w:pPr>
        <w:pStyle w:val="a9"/>
        <w:spacing w:line="360" w:lineRule="auto"/>
        <w:ind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三</w:t>
      </w:r>
      <w:r>
        <w:rPr>
          <w:spacing w:val="-10"/>
          <w:lang w:eastAsia="zh-CN"/>
        </w:rPr>
        <w:t>。</w:t>
      </w:r>
    </w:p>
    <w:p w:rsidR="006D684A" w:rsidRDefault="006D684A" w:rsidP="006D684A">
      <w:pPr>
        <w:pStyle w:val="a9"/>
        <w:spacing w:line="360" w:lineRule="auto"/>
        <w:ind w:firstLine="480"/>
        <w:rPr>
          <w:lang w:eastAsia="zh-CN"/>
        </w:rPr>
      </w:pPr>
      <w:r>
        <w:rPr>
          <w:rFonts w:hint="eastAsia"/>
          <w:spacing w:val="-10"/>
          <w:lang w:eastAsia="zh-CN"/>
        </w:rPr>
        <w:t>4.</w:t>
      </w:r>
      <w:r>
        <w:rPr>
          <w:rFonts w:hint="eastAsia"/>
          <w:lang w:eastAsia="zh-CN"/>
        </w:rPr>
        <w:t xml:space="preserve"> “服务”系指比选文件规定参选人为完成全部合同义务须承担的所有工作及其他类似的义务。</w:t>
      </w:r>
    </w:p>
    <w:p w:rsidR="006D684A" w:rsidRDefault="006D684A" w:rsidP="006D684A">
      <w:pPr>
        <w:pStyle w:val="1"/>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三、比选文件组成</w:t>
      </w:r>
    </w:p>
    <w:p w:rsidR="006D684A" w:rsidRDefault="006D684A" w:rsidP="006D684A">
      <w:pPr>
        <w:pStyle w:val="a9"/>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1.比选文件包括下列内容：</w:t>
      </w:r>
    </w:p>
    <w:p w:rsidR="006D684A" w:rsidRDefault="006D684A" w:rsidP="006D684A">
      <w:pPr>
        <w:pStyle w:val="a9"/>
        <w:spacing w:line="360" w:lineRule="auto"/>
        <w:ind w:firstLineChars="150" w:firstLine="360"/>
        <w:rPr>
          <w:rFonts w:asciiTheme="majorEastAsia" w:eastAsiaTheme="majorEastAsia" w:hAnsiTheme="majorEastAsia"/>
          <w:lang w:eastAsia="zh-CN"/>
        </w:rPr>
      </w:pPr>
      <w:r>
        <w:rPr>
          <w:rFonts w:asciiTheme="majorEastAsia" w:eastAsiaTheme="majorEastAsia" w:hAnsiTheme="majorEastAsia"/>
          <w:lang w:eastAsia="zh-CN"/>
        </w:rPr>
        <w:t>比选公告、比选须知、项目内容、合同书格式、报价单、承诺函等。</w:t>
      </w:r>
    </w:p>
    <w:p w:rsidR="006D684A" w:rsidRDefault="006D684A" w:rsidP="006D684A">
      <w:pPr>
        <w:pStyle w:val="a9"/>
        <w:spacing w:line="360" w:lineRule="auto"/>
        <w:ind w:firstLine="480"/>
        <w:rPr>
          <w:rFonts w:asciiTheme="majorEastAsia" w:eastAsiaTheme="majorEastAsia" w:hAnsiTheme="majorEastAsia"/>
          <w:lang w:eastAsia="zh-CN"/>
        </w:rPr>
      </w:pPr>
      <w:r>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6D684A" w:rsidRDefault="006D684A" w:rsidP="006D684A">
      <w:pPr>
        <w:pStyle w:val="a9"/>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w:t>
      </w:r>
      <w:r>
        <w:rPr>
          <w:rFonts w:asciiTheme="majorEastAsia" w:eastAsiaTheme="majorEastAsia" w:hAnsiTheme="majorEastAsia"/>
          <w:spacing w:val="-12"/>
          <w:lang w:eastAsia="zh-CN"/>
        </w:rPr>
        <w:t>参选人应认真阅读、并充分理解比选文件的全部内容</w:t>
      </w:r>
      <w:r>
        <w:rPr>
          <w:rFonts w:asciiTheme="majorEastAsia" w:eastAsiaTheme="majorEastAsia" w:hAnsiTheme="majorEastAsia"/>
          <w:lang w:eastAsia="zh-CN"/>
        </w:rPr>
        <w:t>（</w:t>
      </w:r>
      <w:r>
        <w:rPr>
          <w:rFonts w:asciiTheme="majorEastAsia" w:eastAsiaTheme="majorEastAsia" w:hAnsiTheme="majorEastAsia"/>
          <w:spacing w:val="-9"/>
          <w:lang w:eastAsia="zh-CN"/>
        </w:rPr>
        <w:t>包括所有的补充、修改内容、</w:t>
      </w:r>
      <w:r>
        <w:rPr>
          <w:rFonts w:asciiTheme="majorEastAsia" w:eastAsiaTheme="majorEastAsia" w:hAnsiTheme="majorEastAsia"/>
          <w:lang w:eastAsia="zh-CN"/>
        </w:rPr>
        <w:t>重要事项、格式、条款和技术规范、参数及要求等）。参选人没有按照比选文件要求提交</w:t>
      </w:r>
      <w:r>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6D684A" w:rsidRDefault="006D684A" w:rsidP="006D684A">
      <w:pPr>
        <w:pStyle w:val="1"/>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四、比选文件的澄清</w:t>
      </w:r>
    </w:p>
    <w:p w:rsidR="006D684A" w:rsidRDefault="006D684A" w:rsidP="006D684A">
      <w:pPr>
        <w:pStyle w:val="a9"/>
        <w:spacing w:line="360" w:lineRule="auto"/>
        <w:ind w:firstLine="482"/>
        <w:rPr>
          <w:rFonts w:asciiTheme="majorEastAsia" w:eastAsiaTheme="majorEastAsia" w:hAnsiTheme="majorEastAsia"/>
          <w:lang w:eastAsia="zh-CN"/>
        </w:rPr>
      </w:pPr>
      <w:r>
        <w:rPr>
          <w:rFonts w:asciiTheme="majorEastAsia" w:eastAsiaTheme="majorEastAsia" w:hAnsiTheme="majorEastAsia"/>
          <w:spacing w:val="-9"/>
          <w:lang w:eastAsia="zh-CN"/>
        </w:rPr>
        <w:t>参选人获取比选文件后，应仔细检查比选文件的所有内容，如有残缺等问题应在获得</w:t>
      </w:r>
      <w:r>
        <w:rPr>
          <w:rFonts w:asciiTheme="majorEastAsia" w:eastAsiaTheme="majorEastAsia" w:hAnsiTheme="majorEastAsia"/>
          <w:spacing w:val="-20"/>
          <w:lang w:eastAsia="zh-CN"/>
        </w:rPr>
        <w:t>比选文</w:t>
      </w:r>
      <w:r>
        <w:rPr>
          <w:rFonts w:asciiTheme="majorEastAsia" w:eastAsiaTheme="majorEastAsia" w:hAnsiTheme="majorEastAsia"/>
          <w:spacing w:val="-20"/>
          <w:lang w:eastAsia="zh-CN"/>
        </w:rPr>
        <w:lastRenderedPageBreak/>
        <w:t>件</w:t>
      </w:r>
      <w:r>
        <w:rPr>
          <w:rFonts w:asciiTheme="majorEastAsia" w:eastAsiaTheme="majorEastAsia" w:hAnsiTheme="majorEastAsia"/>
          <w:spacing w:val="-20"/>
          <w:u w:val="single"/>
          <w:lang w:eastAsia="zh-CN"/>
        </w:rPr>
        <w:t xml:space="preserve"> </w:t>
      </w:r>
      <w:r>
        <w:rPr>
          <w:rFonts w:asciiTheme="majorEastAsia" w:eastAsiaTheme="majorEastAsia" w:hAnsiTheme="majorEastAsia"/>
          <w:u w:val="single"/>
          <w:lang w:eastAsia="zh-CN"/>
        </w:rPr>
        <w:t>3</w:t>
      </w:r>
      <w:r>
        <w:rPr>
          <w:rFonts w:asciiTheme="majorEastAsia" w:eastAsiaTheme="majorEastAsia" w:hAnsiTheme="majorEastAsia"/>
          <w:spacing w:val="-13"/>
          <w:u w:val="single"/>
          <w:lang w:eastAsia="zh-CN"/>
        </w:rPr>
        <w:t xml:space="preserve"> </w:t>
      </w:r>
      <w:r>
        <w:rPr>
          <w:rFonts w:asciiTheme="majorEastAsia" w:eastAsiaTheme="majorEastAsia" w:hAnsiTheme="majorEastAsia"/>
          <w:spacing w:val="-13"/>
          <w:lang w:eastAsia="zh-CN"/>
        </w:rPr>
        <w:t>日内向比选人提出。参选人若对比选文件有任何疑问，应在参选截止时间前</w:t>
      </w:r>
      <w:r>
        <w:rPr>
          <w:rFonts w:asciiTheme="majorEastAsia" w:eastAsiaTheme="majorEastAsia" w:hAnsiTheme="majorEastAsia"/>
          <w:spacing w:val="-13"/>
          <w:u w:val="single"/>
          <w:lang w:eastAsia="zh-CN"/>
        </w:rPr>
        <w:t xml:space="preserve"> </w:t>
      </w:r>
      <w:r>
        <w:rPr>
          <w:rFonts w:asciiTheme="majorEastAsia" w:eastAsiaTheme="majorEastAsia" w:hAnsiTheme="majorEastAsia"/>
          <w:u w:val="single"/>
          <w:lang w:eastAsia="zh-CN"/>
        </w:rPr>
        <w:t xml:space="preserve">5 </w:t>
      </w:r>
      <w:r>
        <w:rPr>
          <w:rFonts w:asciiTheme="majorEastAsia" w:eastAsiaTheme="majorEastAsia" w:hAnsiTheme="majorEastAsia"/>
          <w:spacing w:val="-10"/>
          <w:lang w:eastAsia="zh-CN"/>
        </w:rPr>
        <w:t>日，按参选须知载明的地址以书面形式</w:t>
      </w:r>
      <w:r>
        <w:rPr>
          <w:rFonts w:asciiTheme="majorEastAsia" w:eastAsiaTheme="majorEastAsia" w:hAnsiTheme="majorEastAsia"/>
          <w:spacing w:val="-3"/>
          <w:lang w:eastAsia="zh-CN"/>
        </w:rPr>
        <w:t>（</w:t>
      </w:r>
      <w:r>
        <w:rPr>
          <w:rFonts w:asciiTheme="majorEastAsia" w:eastAsiaTheme="majorEastAsia" w:hAnsiTheme="majorEastAsia"/>
          <w:spacing w:val="-10"/>
          <w:lang w:eastAsia="zh-CN"/>
        </w:rPr>
        <w:t>包括书面、电子邮件下同</w:t>
      </w:r>
      <w:r>
        <w:rPr>
          <w:rFonts w:asciiTheme="majorEastAsia" w:eastAsiaTheme="majorEastAsia" w:hAnsiTheme="majorEastAsia"/>
          <w:spacing w:val="-49"/>
          <w:lang w:eastAsia="zh-CN"/>
        </w:rPr>
        <w:t>）</w:t>
      </w:r>
      <w:r>
        <w:rPr>
          <w:rFonts w:asciiTheme="majorEastAsia" w:eastAsiaTheme="majorEastAsia" w:hAnsiTheme="majorEastAsia"/>
          <w:lang w:eastAsia="zh-CN"/>
        </w:rPr>
        <w:t>通知到比选人。</w:t>
      </w:r>
      <w:r>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6D684A" w:rsidRDefault="006D684A" w:rsidP="006D684A">
      <w:pPr>
        <w:pStyle w:val="1"/>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五、比选文件的修改、补充</w:t>
      </w:r>
    </w:p>
    <w:p w:rsidR="006D684A" w:rsidRDefault="006D684A" w:rsidP="006D684A">
      <w:pPr>
        <w:pStyle w:val="a9"/>
        <w:spacing w:line="360" w:lineRule="auto"/>
        <w:ind w:firstLine="480"/>
        <w:jc w:val="both"/>
        <w:rPr>
          <w:rFonts w:asciiTheme="majorEastAsia" w:eastAsiaTheme="majorEastAsia" w:hAnsiTheme="majorEastAsia"/>
          <w:lang w:eastAsia="zh-CN"/>
        </w:rPr>
      </w:pPr>
      <w:r>
        <w:rPr>
          <w:rFonts w:asciiTheme="majorEastAsia" w:eastAsiaTheme="majorEastAsia" w:hAnsiTheme="majorEastAsia"/>
          <w:lang w:eastAsia="zh-CN"/>
        </w:rPr>
        <w:t>1.在参选截止日期前，比选人可主动地或依据参选人要求澄清的问题而修改比选文</w:t>
      </w:r>
      <w:r>
        <w:rPr>
          <w:rFonts w:asciiTheme="majorEastAsia" w:eastAsiaTheme="majorEastAsia" w:hAnsiTheme="majorEastAsia"/>
          <w:spacing w:val="-10"/>
          <w:lang w:eastAsia="zh-CN"/>
        </w:rPr>
        <w:t>件，并以书面形式通知所有报名参加比选项目的每一参选人，对方在收到该通知后应立即</w:t>
      </w:r>
      <w:r>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6D684A" w:rsidRDefault="006D684A" w:rsidP="006D684A">
      <w:pPr>
        <w:pStyle w:val="a9"/>
        <w:spacing w:line="360" w:lineRule="auto"/>
        <w:ind w:firstLine="482"/>
        <w:rPr>
          <w:rFonts w:asciiTheme="majorEastAsia" w:eastAsiaTheme="majorEastAsia" w:hAnsiTheme="majorEastAsia"/>
          <w:lang w:eastAsia="zh-CN"/>
        </w:rPr>
      </w:pPr>
      <w:r>
        <w:rPr>
          <w:rFonts w:asciiTheme="majorEastAsia" w:eastAsiaTheme="majorEastAsia" w:hAnsiTheme="majorEastAsia"/>
          <w:lang w:eastAsia="zh-CN"/>
        </w:rPr>
        <w:t>2.</w:t>
      </w:r>
      <w:r>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6D684A" w:rsidRDefault="006D684A" w:rsidP="006D684A">
      <w:pPr>
        <w:pStyle w:val="a9"/>
        <w:spacing w:line="360" w:lineRule="auto"/>
        <w:ind w:firstLine="482"/>
        <w:rPr>
          <w:rFonts w:asciiTheme="majorEastAsia" w:eastAsiaTheme="majorEastAsia" w:hAnsiTheme="majorEastAsia"/>
          <w:lang w:eastAsia="zh-CN"/>
        </w:rPr>
      </w:pPr>
      <w:r>
        <w:rPr>
          <w:rFonts w:asciiTheme="majorEastAsia" w:eastAsiaTheme="majorEastAsia" w:hAnsiTheme="majorEastAsia"/>
          <w:lang w:eastAsia="zh-CN"/>
        </w:rPr>
        <w:t>3.比选文件的修改书将构成比选文件的一部分，对参选人具有约束作用。</w:t>
      </w:r>
    </w:p>
    <w:p w:rsidR="006D684A" w:rsidRDefault="006D684A" w:rsidP="006D684A">
      <w:pPr>
        <w:pStyle w:val="a9"/>
        <w:spacing w:line="360" w:lineRule="auto"/>
        <w:ind w:firstLine="482"/>
        <w:rPr>
          <w:rFonts w:asciiTheme="majorEastAsia" w:eastAsiaTheme="majorEastAsia" w:hAnsiTheme="majorEastAsia"/>
          <w:lang w:eastAsia="zh-CN"/>
        </w:rPr>
      </w:pPr>
      <w:r>
        <w:rPr>
          <w:rFonts w:asciiTheme="majorEastAsia" w:eastAsiaTheme="majorEastAsia" w:hAnsiTheme="majorEastAsia" w:hint="eastAsia"/>
          <w:lang w:eastAsia="zh-CN"/>
        </w:rPr>
        <w:t>4.比选人所作的一切有效补充、修改文件，均被视为比选文件不可分割部分。</w:t>
      </w:r>
    </w:p>
    <w:p w:rsidR="006D684A" w:rsidRDefault="006D684A" w:rsidP="006D684A">
      <w:pPr>
        <w:pStyle w:val="1"/>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六、参选人资格</w:t>
      </w:r>
    </w:p>
    <w:p w:rsidR="006D684A" w:rsidRDefault="006D684A" w:rsidP="006D684A">
      <w:pPr>
        <w:spacing w:line="360" w:lineRule="auto"/>
        <w:ind w:firstLineChars="200" w:firstLine="480"/>
        <w:rPr>
          <w:sz w:val="24"/>
          <w:szCs w:val="24"/>
          <w:lang w:eastAsia="zh-CN"/>
        </w:rPr>
      </w:pPr>
      <w:r>
        <w:rPr>
          <w:rFonts w:hint="eastAsia"/>
          <w:sz w:val="24"/>
          <w:szCs w:val="24"/>
          <w:lang w:eastAsia="zh-CN"/>
        </w:rPr>
        <w:t>1、</w:t>
      </w:r>
      <w:r>
        <w:rPr>
          <w:rFonts w:asciiTheme="majorEastAsia" w:eastAsiaTheme="majorEastAsia" w:hAnsiTheme="majorEastAsia" w:hint="eastAsia"/>
          <w:sz w:val="24"/>
          <w:szCs w:val="24"/>
          <w:lang w:eastAsia="zh-CN"/>
        </w:rPr>
        <w:t>参选人须具备有效的企业法人营业执照，具有中华人民共和国注册的法人资格；</w:t>
      </w:r>
    </w:p>
    <w:p w:rsidR="006D684A" w:rsidRDefault="006D684A" w:rsidP="006D684A">
      <w:pPr>
        <w:spacing w:line="360" w:lineRule="auto"/>
        <w:ind w:firstLineChars="200" w:firstLine="480"/>
        <w:rPr>
          <w:sz w:val="24"/>
          <w:szCs w:val="24"/>
          <w:lang w:eastAsia="zh-CN"/>
        </w:rPr>
      </w:pPr>
      <w:r>
        <w:rPr>
          <w:rFonts w:hint="eastAsia"/>
          <w:sz w:val="24"/>
          <w:szCs w:val="24"/>
          <w:lang w:eastAsia="zh-CN"/>
        </w:rPr>
        <w:t>2、</w:t>
      </w:r>
      <w:r>
        <w:rPr>
          <w:rFonts w:asciiTheme="minorEastAsia" w:hAnsiTheme="minorEastAsia" w:cs="Arial" w:hint="eastAsia"/>
          <w:sz w:val="24"/>
          <w:szCs w:val="24"/>
          <w:lang w:eastAsia="zh-CN"/>
        </w:rPr>
        <w:t>具有建筑行业建筑工程设计甲级资质或工程设计综合甲级资质的设计单位</w:t>
      </w:r>
      <w:r>
        <w:rPr>
          <w:rFonts w:hint="eastAsia"/>
          <w:sz w:val="24"/>
          <w:szCs w:val="24"/>
          <w:lang w:eastAsia="zh-CN"/>
        </w:rPr>
        <w:t>；</w:t>
      </w:r>
    </w:p>
    <w:p w:rsidR="006D684A" w:rsidRDefault="006D684A" w:rsidP="006D684A">
      <w:pPr>
        <w:spacing w:line="360" w:lineRule="auto"/>
        <w:ind w:firstLineChars="200" w:firstLine="480"/>
        <w:rPr>
          <w:sz w:val="24"/>
          <w:szCs w:val="24"/>
          <w:lang w:eastAsia="zh-CN"/>
        </w:rPr>
      </w:pPr>
      <w:r>
        <w:rPr>
          <w:rFonts w:hint="eastAsia"/>
          <w:sz w:val="24"/>
          <w:szCs w:val="24"/>
          <w:lang w:eastAsia="zh-CN"/>
        </w:rPr>
        <w:t>3、</w:t>
      </w:r>
      <w:r>
        <w:rPr>
          <w:rFonts w:asciiTheme="minorEastAsia" w:hAnsiTheme="minorEastAsia" w:cs="Arial" w:hint="eastAsia"/>
          <w:sz w:val="24"/>
          <w:szCs w:val="24"/>
          <w:lang w:eastAsia="zh-CN"/>
        </w:rPr>
        <w:t>近5年内有单个建筑面积50000㎡及以上的公共建筑（商务办公）项目、综合性功能（智能化、档案馆、会议中心、展厅、餐厅等）的公共建筑项目的设计业绩(以出具施工图审查报告日期为准)；</w:t>
      </w:r>
    </w:p>
    <w:p w:rsidR="006D684A" w:rsidRDefault="006D684A" w:rsidP="006D684A">
      <w:pPr>
        <w:spacing w:line="360" w:lineRule="auto"/>
        <w:ind w:rightChars="-65" w:right="-143" w:firstLineChars="200" w:firstLine="480"/>
        <w:rPr>
          <w:sz w:val="24"/>
          <w:szCs w:val="24"/>
          <w:lang w:eastAsia="zh-CN"/>
        </w:rPr>
      </w:pPr>
      <w:r>
        <w:rPr>
          <w:rFonts w:hint="eastAsia"/>
          <w:sz w:val="24"/>
          <w:szCs w:val="24"/>
          <w:lang w:eastAsia="zh-CN"/>
        </w:rPr>
        <w:t>4、</w:t>
      </w:r>
      <w:r>
        <w:rPr>
          <w:rFonts w:asciiTheme="minorEastAsia" w:hAnsiTheme="minorEastAsia" w:cs="Arial" w:hint="eastAsia"/>
          <w:sz w:val="24"/>
          <w:szCs w:val="24"/>
          <w:lang w:eastAsia="zh-CN"/>
        </w:rPr>
        <w:t>主设人员应具有一级建筑师、一级结构师资质，至少2个以上类似工程设计经验</w:t>
      </w:r>
      <w:r>
        <w:rPr>
          <w:rFonts w:hint="eastAsia"/>
          <w:sz w:val="24"/>
          <w:szCs w:val="24"/>
          <w:lang w:eastAsia="zh-CN"/>
        </w:rPr>
        <w:t>；</w:t>
      </w:r>
    </w:p>
    <w:p w:rsidR="006D684A" w:rsidRDefault="006D684A" w:rsidP="006D684A">
      <w:pPr>
        <w:spacing w:line="360" w:lineRule="auto"/>
        <w:ind w:firstLineChars="200" w:firstLine="480"/>
        <w:rPr>
          <w:rFonts w:asciiTheme="minorEastAsia" w:hAnsiTheme="minorEastAsia" w:cs="Arial"/>
          <w:sz w:val="24"/>
          <w:szCs w:val="24"/>
          <w:lang w:eastAsia="zh-CN"/>
        </w:rPr>
      </w:pPr>
      <w:r>
        <w:rPr>
          <w:rFonts w:hint="eastAsia"/>
          <w:sz w:val="24"/>
          <w:szCs w:val="24"/>
          <w:lang w:eastAsia="zh-CN"/>
        </w:rPr>
        <w:t>5、</w:t>
      </w:r>
      <w:r>
        <w:rPr>
          <w:rFonts w:asciiTheme="minorEastAsia" w:hAnsiTheme="minorEastAsia" w:cs="Arial" w:hint="eastAsia"/>
          <w:sz w:val="24"/>
          <w:szCs w:val="24"/>
          <w:lang w:eastAsia="zh-CN"/>
        </w:rPr>
        <w:t>应无履行合同的不良记录和重大设计质量事故，无不良诉讼记录，无在招标活动中受到违规处罚的记录。不接受联合体参选。</w:t>
      </w:r>
    </w:p>
    <w:p w:rsidR="006D684A" w:rsidRDefault="006D684A" w:rsidP="006D684A">
      <w:pPr>
        <w:pStyle w:val="1"/>
        <w:spacing w:line="360" w:lineRule="auto"/>
        <w:ind w:left="0" w:firstLineChars="200" w:firstLine="459"/>
        <w:rPr>
          <w:sz w:val="24"/>
          <w:szCs w:val="24"/>
          <w:lang w:eastAsia="zh-CN"/>
        </w:rPr>
      </w:pPr>
      <w:r>
        <w:rPr>
          <w:w w:val="95"/>
          <w:sz w:val="24"/>
          <w:szCs w:val="24"/>
          <w:lang w:eastAsia="zh-CN"/>
        </w:rPr>
        <w:t>七、参选保证金</w:t>
      </w:r>
    </w:p>
    <w:p w:rsidR="006D684A" w:rsidRDefault="006D684A" w:rsidP="006D684A">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1、参选保证金的金额为：人民币壹万玖仟贰佰元整（￥1</w:t>
      </w:r>
      <w:r>
        <w:rPr>
          <w:rFonts w:asciiTheme="majorEastAsia" w:eastAsiaTheme="majorEastAsia" w:hAnsiTheme="majorEastAsia" w:cs="Arial"/>
          <w:color w:val="333333"/>
          <w:sz w:val="24"/>
          <w:szCs w:val="24"/>
          <w:lang w:eastAsia="zh-CN"/>
        </w:rPr>
        <w:t>9</w:t>
      </w:r>
      <w:r>
        <w:rPr>
          <w:rFonts w:asciiTheme="majorEastAsia" w:eastAsiaTheme="majorEastAsia" w:hAnsiTheme="majorEastAsia" w:cs="Arial" w:hint="eastAsia"/>
          <w:color w:val="333333"/>
          <w:sz w:val="24"/>
          <w:szCs w:val="24"/>
          <w:lang w:eastAsia="zh-CN"/>
        </w:rPr>
        <w:t>200.00元）；</w:t>
      </w:r>
    </w:p>
    <w:p w:rsidR="006D684A" w:rsidRDefault="006D684A" w:rsidP="006D684A">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6D684A" w:rsidRDefault="006D684A" w:rsidP="006D684A">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3、参选保证金提交的方式：</w:t>
      </w:r>
      <w:r>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6D684A" w:rsidRDefault="006D684A" w:rsidP="006D684A">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4、参选保证金指定账户：</w:t>
      </w:r>
    </w:p>
    <w:p w:rsidR="006D684A" w:rsidRDefault="006D684A" w:rsidP="006D684A">
      <w:pPr>
        <w:widowControl/>
        <w:autoSpaceDE/>
        <w:autoSpaceDN/>
        <w:spacing w:line="360" w:lineRule="auto"/>
        <w:ind w:firstLine="480"/>
        <w:jc w:val="both"/>
        <w:rPr>
          <w:sz w:val="24"/>
          <w:szCs w:val="24"/>
          <w:lang w:eastAsia="zh-CN"/>
        </w:rPr>
      </w:pPr>
      <w:r>
        <w:rPr>
          <w:rFonts w:asciiTheme="majorEastAsia" w:eastAsiaTheme="majorEastAsia" w:hAnsiTheme="majorEastAsia" w:cs="Arial" w:hint="eastAsia"/>
          <w:color w:val="333333"/>
          <w:sz w:val="24"/>
          <w:szCs w:val="24"/>
          <w:lang w:eastAsia="zh-CN"/>
        </w:rPr>
        <w:t>开户名称：</w:t>
      </w:r>
      <w:r>
        <w:rPr>
          <w:rFonts w:hint="eastAsia"/>
          <w:sz w:val="24"/>
          <w:szCs w:val="24"/>
          <w:lang w:eastAsia="zh-CN"/>
        </w:rPr>
        <w:t xml:space="preserve">福建福化古雷石油化工有限公司  </w:t>
      </w:r>
    </w:p>
    <w:p w:rsidR="006D684A" w:rsidRDefault="006D684A" w:rsidP="006D684A">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兴业银行漳州古雷支行</w:t>
      </w:r>
    </w:p>
    <w:p w:rsidR="006D684A" w:rsidRDefault="006D684A" w:rsidP="006D684A">
      <w:pPr>
        <w:widowControl/>
        <w:autoSpaceDE/>
        <w:autoSpaceDN/>
        <w:spacing w:line="360" w:lineRule="auto"/>
        <w:ind w:firstLine="480"/>
        <w:jc w:val="both"/>
        <w:rPr>
          <w:sz w:val="24"/>
          <w:szCs w:val="24"/>
          <w:lang w:eastAsia="zh-CN"/>
        </w:rPr>
      </w:pPr>
      <w:r>
        <w:rPr>
          <w:rFonts w:hint="eastAsia"/>
          <w:sz w:val="24"/>
          <w:szCs w:val="24"/>
          <w:lang w:eastAsia="zh-CN"/>
        </w:rPr>
        <w:t xml:space="preserve">账号：162070100100015218 </w:t>
      </w:r>
    </w:p>
    <w:p w:rsidR="006D684A" w:rsidRDefault="006D684A" w:rsidP="006D684A">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lastRenderedPageBreak/>
        <w:t>注明用</w:t>
      </w:r>
      <w:r>
        <w:rPr>
          <w:rFonts w:hint="eastAsia"/>
          <w:sz w:val="24"/>
          <w:szCs w:val="24"/>
          <w:lang w:eastAsia="zh-CN"/>
        </w:rPr>
        <w:t>途：福化古雷运营中心项目一期工程初步设计参选保证金</w:t>
      </w:r>
    </w:p>
    <w:p w:rsidR="006D684A" w:rsidRDefault="006D684A" w:rsidP="006D684A">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参选保证金有效期：90日历天。</w:t>
      </w:r>
    </w:p>
    <w:p w:rsidR="006D684A" w:rsidRPr="0082689B" w:rsidRDefault="006D684A" w:rsidP="006D684A">
      <w:pPr>
        <w:widowControl/>
        <w:autoSpaceDE/>
        <w:autoSpaceDN/>
        <w:spacing w:line="360" w:lineRule="auto"/>
        <w:ind w:firstLine="480"/>
        <w:jc w:val="both"/>
        <w:rPr>
          <w:rFonts w:asciiTheme="majorEastAsia" w:eastAsiaTheme="majorEastAsia" w:hAnsiTheme="majorEastAsia" w:cs="Arial"/>
          <w:b/>
          <w:bCs/>
          <w:color w:val="333333"/>
          <w:sz w:val="24"/>
          <w:szCs w:val="24"/>
          <w:u w:val="single"/>
          <w:lang w:eastAsia="zh-CN"/>
        </w:rPr>
      </w:pPr>
      <w:r w:rsidRPr="0082689B">
        <w:rPr>
          <w:rFonts w:asciiTheme="majorEastAsia" w:eastAsiaTheme="majorEastAsia" w:hAnsiTheme="majorEastAsia" w:cs="Arial" w:hint="eastAsia"/>
          <w:b/>
          <w:bCs/>
          <w:color w:val="333333"/>
          <w:sz w:val="24"/>
          <w:szCs w:val="24"/>
          <w:u w:val="single"/>
          <w:lang w:eastAsia="zh-CN"/>
        </w:rPr>
        <w:t>注：开户许可证上账号应与参选保证金转账回单上账号一致，否则视为未按规定提交参选保证金</w:t>
      </w:r>
      <w:r w:rsidRPr="0082689B">
        <w:rPr>
          <w:rFonts w:asciiTheme="majorEastAsia" w:eastAsiaTheme="majorEastAsia" w:hAnsiTheme="majorEastAsia" w:cs="Arial"/>
          <w:b/>
          <w:bCs/>
          <w:color w:val="333333"/>
          <w:sz w:val="24"/>
          <w:szCs w:val="24"/>
          <w:u w:val="single"/>
          <w:lang w:eastAsia="zh-CN"/>
        </w:rPr>
        <w:t>,所造成的一切后果由参选人自行负责。</w:t>
      </w:r>
    </w:p>
    <w:p w:rsidR="006D684A" w:rsidRDefault="006D684A" w:rsidP="006D684A">
      <w:pPr>
        <w:pStyle w:val="a9"/>
        <w:spacing w:line="360" w:lineRule="auto"/>
        <w:ind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5.对于未能按要求提交保证金的参选文件，比选单位可以视为不符合上面比选要求而予以拒绝；</w:t>
      </w:r>
    </w:p>
    <w:p w:rsidR="006D684A" w:rsidRDefault="006D684A" w:rsidP="006D684A">
      <w:pPr>
        <w:pStyle w:val="a9"/>
        <w:spacing w:line="360" w:lineRule="auto"/>
        <w:ind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6.</w:t>
      </w:r>
      <w:r>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Pr>
          <w:rFonts w:asciiTheme="majorEastAsia" w:eastAsiaTheme="majorEastAsia" w:hAnsiTheme="majorEastAsia" w:hint="eastAsia"/>
          <w:lang w:eastAsia="zh-CN"/>
        </w:rPr>
        <w:t>基本账户</w:t>
      </w:r>
      <w:r>
        <w:rPr>
          <w:rFonts w:asciiTheme="majorEastAsia" w:eastAsiaTheme="majorEastAsia" w:hAnsiTheme="majorEastAsia" w:hint="eastAsia"/>
          <w:spacing w:val="8"/>
          <w:lang w:eastAsia="zh-CN"/>
        </w:rPr>
        <w:t>（无息）</w:t>
      </w:r>
      <w:r>
        <w:rPr>
          <w:rFonts w:asciiTheme="majorEastAsia" w:eastAsiaTheme="majorEastAsia" w:hAnsiTheme="majorEastAsia" w:hint="eastAsia"/>
          <w:lang w:eastAsia="zh-CN"/>
        </w:rPr>
        <w:t>，最迟不超过规定的比选有效期满后的20天；</w:t>
      </w:r>
    </w:p>
    <w:p w:rsidR="006D684A" w:rsidRPr="0082689B" w:rsidRDefault="006D684A" w:rsidP="006D684A">
      <w:pPr>
        <w:pStyle w:val="12"/>
        <w:widowControl/>
        <w:spacing w:line="360" w:lineRule="auto"/>
        <w:ind w:firstLineChars="200" w:firstLine="480"/>
        <w:rPr>
          <w:rFonts w:asciiTheme="majorEastAsia" w:eastAsiaTheme="majorEastAsia" w:hAnsiTheme="majorEastAsia" w:cs="宋体"/>
          <w:spacing w:val="8"/>
          <w:sz w:val="24"/>
          <w:szCs w:val="24"/>
        </w:rPr>
      </w:pPr>
      <w:r w:rsidRPr="0082689B">
        <w:rPr>
          <w:rFonts w:asciiTheme="majorEastAsia" w:eastAsiaTheme="majorEastAsia" w:hAnsiTheme="majorEastAsia" w:cs="宋体"/>
          <w:sz w:val="24"/>
          <w:szCs w:val="24"/>
        </w:rPr>
        <w:t>7.</w:t>
      </w:r>
      <w:r w:rsidRPr="0082689B">
        <w:rPr>
          <w:rFonts w:asciiTheme="majorEastAsia" w:eastAsiaTheme="majorEastAsia" w:hAnsiTheme="majorEastAsia" w:cs="宋体" w:hint="eastAsia"/>
          <w:spacing w:val="8"/>
          <w:sz w:val="24"/>
          <w:szCs w:val="24"/>
        </w:rPr>
        <w:t>中选者的参选保证金（无息），将在合同签订后自动转为履约保证金，若</w:t>
      </w:r>
      <w:r>
        <w:rPr>
          <w:rFonts w:asciiTheme="majorEastAsia" w:eastAsiaTheme="majorEastAsia" w:hAnsiTheme="majorEastAsia" w:cs="宋体" w:hint="eastAsia"/>
          <w:spacing w:val="8"/>
          <w:sz w:val="24"/>
          <w:szCs w:val="24"/>
        </w:rPr>
        <w:t>中选者</w:t>
      </w:r>
      <w:r w:rsidRPr="0082689B">
        <w:rPr>
          <w:rFonts w:asciiTheme="majorEastAsia" w:eastAsiaTheme="majorEastAsia" w:hAnsiTheme="majorEastAsia" w:cs="宋体" w:hint="eastAsia"/>
          <w:spacing w:val="8"/>
          <w:sz w:val="24"/>
          <w:szCs w:val="24"/>
        </w:rPr>
        <w:t>在合同履行过程中不存在任何违约情况，合同履行完毕后</w:t>
      </w:r>
      <w:r w:rsidRPr="0082689B">
        <w:rPr>
          <w:rFonts w:asciiTheme="majorEastAsia" w:eastAsiaTheme="majorEastAsia" w:hAnsiTheme="majorEastAsia" w:cs="宋体"/>
          <w:spacing w:val="8"/>
          <w:sz w:val="24"/>
          <w:szCs w:val="24"/>
        </w:rPr>
        <w:t>15</w:t>
      </w:r>
      <w:r w:rsidRPr="0082689B">
        <w:rPr>
          <w:rFonts w:asciiTheme="majorEastAsia" w:eastAsiaTheme="majorEastAsia" w:hAnsiTheme="majorEastAsia" w:cs="宋体" w:hint="eastAsia"/>
          <w:spacing w:val="8"/>
          <w:sz w:val="24"/>
          <w:szCs w:val="24"/>
        </w:rPr>
        <w:t>个工作日内，</w:t>
      </w:r>
      <w:r>
        <w:rPr>
          <w:rFonts w:asciiTheme="majorEastAsia" w:eastAsiaTheme="majorEastAsia" w:hAnsiTheme="majorEastAsia" w:cs="宋体" w:hint="eastAsia"/>
          <w:spacing w:val="8"/>
          <w:sz w:val="24"/>
          <w:szCs w:val="24"/>
        </w:rPr>
        <w:t>比选人</w:t>
      </w:r>
      <w:r w:rsidRPr="0082689B">
        <w:rPr>
          <w:rFonts w:asciiTheme="majorEastAsia" w:eastAsiaTheme="majorEastAsia" w:hAnsiTheme="majorEastAsia" w:cs="宋体" w:hint="eastAsia"/>
          <w:spacing w:val="8"/>
          <w:sz w:val="24"/>
          <w:szCs w:val="24"/>
        </w:rPr>
        <w:t>无息退还履约保证金。</w:t>
      </w:r>
    </w:p>
    <w:p w:rsidR="006D684A" w:rsidRDefault="006D684A" w:rsidP="006D684A">
      <w:pPr>
        <w:pStyle w:val="a9"/>
        <w:spacing w:line="360" w:lineRule="auto"/>
        <w:ind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8.如有下列情况发生，将被没收参选保证金：</w:t>
      </w:r>
    </w:p>
    <w:p w:rsidR="006D684A" w:rsidRDefault="006D684A" w:rsidP="006D684A">
      <w:pPr>
        <w:pStyle w:val="a9"/>
        <w:spacing w:line="360" w:lineRule="auto"/>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（1）参选单位在参选有效期内撤回参选文件；</w:t>
      </w:r>
    </w:p>
    <w:p w:rsidR="006D684A" w:rsidRDefault="006D684A" w:rsidP="006D684A">
      <w:pPr>
        <w:pStyle w:val="1"/>
        <w:spacing w:line="360" w:lineRule="auto"/>
        <w:ind w:left="0" w:firstLineChars="196" w:firstLine="470"/>
        <w:rPr>
          <w:b w:val="0"/>
          <w:sz w:val="24"/>
          <w:szCs w:val="24"/>
          <w:lang w:eastAsia="zh-CN"/>
        </w:rPr>
      </w:pPr>
      <w:r>
        <w:rPr>
          <w:rFonts w:asciiTheme="majorEastAsia" w:eastAsiaTheme="majorEastAsia" w:hAnsiTheme="majorEastAsia" w:hint="eastAsia"/>
          <w:b w:val="0"/>
          <w:sz w:val="24"/>
          <w:szCs w:val="24"/>
          <w:lang w:eastAsia="zh-CN"/>
        </w:rPr>
        <w:t>（2）参选单位未能按接到中标通知书后规定的时间内签定合同。</w:t>
      </w:r>
    </w:p>
    <w:p w:rsidR="006D684A" w:rsidRDefault="006D684A" w:rsidP="006D684A">
      <w:pPr>
        <w:pStyle w:val="1"/>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八、参选文件的递交</w:t>
      </w:r>
    </w:p>
    <w:p w:rsidR="006D684A" w:rsidRDefault="006D684A" w:rsidP="006D684A">
      <w:pPr>
        <w:pStyle w:val="2"/>
        <w:tabs>
          <w:tab w:val="left" w:pos="6879"/>
        </w:tabs>
        <w:spacing w:line="360" w:lineRule="auto"/>
        <w:ind w:left="0" w:firstLineChars="196" w:firstLine="472"/>
        <w:rPr>
          <w:rFonts w:asciiTheme="majorEastAsia" w:eastAsiaTheme="majorEastAsia" w:hAnsiTheme="majorEastAsia"/>
          <w:lang w:eastAsia="zh-CN"/>
        </w:rPr>
      </w:pPr>
      <w:r>
        <w:rPr>
          <w:rFonts w:asciiTheme="majorEastAsia" w:eastAsiaTheme="majorEastAsia" w:hAnsiTheme="majorEastAsia"/>
          <w:lang w:eastAsia="zh-CN"/>
        </w:rPr>
        <w:t>1.参选文件递交的截止时间：</w:t>
      </w:r>
      <w:r>
        <w:rPr>
          <w:rFonts w:asciiTheme="majorEastAsia" w:eastAsiaTheme="majorEastAsia" w:hAnsiTheme="majorEastAsia" w:hint="eastAsia"/>
          <w:lang w:eastAsia="zh-CN"/>
        </w:rPr>
        <w:t>见比选公告</w:t>
      </w:r>
    </w:p>
    <w:p w:rsidR="006D684A" w:rsidRDefault="006D684A" w:rsidP="006D684A">
      <w:pPr>
        <w:pStyle w:val="2"/>
        <w:tabs>
          <w:tab w:val="left" w:pos="6879"/>
        </w:tabs>
        <w:spacing w:line="360" w:lineRule="auto"/>
        <w:ind w:left="0" w:firstLineChars="196" w:firstLine="472"/>
        <w:rPr>
          <w:rFonts w:asciiTheme="majorEastAsia" w:eastAsiaTheme="majorEastAsia" w:hAnsiTheme="majorEastAsia"/>
          <w:spacing w:val="-57"/>
          <w:lang w:eastAsia="zh-CN"/>
        </w:rPr>
      </w:pPr>
      <w:r>
        <w:rPr>
          <w:rFonts w:asciiTheme="majorEastAsia" w:eastAsiaTheme="majorEastAsia" w:hAnsiTheme="majorEastAsia"/>
          <w:lang w:eastAsia="zh-CN"/>
        </w:rPr>
        <w:t>2.</w:t>
      </w:r>
      <w:r>
        <w:rPr>
          <w:rFonts w:asciiTheme="majorEastAsia" w:eastAsiaTheme="majorEastAsia" w:hAnsiTheme="majorEastAsia"/>
          <w:spacing w:val="4"/>
          <w:lang w:eastAsia="zh-CN"/>
        </w:rPr>
        <w:t>递交</w:t>
      </w:r>
      <w:r>
        <w:rPr>
          <w:rFonts w:asciiTheme="majorEastAsia" w:eastAsiaTheme="majorEastAsia" w:hAnsiTheme="majorEastAsia"/>
          <w:lang w:eastAsia="zh-CN"/>
        </w:rPr>
        <w:t>参</w:t>
      </w:r>
      <w:r>
        <w:rPr>
          <w:rFonts w:asciiTheme="majorEastAsia" w:eastAsiaTheme="majorEastAsia" w:hAnsiTheme="majorEastAsia"/>
          <w:spacing w:val="4"/>
          <w:lang w:eastAsia="zh-CN"/>
        </w:rPr>
        <w:t>选文件的地</w:t>
      </w:r>
      <w:r>
        <w:rPr>
          <w:rFonts w:asciiTheme="majorEastAsia" w:eastAsiaTheme="majorEastAsia" w:hAnsiTheme="majorEastAsia"/>
          <w:lang w:eastAsia="zh-CN"/>
        </w:rPr>
        <w:t>点</w:t>
      </w:r>
      <w:r>
        <w:rPr>
          <w:rFonts w:asciiTheme="majorEastAsia" w:eastAsiaTheme="majorEastAsia" w:hAnsiTheme="majorEastAsia"/>
          <w:spacing w:val="4"/>
          <w:lang w:eastAsia="zh-CN"/>
        </w:rPr>
        <w:t>为：</w:t>
      </w:r>
      <w:r>
        <w:rPr>
          <w:rFonts w:asciiTheme="majorEastAsia" w:eastAsiaTheme="majorEastAsia" w:hAnsiTheme="majorEastAsia" w:hint="eastAsia"/>
          <w:spacing w:val="4"/>
          <w:lang w:eastAsia="zh-CN"/>
        </w:rPr>
        <w:t>漳州市漳浦县杜浔镇杜昌路9号</w:t>
      </w:r>
    </w:p>
    <w:p w:rsidR="006D684A" w:rsidRDefault="006D684A" w:rsidP="006D684A">
      <w:pPr>
        <w:pStyle w:val="2"/>
        <w:tabs>
          <w:tab w:val="left" w:pos="6879"/>
        </w:tabs>
        <w:spacing w:line="360" w:lineRule="auto"/>
        <w:ind w:left="0" w:firstLineChars="346" w:firstLine="806"/>
        <w:rPr>
          <w:rFonts w:asciiTheme="majorEastAsia" w:eastAsiaTheme="majorEastAsia" w:hAnsiTheme="majorEastAsia"/>
          <w:spacing w:val="-4"/>
          <w:lang w:eastAsia="zh-CN"/>
        </w:rPr>
      </w:pPr>
      <w:r>
        <w:rPr>
          <w:rFonts w:asciiTheme="majorEastAsia" w:eastAsiaTheme="majorEastAsia" w:hAnsiTheme="majorEastAsia" w:hint="eastAsia"/>
          <w:spacing w:val="-4"/>
          <w:lang w:eastAsia="zh-CN"/>
        </w:rPr>
        <w:t>商务联系人：林永艺</w:t>
      </w:r>
      <w:r>
        <w:rPr>
          <w:rFonts w:asciiTheme="majorEastAsia" w:eastAsiaTheme="majorEastAsia" w:hAnsiTheme="majorEastAsia" w:hint="eastAsia"/>
          <w:lang w:eastAsia="zh-CN"/>
        </w:rPr>
        <w:t xml:space="preserve">     电话：13850492357</w:t>
      </w:r>
    </w:p>
    <w:p w:rsidR="006D684A" w:rsidRDefault="006D684A" w:rsidP="006D684A">
      <w:pPr>
        <w:pStyle w:val="2"/>
        <w:tabs>
          <w:tab w:val="left" w:pos="6879"/>
        </w:tabs>
        <w:spacing w:line="360" w:lineRule="auto"/>
        <w:ind w:left="0" w:firstLineChars="346" w:firstLine="806"/>
        <w:rPr>
          <w:rFonts w:asciiTheme="majorEastAsia" w:eastAsiaTheme="majorEastAsia" w:hAnsiTheme="majorEastAsia"/>
          <w:spacing w:val="-6"/>
          <w:lang w:eastAsia="zh-CN"/>
        </w:rPr>
      </w:pPr>
      <w:r>
        <w:rPr>
          <w:rFonts w:asciiTheme="majorEastAsia" w:eastAsiaTheme="majorEastAsia" w:hAnsiTheme="majorEastAsia" w:hint="eastAsia"/>
          <w:spacing w:val="-4"/>
          <w:lang w:eastAsia="zh-CN"/>
        </w:rPr>
        <w:t>技术联系人：张宝剑     电话：</w:t>
      </w:r>
      <w:r>
        <w:rPr>
          <w:rFonts w:asciiTheme="majorEastAsia" w:eastAsiaTheme="majorEastAsia" w:hAnsiTheme="majorEastAsia"/>
          <w:spacing w:val="-4"/>
          <w:lang w:eastAsia="zh-CN"/>
        </w:rPr>
        <w:t>15959340426</w:t>
      </w:r>
      <w:r>
        <w:rPr>
          <w:rFonts w:asciiTheme="majorEastAsia" w:eastAsiaTheme="majorEastAsia" w:hAnsiTheme="majorEastAsia" w:hint="eastAsia"/>
          <w:spacing w:val="-4"/>
          <w:lang w:eastAsia="zh-CN"/>
        </w:rPr>
        <w:t xml:space="preserve"> </w:t>
      </w:r>
    </w:p>
    <w:p w:rsidR="006D684A" w:rsidRDefault="006D684A" w:rsidP="006D684A">
      <w:pPr>
        <w:spacing w:line="360" w:lineRule="auto"/>
        <w:rPr>
          <w:rFonts w:asciiTheme="majorEastAsia" w:eastAsiaTheme="majorEastAsia" w:hAnsiTheme="majorEastAsia"/>
          <w:b/>
          <w:sz w:val="24"/>
          <w:szCs w:val="24"/>
          <w:lang w:eastAsia="zh-CN"/>
        </w:rPr>
      </w:pPr>
      <w:r>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快递，其他快递不能保证送达目的地。</w:t>
      </w:r>
    </w:p>
    <w:p w:rsidR="006D684A" w:rsidRDefault="006D684A" w:rsidP="006D684A">
      <w:pPr>
        <w:pStyle w:val="a9"/>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 xml:space="preserve">3. </w:t>
      </w:r>
      <w:r>
        <w:rPr>
          <w:rFonts w:asciiTheme="majorEastAsia" w:eastAsiaTheme="majorEastAsia" w:hAnsiTheme="majorEastAsia"/>
          <w:spacing w:val="-9"/>
          <w:lang w:eastAsia="zh-CN"/>
        </w:rPr>
        <w:t>参选人收到比选文件后，如有疑问要澄清，请以书面形式在规定时间内报比选人汇总。</w:t>
      </w:r>
    </w:p>
    <w:p w:rsidR="006D684A" w:rsidRDefault="006D684A" w:rsidP="006D684A">
      <w:pPr>
        <w:pStyle w:val="a9"/>
        <w:spacing w:line="360" w:lineRule="auto"/>
        <w:ind w:firstLineChars="200" w:firstLine="480"/>
        <w:jc w:val="both"/>
        <w:rPr>
          <w:rFonts w:asciiTheme="majorEastAsia" w:eastAsiaTheme="majorEastAsia" w:hAnsiTheme="majorEastAsia"/>
          <w:lang w:eastAsia="zh-CN"/>
        </w:rPr>
      </w:pPr>
      <w:r>
        <w:rPr>
          <w:rFonts w:asciiTheme="majorEastAsia" w:eastAsiaTheme="majorEastAsia" w:hAnsiTheme="majorEastAsia"/>
          <w:lang w:eastAsia="zh-CN"/>
        </w:rPr>
        <w:t xml:space="preserve">4. </w:t>
      </w:r>
      <w:r>
        <w:rPr>
          <w:rFonts w:asciiTheme="majorEastAsia" w:eastAsiaTheme="majorEastAsia" w:hAnsiTheme="majorEastAsia"/>
          <w:spacing w:val="-6"/>
          <w:lang w:eastAsia="zh-CN"/>
        </w:rPr>
        <w:t>参选人对比选人提供的比选文件所做出的推论、解释和结论，比选人概不负责。参</w:t>
      </w:r>
      <w:r>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6D684A" w:rsidRDefault="006D684A" w:rsidP="006D684A">
      <w:pPr>
        <w:pStyle w:val="1"/>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九</w:t>
      </w:r>
      <w:r>
        <w:rPr>
          <w:rFonts w:asciiTheme="majorEastAsia" w:eastAsiaTheme="majorEastAsia" w:hAnsiTheme="majorEastAsia"/>
          <w:w w:val="95"/>
          <w:sz w:val="24"/>
          <w:szCs w:val="24"/>
          <w:lang w:eastAsia="zh-CN"/>
        </w:rPr>
        <w:t>、</w:t>
      </w:r>
      <w:r>
        <w:rPr>
          <w:rFonts w:asciiTheme="majorEastAsia" w:eastAsiaTheme="majorEastAsia" w:hAnsiTheme="majorEastAsia" w:hint="eastAsia"/>
          <w:w w:val="95"/>
          <w:sz w:val="24"/>
          <w:szCs w:val="24"/>
          <w:lang w:eastAsia="zh-CN"/>
        </w:rPr>
        <w:t>异议</w:t>
      </w:r>
    </w:p>
    <w:p w:rsidR="006D684A" w:rsidRDefault="006D684A" w:rsidP="006D684A">
      <w:pPr>
        <w:pStyle w:val="ab"/>
        <w:tabs>
          <w:tab w:val="left" w:pos="0"/>
          <w:tab w:val="left" w:pos="567"/>
          <w:tab w:val="left" w:pos="993"/>
          <w:tab w:val="left" w:pos="1135"/>
        </w:tabs>
        <w:spacing w:line="360" w:lineRule="auto"/>
        <w:ind w:rightChars="-65" w:right="-143" w:firstLine="482"/>
        <w:rPr>
          <w:rFonts w:asciiTheme="majorEastAsia" w:eastAsiaTheme="majorEastAsia" w:hAnsiTheme="majorEastAsia" w:cs="宋体"/>
          <w:bCs/>
          <w:sz w:val="24"/>
          <w:szCs w:val="24"/>
          <w:lang w:eastAsia="zh-CN"/>
        </w:rPr>
      </w:pPr>
      <w:r>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6D684A" w:rsidRDefault="006D684A" w:rsidP="006D684A">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6D684A" w:rsidRDefault="006D684A" w:rsidP="006D684A">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（1）异议人的名称、地址及有效联系方式；</w:t>
      </w:r>
    </w:p>
    <w:p w:rsidR="006D684A" w:rsidRDefault="006D684A" w:rsidP="006D684A">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lastRenderedPageBreak/>
        <w:t>（2）被异议人的名称（仅适用于对比选结果的异议）；</w:t>
      </w:r>
    </w:p>
    <w:p w:rsidR="006D684A" w:rsidRDefault="006D684A" w:rsidP="006D684A">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（3）异议事项的基本事实；</w:t>
      </w:r>
    </w:p>
    <w:p w:rsidR="006D684A" w:rsidRDefault="006D684A" w:rsidP="006D684A">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（4）相关请求及主张；</w:t>
      </w:r>
    </w:p>
    <w:p w:rsidR="006D684A" w:rsidRDefault="006D684A" w:rsidP="006D684A">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 xml:space="preserve">（5）有效线索和相关证明材料。 </w:t>
      </w:r>
    </w:p>
    <w:p w:rsidR="006D684A" w:rsidRDefault="006D684A" w:rsidP="006D684A">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6D684A" w:rsidRDefault="006D684A" w:rsidP="006D684A">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有下列情形之一的异议，不予受理：</w:t>
      </w:r>
    </w:p>
    <w:p w:rsidR="006D684A" w:rsidRDefault="006D684A" w:rsidP="006D684A">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对比选结果有异议的异议人不是本项目参与者，或者与本项目无任何利害关系；</w:t>
      </w:r>
    </w:p>
    <w:p w:rsidR="006D684A" w:rsidRDefault="006D684A" w:rsidP="006D684A">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（2）</w:t>
      </w:r>
      <w:r>
        <w:rPr>
          <w:rFonts w:asciiTheme="majorEastAsia" w:eastAsiaTheme="majorEastAsia" w:hAnsiTheme="majorEastAsia" w:cs="宋体" w:hint="eastAsia"/>
          <w:bCs/>
          <w:sz w:val="24"/>
          <w:szCs w:val="24"/>
          <w:lang w:eastAsia="zh-CN"/>
        </w:rPr>
        <w:t xml:space="preserve">异议事项不具体，且未提供有效线索，难以查证的； </w:t>
      </w:r>
    </w:p>
    <w:p w:rsidR="006D684A" w:rsidRDefault="006D684A" w:rsidP="006D684A">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（3）</w:t>
      </w:r>
      <w:r>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6D684A" w:rsidRDefault="006D684A" w:rsidP="006D684A">
      <w:pPr>
        <w:spacing w:line="360" w:lineRule="auto"/>
        <w:ind w:firstLineChars="196" w:firstLine="470"/>
        <w:rPr>
          <w:rFonts w:asciiTheme="majorEastAsia" w:eastAsiaTheme="majorEastAsia" w:hAnsiTheme="majorEastAsia"/>
          <w:sz w:val="24"/>
          <w:szCs w:val="24"/>
          <w:lang w:eastAsia="zh-CN"/>
        </w:rPr>
      </w:pPr>
      <w:r>
        <w:rPr>
          <w:rFonts w:asciiTheme="majorEastAsia" w:eastAsiaTheme="majorEastAsia" w:hAnsiTheme="majorEastAsia" w:hint="eastAsia"/>
          <w:bCs/>
          <w:color w:val="000000"/>
          <w:sz w:val="24"/>
          <w:szCs w:val="24"/>
          <w:lang w:eastAsia="zh-CN"/>
        </w:rPr>
        <w:t>（4）</w:t>
      </w:r>
      <w:r>
        <w:rPr>
          <w:rFonts w:asciiTheme="majorEastAsia" w:eastAsiaTheme="majorEastAsia" w:hAnsiTheme="majorEastAsia" w:hint="eastAsia"/>
          <w:bCs/>
          <w:sz w:val="24"/>
          <w:szCs w:val="24"/>
          <w:lang w:eastAsia="zh-CN"/>
        </w:rPr>
        <w:t>超过异议时效的。</w:t>
      </w:r>
    </w:p>
    <w:p w:rsidR="006D684A" w:rsidRDefault="006D684A" w:rsidP="006D684A">
      <w:pPr>
        <w:pStyle w:val="1"/>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十</w:t>
      </w:r>
      <w:r>
        <w:rPr>
          <w:rFonts w:asciiTheme="majorEastAsia" w:eastAsiaTheme="majorEastAsia" w:hAnsiTheme="majorEastAsia"/>
          <w:w w:val="95"/>
          <w:sz w:val="24"/>
          <w:szCs w:val="24"/>
          <w:lang w:eastAsia="zh-CN"/>
        </w:rPr>
        <w:t>、</w:t>
      </w:r>
      <w:r>
        <w:rPr>
          <w:rFonts w:asciiTheme="majorEastAsia" w:eastAsiaTheme="majorEastAsia" w:hAnsiTheme="majorEastAsia" w:hint="eastAsia"/>
          <w:sz w:val="24"/>
          <w:szCs w:val="24"/>
          <w:lang w:eastAsia="zh-CN"/>
        </w:rPr>
        <w:t>最高控制价及投标报价要求</w:t>
      </w:r>
    </w:p>
    <w:p w:rsidR="006D684A" w:rsidRDefault="006D684A" w:rsidP="006D684A">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bCs/>
          <w:sz w:val="24"/>
          <w:szCs w:val="24"/>
          <w:lang w:eastAsia="zh-CN"/>
        </w:rPr>
        <w:t>1、本项目最高限价为人民币</w:t>
      </w:r>
      <w:r>
        <w:rPr>
          <w:rFonts w:asciiTheme="majorEastAsia" w:eastAsiaTheme="majorEastAsia" w:hAnsiTheme="majorEastAsia"/>
          <w:b/>
          <w:bCs/>
          <w:sz w:val="24"/>
          <w:szCs w:val="24"/>
          <w:lang w:eastAsia="zh-CN"/>
        </w:rPr>
        <w:t>9</w:t>
      </w:r>
      <w:r>
        <w:rPr>
          <w:rFonts w:asciiTheme="majorEastAsia" w:eastAsiaTheme="majorEastAsia" w:hAnsiTheme="majorEastAsia" w:hint="eastAsia"/>
          <w:b/>
          <w:bCs/>
          <w:sz w:val="24"/>
          <w:szCs w:val="24"/>
          <w:lang w:eastAsia="zh-CN"/>
        </w:rPr>
        <w:t>6</w:t>
      </w:r>
      <w:r>
        <w:rPr>
          <w:rFonts w:asciiTheme="majorEastAsia" w:eastAsiaTheme="majorEastAsia" w:hAnsiTheme="majorEastAsia"/>
          <w:b/>
          <w:bCs/>
          <w:sz w:val="24"/>
          <w:szCs w:val="24"/>
          <w:lang w:eastAsia="zh-CN"/>
        </w:rPr>
        <w:t>0</w:t>
      </w:r>
      <w:r>
        <w:rPr>
          <w:rFonts w:asciiTheme="majorEastAsia" w:eastAsiaTheme="majorEastAsia" w:hAnsiTheme="majorEastAsia" w:hint="eastAsia"/>
          <w:b/>
          <w:bCs/>
          <w:sz w:val="24"/>
          <w:szCs w:val="24"/>
          <w:lang w:eastAsia="zh-CN"/>
        </w:rPr>
        <w:t>000.00元（含税价）</w:t>
      </w:r>
      <w:r>
        <w:rPr>
          <w:rFonts w:asciiTheme="majorEastAsia" w:eastAsiaTheme="majorEastAsia" w:hAnsiTheme="majorEastAsia" w:hint="eastAsia"/>
          <w:bCs/>
          <w:sz w:val="24"/>
          <w:szCs w:val="24"/>
          <w:lang w:eastAsia="zh-CN"/>
        </w:rPr>
        <w:t>。参选人所填报的参选总价高于本项目最高限价的，其参选将被评标委员会予以否决</w:t>
      </w:r>
      <w:r>
        <w:rPr>
          <w:rFonts w:asciiTheme="majorEastAsia" w:eastAsiaTheme="majorEastAsia" w:hAnsiTheme="majorEastAsia" w:hint="eastAsia"/>
          <w:sz w:val="24"/>
          <w:szCs w:val="24"/>
          <w:lang w:eastAsia="zh-CN"/>
        </w:rPr>
        <w:t>。</w:t>
      </w:r>
    </w:p>
    <w:p w:rsidR="006D684A" w:rsidRDefault="006D684A" w:rsidP="006D684A">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2、本比选项目采用总价包干方式执行。</w:t>
      </w:r>
    </w:p>
    <w:p w:rsidR="006D684A" w:rsidRDefault="006D684A" w:rsidP="006D684A">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参选人应以完成本比选文件所述的内容涉及的全部费用进行报价，</w:t>
      </w:r>
      <w:r>
        <w:rPr>
          <w:rFonts w:asciiTheme="majorEastAsia" w:eastAsiaTheme="majorEastAsia" w:hAnsiTheme="majorEastAsia" w:hint="eastAsia"/>
          <w:kern w:val="2"/>
          <w:sz w:val="24"/>
          <w:lang w:eastAsia="zh-CN"/>
        </w:rPr>
        <w:t>现场自行组织人员勘察，若勘察现场导致工作内容的偏差导致的损失，由参选人自行承担。</w:t>
      </w:r>
      <w:r>
        <w:rPr>
          <w:rFonts w:asciiTheme="majorEastAsia" w:eastAsiaTheme="majorEastAsia" w:hAnsiTheme="majorEastAsia" w:hint="eastAsia"/>
          <w:bCs/>
          <w:sz w:val="24"/>
          <w:szCs w:val="24"/>
          <w:lang w:eastAsia="zh-CN"/>
        </w:rPr>
        <w:t>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6D684A" w:rsidRDefault="006D684A" w:rsidP="006D684A">
      <w:pPr>
        <w:pStyle w:val="a9"/>
        <w:spacing w:line="360" w:lineRule="auto"/>
        <w:ind w:firstLine="480"/>
        <w:jc w:val="both"/>
        <w:rPr>
          <w:rFonts w:asciiTheme="majorEastAsia" w:eastAsiaTheme="majorEastAsia" w:hAnsiTheme="majorEastAsia"/>
          <w:bCs/>
          <w:spacing w:val="-2"/>
          <w:lang w:eastAsia="zh-CN"/>
        </w:rPr>
      </w:pPr>
      <w:r>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6D684A" w:rsidRDefault="006D684A" w:rsidP="006D684A">
      <w:pPr>
        <w:pStyle w:val="a9"/>
        <w:spacing w:line="360" w:lineRule="auto"/>
        <w:ind w:firstLine="480"/>
        <w:jc w:val="both"/>
        <w:rPr>
          <w:rFonts w:asciiTheme="majorEastAsia" w:eastAsiaTheme="majorEastAsia" w:hAnsiTheme="majorEastAsia"/>
          <w:bCs/>
          <w:spacing w:val="-2"/>
          <w:lang w:eastAsia="zh-CN"/>
        </w:rPr>
      </w:pPr>
    </w:p>
    <w:p w:rsidR="006D684A" w:rsidRDefault="006D684A" w:rsidP="006D684A">
      <w:pPr>
        <w:pStyle w:val="1"/>
        <w:tabs>
          <w:tab w:val="left" w:pos="4627"/>
        </w:tabs>
        <w:spacing w:line="360" w:lineRule="auto"/>
        <w:ind w:left="0" w:firstLineChars="940" w:firstLine="2642"/>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rsidR="006D684A" w:rsidRDefault="006D684A" w:rsidP="006D684A">
      <w:pPr>
        <w:pStyle w:val="a9"/>
        <w:spacing w:line="360" w:lineRule="auto"/>
        <w:ind w:firstLineChars="200" w:firstLine="48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6D684A" w:rsidRDefault="006D684A" w:rsidP="006D684A">
      <w:pPr>
        <w:pStyle w:val="afc"/>
        <w:numPr>
          <w:ilvl w:val="0"/>
          <w:numId w:val="1"/>
        </w:numPr>
        <w:spacing w:before="0" w:line="360" w:lineRule="auto"/>
        <w:ind w:left="0" w:firstLine="0"/>
        <w:rPr>
          <w:b/>
          <w:w w:val="95"/>
          <w:sz w:val="24"/>
          <w:szCs w:val="24"/>
          <w:lang w:eastAsia="zh-CN"/>
        </w:rPr>
      </w:pPr>
      <w:r>
        <w:rPr>
          <w:rFonts w:hint="eastAsia"/>
          <w:b/>
          <w:w w:val="95"/>
          <w:sz w:val="24"/>
          <w:szCs w:val="24"/>
          <w:lang w:eastAsia="zh-CN"/>
        </w:rPr>
        <w:t xml:space="preserve">    </w:t>
      </w:r>
      <w:r>
        <w:rPr>
          <w:b/>
          <w:w w:val="95"/>
          <w:sz w:val="24"/>
          <w:szCs w:val="24"/>
          <w:lang w:eastAsia="zh-CN"/>
        </w:rPr>
        <w:t>参选文件的组成</w:t>
      </w:r>
      <w:r>
        <w:rPr>
          <w:rFonts w:hint="eastAsia"/>
          <w:b/>
          <w:w w:val="95"/>
          <w:sz w:val="24"/>
          <w:szCs w:val="24"/>
          <w:lang w:eastAsia="zh-CN"/>
        </w:rPr>
        <w:t>：（</w:t>
      </w:r>
      <w:r>
        <w:rPr>
          <w:rFonts w:asciiTheme="minorEastAsia" w:eastAsiaTheme="minorEastAsia" w:hAnsiTheme="minorEastAsia" w:cstheme="minorEastAsia" w:hint="eastAsia"/>
          <w:kern w:val="59"/>
          <w:sz w:val="24"/>
          <w:szCs w:val="24"/>
          <w:lang w:eastAsia="zh-CN"/>
        </w:rPr>
        <w:t>包括但不限于</w:t>
      </w:r>
      <w:r>
        <w:rPr>
          <w:rFonts w:hint="eastAsia"/>
          <w:b/>
          <w:w w:val="95"/>
          <w:sz w:val="24"/>
          <w:szCs w:val="24"/>
          <w:lang w:eastAsia="zh-CN"/>
        </w:rPr>
        <w:t>）</w:t>
      </w:r>
    </w:p>
    <w:p w:rsidR="006D684A" w:rsidRDefault="006D684A" w:rsidP="006D684A">
      <w:pPr>
        <w:pStyle w:val="afc"/>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1）参选书及附录；</w:t>
      </w:r>
    </w:p>
    <w:p w:rsidR="006D684A" w:rsidRDefault="006D684A" w:rsidP="006D684A">
      <w:pPr>
        <w:pStyle w:val="afc"/>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lastRenderedPageBreak/>
        <w:t>2）参选承诺书；</w:t>
      </w:r>
    </w:p>
    <w:p w:rsidR="006D684A" w:rsidRDefault="006D684A" w:rsidP="006D684A">
      <w:pPr>
        <w:pStyle w:val="afc"/>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3）报价书（详见附件二）；</w:t>
      </w:r>
    </w:p>
    <w:p w:rsidR="006D684A" w:rsidRDefault="006D684A" w:rsidP="006D684A">
      <w:pPr>
        <w:pStyle w:val="afc"/>
        <w:spacing w:before="0" w:line="360" w:lineRule="auto"/>
        <w:ind w:left="0" w:firstLineChars="200" w:firstLine="48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4）法定代表人资格证明书；</w:t>
      </w:r>
    </w:p>
    <w:p w:rsidR="006D684A" w:rsidRDefault="006D684A" w:rsidP="006D684A">
      <w:pPr>
        <w:pStyle w:val="afc"/>
        <w:spacing w:before="0" w:line="360" w:lineRule="auto"/>
        <w:ind w:left="0" w:firstLineChars="200" w:firstLine="48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5）授权委托书；</w:t>
      </w:r>
    </w:p>
    <w:p w:rsidR="006D684A" w:rsidRDefault="006D684A" w:rsidP="006D684A">
      <w:pPr>
        <w:pStyle w:val="afc"/>
        <w:spacing w:before="0" w:line="360" w:lineRule="auto"/>
        <w:ind w:left="0" w:firstLineChars="200" w:firstLine="48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6）企业简况；</w:t>
      </w:r>
    </w:p>
    <w:p w:rsidR="006D684A" w:rsidRDefault="006D684A" w:rsidP="006D684A">
      <w:pPr>
        <w:pStyle w:val="afc"/>
        <w:spacing w:before="0" w:line="360" w:lineRule="auto"/>
        <w:ind w:left="0" w:firstLineChars="200" w:firstLine="48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7）各类资质证书；</w:t>
      </w:r>
    </w:p>
    <w:p w:rsidR="006D684A" w:rsidRDefault="006D684A" w:rsidP="006D684A">
      <w:pPr>
        <w:pStyle w:val="afc"/>
        <w:spacing w:before="0" w:line="360" w:lineRule="auto"/>
        <w:ind w:left="0" w:firstLineChars="200" w:firstLine="48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8）差异表；</w:t>
      </w:r>
    </w:p>
    <w:p w:rsidR="006D684A" w:rsidRDefault="006D684A" w:rsidP="006D684A">
      <w:pPr>
        <w:pStyle w:val="afc"/>
        <w:spacing w:before="0" w:line="360" w:lineRule="auto"/>
        <w:ind w:left="0" w:firstLineChars="200" w:firstLine="48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9）按本须知规定提供的其它资料；</w:t>
      </w:r>
    </w:p>
    <w:p w:rsidR="006D684A" w:rsidRDefault="006D684A" w:rsidP="006D684A">
      <w:pPr>
        <w:pStyle w:val="afc"/>
        <w:spacing w:before="0" w:line="360" w:lineRule="auto"/>
        <w:ind w:left="0" w:firstLineChars="200" w:firstLine="480"/>
        <w:rPr>
          <w:rFonts w:asciiTheme="minorEastAsia" w:eastAsiaTheme="minorEastAsia" w:hAnsiTheme="minorEastAsia" w:cstheme="minorEastAsia"/>
          <w:kern w:val="59"/>
          <w:sz w:val="24"/>
          <w:szCs w:val="24"/>
          <w:lang w:eastAsia="zh-CN"/>
        </w:rPr>
      </w:pPr>
      <w:r>
        <w:rPr>
          <w:rFonts w:asciiTheme="minorEastAsia" w:eastAsiaTheme="minorEastAsia" w:hAnsiTheme="minorEastAsia" w:cstheme="minorEastAsia" w:hint="eastAsia"/>
          <w:kern w:val="59"/>
          <w:sz w:val="24"/>
          <w:szCs w:val="24"/>
          <w:lang w:eastAsia="zh-CN"/>
        </w:rPr>
        <w:t>10）参选人近年完成的与本项目相似业绩履行情况的说明，</w:t>
      </w:r>
      <w:r>
        <w:rPr>
          <w:spacing w:val="-5"/>
          <w:sz w:val="24"/>
          <w:szCs w:val="24"/>
          <w:lang w:eastAsia="zh-CN"/>
        </w:rPr>
        <w:t>凡弄虚作假的，一经查实，比选人有权取消其中选资格。</w:t>
      </w:r>
    </w:p>
    <w:p w:rsidR="006D684A" w:rsidRDefault="006D684A" w:rsidP="006D684A">
      <w:pPr>
        <w:pStyle w:val="a9"/>
        <w:spacing w:line="360" w:lineRule="auto"/>
        <w:ind w:firstLineChars="200" w:firstLine="48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rsidR="006D684A" w:rsidRDefault="006D684A" w:rsidP="006D684A">
      <w:pPr>
        <w:pStyle w:val="a9"/>
        <w:spacing w:line="360" w:lineRule="auto"/>
        <w:ind w:firstLineChars="200" w:firstLine="482"/>
        <w:rPr>
          <w:lang w:eastAsia="zh-CN"/>
        </w:rPr>
      </w:pPr>
      <w:r>
        <w:rPr>
          <w:rFonts w:hint="eastAsia"/>
          <w:b/>
          <w:lang w:eastAsia="zh-CN"/>
        </w:rPr>
        <w:t>注：需提供参选文件及报价表电子版一份（盖章PDF版），报价表须独立盖章密封</w:t>
      </w:r>
    </w:p>
    <w:p w:rsidR="006D684A" w:rsidRDefault="006D684A" w:rsidP="006D684A">
      <w:pPr>
        <w:pStyle w:val="1"/>
        <w:spacing w:line="360" w:lineRule="auto"/>
        <w:ind w:left="0" w:firstLineChars="200" w:firstLine="459"/>
        <w:rPr>
          <w:sz w:val="24"/>
          <w:szCs w:val="24"/>
          <w:lang w:eastAsia="zh-CN"/>
        </w:rPr>
      </w:pPr>
      <w:r>
        <w:rPr>
          <w:w w:val="95"/>
          <w:sz w:val="24"/>
          <w:szCs w:val="24"/>
          <w:lang w:eastAsia="zh-CN"/>
        </w:rPr>
        <w:t>二、参选书格式内容</w:t>
      </w:r>
    </w:p>
    <w:p w:rsidR="006D684A" w:rsidRDefault="006D684A" w:rsidP="006D684A">
      <w:pPr>
        <w:pStyle w:val="a9"/>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rsidR="006D684A" w:rsidRDefault="006D684A" w:rsidP="006D684A">
      <w:pPr>
        <w:pStyle w:val="a9"/>
        <w:spacing w:line="360" w:lineRule="auto"/>
        <w:ind w:firstLineChars="200" w:firstLine="48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rsidR="006D684A" w:rsidRDefault="006D684A" w:rsidP="006D684A">
      <w:pPr>
        <w:pStyle w:val="1"/>
        <w:spacing w:line="360" w:lineRule="auto"/>
        <w:ind w:left="0" w:firstLineChars="200" w:firstLine="459"/>
        <w:rPr>
          <w:sz w:val="24"/>
          <w:szCs w:val="24"/>
          <w:lang w:eastAsia="zh-CN"/>
        </w:rPr>
      </w:pPr>
      <w:r>
        <w:rPr>
          <w:w w:val="95"/>
          <w:sz w:val="24"/>
          <w:szCs w:val="24"/>
          <w:lang w:eastAsia="zh-CN"/>
        </w:rPr>
        <w:t>三、参选报价</w:t>
      </w:r>
    </w:p>
    <w:p w:rsidR="006D684A" w:rsidRDefault="006D684A" w:rsidP="006D684A">
      <w:pPr>
        <w:pStyle w:val="a9"/>
        <w:spacing w:line="360" w:lineRule="auto"/>
        <w:ind w:right="221" w:firstLine="476"/>
        <w:rPr>
          <w:spacing w:val="-4"/>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6D684A" w:rsidRDefault="006D684A" w:rsidP="006D684A">
      <w:pPr>
        <w:pStyle w:val="1"/>
        <w:spacing w:line="360" w:lineRule="auto"/>
        <w:ind w:left="0" w:firstLineChars="200" w:firstLine="459"/>
        <w:rPr>
          <w:sz w:val="24"/>
          <w:szCs w:val="24"/>
          <w:lang w:eastAsia="zh-CN"/>
        </w:rPr>
      </w:pPr>
      <w:r>
        <w:rPr>
          <w:w w:val="95"/>
          <w:sz w:val="24"/>
          <w:szCs w:val="24"/>
          <w:lang w:eastAsia="zh-CN"/>
        </w:rPr>
        <w:t>四、特别说明</w:t>
      </w:r>
    </w:p>
    <w:p w:rsidR="006D684A" w:rsidRDefault="006D684A" w:rsidP="006D684A">
      <w:pPr>
        <w:pStyle w:val="a9"/>
        <w:spacing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6D684A" w:rsidRDefault="006D684A" w:rsidP="006D684A">
      <w:pPr>
        <w:pStyle w:val="a9"/>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收到比选文件后，如有疑问需澄清，请以书面形式在规定时间内报比选人汇总。</w:t>
      </w:r>
    </w:p>
    <w:p w:rsidR="006D684A" w:rsidRDefault="006D684A" w:rsidP="006D684A">
      <w:pPr>
        <w:pStyle w:val="a9"/>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6D684A" w:rsidRDefault="006D684A" w:rsidP="006D684A">
      <w:pPr>
        <w:pStyle w:val="aa"/>
        <w:spacing w:line="360" w:lineRule="auto"/>
        <w:ind w:left="565" w:firstLineChars="245" w:firstLine="544"/>
        <w:rPr>
          <w:b/>
          <w:bCs/>
          <w:i w:val="0"/>
          <w:sz w:val="24"/>
          <w:szCs w:val="24"/>
          <w:u w:val="double"/>
        </w:rPr>
      </w:pPr>
      <w:r>
        <w:rPr>
          <w:rFonts w:hint="eastAsia"/>
          <w:i w:val="0"/>
          <w:spacing w:val="-9"/>
          <w:sz w:val="24"/>
          <w:szCs w:val="24"/>
        </w:rPr>
        <w:lastRenderedPageBreak/>
        <w:t>4.</w:t>
      </w:r>
      <w:r>
        <w:rPr>
          <w:rFonts w:hint="eastAsia"/>
          <w:bCs/>
          <w:i w:val="0"/>
          <w:sz w:val="24"/>
          <w:szCs w:val="24"/>
        </w:rPr>
        <w:t xml:space="preserve"> </w:t>
      </w:r>
      <w:r>
        <w:rPr>
          <w:rFonts w:hint="eastAsia"/>
          <w:bCs/>
          <w:i w:val="0"/>
          <w:sz w:val="24"/>
          <w:szCs w:val="24"/>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6D684A" w:rsidRDefault="006D684A" w:rsidP="006D684A">
      <w:pPr>
        <w:pStyle w:val="a9"/>
        <w:spacing w:line="360" w:lineRule="auto"/>
        <w:ind w:right="226" w:firstLineChars="200" w:firstLine="48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6D684A" w:rsidRDefault="006D684A" w:rsidP="006D684A">
      <w:pPr>
        <w:pStyle w:val="a9"/>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15567504"/>
      <w:bookmarkStart w:id="2" w:name="_Toc430489126"/>
      <w:bookmarkStart w:id="3" w:name="_Toc304357904"/>
      <w:bookmarkStart w:id="4" w:name="_Toc430488651"/>
      <w:bookmarkStart w:id="5" w:name="_Toc430488858"/>
      <w:bookmarkStart w:id="6" w:name="_Toc177186249"/>
      <w:bookmarkStart w:id="7" w:name="_Toc430492133"/>
      <w:bookmarkStart w:id="8" w:name="_Toc430490619"/>
    </w:p>
    <w:p w:rsidR="006D684A" w:rsidRDefault="006D684A" w:rsidP="006D684A">
      <w:pPr>
        <w:pStyle w:val="a9"/>
        <w:spacing w:line="360" w:lineRule="auto"/>
        <w:ind w:right="227" w:firstLine="482"/>
        <w:jc w:val="both"/>
        <w:rPr>
          <w:lang w:eastAsia="zh-CN"/>
        </w:rPr>
      </w:pPr>
      <w:r>
        <w:rPr>
          <w:rFonts w:asciiTheme="majorEastAsia" w:eastAsiaTheme="majorEastAsia" w:hAnsiTheme="majorEastAsia" w:hint="eastAsia"/>
          <w:lang w:eastAsia="zh-CN"/>
        </w:rPr>
        <w:t>7. 参选报价</w:t>
      </w:r>
      <w:bookmarkEnd w:id="0"/>
      <w:bookmarkEnd w:id="1"/>
      <w:bookmarkEnd w:id="2"/>
      <w:bookmarkEnd w:id="3"/>
      <w:bookmarkEnd w:id="4"/>
      <w:bookmarkEnd w:id="5"/>
      <w:bookmarkEnd w:id="6"/>
      <w:bookmarkEnd w:id="7"/>
      <w:bookmarkEnd w:id="8"/>
    </w:p>
    <w:p w:rsidR="006D684A" w:rsidRDefault="006D684A" w:rsidP="006D684A">
      <w:pPr>
        <w:spacing w:line="360" w:lineRule="auto"/>
        <w:ind w:firstLineChars="200" w:firstLine="48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rsidR="006D684A" w:rsidRDefault="006D684A" w:rsidP="006D684A">
      <w:pPr>
        <w:spacing w:line="360" w:lineRule="auto"/>
        <w:ind w:firstLineChars="200" w:firstLine="48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rsidR="006D684A" w:rsidRDefault="006D684A" w:rsidP="006D684A">
      <w:pPr>
        <w:spacing w:line="360" w:lineRule="auto"/>
        <w:ind w:firstLineChars="200" w:firstLine="480"/>
        <w:rPr>
          <w:sz w:val="24"/>
          <w:szCs w:val="24"/>
          <w:lang w:eastAsia="zh-CN"/>
        </w:rPr>
      </w:pPr>
      <w:r>
        <w:rPr>
          <w:rFonts w:hint="eastAsia"/>
          <w:sz w:val="24"/>
          <w:szCs w:val="24"/>
          <w:lang w:eastAsia="zh-CN"/>
        </w:rPr>
        <w:t>7.3 除非另有规定或许可，国内参选人应用人民币报价。</w:t>
      </w:r>
    </w:p>
    <w:p w:rsidR="006D684A" w:rsidRDefault="006D684A" w:rsidP="006D684A">
      <w:pPr>
        <w:pStyle w:val="12"/>
        <w:adjustRightInd/>
        <w:spacing w:line="360" w:lineRule="auto"/>
        <w:rPr>
          <w:sz w:val="24"/>
          <w:szCs w:val="24"/>
        </w:rPr>
      </w:pPr>
      <w:r>
        <w:rPr>
          <w:rFonts w:hint="eastAsia"/>
          <w:sz w:val="24"/>
          <w:szCs w:val="24"/>
        </w:rPr>
        <w:t xml:space="preserve">    7.4</w:t>
      </w:r>
      <w:r>
        <w:rPr>
          <w:rFonts w:hAnsi="宋体" w:cs="Arial" w:hint="eastAsia"/>
          <w:sz w:val="24"/>
          <w:szCs w:val="24"/>
        </w:rPr>
        <w:t>参选人可</w:t>
      </w:r>
      <w:r>
        <w:rPr>
          <w:rFonts w:hAnsi="宋体" w:cs="Arial"/>
          <w:sz w:val="24"/>
          <w:szCs w:val="24"/>
        </w:rPr>
        <w:t>进行现场勘查并与</w:t>
      </w:r>
      <w:r>
        <w:rPr>
          <w:rFonts w:hAnsi="宋体" w:cs="Arial" w:hint="eastAsia"/>
          <w:sz w:val="24"/>
          <w:szCs w:val="24"/>
        </w:rPr>
        <w:t>比选</w:t>
      </w:r>
      <w:r>
        <w:rPr>
          <w:rFonts w:hAnsi="宋体" w:cs="Arial"/>
          <w:sz w:val="24"/>
          <w:szCs w:val="24"/>
        </w:rPr>
        <w:t>人充分沟通后报价，否则因对现场工作量</w:t>
      </w:r>
      <w:r>
        <w:rPr>
          <w:rFonts w:hAnsi="宋体" w:cs="Arial" w:hint="eastAsia"/>
          <w:sz w:val="24"/>
          <w:szCs w:val="24"/>
        </w:rPr>
        <w:t>、</w:t>
      </w:r>
      <w:r>
        <w:rPr>
          <w:rFonts w:hAnsi="宋体" w:cs="Arial"/>
          <w:sz w:val="24"/>
          <w:szCs w:val="24"/>
        </w:rPr>
        <w:t>工作难度的</w:t>
      </w:r>
      <w:r>
        <w:rPr>
          <w:rFonts w:hAnsi="宋体" w:cs="Arial" w:hint="eastAsia"/>
          <w:sz w:val="24"/>
          <w:szCs w:val="24"/>
        </w:rPr>
        <w:t>不</w:t>
      </w:r>
      <w:r>
        <w:rPr>
          <w:rFonts w:hAnsi="宋体" w:cs="Arial"/>
          <w:sz w:val="24"/>
          <w:szCs w:val="24"/>
        </w:rPr>
        <w:t>了解而产生的报价误差由承揽商自己负责。</w:t>
      </w:r>
    </w:p>
    <w:p w:rsidR="006D684A" w:rsidRDefault="006D684A" w:rsidP="006D684A">
      <w:pPr>
        <w:spacing w:line="440" w:lineRule="exact"/>
        <w:ind w:firstLineChars="200" w:firstLine="480"/>
        <w:rPr>
          <w:rFonts w:cs="黑体"/>
          <w:sz w:val="24"/>
          <w:szCs w:val="24"/>
          <w:lang w:eastAsia="zh-CN"/>
        </w:rPr>
      </w:pPr>
      <w:r>
        <w:rPr>
          <w:rFonts w:hint="eastAsia"/>
          <w:sz w:val="24"/>
          <w:szCs w:val="24"/>
          <w:lang w:eastAsia="zh-CN"/>
        </w:rPr>
        <w:t>7.5</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rsidR="006D684A" w:rsidRDefault="006D684A" w:rsidP="006D684A">
      <w:pPr>
        <w:pStyle w:val="a9"/>
        <w:spacing w:line="440" w:lineRule="exact"/>
        <w:ind w:firstLineChars="200" w:firstLine="480"/>
        <w:jc w:val="both"/>
        <w:rPr>
          <w:lang w:eastAsia="zh-CN"/>
        </w:rPr>
      </w:pPr>
      <w:r>
        <w:rPr>
          <w:rFonts w:hint="eastAsia"/>
          <w:lang w:eastAsia="zh-CN"/>
        </w:rPr>
        <w:t>7.6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6D684A" w:rsidRDefault="006D684A" w:rsidP="006D684A">
      <w:pPr>
        <w:pStyle w:val="a9"/>
        <w:spacing w:line="440" w:lineRule="exact"/>
        <w:ind w:right="226" w:firstLineChars="200" w:firstLine="480"/>
        <w:jc w:val="both"/>
        <w:rPr>
          <w:lang w:eastAsia="zh-CN"/>
        </w:rPr>
      </w:pPr>
      <w:r>
        <w:rPr>
          <w:rFonts w:hint="eastAsia"/>
          <w:lang w:eastAsia="zh-CN"/>
        </w:rPr>
        <w:t>8.参选文件的正本和副本均需打（复）印或使用不褪色的蓝、黑墨水笔书写，字迹应清晰易于辨认，并应在投标文件封面上清楚的注明“正本”或“副本”。正本与副本如有不一致之处，则以正本为准。</w:t>
      </w:r>
    </w:p>
    <w:p w:rsidR="006D684A" w:rsidRDefault="006D684A" w:rsidP="006D684A">
      <w:pPr>
        <w:pStyle w:val="a9"/>
        <w:spacing w:before="35" w:line="440" w:lineRule="exact"/>
        <w:ind w:right="226" w:firstLineChars="200" w:firstLine="480"/>
        <w:jc w:val="both"/>
        <w:rPr>
          <w:lang w:eastAsia="zh-CN"/>
        </w:rPr>
      </w:pPr>
      <w:r>
        <w:rPr>
          <w:rFonts w:hint="eastAsia"/>
          <w:lang w:eastAsia="zh-CN"/>
        </w:rPr>
        <w:t>9.参选文件正本应按要求由经正式授权的参选人代表签字并加盖参选人公章。副本</w:t>
      </w:r>
      <w:r>
        <w:rPr>
          <w:rFonts w:hint="eastAsia"/>
          <w:lang w:eastAsia="zh-CN"/>
        </w:rPr>
        <w:lastRenderedPageBreak/>
        <w:t>可以用复印件。</w:t>
      </w:r>
    </w:p>
    <w:p w:rsidR="006D684A" w:rsidRDefault="006D684A" w:rsidP="006D684A">
      <w:pPr>
        <w:pStyle w:val="1"/>
        <w:tabs>
          <w:tab w:val="left" w:pos="1488"/>
        </w:tabs>
        <w:spacing w:line="355" w:lineRule="exact"/>
        <w:ind w:left="365"/>
        <w:jc w:val="center"/>
        <w:rPr>
          <w:lang w:eastAsia="zh-CN"/>
        </w:rPr>
      </w:pPr>
    </w:p>
    <w:p w:rsidR="006D684A" w:rsidRDefault="006D684A" w:rsidP="006D684A">
      <w:pPr>
        <w:pStyle w:val="1"/>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6D684A" w:rsidRDefault="006D684A" w:rsidP="006D684A">
      <w:pPr>
        <w:pStyle w:val="1"/>
        <w:spacing w:line="360" w:lineRule="auto"/>
        <w:ind w:left="0"/>
        <w:rPr>
          <w:sz w:val="24"/>
          <w:szCs w:val="24"/>
          <w:lang w:eastAsia="zh-CN"/>
        </w:rPr>
      </w:pPr>
      <w:r>
        <w:rPr>
          <w:rFonts w:hint="eastAsia"/>
          <w:w w:val="95"/>
          <w:sz w:val="24"/>
          <w:szCs w:val="24"/>
          <w:lang w:eastAsia="zh-CN"/>
        </w:rPr>
        <w:t>一、</w:t>
      </w:r>
      <w:r>
        <w:rPr>
          <w:w w:val="95"/>
          <w:sz w:val="24"/>
          <w:szCs w:val="24"/>
          <w:lang w:eastAsia="zh-CN"/>
        </w:rPr>
        <w:t>评选</w:t>
      </w:r>
    </w:p>
    <w:p w:rsidR="006D684A" w:rsidRDefault="006D684A" w:rsidP="006D684A">
      <w:pPr>
        <w:pStyle w:val="a9"/>
        <w:spacing w:line="360" w:lineRule="auto"/>
        <w:ind w:firstLineChars="200" w:firstLine="48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rsidR="006D684A" w:rsidRDefault="006D684A" w:rsidP="006D684A">
      <w:pPr>
        <w:pStyle w:val="a9"/>
        <w:spacing w:line="360" w:lineRule="auto"/>
        <w:ind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6D684A" w:rsidRDefault="006D684A" w:rsidP="006D684A">
      <w:pPr>
        <w:pStyle w:val="a9"/>
        <w:spacing w:line="360" w:lineRule="auto"/>
        <w:ind w:firstLineChars="200" w:firstLine="480"/>
        <w:rPr>
          <w:lang w:eastAsia="zh-CN"/>
        </w:rPr>
      </w:pPr>
      <w:r>
        <w:rPr>
          <w:lang w:eastAsia="zh-CN"/>
        </w:rPr>
        <w:t>3.比选人将做开选记录</w:t>
      </w:r>
    </w:p>
    <w:p w:rsidR="006D684A" w:rsidRDefault="006D684A" w:rsidP="006D684A">
      <w:pPr>
        <w:spacing w:line="360" w:lineRule="auto"/>
        <w:rPr>
          <w:b/>
          <w:w w:val="95"/>
          <w:sz w:val="24"/>
          <w:szCs w:val="24"/>
          <w:lang w:eastAsia="zh-CN"/>
        </w:rPr>
      </w:pPr>
      <w:r>
        <w:rPr>
          <w:rFonts w:hint="eastAsia"/>
          <w:b/>
          <w:w w:val="95"/>
          <w:sz w:val="24"/>
          <w:szCs w:val="24"/>
          <w:lang w:eastAsia="zh-CN"/>
        </w:rPr>
        <w:t>二</w:t>
      </w:r>
      <w:r>
        <w:rPr>
          <w:b/>
          <w:w w:val="95"/>
          <w:sz w:val="24"/>
          <w:szCs w:val="24"/>
          <w:lang w:eastAsia="zh-CN"/>
        </w:rPr>
        <w:t>、规则：</w:t>
      </w:r>
    </w:p>
    <w:p w:rsidR="006D684A" w:rsidRDefault="006D684A" w:rsidP="006D684A">
      <w:pPr>
        <w:spacing w:line="360" w:lineRule="auto"/>
        <w:ind w:firstLineChars="200" w:firstLine="480"/>
        <w:rPr>
          <w:sz w:val="24"/>
          <w:szCs w:val="24"/>
          <w:lang w:eastAsia="zh-CN"/>
        </w:rPr>
      </w:pPr>
      <w:r>
        <w:rPr>
          <w:rFonts w:hint="eastAsia"/>
          <w:sz w:val="24"/>
          <w:szCs w:val="24"/>
          <w:lang w:eastAsia="zh-CN"/>
        </w:rPr>
        <w:t>1．评标前准备工作</w:t>
      </w:r>
    </w:p>
    <w:p w:rsidR="006D684A" w:rsidRDefault="006D684A" w:rsidP="006D684A">
      <w:pPr>
        <w:pStyle w:val="12"/>
        <w:adjustRightInd/>
        <w:spacing w:line="360" w:lineRule="auto"/>
        <w:ind w:firstLineChars="200" w:firstLine="48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6D684A" w:rsidRDefault="006D684A" w:rsidP="006D684A">
      <w:pPr>
        <w:spacing w:line="360" w:lineRule="auto"/>
        <w:ind w:firstLineChars="200" w:firstLine="480"/>
        <w:rPr>
          <w:spacing w:val="-2"/>
          <w:sz w:val="24"/>
          <w:szCs w:val="24"/>
          <w:lang w:eastAsia="zh-CN"/>
        </w:rPr>
      </w:pPr>
      <w:r>
        <w:rPr>
          <w:rFonts w:hint="eastAsia"/>
          <w:sz w:val="24"/>
          <w:szCs w:val="24"/>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Pr>
          <w:spacing w:val="-2"/>
          <w:sz w:val="24"/>
          <w:szCs w:val="24"/>
          <w:lang w:eastAsia="zh-CN"/>
        </w:rPr>
        <w:t>。</w:t>
      </w:r>
    </w:p>
    <w:p w:rsidR="006D684A" w:rsidRDefault="006D684A" w:rsidP="006D684A">
      <w:pPr>
        <w:pStyle w:val="a9"/>
        <w:spacing w:line="360" w:lineRule="auto"/>
        <w:ind w:rightChars="-65" w:right="-143" w:firstLineChars="210" w:firstLine="504"/>
        <w:rPr>
          <w:lang w:eastAsia="zh-CN"/>
        </w:rPr>
      </w:pPr>
      <w:r>
        <w:rPr>
          <w:rFonts w:hint="eastAsia"/>
          <w:lang w:eastAsia="zh-CN"/>
        </w:rPr>
        <w:t>3</w:t>
      </w:r>
      <w:r>
        <w:rPr>
          <w:lang w:eastAsia="zh-CN"/>
        </w:rPr>
        <w:t>.参选人串选、相互勾结故意压低标价以排挤竞争对手的公平竞争的，其参选无效。</w:t>
      </w:r>
    </w:p>
    <w:p w:rsidR="006D684A" w:rsidRDefault="006D684A" w:rsidP="006D684A">
      <w:pPr>
        <w:pStyle w:val="a9"/>
        <w:spacing w:line="360" w:lineRule="auto"/>
        <w:ind w:firstLineChars="200" w:firstLine="480"/>
        <w:jc w:val="both"/>
        <w:rPr>
          <w:lang w:eastAsia="zh-CN"/>
        </w:rPr>
      </w:pPr>
      <w:r>
        <w:rPr>
          <w:rFonts w:asciiTheme="majorEastAsia" w:eastAsiaTheme="majorEastAsia" w:hAnsiTheme="majorEastAsia" w:hint="eastAsia"/>
          <w:lang w:eastAsia="zh-CN"/>
        </w:rPr>
        <w:t>4</w:t>
      </w:r>
      <w:r>
        <w:rPr>
          <w:rFonts w:asciiTheme="majorEastAsia" w:eastAsiaTheme="majorEastAsia" w:hAnsiTheme="majorEastAsia"/>
          <w:lang w:eastAsia="zh-CN"/>
        </w:rPr>
        <w:t>.</w:t>
      </w:r>
      <w:r>
        <w:rPr>
          <w:rFonts w:asciiTheme="majorEastAsia" w:eastAsiaTheme="majorEastAsia" w:hAnsiTheme="majorEastAsia"/>
          <w:spacing w:val="-8"/>
          <w:lang w:eastAsia="zh-CN"/>
        </w:rPr>
        <w:t>替补候选人的设定与使用：在合同签订前，比选单位发现参选人的参选报价或供货</w:t>
      </w:r>
      <w:r>
        <w:rPr>
          <w:rFonts w:asciiTheme="majorEastAsia" w:eastAsiaTheme="majorEastAsia" w:hAnsiTheme="majorEastAsia"/>
          <w:spacing w:val="-12"/>
          <w:lang w:eastAsia="zh-CN"/>
        </w:rPr>
        <w:t>范围有缺漏、实际应标产品或服务存在重大偏差、或参选材料存在欺诈行为时、或参选人</w:t>
      </w:r>
      <w:r>
        <w:rPr>
          <w:rFonts w:asciiTheme="majorEastAsia" w:eastAsiaTheme="majorEastAsia" w:hAnsiTheme="majorEastAsia"/>
          <w:spacing w:val="-22"/>
          <w:lang w:eastAsia="zh-CN"/>
        </w:rPr>
        <w:t>因不可抗力或自身原因不能履行合同的，将有理由取消中选人资格，保留依法追究的权利；</w:t>
      </w:r>
      <w:r>
        <w:rPr>
          <w:lang w:eastAsia="zh-CN"/>
        </w:rPr>
        <w:t>并将依法</w:t>
      </w:r>
      <w:r>
        <w:rPr>
          <w:rFonts w:hint="eastAsia"/>
          <w:lang w:eastAsia="zh-CN"/>
        </w:rPr>
        <w:t>确定后续排名的中选候选人，或重新进行比选</w:t>
      </w:r>
      <w:r>
        <w:rPr>
          <w:lang w:eastAsia="zh-CN"/>
        </w:rPr>
        <w:t>。</w:t>
      </w:r>
    </w:p>
    <w:p w:rsidR="006D684A" w:rsidRDefault="006D684A" w:rsidP="006D684A">
      <w:pPr>
        <w:pStyle w:val="1"/>
        <w:spacing w:line="360" w:lineRule="auto"/>
        <w:ind w:left="0"/>
        <w:rPr>
          <w:sz w:val="24"/>
          <w:szCs w:val="24"/>
          <w:lang w:eastAsia="zh-CN"/>
        </w:rPr>
      </w:pPr>
      <w:r>
        <w:rPr>
          <w:rFonts w:hint="eastAsia"/>
          <w:w w:val="95"/>
          <w:sz w:val="24"/>
          <w:szCs w:val="24"/>
          <w:lang w:eastAsia="zh-CN"/>
        </w:rPr>
        <w:t>三</w:t>
      </w:r>
      <w:r>
        <w:rPr>
          <w:w w:val="95"/>
          <w:sz w:val="24"/>
          <w:szCs w:val="24"/>
          <w:lang w:eastAsia="zh-CN"/>
        </w:rPr>
        <w:t>、资格审查：</w:t>
      </w:r>
    </w:p>
    <w:p w:rsidR="006D684A" w:rsidRDefault="006D684A" w:rsidP="006D684A">
      <w:pPr>
        <w:pStyle w:val="a9"/>
        <w:spacing w:line="360" w:lineRule="auto"/>
        <w:ind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rsidR="006D684A" w:rsidRDefault="006D684A" w:rsidP="006D684A">
      <w:pPr>
        <w:spacing w:line="360" w:lineRule="auto"/>
        <w:rPr>
          <w:b/>
          <w:sz w:val="24"/>
          <w:szCs w:val="24"/>
          <w:lang w:eastAsia="zh-CN"/>
        </w:rPr>
      </w:pPr>
      <w:r>
        <w:rPr>
          <w:rFonts w:hint="eastAsia"/>
          <w:b/>
          <w:w w:val="95"/>
          <w:sz w:val="24"/>
          <w:szCs w:val="24"/>
          <w:lang w:eastAsia="zh-CN"/>
        </w:rPr>
        <w:t>四</w:t>
      </w:r>
      <w:r>
        <w:rPr>
          <w:b/>
          <w:w w:val="95"/>
          <w:sz w:val="24"/>
          <w:szCs w:val="24"/>
          <w:lang w:eastAsia="zh-CN"/>
        </w:rPr>
        <w:t>、评选办法：</w:t>
      </w:r>
    </w:p>
    <w:p w:rsidR="006D684A" w:rsidRDefault="006D684A" w:rsidP="006D684A">
      <w:pPr>
        <w:pStyle w:val="a9"/>
        <w:spacing w:line="360" w:lineRule="auto"/>
        <w:ind w:firstLineChars="200" w:firstLine="480"/>
        <w:rPr>
          <w:lang w:eastAsia="zh-CN"/>
        </w:rPr>
      </w:pPr>
      <w:r>
        <w:rPr>
          <w:lang w:eastAsia="zh-CN"/>
        </w:rPr>
        <w:t>评选</w:t>
      </w:r>
      <w:r>
        <w:rPr>
          <w:rFonts w:hint="eastAsia"/>
          <w:lang w:eastAsia="zh-CN"/>
        </w:rPr>
        <w:t>小组</w:t>
      </w:r>
      <w:r>
        <w:rPr>
          <w:lang w:eastAsia="zh-CN"/>
        </w:rPr>
        <w:t>将对通过资格审查</w:t>
      </w:r>
      <w:r>
        <w:rPr>
          <w:rFonts w:hint="eastAsia"/>
          <w:lang w:eastAsia="zh-CN"/>
        </w:rPr>
        <w:t>合格</w:t>
      </w:r>
      <w:r>
        <w:rPr>
          <w:lang w:eastAsia="zh-CN"/>
        </w:rPr>
        <w:t>的各参选人</w:t>
      </w:r>
      <w:r>
        <w:rPr>
          <w:rFonts w:hint="eastAsia"/>
          <w:lang w:eastAsia="zh-CN"/>
        </w:rPr>
        <w:t>，在控制价格（</w:t>
      </w:r>
      <w:r>
        <w:rPr>
          <w:lang w:eastAsia="zh-CN"/>
        </w:rPr>
        <w:t>9</w:t>
      </w:r>
      <w:r>
        <w:rPr>
          <w:rFonts w:hint="eastAsia"/>
          <w:lang w:eastAsia="zh-CN"/>
        </w:rPr>
        <w:t>60000.00元）范围内，</w:t>
      </w:r>
      <w:r>
        <w:rPr>
          <w:rFonts w:hint="eastAsia"/>
          <w:spacing w:val="-2"/>
          <w:lang w:eastAsia="zh-CN"/>
        </w:rPr>
        <w:t>采用综合评分法，</w:t>
      </w:r>
      <w:r>
        <w:rPr>
          <w:rFonts w:hint="eastAsia"/>
          <w:lang w:eastAsia="zh-CN"/>
        </w:rPr>
        <w:t>综合评分最高者作为第一候选人，次之为第二候选人。</w:t>
      </w:r>
    </w:p>
    <w:p w:rsidR="006D684A" w:rsidRDefault="006D684A" w:rsidP="006D684A">
      <w:pPr>
        <w:pStyle w:val="a9"/>
        <w:spacing w:line="360" w:lineRule="auto"/>
        <w:ind w:firstLineChars="210" w:firstLine="498"/>
        <w:rPr>
          <w:b/>
          <w:spacing w:val="-2"/>
          <w:lang w:eastAsia="zh-CN"/>
        </w:rPr>
      </w:pPr>
      <w:r>
        <w:rPr>
          <w:rFonts w:hint="eastAsia"/>
          <w:b/>
          <w:spacing w:val="-2"/>
          <w:lang w:eastAsia="zh-CN"/>
        </w:rPr>
        <w:t>比选小组按照价格、技术、商务的顺序进行评议并评分，权重比为30:50:20（百分制）。</w:t>
      </w:r>
    </w:p>
    <w:p w:rsidR="006D684A" w:rsidRDefault="006D684A" w:rsidP="006D684A">
      <w:pPr>
        <w:spacing w:line="360" w:lineRule="auto"/>
        <w:ind w:firstLineChars="200" w:firstLine="472"/>
        <w:rPr>
          <w:spacing w:val="-2"/>
          <w:sz w:val="24"/>
          <w:szCs w:val="24"/>
          <w:lang w:eastAsia="zh-CN"/>
        </w:rPr>
      </w:pPr>
      <w:r>
        <w:rPr>
          <w:rFonts w:hint="eastAsia"/>
          <w:spacing w:val="-2"/>
          <w:sz w:val="24"/>
          <w:szCs w:val="24"/>
          <w:lang w:eastAsia="zh-CN"/>
        </w:rPr>
        <w:lastRenderedPageBreak/>
        <w:t>4.1 评分办法</w:t>
      </w:r>
    </w:p>
    <w:p w:rsidR="006D684A" w:rsidRDefault="006D684A" w:rsidP="006D684A">
      <w:pPr>
        <w:pStyle w:val="a9"/>
        <w:spacing w:line="360" w:lineRule="auto"/>
        <w:ind w:firstLineChars="210" w:firstLine="496"/>
        <w:rPr>
          <w:spacing w:val="-2"/>
          <w:lang w:eastAsia="zh-CN"/>
        </w:rPr>
      </w:pPr>
      <w:r>
        <w:rPr>
          <w:rFonts w:hint="eastAsia"/>
          <w:spacing w:val="-2"/>
          <w:lang w:eastAsia="zh-CN"/>
        </w:rPr>
        <w:t>4.1.1 评分采用百分制，各专项所占分值见下表：</w:t>
      </w:r>
    </w:p>
    <w:p w:rsidR="006D684A" w:rsidRDefault="006D684A" w:rsidP="006D684A">
      <w:pPr>
        <w:spacing w:line="360" w:lineRule="auto"/>
        <w:ind w:firstLineChars="300" w:firstLine="72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F1：价格报价评分           满分30分</w:t>
      </w:r>
    </w:p>
    <w:p w:rsidR="006D684A" w:rsidRDefault="006D684A" w:rsidP="006D684A">
      <w:pPr>
        <w:spacing w:line="360" w:lineRule="auto"/>
        <w:ind w:firstLineChars="300" w:firstLine="72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F2：技术报价评分           满分50分</w:t>
      </w:r>
    </w:p>
    <w:p w:rsidR="006D684A" w:rsidRDefault="006D684A" w:rsidP="006D684A">
      <w:pPr>
        <w:spacing w:line="360" w:lineRule="auto"/>
        <w:ind w:firstLineChars="300" w:firstLine="72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F3：商务部分评分           满分20分</w:t>
      </w:r>
    </w:p>
    <w:p w:rsidR="006D684A" w:rsidRDefault="006D684A" w:rsidP="006D684A">
      <w:pPr>
        <w:spacing w:line="360" w:lineRule="auto"/>
        <w:ind w:left="720" w:hangingChars="300" w:hanging="72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注: ①以上部分的最终得分为各个评标委员会评分的算术平均值，并四舍五入取小数点后2位数。</w:t>
      </w:r>
    </w:p>
    <w:p w:rsidR="006D684A" w:rsidRDefault="006D684A" w:rsidP="006D684A">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②评标委员会评分取小数点后1位数。</w:t>
      </w:r>
    </w:p>
    <w:p w:rsidR="006D684A" w:rsidRDefault="006D684A" w:rsidP="006D684A">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综合得分：FA＝F1＋F2+F3</w:t>
      </w:r>
    </w:p>
    <w:p w:rsidR="006D684A" w:rsidRDefault="006D684A" w:rsidP="006D684A">
      <w:pPr>
        <w:spacing w:line="360" w:lineRule="auto"/>
        <w:rPr>
          <w:rFonts w:ascii="仿宋" w:eastAsia="仿宋" w:hAnsi="仿宋"/>
          <w:sz w:val="24"/>
          <w:szCs w:val="24"/>
          <w:lang w:eastAsia="zh-CN"/>
        </w:rPr>
      </w:pPr>
      <w:r>
        <w:rPr>
          <w:rFonts w:hint="eastAsia"/>
          <w:spacing w:val="-2"/>
          <w:sz w:val="24"/>
          <w:szCs w:val="24"/>
          <w:lang w:eastAsia="zh-CN"/>
        </w:rPr>
        <w:t>4.1.2</w:t>
      </w:r>
      <w:r>
        <w:rPr>
          <w:rFonts w:ascii="仿宋" w:eastAsia="仿宋" w:hAnsi="仿宋" w:hint="eastAsia"/>
          <w:sz w:val="24"/>
          <w:szCs w:val="24"/>
          <w:lang w:eastAsia="zh-CN"/>
        </w:rPr>
        <w:t xml:space="preserve"> </w:t>
      </w:r>
      <w:r>
        <w:rPr>
          <w:rFonts w:asciiTheme="majorEastAsia" w:eastAsiaTheme="majorEastAsia" w:hAnsiTheme="majorEastAsia" w:hint="eastAsia"/>
          <w:sz w:val="24"/>
          <w:szCs w:val="24"/>
          <w:lang w:eastAsia="zh-CN"/>
        </w:rPr>
        <w:t>评分标准见下表：</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62"/>
        <w:gridCol w:w="2918"/>
      </w:tblGrid>
      <w:tr w:rsidR="006D684A" w:rsidTr="007221B2">
        <w:trPr>
          <w:trHeight w:val="500"/>
        </w:trPr>
        <w:tc>
          <w:tcPr>
            <w:tcW w:w="709" w:type="dxa"/>
            <w:vAlign w:val="center"/>
          </w:tcPr>
          <w:p w:rsidR="006D684A" w:rsidRDefault="006D684A" w:rsidP="007221B2">
            <w:pPr>
              <w:snapToGrid w:val="0"/>
              <w:spacing w:line="400" w:lineRule="atLeast"/>
              <w:jc w:val="center"/>
              <w:rPr>
                <w:sz w:val="21"/>
                <w:szCs w:val="21"/>
              </w:rPr>
            </w:pPr>
            <w:r>
              <w:rPr>
                <w:rFonts w:hint="eastAsia"/>
                <w:sz w:val="21"/>
                <w:szCs w:val="21"/>
              </w:rPr>
              <w:t>序号</w:t>
            </w:r>
          </w:p>
        </w:tc>
        <w:tc>
          <w:tcPr>
            <w:tcW w:w="5162" w:type="dxa"/>
            <w:vAlign w:val="center"/>
          </w:tcPr>
          <w:p w:rsidR="006D684A" w:rsidRDefault="006D684A" w:rsidP="007221B2">
            <w:pPr>
              <w:snapToGrid w:val="0"/>
              <w:spacing w:line="400" w:lineRule="atLeast"/>
              <w:jc w:val="center"/>
              <w:rPr>
                <w:sz w:val="21"/>
                <w:szCs w:val="21"/>
              </w:rPr>
            </w:pPr>
            <w:r>
              <w:rPr>
                <w:rFonts w:hint="eastAsia"/>
                <w:sz w:val="21"/>
                <w:szCs w:val="21"/>
              </w:rPr>
              <w:t>评分项目</w:t>
            </w:r>
          </w:p>
        </w:tc>
        <w:tc>
          <w:tcPr>
            <w:tcW w:w="2918" w:type="dxa"/>
            <w:vAlign w:val="center"/>
          </w:tcPr>
          <w:p w:rsidR="006D684A" w:rsidRDefault="006D684A" w:rsidP="007221B2">
            <w:pPr>
              <w:snapToGrid w:val="0"/>
              <w:spacing w:line="400" w:lineRule="atLeast"/>
              <w:jc w:val="center"/>
              <w:rPr>
                <w:sz w:val="21"/>
                <w:szCs w:val="21"/>
              </w:rPr>
            </w:pPr>
            <w:r>
              <w:rPr>
                <w:rFonts w:hint="eastAsia"/>
                <w:sz w:val="21"/>
                <w:szCs w:val="21"/>
              </w:rPr>
              <w:t>分数</w:t>
            </w:r>
          </w:p>
        </w:tc>
      </w:tr>
      <w:tr w:rsidR="006D684A" w:rsidTr="007221B2">
        <w:trPr>
          <w:trHeight w:val="408"/>
        </w:trPr>
        <w:tc>
          <w:tcPr>
            <w:tcW w:w="709" w:type="dxa"/>
            <w:vAlign w:val="center"/>
          </w:tcPr>
          <w:p w:rsidR="006D684A" w:rsidRDefault="006D684A" w:rsidP="007221B2">
            <w:pPr>
              <w:snapToGrid w:val="0"/>
              <w:spacing w:line="400" w:lineRule="atLeast"/>
              <w:jc w:val="center"/>
              <w:rPr>
                <w:sz w:val="21"/>
                <w:szCs w:val="21"/>
              </w:rPr>
            </w:pPr>
            <w:r>
              <w:rPr>
                <w:rFonts w:hint="eastAsia"/>
                <w:sz w:val="21"/>
                <w:szCs w:val="21"/>
              </w:rPr>
              <w:t>1</w:t>
            </w:r>
          </w:p>
        </w:tc>
        <w:tc>
          <w:tcPr>
            <w:tcW w:w="5162" w:type="dxa"/>
            <w:vAlign w:val="center"/>
          </w:tcPr>
          <w:p w:rsidR="006D684A" w:rsidRDefault="006D684A" w:rsidP="007221B2">
            <w:pPr>
              <w:snapToGrid w:val="0"/>
              <w:spacing w:line="400" w:lineRule="atLeast"/>
              <w:jc w:val="center"/>
              <w:rPr>
                <w:sz w:val="21"/>
                <w:szCs w:val="21"/>
              </w:rPr>
            </w:pPr>
            <w:r>
              <w:rPr>
                <w:rFonts w:hint="eastAsia"/>
                <w:spacing w:val="-2"/>
                <w:sz w:val="21"/>
                <w:szCs w:val="21"/>
                <w:lang w:eastAsia="zh-CN"/>
              </w:rPr>
              <w:t>价格</w:t>
            </w:r>
            <w:r>
              <w:rPr>
                <w:rFonts w:hint="eastAsia"/>
                <w:spacing w:val="-2"/>
                <w:sz w:val="21"/>
                <w:szCs w:val="21"/>
              </w:rPr>
              <w:t>部分</w:t>
            </w:r>
          </w:p>
        </w:tc>
        <w:tc>
          <w:tcPr>
            <w:tcW w:w="2918" w:type="dxa"/>
            <w:vAlign w:val="center"/>
          </w:tcPr>
          <w:p w:rsidR="006D684A" w:rsidRDefault="006D684A" w:rsidP="007221B2">
            <w:pPr>
              <w:snapToGrid w:val="0"/>
              <w:spacing w:line="400" w:lineRule="atLeast"/>
              <w:jc w:val="center"/>
              <w:rPr>
                <w:sz w:val="21"/>
                <w:szCs w:val="21"/>
              </w:rPr>
            </w:pPr>
            <w:r>
              <w:rPr>
                <w:rFonts w:hint="eastAsia"/>
                <w:sz w:val="21"/>
                <w:szCs w:val="21"/>
                <w:lang w:eastAsia="zh-CN"/>
              </w:rPr>
              <w:t>30</w:t>
            </w:r>
          </w:p>
        </w:tc>
      </w:tr>
      <w:tr w:rsidR="006D684A" w:rsidTr="007221B2">
        <w:trPr>
          <w:trHeight w:val="415"/>
        </w:trPr>
        <w:tc>
          <w:tcPr>
            <w:tcW w:w="709" w:type="dxa"/>
            <w:vAlign w:val="center"/>
          </w:tcPr>
          <w:p w:rsidR="006D684A" w:rsidRDefault="006D684A" w:rsidP="007221B2">
            <w:pPr>
              <w:snapToGrid w:val="0"/>
              <w:spacing w:line="400" w:lineRule="atLeast"/>
              <w:jc w:val="center"/>
              <w:rPr>
                <w:sz w:val="21"/>
                <w:szCs w:val="21"/>
              </w:rPr>
            </w:pPr>
            <w:r>
              <w:rPr>
                <w:rFonts w:hint="eastAsia"/>
                <w:sz w:val="21"/>
                <w:szCs w:val="21"/>
              </w:rPr>
              <w:t>2</w:t>
            </w:r>
          </w:p>
        </w:tc>
        <w:tc>
          <w:tcPr>
            <w:tcW w:w="5162" w:type="dxa"/>
            <w:vAlign w:val="center"/>
          </w:tcPr>
          <w:p w:rsidR="006D684A" w:rsidRDefault="006D684A" w:rsidP="007221B2">
            <w:pPr>
              <w:snapToGrid w:val="0"/>
              <w:spacing w:line="400" w:lineRule="atLeast"/>
              <w:jc w:val="center"/>
              <w:rPr>
                <w:sz w:val="21"/>
                <w:szCs w:val="21"/>
              </w:rPr>
            </w:pPr>
            <w:r>
              <w:rPr>
                <w:rFonts w:hint="eastAsia"/>
                <w:spacing w:val="-2"/>
                <w:sz w:val="21"/>
                <w:szCs w:val="21"/>
              </w:rPr>
              <w:t>技术部分</w:t>
            </w:r>
          </w:p>
        </w:tc>
        <w:tc>
          <w:tcPr>
            <w:tcW w:w="2918" w:type="dxa"/>
            <w:vAlign w:val="center"/>
          </w:tcPr>
          <w:p w:rsidR="006D684A" w:rsidRDefault="006D684A" w:rsidP="007221B2">
            <w:pPr>
              <w:snapToGrid w:val="0"/>
              <w:spacing w:line="400" w:lineRule="atLeast"/>
              <w:jc w:val="center"/>
              <w:rPr>
                <w:sz w:val="21"/>
                <w:szCs w:val="21"/>
              </w:rPr>
            </w:pPr>
            <w:r>
              <w:rPr>
                <w:rFonts w:hint="eastAsia"/>
                <w:sz w:val="21"/>
                <w:szCs w:val="21"/>
                <w:lang w:eastAsia="zh-CN"/>
              </w:rPr>
              <w:t>50</w:t>
            </w:r>
          </w:p>
        </w:tc>
      </w:tr>
      <w:tr w:rsidR="006D684A" w:rsidTr="007221B2">
        <w:trPr>
          <w:trHeight w:val="415"/>
        </w:trPr>
        <w:tc>
          <w:tcPr>
            <w:tcW w:w="709" w:type="dxa"/>
            <w:vAlign w:val="center"/>
          </w:tcPr>
          <w:p w:rsidR="006D684A" w:rsidRDefault="006D684A" w:rsidP="007221B2">
            <w:pPr>
              <w:snapToGrid w:val="0"/>
              <w:spacing w:line="400" w:lineRule="atLeast"/>
              <w:jc w:val="center"/>
              <w:rPr>
                <w:sz w:val="21"/>
                <w:szCs w:val="21"/>
                <w:lang w:eastAsia="zh-CN"/>
              </w:rPr>
            </w:pPr>
            <w:r>
              <w:rPr>
                <w:rFonts w:hint="eastAsia"/>
                <w:sz w:val="21"/>
                <w:szCs w:val="21"/>
                <w:lang w:eastAsia="zh-CN"/>
              </w:rPr>
              <w:t>3</w:t>
            </w:r>
          </w:p>
        </w:tc>
        <w:tc>
          <w:tcPr>
            <w:tcW w:w="5162" w:type="dxa"/>
            <w:vAlign w:val="center"/>
          </w:tcPr>
          <w:p w:rsidR="006D684A" w:rsidRDefault="006D684A" w:rsidP="007221B2">
            <w:pPr>
              <w:snapToGrid w:val="0"/>
              <w:spacing w:line="400" w:lineRule="atLeast"/>
              <w:jc w:val="center"/>
              <w:rPr>
                <w:sz w:val="21"/>
                <w:szCs w:val="21"/>
              </w:rPr>
            </w:pPr>
            <w:r>
              <w:rPr>
                <w:rFonts w:hint="eastAsia"/>
                <w:spacing w:val="-2"/>
                <w:sz w:val="21"/>
                <w:szCs w:val="21"/>
              </w:rPr>
              <w:t>商务部分</w:t>
            </w:r>
          </w:p>
        </w:tc>
        <w:tc>
          <w:tcPr>
            <w:tcW w:w="2918" w:type="dxa"/>
            <w:vAlign w:val="center"/>
          </w:tcPr>
          <w:p w:rsidR="006D684A" w:rsidRDefault="006D684A" w:rsidP="007221B2">
            <w:pPr>
              <w:snapToGrid w:val="0"/>
              <w:spacing w:line="400" w:lineRule="atLeast"/>
              <w:jc w:val="center"/>
              <w:rPr>
                <w:sz w:val="21"/>
                <w:szCs w:val="21"/>
                <w:lang w:eastAsia="zh-CN"/>
              </w:rPr>
            </w:pPr>
            <w:r>
              <w:rPr>
                <w:sz w:val="21"/>
                <w:szCs w:val="21"/>
                <w:lang w:eastAsia="zh-CN"/>
              </w:rPr>
              <w:t>2</w:t>
            </w:r>
            <w:r>
              <w:rPr>
                <w:rFonts w:hint="eastAsia"/>
                <w:sz w:val="21"/>
                <w:szCs w:val="21"/>
                <w:lang w:eastAsia="zh-CN"/>
              </w:rPr>
              <w:t>0</w:t>
            </w:r>
          </w:p>
        </w:tc>
      </w:tr>
    </w:tbl>
    <w:p w:rsidR="006D684A" w:rsidRDefault="006D684A" w:rsidP="006D684A">
      <w:pPr>
        <w:pStyle w:val="TableParagraph"/>
        <w:adjustRightInd w:val="0"/>
        <w:snapToGrid w:val="0"/>
        <w:ind w:right="113" w:firstLine="480"/>
        <w:rPr>
          <w:spacing w:val="-2"/>
          <w:sz w:val="24"/>
          <w:szCs w:val="24"/>
          <w:lang w:eastAsia="zh-CN"/>
        </w:rPr>
      </w:pPr>
    </w:p>
    <w:p w:rsidR="006D684A" w:rsidRDefault="006D684A" w:rsidP="006D684A">
      <w:pPr>
        <w:pStyle w:val="TableParagraph"/>
        <w:adjustRightInd w:val="0"/>
        <w:snapToGrid w:val="0"/>
        <w:ind w:right="113" w:firstLine="480"/>
        <w:rPr>
          <w:rFonts w:asciiTheme="minorEastAsia" w:eastAsiaTheme="minorEastAsia" w:hAnsiTheme="minorEastAsia" w:cs="Arial"/>
          <w:sz w:val="21"/>
          <w:szCs w:val="21"/>
          <w:lang w:eastAsia="zh-CN"/>
        </w:rPr>
      </w:pPr>
      <w:r>
        <w:rPr>
          <w:rFonts w:hint="eastAsia"/>
          <w:spacing w:val="-2"/>
          <w:sz w:val="24"/>
          <w:szCs w:val="24"/>
          <w:lang w:eastAsia="zh-CN"/>
        </w:rPr>
        <w:t>4.1.3</w:t>
      </w:r>
      <w:r>
        <w:rPr>
          <w:rFonts w:asciiTheme="minorEastAsia" w:eastAsiaTheme="minorEastAsia" w:hAnsiTheme="minorEastAsia" w:cs="Arial" w:hint="eastAsia"/>
          <w:sz w:val="21"/>
          <w:szCs w:val="21"/>
          <w:lang w:eastAsia="zh-CN"/>
        </w:rPr>
        <w:t>评分细则如下：</w:t>
      </w:r>
    </w:p>
    <w:p w:rsidR="006D684A" w:rsidRDefault="006D684A" w:rsidP="006D684A">
      <w:pPr>
        <w:widowControl/>
        <w:adjustRightInd w:val="0"/>
        <w:snapToGrid w:val="0"/>
        <w:spacing w:line="312" w:lineRule="auto"/>
        <w:ind w:firstLineChars="300" w:firstLine="630"/>
        <w:rPr>
          <w:bCs/>
          <w:sz w:val="21"/>
          <w:szCs w:val="21"/>
          <w:lang w:eastAsia="zh-CN"/>
        </w:rPr>
      </w:pPr>
      <w:r>
        <w:rPr>
          <w:bCs/>
          <w:sz w:val="21"/>
          <w:szCs w:val="21"/>
          <w:lang w:eastAsia="zh-CN"/>
        </w:rPr>
        <w:t>①价格项F1满分为20分。</w:t>
      </w:r>
      <w:r>
        <w:rPr>
          <w:bCs/>
          <w:szCs w:val="21"/>
          <w:lang w:eastAsia="zh-CN"/>
        </w:rPr>
        <w:t>报价得分=</w:t>
      </w:r>
      <w:r>
        <w:rPr>
          <w:rFonts w:hint="eastAsia"/>
          <w:bCs/>
          <w:szCs w:val="21"/>
          <w:lang w:eastAsia="zh-CN"/>
        </w:rPr>
        <w:t>3</w:t>
      </w:r>
      <w:r>
        <w:rPr>
          <w:bCs/>
          <w:szCs w:val="21"/>
          <w:lang w:eastAsia="zh-CN"/>
        </w:rPr>
        <w:t>0-（|Ai-评标基准价|÷评标基准价）×</w:t>
      </w:r>
      <w:r>
        <w:rPr>
          <w:rFonts w:hint="eastAsia"/>
          <w:bCs/>
          <w:szCs w:val="21"/>
          <w:lang w:eastAsia="zh-CN"/>
        </w:rPr>
        <w:t>3</w:t>
      </w:r>
      <w:r>
        <w:rPr>
          <w:bCs/>
          <w:szCs w:val="21"/>
          <w:lang w:eastAsia="zh-CN"/>
        </w:rPr>
        <w:t>0×Q</w:t>
      </w:r>
      <w:r>
        <w:rPr>
          <w:rFonts w:hint="eastAsia"/>
          <w:bCs/>
          <w:szCs w:val="21"/>
          <w:lang w:eastAsia="zh-CN"/>
        </w:rPr>
        <w:t>。</w:t>
      </w:r>
      <w:r>
        <w:rPr>
          <w:bCs/>
          <w:szCs w:val="21"/>
          <w:lang w:eastAsia="zh-CN"/>
        </w:rPr>
        <w:br/>
        <w:t>其中，Ai 为各合格人的有效报价,评标基准价为各合格人有效报价的平均价</w:t>
      </w:r>
      <w:r>
        <w:rPr>
          <w:rFonts w:hint="eastAsia"/>
          <w:bCs/>
          <w:szCs w:val="21"/>
          <w:lang w:eastAsia="zh-CN"/>
        </w:rPr>
        <w:t>。</w:t>
      </w:r>
      <w:r>
        <w:rPr>
          <w:bCs/>
          <w:szCs w:val="21"/>
          <w:lang w:eastAsia="zh-CN"/>
        </w:rPr>
        <w:t>当有效报价&gt;评标基准价时，Q的取值为0.</w:t>
      </w:r>
      <w:r>
        <w:rPr>
          <w:rFonts w:hint="eastAsia"/>
          <w:bCs/>
          <w:szCs w:val="21"/>
          <w:lang w:eastAsia="zh-CN"/>
        </w:rPr>
        <w:t>6</w:t>
      </w:r>
      <w:r>
        <w:rPr>
          <w:bCs/>
          <w:szCs w:val="21"/>
          <w:lang w:eastAsia="zh-CN"/>
        </w:rPr>
        <w:t>；当有效报价＜评标基准价时，Q的取值为0.5。报价得分小数点后保留两位（按四舍五入）</w:t>
      </w:r>
      <w:r>
        <w:rPr>
          <w:bCs/>
          <w:sz w:val="21"/>
          <w:szCs w:val="21"/>
          <w:lang w:eastAsia="zh-CN"/>
        </w:rPr>
        <w:t>。</w:t>
      </w:r>
    </w:p>
    <w:p w:rsidR="006D684A" w:rsidRDefault="006D684A" w:rsidP="006D684A">
      <w:pPr>
        <w:widowControl/>
        <w:adjustRightInd w:val="0"/>
        <w:snapToGrid w:val="0"/>
        <w:spacing w:line="312" w:lineRule="auto"/>
        <w:ind w:firstLineChars="300" w:firstLine="630"/>
        <w:rPr>
          <w:bCs/>
          <w:sz w:val="21"/>
          <w:szCs w:val="21"/>
          <w:lang w:eastAsia="zh-CN"/>
        </w:rPr>
      </w:pPr>
      <w:r>
        <w:rPr>
          <w:bCs/>
          <w:sz w:val="21"/>
          <w:szCs w:val="21"/>
          <w:lang w:eastAsia="zh-CN"/>
        </w:rPr>
        <w:t>②技术项F2满分为5</w:t>
      </w:r>
      <w:r>
        <w:rPr>
          <w:rFonts w:hint="eastAsia"/>
          <w:bCs/>
          <w:sz w:val="21"/>
          <w:szCs w:val="21"/>
          <w:lang w:eastAsia="zh-CN"/>
        </w:rPr>
        <w:t>0</w:t>
      </w:r>
      <w:r>
        <w:rPr>
          <w:bCs/>
          <w:sz w:val="21"/>
          <w:szCs w:val="21"/>
          <w:lang w:eastAsia="zh-CN"/>
        </w:rPr>
        <w:t>分。</w:t>
      </w:r>
    </w:p>
    <w:tbl>
      <w:tblPr>
        <w:tblW w:w="9443"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
        <w:gridCol w:w="750"/>
        <w:gridCol w:w="7673"/>
      </w:tblGrid>
      <w:tr w:rsidR="006D684A" w:rsidTr="007221B2">
        <w:tc>
          <w:tcPr>
            <w:tcW w:w="1020" w:type="dxa"/>
            <w:vAlign w:val="center"/>
          </w:tcPr>
          <w:p w:rsidR="006D684A" w:rsidRDefault="006D684A" w:rsidP="007221B2">
            <w:pPr>
              <w:pStyle w:val="100"/>
              <w:adjustRightInd w:val="0"/>
              <w:snapToGrid w:val="0"/>
              <w:rPr>
                <w:rFonts w:ascii="宋体" w:hAnsi="宋体" w:cs="宋体"/>
                <w:bCs/>
                <w:kern w:val="0"/>
                <w:szCs w:val="21"/>
              </w:rPr>
            </w:pPr>
            <w:r>
              <w:rPr>
                <w:rFonts w:ascii="宋体" w:hAnsi="宋体" w:cs="宋体" w:hint="eastAsia"/>
                <w:bCs/>
                <w:kern w:val="0"/>
                <w:szCs w:val="21"/>
              </w:rPr>
              <w:t>项目</w:t>
            </w:r>
          </w:p>
        </w:tc>
        <w:tc>
          <w:tcPr>
            <w:tcW w:w="750" w:type="dxa"/>
            <w:vAlign w:val="center"/>
          </w:tcPr>
          <w:p w:rsidR="006D684A" w:rsidRDefault="006D684A" w:rsidP="007221B2">
            <w:pPr>
              <w:pStyle w:val="100"/>
              <w:adjustRightInd w:val="0"/>
              <w:snapToGrid w:val="0"/>
              <w:rPr>
                <w:rFonts w:ascii="宋体" w:hAnsi="宋体" w:cs="宋体"/>
                <w:bCs/>
                <w:kern w:val="0"/>
                <w:szCs w:val="21"/>
              </w:rPr>
            </w:pPr>
            <w:r>
              <w:rPr>
                <w:rFonts w:ascii="宋体" w:hAnsi="宋体" w:cs="宋体" w:hint="eastAsia"/>
                <w:bCs/>
                <w:kern w:val="0"/>
                <w:szCs w:val="21"/>
              </w:rPr>
              <w:t>分值</w:t>
            </w:r>
          </w:p>
        </w:tc>
        <w:tc>
          <w:tcPr>
            <w:tcW w:w="7673" w:type="dxa"/>
            <w:vAlign w:val="center"/>
          </w:tcPr>
          <w:p w:rsidR="006D684A" w:rsidRDefault="006D684A" w:rsidP="007221B2">
            <w:pPr>
              <w:pStyle w:val="100"/>
              <w:adjustRightInd w:val="0"/>
              <w:snapToGrid w:val="0"/>
              <w:jc w:val="center"/>
              <w:rPr>
                <w:rFonts w:ascii="宋体" w:hAnsi="宋体" w:cs="宋体"/>
                <w:bCs/>
                <w:kern w:val="0"/>
                <w:szCs w:val="21"/>
              </w:rPr>
            </w:pPr>
            <w:r>
              <w:rPr>
                <w:rFonts w:ascii="宋体" w:hAnsi="宋体" w:cs="宋体" w:hint="eastAsia"/>
                <w:bCs/>
                <w:kern w:val="0"/>
                <w:szCs w:val="21"/>
              </w:rPr>
              <w:t>比选方法描述</w:t>
            </w:r>
          </w:p>
        </w:tc>
      </w:tr>
      <w:tr w:rsidR="006D684A" w:rsidTr="007221B2">
        <w:tc>
          <w:tcPr>
            <w:tcW w:w="1020" w:type="dxa"/>
            <w:vAlign w:val="center"/>
          </w:tcPr>
          <w:p w:rsidR="006D684A" w:rsidRDefault="006D684A" w:rsidP="007221B2">
            <w:pPr>
              <w:pStyle w:val="100"/>
              <w:adjustRightInd w:val="0"/>
              <w:snapToGrid w:val="0"/>
              <w:rPr>
                <w:bCs/>
                <w:szCs w:val="21"/>
              </w:rPr>
            </w:pPr>
            <w:r>
              <w:rPr>
                <w:bCs/>
                <w:szCs w:val="21"/>
              </w:rPr>
              <w:t>承诺响应情况</w:t>
            </w:r>
          </w:p>
        </w:tc>
        <w:tc>
          <w:tcPr>
            <w:tcW w:w="750" w:type="dxa"/>
            <w:vAlign w:val="center"/>
          </w:tcPr>
          <w:p w:rsidR="006D684A" w:rsidRDefault="006D684A" w:rsidP="007221B2">
            <w:pPr>
              <w:pStyle w:val="100"/>
              <w:adjustRightInd w:val="0"/>
              <w:snapToGrid w:val="0"/>
              <w:jc w:val="center"/>
              <w:rPr>
                <w:bCs/>
                <w:szCs w:val="21"/>
              </w:rPr>
            </w:pPr>
            <w:r>
              <w:rPr>
                <w:rFonts w:hint="eastAsia"/>
                <w:bCs/>
                <w:szCs w:val="21"/>
              </w:rPr>
              <w:t>9</w:t>
            </w:r>
          </w:p>
        </w:tc>
        <w:tc>
          <w:tcPr>
            <w:tcW w:w="7673" w:type="dxa"/>
            <w:vAlign w:val="center"/>
          </w:tcPr>
          <w:p w:rsidR="006D684A" w:rsidRDefault="006D684A" w:rsidP="007221B2">
            <w:pPr>
              <w:pStyle w:val="100"/>
              <w:adjustRightInd w:val="0"/>
              <w:snapToGrid w:val="0"/>
              <w:rPr>
                <w:bCs/>
                <w:szCs w:val="21"/>
              </w:rPr>
            </w:pPr>
            <w:r>
              <w:rPr>
                <w:bCs/>
                <w:szCs w:val="21"/>
              </w:rPr>
              <w:t>根据</w:t>
            </w:r>
            <w:r>
              <w:rPr>
                <w:rFonts w:hint="eastAsia"/>
                <w:bCs/>
                <w:szCs w:val="21"/>
              </w:rPr>
              <w:t>人</w:t>
            </w:r>
            <w:r>
              <w:rPr>
                <w:bCs/>
                <w:szCs w:val="21"/>
              </w:rPr>
              <w:t>对</w:t>
            </w:r>
            <w:r>
              <w:rPr>
                <w:rFonts w:hint="eastAsia"/>
                <w:bCs/>
                <w:szCs w:val="21"/>
              </w:rPr>
              <w:t>自主比选</w:t>
            </w:r>
            <w:r>
              <w:rPr>
                <w:bCs/>
                <w:szCs w:val="21"/>
              </w:rPr>
              <w:t>文件</w:t>
            </w:r>
            <w:r>
              <w:rPr>
                <w:rFonts w:hint="eastAsia"/>
                <w:bCs/>
                <w:szCs w:val="21"/>
              </w:rPr>
              <w:t>中的第</w:t>
            </w:r>
            <w:r>
              <w:rPr>
                <w:bCs/>
                <w:szCs w:val="21"/>
              </w:rPr>
              <w:t>二</w:t>
            </w:r>
            <w:r>
              <w:rPr>
                <w:rFonts w:hint="eastAsia"/>
                <w:bCs/>
                <w:szCs w:val="21"/>
              </w:rPr>
              <w:t>条设计</w:t>
            </w:r>
            <w:r>
              <w:rPr>
                <w:bCs/>
                <w:szCs w:val="21"/>
              </w:rPr>
              <w:t>要求的逐项响应情况进行评分，全部满足</w:t>
            </w:r>
            <w:r>
              <w:rPr>
                <w:rFonts w:hint="eastAsia"/>
                <w:bCs/>
                <w:szCs w:val="21"/>
              </w:rPr>
              <w:t>五项</w:t>
            </w:r>
            <w:r>
              <w:rPr>
                <w:bCs/>
                <w:szCs w:val="21"/>
              </w:rPr>
              <w:t>要求的得</w:t>
            </w:r>
            <w:r>
              <w:rPr>
                <w:rFonts w:hint="eastAsia"/>
                <w:bCs/>
                <w:szCs w:val="21"/>
              </w:rPr>
              <w:t>9</w:t>
            </w:r>
            <w:r>
              <w:rPr>
                <w:bCs/>
                <w:szCs w:val="21"/>
              </w:rPr>
              <w:t>分，每负偏离一项扣</w:t>
            </w:r>
            <w:r>
              <w:rPr>
                <w:rFonts w:hint="eastAsia"/>
                <w:bCs/>
                <w:szCs w:val="21"/>
              </w:rPr>
              <w:t>1.5</w:t>
            </w:r>
            <w:r>
              <w:rPr>
                <w:bCs/>
                <w:szCs w:val="21"/>
              </w:rPr>
              <w:t>分，扣完为止。正偏离不加分</w:t>
            </w:r>
            <w:r>
              <w:rPr>
                <w:rFonts w:hint="eastAsia"/>
                <w:bCs/>
                <w:szCs w:val="21"/>
              </w:rPr>
              <w:t>。</w:t>
            </w:r>
          </w:p>
        </w:tc>
      </w:tr>
      <w:tr w:rsidR="006D684A" w:rsidTr="007221B2">
        <w:tc>
          <w:tcPr>
            <w:tcW w:w="1020" w:type="dxa"/>
            <w:vAlign w:val="center"/>
          </w:tcPr>
          <w:p w:rsidR="006D684A" w:rsidRDefault="006D684A" w:rsidP="007221B2">
            <w:pPr>
              <w:pStyle w:val="100"/>
              <w:adjustRightInd w:val="0"/>
              <w:snapToGrid w:val="0"/>
              <w:rPr>
                <w:bCs/>
                <w:szCs w:val="21"/>
              </w:rPr>
            </w:pPr>
            <w:r>
              <w:rPr>
                <w:bCs/>
                <w:szCs w:val="21"/>
              </w:rPr>
              <w:t>技术图纸优化</w:t>
            </w:r>
            <w:r>
              <w:rPr>
                <w:rFonts w:hint="eastAsia"/>
                <w:bCs/>
                <w:szCs w:val="21"/>
              </w:rPr>
              <w:t>1</w:t>
            </w:r>
          </w:p>
        </w:tc>
        <w:tc>
          <w:tcPr>
            <w:tcW w:w="750" w:type="dxa"/>
            <w:vAlign w:val="center"/>
          </w:tcPr>
          <w:p w:rsidR="006D684A" w:rsidRDefault="006D684A" w:rsidP="007221B2">
            <w:pPr>
              <w:pStyle w:val="100"/>
              <w:adjustRightInd w:val="0"/>
              <w:snapToGrid w:val="0"/>
              <w:jc w:val="center"/>
              <w:rPr>
                <w:bCs/>
                <w:szCs w:val="21"/>
              </w:rPr>
            </w:pPr>
            <w:r>
              <w:rPr>
                <w:rFonts w:hint="eastAsia"/>
                <w:bCs/>
                <w:szCs w:val="21"/>
              </w:rPr>
              <w:t>5</w:t>
            </w:r>
          </w:p>
        </w:tc>
        <w:tc>
          <w:tcPr>
            <w:tcW w:w="7673" w:type="dxa"/>
            <w:vAlign w:val="center"/>
          </w:tcPr>
          <w:p w:rsidR="006D684A" w:rsidRDefault="006D684A" w:rsidP="007221B2">
            <w:pPr>
              <w:pStyle w:val="100"/>
              <w:adjustRightInd w:val="0"/>
              <w:snapToGrid w:val="0"/>
              <w:rPr>
                <w:bCs/>
                <w:szCs w:val="21"/>
              </w:rPr>
            </w:pPr>
            <w:r>
              <w:rPr>
                <w:rFonts w:hint="eastAsia"/>
                <w:bCs/>
                <w:szCs w:val="21"/>
              </w:rPr>
              <w:t>根据人提供的本项目建筑总平面图进行打分：建筑内部功能布局、各种出入口、垂直交通运输设施（包括楼梯、电梯）、道路的布局情况的合理性；防火和安全疏散设计的合理性。合理性</w:t>
            </w:r>
            <w:r>
              <w:rPr>
                <w:bCs/>
                <w:szCs w:val="21"/>
              </w:rPr>
              <w:t>优秀得</w:t>
            </w:r>
            <w:r>
              <w:rPr>
                <w:rFonts w:hint="eastAsia"/>
                <w:bCs/>
                <w:szCs w:val="21"/>
              </w:rPr>
              <w:t>5</w:t>
            </w:r>
            <w:r>
              <w:rPr>
                <w:bCs/>
                <w:szCs w:val="21"/>
              </w:rPr>
              <w:t>分，</w:t>
            </w:r>
            <w:r>
              <w:rPr>
                <w:rFonts w:hint="eastAsia"/>
                <w:bCs/>
                <w:szCs w:val="21"/>
              </w:rPr>
              <w:t>良好得</w:t>
            </w:r>
            <w:r>
              <w:rPr>
                <w:rFonts w:hint="eastAsia"/>
                <w:bCs/>
                <w:szCs w:val="21"/>
              </w:rPr>
              <w:t>3</w:t>
            </w:r>
            <w:r>
              <w:rPr>
                <w:rFonts w:hint="eastAsia"/>
                <w:bCs/>
                <w:szCs w:val="21"/>
              </w:rPr>
              <w:t>分，一般</w:t>
            </w:r>
            <w:r>
              <w:rPr>
                <w:bCs/>
                <w:szCs w:val="21"/>
              </w:rPr>
              <w:t>得</w:t>
            </w:r>
            <w:r>
              <w:rPr>
                <w:rFonts w:hint="eastAsia"/>
                <w:bCs/>
                <w:szCs w:val="21"/>
              </w:rPr>
              <w:t>2</w:t>
            </w:r>
            <w:r>
              <w:rPr>
                <w:bCs/>
                <w:szCs w:val="21"/>
              </w:rPr>
              <w:t>分</w:t>
            </w:r>
            <w:r>
              <w:rPr>
                <w:rFonts w:hint="eastAsia"/>
                <w:bCs/>
                <w:szCs w:val="21"/>
              </w:rPr>
              <w:t>，</w:t>
            </w:r>
            <w:r>
              <w:rPr>
                <w:bCs/>
                <w:szCs w:val="21"/>
              </w:rPr>
              <w:t>未提供不得分</w:t>
            </w:r>
            <w:r>
              <w:rPr>
                <w:rFonts w:hint="eastAsia"/>
                <w:bCs/>
                <w:szCs w:val="21"/>
              </w:rPr>
              <w:t>。</w:t>
            </w:r>
          </w:p>
        </w:tc>
      </w:tr>
      <w:tr w:rsidR="006D684A" w:rsidTr="007221B2">
        <w:tc>
          <w:tcPr>
            <w:tcW w:w="1020" w:type="dxa"/>
            <w:vAlign w:val="center"/>
          </w:tcPr>
          <w:p w:rsidR="006D684A" w:rsidRDefault="006D684A" w:rsidP="007221B2">
            <w:pPr>
              <w:pStyle w:val="100"/>
              <w:adjustRightInd w:val="0"/>
              <w:snapToGrid w:val="0"/>
              <w:rPr>
                <w:bCs/>
                <w:szCs w:val="21"/>
              </w:rPr>
            </w:pPr>
            <w:r>
              <w:rPr>
                <w:bCs/>
                <w:szCs w:val="21"/>
              </w:rPr>
              <w:t>技术图纸优化</w:t>
            </w:r>
            <w:r>
              <w:rPr>
                <w:bCs/>
                <w:szCs w:val="21"/>
              </w:rPr>
              <w:t>2</w:t>
            </w:r>
          </w:p>
        </w:tc>
        <w:tc>
          <w:tcPr>
            <w:tcW w:w="750" w:type="dxa"/>
            <w:vAlign w:val="center"/>
          </w:tcPr>
          <w:p w:rsidR="006D684A" w:rsidRDefault="006D684A" w:rsidP="007221B2">
            <w:pPr>
              <w:pStyle w:val="100"/>
              <w:adjustRightInd w:val="0"/>
              <w:snapToGrid w:val="0"/>
              <w:jc w:val="center"/>
              <w:rPr>
                <w:bCs/>
                <w:szCs w:val="21"/>
              </w:rPr>
            </w:pPr>
            <w:r>
              <w:rPr>
                <w:rFonts w:hint="eastAsia"/>
                <w:bCs/>
                <w:szCs w:val="21"/>
              </w:rPr>
              <w:t>3</w:t>
            </w:r>
          </w:p>
        </w:tc>
        <w:tc>
          <w:tcPr>
            <w:tcW w:w="7673" w:type="dxa"/>
            <w:vAlign w:val="center"/>
          </w:tcPr>
          <w:p w:rsidR="006D684A" w:rsidRDefault="006D684A" w:rsidP="007221B2">
            <w:pPr>
              <w:pStyle w:val="100"/>
              <w:adjustRightInd w:val="0"/>
              <w:snapToGrid w:val="0"/>
              <w:rPr>
                <w:bCs/>
                <w:szCs w:val="21"/>
              </w:rPr>
            </w:pPr>
            <w:r>
              <w:rPr>
                <w:bCs/>
                <w:szCs w:val="21"/>
              </w:rPr>
              <w:t>根据</w:t>
            </w:r>
            <w:r>
              <w:rPr>
                <w:rFonts w:hint="eastAsia"/>
                <w:bCs/>
                <w:szCs w:val="21"/>
              </w:rPr>
              <w:t>人</w:t>
            </w:r>
            <w:r>
              <w:rPr>
                <w:bCs/>
                <w:szCs w:val="21"/>
              </w:rPr>
              <w:t>提供的本项目方案优化透视图效果进行打分。透视图一张，体现建筑特征（建筑造型与建筑类型匹配、建筑色彩和谐）</w:t>
            </w:r>
            <w:r>
              <w:rPr>
                <w:bCs/>
                <w:szCs w:val="21"/>
              </w:rPr>
              <w:t>,</w:t>
            </w:r>
            <w:r>
              <w:rPr>
                <w:bCs/>
                <w:szCs w:val="21"/>
              </w:rPr>
              <w:t>效果优秀得</w:t>
            </w:r>
            <w:r>
              <w:rPr>
                <w:rFonts w:hint="eastAsia"/>
                <w:bCs/>
                <w:szCs w:val="21"/>
              </w:rPr>
              <w:t>3</w:t>
            </w:r>
            <w:r>
              <w:rPr>
                <w:bCs/>
                <w:szCs w:val="21"/>
              </w:rPr>
              <w:t>分，</w:t>
            </w:r>
            <w:r>
              <w:rPr>
                <w:rFonts w:hint="eastAsia"/>
                <w:bCs/>
                <w:szCs w:val="21"/>
              </w:rPr>
              <w:t>良好得</w:t>
            </w:r>
            <w:r>
              <w:rPr>
                <w:rFonts w:hint="eastAsia"/>
                <w:bCs/>
                <w:szCs w:val="21"/>
              </w:rPr>
              <w:t>2</w:t>
            </w:r>
            <w:r>
              <w:rPr>
                <w:rFonts w:hint="eastAsia"/>
                <w:bCs/>
                <w:szCs w:val="21"/>
              </w:rPr>
              <w:t>分，</w:t>
            </w:r>
            <w:r>
              <w:rPr>
                <w:bCs/>
                <w:szCs w:val="21"/>
              </w:rPr>
              <w:t>一般得</w:t>
            </w:r>
            <w:r>
              <w:rPr>
                <w:rFonts w:hint="eastAsia"/>
                <w:bCs/>
                <w:szCs w:val="21"/>
              </w:rPr>
              <w:t>1</w:t>
            </w:r>
            <w:r>
              <w:rPr>
                <w:bCs/>
                <w:szCs w:val="21"/>
              </w:rPr>
              <w:t>分，未提供不得分。</w:t>
            </w:r>
          </w:p>
        </w:tc>
      </w:tr>
      <w:tr w:rsidR="006D684A" w:rsidTr="007221B2">
        <w:tc>
          <w:tcPr>
            <w:tcW w:w="1020" w:type="dxa"/>
            <w:vAlign w:val="center"/>
          </w:tcPr>
          <w:p w:rsidR="006D684A" w:rsidRDefault="006D684A" w:rsidP="007221B2">
            <w:pPr>
              <w:pStyle w:val="100"/>
              <w:adjustRightInd w:val="0"/>
              <w:snapToGrid w:val="0"/>
              <w:rPr>
                <w:bCs/>
                <w:szCs w:val="21"/>
              </w:rPr>
            </w:pPr>
            <w:r>
              <w:rPr>
                <w:bCs/>
                <w:szCs w:val="21"/>
              </w:rPr>
              <w:t>技术图纸优化</w:t>
            </w:r>
            <w:r>
              <w:rPr>
                <w:bCs/>
                <w:szCs w:val="21"/>
              </w:rPr>
              <w:t>3</w:t>
            </w:r>
          </w:p>
        </w:tc>
        <w:tc>
          <w:tcPr>
            <w:tcW w:w="750" w:type="dxa"/>
            <w:vAlign w:val="center"/>
          </w:tcPr>
          <w:p w:rsidR="006D684A" w:rsidRDefault="006D684A" w:rsidP="007221B2">
            <w:pPr>
              <w:pStyle w:val="100"/>
              <w:adjustRightInd w:val="0"/>
              <w:snapToGrid w:val="0"/>
              <w:jc w:val="center"/>
              <w:rPr>
                <w:bCs/>
                <w:szCs w:val="21"/>
              </w:rPr>
            </w:pPr>
            <w:r>
              <w:rPr>
                <w:rFonts w:hint="eastAsia"/>
                <w:bCs/>
                <w:szCs w:val="21"/>
              </w:rPr>
              <w:t>3</w:t>
            </w:r>
          </w:p>
        </w:tc>
        <w:tc>
          <w:tcPr>
            <w:tcW w:w="7673" w:type="dxa"/>
            <w:vAlign w:val="center"/>
          </w:tcPr>
          <w:p w:rsidR="006D684A" w:rsidRDefault="006D684A" w:rsidP="007221B2">
            <w:pPr>
              <w:pStyle w:val="100"/>
              <w:adjustRightInd w:val="0"/>
              <w:snapToGrid w:val="0"/>
              <w:rPr>
                <w:bCs/>
                <w:szCs w:val="21"/>
              </w:rPr>
            </w:pPr>
            <w:r>
              <w:rPr>
                <w:bCs/>
                <w:szCs w:val="21"/>
              </w:rPr>
              <w:t>根据</w:t>
            </w:r>
            <w:r>
              <w:rPr>
                <w:rFonts w:hint="eastAsia"/>
                <w:bCs/>
                <w:szCs w:val="21"/>
              </w:rPr>
              <w:t>人</w:t>
            </w:r>
            <w:r>
              <w:rPr>
                <w:bCs/>
                <w:szCs w:val="21"/>
              </w:rPr>
              <w:t>提供的本项目方案优化夜景效果图进行打分。夜景效果图一张，</w:t>
            </w:r>
            <w:r>
              <w:rPr>
                <w:bCs/>
                <w:szCs w:val="21"/>
              </w:rPr>
              <w:t xml:space="preserve"> </w:t>
            </w:r>
            <w:r>
              <w:rPr>
                <w:bCs/>
                <w:szCs w:val="21"/>
              </w:rPr>
              <w:t>体现建筑特征（灯光色彩与建筑类型匹配、灯具选择不影响立面效果）</w:t>
            </w:r>
            <w:r>
              <w:rPr>
                <w:bCs/>
                <w:szCs w:val="21"/>
              </w:rPr>
              <w:t>,</w:t>
            </w:r>
            <w:r>
              <w:rPr>
                <w:bCs/>
                <w:szCs w:val="21"/>
              </w:rPr>
              <w:t>效果优秀得</w:t>
            </w:r>
            <w:r>
              <w:rPr>
                <w:rFonts w:hint="eastAsia"/>
                <w:bCs/>
                <w:szCs w:val="21"/>
              </w:rPr>
              <w:t>3</w:t>
            </w:r>
            <w:r>
              <w:rPr>
                <w:bCs/>
                <w:szCs w:val="21"/>
              </w:rPr>
              <w:t>分，</w:t>
            </w:r>
            <w:r>
              <w:rPr>
                <w:rFonts w:hint="eastAsia"/>
                <w:bCs/>
                <w:szCs w:val="21"/>
              </w:rPr>
              <w:t>良好得</w:t>
            </w:r>
            <w:r>
              <w:rPr>
                <w:rFonts w:hint="eastAsia"/>
                <w:bCs/>
                <w:szCs w:val="21"/>
              </w:rPr>
              <w:t>2</w:t>
            </w:r>
            <w:r>
              <w:rPr>
                <w:rFonts w:hint="eastAsia"/>
                <w:bCs/>
                <w:szCs w:val="21"/>
              </w:rPr>
              <w:t>分，</w:t>
            </w:r>
            <w:r>
              <w:rPr>
                <w:bCs/>
                <w:szCs w:val="21"/>
              </w:rPr>
              <w:t>一般得</w:t>
            </w:r>
            <w:r>
              <w:rPr>
                <w:rFonts w:hint="eastAsia"/>
                <w:bCs/>
                <w:szCs w:val="21"/>
              </w:rPr>
              <w:t>1</w:t>
            </w:r>
            <w:r>
              <w:rPr>
                <w:bCs/>
                <w:szCs w:val="21"/>
              </w:rPr>
              <w:t>分，未提供不得分</w:t>
            </w:r>
            <w:r>
              <w:rPr>
                <w:rFonts w:hint="eastAsia"/>
                <w:bCs/>
                <w:szCs w:val="21"/>
              </w:rPr>
              <w:t>。</w:t>
            </w:r>
          </w:p>
        </w:tc>
      </w:tr>
      <w:tr w:rsidR="006D684A" w:rsidTr="007221B2">
        <w:tc>
          <w:tcPr>
            <w:tcW w:w="1020" w:type="dxa"/>
            <w:vAlign w:val="center"/>
          </w:tcPr>
          <w:p w:rsidR="006D684A" w:rsidRDefault="006D684A" w:rsidP="007221B2">
            <w:pPr>
              <w:pStyle w:val="100"/>
              <w:adjustRightInd w:val="0"/>
              <w:snapToGrid w:val="0"/>
              <w:rPr>
                <w:bCs/>
                <w:szCs w:val="21"/>
              </w:rPr>
            </w:pPr>
            <w:r>
              <w:rPr>
                <w:bCs/>
                <w:szCs w:val="21"/>
              </w:rPr>
              <w:t>技术图纸优化</w:t>
            </w:r>
            <w:r>
              <w:rPr>
                <w:bCs/>
                <w:szCs w:val="21"/>
              </w:rPr>
              <w:t>4</w:t>
            </w:r>
          </w:p>
        </w:tc>
        <w:tc>
          <w:tcPr>
            <w:tcW w:w="750" w:type="dxa"/>
            <w:vAlign w:val="center"/>
          </w:tcPr>
          <w:p w:rsidR="006D684A" w:rsidRDefault="006D684A" w:rsidP="007221B2">
            <w:pPr>
              <w:pStyle w:val="100"/>
              <w:adjustRightInd w:val="0"/>
              <w:snapToGrid w:val="0"/>
              <w:jc w:val="center"/>
              <w:rPr>
                <w:bCs/>
                <w:szCs w:val="21"/>
              </w:rPr>
            </w:pPr>
            <w:r>
              <w:rPr>
                <w:rFonts w:hint="eastAsia"/>
                <w:bCs/>
                <w:szCs w:val="21"/>
              </w:rPr>
              <w:t>3</w:t>
            </w:r>
          </w:p>
        </w:tc>
        <w:tc>
          <w:tcPr>
            <w:tcW w:w="7673" w:type="dxa"/>
            <w:vAlign w:val="center"/>
          </w:tcPr>
          <w:p w:rsidR="006D684A" w:rsidRDefault="006D684A" w:rsidP="007221B2">
            <w:pPr>
              <w:pStyle w:val="100"/>
              <w:adjustRightInd w:val="0"/>
              <w:snapToGrid w:val="0"/>
              <w:rPr>
                <w:bCs/>
                <w:szCs w:val="21"/>
              </w:rPr>
            </w:pPr>
            <w:r>
              <w:rPr>
                <w:bCs/>
                <w:szCs w:val="21"/>
              </w:rPr>
              <w:t>根据</w:t>
            </w:r>
            <w:r>
              <w:rPr>
                <w:rFonts w:hint="eastAsia"/>
                <w:bCs/>
                <w:szCs w:val="21"/>
              </w:rPr>
              <w:t>人</w:t>
            </w:r>
            <w:r>
              <w:rPr>
                <w:bCs/>
                <w:szCs w:val="21"/>
              </w:rPr>
              <w:t>提供的本项目方案优化立面图效果进行打分。立面图两张，立面图与透视图能够对应，材料选择具有地域性及时代性并与建筑类型匹配，效果优秀得</w:t>
            </w:r>
            <w:r>
              <w:rPr>
                <w:rFonts w:hint="eastAsia"/>
                <w:bCs/>
                <w:szCs w:val="21"/>
              </w:rPr>
              <w:t>3</w:t>
            </w:r>
            <w:r>
              <w:rPr>
                <w:bCs/>
                <w:szCs w:val="21"/>
              </w:rPr>
              <w:t>分，</w:t>
            </w:r>
            <w:r>
              <w:rPr>
                <w:rFonts w:hint="eastAsia"/>
                <w:bCs/>
                <w:szCs w:val="21"/>
              </w:rPr>
              <w:t>良好得</w:t>
            </w:r>
            <w:r>
              <w:rPr>
                <w:rFonts w:hint="eastAsia"/>
                <w:bCs/>
                <w:szCs w:val="21"/>
              </w:rPr>
              <w:t>2</w:t>
            </w:r>
            <w:r>
              <w:rPr>
                <w:rFonts w:hint="eastAsia"/>
                <w:bCs/>
                <w:szCs w:val="21"/>
              </w:rPr>
              <w:t>分，</w:t>
            </w:r>
            <w:r>
              <w:rPr>
                <w:bCs/>
                <w:szCs w:val="21"/>
              </w:rPr>
              <w:t>一般得</w:t>
            </w:r>
            <w:r>
              <w:rPr>
                <w:rFonts w:hint="eastAsia"/>
                <w:bCs/>
                <w:szCs w:val="21"/>
              </w:rPr>
              <w:t>1</w:t>
            </w:r>
            <w:r>
              <w:rPr>
                <w:bCs/>
                <w:szCs w:val="21"/>
              </w:rPr>
              <w:t>分，未提供不得分</w:t>
            </w:r>
            <w:r>
              <w:rPr>
                <w:rFonts w:hint="eastAsia"/>
                <w:bCs/>
                <w:szCs w:val="21"/>
              </w:rPr>
              <w:t>。</w:t>
            </w:r>
          </w:p>
        </w:tc>
      </w:tr>
      <w:tr w:rsidR="006D684A" w:rsidTr="007221B2">
        <w:tc>
          <w:tcPr>
            <w:tcW w:w="1020" w:type="dxa"/>
            <w:vAlign w:val="center"/>
          </w:tcPr>
          <w:p w:rsidR="006D684A" w:rsidRDefault="006D684A" w:rsidP="007221B2">
            <w:pPr>
              <w:pStyle w:val="100"/>
              <w:adjustRightInd w:val="0"/>
              <w:snapToGrid w:val="0"/>
              <w:rPr>
                <w:bCs/>
                <w:szCs w:val="21"/>
              </w:rPr>
            </w:pPr>
            <w:r>
              <w:rPr>
                <w:bCs/>
                <w:szCs w:val="21"/>
              </w:rPr>
              <w:t>技术图纸优化</w:t>
            </w:r>
            <w:r>
              <w:rPr>
                <w:rFonts w:hint="eastAsia"/>
                <w:bCs/>
                <w:szCs w:val="21"/>
              </w:rPr>
              <w:t>5</w:t>
            </w:r>
          </w:p>
        </w:tc>
        <w:tc>
          <w:tcPr>
            <w:tcW w:w="750" w:type="dxa"/>
            <w:vAlign w:val="center"/>
          </w:tcPr>
          <w:p w:rsidR="006D684A" w:rsidRDefault="006D684A" w:rsidP="007221B2">
            <w:pPr>
              <w:pStyle w:val="100"/>
              <w:adjustRightInd w:val="0"/>
              <w:snapToGrid w:val="0"/>
              <w:jc w:val="center"/>
              <w:rPr>
                <w:bCs/>
                <w:szCs w:val="21"/>
              </w:rPr>
            </w:pPr>
            <w:r>
              <w:rPr>
                <w:rFonts w:hint="eastAsia"/>
                <w:bCs/>
                <w:szCs w:val="21"/>
              </w:rPr>
              <w:t>3</w:t>
            </w:r>
          </w:p>
        </w:tc>
        <w:tc>
          <w:tcPr>
            <w:tcW w:w="7673" w:type="dxa"/>
            <w:vAlign w:val="center"/>
          </w:tcPr>
          <w:p w:rsidR="006D684A" w:rsidRDefault="006D684A" w:rsidP="007221B2">
            <w:pPr>
              <w:pStyle w:val="100"/>
              <w:adjustRightInd w:val="0"/>
              <w:snapToGrid w:val="0"/>
              <w:rPr>
                <w:bCs/>
                <w:szCs w:val="21"/>
              </w:rPr>
            </w:pPr>
            <w:r>
              <w:rPr>
                <w:bCs/>
                <w:szCs w:val="21"/>
              </w:rPr>
              <w:t>根据</w:t>
            </w:r>
            <w:r>
              <w:rPr>
                <w:rFonts w:hint="eastAsia"/>
                <w:bCs/>
                <w:szCs w:val="21"/>
              </w:rPr>
              <w:t>人</w:t>
            </w:r>
            <w:r>
              <w:rPr>
                <w:bCs/>
                <w:szCs w:val="21"/>
              </w:rPr>
              <w:t>提供的本项目</w:t>
            </w:r>
            <w:r>
              <w:rPr>
                <w:rFonts w:hint="eastAsia"/>
                <w:bCs/>
                <w:szCs w:val="21"/>
              </w:rPr>
              <w:t>室内外环境</w:t>
            </w:r>
            <w:r>
              <w:rPr>
                <w:bCs/>
                <w:szCs w:val="21"/>
              </w:rPr>
              <w:t>效果</w:t>
            </w:r>
            <w:r>
              <w:rPr>
                <w:rFonts w:hint="eastAsia"/>
                <w:bCs/>
                <w:szCs w:val="21"/>
              </w:rPr>
              <w:t>图</w:t>
            </w:r>
            <w:r>
              <w:rPr>
                <w:bCs/>
                <w:szCs w:val="21"/>
              </w:rPr>
              <w:t>进行打分。</w:t>
            </w:r>
            <w:r>
              <w:rPr>
                <w:rFonts w:hint="eastAsia"/>
                <w:bCs/>
                <w:szCs w:val="21"/>
              </w:rPr>
              <w:t>室内精装修效果图</w:t>
            </w:r>
            <w:r>
              <w:rPr>
                <w:bCs/>
                <w:szCs w:val="21"/>
              </w:rPr>
              <w:t>两张，</w:t>
            </w:r>
            <w:r>
              <w:rPr>
                <w:rFonts w:hint="eastAsia"/>
                <w:bCs/>
                <w:szCs w:val="21"/>
              </w:rPr>
              <w:t>效果图与平面图</w:t>
            </w:r>
            <w:r>
              <w:rPr>
                <w:bCs/>
                <w:szCs w:val="21"/>
              </w:rPr>
              <w:t>能够对应，材料选择具有地域性及时代性并与建筑类型匹配</w:t>
            </w:r>
            <w:r>
              <w:rPr>
                <w:rFonts w:hint="eastAsia"/>
                <w:bCs/>
                <w:szCs w:val="21"/>
              </w:rPr>
              <w:t>；室外</w:t>
            </w:r>
            <w:r>
              <w:rPr>
                <w:bCs/>
                <w:szCs w:val="21"/>
              </w:rPr>
              <w:t>景观效果图一张，体现景观与建筑协调，与建筑类型匹配，效果优秀得</w:t>
            </w:r>
            <w:r>
              <w:rPr>
                <w:rFonts w:hint="eastAsia"/>
                <w:bCs/>
                <w:szCs w:val="21"/>
              </w:rPr>
              <w:t>3</w:t>
            </w:r>
            <w:r>
              <w:rPr>
                <w:bCs/>
                <w:szCs w:val="21"/>
              </w:rPr>
              <w:t>分，</w:t>
            </w:r>
            <w:r>
              <w:rPr>
                <w:rFonts w:hint="eastAsia"/>
                <w:bCs/>
                <w:szCs w:val="21"/>
              </w:rPr>
              <w:t>良好得</w:t>
            </w:r>
            <w:r>
              <w:rPr>
                <w:rFonts w:hint="eastAsia"/>
                <w:bCs/>
                <w:szCs w:val="21"/>
              </w:rPr>
              <w:t>2</w:t>
            </w:r>
            <w:r>
              <w:rPr>
                <w:rFonts w:hint="eastAsia"/>
                <w:bCs/>
                <w:szCs w:val="21"/>
              </w:rPr>
              <w:t>分，</w:t>
            </w:r>
            <w:r>
              <w:rPr>
                <w:bCs/>
                <w:szCs w:val="21"/>
              </w:rPr>
              <w:t>一般得</w:t>
            </w:r>
            <w:r>
              <w:rPr>
                <w:rFonts w:hint="eastAsia"/>
                <w:bCs/>
                <w:szCs w:val="21"/>
              </w:rPr>
              <w:t>1</w:t>
            </w:r>
            <w:r>
              <w:rPr>
                <w:bCs/>
                <w:szCs w:val="21"/>
              </w:rPr>
              <w:t>分，未提供不得分</w:t>
            </w:r>
            <w:r>
              <w:rPr>
                <w:rFonts w:hint="eastAsia"/>
                <w:bCs/>
                <w:szCs w:val="21"/>
              </w:rPr>
              <w:t>。</w:t>
            </w:r>
          </w:p>
        </w:tc>
      </w:tr>
      <w:tr w:rsidR="006D684A" w:rsidTr="007221B2">
        <w:tc>
          <w:tcPr>
            <w:tcW w:w="1020" w:type="dxa"/>
            <w:vAlign w:val="center"/>
          </w:tcPr>
          <w:p w:rsidR="006D684A" w:rsidRDefault="006D684A" w:rsidP="007221B2">
            <w:pPr>
              <w:pStyle w:val="100"/>
              <w:adjustRightInd w:val="0"/>
              <w:snapToGrid w:val="0"/>
              <w:rPr>
                <w:bCs/>
                <w:szCs w:val="21"/>
              </w:rPr>
            </w:pPr>
            <w:r>
              <w:rPr>
                <w:bCs/>
                <w:szCs w:val="21"/>
              </w:rPr>
              <w:t>技术图</w:t>
            </w:r>
            <w:r>
              <w:rPr>
                <w:bCs/>
                <w:szCs w:val="21"/>
              </w:rPr>
              <w:lastRenderedPageBreak/>
              <w:t>纸优化</w:t>
            </w:r>
            <w:r>
              <w:rPr>
                <w:rFonts w:hint="eastAsia"/>
                <w:bCs/>
                <w:szCs w:val="21"/>
              </w:rPr>
              <w:t>6</w:t>
            </w:r>
          </w:p>
        </w:tc>
        <w:tc>
          <w:tcPr>
            <w:tcW w:w="750" w:type="dxa"/>
            <w:vAlign w:val="center"/>
          </w:tcPr>
          <w:p w:rsidR="006D684A" w:rsidRDefault="006D684A" w:rsidP="007221B2">
            <w:pPr>
              <w:pStyle w:val="100"/>
              <w:adjustRightInd w:val="0"/>
              <w:snapToGrid w:val="0"/>
              <w:jc w:val="center"/>
              <w:rPr>
                <w:bCs/>
                <w:szCs w:val="21"/>
              </w:rPr>
            </w:pPr>
            <w:r>
              <w:rPr>
                <w:rFonts w:hint="eastAsia"/>
                <w:bCs/>
                <w:szCs w:val="21"/>
              </w:rPr>
              <w:lastRenderedPageBreak/>
              <w:t>3</w:t>
            </w:r>
          </w:p>
        </w:tc>
        <w:tc>
          <w:tcPr>
            <w:tcW w:w="7673" w:type="dxa"/>
            <w:vAlign w:val="center"/>
          </w:tcPr>
          <w:p w:rsidR="006D684A" w:rsidRDefault="006D684A" w:rsidP="007221B2">
            <w:pPr>
              <w:pStyle w:val="100"/>
              <w:adjustRightInd w:val="0"/>
              <w:snapToGrid w:val="0"/>
              <w:rPr>
                <w:bCs/>
                <w:szCs w:val="21"/>
              </w:rPr>
            </w:pPr>
            <w:r>
              <w:rPr>
                <w:bCs/>
                <w:szCs w:val="21"/>
              </w:rPr>
              <w:t>根据</w:t>
            </w:r>
            <w:r>
              <w:rPr>
                <w:rFonts w:hint="eastAsia"/>
                <w:bCs/>
                <w:szCs w:val="21"/>
              </w:rPr>
              <w:t>人</w:t>
            </w:r>
            <w:r>
              <w:rPr>
                <w:bCs/>
                <w:szCs w:val="21"/>
              </w:rPr>
              <w:t>提供的本项目</w:t>
            </w:r>
            <w:r>
              <w:rPr>
                <w:rFonts w:hint="eastAsia"/>
                <w:bCs/>
                <w:szCs w:val="21"/>
              </w:rPr>
              <w:t>节能、绿色建筑性能</w:t>
            </w:r>
            <w:r>
              <w:rPr>
                <w:bCs/>
                <w:szCs w:val="21"/>
              </w:rPr>
              <w:t>进行打分。</w:t>
            </w:r>
            <w:r>
              <w:rPr>
                <w:rFonts w:hint="eastAsia"/>
                <w:bCs/>
                <w:szCs w:val="21"/>
              </w:rPr>
              <w:t>节能、绿色建筑</w:t>
            </w:r>
            <w:r>
              <w:rPr>
                <w:bCs/>
                <w:szCs w:val="21"/>
              </w:rPr>
              <w:t>效果优秀得</w:t>
            </w:r>
            <w:r>
              <w:rPr>
                <w:rFonts w:hint="eastAsia"/>
                <w:bCs/>
                <w:szCs w:val="21"/>
              </w:rPr>
              <w:t>3</w:t>
            </w:r>
            <w:r>
              <w:rPr>
                <w:bCs/>
                <w:szCs w:val="21"/>
              </w:rPr>
              <w:lastRenderedPageBreak/>
              <w:t>分，</w:t>
            </w:r>
            <w:r>
              <w:rPr>
                <w:rFonts w:hint="eastAsia"/>
                <w:bCs/>
                <w:szCs w:val="21"/>
              </w:rPr>
              <w:t>良好得</w:t>
            </w:r>
            <w:r>
              <w:rPr>
                <w:rFonts w:hint="eastAsia"/>
                <w:bCs/>
                <w:szCs w:val="21"/>
              </w:rPr>
              <w:t>2</w:t>
            </w:r>
            <w:r>
              <w:rPr>
                <w:rFonts w:hint="eastAsia"/>
                <w:bCs/>
                <w:szCs w:val="21"/>
              </w:rPr>
              <w:t>分，</w:t>
            </w:r>
            <w:r>
              <w:rPr>
                <w:bCs/>
                <w:szCs w:val="21"/>
              </w:rPr>
              <w:t>般得</w:t>
            </w:r>
            <w:r>
              <w:rPr>
                <w:rFonts w:hint="eastAsia"/>
                <w:bCs/>
                <w:szCs w:val="21"/>
              </w:rPr>
              <w:t>1</w:t>
            </w:r>
            <w:r>
              <w:rPr>
                <w:bCs/>
                <w:szCs w:val="21"/>
              </w:rPr>
              <w:t>分，未提供不得分</w:t>
            </w:r>
            <w:r>
              <w:rPr>
                <w:rFonts w:hint="eastAsia"/>
                <w:bCs/>
                <w:szCs w:val="21"/>
              </w:rPr>
              <w:t>。</w:t>
            </w:r>
          </w:p>
        </w:tc>
      </w:tr>
      <w:tr w:rsidR="006D684A" w:rsidTr="007221B2">
        <w:tc>
          <w:tcPr>
            <w:tcW w:w="1020" w:type="dxa"/>
            <w:vAlign w:val="center"/>
          </w:tcPr>
          <w:p w:rsidR="006D684A" w:rsidRDefault="006D684A" w:rsidP="007221B2">
            <w:pPr>
              <w:pStyle w:val="100"/>
              <w:adjustRightInd w:val="0"/>
              <w:snapToGrid w:val="0"/>
              <w:rPr>
                <w:bCs/>
                <w:szCs w:val="21"/>
              </w:rPr>
            </w:pPr>
            <w:r>
              <w:rPr>
                <w:bCs/>
                <w:szCs w:val="21"/>
              </w:rPr>
              <w:lastRenderedPageBreak/>
              <w:t>技术图纸优化</w:t>
            </w:r>
            <w:r>
              <w:rPr>
                <w:rFonts w:hint="eastAsia"/>
                <w:bCs/>
                <w:szCs w:val="21"/>
              </w:rPr>
              <w:t>7</w:t>
            </w:r>
          </w:p>
        </w:tc>
        <w:tc>
          <w:tcPr>
            <w:tcW w:w="750" w:type="dxa"/>
            <w:vAlign w:val="center"/>
          </w:tcPr>
          <w:p w:rsidR="006D684A" w:rsidRDefault="006D684A" w:rsidP="007221B2">
            <w:pPr>
              <w:pStyle w:val="100"/>
              <w:adjustRightInd w:val="0"/>
              <w:snapToGrid w:val="0"/>
              <w:jc w:val="center"/>
              <w:rPr>
                <w:bCs/>
                <w:szCs w:val="21"/>
              </w:rPr>
            </w:pPr>
            <w:r>
              <w:rPr>
                <w:rFonts w:hint="eastAsia"/>
                <w:bCs/>
                <w:szCs w:val="21"/>
              </w:rPr>
              <w:t>3</w:t>
            </w:r>
          </w:p>
        </w:tc>
        <w:tc>
          <w:tcPr>
            <w:tcW w:w="7673" w:type="dxa"/>
            <w:vAlign w:val="center"/>
          </w:tcPr>
          <w:p w:rsidR="006D684A" w:rsidRDefault="006D684A" w:rsidP="007221B2">
            <w:pPr>
              <w:pStyle w:val="100"/>
              <w:adjustRightInd w:val="0"/>
              <w:snapToGrid w:val="0"/>
              <w:rPr>
                <w:bCs/>
                <w:szCs w:val="21"/>
              </w:rPr>
            </w:pPr>
            <w:r>
              <w:rPr>
                <w:bCs/>
                <w:szCs w:val="21"/>
              </w:rPr>
              <w:t>根据</w:t>
            </w:r>
            <w:r>
              <w:rPr>
                <w:rFonts w:hint="eastAsia"/>
                <w:bCs/>
                <w:szCs w:val="21"/>
              </w:rPr>
              <w:t>人</w:t>
            </w:r>
            <w:r>
              <w:rPr>
                <w:bCs/>
                <w:szCs w:val="21"/>
              </w:rPr>
              <w:t>提供的本项目</w:t>
            </w:r>
            <w:r>
              <w:rPr>
                <w:rFonts w:hint="eastAsia"/>
                <w:bCs/>
                <w:szCs w:val="21"/>
              </w:rPr>
              <w:t>幕墙</w:t>
            </w:r>
            <w:r>
              <w:rPr>
                <w:bCs/>
                <w:szCs w:val="21"/>
              </w:rPr>
              <w:t>效果</w:t>
            </w:r>
            <w:r>
              <w:rPr>
                <w:rFonts w:hint="eastAsia"/>
                <w:bCs/>
                <w:szCs w:val="21"/>
              </w:rPr>
              <w:t>图</w:t>
            </w:r>
            <w:r>
              <w:rPr>
                <w:bCs/>
                <w:szCs w:val="21"/>
              </w:rPr>
              <w:t>进行打分。体现</w:t>
            </w:r>
            <w:r>
              <w:rPr>
                <w:rFonts w:hint="eastAsia"/>
                <w:bCs/>
                <w:szCs w:val="21"/>
              </w:rPr>
              <w:t>幕墙</w:t>
            </w:r>
            <w:r>
              <w:rPr>
                <w:bCs/>
                <w:szCs w:val="21"/>
              </w:rPr>
              <w:t>与建筑协调，与建筑类型匹配，效果优秀得</w:t>
            </w:r>
            <w:r>
              <w:rPr>
                <w:rFonts w:hint="eastAsia"/>
                <w:bCs/>
                <w:szCs w:val="21"/>
              </w:rPr>
              <w:t>3</w:t>
            </w:r>
            <w:r>
              <w:rPr>
                <w:bCs/>
                <w:szCs w:val="21"/>
              </w:rPr>
              <w:t>分，</w:t>
            </w:r>
            <w:r>
              <w:rPr>
                <w:rFonts w:hint="eastAsia"/>
                <w:bCs/>
                <w:szCs w:val="21"/>
              </w:rPr>
              <w:t>良好得</w:t>
            </w:r>
            <w:r>
              <w:rPr>
                <w:rFonts w:hint="eastAsia"/>
                <w:bCs/>
                <w:szCs w:val="21"/>
              </w:rPr>
              <w:t>2</w:t>
            </w:r>
            <w:r>
              <w:rPr>
                <w:rFonts w:hint="eastAsia"/>
                <w:bCs/>
                <w:szCs w:val="21"/>
              </w:rPr>
              <w:t>分，</w:t>
            </w:r>
            <w:r>
              <w:rPr>
                <w:bCs/>
                <w:szCs w:val="21"/>
              </w:rPr>
              <w:t>一般得</w:t>
            </w:r>
            <w:r>
              <w:rPr>
                <w:rFonts w:hint="eastAsia"/>
                <w:bCs/>
                <w:szCs w:val="21"/>
              </w:rPr>
              <w:t>1</w:t>
            </w:r>
            <w:r>
              <w:rPr>
                <w:bCs/>
                <w:szCs w:val="21"/>
              </w:rPr>
              <w:t>分，未提供不得分</w:t>
            </w:r>
            <w:r>
              <w:rPr>
                <w:rFonts w:hint="eastAsia"/>
                <w:bCs/>
                <w:szCs w:val="21"/>
              </w:rPr>
              <w:t>。</w:t>
            </w:r>
          </w:p>
        </w:tc>
      </w:tr>
      <w:tr w:rsidR="006D684A" w:rsidTr="007221B2">
        <w:tc>
          <w:tcPr>
            <w:tcW w:w="1020" w:type="dxa"/>
            <w:vAlign w:val="center"/>
          </w:tcPr>
          <w:p w:rsidR="006D684A" w:rsidRDefault="006D684A" w:rsidP="007221B2">
            <w:pPr>
              <w:pStyle w:val="100"/>
              <w:adjustRightInd w:val="0"/>
              <w:snapToGrid w:val="0"/>
              <w:rPr>
                <w:bCs/>
                <w:szCs w:val="21"/>
              </w:rPr>
            </w:pPr>
            <w:r>
              <w:rPr>
                <w:bCs/>
                <w:szCs w:val="21"/>
              </w:rPr>
              <w:t>技术图纸优化</w:t>
            </w:r>
            <w:r>
              <w:rPr>
                <w:rFonts w:hint="eastAsia"/>
                <w:bCs/>
                <w:szCs w:val="21"/>
              </w:rPr>
              <w:t>8</w:t>
            </w:r>
          </w:p>
        </w:tc>
        <w:tc>
          <w:tcPr>
            <w:tcW w:w="750" w:type="dxa"/>
            <w:vAlign w:val="center"/>
          </w:tcPr>
          <w:p w:rsidR="006D684A" w:rsidRDefault="006D684A" w:rsidP="007221B2">
            <w:pPr>
              <w:pStyle w:val="100"/>
              <w:adjustRightInd w:val="0"/>
              <w:snapToGrid w:val="0"/>
              <w:jc w:val="center"/>
              <w:rPr>
                <w:bCs/>
                <w:szCs w:val="21"/>
              </w:rPr>
            </w:pPr>
            <w:r>
              <w:rPr>
                <w:rFonts w:hint="eastAsia"/>
                <w:bCs/>
                <w:szCs w:val="21"/>
              </w:rPr>
              <w:t>3</w:t>
            </w:r>
          </w:p>
        </w:tc>
        <w:tc>
          <w:tcPr>
            <w:tcW w:w="7673" w:type="dxa"/>
            <w:vAlign w:val="center"/>
          </w:tcPr>
          <w:p w:rsidR="006D684A" w:rsidRDefault="006D684A" w:rsidP="007221B2">
            <w:pPr>
              <w:pStyle w:val="100"/>
              <w:adjustRightInd w:val="0"/>
              <w:snapToGrid w:val="0"/>
              <w:rPr>
                <w:bCs/>
                <w:szCs w:val="21"/>
              </w:rPr>
            </w:pPr>
            <w:r>
              <w:rPr>
                <w:bCs/>
                <w:szCs w:val="21"/>
              </w:rPr>
              <w:t>根据</w:t>
            </w:r>
            <w:r>
              <w:rPr>
                <w:rFonts w:hint="eastAsia"/>
                <w:bCs/>
                <w:szCs w:val="21"/>
              </w:rPr>
              <w:t>人</w:t>
            </w:r>
            <w:r>
              <w:rPr>
                <w:bCs/>
                <w:szCs w:val="21"/>
              </w:rPr>
              <w:t>提供的本项目</w:t>
            </w:r>
            <w:r>
              <w:rPr>
                <w:rFonts w:hint="eastAsia"/>
                <w:bCs/>
                <w:szCs w:val="21"/>
              </w:rPr>
              <w:t>内部装修设计</w:t>
            </w:r>
            <w:r>
              <w:rPr>
                <w:bCs/>
                <w:szCs w:val="21"/>
              </w:rPr>
              <w:t>进行打分。体现</w:t>
            </w:r>
            <w:r>
              <w:rPr>
                <w:rFonts w:hint="eastAsia"/>
                <w:bCs/>
                <w:szCs w:val="21"/>
              </w:rPr>
              <w:t>墙体、地面等各部位的装修风格、做法及主要材料选择（</w:t>
            </w:r>
            <w:r>
              <w:rPr>
                <w:rFonts w:ascii="宋体" w:hAnsi="宋体" w:cs="宋体"/>
                <w:bCs/>
                <w:kern w:val="0"/>
                <w:szCs w:val="21"/>
              </w:rPr>
              <w:t>节能产品、环境标志产品</w:t>
            </w:r>
            <w:r>
              <w:rPr>
                <w:rFonts w:ascii="宋体" w:hAnsi="宋体" w:cs="宋体" w:hint="eastAsia"/>
                <w:bCs/>
                <w:kern w:val="0"/>
                <w:szCs w:val="21"/>
              </w:rPr>
              <w:t>、名优产品等）</w:t>
            </w:r>
            <w:r>
              <w:rPr>
                <w:bCs/>
                <w:szCs w:val="21"/>
              </w:rPr>
              <w:t>，与</w:t>
            </w:r>
            <w:r>
              <w:rPr>
                <w:rFonts w:hint="eastAsia"/>
                <w:bCs/>
                <w:szCs w:val="21"/>
              </w:rPr>
              <w:t>建筑功能、装修造价</w:t>
            </w:r>
            <w:r>
              <w:rPr>
                <w:bCs/>
                <w:szCs w:val="21"/>
              </w:rPr>
              <w:t>匹配，效果优秀得</w:t>
            </w:r>
            <w:r>
              <w:rPr>
                <w:rFonts w:hint="eastAsia"/>
                <w:bCs/>
                <w:szCs w:val="21"/>
              </w:rPr>
              <w:t>3</w:t>
            </w:r>
            <w:r>
              <w:rPr>
                <w:bCs/>
                <w:szCs w:val="21"/>
              </w:rPr>
              <w:t>分，</w:t>
            </w:r>
            <w:r>
              <w:rPr>
                <w:rFonts w:hint="eastAsia"/>
                <w:bCs/>
                <w:szCs w:val="21"/>
              </w:rPr>
              <w:t>良好得</w:t>
            </w:r>
            <w:r>
              <w:rPr>
                <w:rFonts w:hint="eastAsia"/>
                <w:bCs/>
                <w:szCs w:val="21"/>
              </w:rPr>
              <w:t>2</w:t>
            </w:r>
            <w:r>
              <w:rPr>
                <w:rFonts w:hint="eastAsia"/>
                <w:bCs/>
                <w:szCs w:val="21"/>
              </w:rPr>
              <w:t>分，</w:t>
            </w:r>
            <w:r>
              <w:rPr>
                <w:bCs/>
                <w:szCs w:val="21"/>
              </w:rPr>
              <w:t>一般得</w:t>
            </w:r>
            <w:r>
              <w:rPr>
                <w:rFonts w:hint="eastAsia"/>
                <w:bCs/>
                <w:szCs w:val="21"/>
              </w:rPr>
              <w:t>1</w:t>
            </w:r>
            <w:r>
              <w:rPr>
                <w:bCs/>
                <w:szCs w:val="21"/>
              </w:rPr>
              <w:t>分，未提供不得分</w:t>
            </w:r>
            <w:r>
              <w:rPr>
                <w:rFonts w:hint="eastAsia"/>
                <w:bCs/>
                <w:szCs w:val="21"/>
              </w:rPr>
              <w:t>。</w:t>
            </w:r>
          </w:p>
        </w:tc>
      </w:tr>
      <w:tr w:rsidR="006D684A" w:rsidTr="007221B2">
        <w:tc>
          <w:tcPr>
            <w:tcW w:w="1020" w:type="dxa"/>
            <w:vAlign w:val="center"/>
          </w:tcPr>
          <w:p w:rsidR="006D684A" w:rsidRDefault="006D684A" w:rsidP="007221B2">
            <w:pPr>
              <w:pStyle w:val="100"/>
              <w:adjustRightInd w:val="0"/>
              <w:snapToGrid w:val="0"/>
              <w:rPr>
                <w:bCs/>
                <w:szCs w:val="21"/>
              </w:rPr>
            </w:pPr>
            <w:r>
              <w:rPr>
                <w:bCs/>
                <w:szCs w:val="21"/>
              </w:rPr>
              <w:t>结构专业方案</w:t>
            </w:r>
          </w:p>
        </w:tc>
        <w:tc>
          <w:tcPr>
            <w:tcW w:w="750" w:type="dxa"/>
            <w:vAlign w:val="center"/>
          </w:tcPr>
          <w:p w:rsidR="006D684A" w:rsidRDefault="006D684A" w:rsidP="007221B2">
            <w:pPr>
              <w:pStyle w:val="100"/>
              <w:adjustRightInd w:val="0"/>
              <w:snapToGrid w:val="0"/>
              <w:jc w:val="center"/>
              <w:rPr>
                <w:bCs/>
                <w:szCs w:val="21"/>
              </w:rPr>
            </w:pPr>
            <w:r>
              <w:rPr>
                <w:rFonts w:hint="eastAsia"/>
                <w:bCs/>
                <w:szCs w:val="21"/>
              </w:rPr>
              <w:t>3</w:t>
            </w:r>
          </w:p>
        </w:tc>
        <w:tc>
          <w:tcPr>
            <w:tcW w:w="7673" w:type="dxa"/>
            <w:vAlign w:val="center"/>
          </w:tcPr>
          <w:p w:rsidR="006D684A" w:rsidRDefault="006D684A" w:rsidP="007221B2">
            <w:pPr>
              <w:pStyle w:val="100"/>
              <w:adjustRightInd w:val="0"/>
              <w:snapToGrid w:val="0"/>
              <w:rPr>
                <w:bCs/>
                <w:szCs w:val="21"/>
              </w:rPr>
            </w:pPr>
            <w:r>
              <w:rPr>
                <w:bCs/>
                <w:szCs w:val="21"/>
              </w:rPr>
              <w:t>根据</w:t>
            </w:r>
            <w:r>
              <w:rPr>
                <w:rFonts w:hint="eastAsia"/>
                <w:bCs/>
                <w:szCs w:val="21"/>
              </w:rPr>
              <w:t>人</w:t>
            </w:r>
            <w:r>
              <w:rPr>
                <w:bCs/>
                <w:szCs w:val="21"/>
              </w:rPr>
              <w:t>提供的结构专业方案</w:t>
            </w:r>
            <w:r>
              <w:rPr>
                <w:rFonts w:hint="eastAsia"/>
                <w:bCs/>
                <w:szCs w:val="21"/>
              </w:rPr>
              <w:t>（设计说明书、结构布置图等）</w:t>
            </w:r>
            <w:r>
              <w:rPr>
                <w:bCs/>
                <w:szCs w:val="21"/>
              </w:rPr>
              <w:t>横向对比，针对性强得</w:t>
            </w:r>
            <w:r>
              <w:rPr>
                <w:rFonts w:hint="eastAsia"/>
                <w:bCs/>
                <w:szCs w:val="21"/>
              </w:rPr>
              <w:t>3</w:t>
            </w:r>
            <w:r>
              <w:rPr>
                <w:bCs/>
                <w:szCs w:val="21"/>
              </w:rPr>
              <w:t>分，</w:t>
            </w:r>
            <w:r>
              <w:rPr>
                <w:rFonts w:hint="eastAsia"/>
                <w:bCs/>
                <w:szCs w:val="21"/>
              </w:rPr>
              <w:t>良好得</w:t>
            </w:r>
            <w:r>
              <w:rPr>
                <w:rFonts w:hint="eastAsia"/>
                <w:bCs/>
                <w:szCs w:val="21"/>
              </w:rPr>
              <w:t>2</w:t>
            </w:r>
            <w:r>
              <w:rPr>
                <w:rFonts w:hint="eastAsia"/>
                <w:bCs/>
                <w:szCs w:val="21"/>
              </w:rPr>
              <w:t>分，</w:t>
            </w:r>
            <w:r>
              <w:rPr>
                <w:bCs/>
                <w:szCs w:val="21"/>
              </w:rPr>
              <w:t>一般得</w:t>
            </w:r>
            <w:r>
              <w:rPr>
                <w:rFonts w:hint="eastAsia"/>
                <w:bCs/>
                <w:szCs w:val="21"/>
              </w:rPr>
              <w:t>1</w:t>
            </w:r>
            <w:r>
              <w:rPr>
                <w:bCs/>
                <w:szCs w:val="21"/>
              </w:rPr>
              <w:t>分，未提供不得分</w:t>
            </w:r>
            <w:r>
              <w:rPr>
                <w:rFonts w:hint="eastAsia"/>
                <w:bCs/>
                <w:szCs w:val="21"/>
              </w:rPr>
              <w:t>。</w:t>
            </w:r>
          </w:p>
        </w:tc>
      </w:tr>
      <w:tr w:rsidR="006D684A" w:rsidTr="007221B2">
        <w:trPr>
          <w:trHeight w:val="90"/>
        </w:trPr>
        <w:tc>
          <w:tcPr>
            <w:tcW w:w="1020" w:type="dxa"/>
            <w:vAlign w:val="center"/>
          </w:tcPr>
          <w:p w:rsidR="006D684A" w:rsidRDefault="006D684A" w:rsidP="007221B2">
            <w:pPr>
              <w:pStyle w:val="100"/>
              <w:adjustRightInd w:val="0"/>
              <w:snapToGrid w:val="0"/>
              <w:rPr>
                <w:bCs/>
                <w:szCs w:val="21"/>
              </w:rPr>
            </w:pPr>
            <w:r>
              <w:rPr>
                <w:bCs/>
                <w:szCs w:val="21"/>
              </w:rPr>
              <w:t>电气专业方案</w:t>
            </w:r>
          </w:p>
        </w:tc>
        <w:tc>
          <w:tcPr>
            <w:tcW w:w="750" w:type="dxa"/>
            <w:vAlign w:val="center"/>
          </w:tcPr>
          <w:p w:rsidR="006D684A" w:rsidRDefault="006D684A" w:rsidP="007221B2">
            <w:pPr>
              <w:pStyle w:val="100"/>
              <w:adjustRightInd w:val="0"/>
              <w:snapToGrid w:val="0"/>
              <w:jc w:val="center"/>
              <w:rPr>
                <w:bCs/>
                <w:szCs w:val="21"/>
              </w:rPr>
            </w:pPr>
            <w:r>
              <w:rPr>
                <w:bCs/>
                <w:szCs w:val="21"/>
              </w:rPr>
              <w:t>3</w:t>
            </w:r>
          </w:p>
        </w:tc>
        <w:tc>
          <w:tcPr>
            <w:tcW w:w="7673" w:type="dxa"/>
            <w:vAlign w:val="center"/>
          </w:tcPr>
          <w:p w:rsidR="006D684A" w:rsidRDefault="006D684A" w:rsidP="007221B2">
            <w:pPr>
              <w:pStyle w:val="100"/>
              <w:adjustRightInd w:val="0"/>
              <w:snapToGrid w:val="0"/>
              <w:rPr>
                <w:bCs/>
                <w:szCs w:val="21"/>
              </w:rPr>
            </w:pPr>
            <w:r>
              <w:rPr>
                <w:bCs/>
                <w:szCs w:val="21"/>
              </w:rPr>
              <w:t>根据</w:t>
            </w:r>
            <w:r>
              <w:rPr>
                <w:rFonts w:hint="eastAsia"/>
                <w:bCs/>
                <w:szCs w:val="21"/>
              </w:rPr>
              <w:t>人</w:t>
            </w:r>
            <w:r>
              <w:rPr>
                <w:bCs/>
                <w:szCs w:val="21"/>
              </w:rPr>
              <w:t>提供的电气专业方案</w:t>
            </w:r>
            <w:r>
              <w:rPr>
                <w:rFonts w:hint="eastAsia"/>
                <w:bCs/>
                <w:szCs w:val="21"/>
              </w:rPr>
              <w:t>（（设计说明书、设计图纸、主要电气设备表等）</w:t>
            </w:r>
            <w:r>
              <w:rPr>
                <w:bCs/>
                <w:szCs w:val="21"/>
              </w:rPr>
              <w:t>横向对比，针对性强得</w:t>
            </w:r>
            <w:r>
              <w:rPr>
                <w:bCs/>
                <w:szCs w:val="21"/>
              </w:rPr>
              <w:t>3</w:t>
            </w:r>
            <w:r>
              <w:rPr>
                <w:bCs/>
                <w:szCs w:val="21"/>
              </w:rPr>
              <w:t>分，</w:t>
            </w:r>
            <w:r>
              <w:rPr>
                <w:rFonts w:hint="eastAsia"/>
                <w:bCs/>
                <w:szCs w:val="21"/>
              </w:rPr>
              <w:t>良好得</w:t>
            </w:r>
            <w:r>
              <w:rPr>
                <w:rFonts w:hint="eastAsia"/>
                <w:bCs/>
                <w:szCs w:val="21"/>
              </w:rPr>
              <w:t>2</w:t>
            </w:r>
            <w:r>
              <w:rPr>
                <w:rFonts w:hint="eastAsia"/>
                <w:bCs/>
                <w:szCs w:val="21"/>
              </w:rPr>
              <w:t>分，</w:t>
            </w:r>
            <w:r>
              <w:rPr>
                <w:bCs/>
                <w:szCs w:val="21"/>
              </w:rPr>
              <w:t>一般得</w:t>
            </w:r>
            <w:r>
              <w:rPr>
                <w:bCs/>
                <w:szCs w:val="21"/>
              </w:rPr>
              <w:t>1</w:t>
            </w:r>
            <w:r>
              <w:rPr>
                <w:bCs/>
                <w:szCs w:val="21"/>
              </w:rPr>
              <w:t>分，未提供不得分</w:t>
            </w:r>
            <w:r>
              <w:rPr>
                <w:rFonts w:hint="eastAsia"/>
                <w:bCs/>
                <w:szCs w:val="21"/>
              </w:rPr>
              <w:t>。</w:t>
            </w:r>
          </w:p>
        </w:tc>
      </w:tr>
      <w:tr w:rsidR="006D684A" w:rsidTr="007221B2">
        <w:tc>
          <w:tcPr>
            <w:tcW w:w="1020" w:type="dxa"/>
            <w:vAlign w:val="center"/>
          </w:tcPr>
          <w:p w:rsidR="006D684A" w:rsidRDefault="006D684A" w:rsidP="007221B2">
            <w:pPr>
              <w:pStyle w:val="100"/>
              <w:adjustRightInd w:val="0"/>
              <w:snapToGrid w:val="0"/>
              <w:rPr>
                <w:bCs/>
                <w:szCs w:val="21"/>
              </w:rPr>
            </w:pPr>
            <w:r>
              <w:rPr>
                <w:bCs/>
                <w:szCs w:val="21"/>
              </w:rPr>
              <w:t>智能化专业方案</w:t>
            </w:r>
          </w:p>
        </w:tc>
        <w:tc>
          <w:tcPr>
            <w:tcW w:w="750" w:type="dxa"/>
            <w:vAlign w:val="center"/>
          </w:tcPr>
          <w:p w:rsidR="006D684A" w:rsidRDefault="006D684A" w:rsidP="007221B2">
            <w:pPr>
              <w:pStyle w:val="100"/>
              <w:adjustRightInd w:val="0"/>
              <w:snapToGrid w:val="0"/>
              <w:jc w:val="center"/>
              <w:rPr>
                <w:bCs/>
                <w:szCs w:val="21"/>
              </w:rPr>
            </w:pPr>
            <w:r>
              <w:rPr>
                <w:bCs/>
                <w:szCs w:val="21"/>
              </w:rPr>
              <w:t>3</w:t>
            </w:r>
          </w:p>
        </w:tc>
        <w:tc>
          <w:tcPr>
            <w:tcW w:w="7673" w:type="dxa"/>
            <w:vAlign w:val="center"/>
          </w:tcPr>
          <w:p w:rsidR="006D684A" w:rsidRDefault="006D684A" w:rsidP="007221B2">
            <w:pPr>
              <w:pStyle w:val="100"/>
              <w:adjustRightInd w:val="0"/>
              <w:snapToGrid w:val="0"/>
              <w:rPr>
                <w:bCs/>
                <w:szCs w:val="21"/>
              </w:rPr>
            </w:pPr>
            <w:r>
              <w:rPr>
                <w:bCs/>
                <w:szCs w:val="21"/>
              </w:rPr>
              <w:t>根据</w:t>
            </w:r>
            <w:r>
              <w:rPr>
                <w:rFonts w:hint="eastAsia"/>
                <w:bCs/>
                <w:szCs w:val="21"/>
              </w:rPr>
              <w:t>人</w:t>
            </w:r>
            <w:r>
              <w:rPr>
                <w:bCs/>
                <w:szCs w:val="21"/>
              </w:rPr>
              <w:t>提供的智能化专业方案横向对比，针对性强得</w:t>
            </w:r>
            <w:r>
              <w:rPr>
                <w:bCs/>
                <w:szCs w:val="21"/>
              </w:rPr>
              <w:t>3</w:t>
            </w:r>
            <w:r>
              <w:rPr>
                <w:bCs/>
                <w:szCs w:val="21"/>
              </w:rPr>
              <w:t>分，</w:t>
            </w:r>
            <w:r>
              <w:rPr>
                <w:rFonts w:hint="eastAsia"/>
                <w:bCs/>
                <w:szCs w:val="21"/>
              </w:rPr>
              <w:t>良好得</w:t>
            </w:r>
            <w:r>
              <w:rPr>
                <w:rFonts w:hint="eastAsia"/>
                <w:bCs/>
                <w:szCs w:val="21"/>
              </w:rPr>
              <w:t>2</w:t>
            </w:r>
            <w:r>
              <w:rPr>
                <w:rFonts w:hint="eastAsia"/>
                <w:bCs/>
                <w:szCs w:val="21"/>
              </w:rPr>
              <w:t>分，</w:t>
            </w:r>
            <w:r>
              <w:rPr>
                <w:bCs/>
                <w:szCs w:val="21"/>
              </w:rPr>
              <w:t>一般得</w:t>
            </w:r>
            <w:r>
              <w:rPr>
                <w:bCs/>
                <w:szCs w:val="21"/>
              </w:rPr>
              <w:t>1</w:t>
            </w:r>
            <w:r>
              <w:rPr>
                <w:bCs/>
                <w:szCs w:val="21"/>
              </w:rPr>
              <w:t>分，未提供不得分</w:t>
            </w:r>
            <w:r>
              <w:rPr>
                <w:rFonts w:hint="eastAsia"/>
                <w:bCs/>
                <w:szCs w:val="21"/>
              </w:rPr>
              <w:t>。</w:t>
            </w:r>
          </w:p>
        </w:tc>
      </w:tr>
      <w:tr w:rsidR="006D684A" w:rsidTr="007221B2">
        <w:tc>
          <w:tcPr>
            <w:tcW w:w="1020" w:type="dxa"/>
            <w:vAlign w:val="center"/>
          </w:tcPr>
          <w:p w:rsidR="006D684A" w:rsidRDefault="006D684A" w:rsidP="007221B2">
            <w:pPr>
              <w:pStyle w:val="100"/>
              <w:adjustRightInd w:val="0"/>
              <w:snapToGrid w:val="0"/>
              <w:rPr>
                <w:bCs/>
                <w:szCs w:val="21"/>
              </w:rPr>
            </w:pPr>
            <w:r>
              <w:rPr>
                <w:bCs/>
                <w:szCs w:val="21"/>
              </w:rPr>
              <w:t>给排水专业方案</w:t>
            </w:r>
          </w:p>
        </w:tc>
        <w:tc>
          <w:tcPr>
            <w:tcW w:w="750" w:type="dxa"/>
            <w:vAlign w:val="center"/>
          </w:tcPr>
          <w:p w:rsidR="006D684A" w:rsidRDefault="006D684A" w:rsidP="007221B2">
            <w:pPr>
              <w:pStyle w:val="100"/>
              <w:adjustRightInd w:val="0"/>
              <w:snapToGrid w:val="0"/>
              <w:jc w:val="center"/>
              <w:rPr>
                <w:bCs/>
                <w:szCs w:val="21"/>
              </w:rPr>
            </w:pPr>
            <w:r>
              <w:rPr>
                <w:bCs/>
                <w:szCs w:val="21"/>
              </w:rPr>
              <w:t>3</w:t>
            </w:r>
          </w:p>
        </w:tc>
        <w:tc>
          <w:tcPr>
            <w:tcW w:w="7673" w:type="dxa"/>
            <w:vAlign w:val="center"/>
          </w:tcPr>
          <w:p w:rsidR="006D684A" w:rsidRDefault="006D684A" w:rsidP="007221B2">
            <w:pPr>
              <w:pStyle w:val="100"/>
              <w:adjustRightInd w:val="0"/>
              <w:snapToGrid w:val="0"/>
              <w:rPr>
                <w:bCs/>
                <w:szCs w:val="21"/>
              </w:rPr>
            </w:pPr>
            <w:r>
              <w:rPr>
                <w:bCs/>
                <w:szCs w:val="21"/>
              </w:rPr>
              <w:t>根据</w:t>
            </w:r>
            <w:r>
              <w:rPr>
                <w:rFonts w:hint="eastAsia"/>
                <w:bCs/>
                <w:szCs w:val="21"/>
              </w:rPr>
              <w:t>人</w:t>
            </w:r>
            <w:r>
              <w:rPr>
                <w:bCs/>
                <w:szCs w:val="21"/>
              </w:rPr>
              <w:t>提供的给排水专业方案横向对比，针对性强得</w:t>
            </w:r>
            <w:r>
              <w:rPr>
                <w:bCs/>
                <w:szCs w:val="21"/>
              </w:rPr>
              <w:t>3</w:t>
            </w:r>
            <w:r>
              <w:rPr>
                <w:bCs/>
                <w:szCs w:val="21"/>
              </w:rPr>
              <w:t>分，</w:t>
            </w:r>
            <w:r>
              <w:rPr>
                <w:rFonts w:hint="eastAsia"/>
                <w:bCs/>
                <w:szCs w:val="21"/>
              </w:rPr>
              <w:t>良好得</w:t>
            </w:r>
            <w:r>
              <w:rPr>
                <w:rFonts w:hint="eastAsia"/>
                <w:bCs/>
                <w:szCs w:val="21"/>
              </w:rPr>
              <w:t>2</w:t>
            </w:r>
            <w:r>
              <w:rPr>
                <w:rFonts w:hint="eastAsia"/>
                <w:bCs/>
                <w:szCs w:val="21"/>
              </w:rPr>
              <w:t>分，</w:t>
            </w:r>
            <w:r>
              <w:rPr>
                <w:bCs/>
                <w:szCs w:val="21"/>
              </w:rPr>
              <w:t>一般得</w:t>
            </w:r>
            <w:r>
              <w:rPr>
                <w:bCs/>
                <w:szCs w:val="21"/>
              </w:rPr>
              <w:t>1</w:t>
            </w:r>
            <w:r>
              <w:rPr>
                <w:bCs/>
                <w:szCs w:val="21"/>
              </w:rPr>
              <w:t>分，未提供不得分</w:t>
            </w:r>
            <w:r>
              <w:rPr>
                <w:rFonts w:hint="eastAsia"/>
                <w:bCs/>
                <w:szCs w:val="21"/>
              </w:rPr>
              <w:t>。</w:t>
            </w:r>
          </w:p>
        </w:tc>
      </w:tr>
      <w:tr w:rsidR="006D684A" w:rsidTr="007221B2">
        <w:tc>
          <w:tcPr>
            <w:tcW w:w="1020" w:type="dxa"/>
            <w:vAlign w:val="center"/>
          </w:tcPr>
          <w:p w:rsidR="006D684A" w:rsidRDefault="006D684A" w:rsidP="007221B2">
            <w:pPr>
              <w:pStyle w:val="100"/>
              <w:adjustRightInd w:val="0"/>
              <w:snapToGrid w:val="0"/>
              <w:rPr>
                <w:bCs/>
                <w:szCs w:val="21"/>
              </w:rPr>
            </w:pPr>
            <w:r>
              <w:rPr>
                <w:rFonts w:hint="eastAsia"/>
                <w:bCs/>
                <w:szCs w:val="21"/>
              </w:rPr>
              <w:t>通风空调</w:t>
            </w:r>
            <w:r>
              <w:rPr>
                <w:bCs/>
                <w:szCs w:val="21"/>
              </w:rPr>
              <w:t>专业方案</w:t>
            </w:r>
          </w:p>
        </w:tc>
        <w:tc>
          <w:tcPr>
            <w:tcW w:w="750" w:type="dxa"/>
            <w:vAlign w:val="center"/>
          </w:tcPr>
          <w:p w:rsidR="006D684A" w:rsidRDefault="006D684A" w:rsidP="007221B2">
            <w:pPr>
              <w:pStyle w:val="100"/>
              <w:adjustRightInd w:val="0"/>
              <w:snapToGrid w:val="0"/>
              <w:jc w:val="center"/>
              <w:rPr>
                <w:bCs/>
                <w:szCs w:val="21"/>
              </w:rPr>
            </w:pPr>
            <w:r>
              <w:rPr>
                <w:bCs/>
                <w:szCs w:val="21"/>
              </w:rPr>
              <w:t>3</w:t>
            </w:r>
          </w:p>
        </w:tc>
        <w:tc>
          <w:tcPr>
            <w:tcW w:w="7673" w:type="dxa"/>
            <w:vAlign w:val="center"/>
          </w:tcPr>
          <w:p w:rsidR="006D684A" w:rsidRDefault="006D684A" w:rsidP="007221B2">
            <w:pPr>
              <w:pStyle w:val="100"/>
              <w:adjustRightInd w:val="0"/>
              <w:snapToGrid w:val="0"/>
              <w:rPr>
                <w:bCs/>
                <w:szCs w:val="21"/>
              </w:rPr>
            </w:pPr>
            <w:r>
              <w:rPr>
                <w:bCs/>
                <w:szCs w:val="21"/>
              </w:rPr>
              <w:t>根据</w:t>
            </w:r>
            <w:r>
              <w:rPr>
                <w:rFonts w:hint="eastAsia"/>
                <w:bCs/>
                <w:szCs w:val="21"/>
              </w:rPr>
              <w:t>人</w:t>
            </w:r>
            <w:r>
              <w:rPr>
                <w:bCs/>
                <w:szCs w:val="21"/>
              </w:rPr>
              <w:t>提供的</w:t>
            </w:r>
            <w:r>
              <w:rPr>
                <w:rFonts w:hint="eastAsia"/>
                <w:bCs/>
                <w:szCs w:val="21"/>
              </w:rPr>
              <w:t>通风空调</w:t>
            </w:r>
            <w:r>
              <w:rPr>
                <w:bCs/>
                <w:szCs w:val="21"/>
              </w:rPr>
              <w:t>专业方案横向对比，针对性强得</w:t>
            </w:r>
            <w:r>
              <w:rPr>
                <w:bCs/>
                <w:szCs w:val="21"/>
              </w:rPr>
              <w:t>3</w:t>
            </w:r>
            <w:r>
              <w:rPr>
                <w:bCs/>
                <w:szCs w:val="21"/>
              </w:rPr>
              <w:t>分，</w:t>
            </w:r>
            <w:r>
              <w:rPr>
                <w:rFonts w:hint="eastAsia"/>
                <w:bCs/>
                <w:szCs w:val="21"/>
              </w:rPr>
              <w:t>良好得</w:t>
            </w:r>
            <w:r>
              <w:rPr>
                <w:rFonts w:hint="eastAsia"/>
                <w:bCs/>
                <w:szCs w:val="21"/>
              </w:rPr>
              <w:t>2</w:t>
            </w:r>
            <w:r>
              <w:rPr>
                <w:rFonts w:hint="eastAsia"/>
                <w:bCs/>
                <w:szCs w:val="21"/>
              </w:rPr>
              <w:t>分，</w:t>
            </w:r>
            <w:r>
              <w:rPr>
                <w:bCs/>
                <w:szCs w:val="21"/>
              </w:rPr>
              <w:t>一般得</w:t>
            </w:r>
            <w:r>
              <w:rPr>
                <w:bCs/>
                <w:szCs w:val="21"/>
              </w:rPr>
              <w:t>1</w:t>
            </w:r>
            <w:r>
              <w:rPr>
                <w:bCs/>
                <w:szCs w:val="21"/>
              </w:rPr>
              <w:t>分</w:t>
            </w:r>
            <w:r>
              <w:rPr>
                <w:rFonts w:hint="eastAsia"/>
                <w:bCs/>
                <w:szCs w:val="21"/>
              </w:rPr>
              <w:t>，</w:t>
            </w:r>
            <w:r>
              <w:rPr>
                <w:bCs/>
                <w:szCs w:val="21"/>
              </w:rPr>
              <w:t>未提供不得分</w:t>
            </w:r>
            <w:r>
              <w:rPr>
                <w:rFonts w:hint="eastAsia"/>
                <w:bCs/>
                <w:szCs w:val="21"/>
              </w:rPr>
              <w:t>。</w:t>
            </w:r>
          </w:p>
        </w:tc>
      </w:tr>
    </w:tbl>
    <w:p w:rsidR="006D684A" w:rsidRDefault="006D684A" w:rsidP="006D684A">
      <w:pPr>
        <w:widowControl/>
        <w:adjustRightInd w:val="0"/>
        <w:snapToGrid w:val="0"/>
        <w:ind w:firstLineChars="200" w:firstLine="420"/>
        <w:rPr>
          <w:bCs/>
          <w:sz w:val="21"/>
          <w:szCs w:val="21"/>
        </w:rPr>
      </w:pPr>
      <w:r>
        <w:rPr>
          <w:rFonts w:hint="eastAsia"/>
          <w:bCs/>
          <w:sz w:val="21"/>
          <w:szCs w:val="21"/>
        </w:rPr>
        <w:t>③</w:t>
      </w:r>
      <w:r>
        <w:rPr>
          <w:bCs/>
          <w:sz w:val="21"/>
          <w:szCs w:val="21"/>
        </w:rPr>
        <w:t>商务项</w:t>
      </w:r>
      <w:r>
        <w:rPr>
          <w:rFonts w:ascii="Calibri" w:hAnsi="Calibri"/>
          <w:bCs/>
          <w:sz w:val="21"/>
          <w:szCs w:val="21"/>
        </w:rPr>
        <w:t>F3</w:t>
      </w:r>
      <w:r>
        <w:rPr>
          <w:bCs/>
          <w:sz w:val="21"/>
          <w:szCs w:val="21"/>
        </w:rPr>
        <w:t>满分为</w:t>
      </w:r>
      <w:r>
        <w:rPr>
          <w:rFonts w:hint="eastAsia"/>
          <w:bCs/>
          <w:sz w:val="21"/>
          <w:szCs w:val="21"/>
          <w:lang w:eastAsia="zh-CN"/>
        </w:rPr>
        <w:t>20</w:t>
      </w:r>
      <w:r>
        <w:rPr>
          <w:bCs/>
          <w:sz w:val="21"/>
          <w:szCs w:val="21"/>
        </w:rPr>
        <w:t>分。</w:t>
      </w:r>
    </w:p>
    <w:tbl>
      <w:tblPr>
        <w:tblW w:w="9483"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
        <w:gridCol w:w="750"/>
        <w:gridCol w:w="7713"/>
      </w:tblGrid>
      <w:tr w:rsidR="006D684A" w:rsidTr="007221B2">
        <w:tc>
          <w:tcPr>
            <w:tcW w:w="1020" w:type="dxa"/>
            <w:vAlign w:val="center"/>
          </w:tcPr>
          <w:p w:rsidR="006D684A" w:rsidRDefault="006D684A" w:rsidP="007221B2">
            <w:pPr>
              <w:pStyle w:val="100"/>
              <w:adjustRightInd w:val="0"/>
              <w:snapToGrid w:val="0"/>
              <w:rPr>
                <w:rFonts w:ascii="宋体" w:hAnsi="宋体" w:cs="宋体"/>
                <w:bCs/>
                <w:kern w:val="0"/>
                <w:szCs w:val="21"/>
              </w:rPr>
            </w:pPr>
            <w:r>
              <w:rPr>
                <w:rFonts w:ascii="宋体" w:hAnsi="宋体" w:cs="宋体" w:hint="eastAsia"/>
                <w:bCs/>
                <w:kern w:val="0"/>
                <w:szCs w:val="21"/>
              </w:rPr>
              <w:t>项目</w:t>
            </w:r>
          </w:p>
        </w:tc>
        <w:tc>
          <w:tcPr>
            <w:tcW w:w="750" w:type="dxa"/>
            <w:vAlign w:val="center"/>
          </w:tcPr>
          <w:p w:rsidR="006D684A" w:rsidRDefault="006D684A" w:rsidP="007221B2">
            <w:pPr>
              <w:pStyle w:val="100"/>
              <w:adjustRightInd w:val="0"/>
              <w:snapToGrid w:val="0"/>
              <w:rPr>
                <w:rFonts w:ascii="宋体" w:hAnsi="宋体" w:cs="宋体"/>
                <w:bCs/>
                <w:kern w:val="0"/>
                <w:szCs w:val="21"/>
              </w:rPr>
            </w:pPr>
            <w:r>
              <w:rPr>
                <w:rFonts w:ascii="宋体" w:hAnsi="宋体" w:cs="宋体" w:hint="eastAsia"/>
                <w:bCs/>
                <w:kern w:val="0"/>
                <w:szCs w:val="21"/>
              </w:rPr>
              <w:t>分值</w:t>
            </w:r>
          </w:p>
        </w:tc>
        <w:tc>
          <w:tcPr>
            <w:tcW w:w="7713" w:type="dxa"/>
            <w:vAlign w:val="center"/>
          </w:tcPr>
          <w:p w:rsidR="006D684A" w:rsidRDefault="006D684A" w:rsidP="007221B2">
            <w:pPr>
              <w:pStyle w:val="100"/>
              <w:adjustRightInd w:val="0"/>
              <w:snapToGrid w:val="0"/>
              <w:jc w:val="center"/>
              <w:rPr>
                <w:rFonts w:ascii="宋体" w:hAnsi="宋体" w:cs="宋体"/>
                <w:bCs/>
                <w:kern w:val="0"/>
                <w:szCs w:val="21"/>
              </w:rPr>
            </w:pPr>
            <w:r>
              <w:rPr>
                <w:rFonts w:ascii="宋体" w:hAnsi="宋体" w:cs="宋体" w:hint="eastAsia"/>
                <w:bCs/>
                <w:kern w:val="0"/>
                <w:szCs w:val="21"/>
              </w:rPr>
              <w:t>自主比选方法描述</w:t>
            </w:r>
          </w:p>
        </w:tc>
      </w:tr>
      <w:tr w:rsidR="006D684A" w:rsidTr="007221B2">
        <w:tc>
          <w:tcPr>
            <w:tcW w:w="1020" w:type="dxa"/>
            <w:vAlign w:val="center"/>
          </w:tcPr>
          <w:p w:rsidR="006D684A" w:rsidRDefault="006D684A" w:rsidP="007221B2">
            <w:pPr>
              <w:pStyle w:val="100"/>
              <w:adjustRightInd w:val="0"/>
              <w:snapToGrid w:val="0"/>
              <w:rPr>
                <w:bCs/>
                <w:szCs w:val="21"/>
              </w:rPr>
            </w:pPr>
            <w:r>
              <w:rPr>
                <w:bCs/>
                <w:szCs w:val="21"/>
              </w:rPr>
              <w:t>企业信誉</w:t>
            </w:r>
            <w:r>
              <w:rPr>
                <w:bCs/>
                <w:szCs w:val="21"/>
              </w:rPr>
              <w:t>1</w:t>
            </w:r>
          </w:p>
        </w:tc>
        <w:tc>
          <w:tcPr>
            <w:tcW w:w="750" w:type="dxa"/>
            <w:vAlign w:val="center"/>
          </w:tcPr>
          <w:p w:rsidR="006D684A" w:rsidRDefault="006D684A" w:rsidP="007221B2">
            <w:pPr>
              <w:pStyle w:val="100"/>
              <w:adjustRightInd w:val="0"/>
              <w:snapToGrid w:val="0"/>
              <w:jc w:val="center"/>
              <w:rPr>
                <w:bCs/>
                <w:szCs w:val="21"/>
              </w:rPr>
            </w:pPr>
            <w:r>
              <w:rPr>
                <w:bCs/>
                <w:szCs w:val="21"/>
              </w:rPr>
              <w:t>3</w:t>
            </w:r>
          </w:p>
        </w:tc>
        <w:tc>
          <w:tcPr>
            <w:tcW w:w="7713" w:type="dxa"/>
            <w:vAlign w:val="center"/>
          </w:tcPr>
          <w:p w:rsidR="006D684A" w:rsidRDefault="006D684A" w:rsidP="007221B2">
            <w:pPr>
              <w:pStyle w:val="100"/>
              <w:adjustRightInd w:val="0"/>
              <w:snapToGrid w:val="0"/>
              <w:rPr>
                <w:bCs/>
                <w:szCs w:val="21"/>
              </w:rPr>
            </w:pPr>
            <w:r>
              <w:rPr>
                <w:bCs/>
                <w:szCs w:val="21"/>
              </w:rPr>
              <w:t>企业信用得分排</w:t>
            </w:r>
            <w:r>
              <w:rPr>
                <w:bCs/>
                <w:szCs w:val="21"/>
              </w:rPr>
              <w:t>1-</w:t>
            </w:r>
            <w:r>
              <w:rPr>
                <w:rFonts w:hint="eastAsia"/>
                <w:bCs/>
                <w:szCs w:val="21"/>
              </w:rPr>
              <w:t>10</w:t>
            </w:r>
            <w:r>
              <w:rPr>
                <w:bCs/>
                <w:szCs w:val="21"/>
              </w:rPr>
              <w:t>名的得</w:t>
            </w:r>
            <w:r>
              <w:rPr>
                <w:bCs/>
                <w:szCs w:val="21"/>
              </w:rPr>
              <w:t>3</w:t>
            </w:r>
            <w:r>
              <w:rPr>
                <w:bCs/>
                <w:szCs w:val="21"/>
              </w:rPr>
              <w:t>分，排</w:t>
            </w:r>
            <w:r>
              <w:rPr>
                <w:rFonts w:hint="eastAsia"/>
                <w:bCs/>
                <w:szCs w:val="21"/>
              </w:rPr>
              <w:t>11</w:t>
            </w:r>
            <w:r>
              <w:rPr>
                <w:bCs/>
                <w:szCs w:val="21"/>
              </w:rPr>
              <w:t>-</w:t>
            </w:r>
            <w:r>
              <w:rPr>
                <w:rFonts w:hint="eastAsia"/>
                <w:bCs/>
                <w:szCs w:val="21"/>
              </w:rPr>
              <w:t>25</w:t>
            </w:r>
            <w:r>
              <w:rPr>
                <w:bCs/>
                <w:szCs w:val="21"/>
              </w:rPr>
              <w:t>名的得</w:t>
            </w:r>
            <w:r>
              <w:rPr>
                <w:bCs/>
                <w:szCs w:val="21"/>
              </w:rPr>
              <w:t>2</w:t>
            </w:r>
            <w:r>
              <w:rPr>
                <w:bCs/>
                <w:szCs w:val="21"/>
              </w:rPr>
              <w:t>分，排</w:t>
            </w:r>
            <w:r>
              <w:rPr>
                <w:bCs/>
                <w:szCs w:val="21"/>
              </w:rPr>
              <w:t>2</w:t>
            </w:r>
            <w:r>
              <w:rPr>
                <w:rFonts w:hint="eastAsia"/>
                <w:bCs/>
                <w:szCs w:val="21"/>
              </w:rPr>
              <w:t>6</w:t>
            </w:r>
            <w:r>
              <w:rPr>
                <w:bCs/>
                <w:szCs w:val="21"/>
              </w:rPr>
              <w:t>-50</w:t>
            </w:r>
            <w:r>
              <w:rPr>
                <w:bCs/>
                <w:szCs w:val="21"/>
              </w:rPr>
              <w:t>名的得</w:t>
            </w:r>
            <w:r>
              <w:rPr>
                <w:bCs/>
                <w:szCs w:val="21"/>
              </w:rPr>
              <w:t>1</w:t>
            </w:r>
            <w:r>
              <w:rPr>
                <w:bCs/>
                <w:szCs w:val="21"/>
              </w:rPr>
              <w:t>分，排</w:t>
            </w:r>
            <w:r>
              <w:rPr>
                <w:bCs/>
                <w:szCs w:val="21"/>
              </w:rPr>
              <w:t>50</w:t>
            </w:r>
            <w:r>
              <w:rPr>
                <w:bCs/>
                <w:szCs w:val="21"/>
              </w:rPr>
              <w:t>名及之后的得</w:t>
            </w:r>
            <w:r>
              <w:rPr>
                <w:bCs/>
                <w:szCs w:val="21"/>
              </w:rPr>
              <w:t>0.5</w:t>
            </w:r>
            <w:r>
              <w:rPr>
                <w:bCs/>
                <w:szCs w:val="21"/>
              </w:rPr>
              <w:t>分。</w:t>
            </w:r>
          </w:p>
          <w:p w:rsidR="006D684A" w:rsidRDefault="006D684A" w:rsidP="007221B2">
            <w:pPr>
              <w:pStyle w:val="100"/>
              <w:adjustRightInd w:val="0"/>
              <w:snapToGrid w:val="0"/>
              <w:rPr>
                <w:bCs/>
                <w:szCs w:val="21"/>
              </w:rPr>
            </w:pPr>
            <w:r>
              <w:rPr>
                <w:bCs/>
                <w:szCs w:val="21"/>
              </w:rPr>
              <w:t>注：企业信用得分以福建省勘察设计单位和施工图审机构信用评价系统发布的企业上一季度信用分（勘察设计单位类）（网址：</w:t>
            </w:r>
            <w:r>
              <w:rPr>
                <w:bCs/>
                <w:szCs w:val="21"/>
              </w:rPr>
              <w:t>http://220.160.52.164:98</w:t>
            </w:r>
            <w:r>
              <w:rPr>
                <w:bCs/>
                <w:szCs w:val="21"/>
              </w:rPr>
              <w:t>）为准。</w:t>
            </w:r>
          </w:p>
        </w:tc>
      </w:tr>
      <w:tr w:rsidR="006D684A" w:rsidTr="007221B2">
        <w:tc>
          <w:tcPr>
            <w:tcW w:w="1020" w:type="dxa"/>
            <w:vAlign w:val="center"/>
          </w:tcPr>
          <w:p w:rsidR="006D684A" w:rsidRDefault="006D684A" w:rsidP="007221B2">
            <w:pPr>
              <w:pStyle w:val="100"/>
              <w:adjustRightInd w:val="0"/>
              <w:snapToGrid w:val="0"/>
              <w:rPr>
                <w:bCs/>
                <w:szCs w:val="21"/>
              </w:rPr>
            </w:pPr>
            <w:r>
              <w:rPr>
                <w:bCs/>
                <w:szCs w:val="21"/>
              </w:rPr>
              <w:t>企业信誉</w:t>
            </w:r>
            <w:r>
              <w:rPr>
                <w:bCs/>
                <w:szCs w:val="21"/>
              </w:rPr>
              <w:t>2</w:t>
            </w:r>
          </w:p>
        </w:tc>
        <w:tc>
          <w:tcPr>
            <w:tcW w:w="750" w:type="dxa"/>
            <w:vAlign w:val="center"/>
          </w:tcPr>
          <w:p w:rsidR="006D684A" w:rsidRDefault="006D684A" w:rsidP="007221B2">
            <w:pPr>
              <w:pStyle w:val="100"/>
              <w:adjustRightInd w:val="0"/>
              <w:snapToGrid w:val="0"/>
              <w:jc w:val="center"/>
              <w:rPr>
                <w:bCs/>
                <w:szCs w:val="21"/>
              </w:rPr>
            </w:pPr>
            <w:r>
              <w:rPr>
                <w:bCs/>
                <w:szCs w:val="21"/>
              </w:rPr>
              <w:t>3</w:t>
            </w:r>
          </w:p>
        </w:tc>
        <w:tc>
          <w:tcPr>
            <w:tcW w:w="7713" w:type="dxa"/>
            <w:vAlign w:val="center"/>
          </w:tcPr>
          <w:p w:rsidR="006D684A" w:rsidRDefault="006D684A" w:rsidP="007221B2">
            <w:pPr>
              <w:pStyle w:val="100"/>
              <w:adjustRightInd w:val="0"/>
              <w:snapToGrid w:val="0"/>
              <w:rPr>
                <w:bCs/>
                <w:szCs w:val="21"/>
              </w:rPr>
            </w:pPr>
            <w:r>
              <w:rPr>
                <w:bCs/>
                <w:szCs w:val="21"/>
              </w:rPr>
              <w:t>获得全国建筑设计行业诚信单位且处于有效期的得</w:t>
            </w:r>
            <w:r>
              <w:rPr>
                <w:bCs/>
                <w:szCs w:val="21"/>
              </w:rPr>
              <w:t>3</w:t>
            </w:r>
            <w:r>
              <w:rPr>
                <w:bCs/>
                <w:szCs w:val="21"/>
              </w:rPr>
              <w:t>分。获省级诚信单位称号且处于有效期的得</w:t>
            </w:r>
            <w:r>
              <w:rPr>
                <w:bCs/>
                <w:szCs w:val="21"/>
              </w:rPr>
              <w:t>2</w:t>
            </w:r>
            <w:r>
              <w:rPr>
                <w:bCs/>
                <w:szCs w:val="21"/>
              </w:rPr>
              <w:t>分。获市级诚信单位称号且处于有效期的得</w:t>
            </w:r>
            <w:r>
              <w:rPr>
                <w:bCs/>
                <w:szCs w:val="21"/>
              </w:rPr>
              <w:t>1</w:t>
            </w:r>
            <w:r>
              <w:rPr>
                <w:bCs/>
                <w:szCs w:val="21"/>
              </w:rPr>
              <w:t>分。满分</w:t>
            </w:r>
            <w:r>
              <w:rPr>
                <w:bCs/>
                <w:szCs w:val="21"/>
              </w:rPr>
              <w:t>3</w:t>
            </w:r>
            <w:r>
              <w:rPr>
                <w:bCs/>
                <w:szCs w:val="21"/>
              </w:rPr>
              <w:t>分。</w:t>
            </w:r>
          </w:p>
          <w:p w:rsidR="006D684A" w:rsidRDefault="006D684A" w:rsidP="007221B2">
            <w:pPr>
              <w:pStyle w:val="100"/>
              <w:adjustRightInd w:val="0"/>
              <w:snapToGrid w:val="0"/>
              <w:rPr>
                <w:bCs/>
                <w:szCs w:val="21"/>
              </w:rPr>
            </w:pPr>
            <w:r>
              <w:rPr>
                <w:bCs/>
                <w:szCs w:val="21"/>
              </w:rPr>
              <w:t>注：</w:t>
            </w:r>
            <w:r>
              <w:rPr>
                <w:rFonts w:hint="eastAsia"/>
                <w:bCs/>
                <w:szCs w:val="21"/>
              </w:rPr>
              <w:t>人</w:t>
            </w:r>
            <w:r>
              <w:rPr>
                <w:bCs/>
                <w:szCs w:val="21"/>
              </w:rPr>
              <w:t>须提供获奖奖状复印件加盖公章予以证明，未提供或提供不齐全的本项不得分。</w:t>
            </w:r>
          </w:p>
        </w:tc>
      </w:tr>
      <w:tr w:rsidR="006D684A" w:rsidTr="007221B2">
        <w:tc>
          <w:tcPr>
            <w:tcW w:w="1020" w:type="dxa"/>
            <w:vAlign w:val="center"/>
          </w:tcPr>
          <w:p w:rsidR="006D684A" w:rsidRDefault="006D684A" w:rsidP="007221B2">
            <w:pPr>
              <w:pStyle w:val="100"/>
              <w:adjustRightInd w:val="0"/>
              <w:snapToGrid w:val="0"/>
              <w:rPr>
                <w:bCs/>
                <w:szCs w:val="21"/>
              </w:rPr>
            </w:pPr>
            <w:r>
              <w:rPr>
                <w:bCs/>
                <w:szCs w:val="21"/>
              </w:rPr>
              <w:t>企业实力</w:t>
            </w:r>
            <w:r>
              <w:rPr>
                <w:bCs/>
                <w:szCs w:val="21"/>
              </w:rPr>
              <w:t>1</w:t>
            </w:r>
          </w:p>
        </w:tc>
        <w:tc>
          <w:tcPr>
            <w:tcW w:w="750" w:type="dxa"/>
            <w:vAlign w:val="center"/>
          </w:tcPr>
          <w:p w:rsidR="006D684A" w:rsidRDefault="006D684A" w:rsidP="007221B2">
            <w:pPr>
              <w:pStyle w:val="100"/>
              <w:adjustRightInd w:val="0"/>
              <w:snapToGrid w:val="0"/>
              <w:jc w:val="center"/>
              <w:rPr>
                <w:bCs/>
                <w:szCs w:val="21"/>
              </w:rPr>
            </w:pPr>
            <w:r>
              <w:rPr>
                <w:bCs/>
                <w:szCs w:val="21"/>
              </w:rPr>
              <w:t>1</w:t>
            </w:r>
          </w:p>
        </w:tc>
        <w:tc>
          <w:tcPr>
            <w:tcW w:w="7713" w:type="dxa"/>
            <w:vAlign w:val="center"/>
          </w:tcPr>
          <w:p w:rsidR="006D684A" w:rsidRDefault="006D684A" w:rsidP="007221B2">
            <w:pPr>
              <w:pStyle w:val="100"/>
              <w:adjustRightInd w:val="0"/>
              <w:snapToGrid w:val="0"/>
              <w:rPr>
                <w:bCs/>
                <w:szCs w:val="21"/>
              </w:rPr>
            </w:pPr>
            <w:r>
              <w:rPr>
                <w:bCs/>
                <w:szCs w:val="21"/>
              </w:rPr>
              <w:t>自</w:t>
            </w:r>
            <w:r>
              <w:rPr>
                <w:rFonts w:hint="eastAsia"/>
                <w:bCs/>
                <w:szCs w:val="21"/>
              </w:rPr>
              <w:t>2018</w:t>
            </w:r>
            <w:r>
              <w:rPr>
                <w:bCs/>
                <w:szCs w:val="21"/>
              </w:rPr>
              <w:t>年</w:t>
            </w:r>
            <w:r>
              <w:rPr>
                <w:bCs/>
                <w:szCs w:val="21"/>
              </w:rPr>
              <w:t>1</w:t>
            </w:r>
            <w:r>
              <w:rPr>
                <w:bCs/>
                <w:szCs w:val="21"/>
              </w:rPr>
              <w:t>月</w:t>
            </w:r>
            <w:r>
              <w:rPr>
                <w:bCs/>
                <w:szCs w:val="21"/>
              </w:rPr>
              <w:t>1</w:t>
            </w:r>
            <w:r>
              <w:rPr>
                <w:bCs/>
                <w:szCs w:val="21"/>
              </w:rPr>
              <w:t>日起至报价截止时间止，获得优秀勘察设计企业称号的得</w:t>
            </w:r>
            <w:r>
              <w:rPr>
                <w:bCs/>
                <w:szCs w:val="21"/>
              </w:rPr>
              <w:t>1</w:t>
            </w:r>
            <w:r>
              <w:rPr>
                <w:bCs/>
                <w:szCs w:val="21"/>
              </w:rPr>
              <w:t>分。注：</w:t>
            </w:r>
            <w:r>
              <w:rPr>
                <w:rFonts w:hint="eastAsia"/>
                <w:bCs/>
                <w:szCs w:val="21"/>
              </w:rPr>
              <w:t>人</w:t>
            </w:r>
            <w:r>
              <w:rPr>
                <w:bCs/>
                <w:szCs w:val="21"/>
              </w:rPr>
              <w:t>须要提供获奖奖状复印件加盖公章予以证明，未提供或提供不齐全的本项不得分。</w:t>
            </w:r>
          </w:p>
        </w:tc>
      </w:tr>
      <w:tr w:rsidR="006D684A" w:rsidTr="007221B2">
        <w:tc>
          <w:tcPr>
            <w:tcW w:w="1020" w:type="dxa"/>
            <w:vAlign w:val="center"/>
          </w:tcPr>
          <w:p w:rsidR="006D684A" w:rsidRDefault="006D684A" w:rsidP="007221B2">
            <w:pPr>
              <w:pStyle w:val="100"/>
              <w:adjustRightInd w:val="0"/>
              <w:snapToGrid w:val="0"/>
              <w:rPr>
                <w:bCs/>
                <w:szCs w:val="21"/>
              </w:rPr>
            </w:pPr>
            <w:r>
              <w:rPr>
                <w:bCs/>
                <w:szCs w:val="21"/>
              </w:rPr>
              <w:t>企业实力</w:t>
            </w:r>
            <w:r>
              <w:rPr>
                <w:bCs/>
                <w:szCs w:val="21"/>
              </w:rPr>
              <w:t>2</w:t>
            </w:r>
          </w:p>
        </w:tc>
        <w:tc>
          <w:tcPr>
            <w:tcW w:w="750" w:type="dxa"/>
            <w:vAlign w:val="center"/>
          </w:tcPr>
          <w:p w:rsidR="006D684A" w:rsidRDefault="006D684A" w:rsidP="007221B2">
            <w:pPr>
              <w:pStyle w:val="100"/>
              <w:adjustRightInd w:val="0"/>
              <w:snapToGrid w:val="0"/>
              <w:jc w:val="center"/>
              <w:rPr>
                <w:bCs/>
                <w:szCs w:val="21"/>
              </w:rPr>
            </w:pPr>
            <w:r>
              <w:rPr>
                <w:bCs/>
                <w:szCs w:val="21"/>
              </w:rPr>
              <w:t>1</w:t>
            </w:r>
          </w:p>
        </w:tc>
        <w:tc>
          <w:tcPr>
            <w:tcW w:w="7713" w:type="dxa"/>
            <w:vAlign w:val="center"/>
          </w:tcPr>
          <w:p w:rsidR="006D684A" w:rsidRDefault="006D684A" w:rsidP="007221B2">
            <w:pPr>
              <w:pStyle w:val="100"/>
              <w:adjustRightInd w:val="0"/>
              <w:snapToGrid w:val="0"/>
              <w:rPr>
                <w:bCs/>
                <w:szCs w:val="21"/>
              </w:rPr>
            </w:pPr>
            <w:r>
              <w:rPr>
                <w:rFonts w:hint="eastAsia"/>
                <w:bCs/>
                <w:szCs w:val="21"/>
              </w:rPr>
              <w:t>具有建筑专业勘察设计大师的，</w:t>
            </w:r>
            <w:r>
              <w:rPr>
                <w:bCs/>
                <w:szCs w:val="21"/>
              </w:rPr>
              <w:t>提供</w:t>
            </w:r>
            <w:r>
              <w:rPr>
                <w:bCs/>
                <w:szCs w:val="21"/>
              </w:rPr>
              <w:t>1</w:t>
            </w:r>
            <w:r>
              <w:rPr>
                <w:rFonts w:hint="eastAsia"/>
                <w:bCs/>
                <w:szCs w:val="21"/>
              </w:rPr>
              <w:t>人</w:t>
            </w:r>
            <w:r>
              <w:rPr>
                <w:bCs/>
                <w:szCs w:val="21"/>
              </w:rPr>
              <w:t>得</w:t>
            </w:r>
            <w:r>
              <w:rPr>
                <w:bCs/>
                <w:szCs w:val="21"/>
              </w:rPr>
              <w:t>1</w:t>
            </w:r>
            <w:r>
              <w:rPr>
                <w:bCs/>
                <w:szCs w:val="21"/>
              </w:rPr>
              <w:t>分，满分</w:t>
            </w:r>
            <w:r>
              <w:rPr>
                <w:bCs/>
                <w:szCs w:val="21"/>
              </w:rPr>
              <w:t>1</w:t>
            </w:r>
            <w:r>
              <w:rPr>
                <w:bCs/>
                <w:szCs w:val="21"/>
              </w:rPr>
              <w:t>分。</w:t>
            </w:r>
          </w:p>
          <w:p w:rsidR="006D684A" w:rsidRDefault="006D684A" w:rsidP="007221B2">
            <w:pPr>
              <w:pStyle w:val="100"/>
              <w:adjustRightInd w:val="0"/>
              <w:snapToGrid w:val="0"/>
              <w:rPr>
                <w:bCs/>
                <w:szCs w:val="21"/>
              </w:rPr>
            </w:pPr>
            <w:r>
              <w:rPr>
                <w:bCs/>
                <w:szCs w:val="21"/>
              </w:rPr>
              <w:t>注：</w:t>
            </w:r>
            <w:r>
              <w:rPr>
                <w:rFonts w:hint="eastAsia"/>
                <w:bCs/>
                <w:szCs w:val="21"/>
              </w:rPr>
              <w:t>人</w:t>
            </w:r>
            <w:r>
              <w:rPr>
                <w:bCs/>
                <w:szCs w:val="21"/>
              </w:rPr>
              <w:t>须提供</w:t>
            </w:r>
            <w:r>
              <w:rPr>
                <w:rFonts w:hint="eastAsia"/>
                <w:bCs/>
                <w:szCs w:val="21"/>
              </w:rPr>
              <w:t>勘察设计大师</w:t>
            </w:r>
            <w:r>
              <w:rPr>
                <w:bCs/>
                <w:szCs w:val="21"/>
              </w:rPr>
              <w:t>证书复印件及报价截止时间前六个月（不含报价截止时间的当月）中任一月份的</w:t>
            </w:r>
            <w:r>
              <w:rPr>
                <w:rFonts w:hint="eastAsia"/>
                <w:bCs/>
                <w:szCs w:val="21"/>
              </w:rPr>
              <w:t>人</w:t>
            </w:r>
            <w:r>
              <w:rPr>
                <w:bCs/>
                <w:szCs w:val="21"/>
              </w:rPr>
              <w:t>为上述人员缴纳社保的证明材料复印件加盖公章，未提供或提供不齐全的本项不得分</w:t>
            </w:r>
            <w:r>
              <w:rPr>
                <w:rFonts w:hint="eastAsia"/>
                <w:bCs/>
                <w:szCs w:val="21"/>
              </w:rPr>
              <w:t>。如勘察设计大师</w:t>
            </w:r>
            <w:r>
              <w:rPr>
                <w:bCs/>
                <w:szCs w:val="21"/>
              </w:rPr>
              <w:t>证书</w:t>
            </w:r>
            <w:r>
              <w:rPr>
                <w:rFonts w:hint="eastAsia"/>
                <w:bCs/>
                <w:szCs w:val="21"/>
              </w:rPr>
              <w:t>上未体现专业，以注册专业、职称证专业为准。</w:t>
            </w:r>
          </w:p>
        </w:tc>
      </w:tr>
      <w:tr w:rsidR="006D684A" w:rsidTr="007221B2">
        <w:tc>
          <w:tcPr>
            <w:tcW w:w="1020" w:type="dxa"/>
            <w:vAlign w:val="center"/>
          </w:tcPr>
          <w:p w:rsidR="006D684A" w:rsidRDefault="006D684A" w:rsidP="007221B2">
            <w:pPr>
              <w:pStyle w:val="100"/>
              <w:adjustRightInd w:val="0"/>
              <w:snapToGrid w:val="0"/>
              <w:rPr>
                <w:bCs/>
                <w:szCs w:val="21"/>
              </w:rPr>
            </w:pPr>
            <w:r>
              <w:rPr>
                <w:bCs/>
                <w:szCs w:val="21"/>
              </w:rPr>
              <w:t>项目业绩</w:t>
            </w:r>
            <w:r>
              <w:rPr>
                <w:bCs/>
                <w:szCs w:val="21"/>
              </w:rPr>
              <w:t>1</w:t>
            </w:r>
          </w:p>
        </w:tc>
        <w:tc>
          <w:tcPr>
            <w:tcW w:w="750" w:type="dxa"/>
            <w:vAlign w:val="center"/>
          </w:tcPr>
          <w:p w:rsidR="006D684A" w:rsidRDefault="006D684A" w:rsidP="007221B2">
            <w:pPr>
              <w:pStyle w:val="100"/>
              <w:adjustRightInd w:val="0"/>
              <w:snapToGrid w:val="0"/>
              <w:jc w:val="center"/>
              <w:rPr>
                <w:bCs/>
                <w:szCs w:val="21"/>
              </w:rPr>
            </w:pPr>
            <w:r>
              <w:rPr>
                <w:bCs/>
                <w:szCs w:val="21"/>
              </w:rPr>
              <w:t>3</w:t>
            </w:r>
          </w:p>
        </w:tc>
        <w:tc>
          <w:tcPr>
            <w:tcW w:w="7713" w:type="dxa"/>
            <w:vAlign w:val="center"/>
          </w:tcPr>
          <w:p w:rsidR="006D684A" w:rsidRDefault="006D684A" w:rsidP="007221B2">
            <w:pPr>
              <w:pStyle w:val="100"/>
              <w:adjustRightInd w:val="0"/>
              <w:snapToGrid w:val="0"/>
              <w:rPr>
                <w:bCs/>
                <w:szCs w:val="21"/>
              </w:rPr>
            </w:pPr>
            <w:r>
              <w:rPr>
                <w:bCs/>
                <w:szCs w:val="21"/>
              </w:rPr>
              <w:t>提供自</w:t>
            </w:r>
            <w:r>
              <w:rPr>
                <w:rFonts w:hint="eastAsia"/>
                <w:bCs/>
                <w:szCs w:val="21"/>
              </w:rPr>
              <w:t>2018</w:t>
            </w:r>
            <w:r>
              <w:rPr>
                <w:bCs/>
                <w:szCs w:val="21"/>
              </w:rPr>
              <w:t>年</w:t>
            </w:r>
            <w:r>
              <w:rPr>
                <w:bCs/>
                <w:szCs w:val="21"/>
              </w:rPr>
              <w:t>1</w:t>
            </w:r>
            <w:r>
              <w:rPr>
                <w:bCs/>
                <w:szCs w:val="21"/>
              </w:rPr>
              <w:t>月</w:t>
            </w:r>
            <w:r>
              <w:rPr>
                <w:bCs/>
                <w:szCs w:val="21"/>
              </w:rPr>
              <w:t>1</w:t>
            </w:r>
            <w:r>
              <w:rPr>
                <w:bCs/>
                <w:szCs w:val="21"/>
              </w:rPr>
              <w:t>日起至报价截止时间止，由</w:t>
            </w:r>
            <w:r>
              <w:rPr>
                <w:rFonts w:hint="eastAsia"/>
                <w:bCs/>
                <w:szCs w:val="21"/>
              </w:rPr>
              <w:t>人</w:t>
            </w:r>
            <w:r>
              <w:rPr>
                <w:bCs/>
                <w:szCs w:val="21"/>
              </w:rPr>
              <w:t>所完成的公共建筑类设计项目获得省级优秀勘察设计奖，时间以奖状上注明的时间为准，每提供</w:t>
            </w:r>
            <w:r>
              <w:rPr>
                <w:bCs/>
                <w:szCs w:val="21"/>
              </w:rPr>
              <w:t>1</w:t>
            </w:r>
            <w:r>
              <w:rPr>
                <w:bCs/>
                <w:szCs w:val="21"/>
              </w:rPr>
              <w:t>个项目得</w:t>
            </w:r>
            <w:r>
              <w:rPr>
                <w:bCs/>
                <w:szCs w:val="21"/>
              </w:rPr>
              <w:t>1</w:t>
            </w:r>
            <w:r>
              <w:rPr>
                <w:bCs/>
                <w:szCs w:val="21"/>
              </w:rPr>
              <w:t>分；由</w:t>
            </w:r>
            <w:r>
              <w:rPr>
                <w:rFonts w:hint="eastAsia"/>
                <w:bCs/>
                <w:szCs w:val="21"/>
              </w:rPr>
              <w:t>人</w:t>
            </w:r>
            <w:r>
              <w:rPr>
                <w:bCs/>
                <w:szCs w:val="21"/>
              </w:rPr>
              <w:t>所完成的公共建筑类设计项目获得市级优秀勘察设计奖，时间以奖状上注明的时间为准，每提供</w:t>
            </w:r>
            <w:r>
              <w:rPr>
                <w:bCs/>
                <w:szCs w:val="21"/>
              </w:rPr>
              <w:t>1</w:t>
            </w:r>
            <w:r>
              <w:rPr>
                <w:bCs/>
                <w:szCs w:val="21"/>
              </w:rPr>
              <w:t>个项目得</w:t>
            </w:r>
            <w:r>
              <w:rPr>
                <w:bCs/>
                <w:szCs w:val="21"/>
              </w:rPr>
              <w:t>0.5</w:t>
            </w:r>
            <w:r>
              <w:rPr>
                <w:bCs/>
                <w:szCs w:val="21"/>
              </w:rPr>
              <w:t>分。满分</w:t>
            </w:r>
            <w:r>
              <w:rPr>
                <w:bCs/>
                <w:szCs w:val="21"/>
              </w:rPr>
              <w:t>3</w:t>
            </w:r>
            <w:r>
              <w:rPr>
                <w:bCs/>
                <w:szCs w:val="21"/>
              </w:rPr>
              <w:t>分。</w:t>
            </w:r>
          </w:p>
          <w:p w:rsidR="006D684A" w:rsidRDefault="006D684A" w:rsidP="007221B2">
            <w:pPr>
              <w:pStyle w:val="100"/>
              <w:adjustRightInd w:val="0"/>
              <w:snapToGrid w:val="0"/>
              <w:rPr>
                <w:bCs/>
                <w:szCs w:val="21"/>
              </w:rPr>
            </w:pPr>
            <w:r>
              <w:rPr>
                <w:bCs/>
                <w:szCs w:val="21"/>
              </w:rPr>
              <w:t>注：</w:t>
            </w:r>
            <w:r>
              <w:rPr>
                <w:rFonts w:hint="eastAsia"/>
                <w:bCs/>
                <w:szCs w:val="21"/>
              </w:rPr>
              <w:t>人</w:t>
            </w:r>
            <w:r>
              <w:rPr>
                <w:bCs/>
                <w:szCs w:val="21"/>
              </w:rPr>
              <w:t>须提供获奖奖状复印件加盖公章予以证明，未提供或提供不齐全的本项不得分。</w:t>
            </w:r>
          </w:p>
        </w:tc>
      </w:tr>
      <w:tr w:rsidR="006D684A" w:rsidTr="007221B2">
        <w:tc>
          <w:tcPr>
            <w:tcW w:w="1020" w:type="dxa"/>
            <w:vAlign w:val="center"/>
          </w:tcPr>
          <w:p w:rsidR="006D684A" w:rsidRDefault="006D684A" w:rsidP="007221B2">
            <w:pPr>
              <w:pStyle w:val="100"/>
              <w:adjustRightInd w:val="0"/>
              <w:snapToGrid w:val="0"/>
              <w:rPr>
                <w:bCs/>
                <w:szCs w:val="21"/>
              </w:rPr>
            </w:pPr>
            <w:r>
              <w:rPr>
                <w:bCs/>
                <w:szCs w:val="21"/>
              </w:rPr>
              <w:t>项目业绩</w:t>
            </w:r>
            <w:r>
              <w:rPr>
                <w:bCs/>
                <w:szCs w:val="21"/>
              </w:rPr>
              <w:t>3</w:t>
            </w:r>
          </w:p>
        </w:tc>
        <w:tc>
          <w:tcPr>
            <w:tcW w:w="750" w:type="dxa"/>
            <w:vAlign w:val="center"/>
          </w:tcPr>
          <w:p w:rsidR="006D684A" w:rsidRDefault="006D684A" w:rsidP="007221B2">
            <w:pPr>
              <w:pStyle w:val="100"/>
              <w:adjustRightInd w:val="0"/>
              <w:snapToGrid w:val="0"/>
              <w:jc w:val="center"/>
              <w:rPr>
                <w:bCs/>
                <w:szCs w:val="21"/>
              </w:rPr>
            </w:pPr>
            <w:r>
              <w:rPr>
                <w:rFonts w:hint="eastAsia"/>
                <w:bCs/>
                <w:szCs w:val="21"/>
              </w:rPr>
              <w:t>2</w:t>
            </w:r>
          </w:p>
        </w:tc>
        <w:tc>
          <w:tcPr>
            <w:tcW w:w="7713" w:type="dxa"/>
            <w:vAlign w:val="center"/>
          </w:tcPr>
          <w:p w:rsidR="006D684A" w:rsidRDefault="006D684A" w:rsidP="007221B2">
            <w:pPr>
              <w:pStyle w:val="100"/>
              <w:adjustRightInd w:val="0"/>
              <w:snapToGrid w:val="0"/>
              <w:rPr>
                <w:bCs/>
                <w:szCs w:val="21"/>
              </w:rPr>
            </w:pPr>
            <w:r>
              <w:rPr>
                <w:bCs/>
                <w:szCs w:val="21"/>
              </w:rPr>
              <w:t>提供自</w:t>
            </w:r>
            <w:r>
              <w:rPr>
                <w:bCs/>
                <w:szCs w:val="21"/>
              </w:rPr>
              <w:t>201</w:t>
            </w:r>
            <w:r>
              <w:rPr>
                <w:rFonts w:hint="eastAsia"/>
                <w:bCs/>
                <w:szCs w:val="21"/>
              </w:rPr>
              <w:t>8</w:t>
            </w:r>
            <w:r>
              <w:rPr>
                <w:bCs/>
                <w:szCs w:val="21"/>
              </w:rPr>
              <w:t>年</w:t>
            </w:r>
            <w:r>
              <w:rPr>
                <w:bCs/>
                <w:szCs w:val="21"/>
              </w:rPr>
              <w:t>1</w:t>
            </w:r>
            <w:r>
              <w:rPr>
                <w:bCs/>
                <w:szCs w:val="21"/>
              </w:rPr>
              <w:t>月</w:t>
            </w:r>
            <w:r>
              <w:rPr>
                <w:bCs/>
                <w:szCs w:val="21"/>
              </w:rPr>
              <w:t>1</w:t>
            </w:r>
            <w:r>
              <w:rPr>
                <w:bCs/>
                <w:szCs w:val="21"/>
              </w:rPr>
              <w:t>日起至报价截止时间止，</w:t>
            </w:r>
            <w:r>
              <w:rPr>
                <w:rFonts w:hint="eastAsia"/>
                <w:bCs/>
                <w:szCs w:val="21"/>
              </w:rPr>
              <w:t>人</w:t>
            </w:r>
            <w:r>
              <w:rPr>
                <w:bCs/>
                <w:szCs w:val="21"/>
              </w:rPr>
              <w:t>设计的公共建筑类项目的工程，连续</w:t>
            </w:r>
            <w:r>
              <w:rPr>
                <w:bCs/>
                <w:szCs w:val="21"/>
              </w:rPr>
              <w:t>5</w:t>
            </w:r>
            <w:r>
              <w:rPr>
                <w:bCs/>
                <w:szCs w:val="21"/>
              </w:rPr>
              <w:t>年获得过省级或以上级别</w:t>
            </w:r>
            <w:r>
              <w:rPr>
                <w:bCs/>
                <w:szCs w:val="21"/>
              </w:rPr>
              <w:t>“</w:t>
            </w:r>
            <w:r>
              <w:rPr>
                <w:bCs/>
                <w:szCs w:val="21"/>
              </w:rPr>
              <w:t>优秀建筑创作奖</w:t>
            </w:r>
            <w:r>
              <w:rPr>
                <w:bCs/>
                <w:szCs w:val="21"/>
              </w:rPr>
              <w:t>”</w:t>
            </w:r>
            <w:r>
              <w:rPr>
                <w:bCs/>
                <w:szCs w:val="21"/>
              </w:rPr>
              <w:t>一等奖的得</w:t>
            </w:r>
            <w:r>
              <w:rPr>
                <w:rFonts w:hint="eastAsia"/>
                <w:bCs/>
                <w:szCs w:val="21"/>
              </w:rPr>
              <w:t>2</w:t>
            </w:r>
            <w:r>
              <w:rPr>
                <w:bCs/>
                <w:szCs w:val="21"/>
              </w:rPr>
              <w:t>分；连续</w:t>
            </w:r>
            <w:r>
              <w:rPr>
                <w:bCs/>
                <w:szCs w:val="21"/>
              </w:rPr>
              <w:t>4</w:t>
            </w:r>
            <w:r>
              <w:rPr>
                <w:bCs/>
                <w:szCs w:val="21"/>
              </w:rPr>
              <w:t>年获得过省级或以上级别</w:t>
            </w:r>
            <w:r>
              <w:rPr>
                <w:bCs/>
                <w:szCs w:val="21"/>
              </w:rPr>
              <w:t>“</w:t>
            </w:r>
            <w:r>
              <w:rPr>
                <w:bCs/>
                <w:szCs w:val="21"/>
              </w:rPr>
              <w:t>优秀建筑创作奖</w:t>
            </w:r>
            <w:r>
              <w:rPr>
                <w:bCs/>
                <w:szCs w:val="21"/>
              </w:rPr>
              <w:t>”</w:t>
            </w:r>
            <w:r>
              <w:rPr>
                <w:bCs/>
                <w:szCs w:val="21"/>
              </w:rPr>
              <w:t>一等奖的得</w:t>
            </w:r>
            <w:r>
              <w:rPr>
                <w:rFonts w:hint="eastAsia"/>
                <w:bCs/>
                <w:szCs w:val="21"/>
              </w:rPr>
              <w:t>1</w:t>
            </w:r>
            <w:r>
              <w:rPr>
                <w:bCs/>
                <w:szCs w:val="21"/>
              </w:rPr>
              <w:t>分；连续</w:t>
            </w:r>
            <w:r>
              <w:rPr>
                <w:bCs/>
                <w:szCs w:val="21"/>
              </w:rPr>
              <w:t>3</w:t>
            </w:r>
            <w:r>
              <w:rPr>
                <w:bCs/>
                <w:szCs w:val="21"/>
              </w:rPr>
              <w:t>年获得过省级或以上级别</w:t>
            </w:r>
            <w:r>
              <w:rPr>
                <w:bCs/>
                <w:szCs w:val="21"/>
              </w:rPr>
              <w:t>“</w:t>
            </w:r>
            <w:r>
              <w:rPr>
                <w:bCs/>
                <w:szCs w:val="21"/>
              </w:rPr>
              <w:t>优秀建筑创作奖</w:t>
            </w:r>
            <w:r>
              <w:rPr>
                <w:bCs/>
                <w:szCs w:val="21"/>
              </w:rPr>
              <w:t>”</w:t>
            </w:r>
            <w:r>
              <w:rPr>
                <w:bCs/>
                <w:szCs w:val="21"/>
              </w:rPr>
              <w:t>一等奖的得</w:t>
            </w:r>
            <w:r>
              <w:rPr>
                <w:rFonts w:hint="eastAsia"/>
                <w:bCs/>
                <w:szCs w:val="21"/>
              </w:rPr>
              <w:t>0.5</w:t>
            </w:r>
            <w:r>
              <w:rPr>
                <w:bCs/>
                <w:szCs w:val="21"/>
              </w:rPr>
              <w:t>分。满分</w:t>
            </w:r>
            <w:r>
              <w:rPr>
                <w:rFonts w:hint="eastAsia"/>
                <w:bCs/>
                <w:szCs w:val="21"/>
              </w:rPr>
              <w:t>2</w:t>
            </w:r>
            <w:r>
              <w:rPr>
                <w:bCs/>
                <w:szCs w:val="21"/>
              </w:rPr>
              <w:t>分。</w:t>
            </w:r>
          </w:p>
          <w:p w:rsidR="006D684A" w:rsidRDefault="006D684A" w:rsidP="007221B2">
            <w:pPr>
              <w:pStyle w:val="100"/>
              <w:adjustRightInd w:val="0"/>
              <w:snapToGrid w:val="0"/>
              <w:rPr>
                <w:bCs/>
                <w:szCs w:val="21"/>
              </w:rPr>
            </w:pPr>
            <w:r>
              <w:rPr>
                <w:bCs/>
                <w:szCs w:val="21"/>
              </w:rPr>
              <w:t>注：</w:t>
            </w:r>
            <w:r>
              <w:rPr>
                <w:rFonts w:hint="eastAsia"/>
                <w:bCs/>
                <w:szCs w:val="21"/>
              </w:rPr>
              <w:t>人</w:t>
            </w:r>
            <w:r>
              <w:rPr>
                <w:bCs/>
                <w:szCs w:val="21"/>
              </w:rPr>
              <w:t>须提供获奖奖状复印件加盖公章予以证明，未提供或提供不齐全的本项不得分。</w:t>
            </w:r>
          </w:p>
        </w:tc>
      </w:tr>
      <w:tr w:rsidR="006D684A" w:rsidTr="007221B2">
        <w:trPr>
          <w:trHeight w:val="646"/>
        </w:trPr>
        <w:tc>
          <w:tcPr>
            <w:tcW w:w="1020" w:type="dxa"/>
            <w:vAlign w:val="center"/>
          </w:tcPr>
          <w:p w:rsidR="006D684A" w:rsidRDefault="006D684A" w:rsidP="007221B2">
            <w:pPr>
              <w:pStyle w:val="100"/>
              <w:adjustRightInd w:val="0"/>
              <w:snapToGrid w:val="0"/>
              <w:jc w:val="center"/>
              <w:rPr>
                <w:bCs/>
                <w:szCs w:val="21"/>
              </w:rPr>
            </w:pPr>
            <w:r>
              <w:rPr>
                <w:bCs/>
                <w:szCs w:val="21"/>
              </w:rPr>
              <w:t>项目组人员配备情</w:t>
            </w:r>
          </w:p>
          <w:p w:rsidR="006D684A" w:rsidRDefault="006D684A" w:rsidP="007221B2">
            <w:pPr>
              <w:pStyle w:val="100"/>
              <w:adjustRightInd w:val="0"/>
              <w:snapToGrid w:val="0"/>
              <w:jc w:val="center"/>
              <w:rPr>
                <w:bCs/>
                <w:szCs w:val="21"/>
              </w:rPr>
            </w:pPr>
            <w:r>
              <w:rPr>
                <w:bCs/>
                <w:szCs w:val="21"/>
              </w:rPr>
              <w:lastRenderedPageBreak/>
              <w:t>况</w:t>
            </w:r>
            <w:r>
              <w:rPr>
                <w:bCs/>
                <w:szCs w:val="21"/>
              </w:rPr>
              <w:t>1</w:t>
            </w:r>
          </w:p>
        </w:tc>
        <w:tc>
          <w:tcPr>
            <w:tcW w:w="750" w:type="dxa"/>
            <w:vAlign w:val="center"/>
          </w:tcPr>
          <w:p w:rsidR="006D684A" w:rsidRDefault="006D684A" w:rsidP="007221B2">
            <w:pPr>
              <w:pStyle w:val="100"/>
              <w:adjustRightInd w:val="0"/>
              <w:snapToGrid w:val="0"/>
              <w:jc w:val="center"/>
              <w:rPr>
                <w:bCs/>
                <w:szCs w:val="21"/>
              </w:rPr>
            </w:pPr>
            <w:r>
              <w:rPr>
                <w:bCs/>
                <w:szCs w:val="21"/>
              </w:rPr>
              <w:lastRenderedPageBreak/>
              <w:t>1</w:t>
            </w:r>
          </w:p>
        </w:tc>
        <w:tc>
          <w:tcPr>
            <w:tcW w:w="7713" w:type="dxa"/>
            <w:vAlign w:val="center"/>
          </w:tcPr>
          <w:p w:rsidR="006D684A" w:rsidRDefault="006D684A" w:rsidP="007221B2">
            <w:pPr>
              <w:pStyle w:val="100"/>
              <w:adjustRightInd w:val="0"/>
              <w:snapToGrid w:val="0"/>
              <w:rPr>
                <w:bCs/>
                <w:szCs w:val="21"/>
              </w:rPr>
            </w:pPr>
            <w:r>
              <w:rPr>
                <w:bCs/>
                <w:szCs w:val="21"/>
              </w:rPr>
              <w:t>拟派本项目设计负责人同时具有一级注册建筑师证书和</w:t>
            </w:r>
            <w:r>
              <w:rPr>
                <w:rFonts w:hint="eastAsia"/>
                <w:bCs/>
                <w:szCs w:val="21"/>
              </w:rPr>
              <w:t>高级</w:t>
            </w:r>
            <w:r>
              <w:rPr>
                <w:bCs/>
                <w:szCs w:val="21"/>
              </w:rPr>
              <w:t>工程师及以上职称的得</w:t>
            </w:r>
            <w:r>
              <w:rPr>
                <w:bCs/>
                <w:szCs w:val="21"/>
              </w:rPr>
              <w:t>1</w:t>
            </w:r>
            <w:r>
              <w:rPr>
                <w:bCs/>
                <w:szCs w:val="21"/>
              </w:rPr>
              <w:t>分。</w:t>
            </w:r>
          </w:p>
        </w:tc>
      </w:tr>
      <w:tr w:rsidR="006D684A" w:rsidTr="007221B2">
        <w:tc>
          <w:tcPr>
            <w:tcW w:w="1020" w:type="dxa"/>
            <w:vAlign w:val="center"/>
          </w:tcPr>
          <w:p w:rsidR="006D684A" w:rsidRDefault="006D684A" w:rsidP="007221B2">
            <w:pPr>
              <w:pStyle w:val="100"/>
              <w:adjustRightInd w:val="0"/>
              <w:snapToGrid w:val="0"/>
              <w:jc w:val="center"/>
              <w:rPr>
                <w:bCs/>
                <w:szCs w:val="21"/>
              </w:rPr>
            </w:pPr>
            <w:r>
              <w:rPr>
                <w:bCs/>
                <w:szCs w:val="21"/>
              </w:rPr>
              <w:lastRenderedPageBreak/>
              <w:t>项目组人员配备情</w:t>
            </w:r>
          </w:p>
          <w:p w:rsidR="006D684A" w:rsidRDefault="006D684A" w:rsidP="007221B2">
            <w:pPr>
              <w:pStyle w:val="100"/>
              <w:adjustRightInd w:val="0"/>
              <w:snapToGrid w:val="0"/>
              <w:jc w:val="center"/>
              <w:rPr>
                <w:bCs/>
                <w:szCs w:val="21"/>
              </w:rPr>
            </w:pPr>
            <w:r>
              <w:rPr>
                <w:bCs/>
                <w:szCs w:val="21"/>
              </w:rPr>
              <w:t>况</w:t>
            </w:r>
            <w:r>
              <w:rPr>
                <w:bCs/>
                <w:szCs w:val="21"/>
              </w:rPr>
              <w:t>2</w:t>
            </w:r>
          </w:p>
        </w:tc>
        <w:tc>
          <w:tcPr>
            <w:tcW w:w="750" w:type="dxa"/>
            <w:vAlign w:val="center"/>
          </w:tcPr>
          <w:p w:rsidR="006D684A" w:rsidRDefault="006D684A" w:rsidP="007221B2">
            <w:pPr>
              <w:pStyle w:val="100"/>
              <w:adjustRightInd w:val="0"/>
              <w:snapToGrid w:val="0"/>
              <w:jc w:val="center"/>
              <w:rPr>
                <w:bCs/>
                <w:szCs w:val="21"/>
              </w:rPr>
            </w:pPr>
            <w:r>
              <w:rPr>
                <w:bCs/>
                <w:szCs w:val="21"/>
              </w:rPr>
              <w:t>1</w:t>
            </w:r>
          </w:p>
        </w:tc>
        <w:tc>
          <w:tcPr>
            <w:tcW w:w="7713" w:type="dxa"/>
            <w:vAlign w:val="center"/>
          </w:tcPr>
          <w:p w:rsidR="006D684A" w:rsidRDefault="006D684A" w:rsidP="007221B2">
            <w:pPr>
              <w:pStyle w:val="100"/>
              <w:adjustRightInd w:val="0"/>
              <w:snapToGrid w:val="0"/>
              <w:rPr>
                <w:bCs/>
                <w:szCs w:val="21"/>
              </w:rPr>
            </w:pPr>
            <w:r>
              <w:rPr>
                <w:bCs/>
                <w:szCs w:val="21"/>
              </w:rPr>
              <w:t>拟派出担任本项目建筑专业负责人具有对应专业的</w:t>
            </w:r>
            <w:r>
              <w:rPr>
                <w:rFonts w:hint="eastAsia"/>
                <w:bCs/>
                <w:szCs w:val="21"/>
              </w:rPr>
              <w:t>中</w:t>
            </w:r>
            <w:r>
              <w:rPr>
                <w:bCs/>
                <w:szCs w:val="21"/>
              </w:rPr>
              <w:t>级工程师职称的得</w:t>
            </w:r>
            <w:r>
              <w:rPr>
                <w:bCs/>
                <w:szCs w:val="21"/>
              </w:rPr>
              <w:t>0.5</w:t>
            </w:r>
            <w:r>
              <w:rPr>
                <w:bCs/>
                <w:szCs w:val="21"/>
              </w:rPr>
              <w:t>分，</w:t>
            </w:r>
            <w:r>
              <w:rPr>
                <w:rFonts w:hint="eastAsia"/>
                <w:bCs/>
                <w:szCs w:val="21"/>
              </w:rPr>
              <w:t>同时</w:t>
            </w:r>
            <w:r>
              <w:rPr>
                <w:bCs/>
                <w:szCs w:val="21"/>
              </w:rPr>
              <w:t>具有对应专业的一级国家注册建筑师证书</w:t>
            </w:r>
            <w:r>
              <w:rPr>
                <w:rFonts w:hint="eastAsia"/>
                <w:bCs/>
                <w:szCs w:val="21"/>
              </w:rPr>
              <w:t>或高级</w:t>
            </w:r>
            <w:r>
              <w:rPr>
                <w:bCs/>
                <w:szCs w:val="21"/>
              </w:rPr>
              <w:t>工程师职称</w:t>
            </w:r>
            <w:r>
              <w:rPr>
                <w:rFonts w:hint="eastAsia"/>
                <w:bCs/>
                <w:szCs w:val="21"/>
              </w:rPr>
              <w:t>及以上</w:t>
            </w:r>
            <w:r>
              <w:rPr>
                <w:bCs/>
                <w:szCs w:val="21"/>
              </w:rPr>
              <w:t>的得</w:t>
            </w:r>
            <w:r>
              <w:rPr>
                <w:bCs/>
                <w:szCs w:val="21"/>
              </w:rPr>
              <w:t>1</w:t>
            </w:r>
            <w:r>
              <w:rPr>
                <w:bCs/>
                <w:szCs w:val="21"/>
              </w:rPr>
              <w:t>分，最多得</w:t>
            </w:r>
            <w:r>
              <w:rPr>
                <w:bCs/>
                <w:szCs w:val="21"/>
              </w:rPr>
              <w:t>1</w:t>
            </w:r>
            <w:r>
              <w:rPr>
                <w:bCs/>
                <w:szCs w:val="21"/>
              </w:rPr>
              <w:t>分。</w:t>
            </w:r>
            <w:r>
              <w:rPr>
                <w:bCs/>
                <w:szCs w:val="21"/>
              </w:rPr>
              <w:t xml:space="preserve"> </w:t>
            </w:r>
          </w:p>
        </w:tc>
      </w:tr>
      <w:tr w:rsidR="006D684A" w:rsidTr="007221B2">
        <w:trPr>
          <w:trHeight w:val="673"/>
        </w:trPr>
        <w:tc>
          <w:tcPr>
            <w:tcW w:w="1020" w:type="dxa"/>
            <w:vAlign w:val="center"/>
          </w:tcPr>
          <w:p w:rsidR="006D684A" w:rsidRDefault="006D684A" w:rsidP="007221B2">
            <w:pPr>
              <w:pStyle w:val="100"/>
              <w:adjustRightInd w:val="0"/>
              <w:snapToGrid w:val="0"/>
              <w:jc w:val="center"/>
              <w:rPr>
                <w:bCs/>
                <w:szCs w:val="21"/>
              </w:rPr>
            </w:pPr>
            <w:r>
              <w:rPr>
                <w:bCs/>
                <w:szCs w:val="21"/>
              </w:rPr>
              <w:t>项目组人员配备情</w:t>
            </w:r>
          </w:p>
          <w:p w:rsidR="006D684A" w:rsidRDefault="006D684A" w:rsidP="007221B2">
            <w:pPr>
              <w:pStyle w:val="100"/>
              <w:adjustRightInd w:val="0"/>
              <w:snapToGrid w:val="0"/>
              <w:jc w:val="center"/>
              <w:rPr>
                <w:bCs/>
                <w:szCs w:val="21"/>
              </w:rPr>
            </w:pPr>
            <w:r>
              <w:rPr>
                <w:bCs/>
                <w:szCs w:val="21"/>
              </w:rPr>
              <w:t>况</w:t>
            </w:r>
            <w:r>
              <w:rPr>
                <w:bCs/>
                <w:szCs w:val="21"/>
              </w:rPr>
              <w:t>3</w:t>
            </w:r>
          </w:p>
        </w:tc>
        <w:tc>
          <w:tcPr>
            <w:tcW w:w="750" w:type="dxa"/>
            <w:vAlign w:val="center"/>
          </w:tcPr>
          <w:p w:rsidR="006D684A" w:rsidRDefault="006D684A" w:rsidP="007221B2">
            <w:pPr>
              <w:pStyle w:val="100"/>
              <w:adjustRightInd w:val="0"/>
              <w:snapToGrid w:val="0"/>
              <w:jc w:val="center"/>
              <w:rPr>
                <w:bCs/>
                <w:szCs w:val="21"/>
              </w:rPr>
            </w:pPr>
            <w:r>
              <w:rPr>
                <w:bCs/>
                <w:szCs w:val="21"/>
              </w:rPr>
              <w:t>1</w:t>
            </w:r>
          </w:p>
        </w:tc>
        <w:tc>
          <w:tcPr>
            <w:tcW w:w="7713" w:type="dxa"/>
            <w:vAlign w:val="center"/>
          </w:tcPr>
          <w:p w:rsidR="006D684A" w:rsidRDefault="006D684A" w:rsidP="007221B2">
            <w:pPr>
              <w:pStyle w:val="100"/>
              <w:adjustRightInd w:val="0"/>
              <w:snapToGrid w:val="0"/>
              <w:rPr>
                <w:bCs/>
                <w:szCs w:val="21"/>
              </w:rPr>
            </w:pPr>
            <w:r>
              <w:rPr>
                <w:bCs/>
                <w:szCs w:val="21"/>
              </w:rPr>
              <w:t>拟派出担任本项目结构专业负责人具有对应专业的</w:t>
            </w:r>
            <w:r>
              <w:rPr>
                <w:rFonts w:hint="eastAsia"/>
                <w:bCs/>
                <w:szCs w:val="21"/>
              </w:rPr>
              <w:t>中</w:t>
            </w:r>
            <w:r>
              <w:rPr>
                <w:bCs/>
                <w:szCs w:val="21"/>
              </w:rPr>
              <w:t>级工程师职称的得</w:t>
            </w:r>
            <w:r>
              <w:rPr>
                <w:bCs/>
                <w:szCs w:val="21"/>
              </w:rPr>
              <w:t>0.5</w:t>
            </w:r>
            <w:r>
              <w:rPr>
                <w:bCs/>
                <w:szCs w:val="21"/>
              </w:rPr>
              <w:t>分，具有对应专业的</w:t>
            </w:r>
            <w:r>
              <w:rPr>
                <w:rFonts w:hint="eastAsia"/>
                <w:bCs/>
                <w:szCs w:val="21"/>
              </w:rPr>
              <w:t>一级注册结构工程师或</w:t>
            </w:r>
            <w:r>
              <w:rPr>
                <w:bCs/>
                <w:szCs w:val="21"/>
              </w:rPr>
              <w:t>高级工程师职称的得</w:t>
            </w:r>
            <w:r>
              <w:rPr>
                <w:bCs/>
                <w:szCs w:val="21"/>
              </w:rPr>
              <w:t>1</w:t>
            </w:r>
            <w:r>
              <w:rPr>
                <w:bCs/>
                <w:szCs w:val="21"/>
              </w:rPr>
              <w:t>分，最多得</w:t>
            </w:r>
            <w:r>
              <w:rPr>
                <w:bCs/>
                <w:szCs w:val="21"/>
              </w:rPr>
              <w:t>1</w:t>
            </w:r>
            <w:r>
              <w:rPr>
                <w:bCs/>
                <w:szCs w:val="21"/>
              </w:rPr>
              <w:t>分。</w:t>
            </w:r>
            <w:r>
              <w:rPr>
                <w:bCs/>
                <w:szCs w:val="21"/>
              </w:rPr>
              <w:t xml:space="preserve"> </w:t>
            </w:r>
          </w:p>
        </w:tc>
      </w:tr>
      <w:tr w:rsidR="006D684A" w:rsidTr="007221B2">
        <w:tc>
          <w:tcPr>
            <w:tcW w:w="1020" w:type="dxa"/>
            <w:vAlign w:val="center"/>
          </w:tcPr>
          <w:p w:rsidR="006D684A" w:rsidRDefault="006D684A" w:rsidP="007221B2">
            <w:pPr>
              <w:pStyle w:val="100"/>
              <w:adjustRightInd w:val="0"/>
              <w:snapToGrid w:val="0"/>
              <w:jc w:val="center"/>
              <w:rPr>
                <w:bCs/>
                <w:szCs w:val="21"/>
              </w:rPr>
            </w:pPr>
            <w:r>
              <w:rPr>
                <w:bCs/>
                <w:szCs w:val="21"/>
              </w:rPr>
              <w:t>项目组人员配备情</w:t>
            </w:r>
          </w:p>
          <w:p w:rsidR="006D684A" w:rsidRDefault="006D684A" w:rsidP="007221B2">
            <w:pPr>
              <w:pStyle w:val="100"/>
              <w:adjustRightInd w:val="0"/>
              <w:snapToGrid w:val="0"/>
              <w:jc w:val="center"/>
              <w:rPr>
                <w:bCs/>
                <w:szCs w:val="21"/>
              </w:rPr>
            </w:pPr>
            <w:r>
              <w:rPr>
                <w:bCs/>
                <w:szCs w:val="21"/>
              </w:rPr>
              <w:t>况</w:t>
            </w:r>
            <w:r>
              <w:rPr>
                <w:bCs/>
                <w:szCs w:val="21"/>
              </w:rPr>
              <w:t>4</w:t>
            </w:r>
          </w:p>
        </w:tc>
        <w:tc>
          <w:tcPr>
            <w:tcW w:w="750" w:type="dxa"/>
            <w:vAlign w:val="center"/>
          </w:tcPr>
          <w:p w:rsidR="006D684A" w:rsidRDefault="006D684A" w:rsidP="007221B2">
            <w:pPr>
              <w:pStyle w:val="100"/>
              <w:adjustRightInd w:val="0"/>
              <w:snapToGrid w:val="0"/>
              <w:jc w:val="center"/>
              <w:rPr>
                <w:bCs/>
                <w:szCs w:val="21"/>
              </w:rPr>
            </w:pPr>
            <w:r>
              <w:rPr>
                <w:bCs/>
                <w:szCs w:val="21"/>
              </w:rPr>
              <w:t>1</w:t>
            </w:r>
          </w:p>
        </w:tc>
        <w:tc>
          <w:tcPr>
            <w:tcW w:w="7713" w:type="dxa"/>
            <w:vAlign w:val="center"/>
          </w:tcPr>
          <w:p w:rsidR="006D684A" w:rsidRDefault="006D684A" w:rsidP="007221B2">
            <w:pPr>
              <w:pStyle w:val="100"/>
              <w:adjustRightInd w:val="0"/>
              <w:snapToGrid w:val="0"/>
              <w:rPr>
                <w:bCs/>
                <w:szCs w:val="21"/>
              </w:rPr>
            </w:pPr>
            <w:r>
              <w:rPr>
                <w:bCs/>
                <w:szCs w:val="21"/>
              </w:rPr>
              <w:t>拟派出担任本项目电气专业负责人具有对应专业的</w:t>
            </w:r>
            <w:r>
              <w:rPr>
                <w:rFonts w:hint="eastAsia"/>
                <w:bCs/>
                <w:szCs w:val="21"/>
              </w:rPr>
              <w:t>中</w:t>
            </w:r>
            <w:r>
              <w:rPr>
                <w:bCs/>
                <w:szCs w:val="21"/>
              </w:rPr>
              <w:t>级工程师职称的得</w:t>
            </w:r>
            <w:r>
              <w:rPr>
                <w:bCs/>
                <w:szCs w:val="21"/>
              </w:rPr>
              <w:t>0.5</w:t>
            </w:r>
            <w:r>
              <w:rPr>
                <w:bCs/>
                <w:szCs w:val="21"/>
              </w:rPr>
              <w:t>分，具有对应专业的一级国家注册</w:t>
            </w:r>
            <w:r>
              <w:rPr>
                <w:rFonts w:hint="eastAsia"/>
                <w:bCs/>
                <w:szCs w:val="21"/>
              </w:rPr>
              <w:t>电气工程</w:t>
            </w:r>
            <w:r>
              <w:rPr>
                <w:bCs/>
                <w:szCs w:val="21"/>
              </w:rPr>
              <w:t>师证书</w:t>
            </w:r>
            <w:r>
              <w:rPr>
                <w:rFonts w:hint="eastAsia"/>
                <w:bCs/>
                <w:szCs w:val="21"/>
              </w:rPr>
              <w:t>或</w:t>
            </w:r>
            <w:r>
              <w:rPr>
                <w:bCs/>
                <w:szCs w:val="21"/>
              </w:rPr>
              <w:t>高级工程师职称的得</w:t>
            </w:r>
            <w:r>
              <w:rPr>
                <w:bCs/>
                <w:szCs w:val="21"/>
              </w:rPr>
              <w:t>1</w:t>
            </w:r>
            <w:r>
              <w:rPr>
                <w:bCs/>
                <w:szCs w:val="21"/>
              </w:rPr>
              <w:t>分，最多得</w:t>
            </w:r>
            <w:r>
              <w:rPr>
                <w:bCs/>
                <w:szCs w:val="21"/>
              </w:rPr>
              <w:t>1</w:t>
            </w:r>
            <w:r>
              <w:rPr>
                <w:bCs/>
                <w:szCs w:val="21"/>
              </w:rPr>
              <w:t>分。</w:t>
            </w:r>
            <w:r>
              <w:rPr>
                <w:bCs/>
                <w:szCs w:val="21"/>
              </w:rPr>
              <w:t xml:space="preserve"> </w:t>
            </w:r>
          </w:p>
        </w:tc>
      </w:tr>
      <w:tr w:rsidR="006D684A" w:rsidTr="007221B2">
        <w:tc>
          <w:tcPr>
            <w:tcW w:w="1020" w:type="dxa"/>
            <w:vAlign w:val="center"/>
          </w:tcPr>
          <w:p w:rsidR="006D684A" w:rsidRDefault="006D684A" w:rsidP="007221B2">
            <w:pPr>
              <w:pStyle w:val="100"/>
              <w:adjustRightInd w:val="0"/>
              <w:snapToGrid w:val="0"/>
              <w:jc w:val="center"/>
              <w:rPr>
                <w:bCs/>
                <w:szCs w:val="21"/>
              </w:rPr>
            </w:pPr>
            <w:r>
              <w:rPr>
                <w:bCs/>
                <w:szCs w:val="21"/>
              </w:rPr>
              <w:t>项目组人员配备情</w:t>
            </w:r>
          </w:p>
          <w:p w:rsidR="006D684A" w:rsidRDefault="006D684A" w:rsidP="007221B2">
            <w:pPr>
              <w:pStyle w:val="100"/>
              <w:adjustRightInd w:val="0"/>
              <w:snapToGrid w:val="0"/>
              <w:jc w:val="center"/>
              <w:rPr>
                <w:bCs/>
                <w:szCs w:val="21"/>
              </w:rPr>
            </w:pPr>
            <w:r>
              <w:rPr>
                <w:bCs/>
                <w:szCs w:val="21"/>
              </w:rPr>
              <w:t>况</w:t>
            </w:r>
            <w:r>
              <w:rPr>
                <w:bCs/>
                <w:szCs w:val="21"/>
              </w:rPr>
              <w:t>5</w:t>
            </w:r>
          </w:p>
        </w:tc>
        <w:tc>
          <w:tcPr>
            <w:tcW w:w="750" w:type="dxa"/>
            <w:vAlign w:val="center"/>
          </w:tcPr>
          <w:p w:rsidR="006D684A" w:rsidRDefault="006D684A" w:rsidP="007221B2">
            <w:pPr>
              <w:pStyle w:val="100"/>
              <w:adjustRightInd w:val="0"/>
              <w:snapToGrid w:val="0"/>
              <w:jc w:val="center"/>
              <w:rPr>
                <w:bCs/>
                <w:szCs w:val="21"/>
              </w:rPr>
            </w:pPr>
            <w:r>
              <w:rPr>
                <w:bCs/>
                <w:szCs w:val="21"/>
              </w:rPr>
              <w:t>1</w:t>
            </w:r>
          </w:p>
        </w:tc>
        <w:tc>
          <w:tcPr>
            <w:tcW w:w="7713" w:type="dxa"/>
            <w:vAlign w:val="center"/>
          </w:tcPr>
          <w:p w:rsidR="006D684A" w:rsidRDefault="006D684A" w:rsidP="007221B2">
            <w:pPr>
              <w:pStyle w:val="100"/>
              <w:adjustRightInd w:val="0"/>
              <w:snapToGrid w:val="0"/>
              <w:rPr>
                <w:bCs/>
                <w:szCs w:val="21"/>
              </w:rPr>
            </w:pPr>
            <w:r>
              <w:rPr>
                <w:bCs/>
                <w:szCs w:val="21"/>
              </w:rPr>
              <w:t>拟派出担任本项目给排水专业负责人具有对应专业的</w:t>
            </w:r>
            <w:r>
              <w:rPr>
                <w:rFonts w:hint="eastAsia"/>
                <w:bCs/>
                <w:szCs w:val="21"/>
              </w:rPr>
              <w:t>中</w:t>
            </w:r>
            <w:r>
              <w:rPr>
                <w:bCs/>
                <w:szCs w:val="21"/>
              </w:rPr>
              <w:t>级工程师职称的得</w:t>
            </w:r>
            <w:r>
              <w:rPr>
                <w:bCs/>
                <w:szCs w:val="21"/>
              </w:rPr>
              <w:t>0.5</w:t>
            </w:r>
            <w:r>
              <w:rPr>
                <w:bCs/>
                <w:szCs w:val="21"/>
              </w:rPr>
              <w:t>分，</w:t>
            </w:r>
            <w:r>
              <w:rPr>
                <w:bCs/>
                <w:szCs w:val="21"/>
              </w:rPr>
              <w:t xml:space="preserve"> </w:t>
            </w:r>
            <w:r>
              <w:rPr>
                <w:bCs/>
                <w:szCs w:val="21"/>
              </w:rPr>
              <w:t>具有对应专业的高级工程师职称的得</w:t>
            </w:r>
            <w:r>
              <w:rPr>
                <w:bCs/>
                <w:szCs w:val="21"/>
              </w:rPr>
              <w:t>1</w:t>
            </w:r>
            <w:r>
              <w:rPr>
                <w:bCs/>
                <w:szCs w:val="21"/>
              </w:rPr>
              <w:t>分，最多得</w:t>
            </w:r>
            <w:r>
              <w:rPr>
                <w:bCs/>
                <w:szCs w:val="21"/>
              </w:rPr>
              <w:t>1</w:t>
            </w:r>
            <w:r>
              <w:rPr>
                <w:bCs/>
                <w:szCs w:val="21"/>
              </w:rPr>
              <w:t>分。</w:t>
            </w:r>
            <w:r>
              <w:rPr>
                <w:bCs/>
                <w:szCs w:val="21"/>
              </w:rPr>
              <w:t xml:space="preserve"> </w:t>
            </w:r>
          </w:p>
        </w:tc>
      </w:tr>
      <w:tr w:rsidR="006D684A" w:rsidTr="007221B2">
        <w:tc>
          <w:tcPr>
            <w:tcW w:w="1020" w:type="dxa"/>
            <w:vAlign w:val="center"/>
          </w:tcPr>
          <w:p w:rsidR="006D684A" w:rsidRDefault="006D684A" w:rsidP="007221B2">
            <w:pPr>
              <w:pStyle w:val="100"/>
              <w:adjustRightInd w:val="0"/>
              <w:snapToGrid w:val="0"/>
              <w:jc w:val="center"/>
              <w:rPr>
                <w:bCs/>
                <w:szCs w:val="21"/>
              </w:rPr>
            </w:pPr>
            <w:r>
              <w:rPr>
                <w:bCs/>
                <w:szCs w:val="21"/>
              </w:rPr>
              <w:t>项目组人员配备情</w:t>
            </w:r>
          </w:p>
          <w:p w:rsidR="006D684A" w:rsidRDefault="006D684A" w:rsidP="007221B2">
            <w:pPr>
              <w:pStyle w:val="100"/>
              <w:adjustRightInd w:val="0"/>
              <w:snapToGrid w:val="0"/>
              <w:jc w:val="center"/>
              <w:rPr>
                <w:bCs/>
                <w:szCs w:val="21"/>
              </w:rPr>
            </w:pPr>
            <w:r>
              <w:rPr>
                <w:bCs/>
                <w:szCs w:val="21"/>
              </w:rPr>
              <w:t>况</w:t>
            </w:r>
            <w:r>
              <w:rPr>
                <w:bCs/>
                <w:szCs w:val="21"/>
              </w:rPr>
              <w:t>6</w:t>
            </w:r>
          </w:p>
        </w:tc>
        <w:tc>
          <w:tcPr>
            <w:tcW w:w="750" w:type="dxa"/>
            <w:vAlign w:val="center"/>
          </w:tcPr>
          <w:p w:rsidR="006D684A" w:rsidRDefault="006D684A" w:rsidP="007221B2">
            <w:pPr>
              <w:pStyle w:val="100"/>
              <w:adjustRightInd w:val="0"/>
              <w:snapToGrid w:val="0"/>
              <w:jc w:val="center"/>
              <w:rPr>
                <w:bCs/>
                <w:szCs w:val="21"/>
              </w:rPr>
            </w:pPr>
            <w:r>
              <w:rPr>
                <w:bCs/>
                <w:szCs w:val="21"/>
              </w:rPr>
              <w:t>1</w:t>
            </w:r>
          </w:p>
        </w:tc>
        <w:tc>
          <w:tcPr>
            <w:tcW w:w="7713" w:type="dxa"/>
            <w:vAlign w:val="center"/>
          </w:tcPr>
          <w:p w:rsidR="006D684A" w:rsidRDefault="006D684A" w:rsidP="007221B2">
            <w:pPr>
              <w:pStyle w:val="100"/>
              <w:adjustRightInd w:val="0"/>
              <w:snapToGrid w:val="0"/>
              <w:rPr>
                <w:bCs/>
                <w:szCs w:val="21"/>
              </w:rPr>
            </w:pPr>
            <w:r>
              <w:rPr>
                <w:bCs/>
                <w:szCs w:val="21"/>
              </w:rPr>
              <w:t>拟派出担任本项目暖通专业负责人具有对应专业的</w:t>
            </w:r>
            <w:r>
              <w:rPr>
                <w:rFonts w:hint="eastAsia"/>
                <w:bCs/>
                <w:szCs w:val="21"/>
              </w:rPr>
              <w:t>中</w:t>
            </w:r>
            <w:r>
              <w:rPr>
                <w:bCs/>
                <w:szCs w:val="21"/>
              </w:rPr>
              <w:t>级工程师职称的得</w:t>
            </w:r>
            <w:r>
              <w:rPr>
                <w:bCs/>
                <w:szCs w:val="21"/>
              </w:rPr>
              <w:t>0.5</w:t>
            </w:r>
            <w:r>
              <w:rPr>
                <w:bCs/>
                <w:szCs w:val="21"/>
              </w:rPr>
              <w:t>分，具有对应专业的高级工程师职称的得</w:t>
            </w:r>
            <w:r>
              <w:rPr>
                <w:bCs/>
                <w:szCs w:val="21"/>
              </w:rPr>
              <w:t>1</w:t>
            </w:r>
            <w:r>
              <w:rPr>
                <w:bCs/>
                <w:szCs w:val="21"/>
              </w:rPr>
              <w:t>分，最多得</w:t>
            </w:r>
            <w:r>
              <w:rPr>
                <w:bCs/>
                <w:szCs w:val="21"/>
              </w:rPr>
              <w:t>1</w:t>
            </w:r>
            <w:r>
              <w:rPr>
                <w:bCs/>
                <w:szCs w:val="21"/>
              </w:rPr>
              <w:t>分。</w:t>
            </w:r>
          </w:p>
        </w:tc>
      </w:tr>
      <w:tr w:rsidR="006D684A" w:rsidTr="007221B2">
        <w:tc>
          <w:tcPr>
            <w:tcW w:w="1020" w:type="dxa"/>
            <w:vAlign w:val="center"/>
          </w:tcPr>
          <w:p w:rsidR="006D684A" w:rsidRDefault="006D684A" w:rsidP="007221B2">
            <w:pPr>
              <w:pStyle w:val="100"/>
              <w:adjustRightInd w:val="0"/>
              <w:snapToGrid w:val="0"/>
              <w:jc w:val="center"/>
              <w:rPr>
                <w:bCs/>
                <w:szCs w:val="21"/>
              </w:rPr>
            </w:pPr>
            <w:r>
              <w:rPr>
                <w:bCs/>
                <w:szCs w:val="21"/>
              </w:rPr>
              <w:t>项目组人员配备情</w:t>
            </w:r>
          </w:p>
          <w:p w:rsidR="006D684A" w:rsidRDefault="006D684A" w:rsidP="007221B2">
            <w:pPr>
              <w:pStyle w:val="100"/>
              <w:adjustRightInd w:val="0"/>
              <w:snapToGrid w:val="0"/>
              <w:jc w:val="center"/>
              <w:rPr>
                <w:bCs/>
                <w:szCs w:val="21"/>
              </w:rPr>
            </w:pPr>
            <w:r>
              <w:rPr>
                <w:bCs/>
                <w:szCs w:val="21"/>
              </w:rPr>
              <w:t>况</w:t>
            </w:r>
            <w:r>
              <w:rPr>
                <w:bCs/>
                <w:szCs w:val="21"/>
              </w:rPr>
              <w:t>7</w:t>
            </w:r>
          </w:p>
        </w:tc>
        <w:tc>
          <w:tcPr>
            <w:tcW w:w="750" w:type="dxa"/>
            <w:vAlign w:val="center"/>
          </w:tcPr>
          <w:p w:rsidR="006D684A" w:rsidRDefault="006D684A" w:rsidP="007221B2">
            <w:pPr>
              <w:pStyle w:val="100"/>
              <w:adjustRightInd w:val="0"/>
              <w:snapToGrid w:val="0"/>
              <w:jc w:val="center"/>
              <w:rPr>
                <w:bCs/>
                <w:szCs w:val="21"/>
              </w:rPr>
            </w:pPr>
            <w:r>
              <w:rPr>
                <w:bCs/>
                <w:szCs w:val="21"/>
              </w:rPr>
              <w:t>1</w:t>
            </w:r>
          </w:p>
        </w:tc>
        <w:tc>
          <w:tcPr>
            <w:tcW w:w="7713" w:type="dxa"/>
            <w:vAlign w:val="center"/>
          </w:tcPr>
          <w:p w:rsidR="006D684A" w:rsidRDefault="006D684A" w:rsidP="007221B2">
            <w:pPr>
              <w:pStyle w:val="100"/>
              <w:adjustRightInd w:val="0"/>
              <w:snapToGrid w:val="0"/>
              <w:rPr>
                <w:bCs/>
                <w:szCs w:val="21"/>
              </w:rPr>
            </w:pPr>
            <w:r>
              <w:rPr>
                <w:bCs/>
                <w:szCs w:val="21"/>
              </w:rPr>
              <w:t>提供拟派</w:t>
            </w:r>
            <w:r>
              <w:rPr>
                <w:rFonts w:hint="eastAsia"/>
                <w:bCs/>
                <w:szCs w:val="21"/>
              </w:rPr>
              <w:t>注册一级</w:t>
            </w:r>
            <w:r>
              <w:rPr>
                <w:bCs/>
                <w:szCs w:val="21"/>
              </w:rPr>
              <w:t>造价</w:t>
            </w:r>
            <w:r>
              <w:rPr>
                <w:rFonts w:hint="eastAsia"/>
                <w:bCs/>
                <w:szCs w:val="21"/>
              </w:rPr>
              <w:t>工程师</w:t>
            </w:r>
            <w:r>
              <w:rPr>
                <w:bCs/>
                <w:szCs w:val="21"/>
              </w:rPr>
              <w:t>的，得</w:t>
            </w:r>
            <w:r>
              <w:rPr>
                <w:bCs/>
                <w:szCs w:val="21"/>
              </w:rPr>
              <w:t>1</w:t>
            </w:r>
            <w:r>
              <w:rPr>
                <w:bCs/>
                <w:szCs w:val="21"/>
              </w:rPr>
              <w:t>分。</w:t>
            </w:r>
          </w:p>
        </w:tc>
      </w:tr>
    </w:tbl>
    <w:p w:rsidR="006D684A" w:rsidRDefault="006D684A" w:rsidP="006D684A">
      <w:pPr>
        <w:pStyle w:val="100"/>
        <w:adjustRightInd w:val="0"/>
        <w:snapToGrid w:val="0"/>
        <w:spacing w:line="312" w:lineRule="auto"/>
        <w:ind w:firstLineChars="200" w:firstLine="420"/>
        <w:rPr>
          <w:bCs/>
          <w:szCs w:val="21"/>
        </w:rPr>
      </w:pPr>
      <w:r>
        <w:rPr>
          <w:bCs/>
          <w:szCs w:val="21"/>
        </w:rPr>
        <w:t>注：</w:t>
      </w:r>
      <w:r>
        <w:rPr>
          <w:rFonts w:hint="eastAsia"/>
          <w:bCs/>
          <w:szCs w:val="21"/>
        </w:rPr>
        <w:t>人</w:t>
      </w:r>
      <w:r>
        <w:rPr>
          <w:bCs/>
          <w:szCs w:val="21"/>
        </w:rPr>
        <w:t>项目组人员须提供相关证书复印件及报价截止时间前六个月（不含报价截止时间的当月）中任一月份的</w:t>
      </w:r>
      <w:r>
        <w:rPr>
          <w:rFonts w:hint="eastAsia"/>
          <w:bCs/>
          <w:szCs w:val="21"/>
        </w:rPr>
        <w:t>人</w:t>
      </w:r>
      <w:r>
        <w:rPr>
          <w:bCs/>
          <w:szCs w:val="21"/>
        </w:rPr>
        <w:t>为上述人员缴纳社保的证明材料复印件加盖公章</w:t>
      </w:r>
      <w:r>
        <w:rPr>
          <w:rFonts w:hint="eastAsia"/>
          <w:bCs/>
          <w:szCs w:val="21"/>
        </w:rPr>
        <w:t>，</w:t>
      </w:r>
      <w:r>
        <w:rPr>
          <w:bCs/>
          <w:szCs w:val="21"/>
        </w:rPr>
        <w:t>未提供或提供不齐全的本项不得分。</w:t>
      </w:r>
    </w:p>
    <w:p w:rsidR="006D684A" w:rsidRDefault="006D684A" w:rsidP="006D684A">
      <w:pPr>
        <w:widowControl/>
        <w:shd w:val="clear" w:color="auto" w:fill="FFFFFF"/>
        <w:adjustRightInd w:val="0"/>
        <w:snapToGrid w:val="0"/>
        <w:rPr>
          <w:rFonts w:asciiTheme="minorEastAsia" w:hAnsiTheme="minorEastAsia" w:cs="Arial"/>
          <w:szCs w:val="21"/>
          <w:lang w:eastAsia="zh-CN"/>
        </w:rPr>
      </w:pPr>
    </w:p>
    <w:p w:rsidR="006D684A" w:rsidRDefault="006D684A" w:rsidP="006D684A">
      <w:pPr>
        <w:pStyle w:val="TableParagraph"/>
        <w:adjustRightInd w:val="0"/>
        <w:snapToGrid w:val="0"/>
        <w:ind w:right="113" w:firstLine="480"/>
        <w:rPr>
          <w:b/>
          <w:sz w:val="24"/>
          <w:szCs w:val="24"/>
          <w:lang w:eastAsia="zh-CN"/>
        </w:rPr>
      </w:pPr>
      <w:r>
        <w:rPr>
          <w:rFonts w:hint="eastAsia"/>
          <w:b/>
          <w:w w:val="95"/>
          <w:sz w:val="24"/>
          <w:szCs w:val="24"/>
          <w:lang w:eastAsia="zh-CN"/>
        </w:rPr>
        <w:t>五</w:t>
      </w:r>
      <w:r>
        <w:rPr>
          <w:b/>
          <w:w w:val="95"/>
          <w:sz w:val="24"/>
          <w:szCs w:val="24"/>
          <w:lang w:eastAsia="zh-CN"/>
        </w:rPr>
        <w:t>、以下情况作废选处理：</w:t>
      </w:r>
    </w:p>
    <w:p w:rsidR="006D684A" w:rsidRDefault="006D684A" w:rsidP="006D684A">
      <w:pPr>
        <w:pStyle w:val="a9"/>
        <w:spacing w:line="360" w:lineRule="auto"/>
        <w:ind w:firstLineChars="200" w:firstLine="480"/>
        <w:rPr>
          <w:lang w:eastAsia="zh-CN"/>
        </w:rPr>
      </w:pPr>
      <w:r>
        <w:rPr>
          <w:lang w:eastAsia="zh-CN"/>
        </w:rPr>
        <w:t>1.对比选文件提出的实质性要求和条件，参选文件未能在实质上响应的。</w:t>
      </w:r>
    </w:p>
    <w:p w:rsidR="006D684A" w:rsidRDefault="006D684A" w:rsidP="006D684A">
      <w:pPr>
        <w:pStyle w:val="a9"/>
        <w:spacing w:line="360" w:lineRule="auto"/>
        <w:ind w:firstLineChars="200" w:firstLine="480"/>
        <w:rPr>
          <w:lang w:eastAsia="zh-CN"/>
        </w:rPr>
      </w:pPr>
      <w:r>
        <w:rPr>
          <w:lang w:eastAsia="zh-CN"/>
        </w:rPr>
        <w:t>2.参选文件存在重大偏差的。</w:t>
      </w:r>
    </w:p>
    <w:p w:rsidR="006D684A" w:rsidRDefault="006D684A" w:rsidP="006D684A">
      <w:pPr>
        <w:pStyle w:val="a9"/>
        <w:spacing w:line="360" w:lineRule="auto"/>
        <w:ind w:firstLineChars="200" w:firstLine="480"/>
        <w:rPr>
          <w:lang w:eastAsia="zh-CN"/>
        </w:rPr>
      </w:pPr>
      <w:r>
        <w:rPr>
          <w:rFonts w:hint="eastAsia"/>
          <w:lang w:eastAsia="zh-CN"/>
        </w:rPr>
        <w:t>3</w:t>
      </w:r>
      <w:r>
        <w:rPr>
          <w:lang w:eastAsia="zh-CN"/>
        </w:rPr>
        <w:t>.违反规定影响开选评选工作或采取其他方式对比选人施加影响的。</w:t>
      </w:r>
    </w:p>
    <w:p w:rsidR="006D684A" w:rsidRDefault="006D684A" w:rsidP="006D684A">
      <w:pPr>
        <w:pStyle w:val="1"/>
        <w:tabs>
          <w:tab w:val="left" w:pos="1632"/>
        </w:tabs>
        <w:spacing w:line="360" w:lineRule="auto"/>
        <w:ind w:left="0" w:firstLineChars="200" w:firstLine="48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rsidR="006D684A" w:rsidRDefault="006D684A" w:rsidP="006D684A">
      <w:pPr>
        <w:rPr>
          <w:lang w:eastAsia="zh-CN"/>
        </w:rPr>
      </w:pPr>
    </w:p>
    <w:p w:rsidR="006D684A" w:rsidRDefault="006D684A" w:rsidP="006D684A">
      <w:pPr>
        <w:pStyle w:val="1"/>
        <w:tabs>
          <w:tab w:val="left" w:pos="1632"/>
        </w:tabs>
        <w:spacing w:line="360" w:lineRule="auto"/>
        <w:ind w:left="0" w:firstLineChars="1200" w:firstLine="3373"/>
        <w:jc w:val="both"/>
        <w:rPr>
          <w:lang w:eastAsia="zh-CN"/>
        </w:rPr>
      </w:pPr>
      <w:r>
        <w:rPr>
          <w:lang w:eastAsia="zh-CN"/>
        </w:rPr>
        <w:t>第五章</w:t>
      </w:r>
      <w:r>
        <w:rPr>
          <w:rFonts w:hint="eastAsia"/>
          <w:lang w:eastAsia="zh-CN"/>
        </w:rPr>
        <w:t xml:space="preserve"> </w:t>
      </w:r>
      <w:r>
        <w:rPr>
          <w:lang w:eastAsia="zh-CN"/>
        </w:rPr>
        <w:tab/>
      </w:r>
      <w:r>
        <w:rPr>
          <w:spacing w:val="-1"/>
          <w:w w:val="95"/>
          <w:lang w:eastAsia="zh-CN"/>
        </w:rPr>
        <w:t>合同授</w:t>
      </w:r>
      <w:r>
        <w:rPr>
          <w:w w:val="95"/>
          <w:lang w:eastAsia="zh-CN"/>
        </w:rPr>
        <w:t>予</w:t>
      </w:r>
    </w:p>
    <w:p w:rsidR="006D684A" w:rsidRDefault="006D684A" w:rsidP="006D684A">
      <w:pPr>
        <w:pStyle w:val="a9"/>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6D684A" w:rsidRDefault="006D684A" w:rsidP="006D684A">
      <w:pPr>
        <w:pStyle w:val="a9"/>
        <w:spacing w:line="360" w:lineRule="auto"/>
        <w:ind w:rightChars="-65" w:right="-143"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6D684A" w:rsidRDefault="006D684A" w:rsidP="006D684A">
      <w:pPr>
        <w:pStyle w:val="a9"/>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spacing w:val="-2"/>
          <w:lang w:eastAsia="zh-CN"/>
        </w:rPr>
        <w:t>5</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6D684A" w:rsidRDefault="006D684A" w:rsidP="006D684A">
      <w:pPr>
        <w:pStyle w:val="a9"/>
        <w:spacing w:before="24" w:line="360" w:lineRule="auto"/>
        <w:ind w:right="226" w:firstLineChars="200" w:firstLine="480"/>
        <w:jc w:val="both"/>
        <w:rPr>
          <w:lang w:eastAsia="zh-CN"/>
        </w:rPr>
      </w:pPr>
      <w:r>
        <w:rPr>
          <w:lang w:eastAsia="zh-CN"/>
        </w:rPr>
        <w:lastRenderedPageBreak/>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6D684A" w:rsidRDefault="006D684A" w:rsidP="006D684A">
      <w:pPr>
        <w:pStyle w:val="a9"/>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6D684A" w:rsidRDefault="006D684A" w:rsidP="006D684A">
      <w:pPr>
        <w:pStyle w:val="a9"/>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6D684A" w:rsidRDefault="006D684A" w:rsidP="006D684A">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6D684A" w:rsidRDefault="006D684A" w:rsidP="006D684A">
      <w:pPr>
        <w:pStyle w:val="12"/>
        <w:spacing w:line="360" w:lineRule="auto"/>
        <w:ind w:firstLine="437"/>
      </w:pPr>
      <w:r>
        <w:rPr>
          <w:rFonts w:hint="eastAsia"/>
          <w:sz w:val="24"/>
          <w:szCs w:val="24"/>
        </w:rPr>
        <w:t xml:space="preserve">8.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6D684A" w:rsidRDefault="006D684A" w:rsidP="006D684A">
      <w:pPr>
        <w:pStyle w:val="1"/>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6D684A" w:rsidRDefault="006D684A" w:rsidP="006D684A">
      <w:pPr>
        <w:pStyle w:val="a9"/>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6D684A" w:rsidRDefault="006D684A" w:rsidP="006D684A">
      <w:pPr>
        <w:pStyle w:val="a9"/>
        <w:spacing w:line="360" w:lineRule="auto"/>
        <w:ind w:firstLine="482"/>
        <w:jc w:val="both"/>
        <w:rPr>
          <w:lang w:eastAsia="zh-CN"/>
        </w:rPr>
      </w:pPr>
      <w:r>
        <w:rPr>
          <w:lang w:eastAsia="zh-CN"/>
        </w:rPr>
        <w:t>2.</w:t>
      </w:r>
      <w:r>
        <w:rPr>
          <w:spacing w:val="-2"/>
          <w:lang w:eastAsia="zh-CN"/>
        </w:rPr>
        <w:t>中选单位必须严格执行</w:t>
      </w:r>
      <w:r>
        <w:rPr>
          <w:rFonts w:hint="eastAsia"/>
          <w:spacing w:val="-2"/>
          <w:sz w:val="22"/>
          <w:lang w:eastAsia="zh-CN"/>
        </w:rPr>
        <w:t>《</w:t>
      </w:r>
      <w:r>
        <w:rPr>
          <w:rFonts w:asciiTheme="majorEastAsia" w:eastAsiaTheme="majorEastAsia" w:hAnsiTheme="majorEastAsia" w:hint="eastAsia"/>
          <w:lang w:eastAsia="zh-CN"/>
        </w:rPr>
        <w:t>福化古雷运营中心项目</w:t>
      </w:r>
      <w:r>
        <w:rPr>
          <w:rFonts w:ascii="方正小标宋简体" w:hAnsi="方正小标宋简体" w:hint="eastAsia"/>
          <w:color w:val="000000" w:themeColor="text1"/>
          <w:lang w:eastAsia="zh-CN"/>
        </w:rPr>
        <w:t>一期工程初步设计</w:t>
      </w:r>
      <w:r>
        <w:rPr>
          <w:rFonts w:hint="eastAsia"/>
          <w:spacing w:val="-2"/>
          <w:sz w:val="22"/>
          <w:lang w:eastAsia="zh-CN"/>
        </w:rPr>
        <w:t>服务合同》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6D684A" w:rsidRDefault="006D684A" w:rsidP="006D684A">
      <w:pPr>
        <w:pStyle w:val="a9"/>
        <w:spacing w:line="360" w:lineRule="auto"/>
        <w:ind w:firstLine="482"/>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福建福化古雷石油化工</w:t>
      </w:r>
      <w:r>
        <w:rPr>
          <w:spacing w:val="-6"/>
          <w:lang w:eastAsia="zh-CN"/>
        </w:rPr>
        <w:t>有限公司相应条款进行处罚。</w:t>
      </w:r>
    </w:p>
    <w:p w:rsidR="006D684A" w:rsidRDefault="006D684A" w:rsidP="006D684A">
      <w:pPr>
        <w:pStyle w:val="1"/>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6D684A" w:rsidRDefault="006D684A" w:rsidP="006D684A">
      <w:pPr>
        <w:pStyle w:val="a9"/>
        <w:spacing w:line="360" w:lineRule="auto"/>
        <w:rPr>
          <w:lang w:eastAsia="zh-CN"/>
        </w:rPr>
      </w:pPr>
      <w:r>
        <w:rPr>
          <w:lang w:eastAsia="zh-CN"/>
        </w:rPr>
        <w:t>1.参选人的参选文件无论其是否中选，均不退回。</w:t>
      </w:r>
    </w:p>
    <w:p w:rsidR="006D684A" w:rsidRDefault="006D684A" w:rsidP="006D684A">
      <w:pPr>
        <w:pStyle w:val="a9"/>
        <w:spacing w:line="360" w:lineRule="auto"/>
        <w:rPr>
          <w:lang w:eastAsia="zh-CN"/>
        </w:rPr>
      </w:pPr>
      <w:r>
        <w:rPr>
          <w:lang w:eastAsia="zh-CN"/>
        </w:rPr>
        <w:t>2.比选人郑重承诺：参选人所提交的参选文件及相关资料不向第三方泄露。</w:t>
      </w:r>
    </w:p>
    <w:p w:rsidR="006D684A" w:rsidRDefault="006D684A" w:rsidP="006D684A">
      <w:pPr>
        <w:pStyle w:val="a9"/>
        <w:spacing w:line="360" w:lineRule="auto"/>
        <w:rPr>
          <w:lang w:eastAsia="zh-CN"/>
        </w:rPr>
      </w:pPr>
      <w:r>
        <w:rPr>
          <w:lang w:eastAsia="zh-CN"/>
        </w:rPr>
        <w:t>3.本比选文件的解释权归</w:t>
      </w:r>
      <w:r>
        <w:rPr>
          <w:rFonts w:hint="eastAsia"/>
          <w:lang w:eastAsia="zh-CN"/>
        </w:rPr>
        <w:t>福建福化古雷石油化工</w:t>
      </w:r>
      <w:r>
        <w:rPr>
          <w:lang w:eastAsia="zh-CN"/>
        </w:rPr>
        <w:t>有限公司。</w:t>
      </w:r>
    </w:p>
    <w:p w:rsidR="006D684A" w:rsidRDefault="006D684A" w:rsidP="006D684A">
      <w:pPr>
        <w:pStyle w:val="a9"/>
        <w:rPr>
          <w:rFonts w:ascii="Times New Roman"/>
          <w:b/>
          <w:bCs/>
          <w:lang w:eastAsia="zh-CN"/>
        </w:rPr>
      </w:pPr>
    </w:p>
    <w:p w:rsidR="006D684A" w:rsidRDefault="006D684A" w:rsidP="006D684A">
      <w:pPr>
        <w:pStyle w:val="a9"/>
        <w:rPr>
          <w:rFonts w:ascii="Times New Roman"/>
          <w:b/>
          <w:bCs/>
          <w:lang w:eastAsia="zh-CN"/>
        </w:rPr>
      </w:pPr>
    </w:p>
    <w:p w:rsidR="006D684A" w:rsidRDefault="006D684A" w:rsidP="006D684A">
      <w:pPr>
        <w:pStyle w:val="a9"/>
        <w:rPr>
          <w:rFonts w:ascii="Times New Roman"/>
          <w:b/>
          <w:bCs/>
          <w:lang w:eastAsia="zh-CN"/>
        </w:rPr>
      </w:pPr>
    </w:p>
    <w:p w:rsidR="006D684A" w:rsidRDefault="006D684A" w:rsidP="006D684A">
      <w:pPr>
        <w:pStyle w:val="a9"/>
        <w:rPr>
          <w:rFonts w:ascii="Times New Roman"/>
          <w:b/>
          <w:bCs/>
          <w:lang w:eastAsia="zh-CN"/>
        </w:rPr>
      </w:pPr>
    </w:p>
    <w:p w:rsidR="006D684A" w:rsidRDefault="006D684A" w:rsidP="006D684A">
      <w:pPr>
        <w:pStyle w:val="a9"/>
        <w:rPr>
          <w:rFonts w:ascii="Times New Roman"/>
          <w:b/>
          <w:bCs/>
          <w:lang w:eastAsia="zh-CN"/>
        </w:rPr>
      </w:pPr>
      <w:r>
        <w:rPr>
          <w:rFonts w:ascii="Times New Roman" w:hint="eastAsia"/>
          <w:b/>
          <w:bCs/>
          <w:lang w:eastAsia="zh-CN"/>
        </w:rPr>
        <w:t>附件一</w:t>
      </w:r>
    </w:p>
    <w:p w:rsidR="006D684A" w:rsidRDefault="006D684A" w:rsidP="006D684A">
      <w:pPr>
        <w:pStyle w:val="ab"/>
        <w:spacing w:line="360" w:lineRule="auto"/>
        <w:jc w:val="center"/>
        <w:rPr>
          <w:rFonts w:hAnsi="宋体"/>
          <w:b/>
          <w:sz w:val="32"/>
          <w:szCs w:val="32"/>
          <w:lang w:eastAsia="zh-CN"/>
        </w:rPr>
      </w:pPr>
      <w:bookmarkStart w:id="9" w:name="_Toc251742852"/>
    </w:p>
    <w:p w:rsidR="006D684A" w:rsidRDefault="006D684A" w:rsidP="006D684A">
      <w:pPr>
        <w:pStyle w:val="ab"/>
        <w:spacing w:line="360" w:lineRule="auto"/>
        <w:jc w:val="center"/>
        <w:rPr>
          <w:rFonts w:hAnsi="宋体"/>
          <w:b/>
          <w:sz w:val="52"/>
          <w:szCs w:val="52"/>
          <w:lang w:eastAsia="zh-CN"/>
        </w:rPr>
      </w:pPr>
      <w:r>
        <w:rPr>
          <w:rFonts w:hAnsi="宋体" w:hint="eastAsia"/>
          <w:b/>
          <w:sz w:val="52"/>
          <w:szCs w:val="52"/>
          <w:lang w:eastAsia="zh-CN"/>
        </w:rPr>
        <w:t>福化古雷运营中心项目一期工程</w:t>
      </w:r>
    </w:p>
    <w:p w:rsidR="006D684A" w:rsidRDefault="006D684A" w:rsidP="006D684A">
      <w:pPr>
        <w:pStyle w:val="ab"/>
        <w:spacing w:line="360" w:lineRule="auto"/>
        <w:jc w:val="center"/>
        <w:rPr>
          <w:rFonts w:hAnsi="宋体"/>
          <w:b/>
          <w:sz w:val="52"/>
          <w:szCs w:val="52"/>
          <w:lang w:eastAsia="zh-CN"/>
        </w:rPr>
      </w:pPr>
      <w:r>
        <w:rPr>
          <w:rFonts w:hAnsi="宋体" w:hint="eastAsia"/>
          <w:b/>
          <w:sz w:val="52"/>
          <w:szCs w:val="52"/>
          <w:lang w:eastAsia="zh-CN"/>
        </w:rPr>
        <w:t>初步设计合同</w:t>
      </w:r>
    </w:p>
    <w:p w:rsidR="006D684A" w:rsidRDefault="006D684A" w:rsidP="006D684A">
      <w:pPr>
        <w:spacing w:line="360" w:lineRule="auto"/>
        <w:rPr>
          <w:sz w:val="32"/>
          <w:szCs w:val="32"/>
          <w:lang w:eastAsia="zh-CN"/>
        </w:rPr>
      </w:pPr>
    </w:p>
    <w:p w:rsidR="006D684A" w:rsidRDefault="006D684A" w:rsidP="006D684A">
      <w:pPr>
        <w:rPr>
          <w:sz w:val="30"/>
          <w:lang w:eastAsia="zh-CN"/>
        </w:rPr>
      </w:pPr>
    </w:p>
    <w:p w:rsidR="006D684A" w:rsidRDefault="006D684A" w:rsidP="006D684A">
      <w:pPr>
        <w:ind w:firstLineChars="100" w:firstLine="472"/>
        <w:rPr>
          <w:sz w:val="32"/>
          <w:u w:val="single"/>
          <w:lang w:eastAsia="zh-CN"/>
        </w:rPr>
      </w:pPr>
      <w:r>
        <w:rPr>
          <w:rFonts w:hint="eastAsia"/>
          <w:spacing w:val="76"/>
          <w:sz w:val="32"/>
          <w:lang w:eastAsia="zh-CN"/>
        </w:rPr>
        <w:t>工程名称</w:t>
      </w:r>
      <w:r>
        <w:rPr>
          <w:rFonts w:hint="eastAsia"/>
          <w:sz w:val="32"/>
          <w:lang w:eastAsia="zh-CN"/>
        </w:rPr>
        <w:t>：</w:t>
      </w:r>
      <w:r>
        <w:rPr>
          <w:rFonts w:hint="eastAsia"/>
          <w:sz w:val="32"/>
          <w:u w:val="single"/>
          <w:lang w:eastAsia="zh-CN"/>
        </w:rPr>
        <w:t xml:space="preserve"> </w:t>
      </w:r>
      <w:r>
        <w:rPr>
          <w:sz w:val="32"/>
          <w:u w:val="single"/>
          <w:lang w:eastAsia="zh-CN"/>
        </w:rPr>
        <w:t xml:space="preserve"> </w:t>
      </w:r>
      <w:r>
        <w:rPr>
          <w:rFonts w:hint="eastAsia"/>
          <w:sz w:val="32"/>
          <w:szCs w:val="32"/>
          <w:u w:val="single"/>
          <w:lang w:eastAsia="zh-CN"/>
        </w:rPr>
        <w:t>福化古雷运营中心项目一期工程</w:t>
      </w:r>
      <w:r>
        <w:rPr>
          <w:rFonts w:hint="eastAsia"/>
          <w:sz w:val="32"/>
          <w:u w:val="single"/>
          <w:lang w:eastAsia="zh-CN"/>
        </w:rPr>
        <w:t xml:space="preserve">  </w:t>
      </w:r>
    </w:p>
    <w:p w:rsidR="006D684A" w:rsidRDefault="006D684A" w:rsidP="006D684A">
      <w:pPr>
        <w:rPr>
          <w:rFonts w:ascii="仿宋_GB2312" w:eastAsia="仿宋_GB2312"/>
          <w:color w:val="000000"/>
          <w:sz w:val="28"/>
          <w:lang w:eastAsia="zh-CN"/>
        </w:rPr>
      </w:pPr>
    </w:p>
    <w:p w:rsidR="006D684A" w:rsidRDefault="006D684A" w:rsidP="006D684A">
      <w:pPr>
        <w:ind w:firstLineChars="100" w:firstLine="472"/>
        <w:rPr>
          <w:sz w:val="32"/>
          <w:lang w:eastAsia="zh-CN"/>
        </w:rPr>
      </w:pPr>
      <w:r>
        <w:rPr>
          <w:rFonts w:hint="eastAsia"/>
          <w:spacing w:val="76"/>
          <w:sz w:val="32"/>
          <w:lang w:eastAsia="zh-CN"/>
        </w:rPr>
        <w:t>工程地点</w:t>
      </w:r>
      <w:r>
        <w:rPr>
          <w:rFonts w:hint="eastAsia"/>
          <w:sz w:val="32"/>
          <w:lang w:eastAsia="zh-CN"/>
        </w:rPr>
        <w:t>：</w:t>
      </w:r>
      <w:r>
        <w:rPr>
          <w:rFonts w:hint="eastAsia"/>
          <w:sz w:val="32"/>
          <w:u w:val="single"/>
          <w:lang w:eastAsia="zh-CN"/>
        </w:rPr>
        <w:t xml:space="preserve">  漳州古雷港经济开发区          </w:t>
      </w:r>
    </w:p>
    <w:p w:rsidR="006D684A" w:rsidRDefault="006D684A" w:rsidP="006D684A">
      <w:pPr>
        <w:ind w:firstLineChars="100" w:firstLine="472"/>
        <w:rPr>
          <w:spacing w:val="76"/>
          <w:sz w:val="32"/>
          <w:lang w:eastAsia="zh-CN"/>
        </w:rPr>
      </w:pPr>
      <w:r>
        <w:rPr>
          <w:rFonts w:hint="eastAsia"/>
          <w:spacing w:val="76"/>
          <w:sz w:val="32"/>
          <w:lang w:eastAsia="zh-CN"/>
        </w:rPr>
        <w:t>合同编号</w:t>
      </w:r>
      <w:r>
        <w:rPr>
          <w:rFonts w:hint="eastAsia"/>
          <w:sz w:val="32"/>
          <w:lang w:eastAsia="zh-CN"/>
        </w:rPr>
        <w:t>：</w:t>
      </w:r>
    </w:p>
    <w:p w:rsidR="006D684A" w:rsidRDefault="006D684A" w:rsidP="006D684A">
      <w:pPr>
        <w:ind w:leftChars="-50" w:left="-110" w:firstLineChars="167" w:firstLine="534"/>
        <w:rPr>
          <w:sz w:val="32"/>
          <w:lang w:eastAsia="zh-CN"/>
        </w:rPr>
      </w:pPr>
      <w:r>
        <w:rPr>
          <w:rFonts w:hint="eastAsia"/>
          <w:sz w:val="32"/>
          <w:lang w:eastAsia="zh-CN"/>
        </w:rPr>
        <w:t>设计证书等级：</w:t>
      </w:r>
      <w:r>
        <w:rPr>
          <w:rFonts w:hint="eastAsia"/>
          <w:sz w:val="32"/>
          <w:u w:val="single"/>
          <w:lang w:eastAsia="zh-CN"/>
        </w:rPr>
        <w:t xml:space="preserve">                        </w:t>
      </w:r>
    </w:p>
    <w:p w:rsidR="006D684A" w:rsidRDefault="006D684A" w:rsidP="006D684A">
      <w:pPr>
        <w:ind w:leftChars="193" w:left="425"/>
        <w:rPr>
          <w:sz w:val="32"/>
          <w:lang w:eastAsia="zh-CN"/>
        </w:rPr>
      </w:pPr>
      <w:r>
        <w:rPr>
          <w:rFonts w:hint="eastAsia"/>
          <w:sz w:val="32"/>
          <w:lang w:eastAsia="zh-CN"/>
        </w:rPr>
        <w:t>发包人：</w:t>
      </w:r>
      <w:r>
        <w:rPr>
          <w:rFonts w:hint="eastAsia"/>
          <w:sz w:val="32"/>
          <w:u w:val="single"/>
          <w:lang w:eastAsia="zh-CN"/>
        </w:rPr>
        <w:t xml:space="preserve"> 福建福化古雷石油化工有限公司  </w:t>
      </w:r>
    </w:p>
    <w:p w:rsidR="006D684A" w:rsidRDefault="006D684A" w:rsidP="006D684A">
      <w:pPr>
        <w:ind w:leftChars="193" w:left="425"/>
        <w:rPr>
          <w:sz w:val="32"/>
          <w:lang w:eastAsia="zh-CN"/>
        </w:rPr>
      </w:pPr>
      <w:r>
        <w:rPr>
          <w:rFonts w:hint="eastAsia"/>
          <w:sz w:val="32"/>
          <w:lang w:eastAsia="zh-CN"/>
        </w:rPr>
        <w:t>设计人：</w:t>
      </w:r>
      <w:r>
        <w:rPr>
          <w:rFonts w:hint="eastAsia"/>
          <w:sz w:val="32"/>
          <w:u w:val="single"/>
          <w:lang w:eastAsia="zh-CN"/>
        </w:rPr>
        <w:t xml:space="preserve">                        </w:t>
      </w:r>
    </w:p>
    <w:p w:rsidR="006D684A" w:rsidRDefault="006D684A" w:rsidP="006D684A">
      <w:pPr>
        <w:ind w:leftChars="193" w:left="425"/>
        <w:rPr>
          <w:sz w:val="32"/>
          <w:lang w:eastAsia="zh-CN"/>
        </w:rPr>
      </w:pPr>
      <w:r>
        <w:rPr>
          <w:rFonts w:hint="eastAsia"/>
          <w:spacing w:val="76"/>
          <w:sz w:val="32"/>
          <w:lang w:eastAsia="zh-CN"/>
        </w:rPr>
        <w:t>签订日期</w:t>
      </w:r>
      <w:r>
        <w:rPr>
          <w:rFonts w:hint="eastAsia"/>
          <w:sz w:val="32"/>
          <w:lang w:eastAsia="zh-CN"/>
        </w:rPr>
        <w:t>：</w:t>
      </w:r>
      <w:r>
        <w:rPr>
          <w:rFonts w:hint="eastAsia"/>
          <w:sz w:val="32"/>
          <w:u w:val="single"/>
          <w:lang w:eastAsia="zh-CN"/>
        </w:rPr>
        <w:t xml:space="preserve">                        </w:t>
      </w:r>
    </w:p>
    <w:p w:rsidR="006D684A" w:rsidRDefault="006D684A" w:rsidP="006D684A">
      <w:pPr>
        <w:rPr>
          <w:sz w:val="30"/>
          <w:lang w:eastAsia="zh-CN"/>
        </w:rPr>
      </w:pPr>
    </w:p>
    <w:p w:rsidR="006D684A" w:rsidRDefault="006D684A" w:rsidP="006D684A">
      <w:pPr>
        <w:rPr>
          <w:sz w:val="30"/>
          <w:lang w:eastAsia="zh-CN"/>
        </w:rPr>
      </w:pPr>
    </w:p>
    <w:p w:rsidR="006D684A" w:rsidRDefault="006D684A" w:rsidP="006D684A">
      <w:pPr>
        <w:rPr>
          <w:sz w:val="30"/>
          <w:lang w:eastAsia="zh-CN"/>
        </w:rPr>
      </w:pPr>
    </w:p>
    <w:p w:rsidR="006D684A" w:rsidRDefault="000F2490" w:rsidP="006D684A">
      <w:pPr>
        <w:jc w:val="center"/>
        <w:rPr>
          <w:sz w:val="36"/>
          <w:lang w:eastAsia="zh-CN"/>
        </w:rPr>
      </w:pPr>
      <w:r>
        <w:rPr>
          <w:sz w:val="36"/>
          <w:lang w:eastAsia="zh-CN"/>
        </w:rPr>
        <w:pict>
          <v:shapetype id="_x0000_t202" coordsize="21600,21600" o:spt="202" path="m,l,21600r21600,l21600,xe">
            <v:stroke joinstyle="miter"/>
            <v:path gradientshapeok="t" o:connecttype="rect"/>
          </v:shapetype>
          <v:shape id="_x0000_s1027" type="#_x0000_t202" style="position:absolute;left:0;text-align:left;margin-left:333pt;margin-top:7.8pt;width:1in;height:39pt;z-index:251657216" o:gfxdata="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Nd5Mc1gAAAAkBAAAPAAAAAAAAAAEA&#10;IAAAACIAAABkcnMvZG93bnJldi54bWxQSwECFAAUAAAACACHTuJAnnvNN0oCAACnBAAADgAAAAAA&#10;AAABACAAAAAlAQAAZHJzL2Uyb0RvYy54bWxQSwUGAAAAAAYABgBZAQAA4QUAAAAA&#10;" strokecolor="white">
            <v:fill opacity=".5"/>
            <v:textbox>
              <w:txbxContent>
                <w:p w:rsidR="006D684A" w:rsidRDefault="006D684A" w:rsidP="006D684A">
                  <w:pPr>
                    <w:rPr>
                      <w:sz w:val="36"/>
                    </w:rPr>
                  </w:pPr>
                </w:p>
              </w:txbxContent>
            </v:textbox>
          </v:shape>
        </w:pict>
      </w:r>
    </w:p>
    <w:p w:rsidR="006D684A" w:rsidRDefault="006D684A" w:rsidP="006D684A">
      <w:pPr>
        <w:jc w:val="center"/>
        <w:rPr>
          <w:spacing w:val="26"/>
          <w:sz w:val="36"/>
          <w:lang w:eastAsia="zh-CN"/>
        </w:rPr>
        <w:sectPr w:rsidR="006D684A">
          <w:headerReference w:type="default" r:id="rId9"/>
          <w:pgSz w:w="11907" w:h="16840"/>
          <w:pgMar w:top="1134" w:right="964" w:bottom="1134" w:left="1588" w:header="851" w:footer="992" w:gutter="0"/>
          <w:cols w:space="720"/>
          <w:docGrid w:type="linesAndChars" w:linePitch="312"/>
        </w:sectPr>
      </w:pPr>
    </w:p>
    <w:p w:rsidR="006D684A" w:rsidRDefault="006D684A" w:rsidP="006D684A">
      <w:pPr>
        <w:widowControl/>
        <w:spacing w:line="360" w:lineRule="auto"/>
        <w:ind w:firstLineChars="200" w:firstLine="480"/>
        <w:rPr>
          <w:rFonts w:asciiTheme="majorEastAsia" w:eastAsiaTheme="majorEastAsia" w:hAnsiTheme="majorEastAsia"/>
          <w:sz w:val="24"/>
          <w:szCs w:val="24"/>
          <w:u w:val="single"/>
          <w:lang w:eastAsia="zh-CN"/>
        </w:rPr>
      </w:pPr>
      <w:r>
        <w:rPr>
          <w:rFonts w:asciiTheme="majorEastAsia" w:eastAsiaTheme="majorEastAsia" w:hAnsiTheme="majorEastAsia" w:hint="eastAsia"/>
          <w:sz w:val="24"/>
          <w:szCs w:val="24"/>
          <w:lang w:eastAsia="zh-CN"/>
        </w:rPr>
        <w:lastRenderedPageBreak/>
        <w:t>发包人：</w:t>
      </w:r>
      <w:r>
        <w:rPr>
          <w:rFonts w:asciiTheme="majorEastAsia" w:eastAsiaTheme="majorEastAsia" w:hAnsiTheme="majorEastAsia" w:hint="eastAsia"/>
          <w:sz w:val="24"/>
          <w:szCs w:val="24"/>
          <w:u w:val="single"/>
          <w:lang w:eastAsia="zh-CN"/>
        </w:rPr>
        <w:t xml:space="preserve"> 福建福化古雷石油化工有公司 </w:t>
      </w:r>
    </w:p>
    <w:p w:rsidR="006D684A" w:rsidRDefault="006D684A" w:rsidP="006D684A">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设计人：</w:t>
      </w:r>
      <w:r>
        <w:rPr>
          <w:rFonts w:asciiTheme="majorEastAsia" w:eastAsiaTheme="majorEastAsia" w:hAnsiTheme="majorEastAsia" w:hint="eastAsia"/>
          <w:sz w:val="24"/>
          <w:szCs w:val="24"/>
          <w:u w:val="single"/>
          <w:lang w:eastAsia="zh-CN"/>
        </w:rPr>
        <w:t xml:space="preserve">                            </w:t>
      </w:r>
    </w:p>
    <w:p w:rsidR="006D684A" w:rsidRDefault="006D684A" w:rsidP="006D684A">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发包人委托设计人承担</w:t>
      </w:r>
      <w:r>
        <w:rPr>
          <w:rFonts w:asciiTheme="majorEastAsia" w:eastAsiaTheme="majorEastAsia" w:hAnsiTheme="majorEastAsia" w:hint="eastAsia"/>
          <w:sz w:val="24"/>
          <w:szCs w:val="24"/>
          <w:u w:val="single"/>
          <w:lang w:eastAsia="zh-CN"/>
        </w:rPr>
        <w:t>福化古雷运营中心项目一期工程初步设计（含概算）</w:t>
      </w:r>
      <w:r>
        <w:rPr>
          <w:rFonts w:asciiTheme="majorEastAsia" w:eastAsiaTheme="majorEastAsia" w:hAnsiTheme="majorEastAsia" w:hint="eastAsia"/>
          <w:sz w:val="24"/>
          <w:szCs w:val="24"/>
          <w:lang w:eastAsia="zh-CN"/>
        </w:rPr>
        <w:t>，工程地点为</w:t>
      </w:r>
      <w:r>
        <w:rPr>
          <w:rFonts w:asciiTheme="majorEastAsia" w:eastAsiaTheme="majorEastAsia" w:hAnsiTheme="majorEastAsia" w:hint="eastAsia"/>
          <w:sz w:val="24"/>
          <w:szCs w:val="24"/>
          <w:u w:val="single"/>
          <w:lang w:eastAsia="zh-CN"/>
        </w:rPr>
        <w:t xml:space="preserve"> 漳州古雷港经济开发区 </w:t>
      </w:r>
      <w:r>
        <w:rPr>
          <w:rFonts w:asciiTheme="majorEastAsia" w:eastAsiaTheme="majorEastAsia" w:hAnsiTheme="majorEastAsia" w:hint="eastAsia"/>
          <w:sz w:val="24"/>
          <w:szCs w:val="24"/>
          <w:lang w:eastAsia="zh-CN"/>
        </w:rPr>
        <w:t>，经双方协商一致，签订本合同，共同执行。</w:t>
      </w:r>
    </w:p>
    <w:p w:rsidR="006D684A" w:rsidRDefault="006D684A" w:rsidP="006D684A">
      <w:pPr>
        <w:widowControl/>
        <w:spacing w:line="360" w:lineRule="auto"/>
        <w:ind w:firstLineChars="200" w:firstLine="482"/>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第一条</w:t>
      </w:r>
      <w:r>
        <w:rPr>
          <w:rFonts w:asciiTheme="majorEastAsia" w:eastAsiaTheme="majorEastAsia" w:hAnsiTheme="majorEastAsia" w:hint="eastAsia"/>
          <w:sz w:val="24"/>
          <w:szCs w:val="24"/>
          <w:lang w:eastAsia="zh-CN"/>
        </w:rPr>
        <w:t>本合同签订依据</w:t>
      </w:r>
    </w:p>
    <w:p w:rsidR="006D684A" w:rsidRDefault="006D684A" w:rsidP="006D684A">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1.1</w:t>
      </w:r>
      <w:r>
        <w:rPr>
          <w:rFonts w:asciiTheme="majorEastAsia" w:eastAsiaTheme="majorEastAsia" w:hAnsiTheme="majorEastAsia" w:hint="eastAsia"/>
          <w:sz w:val="24"/>
          <w:szCs w:val="24"/>
          <w:lang w:eastAsia="zh-CN"/>
        </w:rPr>
        <w:t>《中华人民共和国民法典》、《中华人民共和国建筑法》和《建设工程勘察设计管理条例》、《建筑工程设计文件编制深度规定》（2016年版）。</w:t>
      </w:r>
    </w:p>
    <w:p w:rsidR="006D684A" w:rsidRDefault="006D684A" w:rsidP="006D684A">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1.2</w:t>
      </w:r>
      <w:r>
        <w:rPr>
          <w:rFonts w:asciiTheme="majorEastAsia" w:eastAsiaTheme="majorEastAsia" w:hAnsiTheme="majorEastAsia" w:hint="eastAsia"/>
          <w:sz w:val="24"/>
          <w:szCs w:val="24"/>
          <w:lang w:eastAsia="zh-CN"/>
        </w:rPr>
        <w:t>国家及地方有关建设工程勘察设计管理法规和规章。</w:t>
      </w:r>
    </w:p>
    <w:p w:rsidR="006D684A" w:rsidRDefault="006D684A" w:rsidP="006D684A">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1.3</w:t>
      </w:r>
      <w:r>
        <w:rPr>
          <w:rFonts w:asciiTheme="majorEastAsia" w:eastAsiaTheme="majorEastAsia" w:hAnsiTheme="majorEastAsia" w:hint="eastAsia"/>
          <w:sz w:val="24"/>
          <w:szCs w:val="24"/>
          <w:lang w:eastAsia="zh-CN"/>
        </w:rPr>
        <w:t>建设工程批准文件。</w:t>
      </w:r>
    </w:p>
    <w:p w:rsidR="006D684A" w:rsidRDefault="006D684A" w:rsidP="006D684A">
      <w:pPr>
        <w:widowControl/>
        <w:spacing w:line="360" w:lineRule="auto"/>
        <w:ind w:firstLineChars="200" w:firstLine="482"/>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第二条</w:t>
      </w:r>
      <w:r>
        <w:rPr>
          <w:rFonts w:asciiTheme="majorEastAsia" w:eastAsiaTheme="majorEastAsia" w:hAnsiTheme="majorEastAsia" w:hint="eastAsia"/>
          <w:sz w:val="24"/>
          <w:szCs w:val="24"/>
          <w:lang w:eastAsia="zh-CN"/>
        </w:rPr>
        <w:t>设计依据</w:t>
      </w:r>
    </w:p>
    <w:p w:rsidR="006D684A" w:rsidRDefault="006D684A" w:rsidP="006D684A">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2.1</w:t>
      </w:r>
      <w:r>
        <w:rPr>
          <w:rFonts w:asciiTheme="majorEastAsia" w:eastAsiaTheme="majorEastAsia" w:hAnsiTheme="majorEastAsia" w:hint="eastAsia"/>
          <w:sz w:val="24"/>
          <w:szCs w:val="24"/>
          <w:lang w:eastAsia="zh-CN"/>
        </w:rPr>
        <w:t>发包人给设计人的委托书或设计中标文件</w:t>
      </w:r>
    </w:p>
    <w:p w:rsidR="006D684A" w:rsidRDefault="006D684A" w:rsidP="006D684A">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2.2</w:t>
      </w:r>
      <w:r>
        <w:rPr>
          <w:rFonts w:asciiTheme="majorEastAsia" w:eastAsiaTheme="majorEastAsia" w:hAnsiTheme="majorEastAsia" w:hint="eastAsia"/>
          <w:sz w:val="24"/>
          <w:szCs w:val="24"/>
          <w:lang w:eastAsia="zh-CN"/>
        </w:rPr>
        <w:t>发包人提交的基础资料</w:t>
      </w:r>
    </w:p>
    <w:p w:rsidR="006D684A" w:rsidRDefault="006D684A" w:rsidP="006D684A">
      <w:pPr>
        <w:widowControl/>
        <w:spacing w:line="360" w:lineRule="auto"/>
        <w:ind w:firstLine="426"/>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2.3</w:t>
      </w:r>
      <w:r>
        <w:rPr>
          <w:rFonts w:asciiTheme="majorEastAsia" w:eastAsiaTheme="majorEastAsia" w:hAnsiTheme="majorEastAsia" w:hint="eastAsia"/>
          <w:sz w:val="24"/>
          <w:szCs w:val="24"/>
          <w:lang w:eastAsia="zh-CN"/>
        </w:rPr>
        <w:t>设计人采用的主要技术标准是（包括但不限于以下内容）：</w:t>
      </w:r>
    </w:p>
    <w:p w:rsidR="006D684A" w:rsidRDefault="006D684A" w:rsidP="006D684A">
      <w:pPr>
        <w:numPr>
          <w:ilvl w:val="0"/>
          <w:numId w:val="2"/>
        </w:numPr>
        <w:spacing w:line="360" w:lineRule="auto"/>
        <w:ind w:left="860"/>
        <w:rPr>
          <w:sz w:val="24"/>
          <w:szCs w:val="24"/>
          <w:lang w:eastAsia="zh-CN"/>
        </w:rPr>
      </w:pPr>
      <w:r>
        <w:rPr>
          <w:rFonts w:hint="eastAsia"/>
          <w:sz w:val="24"/>
          <w:szCs w:val="24"/>
          <w:lang w:eastAsia="zh-CN"/>
        </w:rPr>
        <w:t>《建设工程勘察设计管理条例》（国务院令〔2017〕第687号）</w:t>
      </w:r>
    </w:p>
    <w:p w:rsidR="006D684A" w:rsidRDefault="006D684A" w:rsidP="006D684A">
      <w:pPr>
        <w:numPr>
          <w:ilvl w:val="0"/>
          <w:numId w:val="2"/>
        </w:numPr>
        <w:spacing w:line="360" w:lineRule="auto"/>
        <w:ind w:left="860"/>
        <w:rPr>
          <w:sz w:val="24"/>
          <w:szCs w:val="24"/>
          <w:lang w:eastAsia="zh-CN"/>
        </w:rPr>
      </w:pPr>
      <w:r>
        <w:rPr>
          <w:sz w:val="24"/>
          <w:szCs w:val="24"/>
          <w:lang w:eastAsia="zh-CN"/>
        </w:rPr>
        <w:t>《</w:t>
      </w:r>
      <w:hyperlink r:id="rId10" w:tgtFrame="_blank" w:tooltip="建筑工程设计文件编制深度规定2016年" w:history="1">
        <w:r>
          <w:rPr>
            <w:rFonts w:hint="eastAsia"/>
            <w:sz w:val="24"/>
            <w:szCs w:val="24"/>
            <w:lang w:eastAsia="zh-CN"/>
          </w:rPr>
          <w:t>建筑工程设计文件编制深度规定</w:t>
        </w:r>
        <w:r>
          <w:rPr>
            <w:sz w:val="24"/>
            <w:szCs w:val="24"/>
            <w:lang w:eastAsia="zh-CN"/>
          </w:rPr>
          <w:t>》</w:t>
        </w:r>
        <w:r>
          <w:rPr>
            <w:rFonts w:hint="eastAsia"/>
            <w:sz w:val="24"/>
            <w:szCs w:val="24"/>
            <w:lang w:eastAsia="zh-CN"/>
          </w:rPr>
          <w:t>（2016年</w:t>
        </w:r>
      </w:hyperlink>
      <w:r>
        <w:rPr>
          <w:sz w:val="24"/>
          <w:szCs w:val="24"/>
          <w:lang w:eastAsia="zh-CN"/>
        </w:rPr>
        <w:t>）</w:t>
      </w:r>
    </w:p>
    <w:p w:rsidR="006D684A" w:rsidRDefault="006D684A" w:rsidP="006D684A">
      <w:pPr>
        <w:numPr>
          <w:ilvl w:val="0"/>
          <w:numId w:val="2"/>
        </w:numPr>
        <w:spacing w:line="360" w:lineRule="auto"/>
        <w:ind w:left="860"/>
        <w:rPr>
          <w:rFonts w:cs="仿宋_GB2312"/>
          <w:sz w:val="24"/>
          <w:szCs w:val="24"/>
          <w:lang w:eastAsia="zh-CN"/>
        </w:rPr>
      </w:pPr>
      <w:r>
        <w:rPr>
          <w:rFonts w:cs="仿宋_GB2312" w:hint="eastAsia"/>
          <w:sz w:val="24"/>
          <w:szCs w:val="24"/>
          <w:lang w:eastAsia="zh-CN"/>
        </w:rPr>
        <w:t>《福建省城市规划管理技术规定》</w:t>
      </w:r>
      <w:r>
        <w:rPr>
          <w:rFonts w:hint="eastAsia"/>
          <w:sz w:val="24"/>
          <w:szCs w:val="24"/>
          <w:lang w:eastAsia="zh-CN"/>
        </w:rPr>
        <w:t>（201</w:t>
      </w:r>
      <w:r>
        <w:rPr>
          <w:sz w:val="24"/>
          <w:szCs w:val="24"/>
          <w:lang w:eastAsia="zh-CN"/>
        </w:rPr>
        <w:t>7</w:t>
      </w:r>
      <w:r>
        <w:rPr>
          <w:rFonts w:hint="eastAsia"/>
          <w:sz w:val="24"/>
          <w:szCs w:val="24"/>
          <w:lang w:eastAsia="zh-CN"/>
        </w:rPr>
        <w:t>年）</w:t>
      </w:r>
    </w:p>
    <w:p w:rsidR="006D684A" w:rsidRDefault="006D684A" w:rsidP="006D684A">
      <w:pPr>
        <w:numPr>
          <w:ilvl w:val="0"/>
          <w:numId w:val="2"/>
        </w:numPr>
        <w:spacing w:line="360" w:lineRule="auto"/>
        <w:ind w:left="860"/>
        <w:rPr>
          <w:rFonts w:cs="仿宋_GB2312"/>
          <w:sz w:val="24"/>
          <w:szCs w:val="24"/>
          <w:lang w:eastAsia="zh-CN"/>
        </w:rPr>
      </w:pPr>
      <w:r>
        <w:rPr>
          <w:rFonts w:cs="仿宋_GB2312" w:hint="eastAsia"/>
          <w:sz w:val="24"/>
          <w:szCs w:val="24"/>
          <w:lang w:eastAsia="zh-CN"/>
        </w:rPr>
        <w:t>《民用建筑设计统一标准》</w:t>
      </w:r>
      <w:r>
        <w:rPr>
          <w:rFonts w:cs="仿宋_GB2312"/>
          <w:sz w:val="24"/>
          <w:szCs w:val="24"/>
          <w:lang w:eastAsia="zh-CN"/>
        </w:rPr>
        <w:t>GB 50352-2019</w:t>
      </w:r>
    </w:p>
    <w:p w:rsidR="006D684A" w:rsidRDefault="006D684A" w:rsidP="006D684A">
      <w:pPr>
        <w:numPr>
          <w:ilvl w:val="0"/>
          <w:numId w:val="2"/>
        </w:numPr>
        <w:spacing w:line="360" w:lineRule="auto"/>
        <w:ind w:left="860"/>
        <w:rPr>
          <w:rFonts w:cs="仿宋_GB2312"/>
          <w:sz w:val="24"/>
          <w:szCs w:val="24"/>
          <w:lang w:eastAsia="zh-CN"/>
        </w:rPr>
      </w:pPr>
      <w:r>
        <w:rPr>
          <w:rFonts w:cs="仿宋_GB2312"/>
          <w:sz w:val="24"/>
          <w:szCs w:val="24"/>
          <w:lang w:eastAsia="zh-CN"/>
        </w:rPr>
        <w:t>《办公建筑设计标准》JGJT 67-2019</w:t>
      </w:r>
    </w:p>
    <w:p w:rsidR="006D684A" w:rsidRDefault="006D684A" w:rsidP="006D684A">
      <w:pPr>
        <w:numPr>
          <w:ilvl w:val="0"/>
          <w:numId w:val="2"/>
        </w:numPr>
        <w:spacing w:line="360" w:lineRule="auto"/>
        <w:ind w:left="860"/>
        <w:rPr>
          <w:rFonts w:cs="仿宋_GB2312"/>
          <w:sz w:val="24"/>
          <w:szCs w:val="24"/>
          <w:lang w:eastAsia="zh-CN"/>
        </w:rPr>
      </w:pPr>
      <w:r>
        <w:rPr>
          <w:rFonts w:cs="仿宋_GB2312"/>
          <w:sz w:val="24"/>
          <w:szCs w:val="24"/>
          <w:lang w:eastAsia="zh-CN"/>
        </w:rPr>
        <w:t>《</w:t>
      </w:r>
      <w:r>
        <w:rPr>
          <w:rFonts w:cs="仿宋_GB2312" w:hint="eastAsia"/>
          <w:sz w:val="24"/>
          <w:szCs w:val="24"/>
          <w:lang w:eastAsia="zh-CN"/>
        </w:rPr>
        <w:t>福建省绿色建筑设计标准》</w:t>
      </w:r>
      <w:r>
        <w:rPr>
          <w:rFonts w:cs="仿宋_GB2312"/>
          <w:sz w:val="24"/>
          <w:szCs w:val="24"/>
          <w:lang w:eastAsia="zh-CN"/>
        </w:rPr>
        <w:t>DBJ13-197-2017</w:t>
      </w:r>
    </w:p>
    <w:p w:rsidR="006D684A" w:rsidRDefault="006D684A" w:rsidP="006D684A">
      <w:pPr>
        <w:numPr>
          <w:ilvl w:val="0"/>
          <w:numId w:val="2"/>
        </w:numPr>
        <w:spacing w:line="360" w:lineRule="auto"/>
        <w:ind w:left="860"/>
        <w:rPr>
          <w:rFonts w:cs="仿宋_GB2312"/>
          <w:sz w:val="24"/>
          <w:szCs w:val="24"/>
          <w:lang w:eastAsia="zh-CN"/>
        </w:rPr>
      </w:pPr>
      <w:r>
        <w:rPr>
          <w:rFonts w:cs="仿宋_GB2312"/>
          <w:sz w:val="24"/>
          <w:szCs w:val="24"/>
          <w:lang w:eastAsia="zh-CN"/>
        </w:rPr>
        <w:t>《</w:t>
      </w:r>
      <w:r>
        <w:rPr>
          <w:rFonts w:cs="仿宋_GB2312" w:hint="eastAsia"/>
          <w:sz w:val="24"/>
          <w:szCs w:val="24"/>
          <w:lang w:eastAsia="zh-CN"/>
        </w:rPr>
        <w:t>档案馆建筑设计规范》</w:t>
      </w:r>
      <w:r>
        <w:rPr>
          <w:rFonts w:cs="仿宋_GB2312"/>
          <w:sz w:val="24"/>
          <w:szCs w:val="24"/>
          <w:lang w:eastAsia="zh-CN"/>
        </w:rPr>
        <w:t>JGJ25-2000</w:t>
      </w:r>
    </w:p>
    <w:p w:rsidR="006D684A" w:rsidRDefault="006D684A" w:rsidP="006D684A">
      <w:pPr>
        <w:numPr>
          <w:ilvl w:val="0"/>
          <w:numId w:val="2"/>
        </w:numPr>
        <w:spacing w:line="360" w:lineRule="auto"/>
        <w:ind w:left="860"/>
        <w:rPr>
          <w:rFonts w:cs="仿宋_GB2312"/>
          <w:sz w:val="24"/>
          <w:szCs w:val="24"/>
          <w:lang w:eastAsia="zh-CN"/>
        </w:rPr>
      </w:pPr>
      <w:r>
        <w:rPr>
          <w:rFonts w:cs="仿宋_GB2312" w:hint="eastAsia"/>
          <w:sz w:val="24"/>
          <w:szCs w:val="24"/>
          <w:lang w:eastAsia="zh-CN"/>
        </w:rPr>
        <w:t>《车库建筑设计规范》（</w:t>
      </w:r>
      <w:r>
        <w:rPr>
          <w:rFonts w:cs="仿宋_GB2312"/>
          <w:sz w:val="24"/>
          <w:szCs w:val="24"/>
          <w:lang w:eastAsia="zh-CN"/>
        </w:rPr>
        <w:t>JGJ100-</w:t>
      </w:r>
      <w:r>
        <w:rPr>
          <w:rFonts w:cs="仿宋_GB2312" w:hint="eastAsia"/>
          <w:sz w:val="24"/>
          <w:szCs w:val="24"/>
          <w:lang w:eastAsia="zh-CN"/>
        </w:rPr>
        <w:t>2015）</w:t>
      </w:r>
    </w:p>
    <w:p w:rsidR="006D684A" w:rsidRDefault="006D684A" w:rsidP="006D684A">
      <w:pPr>
        <w:numPr>
          <w:ilvl w:val="0"/>
          <w:numId w:val="2"/>
        </w:numPr>
        <w:spacing w:line="360" w:lineRule="auto"/>
        <w:ind w:left="860"/>
        <w:rPr>
          <w:rFonts w:cs="仿宋_GB2312"/>
          <w:sz w:val="24"/>
          <w:szCs w:val="24"/>
          <w:lang w:eastAsia="zh-CN"/>
        </w:rPr>
      </w:pPr>
      <w:r>
        <w:rPr>
          <w:rFonts w:cs="仿宋_GB2312" w:hint="eastAsia"/>
          <w:sz w:val="24"/>
          <w:szCs w:val="24"/>
          <w:lang w:eastAsia="zh-CN"/>
        </w:rPr>
        <w:t>《人民防空地下室设计规范》（</w:t>
      </w:r>
      <w:r>
        <w:rPr>
          <w:rFonts w:cs="仿宋_GB2312"/>
          <w:sz w:val="24"/>
          <w:szCs w:val="24"/>
          <w:lang w:eastAsia="zh-CN"/>
        </w:rPr>
        <w:t>GB50038-2005</w:t>
      </w:r>
      <w:r>
        <w:rPr>
          <w:rFonts w:cs="仿宋_GB2312" w:hint="eastAsia"/>
          <w:sz w:val="24"/>
          <w:szCs w:val="24"/>
          <w:lang w:eastAsia="zh-CN"/>
        </w:rPr>
        <w:t>）</w:t>
      </w:r>
    </w:p>
    <w:p w:rsidR="006D684A" w:rsidRDefault="006D684A" w:rsidP="006D684A">
      <w:pPr>
        <w:numPr>
          <w:ilvl w:val="0"/>
          <w:numId w:val="2"/>
        </w:numPr>
        <w:spacing w:line="360" w:lineRule="auto"/>
        <w:ind w:left="860"/>
        <w:rPr>
          <w:rFonts w:cs="仿宋_GB2312"/>
          <w:sz w:val="24"/>
          <w:szCs w:val="24"/>
          <w:lang w:eastAsia="zh-CN"/>
        </w:rPr>
      </w:pPr>
      <w:r>
        <w:rPr>
          <w:rFonts w:cs="仿宋_GB2312" w:hint="eastAsia"/>
          <w:sz w:val="24"/>
          <w:szCs w:val="24"/>
          <w:lang w:eastAsia="zh-CN"/>
        </w:rPr>
        <w:t>《民用建筑电气设计标准》（GB51348-2019）</w:t>
      </w:r>
    </w:p>
    <w:p w:rsidR="006D684A" w:rsidRDefault="006D684A" w:rsidP="006D684A">
      <w:pPr>
        <w:numPr>
          <w:ilvl w:val="0"/>
          <w:numId w:val="2"/>
        </w:numPr>
        <w:spacing w:line="360" w:lineRule="auto"/>
        <w:ind w:left="860"/>
        <w:rPr>
          <w:rFonts w:cs="仿宋_GB2312"/>
          <w:sz w:val="24"/>
          <w:szCs w:val="24"/>
          <w:lang w:eastAsia="zh-CN"/>
        </w:rPr>
      </w:pPr>
      <w:r>
        <w:rPr>
          <w:rFonts w:cs="仿宋_GB2312" w:hint="eastAsia"/>
          <w:sz w:val="24"/>
          <w:szCs w:val="24"/>
          <w:lang w:eastAsia="zh-CN"/>
        </w:rPr>
        <w:t>《智能建筑设计标准》（GB/T50314-2015）</w:t>
      </w:r>
    </w:p>
    <w:p w:rsidR="006D684A" w:rsidRDefault="006D684A" w:rsidP="006D684A">
      <w:pPr>
        <w:spacing w:line="360" w:lineRule="auto"/>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 xml:space="preserve"> 10、其它现行国家有关规范及化工行业有关技术规范、规定</w:t>
      </w:r>
    </w:p>
    <w:p w:rsidR="006D684A" w:rsidRDefault="006D684A" w:rsidP="006D684A">
      <w:pPr>
        <w:widowControl/>
        <w:spacing w:line="360" w:lineRule="auto"/>
        <w:ind w:firstLine="645"/>
        <w:rPr>
          <w:rFonts w:asciiTheme="majorEastAsia" w:eastAsiaTheme="majorEastAsia" w:hAnsiTheme="majorEastAsia"/>
          <w:color w:val="000000"/>
          <w:sz w:val="24"/>
          <w:szCs w:val="24"/>
          <w:lang w:eastAsia="zh-CN"/>
        </w:rPr>
      </w:pPr>
      <w:r>
        <w:rPr>
          <w:rFonts w:asciiTheme="majorEastAsia" w:eastAsiaTheme="majorEastAsia" w:hAnsiTheme="majorEastAsia" w:hint="eastAsia"/>
          <w:b/>
          <w:bCs/>
          <w:color w:val="000000"/>
          <w:sz w:val="24"/>
          <w:szCs w:val="24"/>
          <w:lang w:eastAsia="zh-CN"/>
        </w:rPr>
        <w:t>第三条</w:t>
      </w:r>
      <w:r>
        <w:rPr>
          <w:rFonts w:asciiTheme="majorEastAsia" w:eastAsiaTheme="majorEastAsia" w:hAnsiTheme="majorEastAsia" w:hint="eastAsia"/>
          <w:color w:val="000000"/>
          <w:sz w:val="24"/>
          <w:szCs w:val="24"/>
          <w:lang w:eastAsia="zh-CN"/>
        </w:rPr>
        <w:t>本合同项目的名称、规模、阶段、投资及设计内容</w:t>
      </w:r>
    </w:p>
    <w:p w:rsidR="006D684A" w:rsidRDefault="006D684A" w:rsidP="006D684A">
      <w:pPr>
        <w:widowControl/>
        <w:spacing w:line="360" w:lineRule="auto"/>
        <w:ind w:firstLineChars="200" w:firstLine="480"/>
        <w:rPr>
          <w:rFonts w:asciiTheme="majorEastAsia" w:eastAsiaTheme="majorEastAsia" w:hAnsiTheme="majorEastAsia"/>
          <w:sz w:val="24"/>
          <w:szCs w:val="24"/>
          <w:u w:val="single"/>
          <w:lang w:eastAsia="zh-CN"/>
        </w:rPr>
      </w:pPr>
      <w:r>
        <w:rPr>
          <w:rFonts w:asciiTheme="majorEastAsia" w:eastAsiaTheme="majorEastAsia" w:hAnsiTheme="majorEastAsia" w:hint="eastAsia"/>
          <w:color w:val="000000"/>
          <w:sz w:val="24"/>
          <w:szCs w:val="24"/>
          <w:u w:val="single"/>
          <w:lang w:eastAsia="zh-CN"/>
        </w:rPr>
        <w:t>名称：</w:t>
      </w:r>
      <w:r>
        <w:rPr>
          <w:rFonts w:asciiTheme="majorEastAsia" w:eastAsiaTheme="majorEastAsia" w:hAnsiTheme="majorEastAsia" w:hint="eastAsia"/>
          <w:sz w:val="24"/>
          <w:szCs w:val="24"/>
          <w:u w:val="single"/>
          <w:lang w:eastAsia="zh-CN"/>
        </w:rPr>
        <w:t xml:space="preserve">                        </w:t>
      </w:r>
    </w:p>
    <w:p w:rsidR="006D684A" w:rsidRDefault="006D684A" w:rsidP="006D684A">
      <w:pPr>
        <w:widowControl/>
        <w:spacing w:line="360" w:lineRule="auto"/>
        <w:ind w:firstLineChars="200" w:firstLine="480"/>
        <w:rPr>
          <w:rFonts w:asciiTheme="majorEastAsia" w:eastAsiaTheme="majorEastAsia" w:hAnsiTheme="majorEastAsia"/>
          <w:sz w:val="24"/>
          <w:szCs w:val="24"/>
          <w:u w:val="single"/>
          <w:lang w:eastAsia="zh-CN"/>
        </w:rPr>
      </w:pPr>
      <w:r>
        <w:rPr>
          <w:rFonts w:asciiTheme="majorEastAsia" w:eastAsiaTheme="majorEastAsia" w:hAnsiTheme="majorEastAsia" w:hint="eastAsia"/>
          <w:color w:val="000000"/>
          <w:sz w:val="24"/>
          <w:szCs w:val="24"/>
          <w:u w:val="single"/>
          <w:lang w:eastAsia="zh-CN"/>
        </w:rPr>
        <w:t>规模：</w:t>
      </w:r>
      <w:r>
        <w:rPr>
          <w:rFonts w:asciiTheme="majorEastAsia" w:eastAsiaTheme="majorEastAsia" w:hAnsiTheme="majorEastAsia" w:hint="eastAsia"/>
          <w:sz w:val="24"/>
          <w:szCs w:val="24"/>
          <w:u w:val="single"/>
          <w:lang w:eastAsia="zh-CN"/>
        </w:rPr>
        <w:t xml:space="preserve">                        </w:t>
      </w:r>
    </w:p>
    <w:p w:rsidR="006D684A" w:rsidRDefault="006D684A" w:rsidP="006D684A">
      <w:pPr>
        <w:widowControl/>
        <w:spacing w:line="360" w:lineRule="auto"/>
        <w:ind w:firstLineChars="200" w:firstLine="480"/>
        <w:rPr>
          <w:rFonts w:asciiTheme="majorEastAsia" w:eastAsiaTheme="majorEastAsia" w:hAnsiTheme="majorEastAsia"/>
          <w:sz w:val="24"/>
          <w:szCs w:val="24"/>
          <w:u w:val="single"/>
          <w:lang w:eastAsia="zh-CN"/>
        </w:rPr>
      </w:pPr>
      <w:r>
        <w:rPr>
          <w:rFonts w:asciiTheme="majorEastAsia" w:eastAsiaTheme="majorEastAsia" w:hAnsiTheme="majorEastAsia" w:hint="eastAsia"/>
          <w:color w:val="000000"/>
          <w:sz w:val="24"/>
          <w:szCs w:val="24"/>
          <w:u w:val="single"/>
          <w:lang w:eastAsia="zh-CN"/>
        </w:rPr>
        <w:t>阶段：</w:t>
      </w:r>
      <w:r>
        <w:rPr>
          <w:rFonts w:asciiTheme="majorEastAsia" w:eastAsiaTheme="majorEastAsia" w:hAnsiTheme="majorEastAsia" w:hint="eastAsia"/>
          <w:sz w:val="24"/>
          <w:szCs w:val="24"/>
          <w:u w:val="single"/>
          <w:lang w:eastAsia="zh-CN"/>
        </w:rPr>
        <w:t xml:space="preserve">                        </w:t>
      </w:r>
    </w:p>
    <w:p w:rsidR="006D684A" w:rsidRDefault="006D684A" w:rsidP="006D684A">
      <w:pPr>
        <w:widowControl/>
        <w:spacing w:line="360" w:lineRule="auto"/>
        <w:ind w:firstLineChars="200" w:firstLine="480"/>
        <w:rPr>
          <w:rFonts w:asciiTheme="majorEastAsia" w:eastAsiaTheme="majorEastAsia" w:hAnsiTheme="majorEastAsia"/>
          <w:sz w:val="24"/>
          <w:szCs w:val="24"/>
          <w:u w:val="single"/>
          <w:lang w:eastAsia="zh-CN"/>
        </w:rPr>
      </w:pPr>
      <w:r>
        <w:rPr>
          <w:rFonts w:asciiTheme="majorEastAsia" w:eastAsiaTheme="majorEastAsia" w:hAnsiTheme="majorEastAsia" w:hint="eastAsia"/>
          <w:color w:val="000000"/>
          <w:sz w:val="24"/>
          <w:szCs w:val="24"/>
          <w:u w:val="single"/>
          <w:lang w:eastAsia="zh-CN"/>
        </w:rPr>
        <w:t>投资：</w:t>
      </w:r>
      <w:r>
        <w:rPr>
          <w:rFonts w:asciiTheme="majorEastAsia" w:eastAsiaTheme="majorEastAsia" w:hAnsiTheme="majorEastAsia" w:hint="eastAsia"/>
          <w:sz w:val="24"/>
          <w:szCs w:val="24"/>
          <w:u w:val="single"/>
          <w:lang w:eastAsia="zh-CN"/>
        </w:rPr>
        <w:t xml:space="preserve">                        </w:t>
      </w:r>
    </w:p>
    <w:p w:rsidR="006D684A" w:rsidRDefault="006D684A" w:rsidP="006D684A">
      <w:pPr>
        <w:widowControl/>
        <w:spacing w:line="360" w:lineRule="auto"/>
        <w:ind w:left="1" w:hanging="1"/>
        <w:rPr>
          <w:rFonts w:asciiTheme="majorEastAsia" w:eastAsiaTheme="majorEastAsia" w:hAnsiTheme="majorEastAsia"/>
          <w:sz w:val="24"/>
          <w:szCs w:val="24"/>
          <w:u w:val="single"/>
          <w:lang w:eastAsia="zh-CN"/>
        </w:rPr>
      </w:pPr>
      <w:r>
        <w:rPr>
          <w:rFonts w:asciiTheme="majorEastAsia" w:eastAsiaTheme="majorEastAsia" w:hAnsiTheme="majorEastAsia" w:hint="eastAsia"/>
          <w:sz w:val="24"/>
          <w:szCs w:val="24"/>
          <w:u w:val="single"/>
          <w:lang w:eastAsia="zh-CN"/>
        </w:rPr>
        <w:t>设计内容：</w:t>
      </w:r>
    </w:p>
    <w:p w:rsidR="006D684A" w:rsidRDefault="006D684A" w:rsidP="006D684A">
      <w:pPr>
        <w:widowControl/>
        <w:spacing w:line="360" w:lineRule="auto"/>
        <w:ind w:left="1" w:hanging="1"/>
        <w:rPr>
          <w:rFonts w:asciiTheme="majorEastAsia" w:eastAsiaTheme="majorEastAsia" w:hAnsiTheme="majorEastAsia"/>
          <w:sz w:val="24"/>
          <w:szCs w:val="24"/>
          <w:u w:val="single"/>
          <w:lang w:eastAsia="zh-CN"/>
        </w:rPr>
      </w:pPr>
      <w:r>
        <w:rPr>
          <w:rFonts w:asciiTheme="majorEastAsia" w:eastAsiaTheme="majorEastAsia" w:hAnsiTheme="majorEastAsia" w:hint="eastAsia"/>
          <w:sz w:val="24"/>
          <w:szCs w:val="24"/>
          <w:lang w:eastAsia="zh-CN"/>
        </w:rPr>
        <w:lastRenderedPageBreak/>
        <w:t>（1）</w:t>
      </w:r>
      <w:r>
        <w:rPr>
          <w:rFonts w:asciiTheme="majorEastAsia" w:eastAsiaTheme="majorEastAsia" w:hAnsiTheme="majorEastAsia" w:hint="eastAsia"/>
          <w:sz w:val="24"/>
          <w:szCs w:val="24"/>
          <w:u w:val="single"/>
          <w:lang w:eastAsia="zh-CN"/>
        </w:rPr>
        <w:t xml:space="preserve">                        </w:t>
      </w:r>
    </w:p>
    <w:p w:rsidR="006D684A" w:rsidRDefault="006D684A" w:rsidP="006D684A">
      <w:pPr>
        <w:widowControl/>
        <w:spacing w:line="360" w:lineRule="auto"/>
        <w:ind w:left="1" w:hanging="1"/>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p>
    <w:p w:rsidR="006D684A" w:rsidRDefault="006D684A" w:rsidP="006D684A">
      <w:pPr>
        <w:widowControl/>
        <w:spacing w:line="360" w:lineRule="auto"/>
        <w:ind w:left="1" w:hanging="1"/>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lang w:eastAsia="zh-CN"/>
        </w:rPr>
        <w:t xml:space="preserve">                                             </w:t>
      </w:r>
    </w:p>
    <w:p w:rsidR="006D684A" w:rsidRDefault="006D684A" w:rsidP="006D684A">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第四条</w:t>
      </w:r>
      <w:r>
        <w:rPr>
          <w:rFonts w:asciiTheme="majorEastAsia" w:eastAsiaTheme="majorEastAsia" w:hAnsiTheme="majorEastAsia" w:hint="eastAsia"/>
          <w:sz w:val="24"/>
          <w:szCs w:val="24"/>
          <w:lang w:eastAsia="zh-CN"/>
        </w:rPr>
        <w:t>发包人应配合设计进度要求，及时提交相关技术资料。</w:t>
      </w:r>
    </w:p>
    <w:p w:rsidR="006D684A" w:rsidRDefault="006D684A" w:rsidP="006D684A">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第五条</w:t>
      </w:r>
      <w:r>
        <w:rPr>
          <w:rFonts w:asciiTheme="majorEastAsia" w:eastAsiaTheme="majorEastAsia" w:hAnsiTheme="majorEastAsia" w:hint="eastAsia"/>
          <w:sz w:val="24"/>
          <w:szCs w:val="24"/>
          <w:lang w:eastAsia="zh-CN"/>
        </w:rPr>
        <w:t>设计人向发包人交付的设计文件、份数、地点及时间</w:t>
      </w:r>
    </w:p>
    <w:p w:rsidR="006D684A" w:rsidRDefault="006D684A" w:rsidP="006D684A">
      <w:pPr>
        <w:pStyle w:val="ab"/>
        <w:widowControl/>
        <w:spacing w:line="360" w:lineRule="auto"/>
        <w:ind w:firstLineChars="200" w:firstLine="480"/>
        <w:rPr>
          <w:rFonts w:asciiTheme="majorEastAsia" w:eastAsiaTheme="majorEastAsia" w:hAnsiTheme="majorEastAsia"/>
          <w:color w:val="000000"/>
          <w:sz w:val="24"/>
          <w:szCs w:val="24"/>
          <w:lang w:eastAsia="zh-CN"/>
        </w:rPr>
      </w:pPr>
      <w:r>
        <w:rPr>
          <w:rFonts w:asciiTheme="majorEastAsia" w:eastAsiaTheme="majorEastAsia" w:hAnsiTheme="majorEastAsia" w:hint="eastAsia"/>
          <w:sz w:val="24"/>
          <w:szCs w:val="24"/>
          <w:lang w:eastAsia="zh-CN"/>
        </w:rPr>
        <w:t>5.1设计进度：见附件发包说明</w:t>
      </w:r>
    </w:p>
    <w:p w:rsidR="006D684A" w:rsidRDefault="006D684A" w:rsidP="006D684A">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5.2文件份数：见附件发包说明</w:t>
      </w:r>
    </w:p>
    <w:p w:rsidR="006D684A" w:rsidRDefault="006D684A" w:rsidP="006D684A">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5.3文件交付地：发包人公司所在地。</w:t>
      </w:r>
    </w:p>
    <w:p w:rsidR="006D684A" w:rsidRDefault="006D684A" w:rsidP="006D684A">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第六条</w:t>
      </w:r>
      <w:r>
        <w:rPr>
          <w:rFonts w:asciiTheme="majorEastAsia" w:eastAsiaTheme="majorEastAsia" w:hAnsiTheme="majorEastAsia" w:hint="eastAsia"/>
          <w:sz w:val="24"/>
          <w:szCs w:val="24"/>
          <w:lang w:eastAsia="zh-CN"/>
        </w:rPr>
        <w:t>费用</w:t>
      </w:r>
    </w:p>
    <w:p w:rsidR="006D684A" w:rsidRDefault="006D684A" w:rsidP="006D684A">
      <w:pPr>
        <w:widowControl/>
        <w:spacing w:line="360" w:lineRule="auto"/>
        <w:ind w:firstLineChars="200" w:firstLine="480"/>
        <w:rPr>
          <w:rFonts w:asciiTheme="majorEastAsia" w:eastAsiaTheme="majorEastAsia" w:hAnsiTheme="majorEastAsia"/>
          <w:color w:val="000000"/>
          <w:sz w:val="24"/>
          <w:szCs w:val="24"/>
          <w:u w:val="single"/>
          <w:lang w:eastAsia="zh-CN"/>
        </w:rPr>
      </w:pPr>
      <w:r>
        <w:rPr>
          <w:rFonts w:asciiTheme="majorEastAsia" w:eastAsiaTheme="majorEastAsia" w:hAnsiTheme="majorEastAsia" w:hint="eastAsia"/>
          <w:color w:val="000000"/>
          <w:sz w:val="24"/>
          <w:szCs w:val="24"/>
          <w:lang w:eastAsia="zh-CN"/>
        </w:rPr>
        <w:t>收费依据和计算方法按国家和地方有关规定执行。经双方商定，本合同的设计费为：人民币</w:t>
      </w:r>
      <w:r>
        <w:rPr>
          <w:rFonts w:asciiTheme="majorEastAsia" w:eastAsiaTheme="majorEastAsia" w:hAnsiTheme="majorEastAsia" w:hint="eastAsia"/>
          <w:color w:val="000000"/>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color w:val="000000"/>
          <w:sz w:val="24"/>
          <w:szCs w:val="24"/>
          <w:lang w:eastAsia="zh-CN"/>
        </w:rPr>
        <w:t xml:space="preserve">元整(含税,以下同，大写 </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color w:val="000000"/>
          <w:sz w:val="24"/>
          <w:szCs w:val="24"/>
          <w:lang w:eastAsia="zh-CN"/>
        </w:rPr>
        <w:t>元整）</w:t>
      </w:r>
      <w:r>
        <w:rPr>
          <w:sz w:val="24"/>
          <w:szCs w:val="24"/>
          <w:lang w:eastAsia="zh-CN"/>
        </w:rPr>
        <w:t>(</w:t>
      </w:r>
      <w:r>
        <w:rPr>
          <w:rFonts w:hint="eastAsia"/>
          <w:sz w:val="24"/>
          <w:szCs w:val="24"/>
          <w:lang w:eastAsia="zh-CN"/>
        </w:rPr>
        <w:t>如因国家政策导致税率调整，未开票部分按新的税率相应调整（合同不含税价保持不变）</w:t>
      </w:r>
      <w:r>
        <w:rPr>
          <w:sz w:val="24"/>
          <w:szCs w:val="24"/>
          <w:lang w:eastAsia="zh-CN"/>
        </w:rPr>
        <w:t>)。</w:t>
      </w:r>
    </w:p>
    <w:p w:rsidR="006D684A" w:rsidRDefault="006D684A" w:rsidP="006D684A">
      <w:pPr>
        <w:widowControl/>
        <w:spacing w:line="360" w:lineRule="auto"/>
        <w:ind w:firstLine="645"/>
        <w:rPr>
          <w:rFonts w:asciiTheme="majorEastAsia" w:eastAsiaTheme="majorEastAsia" w:hAnsiTheme="majorEastAsia"/>
          <w:color w:val="000000"/>
          <w:sz w:val="24"/>
          <w:szCs w:val="24"/>
          <w:lang w:eastAsia="zh-CN"/>
        </w:rPr>
      </w:pPr>
      <w:r>
        <w:rPr>
          <w:rFonts w:asciiTheme="majorEastAsia" w:eastAsiaTheme="majorEastAsia" w:hAnsiTheme="majorEastAsia" w:hint="eastAsia"/>
          <w:b/>
          <w:bCs/>
          <w:color w:val="000000"/>
          <w:sz w:val="24"/>
          <w:szCs w:val="24"/>
          <w:lang w:eastAsia="zh-CN"/>
        </w:rPr>
        <w:t>第七条</w:t>
      </w:r>
      <w:r>
        <w:rPr>
          <w:rFonts w:asciiTheme="majorEastAsia" w:eastAsiaTheme="majorEastAsia" w:hAnsiTheme="majorEastAsia" w:hint="eastAsia"/>
          <w:color w:val="000000"/>
          <w:sz w:val="24"/>
          <w:szCs w:val="24"/>
          <w:lang w:eastAsia="zh-CN"/>
        </w:rPr>
        <w:t>支付方式</w:t>
      </w:r>
    </w:p>
    <w:p w:rsidR="006D684A" w:rsidRDefault="006D684A" w:rsidP="006D684A">
      <w:pPr>
        <w:widowControl/>
        <w:spacing w:line="360" w:lineRule="auto"/>
        <w:ind w:firstLine="645"/>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7</w:t>
      </w:r>
      <w:r>
        <w:rPr>
          <w:rFonts w:asciiTheme="majorEastAsia" w:eastAsiaTheme="majorEastAsia" w:hAnsiTheme="majorEastAsia"/>
          <w:color w:val="000000"/>
          <w:sz w:val="24"/>
          <w:szCs w:val="24"/>
          <w:lang w:eastAsia="zh-CN"/>
        </w:rPr>
        <w:t>.1</w:t>
      </w:r>
      <w:r>
        <w:rPr>
          <w:rFonts w:asciiTheme="majorEastAsia" w:eastAsiaTheme="majorEastAsia" w:hAnsiTheme="majorEastAsia" w:hint="eastAsia"/>
          <w:color w:val="000000"/>
          <w:sz w:val="24"/>
          <w:szCs w:val="24"/>
          <w:lang w:eastAsia="zh-CN"/>
        </w:rPr>
        <w:t>合同签订生效、发包人收到设计人提供合同总额的</w:t>
      </w:r>
      <w:r>
        <w:rPr>
          <w:rFonts w:asciiTheme="majorEastAsia" w:eastAsiaTheme="majorEastAsia" w:hAnsiTheme="majorEastAsia"/>
          <w:color w:val="000000"/>
          <w:sz w:val="24"/>
          <w:szCs w:val="24"/>
          <w:lang w:eastAsia="zh-CN"/>
        </w:rPr>
        <w:t>10</w:t>
      </w:r>
      <w:r>
        <w:rPr>
          <w:rFonts w:asciiTheme="majorEastAsia" w:eastAsiaTheme="majorEastAsia" w:hAnsiTheme="majorEastAsia" w:hint="eastAsia"/>
          <w:color w:val="000000"/>
          <w:sz w:val="24"/>
          <w:szCs w:val="24"/>
          <w:lang w:eastAsia="zh-CN"/>
        </w:rPr>
        <w:t>%等额增值税专用发票后的60（六十）日历天内支付设计费总额的</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sz w:val="24"/>
          <w:szCs w:val="24"/>
          <w:u w:val="single"/>
          <w:lang w:eastAsia="zh-CN"/>
        </w:rPr>
        <w:t>10</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color w:val="000000"/>
          <w:sz w:val="24"/>
          <w:szCs w:val="24"/>
          <w:lang w:eastAsia="zh-CN"/>
        </w:rPr>
        <w:t>，计人民币</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color w:val="000000"/>
          <w:sz w:val="24"/>
          <w:szCs w:val="24"/>
          <w:lang w:eastAsia="zh-CN"/>
        </w:rPr>
        <w:t>元整（</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color w:val="000000"/>
          <w:sz w:val="24"/>
          <w:szCs w:val="24"/>
          <w:lang w:eastAsia="zh-CN"/>
        </w:rPr>
        <w:t>元整）。</w:t>
      </w:r>
    </w:p>
    <w:p w:rsidR="006D684A" w:rsidRDefault="006D684A" w:rsidP="006D684A">
      <w:pPr>
        <w:widowControl/>
        <w:spacing w:line="360" w:lineRule="auto"/>
        <w:ind w:firstLine="645"/>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7</w:t>
      </w:r>
      <w:r>
        <w:rPr>
          <w:rFonts w:asciiTheme="majorEastAsia" w:eastAsiaTheme="majorEastAsia" w:hAnsiTheme="majorEastAsia"/>
          <w:color w:val="000000"/>
          <w:sz w:val="24"/>
          <w:szCs w:val="24"/>
          <w:lang w:eastAsia="zh-CN"/>
        </w:rPr>
        <w:t>.</w:t>
      </w:r>
      <w:r>
        <w:rPr>
          <w:rFonts w:asciiTheme="majorEastAsia" w:eastAsiaTheme="majorEastAsia" w:hAnsiTheme="majorEastAsia" w:hint="eastAsia"/>
          <w:color w:val="000000"/>
          <w:sz w:val="24"/>
          <w:szCs w:val="24"/>
          <w:lang w:eastAsia="zh-CN"/>
        </w:rPr>
        <w:t>2设计人提交完整的设计资料，并经发包人审查合格后，设计人提供等额的增值税专用发票，发包人收到后</w:t>
      </w:r>
      <w:r>
        <w:rPr>
          <w:rFonts w:asciiTheme="majorEastAsia" w:eastAsiaTheme="majorEastAsia" w:hAnsiTheme="majorEastAsia"/>
          <w:sz w:val="24"/>
          <w:szCs w:val="24"/>
          <w:lang w:eastAsia="zh-CN"/>
        </w:rPr>
        <w:t>2</w:t>
      </w:r>
      <w:r>
        <w:rPr>
          <w:rFonts w:asciiTheme="majorEastAsia" w:eastAsiaTheme="majorEastAsia" w:hAnsiTheme="majorEastAsia" w:hint="eastAsia"/>
          <w:sz w:val="24"/>
          <w:szCs w:val="24"/>
          <w:lang w:eastAsia="zh-CN"/>
        </w:rPr>
        <w:t>0（二十）日历天内，</w:t>
      </w:r>
      <w:r>
        <w:rPr>
          <w:rFonts w:asciiTheme="majorEastAsia" w:eastAsiaTheme="majorEastAsia" w:hAnsiTheme="majorEastAsia" w:hint="eastAsia"/>
          <w:color w:val="000000"/>
          <w:sz w:val="24"/>
          <w:szCs w:val="24"/>
          <w:lang w:eastAsia="zh-CN"/>
        </w:rPr>
        <w:t>发包人支付设计费总额的</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sz w:val="24"/>
          <w:szCs w:val="24"/>
          <w:u w:val="single"/>
          <w:lang w:eastAsia="zh-CN"/>
        </w:rPr>
        <w:t>90</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color w:val="000000"/>
          <w:sz w:val="24"/>
          <w:szCs w:val="24"/>
          <w:lang w:eastAsia="zh-CN"/>
        </w:rPr>
        <w:t>%，计人民币</w:t>
      </w:r>
      <w:r>
        <w:rPr>
          <w:rFonts w:asciiTheme="majorEastAsia" w:eastAsiaTheme="majorEastAsia" w:hAnsiTheme="majorEastAsia" w:hint="eastAsia"/>
          <w:color w:val="000000"/>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color w:val="000000"/>
          <w:sz w:val="24"/>
          <w:szCs w:val="24"/>
          <w:lang w:eastAsia="zh-CN"/>
        </w:rPr>
        <w:t>元整（</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color w:val="000000"/>
          <w:sz w:val="24"/>
          <w:szCs w:val="24"/>
          <w:lang w:eastAsia="zh-CN"/>
        </w:rPr>
        <w:t>元整）。</w:t>
      </w:r>
    </w:p>
    <w:p w:rsidR="006D684A" w:rsidRDefault="006D684A" w:rsidP="006D684A">
      <w:pPr>
        <w:pStyle w:val="12"/>
        <w:widowControl/>
        <w:spacing w:line="360" w:lineRule="auto"/>
        <w:ind w:firstLine="645"/>
        <w:rPr>
          <w:rFonts w:asciiTheme="majorEastAsia" w:eastAsiaTheme="majorEastAsia" w:hAnsiTheme="majorEastAsia"/>
          <w:color w:val="000000"/>
          <w:sz w:val="24"/>
          <w:szCs w:val="24"/>
        </w:rPr>
      </w:pPr>
      <w:r>
        <w:rPr>
          <w:sz w:val="24"/>
          <w:szCs w:val="24"/>
        </w:rPr>
        <w:t>7.3</w:t>
      </w:r>
      <w:r>
        <w:rPr>
          <w:rFonts w:asciiTheme="majorEastAsia" w:eastAsiaTheme="majorEastAsia" w:hAnsiTheme="majorEastAsia" w:hint="eastAsia"/>
          <w:sz w:val="24"/>
          <w:szCs w:val="24"/>
        </w:rPr>
        <w:t>参选保证金（无息），将在合同签订后自动转为履约保证金，若乙方在合同履行过程中不存在任何违约情况，合同履行完毕后1</w:t>
      </w:r>
      <w:r>
        <w:rPr>
          <w:rFonts w:asciiTheme="majorEastAsia" w:eastAsiaTheme="majorEastAsia" w:hAnsiTheme="majorEastAsia"/>
          <w:sz w:val="24"/>
          <w:szCs w:val="24"/>
        </w:rPr>
        <w:t>5</w:t>
      </w:r>
      <w:r>
        <w:rPr>
          <w:rFonts w:asciiTheme="majorEastAsia" w:eastAsiaTheme="majorEastAsia" w:hAnsiTheme="majorEastAsia" w:hint="eastAsia"/>
          <w:sz w:val="24"/>
          <w:szCs w:val="24"/>
        </w:rPr>
        <w:t>个工作日内，甲方无息退还履约保证金。</w:t>
      </w:r>
    </w:p>
    <w:p w:rsidR="006D684A" w:rsidRDefault="006D684A" w:rsidP="006D684A">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第八条</w:t>
      </w:r>
      <w:r>
        <w:rPr>
          <w:rFonts w:asciiTheme="majorEastAsia" w:eastAsiaTheme="majorEastAsia" w:hAnsiTheme="majorEastAsia" w:hint="eastAsia"/>
          <w:sz w:val="24"/>
          <w:szCs w:val="24"/>
          <w:lang w:eastAsia="zh-CN"/>
        </w:rPr>
        <w:t>双方责任</w:t>
      </w:r>
    </w:p>
    <w:p w:rsidR="006D684A" w:rsidRDefault="006D684A" w:rsidP="006D684A">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.1</w:t>
      </w:r>
      <w:r>
        <w:rPr>
          <w:rFonts w:asciiTheme="majorEastAsia" w:eastAsiaTheme="majorEastAsia" w:hAnsiTheme="majorEastAsia" w:hint="eastAsia"/>
          <w:sz w:val="24"/>
          <w:szCs w:val="24"/>
          <w:lang w:eastAsia="zh-CN"/>
        </w:rPr>
        <w:t>发包人责任</w:t>
      </w:r>
    </w:p>
    <w:p w:rsidR="006D684A" w:rsidRDefault="006D684A" w:rsidP="006D684A">
      <w:pPr>
        <w:widowControl/>
        <w:spacing w:line="360" w:lineRule="auto"/>
        <w:ind w:rightChars="-63" w:right="-139"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.1.1</w:t>
      </w:r>
      <w:r>
        <w:rPr>
          <w:rFonts w:asciiTheme="majorEastAsia" w:eastAsiaTheme="majorEastAsia" w:hAnsiTheme="majorEastAsia" w:hint="eastAsia"/>
          <w:sz w:val="24"/>
          <w:szCs w:val="24"/>
          <w:lang w:eastAsia="zh-CN"/>
        </w:rPr>
        <w:t>发包人按本合同第四条规定的内容，在规定的时间内向设计人提交基础资料及文件，并对其完整性、正确性及时限负责。发包人不得要求设计人违反国家有关标准进行设计。</w:t>
      </w:r>
    </w:p>
    <w:p w:rsidR="006D684A" w:rsidRDefault="006D684A" w:rsidP="006D684A">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发包人提交上述资料及文件超过规定期限15天以内，设计人按本合同第五条规定的交付设计文件时间顺延；发包人交付上述资料及文件超过规定期限15天以上时，设计人有权重新确定提交设计文件的时间。</w:t>
      </w:r>
    </w:p>
    <w:p w:rsidR="006D684A" w:rsidRDefault="006D684A" w:rsidP="006D684A">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.1.2</w:t>
      </w:r>
      <w:r>
        <w:rPr>
          <w:rFonts w:asciiTheme="majorEastAsia" w:eastAsiaTheme="majorEastAsia" w:hAnsiTheme="majorEastAsia" w:hint="eastAsia"/>
          <w:sz w:val="24"/>
          <w:szCs w:val="24"/>
          <w:lang w:eastAsia="zh-CN"/>
        </w:rPr>
        <w:t>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rsidR="006D684A" w:rsidRDefault="006D684A" w:rsidP="006D684A">
      <w:pPr>
        <w:widowControl/>
        <w:spacing w:line="460" w:lineRule="exact"/>
        <w:ind w:firstLine="645"/>
        <w:rPr>
          <w:rFonts w:asciiTheme="majorEastAsia" w:eastAsiaTheme="majorEastAsia" w:hAnsiTheme="majorEastAsia"/>
          <w:b/>
          <w:bCs/>
          <w:sz w:val="24"/>
          <w:szCs w:val="24"/>
          <w:lang w:eastAsia="zh-CN"/>
        </w:rPr>
      </w:pPr>
      <w:r>
        <w:rPr>
          <w:rFonts w:asciiTheme="majorEastAsia" w:eastAsiaTheme="majorEastAsia" w:hAnsiTheme="majorEastAsia" w:hint="eastAsia"/>
          <w:sz w:val="24"/>
          <w:szCs w:val="24"/>
          <w:lang w:eastAsia="zh-CN"/>
        </w:rPr>
        <w:lastRenderedPageBreak/>
        <w:t>8</w:t>
      </w:r>
      <w:r>
        <w:rPr>
          <w:rFonts w:asciiTheme="majorEastAsia" w:eastAsiaTheme="majorEastAsia" w:hAnsiTheme="majorEastAsia"/>
          <w:sz w:val="24"/>
          <w:szCs w:val="24"/>
          <w:lang w:eastAsia="zh-CN"/>
        </w:rPr>
        <w:t>.1.3</w:t>
      </w:r>
      <w:r>
        <w:rPr>
          <w:rFonts w:asciiTheme="majorEastAsia" w:eastAsiaTheme="majorEastAsia" w:hAnsiTheme="majorEastAsia" w:hint="eastAsia"/>
          <w:sz w:val="24"/>
          <w:szCs w:val="24"/>
          <w:lang w:eastAsia="zh-CN"/>
        </w:rPr>
        <w:t>在合同履行期间，因发包人自身原因，</w:t>
      </w:r>
      <w:r>
        <w:rPr>
          <w:rFonts w:asciiTheme="majorEastAsia" w:eastAsiaTheme="majorEastAsia" w:hAnsiTheme="majorEastAsia" w:hint="eastAsia"/>
          <w:b/>
          <w:bCs/>
          <w:sz w:val="24"/>
          <w:szCs w:val="24"/>
          <w:lang w:eastAsia="zh-CN"/>
        </w:rPr>
        <w:t>发包人要求终止或解除合同，按照设计人已实际完成的工作量进行结算，设计人应当将已完成的成果提交给发包人。</w:t>
      </w:r>
    </w:p>
    <w:p w:rsidR="006D684A" w:rsidRDefault="006D684A" w:rsidP="006D684A">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.1.</w:t>
      </w:r>
      <w:r>
        <w:rPr>
          <w:rFonts w:asciiTheme="majorEastAsia" w:eastAsiaTheme="majorEastAsia" w:hAnsiTheme="majorEastAsia" w:hint="eastAsia"/>
          <w:sz w:val="24"/>
          <w:szCs w:val="24"/>
          <w:lang w:eastAsia="zh-CN"/>
        </w:rPr>
        <w:t>4发包人的上级或设计审批部门对设计文件不审批或本合同项目停缓建，因设计人原因导致的，未付设计费不再继续支付，已付设计费由设计人退还，并且应当支付发包人合同总价的20%的违约金，违约金不足以弥补发包人损失的，发包人有权追偿；如因其他原因导致（不可抗力除外），则按设计人实际完成的工作量付款。</w:t>
      </w:r>
    </w:p>
    <w:p w:rsidR="006D684A" w:rsidRDefault="006D684A" w:rsidP="006D684A">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.1.</w:t>
      </w:r>
      <w:r>
        <w:rPr>
          <w:rFonts w:asciiTheme="majorEastAsia" w:eastAsiaTheme="majorEastAsia" w:hAnsiTheme="majorEastAsia" w:hint="eastAsia"/>
          <w:sz w:val="24"/>
          <w:szCs w:val="24"/>
          <w:lang w:eastAsia="zh-CN"/>
        </w:rPr>
        <w:t>5发包人应为设计人派驻现场的工作人员提供工作、生活及交通</w:t>
      </w:r>
      <w:r>
        <w:rPr>
          <w:rFonts w:asciiTheme="majorEastAsia" w:eastAsiaTheme="majorEastAsia" w:hAnsiTheme="majorEastAsia"/>
          <w:sz w:val="24"/>
          <w:szCs w:val="24"/>
          <w:lang w:eastAsia="zh-CN"/>
        </w:rPr>
        <w:t>、</w:t>
      </w:r>
      <w:r>
        <w:rPr>
          <w:rFonts w:asciiTheme="majorEastAsia" w:eastAsiaTheme="majorEastAsia" w:hAnsiTheme="majorEastAsia" w:hint="eastAsia"/>
          <w:sz w:val="24"/>
          <w:szCs w:val="24"/>
          <w:lang w:eastAsia="zh-CN"/>
        </w:rPr>
        <w:t>劳动保护装备等方面的便利条件。</w:t>
      </w:r>
    </w:p>
    <w:p w:rsidR="006D684A" w:rsidRDefault="006D684A" w:rsidP="006D684A">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.2</w:t>
      </w:r>
      <w:r>
        <w:rPr>
          <w:rFonts w:asciiTheme="majorEastAsia" w:eastAsiaTheme="majorEastAsia" w:hAnsiTheme="majorEastAsia" w:hint="eastAsia"/>
          <w:sz w:val="24"/>
          <w:szCs w:val="24"/>
          <w:lang w:eastAsia="zh-CN"/>
        </w:rPr>
        <w:t>设计人责任</w:t>
      </w:r>
    </w:p>
    <w:p w:rsidR="006D684A" w:rsidRDefault="006D684A" w:rsidP="006D684A">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.2.1</w:t>
      </w:r>
      <w:r>
        <w:rPr>
          <w:rFonts w:asciiTheme="majorEastAsia" w:eastAsiaTheme="majorEastAsia" w:hAnsiTheme="majorEastAsia" w:hint="eastAsia"/>
          <w:sz w:val="24"/>
          <w:szCs w:val="24"/>
          <w:lang w:eastAsia="zh-CN"/>
        </w:rPr>
        <w:t>设计人应按国家规定和合同约定的技术规范、标准进行设计，按本合同第六条规定的内容、时间及数量向发包人交付设计文件（出现8</w:t>
      </w:r>
      <w:r>
        <w:rPr>
          <w:rFonts w:asciiTheme="majorEastAsia" w:eastAsiaTheme="majorEastAsia" w:hAnsiTheme="majorEastAsia"/>
          <w:sz w:val="24"/>
          <w:szCs w:val="24"/>
          <w:lang w:eastAsia="zh-CN"/>
        </w:rPr>
        <w:t>.1.1、</w:t>
      </w: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.1.2</w:t>
      </w: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.1.4</w:t>
      </w:r>
      <w:r>
        <w:rPr>
          <w:rFonts w:asciiTheme="majorEastAsia" w:eastAsiaTheme="majorEastAsia" w:hAnsiTheme="majorEastAsia" w:hint="eastAsia"/>
          <w:sz w:val="24"/>
          <w:szCs w:val="24"/>
          <w:lang w:eastAsia="zh-CN"/>
        </w:rPr>
        <w:t>规定有关交付设计文件顺延的情况除外），并对提交的设计文件的质量负责。</w:t>
      </w:r>
    </w:p>
    <w:p w:rsidR="006D684A" w:rsidRDefault="006D684A" w:rsidP="006D684A">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8.2.2设计人交付设计文件后,按规定参加有关的设计审查,并根据审查结论，负责做必要调整补充。若因设计人的错误造成工程质量事故损失，应负责采取补救措施，并免收损失部分的设计费，且按照合同总价的20%支付违约金，违约金不足以弥补发包人损失的，发包人有权追偿。</w:t>
      </w:r>
    </w:p>
    <w:p w:rsidR="006D684A" w:rsidRDefault="006D684A" w:rsidP="006D684A">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8.2.3 设计人设计延期或迟延履行其他合同义务的，每逾期一天应向发包人支付违约金为合同总价的</w:t>
      </w:r>
      <w:r>
        <w:rPr>
          <w:rFonts w:asciiTheme="majorEastAsia" w:eastAsiaTheme="majorEastAsia" w:hAnsiTheme="majorEastAsia" w:hint="eastAsia"/>
          <w:sz w:val="24"/>
          <w:szCs w:val="24"/>
          <w:u w:val="single"/>
          <w:lang w:eastAsia="zh-CN"/>
        </w:rPr>
        <w:t xml:space="preserve"> 0.2%</w:t>
      </w:r>
      <w:r>
        <w:rPr>
          <w:rFonts w:asciiTheme="majorEastAsia" w:eastAsiaTheme="majorEastAsia" w:hAnsiTheme="majorEastAsia"/>
          <w:sz w:val="24"/>
          <w:szCs w:val="24"/>
          <w:u w:val="single"/>
          <w:lang w:eastAsia="zh-CN"/>
        </w:rPr>
        <w:t xml:space="preserve"> </w:t>
      </w:r>
      <w:r>
        <w:rPr>
          <w:rFonts w:asciiTheme="majorEastAsia" w:eastAsiaTheme="majorEastAsia" w:hAnsiTheme="majorEastAsia" w:hint="eastAsia"/>
          <w:sz w:val="24"/>
          <w:szCs w:val="24"/>
          <w:lang w:eastAsia="zh-CN"/>
        </w:rPr>
        <w:t>，其违约金由发包人直接从设计费中扣除。逾期超过</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sz w:val="24"/>
          <w:szCs w:val="24"/>
          <w:u w:val="single"/>
          <w:lang w:eastAsia="zh-CN"/>
        </w:rPr>
        <w:t>20</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lang w:eastAsia="zh-CN"/>
        </w:rPr>
        <w:t>日的，发包人有权解除合同、要求设计人返还已经收取的费用，并按合同总价的20%支付违约金，违约金不足以弥补发包人损失的，发包人有权追偿。</w:t>
      </w:r>
    </w:p>
    <w:p w:rsidR="006D684A" w:rsidRDefault="006D684A" w:rsidP="006D684A">
      <w:pPr>
        <w:spacing w:line="360" w:lineRule="auto"/>
        <w:ind w:firstLine="521"/>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第九条</w:t>
      </w:r>
      <w:r>
        <w:rPr>
          <w:rFonts w:asciiTheme="majorEastAsia" w:eastAsiaTheme="majorEastAsia" w:hAnsiTheme="majorEastAsia" w:hint="eastAsia"/>
          <w:sz w:val="24"/>
          <w:szCs w:val="24"/>
          <w:lang w:eastAsia="zh-CN"/>
        </w:rPr>
        <w:t>保密</w:t>
      </w:r>
    </w:p>
    <w:p w:rsidR="006D684A" w:rsidRDefault="006D684A" w:rsidP="006D684A">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双方均应保护双方的知识产权，未经双方同意，任何一方均不得对对方的资料及文件擅自修改、复制或向第三人转让或用于本合同项目外的项目。</w:t>
      </w:r>
      <w:r>
        <w:rPr>
          <w:rFonts w:asciiTheme="majorEastAsia" w:eastAsiaTheme="majorEastAsia" w:hAnsiTheme="majorEastAsia" w:hint="eastAsia"/>
          <w:b/>
          <w:bCs/>
          <w:sz w:val="24"/>
          <w:szCs w:val="24"/>
          <w:lang w:eastAsia="zh-CN"/>
        </w:rPr>
        <w:t>但设计方因本合同的履行所提交的设计图纸等所有资料其中包括知识产权在内的所有权利均归发包人所有，发包人有权进行修改、复制、不受限制地使用等。</w:t>
      </w:r>
      <w:r>
        <w:rPr>
          <w:rFonts w:asciiTheme="majorEastAsia" w:eastAsiaTheme="majorEastAsia" w:hAnsiTheme="majorEastAsia" w:hint="eastAsia"/>
          <w:sz w:val="24"/>
          <w:szCs w:val="24"/>
          <w:lang w:eastAsia="zh-CN"/>
        </w:rPr>
        <w:t>设计方不得引用发包方提供的</w:t>
      </w:r>
      <w:r>
        <w:rPr>
          <w:rFonts w:asciiTheme="majorEastAsia" w:eastAsiaTheme="majorEastAsia" w:hAnsiTheme="majorEastAsia" w:hint="eastAsia"/>
          <w:sz w:val="24"/>
          <w:szCs w:val="24"/>
          <w:u w:val="single"/>
          <w:lang w:eastAsia="zh-CN"/>
        </w:rPr>
        <w:t xml:space="preserve"> 资料 </w:t>
      </w:r>
      <w:r>
        <w:rPr>
          <w:rFonts w:asciiTheme="majorEastAsia" w:eastAsiaTheme="majorEastAsia" w:hAnsiTheme="majorEastAsia" w:hint="eastAsia"/>
          <w:sz w:val="24"/>
          <w:szCs w:val="24"/>
          <w:lang w:eastAsia="zh-CN"/>
        </w:rPr>
        <w:t>，为第三方使用。如发生以上情况，泄密方承担一切由此引起的后果并承担赔偿责任。</w:t>
      </w:r>
    </w:p>
    <w:p w:rsidR="006D684A" w:rsidRDefault="006D684A" w:rsidP="006D684A">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第十条</w:t>
      </w:r>
      <w:r>
        <w:rPr>
          <w:rFonts w:asciiTheme="majorEastAsia" w:eastAsiaTheme="majorEastAsia" w:hAnsiTheme="majorEastAsia" w:hint="eastAsia"/>
          <w:sz w:val="24"/>
          <w:szCs w:val="24"/>
          <w:lang w:eastAsia="zh-CN"/>
        </w:rPr>
        <w:t>解决纠纷方式</w:t>
      </w:r>
    </w:p>
    <w:p w:rsidR="006D684A" w:rsidRDefault="006D684A" w:rsidP="006D684A">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本设计合同发生争议，发包人与设计人应及时协商解决。也可由当地建设行政主管部门调解。双方当事人也可直接向发包人所在地人民法院起诉。</w:t>
      </w:r>
    </w:p>
    <w:p w:rsidR="006D684A" w:rsidRDefault="006D684A" w:rsidP="006D684A">
      <w:pPr>
        <w:widowControl/>
        <w:spacing w:line="360" w:lineRule="auto"/>
        <w:ind w:firstLine="645"/>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第十一条 特别约定</w:t>
      </w:r>
    </w:p>
    <w:p w:rsidR="006D684A" w:rsidRDefault="006D684A" w:rsidP="006D684A">
      <w:pPr>
        <w:widowControl/>
        <w:spacing w:line="360" w:lineRule="auto"/>
        <w:ind w:firstLine="56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lastRenderedPageBreak/>
        <w:t>11.1鉴于设计行为的专业性与特殊性，发包人对设计成果的接收、支付设计费等履行本合同项下义务的行为，均不代表发包人对设计成果的最终认可，也不影响发包人就设计人提供不符合合同约定的服务进行索赔的权利。</w:t>
      </w:r>
    </w:p>
    <w:p w:rsidR="006D684A" w:rsidRDefault="006D684A" w:rsidP="006D684A">
      <w:pPr>
        <w:widowControl/>
        <w:spacing w:line="360" w:lineRule="auto"/>
        <w:ind w:firstLine="56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11.2鉴于设计行为的专业性和特殊性，设计人的违约行为所给发包人带来的损失和影响客观存在并具备多种表现形式，因此在许多情况下，要求发包人用具体数字和依据来描述损失大小是困难和不合理的。为此，设计人和发包人基于损失存在的客观性、损失表现形式的复杂性以及损失的举证困难性，在本合同中约定了对设计人某些违约行为的违约金数额。设计人重申对此予以认可，并将违约金数额视同为因设计人相关违约行为而给发包人带来的损失数额，设计人不得再以损失数额大小为由要求减免违约金；但如实际损失超过违约金标准的，超出部分由设计人据实赔偿，不以合同设计费总额为赔偿上限。</w:t>
      </w:r>
    </w:p>
    <w:p w:rsidR="006D684A" w:rsidRDefault="006D684A" w:rsidP="006D684A">
      <w:pPr>
        <w:widowControl/>
        <w:spacing w:line="360" w:lineRule="auto"/>
        <w:ind w:firstLine="56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11.3双方重要文件往来应当以书面形式进行，由双方项目联系人（或双方另行书面指定的人员）当场签收或者以特快专递方式送</w:t>
      </w:r>
      <w:bookmarkStart w:id="10" w:name="_GoBack"/>
      <w:bookmarkEnd w:id="10"/>
      <w:r>
        <w:rPr>
          <w:rFonts w:asciiTheme="majorEastAsia" w:eastAsiaTheme="majorEastAsia" w:hAnsiTheme="majorEastAsia" w:hint="eastAsia"/>
          <w:sz w:val="24"/>
          <w:szCs w:val="24"/>
          <w:lang w:eastAsia="zh-CN"/>
        </w:rPr>
        <w:t>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D684A" w:rsidRDefault="006D684A" w:rsidP="006D684A">
      <w:pPr>
        <w:widowControl/>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 xml:space="preserve">第十二条 </w:t>
      </w:r>
      <w:r>
        <w:rPr>
          <w:rFonts w:asciiTheme="majorEastAsia" w:eastAsiaTheme="majorEastAsia" w:hAnsiTheme="majorEastAsia" w:hint="eastAsia"/>
          <w:sz w:val="24"/>
          <w:szCs w:val="24"/>
          <w:lang w:eastAsia="zh-CN"/>
        </w:rPr>
        <w:t>合同生效及其他</w:t>
      </w:r>
    </w:p>
    <w:p w:rsidR="006D684A" w:rsidRDefault="006D684A" w:rsidP="006D684A">
      <w:pPr>
        <w:spacing w:line="360" w:lineRule="auto"/>
        <w:ind w:firstLine="645"/>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12.1发包人委托设计人承担本合同内容以外的工作服务,另行签订协议并支付费用。</w:t>
      </w:r>
    </w:p>
    <w:p w:rsidR="006D684A" w:rsidRDefault="006D684A" w:rsidP="006D684A">
      <w:pPr>
        <w:spacing w:line="360" w:lineRule="auto"/>
        <w:ind w:firstLine="645"/>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12.2由于不可抗力因素致使合同无法履行时,双方应及时协商解决。</w:t>
      </w:r>
    </w:p>
    <w:p w:rsidR="006D684A" w:rsidRDefault="006D684A" w:rsidP="006D684A">
      <w:pPr>
        <w:spacing w:line="360" w:lineRule="auto"/>
        <w:ind w:firstLine="645"/>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12.3本合同双方签订后生效，一式</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sz w:val="24"/>
          <w:szCs w:val="24"/>
          <w:u w:val="single"/>
          <w:lang w:eastAsia="zh-CN"/>
        </w:rPr>
        <w:t>6</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color w:val="000000"/>
          <w:sz w:val="24"/>
          <w:szCs w:val="24"/>
          <w:lang w:eastAsia="zh-CN"/>
        </w:rPr>
        <w:t>份，发包人</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sz w:val="24"/>
          <w:szCs w:val="24"/>
          <w:u w:val="single"/>
          <w:lang w:eastAsia="zh-CN"/>
        </w:rPr>
        <w:t>4</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color w:val="000000"/>
          <w:sz w:val="24"/>
          <w:szCs w:val="24"/>
          <w:lang w:eastAsia="zh-CN"/>
        </w:rPr>
        <w:t>份，设计人</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sz w:val="24"/>
          <w:szCs w:val="24"/>
          <w:u w:val="single"/>
          <w:lang w:eastAsia="zh-CN"/>
        </w:rPr>
        <w:t>2</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color w:val="000000"/>
          <w:sz w:val="24"/>
          <w:szCs w:val="24"/>
          <w:lang w:eastAsia="zh-CN"/>
        </w:rPr>
        <w:t>份。</w:t>
      </w:r>
    </w:p>
    <w:p w:rsidR="006D684A" w:rsidRDefault="006D684A" w:rsidP="006D684A">
      <w:pPr>
        <w:spacing w:line="360" w:lineRule="auto"/>
        <w:ind w:firstLine="645"/>
        <w:rPr>
          <w:rFonts w:asciiTheme="majorEastAsia" w:eastAsiaTheme="majorEastAsia" w:hAnsiTheme="majorEastAsia"/>
          <w:color w:val="000000"/>
          <w:sz w:val="24"/>
          <w:szCs w:val="24"/>
          <w:lang w:eastAsia="zh-CN"/>
        </w:rPr>
      </w:pPr>
      <w:r>
        <w:rPr>
          <w:rFonts w:asciiTheme="majorEastAsia" w:eastAsiaTheme="majorEastAsia" w:hAnsiTheme="majorEastAsia"/>
          <w:color w:val="000000"/>
          <w:sz w:val="24"/>
          <w:szCs w:val="24"/>
          <w:lang w:eastAsia="zh-CN"/>
        </w:rPr>
        <w:t>1</w:t>
      </w:r>
      <w:r>
        <w:rPr>
          <w:rFonts w:asciiTheme="majorEastAsia" w:eastAsiaTheme="majorEastAsia" w:hAnsiTheme="majorEastAsia" w:hint="eastAsia"/>
          <w:color w:val="000000"/>
          <w:sz w:val="24"/>
          <w:szCs w:val="24"/>
          <w:lang w:eastAsia="zh-CN"/>
        </w:rPr>
        <w:t>2</w:t>
      </w:r>
      <w:r>
        <w:rPr>
          <w:rFonts w:asciiTheme="majorEastAsia" w:eastAsiaTheme="majorEastAsia" w:hAnsiTheme="majorEastAsia"/>
          <w:color w:val="000000"/>
          <w:sz w:val="24"/>
          <w:szCs w:val="24"/>
          <w:lang w:eastAsia="zh-CN"/>
        </w:rPr>
        <w:t>.</w:t>
      </w:r>
      <w:r>
        <w:rPr>
          <w:rFonts w:asciiTheme="majorEastAsia" w:eastAsiaTheme="majorEastAsia" w:hAnsiTheme="majorEastAsia" w:hint="eastAsia"/>
          <w:color w:val="000000"/>
          <w:sz w:val="24"/>
          <w:szCs w:val="24"/>
          <w:lang w:eastAsia="zh-CN"/>
        </w:rPr>
        <w:t>4双方认可的来往传真、电报、会议纪要等，均为合同的组成部分。</w:t>
      </w:r>
    </w:p>
    <w:p w:rsidR="006D684A" w:rsidRDefault="006D684A" w:rsidP="006D684A">
      <w:pPr>
        <w:spacing w:line="360" w:lineRule="auto"/>
        <w:ind w:firstLine="645"/>
        <w:rPr>
          <w:rFonts w:asciiTheme="majorEastAsia" w:eastAsiaTheme="majorEastAsia" w:hAnsiTheme="majorEastAsia"/>
          <w:color w:val="000000"/>
          <w:sz w:val="24"/>
          <w:szCs w:val="24"/>
          <w:lang w:eastAsia="zh-CN"/>
        </w:rPr>
      </w:pPr>
      <w:r>
        <w:rPr>
          <w:rFonts w:asciiTheme="majorEastAsia" w:eastAsiaTheme="majorEastAsia" w:hAnsiTheme="majorEastAsia"/>
          <w:color w:val="000000"/>
          <w:sz w:val="24"/>
          <w:szCs w:val="24"/>
          <w:lang w:eastAsia="zh-CN"/>
        </w:rPr>
        <w:t>1</w:t>
      </w:r>
      <w:r>
        <w:rPr>
          <w:rFonts w:asciiTheme="majorEastAsia" w:eastAsiaTheme="majorEastAsia" w:hAnsiTheme="majorEastAsia" w:hint="eastAsia"/>
          <w:color w:val="000000"/>
          <w:sz w:val="24"/>
          <w:szCs w:val="24"/>
          <w:lang w:eastAsia="zh-CN"/>
        </w:rPr>
        <w:t>2</w:t>
      </w:r>
      <w:r>
        <w:rPr>
          <w:rFonts w:asciiTheme="majorEastAsia" w:eastAsiaTheme="majorEastAsia" w:hAnsiTheme="majorEastAsia"/>
          <w:color w:val="000000"/>
          <w:sz w:val="24"/>
          <w:szCs w:val="24"/>
          <w:lang w:eastAsia="zh-CN"/>
        </w:rPr>
        <w:t>.</w:t>
      </w:r>
      <w:r>
        <w:rPr>
          <w:rFonts w:asciiTheme="majorEastAsia" w:eastAsiaTheme="majorEastAsia" w:hAnsiTheme="majorEastAsia" w:hint="eastAsia"/>
          <w:color w:val="000000"/>
          <w:sz w:val="24"/>
          <w:szCs w:val="24"/>
          <w:lang w:eastAsia="zh-CN"/>
        </w:rPr>
        <w:t>5未尽事宜，经双方协商一致，签订补充协议。</w:t>
      </w:r>
    </w:p>
    <w:p w:rsidR="006D684A" w:rsidRDefault="006D684A" w:rsidP="006D684A">
      <w:pPr>
        <w:spacing w:line="360" w:lineRule="auto"/>
        <w:rPr>
          <w:rFonts w:asciiTheme="majorEastAsia" w:eastAsiaTheme="majorEastAsia" w:hAnsiTheme="majorEastAsia"/>
          <w:color w:val="000000"/>
          <w:sz w:val="24"/>
          <w:szCs w:val="24"/>
          <w:lang w:eastAsia="zh-CN"/>
        </w:rPr>
      </w:pPr>
    </w:p>
    <w:p w:rsidR="006D684A" w:rsidRDefault="006D684A" w:rsidP="006D684A">
      <w:pPr>
        <w:spacing w:line="360" w:lineRule="auto"/>
        <w:ind w:firstLine="645"/>
        <w:rPr>
          <w:rFonts w:asciiTheme="majorEastAsia" w:eastAsiaTheme="majorEastAsia" w:hAnsiTheme="majorEastAsia"/>
          <w:sz w:val="24"/>
          <w:szCs w:val="24"/>
          <w:lang w:eastAsia="zh-CN"/>
        </w:rPr>
      </w:pPr>
    </w:p>
    <w:p w:rsidR="006D684A" w:rsidRDefault="006D684A" w:rsidP="006D684A">
      <w:pPr>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发包人：           </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设计人：</w:t>
      </w:r>
    </w:p>
    <w:p w:rsidR="006D684A" w:rsidRDefault="006D684A" w:rsidP="006D684A">
      <w:pPr>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福建福化古雷石油化工有限公司</w:t>
      </w:r>
      <w:r>
        <w:rPr>
          <w:rFonts w:asciiTheme="majorEastAsia" w:eastAsiaTheme="majorEastAsia" w:hAnsiTheme="majorEastAsia" w:hint="eastAsia"/>
          <w:sz w:val="24"/>
          <w:szCs w:val="24"/>
          <w:lang w:eastAsia="zh-CN"/>
        </w:rPr>
        <w:t xml:space="preserve"> </w:t>
      </w:r>
    </w:p>
    <w:p w:rsidR="006D684A" w:rsidRDefault="006D684A" w:rsidP="006D684A">
      <w:pPr>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住所：福建省漳州市古雷经济开发</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住所：</w:t>
      </w:r>
    </w:p>
    <w:p w:rsidR="006D684A" w:rsidRDefault="006D684A" w:rsidP="006D684A">
      <w:pPr>
        <w:spacing w:line="360" w:lineRule="auto"/>
        <w:ind w:firstLineChars="500" w:firstLine="120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区腾龙路8</w:t>
      </w:r>
      <w:r>
        <w:rPr>
          <w:rFonts w:asciiTheme="majorEastAsia" w:eastAsiaTheme="majorEastAsia" w:hAnsiTheme="majorEastAsia"/>
          <w:sz w:val="24"/>
          <w:szCs w:val="24"/>
          <w:lang w:eastAsia="zh-CN"/>
        </w:rPr>
        <w:t>4号</w:t>
      </w:r>
    </w:p>
    <w:p w:rsidR="006D684A" w:rsidRDefault="006D684A" w:rsidP="006D684A">
      <w:pPr>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电话：0</w:t>
      </w:r>
      <w:r>
        <w:rPr>
          <w:rFonts w:asciiTheme="majorEastAsia" w:eastAsiaTheme="majorEastAsia" w:hAnsiTheme="majorEastAsia"/>
          <w:sz w:val="24"/>
          <w:szCs w:val="24"/>
          <w:lang w:eastAsia="zh-CN"/>
        </w:rPr>
        <w:t>596-3890032</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 xml:space="preserve">电话： </w:t>
      </w:r>
    </w:p>
    <w:p w:rsidR="006D684A" w:rsidRDefault="006D684A" w:rsidP="006D684A">
      <w:pPr>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纳税人识别号：      </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纳税人识别号：</w:t>
      </w:r>
    </w:p>
    <w:p w:rsidR="006D684A" w:rsidRDefault="006D684A" w:rsidP="006D684A">
      <w:pPr>
        <w:spacing w:line="360" w:lineRule="auto"/>
        <w:ind w:firstLineChars="500" w:firstLine="120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w:t>
      </w:r>
      <w:r>
        <w:rPr>
          <w:rFonts w:asciiTheme="majorEastAsia" w:eastAsiaTheme="majorEastAsia" w:hAnsiTheme="majorEastAsia"/>
          <w:sz w:val="24"/>
          <w:szCs w:val="24"/>
          <w:lang w:eastAsia="zh-CN"/>
        </w:rPr>
        <w:t>1350623MA2Y02HG6L</w:t>
      </w:r>
    </w:p>
    <w:p w:rsidR="006D684A" w:rsidRDefault="006D684A" w:rsidP="006D684A">
      <w:pPr>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lastRenderedPageBreak/>
        <w:t>开户银行：兴业银行漳州古雷支行</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开户银行：</w:t>
      </w:r>
    </w:p>
    <w:p w:rsidR="006D684A" w:rsidRDefault="006D684A" w:rsidP="006D684A">
      <w:pPr>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账号：1</w:t>
      </w:r>
      <w:r>
        <w:rPr>
          <w:rFonts w:asciiTheme="majorEastAsia" w:eastAsiaTheme="majorEastAsia" w:hAnsiTheme="majorEastAsia"/>
          <w:sz w:val="24"/>
          <w:szCs w:val="24"/>
          <w:lang w:eastAsia="zh-CN"/>
        </w:rPr>
        <w:t xml:space="preserve">62070100100015218          </w:t>
      </w:r>
      <w:r>
        <w:rPr>
          <w:rFonts w:asciiTheme="majorEastAsia" w:eastAsiaTheme="majorEastAsia" w:hAnsiTheme="majorEastAsia" w:hint="eastAsia"/>
          <w:sz w:val="24"/>
          <w:szCs w:val="24"/>
          <w:lang w:eastAsia="zh-CN"/>
        </w:rPr>
        <w:t>账号：</w:t>
      </w:r>
    </w:p>
    <w:p w:rsidR="006D684A" w:rsidRDefault="006D684A" w:rsidP="006D684A">
      <w:pPr>
        <w:spacing w:line="360" w:lineRule="auto"/>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时间：            </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时间：</w:t>
      </w:r>
    </w:p>
    <w:p w:rsidR="006D684A" w:rsidRDefault="006D684A" w:rsidP="006D684A">
      <w:pPr>
        <w:pStyle w:val="12"/>
        <w:adjustRightInd/>
        <w:spacing w:line="360" w:lineRule="auto"/>
        <w:rPr>
          <w:rFonts w:asciiTheme="majorEastAsia" w:eastAsiaTheme="majorEastAsia" w:hAnsiTheme="majorEastAsia"/>
          <w:b/>
          <w:bCs/>
          <w:sz w:val="24"/>
          <w:szCs w:val="24"/>
        </w:rPr>
      </w:pPr>
    </w:p>
    <w:p w:rsidR="006D684A" w:rsidRDefault="006D684A" w:rsidP="006D684A">
      <w:pPr>
        <w:pStyle w:val="12"/>
        <w:adjustRightInd/>
        <w:spacing w:line="360" w:lineRule="auto"/>
        <w:rPr>
          <w:rFonts w:asciiTheme="majorEastAsia" w:eastAsiaTheme="majorEastAsia" w:hAnsiTheme="majorEastAsia"/>
          <w:b/>
          <w:bCs/>
          <w:sz w:val="24"/>
          <w:szCs w:val="24"/>
        </w:rPr>
      </w:pPr>
    </w:p>
    <w:p w:rsidR="006D684A" w:rsidRDefault="006D684A" w:rsidP="006D684A">
      <w:pPr>
        <w:pStyle w:val="12"/>
        <w:adjustRightInd/>
        <w:spacing w:line="360" w:lineRule="auto"/>
        <w:rPr>
          <w:rFonts w:asciiTheme="majorEastAsia" w:eastAsiaTheme="majorEastAsia" w:hAnsiTheme="majorEastAsia"/>
          <w:b/>
          <w:bCs/>
          <w:sz w:val="24"/>
          <w:szCs w:val="24"/>
        </w:rPr>
      </w:pPr>
      <w:r>
        <w:rPr>
          <w:rFonts w:asciiTheme="majorEastAsia" w:eastAsiaTheme="majorEastAsia" w:hAnsiTheme="majorEastAsia"/>
          <w:b/>
          <w:bCs/>
          <w:sz w:val="24"/>
          <w:szCs w:val="24"/>
        </w:rPr>
        <w:t>附件</w:t>
      </w:r>
      <w:r>
        <w:rPr>
          <w:rFonts w:asciiTheme="majorEastAsia" w:eastAsiaTheme="majorEastAsia" w:hAnsiTheme="majorEastAsia" w:hint="eastAsia"/>
          <w:b/>
          <w:bCs/>
          <w:sz w:val="24"/>
          <w:szCs w:val="24"/>
        </w:rPr>
        <w:t>1</w:t>
      </w:r>
    </w:p>
    <w:p w:rsidR="006D684A" w:rsidRDefault="006D684A" w:rsidP="006D684A">
      <w:pPr>
        <w:pStyle w:val="af1"/>
        <w:adjustRightInd w:val="0"/>
        <w:snapToGrid w:val="0"/>
        <w:spacing w:before="0" w:beforeAutospacing="0" w:after="0" w:afterAutospacing="0"/>
        <w:jc w:val="center"/>
        <w:rPr>
          <w:rFonts w:ascii="方正小标宋简体" w:eastAsia="方正小标宋简体" w:hAnsi="方正小标宋简体" w:cs="方正小标宋简体"/>
          <w:bCs/>
          <w:sz w:val="30"/>
          <w:szCs w:val="30"/>
        </w:rPr>
      </w:pPr>
      <w:r>
        <w:rPr>
          <w:rFonts w:ascii="方正小标宋简体" w:eastAsia="方正小标宋简体" w:hAnsi="方正小标宋简体" w:cs="方正小标宋简体" w:hint="eastAsia"/>
          <w:bCs/>
          <w:sz w:val="30"/>
          <w:szCs w:val="30"/>
        </w:rPr>
        <w:t>福建能化集团福化古雷运营中心</w:t>
      </w:r>
    </w:p>
    <w:p w:rsidR="006D684A" w:rsidRDefault="006D684A" w:rsidP="006D684A">
      <w:pPr>
        <w:pStyle w:val="af1"/>
        <w:adjustRightInd w:val="0"/>
        <w:snapToGrid w:val="0"/>
        <w:spacing w:before="0" w:beforeAutospacing="0" w:after="0" w:afterAutospacing="0"/>
        <w:jc w:val="center"/>
        <w:rPr>
          <w:rFonts w:ascii="方正小标宋简体" w:eastAsia="方正小标宋简体" w:hAnsi="方正小标宋简体" w:cs="方正小标宋简体"/>
          <w:bCs/>
          <w:sz w:val="30"/>
          <w:szCs w:val="30"/>
        </w:rPr>
      </w:pPr>
      <w:r>
        <w:rPr>
          <w:rFonts w:ascii="方正小标宋简体" w:eastAsia="方正小标宋简体" w:hAnsi="方正小标宋简体" w:cs="方正小标宋简体" w:hint="eastAsia"/>
          <w:bCs/>
          <w:sz w:val="30"/>
          <w:szCs w:val="30"/>
        </w:rPr>
        <w:t>项目</w:t>
      </w:r>
      <w:hyperlink r:id="rId11" w:tgtFrame="_blank" w:tooltip="建筑工程设计文件编制深度规定2016年" w:history="1">
        <w:r>
          <w:rPr>
            <w:rFonts w:ascii="方正小标宋简体" w:eastAsia="方正小标宋简体" w:hAnsi="方正小标宋简体" w:cs="方正小标宋简体" w:hint="eastAsia"/>
            <w:bCs/>
            <w:sz w:val="30"/>
            <w:szCs w:val="30"/>
          </w:rPr>
          <w:t>一期工程初步设计发包说明</w:t>
        </w:r>
      </w:hyperlink>
    </w:p>
    <w:p w:rsidR="006D684A" w:rsidRDefault="006D684A" w:rsidP="006D684A">
      <w:pPr>
        <w:pStyle w:val="af1"/>
        <w:adjustRightInd w:val="0"/>
        <w:snapToGrid w:val="0"/>
        <w:spacing w:before="0" w:beforeAutospacing="0" w:after="0" w:afterAutospacing="0"/>
        <w:jc w:val="center"/>
        <w:rPr>
          <w:rFonts w:ascii="方正小标宋简体" w:eastAsia="方正小标宋简体" w:hAnsi="方正小标宋简体" w:cs="方正小标宋简体"/>
          <w:bCs/>
          <w:sz w:val="30"/>
          <w:szCs w:val="30"/>
        </w:rPr>
      </w:pPr>
    </w:p>
    <w:p w:rsidR="006D684A" w:rsidRDefault="006D684A" w:rsidP="006D684A">
      <w:pPr>
        <w:numPr>
          <w:ilvl w:val="0"/>
          <w:numId w:val="3"/>
        </w:numPr>
        <w:tabs>
          <w:tab w:val="left" w:pos="840"/>
        </w:tabs>
        <w:autoSpaceDE/>
        <w:autoSpaceDN/>
        <w:spacing w:line="360" w:lineRule="auto"/>
        <w:rPr>
          <w:rFonts w:asciiTheme="majorEastAsia" w:eastAsiaTheme="majorEastAsia" w:hAnsiTheme="majorEastAsia"/>
          <w:sz w:val="24"/>
          <w:szCs w:val="24"/>
        </w:rPr>
      </w:pPr>
      <w:r>
        <w:rPr>
          <w:rFonts w:asciiTheme="majorEastAsia" w:eastAsiaTheme="majorEastAsia" w:hAnsiTheme="majorEastAsia" w:hint="eastAsia"/>
          <w:b/>
          <w:bCs/>
          <w:sz w:val="24"/>
          <w:szCs w:val="24"/>
        </w:rPr>
        <w:t>项目概况</w:t>
      </w:r>
    </w:p>
    <w:p w:rsidR="006D684A" w:rsidRDefault="006D684A" w:rsidP="006D684A">
      <w:pPr>
        <w:pStyle w:val="afc"/>
        <w:adjustRightInd w:val="0"/>
        <w:snapToGrid w:val="0"/>
        <w:spacing w:line="312" w:lineRule="auto"/>
        <w:ind w:left="0" w:firstLineChars="200" w:firstLine="480"/>
        <w:rPr>
          <w:rFonts w:cs="Arial"/>
          <w:bCs/>
          <w:sz w:val="24"/>
          <w:szCs w:val="24"/>
          <w:lang w:eastAsia="zh-CN"/>
        </w:rPr>
      </w:pPr>
      <w:r>
        <w:rPr>
          <w:rFonts w:cs="Arial" w:hint="eastAsia"/>
          <w:bCs/>
          <w:sz w:val="24"/>
          <w:szCs w:val="24"/>
          <w:lang w:eastAsia="zh-CN"/>
        </w:rPr>
        <w:t>本公司拟在古雷开发区安全检查站东侧、沿海大通道南侧的商服地块（宗地编号：漳古2021G13地块），开发建设福化古雷运营中心项目。本项目占地面积约</w:t>
      </w:r>
      <w:r>
        <w:rPr>
          <w:rFonts w:cs="Arial"/>
          <w:bCs/>
          <w:sz w:val="24"/>
          <w:szCs w:val="24"/>
          <w:lang w:eastAsia="zh-CN"/>
        </w:rPr>
        <w:t>59.39</w:t>
      </w:r>
      <w:r>
        <w:rPr>
          <w:rFonts w:cs="Arial" w:hint="eastAsia"/>
          <w:bCs/>
          <w:sz w:val="24"/>
          <w:szCs w:val="24"/>
          <w:lang w:eastAsia="zh-CN"/>
        </w:rPr>
        <w:t>亩，本着生态、绿色、经济适用原设计，采用灵活开放的建筑空间布局，功能定位为总部经济、投资管理、数字化运营、应急指挥、档案、展览、会议、文体等模块，打造一个功能齐全、低碳节能、充满活力、可持续发展的生态运营中心。本项目定位绿色建筑（一星级）。</w:t>
      </w:r>
    </w:p>
    <w:p w:rsidR="006D684A" w:rsidRDefault="006D684A" w:rsidP="006D684A">
      <w:pPr>
        <w:pStyle w:val="afc"/>
        <w:adjustRightInd w:val="0"/>
        <w:snapToGrid w:val="0"/>
        <w:spacing w:line="312" w:lineRule="auto"/>
        <w:ind w:left="0" w:firstLineChars="200" w:firstLine="480"/>
        <w:rPr>
          <w:rFonts w:cs="Arial"/>
          <w:b/>
          <w:sz w:val="24"/>
          <w:szCs w:val="24"/>
          <w:u w:val="single"/>
          <w:lang w:eastAsia="zh-CN"/>
        </w:rPr>
      </w:pPr>
      <w:r>
        <w:rPr>
          <w:rFonts w:cs="Arial" w:hint="eastAsia"/>
          <w:bCs/>
          <w:sz w:val="24"/>
          <w:szCs w:val="24"/>
          <w:lang w:eastAsia="zh-CN"/>
        </w:rPr>
        <w:t>本项目拟分两期建设。</w:t>
      </w:r>
      <w:r>
        <w:rPr>
          <w:rFonts w:cs="Arial" w:hint="eastAsia"/>
          <w:b/>
          <w:sz w:val="24"/>
          <w:szCs w:val="24"/>
          <w:u w:val="single"/>
          <w:lang w:eastAsia="zh-CN"/>
        </w:rPr>
        <w:t>预计一期工程于2</w:t>
      </w:r>
      <w:r>
        <w:rPr>
          <w:rFonts w:cs="Arial"/>
          <w:b/>
          <w:sz w:val="24"/>
          <w:szCs w:val="24"/>
          <w:u w:val="single"/>
          <w:lang w:eastAsia="zh-CN"/>
        </w:rPr>
        <w:t>02</w:t>
      </w:r>
      <w:r>
        <w:rPr>
          <w:rFonts w:cs="Arial" w:hint="eastAsia"/>
          <w:b/>
          <w:sz w:val="24"/>
          <w:szCs w:val="24"/>
          <w:u w:val="single"/>
          <w:lang w:eastAsia="zh-CN"/>
        </w:rPr>
        <w:t>4</w:t>
      </w:r>
      <w:r>
        <w:rPr>
          <w:rFonts w:cs="Arial"/>
          <w:b/>
          <w:sz w:val="24"/>
          <w:szCs w:val="24"/>
          <w:u w:val="single"/>
          <w:lang w:eastAsia="zh-CN"/>
        </w:rPr>
        <w:t>年</w:t>
      </w:r>
      <w:r>
        <w:rPr>
          <w:rFonts w:cs="Arial" w:hint="eastAsia"/>
          <w:b/>
          <w:sz w:val="24"/>
          <w:szCs w:val="24"/>
          <w:u w:val="single"/>
          <w:lang w:eastAsia="zh-CN"/>
        </w:rPr>
        <w:t>2月动工建设，2025年11月竣工。一期工程投资额38191万元（含装修11476万元），其中工程费用31050万元。</w:t>
      </w:r>
    </w:p>
    <w:p w:rsidR="006D684A" w:rsidRDefault="006D684A" w:rsidP="006D684A">
      <w:pPr>
        <w:numPr>
          <w:ilvl w:val="0"/>
          <w:numId w:val="3"/>
        </w:numPr>
        <w:tabs>
          <w:tab w:val="left" w:pos="840"/>
        </w:tabs>
        <w:autoSpaceDE/>
        <w:autoSpaceDN/>
        <w:spacing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项目功能设计要求</w:t>
      </w:r>
    </w:p>
    <w:p w:rsidR="006D684A" w:rsidRDefault="006D684A" w:rsidP="006D684A">
      <w:pPr>
        <w:numPr>
          <w:ilvl w:val="0"/>
          <w:numId w:val="4"/>
        </w:numPr>
        <w:adjustRightInd w:val="0"/>
        <w:snapToGrid w:val="0"/>
        <w:spacing w:line="312" w:lineRule="auto"/>
        <w:rPr>
          <w:rFonts w:cs="Arial"/>
          <w:bCs/>
          <w:sz w:val="24"/>
          <w:szCs w:val="24"/>
        </w:rPr>
      </w:pPr>
      <w:r>
        <w:rPr>
          <w:rFonts w:cs="Arial" w:hint="eastAsia"/>
          <w:bCs/>
          <w:sz w:val="24"/>
          <w:szCs w:val="24"/>
        </w:rPr>
        <w:t>建设规模：</w:t>
      </w:r>
    </w:p>
    <w:p w:rsidR="006D684A" w:rsidRDefault="006D684A" w:rsidP="006D684A">
      <w:pPr>
        <w:adjustRightInd w:val="0"/>
        <w:snapToGrid w:val="0"/>
        <w:spacing w:line="312" w:lineRule="auto"/>
        <w:ind w:firstLineChars="200" w:firstLine="480"/>
        <w:rPr>
          <w:rFonts w:cs="Arial"/>
          <w:bCs/>
          <w:sz w:val="24"/>
          <w:szCs w:val="24"/>
          <w:lang w:eastAsia="zh-CN"/>
        </w:rPr>
      </w:pPr>
      <w:r>
        <w:rPr>
          <w:rFonts w:hAnsi="Times New Roman" w:cs="Times New Roman" w:hint="eastAsia"/>
          <w:bCs/>
          <w:sz w:val="24"/>
          <w:szCs w:val="24"/>
          <w:lang w:eastAsia="zh-CN"/>
        </w:rPr>
        <w:t>本项目总用地面积为39591㎡，规划总建筑面积128083㎡，其中计容建筑面98977㎡。本项目分两期建设，</w:t>
      </w:r>
      <w:r>
        <w:rPr>
          <w:rFonts w:hAnsi="Times New Roman" w:cs="Times New Roman" w:hint="eastAsia"/>
          <w:b/>
          <w:sz w:val="24"/>
          <w:szCs w:val="24"/>
          <w:u w:val="single"/>
          <w:lang w:eastAsia="zh-CN"/>
        </w:rPr>
        <w:t>其中一期工程用地面积为12834㎡，总建筑面积47538㎡，其中计容建筑面积42695㎡。建设具有运营管理功能的1#楼（含展厅及大堂、餐厅、智慧运营管理、会议及应急中心、档案功能约10500㎡），</w:t>
      </w:r>
      <w:r>
        <w:rPr>
          <w:rFonts w:cs="Arial" w:hint="eastAsia"/>
          <w:b/>
          <w:sz w:val="24"/>
          <w:szCs w:val="24"/>
          <w:u w:val="single"/>
          <w:lang w:eastAsia="zh-CN"/>
        </w:rPr>
        <w:t>配套停车位、配电设施、医疗卫生服务站、消防站、安防监控、机房、物业管理等设施。</w:t>
      </w:r>
    </w:p>
    <w:p w:rsidR="006D684A" w:rsidRDefault="006D684A" w:rsidP="006D684A">
      <w:pPr>
        <w:numPr>
          <w:ilvl w:val="0"/>
          <w:numId w:val="4"/>
        </w:numPr>
        <w:adjustRightInd w:val="0"/>
        <w:snapToGrid w:val="0"/>
        <w:spacing w:line="312" w:lineRule="auto"/>
        <w:rPr>
          <w:rFonts w:cs="Arial"/>
          <w:bCs/>
          <w:sz w:val="24"/>
          <w:szCs w:val="24"/>
        </w:rPr>
      </w:pPr>
      <w:r>
        <w:rPr>
          <w:rFonts w:cs="Arial" w:hint="eastAsia"/>
          <w:bCs/>
          <w:sz w:val="24"/>
          <w:szCs w:val="24"/>
        </w:rPr>
        <w:t>主要技经指标：</w:t>
      </w:r>
    </w:p>
    <w:p w:rsidR="006D684A" w:rsidRDefault="006D684A" w:rsidP="006D684A">
      <w:pPr>
        <w:numPr>
          <w:ilvl w:val="0"/>
          <w:numId w:val="5"/>
        </w:numPr>
        <w:adjustRightInd w:val="0"/>
        <w:snapToGrid w:val="0"/>
        <w:spacing w:line="312" w:lineRule="auto"/>
        <w:ind w:left="660" w:firstLine="0"/>
        <w:rPr>
          <w:rFonts w:cs="Arial"/>
          <w:bCs/>
          <w:sz w:val="24"/>
          <w:szCs w:val="24"/>
          <w:lang w:eastAsia="zh-CN"/>
        </w:rPr>
      </w:pPr>
      <w:r>
        <w:rPr>
          <w:rFonts w:cs="Arial" w:hint="eastAsia"/>
          <w:bCs/>
          <w:sz w:val="24"/>
          <w:szCs w:val="24"/>
          <w:lang w:eastAsia="zh-CN"/>
        </w:rPr>
        <w:t xml:space="preserve">总用地面积：39591.12㎡ （折59.39亩）； </w:t>
      </w:r>
    </w:p>
    <w:p w:rsidR="006D684A" w:rsidRDefault="006D684A" w:rsidP="006D684A">
      <w:pPr>
        <w:numPr>
          <w:ilvl w:val="0"/>
          <w:numId w:val="5"/>
        </w:numPr>
        <w:adjustRightInd w:val="0"/>
        <w:snapToGrid w:val="0"/>
        <w:spacing w:line="312" w:lineRule="auto"/>
        <w:ind w:left="660" w:firstLine="0"/>
        <w:rPr>
          <w:rFonts w:cs="Arial"/>
          <w:bCs/>
          <w:sz w:val="24"/>
          <w:szCs w:val="24"/>
          <w:lang w:eastAsia="zh-CN"/>
        </w:rPr>
      </w:pPr>
      <w:r>
        <w:rPr>
          <w:rFonts w:cs="Arial" w:hint="eastAsia"/>
          <w:bCs/>
          <w:sz w:val="24"/>
          <w:szCs w:val="24"/>
          <w:lang w:eastAsia="zh-CN"/>
        </w:rPr>
        <w:t>用地性质：商务设施用地（B2）；</w:t>
      </w:r>
    </w:p>
    <w:p w:rsidR="006D684A" w:rsidRDefault="006D684A" w:rsidP="006D684A">
      <w:pPr>
        <w:numPr>
          <w:ilvl w:val="0"/>
          <w:numId w:val="5"/>
        </w:numPr>
        <w:adjustRightInd w:val="0"/>
        <w:snapToGrid w:val="0"/>
        <w:spacing w:line="312" w:lineRule="auto"/>
        <w:ind w:left="660" w:firstLine="0"/>
        <w:rPr>
          <w:rFonts w:cs="Arial"/>
          <w:bCs/>
          <w:sz w:val="24"/>
          <w:szCs w:val="24"/>
        </w:rPr>
      </w:pPr>
      <w:r>
        <w:rPr>
          <w:rFonts w:cs="Arial" w:hint="eastAsia"/>
          <w:bCs/>
          <w:sz w:val="24"/>
          <w:szCs w:val="24"/>
        </w:rPr>
        <w:t>容积率:≤2.</w:t>
      </w:r>
      <w:r>
        <w:rPr>
          <w:rFonts w:cs="Arial" w:hint="eastAsia"/>
          <w:bCs/>
          <w:sz w:val="24"/>
          <w:szCs w:val="24"/>
          <w:lang w:eastAsia="zh-CN"/>
        </w:rPr>
        <w:t>5</w:t>
      </w:r>
      <w:r>
        <w:rPr>
          <w:rFonts w:cs="Arial" w:hint="eastAsia"/>
          <w:bCs/>
          <w:sz w:val="24"/>
          <w:szCs w:val="24"/>
        </w:rPr>
        <w:t>；</w:t>
      </w:r>
    </w:p>
    <w:p w:rsidR="006D684A" w:rsidRDefault="006D684A" w:rsidP="006D684A">
      <w:pPr>
        <w:numPr>
          <w:ilvl w:val="0"/>
          <w:numId w:val="5"/>
        </w:numPr>
        <w:adjustRightInd w:val="0"/>
        <w:snapToGrid w:val="0"/>
        <w:spacing w:line="312" w:lineRule="auto"/>
        <w:ind w:left="660" w:firstLine="0"/>
        <w:rPr>
          <w:rFonts w:cs="Arial"/>
          <w:bCs/>
          <w:sz w:val="24"/>
          <w:szCs w:val="24"/>
        </w:rPr>
      </w:pPr>
      <w:r>
        <w:rPr>
          <w:rFonts w:cs="Arial" w:hint="eastAsia"/>
          <w:bCs/>
          <w:sz w:val="24"/>
          <w:szCs w:val="24"/>
        </w:rPr>
        <w:t>建筑密度≤</w:t>
      </w:r>
      <w:r>
        <w:rPr>
          <w:rFonts w:cs="Arial" w:hint="eastAsia"/>
          <w:bCs/>
          <w:sz w:val="24"/>
          <w:szCs w:val="24"/>
          <w:lang w:eastAsia="zh-CN"/>
        </w:rPr>
        <w:t>3</w:t>
      </w:r>
      <w:r>
        <w:rPr>
          <w:rFonts w:cs="Arial" w:hint="eastAsia"/>
          <w:bCs/>
          <w:sz w:val="24"/>
          <w:szCs w:val="24"/>
        </w:rPr>
        <w:t>0%；</w:t>
      </w:r>
    </w:p>
    <w:p w:rsidR="006D684A" w:rsidRDefault="006D684A" w:rsidP="006D684A">
      <w:pPr>
        <w:numPr>
          <w:ilvl w:val="0"/>
          <w:numId w:val="5"/>
        </w:numPr>
        <w:adjustRightInd w:val="0"/>
        <w:snapToGrid w:val="0"/>
        <w:spacing w:line="312" w:lineRule="auto"/>
        <w:ind w:left="660" w:firstLine="0"/>
        <w:rPr>
          <w:rFonts w:cs="Arial"/>
          <w:bCs/>
          <w:sz w:val="24"/>
          <w:szCs w:val="24"/>
        </w:rPr>
      </w:pPr>
      <w:r>
        <w:rPr>
          <w:rFonts w:cs="Arial" w:hint="eastAsia"/>
          <w:bCs/>
          <w:sz w:val="24"/>
          <w:szCs w:val="24"/>
        </w:rPr>
        <w:t>绿地率≥2</w:t>
      </w:r>
      <w:r>
        <w:rPr>
          <w:rFonts w:cs="Arial" w:hint="eastAsia"/>
          <w:bCs/>
          <w:sz w:val="24"/>
          <w:szCs w:val="24"/>
          <w:lang w:eastAsia="zh-CN"/>
        </w:rPr>
        <w:t>0</w:t>
      </w:r>
      <w:r>
        <w:rPr>
          <w:rFonts w:cs="Arial" w:hint="eastAsia"/>
          <w:bCs/>
          <w:sz w:val="24"/>
          <w:szCs w:val="24"/>
        </w:rPr>
        <w:t>%；</w:t>
      </w:r>
    </w:p>
    <w:p w:rsidR="006D684A" w:rsidRDefault="006D684A" w:rsidP="006D684A">
      <w:pPr>
        <w:numPr>
          <w:ilvl w:val="0"/>
          <w:numId w:val="5"/>
        </w:numPr>
        <w:adjustRightInd w:val="0"/>
        <w:snapToGrid w:val="0"/>
        <w:spacing w:line="312" w:lineRule="auto"/>
        <w:ind w:left="660" w:firstLine="0"/>
        <w:rPr>
          <w:rFonts w:cs="Arial"/>
          <w:bCs/>
          <w:sz w:val="24"/>
          <w:szCs w:val="24"/>
        </w:rPr>
      </w:pPr>
      <w:r>
        <w:rPr>
          <w:rFonts w:cs="Arial"/>
          <w:bCs/>
          <w:sz w:val="24"/>
          <w:szCs w:val="24"/>
        </w:rPr>
        <w:t>计容建筑面积</w:t>
      </w:r>
      <w:r>
        <w:rPr>
          <w:rFonts w:cs="Arial" w:hint="eastAsia"/>
          <w:bCs/>
          <w:sz w:val="24"/>
          <w:szCs w:val="24"/>
        </w:rPr>
        <w:t>＜9</w:t>
      </w:r>
      <w:r>
        <w:rPr>
          <w:rFonts w:cs="Arial"/>
          <w:bCs/>
          <w:sz w:val="24"/>
          <w:szCs w:val="24"/>
        </w:rPr>
        <w:t>8977.5m</w:t>
      </w:r>
      <w:r>
        <w:rPr>
          <w:rFonts w:cs="Arial"/>
          <w:bCs/>
          <w:sz w:val="24"/>
          <w:szCs w:val="24"/>
          <w:vertAlign w:val="superscript"/>
        </w:rPr>
        <w:t>2</w:t>
      </w:r>
    </w:p>
    <w:p w:rsidR="006D684A" w:rsidRDefault="006D684A" w:rsidP="006D684A">
      <w:pPr>
        <w:numPr>
          <w:ilvl w:val="0"/>
          <w:numId w:val="5"/>
        </w:numPr>
        <w:adjustRightInd w:val="0"/>
        <w:snapToGrid w:val="0"/>
        <w:spacing w:line="312" w:lineRule="auto"/>
        <w:ind w:left="660" w:firstLine="0"/>
        <w:rPr>
          <w:bCs/>
          <w:sz w:val="24"/>
          <w:szCs w:val="24"/>
        </w:rPr>
      </w:pPr>
      <w:r>
        <w:rPr>
          <w:rFonts w:cs="Arial" w:hint="eastAsia"/>
          <w:bCs/>
          <w:sz w:val="24"/>
          <w:szCs w:val="24"/>
        </w:rPr>
        <w:t>建筑限高≤100m；</w:t>
      </w:r>
    </w:p>
    <w:p w:rsidR="006D684A" w:rsidRDefault="006D684A" w:rsidP="006D684A">
      <w:pPr>
        <w:numPr>
          <w:ilvl w:val="0"/>
          <w:numId w:val="4"/>
        </w:numPr>
        <w:adjustRightInd w:val="0"/>
        <w:snapToGrid w:val="0"/>
        <w:spacing w:line="312" w:lineRule="auto"/>
        <w:rPr>
          <w:rFonts w:cs="Arial"/>
          <w:bCs/>
          <w:sz w:val="24"/>
          <w:szCs w:val="24"/>
          <w:lang w:eastAsia="zh-CN"/>
        </w:rPr>
      </w:pPr>
      <w:r>
        <w:rPr>
          <w:rFonts w:cs="Arial" w:hint="eastAsia"/>
          <w:bCs/>
          <w:sz w:val="24"/>
          <w:szCs w:val="24"/>
          <w:lang w:eastAsia="zh-CN"/>
        </w:rPr>
        <w:t>自主比选内容：</w:t>
      </w:r>
    </w:p>
    <w:p w:rsidR="006D684A" w:rsidRDefault="006D684A" w:rsidP="006D684A">
      <w:pPr>
        <w:widowControl/>
        <w:numPr>
          <w:ilvl w:val="255"/>
          <w:numId w:val="0"/>
        </w:numPr>
        <w:adjustRightInd w:val="0"/>
        <w:snapToGrid w:val="0"/>
        <w:spacing w:line="312" w:lineRule="auto"/>
        <w:ind w:firstLineChars="200" w:firstLine="482"/>
        <w:rPr>
          <w:b/>
          <w:sz w:val="24"/>
          <w:szCs w:val="24"/>
          <w:u w:val="single"/>
          <w:lang w:eastAsia="zh-CN"/>
        </w:rPr>
      </w:pPr>
      <w:r>
        <w:rPr>
          <w:rFonts w:hAnsi="Times New Roman" w:cs="Times New Roman" w:hint="eastAsia"/>
          <w:b/>
          <w:kern w:val="2"/>
          <w:sz w:val="24"/>
          <w:szCs w:val="24"/>
          <w:u w:val="single"/>
          <w:lang w:eastAsia="zh-CN"/>
        </w:rPr>
        <w:lastRenderedPageBreak/>
        <w:t>本项目一期工程的一期工程初步设计及概算文件（需满足报审概算批复深度要求），配合后期施工图设计单位进行施工图设计及后续施工期间的指导和配合服务并提交相关资料。包括</w:t>
      </w:r>
      <w:r>
        <w:rPr>
          <w:rFonts w:hint="eastAsia"/>
          <w:b/>
          <w:sz w:val="24"/>
          <w:szCs w:val="24"/>
          <w:u w:val="single"/>
          <w:lang w:eastAsia="zh-CN"/>
        </w:rPr>
        <w:t>建筑、结构、给排水、电气(含外电）、消防、智能化、装饰装修、通风空调、电梯、人防、抗震设防、幕墙、节能、安防、市政配套、绿化景观、室外工程等。</w:t>
      </w:r>
    </w:p>
    <w:p w:rsidR="006D684A" w:rsidRDefault="006D684A" w:rsidP="006D684A">
      <w:pPr>
        <w:numPr>
          <w:ilvl w:val="0"/>
          <w:numId w:val="4"/>
        </w:numPr>
        <w:adjustRightInd w:val="0"/>
        <w:snapToGrid w:val="0"/>
        <w:spacing w:line="312" w:lineRule="auto"/>
        <w:rPr>
          <w:rFonts w:cs="Arial"/>
          <w:bCs/>
          <w:sz w:val="24"/>
          <w:szCs w:val="24"/>
          <w:lang w:eastAsia="zh-CN"/>
        </w:rPr>
      </w:pPr>
      <w:r>
        <w:rPr>
          <w:rFonts w:cs="Arial" w:hint="eastAsia"/>
          <w:bCs/>
          <w:sz w:val="24"/>
          <w:szCs w:val="24"/>
          <w:lang w:eastAsia="zh-CN"/>
        </w:rPr>
        <w:t>设计服务</w:t>
      </w:r>
    </w:p>
    <w:p w:rsidR="006D684A" w:rsidRDefault="006D684A" w:rsidP="006D684A">
      <w:pPr>
        <w:pStyle w:val="a0"/>
        <w:snapToGrid w:val="0"/>
        <w:spacing w:line="312" w:lineRule="auto"/>
        <w:ind w:firstLineChars="200" w:firstLine="480"/>
        <w:outlineLvl w:val="0"/>
        <w:rPr>
          <w:bCs/>
          <w:szCs w:val="24"/>
        </w:rPr>
      </w:pPr>
      <w:r>
        <w:rPr>
          <w:rFonts w:ascii="宋体" w:hAnsi="宋体" w:cs="宋体" w:hint="eastAsia"/>
          <w:bCs/>
          <w:szCs w:val="24"/>
        </w:rPr>
        <w:t>严格按照国家现行规范实施工程一期工程初步设计，从专业角度出发，对安全性、紧迫性和经济性等多方面综合进行考虑以确保项目实施高质高效。</w:t>
      </w:r>
      <w:r>
        <w:rPr>
          <w:rFonts w:ascii="宋体" w:hAnsi="宋体" w:hint="eastAsia"/>
          <w:bCs/>
          <w:szCs w:val="24"/>
        </w:rPr>
        <w:t>配合后期施工图设计单位进行施工图设计及后续施工期间的指导和配合服务并提交相关资料。</w:t>
      </w:r>
    </w:p>
    <w:p w:rsidR="006D684A" w:rsidRDefault="006D684A" w:rsidP="006D684A">
      <w:pPr>
        <w:numPr>
          <w:ilvl w:val="0"/>
          <w:numId w:val="3"/>
        </w:numPr>
        <w:tabs>
          <w:tab w:val="left" w:pos="840"/>
        </w:tabs>
        <w:autoSpaceDE/>
        <w:autoSpaceDN/>
        <w:spacing w:line="360" w:lineRule="auto"/>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参选人资质及业绩要求</w:t>
      </w:r>
    </w:p>
    <w:p w:rsidR="006D684A" w:rsidRDefault="006D684A" w:rsidP="006D684A">
      <w:pPr>
        <w:autoSpaceDE/>
        <w:autoSpaceDN/>
        <w:spacing w:line="360" w:lineRule="auto"/>
        <w:ind w:firstLineChars="400" w:firstLine="960"/>
        <w:rPr>
          <w:rFonts w:asciiTheme="majorEastAsia" w:eastAsiaTheme="majorEastAsia" w:hAnsiTheme="majorEastAsia" w:cs="Arial"/>
          <w:sz w:val="24"/>
          <w:szCs w:val="24"/>
        </w:rPr>
      </w:pPr>
      <w:r>
        <w:rPr>
          <w:rFonts w:asciiTheme="majorEastAsia" w:eastAsiaTheme="majorEastAsia" w:hAnsiTheme="majorEastAsia" w:cs="Arial" w:hint="eastAsia"/>
          <w:sz w:val="24"/>
          <w:szCs w:val="24"/>
          <w:lang w:eastAsia="zh-CN"/>
        </w:rPr>
        <w:t>略</w:t>
      </w:r>
    </w:p>
    <w:p w:rsidR="006D684A" w:rsidRDefault="006D684A" w:rsidP="006D684A">
      <w:pPr>
        <w:numPr>
          <w:ilvl w:val="0"/>
          <w:numId w:val="3"/>
        </w:numPr>
        <w:tabs>
          <w:tab w:val="left" w:pos="840"/>
        </w:tabs>
        <w:autoSpaceDE/>
        <w:autoSpaceDN/>
        <w:spacing w:line="360" w:lineRule="auto"/>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本次发包内容</w:t>
      </w:r>
    </w:p>
    <w:p w:rsidR="006D684A" w:rsidRDefault="006D684A" w:rsidP="006D684A">
      <w:pPr>
        <w:widowControl/>
        <w:shd w:val="clear" w:color="auto" w:fill="FFFFFF"/>
        <w:spacing w:line="360" w:lineRule="auto"/>
        <w:ind w:firstLineChars="300" w:firstLine="723"/>
        <w:rPr>
          <w:rFonts w:asciiTheme="majorEastAsia" w:eastAsiaTheme="majorEastAsia" w:hAnsiTheme="majorEastAsia" w:cs="Arial"/>
          <w:sz w:val="24"/>
          <w:szCs w:val="24"/>
          <w:lang w:eastAsia="zh-CN"/>
        </w:rPr>
      </w:pPr>
      <w:r>
        <w:rPr>
          <w:rFonts w:asciiTheme="majorEastAsia" w:eastAsiaTheme="majorEastAsia" w:hAnsiTheme="majorEastAsia" w:hint="eastAsia"/>
          <w:b/>
          <w:bCs/>
          <w:sz w:val="24"/>
          <w:szCs w:val="24"/>
          <w:u w:val="single"/>
          <w:lang w:eastAsia="zh-CN"/>
        </w:rPr>
        <w:t>项目一期工程初步设计（含概算）、后续设计服务等</w:t>
      </w:r>
      <w:r>
        <w:rPr>
          <w:rFonts w:asciiTheme="majorEastAsia" w:eastAsiaTheme="majorEastAsia" w:hAnsiTheme="majorEastAsia" w:cs="Arial"/>
          <w:sz w:val="24"/>
          <w:szCs w:val="24"/>
          <w:lang w:eastAsia="zh-CN"/>
        </w:rPr>
        <w:t>，</w:t>
      </w:r>
      <w:r>
        <w:rPr>
          <w:rFonts w:asciiTheme="majorEastAsia" w:eastAsiaTheme="majorEastAsia" w:hAnsiTheme="majorEastAsia" w:cs="Arial" w:hint="eastAsia"/>
          <w:sz w:val="24"/>
          <w:szCs w:val="24"/>
          <w:lang w:eastAsia="zh-CN"/>
        </w:rPr>
        <w:t>有关成果应满足建设单位报批的需要。</w:t>
      </w:r>
    </w:p>
    <w:p w:rsidR="006D684A" w:rsidRDefault="006D684A" w:rsidP="006D684A">
      <w:pPr>
        <w:numPr>
          <w:ilvl w:val="0"/>
          <w:numId w:val="3"/>
        </w:numPr>
        <w:tabs>
          <w:tab w:val="left" w:pos="840"/>
        </w:tabs>
        <w:autoSpaceDE/>
        <w:autoSpaceDN/>
        <w:spacing w:line="360" w:lineRule="auto"/>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设计文件交付</w:t>
      </w:r>
    </w:p>
    <w:p w:rsidR="006D684A" w:rsidRDefault="006D684A" w:rsidP="006D684A">
      <w:pPr>
        <w:numPr>
          <w:ilvl w:val="0"/>
          <w:numId w:val="6"/>
        </w:numPr>
        <w:adjustRightInd w:val="0"/>
        <w:snapToGrid w:val="0"/>
        <w:spacing w:line="312" w:lineRule="auto"/>
        <w:rPr>
          <w:rFonts w:cs="Arial"/>
          <w:bCs/>
          <w:sz w:val="24"/>
          <w:szCs w:val="24"/>
          <w:lang w:eastAsia="zh-CN"/>
        </w:rPr>
      </w:pPr>
      <w:r>
        <w:rPr>
          <w:rFonts w:cs="Arial" w:hint="eastAsia"/>
          <w:bCs/>
          <w:sz w:val="24"/>
          <w:szCs w:val="24"/>
          <w:lang w:eastAsia="zh-CN"/>
        </w:rPr>
        <w:t>自主比选参选文件提交时间</w:t>
      </w:r>
    </w:p>
    <w:p w:rsidR="006D684A" w:rsidRDefault="006D684A" w:rsidP="006D684A">
      <w:pPr>
        <w:spacing w:line="360" w:lineRule="auto"/>
        <w:ind w:firstLineChars="300" w:firstLine="720"/>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 xml:space="preserve">见比选公示  </w:t>
      </w:r>
    </w:p>
    <w:p w:rsidR="006D684A" w:rsidRDefault="006D684A" w:rsidP="006D684A">
      <w:pPr>
        <w:numPr>
          <w:ilvl w:val="0"/>
          <w:numId w:val="6"/>
        </w:numPr>
        <w:adjustRightInd w:val="0"/>
        <w:snapToGrid w:val="0"/>
        <w:spacing w:line="312" w:lineRule="auto"/>
        <w:rPr>
          <w:rFonts w:cs="Arial"/>
          <w:bCs/>
          <w:sz w:val="24"/>
          <w:szCs w:val="24"/>
          <w:lang w:eastAsia="zh-CN"/>
        </w:rPr>
      </w:pPr>
      <w:r>
        <w:rPr>
          <w:rFonts w:cs="Arial" w:hint="eastAsia"/>
          <w:bCs/>
          <w:sz w:val="24"/>
          <w:szCs w:val="24"/>
          <w:lang w:eastAsia="zh-CN"/>
        </w:rPr>
        <w:t xml:space="preserve">中选人成果交付时间 </w:t>
      </w:r>
    </w:p>
    <w:p w:rsidR="006D684A" w:rsidRDefault="006D684A" w:rsidP="006D684A">
      <w:pPr>
        <w:spacing w:line="360" w:lineRule="auto"/>
        <w:ind w:firstLineChars="300" w:firstLine="720"/>
        <w:rPr>
          <w:rFonts w:asciiTheme="majorEastAsia" w:eastAsiaTheme="majorEastAsia" w:hAnsiTheme="majorEastAsia"/>
          <w:sz w:val="24"/>
          <w:szCs w:val="24"/>
          <w:lang w:eastAsia="zh-CN"/>
        </w:rPr>
      </w:pPr>
      <w:r>
        <w:rPr>
          <w:rFonts w:asciiTheme="majorEastAsia" w:eastAsiaTheme="majorEastAsia" w:hAnsiTheme="majorEastAsia" w:cs="Arial"/>
          <w:sz w:val="24"/>
          <w:szCs w:val="24"/>
          <w:lang w:eastAsia="zh-CN"/>
        </w:rPr>
        <w:t xml:space="preserve"> </w:t>
      </w:r>
      <w:permStart w:id="0" w:edGrp="everyone"/>
      <w:r>
        <w:rPr>
          <w:rFonts w:asciiTheme="majorEastAsia" w:eastAsiaTheme="majorEastAsia" w:hAnsiTheme="majorEastAsia" w:cs="Arial" w:hint="eastAsia"/>
          <w:color w:val="0000FF"/>
          <w:sz w:val="24"/>
          <w:szCs w:val="24"/>
          <w:lang w:eastAsia="zh-CN"/>
        </w:rPr>
        <w:t>合同签订后的30日历天内提交</w:t>
      </w:r>
      <w:r>
        <w:rPr>
          <w:rFonts w:asciiTheme="majorEastAsia" w:eastAsiaTheme="majorEastAsia" w:hAnsiTheme="majorEastAsia" w:hint="eastAsia"/>
          <w:b/>
          <w:bCs/>
          <w:color w:val="0000FF"/>
          <w:sz w:val="24"/>
          <w:szCs w:val="24"/>
          <w:u w:val="single"/>
          <w:lang w:eastAsia="zh-CN"/>
        </w:rPr>
        <w:t>最终项目一期工程初步设计文件</w:t>
      </w:r>
      <w:r>
        <w:rPr>
          <w:rFonts w:asciiTheme="majorEastAsia" w:eastAsiaTheme="majorEastAsia" w:hAnsiTheme="majorEastAsia" w:cs="Arial" w:hint="eastAsia"/>
          <w:color w:val="0000FF"/>
          <w:sz w:val="24"/>
          <w:szCs w:val="24"/>
          <w:lang w:eastAsia="zh-CN"/>
        </w:rPr>
        <w:t>。</w:t>
      </w:r>
      <w:r>
        <w:rPr>
          <w:rFonts w:asciiTheme="majorEastAsia" w:eastAsiaTheme="majorEastAsia" w:hAnsiTheme="majorEastAsia" w:cs="Arial" w:hint="eastAsia"/>
          <w:sz w:val="24"/>
          <w:szCs w:val="24"/>
          <w:lang w:eastAsia="zh-CN"/>
        </w:rPr>
        <w:t xml:space="preserve"> </w:t>
      </w:r>
    </w:p>
    <w:p w:rsidR="006D684A" w:rsidRDefault="006D684A" w:rsidP="006D684A">
      <w:pPr>
        <w:numPr>
          <w:ilvl w:val="0"/>
          <w:numId w:val="6"/>
        </w:numPr>
        <w:adjustRightInd w:val="0"/>
        <w:snapToGrid w:val="0"/>
        <w:spacing w:line="312" w:lineRule="auto"/>
        <w:rPr>
          <w:rFonts w:cs="Arial"/>
          <w:bCs/>
          <w:sz w:val="24"/>
          <w:szCs w:val="24"/>
          <w:lang w:eastAsia="zh-CN"/>
        </w:rPr>
      </w:pPr>
      <w:r>
        <w:rPr>
          <w:rFonts w:cs="Arial" w:hint="eastAsia"/>
          <w:bCs/>
          <w:sz w:val="24"/>
          <w:szCs w:val="24"/>
          <w:lang w:eastAsia="zh-CN"/>
        </w:rPr>
        <w:t>交付形式、数量</w:t>
      </w:r>
    </w:p>
    <w:p w:rsidR="006D684A" w:rsidRDefault="006D684A" w:rsidP="006D684A">
      <w:pPr>
        <w:spacing w:line="360" w:lineRule="auto"/>
        <w:ind w:firstLineChars="400" w:firstLine="960"/>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 xml:space="preserve">要求终版纸质书面资料（一式 </w:t>
      </w:r>
      <w:r>
        <w:rPr>
          <w:rFonts w:asciiTheme="majorEastAsia" w:eastAsiaTheme="majorEastAsia" w:hAnsiTheme="majorEastAsia" w:cs="Arial"/>
          <w:sz w:val="24"/>
          <w:szCs w:val="24"/>
          <w:lang w:eastAsia="zh-CN"/>
        </w:rPr>
        <w:t>1</w:t>
      </w:r>
      <w:r>
        <w:rPr>
          <w:rFonts w:asciiTheme="majorEastAsia" w:eastAsiaTheme="majorEastAsia" w:hAnsiTheme="majorEastAsia" w:cs="Arial" w:hint="eastAsia"/>
          <w:sz w:val="24"/>
          <w:szCs w:val="24"/>
          <w:lang w:eastAsia="zh-CN"/>
        </w:rPr>
        <w:t>0 份）、电子资料不可编辑版光盘2份.</w:t>
      </w:r>
      <w:permEnd w:id="0"/>
    </w:p>
    <w:p w:rsidR="006D684A" w:rsidRDefault="006D684A" w:rsidP="006D684A">
      <w:pPr>
        <w:numPr>
          <w:ilvl w:val="0"/>
          <w:numId w:val="3"/>
        </w:numPr>
        <w:tabs>
          <w:tab w:val="left" w:pos="840"/>
        </w:tabs>
        <w:autoSpaceDE/>
        <w:autoSpaceDN/>
        <w:spacing w:line="360" w:lineRule="auto"/>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文件要求</w:t>
      </w:r>
    </w:p>
    <w:p w:rsidR="006D684A" w:rsidRDefault="006D684A" w:rsidP="006D684A">
      <w:pPr>
        <w:widowControl/>
        <w:numPr>
          <w:ilvl w:val="255"/>
          <w:numId w:val="0"/>
        </w:numPr>
        <w:adjustRightInd w:val="0"/>
        <w:snapToGrid w:val="0"/>
        <w:spacing w:line="312" w:lineRule="auto"/>
        <w:ind w:firstLineChars="200" w:firstLine="480"/>
        <w:rPr>
          <w:rFonts w:cs="Times New Roman"/>
          <w:bCs/>
          <w:kern w:val="2"/>
          <w:sz w:val="24"/>
          <w:szCs w:val="24"/>
          <w:lang w:eastAsia="zh-CN"/>
        </w:rPr>
      </w:pPr>
      <w:r>
        <w:rPr>
          <w:rFonts w:cs="Times New Roman" w:hint="eastAsia"/>
          <w:bCs/>
          <w:kern w:val="2"/>
          <w:sz w:val="24"/>
          <w:szCs w:val="24"/>
          <w:lang w:eastAsia="zh-CN"/>
        </w:rPr>
        <w:t>严格按国家现行有关设计规范、规程，强制性条文和标准进行设计，一期工程初步设计文件需符合方案设计的要求，其完整性、深度符合《建筑工程设计文件编制深度规定》（2016年版）要求。设计过程中要积极与发包方沟通确保方案实际可行，对设计主动完善，保证设计质量最优化，为发包方创作出优质的设计工程，以求得最佳的工程、社会、环境效益。</w:t>
      </w:r>
    </w:p>
    <w:p w:rsidR="006D684A" w:rsidRDefault="006D684A" w:rsidP="006D684A">
      <w:pPr>
        <w:spacing w:line="360" w:lineRule="auto"/>
        <w:rPr>
          <w:rFonts w:asciiTheme="majorEastAsia" w:eastAsiaTheme="majorEastAsia" w:hAnsiTheme="majorEastAsia"/>
          <w:sz w:val="24"/>
          <w:szCs w:val="24"/>
          <w:lang w:eastAsia="zh-CN"/>
        </w:rPr>
      </w:pPr>
    </w:p>
    <w:p w:rsidR="006D684A" w:rsidRDefault="006D684A" w:rsidP="006D684A">
      <w:pPr>
        <w:spacing w:line="360" w:lineRule="auto"/>
        <w:rPr>
          <w:rFonts w:asciiTheme="majorEastAsia" w:eastAsiaTheme="majorEastAsia" w:hAnsiTheme="majorEastAsia"/>
          <w:sz w:val="24"/>
          <w:szCs w:val="24"/>
          <w:lang w:eastAsia="zh-CN"/>
        </w:rPr>
      </w:pPr>
      <w:r>
        <w:rPr>
          <w:rFonts w:asciiTheme="majorEastAsia" w:eastAsiaTheme="majorEastAsia" w:hAnsiTheme="majorEastAsia"/>
          <w:b/>
          <w:bCs/>
          <w:sz w:val="24"/>
          <w:szCs w:val="24"/>
          <w:lang w:eastAsia="zh-CN"/>
        </w:rPr>
        <w:t>附</w:t>
      </w:r>
      <w:r>
        <w:rPr>
          <w:rFonts w:asciiTheme="majorEastAsia" w:eastAsiaTheme="majorEastAsia" w:hAnsiTheme="majorEastAsia" w:hint="eastAsia"/>
          <w:b/>
          <w:bCs/>
          <w:sz w:val="24"/>
          <w:szCs w:val="24"/>
          <w:lang w:eastAsia="zh-CN"/>
        </w:rPr>
        <w:t>件</w:t>
      </w:r>
      <w:r>
        <w:rPr>
          <w:rFonts w:asciiTheme="majorEastAsia" w:eastAsiaTheme="majorEastAsia" w:hAnsiTheme="majorEastAsia"/>
          <w:b/>
          <w:bCs/>
          <w:sz w:val="24"/>
          <w:szCs w:val="24"/>
          <w:lang w:eastAsia="zh-CN"/>
        </w:rPr>
        <w:t>一：</w:t>
      </w:r>
      <w:r>
        <w:rPr>
          <w:rFonts w:asciiTheme="majorEastAsia" w:eastAsiaTheme="majorEastAsia" w:hAnsiTheme="majorEastAsia" w:hint="eastAsia"/>
          <w:b/>
          <w:bCs/>
          <w:sz w:val="24"/>
          <w:szCs w:val="24"/>
          <w:lang w:eastAsia="zh-CN"/>
        </w:rPr>
        <w:t>项目规划条件通知书（含用地规划红线图-电子版）。</w:t>
      </w:r>
    </w:p>
    <w:p w:rsidR="006D684A" w:rsidRDefault="006D684A" w:rsidP="006D684A">
      <w:pPr>
        <w:spacing w:line="360" w:lineRule="auto"/>
        <w:rPr>
          <w:rFonts w:asciiTheme="majorEastAsia" w:eastAsiaTheme="majorEastAsia" w:hAnsiTheme="majorEastAsia"/>
          <w:b/>
          <w:bCs/>
          <w:sz w:val="24"/>
          <w:szCs w:val="24"/>
          <w:lang w:eastAsia="zh-CN"/>
        </w:rPr>
      </w:pPr>
    </w:p>
    <w:p w:rsidR="006D684A" w:rsidRDefault="006D684A" w:rsidP="006D684A">
      <w:pPr>
        <w:pStyle w:val="12"/>
        <w:adjustRightInd/>
        <w:spacing w:line="360" w:lineRule="auto"/>
        <w:rPr>
          <w:rFonts w:asciiTheme="majorEastAsia" w:eastAsiaTheme="majorEastAsia" w:hAnsiTheme="majorEastAsia"/>
          <w:b/>
          <w:bCs/>
          <w:sz w:val="24"/>
          <w:szCs w:val="24"/>
        </w:rPr>
      </w:pPr>
    </w:p>
    <w:p w:rsidR="006D684A" w:rsidRDefault="006D684A" w:rsidP="006D684A">
      <w:pPr>
        <w:pStyle w:val="12"/>
        <w:adjustRightInd/>
        <w:spacing w:line="360" w:lineRule="auto"/>
        <w:rPr>
          <w:rFonts w:asciiTheme="majorEastAsia" w:eastAsiaTheme="majorEastAsia" w:hAnsiTheme="majorEastAsia"/>
          <w:b/>
          <w:bCs/>
          <w:sz w:val="24"/>
          <w:szCs w:val="24"/>
        </w:rPr>
      </w:pPr>
    </w:p>
    <w:p w:rsidR="006D684A" w:rsidRDefault="006D684A" w:rsidP="006D684A">
      <w:pPr>
        <w:pStyle w:val="12"/>
        <w:adjustRightInd/>
        <w:spacing w:line="360" w:lineRule="auto"/>
        <w:rPr>
          <w:rFonts w:asciiTheme="majorEastAsia" w:eastAsiaTheme="majorEastAsia" w:hAnsiTheme="majorEastAsia"/>
          <w:b/>
          <w:bCs/>
          <w:sz w:val="24"/>
          <w:szCs w:val="24"/>
        </w:rPr>
      </w:pPr>
    </w:p>
    <w:p w:rsidR="006D684A" w:rsidRDefault="006D684A" w:rsidP="006D684A">
      <w:pPr>
        <w:pStyle w:val="12"/>
        <w:adjustRightInd/>
        <w:spacing w:line="360" w:lineRule="auto"/>
        <w:rPr>
          <w:rFonts w:asciiTheme="majorEastAsia" w:eastAsiaTheme="majorEastAsia" w:hAnsiTheme="majorEastAsia"/>
          <w:b/>
          <w:bCs/>
          <w:sz w:val="24"/>
          <w:szCs w:val="24"/>
        </w:rPr>
      </w:pPr>
    </w:p>
    <w:p w:rsidR="006D684A" w:rsidRDefault="006D684A" w:rsidP="006D684A">
      <w:pPr>
        <w:pStyle w:val="12"/>
        <w:adjustRightInd/>
        <w:spacing w:line="360" w:lineRule="auto"/>
        <w:rPr>
          <w:rFonts w:asciiTheme="majorEastAsia" w:eastAsiaTheme="majorEastAsia" w:hAnsiTheme="majorEastAsia"/>
          <w:b/>
          <w:bCs/>
          <w:sz w:val="24"/>
          <w:szCs w:val="24"/>
        </w:rPr>
      </w:pPr>
    </w:p>
    <w:p w:rsidR="006D684A" w:rsidRDefault="006D684A" w:rsidP="006D684A">
      <w:pPr>
        <w:pStyle w:val="12"/>
        <w:rPr>
          <w:b/>
          <w:bCs/>
          <w:sz w:val="24"/>
          <w:szCs w:val="24"/>
        </w:rPr>
      </w:pPr>
    </w:p>
    <w:p w:rsidR="006D684A" w:rsidRDefault="006D684A" w:rsidP="006D684A">
      <w:pPr>
        <w:pStyle w:val="12"/>
        <w:rPr>
          <w:b/>
          <w:bCs/>
          <w:sz w:val="24"/>
          <w:szCs w:val="24"/>
        </w:rPr>
      </w:pPr>
      <w:r>
        <w:rPr>
          <w:rFonts w:hint="eastAsia"/>
          <w:b/>
          <w:bCs/>
          <w:sz w:val="24"/>
          <w:szCs w:val="24"/>
        </w:rPr>
        <w:t>附件二     参选文件范本</w:t>
      </w:r>
    </w:p>
    <w:p w:rsidR="006D684A" w:rsidRDefault="006D684A" w:rsidP="006D684A">
      <w:pPr>
        <w:pStyle w:val="ab"/>
        <w:jc w:val="center"/>
        <w:rPr>
          <w:rFonts w:ascii="Times New Roman" w:hAnsi="Times New Roman"/>
          <w:b/>
          <w:sz w:val="52"/>
          <w:szCs w:val="52"/>
          <w:lang w:eastAsia="zh-CN"/>
        </w:rPr>
      </w:pPr>
    </w:p>
    <w:p w:rsidR="006D684A" w:rsidRDefault="006D684A" w:rsidP="006D684A">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福建福化古雷石油化工有限公司</w:t>
      </w:r>
    </w:p>
    <w:p w:rsidR="006D684A" w:rsidRDefault="006D684A" w:rsidP="006D684A">
      <w:pPr>
        <w:pStyle w:val="ab"/>
        <w:spacing w:line="615" w:lineRule="exact"/>
        <w:jc w:val="center"/>
        <w:rPr>
          <w:rFonts w:ascii="方正小标宋简体" w:eastAsia="方正小标宋简体" w:hAnsi="方正小标宋简体" w:cs="方正小标宋简体"/>
          <w:b/>
          <w:sz w:val="44"/>
          <w:szCs w:val="44"/>
          <w:lang w:eastAsia="zh-CN"/>
        </w:rPr>
      </w:pPr>
    </w:p>
    <w:p w:rsidR="006D684A" w:rsidRDefault="006D684A" w:rsidP="006D684A">
      <w:pPr>
        <w:spacing w:line="360" w:lineRule="auto"/>
        <w:jc w:val="center"/>
        <w:rPr>
          <w:rFonts w:ascii="方正小标宋简体" w:eastAsia="方正小标宋简体" w:hAnsi="方正小标宋简体" w:cs="方正小标宋简体"/>
          <w:b/>
          <w:sz w:val="32"/>
          <w:szCs w:val="32"/>
          <w:lang w:eastAsia="zh-CN"/>
        </w:rPr>
      </w:pPr>
      <w:r>
        <w:rPr>
          <w:rFonts w:cs="Courier New" w:hint="eastAsia"/>
          <w:b/>
          <w:sz w:val="32"/>
          <w:szCs w:val="32"/>
          <w:lang w:eastAsia="zh-CN"/>
        </w:rPr>
        <w:t>福化古雷运营中心项目一期工程初步设计</w:t>
      </w:r>
    </w:p>
    <w:p w:rsidR="006D684A" w:rsidRDefault="006D684A" w:rsidP="006D684A">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6D684A" w:rsidRDefault="006D684A" w:rsidP="006D684A">
      <w:pPr>
        <w:pStyle w:val="12"/>
      </w:pPr>
    </w:p>
    <w:p w:rsidR="006D684A" w:rsidRDefault="006D684A" w:rsidP="006D684A">
      <w:pPr>
        <w:pStyle w:val="ab"/>
        <w:rPr>
          <w:rFonts w:ascii="Times New Roman" w:hAnsi="Times New Roman"/>
          <w:lang w:eastAsia="zh-CN"/>
        </w:rPr>
      </w:pPr>
    </w:p>
    <w:p w:rsidR="006D684A" w:rsidRDefault="006D684A" w:rsidP="006D684A">
      <w:pPr>
        <w:pStyle w:val="ab"/>
        <w:rPr>
          <w:rFonts w:ascii="Times New Roman" w:hAnsi="Times New Roman"/>
          <w:lang w:eastAsia="zh-CN"/>
        </w:rPr>
      </w:pPr>
    </w:p>
    <w:p w:rsidR="006D684A" w:rsidRDefault="006D684A" w:rsidP="006D684A">
      <w:pPr>
        <w:pStyle w:val="ab"/>
        <w:rPr>
          <w:rFonts w:ascii="Times New Roman" w:hAnsi="Times New Roman"/>
          <w:lang w:eastAsia="zh-CN"/>
        </w:rPr>
      </w:pPr>
    </w:p>
    <w:p w:rsidR="006D684A" w:rsidRDefault="006D684A" w:rsidP="006D684A">
      <w:pPr>
        <w:pStyle w:val="ab"/>
        <w:rPr>
          <w:rFonts w:ascii="Times New Roman" w:hAnsi="Times New Roman"/>
          <w:lang w:eastAsia="zh-CN"/>
        </w:rPr>
      </w:pPr>
    </w:p>
    <w:p w:rsidR="006D684A" w:rsidRDefault="006D684A" w:rsidP="006D684A">
      <w:pPr>
        <w:pStyle w:val="ab"/>
        <w:rPr>
          <w:rFonts w:ascii="Times New Roman" w:hAnsi="Times New Roman"/>
          <w:lang w:eastAsia="zh-CN"/>
        </w:rPr>
      </w:pPr>
    </w:p>
    <w:p w:rsidR="006D684A" w:rsidRDefault="006D684A" w:rsidP="006D684A">
      <w:pPr>
        <w:pStyle w:val="ab"/>
        <w:rPr>
          <w:rFonts w:ascii="Times New Roman" w:hAnsi="Times New Roman"/>
          <w:b/>
          <w:bCs/>
          <w:sz w:val="32"/>
          <w:szCs w:val="32"/>
          <w:lang w:eastAsia="zh-CN"/>
        </w:rPr>
      </w:pPr>
    </w:p>
    <w:p w:rsidR="006D684A" w:rsidRDefault="006D684A" w:rsidP="006D684A">
      <w:pPr>
        <w:pStyle w:val="ab"/>
        <w:rPr>
          <w:rFonts w:ascii="Times New Roman" w:hAnsi="Times New Roman"/>
          <w:b/>
          <w:bCs/>
          <w:sz w:val="32"/>
          <w:szCs w:val="32"/>
          <w:lang w:eastAsia="zh-CN"/>
        </w:rPr>
      </w:pPr>
    </w:p>
    <w:p w:rsidR="006D684A" w:rsidRDefault="006D684A" w:rsidP="006D684A">
      <w:pPr>
        <w:pStyle w:val="ab"/>
        <w:rPr>
          <w:rFonts w:ascii="Times New Roman" w:hAnsi="Times New Roman"/>
          <w:b/>
          <w:bCs/>
          <w:sz w:val="32"/>
          <w:szCs w:val="32"/>
          <w:lang w:eastAsia="zh-CN"/>
        </w:rPr>
      </w:pPr>
    </w:p>
    <w:p w:rsidR="006D684A" w:rsidRDefault="006D684A" w:rsidP="006D684A">
      <w:pPr>
        <w:pStyle w:val="ab"/>
        <w:rPr>
          <w:rFonts w:ascii="Times New Roman" w:hAnsi="Times New Roman"/>
          <w:b/>
          <w:bCs/>
          <w:sz w:val="32"/>
          <w:szCs w:val="32"/>
          <w:lang w:eastAsia="zh-CN"/>
        </w:rPr>
      </w:pPr>
    </w:p>
    <w:p w:rsidR="006D684A" w:rsidRDefault="006D684A" w:rsidP="006D684A">
      <w:pPr>
        <w:pStyle w:val="ab"/>
        <w:rPr>
          <w:rFonts w:ascii="Times New Roman" w:hAnsi="Times New Roman"/>
          <w:b/>
          <w:bCs/>
          <w:sz w:val="32"/>
          <w:szCs w:val="32"/>
          <w:lang w:eastAsia="zh-CN"/>
        </w:rPr>
      </w:pPr>
    </w:p>
    <w:p w:rsidR="006D684A" w:rsidRDefault="006D684A" w:rsidP="006D684A">
      <w:pPr>
        <w:pStyle w:val="ab"/>
        <w:rPr>
          <w:rFonts w:ascii="Times New Roman" w:hAnsi="Times New Roman"/>
          <w:b/>
          <w:bCs/>
          <w:sz w:val="32"/>
          <w:szCs w:val="32"/>
          <w:lang w:eastAsia="zh-CN"/>
        </w:rPr>
      </w:pPr>
    </w:p>
    <w:p w:rsidR="006D684A" w:rsidRDefault="006D684A" w:rsidP="006D684A">
      <w:pPr>
        <w:pStyle w:val="ab"/>
        <w:rPr>
          <w:rFonts w:ascii="Times New Roman" w:hAnsi="Times New Roman"/>
          <w:b/>
          <w:bCs/>
          <w:sz w:val="32"/>
          <w:szCs w:val="32"/>
          <w:lang w:eastAsia="zh-CN"/>
        </w:rPr>
      </w:pPr>
    </w:p>
    <w:p w:rsidR="006D684A" w:rsidRDefault="006D684A" w:rsidP="006D684A">
      <w:pPr>
        <w:pStyle w:val="ab"/>
        <w:rPr>
          <w:rFonts w:ascii="Times New Roman" w:hAnsi="Times New Roman"/>
          <w:b/>
          <w:bCs/>
          <w:sz w:val="32"/>
          <w:szCs w:val="36"/>
          <w:lang w:eastAsia="zh-CN"/>
        </w:rPr>
      </w:pPr>
    </w:p>
    <w:p w:rsidR="006D684A" w:rsidRDefault="006D684A" w:rsidP="006D684A">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D684A" w:rsidRDefault="006D684A" w:rsidP="006D684A">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w:t>
      </w:r>
      <w:r>
        <w:rPr>
          <w:rFonts w:ascii="Times New Roman" w:hAnsi="Times New Roman"/>
          <w:b/>
          <w:bCs/>
          <w:w w:val="95"/>
          <w:sz w:val="32"/>
          <w:lang w:eastAsia="zh-CN"/>
        </w:rPr>
        <w:t>3</w:t>
      </w:r>
      <w:r>
        <w:rPr>
          <w:rFonts w:ascii="Times New Roman" w:hAnsi="Times New Roman"/>
          <w:b/>
          <w:bCs/>
          <w:w w:val="95"/>
          <w:sz w:val="32"/>
          <w:lang w:eastAsia="zh-CN"/>
        </w:rPr>
        <w:t>年</w:t>
      </w:r>
      <w:r>
        <w:rPr>
          <w:rFonts w:ascii="Times New Roman" w:hAnsi="Times New Roman"/>
          <w:b/>
          <w:bCs/>
          <w:w w:val="95"/>
          <w:sz w:val="32"/>
          <w:lang w:eastAsia="zh-CN"/>
        </w:rPr>
        <w:t>1</w:t>
      </w:r>
      <w:r>
        <w:rPr>
          <w:rFonts w:ascii="Times New Roman" w:hAnsi="Times New Roman" w:hint="eastAsia"/>
          <w:b/>
          <w:bCs/>
          <w:w w:val="95"/>
          <w:sz w:val="32"/>
          <w:lang w:eastAsia="zh-CN"/>
        </w:rPr>
        <w:t>2</w:t>
      </w:r>
      <w:r>
        <w:rPr>
          <w:rFonts w:ascii="Times New Roman" w:hAnsi="Times New Roman"/>
          <w:b/>
          <w:bCs/>
          <w:w w:val="95"/>
          <w:sz w:val="32"/>
          <w:lang w:eastAsia="zh-CN"/>
        </w:rPr>
        <w:t>月</w:t>
      </w:r>
    </w:p>
    <w:p w:rsidR="006D684A" w:rsidRDefault="006D684A" w:rsidP="006D684A">
      <w:pPr>
        <w:rPr>
          <w:lang w:eastAsia="zh-CN"/>
        </w:rPr>
      </w:pPr>
    </w:p>
    <w:p w:rsidR="006D684A" w:rsidRDefault="006D684A" w:rsidP="006D684A">
      <w:pPr>
        <w:pStyle w:val="12"/>
      </w:pPr>
    </w:p>
    <w:p w:rsidR="006D684A" w:rsidRDefault="006D684A" w:rsidP="006D684A">
      <w:pPr>
        <w:spacing w:line="500" w:lineRule="exact"/>
        <w:rPr>
          <w:b/>
          <w:bCs/>
          <w:sz w:val="36"/>
          <w:szCs w:val="36"/>
          <w:lang w:eastAsia="zh-CN"/>
        </w:rPr>
      </w:pPr>
    </w:p>
    <w:p w:rsidR="006D684A" w:rsidRDefault="006D684A" w:rsidP="006D684A">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D684A" w:rsidRDefault="006D684A" w:rsidP="006D684A">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D684A" w:rsidRDefault="006D684A" w:rsidP="006D684A">
      <w:pPr>
        <w:pStyle w:val="afd"/>
        <w:spacing w:before="156" w:after="156"/>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6D684A" w:rsidRDefault="006D684A" w:rsidP="006D684A">
      <w:pPr>
        <w:pStyle w:val="afd"/>
        <w:spacing w:before="156" w:after="156"/>
        <w:ind w:firstLineChars="221" w:firstLine="619"/>
        <w:rPr>
          <w:rFonts w:cs="Times New Roman"/>
          <w:bCs w:val="0"/>
          <w:color w:val="C00000"/>
          <w:lang w:eastAsia="zh-CN"/>
        </w:rPr>
      </w:pPr>
      <w:r>
        <w:rPr>
          <w:rFonts w:cs="Times New Roman" w:hint="eastAsia"/>
          <w:bCs w:val="0"/>
          <w:color w:val="C00000"/>
          <w:lang w:eastAsia="zh-CN"/>
        </w:rPr>
        <w:t>2.所有纸质文件采用胶装、平装。所有参选文件应增加统一外层包封。</w:t>
      </w:r>
    </w:p>
    <w:p w:rsidR="006D684A" w:rsidRDefault="006D684A" w:rsidP="006D684A">
      <w:pPr>
        <w:pStyle w:val="afd"/>
        <w:spacing w:before="156" w:after="156"/>
        <w:ind w:firstLineChars="221" w:firstLine="619"/>
        <w:rPr>
          <w:rFonts w:cs="Times New Roman"/>
          <w:bCs w:val="0"/>
          <w:color w:val="C00000"/>
          <w:lang w:eastAsia="zh-CN"/>
        </w:rPr>
      </w:pPr>
      <w:r>
        <w:rPr>
          <w:rFonts w:cs="Times New Roman" w:hint="eastAsia"/>
          <w:bCs w:val="0"/>
          <w:color w:val="C00000"/>
          <w:lang w:eastAsia="zh-CN"/>
        </w:rPr>
        <w:t>3.提交参选文件时包装封口处均需加盖骑缝章。</w:t>
      </w:r>
    </w:p>
    <w:p w:rsidR="006D684A" w:rsidRDefault="006D684A" w:rsidP="006D684A">
      <w:pPr>
        <w:pStyle w:val="afd"/>
        <w:spacing w:before="156" w:after="156"/>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6D684A" w:rsidRDefault="006D684A" w:rsidP="006D684A">
      <w:pPr>
        <w:pStyle w:val="afd"/>
        <w:spacing w:before="156" w:after="156"/>
        <w:ind w:firstLineChars="221" w:firstLine="619"/>
        <w:rPr>
          <w:rFonts w:cs="Times New Roman"/>
          <w:bCs w:val="0"/>
          <w:color w:val="C00000"/>
          <w:lang w:eastAsia="zh-CN"/>
        </w:rPr>
      </w:pPr>
      <w:r>
        <w:rPr>
          <w:rFonts w:cs="Times New Roman" w:hint="eastAsia"/>
          <w:bCs w:val="0"/>
          <w:color w:val="C00000"/>
          <w:lang w:eastAsia="zh-CN"/>
        </w:rPr>
        <w:t>5.参选文件正本必须加盖参选人公章方视为有效，同时应注明提交日期，否则视为废标。</w:t>
      </w:r>
    </w:p>
    <w:p w:rsidR="006D684A" w:rsidRDefault="006D684A" w:rsidP="006D684A">
      <w:pPr>
        <w:pStyle w:val="afd"/>
        <w:spacing w:before="156" w:after="156"/>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6D684A" w:rsidRDefault="000F2490" w:rsidP="006D684A">
      <w:pPr>
        <w:rPr>
          <w:szCs w:val="21"/>
          <w:lang w:eastAsia="zh-CN"/>
        </w:rPr>
      </w:pPr>
      <w:r w:rsidRPr="000F2490">
        <w:rPr>
          <w:rFonts w:ascii="Calibri"/>
          <w:lang w:eastAsia="zh-CN"/>
        </w:rPr>
        <w:pict>
          <v:shape id="文本框 2" o:spid="_x0000_s1026" type="#_x0000_t202" style="position:absolute;margin-left:5.25pt;margin-top:.5pt;width:363.2pt;height:147.2pt;z-index:25165824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j99X+1wAAAAgBAAAPAAAAAAAAAAEAIAAA&#10;ACIAAABkcnMvZG93bnJldi54bWxQSwECFAAUAAAACACHTuJALg/N00YCAACWBAAADgAAAAAAAAAB&#10;ACAAAAAmAQAAZHJzL2Uyb0RvYy54bWxQSwUGAAAAAAYABgBZAQAA3gUAAAAA&#10;">
            <v:textbox>
              <w:txbxContent>
                <w:p w:rsidR="006D684A" w:rsidRDefault="006D684A" w:rsidP="006D684A">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6D684A" w:rsidRDefault="006D684A" w:rsidP="006D684A">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6D684A" w:rsidRDefault="006D684A" w:rsidP="006D684A">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6D684A" w:rsidRDefault="006D684A" w:rsidP="006D684A">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6D684A" w:rsidRDefault="006D684A" w:rsidP="006D684A">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6D684A" w:rsidRDefault="006D684A" w:rsidP="006D684A">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6D684A" w:rsidRDefault="006D684A" w:rsidP="006D684A">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6D684A" w:rsidRDefault="006D684A" w:rsidP="006D684A">
      <w:pPr>
        <w:rPr>
          <w:szCs w:val="21"/>
          <w:lang w:eastAsia="zh-CN"/>
        </w:rPr>
      </w:pPr>
    </w:p>
    <w:p w:rsidR="006D684A" w:rsidRDefault="006D684A" w:rsidP="006D684A">
      <w:pPr>
        <w:rPr>
          <w:szCs w:val="21"/>
          <w:lang w:eastAsia="zh-CN"/>
        </w:rPr>
      </w:pPr>
    </w:p>
    <w:p w:rsidR="006D684A" w:rsidRDefault="006D684A" w:rsidP="006D684A">
      <w:pPr>
        <w:rPr>
          <w:szCs w:val="21"/>
          <w:lang w:eastAsia="zh-CN"/>
        </w:rPr>
      </w:pPr>
    </w:p>
    <w:p w:rsidR="006D684A" w:rsidRDefault="006D684A" w:rsidP="006D684A">
      <w:pPr>
        <w:rPr>
          <w:szCs w:val="21"/>
          <w:lang w:eastAsia="zh-CN"/>
        </w:rPr>
      </w:pPr>
    </w:p>
    <w:p w:rsidR="006D684A" w:rsidRDefault="006D684A" w:rsidP="006D684A">
      <w:pPr>
        <w:rPr>
          <w:szCs w:val="21"/>
          <w:lang w:eastAsia="zh-CN"/>
        </w:rPr>
      </w:pPr>
    </w:p>
    <w:p w:rsidR="006D684A" w:rsidRDefault="006D684A" w:rsidP="006D684A">
      <w:pPr>
        <w:rPr>
          <w:szCs w:val="21"/>
          <w:lang w:eastAsia="zh-CN"/>
        </w:rPr>
      </w:pPr>
    </w:p>
    <w:p w:rsidR="006D684A" w:rsidRDefault="006D684A" w:rsidP="006D684A">
      <w:pPr>
        <w:rPr>
          <w:szCs w:val="21"/>
          <w:lang w:eastAsia="zh-CN"/>
        </w:rPr>
      </w:pPr>
    </w:p>
    <w:p w:rsidR="006D684A" w:rsidRDefault="006D684A" w:rsidP="006D684A">
      <w:pPr>
        <w:pStyle w:val="afd"/>
        <w:spacing w:before="156" w:after="156"/>
        <w:ind w:firstLineChars="221" w:firstLine="619"/>
        <w:rPr>
          <w:rFonts w:cs="Times New Roman"/>
          <w:bCs w:val="0"/>
          <w:color w:val="C00000"/>
          <w:lang w:eastAsia="zh-CN"/>
        </w:rPr>
      </w:pPr>
    </w:p>
    <w:p w:rsidR="006D684A" w:rsidRDefault="006D684A" w:rsidP="006D684A">
      <w:pPr>
        <w:pStyle w:val="afd"/>
        <w:spacing w:before="156" w:after="156"/>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字体部分，请各参选人根据实际情况填写后，修改为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D684A" w:rsidRDefault="006D684A" w:rsidP="006D684A">
      <w:pPr>
        <w:pStyle w:val="afd"/>
        <w:spacing w:before="156" w:after="156"/>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6D684A" w:rsidRDefault="006D684A" w:rsidP="006D684A">
      <w:pPr>
        <w:rPr>
          <w:szCs w:val="21"/>
          <w:lang w:eastAsia="zh-CN"/>
        </w:rPr>
      </w:pPr>
    </w:p>
    <w:p w:rsidR="006D684A" w:rsidRDefault="006D684A" w:rsidP="006D684A">
      <w:pPr>
        <w:pStyle w:val="ab"/>
        <w:rPr>
          <w:rFonts w:ascii="Times New Roman" w:hAnsi="Times New Roman"/>
          <w:b/>
          <w:sz w:val="28"/>
          <w:szCs w:val="28"/>
          <w:lang w:eastAsia="zh-CN"/>
        </w:rPr>
      </w:pPr>
    </w:p>
    <w:p w:rsidR="006D684A" w:rsidRDefault="006D684A" w:rsidP="006D684A">
      <w:pPr>
        <w:pStyle w:val="ab"/>
        <w:rPr>
          <w:rFonts w:ascii="Times New Roman" w:hAnsi="Times New Roman"/>
          <w:b/>
          <w:sz w:val="28"/>
          <w:szCs w:val="28"/>
          <w:lang w:eastAsia="zh-CN"/>
        </w:rPr>
      </w:pPr>
      <w:r>
        <w:rPr>
          <w:rFonts w:ascii="Times New Roman" w:hAnsi="Times New Roman" w:hint="eastAsia"/>
          <w:b/>
          <w:sz w:val="28"/>
          <w:szCs w:val="28"/>
          <w:lang w:eastAsia="zh-CN"/>
        </w:rPr>
        <w:t>附件</w:t>
      </w:r>
      <w:r>
        <w:rPr>
          <w:rFonts w:ascii="Times New Roman" w:hAnsi="Times New Roman" w:hint="eastAsia"/>
          <w:b/>
          <w:sz w:val="28"/>
          <w:szCs w:val="28"/>
          <w:lang w:eastAsia="zh-CN"/>
        </w:rPr>
        <w:t>1</w:t>
      </w:r>
      <w:r>
        <w:rPr>
          <w:rFonts w:ascii="Times New Roman" w:hAnsi="Times New Roman" w:hint="eastAsia"/>
          <w:b/>
          <w:sz w:val="28"/>
          <w:szCs w:val="28"/>
          <w:lang w:eastAsia="zh-CN"/>
        </w:rPr>
        <w:t>：</w:t>
      </w:r>
    </w:p>
    <w:p w:rsidR="006D684A" w:rsidRDefault="006D684A" w:rsidP="006D684A">
      <w:pPr>
        <w:spacing w:line="360" w:lineRule="auto"/>
        <w:ind w:firstLineChars="200" w:firstLine="480"/>
        <w:rPr>
          <w:color w:val="000000"/>
          <w:sz w:val="24"/>
          <w:szCs w:val="24"/>
          <w:lang w:eastAsia="zh-CN"/>
        </w:rPr>
      </w:pPr>
      <w:r>
        <w:rPr>
          <w:rFonts w:hint="eastAsia"/>
          <w:color w:val="000000"/>
          <w:sz w:val="24"/>
          <w:szCs w:val="24"/>
          <w:lang w:eastAsia="zh-CN"/>
        </w:rPr>
        <w:t>1、参选单位概况（包含但不限于简介、营业执照、开户许可证、拟投入本项目的人员信息、以往承揽类似业绩的合同等其他可以证明参选人具有良好业绩的相关材料，凡弄虚作假的，一经查实，比选人有权取消其中选资格）。</w:t>
      </w:r>
    </w:p>
    <w:p w:rsidR="006D684A" w:rsidRDefault="006D684A" w:rsidP="006D684A">
      <w:pPr>
        <w:pStyle w:val="12"/>
        <w:spacing w:line="360" w:lineRule="auto"/>
        <w:rPr>
          <w:sz w:val="24"/>
          <w:szCs w:val="24"/>
        </w:rPr>
      </w:pPr>
      <w:r>
        <w:rPr>
          <w:rFonts w:hint="eastAsia"/>
          <w:sz w:val="24"/>
          <w:szCs w:val="24"/>
        </w:rPr>
        <w:t xml:space="preserve">    2、参选人针对本项目提出的发包说明书（</w:t>
      </w:r>
      <w:r>
        <w:rPr>
          <w:rFonts w:asciiTheme="minorEastAsia" w:eastAsiaTheme="minorEastAsia" w:hAnsiTheme="minorEastAsia" w:cs="Arial" w:hint="eastAsia"/>
          <w:color w:val="000000" w:themeColor="text1"/>
          <w:sz w:val="24"/>
          <w:szCs w:val="24"/>
        </w:rPr>
        <w:t>基于一期工程初步设计理念、规划特色、方案创新合理等</w:t>
      </w:r>
      <w:r>
        <w:rPr>
          <w:rFonts w:hint="eastAsia"/>
          <w:sz w:val="24"/>
          <w:szCs w:val="24"/>
        </w:rPr>
        <w:t>编制）。</w:t>
      </w:r>
    </w:p>
    <w:p w:rsidR="006D684A" w:rsidRDefault="006D684A" w:rsidP="006D684A">
      <w:pPr>
        <w:spacing w:line="360" w:lineRule="auto"/>
        <w:rPr>
          <w:color w:val="000000"/>
          <w:sz w:val="24"/>
          <w:szCs w:val="24"/>
          <w:lang w:eastAsia="zh-CN"/>
        </w:rPr>
      </w:pPr>
    </w:p>
    <w:p w:rsidR="006D684A" w:rsidRDefault="006D684A" w:rsidP="006D684A">
      <w:pPr>
        <w:pStyle w:val="12"/>
        <w:rPr>
          <w:b/>
          <w:bCs/>
          <w:sz w:val="36"/>
          <w:szCs w:val="36"/>
        </w:rPr>
      </w:pPr>
      <w:r>
        <w:rPr>
          <w:rFonts w:hint="eastAsia"/>
          <w:i/>
          <w:color w:val="FF0000"/>
          <w:sz w:val="28"/>
          <w:szCs w:val="28"/>
        </w:rPr>
        <w:t>本部分内容由参选人自行编制，不做格式要求。</w:t>
      </w:r>
    </w:p>
    <w:p w:rsidR="006D684A" w:rsidRDefault="006D684A" w:rsidP="006D684A">
      <w:pPr>
        <w:pStyle w:val="12"/>
        <w:rPr>
          <w:b/>
          <w:bCs/>
          <w:sz w:val="36"/>
          <w:szCs w:val="36"/>
        </w:rPr>
      </w:pPr>
    </w:p>
    <w:p w:rsidR="006D684A" w:rsidRDefault="006D684A" w:rsidP="006D684A">
      <w:pPr>
        <w:pStyle w:val="12"/>
        <w:rPr>
          <w:b/>
          <w:bCs/>
          <w:sz w:val="36"/>
          <w:szCs w:val="36"/>
        </w:rPr>
      </w:pPr>
    </w:p>
    <w:p w:rsidR="006D684A" w:rsidRDefault="006D684A" w:rsidP="006D684A">
      <w:pPr>
        <w:spacing w:line="500" w:lineRule="exact"/>
        <w:rPr>
          <w:b/>
          <w:bCs/>
          <w:sz w:val="36"/>
          <w:szCs w:val="36"/>
          <w:lang w:eastAsia="zh-CN"/>
        </w:rPr>
      </w:pPr>
    </w:p>
    <w:p w:rsidR="006D684A" w:rsidRDefault="006D684A" w:rsidP="006D684A">
      <w:pPr>
        <w:pStyle w:val="12"/>
        <w:rPr>
          <w:b/>
          <w:bCs/>
          <w:sz w:val="36"/>
          <w:szCs w:val="36"/>
        </w:rPr>
      </w:pPr>
    </w:p>
    <w:p w:rsidR="006D684A" w:rsidRDefault="006D684A" w:rsidP="006D684A">
      <w:pPr>
        <w:pStyle w:val="12"/>
        <w:rPr>
          <w:b/>
          <w:bCs/>
          <w:sz w:val="36"/>
          <w:szCs w:val="36"/>
        </w:rPr>
      </w:pPr>
    </w:p>
    <w:p w:rsidR="006D684A" w:rsidRDefault="006D684A" w:rsidP="006D684A">
      <w:pPr>
        <w:pStyle w:val="12"/>
      </w:pPr>
    </w:p>
    <w:p w:rsidR="006D684A" w:rsidRDefault="006D684A" w:rsidP="006D684A">
      <w:pPr>
        <w:spacing w:line="500" w:lineRule="exact"/>
        <w:jc w:val="center"/>
        <w:rPr>
          <w:b/>
          <w:bCs/>
          <w:sz w:val="36"/>
          <w:szCs w:val="36"/>
          <w:lang w:eastAsia="zh-CN"/>
        </w:rPr>
      </w:pPr>
    </w:p>
    <w:p w:rsidR="006D684A" w:rsidRDefault="006D684A" w:rsidP="006D684A">
      <w:pPr>
        <w:spacing w:line="500" w:lineRule="exact"/>
        <w:jc w:val="center"/>
        <w:rPr>
          <w:b/>
          <w:bCs/>
          <w:sz w:val="36"/>
          <w:szCs w:val="36"/>
          <w:lang w:eastAsia="zh-CN"/>
        </w:rPr>
      </w:pPr>
    </w:p>
    <w:p w:rsidR="006D684A" w:rsidRDefault="006D684A" w:rsidP="006D684A">
      <w:pPr>
        <w:pStyle w:val="12"/>
      </w:pPr>
    </w:p>
    <w:p w:rsidR="006D684A" w:rsidRDefault="006D684A" w:rsidP="006D684A">
      <w:pPr>
        <w:pStyle w:val="12"/>
      </w:pPr>
    </w:p>
    <w:p w:rsidR="006D684A" w:rsidRDefault="006D684A" w:rsidP="006D684A">
      <w:pPr>
        <w:pStyle w:val="12"/>
      </w:pPr>
    </w:p>
    <w:p w:rsidR="006D684A" w:rsidRDefault="006D684A" w:rsidP="006D684A">
      <w:pPr>
        <w:pStyle w:val="12"/>
      </w:pPr>
    </w:p>
    <w:p w:rsidR="006D684A" w:rsidRDefault="006D684A" w:rsidP="006D684A">
      <w:pPr>
        <w:pStyle w:val="12"/>
      </w:pPr>
    </w:p>
    <w:p w:rsidR="006D684A" w:rsidRDefault="006D684A" w:rsidP="006D684A">
      <w:pPr>
        <w:pStyle w:val="12"/>
      </w:pPr>
    </w:p>
    <w:p w:rsidR="006D684A" w:rsidRDefault="006D684A" w:rsidP="006D684A">
      <w:pPr>
        <w:pStyle w:val="12"/>
      </w:pPr>
    </w:p>
    <w:p w:rsidR="006D684A" w:rsidRDefault="006D684A" w:rsidP="006D684A">
      <w:pPr>
        <w:pStyle w:val="12"/>
      </w:pPr>
    </w:p>
    <w:p w:rsidR="006D684A" w:rsidRDefault="006D684A" w:rsidP="006D684A">
      <w:pPr>
        <w:pStyle w:val="12"/>
      </w:pPr>
    </w:p>
    <w:p w:rsidR="006D684A" w:rsidRDefault="006D684A" w:rsidP="006D684A">
      <w:pPr>
        <w:pStyle w:val="12"/>
      </w:pPr>
    </w:p>
    <w:p w:rsidR="006D684A" w:rsidRDefault="006D684A" w:rsidP="006D684A">
      <w:pPr>
        <w:pStyle w:val="12"/>
      </w:pPr>
    </w:p>
    <w:p w:rsidR="006D684A" w:rsidRDefault="006D684A" w:rsidP="006D684A">
      <w:pPr>
        <w:spacing w:line="500" w:lineRule="exact"/>
        <w:rPr>
          <w:b/>
          <w:bCs/>
          <w:sz w:val="28"/>
          <w:szCs w:val="28"/>
          <w:lang w:eastAsia="zh-CN"/>
        </w:rPr>
      </w:pPr>
      <w:r>
        <w:rPr>
          <w:rFonts w:hint="eastAsia"/>
          <w:b/>
          <w:bCs/>
          <w:sz w:val="28"/>
          <w:szCs w:val="28"/>
          <w:lang w:eastAsia="zh-CN"/>
        </w:rPr>
        <w:t>附件2：</w:t>
      </w:r>
    </w:p>
    <w:p w:rsidR="006D684A" w:rsidRDefault="006D684A" w:rsidP="006D684A">
      <w:pPr>
        <w:spacing w:line="500" w:lineRule="exact"/>
        <w:jc w:val="center"/>
        <w:rPr>
          <w:b/>
          <w:bCs/>
          <w:sz w:val="36"/>
          <w:szCs w:val="36"/>
          <w:lang w:eastAsia="zh-CN"/>
        </w:rPr>
      </w:pPr>
      <w:r>
        <w:rPr>
          <w:rFonts w:hint="eastAsia"/>
          <w:b/>
          <w:bCs/>
          <w:sz w:val="36"/>
          <w:szCs w:val="36"/>
          <w:lang w:eastAsia="zh-CN"/>
        </w:rPr>
        <w:t>参选书</w:t>
      </w:r>
    </w:p>
    <w:p w:rsidR="006D684A" w:rsidRDefault="006D684A" w:rsidP="006D684A">
      <w:pPr>
        <w:spacing w:line="500" w:lineRule="exact"/>
        <w:rPr>
          <w:sz w:val="24"/>
          <w:lang w:eastAsia="zh-CN"/>
        </w:rPr>
      </w:pPr>
    </w:p>
    <w:p w:rsidR="006D684A" w:rsidRDefault="006D684A" w:rsidP="006D684A">
      <w:pPr>
        <w:spacing w:line="500" w:lineRule="exact"/>
        <w:rPr>
          <w:sz w:val="24"/>
          <w:lang w:eastAsia="zh-CN"/>
        </w:rPr>
      </w:pPr>
      <w:r>
        <w:rPr>
          <w:rFonts w:hint="eastAsia"/>
          <w:sz w:val="24"/>
          <w:lang w:eastAsia="zh-CN"/>
        </w:rPr>
        <w:t>致：</w:t>
      </w:r>
      <w:r>
        <w:rPr>
          <w:rFonts w:hint="eastAsia"/>
          <w:sz w:val="24"/>
          <w:szCs w:val="24"/>
          <w:lang w:eastAsia="zh-CN"/>
        </w:rPr>
        <w:t>福建福化古雷石油化工有限公司</w:t>
      </w:r>
    </w:p>
    <w:p w:rsidR="006D684A" w:rsidRDefault="006D684A" w:rsidP="006D684A">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D684A" w:rsidRDefault="006D684A" w:rsidP="006D684A">
      <w:pPr>
        <w:spacing w:line="500" w:lineRule="exact"/>
        <w:ind w:firstLineChars="200" w:firstLine="480"/>
        <w:rPr>
          <w:sz w:val="24"/>
          <w:lang w:eastAsia="zh-CN"/>
        </w:rPr>
      </w:pPr>
      <w:r>
        <w:rPr>
          <w:rFonts w:hint="eastAsia"/>
          <w:sz w:val="24"/>
          <w:lang w:eastAsia="zh-CN"/>
        </w:rPr>
        <w:t>（1）参选文件</w:t>
      </w:r>
    </w:p>
    <w:p w:rsidR="006D684A" w:rsidRDefault="006D684A" w:rsidP="006D684A">
      <w:pPr>
        <w:spacing w:line="500" w:lineRule="exact"/>
        <w:ind w:firstLineChars="200" w:firstLine="480"/>
        <w:rPr>
          <w:sz w:val="24"/>
          <w:lang w:eastAsia="zh-CN"/>
        </w:rPr>
      </w:pPr>
      <w:r>
        <w:rPr>
          <w:rFonts w:hint="eastAsia"/>
          <w:sz w:val="24"/>
          <w:lang w:eastAsia="zh-CN"/>
        </w:rPr>
        <w:t>（2）法定代表人授权委托书</w:t>
      </w:r>
    </w:p>
    <w:p w:rsidR="006D684A" w:rsidRDefault="006D684A" w:rsidP="006D684A">
      <w:pPr>
        <w:spacing w:line="500" w:lineRule="exact"/>
        <w:ind w:firstLineChars="200" w:firstLine="480"/>
        <w:rPr>
          <w:sz w:val="24"/>
          <w:lang w:eastAsia="zh-CN"/>
        </w:rPr>
      </w:pPr>
    </w:p>
    <w:p w:rsidR="006D684A" w:rsidRDefault="006D684A" w:rsidP="006D684A">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D684A" w:rsidRDefault="006D684A" w:rsidP="006D684A">
      <w:pPr>
        <w:spacing w:line="500" w:lineRule="exact"/>
        <w:rPr>
          <w:sz w:val="24"/>
          <w:lang w:eastAsia="zh-CN"/>
        </w:rPr>
      </w:pPr>
      <w:r>
        <w:rPr>
          <w:rFonts w:hint="eastAsia"/>
          <w:sz w:val="24"/>
          <w:lang w:eastAsia="zh-CN"/>
        </w:rPr>
        <w:t xml:space="preserve">     1、所递交的文件真实合法有效，且不存在任何虚假陈述或记载。</w:t>
      </w:r>
    </w:p>
    <w:p w:rsidR="006D684A" w:rsidRDefault="006D684A" w:rsidP="006D684A">
      <w:pPr>
        <w:spacing w:line="500" w:lineRule="exact"/>
        <w:rPr>
          <w:sz w:val="24"/>
          <w:lang w:eastAsia="zh-CN"/>
        </w:rPr>
      </w:pPr>
      <w:r>
        <w:rPr>
          <w:rFonts w:hint="eastAsia"/>
          <w:sz w:val="24"/>
          <w:lang w:eastAsia="zh-CN"/>
        </w:rPr>
        <w:t xml:space="preserve">     2、我方将履行比选文件规定的每一项要求：如入围中选，将严格按照合同约定履行各项义务。</w:t>
      </w:r>
    </w:p>
    <w:p w:rsidR="006D684A" w:rsidRDefault="006D684A" w:rsidP="006D684A">
      <w:pPr>
        <w:spacing w:line="500" w:lineRule="exact"/>
        <w:rPr>
          <w:sz w:val="24"/>
          <w:lang w:eastAsia="zh-CN"/>
        </w:rPr>
      </w:pPr>
      <w:r>
        <w:rPr>
          <w:rFonts w:hint="eastAsia"/>
          <w:sz w:val="24"/>
          <w:lang w:eastAsia="zh-CN"/>
        </w:rPr>
        <w:t xml:space="preserve">     </w:t>
      </w:r>
    </w:p>
    <w:p w:rsidR="006D684A" w:rsidRDefault="006D684A" w:rsidP="006D684A">
      <w:pPr>
        <w:spacing w:line="500" w:lineRule="exact"/>
        <w:ind w:firstLineChars="200" w:firstLine="480"/>
        <w:rPr>
          <w:sz w:val="24"/>
          <w:lang w:eastAsia="zh-CN"/>
        </w:rPr>
      </w:pPr>
    </w:p>
    <w:p w:rsidR="006D684A" w:rsidRDefault="006D684A" w:rsidP="006D684A">
      <w:pPr>
        <w:spacing w:line="500" w:lineRule="exact"/>
        <w:ind w:firstLineChars="200" w:firstLine="480"/>
        <w:rPr>
          <w:sz w:val="24"/>
          <w:lang w:eastAsia="zh-CN"/>
        </w:rPr>
      </w:pPr>
    </w:p>
    <w:p w:rsidR="006D684A" w:rsidRDefault="006D684A" w:rsidP="006D684A">
      <w:pPr>
        <w:spacing w:line="500" w:lineRule="exact"/>
        <w:ind w:firstLineChars="200" w:firstLine="480"/>
        <w:rPr>
          <w:sz w:val="24"/>
          <w:lang w:eastAsia="zh-CN"/>
        </w:rPr>
      </w:pPr>
      <w:r>
        <w:rPr>
          <w:rFonts w:hint="eastAsia"/>
          <w:sz w:val="24"/>
          <w:lang w:eastAsia="zh-CN"/>
        </w:rPr>
        <w:t>被授权代表姓名：</w:t>
      </w:r>
    </w:p>
    <w:p w:rsidR="006D684A" w:rsidRDefault="006D684A" w:rsidP="006D684A">
      <w:pPr>
        <w:spacing w:line="500" w:lineRule="exact"/>
        <w:ind w:firstLineChars="200" w:firstLine="480"/>
        <w:rPr>
          <w:sz w:val="24"/>
          <w:lang w:eastAsia="zh-CN"/>
        </w:rPr>
      </w:pPr>
      <w:r>
        <w:rPr>
          <w:rFonts w:hint="eastAsia"/>
          <w:sz w:val="24"/>
          <w:lang w:eastAsia="zh-CN"/>
        </w:rPr>
        <w:t xml:space="preserve">        职务：</w:t>
      </w:r>
    </w:p>
    <w:p w:rsidR="006D684A" w:rsidRDefault="006D684A" w:rsidP="006D684A">
      <w:pPr>
        <w:spacing w:line="500" w:lineRule="exact"/>
        <w:ind w:firstLineChars="200" w:firstLine="480"/>
        <w:rPr>
          <w:sz w:val="24"/>
          <w:lang w:eastAsia="zh-CN"/>
        </w:rPr>
      </w:pPr>
      <w:r>
        <w:rPr>
          <w:rFonts w:hint="eastAsia"/>
          <w:sz w:val="24"/>
          <w:lang w:eastAsia="zh-CN"/>
        </w:rPr>
        <w:t xml:space="preserve">        联系方式及邮箱：</w:t>
      </w:r>
    </w:p>
    <w:p w:rsidR="006D684A" w:rsidRDefault="006D684A" w:rsidP="006D684A">
      <w:pPr>
        <w:spacing w:line="500" w:lineRule="exact"/>
        <w:ind w:firstLineChars="200" w:firstLine="480"/>
        <w:rPr>
          <w:sz w:val="24"/>
          <w:lang w:eastAsia="zh-CN"/>
        </w:rPr>
      </w:pPr>
      <w:r>
        <w:rPr>
          <w:rFonts w:hint="eastAsia"/>
          <w:sz w:val="24"/>
          <w:lang w:eastAsia="zh-CN"/>
        </w:rPr>
        <w:t>被授权代表签字：</w:t>
      </w:r>
    </w:p>
    <w:p w:rsidR="006D684A" w:rsidRDefault="006D684A" w:rsidP="006D684A">
      <w:pPr>
        <w:pStyle w:val="12"/>
      </w:pPr>
    </w:p>
    <w:p w:rsidR="006D684A" w:rsidRDefault="006D684A" w:rsidP="006D684A">
      <w:pPr>
        <w:pStyle w:val="12"/>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应</w:t>
      </w:r>
      <w:r>
        <w:rPr>
          <w:rFonts w:ascii="Times New Roman" w:hAnsi="Times New Roman" w:hint="eastAsia"/>
          <w:kern w:val="2"/>
          <w:sz w:val="24"/>
          <w:szCs w:val="24"/>
        </w:rPr>
        <w:t xml:space="preserve">  </w:t>
      </w:r>
      <w:r>
        <w:rPr>
          <w:rFonts w:ascii="Times New Roman" w:hAnsi="Times New Roman" w:hint="eastAsia"/>
          <w:kern w:val="2"/>
          <w:sz w:val="24"/>
          <w:szCs w:val="24"/>
        </w:rPr>
        <w:t>征</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D684A" w:rsidRDefault="006D684A" w:rsidP="006D684A">
      <w:pPr>
        <w:pStyle w:val="12"/>
        <w:ind w:firstLine="420"/>
        <w:jc w:val="center"/>
        <w:rPr>
          <w:rFonts w:ascii="Times New Roman" w:hAnsi="Times New Roman"/>
          <w:kern w:val="2"/>
          <w:sz w:val="24"/>
          <w:szCs w:val="24"/>
        </w:rPr>
      </w:pPr>
      <w:r>
        <w:rPr>
          <w:rFonts w:ascii="Times New Roman" w:hAnsi="Times New Roman" w:hint="eastAsia"/>
          <w:kern w:val="2"/>
          <w:sz w:val="24"/>
          <w:szCs w:val="24"/>
        </w:rPr>
        <w:lastRenderedPageBreak/>
        <w:t xml:space="preserve">       </w:t>
      </w:r>
      <w:r>
        <w:rPr>
          <w:rFonts w:ascii="Times New Roman" w:hAnsi="Times New Roman" w:hint="eastAsia"/>
          <w:kern w:val="2"/>
          <w:sz w:val="24"/>
          <w:szCs w:val="24"/>
        </w:rPr>
        <w:t>法定代表人：</w:t>
      </w:r>
    </w:p>
    <w:p w:rsidR="006D684A" w:rsidRDefault="006D684A" w:rsidP="006D684A">
      <w:pPr>
        <w:pStyle w:val="12"/>
        <w:jc w:val="center"/>
      </w:pPr>
    </w:p>
    <w:p w:rsidR="006D684A" w:rsidRDefault="006D684A" w:rsidP="006D684A">
      <w:pPr>
        <w:pStyle w:val="12"/>
        <w:jc w:val="center"/>
      </w:pPr>
    </w:p>
    <w:p w:rsidR="006D684A" w:rsidRDefault="006D684A" w:rsidP="006D684A">
      <w:pPr>
        <w:spacing w:line="500" w:lineRule="exact"/>
        <w:jc w:val="both"/>
        <w:rPr>
          <w:b/>
          <w:bCs/>
          <w:sz w:val="28"/>
          <w:szCs w:val="28"/>
          <w:lang w:eastAsia="zh-CN"/>
        </w:rPr>
      </w:pPr>
    </w:p>
    <w:p w:rsidR="006D684A" w:rsidRDefault="006D684A" w:rsidP="006D684A">
      <w:pPr>
        <w:spacing w:line="500" w:lineRule="exact"/>
        <w:jc w:val="both"/>
        <w:rPr>
          <w:b/>
          <w:bCs/>
          <w:sz w:val="28"/>
          <w:szCs w:val="28"/>
          <w:lang w:eastAsia="zh-CN"/>
        </w:rPr>
      </w:pPr>
    </w:p>
    <w:p w:rsidR="006D684A" w:rsidRDefault="006D684A" w:rsidP="006D684A">
      <w:pPr>
        <w:spacing w:line="500" w:lineRule="exact"/>
        <w:jc w:val="both"/>
        <w:rPr>
          <w:b/>
          <w:bCs/>
          <w:sz w:val="28"/>
          <w:szCs w:val="28"/>
          <w:lang w:eastAsia="zh-CN"/>
        </w:rPr>
      </w:pPr>
    </w:p>
    <w:p w:rsidR="006D684A" w:rsidRDefault="006D684A" w:rsidP="006D684A">
      <w:pPr>
        <w:spacing w:line="500" w:lineRule="exact"/>
        <w:jc w:val="both"/>
        <w:rPr>
          <w:b/>
          <w:bCs/>
          <w:sz w:val="28"/>
          <w:szCs w:val="28"/>
          <w:lang w:eastAsia="zh-CN"/>
        </w:rPr>
      </w:pPr>
      <w:r>
        <w:rPr>
          <w:rFonts w:hint="eastAsia"/>
          <w:b/>
          <w:bCs/>
          <w:sz w:val="28"/>
          <w:szCs w:val="28"/>
          <w:lang w:eastAsia="zh-CN"/>
        </w:rPr>
        <w:t>附件3：</w:t>
      </w:r>
    </w:p>
    <w:p w:rsidR="006D684A" w:rsidRDefault="006D684A" w:rsidP="006D684A">
      <w:pPr>
        <w:spacing w:line="500" w:lineRule="exact"/>
        <w:jc w:val="center"/>
        <w:rPr>
          <w:b/>
          <w:bCs/>
          <w:sz w:val="36"/>
          <w:szCs w:val="36"/>
          <w:lang w:eastAsia="zh-CN"/>
        </w:rPr>
      </w:pPr>
      <w:r>
        <w:rPr>
          <w:rFonts w:hint="eastAsia"/>
          <w:b/>
          <w:bCs/>
          <w:sz w:val="36"/>
          <w:szCs w:val="36"/>
          <w:lang w:eastAsia="zh-CN"/>
        </w:rPr>
        <w:t>法定代表人授权书</w:t>
      </w:r>
    </w:p>
    <w:p w:rsidR="006D684A" w:rsidRDefault="006D684A" w:rsidP="006D684A">
      <w:pPr>
        <w:pStyle w:val="12"/>
        <w:jc w:val="center"/>
      </w:pPr>
    </w:p>
    <w:p w:rsidR="006D684A" w:rsidRDefault="006D684A" w:rsidP="006D684A">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Pr>
          <w:rFonts w:hint="eastAsia"/>
          <w:sz w:val="24"/>
          <w:szCs w:val="24"/>
          <w:lang w:eastAsia="zh-CN"/>
        </w:rPr>
        <w:t>福建福化古雷石油化工有限公司</w:t>
      </w:r>
      <w:r>
        <w:rPr>
          <w:rFonts w:cs="Courier New" w:hint="eastAsia"/>
          <w:bCs/>
          <w:sz w:val="24"/>
          <w:szCs w:val="24"/>
          <w:lang w:eastAsia="zh-CN"/>
        </w:rPr>
        <w:t>福化古雷运营中心项目一期工程初步设计</w:t>
      </w:r>
      <w:r>
        <w:rPr>
          <w:rFonts w:hint="eastAsia"/>
          <w:sz w:val="24"/>
          <w:lang w:eastAsia="zh-CN"/>
        </w:rPr>
        <w:t>项目公开比选，以本公司名义参与执行并处理与之有关的其他事务，相关责任及后果由本公司承担。</w:t>
      </w:r>
    </w:p>
    <w:p w:rsidR="006D684A" w:rsidRDefault="006D684A" w:rsidP="006D684A">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6D684A" w:rsidRDefault="006D684A" w:rsidP="006D684A">
      <w:pPr>
        <w:spacing w:line="360" w:lineRule="auto"/>
        <w:ind w:firstLineChars="200" w:firstLine="480"/>
        <w:rPr>
          <w:sz w:val="24"/>
          <w:szCs w:val="24"/>
          <w:lang w:eastAsia="zh-CN"/>
        </w:rPr>
      </w:pPr>
      <w:r>
        <w:rPr>
          <w:rFonts w:hint="eastAsia"/>
          <w:sz w:val="24"/>
          <w:szCs w:val="24"/>
          <w:lang w:eastAsia="zh-CN"/>
        </w:rPr>
        <w:t>代理人无转委托权，特此委托。</w:t>
      </w:r>
    </w:p>
    <w:p w:rsidR="006D684A" w:rsidRDefault="006D684A" w:rsidP="006D684A">
      <w:pPr>
        <w:spacing w:line="360" w:lineRule="auto"/>
        <w:ind w:firstLineChars="200" w:firstLine="480"/>
        <w:rPr>
          <w:color w:val="000000"/>
          <w:sz w:val="24"/>
          <w:szCs w:val="24"/>
          <w:lang w:eastAsia="zh-CN"/>
        </w:rPr>
      </w:pPr>
      <w:r>
        <w:rPr>
          <w:rFonts w:hint="eastAsia"/>
          <w:color w:val="000000"/>
          <w:sz w:val="24"/>
          <w:szCs w:val="24"/>
          <w:lang w:eastAsia="zh-CN"/>
        </w:rPr>
        <w:t>附：法定代表人身份证明</w:t>
      </w:r>
    </w:p>
    <w:tbl>
      <w:tblPr>
        <w:tblStyle w:val="af5"/>
        <w:tblW w:w="0" w:type="auto"/>
        <w:tblLook w:val="04A0"/>
      </w:tblPr>
      <w:tblGrid>
        <w:gridCol w:w="4643"/>
        <w:gridCol w:w="4643"/>
      </w:tblGrid>
      <w:tr w:rsidR="006D684A" w:rsidTr="007221B2">
        <w:tc>
          <w:tcPr>
            <w:tcW w:w="4643" w:type="dxa"/>
          </w:tcPr>
          <w:p w:rsidR="006D684A" w:rsidRDefault="006D684A" w:rsidP="007221B2">
            <w:pPr>
              <w:spacing w:line="360" w:lineRule="auto"/>
              <w:rPr>
                <w:color w:val="000000"/>
                <w:szCs w:val="21"/>
                <w:lang w:eastAsia="zh-CN"/>
              </w:rPr>
            </w:pPr>
          </w:p>
          <w:p w:rsidR="006D684A" w:rsidRDefault="006D684A" w:rsidP="007221B2">
            <w:pPr>
              <w:spacing w:line="360" w:lineRule="auto"/>
              <w:jc w:val="center"/>
              <w:rPr>
                <w:color w:val="000000"/>
                <w:szCs w:val="21"/>
              </w:rPr>
            </w:pPr>
            <w:r>
              <w:rPr>
                <w:rFonts w:hint="eastAsia"/>
                <w:color w:val="000000"/>
                <w:szCs w:val="21"/>
              </w:rPr>
              <w:t>（正面）</w:t>
            </w:r>
          </w:p>
          <w:p w:rsidR="006D684A" w:rsidRDefault="006D684A" w:rsidP="007221B2">
            <w:pPr>
              <w:spacing w:line="360" w:lineRule="auto"/>
              <w:rPr>
                <w:color w:val="000000"/>
                <w:szCs w:val="21"/>
                <w:lang w:eastAsia="zh-CN"/>
              </w:rPr>
            </w:pPr>
          </w:p>
        </w:tc>
        <w:tc>
          <w:tcPr>
            <w:tcW w:w="4643" w:type="dxa"/>
          </w:tcPr>
          <w:p w:rsidR="006D684A" w:rsidRDefault="006D684A" w:rsidP="007221B2">
            <w:pPr>
              <w:spacing w:line="360" w:lineRule="auto"/>
              <w:rPr>
                <w:color w:val="000000"/>
                <w:szCs w:val="21"/>
                <w:lang w:eastAsia="zh-CN"/>
              </w:rPr>
            </w:pPr>
          </w:p>
          <w:p w:rsidR="006D684A" w:rsidRDefault="006D684A" w:rsidP="007221B2">
            <w:pPr>
              <w:spacing w:line="360" w:lineRule="auto"/>
              <w:jc w:val="center"/>
              <w:rPr>
                <w:color w:val="000000"/>
                <w:szCs w:val="21"/>
              </w:rPr>
            </w:pPr>
            <w:r>
              <w:rPr>
                <w:rFonts w:hint="eastAsia"/>
                <w:color w:val="000000"/>
                <w:szCs w:val="21"/>
              </w:rPr>
              <w:t>（反面）</w:t>
            </w:r>
          </w:p>
        </w:tc>
      </w:tr>
    </w:tbl>
    <w:p w:rsidR="006D684A" w:rsidRDefault="006D684A" w:rsidP="006D684A">
      <w:pPr>
        <w:spacing w:line="276" w:lineRule="auto"/>
        <w:ind w:firstLineChars="200" w:firstLine="420"/>
        <w:rPr>
          <w:color w:val="000000"/>
          <w:sz w:val="21"/>
          <w:szCs w:val="21"/>
        </w:rPr>
      </w:pPr>
    </w:p>
    <w:p w:rsidR="006D684A" w:rsidRDefault="006D684A" w:rsidP="006D684A">
      <w:pPr>
        <w:spacing w:line="360" w:lineRule="auto"/>
        <w:ind w:firstLineChars="200" w:firstLine="48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6D684A" w:rsidRDefault="006D684A" w:rsidP="006D684A">
      <w:pPr>
        <w:spacing w:line="360" w:lineRule="auto"/>
        <w:ind w:firstLineChars="200" w:firstLine="48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6D684A" w:rsidRDefault="006D684A" w:rsidP="006D684A">
      <w:pPr>
        <w:spacing w:line="360" w:lineRule="auto"/>
        <w:ind w:firstLineChars="200" w:firstLine="48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6D684A" w:rsidRDefault="006D684A" w:rsidP="006D684A">
      <w:pPr>
        <w:spacing w:line="360" w:lineRule="auto"/>
        <w:ind w:firstLineChars="200" w:firstLine="48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6D684A" w:rsidRDefault="006D684A" w:rsidP="006D684A">
      <w:pPr>
        <w:spacing w:line="360" w:lineRule="auto"/>
        <w:ind w:firstLineChars="200" w:firstLine="48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rsidR="006D684A" w:rsidRDefault="006D684A" w:rsidP="006D684A">
      <w:pPr>
        <w:spacing w:line="360" w:lineRule="auto"/>
        <w:ind w:firstLineChars="200" w:firstLine="480"/>
        <w:rPr>
          <w:color w:val="000000"/>
          <w:sz w:val="24"/>
          <w:szCs w:val="24"/>
          <w:lang w:eastAsia="zh-CN"/>
        </w:rPr>
      </w:pPr>
    </w:p>
    <w:p w:rsidR="006D684A" w:rsidRDefault="006D684A" w:rsidP="006D684A">
      <w:pPr>
        <w:spacing w:line="360" w:lineRule="auto"/>
        <w:ind w:firstLineChars="200" w:firstLine="480"/>
        <w:rPr>
          <w:color w:val="000000"/>
          <w:sz w:val="24"/>
          <w:szCs w:val="24"/>
          <w:lang w:eastAsia="zh-CN"/>
        </w:rPr>
      </w:pPr>
      <w:r>
        <w:rPr>
          <w:rFonts w:hint="eastAsia"/>
          <w:color w:val="000000"/>
          <w:sz w:val="24"/>
          <w:szCs w:val="24"/>
          <w:lang w:eastAsia="zh-CN"/>
        </w:rPr>
        <w:t>参选人：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rsidR="006D684A" w:rsidRDefault="006D684A" w:rsidP="006D684A">
      <w:pPr>
        <w:spacing w:line="360" w:lineRule="auto"/>
        <w:ind w:firstLineChars="200" w:firstLine="48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6D684A" w:rsidRDefault="006D684A" w:rsidP="006D684A">
      <w:pPr>
        <w:spacing w:line="360" w:lineRule="auto"/>
        <w:ind w:firstLineChars="200" w:firstLine="480"/>
        <w:rPr>
          <w:color w:val="000000"/>
          <w:sz w:val="24"/>
          <w:szCs w:val="24"/>
          <w:lang w:eastAsia="zh-CN"/>
        </w:rPr>
      </w:pPr>
      <w:r>
        <w:rPr>
          <w:rFonts w:hint="eastAsia"/>
          <w:color w:val="000000"/>
          <w:sz w:val="24"/>
          <w:szCs w:val="24"/>
          <w:lang w:eastAsia="zh-CN"/>
        </w:rPr>
        <w:lastRenderedPageBreak/>
        <w:t>附：代理人身份证明</w:t>
      </w:r>
    </w:p>
    <w:tbl>
      <w:tblPr>
        <w:tblStyle w:val="af5"/>
        <w:tblW w:w="0" w:type="auto"/>
        <w:tblLook w:val="04A0"/>
      </w:tblPr>
      <w:tblGrid>
        <w:gridCol w:w="4643"/>
        <w:gridCol w:w="4643"/>
      </w:tblGrid>
      <w:tr w:rsidR="006D684A" w:rsidTr="007221B2">
        <w:tc>
          <w:tcPr>
            <w:tcW w:w="4643" w:type="dxa"/>
          </w:tcPr>
          <w:p w:rsidR="006D684A" w:rsidRDefault="006D684A" w:rsidP="007221B2">
            <w:pPr>
              <w:spacing w:line="360" w:lineRule="auto"/>
              <w:rPr>
                <w:color w:val="000000"/>
                <w:szCs w:val="21"/>
                <w:lang w:eastAsia="zh-CN"/>
              </w:rPr>
            </w:pPr>
          </w:p>
          <w:p w:rsidR="006D684A" w:rsidRDefault="006D684A" w:rsidP="007221B2">
            <w:pPr>
              <w:spacing w:line="360" w:lineRule="auto"/>
              <w:jc w:val="center"/>
              <w:rPr>
                <w:color w:val="000000"/>
                <w:szCs w:val="21"/>
              </w:rPr>
            </w:pPr>
            <w:r>
              <w:rPr>
                <w:rFonts w:hint="eastAsia"/>
                <w:color w:val="000000"/>
                <w:szCs w:val="21"/>
              </w:rPr>
              <w:t>（正面）</w:t>
            </w:r>
          </w:p>
          <w:p w:rsidR="006D684A" w:rsidRDefault="006D684A" w:rsidP="007221B2">
            <w:pPr>
              <w:spacing w:line="360" w:lineRule="auto"/>
              <w:rPr>
                <w:color w:val="000000"/>
                <w:szCs w:val="21"/>
                <w:lang w:eastAsia="zh-CN"/>
              </w:rPr>
            </w:pPr>
          </w:p>
        </w:tc>
        <w:tc>
          <w:tcPr>
            <w:tcW w:w="4643" w:type="dxa"/>
          </w:tcPr>
          <w:p w:rsidR="006D684A" w:rsidRDefault="006D684A" w:rsidP="007221B2">
            <w:pPr>
              <w:spacing w:line="360" w:lineRule="auto"/>
              <w:rPr>
                <w:color w:val="000000"/>
                <w:szCs w:val="21"/>
                <w:lang w:eastAsia="zh-CN"/>
              </w:rPr>
            </w:pPr>
          </w:p>
          <w:p w:rsidR="006D684A" w:rsidRDefault="006D684A" w:rsidP="007221B2">
            <w:pPr>
              <w:spacing w:line="360" w:lineRule="auto"/>
              <w:jc w:val="center"/>
              <w:rPr>
                <w:color w:val="000000"/>
                <w:szCs w:val="21"/>
              </w:rPr>
            </w:pPr>
            <w:r>
              <w:rPr>
                <w:rFonts w:hint="eastAsia"/>
                <w:color w:val="000000"/>
                <w:szCs w:val="21"/>
              </w:rPr>
              <w:t>（反面）</w:t>
            </w:r>
          </w:p>
        </w:tc>
      </w:tr>
    </w:tbl>
    <w:p w:rsidR="006D684A" w:rsidRDefault="006D684A" w:rsidP="006D684A">
      <w:pPr>
        <w:pStyle w:val="12"/>
        <w:rPr>
          <w:color w:val="0000FF"/>
          <w:kern w:val="2"/>
        </w:rPr>
      </w:pPr>
    </w:p>
    <w:p w:rsidR="006D684A" w:rsidRDefault="006D684A" w:rsidP="006D684A">
      <w:pPr>
        <w:pStyle w:val="12"/>
        <w:jc w:val="center"/>
      </w:pPr>
    </w:p>
    <w:p w:rsidR="006D684A" w:rsidRDefault="006D684A" w:rsidP="006D684A">
      <w:pPr>
        <w:pStyle w:val="12"/>
        <w:jc w:val="left"/>
        <w:rPr>
          <w:b/>
          <w:sz w:val="28"/>
          <w:szCs w:val="28"/>
        </w:rPr>
      </w:pPr>
      <w:r>
        <w:rPr>
          <w:rFonts w:hint="eastAsia"/>
          <w:b/>
          <w:sz w:val="28"/>
          <w:szCs w:val="28"/>
        </w:rPr>
        <w:t>附件4：</w:t>
      </w:r>
    </w:p>
    <w:p w:rsidR="006D684A" w:rsidRDefault="006D684A" w:rsidP="006D684A">
      <w:pPr>
        <w:pStyle w:val="12"/>
        <w:jc w:val="center"/>
      </w:pPr>
    </w:p>
    <w:p w:rsidR="006D684A" w:rsidRDefault="006D684A" w:rsidP="006D684A">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6D684A" w:rsidRDefault="006D684A" w:rsidP="006D684A">
      <w:pPr>
        <w:spacing w:line="500" w:lineRule="exact"/>
        <w:rPr>
          <w:sz w:val="24"/>
          <w:lang w:eastAsia="zh-CN"/>
        </w:rPr>
      </w:pPr>
      <w:r>
        <w:rPr>
          <w:rFonts w:hint="eastAsia"/>
          <w:sz w:val="24"/>
          <w:lang w:eastAsia="zh-CN"/>
        </w:rPr>
        <w:t>致：</w:t>
      </w:r>
      <w:r>
        <w:rPr>
          <w:rFonts w:hint="eastAsia"/>
          <w:sz w:val="24"/>
          <w:szCs w:val="24"/>
        </w:rPr>
        <w:t>福建福化古雷石油化工有限公司</w:t>
      </w:r>
    </w:p>
    <w:p w:rsidR="006D684A" w:rsidRDefault="006D684A" w:rsidP="006D684A">
      <w:pPr>
        <w:spacing w:line="500" w:lineRule="exact"/>
        <w:ind w:firstLineChars="200" w:firstLine="480"/>
        <w:rPr>
          <w:sz w:val="24"/>
          <w:lang w:eastAsia="zh-CN"/>
        </w:rPr>
      </w:pPr>
      <w:r>
        <w:rPr>
          <w:rFonts w:hint="eastAsia"/>
          <w:sz w:val="24"/>
          <w:lang w:eastAsia="zh-CN"/>
        </w:rPr>
        <w:t>我公司对贵司</w:t>
      </w:r>
      <w:r>
        <w:rPr>
          <w:rFonts w:cs="Courier New" w:hint="eastAsia"/>
          <w:bCs/>
          <w:sz w:val="24"/>
          <w:szCs w:val="24"/>
          <w:lang w:eastAsia="zh-CN"/>
        </w:rPr>
        <w:t>福化古雷运营中心项目一期工程初步设计</w:t>
      </w:r>
      <w:r>
        <w:rPr>
          <w:rFonts w:hint="eastAsia"/>
          <w:sz w:val="24"/>
          <w:lang w:eastAsia="zh-CN"/>
        </w:rPr>
        <w:t>项目比选文件中有关要求完全响应，完全满足参选人合格条件。如我公司能在本次中选，我公司郑重承诺如下：</w:t>
      </w:r>
    </w:p>
    <w:p w:rsidR="006D684A" w:rsidRDefault="006D684A" w:rsidP="006D684A">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6D684A" w:rsidRDefault="006D684A" w:rsidP="006D684A">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6D684A" w:rsidRDefault="006D684A" w:rsidP="006D684A">
      <w:pPr>
        <w:pStyle w:val="12"/>
        <w:ind w:firstLineChars="188" w:firstLine="602"/>
        <w:rPr>
          <w:rFonts w:ascii="Times New Roman" w:eastAsia="仿宋_GB2312" w:hAnsi="Times New Roman"/>
          <w:kern w:val="2"/>
          <w:sz w:val="32"/>
          <w:szCs w:val="32"/>
        </w:rPr>
      </w:pPr>
    </w:p>
    <w:p w:rsidR="006D684A" w:rsidRDefault="006D684A" w:rsidP="006D684A">
      <w:pPr>
        <w:snapToGrid w:val="0"/>
        <w:spacing w:line="360" w:lineRule="auto"/>
        <w:rPr>
          <w:sz w:val="24"/>
          <w:szCs w:val="24"/>
          <w:lang w:eastAsia="zh-CN"/>
        </w:rPr>
      </w:pPr>
      <w:r>
        <w:rPr>
          <w:sz w:val="24"/>
          <w:szCs w:val="24"/>
          <w:lang w:eastAsia="zh-CN"/>
        </w:rPr>
        <w:t xml:space="preserve">               </w:t>
      </w:r>
    </w:p>
    <w:p w:rsidR="006D684A" w:rsidRDefault="006D684A" w:rsidP="006D684A">
      <w:pPr>
        <w:rPr>
          <w:color w:val="000000"/>
          <w:sz w:val="24"/>
          <w:szCs w:val="24"/>
          <w:lang w:eastAsia="zh-CN"/>
        </w:rPr>
      </w:pPr>
    </w:p>
    <w:p w:rsidR="006D684A" w:rsidRDefault="006D684A" w:rsidP="006D684A">
      <w:pPr>
        <w:pStyle w:val="12"/>
        <w:jc w:val="center"/>
        <w:rPr>
          <w:color w:val="4E6127"/>
        </w:rPr>
      </w:pPr>
      <w:r>
        <w:rPr>
          <w:rFonts w:hint="eastAsia"/>
          <w:sz w:val="24"/>
          <w:szCs w:val="24"/>
        </w:rPr>
        <w:t xml:space="preserve">  单位名称：</w:t>
      </w:r>
      <w:r>
        <w:rPr>
          <w:rFonts w:hAnsi="宋体" w:hint="eastAsia"/>
          <w:color w:val="00B050"/>
          <w:kern w:val="2"/>
          <w:sz w:val="28"/>
          <w:szCs w:val="28"/>
        </w:rPr>
        <w:t>（公章）</w:t>
      </w:r>
    </w:p>
    <w:p w:rsidR="006D684A" w:rsidRDefault="006D684A" w:rsidP="006D684A">
      <w:pPr>
        <w:pStyle w:val="12"/>
        <w:jc w:val="center"/>
        <w:rPr>
          <w:color w:val="4E6127"/>
        </w:rPr>
      </w:pPr>
    </w:p>
    <w:p w:rsidR="006D684A" w:rsidRDefault="006D684A" w:rsidP="006D684A">
      <w:pPr>
        <w:pStyle w:val="12"/>
        <w:jc w:val="center"/>
      </w:pPr>
    </w:p>
    <w:p w:rsidR="006D684A" w:rsidRDefault="006D684A" w:rsidP="006D684A">
      <w:pPr>
        <w:pStyle w:val="12"/>
      </w:pPr>
    </w:p>
    <w:p w:rsidR="006D684A" w:rsidRDefault="006D684A" w:rsidP="006D684A">
      <w:pPr>
        <w:pStyle w:val="12"/>
      </w:pPr>
    </w:p>
    <w:p w:rsidR="006D684A" w:rsidRDefault="006D684A" w:rsidP="006D684A">
      <w:pPr>
        <w:pStyle w:val="12"/>
      </w:pPr>
    </w:p>
    <w:p w:rsidR="006D684A" w:rsidRDefault="006D684A" w:rsidP="006D684A">
      <w:pPr>
        <w:pStyle w:val="12"/>
        <w:rPr>
          <w:b/>
          <w:sz w:val="28"/>
          <w:szCs w:val="28"/>
        </w:rPr>
      </w:pPr>
    </w:p>
    <w:p w:rsidR="006D684A" w:rsidRDefault="006D684A" w:rsidP="006D684A">
      <w:pPr>
        <w:pStyle w:val="12"/>
        <w:rPr>
          <w:b/>
          <w:sz w:val="28"/>
          <w:szCs w:val="28"/>
        </w:rPr>
      </w:pPr>
    </w:p>
    <w:p w:rsidR="006D684A" w:rsidRDefault="006D684A" w:rsidP="006D684A">
      <w:pPr>
        <w:pStyle w:val="12"/>
        <w:rPr>
          <w:b/>
          <w:sz w:val="28"/>
          <w:szCs w:val="28"/>
        </w:rPr>
      </w:pPr>
      <w:r>
        <w:rPr>
          <w:rFonts w:hint="eastAsia"/>
          <w:b/>
          <w:sz w:val="28"/>
          <w:szCs w:val="28"/>
        </w:rPr>
        <w:t>附件5：</w:t>
      </w:r>
    </w:p>
    <w:p w:rsidR="006D684A" w:rsidRDefault="006D684A" w:rsidP="006D684A">
      <w:pPr>
        <w:spacing w:line="360" w:lineRule="auto"/>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p>
    <w:p w:rsidR="006D684A" w:rsidRDefault="006D684A" w:rsidP="006D684A">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商务报价单</w:t>
      </w:r>
    </w:p>
    <w:p w:rsidR="006D684A" w:rsidRDefault="006D684A" w:rsidP="006D684A">
      <w:pPr>
        <w:pStyle w:val="afd"/>
        <w:spacing w:beforeLines="0" w:afterLines="0" w:line="240" w:lineRule="auto"/>
        <w:ind w:firstLineChars="147" w:firstLine="354"/>
        <w:rPr>
          <w:rFonts w:ascii="Times New Roman" w:hAnsi="Times New Roman" w:cs="Times New Roman"/>
          <w:b/>
          <w:color w:val="FF0000"/>
          <w:sz w:val="24"/>
          <w:szCs w:val="24"/>
          <w:lang w:eastAsia="zh-CN"/>
        </w:rPr>
      </w:pPr>
      <w:r>
        <w:rPr>
          <w:rFonts w:ascii="Times New Roman" w:hAnsi="Times New Roman" w:cs="Times New Roman" w:hint="eastAsia"/>
          <w:b/>
          <w:color w:val="FF0000"/>
          <w:sz w:val="24"/>
          <w:szCs w:val="24"/>
          <w:lang w:eastAsia="zh-CN"/>
        </w:rPr>
        <w:t>（注：本报价单需单独盖章密封）</w:t>
      </w:r>
    </w:p>
    <w:p w:rsidR="006D684A" w:rsidRDefault="006D684A" w:rsidP="006D684A">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福建福化古雷石油化工有限公司</w:t>
      </w:r>
    </w:p>
    <w:p w:rsidR="006D684A" w:rsidRDefault="006D684A" w:rsidP="006D684A">
      <w:pPr>
        <w:spacing w:line="360" w:lineRule="auto"/>
        <w:ind w:firstLineChars="200" w:firstLine="480"/>
        <w:rPr>
          <w:rFonts w:ascii="Times New Roman" w:hAnsi="ˎ̥"/>
          <w:sz w:val="24"/>
          <w:szCs w:val="24"/>
          <w:lang w:eastAsia="zh-CN"/>
        </w:rPr>
      </w:pPr>
      <w:r>
        <w:rPr>
          <w:rFonts w:ascii="Times New Roman" w:hAnsi="Times New Roman" w:hint="eastAsia"/>
          <w:sz w:val="24"/>
          <w:szCs w:val="24"/>
          <w:lang w:eastAsia="zh-CN"/>
        </w:rPr>
        <w:t>在充分</w:t>
      </w:r>
      <w:r>
        <w:rPr>
          <w:rFonts w:ascii="Times New Roman" w:hAnsi="ˎ̥" w:hint="eastAsia"/>
          <w:sz w:val="24"/>
          <w:szCs w:val="24"/>
          <w:lang w:eastAsia="zh-CN"/>
        </w:rPr>
        <w:t>研究贵司福化古雷运营中心项目一期工程初步设计比选文件的全部内容后，我方愿以以下报价，严格按照自主比选文件的要求，交付本项目一期工程初步设计文件。</w:t>
      </w:r>
    </w:p>
    <w:p w:rsidR="006D684A" w:rsidRDefault="006D684A" w:rsidP="006D684A">
      <w:pPr>
        <w:pStyle w:val="afd"/>
        <w:spacing w:beforeLines="0" w:afterLines="0"/>
        <w:ind w:firstLineChars="196" w:firstLine="47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rsidR="006D684A" w:rsidRDefault="006D684A" w:rsidP="006D684A">
      <w:pPr>
        <w:spacing w:line="360" w:lineRule="auto"/>
        <w:ind w:firstLineChars="200" w:firstLine="480"/>
        <w:rPr>
          <w:sz w:val="24"/>
          <w:szCs w:val="24"/>
          <w:u w:val="single"/>
          <w:lang w:eastAsia="zh-CN"/>
        </w:rPr>
      </w:pPr>
      <w:r>
        <w:rPr>
          <w:rFonts w:hint="eastAsia"/>
          <w:sz w:val="24"/>
          <w:szCs w:val="24"/>
          <w:lang w:eastAsia="zh-CN"/>
        </w:rPr>
        <w:t>项目名称：</w:t>
      </w:r>
      <w:r>
        <w:rPr>
          <w:rFonts w:asciiTheme="majorEastAsia" w:eastAsiaTheme="majorEastAsia" w:hAnsiTheme="majorEastAsia" w:hint="eastAsia"/>
          <w:sz w:val="24"/>
          <w:szCs w:val="24"/>
          <w:u w:val="single"/>
          <w:lang w:eastAsia="zh-CN"/>
        </w:rPr>
        <w:t>福化古雷运营中心项目</w:t>
      </w:r>
      <w:r>
        <w:rPr>
          <w:rFonts w:ascii="方正小标宋简体" w:hAnsi="方正小标宋简体" w:hint="eastAsia"/>
          <w:color w:val="000000" w:themeColor="text1"/>
          <w:sz w:val="24"/>
          <w:szCs w:val="24"/>
          <w:u w:val="single"/>
          <w:lang w:eastAsia="zh-CN"/>
        </w:rPr>
        <w:t>一期工程初步设计</w:t>
      </w:r>
      <w:r>
        <w:rPr>
          <w:rFonts w:asciiTheme="majorEastAsia" w:eastAsiaTheme="majorEastAsia" w:hAnsiTheme="majorEastAsia" w:hint="eastAsia"/>
          <w:sz w:val="24"/>
          <w:szCs w:val="24"/>
          <w:u w:val="single"/>
          <w:lang w:eastAsia="zh-CN"/>
        </w:rPr>
        <w:t xml:space="preserve"> </w:t>
      </w:r>
    </w:p>
    <w:p w:rsidR="006D684A" w:rsidRDefault="006D684A" w:rsidP="006D684A">
      <w:pPr>
        <w:spacing w:line="360" w:lineRule="auto"/>
        <w:ind w:firstLineChars="200" w:firstLine="480"/>
        <w:rPr>
          <w:sz w:val="24"/>
          <w:szCs w:val="24"/>
          <w:lang w:eastAsia="zh-CN"/>
        </w:rPr>
      </w:pPr>
      <w:r>
        <w:rPr>
          <w:rFonts w:hint="eastAsia"/>
          <w:sz w:val="24"/>
          <w:szCs w:val="24"/>
          <w:lang w:eastAsia="zh-CN"/>
        </w:rPr>
        <w:t>参选报价：</w:t>
      </w:r>
    </w:p>
    <w:p w:rsidR="006D684A" w:rsidRDefault="006D684A" w:rsidP="006D684A">
      <w:pPr>
        <w:spacing w:line="360" w:lineRule="auto"/>
        <w:ind w:firstLineChars="550" w:firstLine="1320"/>
        <w:rPr>
          <w:sz w:val="24"/>
          <w:szCs w:val="24"/>
          <w:u w:val="single"/>
          <w:lang w:eastAsia="zh-CN"/>
        </w:rPr>
      </w:pPr>
      <w:r>
        <w:rPr>
          <w:rFonts w:hint="eastAsia"/>
          <w:sz w:val="24"/>
          <w:szCs w:val="24"/>
          <w:lang w:eastAsia="zh-CN"/>
        </w:rPr>
        <w:t>总报价:</w:t>
      </w:r>
      <w:r>
        <w:rPr>
          <w:rFonts w:hint="eastAsia"/>
          <w:sz w:val="24"/>
          <w:szCs w:val="24"/>
          <w:u w:val="single"/>
          <w:lang w:eastAsia="zh-CN"/>
        </w:rPr>
        <w:t xml:space="preserve">         元 </w:t>
      </w:r>
    </w:p>
    <w:p w:rsidR="006D684A" w:rsidRDefault="006D684A" w:rsidP="006D684A">
      <w:pPr>
        <w:pStyle w:val="12"/>
        <w:spacing w:line="360" w:lineRule="auto"/>
        <w:rPr>
          <w:sz w:val="24"/>
          <w:szCs w:val="24"/>
        </w:rPr>
      </w:pPr>
      <w:r>
        <w:rPr>
          <w:rFonts w:hint="eastAsia"/>
        </w:rPr>
        <w:t xml:space="preserve">        </w:t>
      </w:r>
      <w:r>
        <w:rPr>
          <w:rFonts w:hint="eastAsia"/>
          <w:sz w:val="24"/>
          <w:szCs w:val="24"/>
        </w:rPr>
        <w:t xml:space="preserve"> </w:t>
      </w:r>
    </w:p>
    <w:p w:rsidR="006D684A" w:rsidRDefault="006D684A" w:rsidP="006D684A">
      <w:pPr>
        <w:spacing w:line="360" w:lineRule="auto"/>
        <w:ind w:firstLineChars="300" w:firstLine="72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rsidR="006D684A" w:rsidRDefault="006D684A" w:rsidP="006D684A">
      <w:pPr>
        <w:pStyle w:val="12"/>
        <w:spacing w:line="360" w:lineRule="auto"/>
        <w:rPr>
          <w:sz w:val="24"/>
          <w:szCs w:val="24"/>
        </w:rPr>
      </w:pPr>
      <w:r>
        <w:rPr>
          <w:rFonts w:hint="eastAsia"/>
          <w:sz w:val="24"/>
          <w:szCs w:val="24"/>
        </w:rPr>
        <w:t xml:space="preserve">           2、付款方式：</w:t>
      </w:r>
      <w:r>
        <w:rPr>
          <w:rFonts w:hint="eastAsia"/>
          <w:sz w:val="24"/>
          <w:szCs w:val="24"/>
          <w:u w:val="single"/>
        </w:rPr>
        <w:t xml:space="preserve"> 按比选文件要求内容 </w:t>
      </w:r>
      <w:r>
        <w:rPr>
          <w:rFonts w:hint="eastAsia"/>
          <w:sz w:val="24"/>
          <w:szCs w:val="24"/>
        </w:rPr>
        <w:t>；</w:t>
      </w:r>
    </w:p>
    <w:p w:rsidR="006D684A" w:rsidRDefault="006D684A" w:rsidP="006D684A">
      <w:pPr>
        <w:pStyle w:val="12"/>
        <w:spacing w:line="360" w:lineRule="auto"/>
        <w:rPr>
          <w:sz w:val="24"/>
          <w:szCs w:val="24"/>
          <w:u w:val="single"/>
        </w:rPr>
      </w:pPr>
      <w:r>
        <w:rPr>
          <w:rFonts w:hint="eastAsia"/>
          <w:sz w:val="24"/>
          <w:szCs w:val="24"/>
        </w:rPr>
        <w:t xml:space="preserve">           3、服务期限：</w:t>
      </w:r>
      <w:r>
        <w:rPr>
          <w:rFonts w:hint="eastAsia"/>
          <w:sz w:val="24"/>
          <w:szCs w:val="24"/>
          <w:u w:val="single"/>
        </w:rPr>
        <w:t xml:space="preserve">按比选文件要求内容   </w:t>
      </w:r>
    </w:p>
    <w:p w:rsidR="006D684A" w:rsidRDefault="006D684A" w:rsidP="006D684A">
      <w:pPr>
        <w:pStyle w:val="12"/>
        <w:spacing w:line="360" w:lineRule="auto"/>
        <w:ind w:firstLineChars="200" w:firstLine="48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rsidR="006D684A" w:rsidRDefault="006D684A" w:rsidP="006D684A">
      <w:pPr>
        <w:spacing w:line="360" w:lineRule="auto"/>
        <w:ind w:firstLineChars="200" w:firstLine="48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6D684A" w:rsidRDefault="006D684A" w:rsidP="006D684A">
      <w:pPr>
        <w:spacing w:line="360" w:lineRule="auto"/>
        <w:ind w:firstLineChars="200" w:firstLine="48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6D684A" w:rsidRDefault="006D684A" w:rsidP="006D684A">
      <w:pPr>
        <w:pStyle w:val="12"/>
        <w:ind w:firstLineChars="900" w:firstLine="2160"/>
        <w:rPr>
          <w:sz w:val="24"/>
          <w:szCs w:val="24"/>
        </w:rPr>
      </w:pPr>
    </w:p>
    <w:p w:rsidR="006D684A" w:rsidRDefault="006D684A" w:rsidP="006D684A">
      <w:pPr>
        <w:pStyle w:val="12"/>
        <w:ind w:firstLineChars="900" w:firstLine="2160"/>
        <w:rPr>
          <w:sz w:val="24"/>
          <w:szCs w:val="24"/>
        </w:rPr>
      </w:pPr>
    </w:p>
    <w:p w:rsidR="006D684A" w:rsidRDefault="006D684A" w:rsidP="006D684A">
      <w:pPr>
        <w:pStyle w:val="12"/>
        <w:ind w:firstLineChars="900" w:firstLine="2160"/>
      </w:pPr>
      <w:r>
        <w:rPr>
          <w:rFonts w:hint="eastAsia"/>
          <w:sz w:val="24"/>
          <w:szCs w:val="24"/>
        </w:rPr>
        <w:t xml:space="preserve">编制时间： </w:t>
      </w:r>
      <w:r>
        <w:rPr>
          <w:rFonts w:hint="eastAsia"/>
          <w:sz w:val="24"/>
          <w:szCs w:val="24"/>
          <w:u w:val="single"/>
        </w:rPr>
        <w:t xml:space="preserve">      年   月   日</w:t>
      </w:r>
    </w:p>
    <w:p w:rsidR="006D684A" w:rsidRDefault="006D684A" w:rsidP="006D684A">
      <w:pPr>
        <w:pStyle w:val="12"/>
        <w:jc w:val="center"/>
      </w:pPr>
    </w:p>
    <w:p w:rsidR="006D684A" w:rsidRDefault="006D684A" w:rsidP="006D684A">
      <w:pPr>
        <w:spacing w:line="500" w:lineRule="exact"/>
        <w:rPr>
          <w:b/>
          <w:bCs/>
          <w:color w:val="4E6127"/>
          <w:sz w:val="28"/>
          <w:szCs w:val="28"/>
          <w:lang w:eastAsia="zh-CN"/>
        </w:rPr>
      </w:pPr>
    </w:p>
    <w:p w:rsidR="006D684A" w:rsidRDefault="006D684A" w:rsidP="006D684A">
      <w:pPr>
        <w:spacing w:line="500" w:lineRule="exact"/>
        <w:rPr>
          <w:b/>
          <w:bCs/>
          <w:color w:val="4E6127"/>
          <w:sz w:val="28"/>
          <w:szCs w:val="28"/>
          <w:lang w:eastAsia="zh-CN"/>
        </w:rPr>
      </w:pPr>
    </w:p>
    <w:bookmarkEnd w:id="9"/>
    <w:p w:rsidR="006D684A" w:rsidRDefault="006D684A" w:rsidP="006D684A">
      <w:pPr>
        <w:pStyle w:val="12"/>
        <w:rPr>
          <w:sz w:val="21"/>
          <w:szCs w:val="21"/>
        </w:rPr>
      </w:pPr>
    </w:p>
    <w:p w:rsidR="00CF73EF" w:rsidRDefault="00CF73EF"/>
    <w:sectPr w:rsidR="00CF73EF" w:rsidSect="0082689B">
      <w:footerReference w:type="default" r:id="rId12"/>
      <w:pgSz w:w="11910" w:h="16840"/>
      <w:pgMar w:top="1134" w:right="1134" w:bottom="1134" w:left="1134"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342" w:rsidRDefault="00962342" w:rsidP="000F2490">
      <w:r>
        <w:separator/>
      </w:r>
    </w:p>
  </w:endnote>
  <w:endnote w:type="continuationSeparator" w:id="0">
    <w:p w:rsidR="00962342" w:rsidRDefault="00962342" w:rsidP="000F2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9B" w:rsidRDefault="000F2490">
    <w:pPr>
      <w:pStyle w:val="a9"/>
      <w:spacing w:line="14" w:lineRule="auto"/>
      <w:rPr>
        <w:sz w:val="20"/>
      </w:rPr>
    </w:pPr>
    <w:r w:rsidRPr="000F2490">
      <w:rPr>
        <w:lang w:eastAsia="zh-CN"/>
      </w:rPr>
      <w:pict>
        <v:shapetype id="_x0000_t202" coordsize="21600,21600" o:spt="202" path="m,l,21600r21600,l21600,xe">
          <v:stroke joinstyle="miter"/>
          <v:path gradientshapeok="t" o:connecttype="rect"/>
        </v:shapetype>
        <v:shape id="文本框 1026" o:spid="_x0000_s2049" type="#_x0000_t202" style="position:absolute;margin-left:305.95pt;margin-top:803.4pt;width:38pt;height:12pt;z-index:-251658752;mso-position-horizontal-relative:page;mso-position-vertical-relative:page"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6cVe2QAAAA0BAAAPAAAAAAAAAAEAIAAAACIAAABkcnMvZG93bnJldi54bWxQSwEC&#10;FAAUAAAACACHTuJAJFYAb7oBAAB0AwAADgAAAAAAAAABACAAAAAoAQAAZHJzL2Uyb0RvYy54bWxQ&#10;SwUGAAAAAAYABgBZAQAAVAUAAAAA&#10;" filled="f" stroked="f">
          <v:textbox inset="0,0,0,0">
            <w:txbxContent>
              <w:p w:rsidR="0082689B" w:rsidRDefault="00962342">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9B" w:rsidRDefault="00962342">
    <w:pPr>
      <w:pStyle w:val="a9"/>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342" w:rsidRDefault="00962342" w:rsidP="000F2490">
      <w:r>
        <w:separator/>
      </w:r>
    </w:p>
  </w:footnote>
  <w:footnote w:type="continuationSeparator" w:id="0">
    <w:p w:rsidR="00962342" w:rsidRDefault="00962342" w:rsidP="000F24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9B" w:rsidRDefault="00962342">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FBE90"/>
    <w:multiLevelType w:val="singleLevel"/>
    <w:tmpl w:val="865FBE90"/>
    <w:lvl w:ilvl="0">
      <w:start w:val="1"/>
      <w:numFmt w:val="decimal"/>
      <w:lvlText w:val="%1."/>
      <w:lvlJc w:val="left"/>
      <w:pPr>
        <w:ind w:left="865" w:hanging="425"/>
      </w:pPr>
      <w:rPr>
        <w:rFonts w:hint="default"/>
      </w:rPr>
    </w:lvl>
  </w:abstractNum>
  <w:abstractNum w:abstractNumId="1">
    <w:nsid w:val="13EB25F4"/>
    <w:multiLevelType w:val="singleLevel"/>
    <w:tmpl w:val="13EB25F4"/>
    <w:lvl w:ilvl="0">
      <w:start w:val="1"/>
      <w:numFmt w:val="chineseCounting"/>
      <w:suff w:val="nothing"/>
      <w:lvlText w:val="%1、"/>
      <w:lvlJc w:val="left"/>
      <w:pPr>
        <w:ind w:left="-200" w:firstLine="420"/>
      </w:pPr>
      <w:rPr>
        <w:rFonts w:hint="eastAsia"/>
      </w:rPr>
    </w:lvl>
  </w:abstractNum>
  <w:abstractNum w:abstractNumId="2">
    <w:nsid w:val="14117DB0"/>
    <w:multiLevelType w:val="multilevel"/>
    <w:tmpl w:val="14117DB0"/>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42C13C81"/>
    <w:multiLevelType w:val="singleLevel"/>
    <w:tmpl w:val="42C13C81"/>
    <w:lvl w:ilvl="0">
      <w:start w:val="1"/>
      <w:numFmt w:val="decimal"/>
      <w:lvlText w:val="%1."/>
      <w:lvlJc w:val="left"/>
      <w:pPr>
        <w:ind w:left="865" w:hanging="425"/>
      </w:pPr>
      <w:rPr>
        <w:rFonts w:hint="default"/>
      </w:rPr>
    </w:lvl>
  </w:abstractNum>
  <w:abstractNum w:abstractNumId="4">
    <w:nsid w:val="4AA43400"/>
    <w:multiLevelType w:val="multilevel"/>
    <w:tmpl w:val="4AA43400"/>
    <w:lvl w:ilvl="0">
      <w:start w:val="1"/>
      <w:numFmt w:val="decimal"/>
      <w:lvlText w:val="%1."/>
      <w:lvlJc w:val="left"/>
      <w:pPr>
        <w:ind w:left="2131" w:hanging="420"/>
      </w:pPr>
    </w:lvl>
    <w:lvl w:ilvl="1">
      <w:start w:val="1"/>
      <w:numFmt w:val="lowerLetter"/>
      <w:lvlText w:val="%2)"/>
      <w:lvlJc w:val="left"/>
      <w:pPr>
        <w:ind w:left="2551" w:hanging="420"/>
      </w:pPr>
    </w:lvl>
    <w:lvl w:ilvl="2">
      <w:start w:val="1"/>
      <w:numFmt w:val="lowerRoman"/>
      <w:lvlText w:val="%3."/>
      <w:lvlJc w:val="right"/>
      <w:pPr>
        <w:ind w:left="2971" w:hanging="420"/>
      </w:pPr>
    </w:lvl>
    <w:lvl w:ilvl="3">
      <w:start w:val="1"/>
      <w:numFmt w:val="decimal"/>
      <w:lvlText w:val="%4."/>
      <w:lvlJc w:val="left"/>
      <w:pPr>
        <w:ind w:left="3391" w:hanging="420"/>
      </w:pPr>
    </w:lvl>
    <w:lvl w:ilvl="4">
      <w:start w:val="1"/>
      <w:numFmt w:val="lowerLetter"/>
      <w:lvlText w:val="%5)"/>
      <w:lvlJc w:val="left"/>
      <w:pPr>
        <w:ind w:left="3811" w:hanging="420"/>
      </w:pPr>
    </w:lvl>
    <w:lvl w:ilvl="5">
      <w:start w:val="1"/>
      <w:numFmt w:val="lowerRoman"/>
      <w:lvlText w:val="%6."/>
      <w:lvlJc w:val="right"/>
      <w:pPr>
        <w:ind w:left="4231" w:hanging="420"/>
      </w:pPr>
    </w:lvl>
    <w:lvl w:ilvl="6">
      <w:start w:val="1"/>
      <w:numFmt w:val="decimal"/>
      <w:lvlText w:val="%7."/>
      <w:lvlJc w:val="left"/>
      <w:pPr>
        <w:ind w:left="4651" w:hanging="420"/>
      </w:pPr>
    </w:lvl>
    <w:lvl w:ilvl="7">
      <w:start w:val="1"/>
      <w:numFmt w:val="lowerLetter"/>
      <w:lvlText w:val="%8)"/>
      <w:lvlJc w:val="left"/>
      <w:pPr>
        <w:ind w:left="5071" w:hanging="420"/>
      </w:pPr>
    </w:lvl>
    <w:lvl w:ilvl="8">
      <w:start w:val="1"/>
      <w:numFmt w:val="lowerRoman"/>
      <w:lvlText w:val="%9."/>
      <w:lvlJc w:val="right"/>
      <w:pPr>
        <w:ind w:left="5491" w:hanging="420"/>
      </w:pPr>
    </w:lvl>
  </w:abstractNum>
  <w:abstractNum w:abstractNumId="5">
    <w:nsid w:val="5CD17A42"/>
    <w:multiLevelType w:val="multilevel"/>
    <w:tmpl w:val="5CD17A42"/>
    <w:lvl w:ilvl="0">
      <w:start w:val="1"/>
      <w:numFmt w:val="decimal"/>
      <w:lvlText w:val="%1)"/>
      <w:lvlJc w:val="left"/>
      <w:pPr>
        <w:ind w:left="1930" w:hanging="420"/>
      </w:pPr>
      <w:rPr>
        <w:rFonts w:hint="eastAsia"/>
      </w:rPr>
    </w:lvl>
    <w:lvl w:ilvl="1">
      <w:start w:val="1"/>
      <w:numFmt w:val="lowerLetter"/>
      <w:lvlText w:val="%2)"/>
      <w:lvlJc w:val="left"/>
      <w:pPr>
        <w:ind w:left="2350" w:hanging="420"/>
      </w:pPr>
    </w:lvl>
    <w:lvl w:ilvl="2">
      <w:start w:val="1"/>
      <w:numFmt w:val="lowerRoman"/>
      <w:lvlText w:val="%3."/>
      <w:lvlJc w:val="right"/>
      <w:pPr>
        <w:ind w:left="2770" w:hanging="420"/>
      </w:pPr>
    </w:lvl>
    <w:lvl w:ilvl="3">
      <w:start w:val="1"/>
      <w:numFmt w:val="decimal"/>
      <w:lvlText w:val="%4."/>
      <w:lvlJc w:val="left"/>
      <w:pPr>
        <w:ind w:left="3190" w:hanging="420"/>
      </w:pPr>
    </w:lvl>
    <w:lvl w:ilvl="4">
      <w:start w:val="1"/>
      <w:numFmt w:val="lowerLetter"/>
      <w:lvlText w:val="%5)"/>
      <w:lvlJc w:val="left"/>
      <w:pPr>
        <w:ind w:left="3610" w:hanging="420"/>
      </w:pPr>
    </w:lvl>
    <w:lvl w:ilvl="5">
      <w:start w:val="1"/>
      <w:numFmt w:val="lowerRoman"/>
      <w:lvlText w:val="%6."/>
      <w:lvlJc w:val="right"/>
      <w:pPr>
        <w:ind w:left="4030" w:hanging="420"/>
      </w:pPr>
    </w:lvl>
    <w:lvl w:ilvl="6">
      <w:start w:val="1"/>
      <w:numFmt w:val="decimal"/>
      <w:lvlText w:val="%7."/>
      <w:lvlJc w:val="left"/>
      <w:pPr>
        <w:ind w:left="4450" w:hanging="420"/>
      </w:pPr>
    </w:lvl>
    <w:lvl w:ilvl="7">
      <w:start w:val="1"/>
      <w:numFmt w:val="lowerLetter"/>
      <w:lvlText w:val="%8)"/>
      <w:lvlJc w:val="left"/>
      <w:pPr>
        <w:ind w:left="4870" w:hanging="420"/>
      </w:pPr>
    </w:lvl>
    <w:lvl w:ilvl="8">
      <w:start w:val="1"/>
      <w:numFmt w:val="lowerRoman"/>
      <w:lvlText w:val="%9."/>
      <w:lvlJc w:val="right"/>
      <w:pPr>
        <w:ind w:left="5290" w:hanging="42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684A"/>
    <w:rsid w:val="00004D41"/>
    <w:rsid w:val="000F2490"/>
    <w:rsid w:val="006D684A"/>
    <w:rsid w:val="00822F03"/>
    <w:rsid w:val="008B0224"/>
    <w:rsid w:val="008F30C9"/>
    <w:rsid w:val="00962342"/>
    <w:rsid w:val="00CF73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qFormat="1"/>
    <w:lsdException w:name="caption" w:uiPriority="0" w:qFormat="1"/>
    <w:lsdException w:name="annotation reference" w:uiPriority="0" w:qFormat="1"/>
    <w:lsdException w:name="page number" w:uiPriority="0" w:qFormat="1"/>
    <w:lsdException w:name="List Bullet" w:uiPriority="0" w:qFormat="1"/>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qFormat="1"/>
    <w:lsdException w:name="Message Header" w:uiPriority="0" w:qFormat="1"/>
    <w:lsdException w:name="Subtitle" w:semiHidden="0" w:uiPriority="11"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uiPriority w:val="1"/>
    <w:qFormat/>
    <w:rsid w:val="006D684A"/>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6D684A"/>
    <w:pPr>
      <w:ind w:left="538"/>
      <w:outlineLvl w:val="0"/>
    </w:pPr>
    <w:rPr>
      <w:b/>
      <w:bCs/>
      <w:sz w:val="28"/>
      <w:szCs w:val="28"/>
    </w:rPr>
  </w:style>
  <w:style w:type="paragraph" w:styleId="2">
    <w:name w:val="heading 2"/>
    <w:basedOn w:val="a"/>
    <w:next w:val="a"/>
    <w:link w:val="2Char"/>
    <w:autoRedefine/>
    <w:qFormat/>
    <w:rsid w:val="006D684A"/>
    <w:pPr>
      <w:ind w:left="629"/>
      <w:outlineLvl w:val="1"/>
    </w:pPr>
    <w:rPr>
      <w:b/>
      <w:bCs/>
      <w:sz w:val="24"/>
      <w:szCs w:val="24"/>
    </w:rPr>
  </w:style>
  <w:style w:type="paragraph" w:styleId="3">
    <w:name w:val="heading 3"/>
    <w:basedOn w:val="a"/>
    <w:next w:val="a"/>
    <w:link w:val="3Char"/>
    <w:autoRedefine/>
    <w:uiPriority w:val="9"/>
    <w:qFormat/>
    <w:rsid w:val="006D684A"/>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autoRedefine/>
    <w:qFormat/>
    <w:rsid w:val="006D684A"/>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autoRedefine/>
    <w:qFormat/>
    <w:rsid w:val="006D684A"/>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autoRedefine/>
    <w:qFormat/>
    <w:rsid w:val="006D684A"/>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autoRedefine/>
    <w:qFormat/>
    <w:rsid w:val="006D684A"/>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autoRedefine/>
    <w:qFormat/>
    <w:rsid w:val="006D684A"/>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autoRedefine/>
    <w:qFormat/>
    <w:rsid w:val="006D684A"/>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6D684A"/>
    <w:rPr>
      <w:rFonts w:ascii="宋体" w:eastAsia="宋体" w:hAnsi="宋体" w:cs="宋体"/>
      <w:b/>
      <w:bCs/>
      <w:kern w:val="0"/>
      <w:sz w:val="28"/>
      <w:szCs w:val="28"/>
      <w:lang w:eastAsia="en-US"/>
    </w:rPr>
  </w:style>
  <w:style w:type="character" w:customStyle="1" w:styleId="2Char">
    <w:name w:val="标题 2 Char"/>
    <w:basedOn w:val="a1"/>
    <w:link w:val="2"/>
    <w:qFormat/>
    <w:rsid w:val="006D684A"/>
    <w:rPr>
      <w:rFonts w:ascii="宋体" w:eastAsia="宋体" w:hAnsi="宋体" w:cs="宋体"/>
      <w:b/>
      <w:bCs/>
      <w:kern w:val="0"/>
      <w:sz w:val="24"/>
      <w:szCs w:val="24"/>
      <w:lang w:eastAsia="en-US"/>
    </w:rPr>
  </w:style>
  <w:style w:type="character" w:customStyle="1" w:styleId="3Char">
    <w:name w:val="标题 3 Char"/>
    <w:basedOn w:val="a1"/>
    <w:link w:val="3"/>
    <w:uiPriority w:val="9"/>
    <w:qFormat/>
    <w:rsid w:val="006D684A"/>
    <w:rPr>
      <w:rFonts w:ascii="Times New Roman" w:eastAsia="宋体" w:hAnsi="Times New Roman" w:cs="Times New Roman"/>
      <w:b/>
      <w:bCs/>
      <w:sz w:val="32"/>
      <w:szCs w:val="32"/>
    </w:rPr>
  </w:style>
  <w:style w:type="character" w:customStyle="1" w:styleId="4Char">
    <w:name w:val="标题 4 Char"/>
    <w:basedOn w:val="a1"/>
    <w:link w:val="4"/>
    <w:qFormat/>
    <w:rsid w:val="006D684A"/>
    <w:rPr>
      <w:rFonts w:ascii="Times New Roman" w:eastAsia="宋体" w:hAnsi="Times New Roman" w:cs="Times New Roman"/>
      <w:b/>
      <w:sz w:val="24"/>
      <w:szCs w:val="24"/>
    </w:rPr>
  </w:style>
  <w:style w:type="character" w:customStyle="1" w:styleId="5Char">
    <w:name w:val="标题 5 Char"/>
    <w:basedOn w:val="a1"/>
    <w:link w:val="5"/>
    <w:qFormat/>
    <w:rsid w:val="006D684A"/>
    <w:rPr>
      <w:rFonts w:ascii="Times New Roman" w:eastAsia="宋体" w:hAnsi="Times New Roman" w:cs="Times New Roman"/>
      <w:b/>
      <w:bCs/>
      <w:sz w:val="28"/>
      <w:szCs w:val="28"/>
    </w:rPr>
  </w:style>
  <w:style w:type="character" w:customStyle="1" w:styleId="6Char">
    <w:name w:val="标题 6 Char"/>
    <w:basedOn w:val="a1"/>
    <w:link w:val="6"/>
    <w:qFormat/>
    <w:rsid w:val="006D684A"/>
    <w:rPr>
      <w:rFonts w:ascii="Times New Roman" w:eastAsia="宋体" w:hAnsi="Times New Roman" w:cs="Times New Roman"/>
      <w:b/>
      <w:kern w:val="0"/>
      <w:sz w:val="24"/>
      <w:szCs w:val="20"/>
    </w:rPr>
  </w:style>
  <w:style w:type="character" w:customStyle="1" w:styleId="7Char">
    <w:name w:val="标题 7 Char"/>
    <w:basedOn w:val="a1"/>
    <w:link w:val="7"/>
    <w:qFormat/>
    <w:rsid w:val="006D684A"/>
    <w:rPr>
      <w:rFonts w:ascii="Times New Roman" w:eastAsia="宋体" w:hAnsi="Times New Roman" w:cs="Times New Roman"/>
      <w:b/>
      <w:sz w:val="24"/>
      <w:szCs w:val="20"/>
    </w:rPr>
  </w:style>
  <w:style w:type="character" w:customStyle="1" w:styleId="8Char">
    <w:name w:val="标题 8 Char"/>
    <w:basedOn w:val="a1"/>
    <w:link w:val="8"/>
    <w:qFormat/>
    <w:rsid w:val="006D684A"/>
    <w:rPr>
      <w:rFonts w:ascii="Arial" w:eastAsia="黑体" w:hAnsi="Arial" w:cs="Times New Roman"/>
      <w:sz w:val="24"/>
      <w:szCs w:val="20"/>
    </w:rPr>
  </w:style>
  <w:style w:type="character" w:customStyle="1" w:styleId="9Char">
    <w:name w:val="标题 9 Char"/>
    <w:basedOn w:val="a1"/>
    <w:link w:val="9"/>
    <w:qFormat/>
    <w:rsid w:val="006D684A"/>
    <w:rPr>
      <w:rFonts w:ascii="Arial" w:eastAsia="黑体" w:hAnsi="Arial" w:cs="Times New Roman"/>
      <w:szCs w:val="20"/>
    </w:rPr>
  </w:style>
  <w:style w:type="paragraph" w:styleId="a0">
    <w:name w:val="Normal Indent"/>
    <w:basedOn w:val="a"/>
    <w:link w:val="Char"/>
    <w:autoRedefine/>
    <w:qFormat/>
    <w:rsid w:val="006D684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autoRedefine/>
    <w:qFormat/>
    <w:rsid w:val="006D684A"/>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6D684A"/>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autoRedefine/>
    <w:qFormat/>
    <w:rsid w:val="006D684A"/>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1"/>
    <w:autoRedefine/>
    <w:qFormat/>
    <w:rsid w:val="006D684A"/>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1"/>
    <w:link w:val="a6"/>
    <w:qFormat/>
    <w:rsid w:val="006D684A"/>
    <w:rPr>
      <w:rFonts w:ascii="宋体" w:eastAsia="宋体" w:hAnsi="宋体" w:cs="宋体"/>
      <w:kern w:val="0"/>
      <w:sz w:val="18"/>
      <w:szCs w:val="18"/>
      <w:lang w:eastAsia="en-US"/>
    </w:rPr>
  </w:style>
  <w:style w:type="paragraph" w:styleId="a7">
    <w:name w:val="annotation text"/>
    <w:basedOn w:val="a"/>
    <w:link w:val="Char10"/>
    <w:autoRedefine/>
    <w:qFormat/>
    <w:rsid w:val="006D684A"/>
    <w:pPr>
      <w:autoSpaceDE/>
      <w:autoSpaceDN/>
    </w:pPr>
    <w:rPr>
      <w:rFonts w:ascii="Times New Roman" w:hAnsi="Times New Roman" w:cs="Times New Roman"/>
      <w:kern w:val="2"/>
      <w:sz w:val="21"/>
      <w:szCs w:val="20"/>
      <w:lang w:eastAsia="zh-CN"/>
    </w:rPr>
  </w:style>
  <w:style w:type="character" w:customStyle="1" w:styleId="Char2">
    <w:name w:val="批注文字 Char"/>
    <w:basedOn w:val="a1"/>
    <w:link w:val="a7"/>
    <w:qFormat/>
    <w:rsid w:val="006D684A"/>
    <w:rPr>
      <w:rFonts w:ascii="宋体" w:eastAsia="宋体" w:hAnsi="宋体" w:cs="宋体"/>
      <w:kern w:val="0"/>
      <w:sz w:val="22"/>
      <w:lang w:eastAsia="en-US"/>
    </w:rPr>
  </w:style>
  <w:style w:type="paragraph" w:styleId="30">
    <w:name w:val="Body Text 3"/>
    <w:basedOn w:val="a"/>
    <w:link w:val="3Char1"/>
    <w:autoRedefine/>
    <w:qFormat/>
    <w:rsid w:val="006D684A"/>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1"/>
    <w:link w:val="30"/>
    <w:qFormat/>
    <w:rsid w:val="006D684A"/>
    <w:rPr>
      <w:rFonts w:ascii="宋体" w:eastAsia="宋体" w:hAnsi="宋体" w:cs="宋体"/>
      <w:kern w:val="0"/>
      <w:sz w:val="16"/>
      <w:szCs w:val="16"/>
      <w:lang w:eastAsia="en-US"/>
    </w:rPr>
  </w:style>
  <w:style w:type="paragraph" w:styleId="a8">
    <w:name w:val="Closing"/>
    <w:basedOn w:val="a"/>
    <w:link w:val="Char3"/>
    <w:qFormat/>
    <w:rsid w:val="006D684A"/>
    <w:pPr>
      <w:autoSpaceDE/>
      <w:autoSpaceDN/>
      <w:ind w:leftChars="2100" w:left="100"/>
      <w:jc w:val="both"/>
    </w:pPr>
    <w:rPr>
      <w:rFonts w:ascii="Times New Roman" w:hAnsi="Times New Roman" w:cs="Times New Roman"/>
      <w:b/>
      <w:kern w:val="2"/>
      <w:sz w:val="21"/>
      <w:szCs w:val="20"/>
      <w:lang w:eastAsia="zh-CN"/>
    </w:rPr>
  </w:style>
  <w:style w:type="character" w:customStyle="1" w:styleId="Char3">
    <w:name w:val="结束语 Char"/>
    <w:basedOn w:val="a1"/>
    <w:link w:val="a8"/>
    <w:qFormat/>
    <w:rsid w:val="006D684A"/>
    <w:rPr>
      <w:rFonts w:ascii="Times New Roman" w:eastAsia="宋体" w:hAnsi="Times New Roman" w:cs="Times New Roman"/>
      <w:b/>
      <w:szCs w:val="20"/>
    </w:rPr>
  </w:style>
  <w:style w:type="paragraph" w:styleId="a9">
    <w:name w:val="Body Text"/>
    <w:basedOn w:val="a"/>
    <w:link w:val="Char11"/>
    <w:autoRedefine/>
    <w:uiPriority w:val="1"/>
    <w:qFormat/>
    <w:rsid w:val="006D684A"/>
    <w:rPr>
      <w:sz w:val="24"/>
      <w:szCs w:val="24"/>
    </w:rPr>
  </w:style>
  <w:style w:type="character" w:customStyle="1" w:styleId="Char4">
    <w:name w:val="正文文本 Char"/>
    <w:basedOn w:val="a1"/>
    <w:link w:val="a9"/>
    <w:qFormat/>
    <w:rsid w:val="006D684A"/>
    <w:rPr>
      <w:rFonts w:ascii="宋体" w:eastAsia="宋体" w:hAnsi="宋体" w:cs="宋体"/>
      <w:kern w:val="0"/>
      <w:sz w:val="22"/>
      <w:lang w:eastAsia="en-US"/>
    </w:rPr>
  </w:style>
  <w:style w:type="paragraph" w:styleId="aa">
    <w:name w:val="Body Text Indent"/>
    <w:basedOn w:val="a"/>
    <w:link w:val="Char12"/>
    <w:autoRedefine/>
    <w:qFormat/>
    <w:rsid w:val="006D684A"/>
    <w:pPr>
      <w:autoSpaceDE/>
      <w:autoSpaceDN/>
      <w:ind w:leftChars="257" w:left="540"/>
      <w:jc w:val="both"/>
    </w:pPr>
    <w:rPr>
      <w:rFonts w:ascii="Times New Roman" w:hAnsi="Times New Roman" w:cs="Times New Roman"/>
      <w:i/>
      <w:iCs/>
      <w:kern w:val="2"/>
      <w:sz w:val="21"/>
      <w:szCs w:val="20"/>
      <w:lang w:eastAsia="zh-CN"/>
    </w:rPr>
  </w:style>
  <w:style w:type="character" w:customStyle="1" w:styleId="Char5">
    <w:name w:val="正文文本缩进 Char"/>
    <w:basedOn w:val="a1"/>
    <w:link w:val="aa"/>
    <w:qFormat/>
    <w:rsid w:val="006D684A"/>
    <w:rPr>
      <w:rFonts w:ascii="宋体" w:eastAsia="宋体" w:hAnsi="宋体" w:cs="宋体"/>
      <w:kern w:val="0"/>
      <w:sz w:val="22"/>
      <w:lang w:eastAsia="en-US"/>
    </w:rPr>
  </w:style>
  <w:style w:type="paragraph" w:styleId="20">
    <w:name w:val="List 2"/>
    <w:basedOn w:val="a"/>
    <w:qFormat/>
    <w:rsid w:val="006D684A"/>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autoRedefine/>
    <w:qFormat/>
    <w:rsid w:val="006D684A"/>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autoRedefine/>
    <w:qFormat/>
    <w:rsid w:val="006D684A"/>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6"/>
    <w:qFormat/>
    <w:rsid w:val="006D684A"/>
    <w:rPr>
      <w:rFonts w:hAnsi="Courier New" w:cs="Courier New"/>
      <w:szCs w:val="21"/>
    </w:rPr>
  </w:style>
  <w:style w:type="character" w:customStyle="1" w:styleId="Char6">
    <w:name w:val="纯文本 Char"/>
    <w:basedOn w:val="a1"/>
    <w:link w:val="ab"/>
    <w:qFormat/>
    <w:rsid w:val="006D684A"/>
    <w:rPr>
      <w:rFonts w:ascii="宋体" w:eastAsia="宋体" w:hAnsi="Courier New" w:cs="Courier New"/>
      <w:kern w:val="0"/>
      <w:sz w:val="22"/>
      <w:szCs w:val="21"/>
      <w:lang w:eastAsia="en-US"/>
    </w:rPr>
  </w:style>
  <w:style w:type="paragraph" w:styleId="80">
    <w:name w:val="toc 8"/>
    <w:basedOn w:val="a"/>
    <w:next w:val="a"/>
    <w:autoRedefine/>
    <w:qFormat/>
    <w:rsid w:val="006D684A"/>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13"/>
    <w:autoRedefine/>
    <w:qFormat/>
    <w:rsid w:val="006D684A"/>
    <w:pPr>
      <w:autoSpaceDE/>
      <w:autoSpaceDN/>
      <w:ind w:leftChars="2500" w:left="100"/>
      <w:jc w:val="both"/>
    </w:pPr>
    <w:rPr>
      <w:rFonts w:ascii="Times New Roman" w:hAnsi="Times New Roman" w:cs="Times New Roman"/>
      <w:kern w:val="2"/>
      <w:sz w:val="21"/>
      <w:szCs w:val="24"/>
      <w:lang w:eastAsia="zh-CN"/>
    </w:rPr>
  </w:style>
  <w:style w:type="character" w:customStyle="1" w:styleId="Char7">
    <w:name w:val="日期 Char"/>
    <w:basedOn w:val="a1"/>
    <w:link w:val="ac"/>
    <w:qFormat/>
    <w:rsid w:val="006D684A"/>
    <w:rPr>
      <w:rFonts w:ascii="宋体" w:eastAsia="宋体" w:hAnsi="宋体" w:cs="宋体"/>
      <w:kern w:val="0"/>
      <w:sz w:val="22"/>
      <w:lang w:eastAsia="en-US"/>
    </w:rPr>
  </w:style>
  <w:style w:type="paragraph" w:styleId="21">
    <w:name w:val="Body Text Indent 2"/>
    <w:basedOn w:val="a"/>
    <w:link w:val="2Char1"/>
    <w:qFormat/>
    <w:rsid w:val="006D684A"/>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1"/>
    <w:link w:val="21"/>
    <w:qFormat/>
    <w:rsid w:val="006D684A"/>
    <w:rPr>
      <w:rFonts w:ascii="宋体" w:eastAsia="宋体" w:hAnsi="宋体" w:cs="宋体"/>
      <w:kern w:val="0"/>
      <w:sz w:val="22"/>
      <w:lang w:eastAsia="en-US"/>
    </w:rPr>
  </w:style>
  <w:style w:type="paragraph" w:styleId="ad">
    <w:name w:val="Balloon Text"/>
    <w:basedOn w:val="a"/>
    <w:link w:val="Char14"/>
    <w:autoRedefine/>
    <w:qFormat/>
    <w:rsid w:val="006D684A"/>
    <w:pPr>
      <w:autoSpaceDE/>
      <w:autoSpaceDN/>
      <w:jc w:val="both"/>
    </w:pPr>
    <w:rPr>
      <w:rFonts w:ascii="Times New Roman" w:hAnsi="Times New Roman" w:cs="Times New Roman"/>
      <w:kern w:val="2"/>
      <w:sz w:val="18"/>
      <w:szCs w:val="18"/>
      <w:lang w:eastAsia="zh-CN"/>
    </w:rPr>
  </w:style>
  <w:style w:type="character" w:customStyle="1" w:styleId="Char8">
    <w:name w:val="批注框文本 Char"/>
    <w:basedOn w:val="a1"/>
    <w:link w:val="ad"/>
    <w:qFormat/>
    <w:rsid w:val="006D684A"/>
    <w:rPr>
      <w:rFonts w:ascii="宋体" w:eastAsia="宋体" w:hAnsi="宋体" w:cs="宋体"/>
      <w:kern w:val="0"/>
      <w:sz w:val="18"/>
      <w:szCs w:val="18"/>
      <w:lang w:eastAsia="en-US"/>
    </w:rPr>
  </w:style>
  <w:style w:type="paragraph" w:styleId="ae">
    <w:name w:val="footer"/>
    <w:basedOn w:val="a"/>
    <w:link w:val="Char9"/>
    <w:autoRedefine/>
    <w:uiPriority w:val="99"/>
    <w:qFormat/>
    <w:rsid w:val="006D684A"/>
    <w:pPr>
      <w:tabs>
        <w:tab w:val="center" w:pos="4153"/>
        <w:tab w:val="right" w:pos="8306"/>
      </w:tabs>
      <w:snapToGrid w:val="0"/>
    </w:pPr>
    <w:rPr>
      <w:sz w:val="18"/>
      <w:szCs w:val="18"/>
    </w:rPr>
  </w:style>
  <w:style w:type="character" w:customStyle="1" w:styleId="Char9">
    <w:name w:val="页脚 Char"/>
    <w:basedOn w:val="a1"/>
    <w:link w:val="ae"/>
    <w:uiPriority w:val="99"/>
    <w:qFormat/>
    <w:rsid w:val="006D684A"/>
    <w:rPr>
      <w:rFonts w:ascii="宋体" w:eastAsia="宋体" w:hAnsi="宋体" w:cs="宋体"/>
      <w:kern w:val="0"/>
      <w:sz w:val="18"/>
      <w:szCs w:val="18"/>
      <w:lang w:eastAsia="en-US"/>
    </w:rPr>
  </w:style>
  <w:style w:type="paragraph" w:styleId="af">
    <w:name w:val="header"/>
    <w:basedOn w:val="a"/>
    <w:link w:val="Chara"/>
    <w:qFormat/>
    <w:rsid w:val="006D684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a">
    <w:name w:val="页眉 Char"/>
    <w:basedOn w:val="a1"/>
    <w:link w:val="af"/>
    <w:qFormat/>
    <w:rsid w:val="006D684A"/>
    <w:rPr>
      <w:rFonts w:ascii="宋体" w:eastAsia="宋体" w:hAnsi="宋体" w:cs="宋体"/>
      <w:kern w:val="0"/>
      <w:sz w:val="18"/>
      <w:lang w:eastAsia="en-US"/>
    </w:rPr>
  </w:style>
  <w:style w:type="paragraph" w:styleId="10">
    <w:name w:val="toc 1"/>
    <w:basedOn w:val="a"/>
    <w:next w:val="a"/>
    <w:autoRedefine/>
    <w:qFormat/>
    <w:rsid w:val="006D684A"/>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autoRedefine/>
    <w:qFormat/>
    <w:rsid w:val="006D684A"/>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autoRedefine/>
    <w:qFormat/>
    <w:rsid w:val="006D684A"/>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0"/>
    <w:autoRedefine/>
    <w:qFormat/>
    <w:rsid w:val="006D684A"/>
    <w:pPr>
      <w:autoSpaceDE/>
      <w:autoSpaceDN/>
      <w:ind w:firstLine="560"/>
      <w:jc w:val="both"/>
    </w:pPr>
    <w:rPr>
      <w:rFonts w:ascii="Times New Roman" w:hAnsi="Times New Roman" w:cs="Times New Roman"/>
      <w:kern w:val="2"/>
      <w:sz w:val="28"/>
      <w:szCs w:val="20"/>
      <w:lang w:eastAsia="zh-CN"/>
    </w:rPr>
  </w:style>
  <w:style w:type="character" w:customStyle="1" w:styleId="3Char2">
    <w:name w:val="正文文本缩进 3 Char"/>
    <w:basedOn w:val="a1"/>
    <w:link w:val="32"/>
    <w:qFormat/>
    <w:rsid w:val="006D684A"/>
    <w:rPr>
      <w:rFonts w:ascii="宋体" w:eastAsia="宋体" w:hAnsi="宋体" w:cs="宋体"/>
      <w:kern w:val="0"/>
      <w:sz w:val="16"/>
      <w:szCs w:val="16"/>
      <w:lang w:eastAsia="en-US"/>
    </w:rPr>
  </w:style>
  <w:style w:type="paragraph" w:styleId="22">
    <w:name w:val="toc 2"/>
    <w:basedOn w:val="a"/>
    <w:next w:val="a"/>
    <w:qFormat/>
    <w:rsid w:val="006D684A"/>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autoRedefine/>
    <w:qFormat/>
    <w:rsid w:val="006D684A"/>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0"/>
    <w:qFormat/>
    <w:rsid w:val="006D684A"/>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2">
    <w:name w:val="正文文本 2 Char"/>
    <w:basedOn w:val="a1"/>
    <w:link w:val="23"/>
    <w:qFormat/>
    <w:rsid w:val="006D684A"/>
    <w:rPr>
      <w:rFonts w:ascii="宋体" w:eastAsia="宋体" w:hAnsi="宋体" w:cs="宋体"/>
      <w:kern w:val="0"/>
      <w:sz w:val="22"/>
      <w:lang w:eastAsia="en-US"/>
    </w:rPr>
  </w:style>
  <w:style w:type="paragraph" w:styleId="af0">
    <w:name w:val="Message Header"/>
    <w:basedOn w:val="a"/>
    <w:link w:val="Charb"/>
    <w:autoRedefine/>
    <w:qFormat/>
    <w:rsid w:val="006D684A"/>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b">
    <w:name w:val="信息标题 Char"/>
    <w:basedOn w:val="a1"/>
    <w:link w:val="af0"/>
    <w:qFormat/>
    <w:rsid w:val="006D684A"/>
    <w:rPr>
      <w:rFonts w:ascii="Arial" w:eastAsia="宋体" w:hAnsi="Arial" w:cs="Arial"/>
      <w:sz w:val="24"/>
      <w:szCs w:val="24"/>
      <w:shd w:val="pct20" w:color="auto" w:fill="auto"/>
    </w:rPr>
  </w:style>
  <w:style w:type="paragraph" w:styleId="HTML">
    <w:name w:val="HTML Preformatted"/>
    <w:basedOn w:val="a"/>
    <w:link w:val="HTMLChar1"/>
    <w:autoRedefine/>
    <w:qFormat/>
    <w:rsid w:val="006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1"/>
    <w:link w:val="HTML"/>
    <w:qFormat/>
    <w:rsid w:val="006D684A"/>
    <w:rPr>
      <w:rFonts w:ascii="Courier New" w:eastAsia="宋体" w:hAnsi="Courier New" w:cs="Courier New"/>
      <w:kern w:val="0"/>
      <w:sz w:val="20"/>
      <w:szCs w:val="20"/>
      <w:lang w:eastAsia="en-US"/>
    </w:rPr>
  </w:style>
  <w:style w:type="paragraph" w:styleId="af1">
    <w:name w:val="Normal (Web)"/>
    <w:basedOn w:val="a"/>
    <w:link w:val="Charc"/>
    <w:autoRedefine/>
    <w:uiPriority w:val="99"/>
    <w:unhideWhenUsed/>
    <w:qFormat/>
    <w:rsid w:val="006D684A"/>
    <w:pPr>
      <w:widowControl/>
      <w:autoSpaceDE/>
      <w:autoSpaceDN/>
      <w:spacing w:before="100" w:beforeAutospacing="1" w:after="100" w:afterAutospacing="1"/>
    </w:pPr>
    <w:rPr>
      <w:sz w:val="24"/>
      <w:szCs w:val="24"/>
      <w:lang w:eastAsia="zh-CN"/>
    </w:rPr>
  </w:style>
  <w:style w:type="paragraph" w:styleId="11">
    <w:name w:val="index 1"/>
    <w:basedOn w:val="a"/>
    <w:next w:val="a"/>
    <w:autoRedefine/>
    <w:qFormat/>
    <w:rsid w:val="006D684A"/>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15"/>
    <w:autoRedefine/>
    <w:qFormat/>
    <w:rsid w:val="006D684A"/>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d">
    <w:name w:val="标题 Char"/>
    <w:basedOn w:val="a1"/>
    <w:link w:val="af2"/>
    <w:qFormat/>
    <w:rsid w:val="006D684A"/>
    <w:rPr>
      <w:rFonts w:asciiTheme="majorHAnsi" w:eastAsia="宋体" w:hAnsiTheme="majorHAnsi" w:cstheme="majorBidi"/>
      <w:b/>
      <w:bCs/>
      <w:kern w:val="0"/>
      <w:sz w:val="32"/>
      <w:szCs w:val="32"/>
      <w:lang w:eastAsia="en-US"/>
    </w:rPr>
  </w:style>
  <w:style w:type="paragraph" w:styleId="af3">
    <w:name w:val="annotation subject"/>
    <w:basedOn w:val="a7"/>
    <w:next w:val="a7"/>
    <w:link w:val="Char16"/>
    <w:autoRedefine/>
    <w:qFormat/>
    <w:rsid w:val="006D684A"/>
    <w:pPr>
      <w:widowControl/>
    </w:pPr>
    <w:rPr>
      <w:b/>
      <w:bCs/>
      <w:sz w:val="24"/>
      <w:szCs w:val="24"/>
    </w:rPr>
  </w:style>
  <w:style w:type="character" w:customStyle="1" w:styleId="Chare">
    <w:name w:val="批注主题 Char"/>
    <w:basedOn w:val="Char2"/>
    <w:link w:val="af3"/>
    <w:qFormat/>
    <w:rsid w:val="006D684A"/>
    <w:rPr>
      <w:b/>
      <w:bCs/>
    </w:rPr>
  </w:style>
  <w:style w:type="paragraph" w:styleId="af4">
    <w:name w:val="Body Text First Indent"/>
    <w:basedOn w:val="a9"/>
    <w:link w:val="Char17"/>
    <w:qFormat/>
    <w:rsid w:val="006D684A"/>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character" w:customStyle="1" w:styleId="Charf">
    <w:name w:val="正文首行缩进 Char"/>
    <w:basedOn w:val="Char4"/>
    <w:link w:val="af4"/>
    <w:qFormat/>
    <w:rsid w:val="006D684A"/>
  </w:style>
  <w:style w:type="table" w:styleId="af5">
    <w:name w:val="Table Grid"/>
    <w:basedOn w:val="a2"/>
    <w:qFormat/>
    <w:rsid w:val="006D684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6D684A"/>
    <w:rPr>
      <w:b/>
      <w:bCs/>
    </w:rPr>
  </w:style>
  <w:style w:type="character" w:styleId="af7">
    <w:name w:val="page number"/>
    <w:basedOn w:val="a1"/>
    <w:qFormat/>
    <w:rsid w:val="006D684A"/>
  </w:style>
  <w:style w:type="character" w:styleId="af8">
    <w:name w:val="FollowedHyperlink"/>
    <w:basedOn w:val="a1"/>
    <w:autoRedefine/>
    <w:qFormat/>
    <w:rsid w:val="006D684A"/>
    <w:rPr>
      <w:color w:val="800080"/>
      <w:u w:val="single"/>
    </w:rPr>
  </w:style>
  <w:style w:type="character" w:styleId="af9">
    <w:name w:val="Emphasis"/>
    <w:basedOn w:val="a1"/>
    <w:uiPriority w:val="20"/>
    <w:qFormat/>
    <w:rsid w:val="006D684A"/>
    <w:rPr>
      <w:color w:val="C60A00"/>
    </w:rPr>
  </w:style>
  <w:style w:type="character" w:styleId="afa">
    <w:name w:val="Hyperlink"/>
    <w:basedOn w:val="a1"/>
    <w:uiPriority w:val="99"/>
    <w:qFormat/>
    <w:rsid w:val="006D684A"/>
    <w:rPr>
      <w:color w:val="0000FF" w:themeColor="hyperlink"/>
      <w:u w:val="single"/>
    </w:rPr>
  </w:style>
  <w:style w:type="character" w:styleId="afb">
    <w:name w:val="annotation reference"/>
    <w:basedOn w:val="a1"/>
    <w:qFormat/>
    <w:rsid w:val="006D684A"/>
    <w:rPr>
      <w:sz w:val="21"/>
      <w:szCs w:val="21"/>
    </w:rPr>
  </w:style>
  <w:style w:type="paragraph" w:customStyle="1" w:styleId="12">
    <w:name w:val="正文1"/>
    <w:link w:val="1Char0"/>
    <w:autoRedefine/>
    <w:qFormat/>
    <w:rsid w:val="006D684A"/>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Char">
    <w:name w:val="正文缩进 Char"/>
    <w:basedOn w:val="a1"/>
    <w:link w:val="a0"/>
    <w:autoRedefine/>
    <w:qFormat/>
    <w:rsid w:val="006D684A"/>
    <w:rPr>
      <w:rFonts w:ascii="Times New Roman" w:eastAsia="宋体" w:hAnsi="Times New Roman" w:cs="Times New Roman"/>
      <w:kern w:val="0"/>
      <w:sz w:val="24"/>
      <w:szCs w:val="20"/>
    </w:rPr>
  </w:style>
  <w:style w:type="character" w:customStyle="1" w:styleId="Char11">
    <w:name w:val="正文文本 Char1"/>
    <w:basedOn w:val="a1"/>
    <w:link w:val="a9"/>
    <w:uiPriority w:val="1"/>
    <w:qFormat/>
    <w:rsid w:val="006D684A"/>
    <w:rPr>
      <w:rFonts w:ascii="宋体" w:eastAsia="宋体" w:hAnsi="宋体" w:cs="宋体"/>
      <w:kern w:val="0"/>
      <w:sz w:val="24"/>
      <w:szCs w:val="24"/>
      <w:lang w:eastAsia="en-US"/>
    </w:rPr>
  </w:style>
  <w:style w:type="table" w:customStyle="1" w:styleId="TableNormal">
    <w:name w:val="Table Normal"/>
    <w:uiPriority w:val="2"/>
    <w:semiHidden/>
    <w:unhideWhenUsed/>
    <w:qFormat/>
    <w:rsid w:val="006D684A"/>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uiPriority w:val="34"/>
    <w:qFormat/>
    <w:rsid w:val="006D684A"/>
    <w:pPr>
      <w:spacing w:before="206"/>
      <w:ind w:left="959" w:hanging="361"/>
    </w:pPr>
  </w:style>
  <w:style w:type="paragraph" w:customStyle="1" w:styleId="TableParagraph">
    <w:name w:val="Table Paragraph"/>
    <w:basedOn w:val="a"/>
    <w:autoRedefine/>
    <w:uiPriority w:val="1"/>
    <w:qFormat/>
    <w:rsid w:val="006D684A"/>
  </w:style>
  <w:style w:type="paragraph" w:customStyle="1" w:styleId="afd">
    <w:name w:val="文档正文"/>
    <w:basedOn w:val="a"/>
    <w:autoRedefine/>
    <w:qFormat/>
    <w:rsid w:val="006D684A"/>
    <w:pPr>
      <w:spacing w:beforeLines="50" w:afterLines="50" w:line="360" w:lineRule="auto"/>
      <w:ind w:firstLineChars="200" w:firstLine="560"/>
    </w:pPr>
    <w:rPr>
      <w:rFonts w:cs="Arial"/>
      <w:bCs/>
      <w:sz w:val="28"/>
      <w:szCs w:val="28"/>
    </w:rPr>
  </w:style>
  <w:style w:type="paragraph" w:customStyle="1" w:styleId="Default">
    <w:name w:val="Default"/>
    <w:autoRedefine/>
    <w:qFormat/>
    <w:rsid w:val="006D684A"/>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autoRedefine/>
    <w:qFormat/>
    <w:rsid w:val="006D684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c">
    <w:name w:val="普通(网站) Char"/>
    <w:basedOn w:val="a1"/>
    <w:link w:val="af1"/>
    <w:autoRedefine/>
    <w:uiPriority w:val="99"/>
    <w:qFormat/>
    <w:locked/>
    <w:rsid w:val="006D684A"/>
    <w:rPr>
      <w:rFonts w:ascii="宋体" w:eastAsia="宋体" w:hAnsi="宋体" w:cs="宋体"/>
      <w:kern w:val="0"/>
      <w:sz w:val="24"/>
      <w:szCs w:val="24"/>
    </w:rPr>
  </w:style>
  <w:style w:type="character" w:customStyle="1" w:styleId="xdrichtextbox2">
    <w:name w:val="xdrichtextbox2"/>
    <w:basedOn w:val="a1"/>
    <w:autoRedefine/>
    <w:qFormat/>
    <w:rsid w:val="006D684A"/>
    <w:rPr>
      <w:color w:val="0000FF"/>
      <w:sz w:val="18"/>
      <w:szCs w:val="18"/>
      <w:u w:val="none"/>
      <w:bdr w:val="single" w:sz="8" w:space="0" w:color="DCDCDC"/>
      <w:shd w:val="clear" w:color="auto" w:fill="FFFFFF"/>
    </w:rPr>
  </w:style>
  <w:style w:type="character" w:customStyle="1" w:styleId="apple-converted-space">
    <w:name w:val="apple-converted-space"/>
    <w:basedOn w:val="a1"/>
    <w:autoRedefine/>
    <w:qFormat/>
    <w:rsid w:val="006D684A"/>
  </w:style>
  <w:style w:type="character" w:customStyle="1" w:styleId="Charf0">
    <w:name w:val="无间隔 Char"/>
    <w:basedOn w:val="a1"/>
    <w:link w:val="afe"/>
    <w:autoRedefine/>
    <w:qFormat/>
    <w:rsid w:val="006D684A"/>
    <w:rPr>
      <w:rFonts w:ascii="Calibri" w:hAnsi="Calibri"/>
      <w:sz w:val="22"/>
    </w:rPr>
  </w:style>
  <w:style w:type="paragraph" w:styleId="afe">
    <w:name w:val="No Spacing"/>
    <w:link w:val="Charf0"/>
    <w:autoRedefine/>
    <w:qFormat/>
    <w:rsid w:val="006D684A"/>
    <w:rPr>
      <w:rFonts w:ascii="Calibri" w:hAnsi="Calibri"/>
      <w:sz w:val="22"/>
    </w:rPr>
  </w:style>
  <w:style w:type="character" w:customStyle="1" w:styleId="en1">
    <w:name w:val="en1"/>
    <w:basedOn w:val="a1"/>
    <w:autoRedefine/>
    <w:qFormat/>
    <w:rsid w:val="006D684A"/>
    <w:rPr>
      <w:b/>
      <w:bCs/>
      <w:color w:val="154C7F"/>
      <w:sz w:val="24"/>
      <w:szCs w:val="24"/>
    </w:rPr>
  </w:style>
  <w:style w:type="character" w:customStyle="1" w:styleId="font01">
    <w:name w:val="font01"/>
    <w:basedOn w:val="a1"/>
    <w:autoRedefine/>
    <w:qFormat/>
    <w:rsid w:val="006D684A"/>
    <w:rPr>
      <w:rFonts w:ascii="宋体" w:eastAsia="宋体" w:hAnsi="宋体" w:cs="宋体" w:hint="eastAsia"/>
      <w:color w:val="000000"/>
      <w:sz w:val="20"/>
      <w:szCs w:val="20"/>
      <w:u w:val="none"/>
    </w:rPr>
  </w:style>
  <w:style w:type="character" w:customStyle="1" w:styleId="font11">
    <w:name w:val="font11"/>
    <w:basedOn w:val="a1"/>
    <w:autoRedefine/>
    <w:qFormat/>
    <w:rsid w:val="006D684A"/>
    <w:rPr>
      <w:rFonts w:ascii="Times New Roman" w:hAnsi="Times New Roman" w:cs="Times New Roman" w:hint="default"/>
      <w:color w:val="000000"/>
      <w:sz w:val="20"/>
      <w:szCs w:val="20"/>
      <w:u w:val="none"/>
    </w:rPr>
  </w:style>
  <w:style w:type="character" w:customStyle="1" w:styleId="glossaryitem">
    <w:name w:val="glossaryitem"/>
    <w:basedOn w:val="a1"/>
    <w:autoRedefine/>
    <w:qFormat/>
    <w:rsid w:val="006D684A"/>
    <w:rPr>
      <w:u w:val="none"/>
    </w:rPr>
  </w:style>
  <w:style w:type="paragraph" w:customStyle="1" w:styleId="33">
    <w:name w:val="标题3(小3号)"/>
    <w:basedOn w:val="3"/>
    <w:next w:val="34"/>
    <w:qFormat/>
    <w:rsid w:val="006D684A"/>
    <w:pPr>
      <w:widowControl/>
      <w:spacing w:before="0" w:after="0" w:line="420" w:lineRule="exact"/>
    </w:pPr>
    <w:rPr>
      <w:b w:val="0"/>
      <w:bCs w:val="0"/>
      <w:color w:val="000000"/>
      <w:kern w:val="0"/>
      <w:sz w:val="30"/>
      <w:szCs w:val="21"/>
    </w:rPr>
  </w:style>
  <w:style w:type="paragraph" w:customStyle="1" w:styleId="34">
    <w:name w:val="正文小3号"/>
    <w:qFormat/>
    <w:rsid w:val="006D684A"/>
    <w:pPr>
      <w:ind w:firstLine="595"/>
      <w:jc w:val="both"/>
    </w:pPr>
    <w:rPr>
      <w:rFonts w:ascii="Times New Roman" w:eastAsia="宋体" w:hAnsi="Times New Roman" w:cs="Times New Roman"/>
      <w:kern w:val="0"/>
      <w:sz w:val="30"/>
      <w:szCs w:val="20"/>
    </w:rPr>
  </w:style>
  <w:style w:type="character" w:customStyle="1" w:styleId="Char17">
    <w:name w:val="正文首行缩进 Char1"/>
    <w:basedOn w:val="Char11"/>
    <w:link w:val="af4"/>
    <w:qFormat/>
    <w:rsid w:val="006D684A"/>
    <w:rPr>
      <w:rFonts w:ascii="Times New Roman" w:hAnsi="Times New Roman" w:cs="Times New Roman"/>
      <w:szCs w:val="21"/>
    </w:rPr>
  </w:style>
  <w:style w:type="character" w:customStyle="1" w:styleId="3Char1">
    <w:name w:val="正文文本 3 Char1"/>
    <w:basedOn w:val="a1"/>
    <w:link w:val="30"/>
    <w:autoRedefine/>
    <w:qFormat/>
    <w:rsid w:val="006D684A"/>
    <w:rPr>
      <w:rFonts w:ascii="Times New Roman" w:eastAsia="宋体" w:hAnsi="Times New Roman" w:cs="Times New Roman"/>
      <w:color w:val="0000FF"/>
      <w:sz w:val="24"/>
      <w:szCs w:val="24"/>
    </w:rPr>
  </w:style>
  <w:style w:type="paragraph" w:customStyle="1" w:styleId="aff">
    <w:name w:val="封面页眉"/>
    <w:basedOn w:val="af"/>
    <w:qFormat/>
    <w:rsid w:val="006D684A"/>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autoRedefine/>
    <w:qFormat/>
    <w:rsid w:val="006D684A"/>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
    <w:name w:val="正文文本缩进 2 Char1"/>
    <w:basedOn w:val="a1"/>
    <w:link w:val="21"/>
    <w:qFormat/>
    <w:rsid w:val="006D684A"/>
    <w:rPr>
      <w:rFonts w:ascii="宋体" w:eastAsia="宋体" w:hAnsi="宋体" w:cs="Times New Roman"/>
      <w:iCs/>
      <w:sz w:val="24"/>
      <w:szCs w:val="24"/>
    </w:rPr>
  </w:style>
  <w:style w:type="character" w:customStyle="1" w:styleId="Char10">
    <w:name w:val="批注文字 Char1"/>
    <w:basedOn w:val="a1"/>
    <w:link w:val="a7"/>
    <w:qFormat/>
    <w:rsid w:val="006D684A"/>
    <w:rPr>
      <w:rFonts w:ascii="Times New Roman" w:eastAsia="宋体" w:hAnsi="Times New Roman" w:cs="Times New Roman"/>
      <w:szCs w:val="20"/>
    </w:rPr>
  </w:style>
  <w:style w:type="paragraph" w:customStyle="1" w:styleId="Aff1">
    <w:name w:val="A"/>
    <w:basedOn w:val="a"/>
    <w:qFormat/>
    <w:rsid w:val="006D684A"/>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rsid w:val="006D684A"/>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6D684A"/>
    <w:pPr>
      <w:autoSpaceDE/>
      <w:autoSpaceDN/>
      <w:jc w:val="both"/>
    </w:pPr>
    <w:rPr>
      <w:rFonts w:ascii="Times New Roman" w:hAnsi="Times New Roman" w:cs="Times New Roman"/>
      <w:kern w:val="2"/>
      <w:sz w:val="21"/>
      <w:szCs w:val="24"/>
      <w:lang w:eastAsia="zh-CN"/>
    </w:rPr>
  </w:style>
  <w:style w:type="character" w:customStyle="1" w:styleId="Char1">
    <w:name w:val="文档结构图 Char1"/>
    <w:basedOn w:val="a1"/>
    <w:link w:val="a6"/>
    <w:qFormat/>
    <w:rsid w:val="006D684A"/>
    <w:rPr>
      <w:rFonts w:ascii="宋体" w:eastAsia="宋体" w:hAnsi="Times New Roman" w:cs="Times New Roman"/>
      <w:kern w:val="0"/>
      <w:sz w:val="28"/>
      <w:szCs w:val="20"/>
      <w:shd w:val="clear" w:color="auto" w:fill="000080"/>
    </w:rPr>
  </w:style>
  <w:style w:type="character" w:customStyle="1" w:styleId="Char13">
    <w:name w:val="日期 Char1"/>
    <w:basedOn w:val="a1"/>
    <w:link w:val="ac"/>
    <w:qFormat/>
    <w:rsid w:val="006D684A"/>
    <w:rPr>
      <w:rFonts w:ascii="Times New Roman" w:eastAsia="宋体" w:hAnsi="Times New Roman" w:cs="Times New Roman"/>
      <w:szCs w:val="24"/>
    </w:rPr>
  </w:style>
  <w:style w:type="paragraph" w:customStyle="1" w:styleId="330">
    <w:name w:val="标题3(3号)"/>
    <w:basedOn w:val="3"/>
    <w:next w:val="36"/>
    <w:qFormat/>
    <w:rsid w:val="006D684A"/>
    <w:pPr>
      <w:widowControl/>
      <w:spacing w:before="0" w:after="0" w:line="420" w:lineRule="exact"/>
    </w:pPr>
    <w:rPr>
      <w:b w:val="0"/>
      <w:bCs w:val="0"/>
      <w:color w:val="000000"/>
      <w:kern w:val="0"/>
      <w:szCs w:val="21"/>
    </w:rPr>
  </w:style>
  <w:style w:type="paragraph" w:customStyle="1" w:styleId="36">
    <w:name w:val="正文3号字"/>
    <w:qFormat/>
    <w:rsid w:val="006D684A"/>
    <w:pPr>
      <w:ind w:firstLine="652"/>
      <w:jc w:val="both"/>
    </w:pPr>
    <w:rPr>
      <w:rFonts w:ascii="Times New Roman" w:eastAsia="宋体" w:hAnsi="Times New Roman" w:cs="Times New Roman"/>
      <w:kern w:val="0"/>
      <w:sz w:val="32"/>
      <w:szCs w:val="20"/>
    </w:rPr>
  </w:style>
  <w:style w:type="paragraph" w:customStyle="1" w:styleId="aff2">
    <w:name w:val="封面页脚"/>
    <w:basedOn w:val="ae"/>
    <w:autoRedefine/>
    <w:qFormat/>
    <w:rsid w:val="006D684A"/>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link w:val="HTML"/>
    <w:autoRedefine/>
    <w:qFormat/>
    <w:rsid w:val="006D684A"/>
    <w:rPr>
      <w:rFonts w:ascii="Arial Unicode MS" w:eastAsia="Courier New" w:hAnsi="Arial Unicode MS" w:cs="Courier New"/>
      <w:kern w:val="0"/>
      <w:sz w:val="20"/>
      <w:szCs w:val="20"/>
    </w:rPr>
  </w:style>
  <w:style w:type="character" w:customStyle="1" w:styleId="Char12">
    <w:name w:val="正文文本缩进 Char1"/>
    <w:basedOn w:val="a1"/>
    <w:link w:val="aa"/>
    <w:qFormat/>
    <w:rsid w:val="006D684A"/>
    <w:rPr>
      <w:rFonts w:ascii="Times New Roman" w:eastAsia="宋体" w:hAnsi="Times New Roman" w:cs="Times New Roman"/>
      <w:i/>
      <w:iCs/>
      <w:szCs w:val="20"/>
    </w:rPr>
  </w:style>
  <w:style w:type="paragraph" w:customStyle="1" w:styleId="230">
    <w:name w:val="标题2(小3号)"/>
    <w:basedOn w:val="2"/>
    <w:next w:val="41"/>
    <w:autoRedefine/>
    <w:qFormat/>
    <w:rsid w:val="006D684A"/>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autoRedefine/>
    <w:qFormat/>
    <w:rsid w:val="006D684A"/>
    <w:pPr>
      <w:ind w:firstLine="567"/>
      <w:jc w:val="both"/>
    </w:pPr>
    <w:rPr>
      <w:rFonts w:ascii="Times New Roman" w:eastAsia="宋体" w:hAnsi="Times New Roman" w:cs="Times New Roman"/>
      <w:kern w:val="0"/>
      <w:sz w:val="28"/>
      <w:szCs w:val="20"/>
    </w:rPr>
  </w:style>
  <w:style w:type="paragraph" w:customStyle="1" w:styleId="120">
    <w:name w:val="标题1(2号)"/>
    <w:basedOn w:val="1"/>
    <w:next w:val="36"/>
    <w:qFormat/>
    <w:rsid w:val="006D684A"/>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qFormat/>
    <w:rsid w:val="006D684A"/>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rsid w:val="006D684A"/>
    <w:pPr>
      <w:autoSpaceDE/>
      <w:autoSpaceDN/>
      <w:jc w:val="both"/>
    </w:pPr>
    <w:rPr>
      <w:rFonts w:ascii="Times New Roman" w:hAnsi="Times New Roman" w:cs="Times New Roman"/>
      <w:kern w:val="2"/>
      <w:sz w:val="21"/>
      <w:szCs w:val="24"/>
      <w:lang w:eastAsia="zh-CN"/>
    </w:rPr>
  </w:style>
  <w:style w:type="paragraph" w:customStyle="1" w:styleId="51">
    <w:name w:val="正文5号字"/>
    <w:qFormat/>
    <w:rsid w:val="006D684A"/>
    <w:pPr>
      <w:jc w:val="both"/>
    </w:pPr>
    <w:rPr>
      <w:rFonts w:ascii="Times New Roman" w:eastAsia="宋体" w:hAnsi="Times New Roman" w:cs="Times New Roman"/>
      <w:kern w:val="0"/>
      <w:szCs w:val="20"/>
    </w:rPr>
  </w:style>
  <w:style w:type="character" w:customStyle="1" w:styleId="2Char10">
    <w:name w:val="正文文本 2 Char1"/>
    <w:basedOn w:val="a1"/>
    <w:link w:val="23"/>
    <w:qFormat/>
    <w:rsid w:val="006D684A"/>
    <w:rPr>
      <w:rFonts w:ascii="Times New Roman" w:eastAsia="宋体" w:hAnsi="Times New Roman" w:cs="Times New Roman"/>
      <w:szCs w:val="24"/>
    </w:rPr>
  </w:style>
  <w:style w:type="character" w:customStyle="1" w:styleId="Char15">
    <w:name w:val="标题 Char1"/>
    <w:basedOn w:val="a1"/>
    <w:link w:val="af2"/>
    <w:qFormat/>
    <w:rsid w:val="006D684A"/>
    <w:rPr>
      <w:rFonts w:ascii="Arial" w:eastAsia="宋体" w:hAnsi="Arial" w:cs="Arial"/>
      <w:b/>
      <w:bCs/>
      <w:kern w:val="0"/>
      <w:sz w:val="44"/>
      <w:szCs w:val="32"/>
    </w:rPr>
  </w:style>
  <w:style w:type="character" w:customStyle="1" w:styleId="3Char10">
    <w:name w:val="正文文本缩进 3 Char1"/>
    <w:basedOn w:val="a1"/>
    <w:link w:val="32"/>
    <w:qFormat/>
    <w:rsid w:val="006D684A"/>
    <w:rPr>
      <w:rFonts w:ascii="Times New Roman" w:eastAsia="宋体" w:hAnsi="Times New Roman" w:cs="Times New Roman"/>
      <w:sz w:val="28"/>
      <w:szCs w:val="20"/>
    </w:rPr>
  </w:style>
  <w:style w:type="paragraph" w:customStyle="1" w:styleId="aff3">
    <w:name w:val="标准"/>
    <w:basedOn w:val="a"/>
    <w:qFormat/>
    <w:rsid w:val="006D684A"/>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
    <w:autoRedefine/>
    <w:qFormat/>
    <w:rsid w:val="006D684A"/>
    <w:pPr>
      <w:autoSpaceDE/>
      <w:autoSpaceDN/>
      <w:jc w:val="both"/>
    </w:pPr>
    <w:rPr>
      <w:rFonts w:ascii="Times New Roman" w:hAnsi="Times New Roman" w:cs="Times New Roman"/>
      <w:kern w:val="2"/>
      <w:sz w:val="21"/>
      <w:szCs w:val="21"/>
      <w:lang w:eastAsia="zh-CN"/>
    </w:rPr>
  </w:style>
  <w:style w:type="character" w:customStyle="1" w:styleId="Char14">
    <w:name w:val="批注框文本 Char1"/>
    <w:basedOn w:val="a1"/>
    <w:link w:val="ad"/>
    <w:qFormat/>
    <w:rsid w:val="006D684A"/>
    <w:rPr>
      <w:rFonts w:ascii="Times New Roman" w:eastAsia="宋体" w:hAnsi="Times New Roman" w:cs="Times New Roman"/>
      <w:sz w:val="18"/>
      <w:szCs w:val="18"/>
    </w:rPr>
  </w:style>
  <w:style w:type="character" w:customStyle="1" w:styleId="Char16">
    <w:name w:val="批注主题 Char1"/>
    <w:basedOn w:val="Char10"/>
    <w:link w:val="af3"/>
    <w:qFormat/>
    <w:rsid w:val="006D684A"/>
    <w:rPr>
      <w:b/>
      <w:bCs/>
      <w:sz w:val="24"/>
      <w:szCs w:val="24"/>
    </w:rPr>
  </w:style>
  <w:style w:type="paragraph" w:customStyle="1" w:styleId="aff4">
    <w:name w:val="封底页脚"/>
    <w:basedOn w:val="ae"/>
    <w:qFormat/>
    <w:rsid w:val="006D684A"/>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rsid w:val="006D684A"/>
    <w:pPr>
      <w:widowControl/>
      <w:spacing w:before="0" w:after="0" w:line="420" w:lineRule="exact"/>
    </w:pPr>
    <w:rPr>
      <w:b w:val="0"/>
      <w:bCs w:val="0"/>
      <w:color w:val="000000"/>
      <w:kern w:val="0"/>
      <w:sz w:val="28"/>
      <w:szCs w:val="21"/>
    </w:rPr>
  </w:style>
  <w:style w:type="paragraph" w:customStyle="1" w:styleId="24">
    <w:name w:val="标题2"/>
    <w:basedOn w:val="2"/>
    <w:autoRedefine/>
    <w:qFormat/>
    <w:rsid w:val="006D684A"/>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6D684A"/>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rsid w:val="006D684A"/>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6D684A"/>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qFormat/>
    <w:rsid w:val="006D684A"/>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6D684A"/>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6D684A"/>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rsid w:val="006D684A"/>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6D684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qFormat/>
    <w:rsid w:val="006D684A"/>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6D684A"/>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6D684A"/>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qFormat/>
    <w:rsid w:val="006D684A"/>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qFormat/>
    <w:rsid w:val="006D684A"/>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qFormat/>
    <w:rsid w:val="006D684A"/>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rsid w:val="006D684A"/>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autoRedefine/>
    <w:qFormat/>
    <w:rsid w:val="006D684A"/>
    <w:pPr>
      <w:widowControl/>
      <w:spacing w:before="0" w:after="0" w:line="420" w:lineRule="exact"/>
    </w:pPr>
    <w:rPr>
      <w:b w:val="0"/>
      <w:bCs w:val="0"/>
      <w:color w:val="000000"/>
      <w:kern w:val="0"/>
      <w:sz w:val="24"/>
      <w:szCs w:val="21"/>
    </w:rPr>
  </w:style>
  <w:style w:type="paragraph" w:customStyle="1" w:styleId="42">
    <w:name w:val="正文小4号"/>
    <w:qFormat/>
    <w:rsid w:val="006D684A"/>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autoRedefine/>
    <w:qFormat/>
    <w:rsid w:val="006D684A"/>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rsid w:val="006D684A"/>
    <w:pPr>
      <w:autoSpaceDE/>
      <w:autoSpaceDN/>
      <w:jc w:val="both"/>
    </w:pPr>
    <w:rPr>
      <w:rFonts w:ascii="Times New Roman" w:hAnsi="Times New Roman" w:cs="Times New Roman"/>
      <w:kern w:val="2"/>
      <w:sz w:val="21"/>
      <w:szCs w:val="24"/>
      <w:lang w:eastAsia="zh-CN"/>
    </w:rPr>
  </w:style>
  <w:style w:type="paragraph" w:customStyle="1" w:styleId="xl25">
    <w:name w:val="xl25"/>
    <w:basedOn w:val="a"/>
    <w:qFormat/>
    <w:rsid w:val="006D684A"/>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qFormat/>
    <w:rsid w:val="006D684A"/>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
    <w:autoRedefine/>
    <w:qFormat/>
    <w:rsid w:val="006D684A"/>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
    <w:autoRedefine/>
    <w:qFormat/>
    <w:rsid w:val="006D684A"/>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qFormat/>
    <w:rsid w:val="006D684A"/>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
    <w:next w:val="51"/>
    <w:autoRedefine/>
    <w:qFormat/>
    <w:rsid w:val="006D684A"/>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qFormat/>
    <w:rsid w:val="006D684A"/>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qFormat/>
    <w:rsid w:val="006D684A"/>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qFormat/>
    <w:rsid w:val="006D684A"/>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autoRedefine/>
    <w:qFormat/>
    <w:rsid w:val="006D684A"/>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rsid w:val="006D684A"/>
    <w:pPr>
      <w:widowControl/>
      <w:autoSpaceDE/>
      <w:autoSpaceDN/>
      <w:spacing w:before="100" w:beforeAutospacing="1" w:after="100" w:afterAutospacing="1"/>
    </w:pPr>
    <w:rPr>
      <w:sz w:val="24"/>
      <w:szCs w:val="24"/>
      <w:lang w:eastAsia="zh-CN"/>
    </w:rPr>
  </w:style>
  <w:style w:type="paragraph" w:customStyle="1" w:styleId="p0">
    <w:name w:val="p0"/>
    <w:basedOn w:val="a"/>
    <w:qFormat/>
    <w:rsid w:val="006D684A"/>
    <w:pPr>
      <w:widowControl/>
      <w:autoSpaceDE/>
      <w:autoSpaceDN/>
    </w:pPr>
    <w:rPr>
      <w:sz w:val="24"/>
      <w:szCs w:val="24"/>
      <w:lang w:eastAsia="zh-CN"/>
    </w:rPr>
  </w:style>
  <w:style w:type="paragraph" w:customStyle="1" w:styleId="15">
    <w:name w:val="字元 字元1"/>
    <w:basedOn w:val="a"/>
    <w:autoRedefine/>
    <w:qFormat/>
    <w:rsid w:val="006D684A"/>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autoRedefine/>
    <w:qFormat/>
    <w:rsid w:val="006D684A"/>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
    <w:next w:val="41"/>
    <w:qFormat/>
    <w:rsid w:val="006D684A"/>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qFormat/>
    <w:rsid w:val="006D684A"/>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rsid w:val="006D684A"/>
    <w:pPr>
      <w:autoSpaceDE/>
      <w:autoSpaceDN/>
      <w:jc w:val="both"/>
    </w:pPr>
    <w:rPr>
      <w:rFonts w:ascii="Times New Roman" w:hAnsi="Times New Roman" w:cs="Times New Roman"/>
      <w:kern w:val="2"/>
      <w:sz w:val="21"/>
      <w:szCs w:val="24"/>
      <w:lang w:eastAsia="zh-CN"/>
    </w:rPr>
  </w:style>
  <w:style w:type="paragraph" w:customStyle="1" w:styleId="affa">
    <w:name w:val="附件"/>
    <w:basedOn w:val="a"/>
    <w:qFormat/>
    <w:rsid w:val="006D684A"/>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
    <w:next w:val="42"/>
    <w:qFormat/>
    <w:rsid w:val="006D684A"/>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
    <w:next w:val="34"/>
    <w:qFormat/>
    <w:rsid w:val="006D684A"/>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qFormat/>
    <w:rsid w:val="006D684A"/>
    <w:pPr>
      <w:autoSpaceDE/>
      <w:autoSpaceDN/>
      <w:jc w:val="both"/>
    </w:pPr>
    <w:rPr>
      <w:rFonts w:ascii="Times New Roman" w:hAnsi="Times New Roman" w:cs="Times New Roman"/>
      <w:kern w:val="2"/>
      <w:sz w:val="21"/>
      <w:szCs w:val="24"/>
      <w:lang w:eastAsia="zh-CN"/>
    </w:rPr>
  </w:style>
  <w:style w:type="paragraph" w:customStyle="1" w:styleId="ml">
    <w:name w:val="ml"/>
    <w:basedOn w:val="a"/>
    <w:qFormat/>
    <w:rsid w:val="006D684A"/>
    <w:pPr>
      <w:autoSpaceDE/>
      <w:autoSpaceDN/>
      <w:jc w:val="both"/>
    </w:pPr>
    <w:rPr>
      <w:rFonts w:cs="Times New Roman"/>
      <w:b/>
      <w:bCs/>
      <w:kern w:val="2"/>
      <w:sz w:val="28"/>
      <w:szCs w:val="20"/>
      <w:lang w:eastAsia="zh-CN"/>
    </w:rPr>
  </w:style>
  <w:style w:type="paragraph" w:customStyle="1" w:styleId="231">
    <w:name w:val="标题2(3号)"/>
    <w:basedOn w:val="2"/>
    <w:next w:val="34"/>
    <w:qFormat/>
    <w:rsid w:val="006D684A"/>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rsid w:val="006D684A"/>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qFormat/>
    <w:rsid w:val="006D684A"/>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autoRedefine/>
    <w:qFormat/>
    <w:rsid w:val="006D684A"/>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autoRedefine/>
    <w:qFormat/>
    <w:rsid w:val="006D684A"/>
    <w:pPr>
      <w:autoSpaceDE/>
      <w:autoSpaceDN/>
      <w:jc w:val="both"/>
    </w:pPr>
    <w:rPr>
      <w:rFonts w:ascii="Times New Roman" w:hAnsi="Times New Roman" w:cs="Times New Roman"/>
      <w:kern w:val="2"/>
      <w:sz w:val="21"/>
      <w:szCs w:val="21"/>
      <w:lang w:eastAsia="zh-CN"/>
    </w:rPr>
  </w:style>
  <w:style w:type="character" w:customStyle="1" w:styleId="1Char0">
    <w:name w:val="正文1 Char"/>
    <w:basedOn w:val="a1"/>
    <w:link w:val="12"/>
    <w:autoRedefine/>
    <w:qFormat/>
    <w:locked/>
    <w:rsid w:val="006D684A"/>
    <w:rPr>
      <w:rFonts w:ascii="宋体" w:eastAsia="宋体" w:hAnsi="Calibri" w:cs="Times New Roman"/>
      <w:kern w:val="0"/>
      <w:sz w:val="34"/>
    </w:rPr>
  </w:style>
  <w:style w:type="character" w:customStyle="1" w:styleId="Char19">
    <w:name w:val="纯文本 Char1"/>
    <w:autoRedefine/>
    <w:qFormat/>
    <w:rsid w:val="006D684A"/>
    <w:rPr>
      <w:rFonts w:ascii="宋体" w:hAnsi="Courier New" w:cs="Courier New"/>
      <w:sz w:val="22"/>
      <w:szCs w:val="21"/>
      <w:lang w:eastAsia="en-US"/>
    </w:rPr>
  </w:style>
  <w:style w:type="character" w:customStyle="1" w:styleId="font21">
    <w:name w:val="font21"/>
    <w:autoRedefine/>
    <w:qFormat/>
    <w:rsid w:val="006D684A"/>
    <w:rPr>
      <w:rFonts w:ascii="宋体" w:eastAsia="宋体" w:hAnsi="宋体" w:cs="宋体" w:hint="eastAsia"/>
      <w:color w:val="000000"/>
      <w:sz w:val="20"/>
      <w:szCs w:val="20"/>
      <w:u w:val="none"/>
    </w:rPr>
  </w:style>
  <w:style w:type="paragraph" w:customStyle="1" w:styleId="16">
    <w:name w:val="列出段落1"/>
    <w:basedOn w:val="a"/>
    <w:link w:val="Charf2"/>
    <w:autoRedefine/>
    <w:uiPriority w:val="34"/>
    <w:qFormat/>
    <w:rsid w:val="006D684A"/>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f2">
    <w:name w:val="列出段落 Char"/>
    <w:link w:val="16"/>
    <w:autoRedefine/>
    <w:uiPriority w:val="34"/>
    <w:qFormat/>
    <w:rsid w:val="006D684A"/>
    <w:rPr>
      <w:rFonts w:ascii="Times New Roman" w:eastAsia="宋体" w:hAnsi="Times New Roman" w:cs="Times New Roman"/>
      <w:szCs w:val="24"/>
    </w:rPr>
  </w:style>
  <w:style w:type="character" w:customStyle="1" w:styleId="FontStyle12">
    <w:name w:val="Font Style12"/>
    <w:basedOn w:val="a1"/>
    <w:autoRedefine/>
    <w:uiPriority w:val="99"/>
    <w:qFormat/>
    <w:rsid w:val="006D684A"/>
    <w:rPr>
      <w:rFonts w:ascii="宋体" w:eastAsia="宋体" w:cs="宋体"/>
      <w:color w:val="000000"/>
      <w:sz w:val="32"/>
      <w:szCs w:val="32"/>
    </w:rPr>
  </w:style>
  <w:style w:type="paragraph" w:customStyle="1" w:styleId="style1">
    <w:name w:val="style1"/>
    <w:basedOn w:val="a"/>
    <w:autoRedefine/>
    <w:qFormat/>
    <w:rsid w:val="006D684A"/>
    <w:pPr>
      <w:widowControl/>
      <w:autoSpaceDE/>
      <w:autoSpaceDN/>
      <w:spacing w:before="100" w:beforeAutospacing="1" w:after="100" w:afterAutospacing="1"/>
    </w:pPr>
    <w:rPr>
      <w:rFonts w:ascii="Arial" w:hAnsi="Arial" w:cs="Arial"/>
      <w:sz w:val="21"/>
      <w:szCs w:val="21"/>
      <w:lang w:eastAsia="zh-CN"/>
    </w:rPr>
  </w:style>
  <w:style w:type="character" w:customStyle="1" w:styleId="bjh-p">
    <w:name w:val="bjh-p"/>
    <w:basedOn w:val="a1"/>
    <w:autoRedefine/>
    <w:qFormat/>
    <w:rsid w:val="006D684A"/>
  </w:style>
  <w:style w:type="character" w:customStyle="1" w:styleId="bjh-strong3">
    <w:name w:val="bjh-strong3"/>
    <w:basedOn w:val="a1"/>
    <w:autoRedefine/>
    <w:qFormat/>
    <w:rsid w:val="006D684A"/>
  </w:style>
  <w:style w:type="character" w:customStyle="1" w:styleId="c-font-normal2">
    <w:name w:val="c-font-normal2"/>
    <w:basedOn w:val="a1"/>
    <w:autoRedefine/>
    <w:qFormat/>
    <w:rsid w:val="006D684A"/>
  </w:style>
  <w:style w:type="character" w:customStyle="1" w:styleId="j-part-audio-text">
    <w:name w:val="j-part-audio-text"/>
    <w:basedOn w:val="a1"/>
    <w:autoRedefine/>
    <w:qFormat/>
    <w:rsid w:val="006D684A"/>
  </w:style>
  <w:style w:type="character" w:customStyle="1" w:styleId="j-audio-text">
    <w:name w:val="j-audio-text"/>
    <w:basedOn w:val="a1"/>
    <w:autoRedefine/>
    <w:qFormat/>
    <w:rsid w:val="006D684A"/>
  </w:style>
  <w:style w:type="character" w:customStyle="1" w:styleId="index5">
    <w:name w:val="index5"/>
    <w:basedOn w:val="a1"/>
    <w:autoRedefine/>
    <w:qFormat/>
    <w:rsid w:val="006D684A"/>
  </w:style>
  <w:style w:type="character" w:customStyle="1" w:styleId="text11">
    <w:name w:val="text11"/>
    <w:basedOn w:val="a1"/>
    <w:autoRedefine/>
    <w:qFormat/>
    <w:rsid w:val="006D684A"/>
  </w:style>
  <w:style w:type="character" w:customStyle="1" w:styleId="title-prefix">
    <w:name w:val="title-prefix"/>
    <w:basedOn w:val="a1"/>
    <w:autoRedefine/>
    <w:qFormat/>
    <w:rsid w:val="006D684A"/>
  </w:style>
  <w:style w:type="character" w:customStyle="1" w:styleId="opt">
    <w:name w:val="opt"/>
    <w:basedOn w:val="a1"/>
    <w:autoRedefine/>
    <w:qFormat/>
    <w:rsid w:val="006D684A"/>
  </w:style>
  <w:style w:type="character" w:customStyle="1" w:styleId="question-title-txt">
    <w:name w:val="question-title-txt"/>
    <w:basedOn w:val="a1"/>
    <w:autoRedefine/>
    <w:qFormat/>
    <w:rsid w:val="006D684A"/>
  </w:style>
  <w:style w:type="paragraph" w:customStyle="1" w:styleId="user-card-name">
    <w:name w:val="user-card-name"/>
    <w:basedOn w:val="a"/>
    <w:autoRedefine/>
    <w:qFormat/>
    <w:rsid w:val="006D684A"/>
    <w:pPr>
      <w:widowControl/>
      <w:autoSpaceDE/>
      <w:autoSpaceDN/>
      <w:spacing w:before="100" w:beforeAutospacing="1" w:after="100" w:afterAutospacing="1"/>
    </w:pPr>
    <w:rPr>
      <w:sz w:val="24"/>
      <w:szCs w:val="24"/>
      <w:lang w:eastAsia="zh-CN"/>
    </w:rPr>
  </w:style>
  <w:style w:type="paragraph" w:customStyle="1" w:styleId="user-vcard-name">
    <w:name w:val="user-vcard-name"/>
    <w:basedOn w:val="a"/>
    <w:autoRedefine/>
    <w:qFormat/>
    <w:rsid w:val="006D684A"/>
    <w:pPr>
      <w:widowControl/>
      <w:autoSpaceDE/>
      <w:autoSpaceDN/>
      <w:spacing w:before="100" w:beforeAutospacing="1" w:after="100" w:afterAutospacing="1"/>
    </w:pPr>
    <w:rPr>
      <w:sz w:val="24"/>
      <w:szCs w:val="24"/>
      <w:lang w:eastAsia="zh-CN"/>
    </w:rPr>
  </w:style>
  <w:style w:type="paragraph" w:customStyle="1" w:styleId="mb8">
    <w:name w:val="mb8"/>
    <w:basedOn w:val="a"/>
    <w:autoRedefine/>
    <w:qFormat/>
    <w:rsid w:val="006D684A"/>
    <w:pPr>
      <w:widowControl/>
      <w:autoSpaceDE/>
      <w:autoSpaceDN/>
      <w:spacing w:before="100" w:beforeAutospacing="1" w:after="100" w:afterAutospacing="1"/>
    </w:pPr>
    <w:rPr>
      <w:sz w:val="24"/>
      <w:szCs w:val="24"/>
      <w:lang w:eastAsia="zh-CN"/>
    </w:rPr>
  </w:style>
  <w:style w:type="paragraph" w:customStyle="1" w:styleId="user-vcard-footer">
    <w:name w:val="user-vcard-footer"/>
    <w:basedOn w:val="a"/>
    <w:autoRedefine/>
    <w:qFormat/>
    <w:rsid w:val="006D684A"/>
    <w:pPr>
      <w:widowControl/>
      <w:autoSpaceDE/>
      <w:autoSpaceDN/>
      <w:spacing w:before="100" w:beforeAutospacing="1" w:after="100" w:afterAutospacing="1"/>
    </w:pPr>
    <w:rPr>
      <w:sz w:val="24"/>
      <w:szCs w:val="24"/>
      <w:lang w:eastAsia="zh-CN"/>
    </w:rPr>
  </w:style>
  <w:style w:type="character" w:customStyle="1" w:styleId="gray31">
    <w:name w:val="gray31"/>
    <w:basedOn w:val="a1"/>
    <w:autoRedefine/>
    <w:qFormat/>
    <w:rsid w:val="006D684A"/>
    <w:rPr>
      <w:color w:val="999999"/>
    </w:rPr>
  </w:style>
  <w:style w:type="character" w:customStyle="1" w:styleId="answer-title-num1">
    <w:name w:val="answer-title-num1"/>
    <w:basedOn w:val="a1"/>
    <w:autoRedefine/>
    <w:qFormat/>
    <w:rsid w:val="006D684A"/>
    <w:rPr>
      <w:b/>
      <w:bCs/>
      <w:color w:val="666666"/>
      <w:sz w:val="27"/>
      <w:szCs w:val="27"/>
      <w:shd w:val="clear" w:color="auto" w:fill="FFFFFF"/>
    </w:rPr>
  </w:style>
  <w:style w:type="character" w:customStyle="1" w:styleId="answer-part-ico-best1">
    <w:name w:val="answer-part-ico-best1"/>
    <w:basedOn w:val="a1"/>
    <w:autoRedefine/>
    <w:qFormat/>
    <w:rsid w:val="006D684A"/>
    <w:rPr>
      <w:color w:val="19B955"/>
      <w:sz w:val="21"/>
      <w:szCs w:val="21"/>
    </w:rPr>
  </w:style>
  <w:style w:type="character" w:customStyle="1" w:styleId="richtext3">
    <w:name w:val="richtext3"/>
    <w:basedOn w:val="a1"/>
    <w:autoRedefine/>
    <w:qFormat/>
    <w:rsid w:val="006D684A"/>
  </w:style>
  <w:style w:type="character" w:customStyle="1" w:styleId="isortbox">
    <w:name w:val="i_sortbox"/>
    <w:basedOn w:val="a1"/>
    <w:autoRedefine/>
    <w:qFormat/>
    <w:rsid w:val="006D684A"/>
  </w:style>
  <w:style w:type="character" w:customStyle="1" w:styleId="iauthorbox">
    <w:name w:val="i_authorbox"/>
    <w:basedOn w:val="a1"/>
    <w:autoRedefine/>
    <w:qFormat/>
    <w:rsid w:val="006D684A"/>
  </w:style>
  <w:style w:type="character" w:customStyle="1" w:styleId="ifrombox">
    <w:name w:val="i_frombox"/>
    <w:basedOn w:val="a1"/>
    <w:autoRedefine/>
    <w:qFormat/>
    <w:rsid w:val="006D684A"/>
  </w:style>
  <w:style w:type="character" w:customStyle="1" w:styleId="ibrowsingvolume">
    <w:name w:val="i_browsingvolume"/>
    <w:basedOn w:val="a1"/>
    <w:autoRedefine/>
    <w:qFormat/>
    <w:rsid w:val="006D684A"/>
  </w:style>
  <w:style w:type="character" w:customStyle="1" w:styleId="isummarybox">
    <w:name w:val="i_summarybox"/>
    <w:basedOn w:val="a1"/>
    <w:autoRedefine/>
    <w:qFormat/>
    <w:rsid w:val="006D684A"/>
  </w:style>
  <w:style w:type="paragraph" w:customStyle="1" w:styleId="answer-doc2">
    <w:name w:val="answer-doc2"/>
    <w:basedOn w:val="a"/>
    <w:autoRedefine/>
    <w:qFormat/>
    <w:rsid w:val="006D684A"/>
    <w:pPr>
      <w:widowControl/>
      <w:autoSpaceDE/>
      <w:autoSpaceDN/>
      <w:spacing w:before="100" w:beforeAutospacing="1" w:after="100" w:afterAutospacing="1" w:line="360" w:lineRule="atLeast"/>
    </w:pPr>
    <w:rPr>
      <w:color w:val="333333"/>
      <w:sz w:val="21"/>
      <w:szCs w:val="21"/>
      <w:lang w:eastAsia="zh-CN"/>
    </w:rPr>
  </w:style>
  <w:style w:type="character" w:customStyle="1" w:styleId="name3">
    <w:name w:val="name3"/>
    <w:basedOn w:val="a1"/>
    <w:autoRedefine/>
    <w:qFormat/>
    <w:rsid w:val="006D684A"/>
  </w:style>
  <w:style w:type="character" w:customStyle="1" w:styleId="tags-grey3">
    <w:name w:val="tags-grey3"/>
    <w:basedOn w:val="a1"/>
    <w:autoRedefine/>
    <w:qFormat/>
    <w:rsid w:val="006D684A"/>
  </w:style>
  <w:style w:type="character" w:customStyle="1" w:styleId="icofont">
    <w:name w:val="icofont"/>
    <w:basedOn w:val="a1"/>
    <w:autoRedefine/>
    <w:qFormat/>
    <w:rsid w:val="006D684A"/>
  </w:style>
  <w:style w:type="character" w:customStyle="1" w:styleId="name">
    <w:name w:val="name"/>
    <w:basedOn w:val="a1"/>
    <w:autoRedefine/>
    <w:qFormat/>
    <w:rsid w:val="006D684A"/>
  </w:style>
  <w:style w:type="character" w:customStyle="1" w:styleId="show-img-bd">
    <w:name w:val="show-img-bd"/>
    <w:basedOn w:val="a1"/>
    <w:autoRedefine/>
    <w:qFormat/>
    <w:rsid w:val="006D684A"/>
  </w:style>
  <w:style w:type="paragraph" w:customStyle="1" w:styleId="cardlist-name">
    <w:name w:val="cardlist-name"/>
    <w:basedOn w:val="a"/>
    <w:autoRedefine/>
    <w:qFormat/>
    <w:rsid w:val="006D684A"/>
    <w:pPr>
      <w:widowControl/>
      <w:autoSpaceDE/>
      <w:autoSpaceDN/>
      <w:spacing w:before="100" w:beforeAutospacing="1" w:after="100" w:afterAutospacing="1"/>
    </w:pPr>
    <w:rPr>
      <w:sz w:val="24"/>
      <w:szCs w:val="24"/>
      <w:lang w:eastAsia="zh-CN"/>
    </w:rPr>
  </w:style>
  <w:style w:type="paragraph" w:customStyle="1" w:styleId="cardlist-value">
    <w:name w:val="cardlist-value"/>
    <w:basedOn w:val="a"/>
    <w:autoRedefine/>
    <w:qFormat/>
    <w:rsid w:val="006D684A"/>
    <w:pPr>
      <w:widowControl/>
      <w:autoSpaceDE/>
      <w:autoSpaceDN/>
      <w:spacing w:before="100" w:beforeAutospacing="1" w:after="100" w:afterAutospacing="1"/>
    </w:pPr>
    <w:rPr>
      <w:sz w:val="24"/>
      <w:szCs w:val="24"/>
      <w:lang w:eastAsia="zh-CN"/>
    </w:rPr>
  </w:style>
  <w:style w:type="character" w:customStyle="1" w:styleId="edit-remind-side">
    <w:name w:val="edit-remind-side"/>
    <w:basedOn w:val="a1"/>
    <w:autoRedefine/>
    <w:qFormat/>
    <w:rsid w:val="006D684A"/>
  </w:style>
  <w:style w:type="character" w:customStyle="1" w:styleId="entry-reward-num">
    <w:name w:val="entry-reward-num"/>
    <w:basedOn w:val="a1"/>
    <w:autoRedefine/>
    <w:qFormat/>
    <w:rsid w:val="006D684A"/>
  </w:style>
  <w:style w:type="paragraph" w:customStyle="1" w:styleId="ql-align-center">
    <w:name w:val="ql-align-center"/>
    <w:basedOn w:val="a"/>
    <w:autoRedefine/>
    <w:qFormat/>
    <w:rsid w:val="006D684A"/>
    <w:pPr>
      <w:widowControl/>
      <w:autoSpaceDE/>
      <w:autoSpaceDN/>
      <w:spacing w:before="100" w:beforeAutospacing="1" w:after="100" w:afterAutospacing="1"/>
    </w:pPr>
    <w:rPr>
      <w:sz w:val="24"/>
      <w:szCs w:val="24"/>
      <w:lang w:eastAsia="zh-CN"/>
    </w:rPr>
  </w:style>
  <w:style w:type="character" w:customStyle="1" w:styleId="time4">
    <w:name w:val="time4"/>
    <w:basedOn w:val="a1"/>
    <w:autoRedefine/>
    <w:qFormat/>
    <w:rsid w:val="006D684A"/>
  </w:style>
  <w:style w:type="paragraph" w:customStyle="1" w:styleId="ha3">
    <w:name w:val="ha3"/>
    <w:basedOn w:val="a"/>
    <w:autoRedefine/>
    <w:qFormat/>
    <w:rsid w:val="006D684A"/>
    <w:pPr>
      <w:widowControl/>
      <w:autoSpaceDE/>
      <w:autoSpaceDN/>
      <w:spacing w:before="100" w:beforeAutospacing="1" w:after="100" w:afterAutospacing="1"/>
    </w:pPr>
    <w:rPr>
      <w:sz w:val="24"/>
      <w:szCs w:val="24"/>
      <w:lang w:eastAsia="zh-CN"/>
    </w:rPr>
  </w:style>
  <w:style w:type="character" w:customStyle="1" w:styleId="fw22">
    <w:name w:val="fw22"/>
    <w:basedOn w:val="a1"/>
    <w:autoRedefine/>
    <w:qFormat/>
    <w:rsid w:val="006D684A"/>
  </w:style>
  <w:style w:type="character" w:customStyle="1" w:styleId="description6">
    <w:name w:val="description6"/>
    <w:basedOn w:val="a1"/>
    <w:autoRedefine/>
    <w:qFormat/>
    <w:rsid w:val="006D684A"/>
  </w:style>
  <w:style w:type="paragraph" w:customStyle="1" w:styleId="style6">
    <w:name w:val="style6"/>
    <w:basedOn w:val="a"/>
    <w:autoRedefine/>
    <w:qFormat/>
    <w:rsid w:val="006D684A"/>
    <w:pPr>
      <w:widowControl/>
      <w:autoSpaceDE/>
      <w:autoSpaceDN/>
      <w:spacing w:before="100" w:beforeAutospacing="1" w:after="100" w:afterAutospacing="1"/>
    </w:pPr>
    <w:rPr>
      <w:sz w:val="24"/>
      <w:szCs w:val="24"/>
      <w:lang w:eastAsia="zh-CN"/>
    </w:rPr>
  </w:style>
  <w:style w:type="paragraph" w:customStyle="1" w:styleId="pbj1">
    <w:name w:val="pbj1"/>
    <w:basedOn w:val="a"/>
    <w:autoRedefine/>
    <w:qFormat/>
    <w:rsid w:val="006D684A"/>
    <w:pPr>
      <w:widowControl/>
      <w:autoSpaceDE/>
      <w:autoSpaceDN/>
    </w:pPr>
    <w:rPr>
      <w:sz w:val="24"/>
      <w:szCs w:val="24"/>
      <w:lang w:eastAsia="zh-CN"/>
    </w:rPr>
  </w:style>
  <w:style w:type="paragraph" w:customStyle="1" w:styleId="ql-align-justify">
    <w:name w:val="ql-align-justify"/>
    <w:basedOn w:val="a"/>
    <w:autoRedefine/>
    <w:qFormat/>
    <w:rsid w:val="006D684A"/>
    <w:pPr>
      <w:widowControl/>
      <w:autoSpaceDE/>
      <w:autoSpaceDN/>
      <w:spacing w:before="100" w:beforeAutospacing="1" w:after="100" w:afterAutospacing="1"/>
    </w:pPr>
    <w:rPr>
      <w:sz w:val="24"/>
      <w:szCs w:val="24"/>
      <w:lang w:eastAsia="zh-CN"/>
    </w:rPr>
  </w:style>
  <w:style w:type="paragraph" w:customStyle="1" w:styleId="text-tag">
    <w:name w:val="text-tag"/>
    <w:basedOn w:val="a"/>
    <w:autoRedefine/>
    <w:qFormat/>
    <w:rsid w:val="006D684A"/>
    <w:pPr>
      <w:widowControl/>
      <w:spacing w:before="100" w:beforeAutospacing="1" w:after="100" w:afterAutospacing="1"/>
    </w:pPr>
    <w:rPr>
      <w:sz w:val="24"/>
    </w:rPr>
  </w:style>
  <w:style w:type="paragraph" w:customStyle="1" w:styleId="100">
    <w:name w:val="样式 10 磅"/>
    <w:autoRedefine/>
    <w:qFormat/>
    <w:rsid w:val="006D684A"/>
    <w:pPr>
      <w:widowControl w:val="0"/>
      <w:jc w:val="both"/>
    </w:pPr>
    <w:rPr>
      <w:rFonts w:ascii="Calibri" w:eastAsia="宋体" w:hAnsi="Calibri" w:cs="Times New Roman"/>
      <w:szCs w:val="24"/>
    </w:rPr>
  </w:style>
  <w:style w:type="paragraph" w:customStyle="1" w:styleId="UserStyle0">
    <w:name w:val="UserStyle_0"/>
    <w:autoRedefine/>
    <w:qFormat/>
    <w:rsid w:val="006D684A"/>
    <w:pPr>
      <w:jc w:val="both"/>
      <w:textAlignment w:val="baseline"/>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zji@fhcpec.com.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ianbiaoku.com/webarbs/book/89/2576213.shtml" TargetMode="External"/><Relationship Id="rId5" Type="http://schemas.openxmlformats.org/officeDocument/2006/relationships/footnotes" Target="footnotes.xml"/><Relationship Id="rId10" Type="http://schemas.openxmlformats.org/officeDocument/2006/relationships/hyperlink" Target="http://www.jianbiaoku.com/webarbs/book/89/2576213.s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2828</Words>
  <Characters>16124</Characters>
  <Application>Microsoft Office Word</Application>
  <DocSecurity>0</DocSecurity>
  <Lines>134</Lines>
  <Paragraphs>37</Paragraphs>
  <ScaleCrop>false</ScaleCrop>
  <Company>Microsoft</Company>
  <LinksUpToDate>false</LinksUpToDate>
  <CharactersWithSpaces>18915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林永艺</dc:creator>
  <cp:keywords/>
  <dc:description/>
  <cp:lastModifiedBy>林永艺</cp:lastModifiedBy>
  <cp:revision>3</cp:revision>
  <dcterms:created xsi:type="dcterms:W3CDTF">2023-12-26T01:11:00Z</dcterms:created>
  <dcterms:modified xsi:type="dcterms:W3CDTF">2023-12-26T01:28:00Z</dcterms:modified>
</cp:coreProperties>
</file>