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70" w:rsidRPr="00FA3CFC" w:rsidRDefault="00206A70" w:rsidP="00206A70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206A70" w:rsidRPr="00FA3CFC" w:rsidRDefault="00206A70" w:rsidP="00206A70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206A70" w:rsidRPr="00155287" w:rsidRDefault="00206A70" w:rsidP="00206A70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206A70" w:rsidRPr="00155287" w:rsidRDefault="00206A70" w:rsidP="00206A70">
      <w:pPr>
        <w:jc w:val="center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B949AF">
        <w:rPr>
          <w:rFonts w:hint="eastAsia"/>
          <w:szCs w:val="21"/>
          <w:u w:val="single"/>
          <w:lang w:eastAsia="zh-CN"/>
        </w:rPr>
        <w:t>原料适应性技改项目2#</w:t>
      </w:r>
      <w:r w:rsidRPr="00B949AF">
        <w:rPr>
          <w:szCs w:val="21"/>
          <w:u w:val="single"/>
          <w:lang w:eastAsia="zh-CN"/>
        </w:rPr>
        <w:t>90万吨</w:t>
      </w:r>
      <w:r w:rsidRPr="00B949AF">
        <w:rPr>
          <w:rFonts w:hint="eastAsia"/>
          <w:szCs w:val="21"/>
          <w:u w:val="single"/>
          <w:lang w:eastAsia="zh-CN"/>
        </w:rPr>
        <w:t>/年抽提蒸馏装置电动蝶阀采购项目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B949AF">
        <w:rPr>
          <w:szCs w:val="21"/>
          <w:u w:val="single"/>
          <w:lang w:eastAsia="zh-CN"/>
        </w:rPr>
        <w:t>FHC-GKJCG-20220916001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155287">
        <w:rPr>
          <w:rFonts w:hint="eastAsia"/>
          <w:szCs w:val="21"/>
          <w:lang w:eastAsia="zh-CN"/>
        </w:rPr>
        <w:t>我方所签署的本项目的参选文件、签订合同和处理有关事宜，其法律后果由我方承担。</w:t>
      </w:r>
    </w:p>
    <w:p w:rsidR="00206A70" w:rsidRPr="00155287" w:rsidRDefault="00206A70" w:rsidP="00206A70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6A70" w:rsidTr="008B4647">
        <w:tc>
          <w:tcPr>
            <w:tcW w:w="4643" w:type="dxa"/>
          </w:tcPr>
          <w:p w:rsidR="00206A70" w:rsidRDefault="00206A70" w:rsidP="008B46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06A70" w:rsidRDefault="00206A70" w:rsidP="008B46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06A70" w:rsidRDefault="00206A70" w:rsidP="00206A70">
      <w:pPr>
        <w:spacing w:line="276" w:lineRule="auto"/>
        <w:ind w:firstLineChars="200" w:firstLine="440"/>
        <w:rPr>
          <w:color w:val="000000"/>
          <w:szCs w:val="21"/>
        </w:rPr>
      </w:pP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206A70" w:rsidRPr="00155287" w:rsidRDefault="00206A70" w:rsidP="00206A7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6A70" w:rsidTr="008B4647">
        <w:tc>
          <w:tcPr>
            <w:tcW w:w="4643" w:type="dxa"/>
          </w:tcPr>
          <w:p w:rsidR="00206A70" w:rsidRDefault="00206A70" w:rsidP="008B46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206A70" w:rsidRDefault="00206A70" w:rsidP="008B46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rPr>
                <w:color w:val="000000"/>
                <w:szCs w:val="21"/>
              </w:rPr>
            </w:pPr>
          </w:p>
          <w:p w:rsidR="00206A70" w:rsidRDefault="00206A70" w:rsidP="008B46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06A70" w:rsidRDefault="00206A70" w:rsidP="00206A70">
      <w:pPr>
        <w:widowControl/>
        <w:rPr>
          <w:sz w:val="24"/>
          <w:szCs w:val="32"/>
        </w:rPr>
      </w:pPr>
    </w:p>
    <w:p w:rsidR="00F206F9" w:rsidRDefault="00F206F9">
      <w:bookmarkStart w:id="0" w:name="_GoBack"/>
      <w:bookmarkEnd w:id="0"/>
    </w:p>
    <w:sectPr w:rsidR="00F2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70"/>
    <w:rsid w:val="00206A70"/>
    <w:rsid w:val="00F2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F4B17-B4E7-4431-AFFD-F1B9F3B0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6A7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06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fhcpec.com.cn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2022-09-23T06:06:00Z</dcterms:created>
  <dcterms:modified xsi:type="dcterms:W3CDTF">2022-09-23T06:06:00Z</dcterms:modified>
</cp:coreProperties>
</file>