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5C6538" w:rsidRDefault="005C6538" w:rsidP="005C6538">
      <w:pPr>
        <w:spacing w:line="360" w:lineRule="auto"/>
        <w:ind w:firstLineChars="150" w:firstLine="540"/>
        <w:rPr>
          <w:rFonts w:ascii="微软雅黑" w:eastAsia="微软雅黑" w:hAnsi="微软雅黑"/>
          <w:b/>
          <w:sz w:val="36"/>
          <w:szCs w:val="36"/>
          <w:lang w:eastAsia="zh-CN"/>
        </w:rPr>
      </w:pPr>
    </w:p>
    <w:p w:rsidR="005C6538" w:rsidRDefault="005C6538" w:rsidP="005C6538">
      <w:pPr>
        <w:pStyle w:val="1"/>
      </w:pPr>
    </w:p>
    <w:p w:rsidR="005C6538" w:rsidRDefault="005C6538" w:rsidP="005C6538">
      <w:pPr>
        <w:pStyle w:val="1"/>
      </w:pPr>
    </w:p>
    <w:p w:rsidR="005C6538" w:rsidRPr="005C6538" w:rsidRDefault="005C6538" w:rsidP="005C6538">
      <w:pPr>
        <w:pStyle w:val="1"/>
      </w:pPr>
    </w:p>
    <w:p w:rsidR="004744F9" w:rsidRPr="005C6538" w:rsidRDefault="00B66B48" w:rsidP="005C6538">
      <w:pPr>
        <w:spacing w:line="360" w:lineRule="auto"/>
        <w:ind w:firstLineChars="50" w:firstLine="220"/>
        <w:rPr>
          <w:rFonts w:ascii="微软雅黑" w:eastAsia="微软雅黑" w:hAnsi="微软雅黑"/>
          <w:b/>
          <w:sz w:val="44"/>
          <w:szCs w:val="44"/>
          <w:lang w:eastAsia="zh-CN"/>
        </w:rPr>
      </w:pPr>
      <w:r w:rsidRPr="005C6538">
        <w:rPr>
          <w:rFonts w:ascii="微软雅黑" w:eastAsia="微软雅黑" w:hAnsi="微软雅黑" w:hint="eastAsia"/>
          <w:b/>
          <w:sz w:val="44"/>
          <w:szCs w:val="44"/>
          <w:lang w:eastAsia="zh-CN"/>
        </w:rPr>
        <w:t>两台DELL R720</w:t>
      </w:r>
      <w:r w:rsidR="005C6538" w:rsidRPr="005C6538">
        <w:rPr>
          <w:rFonts w:ascii="微软雅黑" w:eastAsia="微软雅黑" w:hAnsi="微软雅黑" w:hint="eastAsia"/>
          <w:b/>
          <w:sz w:val="44"/>
          <w:szCs w:val="44"/>
          <w:lang w:eastAsia="zh-CN"/>
        </w:rPr>
        <w:t>硬件延保后续服务项目</w:t>
      </w:r>
      <w:r w:rsidR="00C65A6F" w:rsidRPr="005C6538">
        <w:rPr>
          <w:rFonts w:ascii="微软雅黑" w:eastAsia="微软雅黑" w:hAnsi="微软雅黑"/>
          <w:b/>
          <w:sz w:val="44"/>
          <w:szCs w:val="44"/>
          <w:lang w:eastAsia="zh-CN"/>
        </w:rPr>
        <w:t>发包</w:t>
      </w:r>
    </w:p>
    <w:p w:rsidR="000B21A2" w:rsidRPr="0097492C" w:rsidRDefault="000B21A2" w:rsidP="00B66B48">
      <w:pPr>
        <w:spacing w:line="360" w:lineRule="auto"/>
        <w:ind w:firstLineChars="700" w:firstLine="3360"/>
        <w:rPr>
          <w:rFonts w:ascii="微软雅黑" w:eastAsia="微软雅黑"/>
          <w:b/>
          <w:sz w:val="48"/>
          <w:szCs w:val="48"/>
          <w:lang w:eastAsia="zh-CN"/>
        </w:rPr>
      </w:pPr>
      <w:r w:rsidRPr="0097492C">
        <w:rPr>
          <w:rFonts w:ascii="微软雅黑" w:eastAsia="微软雅黑" w:hAnsi="微软雅黑" w:hint="eastAsia"/>
          <w:b/>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5C6538" w:rsidRDefault="005C6538"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916DBD" w:rsidP="00B66B48">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5E00B7">
        <w:rPr>
          <w:rFonts w:ascii="微软雅黑" w:eastAsia="微软雅黑" w:hAnsi="微软雅黑" w:hint="eastAsia"/>
          <w:b/>
          <w:sz w:val="32"/>
          <w:szCs w:val="32"/>
        </w:rPr>
        <w:t>（项目编号：</w:t>
      </w:r>
      <w:r w:rsidR="00E5636D" w:rsidRPr="005E00B7">
        <w:rPr>
          <w:rFonts w:ascii="微软雅黑" w:eastAsia="微软雅黑" w:hAnsi="微软雅黑"/>
          <w:b/>
          <w:color w:val="000000" w:themeColor="text1"/>
          <w:sz w:val="32"/>
          <w:szCs w:val="32"/>
          <w:shd w:val="clear" w:color="auto" w:fill="FFFFFF"/>
        </w:rPr>
        <w:t>FHC-PTCG2022</w:t>
      </w:r>
      <w:r w:rsidR="005E00B7" w:rsidRPr="005E00B7">
        <w:rPr>
          <w:rFonts w:ascii="微软雅黑" w:eastAsia="微软雅黑" w:hAnsi="微软雅黑" w:hint="eastAsia"/>
          <w:b/>
          <w:color w:val="000000" w:themeColor="text1"/>
          <w:sz w:val="32"/>
          <w:szCs w:val="32"/>
          <w:shd w:val="clear" w:color="auto" w:fill="FFFFFF"/>
        </w:rPr>
        <w:t>0</w:t>
      </w:r>
      <w:r w:rsidR="00B66B48">
        <w:rPr>
          <w:rFonts w:ascii="微软雅黑" w:eastAsia="微软雅黑" w:hAnsi="微软雅黑" w:hint="eastAsia"/>
          <w:b/>
          <w:color w:val="000000" w:themeColor="text1"/>
          <w:sz w:val="32"/>
          <w:szCs w:val="32"/>
          <w:shd w:val="clear" w:color="auto" w:fill="FFFFFF"/>
        </w:rPr>
        <w:t>0809003</w:t>
      </w:r>
      <w:r w:rsidR="000B21A2" w:rsidRPr="005E00B7">
        <w:rPr>
          <w:rFonts w:ascii="微软雅黑" w:eastAsia="微软雅黑" w:hAnsi="微软雅黑" w:cs="宋体" w:hint="eastAsia"/>
          <w:b/>
          <w:sz w:val="32"/>
          <w:szCs w:val="32"/>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5E00B7" w:rsidRDefault="005E00B7"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FE7C51">
        <w:rPr>
          <w:rFonts w:ascii="微软雅黑" w:eastAsia="微软雅黑" w:hint="eastAsia"/>
          <w:b/>
          <w:w w:val="95"/>
          <w:sz w:val="32"/>
          <w:lang w:eastAsia="zh-CN"/>
        </w:rPr>
        <w:t xml:space="preserve">  </w:t>
      </w:r>
      <w:r w:rsidR="0067359E">
        <w:rPr>
          <w:rFonts w:ascii="微软雅黑" w:eastAsia="微软雅黑" w:hint="eastAsia"/>
          <w:b/>
          <w:w w:val="95"/>
          <w:sz w:val="32"/>
          <w:lang w:eastAsia="zh-CN"/>
        </w:rPr>
        <w:t>二〇二二年八</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rsidSect="005C6538">
          <w:pgSz w:w="11910" w:h="16840"/>
          <w:pgMar w:top="1600" w:right="1420"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D53C14" w:rsidRPr="00D53C14" w:rsidRDefault="00D53C14" w:rsidP="00D53C14">
      <w:pPr>
        <w:pStyle w:val="1"/>
        <w:rPr>
          <w:rFonts w:asciiTheme="minorEastAsia" w:eastAsiaTheme="minorEastAsia" w:hAnsiTheme="minorEastAsia"/>
          <w:sz w:val="24"/>
          <w:szCs w:val="24"/>
        </w:rPr>
      </w:pPr>
      <w:r w:rsidRPr="00D53C1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D53C14">
        <w:rPr>
          <w:rFonts w:asciiTheme="minorEastAsia" w:eastAsiaTheme="minorEastAsia" w:hAnsiTheme="minorEastAsia" w:hint="eastAsia"/>
          <w:sz w:val="24"/>
          <w:szCs w:val="24"/>
        </w:rPr>
        <w:t>附件四：</w:t>
      </w:r>
      <w:r w:rsidRPr="00D53C14">
        <w:rPr>
          <w:sz w:val="24"/>
          <w:szCs w:val="24"/>
        </w:rPr>
        <w:t>服务器延保技术要求</w:t>
      </w:r>
    </w:p>
    <w:p w:rsidR="00487E64" w:rsidRPr="00487E64" w:rsidRDefault="00487E64" w:rsidP="00D53C14">
      <w:pPr>
        <w:snapToGrid w:val="0"/>
        <w:spacing w:line="360" w:lineRule="auto"/>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5C6538" w:rsidRDefault="000B21A2" w:rsidP="005C6538">
      <w:pPr>
        <w:spacing w:line="360" w:lineRule="auto"/>
        <w:rPr>
          <w:b/>
          <w:sz w:val="24"/>
          <w:szCs w:val="24"/>
          <w:u w:val="single"/>
          <w:lang w:eastAsia="zh-CN"/>
        </w:rPr>
      </w:pPr>
      <w:r w:rsidRPr="005C6538">
        <w:rPr>
          <w:rFonts w:hint="eastAsia"/>
          <w:sz w:val="24"/>
          <w:szCs w:val="24"/>
          <w:lang w:eastAsia="zh-CN"/>
        </w:rPr>
        <w:t>福建福海创石油化工有限公司</w:t>
      </w:r>
      <w:r w:rsidRPr="005C6538">
        <w:rPr>
          <w:sz w:val="24"/>
          <w:szCs w:val="24"/>
          <w:lang w:eastAsia="zh-CN"/>
        </w:rPr>
        <w:t>拟对本公司</w:t>
      </w:r>
      <w:r w:rsidRPr="005C6538">
        <w:rPr>
          <w:rFonts w:hint="eastAsia"/>
          <w:sz w:val="24"/>
          <w:szCs w:val="24"/>
          <w:lang w:eastAsia="zh-CN"/>
        </w:rPr>
        <w:t>“</w:t>
      </w:r>
      <w:r w:rsidR="005C6538" w:rsidRPr="00532A22">
        <w:rPr>
          <w:rFonts w:asciiTheme="minorEastAsia" w:eastAsiaTheme="minorEastAsia" w:hAnsiTheme="minorEastAsia" w:hint="eastAsia"/>
          <w:bCs/>
          <w:sz w:val="24"/>
          <w:szCs w:val="24"/>
        </w:rPr>
        <w:t>两台DELL R720</w:t>
      </w:r>
      <w:r w:rsidR="005C6538">
        <w:rPr>
          <w:rFonts w:asciiTheme="minorEastAsia" w:eastAsiaTheme="minorEastAsia" w:hAnsiTheme="minorEastAsia" w:hint="eastAsia"/>
          <w:bCs/>
          <w:sz w:val="24"/>
          <w:szCs w:val="24"/>
        </w:rPr>
        <w:t>硬件延保后续服务项目</w:t>
      </w:r>
      <w:r w:rsidRPr="005C6538">
        <w:rPr>
          <w:rFonts w:hint="eastAsia"/>
          <w:bCs/>
          <w:sz w:val="24"/>
          <w:szCs w:val="24"/>
          <w:lang w:eastAsia="zh-CN"/>
        </w:rPr>
        <w:t>，项</w:t>
      </w:r>
      <w:r w:rsidR="00D26522" w:rsidRPr="005C6538">
        <w:rPr>
          <w:rFonts w:hint="eastAsia"/>
          <w:sz w:val="24"/>
          <w:szCs w:val="24"/>
          <w:lang w:eastAsia="zh-CN"/>
        </w:rPr>
        <w:t>目编号：</w:t>
      </w:r>
      <w:r w:rsidR="005C6538" w:rsidRPr="005C6538">
        <w:rPr>
          <w:bCs/>
          <w:color w:val="000000" w:themeColor="text1"/>
          <w:sz w:val="24"/>
          <w:szCs w:val="24"/>
          <w:shd w:val="clear" w:color="auto" w:fill="FFFFFF"/>
        </w:rPr>
        <w:t>FHC-PTCG2022</w:t>
      </w:r>
      <w:r w:rsidR="005C6538" w:rsidRPr="005C6538">
        <w:rPr>
          <w:rFonts w:hint="eastAsia"/>
          <w:bCs/>
          <w:color w:val="000000" w:themeColor="text1"/>
          <w:sz w:val="24"/>
          <w:szCs w:val="24"/>
          <w:shd w:val="clear" w:color="auto" w:fill="FFFFFF"/>
        </w:rPr>
        <w:t>00809003</w:t>
      </w:r>
      <w:r w:rsidR="00D26522" w:rsidRPr="005C6538">
        <w:rPr>
          <w:rFonts w:hint="eastAsia"/>
          <w:bCs/>
          <w:color w:val="000000" w:themeColor="text1"/>
          <w:sz w:val="24"/>
          <w:szCs w:val="24"/>
          <w:shd w:val="clear" w:color="auto" w:fill="FFFFFF"/>
          <w:lang w:eastAsia="zh-CN"/>
        </w:rPr>
        <w:t>”</w:t>
      </w:r>
      <w:r w:rsidRPr="005C6538">
        <w:rPr>
          <w:rFonts w:hint="eastAsia"/>
          <w:bCs/>
          <w:sz w:val="24"/>
          <w:szCs w:val="24"/>
          <w:lang w:eastAsia="zh-CN"/>
        </w:rPr>
        <w:t>进行国内公开比选，</w:t>
      </w:r>
      <w:r w:rsidRPr="005C6538">
        <w:rPr>
          <w:rFonts w:hint="eastAsia"/>
          <w:bCs/>
          <w:spacing w:val="-2"/>
          <w:sz w:val="24"/>
          <w:szCs w:val="24"/>
          <w:lang w:eastAsia="zh-CN"/>
        </w:rPr>
        <w:t>欢迎国内符合条件的供应商积极参选。</w:t>
      </w:r>
    </w:p>
    <w:p w:rsidR="000B21A2" w:rsidRPr="0036070A" w:rsidRDefault="005B7568" w:rsidP="00146069">
      <w:pPr>
        <w:spacing w:line="360" w:lineRule="auto"/>
        <w:jc w:val="both"/>
        <w:rPr>
          <w:rFonts w:ascii="inherit" w:eastAsia="微软雅黑" w:hAnsi="inherit" w:hint="eastAsia"/>
          <w:color w:val="000000"/>
          <w:sz w:val="20"/>
          <w:szCs w:val="20"/>
          <w:lang w:eastAsia="zh-CN"/>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115066" w:rsidRDefault="000B21A2" w:rsidP="00146069">
      <w:pPr>
        <w:pStyle w:val="1"/>
        <w:spacing w:line="360" w:lineRule="auto"/>
        <w:rPr>
          <w:rFonts w:asciiTheme="minorEastAsia" w:eastAsiaTheme="minorEastAsia" w:hAnsiTheme="minorEastAsia"/>
          <w:bCs/>
          <w:sz w:val="24"/>
          <w:szCs w:val="24"/>
        </w:rPr>
      </w:pPr>
      <w:r w:rsidRPr="00020407">
        <w:rPr>
          <w:rFonts w:asciiTheme="minorEastAsia" w:eastAsiaTheme="minorEastAsia" w:hAnsiTheme="minorEastAsia" w:hint="eastAsia"/>
          <w:sz w:val="24"/>
          <w:szCs w:val="24"/>
        </w:rPr>
        <w:t>项目名称：</w:t>
      </w:r>
      <w:r w:rsidR="00532A22" w:rsidRPr="00532A22">
        <w:rPr>
          <w:rFonts w:asciiTheme="minorEastAsia" w:eastAsiaTheme="minorEastAsia" w:hAnsiTheme="minorEastAsia" w:hint="eastAsia"/>
          <w:bCs/>
          <w:sz w:val="24"/>
          <w:szCs w:val="24"/>
        </w:rPr>
        <w:t>两台DELL R720</w:t>
      </w:r>
      <w:r w:rsidR="005C6538">
        <w:rPr>
          <w:rFonts w:asciiTheme="minorEastAsia" w:eastAsiaTheme="minorEastAsia" w:hAnsiTheme="minorEastAsia" w:hint="eastAsia"/>
          <w:bCs/>
          <w:sz w:val="24"/>
          <w:szCs w:val="24"/>
        </w:rPr>
        <w:t>硬件延保后续服务项目</w:t>
      </w:r>
      <w:r w:rsidR="00115066">
        <w:rPr>
          <w:rFonts w:asciiTheme="minorEastAsia" w:eastAsiaTheme="minorEastAsia" w:hAnsiTheme="minorEastAsia" w:hint="eastAsia"/>
          <w:bCs/>
          <w:sz w:val="24"/>
          <w:szCs w:val="24"/>
        </w:rPr>
        <w:t>。</w:t>
      </w:r>
    </w:p>
    <w:p w:rsidR="00146069" w:rsidRDefault="00146069" w:rsidP="00146069">
      <w:pPr>
        <w:snapToGrid w:val="0"/>
        <w:spacing w:line="360" w:lineRule="auto"/>
        <w:rPr>
          <w:sz w:val="24"/>
          <w:szCs w:val="24"/>
        </w:rPr>
      </w:pPr>
      <w:r>
        <w:rPr>
          <w:sz w:val="24"/>
          <w:szCs w:val="24"/>
        </w:rPr>
        <w:t>服务器序列号</w:t>
      </w:r>
      <w:r>
        <w:rPr>
          <w:rFonts w:hint="eastAsia"/>
          <w:sz w:val="24"/>
          <w:szCs w:val="24"/>
        </w:rPr>
        <w:t>：</w:t>
      </w:r>
      <w:r w:rsidRPr="0065585C">
        <w:rPr>
          <w:sz w:val="24"/>
          <w:szCs w:val="24"/>
        </w:rPr>
        <w:t>7B4H002</w:t>
      </w:r>
      <w:r>
        <w:rPr>
          <w:rFonts w:hint="eastAsia"/>
          <w:sz w:val="24"/>
          <w:szCs w:val="24"/>
        </w:rPr>
        <w:t>、</w:t>
      </w:r>
      <w:r w:rsidRPr="0065585C">
        <w:rPr>
          <w:sz w:val="24"/>
          <w:szCs w:val="24"/>
        </w:rPr>
        <w:t>594H002</w:t>
      </w:r>
      <w:r>
        <w:rPr>
          <w:rFonts w:hint="eastAsia"/>
          <w:sz w:val="24"/>
          <w:szCs w:val="24"/>
          <w:lang w:eastAsia="zh-CN"/>
        </w:rPr>
        <w:t>。</w:t>
      </w:r>
    </w:p>
    <w:p w:rsidR="005C6538" w:rsidRDefault="005C6538" w:rsidP="00146069">
      <w:pPr>
        <w:pStyle w:val="1"/>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合同期限：两年。</w:t>
      </w:r>
    </w:p>
    <w:p w:rsidR="000B21A2" w:rsidRPr="00020407" w:rsidRDefault="005B7568" w:rsidP="00BB1A32">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5C6538">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5C6538">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Default="00D20017" w:rsidP="005C6538">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5C6538" w:rsidRPr="005C6538" w:rsidRDefault="005C6538" w:rsidP="005C6538">
      <w:pPr>
        <w:pStyle w:val="1"/>
        <w:spacing w:line="360" w:lineRule="auto"/>
        <w:rPr>
          <w:sz w:val="24"/>
          <w:szCs w:val="24"/>
        </w:rPr>
      </w:pPr>
      <w:r w:rsidRPr="005C6538">
        <w:rPr>
          <w:rFonts w:hint="eastAsia"/>
          <w:sz w:val="24"/>
          <w:szCs w:val="24"/>
        </w:rPr>
        <w:t xml:space="preserve"> </w:t>
      </w:r>
      <w:r>
        <w:rPr>
          <w:rFonts w:hint="eastAsia"/>
          <w:sz w:val="24"/>
          <w:szCs w:val="24"/>
        </w:rPr>
        <w:t xml:space="preserve"> </w:t>
      </w:r>
      <w:r w:rsidRPr="00C975E9">
        <w:rPr>
          <w:rFonts w:hint="eastAsia"/>
          <w:sz w:val="24"/>
          <w:szCs w:val="24"/>
        </w:rPr>
        <w:t>4、参选人应为设备厂家或设备的代理商。</w:t>
      </w:r>
    </w:p>
    <w:p w:rsidR="000B21A2" w:rsidRPr="00020407"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A90488">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B1A32">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B86147">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rPr>
        <w:t>2022年</w:t>
      </w:r>
      <w:r w:rsidR="00374382">
        <w:rPr>
          <w:rFonts w:asciiTheme="minorEastAsia" w:eastAsiaTheme="minorEastAsia" w:hAnsiTheme="minorEastAsia" w:hint="eastAsia"/>
          <w:iCs/>
          <w:color w:val="333333"/>
          <w:lang w:eastAsia="zh-CN"/>
        </w:rPr>
        <w:t>8</w:t>
      </w:r>
      <w:r w:rsidR="00C24022" w:rsidRPr="00020407">
        <w:rPr>
          <w:rFonts w:asciiTheme="minorEastAsia" w:eastAsiaTheme="minorEastAsia" w:hAnsiTheme="minorEastAsia" w:hint="eastAsia"/>
          <w:iCs/>
          <w:color w:val="333333"/>
        </w:rPr>
        <w:t>月</w:t>
      </w:r>
      <w:r w:rsidR="00B86147">
        <w:rPr>
          <w:rFonts w:asciiTheme="minorEastAsia" w:eastAsiaTheme="minorEastAsia" w:hAnsiTheme="minorEastAsia" w:hint="eastAsia"/>
          <w:iCs/>
          <w:color w:val="333333"/>
          <w:lang w:eastAsia="zh-CN"/>
        </w:rPr>
        <w:t>26</w:t>
      </w:r>
      <w:r w:rsidR="00C24022" w:rsidRPr="00020407">
        <w:rPr>
          <w:rFonts w:asciiTheme="minorEastAsia" w:eastAsiaTheme="minorEastAsia" w:hAnsiTheme="minorEastAsia" w:hint="eastAsia"/>
          <w:iCs/>
          <w:color w:val="333333"/>
        </w:rPr>
        <w:t>日 17时00</w:t>
      </w:r>
      <w:r w:rsidR="00C24022">
        <w:rPr>
          <w:rFonts w:asciiTheme="minorEastAsia" w:eastAsiaTheme="minorEastAsia" w:hAnsiTheme="minorEastAsia" w:hint="eastAsia"/>
          <w:iCs/>
          <w:color w:val="333333"/>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BB1A32">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DF5DA7" w:rsidRDefault="00AD4D84" w:rsidP="005C6538">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rPr>
        <w:t>技术联系人：</w:t>
      </w:r>
      <w:r w:rsidR="005C6538">
        <w:rPr>
          <w:rFonts w:asciiTheme="minorEastAsia" w:eastAsiaTheme="minorEastAsia" w:hAnsiTheme="minorEastAsia" w:hint="eastAsia"/>
          <w:bCs/>
          <w:color w:val="000000" w:themeColor="text1"/>
          <w:sz w:val="24"/>
          <w:szCs w:val="24"/>
          <w:lang w:eastAsia="zh-CN"/>
        </w:rPr>
        <w:t xml:space="preserve">吴绿滨  电话：15160714114  </w:t>
      </w:r>
    </w:p>
    <w:p w:rsidR="00E357A8" w:rsidRPr="00DF5DA7" w:rsidRDefault="00E357A8" w:rsidP="00BB1A32">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rPr>
        <w:t>纪检监察室电话：0596-6311774</w:t>
      </w:r>
    </w:p>
    <w:p w:rsidR="00E357A8" w:rsidRPr="00020407" w:rsidRDefault="00E357A8" w:rsidP="00BB1A32">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146069">
      <w:pPr>
        <w:spacing w:before="15" w:line="360" w:lineRule="auto"/>
        <w:rPr>
          <w:b/>
          <w:sz w:val="24"/>
          <w:szCs w:val="24"/>
          <w:lang w:eastAsia="zh-CN"/>
        </w:rPr>
      </w:pPr>
      <w:r w:rsidRPr="005B7568">
        <w:rPr>
          <w:b/>
          <w:w w:val="95"/>
          <w:sz w:val="24"/>
          <w:szCs w:val="24"/>
          <w:lang w:eastAsia="zh-CN"/>
        </w:rPr>
        <w:t>一、比选内容</w:t>
      </w:r>
    </w:p>
    <w:p w:rsidR="000B21A2" w:rsidRPr="00146069" w:rsidRDefault="000B21A2" w:rsidP="00146069">
      <w:pPr>
        <w:pStyle w:val="1"/>
        <w:spacing w:line="360" w:lineRule="auto"/>
        <w:ind w:firstLineChars="100" w:firstLine="240"/>
        <w:rPr>
          <w:rFonts w:asciiTheme="minorEastAsia" w:eastAsiaTheme="minorEastAsia" w:hAnsiTheme="minorEastAsia"/>
          <w:bCs/>
          <w:sz w:val="24"/>
          <w:szCs w:val="24"/>
        </w:rPr>
      </w:pPr>
      <w:r w:rsidRPr="00146069">
        <w:rPr>
          <w:rFonts w:asciiTheme="minorEastAsia" w:eastAsiaTheme="minorEastAsia" w:hAnsiTheme="minorEastAsia" w:hint="eastAsia"/>
          <w:sz w:val="24"/>
          <w:szCs w:val="24"/>
        </w:rPr>
        <w:t>1、项目</w:t>
      </w:r>
      <w:r w:rsidRPr="00146069">
        <w:rPr>
          <w:rFonts w:asciiTheme="minorEastAsia" w:eastAsiaTheme="minorEastAsia" w:hAnsiTheme="minorEastAsia"/>
          <w:sz w:val="24"/>
          <w:szCs w:val="24"/>
        </w:rPr>
        <w:t>名称</w:t>
      </w:r>
      <w:r w:rsidRPr="00146069">
        <w:rPr>
          <w:rFonts w:asciiTheme="minorEastAsia" w:eastAsiaTheme="minorEastAsia" w:hAnsiTheme="minorEastAsia" w:hint="eastAsia"/>
          <w:sz w:val="24"/>
          <w:szCs w:val="24"/>
        </w:rPr>
        <w:t>：</w:t>
      </w:r>
      <w:r w:rsidR="00146069" w:rsidRPr="00146069">
        <w:rPr>
          <w:rFonts w:asciiTheme="minorEastAsia" w:eastAsiaTheme="minorEastAsia" w:hAnsiTheme="minorEastAsia" w:hint="eastAsia"/>
          <w:bCs/>
          <w:sz w:val="24"/>
          <w:szCs w:val="24"/>
        </w:rPr>
        <w:t>两台DELL R720硬件延保后续服务项目。</w:t>
      </w:r>
    </w:p>
    <w:p w:rsidR="00227A38" w:rsidRDefault="00DF5DA7" w:rsidP="00146069">
      <w:pPr>
        <w:pStyle w:val="a9"/>
        <w:spacing w:line="360" w:lineRule="auto"/>
        <w:ind w:right="121" w:firstLineChars="100" w:firstLine="240"/>
        <w:jc w:val="both"/>
        <w:rPr>
          <w:lang w:eastAsia="zh-CN"/>
        </w:rPr>
      </w:pPr>
      <w:r w:rsidRPr="00146069">
        <w:rPr>
          <w:rFonts w:hint="eastAsia"/>
          <w:lang w:eastAsia="zh-CN"/>
        </w:rPr>
        <w:t>2</w:t>
      </w:r>
      <w:r w:rsidR="000B21A2" w:rsidRPr="00146069">
        <w:rPr>
          <w:rFonts w:hint="eastAsia"/>
          <w:lang w:eastAsia="zh-CN"/>
        </w:rPr>
        <w:t>、</w:t>
      </w:r>
      <w:r w:rsidR="000B21A2" w:rsidRPr="00146069">
        <w:rPr>
          <w:lang w:eastAsia="zh-CN"/>
        </w:rPr>
        <w:t>发</w:t>
      </w:r>
      <w:r w:rsidR="000B21A2" w:rsidRPr="00146069">
        <w:rPr>
          <w:rFonts w:hint="eastAsia"/>
          <w:lang w:eastAsia="zh-CN"/>
        </w:rPr>
        <w:t>包方式：</w:t>
      </w:r>
      <w:r w:rsidR="00D337F4" w:rsidRPr="00146069">
        <w:rPr>
          <w:rFonts w:hint="eastAsia"/>
          <w:lang w:eastAsia="zh-CN"/>
        </w:rPr>
        <w:t>按年约合同发包</w:t>
      </w:r>
      <w:r w:rsidR="00146069" w:rsidRPr="00146069">
        <w:rPr>
          <w:rFonts w:hint="eastAsia"/>
          <w:lang w:eastAsia="zh-CN"/>
        </w:rPr>
        <w:t>。</w:t>
      </w:r>
    </w:p>
    <w:p w:rsidR="00D53C14" w:rsidRDefault="00D53C14" w:rsidP="00D53C14">
      <w:pPr>
        <w:snapToGrid w:val="0"/>
        <w:spacing w:line="360" w:lineRule="auto"/>
        <w:ind w:firstLineChars="100" w:firstLine="220"/>
        <w:rPr>
          <w:lang w:eastAsia="zh-CN"/>
        </w:rPr>
      </w:pPr>
      <w:r>
        <w:rPr>
          <w:rFonts w:hint="eastAsia"/>
          <w:lang w:eastAsia="zh-CN"/>
        </w:rPr>
        <w:t>3、技术要求：</w:t>
      </w:r>
    </w:p>
    <w:p w:rsidR="00D53C14" w:rsidRDefault="00D53C14" w:rsidP="00D53C14">
      <w:pPr>
        <w:snapToGrid w:val="0"/>
        <w:spacing w:line="360" w:lineRule="auto"/>
        <w:ind w:firstLineChars="250" w:firstLine="600"/>
        <w:rPr>
          <w:sz w:val="24"/>
          <w:szCs w:val="24"/>
        </w:rPr>
      </w:pPr>
      <w:r>
        <w:rPr>
          <w:sz w:val="24"/>
          <w:szCs w:val="24"/>
        </w:rPr>
        <w:t>服务器序列号</w:t>
      </w:r>
      <w:r>
        <w:rPr>
          <w:rFonts w:hint="eastAsia"/>
          <w:sz w:val="24"/>
          <w:szCs w:val="24"/>
        </w:rPr>
        <w:t>：</w:t>
      </w:r>
      <w:r w:rsidRPr="0065585C">
        <w:rPr>
          <w:sz w:val="24"/>
          <w:szCs w:val="24"/>
        </w:rPr>
        <w:t>7B4H002</w:t>
      </w:r>
      <w:r>
        <w:rPr>
          <w:rFonts w:hint="eastAsia"/>
          <w:sz w:val="24"/>
          <w:szCs w:val="24"/>
        </w:rPr>
        <w:t>、</w:t>
      </w:r>
      <w:r w:rsidRPr="0065585C">
        <w:rPr>
          <w:sz w:val="24"/>
          <w:szCs w:val="24"/>
        </w:rPr>
        <w:t>594H002</w:t>
      </w:r>
      <w:r>
        <w:rPr>
          <w:rFonts w:hint="eastAsia"/>
          <w:sz w:val="24"/>
          <w:szCs w:val="24"/>
          <w:lang w:eastAsia="zh-CN"/>
        </w:rPr>
        <w:t>；</w:t>
      </w:r>
    </w:p>
    <w:p w:rsidR="00D53C14" w:rsidRDefault="00D53C14" w:rsidP="00D53C14">
      <w:pPr>
        <w:snapToGrid w:val="0"/>
        <w:spacing w:line="360" w:lineRule="auto"/>
        <w:ind w:firstLineChars="250" w:firstLine="600"/>
        <w:rPr>
          <w:sz w:val="24"/>
          <w:szCs w:val="24"/>
        </w:rPr>
      </w:pPr>
      <w:r>
        <w:rPr>
          <w:sz w:val="24"/>
          <w:szCs w:val="24"/>
        </w:rPr>
        <w:t>NBD专业技术支持</w:t>
      </w:r>
      <w:r>
        <w:rPr>
          <w:rFonts w:hint="eastAsia"/>
          <w:sz w:val="24"/>
          <w:szCs w:val="24"/>
        </w:rPr>
        <w:t>，</w:t>
      </w:r>
      <w:r>
        <w:rPr>
          <w:sz w:val="24"/>
          <w:szCs w:val="24"/>
        </w:rPr>
        <w:t>下一个工作日上门服务部件更换服务</w:t>
      </w:r>
      <w:r>
        <w:rPr>
          <w:rFonts w:hint="eastAsia"/>
          <w:sz w:val="24"/>
          <w:szCs w:val="24"/>
          <w:lang w:eastAsia="zh-CN"/>
        </w:rPr>
        <w:t>；</w:t>
      </w:r>
    </w:p>
    <w:p w:rsidR="00D53C14" w:rsidRPr="0065585C" w:rsidRDefault="00D53C14" w:rsidP="00D53C14">
      <w:pPr>
        <w:snapToGrid w:val="0"/>
        <w:spacing w:line="360" w:lineRule="auto"/>
        <w:ind w:firstLineChars="250" w:firstLine="600"/>
        <w:rPr>
          <w:sz w:val="24"/>
          <w:szCs w:val="24"/>
        </w:rPr>
      </w:pPr>
      <w:r>
        <w:rPr>
          <w:rFonts w:hint="eastAsia"/>
          <w:sz w:val="24"/>
          <w:szCs w:val="24"/>
        </w:rPr>
        <w:t>7</w:t>
      </w:r>
      <w:r>
        <w:rPr>
          <w:sz w:val="24"/>
          <w:szCs w:val="24"/>
        </w:rPr>
        <w:t>*24小时技术支持与协助</w:t>
      </w:r>
      <w:r>
        <w:rPr>
          <w:rFonts w:hint="eastAsia"/>
          <w:sz w:val="24"/>
          <w:szCs w:val="24"/>
          <w:lang w:eastAsia="zh-CN"/>
        </w:rPr>
        <w:t>；</w:t>
      </w:r>
    </w:p>
    <w:p w:rsidR="00D53C14" w:rsidRPr="00146069" w:rsidRDefault="00D53C14" w:rsidP="00D53C14">
      <w:pPr>
        <w:pStyle w:val="a9"/>
        <w:spacing w:line="360" w:lineRule="auto"/>
        <w:ind w:right="121" w:firstLineChars="250" w:firstLine="600"/>
        <w:jc w:val="both"/>
        <w:rPr>
          <w:lang w:eastAsia="zh-CN"/>
        </w:rPr>
      </w:pPr>
      <w:r>
        <w:rPr>
          <w:rFonts w:hint="eastAsia"/>
        </w:rPr>
        <w:t>延保应为官方保修，延保后服务期限应在D</w:t>
      </w:r>
      <w:r>
        <w:t>ELL官方网可查询</w:t>
      </w:r>
      <w:r>
        <w:rPr>
          <w:rFonts w:hint="eastAsia"/>
          <w:lang w:eastAsia="zh-CN"/>
        </w:rPr>
        <w:t>；</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lastRenderedPageBreak/>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146069">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146069">
      <w:pPr>
        <w:autoSpaceDE/>
        <w:autoSpaceDN/>
        <w:spacing w:line="360" w:lineRule="auto"/>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Default="00020407" w:rsidP="00146069">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146069" w:rsidRPr="00146069" w:rsidRDefault="00146069" w:rsidP="00146069">
      <w:pPr>
        <w:pStyle w:val="1"/>
        <w:spacing w:line="360" w:lineRule="auto"/>
        <w:ind w:firstLineChars="150" w:firstLine="360"/>
        <w:rPr>
          <w:sz w:val="24"/>
          <w:szCs w:val="24"/>
        </w:rPr>
      </w:pPr>
      <w:r w:rsidRPr="00C975E9">
        <w:rPr>
          <w:rFonts w:hint="eastAsia"/>
          <w:sz w:val="24"/>
          <w:szCs w:val="24"/>
        </w:rPr>
        <w:t>4、参选人应为设备厂家或设备的代理商。</w:t>
      </w:r>
    </w:p>
    <w:p w:rsidR="000B21A2" w:rsidRDefault="000B21A2" w:rsidP="000B21A2">
      <w:pPr>
        <w:pStyle w:val="1"/>
        <w:spacing w:line="360" w:lineRule="auto"/>
        <w:rPr>
          <w:b/>
          <w:w w:val="95"/>
          <w:sz w:val="24"/>
          <w:szCs w:val="24"/>
        </w:rPr>
      </w:pPr>
      <w:r w:rsidRPr="00BB1A32">
        <w:rPr>
          <w:b/>
          <w:w w:val="95"/>
          <w:sz w:val="24"/>
          <w:szCs w:val="24"/>
        </w:rPr>
        <w:t>七、参选保证金</w:t>
      </w:r>
    </w:p>
    <w:p w:rsidR="005C7B57" w:rsidRPr="005C7B57" w:rsidRDefault="005C7B57" w:rsidP="005C7B57">
      <w:pPr>
        <w:pStyle w:val="1"/>
        <w:spacing w:line="360" w:lineRule="auto"/>
        <w:ind w:firstLineChars="200" w:firstLine="459"/>
        <w:rPr>
          <w:rFonts w:hAnsi="宋体"/>
          <w:b/>
          <w:w w:val="95"/>
          <w:sz w:val="24"/>
          <w:szCs w:val="24"/>
        </w:rPr>
      </w:pPr>
      <w:r w:rsidRPr="005C7B57">
        <w:rPr>
          <w:rFonts w:hAnsi="宋体" w:hint="eastAsia"/>
          <w:b/>
          <w:w w:val="95"/>
          <w:sz w:val="24"/>
          <w:szCs w:val="24"/>
        </w:rPr>
        <w:t>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146069">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5C7B57">
        <w:rPr>
          <w:rFonts w:hint="eastAsia"/>
          <w:color w:val="000000" w:themeColor="text1"/>
          <w:lang w:eastAsia="zh-CN"/>
        </w:rPr>
        <w:t>08</w:t>
      </w:r>
      <w:r>
        <w:rPr>
          <w:rFonts w:hint="eastAsia"/>
          <w:color w:val="000000" w:themeColor="text1"/>
          <w:lang w:eastAsia="zh-CN"/>
        </w:rPr>
        <w:t>月</w:t>
      </w:r>
      <w:r w:rsidR="00B86147">
        <w:rPr>
          <w:rFonts w:hint="eastAsia"/>
          <w:color w:val="000000" w:themeColor="text1"/>
          <w:lang w:eastAsia="zh-CN"/>
        </w:rPr>
        <w:t>26</w:t>
      </w:r>
      <w:bookmarkStart w:id="0" w:name="_GoBack"/>
      <w:bookmarkEnd w:id="0"/>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1" w:name="_Toc251742852"/>
    </w:p>
    <w:p w:rsidR="003B7B20" w:rsidRDefault="003B7B20" w:rsidP="000B21A2">
      <w:pPr>
        <w:pStyle w:val="10"/>
        <w:tabs>
          <w:tab w:val="left" w:pos="4075"/>
        </w:tabs>
        <w:spacing w:line="355" w:lineRule="exact"/>
        <w:ind w:leftChars="245" w:left="539" w:firstLineChars="890" w:firstLine="2502"/>
        <w:rPr>
          <w:lang w:eastAsia="zh-CN"/>
        </w:rPr>
      </w:pPr>
    </w:p>
    <w:p w:rsidR="00BB1A32" w:rsidRDefault="00BB1A32" w:rsidP="00D53C14">
      <w:pPr>
        <w:pStyle w:val="10"/>
        <w:tabs>
          <w:tab w:val="left" w:pos="4075"/>
        </w:tabs>
        <w:spacing w:line="355" w:lineRule="exact"/>
        <w:ind w:left="0"/>
        <w:rPr>
          <w:lang w:eastAsia="zh-CN"/>
        </w:rPr>
      </w:pPr>
    </w:p>
    <w:p w:rsidR="00BB1A32" w:rsidRDefault="00BB1A32" w:rsidP="00227A38">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146069" w:rsidRDefault="00146069" w:rsidP="000B21A2">
      <w:pPr>
        <w:pStyle w:val="1"/>
        <w:spacing w:line="480" w:lineRule="exact"/>
        <w:ind w:leftChars="220" w:left="501" w:hangingChars="7" w:hanging="17"/>
        <w:rPr>
          <w:rFonts w:asciiTheme="minorEastAsia" w:eastAsiaTheme="minorEastAsia" w:hAnsiTheme="minorEastAsia"/>
          <w:sz w:val="24"/>
          <w:szCs w:val="24"/>
        </w:rPr>
      </w:pPr>
      <w:r w:rsidRPr="00146069">
        <w:rPr>
          <w:rFonts w:asciiTheme="minorEastAsia" w:eastAsiaTheme="minorEastAsia" w:hAnsiTheme="minorEastAsia" w:hint="eastAsia"/>
          <w:sz w:val="24"/>
          <w:szCs w:val="24"/>
        </w:rPr>
        <w:t>（3）参选单位提供</w:t>
      </w:r>
      <w:r w:rsidRPr="00146069">
        <w:rPr>
          <w:rFonts w:hint="eastAsia"/>
          <w:sz w:val="24"/>
          <w:szCs w:val="24"/>
        </w:rPr>
        <w:t>设备厂家或设备的代理商文件。</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A90488" w:rsidRDefault="0043467C" w:rsidP="005C7B57">
      <w:pPr>
        <w:spacing w:line="360" w:lineRule="auto"/>
        <w:ind w:leftChars="100" w:left="220" w:firstLineChars="100" w:firstLine="240"/>
        <w:jc w:val="both"/>
        <w:rPr>
          <w:bCs/>
          <w:sz w:val="24"/>
          <w:szCs w:val="24"/>
          <w:lang w:eastAsia="zh-CN"/>
        </w:rPr>
      </w:pPr>
      <w:r w:rsidRPr="00A90488">
        <w:rPr>
          <w:rFonts w:hint="eastAsia"/>
          <w:bCs/>
          <w:sz w:val="24"/>
          <w:szCs w:val="24"/>
          <w:lang w:eastAsia="zh-CN"/>
        </w:rPr>
        <w:t>本项目设置</w:t>
      </w:r>
      <w:r w:rsidR="00C353CB">
        <w:rPr>
          <w:rFonts w:hint="eastAsia"/>
          <w:bCs/>
          <w:sz w:val="24"/>
          <w:szCs w:val="24"/>
          <w:lang w:eastAsia="zh-CN"/>
        </w:rPr>
        <w:t>两年</w:t>
      </w:r>
      <w:r w:rsidRPr="00A90488">
        <w:rPr>
          <w:rFonts w:hint="eastAsia"/>
          <w:bCs/>
          <w:sz w:val="24"/>
          <w:szCs w:val="24"/>
          <w:lang w:eastAsia="zh-CN"/>
        </w:rPr>
        <w:t>比选</w:t>
      </w:r>
      <w:r w:rsidR="003B7B20" w:rsidRPr="00A90488">
        <w:rPr>
          <w:rFonts w:hint="eastAsia"/>
          <w:bCs/>
          <w:sz w:val="24"/>
          <w:szCs w:val="24"/>
          <w:lang w:eastAsia="zh-CN"/>
        </w:rPr>
        <w:t>控制价为</w:t>
      </w:r>
      <w:r w:rsidR="003B7B20" w:rsidRPr="00A90488">
        <w:rPr>
          <w:bCs/>
          <w:sz w:val="24"/>
          <w:szCs w:val="24"/>
          <w:lang w:eastAsia="zh-CN"/>
        </w:rPr>
        <w:t>RMB</w:t>
      </w:r>
      <w:r w:rsidR="00146069">
        <w:rPr>
          <w:rFonts w:hint="eastAsia"/>
          <w:bCs/>
          <w:sz w:val="24"/>
          <w:szCs w:val="24"/>
          <w:lang w:eastAsia="zh-CN"/>
        </w:rPr>
        <w:t>10,800.00</w:t>
      </w:r>
      <w:r w:rsidR="003B7B20" w:rsidRPr="00A90488">
        <w:rPr>
          <w:rFonts w:hint="eastAsia"/>
          <w:bCs/>
          <w:sz w:val="24"/>
          <w:szCs w:val="24"/>
          <w:lang w:eastAsia="zh-CN"/>
        </w:rPr>
        <w:t>元（含税）。参选人所填报的含税总价报价高于本项目</w:t>
      </w:r>
      <w:r w:rsidR="00D43FB9" w:rsidRPr="00A90488">
        <w:rPr>
          <w:rFonts w:hint="eastAsia"/>
          <w:bCs/>
          <w:sz w:val="24"/>
          <w:szCs w:val="24"/>
          <w:lang w:eastAsia="zh-CN"/>
        </w:rPr>
        <w:t>比选控制价</w:t>
      </w:r>
      <w:r w:rsidR="003B7B20" w:rsidRPr="00A90488">
        <w:rPr>
          <w:rFonts w:hint="eastAsia"/>
          <w:bCs/>
          <w:sz w:val="24"/>
          <w:szCs w:val="24"/>
          <w:lang w:eastAsia="zh-CN"/>
        </w:rPr>
        <w:t>的，其参选将被比选小组予以否决。</w:t>
      </w:r>
    </w:p>
    <w:p w:rsidR="003B7B20" w:rsidRPr="00A90488" w:rsidRDefault="003B7B20" w:rsidP="00BB1A32">
      <w:pPr>
        <w:spacing w:before="15" w:line="360" w:lineRule="auto"/>
        <w:ind w:leftChars="150" w:left="330" w:firstLineChars="50" w:firstLine="120"/>
        <w:rPr>
          <w:bCs/>
          <w:sz w:val="24"/>
          <w:szCs w:val="24"/>
          <w:lang w:eastAsia="zh-CN"/>
        </w:rPr>
      </w:pPr>
      <w:r w:rsidRPr="00A90488">
        <w:rPr>
          <w:rFonts w:hint="eastAsia"/>
          <w:bCs/>
          <w:sz w:val="24"/>
          <w:szCs w:val="24"/>
          <w:lang w:eastAsia="zh-CN"/>
        </w:rPr>
        <w:t>本项目采用商务报价决标的评标办法，经技术评选合格后选择暂定未税总价最低者作为中选单位</w:t>
      </w:r>
      <w:r w:rsidRPr="00A90488">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2C276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BB1A32">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Pr="00BB1A32">
        <w:rPr>
          <w:rStyle w:val="af6"/>
          <w:b w:val="0"/>
          <w:color w:val="000000" w:themeColor="text1"/>
          <w:lang w:eastAsia="zh-CN"/>
        </w:rPr>
        <w:t>“</w:t>
      </w:r>
      <w:r w:rsidRPr="00BB1A32">
        <w:rPr>
          <w:rStyle w:val="af6"/>
          <w:rFonts w:hint="eastAsia"/>
          <w:b w:val="0"/>
          <w:color w:val="000000" w:themeColor="text1"/>
          <w:lang w:eastAsia="zh-CN"/>
        </w:rPr>
        <w:t>福建福海创石油化工有限公司”及其关联公司</w:t>
      </w:r>
      <w:r w:rsidR="00DD0C3C" w:rsidRPr="00BB1A32">
        <w:rPr>
          <w:rStyle w:val="af6"/>
          <w:rFonts w:hint="eastAsia"/>
          <w:b w:val="0"/>
          <w:color w:val="000000" w:themeColor="text1"/>
          <w:lang w:eastAsia="zh-CN"/>
        </w:rPr>
        <w:t xml:space="preserve"> </w:t>
      </w:r>
      <w:r w:rsidRPr="00BB1A32">
        <w:rPr>
          <w:rStyle w:val="af6"/>
          <w:rFonts w:hint="eastAsia"/>
          <w:b w:val="0"/>
          <w:color w:val="000000" w:themeColor="text1"/>
          <w:lang w:eastAsia="zh-CN"/>
        </w:rPr>
        <w:t>“腾龙芳烃（漳州）有限公司”，“翔</w:t>
      </w:r>
      <w:r w:rsidR="00DD0C3C" w:rsidRPr="00BB1A32">
        <w:rPr>
          <w:rStyle w:val="af6"/>
          <w:rFonts w:hint="eastAsia"/>
          <w:b w:val="0"/>
          <w:color w:val="000000" w:themeColor="text1"/>
          <w:lang w:eastAsia="zh-CN"/>
        </w:rPr>
        <w:t>鹭石化（漳州）有限公司”，“翔鹭码头投资管理（漳州）有限公司”三</w:t>
      </w:r>
      <w:r w:rsidRPr="00BB1A32">
        <w:rPr>
          <w:rStyle w:val="af6"/>
          <w:rFonts w:hint="eastAsia"/>
          <w:b w:val="0"/>
          <w:color w:val="000000" w:themeColor="text1"/>
          <w:lang w:eastAsia="zh-CN"/>
        </w:rPr>
        <w:t>家公司共同作为合同执行主体，将于中选结果公示流程结束之日起30日内与中选人完成合同签订事宜。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pPr>
    </w:p>
    <w:p w:rsidR="004422AA" w:rsidRDefault="004422AA" w:rsidP="000B21A2">
      <w:pPr>
        <w:pStyle w:val="1"/>
      </w:pPr>
    </w:p>
    <w:p w:rsidR="004422AA" w:rsidRPr="002C2764" w:rsidRDefault="004422AA" w:rsidP="000B21A2">
      <w:pPr>
        <w:pStyle w:val="1"/>
        <w:rPr>
          <w:sz w:val="24"/>
          <w:szCs w:val="24"/>
        </w:rPr>
      </w:pPr>
      <w:r w:rsidRPr="002C2764">
        <w:rPr>
          <w:rFonts w:hint="eastAsia"/>
          <w:sz w:val="24"/>
          <w:szCs w:val="24"/>
        </w:rPr>
        <w:t>附件一：合同</w:t>
      </w:r>
    </w:p>
    <w:p w:rsidR="004422AA" w:rsidRDefault="004422AA" w:rsidP="000B21A2">
      <w:pPr>
        <w:pStyle w:val="1"/>
      </w:pPr>
    </w:p>
    <w:p w:rsidR="002C2764" w:rsidRPr="002C2764" w:rsidRDefault="002C2764" w:rsidP="002C2764">
      <w:pPr>
        <w:ind w:firstLineChars="605" w:firstLine="1944"/>
        <w:rPr>
          <w:b/>
          <w:sz w:val="32"/>
          <w:szCs w:val="32"/>
          <w:lang w:eastAsia="zh-CN"/>
        </w:rPr>
      </w:pPr>
      <w:r w:rsidRPr="002C2764">
        <w:rPr>
          <w:rFonts w:hint="eastAsia"/>
          <w:b/>
          <w:sz w:val="32"/>
          <w:szCs w:val="32"/>
        </w:rPr>
        <w:t>两台DELL R720硬件延保后续</w:t>
      </w:r>
      <w:r w:rsidRPr="002C2764">
        <w:rPr>
          <w:rFonts w:hint="eastAsia"/>
          <w:b/>
          <w:sz w:val="32"/>
          <w:szCs w:val="32"/>
          <w:lang w:eastAsia="zh-CN"/>
        </w:rPr>
        <w:t xml:space="preserve">服务合同 </w:t>
      </w:r>
    </w:p>
    <w:p w:rsidR="002C2764" w:rsidRPr="002C2764" w:rsidRDefault="002C2764" w:rsidP="002C2764">
      <w:pPr>
        <w:pStyle w:val="ab"/>
        <w:spacing w:line="400" w:lineRule="exact"/>
        <w:jc w:val="center"/>
        <w:rPr>
          <w:rFonts w:hAnsi="宋体"/>
          <w:b/>
          <w:sz w:val="32"/>
          <w:szCs w:val="32"/>
          <w:lang w:eastAsia="zh-CN"/>
        </w:rPr>
      </w:pPr>
    </w:p>
    <w:p w:rsidR="002C2764" w:rsidRPr="002C2764" w:rsidRDefault="002C2764" w:rsidP="002C2764">
      <w:pPr>
        <w:pStyle w:val="ab"/>
        <w:spacing w:line="400" w:lineRule="exact"/>
        <w:jc w:val="center"/>
        <w:rPr>
          <w:rFonts w:asciiTheme="minorEastAsia" w:eastAsiaTheme="minorEastAsia" w:hAnsiTheme="minorEastAsia"/>
          <w:sz w:val="24"/>
          <w:szCs w:val="24"/>
          <w:lang w:eastAsia="zh-CN"/>
        </w:rPr>
      </w:pPr>
      <w:r>
        <w:rPr>
          <w:rFonts w:hAnsi="宋体" w:hint="eastAsia"/>
          <w:b/>
          <w:sz w:val="28"/>
          <w:szCs w:val="28"/>
          <w:lang w:eastAsia="zh-CN"/>
        </w:rPr>
        <w:t xml:space="preserve">         </w:t>
      </w:r>
      <w:r w:rsidRPr="002C2764">
        <w:rPr>
          <w:rFonts w:asciiTheme="minorEastAsia" w:eastAsiaTheme="minorEastAsia" w:hAnsiTheme="minorEastAsia" w:hint="eastAsia"/>
          <w:b/>
          <w:sz w:val="24"/>
          <w:szCs w:val="24"/>
          <w:lang w:eastAsia="zh-CN"/>
        </w:rPr>
        <w:t xml:space="preserve">  </w:t>
      </w:r>
      <w:r>
        <w:rPr>
          <w:rFonts w:asciiTheme="minorEastAsia" w:eastAsiaTheme="minorEastAsia" w:hAnsiTheme="minorEastAsia" w:hint="eastAsia"/>
          <w:b/>
          <w:sz w:val="24"/>
          <w:szCs w:val="24"/>
          <w:lang w:eastAsia="zh-CN"/>
        </w:rPr>
        <w:t xml:space="preserve">  </w:t>
      </w:r>
      <w:r w:rsidRPr="002C2764">
        <w:rPr>
          <w:rFonts w:asciiTheme="minorEastAsia" w:eastAsiaTheme="minorEastAsia" w:hAnsiTheme="minorEastAsia" w:hint="eastAsia"/>
          <w:sz w:val="24"/>
          <w:szCs w:val="24"/>
          <w:lang w:eastAsia="zh-CN"/>
        </w:rPr>
        <w:t xml:space="preserve">合同编号：  </w:t>
      </w:r>
    </w:p>
    <w:p w:rsidR="002C2764" w:rsidRPr="002C2764" w:rsidRDefault="002C2764" w:rsidP="002C2764">
      <w:pPr>
        <w:pStyle w:val="ab"/>
        <w:spacing w:line="400" w:lineRule="exact"/>
        <w:jc w:val="center"/>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 xml:space="preserve">                             签订日期：2022年 月 日</w:t>
      </w:r>
    </w:p>
    <w:p w:rsidR="002C2764" w:rsidRPr="002C2764" w:rsidRDefault="002C2764" w:rsidP="002C2764">
      <w:pPr>
        <w:snapToGrid w:val="0"/>
        <w:rPr>
          <w:rFonts w:asciiTheme="minorEastAsia" w:eastAsiaTheme="minorEastAsia" w:hAnsiTheme="minorEastAsia" w:cs="Courier New"/>
          <w:sz w:val="24"/>
          <w:szCs w:val="24"/>
          <w:lang w:eastAsia="zh-CN"/>
        </w:rPr>
      </w:pPr>
      <w:r w:rsidRPr="002C2764">
        <w:rPr>
          <w:rFonts w:asciiTheme="minorEastAsia" w:eastAsiaTheme="minorEastAsia" w:hAnsiTheme="minorEastAsia" w:cs="Courier New" w:hint="eastAsia"/>
          <w:sz w:val="24"/>
          <w:szCs w:val="24"/>
          <w:lang w:eastAsia="zh-CN"/>
        </w:rPr>
        <w:t>甲方：腾龙芳烃（漳州）有限公司</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 xml:space="preserve">乙方：      </w:t>
      </w:r>
    </w:p>
    <w:p w:rsidR="002C2764" w:rsidRPr="002C2764" w:rsidRDefault="002C2764" w:rsidP="002C2764">
      <w:pPr>
        <w:pStyle w:val="ab"/>
        <w:spacing w:line="400" w:lineRule="exact"/>
        <w:ind w:firstLineChars="150" w:firstLine="360"/>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本合同由甲方委托乙方就</w:t>
      </w:r>
      <w:r w:rsidRPr="002C2764">
        <w:rPr>
          <w:rFonts w:hAnsi="宋体" w:hint="eastAsia"/>
          <w:b/>
          <w:sz w:val="24"/>
          <w:szCs w:val="24"/>
          <w:u w:val="single"/>
        </w:rPr>
        <w:t>两台DELL R720硬件延保后续</w:t>
      </w:r>
      <w:r>
        <w:rPr>
          <w:rFonts w:asciiTheme="minorEastAsia" w:eastAsiaTheme="minorEastAsia" w:hAnsiTheme="minorEastAsia" w:hint="eastAsia"/>
          <w:sz w:val="24"/>
          <w:szCs w:val="24"/>
          <w:u w:val="single"/>
          <w:lang w:eastAsia="zh-CN"/>
        </w:rPr>
        <w:t xml:space="preserve"> </w:t>
      </w:r>
      <w:r w:rsidRPr="002C2764">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w:t>
      </w:r>
      <w:r w:rsidRPr="002C2764">
        <w:rPr>
          <w:rFonts w:asciiTheme="minorEastAsia" w:eastAsiaTheme="minorEastAsia" w:hAnsiTheme="minorEastAsia" w:hint="eastAsia"/>
          <w:sz w:val="24"/>
          <w:szCs w:val="24"/>
        </w:rPr>
        <w:t>中华人民共和国民法典</w:t>
      </w:r>
      <w:r w:rsidRPr="002C2764">
        <w:rPr>
          <w:rFonts w:asciiTheme="minorEastAsia" w:eastAsiaTheme="minorEastAsia" w:hAnsiTheme="minorEastAsia" w:hint="eastAsia"/>
          <w:sz w:val="24"/>
          <w:szCs w:val="24"/>
          <w:lang w:eastAsia="zh-CN"/>
        </w:rPr>
        <w:t>》的规定，达成如下协议，并由双方共同恪守。</w:t>
      </w:r>
    </w:p>
    <w:p w:rsidR="002C2764" w:rsidRPr="002C2764" w:rsidRDefault="002C2764" w:rsidP="002C2764">
      <w:pPr>
        <w:pStyle w:val="ab"/>
        <w:spacing w:line="400" w:lineRule="exact"/>
        <w:rPr>
          <w:rFonts w:asciiTheme="minorEastAsia" w:eastAsiaTheme="minorEastAsia" w:hAnsiTheme="minorEastAsia"/>
          <w:b/>
          <w:sz w:val="24"/>
          <w:szCs w:val="24"/>
          <w:lang w:eastAsia="zh-CN"/>
        </w:rPr>
      </w:pPr>
      <w:r w:rsidRPr="002C2764">
        <w:rPr>
          <w:rFonts w:asciiTheme="minorEastAsia" w:eastAsiaTheme="minorEastAsia" w:hAnsiTheme="minorEastAsia" w:hint="eastAsia"/>
          <w:b/>
          <w:sz w:val="24"/>
          <w:szCs w:val="24"/>
          <w:lang w:eastAsia="zh-CN"/>
        </w:rPr>
        <w:t>第一条　乙方进行技术咨询的内容、要求、方式：</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1.技术服务内容：</w:t>
      </w:r>
    </w:p>
    <w:p w:rsidR="002C2764" w:rsidRPr="002C2764" w:rsidRDefault="002C2764" w:rsidP="002C2764">
      <w:pPr>
        <w:pStyle w:val="ab"/>
        <w:spacing w:line="400" w:lineRule="exact"/>
        <w:ind w:leftChars="100" w:left="220"/>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 xml:space="preserve">主机系统板、中央处理器、内存、硬盘驱动器、阵列控制器、光盘驱动器、网卡、电源、显示器、键盘鼠标等。（对于非DELL原装配件等，不包含在本协议服务范围中）。 </w:t>
      </w:r>
    </w:p>
    <w:p w:rsidR="002C2764" w:rsidRPr="002C2764" w:rsidRDefault="002C2764" w:rsidP="002C2764">
      <w:pPr>
        <w:pStyle w:val="ab"/>
        <w:spacing w:line="400" w:lineRule="exact"/>
        <w:ind w:leftChars="-64" w:left="13" w:hangingChars="64" w:hanging="154"/>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 xml:space="preserve"> </w:t>
      </w:r>
      <w:r w:rsidRPr="002C2764">
        <w:rPr>
          <w:rFonts w:asciiTheme="minorEastAsia" w:eastAsiaTheme="minorEastAsia" w:hAnsiTheme="minorEastAsia" w:hint="eastAsia"/>
          <w:b/>
          <w:sz w:val="24"/>
          <w:szCs w:val="24"/>
          <w:lang w:eastAsia="zh-CN"/>
        </w:rPr>
        <w:t>第二条 乙方按照下列要求进行本合同项目的技术咨询工作：</w:t>
      </w:r>
    </w:p>
    <w:p w:rsidR="002C2764" w:rsidRPr="002C2764" w:rsidRDefault="002C2764" w:rsidP="002C2764">
      <w:pPr>
        <w:pStyle w:val="ab"/>
        <w:spacing w:line="400" w:lineRule="exact"/>
        <w:ind w:leftChars="-193" w:left="518" w:hangingChars="393" w:hanging="943"/>
        <w:rPr>
          <w:rFonts w:asciiTheme="minorEastAsia" w:eastAsiaTheme="minorEastAsia" w:hAnsiTheme="minorEastAsia"/>
          <w:sz w:val="24"/>
          <w:szCs w:val="24"/>
          <w:u w:val="single"/>
          <w:lang w:eastAsia="zh-CN"/>
        </w:rPr>
      </w:pPr>
      <w:r w:rsidRPr="002C2764">
        <w:rPr>
          <w:rFonts w:asciiTheme="minorEastAsia" w:eastAsiaTheme="minorEastAsia" w:hAnsiTheme="minorEastAsia" w:hint="eastAsia"/>
          <w:sz w:val="24"/>
          <w:szCs w:val="24"/>
          <w:lang w:eastAsia="zh-CN"/>
        </w:rPr>
        <w:t xml:space="preserve">    1.技术服务及咨询地点：</w:t>
      </w:r>
      <w:r w:rsidRPr="002C2764">
        <w:rPr>
          <w:rFonts w:asciiTheme="minorEastAsia" w:eastAsiaTheme="minorEastAsia" w:hAnsiTheme="minorEastAsia" w:hint="eastAsia"/>
          <w:sz w:val="24"/>
          <w:szCs w:val="24"/>
          <w:u w:val="single"/>
          <w:lang w:eastAsia="zh-CN"/>
        </w:rPr>
        <w:t>福建漳州古雷经济开发区腾龙路84号</w:t>
      </w:r>
      <w:r w:rsidR="00F13D4A">
        <w:rPr>
          <w:rFonts w:asciiTheme="minorEastAsia" w:eastAsiaTheme="minorEastAsia" w:hAnsiTheme="minorEastAsia" w:hint="eastAsia"/>
          <w:sz w:val="24"/>
          <w:szCs w:val="24"/>
          <w:u w:val="single"/>
          <w:lang w:eastAsia="zh-CN"/>
        </w:rPr>
        <w:t xml:space="preserve">      </w:t>
      </w:r>
      <w:r w:rsidRPr="002C2764">
        <w:rPr>
          <w:rFonts w:asciiTheme="minorEastAsia" w:eastAsiaTheme="minorEastAsia" w:hAnsiTheme="minorEastAsia" w:hint="eastAsia"/>
          <w:sz w:val="24"/>
          <w:szCs w:val="24"/>
          <w:u w:val="single"/>
          <w:lang w:eastAsia="zh-CN"/>
        </w:rPr>
        <w:t xml:space="preserve">                </w:t>
      </w:r>
    </w:p>
    <w:p w:rsidR="002C2764" w:rsidRPr="002C2764" w:rsidRDefault="002C2764" w:rsidP="002C2764">
      <w:pPr>
        <w:pStyle w:val="ab"/>
        <w:spacing w:line="400" w:lineRule="exact"/>
        <w:ind w:left="480" w:hangingChars="200" w:hanging="480"/>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2.技术服务及咨询期限：</w:t>
      </w:r>
      <w:r w:rsidRPr="002C2764">
        <w:rPr>
          <w:rFonts w:asciiTheme="minorEastAsia" w:eastAsiaTheme="minorEastAsia" w:hAnsiTheme="minorEastAsia" w:hint="eastAsia"/>
          <w:sz w:val="24"/>
          <w:szCs w:val="24"/>
          <w:u w:val="single"/>
          <w:lang w:eastAsia="zh-CN"/>
        </w:rPr>
        <w:t xml:space="preserve"> 两年（自2022年 月日至2024年 月  日止）                                     </w:t>
      </w:r>
    </w:p>
    <w:p w:rsidR="002C2764" w:rsidRPr="002C2764" w:rsidRDefault="002C2764" w:rsidP="002C2764">
      <w:pPr>
        <w:pStyle w:val="ab"/>
        <w:spacing w:line="400" w:lineRule="exact"/>
        <w:rPr>
          <w:rFonts w:asciiTheme="minorEastAsia" w:eastAsiaTheme="minorEastAsia" w:hAnsiTheme="minorEastAsia"/>
          <w:b/>
          <w:sz w:val="24"/>
          <w:szCs w:val="24"/>
          <w:lang w:eastAsia="zh-CN"/>
        </w:rPr>
      </w:pPr>
      <w:r w:rsidRPr="002C2764">
        <w:rPr>
          <w:rFonts w:asciiTheme="minorEastAsia" w:eastAsiaTheme="minorEastAsia" w:hAnsiTheme="minorEastAsia" w:hint="eastAsia"/>
          <w:b/>
          <w:sz w:val="24"/>
          <w:szCs w:val="24"/>
          <w:lang w:eastAsia="zh-CN"/>
        </w:rPr>
        <w:t>第三条 为保证乙方有效进行技术咨询工作，甲方应当向乙方提供下列协作事项：</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甲方提供上述协作事项的时间及方式：</w:t>
      </w:r>
      <w:r w:rsidRPr="002C2764">
        <w:rPr>
          <w:rFonts w:asciiTheme="minorEastAsia" w:eastAsiaTheme="minorEastAsia" w:hAnsiTheme="minorEastAsia" w:hint="eastAsia"/>
          <w:sz w:val="24"/>
          <w:szCs w:val="24"/>
          <w:u w:val="single"/>
          <w:lang w:eastAsia="zh-CN"/>
        </w:rPr>
        <w:t xml:space="preserve">  2年四小时上门服务（7*24）                      </w:t>
      </w:r>
    </w:p>
    <w:p w:rsidR="002C2764" w:rsidRPr="002C2764" w:rsidRDefault="002C2764" w:rsidP="002C2764">
      <w:pPr>
        <w:pStyle w:val="ab"/>
        <w:spacing w:line="400" w:lineRule="exact"/>
        <w:rPr>
          <w:rFonts w:asciiTheme="minorEastAsia" w:eastAsiaTheme="minorEastAsia" w:hAnsiTheme="minorEastAsia"/>
          <w:b/>
          <w:sz w:val="24"/>
          <w:szCs w:val="24"/>
          <w:lang w:eastAsia="zh-CN"/>
        </w:rPr>
      </w:pPr>
      <w:r w:rsidRPr="002C2764">
        <w:rPr>
          <w:rFonts w:asciiTheme="minorEastAsia" w:eastAsiaTheme="minorEastAsia" w:hAnsiTheme="minorEastAsia" w:hint="eastAsia"/>
          <w:b/>
          <w:sz w:val="24"/>
          <w:szCs w:val="24"/>
          <w:lang w:eastAsia="zh-CN"/>
        </w:rPr>
        <w:t>第四条 甲方向乙方支付技术服务及咨询报酬及支付方式为：</w:t>
      </w:r>
    </w:p>
    <w:p w:rsidR="002C2764" w:rsidRPr="002C2764" w:rsidRDefault="002C2764" w:rsidP="002C2764">
      <w:pPr>
        <w:pStyle w:val="ab"/>
        <w:numPr>
          <w:ilvl w:val="0"/>
          <w:numId w:val="35"/>
        </w:numPr>
        <w:spacing w:line="400" w:lineRule="exact"/>
        <w:rPr>
          <w:rFonts w:asciiTheme="minorEastAsia" w:eastAsiaTheme="minorEastAsia" w:hAnsiTheme="minorEastAsia"/>
          <w:sz w:val="24"/>
          <w:szCs w:val="24"/>
          <w:u w:val="single"/>
          <w:lang w:eastAsia="zh-CN"/>
        </w:rPr>
      </w:pPr>
      <w:r w:rsidRPr="002C2764">
        <w:rPr>
          <w:rFonts w:asciiTheme="minorEastAsia" w:eastAsiaTheme="minorEastAsia" w:hAnsiTheme="minorEastAsia" w:hint="eastAsia"/>
          <w:sz w:val="24"/>
          <w:szCs w:val="24"/>
          <w:lang w:eastAsia="zh-CN"/>
        </w:rPr>
        <w:t>技术服务及咨询报酬总价款为：</w:t>
      </w:r>
      <w:r w:rsidRPr="002C2764">
        <w:rPr>
          <w:rFonts w:asciiTheme="minorEastAsia" w:eastAsiaTheme="minorEastAsia" w:hAnsiTheme="minorEastAsia" w:hint="eastAsia"/>
          <w:sz w:val="24"/>
          <w:szCs w:val="24"/>
          <w:u w:val="single"/>
          <w:lang w:eastAsia="zh-CN"/>
        </w:rPr>
        <w:t xml:space="preserve">        （</w:t>
      </w:r>
      <w:r w:rsidRPr="002C2764">
        <w:rPr>
          <w:rFonts w:asciiTheme="minorEastAsia" w:eastAsiaTheme="minorEastAsia" w:hAnsiTheme="minorEastAsia" w:hint="eastAsia"/>
          <w:sz w:val="24"/>
          <w:szCs w:val="24"/>
          <w:lang w:eastAsia="zh-CN"/>
        </w:rPr>
        <w:t>含增值税专用发票）。合同总价为服务包干总价，包含服务期间所发生的一切费用。</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具体续保设备及价格明细表如下：</w:t>
      </w:r>
    </w:p>
    <w:tbl>
      <w:tblPr>
        <w:tblW w:w="1003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2"/>
        <w:gridCol w:w="1274"/>
        <w:gridCol w:w="1206"/>
        <w:gridCol w:w="1631"/>
        <w:gridCol w:w="1418"/>
        <w:gridCol w:w="2126"/>
        <w:gridCol w:w="1134"/>
      </w:tblGrid>
      <w:tr w:rsidR="002C2764" w:rsidRPr="002C2764" w:rsidTr="00F13D4A">
        <w:trPr>
          <w:trHeight w:val="270"/>
        </w:trPr>
        <w:tc>
          <w:tcPr>
            <w:tcW w:w="1242"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rPr>
            </w:pPr>
            <w:r w:rsidRPr="002C2764">
              <w:rPr>
                <w:rFonts w:asciiTheme="minorEastAsia" w:eastAsiaTheme="minorEastAsia" w:hAnsiTheme="minorEastAsia" w:hint="eastAsia"/>
                <w:color w:val="000000"/>
                <w:sz w:val="24"/>
                <w:szCs w:val="24"/>
                <w:lang w:eastAsia="zh-CN"/>
              </w:rPr>
              <w:t>服务编码</w:t>
            </w:r>
          </w:p>
        </w:tc>
        <w:tc>
          <w:tcPr>
            <w:tcW w:w="1274"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rPr>
            </w:pPr>
            <w:r w:rsidRPr="002C2764">
              <w:rPr>
                <w:rFonts w:asciiTheme="minorEastAsia" w:eastAsiaTheme="minorEastAsia" w:hAnsiTheme="minorEastAsia" w:hint="eastAsia"/>
                <w:color w:val="000000"/>
                <w:sz w:val="24"/>
                <w:szCs w:val="24"/>
                <w:lang w:eastAsia="zh-CN"/>
              </w:rPr>
              <w:t>机器型号</w:t>
            </w:r>
          </w:p>
        </w:tc>
        <w:tc>
          <w:tcPr>
            <w:tcW w:w="1206"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lang w:eastAsia="zh-CN"/>
              </w:rPr>
            </w:pPr>
            <w:r w:rsidRPr="002C2764">
              <w:rPr>
                <w:rFonts w:asciiTheme="minorEastAsia" w:eastAsiaTheme="minorEastAsia" w:hAnsiTheme="minorEastAsia" w:hint="eastAsia"/>
                <w:color w:val="000000"/>
                <w:sz w:val="24"/>
                <w:szCs w:val="24"/>
                <w:lang w:eastAsia="zh-CN"/>
              </w:rPr>
              <w:t>到保日期</w:t>
            </w:r>
          </w:p>
        </w:tc>
        <w:tc>
          <w:tcPr>
            <w:tcW w:w="1631"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rPr>
            </w:pPr>
            <w:r w:rsidRPr="002C2764">
              <w:rPr>
                <w:rFonts w:asciiTheme="minorEastAsia" w:eastAsiaTheme="minorEastAsia" w:hAnsiTheme="minorEastAsia" w:hint="eastAsia"/>
                <w:color w:val="000000"/>
                <w:sz w:val="24"/>
                <w:szCs w:val="24"/>
                <w:lang w:eastAsia="zh-CN"/>
              </w:rPr>
              <w:t>续保开始日期</w:t>
            </w:r>
          </w:p>
        </w:tc>
        <w:tc>
          <w:tcPr>
            <w:tcW w:w="1418" w:type="dxa"/>
            <w:vAlign w:val="center"/>
          </w:tcPr>
          <w:p w:rsidR="002C2764" w:rsidRPr="002C2764" w:rsidRDefault="002C2764" w:rsidP="00E738BE">
            <w:pPr>
              <w:jc w:val="center"/>
              <w:rPr>
                <w:rFonts w:asciiTheme="minorEastAsia" w:eastAsiaTheme="minorEastAsia" w:hAnsiTheme="minorEastAsia"/>
                <w:color w:val="000000"/>
                <w:sz w:val="24"/>
                <w:szCs w:val="24"/>
              </w:rPr>
            </w:pPr>
            <w:r w:rsidRPr="002C2764">
              <w:rPr>
                <w:rFonts w:asciiTheme="minorEastAsia" w:eastAsiaTheme="minorEastAsia" w:hAnsiTheme="minorEastAsia" w:hint="eastAsia"/>
                <w:color w:val="000000"/>
                <w:sz w:val="24"/>
                <w:szCs w:val="24"/>
                <w:lang w:eastAsia="zh-CN"/>
              </w:rPr>
              <w:t>续保截至日期</w:t>
            </w:r>
          </w:p>
        </w:tc>
        <w:tc>
          <w:tcPr>
            <w:tcW w:w="2126"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lang w:eastAsia="zh-CN"/>
              </w:rPr>
            </w:pPr>
            <w:r w:rsidRPr="002C2764">
              <w:rPr>
                <w:rFonts w:asciiTheme="minorEastAsia" w:eastAsiaTheme="minorEastAsia" w:hAnsiTheme="minorEastAsia" w:hint="eastAsia"/>
                <w:color w:val="000000"/>
                <w:sz w:val="24"/>
                <w:szCs w:val="24"/>
                <w:lang w:eastAsia="zh-CN"/>
              </w:rPr>
              <w:t>续保服务级别</w:t>
            </w:r>
          </w:p>
        </w:tc>
        <w:tc>
          <w:tcPr>
            <w:tcW w:w="1134" w:type="dxa"/>
            <w:vAlign w:val="center"/>
          </w:tcPr>
          <w:p w:rsidR="002C2764" w:rsidRPr="002C2764" w:rsidRDefault="002C2764" w:rsidP="00E738BE">
            <w:pPr>
              <w:jc w:val="center"/>
              <w:rPr>
                <w:rFonts w:asciiTheme="minorEastAsia" w:eastAsiaTheme="minorEastAsia" w:hAnsiTheme="minorEastAsia"/>
                <w:color w:val="000000"/>
                <w:sz w:val="24"/>
                <w:szCs w:val="24"/>
                <w:lang w:eastAsia="zh-CN"/>
              </w:rPr>
            </w:pPr>
            <w:r w:rsidRPr="002C2764">
              <w:rPr>
                <w:rFonts w:asciiTheme="minorEastAsia" w:eastAsiaTheme="minorEastAsia" w:hAnsiTheme="minorEastAsia" w:hint="eastAsia"/>
                <w:color w:val="000000"/>
                <w:sz w:val="24"/>
                <w:szCs w:val="24"/>
                <w:lang w:eastAsia="zh-CN"/>
              </w:rPr>
              <w:t>2年服务费</w:t>
            </w:r>
          </w:p>
        </w:tc>
      </w:tr>
      <w:tr w:rsidR="002C2764" w:rsidRPr="002C2764" w:rsidTr="00F13D4A">
        <w:trPr>
          <w:trHeight w:val="270"/>
        </w:trPr>
        <w:tc>
          <w:tcPr>
            <w:tcW w:w="1242"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rPr>
            </w:pPr>
            <w:r w:rsidRPr="002C2764">
              <w:rPr>
                <w:rFonts w:asciiTheme="minorEastAsia" w:eastAsiaTheme="minorEastAsia" w:hAnsiTheme="minorEastAsia" w:hint="eastAsia"/>
                <w:color w:val="000000"/>
                <w:sz w:val="24"/>
                <w:szCs w:val="24"/>
              </w:rPr>
              <w:t>594H002</w:t>
            </w:r>
          </w:p>
        </w:tc>
        <w:tc>
          <w:tcPr>
            <w:tcW w:w="1274"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rPr>
            </w:pPr>
            <w:r w:rsidRPr="002C2764">
              <w:rPr>
                <w:rFonts w:asciiTheme="minorEastAsia" w:eastAsiaTheme="minorEastAsia" w:hAnsiTheme="minorEastAsia" w:hint="eastAsia"/>
                <w:color w:val="000000"/>
                <w:sz w:val="24"/>
                <w:szCs w:val="24"/>
              </w:rPr>
              <w:t>PowerEdge R720</w:t>
            </w:r>
          </w:p>
        </w:tc>
        <w:tc>
          <w:tcPr>
            <w:tcW w:w="1206"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lang w:eastAsia="zh-CN"/>
              </w:rPr>
            </w:pPr>
          </w:p>
        </w:tc>
        <w:tc>
          <w:tcPr>
            <w:tcW w:w="1631"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rPr>
            </w:pPr>
          </w:p>
        </w:tc>
        <w:tc>
          <w:tcPr>
            <w:tcW w:w="1418" w:type="dxa"/>
            <w:vAlign w:val="center"/>
          </w:tcPr>
          <w:p w:rsidR="002C2764" w:rsidRPr="002C2764" w:rsidRDefault="002C2764" w:rsidP="00E738BE">
            <w:pPr>
              <w:jc w:val="center"/>
              <w:rPr>
                <w:rFonts w:asciiTheme="minorEastAsia" w:eastAsiaTheme="minorEastAsia" w:hAnsiTheme="minorEastAsia"/>
                <w:color w:val="000000"/>
                <w:sz w:val="24"/>
                <w:szCs w:val="24"/>
              </w:rPr>
            </w:pPr>
          </w:p>
        </w:tc>
        <w:tc>
          <w:tcPr>
            <w:tcW w:w="2126"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lang w:eastAsia="zh-CN"/>
              </w:rPr>
            </w:pPr>
            <w:r w:rsidRPr="002C2764">
              <w:rPr>
                <w:rFonts w:asciiTheme="minorEastAsia" w:eastAsiaTheme="minorEastAsia" w:hAnsiTheme="minorEastAsia" w:hint="eastAsia"/>
                <w:color w:val="000000"/>
                <w:sz w:val="24"/>
                <w:szCs w:val="24"/>
                <w:lang w:eastAsia="zh-CN"/>
              </w:rPr>
              <w:t>专业4小时上门服务（7*24）</w:t>
            </w:r>
          </w:p>
        </w:tc>
        <w:tc>
          <w:tcPr>
            <w:tcW w:w="1134" w:type="dxa"/>
            <w:vAlign w:val="center"/>
          </w:tcPr>
          <w:p w:rsidR="002C2764" w:rsidRPr="002C2764" w:rsidRDefault="002C2764" w:rsidP="00E738BE">
            <w:pPr>
              <w:jc w:val="center"/>
              <w:rPr>
                <w:rFonts w:asciiTheme="minorEastAsia" w:eastAsiaTheme="minorEastAsia" w:hAnsiTheme="minorEastAsia"/>
                <w:color w:val="000000"/>
                <w:sz w:val="24"/>
                <w:szCs w:val="24"/>
                <w:lang w:eastAsia="zh-CN"/>
              </w:rPr>
            </w:pPr>
          </w:p>
        </w:tc>
      </w:tr>
      <w:tr w:rsidR="002C2764" w:rsidRPr="002C2764" w:rsidTr="00F13D4A">
        <w:trPr>
          <w:trHeight w:val="270"/>
        </w:trPr>
        <w:tc>
          <w:tcPr>
            <w:tcW w:w="1242"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rPr>
            </w:pPr>
            <w:r w:rsidRPr="002C2764">
              <w:rPr>
                <w:rFonts w:asciiTheme="minorEastAsia" w:eastAsiaTheme="minorEastAsia" w:hAnsiTheme="minorEastAsia" w:hint="eastAsia"/>
                <w:color w:val="000000"/>
                <w:sz w:val="24"/>
                <w:szCs w:val="24"/>
              </w:rPr>
              <w:t>7B4H002</w:t>
            </w:r>
          </w:p>
        </w:tc>
        <w:tc>
          <w:tcPr>
            <w:tcW w:w="1274"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rPr>
            </w:pPr>
            <w:r w:rsidRPr="002C2764">
              <w:rPr>
                <w:rFonts w:asciiTheme="minorEastAsia" w:eastAsiaTheme="minorEastAsia" w:hAnsiTheme="minorEastAsia" w:hint="eastAsia"/>
                <w:color w:val="000000"/>
                <w:sz w:val="24"/>
                <w:szCs w:val="24"/>
              </w:rPr>
              <w:t>PowerEdge R720</w:t>
            </w:r>
          </w:p>
        </w:tc>
        <w:tc>
          <w:tcPr>
            <w:tcW w:w="1206"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lang w:eastAsia="zh-CN"/>
              </w:rPr>
            </w:pPr>
          </w:p>
        </w:tc>
        <w:tc>
          <w:tcPr>
            <w:tcW w:w="1631"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lang w:eastAsia="zh-CN"/>
              </w:rPr>
            </w:pPr>
          </w:p>
        </w:tc>
        <w:tc>
          <w:tcPr>
            <w:tcW w:w="1418" w:type="dxa"/>
            <w:vAlign w:val="center"/>
          </w:tcPr>
          <w:p w:rsidR="002C2764" w:rsidRPr="002C2764" w:rsidRDefault="002C2764" w:rsidP="00E738BE">
            <w:pPr>
              <w:jc w:val="center"/>
              <w:rPr>
                <w:rFonts w:asciiTheme="minorEastAsia" w:eastAsiaTheme="minorEastAsia" w:hAnsiTheme="minorEastAsia"/>
                <w:sz w:val="24"/>
                <w:szCs w:val="24"/>
                <w:lang w:eastAsia="zh-CN"/>
              </w:rPr>
            </w:pPr>
          </w:p>
        </w:tc>
        <w:tc>
          <w:tcPr>
            <w:tcW w:w="2126" w:type="dxa"/>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lang w:eastAsia="zh-CN"/>
              </w:rPr>
            </w:pPr>
            <w:r w:rsidRPr="002C2764">
              <w:rPr>
                <w:rFonts w:asciiTheme="minorEastAsia" w:eastAsiaTheme="minorEastAsia" w:hAnsiTheme="minorEastAsia" w:hint="eastAsia"/>
                <w:color w:val="000000"/>
                <w:sz w:val="24"/>
                <w:szCs w:val="24"/>
                <w:lang w:eastAsia="zh-CN"/>
              </w:rPr>
              <w:t>专业4小时上门服务（7*24）</w:t>
            </w:r>
          </w:p>
        </w:tc>
        <w:tc>
          <w:tcPr>
            <w:tcW w:w="1134" w:type="dxa"/>
            <w:vAlign w:val="center"/>
          </w:tcPr>
          <w:p w:rsidR="002C2764" w:rsidRPr="002C2764" w:rsidRDefault="002C2764" w:rsidP="00E738BE">
            <w:pPr>
              <w:jc w:val="center"/>
              <w:rPr>
                <w:rFonts w:asciiTheme="minorEastAsia" w:eastAsiaTheme="minorEastAsia" w:hAnsiTheme="minorEastAsia"/>
                <w:color w:val="000000"/>
                <w:sz w:val="24"/>
                <w:szCs w:val="24"/>
                <w:lang w:eastAsia="zh-CN"/>
              </w:rPr>
            </w:pPr>
          </w:p>
        </w:tc>
      </w:tr>
      <w:tr w:rsidR="002C2764" w:rsidRPr="002C2764" w:rsidTr="00F13D4A">
        <w:trPr>
          <w:trHeight w:val="270"/>
        </w:trPr>
        <w:tc>
          <w:tcPr>
            <w:tcW w:w="6771" w:type="dxa"/>
            <w:gridSpan w:val="5"/>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rPr>
              <w:t>总计</w:t>
            </w:r>
            <w:r w:rsidRPr="002C2764">
              <w:rPr>
                <w:rFonts w:asciiTheme="minorEastAsia" w:eastAsiaTheme="minorEastAsia" w:hAnsiTheme="minorEastAsia" w:hint="eastAsia"/>
                <w:sz w:val="24"/>
                <w:szCs w:val="24"/>
                <w:lang w:eastAsia="zh-CN"/>
              </w:rPr>
              <w:t>：</w:t>
            </w:r>
          </w:p>
        </w:tc>
        <w:tc>
          <w:tcPr>
            <w:tcW w:w="3260" w:type="dxa"/>
            <w:gridSpan w:val="2"/>
            <w:noWrap/>
            <w:tcMar>
              <w:top w:w="0" w:type="dxa"/>
              <w:left w:w="108" w:type="dxa"/>
              <w:bottom w:w="0" w:type="dxa"/>
              <w:right w:w="108" w:type="dxa"/>
            </w:tcMar>
            <w:vAlign w:val="center"/>
          </w:tcPr>
          <w:p w:rsidR="002C2764" w:rsidRPr="002C2764" w:rsidRDefault="002C2764" w:rsidP="00E738BE">
            <w:pPr>
              <w:jc w:val="center"/>
              <w:rPr>
                <w:rFonts w:asciiTheme="minorEastAsia" w:eastAsiaTheme="minorEastAsia" w:hAnsiTheme="minorEastAsia"/>
                <w:color w:val="000000"/>
                <w:sz w:val="24"/>
                <w:szCs w:val="24"/>
                <w:lang w:eastAsia="zh-CN"/>
              </w:rPr>
            </w:pPr>
          </w:p>
        </w:tc>
      </w:tr>
    </w:tbl>
    <w:p w:rsidR="002C2764" w:rsidRPr="002C2764" w:rsidRDefault="002C2764" w:rsidP="002C2764">
      <w:pPr>
        <w:rPr>
          <w:rFonts w:asciiTheme="minorEastAsia" w:eastAsiaTheme="minorEastAsia" w:hAnsiTheme="minorEastAsia"/>
          <w:sz w:val="24"/>
          <w:szCs w:val="24"/>
        </w:rPr>
      </w:pPr>
      <w:r w:rsidRPr="002C2764">
        <w:rPr>
          <w:rFonts w:asciiTheme="minorEastAsia" w:eastAsiaTheme="minorEastAsia" w:hAnsiTheme="minorEastAsia" w:hint="eastAsia"/>
          <w:sz w:val="24"/>
          <w:szCs w:val="24"/>
        </w:rPr>
        <w:t xml:space="preserve">                                                                        </w:t>
      </w:r>
      <w:r w:rsidRPr="002C2764">
        <w:rPr>
          <w:rFonts w:asciiTheme="minorEastAsia" w:eastAsiaTheme="minorEastAsia" w:hAnsiTheme="minorEastAsia" w:hint="eastAsia"/>
          <w:sz w:val="24"/>
          <w:szCs w:val="24"/>
          <w:lang w:eastAsia="zh-CN"/>
        </w:rPr>
        <w:t xml:space="preserve"> </w:t>
      </w:r>
      <w:r w:rsidRPr="002C2764">
        <w:rPr>
          <w:rFonts w:asciiTheme="minorEastAsia" w:eastAsiaTheme="minorEastAsia" w:hAnsiTheme="minorEastAsia" w:hint="eastAsia"/>
          <w:sz w:val="24"/>
          <w:szCs w:val="24"/>
        </w:rPr>
        <w:t xml:space="preserve"> </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具体支付方式和时间分配如下：</w:t>
      </w:r>
    </w:p>
    <w:p w:rsidR="002C2764" w:rsidRDefault="002C2764" w:rsidP="002C2764">
      <w:pPr>
        <w:pStyle w:val="ab"/>
        <w:spacing w:line="400" w:lineRule="exact"/>
        <w:rPr>
          <w:rFonts w:asciiTheme="minorEastAsia" w:eastAsiaTheme="minorEastAsia" w:hAnsiTheme="minorEastAsia"/>
          <w:sz w:val="24"/>
          <w:szCs w:val="24"/>
          <w:u w:val="single"/>
          <w:lang w:eastAsia="zh-CN"/>
        </w:rPr>
      </w:pPr>
      <w:r w:rsidRPr="002C2764">
        <w:rPr>
          <w:rFonts w:asciiTheme="minorEastAsia" w:eastAsiaTheme="minorEastAsia" w:hAnsiTheme="minorEastAsia" w:hint="eastAsia"/>
          <w:sz w:val="24"/>
          <w:szCs w:val="24"/>
          <w:lang w:eastAsia="zh-CN"/>
        </w:rPr>
        <w:t>合同签定后，乙方需在以上设备维保到期前在DELL官网下单，甲方可通过DELL官方网站下的保修信息查询或者DELL 800电话查询到服务生效情况后，甲方收到乙方开具的全额  %增值税专用发票原件之日起</w:t>
      </w:r>
      <w:r w:rsidRPr="002C2764">
        <w:rPr>
          <w:rFonts w:asciiTheme="minorEastAsia" w:eastAsiaTheme="minorEastAsia" w:hAnsiTheme="minorEastAsia" w:hint="eastAsia"/>
          <w:sz w:val="24"/>
          <w:szCs w:val="24"/>
          <w:u w:val="single"/>
          <w:lang w:eastAsia="zh-CN"/>
        </w:rPr>
        <w:t xml:space="preserve"> 60</w:t>
      </w:r>
      <w:r w:rsidRPr="002C2764">
        <w:rPr>
          <w:rFonts w:asciiTheme="minorEastAsia" w:eastAsiaTheme="minorEastAsia" w:hAnsiTheme="minorEastAsia" w:hint="eastAsia"/>
          <w:sz w:val="24"/>
          <w:szCs w:val="24"/>
          <w:lang w:eastAsia="zh-CN"/>
        </w:rPr>
        <w:t>日内,甲方支付总价款的</w:t>
      </w:r>
      <w:r w:rsidRPr="002C2764">
        <w:rPr>
          <w:rFonts w:asciiTheme="minorEastAsia" w:eastAsiaTheme="minorEastAsia" w:hAnsiTheme="minorEastAsia" w:hint="eastAsia"/>
          <w:sz w:val="24"/>
          <w:szCs w:val="24"/>
          <w:u w:val="single"/>
          <w:lang w:eastAsia="zh-CN"/>
        </w:rPr>
        <w:t xml:space="preserve">100 </w:t>
      </w:r>
      <w:r w:rsidRPr="002C2764">
        <w:rPr>
          <w:rFonts w:asciiTheme="minorEastAsia" w:eastAsiaTheme="minorEastAsia" w:hAnsiTheme="minorEastAsia" w:hint="eastAsia"/>
          <w:sz w:val="24"/>
          <w:szCs w:val="24"/>
          <w:lang w:eastAsia="zh-CN"/>
        </w:rPr>
        <w:t>%服务费，即人民币</w:t>
      </w:r>
      <w:r w:rsidRPr="002C2764">
        <w:rPr>
          <w:rFonts w:asciiTheme="minorEastAsia" w:eastAsiaTheme="minorEastAsia" w:hAnsiTheme="minorEastAsia" w:hint="eastAsia"/>
          <w:sz w:val="24"/>
          <w:szCs w:val="24"/>
          <w:u w:val="single"/>
          <w:lang w:eastAsia="zh-CN"/>
        </w:rPr>
        <w:t>：</w:t>
      </w:r>
      <w:r w:rsidR="00F13D4A">
        <w:rPr>
          <w:rFonts w:asciiTheme="minorEastAsia" w:eastAsiaTheme="minorEastAsia" w:hAnsiTheme="minorEastAsia" w:hint="eastAsia"/>
          <w:sz w:val="24"/>
          <w:szCs w:val="24"/>
          <w:u w:val="single"/>
          <w:lang w:eastAsia="zh-CN"/>
        </w:rPr>
        <w:t xml:space="preserve">  </w:t>
      </w:r>
      <w:r w:rsidRPr="002C2764">
        <w:rPr>
          <w:rFonts w:asciiTheme="minorEastAsia" w:eastAsiaTheme="minorEastAsia" w:hAnsiTheme="minorEastAsia" w:hint="eastAsia"/>
          <w:sz w:val="24"/>
          <w:szCs w:val="24"/>
          <w:u w:val="single"/>
          <w:lang w:eastAsia="zh-CN"/>
        </w:rPr>
        <w:t xml:space="preserve">    </w:t>
      </w:r>
    </w:p>
    <w:p w:rsidR="00F13D4A" w:rsidRPr="002C2764" w:rsidRDefault="00F13D4A" w:rsidP="002C2764">
      <w:pPr>
        <w:pStyle w:val="ab"/>
        <w:spacing w:line="400" w:lineRule="exact"/>
        <w:rPr>
          <w:rFonts w:asciiTheme="minorEastAsia" w:eastAsiaTheme="minorEastAsia" w:hAnsiTheme="minorEastAsia"/>
          <w:sz w:val="24"/>
          <w:szCs w:val="24"/>
          <w:u w:val="single"/>
          <w:lang w:eastAsia="zh-CN"/>
        </w:rPr>
      </w:pPr>
    </w:p>
    <w:p w:rsidR="002C2764" w:rsidRPr="002C2764" w:rsidRDefault="002C2764" w:rsidP="002C2764">
      <w:pPr>
        <w:pStyle w:val="ab"/>
        <w:spacing w:line="400" w:lineRule="exact"/>
        <w:rPr>
          <w:rFonts w:asciiTheme="minorEastAsia" w:eastAsiaTheme="minorEastAsia" w:hAnsiTheme="minorEastAsia"/>
          <w:b/>
          <w:sz w:val="24"/>
          <w:szCs w:val="24"/>
          <w:lang w:eastAsia="zh-CN"/>
        </w:rPr>
      </w:pPr>
      <w:r w:rsidRPr="002C2764">
        <w:rPr>
          <w:rFonts w:asciiTheme="minorEastAsia" w:eastAsiaTheme="minorEastAsia" w:hAnsiTheme="minorEastAsia" w:hint="eastAsia"/>
          <w:b/>
          <w:sz w:val="24"/>
          <w:szCs w:val="24"/>
          <w:lang w:eastAsia="zh-CN"/>
        </w:rPr>
        <w:lastRenderedPageBreak/>
        <w:t>第五条 双方确定因履行本合同应遵守的保密义务如下：</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甲方：</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1.保密内容：乙方提供的资料，服务咨询报告及该服务咨询报告的附件资料除外。</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2.涉密人员范围：甲方及甲方工作人员 。</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 xml:space="preserve">3.泄密责任： </w:t>
      </w:r>
    </w:p>
    <w:p w:rsidR="002C2764" w:rsidRPr="002C2764" w:rsidRDefault="002C2764" w:rsidP="002C2764">
      <w:pPr>
        <w:pStyle w:val="ab"/>
        <w:spacing w:line="400" w:lineRule="exact"/>
        <w:ind w:firstLineChars="100" w:firstLine="240"/>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 xml:space="preserve"> 按本合同约定及国家有关保密法的规定执行。 </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乙方：</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 xml:space="preserve">2.涉密人员范围：乙方及乙方工作人员 </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3.泄密责任：</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 xml:space="preserve">按本合同约定及国家有关保密法的规定执行 </w:t>
      </w:r>
    </w:p>
    <w:p w:rsidR="002C2764" w:rsidRPr="002C2764" w:rsidRDefault="002C2764" w:rsidP="002C2764">
      <w:pPr>
        <w:pStyle w:val="ab"/>
        <w:spacing w:line="400" w:lineRule="exact"/>
        <w:rPr>
          <w:rFonts w:asciiTheme="minorEastAsia" w:eastAsiaTheme="minorEastAsia" w:hAnsiTheme="minorEastAsia"/>
          <w:b/>
          <w:sz w:val="24"/>
          <w:szCs w:val="24"/>
          <w:lang w:eastAsia="zh-CN"/>
        </w:rPr>
      </w:pPr>
      <w:r w:rsidRPr="002C2764">
        <w:rPr>
          <w:rFonts w:asciiTheme="minorEastAsia" w:eastAsiaTheme="minorEastAsia" w:hAnsiTheme="minorEastAsia" w:hint="eastAsia"/>
          <w:b/>
          <w:sz w:val="24"/>
          <w:szCs w:val="24"/>
          <w:lang w:eastAsia="zh-CN"/>
        </w:rPr>
        <w:t>第六条 本合同的变更必须由双方协商一致，并以书面形式确定。</w:t>
      </w:r>
    </w:p>
    <w:p w:rsidR="002C2764" w:rsidRPr="002C2764" w:rsidRDefault="002C2764" w:rsidP="002C2764">
      <w:pPr>
        <w:pStyle w:val="ab"/>
        <w:spacing w:line="400" w:lineRule="exact"/>
        <w:rPr>
          <w:rFonts w:asciiTheme="minorEastAsia" w:eastAsiaTheme="minorEastAsia" w:hAnsiTheme="minorEastAsia"/>
          <w:b/>
          <w:sz w:val="24"/>
          <w:szCs w:val="24"/>
          <w:lang w:eastAsia="zh-CN"/>
        </w:rPr>
      </w:pPr>
      <w:r w:rsidRPr="002C2764">
        <w:rPr>
          <w:rFonts w:asciiTheme="minorEastAsia" w:eastAsiaTheme="minorEastAsia" w:hAnsiTheme="minorEastAsia" w:hint="eastAsia"/>
          <w:b/>
          <w:sz w:val="24"/>
          <w:szCs w:val="24"/>
          <w:lang w:eastAsia="zh-CN"/>
        </w:rPr>
        <w:t>第七条 双方确定，按以下标准和方式对乙方提交的技术咨询工作成果进行验收：</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1、乙方提交技术工作成果的形式：</w:t>
      </w:r>
      <w:r w:rsidRPr="002C2764">
        <w:rPr>
          <w:rFonts w:asciiTheme="minorEastAsia" w:eastAsiaTheme="minorEastAsia" w:hAnsiTheme="minorEastAsia"/>
          <w:sz w:val="24"/>
          <w:szCs w:val="24"/>
          <w:u w:val="single"/>
          <w:lang w:eastAsia="zh-CN"/>
        </w:rPr>
        <w:t xml:space="preserve">   </w:t>
      </w:r>
      <w:r w:rsidRPr="002C2764">
        <w:rPr>
          <w:rFonts w:asciiTheme="minorEastAsia" w:eastAsiaTheme="minorEastAsia" w:hAnsiTheme="minorEastAsia" w:hint="eastAsia"/>
          <w:sz w:val="24"/>
          <w:szCs w:val="24"/>
          <w:u w:val="single"/>
          <w:lang w:eastAsia="zh-CN"/>
        </w:rPr>
        <w:t>无</w:t>
      </w:r>
      <w:r w:rsidRPr="002C2764">
        <w:rPr>
          <w:rFonts w:asciiTheme="minorEastAsia" w:eastAsiaTheme="minorEastAsia" w:hAnsiTheme="minorEastAsia"/>
          <w:sz w:val="24"/>
          <w:szCs w:val="24"/>
          <w:u w:val="single"/>
          <w:lang w:eastAsia="zh-CN"/>
        </w:rPr>
        <w:t xml:space="preserve">   </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2、技术工作成果的验收标准：</w:t>
      </w:r>
      <w:r w:rsidRPr="002C2764">
        <w:rPr>
          <w:rFonts w:asciiTheme="minorEastAsia" w:eastAsiaTheme="minorEastAsia" w:hAnsiTheme="minorEastAsia" w:hint="eastAsia"/>
          <w:sz w:val="24"/>
          <w:szCs w:val="24"/>
          <w:u w:val="single"/>
          <w:lang w:eastAsia="zh-CN"/>
        </w:rPr>
        <w:t xml:space="preserve">  无</w:t>
      </w:r>
      <w:r w:rsidRPr="002C2764">
        <w:rPr>
          <w:rFonts w:asciiTheme="minorEastAsia" w:eastAsiaTheme="minorEastAsia" w:hAnsiTheme="minorEastAsia"/>
          <w:sz w:val="24"/>
          <w:szCs w:val="24"/>
          <w:u w:val="single"/>
          <w:lang w:eastAsia="zh-CN"/>
        </w:rPr>
        <w:t xml:space="preserve">        </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3、验收地点：</w:t>
      </w:r>
      <w:r w:rsidRPr="002C2764">
        <w:rPr>
          <w:rFonts w:asciiTheme="minorEastAsia" w:eastAsiaTheme="minorEastAsia" w:hAnsiTheme="minorEastAsia" w:hint="eastAsia"/>
          <w:sz w:val="24"/>
          <w:szCs w:val="24"/>
          <w:u w:val="single"/>
          <w:lang w:eastAsia="zh-CN"/>
        </w:rPr>
        <w:t xml:space="preserve">  无 </w:t>
      </w:r>
      <w:r w:rsidRPr="002C2764">
        <w:rPr>
          <w:rFonts w:asciiTheme="minorEastAsia" w:eastAsiaTheme="minorEastAsia" w:hAnsiTheme="minorEastAsia"/>
          <w:sz w:val="24"/>
          <w:szCs w:val="24"/>
          <w:u w:val="single"/>
          <w:lang w:eastAsia="zh-CN"/>
        </w:rPr>
        <w:t xml:space="preserve">    </w:t>
      </w:r>
    </w:p>
    <w:p w:rsidR="002C2764" w:rsidRPr="002C2764" w:rsidRDefault="002C2764" w:rsidP="002C2764">
      <w:pPr>
        <w:spacing w:line="52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b/>
          <w:sz w:val="24"/>
          <w:szCs w:val="24"/>
          <w:lang w:eastAsia="zh-CN"/>
        </w:rPr>
        <w:t>第八条 双方确定</w:t>
      </w:r>
      <w:r w:rsidRPr="002C2764">
        <w:rPr>
          <w:rFonts w:asciiTheme="minorEastAsia" w:eastAsiaTheme="minorEastAsia" w:hAnsiTheme="minorEastAsia" w:hint="eastAsia"/>
          <w:sz w:val="24"/>
          <w:szCs w:val="24"/>
          <w:lang w:eastAsia="zh-CN"/>
        </w:rPr>
        <w:t>，甲方指定</w:t>
      </w:r>
      <w:r w:rsidRPr="002C2764">
        <w:rPr>
          <w:rFonts w:asciiTheme="minorEastAsia" w:eastAsiaTheme="minorEastAsia" w:hAnsiTheme="minorEastAsia" w:hint="eastAsia"/>
          <w:sz w:val="24"/>
          <w:szCs w:val="24"/>
          <w:u w:val="single"/>
          <w:lang w:eastAsia="zh-CN"/>
        </w:rPr>
        <w:t xml:space="preserve"> 吴绿滨 15160714114</w:t>
      </w:r>
      <w:r w:rsidRPr="002C2764">
        <w:rPr>
          <w:rFonts w:asciiTheme="minorEastAsia" w:eastAsiaTheme="minorEastAsia" w:hAnsiTheme="minorEastAsia" w:hint="eastAsia"/>
          <w:sz w:val="24"/>
          <w:szCs w:val="24"/>
          <w:lang w:eastAsia="zh-CN"/>
        </w:rPr>
        <w:t>为甲方项目联系人，乙方指定</w:t>
      </w:r>
      <w:r w:rsidRPr="002C2764">
        <w:rPr>
          <w:rFonts w:asciiTheme="minorEastAsia" w:eastAsiaTheme="minorEastAsia" w:hAnsiTheme="minorEastAsia" w:hint="eastAsia"/>
          <w:sz w:val="24"/>
          <w:szCs w:val="24"/>
          <w:u w:val="single"/>
          <w:lang w:eastAsia="zh-CN"/>
        </w:rPr>
        <w:t xml:space="preserve">       </w:t>
      </w:r>
      <w:r w:rsidRPr="002C2764">
        <w:rPr>
          <w:rFonts w:asciiTheme="minorEastAsia" w:eastAsiaTheme="minorEastAsia" w:hAnsiTheme="minorEastAsia" w:hint="eastAsia"/>
          <w:sz w:val="24"/>
          <w:szCs w:val="24"/>
          <w:lang w:eastAsia="zh-CN"/>
        </w:rPr>
        <w:t xml:space="preserve">  为乙方项目联系人。一方变更项目联系人的，应当及时以书面形式通知另一方。未及时通知并影响本合同履行或造成损失的，应承担相应的责任。</w:t>
      </w:r>
    </w:p>
    <w:p w:rsidR="002C2764" w:rsidRPr="002C2764" w:rsidRDefault="002C2764" w:rsidP="002C2764">
      <w:pPr>
        <w:pStyle w:val="ab"/>
        <w:spacing w:line="400" w:lineRule="exact"/>
        <w:rPr>
          <w:rFonts w:asciiTheme="minorEastAsia" w:eastAsiaTheme="minorEastAsia" w:hAnsiTheme="minorEastAsia"/>
          <w:b/>
          <w:sz w:val="24"/>
          <w:szCs w:val="24"/>
          <w:lang w:eastAsia="zh-CN"/>
        </w:rPr>
      </w:pPr>
      <w:r w:rsidRPr="002C2764">
        <w:rPr>
          <w:rFonts w:asciiTheme="minorEastAsia" w:eastAsiaTheme="minorEastAsia" w:hAnsiTheme="minorEastAsia" w:hint="eastAsia"/>
          <w:b/>
          <w:sz w:val="24"/>
          <w:szCs w:val="24"/>
          <w:lang w:eastAsia="zh-CN"/>
        </w:rPr>
        <w:t>第九条  违约责任</w:t>
      </w:r>
    </w:p>
    <w:p w:rsidR="002C2764" w:rsidRPr="002C2764" w:rsidRDefault="002C2764" w:rsidP="002C2764">
      <w:pPr>
        <w:spacing w:line="400" w:lineRule="exact"/>
        <w:rPr>
          <w:rStyle w:val="apple-converted-space"/>
          <w:rFonts w:asciiTheme="minorEastAsia" w:eastAsiaTheme="minorEastAsia" w:hAnsiTheme="minorEastAsia"/>
          <w:color w:val="000000"/>
          <w:sz w:val="24"/>
          <w:szCs w:val="24"/>
          <w:lang w:eastAsia="zh-CN"/>
        </w:rPr>
      </w:pPr>
      <w:r w:rsidRPr="002C2764">
        <w:rPr>
          <w:rStyle w:val="apple-converted-space"/>
          <w:rFonts w:asciiTheme="minorEastAsia" w:eastAsiaTheme="minorEastAsia" w:hAnsiTheme="minorEastAsia" w:hint="eastAsia"/>
          <w:color w:val="000000"/>
          <w:sz w:val="24"/>
          <w:szCs w:val="24"/>
          <w:lang w:eastAsia="zh-CN"/>
        </w:rPr>
        <w:t>1．乙方未根据合同约定按时提供上门服务的，每次应向甲方支付违约金500元；乙方逾期提供服务超过3次的，甲方还有权解除本合同并要求乙方退还已经收取的费用。</w:t>
      </w:r>
    </w:p>
    <w:p w:rsidR="002C2764" w:rsidRPr="002C2764" w:rsidRDefault="002C2764" w:rsidP="002C2764">
      <w:pPr>
        <w:pStyle w:val="ab"/>
        <w:spacing w:line="400" w:lineRule="exact"/>
        <w:rPr>
          <w:rStyle w:val="apple-converted-space"/>
          <w:rFonts w:asciiTheme="minorEastAsia" w:eastAsiaTheme="minorEastAsia" w:hAnsiTheme="minorEastAsia"/>
          <w:color w:val="000000"/>
          <w:sz w:val="24"/>
          <w:szCs w:val="24"/>
          <w:lang w:eastAsia="zh-CN"/>
        </w:rPr>
      </w:pPr>
      <w:r w:rsidRPr="002C2764">
        <w:rPr>
          <w:rStyle w:val="apple-converted-space"/>
          <w:rFonts w:asciiTheme="minorEastAsia" w:eastAsiaTheme="minorEastAsia" w:hAnsiTheme="minorEastAsia" w:hint="eastAsia"/>
          <w:color w:val="000000"/>
          <w:sz w:val="24"/>
          <w:szCs w:val="24"/>
          <w:lang w:eastAsia="zh-CN"/>
        </w:rPr>
        <w:t>2．乙方提供的服务咨询不符合合同约定的，应在甲方指定期限内修改完善直至符合合同约定为止。</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Style w:val="apple-converted-space"/>
          <w:rFonts w:asciiTheme="minorEastAsia" w:eastAsiaTheme="minorEastAsia" w:hAnsiTheme="minorEastAsia" w:hint="eastAsia"/>
          <w:color w:val="000000"/>
          <w:sz w:val="24"/>
          <w:szCs w:val="24"/>
          <w:lang w:eastAsia="zh-CN"/>
        </w:rPr>
        <w:t>3．任何一方违反保密义务的，应向对方支付违约金人民币</w:t>
      </w:r>
      <w:r w:rsidRPr="002C2764">
        <w:rPr>
          <w:rFonts w:asciiTheme="minorEastAsia" w:eastAsiaTheme="minorEastAsia" w:hAnsiTheme="minorEastAsia" w:hint="eastAsia"/>
          <w:sz w:val="24"/>
          <w:szCs w:val="24"/>
          <w:u w:val="single"/>
          <w:lang w:eastAsia="zh-CN"/>
        </w:rPr>
        <w:t xml:space="preserve"> 1000</w:t>
      </w:r>
      <w:r w:rsidRPr="002C2764">
        <w:rPr>
          <w:rFonts w:asciiTheme="minorEastAsia" w:eastAsiaTheme="minorEastAsia" w:hAnsiTheme="minorEastAsia"/>
          <w:sz w:val="24"/>
          <w:szCs w:val="24"/>
          <w:u w:val="single"/>
          <w:lang w:eastAsia="zh-CN"/>
        </w:rPr>
        <w:t xml:space="preserve"> </w:t>
      </w:r>
      <w:r w:rsidRPr="002C2764">
        <w:rPr>
          <w:rStyle w:val="apple-converted-space"/>
          <w:rFonts w:asciiTheme="minorEastAsia" w:eastAsiaTheme="minorEastAsia" w:hAnsiTheme="minorEastAsia" w:hint="eastAsia"/>
          <w:color w:val="000000"/>
          <w:sz w:val="24"/>
          <w:szCs w:val="24"/>
          <w:lang w:eastAsia="zh-CN"/>
        </w:rPr>
        <w:t>元；并赔偿由此给对方造成的损失。</w:t>
      </w:r>
    </w:p>
    <w:p w:rsidR="002C2764" w:rsidRPr="002C2764" w:rsidRDefault="002C2764" w:rsidP="002C2764">
      <w:pPr>
        <w:pStyle w:val="ab"/>
        <w:spacing w:line="400" w:lineRule="exact"/>
        <w:rPr>
          <w:rFonts w:asciiTheme="minorEastAsia" w:eastAsiaTheme="minorEastAsia" w:hAnsiTheme="minorEastAsia"/>
          <w:b/>
          <w:sz w:val="24"/>
          <w:szCs w:val="24"/>
          <w:lang w:eastAsia="zh-CN"/>
        </w:rPr>
      </w:pPr>
      <w:r w:rsidRPr="002C2764">
        <w:rPr>
          <w:rFonts w:asciiTheme="minorEastAsia" w:eastAsiaTheme="minorEastAsia" w:hAnsiTheme="minorEastAsia" w:hint="eastAsia"/>
          <w:b/>
          <w:sz w:val="24"/>
          <w:szCs w:val="24"/>
          <w:lang w:eastAsia="zh-CN"/>
        </w:rPr>
        <w:t>第十条 双方因履行本合同而发生的争议，可协商、调解解决，也可直接采取下列第</w:t>
      </w:r>
      <w:r w:rsidRPr="002C2764">
        <w:rPr>
          <w:rFonts w:asciiTheme="minorEastAsia" w:eastAsiaTheme="minorEastAsia" w:hAnsiTheme="minorEastAsia" w:hint="eastAsia"/>
          <w:b/>
          <w:sz w:val="24"/>
          <w:szCs w:val="24"/>
          <w:u w:val="single"/>
          <w:lang w:eastAsia="zh-CN"/>
        </w:rPr>
        <w:t xml:space="preserve">  2  </w:t>
      </w:r>
      <w:r w:rsidRPr="002C2764">
        <w:rPr>
          <w:rFonts w:asciiTheme="minorEastAsia" w:eastAsiaTheme="minorEastAsia" w:hAnsiTheme="minorEastAsia"/>
          <w:b/>
          <w:sz w:val="24"/>
          <w:szCs w:val="24"/>
          <w:u w:val="single"/>
          <w:lang w:eastAsia="zh-CN"/>
        </w:rPr>
        <w:t xml:space="preserve"> </w:t>
      </w:r>
      <w:r w:rsidRPr="002C2764">
        <w:rPr>
          <w:rFonts w:asciiTheme="minorEastAsia" w:eastAsiaTheme="minorEastAsia" w:hAnsiTheme="minorEastAsia" w:hint="eastAsia"/>
          <w:b/>
          <w:sz w:val="24"/>
          <w:szCs w:val="24"/>
          <w:lang w:eastAsia="zh-CN"/>
        </w:rPr>
        <w:t>种方式解决：</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1．向</w:t>
      </w:r>
      <w:r w:rsidRPr="002C2764">
        <w:rPr>
          <w:rFonts w:asciiTheme="minorEastAsia" w:eastAsiaTheme="minorEastAsia" w:hAnsiTheme="minorEastAsia" w:hint="eastAsia"/>
          <w:sz w:val="24"/>
          <w:szCs w:val="24"/>
          <w:u w:val="single"/>
          <w:lang w:eastAsia="zh-CN"/>
        </w:rPr>
        <w:t xml:space="preserve">    </w:t>
      </w:r>
      <w:r w:rsidRPr="002C2764">
        <w:rPr>
          <w:rFonts w:asciiTheme="minorEastAsia" w:eastAsiaTheme="minorEastAsia" w:hAnsiTheme="minorEastAsia"/>
          <w:sz w:val="24"/>
          <w:szCs w:val="24"/>
          <w:u w:val="single"/>
          <w:lang w:eastAsia="zh-CN"/>
        </w:rPr>
        <w:t xml:space="preserve"> </w:t>
      </w:r>
      <w:r w:rsidRPr="002C2764">
        <w:rPr>
          <w:rFonts w:asciiTheme="minorEastAsia" w:eastAsiaTheme="minorEastAsia" w:hAnsiTheme="minorEastAsia" w:hint="eastAsia"/>
          <w:sz w:val="24"/>
          <w:szCs w:val="24"/>
          <w:lang w:eastAsia="zh-CN"/>
        </w:rPr>
        <w:t>仲裁委员会申请仲裁；</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2．向甲方所在地人民法院提起诉讼。</w:t>
      </w:r>
    </w:p>
    <w:p w:rsidR="002C2764" w:rsidRPr="002C2764" w:rsidRDefault="002C2764" w:rsidP="002C2764">
      <w:pPr>
        <w:pStyle w:val="ab"/>
        <w:spacing w:line="400" w:lineRule="exact"/>
        <w:rPr>
          <w:rFonts w:asciiTheme="minorEastAsia" w:eastAsiaTheme="minorEastAsia" w:hAnsiTheme="minorEastAsia"/>
          <w:b/>
          <w:sz w:val="24"/>
          <w:szCs w:val="24"/>
          <w:lang w:eastAsia="zh-CN"/>
        </w:rPr>
      </w:pPr>
      <w:r w:rsidRPr="002C2764">
        <w:rPr>
          <w:rFonts w:asciiTheme="minorEastAsia" w:eastAsiaTheme="minorEastAsia" w:hAnsiTheme="minorEastAsia" w:hint="eastAsia"/>
          <w:b/>
          <w:sz w:val="24"/>
          <w:szCs w:val="24"/>
          <w:lang w:eastAsia="zh-CN"/>
        </w:rPr>
        <w:t>第十一条 其他</w:t>
      </w:r>
    </w:p>
    <w:p w:rsidR="002C2764" w:rsidRPr="002C2764" w:rsidRDefault="002C2764" w:rsidP="002C2764">
      <w:pPr>
        <w:pStyle w:val="ab"/>
        <w:spacing w:line="400" w:lineRule="exact"/>
        <w:rPr>
          <w:rStyle w:val="apple-converted-space"/>
          <w:rFonts w:asciiTheme="minorEastAsia" w:eastAsiaTheme="minorEastAsia" w:hAnsiTheme="minorEastAsia"/>
          <w:color w:val="000000"/>
          <w:sz w:val="24"/>
          <w:szCs w:val="24"/>
          <w:lang w:eastAsia="zh-CN"/>
        </w:rPr>
      </w:pPr>
      <w:r w:rsidRPr="002C2764">
        <w:rPr>
          <w:rStyle w:val="apple-converted-space"/>
          <w:rFonts w:asciiTheme="minorEastAsia" w:eastAsiaTheme="minorEastAsia" w:hAnsiTheme="minorEastAsia" w:hint="eastAsia"/>
          <w:color w:val="000000"/>
          <w:sz w:val="24"/>
          <w:szCs w:val="24"/>
          <w:lang w:eastAsia="zh-CN"/>
        </w:rPr>
        <w:lastRenderedPageBreak/>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b/>
          <w:sz w:val="24"/>
          <w:szCs w:val="24"/>
          <w:lang w:eastAsia="zh-CN"/>
        </w:rPr>
        <w:t>第十二条 本合同经双方签订后生效</w:t>
      </w:r>
      <w:r w:rsidRPr="002C2764">
        <w:rPr>
          <w:rFonts w:asciiTheme="minorEastAsia" w:eastAsiaTheme="minorEastAsia" w:hAnsiTheme="minorEastAsia" w:hint="eastAsia"/>
          <w:sz w:val="24"/>
          <w:szCs w:val="24"/>
          <w:lang w:eastAsia="zh-CN"/>
        </w:rPr>
        <w:t>。本合同一式</w:t>
      </w:r>
      <w:r w:rsidRPr="002C2764">
        <w:rPr>
          <w:rFonts w:asciiTheme="minorEastAsia" w:eastAsiaTheme="minorEastAsia" w:hAnsiTheme="minorEastAsia" w:hint="eastAsia"/>
          <w:sz w:val="24"/>
          <w:szCs w:val="24"/>
          <w:u w:val="single"/>
          <w:lang w:eastAsia="zh-CN"/>
        </w:rPr>
        <w:t xml:space="preserve">  伍  </w:t>
      </w:r>
      <w:r w:rsidRPr="002C2764">
        <w:rPr>
          <w:rFonts w:asciiTheme="minorEastAsia" w:eastAsiaTheme="minorEastAsia" w:hAnsiTheme="minorEastAsia" w:hint="eastAsia"/>
          <w:sz w:val="24"/>
          <w:szCs w:val="24"/>
          <w:lang w:eastAsia="zh-CN"/>
        </w:rPr>
        <w:t>份，甲方执</w:t>
      </w:r>
      <w:r w:rsidRPr="002C2764">
        <w:rPr>
          <w:rFonts w:asciiTheme="minorEastAsia" w:eastAsiaTheme="minorEastAsia" w:hAnsiTheme="minorEastAsia" w:hint="eastAsia"/>
          <w:sz w:val="24"/>
          <w:szCs w:val="24"/>
          <w:u w:val="single"/>
          <w:lang w:eastAsia="zh-CN"/>
        </w:rPr>
        <w:t xml:space="preserve"> 四  </w:t>
      </w:r>
      <w:r w:rsidRPr="002C2764">
        <w:rPr>
          <w:rFonts w:asciiTheme="minorEastAsia" w:eastAsiaTheme="minorEastAsia" w:hAnsiTheme="minorEastAsia" w:hint="eastAsia"/>
          <w:sz w:val="24"/>
          <w:szCs w:val="24"/>
          <w:lang w:eastAsia="zh-CN"/>
        </w:rPr>
        <w:t>份，乙方执</w:t>
      </w:r>
      <w:r w:rsidRPr="002C2764">
        <w:rPr>
          <w:rFonts w:asciiTheme="minorEastAsia" w:eastAsiaTheme="minorEastAsia" w:hAnsiTheme="minorEastAsia" w:hint="eastAsia"/>
          <w:sz w:val="24"/>
          <w:szCs w:val="24"/>
          <w:u w:val="single"/>
          <w:lang w:eastAsia="zh-CN"/>
        </w:rPr>
        <w:t xml:space="preserve"> 一 </w:t>
      </w:r>
      <w:r w:rsidRPr="002C2764">
        <w:rPr>
          <w:rFonts w:asciiTheme="minorEastAsia" w:eastAsiaTheme="minorEastAsia" w:hAnsiTheme="minorEastAsia"/>
          <w:sz w:val="24"/>
          <w:szCs w:val="24"/>
          <w:u w:val="single"/>
          <w:lang w:eastAsia="zh-CN"/>
        </w:rPr>
        <w:t xml:space="preserve"> </w:t>
      </w:r>
      <w:r w:rsidRPr="002C2764">
        <w:rPr>
          <w:rFonts w:asciiTheme="minorEastAsia" w:eastAsiaTheme="minorEastAsia" w:hAnsiTheme="minorEastAsia" w:hint="eastAsia"/>
          <w:sz w:val="24"/>
          <w:szCs w:val="24"/>
          <w:lang w:eastAsia="zh-CN"/>
        </w:rPr>
        <w:t>份，具有同等法律效力。</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p>
    <w:p w:rsidR="002C2764" w:rsidRPr="002C2764" w:rsidRDefault="002C2764" w:rsidP="002C2764">
      <w:pPr>
        <w:pStyle w:val="ab"/>
        <w:spacing w:line="400" w:lineRule="exact"/>
        <w:rPr>
          <w:rFonts w:asciiTheme="minorEastAsia" w:eastAsiaTheme="minorEastAsia" w:hAnsiTheme="minorEastAsia"/>
          <w:sz w:val="24"/>
          <w:szCs w:val="24"/>
          <w:lang w:eastAsia="zh-CN"/>
        </w:rPr>
      </w:pP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甲方：腾龙芳烃（漳州）有限公司</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开户行：</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帐号：</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电话：</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日期：</w:t>
      </w:r>
      <w:r w:rsidRPr="002C2764">
        <w:rPr>
          <w:rFonts w:asciiTheme="minorEastAsia" w:eastAsiaTheme="minorEastAsia" w:hAnsiTheme="minorEastAsia"/>
          <w:sz w:val="24"/>
          <w:szCs w:val="24"/>
          <w:lang w:eastAsia="zh-CN"/>
        </w:rPr>
        <w:t xml:space="preserve"> </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p>
    <w:p w:rsidR="002C2764" w:rsidRPr="002C2764" w:rsidRDefault="002C2764" w:rsidP="002C2764">
      <w:pPr>
        <w:pStyle w:val="ab"/>
        <w:spacing w:line="400" w:lineRule="exact"/>
        <w:rPr>
          <w:rFonts w:asciiTheme="minorEastAsia" w:eastAsiaTheme="minorEastAsia" w:hAnsiTheme="minorEastAsia"/>
          <w:sz w:val="24"/>
          <w:szCs w:val="24"/>
          <w:lang w:eastAsia="zh-CN"/>
        </w:rPr>
      </w:pPr>
    </w:p>
    <w:p w:rsidR="002C2764" w:rsidRPr="002C2764" w:rsidRDefault="002C2764" w:rsidP="002C2764">
      <w:pPr>
        <w:pStyle w:val="ab"/>
        <w:spacing w:line="400" w:lineRule="exact"/>
        <w:rPr>
          <w:rFonts w:asciiTheme="minorEastAsia" w:eastAsiaTheme="minorEastAsia" w:hAnsiTheme="minorEastAsia"/>
          <w:sz w:val="24"/>
          <w:szCs w:val="24"/>
          <w:lang w:eastAsia="zh-CN"/>
        </w:rPr>
      </w:pPr>
    </w:p>
    <w:p w:rsidR="002C2764" w:rsidRPr="002C2764" w:rsidRDefault="002C2764" w:rsidP="002C2764">
      <w:pPr>
        <w:pStyle w:val="ab"/>
        <w:spacing w:line="400" w:lineRule="exact"/>
        <w:rPr>
          <w:rFonts w:asciiTheme="minorEastAsia" w:eastAsiaTheme="minorEastAsia" w:hAnsiTheme="minorEastAsia"/>
          <w:sz w:val="24"/>
          <w:szCs w:val="24"/>
          <w:lang w:eastAsia="zh-CN"/>
        </w:rPr>
      </w:pP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乙方：</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开户行：</w:t>
      </w:r>
    </w:p>
    <w:p w:rsidR="002C2764" w:rsidRPr="002C2764" w:rsidRDefault="002C2764" w:rsidP="002C2764">
      <w:pPr>
        <w:adjustRightInd w:val="0"/>
        <w:spacing w:line="300" w:lineRule="exact"/>
        <w:rPr>
          <w:rFonts w:asciiTheme="minorEastAsia" w:eastAsiaTheme="minorEastAsia" w:hAnsiTheme="minorEastAsia"/>
          <w:color w:val="000000"/>
          <w:sz w:val="24"/>
          <w:szCs w:val="24"/>
          <w:lang w:eastAsia="zh-CN"/>
        </w:rPr>
      </w:pPr>
      <w:r w:rsidRPr="002C2764">
        <w:rPr>
          <w:rFonts w:asciiTheme="minorEastAsia" w:eastAsiaTheme="minorEastAsia" w:hAnsiTheme="minorEastAsia" w:hint="eastAsia"/>
          <w:sz w:val="24"/>
          <w:szCs w:val="24"/>
          <w:lang w:eastAsia="zh-CN"/>
        </w:rPr>
        <w:t>帐号：</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sz w:val="24"/>
          <w:szCs w:val="24"/>
          <w:lang w:eastAsia="zh-CN"/>
        </w:rPr>
        <w:t>电话：</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r w:rsidRPr="002C2764">
        <w:rPr>
          <w:rFonts w:asciiTheme="minorEastAsia" w:eastAsiaTheme="minorEastAsia" w:hAnsiTheme="minorEastAsia" w:hint="eastAsia"/>
          <w:color w:val="000000"/>
          <w:sz w:val="24"/>
          <w:szCs w:val="24"/>
          <w:lang w:eastAsia="zh-CN"/>
        </w:rPr>
        <w:t>日期：</w:t>
      </w:r>
    </w:p>
    <w:p w:rsidR="002C2764" w:rsidRPr="002C2764" w:rsidRDefault="002C2764" w:rsidP="002C2764">
      <w:pPr>
        <w:pStyle w:val="ab"/>
        <w:spacing w:line="400" w:lineRule="exact"/>
        <w:rPr>
          <w:rFonts w:asciiTheme="minorEastAsia" w:eastAsiaTheme="minorEastAsia" w:hAnsiTheme="minorEastAsia"/>
          <w:sz w:val="24"/>
          <w:szCs w:val="24"/>
          <w:lang w:eastAsia="zh-CN"/>
        </w:rPr>
      </w:pPr>
    </w:p>
    <w:p w:rsidR="002C2764" w:rsidRPr="002C2764" w:rsidRDefault="002C2764" w:rsidP="002C2764">
      <w:pPr>
        <w:pStyle w:val="ab"/>
        <w:spacing w:line="400" w:lineRule="exact"/>
        <w:rPr>
          <w:rFonts w:asciiTheme="minorEastAsia" w:eastAsiaTheme="minorEastAsia" w:hAnsiTheme="minorEastAsia"/>
          <w:sz w:val="24"/>
          <w:szCs w:val="24"/>
          <w:lang w:eastAsia="zh-CN"/>
        </w:rPr>
      </w:pPr>
    </w:p>
    <w:p w:rsidR="004422AA" w:rsidRDefault="004422AA" w:rsidP="000B21A2">
      <w:pPr>
        <w:pStyle w:val="1"/>
        <w:sectPr w:rsidR="004422AA" w:rsidSect="002C2764">
          <w:footerReference w:type="default" r:id="rId12"/>
          <w:pgSz w:w="11910" w:h="16840"/>
          <w:pgMar w:top="1500" w:right="1562" w:bottom="740" w:left="1300" w:header="0" w:footer="551" w:gutter="0"/>
          <w:pgNumType w:start="10"/>
          <w:cols w:space="720"/>
        </w:sect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32"/>
          <w:szCs w:val="32"/>
          <w:lang w:eastAsia="zh-CN"/>
        </w:rPr>
      </w:pPr>
    </w:p>
    <w:p w:rsidR="00EE134A" w:rsidRDefault="00EE134A" w:rsidP="000B21A2">
      <w:pPr>
        <w:pStyle w:val="ab"/>
        <w:spacing w:line="615" w:lineRule="exact"/>
        <w:jc w:val="center"/>
        <w:rPr>
          <w:rFonts w:ascii="微软雅黑" w:eastAsia="微软雅黑" w:hAnsi="微软雅黑"/>
          <w:b/>
          <w:sz w:val="32"/>
          <w:szCs w:val="32"/>
          <w:lang w:eastAsia="zh-CN"/>
        </w:rPr>
      </w:pPr>
    </w:p>
    <w:p w:rsidR="00EE134A" w:rsidRPr="00EE134A" w:rsidRDefault="00EE134A" w:rsidP="000B21A2">
      <w:pPr>
        <w:pStyle w:val="ab"/>
        <w:spacing w:line="615" w:lineRule="exact"/>
        <w:jc w:val="center"/>
        <w:rPr>
          <w:rFonts w:ascii="微软雅黑" w:eastAsia="微软雅黑" w:hAnsi="微软雅黑"/>
          <w:b/>
          <w:sz w:val="32"/>
          <w:szCs w:val="32"/>
          <w:lang w:eastAsia="zh-CN"/>
        </w:rPr>
      </w:pPr>
    </w:p>
    <w:p w:rsidR="00EE134A" w:rsidRPr="00A87855" w:rsidRDefault="00A87855" w:rsidP="00A87855">
      <w:pPr>
        <w:spacing w:line="720" w:lineRule="exact"/>
        <w:ind w:firstLineChars="200" w:firstLine="883"/>
        <w:rPr>
          <w:b/>
          <w:sz w:val="44"/>
          <w:szCs w:val="44"/>
          <w:lang w:eastAsia="zh-CN"/>
        </w:rPr>
      </w:pPr>
      <w:r w:rsidRPr="00A87855">
        <w:rPr>
          <w:rFonts w:hint="eastAsia"/>
          <w:b/>
          <w:sz w:val="44"/>
          <w:szCs w:val="44"/>
          <w:lang w:eastAsia="zh-CN"/>
        </w:rPr>
        <w:t>两台DELL R720硬件延保后续服务项目</w:t>
      </w:r>
    </w:p>
    <w:p w:rsidR="000B21A2" w:rsidRPr="00A87855" w:rsidRDefault="00777D2F" w:rsidP="00A87855">
      <w:pPr>
        <w:spacing w:line="720" w:lineRule="exact"/>
        <w:ind w:firstLineChars="800" w:firstLine="3534"/>
        <w:rPr>
          <w:b/>
          <w:sz w:val="44"/>
          <w:szCs w:val="44"/>
        </w:rPr>
      </w:pPr>
      <w:r w:rsidRPr="00A87855">
        <w:rPr>
          <w:rFonts w:asciiTheme="minorEastAsia" w:eastAsiaTheme="minorEastAsia" w:hAnsiTheme="minorEastAsia"/>
          <w:b/>
          <w:sz w:val="44"/>
          <w:szCs w:val="44"/>
          <w:lang w:eastAsia="zh-CN"/>
        </w:rPr>
        <w:t>发包</w:t>
      </w:r>
      <w:r w:rsidR="000B21A2" w:rsidRPr="00A87855">
        <w:rPr>
          <w:rFonts w:asciiTheme="minorEastAsia" w:eastAsiaTheme="minorEastAsia" w:hAnsiTheme="minorEastAsia" w:hint="eastAsia"/>
          <w:b/>
          <w:sz w:val="44"/>
          <w:szCs w:val="44"/>
          <w:lang w:eastAsia="zh-CN"/>
        </w:rPr>
        <w:t>参选</w:t>
      </w:r>
      <w:r w:rsidR="000B21A2" w:rsidRPr="00A87855">
        <w:rPr>
          <w:rFonts w:asciiTheme="minorEastAsia" w:eastAsiaTheme="minorEastAsia" w:hAnsiTheme="minorEastAsia"/>
          <w:b/>
          <w:sz w:val="44"/>
          <w:szCs w:val="44"/>
          <w:lang w:eastAsia="zh-CN"/>
        </w:rPr>
        <w:t>文件</w:t>
      </w:r>
    </w:p>
    <w:p w:rsidR="000B21A2" w:rsidRPr="00E8577C" w:rsidRDefault="000B21A2" w:rsidP="00EE134A">
      <w:pPr>
        <w:pStyle w:val="1"/>
        <w:spacing w:line="720" w:lineRule="exact"/>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EE134A">
        <w:rPr>
          <w:rFonts w:ascii="Times New Roman" w:hAnsi="Times New Roman" w:hint="eastAsia"/>
          <w:b/>
          <w:bCs/>
          <w:w w:val="95"/>
          <w:sz w:val="32"/>
          <w:lang w:eastAsia="zh-CN"/>
        </w:rPr>
        <w:t>8</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E347D8"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5C6538" w:rsidRDefault="005C6538" w:rsidP="000B21A2">
                  <w:pPr>
                    <w:rPr>
                      <w:rFonts w:cs="Arial"/>
                      <w:sz w:val="24"/>
                      <w:szCs w:val="24"/>
                      <w:u w:val="single"/>
                      <w:lang w:eastAsia="zh-CN"/>
                    </w:rPr>
                  </w:pPr>
                  <w:permStart w:id="2080848078" w:edGrp="everyone"/>
                  <w:r>
                    <w:rPr>
                      <w:rFonts w:cs="Arial" w:hint="eastAsia"/>
                      <w:sz w:val="24"/>
                      <w:szCs w:val="24"/>
                      <w:lang w:eastAsia="zh-CN"/>
                    </w:rPr>
                    <w:t>比选项目：</w:t>
                  </w:r>
                  <w:r>
                    <w:rPr>
                      <w:rFonts w:cs="Arial"/>
                      <w:sz w:val="24"/>
                      <w:szCs w:val="24"/>
                      <w:u w:val="single"/>
                      <w:lang w:eastAsia="zh-CN"/>
                    </w:rPr>
                    <w:t xml:space="preserve">                                      </w:t>
                  </w:r>
                </w:p>
                <w:p w:rsidR="005C6538" w:rsidRDefault="005C6538"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C6538" w:rsidRDefault="005C6538"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C6538" w:rsidRDefault="005C6538"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C6538" w:rsidRDefault="005C6538"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C6538" w:rsidRDefault="005C6538"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C6538" w:rsidRDefault="005C6538"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080848078"/>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F13D4A" w:rsidRDefault="00CA2D2F" w:rsidP="00CA2D2F">
      <w:pPr>
        <w:spacing w:line="360" w:lineRule="auto"/>
        <w:jc w:val="center"/>
        <w:rPr>
          <w:sz w:val="36"/>
          <w:szCs w:val="36"/>
          <w:lang w:eastAsia="zh-CN"/>
        </w:rPr>
      </w:pPr>
      <w:r w:rsidRPr="00F13D4A">
        <w:rPr>
          <w:rFonts w:cs="Times New Roman" w:hint="eastAsia"/>
          <w:b/>
          <w:sz w:val="36"/>
          <w:szCs w:val="36"/>
          <w:lang w:eastAsia="zh-CN"/>
        </w:rPr>
        <w:t>商务报价函</w:t>
      </w:r>
    </w:p>
    <w:p w:rsidR="00CA2D2F" w:rsidRPr="00FE7C51" w:rsidRDefault="00CA2D2F" w:rsidP="00753DB7">
      <w:pPr>
        <w:spacing w:line="360" w:lineRule="auto"/>
        <w:rPr>
          <w:rFonts w:asciiTheme="minorEastAsia" w:eastAsiaTheme="minorEastAsia" w:hAnsiTheme="minorEastAsia"/>
          <w:sz w:val="28"/>
          <w:szCs w:val="28"/>
          <w:lang w:eastAsia="zh-CN"/>
        </w:rPr>
      </w:pPr>
      <w:r w:rsidRPr="00FE7C51">
        <w:rPr>
          <w:rFonts w:asciiTheme="minorEastAsia" w:eastAsiaTheme="minorEastAsia" w:hAnsiTheme="minorEastAsia" w:hint="eastAsia"/>
          <w:sz w:val="28"/>
          <w:szCs w:val="28"/>
          <w:lang w:eastAsia="zh-CN"/>
        </w:rPr>
        <w:t>致：福建福海创石油化工有限公司</w:t>
      </w:r>
    </w:p>
    <w:p w:rsidR="004A70E8" w:rsidRPr="00FE7C51" w:rsidRDefault="00CA2D2F" w:rsidP="00F13D4A">
      <w:pPr>
        <w:spacing w:line="360" w:lineRule="auto"/>
        <w:ind w:firstLineChars="200" w:firstLine="560"/>
        <w:rPr>
          <w:rFonts w:asciiTheme="minorEastAsia" w:eastAsiaTheme="minorEastAsia" w:hAnsiTheme="minorEastAsia"/>
          <w:sz w:val="28"/>
          <w:szCs w:val="28"/>
          <w:lang w:eastAsia="zh-CN"/>
        </w:rPr>
      </w:pPr>
      <w:r w:rsidRPr="00FE7C51">
        <w:rPr>
          <w:rFonts w:asciiTheme="minorEastAsia" w:eastAsiaTheme="minorEastAsia" w:hAnsiTheme="minorEastAsia" w:hint="eastAsia"/>
          <w:sz w:val="28"/>
          <w:szCs w:val="28"/>
          <w:lang w:eastAsia="zh-CN"/>
        </w:rPr>
        <w:t>在充分研究福建福海创石油化工有限公司</w:t>
      </w:r>
      <w:r w:rsidR="00A87855" w:rsidRPr="00FE7C51">
        <w:rPr>
          <w:rFonts w:asciiTheme="minorEastAsia" w:eastAsiaTheme="minorEastAsia" w:hAnsiTheme="minorEastAsia" w:hint="eastAsia"/>
          <w:bCs/>
          <w:sz w:val="28"/>
          <w:szCs w:val="28"/>
          <w:u w:val="single"/>
          <w:lang w:eastAsia="zh-CN"/>
        </w:rPr>
        <w:t>两台DELL R720硬件延保后续服务项目</w:t>
      </w:r>
      <w:r w:rsidRPr="00FE7C51">
        <w:rPr>
          <w:rFonts w:asciiTheme="minorEastAsia" w:eastAsiaTheme="minorEastAsia" w:hAnsiTheme="minorEastAsia" w:hint="eastAsia"/>
          <w:sz w:val="28"/>
          <w:szCs w:val="28"/>
          <w:lang w:eastAsia="zh-CN"/>
        </w:rPr>
        <w:t>比选文件的全部内容后，我方愿以以下报价，严格按照自主比选文件的要求，参与本项目的比选。</w:t>
      </w:r>
    </w:p>
    <w:tbl>
      <w:tblPr>
        <w:tblStyle w:val="af5"/>
        <w:tblW w:w="8756" w:type="dxa"/>
        <w:tblLayout w:type="fixed"/>
        <w:tblLook w:val="04A0" w:firstRow="1" w:lastRow="0" w:firstColumn="1" w:lastColumn="0" w:noHBand="0" w:noVBand="1"/>
      </w:tblPr>
      <w:tblGrid>
        <w:gridCol w:w="3369"/>
        <w:gridCol w:w="1134"/>
        <w:gridCol w:w="1417"/>
        <w:gridCol w:w="1418"/>
        <w:gridCol w:w="1418"/>
      </w:tblGrid>
      <w:tr w:rsidR="0006040A" w:rsidRPr="0006040A" w:rsidTr="0006040A">
        <w:trPr>
          <w:trHeight w:val="507"/>
        </w:trPr>
        <w:tc>
          <w:tcPr>
            <w:tcW w:w="3369" w:type="dxa"/>
            <w:vAlign w:val="center"/>
          </w:tcPr>
          <w:p w:rsidR="0006040A" w:rsidRPr="0006040A" w:rsidRDefault="0006040A" w:rsidP="00E738BE">
            <w:pPr>
              <w:pStyle w:val="1"/>
              <w:jc w:val="center"/>
              <w:rPr>
                <w:b/>
                <w:sz w:val="24"/>
                <w:szCs w:val="24"/>
              </w:rPr>
            </w:pPr>
            <w:r w:rsidRPr="0006040A">
              <w:rPr>
                <w:rFonts w:hint="eastAsia"/>
                <w:b/>
                <w:sz w:val="24"/>
                <w:szCs w:val="24"/>
              </w:rPr>
              <w:t>服务器</w:t>
            </w:r>
          </w:p>
        </w:tc>
        <w:tc>
          <w:tcPr>
            <w:tcW w:w="1134" w:type="dxa"/>
            <w:vAlign w:val="center"/>
          </w:tcPr>
          <w:p w:rsidR="0006040A" w:rsidRPr="0006040A" w:rsidRDefault="0006040A" w:rsidP="00E738BE">
            <w:pPr>
              <w:pStyle w:val="1"/>
              <w:jc w:val="center"/>
              <w:rPr>
                <w:rFonts w:hAnsi="宋体" w:cs="宋体"/>
                <w:b/>
                <w:sz w:val="24"/>
                <w:szCs w:val="24"/>
              </w:rPr>
            </w:pPr>
            <w:r w:rsidRPr="0006040A">
              <w:rPr>
                <w:rFonts w:hAnsi="宋体" w:cs="宋体" w:hint="eastAsia"/>
                <w:b/>
                <w:sz w:val="24"/>
                <w:szCs w:val="24"/>
              </w:rPr>
              <w:t>数量</w:t>
            </w:r>
          </w:p>
        </w:tc>
        <w:tc>
          <w:tcPr>
            <w:tcW w:w="1417" w:type="dxa"/>
            <w:vAlign w:val="center"/>
          </w:tcPr>
          <w:p w:rsidR="0006040A" w:rsidRPr="0006040A" w:rsidRDefault="0006040A" w:rsidP="00E738BE">
            <w:pPr>
              <w:pStyle w:val="1"/>
              <w:jc w:val="center"/>
              <w:rPr>
                <w:b/>
                <w:sz w:val="24"/>
                <w:szCs w:val="24"/>
              </w:rPr>
            </w:pPr>
            <w:r w:rsidRPr="0006040A">
              <w:rPr>
                <w:rFonts w:hAnsi="宋体" w:cs="宋体" w:hint="eastAsia"/>
                <w:b/>
                <w:sz w:val="24"/>
                <w:szCs w:val="24"/>
              </w:rPr>
              <w:t>维保期限</w:t>
            </w:r>
          </w:p>
        </w:tc>
        <w:tc>
          <w:tcPr>
            <w:tcW w:w="1418" w:type="dxa"/>
            <w:vAlign w:val="center"/>
          </w:tcPr>
          <w:p w:rsidR="0006040A" w:rsidRPr="0006040A" w:rsidRDefault="0006040A" w:rsidP="00E738BE">
            <w:pPr>
              <w:pStyle w:val="1"/>
              <w:jc w:val="center"/>
              <w:rPr>
                <w:b/>
                <w:color w:val="000000" w:themeColor="text1"/>
                <w:sz w:val="24"/>
                <w:szCs w:val="24"/>
              </w:rPr>
            </w:pPr>
            <w:r w:rsidRPr="0006040A">
              <w:rPr>
                <w:rFonts w:hint="eastAsia"/>
                <w:b/>
                <w:color w:val="000000" w:themeColor="text1"/>
                <w:sz w:val="24"/>
                <w:szCs w:val="24"/>
              </w:rPr>
              <w:t>合计/元</w:t>
            </w:r>
          </w:p>
        </w:tc>
        <w:tc>
          <w:tcPr>
            <w:tcW w:w="1418" w:type="dxa"/>
            <w:vAlign w:val="center"/>
          </w:tcPr>
          <w:p w:rsidR="0006040A" w:rsidRPr="0006040A" w:rsidRDefault="0006040A" w:rsidP="00E738BE">
            <w:pPr>
              <w:pStyle w:val="1"/>
              <w:jc w:val="center"/>
              <w:rPr>
                <w:b/>
                <w:sz w:val="24"/>
                <w:szCs w:val="24"/>
              </w:rPr>
            </w:pPr>
            <w:r w:rsidRPr="0006040A">
              <w:rPr>
                <w:rFonts w:hint="eastAsia"/>
                <w:b/>
                <w:sz w:val="24"/>
                <w:szCs w:val="24"/>
              </w:rPr>
              <w:t>备注</w:t>
            </w:r>
          </w:p>
        </w:tc>
      </w:tr>
      <w:tr w:rsidR="0006040A" w:rsidRPr="0006040A" w:rsidTr="0006040A">
        <w:trPr>
          <w:trHeight w:val="571"/>
        </w:trPr>
        <w:tc>
          <w:tcPr>
            <w:tcW w:w="3369" w:type="dxa"/>
            <w:vAlign w:val="center"/>
          </w:tcPr>
          <w:p w:rsidR="0006040A" w:rsidRPr="00D53C14" w:rsidRDefault="0006040A" w:rsidP="00E738BE">
            <w:pPr>
              <w:pStyle w:val="1"/>
              <w:rPr>
                <w:rFonts w:asciiTheme="minorEastAsia" w:eastAsiaTheme="minorEastAsia" w:hAnsiTheme="minorEastAsia"/>
                <w:sz w:val="24"/>
                <w:szCs w:val="24"/>
              </w:rPr>
            </w:pPr>
            <w:r w:rsidRPr="00D53C14">
              <w:rPr>
                <w:rFonts w:asciiTheme="minorEastAsia" w:eastAsiaTheme="minorEastAsia" w:hAnsiTheme="minorEastAsia" w:hint="eastAsia"/>
                <w:bCs/>
                <w:sz w:val="24"/>
                <w:szCs w:val="24"/>
              </w:rPr>
              <w:t>DELL R720硬件延保后续服务</w:t>
            </w:r>
          </w:p>
        </w:tc>
        <w:tc>
          <w:tcPr>
            <w:tcW w:w="1134" w:type="dxa"/>
            <w:vAlign w:val="center"/>
          </w:tcPr>
          <w:p w:rsidR="0006040A" w:rsidRPr="0006040A" w:rsidRDefault="0006040A" w:rsidP="00E738BE">
            <w:pPr>
              <w:pStyle w:val="1"/>
              <w:jc w:val="center"/>
              <w:rPr>
                <w:rFonts w:asciiTheme="minorEastAsia" w:eastAsiaTheme="minorEastAsia" w:hAnsiTheme="minorEastAsia"/>
                <w:sz w:val="24"/>
                <w:szCs w:val="24"/>
              </w:rPr>
            </w:pPr>
            <w:r w:rsidRPr="0006040A">
              <w:rPr>
                <w:rFonts w:asciiTheme="minorEastAsia" w:eastAsiaTheme="minorEastAsia" w:hAnsiTheme="minorEastAsia" w:hint="eastAsia"/>
                <w:sz w:val="24"/>
                <w:szCs w:val="24"/>
              </w:rPr>
              <w:t>2台</w:t>
            </w:r>
          </w:p>
        </w:tc>
        <w:tc>
          <w:tcPr>
            <w:tcW w:w="1417" w:type="dxa"/>
            <w:vAlign w:val="center"/>
          </w:tcPr>
          <w:p w:rsidR="0006040A" w:rsidRPr="0006040A" w:rsidRDefault="0006040A" w:rsidP="00E738BE">
            <w:pPr>
              <w:pStyle w:val="1"/>
              <w:jc w:val="center"/>
              <w:rPr>
                <w:rFonts w:asciiTheme="minorEastAsia" w:eastAsiaTheme="minorEastAsia" w:hAnsiTheme="minorEastAsia"/>
                <w:sz w:val="24"/>
                <w:szCs w:val="24"/>
              </w:rPr>
            </w:pPr>
            <w:r w:rsidRPr="0006040A">
              <w:rPr>
                <w:rFonts w:asciiTheme="minorEastAsia" w:eastAsiaTheme="minorEastAsia" w:hAnsiTheme="minorEastAsia" w:hint="eastAsia"/>
                <w:sz w:val="24"/>
                <w:szCs w:val="24"/>
              </w:rPr>
              <w:t>2年</w:t>
            </w:r>
          </w:p>
        </w:tc>
        <w:tc>
          <w:tcPr>
            <w:tcW w:w="1418" w:type="dxa"/>
            <w:vAlign w:val="center"/>
          </w:tcPr>
          <w:p w:rsidR="0006040A" w:rsidRPr="0006040A" w:rsidRDefault="0006040A" w:rsidP="0006040A">
            <w:pPr>
              <w:pStyle w:val="1"/>
              <w:jc w:val="center"/>
              <w:rPr>
                <w:sz w:val="24"/>
                <w:szCs w:val="24"/>
              </w:rPr>
            </w:pPr>
          </w:p>
        </w:tc>
        <w:tc>
          <w:tcPr>
            <w:tcW w:w="1418" w:type="dxa"/>
            <w:vAlign w:val="center"/>
          </w:tcPr>
          <w:p w:rsidR="0006040A" w:rsidRPr="0006040A" w:rsidRDefault="0006040A" w:rsidP="0006040A">
            <w:pPr>
              <w:pStyle w:val="1"/>
              <w:jc w:val="center"/>
              <w:rPr>
                <w:rFonts w:asciiTheme="minorEastAsia" w:eastAsiaTheme="minorEastAsia" w:hAnsiTheme="minorEastAsia"/>
                <w:sz w:val="24"/>
                <w:szCs w:val="24"/>
              </w:rPr>
            </w:pPr>
          </w:p>
        </w:tc>
      </w:tr>
    </w:tbl>
    <w:p w:rsidR="0006040A" w:rsidRPr="0006040A" w:rsidRDefault="0006040A" w:rsidP="0006040A">
      <w:pPr>
        <w:spacing w:line="560" w:lineRule="exact"/>
        <w:ind w:firstLineChars="1600" w:firstLine="3840"/>
        <w:rPr>
          <w:sz w:val="24"/>
          <w:szCs w:val="24"/>
          <w:u w:val="single"/>
          <w:lang w:eastAsia="zh-CN"/>
        </w:rPr>
      </w:pPr>
      <w:r w:rsidRPr="0006040A">
        <w:rPr>
          <w:rFonts w:hint="eastAsia"/>
          <w:sz w:val="24"/>
          <w:szCs w:val="24"/>
          <w:lang w:eastAsia="zh-CN"/>
        </w:rPr>
        <w:t>所含发票类型及税率：</w:t>
      </w:r>
      <w:r w:rsidRPr="0006040A">
        <w:rPr>
          <w:rFonts w:hint="eastAsia"/>
          <w:sz w:val="24"/>
          <w:szCs w:val="24"/>
          <w:u w:val="single"/>
          <w:lang w:eastAsia="zh-CN"/>
        </w:rPr>
        <w:t xml:space="preserve">               </w:t>
      </w:r>
    </w:p>
    <w:p w:rsidR="00A87855" w:rsidRPr="0006040A" w:rsidRDefault="00A87855" w:rsidP="00A87855">
      <w:pPr>
        <w:pStyle w:val="1"/>
        <w:rPr>
          <w:sz w:val="24"/>
          <w:szCs w:val="24"/>
        </w:rPr>
      </w:pPr>
    </w:p>
    <w:tbl>
      <w:tblPr>
        <w:tblW w:w="9753" w:type="dxa"/>
        <w:tblInd w:w="-216" w:type="dxa"/>
        <w:tblLook w:val="04A0" w:firstRow="1" w:lastRow="0" w:firstColumn="1" w:lastColumn="0" w:noHBand="0" w:noVBand="1"/>
      </w:tblPr>
      <w:tblGrid>
        <w:gridCol w:w="9753"/>
      </w:tblGrid>
      <w:tr w:rsidR="00CA2D2F" w:rsidRPr="0094423E" w:rsidTr="00E8577C">
        <w:trPr>
          <w:trHeight w:val="604"/>
        </w:trPr>
        <w:tc>
          <w:tcPr>
            <w:tcW w:w="9753" w:type="dxa"/>
            <w:shd w:val="clear" w:color="auto" w:fill="auto"/>
            <w:noWrap/>
            <w:vAlign w:val="center"/>
            <w:hideMark/>
          </w:tcPr>
          <w:p w:rsidR="00CA2D2F" w:rsidRPr="00A60DAF" w:rsidRDefault="00CA2D2F" w:rsidP="00A60DAF">
            <w:pPr>
              <w:pStyle w:val="1"/>
              <w:spacing w:line="560" w:lineRule="exact"/>
              <w:rPr>
                <w:sz w:val="24"/>
              </w:rPr>
            </w:pPr>
          </w:p>
        </w:tc>
      </w:tr>
    </w:tbl>
    <w:p w:rsidR="00CA2D2F" w:rsidRPr="005F48A4" w:rsidRDefault="00CA2D2F" w:rsidP="005F48A4">
      <w:pPr>
        <w:spacing w:line="560" w:lineRule="exact"/>
        <w:ind w:firstLineChars="1350" w:firstLine="3240"/>
        <w:rPr>
          <w:b/>
          <w:bCs/>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753DB7">
      <w:pPr>
        <w:spacing w:line="560" w:lineRule="exact"/>
        <w:ind w:firstLineChars="1650" w:firstLine="39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753DB7">
      <w:pPr>
        <w:spacing w:line="560" w:lineRule="exact"/>
        <w:ind w:firstLineChars="1250" w:firstLine="30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753DB7">
      <w:pPr>
        <w:pStyle w:val="1"/>
        <w:spacing w:line="560" w:lineRule="exact"/>
        <w:ind w:firstLineChars="1600" w:firstLine="384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753DB7">
      <w:pPr>
        <w:spacing w:line="560" w:lineRule="exact"/>
        <w:ind w:firstLineChars="1950" w:firstLine="468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D43FB9" w:rsidRDefault="00D43FB9"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F13D4A" w:rsidP="00A60DAF">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附件四</w:t>
      </w:r>
      <w:r w:rsidR="0006040A">
        <w:rPr>
          <w:rFonts w:asciiTheme="minorEastAsia" w:eastAsiaTheme="minorEastAsia" w:hAnsiTheme="minorEastAsia" w:hint="eastAsia"/>
          <w:sz w:val="24"/>
          <w:szCs w:val="24"/>
        </w:rPr>
        <w:t>：</w:t>
      </w:r>
    </w:p>
    <w:p w:rsidR="0006040A" w:rsidRPr="00BD3E9A" w:rsidRDefault="0006040A" w:rsidP="0006040A">
      <w:pPr>
        <w:jc w:val="center"/>
        <w:rPr>
          <w:sz w:val="36"/>
          <w:szCs w:val="36"/>
        </w:rPr>
      </w:pPr>
      <w:r>
        <w:rPr>
          <w:sz w:val="36"/>
          <w:szCs w:val="36"/>
        </w:rPr>
        <w:t>服务器延保</w:t>
      </w:r>
      <w:r w:rsidRPr="00BD3E9A">
        <w:rPr>
          <w:sz w:val="36"/>
          <w:szCs w:val="36"/>
        </w:rPr>
        <w:t>技术要求</w:t>
      </w:r>
    </w:p>
    <w:p w:rsidR="0006040A" w:rsidRDefault="0006040A" w:rsidP="0006040A">
      <w:r>
        <w:rPr>
          <w:rFonts w:hint="eastAsia"/>
        </w:rPr>
        <w:t>1、技术</w:t>
      </w:r>
      <w:r>
        <w:t>要求</w:t>
      </w:r>
      <w:r>
        <w:rPr>
          <w:rFonts w:hint="eastAsia"/>
        </w:rPr>
        <w:t>:</w:t>
      </w:r>
    </w:p>
    <w:p w:rsidR="0006040A" w:rsidRDefault="0006040A" w:rsidP="0006040A"/>
    <w:tbl>
      <w:tblPr>
        <w:tblW w:w="891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3"/>
        <w:gridCol w:w="5764"/>
        <w:gridCol w:w="1767"/>
      </w:tblGrid>
      <w:tr w:rsidR="0006040A" w:rsidRPr="00E2403F" w:rsidTr="00E738BE">
        <w:trPr>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40A" w:rsidRPr="00E2403F" w:rsidRDefault="0006040A" w:rsidP="00E738BE">
            <w:pPr>
              <w:widowControl/>
              <w:snapToGrid w:val="0"/>
              <w:jc w:val="center"/>
              <w:rPr>
                <w:sz w:val="24"/>
                <w:szCs w:val="24"/>
              </w:rPr>
            </w:pPr>
            <w:r w:rsidRPr="00E2403F">
              <w:rPr>
                <w:sz w:val="24"/>
                <w:szCs w:val="24"/>
              </w:rPr>
              <w:t>货物名称</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40A" w:rsidRPr="00E2403F" w:rsidRDefault="0006040A" w:rsidP="00E738BE">
            <w:pPr>
              <w:widowControl/>
              <w:snapToGrid w:val="0"/>
              <w:jc w:val="center"/>
              <w:rPr>
                <w:sz w:val="24"/>
                <w:szCs w:val="24"/>
              </w:rPr>
            </w:pPr>
            <w:r w:rsidRPr="00E2403F">
              <w:rPr>
                <w:sz w:val="24"/>
                <w:szCs w:val="24"/>
              </w:rPr>
              <w:t>技术要求</w:t>
            </w:r>
          </w:p>
        </w:tc>
        <w:tc>
          <w:tcPr>
            <w:tcW w:w="1767" w:type="dxa"/>
            <w:tcBorders>
              <w:top w:val="single" w:sz="4" w:space="0" w:color="auto"/>
              <w:left w:val="single" w:sz="4" w:space="0" w:color="auto"/>
              <w:bottom w:val="single" w:sz="4" w:space="0" w:color="auto"/>
              <w:right w:val="single" w:sz="4" w:space="0" w:color="auto"/>
            </w:tcBorders>
          </w:tcPr>
          <w:p w:rsidR="0006040A" w:rsidRDefault="0006040A" w:rsidP="00E738BE">
            <w:pPr>
              <w:widowControl/>
              <w:snapToGrid w:val="0"/>
              <w:jc w:val="center"/>
              <w:rPr>
                <w:sz w:val="24"/>
                <w:szCs w:val="24"/>
              </w:rPr>
            </w:pPr>
            <w:r>
              <w:rPr>
                <w:rFonts w:hint="eastAsia"/>
                <w:sz w:val="24"/>
                <w:szCs w:val="24"/>
              </w:rPr>
              <w:t>数量</w:t>
            </w:r>
          </w:p>
        </w:tc>
      </w:tr>
      <w:tr w:rsidR="0006040A" w:rsidRPr="00E2403F" w:rsidTr="00E738BE">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40A" w:rsidRPr="00E2403F" w:rsidRDefault="0006040A" w:rsidP="00E738BE">
            <w:pPr>
              <w:widowControl/>
              <w:snapToGrid w:val="0"/>
              <w:jc w:val="center"/>
              <w:rPr>
                <w:sz w:val="24"/>
                <w:szCs w:val="24"/>
              </w:rPr>
            </w:pPr>
            <w:r>
              <w:rPr>
                <w:rFonts w:hint="eastAsia"/>
                <w:sz w:val="24"/>
                <w:szCs w:val="24"/>
              </w:rPr>
              <w:t>D</w:t>
            </w:r>
            <w:r>
              <w:rPr>
                <w:sz w:val="24"/>
                <w:szCs w:val="24"/>
              </w:rPr>
              <w:t>ELL R720</w:t>
            </w:r>
            <w:r>
              <w:rPr>
                <w:rFonts w:hint="eastAsia"/>
                <w:sz w:val="24"/>
                <w:szCs w:val="24"/>
              </w:rPr>
              <w:t>服务器</w:t>
            </w:r>
            <w:r>
              <w:rPr>
                <w:sz w:val="24"/>
                <w:szCs w:val="24"/>
              </w:rPr>
              <w:t>延保</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40A" w:rsidRDefault="0006040A" w:rsidP="00E738BE">
            <w:pPr>
              <w:snapToGrid w:val="0"/>
              <w:rPr>
                <w:sz w:val="24"/>
                <w:szCs w:val="24"/>
              </w:rPr>
            </w:pPr>
            <w:r>
              <w:rPr>
                <w:rFonts w:hint="eastAsia"/>
                <w:sz w:val="24"/>
                <w:szCs w:val="24"/>
              </w:rPr>
              <w:t>延保期限：2年</w:t>
            </w:r>
          </w:p>
          <w:p w:rsidR="0006040A" w:rsidRDefault="0006040A" w:rsidP="00E738BE">
            <w:pPr>
              <w:snapToGrid w:val="0"/>
              <w:rPr>
                <w:sz w:val="24"/>
                <w:szCs w:val="24"/>
              </w:rPr>
            </w:pPr>
            <w:r>
              <w:rPr>
                <w:sz w:val="24"/>
                <w:szCs w:val="24"/>
              </w:rPr>
              <w:t>服务器序列号</w:t>
            </w:r>
            <w:r>
              <w:rPr>
                <w:rFonts w:hint="eastAsia"/>
                <w:sz w:val="24"/>
                <w:szCs w:val="24"/>
              </w:rPr>
              <w:t>：</w:t>
            </w:r>
            <w:r w:rsidRPr="0065585C">
              <w:rPr>
                <w:sz w:val="24"/>
                <w:szCs w:val="24"/>
              </w:rPr>
              <w:t>7B4H002</w:t>
            </w:r>
            <w:r>
              <w:rPr>
                <w:rFonts w:hint="eastAsia"/>
                <w:sz w:val="24"/>
                <w:szCs w:val="24"/>
              </w:rPr>
              <w:t>、</w:t>
            </w:r>
            <w:r w:rsidRPr="0065585C">
              <w:rPr>
                <w:sz w:val="24"/>
                <w:szCs w:val="24"/>
              </w:rPr>
              <w:t>594H002</w:t>
            </w:r>
          </w:p>
          <w:p w:rsidR="0006040A" w:rsidRDefault="0006040A" w:rsidP="00E738BE">
            <w:pPr>
              <w:snapToGrid w:val="0"/>
              <w:rPr>
                <w:sz w:val="24"/>
                <w:szCs w:val="24"/>
              </w:rPr>
            </w:pPr>
            <w:r>
              <w:rPr>
                <w:sz w:val="24"/>
                <w:szCs w:val="24"/>
              </w:rPr>
              <w:t>NBD专业技术支持</w:t>
            </w:r>
            <w:r>
              <w:rPr>
                <w:rFonts w:hint="eastAsia"/>
                <w:sz w:val="24"/>
                <w:szCs w:val="24"/>
              </w:rPr>
              <w:t>，</w:t>
            </w:r>
            <w:r>
              <w:rPr>
                <w:sz w:val="24"/>
                <w:szCs w:val="24"/>
              </w:rPr>
              <w:t>下一个工作日上门服务</w:t>
            </w:r>
          </w:p>
          <w:p w:rsidR="0006040A" w:rsidRDefault="0006040A" w:rsidP="00E738BE">
            <w:pPr>
              <w:snapToGrid w:val="0"/>
              <w:rPr>
                <w:sz w:val="24"/>
                <w:szCs w:val="24"/>
              </w:rPr>
            </w:pPr>
            <w:r>
              <w:rPr>
                <w:sz w:val="24"/>
                <w:szCs w:val="24"/>
              </w:rPr>
              <w:t>部件更换服务</w:t>
            </w:r>
          </w:p>
          <w:p w:rsidR="0006040A" w:rsidRPr="0065585C" w:rsidRDefault="0006040A" w:rsidP="00E738BE">
            <w:pPr>
              <w:snapToGrid w:val="0"/>
              <w:rPr>
                <w:sz w:val="24"/>
                <w:szCs w:val="24"/>
              </w:rPr>
            </w:pPr>
            <w:r>
              <w:rPr>
                <w:rFonts w:hint="eastAsia"/>
                <w:sz w:val="24"/>
                <w:szCs w:val="24"/>
              </w:rPr>
              <w:t>7</w:t>
            </w:r>
            <w:r>
              <w:rPr>
                <w:sz w:val="24"/>
                <w:szCs w:val="24"/>
              </w:rPr>
              <w:t>*24小时技术支持与协助</w:t>
            </w:r>
          </w:p>
          <w:p w:rsidR="0006040A" w:rsidRPr="0065585C" w:rsidRDefault="0006040A" w:rsidP="00E738BE">
            <w:pPr>
              <w:snapToGrid w:val="0"/>
              <w:rPr>
                <w:sz w:val="24"/>
                <w:szCs w:val="24"/>
              </w:rPr>
            </w:pPr>
            <w:r>
              <w:rPr>
                <w:rFonts w:hint="eastAsia"/>
                <w:sz w:val="24"/>
                <w:szCs w:val="24"/>
              </w:rPr>
              <w:t>延保应为官方保修，延保后服务期限应在D</w:t>
            </w:r>
            <w:r>
              <w:rPr>
                <w:sz w:val="24"/>
                <w:szCs w:val="24"/>
              </w:rPr>
              <w:t>ELL官方网可查询</w:t>
            </w:r>
          </w:p>
        </w:tc>
        <w:tc>
          <w:tcPr>
            <w:tcW w:w="1767" w:type="dxa"/>
            <w:tcBorders>
              <w:top w:val="single" w:sz="4" w:space="0" w:color="auto"/>
              <w:left w:val="single" w:sz="4" w:space="0" w:color="auto"/>
              <w:bottom w:val="single" w:sz="4" w:space="0" w:color="auto"/>
              <w:right w:val="single" w:sz="4" w:space="0" w:color="auto"/>
            </w:tcBorders>
            <w:vAlign w:val="center"/>
          </w:tcPr>
          <w:p w:rsidR="0006040A" w:rsidRPr="00E2403F" w:rsidRDefault="0006040A" w:rsidP="00E738BE">
            <w:pPr>
              <w:snapToGrid w:val="0"/>
              <w:jc w:val="center"/>
              <w:rPr>
                <w:sz w:val="24"/>
                <w:szCs w:val="24"/>
              </w:rPr>
            </w:pPr>
            <w:r>
              <w:rPr>
                <w:sz w:val="24"/>
                <w:szCs w:val="24"/>
              </w:rPr>
              <w:t>2</w:t>
            </w:r>
            <w:r>
              <w:rPr>
                <w:rFonts w:hint="eastAsia"/>
                <w:sz w:val="24"/>
                <w:szCs w:val="24"/>
              </w:rPr>
              <w:t>台</w:t>
            </w:r>
          </w:p>
        </w:tc>
      </w:tr>
    </w:tbl>
    <w:p w:rsidR="0006040A" w:rsidRPr="00E2403F" w:rsidRDefault="0006040A" w:rsidP="0006040A"/>
    <w:p w:rsidR="0006040A" w:rsidRPr="00BD3E9A" w:rsidRDefault="0006040A" w:rsidP="0006040A">
      <w:r>
        <w:t>2</w:t>
      </w:r>
      <w:r w:rsidRPr="00BD3E9A">
        <w:rPr>
          <w:rFonts w:hint="eastAsia"/>
        </w:rPr>
        <w:t>、产品质量</w:t>
      </w:r>
      <w:r w:rsidRPr="00BD3E9A">
        <w:t>及</w:t>
      </w:r>
      <w:r w:rsidRPr="00BD3E9A">
        <w:rPr>
          <w:rFonts w:hint="eastAsia"/>
        </w:rPr>
        <w:t>供应商资质</w:t>
      </w:r>
      <w:r w:rsidRPr="00BD3E9A">
        <w:t>要求：</w:t>
      </w:r>
    </w:p>
    <w:p w:rsidR="0006040A" w:rsidRPr="00BD3E9A" w:rsidRDefault="0006040A" w:rsidP="0006040A">
      <w:pPr>
        <w:widowControl/>
        <w:shd w:val="clear" w:color="auto" w:fill="F7FAFF"/>
        <w:spacing w:line="300" w:lineRule="atLeast"/>
        <w:rPr>
          <w:sz w:val="18"/>
          <w:szCs w:val="18"/>
        </w:rPr>
      </w:pPr>
      <w:r w:rsidRPr="00BD3E9A">
        <w:rPr>
          <w:rFonts w:hint="eastAsia"/>
          <w:sz w:val="18"/>
          <w:szCs w:val="18"/>
        </w:rPr>
        <w:t>①、所投设备必须满足以上技术参数、配置（功能）要求。</w:t>
      </w:r>
    </w:p>
    <w:p w:rsidR="0006040A" w:rsidRDefault="0006040A" w:rsidP="0006040A">
      <w:pPr>
        <w:widowControl/>
        <w:shd w:val="clear" w:color="auto" w:fill="F7FAFF"/>
        <w:spacing w:line="300" w:lineRule="atLeast"/>
        <w:rPr>
          <w:sz w:val="18"/>
          <w:szCs w:val="18"/>
        </w:rPr>
      </w:pPr>
      <w:r w:rsidRPr="00BD3E9A">
        <w:rPr>
          <w:rFonts w:hint="eastAsia"/>
          <w:sz w:val="18"/>
          <w:szCs w:val="18"/>
        </w:rPr>
        <w:t>②、</w:t>
      </w:r>
      <w:r>
        <w:rPr>
          <w:rFonts w:hint="eastAsia"/>
          <w:sz w:val="18"/>
          <w:szCs w:val="18"/>
        </w:rPr>
        <w:t>供应商</w:t>
      </w:r>
      <w:r>
        <w:rPr>
          <w:sz w:val="18"/>
          <w:szCs w:val="18"/>
        </w:rPr>
        <w:t>应为设备厂家或</w:t>
      </w:r>
      <w:r w:rsidRPr="00BD3E9A">
        <w:rPr>
          <w:rFonts w:hint="eastAsia"/>
          <w:sz w:val="18"/>
          <w:szCs w:val="18"/>
        </w:rPr>
        <w:t>设备</w:t>
      </w:r>
      <w:r>
        <w:rPr>
          <w:rFonts w:hint="eastAsia"/>
          <w:sz w:val="18"/>
          <w:szCs w:val="18"/>
        </w:rPr>
        <w:t>的</w:t>
      </w:r>
      <w:r w:rsidRPr="00174CB5">
        <w:rPr>
          <w:sz w:val="18"/>
          <w:szCs w:val="18"/>
        </w:rPr>
        <w:t>代理</w:t>
      </w:r>
      <w:r>
        <w:rPr>
          <w:sz w:val="18"/>
          <w:szCs w:val="18"/>
        </w:rPr>
        <w:t>商</w:t>
      </w:r>
      <w:r w:rsidRPr="00BD3E9A">
        <w:rPr>
          <w:rFonts w:hint="eastAsia"/>
          <w:sz w:val="18"/>
          <w:szCs w:val="18"/>
        </w:rPr>
        <w:t>；</w:t>
      </w:r>
    </w:p>
    <w:p w:rsidR="0006040A" w:rsidRPr="00C90453" w:rsidRDefault="0006040A" w:rsidP="0006040A">
      <w:pPr>
        <w:widowControl/>
        <w:shd w:val="clear" w:color="auto" w:fill="F7FAFF"/>
        <w:spacing w:line="300" w:lineRule="atLeast"/>
        <w:rPr>
          <w:sz w:val="18"/>
          <w:szCs w:val="18"/>
        </w:rPr>
      </w:pPr>
      <w:r w:rsidRPr="00BD3E9A">
        <w:rPr>
          <w:rFonts w:hint="eastAsia"/>
          <w:sz w:val="18"/>
          <w:szCs w:val="18"/>
        </w:rPr>
        <w:t>③、供应商</w:t>
      </w:r>
      <w:r w:rsidRPr="00BD3E9A">
        <w:rPr>
          <w:sz w:val="18"/>
          <w:szCs w:val="18"/>
        </w:rPr>
        <w:t>需满足</w:t>
      </w:r>
      <w:r w:rsidRPr="00BD3E9A">
        <w:rPr>
          <w:rFonts w:hint="eastAsia"/>
          <w:sz w:val="18"/>
          <w:szCs w:val="18"/>
        </w:rPr>
        <w:t>在中华人民共和国境内注册、具有独立承担民事责任能力的企业法人营业执照经营范围符合采购项目要求</w:t>
      </w:r>
      <w:r w:rsidRPr="00BD3E9A">
        <w:rPr>
          <w:rFonts w:hint="eastAsia"/>
          <w:color w:val="000000"/>
        </w:rPr>
        <w:t>。</w:t>
      </w:r>
    </w:p>
    <w:p w:rsidR="0006040A" w:rsidRPr="00D43FB9" w:rsidRDefault="0006040A" w:rsidP="00A60DAF">
      <w:pPr>
        <w:pStyle w:val="1"/>
        <w:rPr>
          <w:rFonts w:asciiTheme="minorEastAsia" w:eastAsiaTheme="minorEastAsia" w:hAnsiTheme="minorEastAsia"/>
          <w:sz w:val="24"/>
          <w:szCs w:val="24"/>
        </w:rPr>
      </w:pPr>
    </w:p>
    <w:sectPr w:rsidR="0006040A" w:rsidRPr="00D43FB9"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D8" w:rsidRDefault="00E347D8">
      <w:r>
        <w:separator/>
      </w:r>
    </w:p>
  </w:endnote>
  <w:endnote w:type="continuationSeparator" w:id="0">
    <w:p w:rsidR="00E347D8" w:rsidRDefault="00E3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5C6538">
      <w:trPr>
        <w:trHeight w:val="151"/>
      </w:trPr>
      <w:tc>
        <w:tcPr>
          <w:tcW w:w="2250" w:type="pct"/>
          <w:tcBorders>
            <w:bottom w:val="single" w:sz="4" w:space="0" w:color="4F81BD" w:themeColor="accent1"/>
          </w:tcBorders>
        </w:tcPr>
        <w:p w:rsidR="005C6538" w:rsidRDefault="005C6538">
          <w:pPr>
            <w:pStyle w:val="af"/>
            <w:rPr>
              <w:rFonts w:asciiTheme="majorHAnsi" w:eastAsiaTheme="majorEastAsia" w:hAnsiTheme="majorHAnsi" w:cstheme="majorBidi"/>
              <w:b/>
              <w:bCs/>
            </w:rPr>
          </w:pPr>
        </w:p>
      </w:tc>
      <w:tc>
        <w:tcPr>
          <w:tcW w:w="500" w:type="pct"/>
          <w:vMerge w:val="restart"/>
          <w:noWrap/>
          <w:vAlign w:val="center"/>
        </w:tcPr>
        <w:p w:rsidR="005C6538" w:rsidRDefault="005C6538">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B86147" w:rsidRPr="00B86147">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5C6538" w:rsidRDefault="005C6538">
          <w:pPr>
            <w:pStyle w:val="af"/>
            <w:rPr>
              <w:rFonts w:asciiTheme="majorHAnsi" w:eastAsiaTheme="majorEastAsia" w:hAnsiTheme="majorHAnsi" w:cstheme="majorBidi"/>
              <w:b/>
              <w:bCs/>
            </w:rPr>
          </w:pPr>
        </w:p>
      </w:tc>
    </w:tr>
    <w:tr w:rsidR="005C6538">
      <w:trPr>
        <w:trHeight w:val="150"/>
      </w:trPr>
      <w:tc>
        <w:tcPr>
          <w:tcW w:w="2250" w:type="pct"/>
          <w:tcBorders>
            <w:top w:val="single" w:sz="4" w:space="0" w:color="4F81BD" w:themeColor="accent1"/>
          </w:tcBorders>
        </w:tcPr>
        <w:p w:rsidR="005C6538" w:rsidRDefault="005C6538">
          <w:pPr>
            <w:pStyle w:val="af"/>
            <w:rPr>
              <w:rFonts w:asciiTheme="majorHAnsi" w:eastAsiaTheme="majorEastAsia" w:hAnsiTheme="majorHAnsi" w:cstheme="majorBidi"/>
              <w:b/>
              <w:bCs/>
            </w:rPr>
          </w:pPr>
        </w:p>
      </w:tc>
      <w:tc>
        <w:tcPr>
          <w:tcW w:w="500" w:type="pct"/>
          <w:vMerge/>
        </w:tcPr>
        <w:p w:rsidR="005C6538" w:rsidRDefault="005C6538">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5C6538" w:rsidRDefault="005C6538">
          <w:pPr>
            <w:pStyle w:val="af"/>
            <w:rPr>
              <w:rFonts w:asciiTheme="majorHAnsi" w:eastAsiaTheme="majorEastAsia" w:hAnsiTheme="majorHAnsi" w:cstheme="majorBidi"/>
              <w:b/>
              <w:bCs/>
            </w:rPr>
          </w:pPr>
        </w:p>
      </w:tc>
    </w:tr>
  </w:tbl>
  <w:p w:rsidR="005C6538" w:rsidRDefault="005C6538">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38" w:rsidRDefault="00E347D8">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5C6538" w:rsidRDefault="005C6538">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38" w:rsidRDefault="00E347D8">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5C6538" w:rsidRDefault="005C6538">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D8" w:rsidRDefault="00E347D8">
      <w:r>
        <w:separator/>
      </w:r>
    </w:p>
  </w:footnote>
  <w:footnote w:type="continuationSeparator" w:id="0">
    <w:p w:rsidR="00E347D8" w:rsidRDefault="00E34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0EE81024"/>
    <w:multiLevelType w:val="hybridMultilevel"/>
    <w:tmpl w:val="271A94CC"/>
    <w:lvl w:ilvl="0" w:tplc="3F6A3316">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136B7C"/>
    <w:multiLevelType w:val="hybridMultilevel"/>
    <w:tmpl w:val="9D5C6566"/>
    <w:lvl w:ilvl="0" w:tplc="773A6628">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146DB"/>
    <w:multiLevelType w:val="multilevel"/>
    <w:tmpl w:val="49214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5"/>
  </w:num>
  <w:num w:numId="3">
    <w:abstractNumId w:val="29"/>
  </w:num>
  <w:num w:numId="4">
    <w:abstractNumId w:val="25"/>
  </w:num>
  <w:num w:numId="5">
    <w:abstractNumId w:val="32"/>
  </w:num>
  <w:num w:numId="6">
    <w:abstractNumId w:val="26"/>
  </w:num>
  <w:num w:numId="7">
    <w:abstractNumId w:val="16"/>
  </w:num>
  <w:num w:numId="8">
    <w:abstractNumId w:val="6"/>
  </w:num>
  <w:num w:numId="9">
    <w:abstractNumId w:val="9"/>
  </w:num>
  <w:num w:numId="10">
    <w:abstractNumId w:val="8"/>
  </w:num>
  <w:num w:numId="11">
    <w:abstractNumId w:val="11"/>
  </w:num>
  <w:num w:numId="12">
    <w:abstractNumId w:val="24"/>
  </w:num>
  <w:num w:numId="13">
    <w:abstractNumId w:val="19"/>
  </w:num>
  <w:num w:numId="14">
    <w:abstractNumId w:val="7"/>
  </w:num>
  <w:num w:numId="15">
    <w:abstractNumId w:val="33"/>
  </w:num>
  <w:num w:numId="16">
    <w:abstractNumId w:val="21"/>
  </w:num>
  <w:num w:numId="17">
    <w:abstractNumId w:val="12"/>
  </w:num>
  <w:num w:numId="18">
    <w:abstractNumId w:val="28"/>
  </w:num>
  <w:num w:numId="19">
    <w:abstractNumId w:val="1"/>
  </w:num>
  <w:num w:numId="20">
    <w:abstractNumId w:val="22"/>
  </w:num>
  <w:num w:numId="21">
    <w:abstractNumId w:val="27"/>
  </w:num>
  <w:num w:numId="22">
    <w:abstractNumId w:val="15"/>
  </w:num>
  <w:num w:numId="23">
    <w:abstractNumId w:val="31"/>
  </w:num>
  <w:num w:numId="24">
    <w:abstractNumId w:val="3"/>
  </w:num>
  <w:num w:numId="25">
    <w:abstractNumId w:val="10"/>
  </w:num>
  <w:num w:numId="26">
    <w:abstractNumId w:val="0"/>
  </w:num>
  <w:num w:numId="27">
    <w:abstractNumId w:val="23"/>
  </w:num>
  <w:num w:numId="28">
    <w:abstractNumId w:val="34"/>
  </w:num>
  <w:num w:numId="29">
    <w:abstractNumId w:val="13"/>
  </w:num>
  <w:num w:numId="30">
    <w:abstractNumId w:val="17"/>
  </w:num>
  <w:num w:numId="31">
    <w:abstractNumId w:val="30"/>
  </w:num>
  <w:num w:numId="32">
    <w:abstractNumId w:val="4"/>
  </w:num>
  <w:num w:numId="33">
    <w:abstractNumId w:val="18"/>
  </w:num>
  <w:num w:numId="34">
    <w:abstractNumId w:val="1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100DF"/>
    <w:rsid w:val="00020407"/>
    <w:rsid w:val="00020E00"/>
    <w:rsid w:val="0004556D"/>
    <w:rsid w:val="0006040A"/>
    <w:rsid w:val="000949C8"/>
    <w:rsid w:val="00097A46"/>
    <w:rsid w:val="000B21A2"/>
    <w:rsid w:val="000C4849"/>
    <w:rsid w:val="000D4131"/>
    <w:rsid w:val="000F289A"/>
    <w:rsid w:val="001127F0"/>
    <w:rsid w:val="00115066"/>
    <w:rsid w:val="00146069"/>
    <w:rsid w:val="00146D4C"/>
    <w:rsid w:val="001542FA"/>
    <w:rsid w:val="001E1B22"/>
    <w:rsid w:val="001E509D"/>
    <w:rsid w:val="001F032A"/>
    <w:rsid w:val="00210BFD"/>
    <w:rsid w:val="00215440"/>
    <w:rsid w:val="00227A38"/>
    <w:rsid w:val="00250C11"/>
    <w:rsid w:val="00274D49"/>
    <w:rsid w:val="002C0493"/>
    <w:rsid w:val="002C2764"/>
    <w:rsid w:val="002C3517"/>
    <w:rsid w:val="002D0243"/>
    <w:rsid w:val="003013C0"/>
    <w:rsid w:val="00326EA4"/>
    <w:rsid w:val="00356636"/>
    <w:rsid w:val="0036070A"/>
    <w:rsid w:val="003642C3"/>
    <w:rsid w:val="00370552"/>
    <w:rsid w:val="00374382"/>
    <w:rsid w:val="0037702E"/>
    <w:rsid w:val="00383409"/>
    <w:rsid w:val="003B3F77"/>
    <w:rsid w:val="003B7B20"/>
    <w:rsid w:val="003C2C7A"/>
    <w:rsid w:val="003D2CCD"/>
    <w:rsid w:val="003D6B8F"/>
    <w:rsid w:val="003E2A51"/>
    <w:rsid w:val="003F6BC2"/>
    <w:rsid w:val="00407C4F"/>
    <w:rsid w:val="004303A9"/>
    <w:rsid w:val="0043467C"/>
    <w:rsid w:val="004422AA"/>
    <w:rsid w:val="0045326B"/>
    <w:rsid w:val="004744F9"/>
    <w:rsid w:val="00487E64"/>
    <w:rsid w:val="004A4803"/>
    <w:rsid w:val="004A70E8"/>
    <w:rsid w:val="004A7B2F"/>
    <w:rsid w:val="004C579F"/>
    <w:rsid w:val="004D2C01"/>
    <w:rsid w:val="004D6FBF"/>
    <w:rsid w:val="00500309"/>
    <w:rsid w:val="00501D1B"/>
    <w:rsid w:val="00510B7A"/>
    <w:rsid w:val="0052407B"/>
    <w:rsid w:val="00532A22"/>
    <w:rsid w:val="00551F2B"/>
    <w:rsid w:val="0058147E"/>
    <w:rsid w:val="005871EE"/>
    <w:rsid w:val="005B1BD4"/>
    <w:rsid w:val="005B7568"/>
    <w:rsid w:val="005C6538"/>
    <w:rsid w:val="005C7B57"/>
    <w:rsid w:val="005E00B7"/>
    <w:rsid w:val="005F48A4"/>
    <w:rsid w:val="005F719D"/>
    <w:rsid w:val="00637746"/>
    <w:rsid w:val="00641954"/>
    <w:rsid w:val="00644755"/>
    <w:rsid w:val="006541E7"/>
    <w:rsid w:val="0067359E"/>
    <w:rsid w:val="006A079B"/>
    <w:rsid w:val="006A25F8"/>
    <w:rsid w:val="006B5D07"/>
    <w:rsid w:val="006E222E"/>
    <w:rsid w:val="006E4DAF"/>
    <w:rsid w:val="006F2CFB"/>
    <w:rsid w:val="00720A10"/>
    <w:rsid w:val="0073748D"/>
    <w:rsid w:val="00753DB7"/>
    <w:rsid w:val="00766EF2"/>
    <w:rsid w:val="00777D2F"/>
    <w:rsid w:val="00784F67"/>
    <w:rsid w:val="007A0440"/>
    <w:rsid w:val="007A3DB6"/>
    <w:rsid w:val="007A4EF5"/>
    <w:rsid w:val="007A5915"/>
    <w:rsid w:val="007F4D96"/>
    <w:rsid w:val="007F5E4B"/>
    <w:rsid w:val="00804626"/>
    <w:rsid w:val="00820401"/>
    <w:rsid w:val="0082669D"/>
    <w:rsid w:val="0086765D"/>
    <w:rsid w:val="008716A2"/>
    <w:rsid w:val="0089708F"/>
    <w:rsid w:val="008D4C26"/>
    <w:rsid w:val="008D5AB5"/>
    <w:rsid w:val="00906062"/>
    <w:rsid w:val="00914D23"/>
    <w:rsid w:val="00916DBD"/>
    <w:rsid w:val="00940EEE"/>
    <w:rsid w:val="0097492C"/>
    <w:rsid w:val="009957F4"/>
    <w:rsid w:val="009A4DA8"/>
    <w:rsid w:val="009B33A6"/>
    <w:rsid w:val="009D2E12"/>
    <w:rsid w:val="00A07F69"/>
    <w:rsid w:val="00A60DAF"/>
    <w:rsid w:val="00A87855"/>
    <w:rsid w:val="00A90488"/>
    <w:rsid w:val="00AA0415"/>
    <w:rsid w:val="00AC7850"/>
    <w:rsid w:val="00AD4D84"/>
    <w:rsid w:val="00B11B33"/>
    <w:rsid w:val="00B31553"/>
    <w:rsid w:val="00B40118"/>
    <w:rsid w:val="00B44C21"/>
    <w:rsid w:val="00B541DA"/>
    <w:rsid w:val="00B66B48"/>
    <w:rsid w:val="00B86147"/>
    <w:rsid w:val="00BA07E1"/>
    <w:rsid w:val="00BA2277"/>
    <w:rsid w:val="00BA4F37"/>
    <w:rsid w:val="00BB0B20"/>
    <w:rsid w:val="00BB1A32"/>
    <w:rsid w:val="00BB2CE3"/>
    <w:rsid w:val="00BC54FE"/>
    <w:rsid w:val="00BC6FA1"/>
    <w:rsid w:val="00BE45D1"/>
    <w:rsid w:val="00BF7D7B"/>
    <w:rsid w:val="00C00579"/>
    <w:rsid w:val="00C24022"/>
    <w:rsid w:val="00C353CB"/>
    <w:rsid w:val="00C35988"/>
    <w:rsid w:val="00C65A6F"/>
    <w:rsid w:val="00C930CC"/>
    <w:rsid w:val="00C975E9"/>
    <w:rsid w:val="00CA2D2F"/>
    <w:rsid w:val="00CA6B4E"/>
    <w:rsid w:val="00CB32B2"/>
    <w:rsid w:val="00CB3E8D"/>
    <w:rsid w:val="00CD54A9"/>
    <w:rsid w:val="00D20017"/>
    <w:rsid w:val="00D26522"/>
    <w:rsid w:val="00D337F4"/>
    <w:rsid w:val="00D43FB9"/>
    <w:rsid w:val="00D46778"/>
    <w:rsid w:val="00D53C14"/>
    <w:rsid w:val="00D705DF"/>
    <w:rsid w:val="00D77F8C"/>
    <w:rsid w:val="00D90272"/>
    <w:rsid w:val="00D9490D"/>
    <w:rsid w:val="00DA668C"/>
    <w:rsid w:val="00DA7255"/>
    <w:rsid w:val="00DD0C3C"/>
    <w:rsid w:val="00DE6EB0"/>
    <w:rsid w:val="00DF5DA7"/>
    <w:rsid w:val="00E07241"/>
    <w:rsid w:val="00E347D8"/>
    <w:rsid w:val="00E357A8"/>
    <w:rsid w:val="00E5636D"/>
    <w:rsid w:val="00E72AC5"/>
    <w:rsid w:val="00E801C4"/>
    <w:rsid w:val="00E8577C"/>
    <w:rsid w:val="00ED11F5"/>
    <w:rsid w:val="00EE134A"/>
    <w:rsid w:val="00EF0D74"/>
    <w:rsid w:val="00F02B35"/>
    <w:rsid w:val="00F05DAE"/>
    <w:rsid w:val="00F13D4A"/>
    <w:rsid w:val="00F42F43"/>
    <w:rsid w:val="00F4678B"/>
    <w:rsid w:val="00F96A11"/>
    <w:rsid w:val="00FA08D9"/>
    <w:rsid w:val="00FB1019"/>
    <w:rsid w:val="00FE7C51"/>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466750274">
      <w:bodyDiv w:val="1"/>
      <w:marLeft w:val="0"/>
      <w:marRight w:val="0"/>
      <w:marTop w:val="0"/>
      <w:marBottom w:val="0"/>
      <w:divBdr>
        <w:top w:val="none" w:sz="0" w:space="0" w:color="auto"/>
        <w:left w:val="none" w:sz="0" w:space="0" w:color="auto"/>
        <w:bottom w:val="none" w:sz="0" w:space="0" w:color="auto"/>
        <w:right w:val="none" w:sz="0" w:space="0" w:color="auto"/>
      </w:divBdr>
    </w:div>
    <w:div w:id="668291958">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753281565">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19141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C71D21-8EB2-4086-BDA9-0C860ABB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21</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62</cp:revision>
  <dcterms:created xsi:type="dcterms:W3CDTF">2022-03-28T01:09:00Z</dcterms:created>
  <dcterms:modified xsi:type="dcterms:W3CDTF">2022-08-16T02:19:00Z</dcterms:modified>
</cp:coreProperties>
</file>