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Pr="007F66EF" w:rsidRDefault="00DE1D5D" w:rsidP="00C76112">
      <w:pPr>
        <w:pStyle w:val="a6"/>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福建福海创石油化工</w:t>
      </w:r>
      <w:r w:rsidR="00C76112" w:rsidRPr="007F66EF">
        <w:rPr>
          <w:rFonts w:ascii="微软雅黑" w:eastAsia="微软雅黑" w:hint="eastAsia"/>
          <w:b/>
          <w:sz w:val="44"/>
          <w:szCs w:val="44"/>
          <w:u w:val="single"/>
          <w:lang w:eastAsia="zh-CN"/>
        </w:rPr>
        <w:t>有限公司</w:t>
      </w:r>
    </w:p>
    <w:p w:rsidR="00DC2B12" w:rsidRPr="007F66EF" w:rsidRDefault="00334085" w:rsidP="00C76112">
      <w:pPr>
        <w:pStyle w:val="a6"/>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热电厂2#锅炉B级检修材料</w:t>
      </w:r>
      <w:r w:rsidR="009C2775">
        <w:rPr>
          <w:rFonts w:ascii="微软雅黑" w:eastAsia="微软雅黑" w:hint="eastAsia"/>
          <w:b/>
          <w:sz w:val="44"/>
          <w:szCs w:val="44"/>
          <w:u w:val="single"/>
          <w:lang w:eastAsia="zh-CN"/>
        </w:rPr>
        <w:t>采购</w:t>
      </w:r>
    </w:p>
    <w:p w:rsidR="007F66EF" w:rsidRDefault="007F66EF" w:rsidP="00C76112">
      <w:pPr>
        <w:pStyle w:val="a6"/>
        <w:jc w:val="center"/>
        <w:rPr>
          <w:rFonts w:ascii="微软雅黑" w:eastAsia="微软雅黑"/>
          <w:b/>
          <w:sz w:val="52"/>
          <w:szCs w:val="52"/>
          <w:lang w:eastAsia="zh-CN"/>
        </w:rPr>
      </w:pPr>
    </w:p>
    <w:p w:rsidR="007F66EF" w:rsidRDefault="007F66EF" w:rsidP="00C76112">
      <w:pPr>
        <w:pStyle w:val="a6"/>
        <w:jc w:val="center"/>
        <w:rPr>
          <w:rFonts w:ascii="微软雅黑" w:eastAsia="微软雅黑"/>
          <w:b/>
          <w:sz w:val="52"/>
          <w:szCs w:val="52"/>
          <w:lang w:eastAsia="zh-CN"/>
        </w:rPr>
      </w:pPr>
    </w:p>
    <w:p w:rsidR="00967702" w:rsidRPr="007F66EF" w:rsidRDefault="00DD56C2" w:rsidP="00C76112">
      <w:pPr>
        <w:pStyle w:val="a6"/>
        <w:jc w:val="center"/>
        <w:rPr>
          <w:rFonts w:ascii="微软雅黑" w:eastAsia="微软雅黑"/>
          <w:b/>
          <w:sz w:val="52"/>
          <w:szCs w:val="52"/>
          <w:lang w:eastAsia="zh-CN"/>
        </w:rPr>
      </w:pPr>
      <w:r w:rsidRPr="007F66EF">
        <w:rPr>
          <w:rFonts w:ascii="微软雅黑" w:eastAsia="微软雅黑" w:hint="eastAsia"/>
          <w:b/>
          <w:sz w:val="52"/>
          <w:szCs w:val="52"/>
          <w:lang w:eastAsia="zh-CN"/>
        </w:rPr>
        <w:t>比选文件</w:t>
      </w:r>
    </w:p>
    <w:p w:rsidR="00322549" w:rsidRPr="00322549" w:rsidRDefault="007236F7" w:rsidP="00322549">
      <w:pPr>
        <w:pStyle w:val="10"/>
        <w:jc w:val="center"/>
        <w:rPr>
          <w:sz w:val="28"/>
          <w:szCs w:val="28"/>
        </w:rPr>
      </w:pPr>
      <w:r>
        <w:rPr>
          <w:rFonts w:hint="eastAsia"/>
          <w:sz w:val="28"/>
          <w:szCs w:val="28"/>
        </w:rPr>
        <w:t>（</w:t>
      </w:r>
      <w:r w:rsidR="00322549" w:rsidRPr="00322549">
        <w:rPr>
          <w:rFonts w:hint="eastAsia"/>
          <w:sz w:val="28"/>
          <w:szCs w:val="28"/>
        </w:rPr>
        <w:t>编号：</w:t>
      </w:r>
      <w:r w:rsidR="00DC2B12" w:rsidRPr="00DC2B12">
        <w:rPr>
          <w:sz w:val="28"/>
          <w:szCs w:val="28"/>
          <w:u w:val="single"/>
        </w:rPr>
        <w:t>FHC-PTCG20</w:t>
      </w:r>
      <w:r w:rsidR="00334085">
        <w:rPr>
          <w:rFonts w:hint="eastAsia"/>
          <w:sz w:val="28"/>
          <w:szCs w:val="28"/>
          <w:u w:val="single"/>
        </w:rPr>
        <w:t>220621100</w:t>
      </w:r>
      <w:r w:rsidR="00C76112" w:rsidRPr="00C76112">
        <w:rPr>
          <w:sz w:val="28"/>
          <w:szCs w:val="28"/>
          <w:u w:val="single"/>
        </w:rPr>
        <w:t xml:space="preserve"> </w:t>
      </w:r>
      <w:r w:rsidR="00322549" w:rsidRPr="00365CCD">
        <w:rPr>
          <w:rFonts w:hint="eastAsia"/>
          <w:sz w:val="28"/>
          <w:szCs w:val="28"/>
        </w:rPr>
        <w:t xml:space="preserve"> </w:t>
      </w:r>
      <w:r w:rsidR="00322549" w:rsidRPr="00322549">
        <w:rPr>
          <w:rFonts w:hint="eastAsia"/>
          <w:sz w:val="28"/>
          <w:szCs w:val="28"/>
        </w:rPr>
        <w:t>）</w:t>
      </w:r>
    </w:p>
    <w:p w:rsidR="00967702" w:rsidRPr="00D957A8" w:rsidRDefault="00967702">
      <w:pPr>
        <w:pStyle w:val="a6"/>
        <w:rPr>
          <w:rFonts w:ascii="微软雅黑"/>
          <w:b/>
          <w:sz w:val="94"/>
          <w:lang w:eastAsia="zh-CN"/>
        </w:rPr>
      </w:pPr>
    </w:p>
    <w:p w:rsidR="00967702" w:rsidRPr="009C2775" w:rsidRDefault="00967702">
      <w:pPr>
        <w:pStyle w:val="a6"/>
        <w:rPr>
          <w:rFonts w:ascii="微软雅黑"/>
          <w:b/>
          <w:sz w:val="94"/>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DE1D5D"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福建福海创石油化工</w:t>
      </w:r>
      <w:r w:rsidR="00606A94">
        <w:rPr>
          <w:rFonts w:ascii="微软雅黑" w:eastAsia="微软雅黑" w:hAnsi="微软雅黑"/>
          <w:b/>
          <w:sz w:val="28"/>
          <w:szCs w:val="28"/>
        </w:rPr>
        <w:t>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334085">
        <w:rPr>
          <w:rFonts w:ascii="微软雅黑" w:eastAsia="微软雅黑" w:hint="eastAsia"/>
          <w:b/>
          <w:w w:val="95"/>
          <w:sz w:val="32"/>
          <w:lang w:eastAsia="zh-CN"/>
        </w:rPr>
        <w:t>二</w:t>
      </w:r>
      <w:r w:rsidR="00DD56C2">
        <w:rPr>
          <w:rFonts w:ascii="微软雅黑" w:eastAsia="微软雅黑" w:hint="eastAsia"/>
          <w:b/>
          <w:w w:val="95"/>
          <w:sz w:val="32"/>
          <w:lang w:eastAsia="zh-CN"/>
        </w:rPr>
        <w:t>年</w:t>
      </w:r>
      <w:r w:rsidR="00334085">
        <w:rPr>
          <w:rFonts w:ascii="微软雅黑" w:eastAsia="微软雅黑" w:hint="eastAsia"/>
          <w:b/>
          <w:w w:val="95"/>
          <w:sz w:val="32"/>
          <w:lang w:eastAsia="zh-CN"/>
        </w:rPr>
        <w:t>七</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rsidR="00DE4ECE" w:rsidRPr="00FA3F0E" w:rsidRDefault="00DE4ECE" w:rsidP="00FA3F0E">
      <w:pPr>
        <w:spacing w:line="240" w:lineRule="atLeast"/>
        <w:jc w:val="center"/>
        <w:rPr>
          <w:b/>
          <w:i/>
          <w:iCs/>
          <w:color w:val="C00000"/>
          <w:sz w:val="32"/>
          <w:szCs w:val="32"/>
          <w:lang w:eastAsia="zh-CN"/>
        </w:rPr>
      </w:pPr>
      <w:r w:rsidRPr="00FA3F0E">
        <w:rPr>
          <w:rFonts w:hint="eastAsia"/>
          <w:b/>
          <w:i/>
          <w:iCs/>
          <w:color w:val="C00000"/>
          <w:sz w:val="32"/>
          <w:szCs w:val="32"/>
          <w:lang w:eastAsia="zh-CN"/>
        </w:rPr>
        <w:lastRenderedPageBreak/>
        <w:t>参选文件编写说明</w:t>
      </w:r>
    </w:p>
    <w:p w:rsidR="00DE4ECE" w:rsidRPr="00FA3F0E" w:rsidRDefault="00DE4ECE" w:rsidP="00FA3F0E">
      <w:pPr>
        <w:spacing w:line="240" w:lineRule="atLeast"/>
        <w:jc w:val="center"/>
        <w:rPr>
          <w:b/>
          <w:i/>
          <w:iCs/>
          <w:color w:val="C00000"/>
          <w:sz w:val="32"/>
          <w:szCs w:val="32"/>
          <w:u w:val="double"/>
          <w:lang w:eastAsia="zh-CN"/>
        </w:rPr>
      </w:pPr>
      <w:r w:rsidRPr="00FA3F0E">
        <w:rPr>
          <w:rFonts w:hint="eastAsia"/>
          <w:b/>
          <w:i/>
          <w:iCs/>
          <w:color w:val="C00000"/>
          <w:sz w:val="32"/>
          <w:szCs w:val="32"/>
          <w:u w:val="double"/>
          <w:lang w:eastAsia="zh-CN"/>
        </w:rPr>
        <w:t>（本页无须打印）</w:t>
      </w:r>
    </w:p>
    <w:p w:rsidR="00DE4ECE" w:rsidRPr="009A6FD0" w:rsidRDefault="00DE4ECE" w:rsidP="00FA3F0E">
      <w:pPr>
        <w:pStyle w:val="ab"/>
        <w:spacing w:beforeLines="0" w:afterLines="0" w:line="4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DE4ECE" w:rsidRPr="009A6FD0" w:rsidRDefault="00DE4ECE" w:rsidP="00FA3F0E">
      <w:pPr>
        <w:pStyle w:val="ab"/>
        <w:spacing w:beforeLines="0" w:afterLines="0" w:line="440" w:lineRule="exact"/>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DE4ECE" w:rsidRPr="009A6FD0" w:rsidRDefault="00DE4ECE" w:rsidP="00FA3F0E">
      <w:pPr>
        <w:pStyle w:val="ab"/>
        <w:spacing w:beforeLines="0" w:afterLines="0" w:line="440" w:lineRule="exact"/>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sidR="00334085">
        <w:rPr>
          <w:rFonts w:cs="Times New Roman" w:hint="eastAsia"/>
          <w:bCs w:val="0"/>
          <w:color w:val="C00000"/>
          <w:lang w:eastAsia="zh-CN"/>
        </w:rPr>
        <w:t>报价单和</w:t>
      </w:r>
      <w:r>
        <w:rPr>
          <w:rFonts w:cs="Times New Roman" w:hint="eastAsia"/>
          <w:bCs w:val="0"/>
          <w:color w:val="C00000"/>
          <w:lang w:eastAsia="zh-CN"/>
        </w:rPr>
        <w:t>参选文件电子拷贝一份（随商务参选文件包装）。</w:t>
      </w:r>
    </w:p>
    <w:p w:rsidR="00DE4ECE" w:rsidRPr="009A6FD0" w:rsidRDefault="00DE4ECE" w:rsidP="00FA3F0E">
      <w:pPr>
        <w:pStyle w:val="ab"/>
        <w:spacing w:beforeLines="0" w:afterLines="0" w:line="440" w:lineRule="exact"/>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DE4ECE" w:rsidRPr="009A6FD0" w:rsidRDefault="00DE4ECE" w:rsidP="00FA3F0E">
      <w:pPr>
        <w:pStyle w:val="ab"/>
        <w:spacing w:beforeLines="0" w:afterLines="0" w:line="440" w:lineRule="exact"/>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DE4ECE" w:rsidRPr="009A6FD0" w:rsidRDefault="00DE4ECE" w:rsidP="00FA3F0E">
      <w:pPr>
        <w:pStyle w:val="ab"/>
        <w:spacing w:beforeLines="0" w:afterLines="0" w:line="440" w:lineRule="exact"/>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DE4ECE" w:rsidRPr="00A76FF1" w:rsidRDefault="00ED6A81" w:rsidP="00DE4ECE">
      <w:pPr>
        <w:rPr>
          <w:szCs w:val="21"/>
          <w:lang w:eastAsia="zh-CN"/>
        </w:rPr>
      </w:pPr>
      <w:r w:rsidRPr="00ED6A81">
        <w:rPr>
          <w:rFonts w:ascii="Calibri"/>
          <w:noProof/>
        </w:rPr>
        <w:pict>
          <v:shapetype id="_x0000_t202" coordsize="21600,21600" o:spt="202" path="m,l,21600r21600,l21600,xe">
            <v:stroke joinstyle="miter"/>
            <v:path gradientshapeok="t" o:connecttype="rect"/>
          </v:shapetype>
          <v:shape id="文本框 2" o:spid="_x0000_s1030" type="#_x0000_t202" style="position:absolute;margin-left:5.25pt;margin-top:.5pt;width:363.2pt;height:147.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FF0660" w:rsidRPr="0033277A" w:rsidRDefault="00FF0660" w:rsidP="00DE4EC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FF0660" w:rsidRPr="0033277A" w:rsidRDefault="00FF0660" w:rsidP="00DE4EC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FF0660" w:rsidRPr="0033277A" w:rsidRDefault="00FF0660" w:rsidP="00DE4ECE">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FF0660" w:rsidRPr="0033277A" w:rsidRDefault="00FF0660" w:rsidP="00DE4ECE">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FF0660" w:rsidRPr="0033277A" w:rsidRDefault="00FF0660" w:rsidP="00DE4ECE">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FF0660" w:rsidRPr="0033277A" w:rsidRDefault="00FF0660" w:rsidP="00DE4ECE">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FF0660" w:rsidRPr="0033277A" w:rsidRDefault="00FF0660" w:rsidP="00DE4ECE">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Default="00DE4ECE" w:rsidP="00DE4ECE">
      <w:pPr>
        <w:pStyle w:val="ab"/>
        <w:spacing w:beforeLines="0" w:afterLines="0" w:line="240" w:lineRule="auto"/>
        <w:ind w:firstLineChars="221" w:firstLine="619"/>
        <w:rPr>
          <w:rFonts w:cs="Times New Roman"/>
          <w:bCs w:val="0"/>
          <w:color w:val="C00000"/>
          <w:lang w:eastAsia="zh-CN"/>
        </w:rPr>
      </w:pPr>
    </w:p>
    <w:p w:rsidR="00DE4ECE" w:rsidRDefault="00DE4ECE" w:rsidP="00FA3F0E">
      <w:pPr>
        <w:pStyle w:val="ab"/>
        <w:spacing w:beforeLines="0" w:afterLines="0" w:line="440" w:lineRule="exact"/>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DE4ECE" w:rsidRPr="007B7828" w:rsidRDefault="00DE4ECE" w:rsidP="00FA3F0E">
      <w:pPr>
        <w:pStyle w:val="ab"/>
        <w:spacing w:beforeLines="0" w:afterLines="0" w:line="440" w:lineRule="exact"/>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DE4ECE" w:rsidRDefault="00DE4ECE" w:rsidP="00FA3F0E">
      <w:pPr>
        <w:spacing w:line="440" w:lineRule="exact"/>
        <w:rPr>
          <w:szCs w:val="21"/>
          <w:lang w:eastAsia="zh-CN"/>
        </w:rPr>
      </w:pPr>
    </w:p>
    <w:p w:rsidR="00DE4ECE" w:rsidRDefault="00DE4ECE" w:rsidP="00DE4ECE">
      <w:pPr>
        <w:pStyle w:val="10"/>
      </w:pPr>
    </w:p>
    <w:p w:rsidR="00DE4ECE" w:rsidRDefault="00DE4ECE" w:rsidP="00DE4ECE">
      <w:pPr>
        <w:pStyle w:val="10"/>
      </w:pPr>
    </w:p>
    <w:p w:rsidR="00DE4ECE" w:rsidRDefault="00DE4ECE" w:rsidP="00DE4ECE">
      <w:pPr>
        <w:pStyle w:val="10"/>
      </w:pPr>
    </w:p>
    <w:p w:rsidR="00A434E0" w:rsidRDefault="00FA3F0E" w:rsidP="00B90AAC">
      <w:pPr>
        <w:pStyle w:val="10"/>
        <w:spacing w:line="240" w:lineRule="atLeast"/>
        <w:jc w:val="center"/>
        <w:rPr>
          <w:rFonts w:asciiTheme="majorEastAsia" w:eastAsiaTheme="majorEastAsia" w:hAnsiTheme="majorEastAsia"/>
          <w:bCs/>
          <w:sz w:val="32"/>
          <w:szCs w:val="32"/>
        </w:rPr>
      </w:pPr>
      <w:r w:rsidRPr="00FA3F0E">
        <w:rPr>
          <w:rFonts w:asciiTheme="majorEastAsia" w:eastAsiaTheme="majorEastAsia" w:hAnsiTheme="majorEastAsia" w:hint="eastAsia"/>
          <w:sz w:val="32"/>
          <w:szCs w:val="32"/>
        </w:rPr>
        <w:lastRenderedPageBreak/>
        <w:t>热电厂2#锅炉B级检修材料采购</w:t>
      </w:r>
      <w:r w:rsidR="00A434E0" w:rsidRPr="00CE0DA9">
        <w:rPr>
          <w:rFonts w:asciiTheme="majorEastAsia" w:eastAsiaTheme="majorEastAsia" w:hAnsiTheme="majorEastAsia" w:hint="eastAsia"/>
          <w:bCs/>
          <w:sz w:val="32"/>
          <w:szCs w:val="32"/>
        </w:rPr>
        <w:t>项目</w:t>
      </w:r>
    </w:p>
    <w:p w:rsidR="00A434E0" w:rsidRPr="00CE0DA9" w:rsidRDefault="00A434E0" w:rsidP="00B90AAC">
      <w:pPr>
        <w:pStyle w:val="10"/>
        <w:spacing w:line="240" w:lineRule="atLeast"/>
        <w:jc w:val="center"/>
        <w:rPr>
          <w:sz w:val="32"/>
          <w:szCs w:val="32"/>
        </w:rPr>
      </w:pPr>
      <w:r>
        <w:rPr>
          <w:rFonts w:asciiTheme="majorEastAsia" w:eastAsiaTheme="majorEastAsia" w:hAnsiTheme="majorEastAsia" w:hint="eastAsia"/>
          <w:bCs/>
          <w:sz w:val="32"/>
          <w:szCs w:val="32"/>
        </w:rPr>
        <w:t>比选公告</w:t>
      </w:r>
    </w:p>
    <w:p w:rsidR="00A434E0" w:rsidRPr="00DE3EFC" w:rsidRDefault="00A434E0" w:rsidP="00A434E0">
      <w:pPr>
        <w:spacing w:before="38" w:line="360" w:lineRule="auto"/>
        <w:ind w:leftChars="78" w:left="172" w:firstLineChars="200" w:firstLine="480"/>
        <w:rPr>
          <w:rFonts w:asciiTheme="majorEastAsia" w:eastAsiaTheme="majorEastAsia" w:hAnsiTheme="majorEastAsia"/>
          <w:sz w:val="24"/>
          <w:szCs w:val="24"/>
          <w:u w:val="single"/>
          <w:lang w:eastAsia="zh-CN"/>
        </w:rPr>
      </w:pPr>
      <w:r w:rsidRPr="00DE3EFC">
        <w:rPr>
          <w:rFonts w:asciiTheme="majorEastAsia" w:eastAsiaTheme="majorEastAsia" w:hAnsiTheme="majorEastAsia" w:hint="eastAsia"/>
          <w:bCs/>
          <w:sz w:val="24"/>
          <w:szCs w:val="24"/>
          <w:lang w:eastAsia="zh-CN"/>
        </w:rPr>
        <w:t>福建福海创石油化工有限公司就</w:t>
      </w:r>
      <w:r w:rsidR="00FA3F0E" w:rsidRPr="00FA3F0E">
        <w:rPr>
          <w:rFonts w:asciiTheme="majorEastAsia" w:eastAsiaTheme="majorEastAsia" w:hAnsiTheme="majorEastAsia" w:hint="eastAsia"/>
          <w:sz w:val="24"/>
          <w:szCs w:val="24"/>
          <w:u w:val="single"/>
          <w:lang w:eastAsia="zh-CN"/>
        </w:rPr>
        <w:t>热电厂2#锅炉B级检修材料</w:t>
      </w:r>
      <w:r w:rsidRPr="009D206E">
        <w:rPr>
          <w:rFonts w:hint="eastAsia"/>
          <w:sz w:val="24"/>
          <w:u w:val="single"/>
          <w:lang w:eastAsia="zh-CN"/>
        </w:rPr>
        <w:t>采购</w:t>
      </w:r>
      <w:r w:rsidRPr="00DE3EFC">
        <w:rPr>
          <w:rFonts w:asciiTheme="majorEastAsia" w:eastAsiaTheme="majorEastAsia" w:hAnsiTheme="majorEastAsia" w:hint="eastAsia"/>
          <w:bCs/>
          <w:sz w:val="24"/>
          <w:szCs w:val="24"/>
          <w:u w:val="single"/>
          <w:lang w:eastAsia="zh-CN"/>
        </w:rPr>
        <w:t>项目（项目编号：</w:t>
      </w:r>
      <w:r w:rsidR="00FA3F0E" w:rsidRPr="00FA3F0E">
        <w:rPr>
          <w:sz w:val="24"/>
          <w:szCs w:val="24"/>
          <w:u w:val="single"/>
          <w:lang w:eastAsia="zh-CN"/>
        </w:rPr>
        <w:t>FHC-PTCG20</w:t>
      </w:r>
      <w:r w:rsidR="00FA3F0E" w:rsidRPr="00FA3F0E">
        <w:rPr>
          <w:rFonts w:hint="eastAsia"/>
          <w:sz w:val="24"/>
          <w:szCs w:val="24"/>
          <w:u w:val="single"/>
          <w:lang w:eastAsia="zh-CN"/>
        </w:rPr>
        <w:t>220621100</w:t>
      </w:r>
      <w:r w:rsidRPr="00DE3EFC">
        <w:rPr>
          <w:rFonts w:asciiTheme="majorEastAsia" w:eastAsiaTheme="majorEastAsia" w:hAnsiTheme="majorEastAsia" w:hint="eastAsia"/>
          <w:bCs/>
          <w:sz w:val="24"/>
          <w:szCs w:val="24"/>
          <w:u w:val="single"/>
          <w:lang w:eastAsia="zh-CN"/>
        </w:rPr>
        <w:t>）”</w:t>
      </w:r>
      <w:r w:rsidRPr="00DE3EFC">
        <w:rPr>
          <w:rFonts w:asciiTheme="majorEastAsia" w:eastAsiaTheme="majorEastAsia" w:hAnsiTheme="majorEastAsia" w:hint="eastAsia"/>
          <w:bCs/>
          <w:sz w:val="24"/>
          <w:szCs w:val="24"/>
          <w:lang w:eastAsia="zh-CN"/>
        </w:rPr>
        <w:t>进行国内公开比选，</w:t>
      </w:r>
      <w:r w:rsidRPr="00DE3EFC">
        <w:rPr>
          <w:rFonts w:asciiTheme="majorEastAsia" w:eastAsiaTheme="majorEastAsia" w:hAnsiTheme="majorEastAsia" w:hint="eastAsia"/>
          <w:bCs/>
          <w:spacing w:val="-2"/>
          <w:sz w:val="24"/>
          <w:szCs w:val="24"/>
          <w:lang w:eastAsia="zh-CN"/>
        </w:rPr>
        <w:t>欢迎国内符合条件的供应商积极参选。</w:t>
      </w:r>
    </w:p>
    <w:p w:rsidR="00A434E0" w:rsidRPr="001308FD" w:rsidRDefault="00A434E0" w:rsidP="00DA38B6">
      <w:pPr>
        <w:pStyle w:val="aa"/>
        <w:numPr>
          <w:ilvl w:val="0"/>
          <w:numId w:val="7"/>
        </w:numPr>
        <w:autoSpaceDE/>
        <w:autoSpaceDN/>
        <w:spacing w:before="0" w:line="360" w:lineRule="auto"/>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t>项目概况</w:t>
      </w:r>
    </w:p>
    <w:p w:rsidR="00A434E0" w:rsidRPr="001308FD" w:rsidRDefault="00A434E0" w:rsidP="00DA38B6">
      <w:pPr>
        <w:pStyle w:val="aa"/>
        <w:numPr>
          <w:ilvl w:val="0"/>
          <w:numId w:val="8"/>
        </w:numPr>
        <w:autoSpaceDE/>
        <w:autoSpaceDN/>
        <w:spacing w:before="0" w:line="360" w:lineRule="auto"/>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项目名称：</w:t>
      </w:r>
      <w:r w:rsidR="00FA3F0E" w:rsidRPr="00FA3F0E">
        <w:rPr>
          <w:rFonts w:asciiTheme="majorEastAsia" w:eastAsiaTheme="majorEastAsia" w:hAnsiTheme="majorEastAsia" w:hint="eastAsia"/>
          <w:sz w:val="24"/>
          <w:szCs w:val="24"/>
          <w:lang w:eastAsia="zh-CN"/>
        </w:rPr>
        <w:t>热电厂2#锅炉B级检修材料</w:t>
      </w:r>
      <w:r w:rsidRPr="009D206E">
        <w:rPr>
          <w:rFonts w:hint="eastAsia"/>
          <w:sz w:val="24"/>
          <w:lang w:eastAsia="zh-CN"/>
        </w:rPr>
        <w:t>采购</w:t>
      </w:r>
      <w:r w:rsidRPr="009D206E">
        <w:rPr>
          <w:rFonts w:asciiTheme="majorEastAsia" w:eastAsiaTheme="majorEastAsia" w:hAnsiTheme="majorEastAsia" w:hint="eastAsia"/>
          <w:bCs/>
          <w:sz w:val="24"/>
          <w:szCs w:val="24"/>
          <w:lang w:eastAsia="zh-CN"/>
        </w:rPr>
        <w:t>项目</w:t>
      </w:r>
    </w:p>
    <w:p w:rsidR="00A434E0" w:rsidRPr="00AD142E" w:rsidRDefault="00A434E0" w:rsidP="00DA38B6">
      <w:pPr>
        <w:pStyle w:val="aa"/>
        <w:numPr>
          <w:ilvl w:val="0"/>
          <w:numId w:val="8"/>
        </w:numPr>
        <w:autoSpaceDE/>
        <w:autoSpaceDN/>
        <w:spacing w:before="0" w:line="360" w:lineRule="auto"/>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比选项目简要说明：</w:t>
      </w:r>
      <w:r w:rsidR="00FA3F0E">
        <w:rPr>
          <w:rFonts w:hint="eastAsia"/>
          <w:sz w:val="24"/>
          <w:lang w:eastAsia="zh-CN"/>
        </w:rPr>
        <w:t>锅炉B级检修的材料采购</w:t>
      </w:r>
      <w:r>
        <w:rPr>
          <w:rFonts w:asciiTheme="majorEastAsia" w:eastAsiaTheme="majorEastAsia" w:hAnsiTheme="majorEastAsia" w:hint="eastAsia"/>
          <w:sz w:val="24"/>
          <w:szCs w:val="24"/>
          <w:lang w:eastAsia="zh-CN"/>
        </w:rPr>
        <w:t xml:space="preserve">                    </w:t>
      </w:r>
    </w:p>
    <w:p w:rsidR="00AD142E" w:rsidRPr="00DE3EFC" w:rsidRDefault="00AD142E" w:rsidP="00DA38B6">
      <w:pPr>
        <w:pStyle w:val="aa"/>
        <w:numPr>
          <w:ilvl w:val="0"/>
          <w:numId w:val="8"/>
        </w:numPr>
        <w:autoSpaceDE/>
        <w:autoSpaceDN/>
        <w:spacing w:before="0" w:line="360" w:lineRule="auto"/>
        <w:jc w:val="both"/>
        <w:rPr>
          <w:rFonts w:asciiTheme="majorEastAsia" w:eastAsiaTheme="majorEastAsia" w:hAnsiTheme="majorEastAsia"/>
          <w:bCs/>
          <w:sz w:val="24"/>
          <w:szCs w:val="24"/>
          <w:lang w:eastAsia="zh-CN"/>
        </w:rPr>
      </w:pPr>
      <w:r>
        <w:rPr>
          <w:rFonts w:asciiTheme="majorEastAsia" w:eastAsiaTheme="majorEastAsia" w:hAnsiTheme="majorEastAsia" w:hint="eastAsia"/>
          <w:sz w:val="24"/>
          <w:szCs w:val="24"/>
          <w:lang w:eastAsia="zh-CN"/>
        </w:rPr>
        <w:t>采购控制价：1225573.00元</w:t>
      </w:r>
    </w:p>
    <w:p w:rsidR="00A434E0" w:rsidRPr="001308FD" w:rsidRDefault="00A434E0" w:rsidP="00DA38B6">
      <w:pPr>
        <w:pStyle w:val="aa"/>
        <w:numPr>
          <w:ilvl w:val="0"/>
          <w:numId w:val="7"/>
        </w:numPr>
        <w:autoSpaceDE/>
        <w:autoSpaceDN/>
        <w:spacing w:before="0" w:line="360" w:lineRule="auto"/>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t>参选人资格要求</w:t>
      </w:r>
    </w:p>
    <w:p w:rsidR="00A434E0" w:rsidRDefault="00A434E0" w:rsidP="00A50073">
      <w:pPr>
        <w:pStyle w:val="aa"/>
        <w:widowControl/>
        <w:numPr>
          <w:ilvl w:val="0"/>
          <w:numId w:val="10"/>
        </w:numPr>
        <w:autoSpaceDE/>
        <w:autoSpaceDN/>
        <w:spacing w:before="0" w:line="360" w:lineRule="auto"/>
        <w:jc w:val="both"/>
        <w:rPr>
          <w:rFonts w:asciiTheme="majorEastAsia" w:eastAsiaTheme="majorEastAsia" w:hAnsiTheme="majorEastAsia"/>
          <w:sz w:val="24"/>
          <w:szCs w:val="24"/>
          <w:lang w:eastAsia="zh-CN"/>
        </w:rPr>
      </w:pPr>
      <w:r w:rsidRPr="00232405">
        <w:rPr>
          <w:rFonts w:hint="eastAsia"/>
          <w:sz w:val="24"/>
          <w:szCs w:val="24"/>
          <w:lang w:eastAsia="zh-CN"/>
        </w:rPr>
        <w:t>参选人必须具备有效的企业法人营业执照，</w:t>
      </w:r>
      <w:r w:rsidRPr="00232405">
        <w:rPr>
          <w:rFonts w:asciiTheme="majorEastAsia" w:eastAsiaTheme="majorEastAsia" w:hAnsiTheme="majorEastAsia" w:hint="eastAsia"/>
          <w:sz w:val="24"/>
          <w:szCs w:val="24"/>
          <w:lang w:eastAsia="zh-CN"/>
        </w:rPr>
        <w:t>具有在中华人民共和国注册的法人资格；</w:t>
      </w:r>
    </w:p>
    <w:p w:rsidR="00A50073" w:rsidRPr="00232405" w:rsidRDefault="0009716F" w:rsidP="00A50073">
      <w:pPr>
        <w:pStyle w:val="aa"/>
        <w:widowControl/>
        <w:numPr>
          <w:ilvl w:val="0"/>
          <w:numId w:val="10"/>
        </w:numPr>
        <w:autoSpaceDE/>
        <w:autoSpaceDN/>
        <w:spacing w:before="0" w:line="360" w:lineRule="auto"/>
        <w:jc w:val="both"/>
        <w:rPr>
          <w:rFonts w:asciiTheme="majorEastAsia" w:eastAsiaTheme="majorEastAsia" w:hAnsiTheme="majorEastAsia"/>
          <w:sz w:val="24"/>
          <w:szCs w:val="24"/>
          <w:lang w:eastAsia="zh-CN"/>
        </w:rPr>
      </w:pPr>
      <w:r w:rsidRPr="00232405">
        <w:rPr>
          <w:rFonts w:asciiTheme="majorEastAsia" w:eastAsiaTheme="majorEastAsia" w:hAnsiTheme="majorEastAsia"/>
          <w:sz w:val="24"/>
          <w:szCs w:val="24"/>
          <w:lang w:eastAsia="zh-CN"/>
        </w:rPr>
        <w:t>没有失信黑名单记录（以最高院失信被执行人系统发布信息为准）；</w:t>
      </w:r>
    </w:p>
    <w:p w:rsidR="00A434E0" w:rsidRPr="00232405" w:rsidRDefault="00A50073" w:rsidP="00A434E0">
      <w:pPr>
        <w:pStyle w:val="aa"/>
        <w:widowControl/>
        <w:autoSpaceDE/>
        <w:autoSpaceDN/>
        <w:spacing w:before="0" w:line="360" w:lineRule="auto"/>
        <w:ind w:left="832" w:firstLine="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00A434E0">
        <w:rPr>
          <w:rFonts w:asciiTheme="majorEastAsia" w:eastAsiaTheme="majorEastAsia" w:hAnsiTheme="majorEastAsia" w:hint="eastAsia"/>
          <w:sz w:val="24"/>
          <w:szCs w:val="24"/>
          <w:lang w:eastAsia="zh-CN"/>
        </w:rPr>
        <w:t>、</w:t>
      </w:r>
      <w:r w:rsidR="0009716F" w:rsidRPr="00232405">
        <w:rPr>
          <w:rFonts w:asciiTheme="majorEastAsia" w:eastAsiaTheme="majorEastAsia" w:hAnsiTheme="majorEastAsia"/>
          <w:sz w:val="24"/>
          <w:szCs w:val="24"/>
          <w:lang w:eastAsia="zh-CN"/>
        </w:rPr>
        <w:t>与</w:t>
      </w:r>
      <w:r w:rsidR="0009716F" w:rsidRPr="00232405">
        <w:rPr>
          <w:rFonts w:asciiTheme="majorEastAsia" w:eastAsiaTheme="majorEastAsia" w:hAnsiTheme="majorEastAsia" w:hint="eastAsia"/>
          <w:sz w:val="24"/>
          <w:szCs w:val="24"/>
          <w:lang w:eastAsia="zh-CN"/>
        </w:rPr>
        <w:t>比选人</w:t>
      </w:r>
      <w:r w:rsidR="0009716F" w:rsidRPr="00232405">
        <w:rPr>
          <w:rFonts w:asciiTheme="majorEastAsia" w:eastAsiaTheme="majorEastAsia" w:hAnsiTheme="majorEastAsia"/>
          <w:sz w:val="24"/>
          <w:szCs w:val="24"/>
          <w:lang w:eastAsia="zh-CN"/>
        </w:rPr>
        <w:t>无诉讼纠纷</w:t>
      </w:r>
      <w:r w:rsidR="0009716F">
        <w:rPr>
          <w:rFonts w:asciiTheme="majorEastAsia" w:eastAsiaTheme="majorEastAsia" w:hAnsiTheme="majorEastAsia" w:hint="eastAsia"/>
          <w:sz w:val="24"/>
          <w:szCs w:val="24"/>
          <w:lang w:eastAsia="zh-CN"/>
        </w:rPr>
        <w:t>；</w:t>
      </w:r>
    </w:p>
    <w:p w:rsidR="00A434E0" w:rsidRPr="00A434E0" w:rsidRDefault="00A50073" w:rsidP="00A434E0">
      <w:pPr>
        <w:pStyle w:val="aa"/>
        <w:widowControl/>
        <w:autoSpaceDE/>
        <w:autoSpaceDN/>
        <w:spacing w:before="0" w:line="360" w:lineRule="auto"/>
        <w:ind w:left="832" w:firstLine="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00A434E0">
        <w:rPr>
          <w:rFonts w:asciiTheme="majorEastAsia" w:eastAsiaTheme="majorEastAsia" w:hAnsiTheme="majorEastAsia" w:hint="eastAsia"/>
          <w:sz w:val="24"/>
          <w:szCs w:val="24"/>
          <w:lang w:eastAsia="zh-CN"/>
        </w:rPr>
        <w:t>、</w:t>
      </w:r>
      <w:r w:rsidR="0009716F" w:rsidRPr="00F07016">
        <w:rPr>
          <w:rFonts w:asciiTheme="majorEastAsia" w:eastAsiaTheme="majorEastAsia" w:hAnsiTheme="majorEastAsia" w:hint="eastAsia"/>
          <w:sz w:val="24"/>
          <w:szCs w:val="24"/>
          <w:lang w:eastAsia="zh-CN"/>
        </w:rPr>
        <w:t>本项目不接受联合体参选</w:t>
      </w:r>
      <w:r w:rsidR="0009716F" w:rsidRPr="00F07016">
        <w:rPr>
          <w:rFonts w:hint="eastAsia"/>
          <w:sz w:val="24"/>
          <w:szCs w:val="24"/>
          <w:lang w:eastAsia="zh-CN"/>
        </w:rPr>
        <w:t>。</w:t>
      </w:r>
    </w:p>
    <w:p w:rsidR="0009716F" w:rsidRPr="00F07016" w:rsidRDefault="0009716F" w:rsidP="0009716F">
      <w:pPr>
        <w:pStyle w:val="aa"/>
        <w:autoSpaceDE/>
        <w:autoSpaceDN/>
        <w:spacing w:before="0" w:line="360" w:lineRule="auto"/>
        <w:ind w:left="0" w:firstLineChars="147" w:firstLine="354"/>
        <w:jc w:val="both"/>
        <w:rPr>
          <w:rFonts w:asciiTheme="majorEastAsia" w:eastAsiaTheme="majorEastAsia" w:hAnsiTheme="majorEastAsia"/>
          <w:b/>
          <w:bCs/>
          <w:sz w:val="24"/>
          <w:szCs w:val="24"/>
          <w:lang w:eastAsia="zh-CN"/>
        </w:rPr>
      </w:pPr>
      <w:r w:rsidRPr="00F07016">
        <w:rPr>
          <w:rFonts w:asciiTheme="majorEastAsia" w:eastAsiaTheme="majorEastAsia" w:hAnsiTheme="majorEastAsia" w:hint="eastAsia"/>
          <w:b/>
          <w:bCs/>
          <w:sz w:val="24"/>
          <w:szCs w:val="24"/>
          <w:lang w:eastAsia="zh-CN"/>
        </w:rPr>
        <w:t>三、报名要求</w:t>
      </w:r>
    </w:p>
    <w:p w:rsidR="0009716F" w:rsidRPr="00C85A34" w:rsidRDefault="0009716F" w:rsidP="0009716F">
      <w:pPr>
        <w:autoSpaceDE/>
        <w:autoSpaceDN/>
        <w:spacing w:line="360" w:lineRule="auto"/>
        <w:ind w:firstLineChars="350" w:firstLine="840"/>
        <w:jc w:val="both"/>
        <w:rPr>
          <w:rFonts w:asciiTheme="majorEastAsia" w:eastAsiaTheme="majorEastAsia" w:hAnsiTheme="majorEastAsia"/>
          <w:bCs/>
          <w:sz w:val="24"/>
          <w:szCs w:val="24"/>
          <w:lang w:eastAsia="zh-CN"/>
        </w:rPr>
      </w:pPr>
      <w:r w:rsidRPr="00C85A34">
        <w:rPr>
          <w:rFonts w:asciiTheme="majorEastAsia" w:eastAsiaTheme="majorEastAsia" w:hAnsiTheme="majorEastAsia" w:hint="eastAsia"/>
          <w:bCs/>
          <w:sz w:val="24"/>
          <w:szCs w:val="24"/>
          <w:lang w:eastAsia="zh-CN"/>
        </w:rPr>
        <w:t>1. 报名时间：</w:t>
      </w:r>
      <w:r w:rsidRPr="00C85A34">
        <w:rPr>
          <w:rFonts w:asciiTheme="majorEastAsia" w:eastAsiaTheme="majorEastAsia" w:hAnsiTheme="majorEastAsia" w:hint="eastAsia"/>
          <w:sz w:val="24"/>
          <w:szCs w:val="24"/>
          <w:lang w:eastAsia="zh-CN"/>
        </w:rPr>
        <w:t>202</w:t>
      </w:r>
      <w:r>
        <w:rPr>
          <w:rFonts w:asciiTheme="majorEastAsia" w:eastAsiaTheme="majorEastAsia" w:hAnsiTheme="majorEastAsia"/>
          <w:sz w:val="24"/>
          <w:szCs w:val="24"/>
          <w:lang w:eastAsia="zh-CN"/>
        </w:rPr>
        <w:t>2</w:t>
      </w:r>
      <w:r w:rsidRPr="00C85A34">
        <w:rPr>
          <w:rFonts w:asciiTheme="majorEastAsia" w:eastAsiaTheme="majorEastAsia" w:hAnsiTheme="majorEastAsia" w:hint="eastAsia"/>
          <w:sz w:val="24"/>
          <w:szCs w:val="24"/>
          <w:lang w:eastAsia="zh-CN"/>
        </w:rPr>
        <w:t>年</w:t>
      </w:r>
      <w:r>
        <w:rPr>
          <w:rFonts w:asciiTheme="majorEastAsia" w:eastAsiaTheme="majorEastAsia" w:hAnsiTheme="majorEastAsia" w:hint="eastAsia"/>
          <w:sz w:val="24"/>
          <w:szCs w:val="24"/>
          <w:lang w:eastAsia="zh-CN"/>
        </w:rPr>
        <w:t>7</w:t>
      </w:r>
      <w:r w:rsidRPr="00C85A34">
        <w:rPr>
          <w:rFonts w:asciiTheme="majorEastAsia" w:eastAsiaTheme="majorEastAsia" w:hAnsiTheme="majorEastAsia" w:hint="eastAsia"/>
          <w:sz w:val="24"/>
          <w:szCs w:val="24"/>
          <w:lang w:eastAsia="zh-CN"/>
        </w:rPr>
        <w:t>月</w:t>
      </w:r>
      <w:r w:rsidR="009A5C85">
        <w:rPr>
          <w:rFonts w:asciiTheme="majorEastAsia" w:eastAsiaTheme="majorEastAsia" w:hAnsiTheme="majorEastAsia" w:hint="eastAsia"/>
          <w:sz w:val="24"/>
          <w:szCs w:val="24"/>
          <w:lang w:eastAsia="zh-CN"/>
        </w:rPr>
        <w:t>9</w:t>
      </w:r>
      <w:r w:rsidRPr="00C85A34">
        <w:rPr>
          <w:rFonts w:asciiTheme="majorEastAsia" w:eastAsiaTheme="majorEastAsia" w:hAnsiTheme="majorEastAsia" w:hint="eastAsia"/>
          <w:sz w:val="24"/>
          <w:szCs w:val="24"/>
          <w:lang w:eastAsia="zh-CN"/>
        </w:rPr>
        <w:t>日至</w:t>
      </w:r>
      <w:r w:rsidR="009A5C85">
        <w:rPr>
          <w:rFonts w:asciiTheme="majorEastAsia" w:eastAsiaTheme="majorEastAsia" w:hAnsiTheme="majorEastAsia" w:hint="eastAsia"/>
          <w:sz w:val="24"/>
          <w:szCs w:val="24"/>
          <w:lang w:eastAsia="zh-CN"/>
        </w:rPr>
        <w:t>18</w:t>
      </w:r>
      <w:r w:rsidRPr="00C85A34">
        <w:rPr>
          <w:rFonts w:asciiTheme="majorEastAsia" w:eastAsiaTheme="majorEastAsia" w:hAnsiTheme="majorEastAsia" w:hint="eastAsia"/>
          <w:sz w:val="24"/>
          <w:szCs w:val="24"/>
          <w:lang w:eastAsia="zh-CN"/>
        </w:rPr>
        <w:t>日（共10天）</w:t>
      </w:r>
    </w:p>
    <w:p w:rsidR="0009716F" w:rsidRPr="00C85A34" w:rsidRDefault="0009716F" w:rsidP="0009716F">
      <w:pPr>
        <w:autoSpaceDE/>
        <w:autoSpaceDN/>
        <w:spacing w:line="360" w:lineRule="auto"/>
        <w:ind w:leftChars="385" w:left="847"/>
        <w:jc w:val="both"/>
        <w:rPr>
          <w:rFonts w:asciiTheme="majorEastAsia" w:eastAsiaTheme="majorEastAsia" w:hAnsiTheme="majorEastAsia"/>
          <w:bCs/>
          <w:sz w:val="24"/>
          <w:szCs w:val="24"/>
          <w:lang w:eastAsia="zh-CN"/>
        </w:rPr>
      </w:pPr>
      <w:r w:rsidRPr="00C85A34">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10" w:history="1">
        <w:r w:rsidRPr="00C85A34">
          <w:rPr>
            <w:rStyle w:val="af"/>
            <w:rFonts w:asciiTheme="majorEastAsia" w:eastAsiaTheme="majorEastAsia" w:hAnsiTheme="majorEastAsia" w:hint="eastAsia"/>
            <w:sz w:val="24"/>
            <w:szCs w:val="24"/>
            <w:lang w:eastAsia="zh-CN"/>
          </w:rPr>
          <w:t>hzji@fhcpec.com.cn</w:t>
        </w:r>
      </w:hyperlink>
      <w:r w:rsidRPr="00C85A34">
        <w:rPr>
          <w:rFonts w:asciiTheme="majorEastAsia" w:eastAsiaTheme="majorEastAsia" w:hAnsiTheme="majorEastAsia" w:hint="eastAsia"/>
          <w:bCs/>
          <w:sz w:val="24"/>
          <w:szCs w:val="24"/>
          <w:lang w:eastAsia="zh-CN"/>
        </w:rPr>
        <w:t>。未报名的参选人不能参加本项目比选。</w:t>
      </w:r>
    </w:p>
    <w:p w:rsidR="0009716F" w:rsidRPr="00F07016" w:rsidRDefault="0009716F" w:rsidP="0009716F">
      <w:pPr>
        <w:pStyle w:val="aa"/>
        <w:autoSpaceDE/>
        <w:autoSpaceDN/>
        <w:spacing w:before="0" w:line="360" w:lineRule="auto"/>
        <w:ind w:left="0" w:firstLineChars="147" w:firstLine="354"/>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四、</w:t>
      </w:r>
      <w:r w:rsidRPr="00F07016">
        <w:rPr>
          <w:rFonts w:asciiTheme="majorEastAsia" w:eastAsiaTheme="majorEastAsia" w:hAnsiTheme="majorEastAsia" w:hint="eastAsia"/>
          <w:b/>
          <w:bCs/>
          <w:sz w:val="24"/>
          <w:szCs w:val="24"/>
          <w:lang w:eastAsia="zh-CN"/>
        </w:rPr>
        <w:t>参选文件递交要求</w:t>
      </w:r>
    </w:p>
    <w:p w:rsidR="0009716F" w:rsidRPr="00F07016" w:rsidRDefault="0009716F" w:rsidP="0009716F">
      <w:pPr>
        <w:autoSpaceDE/>
        <w:autoSpaceDN/>
        <w:spacing w:line="360" w:lineRule="auto"/>
        <w:ind w:firstLineChars="350" w:firstLine="840"/>
        <w:jc w:val="both"/>
        <w:rPr>
          <w:rFonts w:asciiTheme="majorEastAsia" w:eastAsiaTheme="majorEastAsia" w:hAnsiTheme="majorEastAsia"/>
          <w:bCs/>
          <w:sz w:val="24"/>
          <w:szCs w:val="24"/>
          <w:lang w:eastAsia="zh-CN"/>
        </w:rPr>
      </w:pPr>
      <w:r w:rsidRPr="00F07016">
        <w:rPr>
          <w:rFonts w:asciiTheme="majorEastAsia" w:eastAsiaTheme="majorEastAsia" w:hAnsiTheme="majorEastAsia" w:hint="eastAsia"/>
          <w:bCs/>
          <w:sz w:val="24"/>
          <w:szCs w:val="24"/>
          <w:lang w:eastAsia="zh-CN"/>
        </w:rPr>
        <w:t>1. 参选文件递交地点：福建省漳州市漳浦县杜浔镇杜昌路9号</w:t>
      </w:r>
    </w:p>
    <w:p w:rsidR="0009716F" w:rsidRPr="00F07016" w:rsidRDefault="0009716F" w:rsidP="0009716F">
      <w:pPr>
        <w:autoSpaceDE/>
        <w:autoSpaceDN/>
        <w:spacing w:line="360" w:lineRule="auto"/>
        <w:ind w:firstLineChars="350" w:firstLine="840"/>
        <w:jc w:val="both"/>
        <w:rPr>
          <w:rFonts w:asciiTheme="majorEastAsia" w:eastAsiaTheme="majorEastAsia" w:hAnsiTheme="majorEastAsia"/>
          <w:bCs/>
          <w:sz w:val="24"/>
          <w:szCs w:val="24"/>
          <w:lang w:eastAsia="zh-CN"/>
        </w:rPr>
      </w:pPr>
      <w:r w:rsidRPr="00F07016">
        <w:rPr>
          <w:rFonts w:asciiTheme="majorEastAsia" w:eastAsiaTheme="majorEastAsia" w:hAnsiTheme="majorEastAsia" w:hint="eastAsia"/>
          <w:bCs/>
          <w:sz w:val="24"/>
          <w:szCs w:val="24"/>
          <w:lang w:eastAsia="zh-CN"/>
        </w:rPr>
        <w:t>2. 递交截止时间：报名截止时间延后2</w:t>
      </w:r>
      <w:r>
        <w:rPr>
          <w:rFonts w:asciiTheme="majorEastAsia" w:eastAsiaTheme="majorEastAsia" w:hAnsiTheme="majorEastAsia" w:hint="eastAsia"/>
          <w:bCs/>
          <w:sz w:val="24"/>
          <w:szCs w:val="24"/>
          <w:lang w:eastAsia="zh-CN"/>
        </w:rPr>
        <w:t>个工作日</w:t>
      </w:r>
    </w:p>
    <w:p w:rsidR="00B96EC9" w:rsidRPr="0066426B" w:rsidRDefault="0009716F" w:rsidP="00B96EC9">
      <w:pPr>
        <w:pStyle w:val="11"/>
        <w:spacing w:line="360" w:lineRule="auto"/>
        <w:ind w:left="0" w:firstLineChars="150" w:firstLine="361"/>
        <w:rPr>
          <w:sz w:val="24"/>
          <w:szCs w:val="24"/>
          <w:lang w:eastAsia="zh-CN"/>
        </w:rPr>
      </w:pPr>
      <w:r w:rsidRPr="00B96EC9">
        <w:rPr>
          <w:rFonts w:asciiTheme="majorEastAsia" w:eastAsiaTheme="majorEastAsia" w:hAnsiTheme="majorEastAsia" w:hint="eastAsia"/>
          <w:bCs w:val="0"/>
          <w:sz w:val="24"/>
          <w:szCs w:val="24"/>
          <w:lang w:eastAsia="zh-CN"/>
        </w:rPr>
        <w:t>五、</w:t>
      </w:r>
      <w:r w:rsidR="00B96EC9" w:rsidRPr="0066426B">
        <w:rPr>
          <w:w w:val="95"/>
          <w:sz w:val="24"/>
          <w:szCs w:val="24"/>
          <w:lang w:eastAsia="zh-CN"/>
        </w:rPr>
        <w:t>参选保证金</w:t>
      </w:r>
    </w:p>
    <w:p w:rsidR="00B96EC9" w:rsidRPr="009238C4" w:rsidRDefault="00B96EC9" w:rsidP="00B96EC9">
      <w:pPr>
        <w:widowControl/>
        <w:autoSpaceDE/>
        <w:autoSpaceDN/>
        <w:spacing w:line="360" w:lineRule="auto"/>
        <w:ind w:firstLineChars="350" w:firstLine="84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1、参选保证金的金额为：人民币</w:t>
      </w:r>
      <w:r>
        <w:rPr>
          <w:rFonts w:asciiTheme="majorEastAsia" w:eastAsiaTheme="majorEastAsia" w:hAnsiTheme="majorEastAsia" w:cs="Arial" w:hint="eastAsia"/>
          <w:color w:val="333333"/>
          <w:sz w:val="24"/>
          <w:szCs w:val="24"/>
          <w:lang w:eastAsia="zh-CN"/>
        </w:rPr>
        <w:t>贰万</w:t>
      </w:r>
      <w:r w:rsidRPr="009238C4">
        <w:rPr>
          <w:rFonts w:asciiTheme="majorEastAsia" w:eastAsiaTheme="majorEastAsia" w:hAnsiTheme="majorEastAsia" w:cs="Arial" w:hint="eastAsia"/>
          <w:color w:val="333333"/>
          <w:sz w:val="24"/>
          <w:szCs w:val="24"/>
          <w:lang w:eastAsia="zh-CN"/>
        </w:rPr>
        <w:t>元整（</w:t>
      </w:r>
      <w:r>
        <w:rPr>
          <w:rFonts w:asciiTheme="majorEastAsia" w:eastAsiaTheme="majorEastAsia" w:hAnsiTheme="majorEastAsia" w:cs="Arial" w:hint="eastAsia"/>
          <w:color w:val="333333"/>
          <w:sz w:val="24"/>
          <w:szCs w:val="24"/>
          <w:lang w:eastAsia="zh-CN"/>
        </w:rPr>
        <w:t>¥200</w:t>
      </w:r>
      <w:r w:rsidRPr="009238C4">
        <w:rPr>
          <w:rFonts w:asciiTheme="majorEastAsia" w:eastAsiaTheme="majorEastAsia" w:hAnsiTheme="majorEastAsia" w:cs="Arial" w:hint="eastAsia"/>
          <w:color w:val="333333"/>
          <w:sz w:val="24"/>
          <w:szCs w:val="24"/>
          <w:lang w:eastAsia="zh-CN"/>
        </w:rPr>
        <w:t>00.00元）；</w:t>
      </w:r>
    </w:p>
    <w:p w:rsidR="00B96EC9" w:rsidRPr="009238C4" w:rsidRDefault="00B96EC9" w:rsidP="00B96EC9">
      <w:pPr>
        <w:widowControl/>
        <w:autoSpaceDE/>
        <w:autoSpaceDN/>
        <w:spacing w:line="360" w:lineRule="auto"/>
        <w:ind w:firstLineChars="350" w:firstLine="84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2</w:t>
      </w:r>
      <w:r>
        <w:rPr>
          <w:rFonts w:asciiTheme="majorEastAsia" w:eastAsiaTheme="majorEastAsia" w:hAnsiTheme="majorEastAsia" w:cs="Arial" w:hint="eastAsia"/>
          <w:color w:val="333333"/>
          <w:sz w:val="24"/>
          <w:szCs w:val="24"/>
          <w:lang w:eastAsia="zh-CN"/>
        </w:rPr>
        <w:t>、参选保证金提交的时间：</w:t>
      </w:r>
      <w:r w:rsidRPr="009238C4">
        <w:rPr>
          <w:rFonts w:asciiTheme="majorEastAsia" w:eastAsiaTheme="majorEastAsia" w:hAnsiTheme="majorEastAsia" w:cs="Arial" w:hint="eastAsia"/>
          <w:color w:val="333333"/>
          <w:sz w:val="24"/>
          <w:szCs w:val="24"/>
          <w:lang w:eastAsia="zh-CN"/>
        </w:rPr>
        <w:t>在参选文件递交截止时间之前汇达指定账户；</w:t>
      </w:r>
    </w:p>
    <w:p w:rsidR="00B96EC9" w:rsidRPr="009238C4" w:rsidRDefault="00B96EC9" w:rsidP="00B96EC9">
      <w:pPr>
        <w:widowControl/>
        <w:autoSpaceDE/>
        <w:autoSpaceDN/>
        <w:spacing w:line="360" w:lineRule="auto"/>
        <w:ind w:firstLineChars="350" w:firstLine="84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3、参选保证金提交的方式：</w:t>
      </w:r>
      <w:r w:rsidRPr="009238C4">
        <w:rPr>
          <w:rFonts w:asciiTheme="majorEastAsia" w:eastAsiaTheme="majorEastAsia" w:hAnsiTheme="majorEastAsia" w:cs="Arial" w:hint="eastAsia"/>
          <w:color w:val="333333"/>
          <w:sz w:val="24"/>
          <w:szCs w:val="24"/>
          <w:u w:val="single"/>
          <w:lang w:eastAsia="zh-CN"/>
        </w:rPr>
        <w:t>应从参</w:t>
      </w:r>
      <w:r>
        <w:rPr>
          <w:rFonts w:asciiTheme="majorEastAsia" w:eastAsiaTheme="majorEastAsia" w:hAnsiTheme="majorEastAsia" w:cs="Arial" w:hint="eastAsia"/>
          <w:color w:val="333333"/>
          <w:sz w:val="24"/>
          <w:szCs w:val="24"/>
          <w:u w:val="single"/>
          <w:lang w:eastAsia="zh-CN"/>
        </w:rPr>
        <w:t>选人基本账户以电汇或银行转账方式提交（以款项到达时间为准），并</w:t>
      </w:r>
      <w:r w:rsidRPr="009238C4">
        <w:rPr>
          <w:rFonts w:asciiTheme="majorEastAsia" w:eastAsiaTheme="majorEastAsia" w:hAnsiTheme="majorEastAsia" w:cs="Arial" w:hint="eastAsia"/>
          <w:color w:val="333333"/>
          <w:sz w:val="24"/>
          <w:szCs w:val="24"/>
          <w:u w:val="single"/>
          <w:lang w:eastAsia="zh-CN"/>
        </w:rPr>
        <w:t>在电汇或银行转账单上注明为本项目的参选保证金；</w:t>
      </w:r>
    </w:p>
    <w:p w:rsidR="00B96EC9" w:rsidRPr="009238C4" w:rsidRDefault="00B96EC9" w:rsidP="00B96EC9">
      <w:pPr>
        <w:widowControl/>
        <w:autoSpaceDE/>
        <w:autoSpaceDN/>
        <w:spacing w:line="360" w:lineRule="auto"/>
        <w:ind w:firstLineChars="350" w:firstLine="84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4、参选保证金指定账户：</w:t>
      </w:r>
    </w:p>
    <w:p w:rsidR="00B96EC9" w:rsidRPr="00F22F56" w:rsidRDefault="00B96EC9" w:rsidP="00B96EC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lastRenderedPageBreak/>
        <w:t>开户名称：</w:t>
      </w:r>
      <w:r>
        <w:rPr>
          <w:rFonts w:asciiTheme="majorEastAsia" w:eastAsiaTheme="majorEastAsia" w:hAnsiTheme="majorEastAsia" w:cs="Arial" w:hint="eastAsia"/>
          <w:color w:val="333333"/>
          <w:sz w:val="24"/>
          <w:szCs w:val="24"/>
          <w:lang w:eastAsia="zh-CN"/>
        </w:rPr>
        <w:t>福建福海创石油化工</w:t>
      </w:r>
      <w:r w:rsidRPr="00F22F56">
        <w:rPr>
          <w:rFonts w:asciiTheme="majorEastAsia" w:eastAsiaTheme="majorEastAsia" w:hAnsiTheme="majorEastAsia" w:cs="Arial" w:hint="eastAsia"/>
          <w:color w:val="333333"/>
          <w:sz w:val="24"/>
          <w:szCs w:val="24"/>
          <w:lang w:eastAsia="zh-CN"/>
        </w:rPr>
        <w:t>有限公司 </w:t>
      </w:r>
    </w:p>
    <w:p w:rsidR="00B96EC9" w:rsidRPr="00F22F56" w:rsidRDefault="00B96EC9" w:rsidP="00B96EC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w:t>
      </w:r>
      <w:r w:rsidRPr="00C4322B">
        <w:rPr>
          <w:rFonts w:hint="eastAsia"/>
          <w:sz w:val="24"/>
          <w:szCs w:val="24"/>
          <w:lang w:eastAsia="zh-CN"/>
        </w:rPr>
        <w:t>中国银行漳州古雷经济开发区支行</w:t>
      </w:r>
    </w:p>
    <w:p w:rsidR="00B96EC9" w:rsidRPr="009238C4" w:rsidRDefault="00B96EC9" w:rsidP="00B96EC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Pr="00C4322B">
        <w:rPr>
          <w:rFonts w:hint="eastAsia"/>
          <w:sz w:val="24"/>
          <w:szCs w:val="24"/>
          <w:lang w:eastAsia="zh-CN"/>
        </w:rPr>
        <w:t>406574816628</w:t>
      </w:r>
    </w:p>
    <w:p w:rsidR="00B96EC9" w:rsidRPr="009238C4" w:rsidRDefault="00B96EC9" w:rsidP="00B96EC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注明用途：</w:t>
      </w:r>
      <w:r w:rsidRPr="0040690C">
        <w:rPr>
          <w:rFonts w:asciiTheme="majorEastAsia" w:eastAsiaTheme="majorEastAsia" w:hAnsiTheme="majorEastAsia" w:hint="eastAsia"/>
          <w:b/>
          <w:bCs/>
          <w:sz w:val="24"/>
          <w:szCs w:val="24"/>
          <w:lang w:eastAsia="zh-CN"/>
        </w:rPr>
        <w:t>热电厂</w:t>
      </w:r>
      <w:r w:rsidRPr="0040690C">
        <w:rPr>
          <w:rFonts w:asciiTheme="majorEastAsia" w:eastAsiaTheme="majorEastAsia" w:hAnsiTheme="majorEastAsia" w:hint="eastAsia"/>
          <w:b/>
          <w:kern w:val="2"/>
          <w:sz w:val="24"/>
          <w:szCs w:val="24"/>
          <w:lang w:eastAsia="zh-CN"/>
        </w:rPr>
        <w:t>锅炉</w:t>
      </w:r>
      <w:r>
        <w:rPr>
          <w:rFonts w:asciiTheme="majorEastAsia" w:eastAsiaTheme="majorEastAsia" w:hAnsiTheme="majorEastAsia" w:hint="eastAsia"/>
          <w:b/>
          <w:kern w:val="2"/>
          <w:sz w:val="24"/>
          <w:szCs w:val="24"/>
          <w:lang w:eastAsia="zh-CN"/>
        </w:rPr>
        <w:t>检修材料采购</w:t>
      </w:r>
      <w:r w:rsidRPr="009238C4">
        <w:rPr>
          <w:rFonts w:asciiTheme="majorEastAsia" w:eastAsiaTheme="majorEastAsia" w:hAnsiTheme="majorEastAsia" w:hint="eastAsia"/>
          <w:b/>
          <w:sz w:val="24"/>
          <w:szCs w:val="24"/>
          <w:lang w:eastAsia="zh-CN"/>
        </w:rPr>
        <w:t>项目</w:t>
      </w:r>
      <w:r w:rsidRPr="009238C4">
        <w:rPr>
          <w:rFonts w:asciiTheme="majorEastAsia" w:eastAsiaTheme="majorEastAsia" w:hAnsiTheme="majorEastAsia" w:cs="Arial" w:hint="eastAsia"/>
          <w:b/>
          <w:color w:val="333333"/>
          <w:sz w:val="24"/>
          <w:szCs w:val="24"/>
          <w:lang w:eastAsia="zh-CN"/>
        </w:rPr>
        <w:t>参选保证金</w:t>
      </w:r>
    </w:p>
    <w:p w:rsidR="00B96EC9" w:rsidRPr="009238C4" w:rsidRDefault="00B96EC9" w:rsidP="00B96EC9">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参选保证金有效期：90日历天。</w:t>
      </w:r>
    </w:p>
    <w:p w:rsidR="00B96EC9" w:rsidRPr="009238C4" w:rsidRDefault="00B96EC9" w:rsidP="00B96EC9">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9238C4">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B96EC9" w:rsidRPr="009238C4" w:rsidRDefault="00B96EC9" w:rsidP="00B96EC9">
      <w:pPr>
        <w:pStyle w:val="a6"/>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5.对于未能按要求提交保证金的参选文件，比选单位可以视为不符合上面比选要求而予以拒绝；</w:t>
      </w:r>
    </w:p>
    <w:p w:rsidR="00B96EC9" w:rsidRPr="009238C4" w:rsidRDefault="00B96EC9" w:rsidP="00B96EC9">
      <w:pPr>
        <w:pStyle w:val="a6"/>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6.</w:t>
      </w:r>
      <w:r w:rsidRPr="009238C4">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9238C4">
        <w:rPr>
          <w:rFonts w:asciiTheme="majorEastAsia" w:eastAsiaTheme="majorEastAsia" w:hAnsiTheme="majorEastAsia" w:hint="eastAsia"/>
          <w:lang w:eastAsia="zh-CN"/>
        </w:rPr>
        <w:t>基本账户</w:t>
      </w:r>
      <w:r w:rsidRPr="009238C4">
        <w:rPr>
          <w:rFonts w:asciiTheme="majorEastAsia" w:eastAsiaTheme="majorEastAsia" w:hAnsiTheme="majorEastAsia" w:hint="eastAsia"/>
          <w:spacing w:val="8"/>
          <w:lang w:eastAsia="zh-CN"/>
        </w:rPr>
        <w:t>（无息）</w:t>
      </w:r>
      <w:r w:rsidRPr="009238C4">
        <w:rPr>
          <w:rFonts w:asciiTheme="majorEastAsia" w:eastAsiaTheme="majorEastAsia" w:hAnsiTheme="majorEastAsia" w:hint="eastAsia"/>
          <w:lang w:eastAsia="zh-CN"/>
        </w:rPr>
        <w:t>；</w:t>
      </w:r>
    </w:p>
    <w:p w:rsidR="00B96EC9" w:rsidRPr="009238C4" w:rsidRDefault="00B96EC9" w:rsidP="00B96EC9">
      <w:pPr>
        <w:pStyle w:val="a6"/>
        <w:spacing w:line="360" w:lineRule="auto"/>
        <w:ind w:right="121" w:firstLineChars="200" w:firstLine="480"/>
        <w:jc w:val="both"/>
        <w:rPr>
          <w:rFonts w:asciiTheme="majorEastAsia" w:eastAsiaTheme="majorEastAsia" w:hAnsiTheme="majorEastAsia"/>
          <w:color w:val="000000" w:themeColor="text1"/>
          <w:lang w:eastAsia="zh-CN"/>
        </w:rPr>
      </w:pPr>
      <w:r w:rsidRPr="009238C4">
        <w:rPr>
          <w:rFonts w:asciiTheme="majorEastAsia" w:eastAsiaTheme="majorEastAsia" w:hAnsiTheme="majorEastAsia" w:hint="eastAsia"/>
          <w:lang w:eastAsia="zh-CN"/>
        </w:rPr>
        <w:t>7.中选者的参选保证金将在合同签订后自动转为履约保证金，将于合同周期完成后1</w:t>
      </w:r>
      <w:r w:rsidRPr="009238C4">
        <w:rPr>
          <w:rFonts w:asciiTheme="majorEastAsia" w:eastAsiaTheme="majorEastAsia" w:hAnsiTheme="majorEastAsia"/>
          <w:lang w:eastAsia="zh-CN"/>
        </w:rPr>
        <w:t>5</w:t>
      </w:r>
      <w:r w:rsidRPr="009238C4">
        <w:rPr>
          <w:rFonts w:asciiTheme="majorEastAsia" w:eastAsiaTheme="majorEastAsia" w:hAnsiTheme="majorEastAsia" w:hint="eastAsia"/>
          <w:lang w:eastAsia="zh-CN"/>
        </w:rPr>
        <w:t>个工作日内，甲方无息退还履约保证金（无息）；</w:t>
      </w:r>
    </w:p>
    <w:p w:rsidR="00B96EC9" w:rsidRPr="009238C4" w:rsidRDefault="00B96EC9" w:rsidP="00B96EC9">
      <w:pPr>
        <w:pStyle w:val="a6"/>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8.如有下列情况发生，将被没收参选保证金：</w:t>
      </w:r>
    </w:p>
    <w:p w:rsidR="00B96EC9" w:rsidRPr="009238C4" w:rsidRDefault="00B96EC9" w:rsidP="00B96EC9">
      <w:pPr>
        <w:pStyle w:val="a6"/>
        <w:spacing w:line="360" w:lineRule="auto"/>
        <w:ind w:right="121"/>
        <w:jc w:val="both"/>
        <w:rPr>
          <w:rFonts w:asciiTheme="majorEastAsia" w:eastAsiaTheme="majorEastAsia" w:hAnsiTheme="majorEastAsia"/>
          <w:lang w:eastAsia="zh-CN"/>
        </w:rPr>
      </w:pPr>
      <w:r w:rsidRPr="009238C4">
        <w:rPr>
          <w:rFonts w:asciiTheme="majorEastAsia" w:eastAsiaTheme="majorEastAsia" w:hAnsiTheme="majorEastAsia" w:hint="eastAsia"/>
          <w:lang w:eastAsia="zh-CN"/>
        </w:rPr>
        <w:t xml:space="preserve">   （1）参选单位在参选有效期内撤回参选文件；</w:t>
      </w:r>
    </w:p>
    <w:p w:rsidR="00B96EC9" w:rsidRDefault="00B96EC9" w:rsidP="00B96EC9">
      <w:pPr>
        <w:pStyle w:val="aa"/>
        <w:autoSpaceDE/>
        <w:autoSpaceDN/>
        <w:spacing w:before="0" w:line="360" w:lineRule="auto"/>
        <w:ind w:left="0" w:firstLineChars="147" w:firstLine="353"/>
        <w:jc w:val="both"/>
        <w:rPr>
          <w:rFonts w:asciiTheme="majorEastAsia" w:eastAsiaTheme="majorEastAsia" w:hAnsiTheme="majorEastAsia"/>
          <w:b/>
          <w:bCs/>
          <w:sz w:val="24"/>
          <w:szCs w:val="24"/>
          <w:lang w:eastAsia="zh-CN"/>
        </w:rPr>
      </w:pPr>
      <w:r w:rsidRPr="009238C4">
        <w:rPr>
          <w:rFonts w:asciiTheme="majorEastAsia" w:eastAsiaTheme="majorEastAsia" w:hAnsiTheme="majorEastAsia" w:hint="eastAsia"/>
          <w:sz w:val="24"/>
          <w:szCs w:val="24"/>
          <w:lang w:eastAsia="zh-CN"/>
        </w:rPr>
        <w:t>（2）参选单位未能按中标通知书规定的时间内签定合同。</w:t>
      </w:r>
    </w:p>
    <w:p w:rsidR="0009716F" w:rsidRPr="00F07016" w:rsidRDefault="00B96EC9" w:rsidP="0009716F">
      <w:pPr>
        <w:pStyle w:val="aa"/>
        <w:autoSpaceDE/>
        <w:autoSpaceDN/>
        <w:spacing w:before="0" w:line="360" w:lineRule="auto"/>
        <w:ind w:left="0" w:firstLineChars="147" w:firstLine="354"/>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六、</w:t>
      </w:r>
      <w:r w:rsidR="0009716F" w:rsidRPr="00F07016">
        <w:rPr>
          <w:rFonts w:asciiTheme="majorEastAsia" w:eastAsiaTheme="majorEastAsia" w:hAnsiTheme="majorEastAsia" w:hint="eastAsia"/>
          <w:b/>
          <w:bCs/>
          <w:sz w:val="24"/>
          <w:szCs w:val="24"/>
          <w:lang w:eastAsia="zh-CN"/>
        </w:rPr>
        <w:t>联系方式</w:t>
      </w:r>
    </w:p>
    <w:p w:rsidR="0009716F" w:rsidRPr="00F07016" w:rsidRDefault="0009716F" w:rsidP="0009716F">
      <w:pPr>
        <w:pStyle w:val="a2"/>
        <w:snapToGrid w:val="0"/>
        <w:spacing w:line="360" w:lineRule="auto"/>
        <w:ind w:firstLineChars="200" w:firstLine="480"/>
        <w:rPr>
          <w:rFonts w:asciiTheme="majorEastAsia" w:eastAsiaTheme="majorEastAsia" w:hAnsiTheme="majorEastAsia" w:cs="宋体"/>
          <w:bCs/>
          <w:szCs w:val="24"/>
        </w:rPr>
      </w:pPr>
      <w:r w:rsidRPr="00F07016">
        <w:rPr>
          <w:rFonts w:asciiTheme="majorEastAsia" w:eastAsiaTheme="majorEastAsia" w:hAnsiTheme="majorEastAsia" w:cs="宋体" w:hint="eastAsia"/>
          <w:bCs/>
          <w:szCs w:val="24"/>
        </w:rPr>
        <w:t>商务联系人：纪先生  电话：0596-6311823  邮箱：hzji@fhcpec.com.cn</w:t>
      </w:r>
    </w:p>
    <w:p w:rsidR="00B90AAC" w:rsidRDefault="00B90AAC" w:rsidP="0009716F">
      <w:pPr>
        <w:pStyle w:val="a2"/>
        <w:snapToGrid w:val="0"/>
        <w:spacing w:line="360" w:lineRule="auto"/>
        <w:ind w:firstLineChars="200" w:firstLine="480"/>
        <w:rPr>
          <w:rFonts w:asciiTheme="majorEastAsia" w:eastAsiaTheme="majorEastAsia" w:hAnsiTheme="majorEastAsia" w:cs="宋体"/>
          <w:bCs/>
          <w:szCs w:val="24"/>
        </w:rPr>
      </w:pPr>
      <w:r>
        <w:rPr>
          <w:rFonts w:asciiTheme="majorEastAsia" w:eastAsiaTheme="majorEastAsia" w:hAnsiTheme="majorEastAsia" w:cs="宋体" w:hint="eastAsia"/>
          <w:bCs/>
          <w:szCs w:val="24"/>
        </w:rPr>
        <w:t>技术联系人：郑先生  电话：0596-6311278</w:t>
      </w:r>
    </w:p>
    <w:p w:rsidR="0009716F" w:rsidRPr="00F07016" w:rsidRDefault="0009716F" w:rsidP="0009716F">
      <w:pPr>
        <w:pStyle w:val="a2"/>
        <w:snapToGrid w:val="0"/>
        <w:spacing w:line="360" w:lineRule="auto"/>
        <w:ind w:firstLineChars="200" w:firstLine="480"/>
        <w:rPr>
          <w:rFonts w:asciiTheme="majorEastAsia" w:eastAsiaTheme="majorEastAsia" w:hAnsiTheme="majorEastAsia" w:cs="宋体"/>
          <w:bCs/>
          <w:szCs w:val="24"/>
        </w:rPr>
      </w:pPr>
      <w:r w:rsidRPr="00F07016">
        <w:rPr>
          <w:rFonts w:asciiTheme="majorEastAsia" w:eastAsiaTheme="majorEastAsia" w:hAnsiTheme="majorEastAsia" w:cs="宋体" w:hint="eastAsia"/>
          <w:bCs/>
          <w:szCs w:val="24"/>
        </w:rPr>
        <w:t xml:space="preserve">纪检监察室电话：0596-6311774  </w:t>
      </w:r>
    </w:p>
    <w:p w:rsidR="00A434E0" w:rsidRPr="0009716F" w:rsidRDefault="0009716F" w:rsidP="0009716F">
      <w:pPr>
        <w:pStyle w:val="a2"/>
        <w:snapToGrid w:val="0"/>
        <w:spacing w:line="360" w:lineRule="auto"/>
        <w:ind w:left="412" w:firstLineChars="200" w:firstLine="480"/>
        <w:rPr>
          <w:rFonts w:asciiTheme="majorEastAsia" w:eastAsiaTheme="majorEastAsia" w:hAnsiTheme="majorEastAsia"/>
          <w:szCs w:val="24"/>
        </w:rPr>
      </w:pPr>
      <w:r w:rsidRPr="00F07016">
        <w:rPr>
          <w:rFonts w:asciiTheme="majorEastAsia" w:eastAsiaTheme="majorEastAsia" w:hAnsiTheme="majorEastAsia" w:cs="宋体" w:hint="eastAsia"/>
          <w:bCs/>
          <w:szCs w:val="24"/>
        </w:rPr>
        <w:t>联系地址：漳州市漳浦县杜浔镇杜昌路9号</w:t>
      </w:r>
    </w:p>
    <w:p w:rsidR="00A434E0" w:rsidRPr="008E38EB" w:rsidRDefault="00A434E0" w:rsidP="00A434E0">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A434E0" w:rsidRDefault="00A434E0" w:rsidP="00A434E0">
      <w:pPr>
        <w:ind w:firstLineChars="1800" w:firstLine="4320"/>
        <w:rPr>
          <w:lang w:eastAsia="zh-CN"/>
        </w:rPr>
      </w:pPr>
      <w:r w:rsidRPr="008E38EB">
        <w:rPr>
          <w:rFonts w:hint="eastAsia"/>
          <w:sz w:val="24"/>
          <w:szCs w:val="24"/>
          <w:lang w:eastAsia="zh-CN"/>
        </w:rPr>
        <w:t>202</w:t>
      </w:r>
      <w:r w:rsidR="0009716F">
        <w:rPr>
          <w:rFonts w:hint="eastAsia"/>
          <w:sz w:val="24"/>
          <w:szCs w:val="24"/>
          <w:lang w:eastAsia="zh-CN"/>
        </w:rPr>
        <w:t>22</w:t>
      </w:r>
      <w:r w:rsidRPr="008E38EB">
        <w:rPr>
          <w:rFonts w:hint="eastAsia"/>
          <w:sz w:val="24"/>
          <w:szCs w:val="24"/>
          <w:lang w:eastAsia="zh-CN"/>
        </w:rPr>
        <w:t>.</w:t>
      </w:r>
      <w:r w:rsidR="0009716F">
        <w:rPr>
          <w:rFonts w:hint="eastAsia"/>
          <w:sz w:val="24"/>
          <w:szCs w:val="24"/>
          <w:lang w:eastAsia="zh-CN"/>
        </w:rPr>
        <w:t>7</w:t>
      </w:r>
      <w:r w:rsidRPr="008E38EB">
        <w:rPr>
          <w:rFonts w:hint="eastAsia"/>
          <w:sz w:val="24"/>
          <w:szCs w:val="24"/>
          <w:lang w:eastAsia="zh-CN"/>
        </w:rPr>
        <w:t>.</w:t>
      </w:r>
      <w:r w:rsidR="009A5C85">
        <w:rPr>
          <w:rFonts w:hint="eastAsia"/>
          <w:sz w:val="24"/>
          <w:szCs w:val="24"/>
          <w:lang w:eastAsia="zh-CN"/>
        </w:rPr>
        <w:t>7</w:t>
      </w:r>
    </w:p>
    <w:p w:rsidR="00372187" w:rsidRDefault="00372187" w:rsidP="00DE4ECE">
      <w:pPr>
        <w:pStyle w:val="10"/>
        <w:rPr>
          <w:b/>
          <w:sz w:val="28"/>
          <w:szCs w:val="28"/>
        </w:rPr>
      </w:pPr>
    </w:p>
    <w:p w:rsidR="00B96EC9" w:rsidRDefault="00B96EC9" w:rsidP="00DE4ECE">
      <w:pPr>
        <w:pStyle w:val="10"/>
        <w:rPr>
          <w:b/>
          <w:sz w:val="28"/>
          <w:szCs w:val="28"/>
        </w:rPr>
      </w:pPr>
    </w:p>
    <w:p w:rsidR="00B96EC9" w:rsidRDefault="00B96EC9" w:rsidP="00DE4ECE">
      <w:pPr>
        <w:pStyle w:val="10"/>
        <w:rPr>
          <w:b/>
          <w:sz w:val="28"/>
          <w:szCs w:val="28"/>
        </w:rPr>
      </w:pPr>
    </w:p>
    <w:p w:rsidR="00B96EC9" w:rsidRDefault="00B96EC9" w:rsidP="00DE4ECE">
      <w:pPr>
        <w:pStyle w:val="10"/>
        <w:rPr>
          <w:b/>
          <w:sz w:val="28"/>
          <w:szCs w:val="28"/>
        </w:rPr>
      </w:pPr>
    </w:p>
    <w:p w:rsidR="00B96EC9" w:rsidRDefault="00B96EC9" w:rsidP="00DE4ECE">
      <w:pPr>
        <w:pStyle w:val="10"/>
        <w:rPr>
          <w:b/>
          <w:sz w:val="28"/>
          <w:szCs w:val="28"/>
        </w:rPr>
      </w:pPr>
    </w:p>
    <w:p w:rsidR="00B96EC9" w:rsidRDefault="00B96EC9" w:rsidP="00DE4ECE">
      <w:pPr>
        <w:pStyle w:val="10"/>
        <w:rPr>
          <w:b/>
          <w:sz w:val="28"/>
          <w:szCs w:val="28"/>
        </w:rPr>
      </w:pPr>
    </w:p>
    <w:p w:rsidR="00DE4ECE" w:rsidRPr="00AF0353" w:rsidRDefault="00DE4ECE" w:rsidP="00DE4ECE">
      <w:pPr>
        <w:pStyle w:val="10"/>
        <w:rPr>
          <w:b/>
          <w:sz w:val="28"/>
          <w:szCs w:val="28"/>
        </w:rPr>
      </w:pPr>
      <w:r>
        <w:rPr>
          <w:rFonts w:hint="eastAsia"/>
          <w:b/>
          <w:sz w:val="28"/>
          <w:szCs w:val="28"/>
        </w:rPr>
        <w:lastRenderedPageBreak/>
        <w:t>一、</w:t>
      </w:r>
    </w:p>
    <w:p w:rsidR="00DE4ECE" w:rsidRDefault="00DE4ECE" w:rsidP="00DE4ECE">
      <w:pPr>
        <w:pStyle w:val="a7"/>
        <w:jc w:val="center"/>
        <w:rPr>
          <w:rFonts w:ascii="Times New Roman" w:hAnsi="Times New Roman"/>
          <w:b/>
          <w:sz w:val="52"/>
          <w:szCs w:val="52"/>
          <w:lang w:eastAsia="zh-CN"/>
        </w:rPr>
      </w:pPr>
    </w:p>
    <w:p w:rsidR="00DE4ECE" w:rsidRDefault="00DE4ECE" w:rsidP="00DE4ECE">
      <w:pPr>
        <w:spacing w:line="360" w:lineRule="auto"/>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参选单位企业概况（包含但不限于企业简介、营业执照、开户许可证、经营状况等其他可以证明参选人的相关材料，凡弄虚作假的，一经查实，比选人有权取消其中选资格）。</w:t>
      </w:r>
    </w:p>
    <w:p w:rsidR="00DE4ECE" w:rsidRPr="00C57D4A" w:rsidRDefault="00DE4ECE" w:rsidP="00DE4ECE">
      <w:pPr>
        <w:spacing w:line="360" w:lineRule="auto"/>
        <w:rPr>
          <w:color w:val="000000"/>
          <w:sz w:val="24"/>
          <w:szCs w:val="24"/>
          <w:lang w:eastAsia="zh-CN"/>
        </w:rPr>
      </w:pPr>
    </w:p>
    <w:p w:rsidR="00DE4ECE" w:rsidRPr="002B0CE6" w:rsidRDefault="00DE4ECE" w:rsidP="00DE4EC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EF6B3C" w:rsidRDefault="00EF6B3C" w:rsidP="00DE4ECE">
      <w:pPr>
        <w:pStyle w:val="10"/>
        <w:rPr>
          <w:b/>
          <w:bCs/>
          <w:sz w:val="36"/>
          <w:szCs w:val="36"/>
        </w:rPr>
      </w:pPr>
    </w:p>
    <w:p w:rsidR="00DE4ECE" w:rsidRDefault="00DE4ECE" w:rsidP="00DE4ECE">
      <w:pPr>
        <w:pStyle w:val="10"/>
        <w:rPr>
          <w:b/>
          <w:bCs/>
          <w:sz w:val="36"/>
          <w:szCs w:val="36"/>
        </w:rPr>
      </w:pPr>
    </w:p>
    <w:p w:rsidR="00DE4ECE" w:rsidRPr="00AF0353" w:rsidRDefault="00DE4ECE" w:rsidP="00DE4ECE">
      <w:pPr>
        <w:pStyle w:val="10"/>
        <w:rPr>
          <w:b/>
          <w:sz w:val="28"/>
          <w:szCs w:val="28"/>
        </w:rPr>
      </w:pPr>
      <w:r>
        <w:rPr>
          <w:rFonts w:hint="eastAsia"/>
          <w:b/>
          <w:sz w:val="28"/>
          <w:szCs w:val="28"/>
        </w:rPr>
        <w:t>二、</w:t>
      </w:r>
    </w:p>
    <w:p w:rsidR="00DE4ECE" w:rsidRDefault="00DE4ECE" w:rsidP="00DE4ECE">
      <w:pPr>
        <w:spacing w:line="500" w:lineRule="exact"/>
        <w:jc w:val="center"/>
        <w:rPr>
          <w:b/>
          <w:bCs/>
          <w:sz w:val="36"/>
          <w:szCs w:val="36"/>
          <w:lang w:eastAsia="zh-CN"/>
        </w:rPr>
      </w:pPr>
      <w:r>
        <w:rPr>
          <w:rFonts w:hint="eastAsia"/>
          <w:b/>
          <w:bCs/>
          <w:sz w:val="36"/>
          <w:szCs w:val="36"/>
          <w:lang w:eastAsia="zh-CN"/>
        </w:rPr>
        <w:lastRenderedPageBreak/>
        <w:t>参选书</w:t>
      </w:r>
    </w:p>
    <w:p w:rsidR="00DE4ECE" w:rsidRDefault="00DE4ECE" w:rsidP="00DE4ECE">
      <w:pPr>
        <w:spacing w:line="500" w:lineRule="exact"/>
        <w:rPr>
          <w:sz w:val="24"/>
          <w:lang w:eastAsia="zh-CN"/>
        </w:rPr>
      </w:pPr>
    </w:p>
    <w:p w:rsidR="00DE4ECE" w:rsidRDefault="00DE4ECE" w:rsidP="00DE4ECE">
      <w:pPr>
        <w:spacing w:line="500" w:lineRule="exact"/>
        <w:rPr>
          <w:sz w:val="24"/>
          <w:lang w:eastAsia="zh-CN"/>
        </w:rPr>
      </w:pPr>
      <w:r>
        <w:rPr>
          <w:rFonts w:hint="eastAsia"/>
          <w:sz w:val="24"/>
          <w:lang w:eastAsia="zh-CN"/>
        </w:rPr>
        <w:t>致：</w:t>
      </w:r>
      <w:r w:rsidR="00816E6E">
        <w:rPr>
          <w:rFonts w:hint="eastAsia"/>
          <w:sz w:val="24"/>
          <w:lang w:eastAsia="zh-CN"/>
        </w:rPr>
        <w:t>福建福海创石油化工</w:t>
      </w:r>
      <w:r>
        <w:rPr>
          <w:rFonts w:hint="eastAsia"/>
          <w:sz w:val="24"/>
          <w:lang w:eastAsia="zh-CN"/>
        </w:rPr>
        <w:t>有限公司</w:t>
      </w:r>
    </w:p>
    <w:p w:rsidR="00DE4ECE" w:rsidRDefault="00DE4ECE" w:rsidP="00DE4EC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E4ECE" w:rsidRDefault="00DE4ECE" w:rsidP="00DE4ECE">
      <w:pPr>
        <w:spacing w:line="500" w:lineRule="exact"/>
        <w:ind w:firstLineChars="200" w:firstLine="480"/>
        <w:rPr>
          <w:sz w:val="24"/>
          <w:lang w:eastAsia="zh-CN"/>
        </w:rPr>
      </w:pPr>
      <w:r>
        <w:rPr>
          <w:rFonts w:hint="eastAsia"/>
          <w:sz w:val="24"/>
          <w:lang w:eastAsia="zh-CN"/>
        </w:rPr>
        <w:t>（1）参选文件</w:t>
      </w:r>
    </w:p>
    <w:p w:rsidR="00DE4ECE" w:rsidRDefault="00DE4ECE" w:rsidP="00DE4ECE">
      <w:pPr>
        <w:spacing w:line="500" w:lineRule="exact"/>
        <w:ind w:firstLineChars="200" w:firstLine="480"/>
        <w:rPr>
          <w:sz w:val="24"/>
          <w:lang w:eastAsia="zh-CN"/>
        </w:rPr>
      </w:pPr>
      <w:r>
        <w:rPr>
          <w:rFonts w:hint="eastAsia"/>
          <w:sz w:val="24"/>
          <w:lang w:eastAsia="zh-CN"/>
        </w:rPr>
        <w:t>（2）法定代表人授权委托书</w:t>
      </w:r>
    </w:p>
    <w:p w:rsidR="00DE4ECE" w:rsidRDefault="00DE4ECE" w:rsidP="00DE4ECE">
      <w:pPr>
        <w:spacing w:line="500" w:lineRule="exact"/>
        <w:ind w:firstLineChars="200" w:firstLine="480"/>
        <w:rPr>
          <w:sz w:val="24"/>
          <w:lang w:eastAsia="zh-CN"/>
        </w:rPr>
      </w:pPr>
      <w:r>
        <w:rPr>
          <w:rFonts w:hint="eastAsia"/>
          <w:sz w:val="24"/>
          <w:lang w:eastAsia="zh-CN"/>
        </w:rPr>
        <w:t>（3）参选报价单</w:t>
      </w:r>
    </w:p>
    <w:p w:rsidR="00DE4ECE" w:rsidRDefault="00DE4ECE" w:rsidP="00DE4ECE">
      <w:pPr>
        <w:spacing w:line="500" w:lineRule="exact"/>
        <w:ind w:firstLineChars="200" w:firstLine="480"/>
        <w:rPr>
          <w:sz w:val="24"/>
          <w:lang w:eastAsia="zh-CN"/>
        </w:rPr>
      </w:pPr>
      <w:r>
        <w:rPr>
          <w:rFonts w:hint="eastAsia"/>
          <w:sz w:val="24"/>
          <w:lang w:eastAsia="zh-CN"/>
        </w:rPr>
        <w:t>（4）承诺函</w:t>
      </w:r>
    </w:p>
    <w:p w:rsidR="00DE4ECE" w:rsidRDefault="00DE4ECE" w:rsidP="00DE4EC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DE4ECE" w:rsidRDefault="00DE4ECE" w:rsidP="00DE4ECE">
      <w:pPr>
        <w:spacing w:line="500" w:lineRule="exact"/>
        <w:rPr>
          <w:sz w:val="24"/>
          <w:lang w:eastAsia="zh-CN"/>
        </w:rPr>
      </w:pPr>
      <w:r>
        <w:rPr>
          <w:rFonts w:hint="eastAsia"/>
          <w:sz w:val="24"/>
          <w:lang w:eastAsia="zh-CN"/>
        </w:rPr>
        <w:t xml:space="preserve">     1、所递交的文件真实合法有效，且不存在任何虚假陈述或记载。</w:t>
      </w:r>
    </w:p>
    <w:p w:rsidR="00DE4ECE" w:rsidRDefault="00DE4ECE" w:rsidP="00DE4EC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DE4ECE" w:rsidRDefault="00DE4ECE" w:rsidP="00DE4EC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DE4ECE" w:rsidRDefault="00DE4ECE" w:rsidP="00DE4ECE">
      <w:pPr>
        <w:spacing w:line="500" w:lineRule="exact"/>
        <w:ind w:firstLineChars="200" w:firstLine="480"/>
        <w:rPr>
          <w:sz w:val="24"/>
          <w:lang w:eastAsia="zh-CN"/>
        </w:rPr>
      </w:pPr>
    </w:p>
    <w:p w:rsidR="00DE4ECE" w:rsidRDefault="00DE4ECE" w:rsidP="00DE4ECE">
      <w:pPr>
        <w:spacing w:line="500" w:lineRule="exact"/>
        <w:ind w:firstLineChars="200" w:firstLine="480"/>
        <w:rPr>
          <w:sz w:val="24"/>
          <w:lang w:eastAsia="zh-CN"/>
        </w:rPr>
      </w:pPr>
    </w:p>
    <w:p w:rsidR="00DE4ECE" w:rsidRDefault="00DE4ECE" w:rsidP="00DE4ECE">
      <w:pPr>
        <w:spacing w:line="500" w:lineRule="exact"/>
        <w:ind w:firstLineChars="200" w:firstLine="480"/>
        <w:rPr>
          <w:sz w:val="24"/>
          <w:lang w:eastAsia="zh-CN"/>
        </w:rPr>
      </w:pPr>
      <w:r>
        <w:rPr>
          <w:rFonts w:hint="eastAsia"/>
          <w:sz w:val="24"/>
          <w:lang w:eastAsia="zh-CN"/>
        </w:rPr>
        <w:t>被授权代表姓名：</w:t>
      </w:r>
    </w:p>
    <w:p w:rsidR="00DE4ECE" w:rsidRDefault="00DE4ECE" w:rsidP="00DE4ECE">
      <w:pPr>
        <w:spacing w:line="500" w:lineRule="exact"/>
        <w:ind w:firstLineChars="200" w:firstLine="480"/>
        <w:rPr>
          <w:sz w:val="24"/>
          <w:lang w:eastAsia="zh-CN"/>
        </w:rPr>
      </w:pPr>
      <w:r>
        <w:rPr>
          <w:rFonts w:hint="eastAsia"/>
          <w:sz w:val="24"/>
          <w:lang w:eastAsia="zh-CN"/>
        </w:rPr>
        <w:t xml:space="preserve">        职务：</w:t>
      </w:r>
    </w:p>
    <w:p w:rsidR="00DE4ECE" w:rsidRDefault="00DE4ECE" w:rsidP="00DE4ECE">
      <w:pPr>
        <w:spacing w:line="500" w:lineRule="exact"/>
        <w:ind w:firstLineChars="200" w:firstLine="480"/>
        <w:rPr>
          <w:sz w:val="24"/>
          <w:lang w:eastAsia="zh-CN"/>
        </w:rPr>
      </w:pPr>
      <w:r>
        <w:rPr>
          <w:rFonts w:hint="eastAsia"/>
          <w:sz w:val="24"/>
          <w:lang w:eastAsia="zh-CN"/>
        </w:rPr>
        <w:t xml:space="preserve">    联系方式：</w:t>
      </w:r>
    </w:p>
    <w:p w:rsidR="00DE4ECE" w:rsidRDefault="00DE4ECE" w:rsidP="00DE4ECE">
      <w:pPr>
        <w:spacing w:line="500" w:lineRule="exact"/>
        <w:ind w:firstLineChars="200" w:firstLine="480"/>
        <w:rPr>
          <w:sz w:val="24"/>
          <w:lang w:eastAsia="zh-CN"/>
        </w:rPr>
      </w:pPr>
    </w:p>
    <w:p w:rsidR="00DE4ECE" w:rsidRDefault="00DE4ECE" w:rsidP="00DE4ECE">
      <w:pPr>
        <w:spacing w:line="500" w:lineRule="exact"/>
        <w:ind w:firstLineChars="200" w:firstLine="480"/>
        <w:rPr>
          <w:sz w:val="24"/>
          <w:lang w:eastAsia="zh-CN"/>
        </w:rPr>
      </w:pPr>
      <w:r>
        <w:rPr>
          <w:rFonts w:hint="eastAsia"/>
          <w:sz w:val="24"/>
          <w:lang w:eastAsia="zh-CN"/>
        </w:rPr>
        <w:t>被授权代表签字：</w:t>
      </w:r>
    </w:p>
    <w:p w:rsidR="00DE4ECE" w:rsidRDefault="00DE4ECE" w:rsidP="00DE4ECE">
      <w:pPr>
        <w:pStyle w:val="10"/>
      </w:pPr>
    </w:p>
    <w:p w:rsidR="00DE4ECE" w:rsidRDefault="00DE4ECE" w:rsidP="00DE4ECE">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E4ECE" w:rsidRDefault="00DE4ECE" w:rsidP="00DE4ECE">
      <w:pPr>
        <w:pStyle w:val="10"/>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CC2FB3" w:rsidRDefault="00CC2FB3" w:rsidP="00DE4ECE">
      <w:pPr>
        <w:spacing w:line="500" w:lineRule="exact"/>
        <w:jc w:val="both"/>
        <w:rPr>
          <w:b/>
          <w:sz w:val="28"/>
          <w:szCs w:val="28"/>
          <w:lang w:eastAsia="zh-CN"/>
        </w:rPr>
      </w:pPr>
    </w:p>
    <w:p w:rsidR="00784E9D" w:rsidRPr="00784E9D" w:rsidRDefault="00784E9D" w:rsidP="00784E9D">
      <w:pPr>
        <w:pStyle w:val="10"/>
      </w:pPr>
    </w:p>
    <w:p w:rsidR="00B90AAC" w:rsidRPr="00B90AAC" w:rsidRDefault="00B90AAC" w:rsidP="00B90AAC">
      <w:pPr>
        <w:pStyle w:val="10"/>
      </w:pPr>
    </w:p>
    <w:p w:rsidR="00DE4ECE" w:rsidRPr="00AF0353" w:rsidRDefault="00DE4ECE" w:rsidP="00DE4ECE">
      <w:pPr>
        <w:spacing w:line="500" w:lineRule="exact"/>
        <w:jc w:val="both"/>
        <w:rPr>
          <w:b/>
          <w:bCs/>
          <w:sz w:val="28"/>
          <w:szCs w:val="28"/>
          <w:lang w:eastAsia="zh-CN"/>
        </w:rPr>
      </w:pPr>
      <w:r>
        <w:rPr>
          <w:rFonts w:hint="eastAsia"/>
          <w:b/>
          <w:sz w:val="28"/>
          <w:szCs w:val="28"/>
          <w:lang w:eastAsia="zh-CN"/>
        </w:rPr>
        <w:lastRenderedPageBreak/>
        <w:t>三、</w:t>
      </w:r>
    </w:p>
    <w:p w:rsidR="00DE4ECE" w:rsidRDefault="00DE4ECE" w:rsidP="00DE4ECE">
      <w:pPr>
        <w:spacing w:line="500" w:lineRule="exact"/>
        <w:jc w:val="center"/>
        <w:rPr>
          <w:b/>
          <w:bCs/>
          <w:sz w:val="36"/>
          <w:szCs w:val="36"/>
          <w:lang w:eastAsia="zh-CN"/>
        </w:rPr>
      </w:pPr>
      <w:r>
        <w:rPr>
          <w:rFonts w:hint="eastAsia"/>
          <w:b/>
          <w:bCs/>
          <w:sz w:val="36"/>
          <w:szCs w:val="36"/>
          <w:lang w:eastAsia="zh-CN"/>
        </w:rPr>
        <w:t>法定代表人授权书</w:t>
      </w:r>
    </w:p>
    <w:p w:rsidR="00DE4ECE" w:rsidRDefault="00DE4ECE" w:rsidP="00DE4ECE">
      <w:pPr>
        <w:pStyle w:val="10"/>
        <w:jc w:val="center"/>
      </w:pPr>
    </w:p>
    <w:p w:rsidR="00DE4ECE" w:rsidRDefault="00DE4ECE" w:rsidP="00DE4EC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816E6E">
        <w:rPr>
          <w:rFonts w:hint="eastAsia"/>
          <w:sz w:val="24"/>
          <w:lang w:eastAsia="zh-CN"/>
        </w:rPr>
        <w:t>福建福海创石油化工</w:t>
      </w:r>
      <w:r>
        <w:rPr>
          <w:rFonts w:hint="eastAsia"/>
          <w:sz w:val="24"/>
          <w:lang w:eastAsia="zh-CN"/>
        </w:rPr>
        <w:t>有限公司</w:t>
      </w:r>
      <w:r w:rsidR="0009716F" w:rsidRPr="0009716F">
        <w:rPr>
          <w:rFonts w:asciiTheme="majorEastAsia" w:eastAsiaTheme="majorEastAsia" w:hAnsiTheme="majorEastAsia" w:hint="eastAsia"/>
          <w:sz w:val="24"/>
          <w:szCs w:val="24"/>
          <w:u w:val="single"/>
          <w:lang w:eastAsia="zh-CN"/>
        </w:rPr>
        <w:t>热电厂2#锅炉B级检修材料</w:t>
      </w:r>
      <w:r w:rsidR="0009716F" w:rsidRPr="0009716F">
        <w:rPr>
          <w:rFonts w:hint="eastAsia"/>
          <w:sz w:val="24"/>
          <w:u w:val="single"/>
          <w:lang w:eastAsia="zh-CN"/>
        </w:rPr>
        <w:t>采购</w:t>
      </w:r>
      <w:r>
        <w:rPr>
          <w:rFonts w:hint="eastAsia"/>
          <w:sz w:val="24"/>
          <w:lang w:eastAsia="zh-CN"/>
        </w:rPr>
        <w:t>公开自主比选，以本公司名义参与报价、合同执行并处理与之有关的其他事务，相关责任及后果由本公司承担。</w:t>
      </w:r>
    </w:p>
    <w:p w:rsidR="00DE4ECE" w:rsidRDefault="00DE4ECE" w:rsidP="00DE4EC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09716F">
        <w:rPr>
          <w:rFonts w:cs="Times New Roman" w:hint="eastAsia"/>
          <w:color w:val="00B050"/>
          <w:sz w:val="28"/>
          <w:szCs w:val="28"/>
          <w:u w:val="single"/>
          <w:lang w:eastAsia="zh-CN"/>
        </w:rPr>
        <w:t>2</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DE4ECE" w:rsidRPr="00044E6D" w:rsidRDefault="00DE4ECE" w:rsidP="00DE4EC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fa"/>
        <w:tblW w:w="0" w:type="auto"/>
        <w:tblLook w:val="04A0"/>
      </w:tblPr>
      <w:tblGrid>
        <w:gridCol w:w="4383"/>
        <w:gridCol w:w="4383"/>
      </w:tblGrid>
      <w:tr w:rsidR="00DE4ECE" w:rsidTr="00FF0660">
        <w:tc>
          <w:tcPr>
            <w:tcW w:w="4643" w:type="dxa"/>
          </w:tcPr>
          <w:p w:rsidR="00DE4ECE" w:rsidRDefault="00DE4ECE" w:rsidP="00FF0660">
            <w:pPr>
              <w:spacing w:line="360" w:lineRule="auto"/>
              <w:rPr>
                <w:color w:val="000000"/>
                <w:szCs w:val="21"/>
                <w:lang w:eastAsia="zh-CN"/>
              </w:rPr>
            </w:pPr>
          </w:p>
          <w:p w:rsidR="00DE4ECE" w:rsidRDefault="00DE4ECE" w:rsidP="00FF0660">
            <w:pPr>
              <w:spacing w:line="360" w:lineRule="auto"/>
              <w:jc w:val="center"/>
              <w:rPr>
                <w:color w:val="000000"/>
                <w:szCs w:val="21"/>
              </w:rPr>
            </w:pPr>
            <w:r>
              <w:rPr>
                <w:rFonts w:hint="eastAsia"/>
                <w:color w:val="000000"/>
                <w:szCs w:val="21"/>
              </w:rPr>
              <w:t>（正面）</w:t>
            </w:r>
          </w:p>
          <w:p w:rsidR="00DE4ECE" w:rsidRDefault="00DE4ECE" w:rsidP="00FF0660">
            <w:pPr>
              <w:spacing w:line="360" w:lineRule="auto"/>
              <w:rPr>
                <w:color w:val="000000"/>
                <w:szCs w:val="21"/>
                <w:lang w:eastAsia="zh-CN"/>
              </w:rPr>
            </w:pPr>
          </w:p>
        </w:tc>
        <w:tc>
          <w:tcPr>
            <w:tcW w:w="4643" w:type="dxa"/>
          </w:tcPr>
          <w:p w:rsidR="00DE4ECE" w:rsidRDefault="00DE4ECE" w:rsidP="00FF0660">
            <w:pPr>
              <w:spacing w:line="360" w:lineRule="auto"/>
              <w:rPr>
                <w:color w:val="000000"/>
                <w:szCs w:val="21"/>
                <w:lang w:eastAsia="zh-CN"/>
              </w:rPr>
            </w:pPr>
          </w:p>
          <w:p w:rsidR="00DE4ECE" w:rsidRDefault="00DE4ECE" w:rsidP="00FF0660">
            <w:pPr>
              <w:spacing w:line="360" w:lineRule="auto"/>
              <w:jc w:val="center"/>
              <w:rPr>
                <w:color w:val="000000"/>
                <w:szCs w:val="21"/>
              </w:rPr>
            </w:pPr>
            <w:r>
              <w:rPr>
                <w:rFonts w:hint="eastAsia"/>
                <w:color w:val="000000"/>
                <w:szCs w:val="21"/>
              </w:rPr>
              <w:t>（反面）</w:t>
            </w:r>
          </w:p>
        </w:tc>
      </w:tr>
    </w:tbl>
    <w:p w:rsidR="00DE4ECE" w:rsidRDefault="00DE4ECE" w:rsidP="00DE4ECE">
      <w:pPr>
        <w:spacing w:line="276" w:lineRule="auto"/>
        <w:ind w:firstLineChars="200" w:firstLine="420"/>
        <w:rPr>
          <w:color w:val="000000"/>
          <w:sz w:val="21"/>
          <w:szCs w:val="21"/>
        </w:rPr>
      </w:pP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DE4ECE" w:rsidRPr="00044E6D" w:rsidRDefault="00DE4ECE" w:rsidP="00DE4ECE">
      <w:pPr>
        <w:spacing w:line="360" w:lineRule="auto"/>
        <w:ind w:firstLineChars="200" w:firstLine="480"/>
        <w:rPr>
          <w:color w:val="000000"/>
          <w:sz w:val="24"/>
          <w:szCs w:val="24"/>
          <w:lang w:eastAsia="zh-CN"/>
        </w:rPr>
      </w:pP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DE4ECE" w:rsidRPr="00044E6D" w:rsidRDefault="00DE4ECE" w:rsidP="00DE4EC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fa"/>
        <w:tblW w:w="0" w:type="auto"/>
        <w:tblLook w:val="04A0"/>
      </w:tblPr>
      <w:tblGrid>
        <w:gridCol w:w="4383"/>
        <w:gridCol w:w="4383"/>
      </w:tblGrid>
      <w:tr w:rsidR="00DE4ECE" w:rsidTr="00FF0660">
        <w:tc>
          <w:tcPr>
            <w:tcW w:w="4643" w:type="dxa"/>
          </w:tcPr>
          <w:p w:rsidR="00DE4ECE" w:rsidRDefault="00DE4ECE" w:rsidP="00FF0660">
            <w:pPr>
              <w:spacing w:line="360" w:lineRule="auto"/>
              <w:rPr>
                <w:color w:val="000000"/>
                <w:szCs w:val="21"/>
                <w:lang w:eastAsia="zh-CN"/>
              </w:rPr>
            </w:pPr>
          </w:p>
          <w:p w:rsidR="00DE4ECE" w:rsidRDefault="00DE4ECE" w:rsidP="00FF0660">
            <w:pPr>
              <w:spacing w:line="360" w:lineRule="auto"/>
              <w:jc w:val="center"/>
              <w:rPr>
                <w:color w:val="000000"/>
                <w:szCs w:val="21"/>
              </w:rPr>
            </w:pPr>
            <w:r>
              <w:rPr>
                <w:rFonts w:hint="eastAsia"/>
                <w:color w:val="000000"/>
                <w:szCs w:val="21"/>
              </w:rPr>
              <w:t>（正面）</w:t>
            </w:r>
          </w:p>
          <w:p w:rsidR="00DE4ECE" w:rsidRDefault="00DE4ECE" w:rsidP="00FF0660">
            <w:pPr>
              <w:spacing w:line="360" w:lineRule="auto"/>
              <w:rPr>
                <w:color w:val="000000"/>
                <w:szCs w:val="21"/>
                <w:lang w:eastAsia="zh-CN"/>
              </w:rPr>
            </w:pPr>
          </w:p>
        </w:tc>
        <w:tc>
          <w:tcPr>
            <w:tcW w:w="4643" w:type="dxa"/>
          </w:tcPr>
          <w:p w:rsidR="00DE4ECE" w:rsidRDefault="00DE4ECE" w:rsidP="00FF0660">
            <w:pPr>
              <w:spacing w:line="360" w:lineRule="auto"/>
              <w:rPr>
                <w:color w:val="000000"/>
                <w:szCs w:val="21"/>
                <w:lang w:eastAsia="zh-CN"/>
              </w:rPr>
            </w:pPr>
          </w:p>
          <w:p w:rsidR="00DE4ECE" w:rsidRDefault="00DE4ECE" w:rsidP="00FF0660">
            <w:pPr>
              <w:spacing w:line="360" w:lineRule="auto"/>
              <w:jc w:val="center"/>
              <w:rPr>
                <w:color w:val="000000"/>
                <w:szCs w:val="21"/>
              </w:rPr>
            </w:pPr>
            <w:r>
              <w:rPr>
                <w:rFonts w:hint="eastAsia"/>
                <w:color w:val="000000"/>
                <w:szCs w:val="21"/>
              </w:rPr>
              <w:t>（反面）</w:t>
            </w:r>
          </w:p>
        </w:tc>
      </w:tr>
    </w:tbl>
    <w:p w:rsidR="00DE4ECE" w:rsidRDefault="00DE4ECE" w:rsidP="00DE4ECE">
      <w:pPr>
        <w:pStyle w:val="10"/>
        <w:rPr>
          <w:color w:val="0000FF"/>
          <w:kern w:val="2"/>
        </w:rPr>
      </w:pPr>
    </w:p>
    <w:p w:rsidR="00DE4ECE" w:rsidRDefault="00DE4ECE" w:rsidP="00DE4ECE">
      <w:pPr>
        <w:pStyle w:val="10"/>
        <w:jc w:val="center"/>
        <w:rPr>
          <w:color w:val="0000FF"/>
          <w:kern w:val="2"/>
        </w:rPr>
      </w:pPr>
    </w:p>
    <w:p w:rsidR="00DE4ECE" w:rsidRPr="00AF0353" w:rsidRDefault="00DE4ECE" w:rsidP="00DE4ECE">
      <w:pPr>
        <w:spacing w:line="500" w:lineRule="exact"/>
        <w:jc w:val="both"/>
        <w:rPr>
          <w:b/>
          <w:sz w:val="28"/>
          <w:szCs w:val="28"/>
          <w:lang w:eastAsia="zh-CN"/>
        </w:rPr>
      </w:pPr>
      <w:r>
        <w:rPr>
          <w:rFonts w:hint="eastAsia"/>
          <w:b/>
          <w:sz w:val="28"/>
          <w:szCs w:val="28"/>
          <w:lang w:eastAsia="zh-CN"/>
        </w:rPr>
        <w:lastRenderedPageBreak/>
        <w:t>四、</w:t>
      </w:r>
    </w:p>
    <w:p w:rsidR="00DE4ECE" w:rsidRDefault="00DE4ECE" w:rsidP="00DE4ECE">
      <w:pPr>
        <w:pStyle w:val="10"/>
      </w:pPr>
    </w:p>
    <w:p w:rsidR="00DE4ECE" w:rsidRDefault="00DE4ECE" w:rsidP="00DE4ECE">
      <w:pPr>
        <w:pStyle w:val="10"/>
      </w:pPr>
    </w:p>
    <w:p w:rsidR="00DE4ECE" w:rsidRDefault="00DE4ECE" w:rsidP="00DE4ECE">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DE4ECE" w:rsidRDefault="00DE4ECE" w:rsidP="00DE4ECE">
      <w:pPr>
        <w:spacing w:line="500" w:lineRule="exact"/>
        <w:rPr>
          <w:sz w:val="24"/>
          <w:lang w:eastAsia="zh-CN"/>
        </w:rPr>
      </w:pPr>
      <w:r>
        <w:rPr>
          <w:rFonts w:hint="eastAsia"/>
          <w:sz w:val="24"/>
          <w:lang w:eastAsia="zh-CN"/>
        </w:rPr>
        <w:t>致：</w:t>
      </w:r>
      <w:r w:rsidR="00816E6E">
        <w:rPr>
          <w:rFonts w:hint="eastAsia"/>
          <w:sz w:val="24"/>
          <w:lang w:eastAsia="zh-CN"/>
        </w:rPr>
        <w:t>福建福海创石油化工</w:t>
      </w:r>
      <w:r>
        <w:rPr>
          <w:rFonts w:hint="eastAsia"/>
          <w:sz w:val="24"/>
          <w:lang w:eastAsia="zh-CN"/>
        </w:rPr>
        <w:t>有限公司</w:t>
      </w:r>
    </w:p>
    <w:p w:rsidR="00DE4ECE" w:rsidRDefault="00DE4ECE" w:rsidP="00DE4ECE">
      <w:pPr>
        <w:spacing w:line="500" w:lineRule="exact"/>
        <w:ind w:firstLineChars="200" w:firstLine="480"/>
        <w:rPr>
          <w:sz w:val="24"/>
          <w:lang w:eastAsia="zh-CN"/>
        </w:rPr>
      </w:pPr>
      <w:r>
        <w:rPr>
          <w:rFonts w:hint="eastAsia"/>
          <w:sz w:val="24"/>
          <w:lang w:eastAsia="zh-CN"/>
        </w:rPr>
        <w:t>我公司对</w:t>
      </w:r>
      <w:r w:rsidR="0009716F" w:rsidRPr="0009716F">
        <w:rPr>
          <w:rFonts w:asciiTheme="majorEastAsia" w:eastAsiaTheme="majorEastAsia" w:hAnsiTheme="majorEastAsia" w:hint="eastAsia"/>
          <w:sz w:val="24"/>
          <w:szCs w:val="24"/>
          <w:u w:val="single"/>
          <w:lang w:eastAsia="zh-CN"/>
        </w:rPr>
        <w:t>热电厂2#锅炉B级检修材料</w:t>
      </w:r>
      <w:r w:rsidR="0009716F" w:rsidRPr="0009716F">
        <w:rPr>
          <w:rFonts w:hint="eastAsia"/>
          <w:sz w:val="24"/>
          <w:u w:val="single"/>
          <w:lang w:eastAsia="zh-CN"/>
        </w:rPr>
        <w:t>采购</w:t>
      </w:r>
      <w:r>
        <w:rPr>
          <w:rFonts w:hint="eastAsia"/>
          <w:sz w:val="24"/>
          <w:lang w:eastAsia="zh-CN"/>
        </w:rPr>
        <w:t>招标文件中有关要求完全响应，完全满足供应商合格条件。如我公司能在本次中选，我公司郑重承诺如下：</w:t>
      </w:r>
    </w:p>
    <w:p w:rsidR="00DE4ECE" w:rsidRDefault="00DE4ECE" w:rsidP="00DE4EC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DE4ECE" w:rsidRDefault="00DE4ECE" w:rsidP="00DE4EC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DE4ECE" w:rsidRDefault="00DE4ECE" w:rsidP="00DE4ECE">
      <w:pPr>
        <w:pStyle w:val="10"/>
        <w:ind w:firstLineChars="188" w:firstLine="602"/>
        <w:rPr>
          <w:rFonts w:ascii="Times New Roman" w:eastAsia="仿宋_GB2312" w:hAnsi="Times New Roman"/>
          <w:kern w:val="2"/>
          <w:sz w:val="32"/>
          <w:szCs w:val="32"/>
        </w:rPr>
      </w:pPr>
    </w:p>
    <w:p w:rsidR="00DE4ECE" w:rsidRPr="00C0622C" w:rsidRDefault="00DE4ECE" w:rsidP="00DE4ECE">
      <w:pPr>
        <w:snapToGrid w:val="0"/>
        <w:spacing w:line="360" w:lineRule="auto"/>
        <w:rPr>
          <w:sz w:val="24"/>
          <w:szCs w:val="24"/>
          <w:lang w:eastAsia="zh-CN"/>
        </w:rPr>
      </w:pPr>
      <w:r w:rsidRPr="00C0622C">
        <w:rPr>
          <w:sz w:val="24"/>
          <w:szCs w:val="24"/>
          <w:lang w:eastAsia="zh-CN"/>
        </w:rPr>
        <w:t xml:space="preserve">               </w:t>
      </w:r>
    </w:p>
    <w:p w:rsidR="00DE4ECE" w:rsidRPr="00C0622C" w:rsidRDefault="00DE4ECE" w:rsidP="00DE4ECE">
      <w:pPr>
        <w:rPr>
          <w:color w:val="000000"/>
          <w:sz w:val="24"/>
          <w:szCs w:val="24"/>
          <w:lang w:eastAsia="zh-CN"/>
        </w:rPr>
      </w:pPr>
    </w:p>
    <w:p w:rsidR="00DE4ECE" w:rsidRDefault="00DE4ECE" w:rsidP="00DE4ECE">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DE4ECE" w:rsidRDefault="00DE4ECE" w:rsidP="00DE4ECE">
      <w:pPr>
        <w:pStyle w:val="10"/>
        <w:jc w:val="center"/>
        <w:rPr>
          <w:color w:val="4E6127"/>
        </w:rPr>
      </w:pPr>
    </w:p>
    <w:p w:rsidR="00DE4ECE" w:rsidRDefault="00DE4ECE" w:rsidP="00DE4ECE">
      <w:pPr>
        <w:pStyle w:val="10"/>
        <w:jc w:val="center"/>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1550E1" w:rsidRDefault="001550E1" w:rsidP="00DE4ECE">
      <w:pPr>
        <w:pStyle w:val="10"/>
      </w:pPr>
    </w:p>
    <w:p w:rsidR="00DE4ECE" w:rsidRDefault="00DE4ECE" w:rsidP="00DE4ECE">
      <w:pPr>
        <w:pStyle w:val="10"/>
      </w:pPr>
    </w:p>
    <w:p w:rsidR="00DE4ECE" w:rsidRPr="00AF0353" w:rsidRDefault="00D7180A" w:rsidP="00DE4ECE">
      <w:pPr>
        <w:pStyle w:val="ab"/>
        <w:spacing w:beforeLines="0" w:afterLines="0" w:line="240" w:lineRule="auto"/>
        <w:ind w:firstLine="562"/>
        <w:rPr>
          <w:rFonts w:cs="Times New Roman"/>
          <w:b/>
          <w:bCs w:val="0"/>
          <w:lang w:eastAsia="zh-CN"/>
        </w:rPr>
      </w:pPr>
      <w:r>
        <w:rPr>
          <w:rFonts w:cs="Times New Roman" w:hint="eastAsia"/>
          <w:b/>
          <w:bCs w:val="0"/>
          <w:lang w:eastAsia="zh-CN"/>
        </w:rPr>
        <w:lastRenderedPageBreak/>
        <w:t>五、</w:t>
      </w:r>
    </w:p>
    <w:p w:rsidR="00DE4ECE" w:rsidRDefault="00DE4ECE" w:rsidP="00DE4ECE">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DE4ECE" w:rsidRPr="00C357C7" w:rsidRDefault="00DE4ECE" w:rsidP="00DE4ECE">
      <w:pPr>
        <w:pStyle w:val="ab"/>
        <w:spacing w:beforeLines="0" w:afterLines="0"/>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DE4ECE" w:rsidRPr="00C357C7" w:rsidRDefault="00DE4ECE" w:rsidP="00DE4ECE">
      <w:pPr>
        <w:pStyle w:val="ab"/>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DE4ECE" w:rsidRPr="00C357C7" w:rsidRDefault="00DE4ECE" w:rsidP="00DE4ECE">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09716F" w:rsidRPr="0009716F">
        <w:rPr>
          <w:rFonts w:asciiTheme="majorEastAsia" w:eastAsiaTheme="majorEastAsia" w:hAnsiTheme="majorEastAsia" w:hint="eastAsia"/>
          <w:sz w:val="24"/>
          <w:szCs w:val="24"/>
          <w:u w:val="single"/>
          <w:lang w:eastAsia="zh-CN"/>
        </w:rPr>
        <w:t>热电厂2#锅炉B级检修材料</w:t>
      </w:r>
      <w:r w:rsidR="0009716F" w:rsidRPr="0009716F">
        <w:rPr>
          <w:rFonts w:hint="eastAsia"/>
          <w:sz w:val="24"/>
          <w:u w:val="single"/>
          <w:lang w:eastAsia="zh-CN"/>
        </w:rPr>
        <w:t>采购</w:t>
      </w:r>
      <w:r w:rsidRPr="00C357C7">
        <w:rPr>
          <w:rFonts w:asciiTheme="majorEastAsia" w:eastAsiaTheme="majorEastAsia" w:hAnsiTheme="majorEastAsia" w:hint="eastAsia"/>
          <w:sz w:val="24"/>
          <w:szCs w:val="24"/>
          <w:u w:val="single"/>
          <w:lang w:eastAsia="zh-CN"/>
        </w:rPr>
        <w:t xml:space="preserve"> </w:t>
      </w:r>
    </w:p>
    <w:p w:rsidR="00DE4ECE" w:rsidRPr="003003A1" w:rsidRDefault="00DE4ECE" w:rsidP="00DE4ECE">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Pr>
          <w:rFonts w:hint="eastAsia"/>
          <w:sz w:val="24"/>
          <w:szCs w:val="24"/>
          <w:u w:val="single"/>
          <w:lang w:eastAsia="zh-CN"/>
        </w:rPr>
        <w:t xml:space="preserve">   </w:t>
      </w:r>
      <w:r w:rsidRPr="003003A1">
        <w:rPr>
          <w:rFonts w:hint="eastAsia"/>
          <w:sz w:val="24"/>
          <w:szCs w:val="24"/>
          <w:lang w:eastAsia="zh-CN"/>
        </w:rPr>
        <w:t xml:space="preserve">元 </w:t>
      </w:r>
    </w:p>
    <w:p w:rsidR="00DE4ECE" w:rsidRPr="00C357C7" w:rsidRDefault="00DE4ECE" w:rsidP="00DE4ECE">
      <w:pPr>
        <w:pStyle w:val="10"/>
        <w:spacing w:line="360" w:lineRule="auto"/>
        <w:rPr>
          <w:sz w:val="24"/>
          <w:szCs w:val="24"/>
        </w:rPr>
      </w:pPr>
      <w:r>
        <w:rPr>
          <w:rFonts w:hint="eastAsia"/>
        </w:rPr>
        <w:t xml:space="preserve">       </w:t>
      </w:r>
      <w:r w:rsidRPr="00C357C7">
        <w:rPr>
          <w:rFonts w:hint="eastAsia"/>
          <w:sz w:val="24"/>
          <w:szCs w:val="24"/>
        </w:rPr>
        <w:t>具体分项报价见附表“报价表”</w:t>
      </w:r>
    </w:p>
    <w:p w:rsidR="00DE4ECE" w:rsidRPr="00C357C7" w:rsidRDefault="00DE4ECE" w:rsidP="00DE4EC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DE4ECE" w:rsidRPr="00C357C7" w:rsidRDefault="00DE4ECE" w:rsidP="00DE4ECE">
      <w:pPr>
        <w:pStyle w:val="10"/>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DE4ECE" w:rsidRPr="00C357C7" w:rsidRDefault="00DE4ECE" w:rsidP="00DE4ECE">
      <w:pPr>
        <w:pStyle w:val="10"/>
        <w:spacing w:line="360" w:lineRule="auto"/>
        <w:rPr>
          <w:sz w:val="24"/>
          <w:szCs w:val="24"/>
          <w:u w:val="single"/>
        </w:rPr>
      </w:pPr>
      <w:r w:rsidRPr="00C357C7">
        <w:rPr>
          <w:rFonts w:hint="eastAsia"/>
          <w:sz w:val="24"/>
          <w:szCs w:val="24"/>
        </w:rPr>
        <w:t xml:space="preserve">           3、</w:t>
      </w:r>
      <w:r>
        <w:rPr>
          <w:rFonts w:hint="eastAsia"/>
          <w:sz w:val="24"/>
          <w:szCs w:val="24"/>
        </w:rPr>
        <w:t>供货</w:t>
      </w:r>
      <w:r w:rsidRPr="00C357C7">
        <w:rPr>
          <w:rFonts w:hint="eastAsia"/>
          <w:sz w:val="24"/>
          <w:szCs w:val="24"/>
        </w:rPr>
        <w:t>期限：</w:t>
      </w:r>
      <w:r w:rsidRPr="00C357C7">
        <w:rPr>
          <w:rFonts w:hint="eastAsia"/>
          <w:sz w:val="24"/>
          <w:szCs w:val="24"/>
          <w:u w:val="single"/>
        </w:rPr>
        <w:t xml:space="preserve">                 </w:t>
      </w:r>
    </w:p>
    <w:p w:rsidR="00DE4ECE" w:rsidRPr="00C357C7" w:rsidRDefault="00DE4ECE" w:rsidP="00DE4ECE">
      <w:pPr>
        <w:pStyle w:val="10"/>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DE4ECE" w:rsidRPr="00C357C7" w:rsidRDefault="00DE4ECE" w:rsidP="00DE4EC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DE4ECE" w:rsidRPr="00C357C7" w:rsidRDefault="00DE4ECE" w:rsidP="00DE4EC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DE4ECE" w:rsidRPr="00C357C7" w:rsidRDefault="00DE4ECE" w:rsidP="00DE4EC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DE4ECE" w:rsidRDefault="00B76512" w:rsidP="00B76512">
      <w:pPr>
        <w:pStyle w:val="ab"/>
        <w:spacing w:beforeLines="0" w:afterLines="0"/>
        <w:ind w:firstLineChars="0" w:firstLine="0"/>
        <w:rPr>
          <w:lang w:eastAsia="zh-CN"/>
        </w:rPr>
      </w:pPr>
      <w:r w:rsidRPr="00B76512">
        <w:rPr>
          <w:rFonts w:hint="eastAsia"/>
          <w:lang w:eastAsia="zh-CN"/>
        </w:rPr>
        <w:t>附表：</w:t>
      </w:r>
    </w:p>
    <w:p w:rsidR="00DE4ECE" w:rsidRDefault="00DE4ECE">
      <w:pPr>
        <w:pStyle w:val="a6"/>
        <w:rPr>
          <w:rFonts w:ascii="Times New Roman"/>
          <w:b/>
          <w:bCs/>
          <w:lang w:eastAsia="zh-CN"/>
        </w:rPr>
      </w:pPr>
    </w:p>
    <w:p w:rsidR="0009716F" w:rsidRDefault="0009716F">
      <w:pPr>
        <w:pStyle w:val="a6"/>
        <w:rPr>
          <w:rFonts w:ascii="Times New Roman"/>
          <w:b/>
          <w:bCs/>
          <w:lang w:eastAsia="zh-CN"/>
        </w:rPr>
      </w:pPr>
    </w:p>
    <w:p w:rsidR="0009716F" w:rsidRDefault="0009716F">
      <w:pPr>
        <w:pStyle w:val="a6"/>
        <w:rPr>
          <w:rFonts w:ascii="Times New Roman"/>
          <w:b/>
          <w:bCs/>
          <w:lang w:eastAsia="zh-CN"/>
        </w:rPr>
      </w:pPr>
    </w:p>
    <w:p w:rsidR="0009716F" w:rsidRDefault="0009716F">
      <w:pPr>
        <w:pStyle w:val="a6"/>
        <w:rPr>
          <w:rFonts w:ascii="Times New Roman"/>
          <w:b/>
          <w:bCs/>
          <w:lang w:eastAsia="zh-CN"/>
        </w:rPr>
      </w:pPr>
    </w:p>
    <w:p w:rsidR="0009716F" w:rsidRDefault="0009716F">
      <w:pPr>
        <w:pStyle w:val="a6"/>
        <w:rPr>
          <w:rFonts w:ascii="Times New Roman"/>
          <w:b/>
          <w:bCs/>
          <w:lang w:eastAsia="zh-CN"/>
        </w:rPr>
      </w:pPr>
    </w:p>
    <w:p w:rsidR="0009716F" w:rsidRDefault="0009716F">
      <w:pPr>
        <w:pStyle w:val="a6"/>
        <w:rPr>
          <w:rFonts w:ascii="Times New Roman"/>
          <w:b/>
          <w:bCs/>
          <w:lang w:eastAsia="zh-CN"/>
        </w:rPr>
      </w:pPr>
    </w:p>
    <w:p w:rsidR="0009716F" w:rsidRDefault="0009716F">
      <w:pPr>
        <w:pStyle w:val="a6"/>
        <w:rPr>
          <w:rFonts w:ascii="Times New Roman"/>
          <w:b/>
          <w:bCs/>
          <w:lang w:eastAsia="zh-CN"/>
        </w:rPr>
      </w:pPr>
    </w:p>
    <w:p w:rsidR="0009716F" w:rsidRDefault="0009716F">
      <w:pPr>
        <w:pStyle w:val="a6"/>
        <w:rPr>
          <w:rFonts w:ascii="Times New Roman"/>
          <w:b/>
          <w:bCs/>
          <w:lang w:eastAsia="zh-CN"/>
        </w:rPr>
      </w:pPr>
    </w:p>
    <w:p w:rsidR="0009716F" w:rsidRDefault="0009716F">
      <w:pPr>
        <w:pStyle w:val="a6"/>
        <w:rPr>
          <w:rFonts w:ascii="Times New Roman"/>
          <w:b/>
          <w:bCs/>
          <w:lang w:eastAsia="zh-CN"/>
        </w:rPr>
      </w:pPr>
    </w:p>
    <w:p w:rsidR="0009716F" w:rsidRDefault="0009716F">
      <w:pPr>
        <w:pStyle w:val="a6"/>
        <w:rPr>
          <w:rFonts w:ascii="Times New Roman"/>
          <w:b/>
          <w:bCs/>
          <w:lang w:eastAsia="zh-CN"/>
        </w:rPr>
      </w:pPr>
    </w:p>
    <w:p w:rsidR="0009716F" w:rsidRDefault="0009716F">
      <w:pPr>
        <w:pStyle w:val="a6"/>
        <w:rPr>
          <w:rFonts w:ascii="Times New Roman"/>
          <w:b/>
          <w:bCs/>
          <w:lang w:eastAsia="zh-CN"/>
        </w:rPr>
      </w:pPr>
    </w:p>
    <w:p w:rsidR="0009716F" w:rsidRDefault="0009716F">
      <w:pPr>
        <w:pStyle w:val="a6"/>
        <w:rPr>
          <w:rFonts w:ascii="Times New Roman"/>
          <w:b/>
          <w:bCs/>
          <w:lang w:eastAsia="zh-CN"/>
        </w:rPr>
      </w:pPr>
    </w:p>
    <w:p w:rsidR="0009716F" w:rsidRDefault="0009716F">
      <w:pPr>
        <w:pStyle w:val="a6"/>
        <w:rPr>
          <w:rFonts w:ascii="Times New Roman"/>
          <w:b/>
          <w:bCs/>
          <w:lang w:eastAsia="zh-CN"/>
        </w:rPr>
      </w:pPr>
    </w:p>
    <w:p w:rsidR="0009716F" w:rsidRDefault="0009716F">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DE4ECE" w:rsidRDefault="00DE4ECE">
      <w:pPr>
        <w:pStyle w:val="a6"/>
        <w:rPr>
          <w:rFonts w:ascii="Times New Roman"/>
          <w:b/>
          <w:bCs/>
          <w:lang w:eastAsia="zh-CN"/>
        </w:rPr>
      </w:pPr>
    </w:p>
    <w:p w:rsidR="00FF0660" w:rsidRDefault="00FF0660">
      <w:pPr>
        <w:pStyle w:val="a6"/>
        <w:rPr>
          <w:rFonts w:ascii="Times New Roman"/>
          <w:b/>
          <w:bCs/>
          <w:lang w:eastAsia="zh-CN"/>
        </w:rPr>
      </w:pPr>
    </w:p>
    <w:p w:rsidR="00FF0660" w:rsidRDefault="00FF0660">
      <w:pPr>
        <w:pStyle w:val="a6"/>
        <w:rPr>
          <w:rFonts w:ascii="Times New Roman"/>
          <w:b/>
          <w:bCs/>
          <w:lang w:eastAsia="zh-CN"/>
        </w:rPr>
        <w:sectPr w:rsidR="00FF0660" w:rsidSect="00595F8F">
          <w:footerReference w:type="default" r:id="rId11"/>
          <w:pgSz w:w="11910" w:h="16840"/>
          <w:pgMar w:top="1500" w:right="1680" w:bottom="740" w:left="1680" w:header="0" w:footer="551" w:gutter="0"/>
          <w:cols w:space="720"/>
          <w:docGrid w:type="lines" w:linePitch="312"/>
        </w:sectPr>
      </w:pPr>
    </w:p>
    <w:tbl>
      <w:tblPr>
        <w:tblW w:w="14616" w:type="dxa"/>
        <w:tblInd w:w="93" w:type="dxa"/>
        <w:tblLayout w:type="fixed"/>
        <w:tblLook w:val="04A0"/>
      </w:tblPr>
      <w:tblGrid>
        <w:gridCol w:w="448"/>
        <w:gridCol w:w="2261"/>
        <w:gridCol w:w="2268"/>
        <w:gridCol w:w="3543"/>
        <w:gridCol w:w="709"/>
        <w:gridCol w:w="851"/>
        <w:gridCol w:w="1134"/>
        <w:gridCol w:w="1275"/>
        <w:gridCol w:w="2127"/>
      </w:tblGrid>
      <w:tr w:rsidR="00FF0660" w:rsidRPr="00FF0660" w:rsidTr="00FF0660">
        <w:trPr>
          <w:trHeight w:val="557"/>
        </w:trPr>
        <w:tc>
          <w:tcPr>
            <w:tcW w:w="14616"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FF0660" w:rsidRPr="00FF0660" w:rsidRDefault="00FF0660" w:rsidP="00FF0660">
            <w:pPr>
              <w:widowControl/>
              <w:autoSpaceDE/>
              <w:autoSpaceDN/>
              <w:jc w:val="center"/>
              <w:rPr>
                <w:b/>
                <w:bCs/>
                <w:color w:val="000000"/>
                <w:sz w:val="32"/>
                <w:szCs w:val="32"/>
                <w:lang w:eastAsia="zh-CN"/>
              </w:rPr>
            </w:pPr>
            <w:r w:rsidRPr="00FF0660">
              <w:rPr>
                <w:rFonts w:hint="eastAsia"/>
                <w:b/>
                <w:bCs/>
                <w:color w:val="000000"/>
                <w:sz w:val="32"/>
                <w:szCs w:val="32"/>
                <w:lang w:eastAsia="zh-CN"/>
              </w:rPr>
              <w:lastRenderedPageBreak/>
              <w:t>报价表</w:t>
            </w:r>
          </w:p>
        </w:tc>
      </w:tr>
      <w:tr w:rsidR="00FF0660" w:rsidRPr="00FF0660" w:rsidTr="00FF0660">
        <w:trPr>
          <w:trHeight w:val="480"/>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b/>
                <w:bCs/>
                <w:color w:val="000000"/>
                <w:sz w:val="20"/>
                <w:szCs w:val="20"/>
                <w:lang w:eastAsia="zh-CN"/>
              </w:rPr>
            </w:pPr>
            <w:r w:rsidRPr="00FF0660">
              <w:rPr>
                <w:rFonts w:hint="eastAsia"/>
                <w:b/>
                <w:bCs/>
                <w:color w:val="000000"/>
                <w:sz w:val="20"/>
                <w:szCs w:val="20"/>
                <w:lang w:eastAsia="zh-CN"/>
              </w:rPr>
              <w:t>序号</w:t>
            </w:r>
          </w:p>
        </w:tc>
        <w:tc>
          <w:tcPr>
            <w:tcW w:w="2261" w:type="dxa"/>
            <w:vMerge w:val="restart"/>
            <w:tcBorders>
              <w:top w:val="nil"/>
              <w:left w:val="single" w:sz="4" w:space="0" w:color="auto"/>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b/>
                <w:bCs/>
                <w:color w:val="000000"/>
                <w:sz w:val="20"/>
                <w:szCs w:val="20"/>
                <w:lang w:eastAsia="zh-CN"/>
              </w:rPr>
            </w:pPr>
            <w:r w:rsidRPr="00FF0660">
              <w:rPr>
                <w:rFonts w:hint="eastAsia"/>
                <w:b/>
                <w:bCs/>
                <w:color w:val="000000"/>
                <w:sz w:val="20"/>
                <w:szCs w:val="20"/>
                <w:lang w:eastAsia="zh-CN"/>
              </w:rPr>
              <w:t>名称</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b/>
                <w:bCs/>
                <w:color w:val="000000"/>
                <w:sz w:val="20"/>
                <w:szCs w:val="20"/>
                <w:lang w:eastAsia="zh-CN"/>
              </w:rPr>
            </w:pPr>
            <w:r w:rsidRPr="00FF0660">
              <w:rPr>
                <w:rFonts w:hint="eastAsia"/>
                <w:b/>
                <w:bCs/>
                <w:color w:val="000000"/>
                <w:sz w:val="20"/>
                <w:szCs w:val="20"/>
                <w:lang w:eastAsia="zh-CN"/>
              </w:rPr>
              <w:t>型号</w:t>
            </w:r>
          </w:p>
        </w:tc>
        <w:tc>
          <w:tcPr>
            <w:tcW w:w="3543" w:type="dxa"/>
            <w:vMerge w:val="restart"/>
            <w:tcBorders>
              <w:top w:val="nil"/>
              <w:left w:val="single" w:sz="4" w:space="0" w:color="auto"/>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b/>
                <w:bCs/>
                <w:color w:val="000000"/>
                <w:sz w:val="20"/>
                <w:szCs w:val="20"/>
                <w:lang w:eastAsia="zh-CN"/>
              </w:rPr>
            </w:pPr>
            <w:r w:rsidRPr="00FF0660">
              <w:rPr>
                <w:rFonts w:hint="eastAsia"/>
                <w:b/>
                <w:bCs/>
                <w:color w:val="000000"/>
                <w:sz w:val="20"/>
                <w:szCs w:val="20"/>
                <w:lang w:eastAsia="zh-CN"/>
              </w:rPr>
              <w:t>规格</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b/>
                <w:bCs/>
                <w:color w:val="000000"/>
                <w:sz w:val="20"/>
                <w:szCs w:val="20"/>
                <w:lang w:eastAsia="zh-CN"/>
              </w:rPr>
            </w:pPr>
            <w:r w:rsidRPr="00FF0660">
              <w:rPr>
                <w:rFonts w:hint="eastAsia"/>
                <w:b/>
                <w:bCs/>
                <w:color w:val="000000"/>
                <w:sz w:val="20"/>
                <w:szCs w:val="20"/>
                <w:lang w:eastAsia="zh-CN"/>
              </w:rPr>
              <w:t>单位</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b/>
                <w:bCs/>
                <w:color w:val="000000"/>
                <w:sz w:val="20"/>
                <w:szCs w:val="20"/>
                <w:lang w:eastAsia="zh-CN"/>
              </w:rPr>
            </w:pPr>
            <w:r w:rsidRPr="00FF0660">
              <w:rPr>
                <w:rFonts w:hint="eastAsia"/>
                <w:b/>
                <w:bCs/>
                <w:color w:val="000000"/>
                <w:sz w:val="20"/>
                <w:szCs w:val="20"/>
                <w:lang w:eastAsia="zh-CN"/>
              </w:rPr>
              <w:t>数量</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FF0660" w:rsidRPr="00FF0660" w:rsidRDefault="00FF0660" w:rsidP="00FF0660">
            <w:pPr>
              <w:widowControl/>
              <w:autoSpaceDE/>
              <w:autoSpaceDN/>
              <w:jc w:val="center"/>
              <w:rPr>
                <w:b/>
                <w:bCs/>
                <w:color w:val="000000"/>
                <w:sz w:val="20"/>
                <w:szCs w:val="20"/>
                <w:lang w:eastAsia="zh-CN"/>
              </w:rPr>
            </w:pPr>
            <w:r w:rsidRPr="00FF0660">
              <w:rPr>
                <w:rFonts w:hint="eastAsia"/>
                <w:b/>
                <w:bCs/>
                <w:color w:val="000000"/>
                <w:sz w:val="20"/>
                <w:szCs w:val="20"/>
                <w:lang w:eastAsia="zh-CN"/>
              </w:rPr>
              <w:t>单价</w:t>
            </w:r>
            <w:r w:rsidRPr="00FF0660">
              <w:rPr>
                <w:rFonts w:hint="eastAsia"/>
                <w:b/>
                <w:bCs/>
                <w:color w:val="000000"/>
                <w:sz w:val="20"/>
                <w:szCs w:val="20"/>
                <w:lang w:eastAsia="zh-CN"/>
              </w:rPr>
              <w:br/>
              <w:t>（元）</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FF0660" w:rsidRPr="00FF0660" w:rsidRDefault="00FF0660" w:rsidP="00FF0660">
            <w:pPr>
              <w:widowControl/>
              <w:autoSpaceDE/>
              <w:autoSpaceDN/>
              <w:jc w:val="center"/>
              <w:rPr>
                <w:b/>
                <w:bCs/>
                <w:color w:val="000000"/>
                <w:sz w:val="20"/>
                <w:szCs w:val="20"/>
                <w:lang w:eastAsia="zh-CN"/>
              </w:rPr>
            </w:pPr>
            <w:r w:rsidRPr="00FF0660">
              <w:rPr>
                <w:rFonts w:hint="eastAsia"/>
                <w:b/>
                <w:bCs/>
                <w:color w:val="000000"/>
                <w:sz w:val="20"/>
                <w:szCs w:val="20"/>
                <w:lang w:eastAsia="zh-CN"/>
              </w:rPr>
              <w:t>合计</w:t>
            </w:r>
            <w:r w:rsidRPr="00FF0660">
              <w:rPr>
                <w:rFonts w:hint="eastAsia"/>
                <w:b/>
                <w:bCs/>
                <w:color w:val="000000"/>
                <w:sz w:val="20"/>
                <w:szCs w:val="20"/>
                <w:lang w:eastAsia="zh-CN"/>
              </w:rPr>
              <w:br/>
              <w:t>（元）</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备注</w:t>
            </w:r>
          </w:p>
        </w:tc>
      </w:tr>
      <w:tr w:rsidR="00FF0660" w:rsidRPr="00FF0660" w:rsidTr="00FF0660">
        <w:trPr>
          <w:trHeight w:val="259"/>
        </w:trPr>
        <w:tc>
          <w:tcPr>
            <w:tcW w:w="448" w:type="dxa"/>
            <w:vMerge/>
            <w:tcBorders>
              <w:top w:val="nil"/>
              <w:left w:val="single" w:sz="4" w:space="0" w:color="auto"/>
              <w:bottom w:val="single" w:sz="4" w:space="0" w:color="auto"/>
              <w:right w:val="single" w:sz="4" w:space="0" w:color="auto"/>
            </w:tcBorders>
            <w:vAlign w:val="center"/>
            <w:hideMark/>
          </w:tcPr>
          <w:p w:rsidR="00FF0660" w:rsidRPr="00FF0660" w:rsidRDefault="00FF0660" w:rsidP="00FF0660">
            <w:pPr>
              <w:widowControl/>
              <w:autoSpaceDE/>
              <w:autoSpaceDN/>
              <w:rPr>
                <w:b/>
                <w:bCs/>
                <w:color w:val="000000"/>
                <w:sz w:val="20"/>
                <w:szCs w:val="20"/>
                <w:lang w:eastAsia="zh-CN"/>
              </w:rPr>
            </w:pPr>
          </w:p>
        </w:tc>
        <w:tc>
          <w:tcPr>
            <w:tcW w:w="2261" w:type="dxa"/>
            <w:vMerge/>
            <w:tcBorders>
              <w:top w:val="nil"/>
              <w:left w:val="single" w:sz="4" w:space="0" w:color="auto"/>
              <w:bottom w:val="single" w:sz="4" w:space="0" w:color="auto"/>
              <w:right w:val="single" w:sz="4" w:space="0" w:color="auto"/>
            </w:tcBorders>
            <w:vAlign w:val="center"/>
            <w:hideMark/>
          </w:tcPr>
          <w:p w:rsidR="00FF0660" w:rsidRPr="00FF0660" w:rsidRDefault="00FF0660" w:rsidP="00FF0660">
            <w:pPr>
              <w:widowControl/>
              <w:autoSpaceDE/>
              <w:autoSpaceDN/>
              <w:rPr>
                <w:b/>
                <w:bCs/>
                <w:color w:val="000000"/>
                <w:sz w:val="20"/>
                <w:szCs w:val="20"/>
                <w:lang w:eastAsia="zh-CN"/>
              </w:rPr>
            </w:pPr>
          </w:p>
        </w:tc>
        <w:tc>
          <w:tcPr>
            <w:tcW w:w="2268" w:type="dxa"/>
            <w:vMerge/>
            <w:tcBorders>
              <w:top w:val="nil"/>
              <w:left w:val="single" w:sz="4" w:space="0" w:color="auto"/>
              <w:bottom w:val="single" w:sz="4" w:space="0" w:color="auto"/>
              <w:right w:val="single" w:sz="4" w:space="0" w:color="auto"/>
            </w:tcBorders>
            <w:vAlign w:val="center"/>
            <w:hideMark/>
          </w:tcPr>
          <w:p w:rsidR="00FF0660" w:rsidRPr="00FF0660" w:rsidRDefault="00FF0660" w:rsidP="00FF0660">
            <w:pPr>
              <w:widowControl/>
              <w:autoSpaceDE/>
              <w:autoSpaceDN/>
              <w:rPr>
                <w:b/>
                <w:bCs/>
                <w:color w:val="000000"/>
                <w:sz w:val="20"/>
                <w:szCs w:val="20"/>
                <w:lang w:eastAsia="zh-CN"/>
              </w:rPr>
            </w:pPr>
          </w:p>
        </w:tc>
        <w:tc>
          <w:tcPr>
            <w:tcW w:w="3543" w:type="dxa"/>
            <w:vMerge/>
            <w:tcBorders>
              <w:top w:val="nil"/>
              <w:left w:val="single" w:sz="4" w:space="0" w:color="auto"/>
              <w:bottom w:val="single" w:sz="4" w:space="0" w:color="auto"/>
              <w:right w:val="single" w:sz="4" w:space="0" w:color="auto"/>
            </w:tcBorders>
            <w:vAlign w:val="center"/>
            <w:hideMark/>
          </w:tcPr>
          <w:p w:rsidR="00FF0660" w:rsidRPr="00FF0660" w:rsidRDefault="00FF0660" w:rsidP="00FF0660">
            <w:pPr>
              <w:widowControl/>
              <w:autoSpaceDE/>
              <w:autoSpaceDN/>
              <w:rPr>
                <w:b/>
                <w:bCs/>
                <w:color w:val="000000"/>
                <w:sz w:val="20"/>
                <w:szCs w:val="20"/>
                <w:lang w:eastAsia="zh-CN"/>
              </w:rPr>
            </w:pPr>
          </w:p>
        </w:tc>
        <w:tc>
          <w:tcPr>
            <w:tcW w:w="709" w:type="dxa"/>
            <w:vMerge/>
            <w:tcBorders>
              <w:top w:val="nil"/>
              <w:left w:val="single" w:sz="4" w:space="0" w:color="auto"/>
              <w:bottom w:val="single" w:sz="4" w:space="0" w:color="auto"/>
              <w:right w:val="single" w:sz="4" w:space="0" w:color="auto"/>
            </w:tcBorders>
            <w:vAlign w:val="center"/>
            <w:hideMark/>
          </w:tcPr>
          <w:p w:rsidR="00FF0660" w:rsidRPr="00FF0660" w:rsidRDefault="00FF0660" w:rsidP="00FF0660">
            <w:pPr>
              <w:widowControl/>
              <w:autoSpaceDE/>
              <w:autoSpaceDN/>
              <w:rPr>
                <w:b/>
                <w:bCs/>
                <w:color w:val="000000"/>
                <w:sz w:val="20"/>
                <w:szCs w:val="20"/>
                <w:lang w:eastAsia="zh-CN"/>
              </w:rPr>
            </w:pPr>
          </w:p>
        </w:tc>
        <w:tc>
          <w:tcPr>
            <w:tcW w:w="851" w:type="dxa"/>
            <w:vMerge/>
            <w:tcBorders>
              <w:top w:val="nil"/>
              <w:left w:val="single" w:sz="4" w:space="0" w:color="auto"/>
              <w:bottom w:val="single" w:sz="4" w:space="0" w:color="auto"/>
              <w:right w:val="single" w:sz="4" w:space="0" w:color="auto"/>
            </w:tcBorders>
            <w:vAlign w:val="center"/>
            <w:hideMark/>
          </w:tcPr>
          <w:p w:rsidR="00FF0660" w:rsidRPr="00FF0660" w:rsidRDefault="00FF0660" w:rsidP="00FF0660">
            <w:pPr>
              <w:widowControl/>
              <w:autoSpaceDE/>
              <w:autoSpaceDN/>
              <w:rPr>
                <w:b/>
                <w:bCs/>
                <w:color w:val="000000"/>
                <w:sz w:val="20"/>
                <w:szCs w:val="20"/>
                <w:lang w:eastAsia="zh-CN"/>
              </w:rPr>
            </w:pPr>
          </w:p>
        </w:tc>
        <w:tc>
          <w:tcPr>
            <w:tcW w:w="1134" w:type="dxa"/>
            <w:vMerge/>
            <w:tcBorders>
              <w:top w:val="nil"/>
              <w:left w:val="single" w:sz="4" w:space="0" w:color="auto"/>
              <w:bottom w:val="single" w:sz="4" w:space="0" w:color="000000"/>
              <w:right w:val="single" w:sz="4" w:space="0" w:color="auto"/>
            </w:tcBorders>
            <w:vAlign w:val="center"/>
            <w:hideMark/>
          </w:tcPr>
          <w:p w:rsidR="00FF0660" w:rsidRPr="00FF0660" w:rsidRDefault="00FF0660" w:rsidP="00FF0660">
            <w:pPr>
              <w:widowControl/>
              <w:autoSpaceDE/>
              <w:autoSpaceDN/>
              <w:rPr>
                <w:b/>
                <w:bCs/>
                <w:color w:val="000000"/>
                <w:sz w:val="20"/>
                <w:szCs w:val="20"/>
                <w:lang w:eastAsia="zh-CN"/>
              </w:rPr>
            </w:pPr>
          </w:p>
        </w:tc>
        <w:tc>
          <w:tcPr>
            <w:tcW w:w="1275" w:type="dxa"/>
            <w:vMerge/>
            <w:tcBorders>
              <w:top w:val="nil"/>
              <w:left w:val="single" w:sz="4" w:space="0" w:color="auto"/>
              <w:bottom w:val="single" w:sz="4" w:space="0" w:color="000000"/>
              <w:right w:val="single" w:sz="4" w:space="0" w:color="auto"/>
            </w:tcBorders>
            <w:vAlign w:val="center"/>
            <w:hideMark/>
          </w:tcPr>
          <w:p w:rsidR="00FF0660" w:rsidRPr="00FF0660" w:rsidRDefault="00FF0660" w:rsidP="00FF0660">
            <w:pPr>
              <w:widowControl/>
              <w:autoSpaceDE/>
              <w:autoSpaceDN/>
              <w:rPr>
                <w:b/>
                <w:bCs/>
                <w:color w:val="000000"/>
                <w:sz w:val="20"/>
                <w:szCs w:val="20"/>
                <w:lang w:eastAsia="zh-CN"/>
              </w:rPr>
            </w:pPr>
          </w:p>
        </w:tc>
        <w:tc>
          <w:tcPr>
            <w:tcW w:w="2127" w:type="dxa"/>
            <w:vMerge/>
            <w:tcBorders>
              <w:top w:val="nil"/>
              <w:left w:val="single" w:sz="4" w:space="0" w:color="auto"/>
              <w:bottom w:val="single" w:sz="4" w:space="0" w:color="auto"/>
              <w:right w:val="single" w:sz="4" w:space="0" w:color="auto"/>
            </w:tcBorders>
            <w:vAlign w:val="center"/>
            <w:hideMark/>
          </w:tcPr>
          <w:p w:rsidR="00FF0660" w:rsidRPr="00FF0660" w:rsidRDefault="00FF0660" w:rsidP="00FF0660">
            <w:pPr>
              <w:widowControl/>
              <w:autoSpaceDE/>
              <w:autoSpaceDN/>
              <w:rPr>
                <w:color w:val="000000"/>
                <w:sz w:val="20"/>
                <w:szCs w:val="20"/>
                <w:lang w:eastAsia="zh-CN"/>
              </w:rPr>
            </w:pPr>
          </w:p>
        </w:tc>
      </w:tr>
      <w:tr w:rsidR="00FF0660" w:rsidRPr="00FF0660" w:rsidTr="00FF0660">
        <w:trPr>
          <w:trHeight w:val="480"/>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1</w:t>
            </w:r>
          </w:p>
        </w:tc>
        <w:tc>
          <w:tcPr>
            <w:tcW w:w="2261"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磨碗衬板布置</w:t>
            </w:r>
          </w:p>
        </w:tc>
        <w:tc>
          <w:tcPr>
            <w:tcW w:w="2268"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HP743</w:t>
            </w:r>
          </w:p>
        </w:tc>
        <w:tc>
          <w:tcPr>
            <w:tcW w:w="3543"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K3736.7.1.0</w:t>
            </w:r>
          </w:p>
        </w:tc>
        <w:tc>
          <w:tcPr>
            <w:tcW w:w="709"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套</w:t>
            </w:r>
          </w:p>
        </w:tc>
        <w:tc>
          <w:tcPr>
            <w:tcW w:w="851"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4</w:t>
            </w:r>
          </w:p>
        </w:tc>
        <w:tc>
          <w:tcPr>
            <w:tcW w:w="1134"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rPr>
                <w:color w:val="000000"/>
                <w:sz w:val="20"/>
                <w:szCs w:val="20"/>
                <w:lang w:eastAsia="zh-CN"/>
              </w:rPr>
            </w:pPr>
            <w:r w:rsidRPr="00FF0660">
              <w:rPr>
                <w:rFonts w:hint="eastAsia"/>
                <w:color w:val="000000"/>
                <w:sz w:val="20"/>
                <w:szCs w:val="20"/>
                <w:lang w:eastAsia="zh-CN"/>
              </w:rPr>
              <w:t xml:space="preserve">　</w:t>
            </w:r>
          </w:p>
        </w:tc>
      </w:tr>
      <w:tr w:rsidR="00FF0660" w:rsidRPr="00FF0660" w:rsidTr="00FF0660">
        <w:trPr>
          <w:trHeight w:val="795"/>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2</w:t>
            </w:r>
          </w:p>
        </w:tc>
        <w:tc>
          <w:tcPr>
            <w:tcW w:w="2261"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耐磨陶瓷管</w:t>
            </w:r>
          </w:p>
        </w:tc>
        <w:tc>
          <w:tcPr>
            <w:tcW w:w="2268"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 xml:space="preserve">　</w:t>
            </w:r>
          </w:p>
        </w:tc>
        <w:tc>
          <w:tcPr>
            <w:tcW w:w="3543"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DN406mm φ446*(10+10)mm L=700mm,法兰连接,内衬燕尾卡条式陶瓷，陶瓷厚度10mm</w:t>
            </w:r>
          </w:p>
        </w:tc>
        <w:tc>
          <w:tcPr>
            <w:tcW w:w="709"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根</w:t>
            </w:r>
          </w:p>
        </w:tc>
        <w:tc>
          <w:tcPr>
            <w:tcW w:w="851"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20</w:t>
            </w:r>
          </w:p>
        </w:tc>
        <w:tc>
          <w:tcPr>
            <w:tcW w:w="1134"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rPr>
                <w:color w:val="000000"/>
                <w:sz w:val="20"/>
                <w:szCs w:val="20"/>
                <w:lang w:eastAsia="zh-CN"/>
              </w:rPr>
            </w:pPr>
            <w:r w:rsidRPr="00FF0660">
              <w:rPr>
                <w:rFonts w:hint="eastAsia"/>
                <w:color w:val="000000"/>
                <w:sz w:val="20"/>
                <w:szCs w:val="20"/>
                <w:lang w:eastAsia="zh-CN"/>
              </w:rPr>
              <w:t xml:space="preserve">　</w:t>
            </w:r>
          </w:p>
        </w:tc>
      </w:tr>
      <w:tr w:rsidR="00FF0660" w:rsidRPr="00FF0660" w:rsidTr="00FF0660">
        <w:trPr>
          <w:trHeight w:val="600"/>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3</w:t>
            </w:r>
          </w:p>
        </w:tc>
        <w:tc>
          <w:tcPr>
            <w:tcW w:w="2261"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聚氨酯梅花垫</w:t>
            </w:r>
          </w:p>
        </w:tc>
        <w:tc>
          <w:tcPr>
            <w:tcW w:w="2268"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 xml:space="preserve">　</w:t>
            </w:r>
          </w:p>
        </w:tc>
        <w:tc>
          <w:tcPr>
            <w:tcW w:w="3543"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外径173mm、内径100mm、球瓣直径28mm、厚度38mm、球瓣角数12</w:t>
            </w:r>
          </w:p>
        </w:tc>
        <w:tc>
          <w:tcPr>
            <w:tcW w:w="709"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个</w:t>
            </w:r>
          </w:p>
        </w:tc>
        <w:tc>
          <w:tcPr>
            <w:tcW w:w="851"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8</w:t>
            </w:r>
          </w:p>
        </w:tc>
        <w:tc>
          <w:tcPr>
            <w:tcW w:w="1134"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rPr>
                <w:color w:val="000000"/>
                <w:sz w:val="20"/>
                <w:szCs w:val="20"/>
                <w:lang w:eastAsia="zh-CN"/>
              </w:rPr>
            </w:pPr>
            <w:r w:rsidRPr="00FF0660">
              <w:rPr>
                <w:rFonts w:hint="eastAsia"/>
                <w:color w:val="000000"/>
                <w:sz w:val="20"/>
                <w:szCs w:val="20"/>
                <w:lang w:eastAsia="zh-CN"/>
              </w:rPr>
              <w:t xml:space="preserve">　</w:t>
            </w:r>
          </w:p>
        </w:tc>
      </w:tr>
      <w:tr w:rsidR="00FF0660" w:rsidRPr="00FF0660" w:rsidTr="00FF0660">
        <w:trPr>
          <w:trHeight w:val="450"/>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4</w:t>
            </w:r>
          </w:p>
        </w:tc>
        <w:tc>
          <w:tcPr>
            <w:tcW w:w="2261"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排渣箱密封垫</w:t>
            </w:r>
          </w:p>
        </w:tc>
        <w:tc>
          <w:tcPr>
            <w:tcW w:w="2268"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M345</w:t>
            </w:r>
          </w:p>
        </w:tc>
        <w:tc>
          <w:tcPr>
            <w:tcW w:w="3543"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15*350*350mm，氟橡胶</w:t>
            </w:r>
          </w:p>
        </w:tc>
        <w:tc>
          <w:tcPr>
            <w:tcW w:w="709"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个</w:t>
            </w:r>
          </w:p>
        </w:tc>
        <w:tc>
          <w:tcPr>
            <w:tcW w:w="851"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20</w:t>
            </w:r>
          </w:p>
        </w:tc>
        <w:tc>
          <w:tcPr>
            <w:tcW w:w="1134"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rPr>
                <w:color w:val="000000"/>
                <w:sz w:val="20"/>
                <w:szCs w:val="20"/>
                <w:lang w:eastAsia="zh-CN"/>
              </w:rPr>
            </w:pPr>
            <w:r w:rsidRPr="00FF0660">
              <w:rPr>
                <w:rFonts w:hint="eastAsia"/>
                <w:color w:val="000000"/>
                <w:sz w:val="20"/>
                <w:szCs w:val="20"/>
                <w:lang w:eastAsia="zh-CN"/>
              </w:rPr>
              <w:t xml:space="preserve">　</w:t>
            </w:r>
          </w:p>
        </w:tc>
      </w:tr>
      <w:tr w:rsidR="00FF0660" w:rsidRPr="00FF0660" w:rsidTr="00FF0660">
        <w:trPr>
          <w:trHeight w:val="585"/>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5</w:t>
            </w:r>
          </w:p>
        </w:tc>
        <w:tc>
          <w:tcPr>
            <w:tcW w:w="2261"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耐磨弯头</w:t>
            </w:r>
          </w:p>
        </w:tc>
        <w:tc>
          <w:tcPr>
            <w:tcW w:w="2268"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 xml:space="preserve">　</w:t>
            </w:r>
          </w:p>
        </w:tc>
        <w:tc>
          <w:tcPr>
            <w:tcW w:w="3543"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φ426*10 R1200 α=90° 材质：龟甲网内衬TA-21</w:t>
            </w:r>
          </w:p>
        </w:tc>
        <w:tc>
          <w:tcPr>
            <w:tcW w:w="709"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个</w:t>
            </w:r>
          </w:p>
        </w:tc>
        <w:tc>
          <w:tcPr>
            <w:tcW w:w="851"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17</w:t>
            </w:r>
          </w:p>
        </w:tc>
        <w:tc>
          <w:tcPr>
            <w:tcW w:w="1134"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rPr>
                <w:color w:val="000000"/>
                <w:sz w:val="20"/>
                <w:szCs w:val="20"/>
                <w:lang w:eastAsia="zh-CN"/>
              </w:rPr>
            </w:pPr>
            <w:r w:rsidRPr="00FF0660">
              <w:rPr>
                <w:rFonts w:hint="eastAsia"/>
                <w:color w:val="000000"/>
                <w:sz w:val="20"/>
                <w:szCs w:val="20"/>
                <w:lang w:eastAsia="zh-CN"/>
              </w:rPr>
              <w:t xml:space="preserve">　</w:t>
            </w:r>
          </w:p>
        </w:tc>
      </w:tr>
      <w:tr w:rsidR="00FF0660" w:rsidRPr="00FF0660" w:rsidTr="00FF0660">
        <w:trPr>
          <w:trHeight w:val="630"/>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6</w:t>
            </w:r>
          </w:p>
        </w:tc>
        <w:tc>
          <w:tcPr>
            <w:tcW w:w="2261"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耐磨弯头</w:t>
            </w:r>
          </w:p>
        </w:tc>
        <w:tc>
          <w:tcPr>
            <w:tcW w:w="2268"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 xml:space="preserve">　</w:t>
            </w:r>
          </w:p>
        </w:tc>
        <w:tc>
          <w:tcPr>
            <w:tcW w:w="3543"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φ426*10 R1200 α=45° 材质：龟甲网内衬TA-21</w:t>
            </w:r>
          </w:p>
        </w:tc>
        <w:tc>
          <w:tcPr>
            <w:tcW w:w="709"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个</w:t>
            </w:r>
          </w:p>
        </w:tc>
        <w:tc>
          <w:tcPr>
            <w:tcW w:w="851"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15</w:t>
            </w:r>
          </w:p>
        </w:tc>
        <w:tc>
          <w:tcPr>
            <w:tcW w:w="1134"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rPr>
                <w:color w:val="000000"/>
                <w:sz w:val="20"/>
                <w:szCs w:val="20"/>
                <w:lang w:eastAsia="zh-CN"/>
              </w:rPr>
            </w:pPr>
            <w:r w:rsidRPr="00FF0660">
              <w:rPr>
                <w:rFonts w:hint="eastAsia"/>
                <w:color w:val="000000"/>
                <w:sz w:val="20"/>
                <w:szCs w:val="20"/>
                <w:lang w:eastAsia="zh-CN"/>
              </w:rPr>
              <w:t xml:space="preserve">　</w:t>
            </w:r>
          </w:p>
        </w:tc>
      </w:tr>
      <w:tr w:rsidR="00FF0660" w:rsidRPr="00FF0660" w:rsidTr="00FF0660">
        <w:trPr>
          <w:trHeight w:val="465"/>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7</w:t>
            </w:r>
          </w:p>
        </w:tc>
        <w:tc>
          <w:tcPr>
            <w:tcW w:w="2261"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45°热压弯头</w:t>
            </w:r>
          </w:p>
        </w:tc>
        <w:tc>
          <w:tcPr>
            <w:tcW w:w="2268"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 xml:space="preserve">　</w:t>
            </w:r>
          </w:p>
        </w:tc>
        <w:tc>
          <w:tcPr>
            <w:tcW w:w="3543"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PN4.0\DN125\R190\20#</w:t>
            </w:r>
          </w:p>
        </w:tc>
        <w:tc>
          <w:tcPr>
            <w:tcW w:w="709"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个</w:t>
            </w:r>
          </w:p>
        </w:tc>
        <w:tc>
          <w:tcPr>
            <w:tcW w:w="851"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10</w:t>
            </w:r>
          </w:p>
        </w:tc>
        <w:tc>
          <w:tcPr>
            <w:tcW w:w="1134"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rPr>
                <w:color w:val="000000"/>
                <w:sz w:val="20"/>
                <w:szCs w:val="20"/>
                <w:lang w:eastAsia="zh-CN"/>
              </w:rPr>
            </w:pPr>
            <w:r w:rsidRPr="00FF0660">
              <w:rPr>
                <w:rFonts w:hint="eastAsia"/>
                <w:color w:val="000000"/>
                <w:sz w:val="20"/>
                <w:szCs w:val="20"/>
                <w:lang w:eastAsia="zh-CN"/>
              </w:rPr>
              <w:t xml:space="preserve">　</w:t>
            </w:r>
          </w:p>
        </w:tc>
      </w:tr>
      <w:tr w:rsidR="00FF0660" w:rsidRPr="00FF0660" w:rsidTr="00FF0660">
        <w:trPr>
          <w:trHeight w:val="465"/>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8</w:t>
            </w:r>
          </w:p>
        </w:tc>
        <w:tc>
          <w:tcPr>
            <w:tcW w:w="2261"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90°热压弯头</w:t>
            </w:r>
          </w:p>
        </w:tc>
        <w:tc>
          <w:tcPr>
            <w:tcW w:w="2268"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 xml:space="preserve">　</w:t>
            </w:r>
          </w:p>
        </w:tc>
        <w:tc>
          <w:tcPr>
            <w:tcW w:w="3543"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PN4.0\DN125\R190\20#</w:t>
            </w:r>
          </w:p>
        </w:tc>
        <w:tc>
          <w:tcPr>
            <w:tcW w:w="709"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个</w:t>
            </w:r>
          </w:p>
        </w:tc>
        <w:tc>
          <w:tcPr>
            <w:tcW w:w="851"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10</w:t>
            </w:r>
          </w:p>
        </w:tc>
        <w:tc>
          <w:tcPr>
            <w:tcW w:w="1134"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rPr>
                <w:color w:val="000000"/>
                <w:sz w:val="20"/>
                <w:szCs w:val="20"/>
                <w:lang w:eastAsia="zh-CN"/>
              </w:rPr>
            </w:pPr>
            <w:r w:rsidRPr="00FF0660">
              <w:rPr>
                <w:rFonts w:hint="eastAsia"/>
                <w:color w:val="000000"/>
                <w:sz w:val="20"/>
                <w:szCs w:val="20"/>
                <w:lang w:eastAsia="zh-CN"/>
              </w:rPr>
              <w:t xml:space="preserve">　</w:t>
            </w:r>
          </w:p>
        </w:tc>
      </w:tr>
      <w:tr w:rsidR="00FF0660" w:rsidRPr="00FF0660" w:rsidTr="00FF0660">
        <w:trPr>
          <w:trHeight w:val="465"/>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9</w:t>
            </w:r>
          </w:p>
        </w:tc>
        <w:tc>
          <w:tcPr>
            <w:tcW w:w="2261"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90°热压弯头</w:t>
            </w:r>
          </w:p>
        </w:tc>
        <w:tc>
          <w:tcPr>
            <w:tcW w:w="2268"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 xml:space="preserve">　</w:t>
            </w:r>
          </w:p>
        </w:tc>
        <w:tc>
          <w:tcPr>
            <w:tcW w:w="3543"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PN4.0\DN80\R114\20#</w:t>
            </w:r>
          </w:p>
        </w:tc>
        <w:tc>
          <w:tcPr>
            <w:tcW w:w="709"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个</w:t>
            </w:r>
          </w:p>
        </w:tc>
        <w:tc>
          <w:tcPr>
            <w:tcW w:w="851"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16</w:t>
            </w:r>
          </w:p>
        </w:tc>
        <w:tc>
          <w:tcPr>
            <w:tcW w:w="1134"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rPr>
                <w:color w:val="000000"/>
                <w:sz w:val="20"/>
                <w:szCs w:val="20"/>
                <w:lang w:eastAsia="zh-CN"/>
              </w:rPr>
            </w:pPr>
            <w:r w:rsidRPr="00FF0660">
              <w:rPr>
                <w:rFonts w:hint="eastAsia"/>
                <w:color w:val="000000"/>
                <w:sz w:val="20"/>
                <w:szCs w:val="20"/>
                <w:lang w:eastAsia="zh-CN"/>
              </w:rPr>
              <w:t xml:space="preserve">　</w:t>
            </w:r>
          </w:p>
        </w:tc>
      </w:tr>
      <w:tr w:rsidR="00FF0660" w:rsidRPr="00FF0660" w:rsidTr="00FF0660">
        <w:trPr>
          <w:trHeight w:val="480"/>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10</w:t>
            </w:r>
          </w:p>
        </w:tc>
        <w:tc>
          <w:tcPr>
            <w:tcW w:w="2261"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60°热压弯头</w:t>
            </w:r>
          </w:p>
        </w:tc>
        <w:tc>
          <w:tcPr>
            <w:tcW w:w="2268"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 xml:space="preserve">　</w:t>
            </w:r>
          </w:p>
        </w:tc>
        <w:tc>
          <w:tcPr>
            <w:tcW w:w="3543"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PN4.0\DN80\R114\20#</w:t>
            </w:r>
          </w:p>
        </w:tc>
        <w:tc>
          <w:tcPr>
            <w:tcW w:w="709"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个</w:t>
            </w:r>
          </w:p>
        </w:tc>
        <w:tc>
          <w:tcPr>
            <w:tcW w:w="851"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10</w:t>
            </w:r>
          </w:p>
        </w:tc>
        <w:tc>
          <w:tcPr>
            <w:tcW w:w="1134"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rPr>
                <w:color w:val="000000"/>
                <w:sz w:val="20"/>
                <w:szCs w:val="20"/>
                <w:lang w:eastAsia="zh-CN"/>
              </w:rPr>
            </w:pPr>
            <w:r w:rsidRPr="00FF0660">
              <w:rPr>
                <w:rFonts w:hint="eastAsia"/>
                <w:color w:val="000000"/>
                <w:sz w:val="20"/>
                <w:szCs w:val="20"/>
                <w:lang w:eastAsia="zh-CN"/>
              </w:rPr>
              <w:t xml:space="preserve">　</w:t>
            </w:r>
          </w:p>
        </w:tc>
      </w:tr>
      <w:tr w:rsidR="00FF0660" w:rsidRPr="00FF0660" w:rsidTr="00FF0660">
        <w:trPr>
          <w:trHeight w:val="465"/>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11</w:t>
            </w:r>
          </w:p>
        </w:tc>
        <w:tc>
          <w:tcPr>
            <w:tcW w:w="2261"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石棉布</w:t>
            </w:r>
          </w:p>
        </w:tc>
        <w:tc>
          <w:tcPr>
            <w:tcW w:w="2268"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无尘石棉布</w:t>
            </w:r>
          </w:p>
        </w:tc>
        <w:tc>
          <w:tcPr>
            <w:tcW w:w="3543"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δ=1.2mm，B=1.5米，耐温400℃</w:t>
            </w:r>
          </w:p>
        </w:tc>
        <w:tc>
          <w:tcPr>
            <w:tcW w:w="709"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公斤</w:t>
            </w:r>
          </w:p>
        </w:tc>
        <w:tc>
          <w:tcPr>
            <w:tcW w:w="851"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200</w:t>
            </w:r>
          </w:p>
        </w:tc>
        <w:tc>
          <w:tcPr>
            <w:tcW w:w="1134"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rPr>
                <w:color w:val="000000"/>
                <w:sz w:val="20"/>
                <w:szCs w:val="20"/>
                <w:lang w:eastAsia="zh-CN"/>
              </w:rPr>
            </w:pPr>
            <w:r w:rsidRPr="00FF0660">
              <w:rPr>
                <w:rFonts w:hint="eastAsia"/>
                <w:color w:val="000000"/>
                <w:sz w:val="20"/>
                <w:szCs w:val="20"/>
                <w:lang w:eastAsia="zh-CN"/>
              </w:rPr>
              <w:t xml:space="preserve">　</w:t>
            </w:r>
          </w:p>
        </w:tc>
      </w:tr>
      <w:tr w:rsidR="00FF0660" w:rsidRPr="00FF0660" w:rsidTr="00FF0660">
        <w:trPr>
          <w:trHeight w:val="465"/>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12</w:t>
            </w:r>
          </w:p>
        </w:tc>
        <w:tc>
          <w:tcPr>
            <w:tcW w:w="2261"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81粘合剂</w:t>
            </w:r>
          </w:p>
        </w:tc>
        <w:tc>
          <w:tcPr>
            <w:tcW w:w="2268"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 xml:space="preserve">　</w:t>
            </w:r>
          </w:p>
        </w:tc>
        <w:tc>
          <w:tcPr>
            <w:tcW w:w="3543"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单组份室温硫化硅橡胶</w:t>
            </w:r>
          </w:p>
        </w:tc>
        <w:tc>
          <w:tcPr>
            <w:tcW w:w="709"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支</w:t>
            </w:r>
          </w:p>
        </w:tc>
        <w:tc>
          <w:tcPr>
            <w:tcW w:w="851"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50</w:t>
            </w:r>
          </w:p>
        </w:tc>
        <w:tc>
          <w:tcPr>
            <w:tcW w:w="1134"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rPr>
                <w:color w:val="000000"/>
                <w:sz w:val="20"/>
                <w:szCs w:val="20"/>
                <w:lang w:eastAsia="zh-CN"/>
              </w:rPr>
            </w:pPr>
            <w:r w:rsidRPr="00FF0660">
              <w:rPr>
                <w:rFonts w:hint="eastAsia"/>
                <w:color w:val="000000"/>
                <w:sz w:val="20"/>
                <w:szCs w:val="20"/>
                <w:lang w:eastAsia="zh-CN"/>
              </w:rPr>
              <w:t xml:space="preserve">　</w:t>
            </w:r>
          </w:p>
        </w:tc>
      </w:tr>
      <w:tr w:rsidR="00FF0660" w:rsidRPr="00FF0660" w:rsidTr="00FF0660">
        <w:trPr>
          <w:trHeight w:val="426"/>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13</w:t>
            </w:r>
          </w:p>
        </w:tc>
        <w:tc>
          <w:tcPr>
            <w:tcW w:w="2261"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脱硫同心大小头带法兰</w:t>
            </w:r>
          </w:p>
        </w:tc>
        <w:tc>
          <w:tcPr>
            <w:tcW w:w="2268"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DN700*DN450</w:t>
            </w:r>
          </w:p>
        </w:tc>
        <w:tc>
          <w:tcPr>
            <w:tcW w:w="3543"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DN700/PN0.6MPa-DN450/PN1.0MPa</w:t>
            </w:r>
          </w:p>
        </w:tc>
        <w:tc>
          <w:tcPr>
            <w:tcW w:w="709"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件</w:t>
            </w:r>
          </w:p>
        </w:tc>
        <w:tc>
          <w:tcPr>
            <w:tcW w:w="851"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3</w:t>
            </w:r>
          </w:p>
        </w:tc>
        <w:tc>
          <w:tcPr>
            <w:tcW w:w="1134"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尺寸需现场测绘为准</w:t>
            </w:r>
          </w:p>
        </w:tc>
      </w:tr>
      <w:tr w:rsidR="00FF0660" w:rsidRPr="00FF0660" w:rsidTr="00FF0660">
        <w:trPr>
          <w:trHeight w:val="416"/>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lastRenderedPageBreak/>
              <w:t>14</w:t>
            </w:r>
          </w:p>
        </w:tc>
        <w:tc>
          <w:tcPr>
            <w:tcW w:w="2261"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脱硫偏心大小头带法兰</w:t>
            </w:r>
          </w:p>
        </w:tc>
        <w:tc>
          <w:tcPr>
            <w:tcW w:w="2268"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DN700*500</w:t>
            </w:r>
          </w:p>
        </w:tc>
        <w:tc>
          <w:tcPr>
            <w:tcW w:w="3543"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DN700/PN0.6MPa-DN500/PN1.0MPa</w:t>
            </w:r>
          </w:p>
        </w:tc>
        <w:tc>
          <w:tcPr>
            <w:tcW w:w="709"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件</w:t>
            </w:r>
          </w:p>
        </w:tc>
        <w:tc>
          <w:tcPr>
            <w:tcW w:w="851"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3</w:t>
            </w:r>
          </w:p>
        </w:tc>
        <w:tc>
          <w:tcPr>
            <w:tcW w:w="1134"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尺寸需现场测绘为准</w:t>
            </w:r>
          </w:p>
        </w:tc>
      </w:tr>
      <w:tr w:rsidR="00FF0660" w:rsidRPr="00FF0660" w:rsidTr="00FF0660">
        <w:trPr>
          <w:trHeight w:val="563"/>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15</w:t>
            </w:r>
          </w:p>
        </w:tc>
        <w:tc>
          <w:tcPr>
            <w:tcW w:w="2261"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脱硫90°弯头带法兰带支架</w:t>
            </w:r>
          </w:p>
        </w:tc>
        <w:tc>
          <w:tcPr>
            <w:tcW w:w="2268"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c>
          <w:tcPr>
            <w:tcW w:w="3543"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1050*1050</w:t>
            </w:r>
          </w:p>
        </w:tc>
        <w:tc>
          <w:tcPr>
            <w:tcW w:w="709"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件</w:t>
            </w:r>
          </w:p>
        </w:tc>
        <w:tc>
          <w:tcPr>
            <w:tcW w:w="851"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3</w:t>
            </w:r>
          </w:p>
        </w:tc>
        <w:tc>
          <w:tcPr>
            <w:tcW w:w="1134"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尺寸需现场测绘为准</w:t>
            </w:r>
          </w:p>
        </w:tc>
      </w:tr>
      <w:tr w:rsidR="00FF0660" w:rsidRPr="00FF0660" w:rsidTr="00FF0660">
        <w:trPr>
          <w:trHeight w:val="415"/>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16</w:t>
            </w:r>
          </w:p>
        </w:tc>
        <w:tc>
          <w:tcPr>
            <w:tcW w:w="2261"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脱硫90°弯头带法兰</w:t>
            </w:r>
          </w:p>
        </w:tc>
        <w:tc>
          <w:tcPr>
            <w:tcW w:w="2268"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DN700/PN0.6MPa</w:t>
            </w:r>
          </w:p>
        </w:tc>
        <w:tc>
          <w:tcPr>
            <w:tcW w:w="3543"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1050*2214</w:t>
            </w:r>
          </w:p>
        </w:tc>
        <w:tc>
          <w:tcPr>
            <w:tcW w:w="709"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件</w:t>
            </w:r>
          </w:p>
        </w:tc>
        <w:tc>
          <w:tcPr>
            <w:tcW w:w="851"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2</w:t>
            </w:r>
          </w:p>
        </w:tc>
        <w:tc>
          <w:tcPr>
            <w:tcW w:w="1134"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尺寸需现场测绘为准</w:t>
            </w:r>
          </w:p>
        </w:tc>
      </w:tr>
      <w:tr w:rsidR="00FF0660" w:rsidRPr="00FF0660" w:rsidTr="00FF0660">
        <w:trPr>
          <w:trHeight w:val="421"/>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17</w:t>
            </w:r>
          </w:p>
        </w:tc>
        <w:tc>
          <w:tcPr>
            <w:tcW w:w="2261"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脱硫90°弯头带法兰</w:t>
            </w:r>
          </w:p>
        </w:tc>
        <w:tc>
          <w:tcPr>
            <w:tcW w:w="2268"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DN700/PN0.6MPa</w:t>
            </w:r>
          </w:p>
        </w:tc>
        <w:tc>
          <w:tcPr>
            <w:tcW w:w="3543"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1050*1490</w:t>
            </w:r>
          </w:p>
        </w:tc>
        <w:tc>
          <w:tcPr>
            <w:tcW w:w="709"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件</w:t>
            </w:r>
          </w:p>
        </w:tc>
        <w:tc>
          <w:tcPr>
            <w:tcW w:w="851"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1</w:t>
            </w:r>
          </w:p>
        </w:tc>
        <w:tc>
          <w:tcPr>
            <w:tcW w:w="1134"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尺寸需现场测绘为准</w:t>
            </w:r>
          </w:p>
        </w:tc>
      </w:tr>
      <w:tr w:rsidR="00FF0660" w:rsidRPr="00FF0660" w:rsidTr="00FF0660">
        <w:trPr>
          <w:trHeight w:val="412"/>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18</w:t>
            </w:r>
          </w:p>
        </w:tc>
        <w:tc>
          <w:tcPr>
            <w:tcW w:w="2261"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脱硫90°弯头带法兰</w:t>
            </w:r>
          </w:p>
        </w:tc>
        <w:tc>
          <w:tcPr>
            <w:tcW w:w="2268"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DN700/PN0.6MPa</w:t>
            </w:r>
          </w:p>
        </w:tc>
        <w:tc>
          <w:tcPr>
            <w:tcW w:w="3543"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1435*1357</w:t>
            </w:r>
          </w:p>
        </w:tc>
        <w:tc>
          <w:tcPr>
            <w:tcW w:w="709"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件</w:t>
            </w:r>
          </w:p>
        </w:tc>
        <w:tc>
          <w:tcPr>
            <w:tcW w:w="851"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1</w:t>
            </w:r>
          </w:p>
        </w:tc>
        <w:tc>
          <w:tcPr>
            <w:tcW w:w="1134"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尺寸需现场测绘为准</w:t>
            </w:r>
          </w:p>
        </w:tc>
      </w:tr>
      <w:tr w:rsidR="00FF0660" w:rsidRPr="00FF0660" w:rsidTr="00FF0660">
        <w:trPr>
          <w:trHeight w:val="419"/>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19</w:t>
            </w:r>
          </w:p>
        </w:tc>
        <w:tc>
          <w:tcPr>
            <w:tcW w:w="2261"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膨胀节蒙皮组件</w:t>
            </w:r>
          </w:p>
        </w:tc>
        <w:tc>
          <w:tcPr>
            <w:tcW w:w="2268"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c>
          <w:tcPr>
            <w:tcW w:w="3543"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B=300mm</w:t>
            </w:r>
          </w:p>
        </w:tc>
        <w:tc>
          <w:tcPr>
            <w:tcW w:w="709"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米</w:t>
            </w:r>
          </w:p>
        </w:tc>
        <w:tc>
          <w:tcPr>
            <w:tcW w:w="851"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150</w:t>
            </w:r>
          </w:p>
        </w:tc>
        <w:tc>
          <w:tcPr>
            <w:tcW w:w="1134"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r>
      <w:tr w:rsidR="00FF0660" w:rsidRPr="00FF0660" w:rsidTr="00FF0660">
        <w:trPr>
          <w:trHeight w:val="410"/>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20</w:t>
            </w:r>
          </w:p>
        </w:tc>
        <w:tc>
          <w:tcPr>
            <w:tcW w:w="2261"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氧化风机隔音板</w:t>
            </w:r>
          </w:p>
        </w:tc>
        <w:tc>
          <w:tcPr>
            <w:tcW w:w="2268"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BKW9020</w:t>
            </w:r>
          </w:p>
        </w:tc>
        <w:tc>
          <w:tcPr>
            <w:tcW w:w="3543"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套</w:t>
            </w:r>
          </w:p>
        </w:tc>
        <w:tc>
          <w:tcPr>
            <w:tcW w:w="851"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2</w:t>
            </w:r>
          </w:p>
        </w:tc>
        <w:tc>
          <w:tcPr>
            <w:tcW w:w="1134"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r>
      <w:tr w:rsidR="00FF0660" w:rsidRPr="00FF0660" w:rsidTr="00FF0660">
        <w:trPr>
          <w:trHeight w:val="416"/>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21</w:t>
            </w:r>
          </w:p>
        </w:tc>
        <w:tc>
          <w:tcPr>
            <w:tcW w:w="2261"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密封风机蜗壳</w:t>
            </w:r>
          </w:p>
        </w:tc>
        <w:tc>
          <w:tcPr>
            <w:tcW w:w="2268"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9-19NO5A-2900</w:t>
            </w:r>
          </w:p>
        </w:tc>
        <w:tc>
          <w:tcPr>
            <w:tcW w:w="3543"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Q=3488m3/h，P＝5080Pa，N=11kW</w:t>
            </w:r>
          </w:p>
        </w:tc>
        <w:tc>
          <w:tcPr>
            <w:tcW w:w="709"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个</w:t>
            </w:r>
          </w:p>
        </w:tc>
        <w:tc>
          <w:tcPr>
            <w:tcW w:w="851"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2</w:t>
            </w:r>
          </w:p>
        </w:tc>
        <w:tc>
          <w:tcPr>
            <w:tcW w:w="1134"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r>
      <w:tr w:rsidR="00FF0660" w:rsidRPr="00FF0660" w:rsidTr="00FF0660">
        <w:trPr>
          <w:trHeight w:val="422"/>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22</w:t>
            </w:r>
          </w:p>
        </w:tc>
        <w:tc>
          <w:tcPr>
            <w:tcW w:w="2261"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吸收塔搅拌器机械密封</w:t>
            </w:r>
          </w:p>
        </w:tc>
        <w:tc>
          <w:tcPr>
            <w:tcW w:w="2268"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1VSF18.5\双相不锈钢</w:t>
            </w:r>
          </w:p>
        </w:tc>
        <w:tc>
          <w:tcPr>
            <w:tcW w:w="3543"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个</w:t>
            </w:r>
          </w:p>
        </w:tc>
        <w:tc>
          <w:tcPr>
            <w:tcW w:w="851"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3</w:t>
            </w:r>
          </w:p>
        </w:tc>
        <w:tc>
          <w:tcPr>
            <w:tcW w:w="1134"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r>
      <w:tr w:rsidR="00FF0660" w:rsidRPr="00FF0660" w:rsidTr="00FF0660">
        <w:trPr>
          <w:trHeight w:val="495"/>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23</w:t>
            </w:r>
          </w:p>
        </w:tc>
        <w:tc>
          <w:tcPr>
            <w:tcW w:w="2261"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蝶阀</w:t>
            </w:r>
          </w:p>
        </w:tc>
        <w:tc>
          <w:tcPr>
            <w:tcW w:w="2268"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D71Fs-10P</w:t>
            </w:r>
          </w:p>
        </w:tc>
        <w:tc>
          <w:tcPr>
            <w:tcW w:w="3543"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材质不锈钢304 DN150/PN1.0MPa</w:t>
            </w:r>
          </w:p>
        </w:tc>
        <w:tc>
          <w:tcPr>
            <w:tcW w:w="709"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台</w:t>
            </w:r>
          </w:p>
        </w:tc>
        <w:tc>
          <w:tcPr>
            <w:tcW w:w="851"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10</w:t>
            </w:r>
          </w:p>
        </w:tc>
        <w:tc>
          <w:tcPr>
            <w:tcW w:w="1134"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r>
      <w:tr w:rsidR="00FF0660" w:rsidRPr="00FF0660" w:rsidTr="00FF0660">
        <w:trPr>
          <w:trHeight w:val="495"/>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24</w:t>
            </w:r>
          </w:p>
        </w:tc>
        <w:tc>
          <w:tcPr>
            <w:tcW w:w="2261"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蝶阀</w:t>
            </w:r>
          </w:p>
        </w:tc>
        <w:tc>
          <w:tcPr>
            <w:tcW w:w="2268"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D71Fs-10P</w:t>
            </w:r>
          </w:p>
        </w:tc>
        <w:tc>
          <w:tcPr>
            <w:tcW w:w="3543"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材质不锈钢304 DN100/PN1.0MPa</w:t>
            </w:r>
          </w:p>
        </w:tc>
        <w:tc>
          <w:tcPr>
            <w:tcW w:w="709"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台</w:t>
            </w:r>
          </w:p>
        </w:tc>
        <w:tc>
          <w:tcPr>
            <w:tcW w:w="851"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2</w:t>
            </w:r>
          </w:p>
        </w:tc>
        <w:tc>
          <w:tcPr>
            <w:tcW w:w="1134"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r>
      <w:tr w:rsidR="00FF0660" w:rsidRPr="00FF0660" w:rsidTr="00FF0660">
        <w:trPr>
          <w:trHeight w:val="480"/>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25</w:t>
            </w:r>
          </w:p>
        </w:tc>
        <w:tc>
          <w:tcPr>
            <w:tcW w:w="2261"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蝶阀</w:t>
            </w:r>
          </w:p>
        </w:tc>
        <w:tc>
          <w:tcPr>
            <w:tcW w:w="2268"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D71X-10P</w:t>
            </w:r>
          </w:p>
        </w:tc>
        <w:tc>
          <w:tcPr>
            <w:tcW w:w="3543"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材质不锈钢304 DN200/PN1.0MPa</w:t>
            </w:r>
          </w:p>
        </w:tc>
        <w:tc>
          <w:tcPr>
            <w:tcW w:w="709"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台</w:t>
            </w:r>
          </w:p>
        </w:tc>
        <w:tc>
          <w:tcPr>
            <w:tcW w:w="851"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2</w:t>
            </w:r>
          </w:p>
        </w:tc>
        <w:tc>
          <w:tcPr>
            <w:tcW w:w="1134"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r>
      <w:tr w:rsidR="00FF0660" w:rsidRPr="00FF0660" w:rsidTr="00FF0660">
        <w:trPr>
          <w:trHeight w:val="480"/>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FF0660" w:rsidRPr="00FF0660" w:rsidRDefault="00FF0660" w:rsidP="00FF0660">
            <w:pPr>
              <w:widowControl/>
              <w:autoSpaceDE/>
              <w:autoSpaceDN/>
              <w:jc w:val="center"/>
              <w:rPr>
                <w:color w:val="000000"/>
                <w:sz w:val="20"/>
                <w:szCs w:val="20"/>
                <w:lang w:eastAsia="zh-CN"/>
              </w:rPr>
            </w:pPr>
            <w:r w:rsidRPr="00FF0660">
              <w:rPr>
                <w:rFonts w:hint="eastAsia"/>
                <w:color w:val="000000"/>
                <w:sz w:val="20"/>
                <w:szCs w:val="20"/>
                <w:lang w:eastAsia="zh-CN"/>
              </w:rPr>
              <w:t>26</w:t>
            </w:r>
          </w:p>
        </w:tc>
        <w:tc>
          <w:tcPr>
            <w:tcW w:w="2261"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气动蝶阀</w:t>
            </w:r>
          </w:p>
        </w:tc>
        <w:tc>
          <w:tcPr>
            <w:tcW w:w="2268"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D671X-10P</w:t>
            </w:r>
          </w:p>
        </w:tc>
        <w:tc>
          <w:tcPr>
            <w:tcW w:w="3543"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材质不锈钢304 DN200/PN1.0MPa</w:t>
            </w:r>
          </w:p>
        </w:tc>
        <w:tc>
          <w:tcPr>
            <w:tcW w:w="709"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台</w:t>
            </w:r>
          </w:p>
        </w:tc>
        <w:tc>
          <w:tcPr>
            <w:tcW w:w="851"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2</w:t>
            </w:r>
          </w:p>
        </w:tc>
        <w:tc>
          <w:tcPr>
            <w:tcW w:w="1134"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rsidR="00FF0660" w:rsidRPr="00FF0660" w:rsidRDefault="00FF0660" w:rsidP="00FF0660">
            <w:pPr>
              <w:widowControl/>
              <w:autoSpaceDE/>
              <w:autoSpaceDN/>
              <w:jc w:val="center"/>
              <w:rPr>
                <w:sz w:val="20"/>
                <w:szCs w:val="20"/>
                <w:lang w:eastAsia="zh-CN"/>
              </w:rPr>
            </w:pPr>
            <w:r w:rsidRPr="00FF0660">
              <w:rPr>
                <w:rFonts w:hint="eastAsia"/>
                <w:sz w:val="20"/>
                <w:szCs w:val="20"/>
                <w:lang w:eastAsia="zh-CN"/>
              </w:rPr>
              <w:t>含气动执行器</w:t>
            </w:r>
          </w:p>
        </w:tc>
      </w:tr>
    </w:tbl>
    <w:p w:rsidR="00FF0660" w:rsidRDefault="00FF0660">
      <w:pPr>
        <w:pStyle w:val="a6"/>
        <w:rPr>
          <w:rFonts w:ascii="Times New Roman"/>
          <w:b/>
          <w:bCs/>
          <w:lang w:eastAsia="zh-CN"/>
        </w:rPr>
      </w:pPr>
    </w:p>
    <w:p w:rsidR="00FF0660" w:rsidRDefault="00FF0660">
      <w:pPr>
        <w:pStyle w:val="a6"/>
        <w:rPr>
          <w:rFonts w:ascii="Times New Roman"/>
          <w:b/>
          <w:bCs/>
          <w:lang w:eastAsia="zh-CN"/>
        </w:rPr>
      </w:pPr>
    </w:p>
    <w:p w:rsidR="00FF0660" w:rsidRDefault="00FF0660">
      <w:pPr>
        <w:pStyle w:val="a6"/>
        <w:rPr>
          <w:rFonts w:ascii="Times New Roman"/>
          <w:b/>
          <w:bCs/>
          <w:lang w:eastAsia="zh-CN"/>
        </w:rPr>
      </w:pPr>
    </w:p>
    <w:p w:rsidR="00FF0660" w:rsidRDefault="00FF0660">
      <w:pPr>
        <w:pStyle w:val="a6"/>
        <w:rPr>
          <w:rFonts w:ascii="Times New Roman"/>
          <w:b/>
          <w:bCs/>
          <w:lang w:eastAsia="zh-CN"/>
        </w:rPr>
      </w:pPr>
    </w:p>
    <w:p w:rsidR="00FF0660" w:rsidRDefault="00FF0660">
      <w:pPr>
        <w:pStyle w:val="a6"/>
        <w:rPr>
          <w:rFonts w:ascii="Times New Roman"/>
          <w:b/>
          <w:bCs/>
          <w:lang w:eastAsia="zh-CN"/>
        </w:rPr>
      </w:pPr>
    </w:p>
    <w:p w:rsidR="00FF0660" w:rsidRDefault="00FF0660">
      <w:pPr>
        <w:pStyle w:val="a6"/>
        <w:rPr>
          <w:rFonts w:ascii="Times New Roman"/>
          <w:b/>
          <w:bCs/>
          <w:lang w:eastAsia="zh-CN"/>
        </w:rPr>
      </w:pPr>
    </w:p>
    <w:p w:rsidR="00FF0660" w:rsidRDefault="00FF0660">
      <w:pPr>
        <w:pStyle w:val="a6"/>
        <w:rPr>
          <w:rFonts w:ascii="Times New Roman"/>
          <w:b/>
          <w:bCs/>
          <w:lang w:eastAsia="zh-CN"/>
        </w:rPr>
      </w:pPr>
    </w:p>
    <w:p w:rsidR="00FF0660" w:rsidRDefault="00FF0660">
      <w:pPr>
        <w:pStyle w:val="a6"/>
        <w:rPr>
          <w:rFonts w:ascii="Times New Roman"/>
          <w:b/>
          <w:bCs/>
          <w:lang w:eastAsia="zh-CN"/>
        </w:rPr>
      </w:pPr>
    </w:p>
    <w:p w:rsidR="00FF0660" w:rsidRDefault="00FF0660">
      <w:pPr>
        <w:pStyle w:val="a6"/>
        <w:rPr>
          <w:rFonts w:ascii="Times New Roman"/>
          <w:b/>
          <w:bCs/>
          <w:lang w:eastAsia="zh-CN"/>
        </w:rPr>
        <w:sectPr w:rsidR="00FF0660" w:rsidSect="00FF0660">
          <w:pgSz w:w="16840" w:h="11910" w:orient="landscape"/>
          <w:pgMar w:top="1678" w:right="1503" w:bottom="1678" w:left="743" w:header="0" w:footer="550" w:gutter="0"/>
          <w:cols w:space="720"/>
          <w:docGrid w:type="linesAndChars" w:linePitch="312"/>
        </w:sectPr>
      </w:pP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3C5A0F" w:rsidRPr="00EE07DD" w:rsidRDefault="00EE07DD" w:rsidP="008367BA">
      <w:pPr>
        <w:jc w:val="center"/>
        <w:rPr>
          <w:b/>
          <w:sz w:val="30"/>
          <w:szCs w:val="30"/>
          <w:lang w:eastAsia="zh-CN"/>
        </w:rPr>
      </w:pPr>
      <w:bookmarkStart w:id="0" w:name="_Toc251742852"/>
      <w:r>
        <w:rPr>
          <w:rFonts w:hint="eastAsia"/>
          <w:b/>
          <w:sz w:val="30"/>
          <w:szCs w:val="30"/>
          <w:lang w:eastAsia="zh-CN"/>
        </w:rPr>
        <w:t>腾龙芳烃（漳州）有限公司</w:t>
      </w:r>
    </w:p>
    <w:p w:rsidR="00EE07DD" w:rsidRPr="00EE07DD" w:rsidRDefault="005C4B13" w:rsidP="00EE07DD">
      <w:pPr>
        <w:pStyle w:val="10"/>
        <w:jc w:val="center"/>
        <w:rPr>
          <w:b/>
          <w:sz w:val="28"/>
          <w:szCs w:val="28"/>
        </w:rPr>
      </w:pPr>
      <w:r w:rsidRPr="005C4B13">
        <w:rPr>
          <w:rFonts w:asciiTheme="majorEastAsia" w:eastAsiaTheme="majorEastAsia" w:hAnsiTheme="majorEastAsia" w:hint="eastAsia"/>
          <w:b/>
          <w:sz w:val="28"/>
          <w:szCs w:val="28"/>
        </w:rPr>
        <w:t>热电厂2#锅炉B级检修材料</w:t>
      </w:r>
      <w:r w:rsidRPr="005C4B13">
        <w:rPr>
          <w:rFonts w:hint="eastAsia"/>
          <w:b/>
          <w:sz w:val="28"/>
          <w:szCs w:val="28"/>
        </w:rPr>
        <w:t>采购</w:t>
      </w:r>
      <w:r w:rsidR="00EE07DD" w:rsidRPr="00EE07DD">
        <w:rPr>
          <w:rFonts w:hint="eastAsia"/>
          <w:b/>
          <w:sz w:val="28"/>
          <w:szCs w:val="28"/>
        </w:rPr>
        <w:t>合同</w:t>
      </w:r>
    </w:p>
    <w:tbl>
      <w:tblPr>
        <w:tblStyle w:val="affa"/>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1"/>
        <w:gridCol w:w="567"/>
        <w:gridCol w:w="1418"/>
        <w:gridCol w:w="3649"/>
      </w:tblGrid>
      <w:tr w:rsidR="00EE07DD" w:rsidTr="00FA27F7">
        <w:tc>
          <w:tcPr>
            <w:tcW w:w="4361" w:type="dxa"/>
          </w:tcPr>
          <w:p w:rsidR="00EE07DD" w:rsidRDefault="00EE07DD" w:rsidP="00FF0660">
            <w:pPr>
              <w:spacing w:line="360" w:lineRule="auto"/>
              <w:rPr>
                <w:sz w:val="24"/>
                <w:lang w:eastAsia="zh-CN"/>
              </w:rPr>
            </w:pPr>
            <w:r>
              <w:rPr>
                <w:rFonts w:hint="eastAsia"/>
                <w:sz w:val="24"/>
                <w:lang w:eastAsia="zh-CN"/>
              </w:rPr>
              <w:t xml:space="preserve">                                                                                      </w:t>
            </w:r>
          </w:p>
        </w:tc>
        <w:tc>
          <w:tcPr>
            <w:tcW w:w="567" w:type="dxa"/>
          </w:tcPr>
          <w:p w:rsidR="00EE07DD" w:rsidRDefault="00EE07DD" w:rsidP="00FF0660">
            <w:pPr>
              <w:spacing w:line="360" w:lineRule="auto"/>
              <w:rPr>
                <w:sz w:val="24"/>
                <w:lang w:eastAsia="zh-CN"/>
              </w:rPr>
            </w:pPr>
          </w:p>
        </w:tc>
        <w:tc>
          <w:tcPr>
            <w:tcW w:w="1418" w:type="dxa"/>
          </w:tcPr>
          <w:p w:rsidR="00EE07DD" w:rsidRDefault="00EE07DD" w:rsidP="00FF0660">
            <w:pPr>
              <w:spacing w:line="360" w:lineRule="auto"/>
              <w:rPr>
                <w:szCs w:val="21"/>
              </w:rPr>
            </w:pPr>
            <w:r>
              <w:rPr>
                <w:rFonts w:hint="eastAsia"/>
                <w:szCs w:val="21"/>
              </w:rPr>
              <w:t>合同编号：</w:t>
            </w:r>
          </w:p>
        </w:tc>
        <w:tc>
          <w:tcPr>
            <w:tcW w:w="3649" w:type="dxa"/>
          </w:tcPr>
          <w:p w:rsidR="00EE07DD" w:rsidRDefault="00EE07DD" w:rsidP="00FF0660">
            <w:pPr>
              <w:spacing w:line="360" w:lineRule="auto"/>
              <w:rPr>
                <w:sz w:val="24"/>
              </w:rPr>
            </w:pPr>
          </w:p>
        </w:tc>
      </w:tr>
      <w:tr w:rsidR="00EE07DD" w:rsidTr="00FA27F7">
        <w:tc>
          <w:tcPr>
            <w:tcW w:w="4361" w:type="dxa"/>
          </w:tcPr>
          <w:p w:rsidR="00EE07DD" w:rsidRDefault="00EE07DD" w:rsidP="00FF0660">
            <w:pPr>
              <w:spacing w:line="360" w:lineRule="auto"/>
              <w:rPr>
                <w:sz w:val="24"/>
                <w:lang w:eastAsia="zh-CN"/>
              </w:rPr>
            </w:pPr>
            <w:r>
              <w:rPr>
                <w:rFonts w:hint="eastAsia"/>
                <w:sz w:val="24"/>
                <w:lang w:eastAsia="zh-CN"/>
              </w:rPr>
              <w:t>甲方：腾龙芳烃（漳州）有限公司</w:t>
            </w:r>
          </w:p>
        </w:tc>
        <w:tc>
          <w:tcPr>
            <w:tcW w:w="567" w:type="dxa"/>
          </w:tcPr>
          <w:p w:rsidR="00EE07DD" w:rsidRDefault="00EE07DD" w:rsidP="00FF0660">
            <w:pPr>
              <w:spacing w:line="360" w:lineRule="auto"/>
              <w:rPr>
                <w:sz w:val="24"/>
                <w:lang w:eastAsia="zh-CN"/>
              </w:rPr>
            </w:pPr>
            <w:r>
              <w:rPr>
                <w:rFonts w:hint="eastAsia"/>
                <w:sz w:val="24"/>
                <w:lang w:eastAsia="zh-CN"/>
              </w:rPr>
              <w:t xml:space="preserve">                                     </w:t>
            </w:r>
          </w:p>
        </w:tc>
        <w:tc>
          <w:tcPr>
            <w:tcW w:w="1418" w:type="dxa"/>
          </w:tcPr>
          <w:p w:rsidR="00EE07DD" w:rsidRDefault="00EE07DD" w:rsidP="00FF0660">
            <w:pPr>
              <w:spacing w:line="360" w:lineRule="auto"/>
              <w:rPr>
                <w:szCs w:val="21"/>
              </w:rPr>
            </w:pPr>
            <w:r>
              <w:rPr>
                <w:rFonts w:hint="eastAsia"/>
                <w:szCs w:val="21"/>
              </w:rPr>
              <w:t>签订地点：</w:t>
            </w:r>
          </w:p>
        </w:tc>
        <w:tc>
          <w:tcPr>
            <w:tcW w:w="3649" w:type="dxa"/>
          </w:tcPr>
          <w:p w:rsidR="00EE07DD" w:rsidRDefault="00EE07DD" w:rsidP="00FF0660">
            <w:pPr>
              <w:spacing w:line="360" w:lineRule="auto"/>
              <w:rPr>
                <w:sz w:val="24"/>
              </w:rPr>
            </w:pPr>
          </w:p>
        </w:tc>
      </w:tr>
      <w:tr w:rsidR="00EE07DD" w:rsidTr="00FA27F7">
        <w:tc>
          <w:tcPr>
            <w:tcW w:w="4361" w:type="dxa"/>
          </w:tcPr>
          <w:p w:rsidR="00EE07DD" w:rsidRDefault="00EE07DD" w:rsidP="00EE07DD">
            <w:pPr>
              <w:spacing w:line="360" w:lineRule="auto"/>
              <w:rPr>
                <w:sz w:val="24"/>
                <w:lang w:eastAsia="zh-CN"/>
              </w:rPr>
            </w:pPr>
            <w:r>
              <w:rPr>
                <w:rFonts w:hint="eastAsia"/>
                <w:sz w:val="24"/>
                <w:lang w:eastAsia="zh-CN"/>
              </w:rPr>
              <w:t>乙方：</w:t>
            </w:r>
            <w:r>
              <w:rPr>
                <w:sz w:val="24"/>
                <w:lang w:eastAsia="zh-CN"/>
              </w:rPr>
              <w:t xml:space="preserve"> </w:t>
            </w:r>
          </w:p>
        </w:tc>
        <w:tc>
          <w:tcPr>
            <w:tcW w:w="567" w:type="dxa"/>
          </w:tcPr>
          <w:p w:rsidR="00EE07DD" w:rsidRDefault="00EE07DD" w:rsidP="00FF0660">
            <w:pPr>
              <w:spacing w:line="360" w:lineRule="auto"/>
              <w:rPr>
                <w:sz w:val="24"/>
                <w:lang w:eastAsia="zh-CN"/>
              </w:rPr>
            </w:pPr>
          </w:p>
        </w:tc>
        <w:tc>
          <w:tcPr>
            <w:tcW w:w="1418" w:type="dxa"/>
          </w:tcPr>
          <w:p w:rsidR="00EE07DD" w:rsidRDefault="00EE07DD" w:rsidP="00FF0660">
            <w:pPr>
              <w:spacing w:line="360" w:lineRule="auto"/>
              <w:rPr>
                <w:szCs w:val="21"/>
              </w:rPr>
            </w:pPr>
            <w:r>
              <w:rPr>
                <w:rFonts w:hint="eastAsia"/>
                <w:szCs w:val="21"/>
              </w:rPr>
              <w:t>签订日期：</w:t>
            </w:r>
          </w:p>
        </w:tc>
        <w:tc>
          <w:tcPr>
            <w:tcW w:w="3649" w:type="dxa"/>
          </w:tcPr>
          <w:p w:rsidR="00EE07DD" w:rsidRDefault="00EE07DD" w:rsidP="00FF0660">
            <w:pPr>
              <w:spacing w:line="360" w:lineRule="auto"/>
              <w:rPr>
                <w:sz w:val="24"/>
              </w:rPr>
            </w:pPr>
          </w:p>
        </w:tc>
      </w:tr>
    </w:tbl>
    <w:p w:rsidR="00EE07DD" w:rsidRPr="00C82168" w:rsidRDefault="00EE07DD" w:rsidP="00EE07DD">
      <w:pPr>
        <w:spacing w:line="360" w:lineRule="auto"/>
        <w:ind w:firstLineChars="200" w:firstLine="48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3F72B4" w:rsidRDefault="00EE07DD" w:rsidP="003F72B4">
      <w:pPr>
        <w:pStyle w:val="aa"/>
        <w:numPr>
          <w:ilvl w:val="0"/>
          <w:numId w:val="6"/>
        </w:numPr>
        <w:spacing w:before="0" w:line="360" w:lineRule="auto"/>
        <w:rPr>
          <w:rFonts w:asciiTheme="majorEastAsia" w:eastAsiaTheme="majorEastAsia" w:hAnsiTheme="majorEastAsia"/>
          <w:sz w:val="24"/>
          <w:lang w:eastAsia="zh-CN"/>
        </w:rPr>
      </w:pPr>
      <w:r w:rsidRPr="00DE4ECE">
        <w:rPr>
          <w:rFonts w:asciiTheme="majorEastAsia" w:eastAsiaTheme="majorEastAsia" w:hAnsiTheme="majorEastAsia" w:hint="eastAsia"/>
          <w:sz w:val="24"/>
          <w:lang w:eastAsia="zh-CN"/>
        </w:rPr>
        <w:t>合同标的和合同价格</w:t>
      </w:r>
    </w:p>
    <w:p w:rsidR="00FD0755" w:rsidRDefault="00FD0755" w:rsidP="00FD0755">
      <w:pPr>
        <w:spacing w:line="360" w:lineRule="auto"/>
        <w:ind w:firstLineChars="150" w:firstLine="36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合同价格为</w:t>
      </w:r>
      <w:r>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lang w:eastAsia="zh-CN"/>
        </w:rPr>
        <w:t>元整，含税价，税率</w:t>
      </w:r>
      <w:r>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lang w:eastAsia="zh-CN"/>
        </w:rPr>
        <w:t>。</w:t>
      </w:r>
      <w:r w:rsidR="005C4B13">
        <w:rPr>
          <w:rFonts w:asciiTheme="majorEastAsia" w:eastAsiaTheme="majorEastAsia" w:hAnsiTheme="majorEastAsia" w:hint="eastAsia"/>
          <w:sz w:val="24"/>
          <w:lang w:eastAsia="zh-CN"/>
        </w:rPr>
        <w:t>详见附件“报价表”</w:t>
      </w:r>
    </w:p>
    <w:p w:rsidR="00EE07DD" w:rsidRPr="00C82168" w:rsidRDefault="00EE07DD" w:rsidP="00FD0755">
      <w:pPr>
        <w:spacing w:line="360" w:lineRule="auto"/>
        <w:ind w:firstLineChars="150" w:firstLine="36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上述金额包含了乙方提供本合同约定的产品及相应服务（如有）的全部价格，除非另有约定，甲方不再承担其他费用。</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2、交货：</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2.1交货方式：</w:t>
      </w:r>
      <w:r w:rsidR="00F464B7">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送货到现场</w:t>
      </w:r>
      <w:r w:rsidRPr="00C82168">
        <w:rPr>
          <w:rFonts w:asciiTheme="majorEastAsia" w:eastAsiaTheme="majorEastAsia" w:hAnsiTheme="majorEastAsia"/>
          <w:sz w:val="24"/>
          <w:u w:val="single"/>
          <w:lang w:eastAsia="zh-CN"/>
        </w:rPr>
        <w:t xml:space="preserve"> </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2.2交货地点：运送到</w:t>
      </w:r>
      <w:r w:rsidR="00F464B7">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腾龙芳烃（漳州）有限公司</w:t>
      </w:r>
      <w:r w:rsidR="00F464B7">
        <w:rPr>
          <w:rFonts w:asciiTheme="majorEastAsia" w:eastAsiaTheme="majorEastAsia" w:hAnsiTheme="majorEastAsia" w:hint="eastAsia"/>
          <w:sz w:val="24"/>
          <w:u w:val="single"/>
          <w:lang w:eastAsia="zh-CN"/>
        </w:rPr>
        <w:t xml:space="preserve"> </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2.3交货时间：</w:t>
      </w:r>
      <w:r w:rsidR="00F464B7">
        <w:rPr>
          <w:rFonts w:asciiTheme="majorEastAsia" w:eastAsiaTheme="majorEastAsia" w:hAnsiTheme="majorEastAsia"/>
          <w:sz w:val="24"/>
          <w:u w:val="single"/>
          <w:lang w:eastAsia="zh-CN"/>
        </w:rPr>
        <w:t xml:space="preserve"> </w:t>
      </w:r>
      <w:r w:rsidR="00837BFA">
        <w:rPr>
          <w:rFonts w:asciiTheme="majorEastAsia" w:eastAsiaTheme="majorEastAsia" w:hAnsiTheme="majorEastAsia" w:hint="eastAsia"/>
          <w:sz w:val="24"/>
          <w:u w:val="single"/>
          <w:lang w:eastAsia="zh-CN"/>
        </w:rPr>
        <w:t>合同生效</w:t>
      </w:r>
      <w:r>
        <w:rPr>
          <w:rFonts w:asciiTheme="majorEastAsia" w:eastAsiaTheme="majorEastAsia" w:hAnsiTheme="majorEastAsia" w:hint="eastAsia"/>
          <w:sz w:val="24"/>
          <w:u w:val="single"/>
          <w:lang w:eastAsia="zh-CN"/>
        </w:rPr>
        <w:t>后</w:t>
      </w:r>
      <w:r w:rsidR="005C4B13">
        <w:rPr>
          <w:rFonts w:asciiTheme="majorEastAsia" w:eastAsiaTheme="majorEastAsia" w:hAnsiTheme="majorEastAsia" w:hint="eastAsia"/>
          <w:sz w:val="24"/>
          <w:u w:val="single"/>
          <w:lang w:eastAsia="zh-CN"/>
        </w:rPr>
        <w:t>6</w:t>
      </w:r>
      <w:r w:rsidR="00F464B7">
        <w:rPr>
          <w:rFonts w:asciiTheme="majorEastAsia" w:eastAsiaTheme="majorEastAsia" w:hAnsiTheme="majorEastAsia" w:hint="eastAsia"/>
          <w:sz w:val="24"/>
          <w:u w:val="single"/>
          <w:lang w:eastAsia="zh-CN"/>
        </w:rPr>
        <w:t>0天</w:t>
      </w:r>
      <w:r>
        <w:rPr>
          <w:rFonts w:asciiTheme="majorEastAsia" w:eastAsiaTheme="majorEastAsia" w:hAnsiTheme="majorEastAsia" w:hint="eastAsia"/>
          <w:sz w:val="24"/>
          <w:u w:val="single"/>
          <w:lang w:eastAsia="zh-CN"/>
        </w:rPr>
        <w:t>（</w:t>
      </w:r>
      <w:r w:rsidR="00F464B7">
        <w:rPr>
          <w:rFonts w:asciiTheme="majorEastAsia" w:eastAsiaTheme="majorEastAsia" w:hAnsiTheme="majorEastAsia" w:hint="eastAsia"/>
          <w:sz w:val="24"/>
          <w:u w:val="single"/>
          <w:lang w:eastAsia="zh-CN"/>
        </w:rPr>
        <w:t>可</w:t>
      </w:r>
      <w:r>
        <w:rPr>
          <w:rFonts w:asciiTheme="majorEastAsia" w:eastAsiaTheme="majorEastAsia" w:hAnsiTheme="majorEastAsia" w:hint="eastAsia"/>
          <w:sz w:val="24"/>
          <w:u w:val="single"/>
          <w:lang w:eastAsia="zh-CN"/>
        </w:rPr>
        <w:t>分批交货）</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2.4乙方提供产品并承担运输过程中发生的一切费用。在产品交付给甲方之前，相关的毁损、灭失等风险均由乙方自行承担。</w:t>
      </w:r>
    </w:p>
    <w:p w:rsidR="00EE07DD" w:rsidRPr="00C82168" w:rsidRDefault="00EE07DD" w:rsidP="00FD0755">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3、付款方式与条件</w:t>
      </w:r>
    </w:p>
    <w:p w:rsidR="00217F71" w:rsidRDefault="00EE07DD" w:rsidP="00D63D30">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3.1</w:t>
      </w:r>
      <w:r w:rsidR="00217F71">
        <w:rPr>
          <w:rFonts w:asciiTheme="majorEastAsia" w:eastAsiaTheme="majorEastAsia" w:hAnsiTheme="majorEastAsia" w:hint="eastAsia"/>
          <w:sz w:val="24"/>
          <w:lang w:eastAsia="zh-CN"/>
        </w:rPr>
        <w:t xml:space="preserve"> 预付款：无</w:t>
      </w:r>
    </w:p>
    <w:p w:rsidR="00EE07DD" w:rsidRDefault="00D63D30" w:rsidP="00FD0755">
      <w:pPr>
        <w:pStyle w:val="10"/>
        <w:spacing w:line="360" w:lineRule="auto"/>
        <w:rPr>
          <w:rFonts w:asciiTheme="majorEastAsia" w:eastAsiaTheme="majorEastAsia" w:hAnsiTheme="majorEastAsia"/>
          <w:sz w:val="24"/>
        </w:rPr>
      </w:pPr>
      <w:r>
        <w:rPr>
          <w:rFonts w:hint="eastAsia"/>
          <w:sz w:val="24"/>
          <w:szCs w:val="24"/>
        </w:rPr>
        <w:t xml:space="preserve">  </w:t>
      </w:r>
      <w:r w:rsidR="00217F71">
        <w:rPr>
          <w:rFonts w:hint="eastAsia"/>
          <w:sz w:val="24"/>
          <w:szCs w:val="24"/>
        </w:rPr>
        <w:t>3.2 到货</w:t>
      </w:r>
      <w:r w:rsidR="00837BFA">
        <w:rPr>
          <w:rFonts w:asciiTheme="majorEastAsia" w:eastAsiaTheme="majorEastAsia" w:hAnsiTheme="majorEastAsia" w:hint="eastAsia"/>
          <w:sz w:val="24"/>
        </w:rPr>
        <w:t>验收</w:t>
      </w:r>
      <w:r w:rsidR="00EE07DD">
        <w:rPr>
          <w:rFonts w:asciiTheme="majorEastAsia" w:eastAsiaTheme="majorEastAsia" w:hAnsiTheme="majorEastAsia" w:hint="eastAsia"/>
          <w:sz w:val="24"/>
        </w:rPr>
        <w:t>款：</w:t>
      </w:r>
      <w:r w:rsidR="00217F71">
        <w:rPr>
          <w:rFonts w:asciiTheme="majorEastAsia" w:eastAsiaTheme="majorEastAsia" w:hAnsiTheme="majorEastAsia" w:hint="eastAsia"/>
          <w:sz w:val="24"/>
        </w:rPr>
        <w:t>货</w:t>
      </w:r>
      <w:r w:rsidR="00837BFA">
        <w:rPr>
          <w:rFonts w:asciiTheme="majorEastAsia" w:eastAsiaTheme="majorEastAsia" w:hAnsiTheme="majorEastAsia" w:hint="eastAsia"/>
          <w:sz w:val="24"/>
        </w:rPr>
        <w:t>到现场</w:t>
      </w:r>
      <w:r w:rsidR="00EE07DD">
        <w:rPr>
          <w:rFonts w:asciiTheme="majorEastAsia" w:eastAsiaTheme="majorEastAsia" w:hAnsiTheme="majorEastAsia" w:hint="eastAsia"/>
          <w:sz w:val="24"/>
        </w:rPr>
        <w:t>，</w:t>
      </w:r>
      <w:r w:rsidR="00837BFA">
        <w:rPr>
          <w:rFonts w:asciiTheme="majorEastAsia" w:eastAsiaTheme="majorEastAsia" w:hAnsiTheme="majorEastAsia" w:hint="eastAsia"/>
          <w:sz w:val="24"/>
        </w:rPr>
        <w:t>按合同约定标准经甲方验收合格，且收到乙方全额增值税专用发票后，</w:t>
      </w:r>
      <w:r w:rsidR="00EE07DD">
        <w:rPr>
          <w:rFonts w:asciiTheme="majorEastAsia" w:eastAsiaTheme="majorEastAsia" w:hAnsiTheme="majorEastAsia" w:hint="eastAsia"/>
          <w:sz w:val="24"/>
        </w:rPr>
        <w:t>甲方支付合同总价的</w:t>
      </w:r>
      <w:r w:rsidR="00837BFA" w:rsidRPr="00837BFA">
        <w:rPr>
          <w:rFonts w:asciiTheme="majorEastAsia" w:eastAsiaTheme="majorEastAsia" w:hAnsiTheme="majorEastAsia" w:hint="eastAsia"/>
          <w:sz w:val="24"/>
          <w:u w:val="single"/>
        </w:rPr>
        <w:t>95</w:t>
      </w:r>
      <w:r w:rsidR="00EE07DD" w:rsidRPr="00837BFA">
        <w:rPr>
          <w:rFonts w:asciiTheme="majorEastAsia" w:eastAsiaTheme="majorEastAsia" w:hAnsiTheme="majorEastAsia" w:hint="eastAsia"/>
          <w:sz w:val="24"/>
          <w:u w:val="single"/>
        </w:rPr>
        <w:t>%</w:t>
      </w:r>
      <w:r w:rsidR="00EE07DD">
        <w:rPr>
          <w:rFonts w:asciiTheme="majorEastAsia" w:eastAsiaTheme="majorEastAsia" w:hAnsiTheme="majorEastAsia" w:hint="eastAsia"/>
          <w:sz w:val="24"/>
        </w:rPr>
        <w:t>作为</w:t>
      </w:r>
      <w:r w:rsidR="00217F71">
        <w:rPr>
          <w:rFonts w:asciiTheme="majorEastAsia" w:eastAsiaTheme="majorEastAsia" w:hAnsiTheme="majorEastAsia" w:hint="eastAsia"/>
          <w:sz w:val="24"/>
        </w:rPr>
        <w:t>到货</w:t>
      </w:r>
      <w:r w:rsidR="00837BFA">
        <w:rPr>
          <w:rFonts w:asciiTheme="majorEastAsia" w:eastAsiaTheme="majorEastAsia" w:hAnsiTheme="majorEastAsia" w:hint="eastAsia"/>
          <w:sz w:val="24"/>
        </w:rPr>
        <w:t>验收</w:t>
      </w:r>
      <w:r w:rsidR="00EE07DD">
        <w:rPr>
          <w:rFonts w:asciiTheme="majorEastAsia" w:eastAsiaTheme="majorEastAsia" w:hAnsiTheme="majorEastAsia" w:hint="eastAsia"/>
          <w:sz w:val="24"/>
        </w:rPr>
        <w:t>款，即￥</w:t>
      </w:r>
      <w:r w:rsidR="00217F71">
        <w:rPr>
          <w:rFonts w:asciiTheme="majorEastAsia" w:eastAsiaTheme="majorEastAsia" w:hAnsiTheme="majorEastAsia" w:hint="eastAsia"/>
          <w:sz w:val="24"/>
          <w:u w:val="single"/>
        </w:rPr>
        <w:t xml:space="preserve">   </w:t>
      </w:r>
      <w:r w:rsidR="00EE07DD">
        <w:rPr>
          <w:rFonts w:asciiTheme="majorEastAsia" w:eastAsiaTheme="majorEastAsia" w:hAnsiTheme="majorEastAsia" w:hint="eastAsia"/>
          <w:sz w:val="24"/>
        </w:rPr>
        <w:t>元</w:t>
      </w:r>
      <w:r w:rsidR="00217F71">
        <w:rPr>
          <w:rFonts w:asciiTheme="majorEastAsia" w:eastAsiaTheme="majorEastAsia" w:hAnsiTheme="majorEastAsia" w:hint="eastAsia"/>
          <w:sz w:val="24"/>
        </w:rPr>
        <w:t>；</w:t>
      </w:r>
    </w:p>
    <w:p w:rsidR="00D63D30" w:rsidRPr="00D63D30" w:rsidRDefault="00EE07DD" w:rsidP="00837BFA">
      <w:pPr>
        <w:spacing w:line="360" w:lineRule="auto"/>
        <w:ind w:firstLineChars="100" w:firstLine="240"/>
        <w:rPr>
          <w:sz w:val="24"/>
          <w:szCs w:val="24"/>
          <w:lang w:eastAsia="zh-CN"/>
        </w:rPr>
      </w:pPr>
      <w:r>
        <w:rPr>
          <w:rFonts w:asciiTheme="majorEastAsia" w:eastAsiaTheme="majorEastAsia" w:hAnsiTheme="majorEastAsia" w:hint="eastAsia"/>
          <w:sz w:val="24"/>
          <w:lang w:eastAsia="zh-CN"/>
        </w:rPr>
        <w:t>3.</w:t>
      </w:r>
      <w:r w:rsidR="00A71A24">
        <w:rPr>
          <w:rFonts w:asciiTheme="majorEastAsia" w:eastAsiaTheme="majorEastAsia" w:hAnsiTheme="majorEastAsia" w:hint="eastAsia"/>
          <w:sz w:val="24"/>
          <w:lang w:eastAsia="zh-CN"/>
        </w:rPr>
        <w:t>3</w:t>
      </w:r>
      <w:r w:rsidR="00837BFA">
        <w:rPr>
          <w:rFonts w:asciiTheme="majorEastAsia" w:eastAsiaTheme="majorEastAsia" w:hAnsiTheme="majorEastAsia" w:hint="eastAsia"/>
          <w:sz w:val="24"/>
          <w:lang w:eastAsia="zh-CN"/>
        </w:rPr>
        <w:t xml:space="preserve"> </w:t>
      </w:r>
      <w:r w:rsidR="00D63D30">
        <w:rPr>
          <w:rFonts w:hint="eastAsia"/>
          <w:sz w:val="24"/>
          <w:szCs w:val="24"/>
          <w:lang w:eastAsia="zh-CN"/>
        </w:rPr>
        <w:t>质保款：合同总价5%作为质保款，质保期为一年，期满后无任何质量问题，甲方20个工作日内无息返还。</w:t>
      </w:r>
    </w:p>
    <w:p w:rsidR="00EE07DD" w:rsidRDefault="00EE07DD" w:rsidP="00D63D30">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说明：如未来国家税率变动，应在不含税金额的基础上以新税率调整含税金额后进行付款。</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4、质量要求和技术标准</w:t>
      </w:r>
    </w:p>
    <w:p w:rsidR="00EE07DD"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4.1</w:t>
      </w:r>
      <w:r w:rsidR="00395FE5">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乙方所提供的</w:t>
      </w:r>
      <w:r w:rsidR="00A71A24">
        <w:rPr>
          <w:rFonts w:asciiTheme="majorEastAsia" w:eastAsiaTheme="majorEastAsia" w:hAnsiTheme="majorEastAsia" w:hint="eastAsia"/>
          <w:sz w:val="24"/>
          <w:lang w:eastAsia="zh-CN"/>
        </w:rPr>
        <w:t>货物</w:t>
      </w:r>
      <w:r w:rsidRPr="00C82168">
        <w:rPr>
          <w:rFonts w:asciiTheme="majorEastAsia" w:eastAsiaTheme="majorEastAsia" w:hAnsiTheme="majorEastAsia" w:hint="eastAsia"/>
          <w:sz w:val="24"/>
          <w:lang w:eastAsia="zh-CN"/>
        </w:rPr>
        <w:t>必须是原包装（含货物质量合格证书）产品，质量必须符合国家标准或行业标准以及原厂出厂标准（以说明书为准），如产品不符合本</w:t>
      </w:r>
      <w:r w:rsidRPr="00C82168">
        <w:rPr>
          <w:rFonts w:asciiTheme="majorEastAsia" w:eastAsiaTheme="majorEastAsia" w:hAnsiTheme="majorEastAsia" w:hint="eastAsia"/>
          <w:sz w:val="24"/>
          <w:lang w:eastAsia="zh-CN"/>
        </w:rPr>
        <w:lastRenderedPageBreak/>
        <w:t>合同中约定的要求，甲方有权拒绝接受。</w:t>
      </w:r>
    </w:p>
    <w:p w:rsidR="00A71A24" w:rsidRPr="00A71A24" w:rsidRDefault="00A71A24" w:rsidP="00D63D30">
      <w:pPr>
        <w:pStyle w:val="10"/>
        <w:spacing w:line="360" w:lineRule="auto"/>
        <w:ind w:firstLineChars="100" w:firstLine="240"/>
        <w:rPr>
          <w:sz w:val="24"/>
          <w:szCs w:val="24"/>
        </w:rPr>
      </w:pPr>
      <w:r>
        <w:rPr>
          <w:rFonts w:hint="eastAsia"/>
          <w:sz w:val="24"/>
          <w:szCs w:val="24"/>
        </w:rPr>
        <w:t>4.2</w:t>
      </w:r>
      <w:r w:rsidR="00395FE5" w:rsidRPr="00C82168">
        <w:rPr>
          <w:rFonts w:asciiTheme="majorEastAsia" w:eastAsiaTheme="majorEastAsia" w:hAnsiTheme="majorEastAsia" w:hint="eastAsia"/>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sidR="00395FE5" w:rsidRPr="00C82168">
        <w:rPr>
          <w:rFonts w:asciiTheme="majorEastAsia" w:eastAsiaTheme="majorEastAsia" w:hAnsiTheme="majorEastAsia"/>
          <w:sz w:val="24"/>
          <w:u w:val="single"/>
        </w:rPr>
        <w:t xml:space="preserve"> </w:t>
      </w:r>
      <w:r w:rsidR="00395FE5" w:rsidRPr="00C82168">
        <w:rPr>
          <w:rFonts w:asciiTheme="majorEastAsia" w:eastAsiaTheme="majorEastAsia" w:hAnsiTheme="majorEastAsia" w:hint="eastAsia"/>
          <w:sz w:val="24"/>
          <w:u w:val="single"/>
        </w:rPr>
        <w:t>1</w:t>
      </w:r>
      <w:r w:rsidR="00395FE5" w:rsidRPr="00C82168">
        <w:rPr>
          <w:rFonts w:asciiTheme="majorEastAsia" w:eastAsiaTheme="majorEastAsia" w:hAnsiTheme="majorEastAsia"/>
          <w:sz w:val="24"/>
          <w:u w:val="single"/>
        </w:rPr>
        <w:t xml:space="preserve"> </w:t>
      </w:r>
      <w:r w:rsidR="00395FE5" w:rsidRPr="00C82168">
        <w:rPr>
          <w:rFonts w:asciiTheme="majorEastAsia" w:eastAsiaTheme="majorEastAsia" w:hAnsiTheme="majorEastAsia" w:hint="eastAsia"/>
          <w:sz w:val="24"/>
        </w:rPr>
        <w:t>年）内，乙方应当对其交付的产品承担质量保证责任，所需费用由乙方承担。</w:t>
      </w:r>
    </w:p>
    <w:p w:rsidR="00EE07DD" w:rsidRPr="00C82168" w:rsidRDefault="00D63D30" w:rsidP="00EE07DD">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00EE07DD" w:rsidRPr="00C82168">
        <w:rPr>
          <w:rFonts w:asciiTheme="majorEastAsia" w:eastAsiaTheme="majorEastAsia" w:hAnsiTheme="majorEastAsia" w:hint="eastAsia"/>
          <w:sz w:val="24"/>
          <w:lang w:eastAsia="zh-CN"/>
        </w:rPr>
        <w:t>4.</w:t>
      </w:r>
      <w:r w:rsidR="00A71A24">
        <w:rPr>
          <w:rFonts w:asciiTheme="majorEastAsia" w:eastAsiaTheme="majorEastAsia" w:hAnsiTheme="majorEastAsia" w:hint="eastAsia"/>
          <w:sz w:val="24"/>
          <w:lang w:eastAsia="zh-CN"/>
        </w:rPr>
        <w:t>3</w:t>
      </w:r>
      <w:r w:rsidR="00395FE5" w:rsidRPr="00C82168">
        <w:rPr>
          <w:rFonts w:asciiTheme="majorEastAsia" w:eastAsiaTheme="majorEastAsia" w:hAnsiTheme="majorEastAsia" w:hint="eastAsia"/>
          <w:sz w:val="24"/>
          <w:lang w:eastAsia="zh-CN"/>
        </w:rPr>
        <w:t>除合同另有规定外，乙方提供的全部货物均应按甲方要求的标准采取保护措施进行包装。该包装应适应于远距离运输、防潮、防震、防锈和</w:t>
      </w:r>
      <w:r w:rsidR="00395FE5">
        <w:rPr>
          <w:rFonts w:asciiTheme="majorEastAsia" w:eastAsiaTheme="majorEastAsia" w:hAnsiTheme="majorEastAsia" w:hint="eastAsia"/>
          <w:sz w:val="24"/>
          <w:lang w:eastAsia="zh-CN"/>
        </w:rPr>
        <w:t>防野蛮装卸，以确保货物安全无损运抵指定地点。由于包装不善所引起</w:t>
      </w:r>
      <w:r w:rsidR="00395FE5" w:rsidRPr="00C82168">
        <w:rPr>
          <w:rFonts w:asciiTheme="majorEastAsia" w:eastAsiaTheme="majorEastAsia" w:hAnsiTheme="majorEastAsia" w:hint="eastAsia"/>
          <w:sz w:val="24"/>
          <w:lang w:eastAsia="zh-CN"/>
        </w:rPr>
        <w:t>货物损失均由乙方承担。</w:t>
      </w:r>
    </w:p>
    <w:p w:rsidR="00EE07DD" w:rsidRPr="00C82168" w:rsidRDefault="00D63D30" w:rsidP="00EE07DD">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00EE07DD" w:rsidRPr="00C82168">
        <w:rPr>
          <w:rFonts w:asciiTheme="majorEastAsia" w:eastAsiaTheme="majorEastAsia" w:hAnsiTheme="majorEastAsia" w:hint="eastAsia"/>
          <w:sz w:val="24"/>
          <w:lang w:eastAsia="zh-CN"/>
        </w:rPr>
        <w:t>4.</w:t>
      </w:r>
      <w:r w:rsidR="00A71A24">
        <w:rPr>
          <w:rFonts w:asciiTheme="majorEastAsia" w:eastAsiaTheme="majorEastAsia" w:hAnsiTheme="majorEastAsia" w:hint="eastAsia"/>
          <w:sz w:val="24"/>
          <w:lang w:eastAsia="zh-CN"/>
        </w:rPr>
        <w:t>4</w:t>
      </w:r>
      <w:r w:rsidR="00395FE5" w:rsidRPr="00C82168">
        <w:rPr>
          <w:rFonts w:asciiTheme="majorEastAsia" w:eastAsiaTheme="majorEastAsia" w:hAnsiTheme="majorEastAsia" w:hint="eastAsia"/>
          <w:sz w:val="24"/>
          <w:lang w:eastAsia="zh-CN"/>
        </w:rPr>
        <w:t>乙方不按本合同约定交付产品所产生的任何费用由乙方自己承担。</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5、安装调试、技术服务、人员培训及技术资料</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5.1乙方为甲方提供下列服务（具体以在□内打“√”为准）</w:t>
      </w:r>
    </w:p>
    <w:p w:rsidR="00EE07DD" w:rsidRPr="00C82168" w:rsidRDefault="00ED6A81" w:rsidP="00EE07DD">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22404436"/>
        </w:sdtPr>
        <w:sdtContent>
          <w:r w:rsidR="00A71A24" w:rsidRPr="00C82168">
            <w:rPr>
              <w:rFonts w:asciiTheme="majorEastAsia" w:eastAsiaTheme="majorEastAsia" w:hAnsiTheme="majorEastAsia" w:hint="eastAsia"/>
              <w:sz w:val="24"/>
              <w:lang w:eastAsia="zh-CN"/>
            </w:rPr>
            <w:t>□</w:t>
          </w:r>
        </w:sdtContent>
      </w:sdt>
      <w:r w:rsidR="00EE07DD" w:rsidRPr="00C82168">
        <w:rPr>
          <w:rFonts w:asciiTheme="majorEastAsia" w:eastAsiaTheme="majorEastAsia" w:hAnsiTheme="majorEastAsia" w:hint="eastAsia"/>
          <w:sz w:val="24"/>
          <w:lang w:eastAsia="zh-CN"/>
        </w:rPr>
        <w:t>安装调试：</w:t>
      </w:r>
      <w:r w:rsidR="00A71A24">
        <w:rPr>
          <w:rFonts w:asciiTheme="majorEastAsia" w:eastAsiaTheme="majorEastAsia" w:hAnsiTheme="majorEastAsia" w:hint="eastAsia"/>
          <w:sz w:val="24"/>
          <w:u w:val="single"/>
          <w:lang w:eastAsia="zh-CN"/>
        </w:rPr>
        <w:t xml:space="preserve">    /    </w:t>
      </w:r>
    </w:p>
    <w:p w:rsidR="00EE07DD" w:rsidRPr="00C82168" w:rsidRDefault="00ED6A81" w:rsidP="00EE07DD">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019545688"/>
        </w:sdtPr>
        <w:sdtContent>
          <w:r w:rsidR="00A71A24" w:rsidRPr="00C82168">
            <w:rPr>
              <w:rFonts w:asciiTheme="majorEastAsia" w:eastAsiaTheme="majorEastAsia" w:hAnsiTheme="majorEastAsia" w:hint="eastAsia"/>
              <w:sz w:val="24"/>
              <w:lang w:eastAsia="zh-CN"/>
            </w:rPr>
            <w:t>□</w:t>
          </w:r>
        </w:sdtContent>
      </w:sdt>
      <w:r w:rsidR="00EE07DD" w:rsidRPr="00C82168">
        <w:rPr>
          <w:rFonts w:asciiTheme="majorEastAsia" w:eastAsiaTheme="majorEastAsia" w:hAnsiTheme="majorEastAsia" w:hint="eastAsia"/>
          <w:sz w:val="24"/>
          <w:lang w:eastAsia="zh-CN"/>
        </w:rPr>
        <w:t>技术服务：</w:t>
      </w:r>
      <w:r w:rsidR="00EE07DD" w:rsidRPr="00C82168">
        <w:rPr>
          <w:rFonts w:asciiTheme="majorEastAsia" w:eastAsiaTheme="majorEastAsia" w:hAnsiTheme="majorEastAsia"/>
          <w:sz w:val="24"/>
          <w:u w:val="single"/>
          <w:lang w:eastAsia="zh-CN"/>
        </w:rPr>
        <w:t xml:space="preserve">   </w:t>
      </w:r>
      <w:r w:rsidR="00A71A24">
        <w:rPr>
          <w:rFonts w:asciiTheme="majorEastAsia" w:eastAsiaTheme="majorEastAsia" w:hAnsiTheme="majorEastAsia" w:hint="eastAsia"/>
          <w:sz w:val="24"/>
          <w:u w:val="single"/>
          <w:lang w:eastAsia="zh-CN"/>
        </w:rPr>
        <w:t>/</w:t>
      </w:r>
      <w:r w:rsidR="00EE07DD" w:rsidRPr="00C82168">
        <w:rPr>
          <w:rFonts w:asciiTheme="majorEastAsia" w:eastAsiaTheme="majorEastAsia" w:hAnsiTheme="majorEastAsia"/>
          <w:sz w:val="24"/>
          <w:u w:val="single"/>
          <w:lang w:eastAsia="zh-CN"/>
        </w:rPr>
        <w:t xml:space="preserve">     </w:t>
      </w:r>
    </w:p>
    <w:p w:rsidR="00EE07DD" w:rsidRPr="00C82168" w:rsidRDefault="00ED6A81" w:rsidP="00EE07DD">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1427537698"/>
        </w:sdtPr>
        <w:sdtContent>
          <w:r w:rsidR="00A71A24" w:rsidRPr="00C82168">
            <w:rPr>
              <w:rFonts w:asciiTheme="majorEastAsia" w:eastAsiaTheme="majorEastAsia" w:hAnsiTheme="majorEastAsia" w:hint="eastAsia"/>
              <w:sz w:val="24"/>
              <w:lang w:eastAsia="zh-CN"/>
            </w:rPr>
            <w:t>□</w:t>
          </w:r>
        </w:sdtContent>
      </w:sdt>
      <w:r w:rsidR="00EE07DD" w:rsidRPr="00C82168">
        <w:rPr>
          <w:rFonts w:asciiTheme="majorEastAsia" w:eastAsiaTheme="majorEastAsia" w:hAnsiTheme="majorEastAsia" w:hint="eastAsia"/>
          <w:sz w:val="24"/>
          <w:lang w:eastAsia="zh-CN"/>
        </w:rPr>
        <w:t>人员培训：</w:t>
      </w:r>
      <w:r w:rsidR="00EE07DD" w:rsidRPr="00C82168">
        <w:rPr>
          <w:rFonts w:asciiTheme="majorEastAsia" w:eastAsiaTheme="majorEastAsia" w:hAnsiTheme="majorEastAsia"/>
          <w:sz w:val="24"/>
          <w:u w:val="single"/>
          <w:lang w:eastAsia="zh-CN"/>
        </w:rPr>
        <w:t xml:space="preserve">   </w:t>
      </w:r>
      <w:r w:rsidR="00A71A24">
        <w:rPr>
          <w:rFonts w:asciiTheme="majorEastAsia" w:eastAsiaTheme="majorEastAsia" w:hAnsiTheme="majorEastAsia" w:hint="eastAsia"/>
          <w:sz w:val="24"/>
          <w:u w:val="single"/>
          <w:lang w:eastAsia="zh-CN"/>
        </w:rPr>
        <w:t>/</w:t>
      </w:r>
      <w:r w:rsidR="00EE07DD" w:rsidRPr="00C82168">
        <w:rPr>
          <w:rFonts w:asciiTheme="majorEastAsia" w:eastAsiaTheme="majorEastAsia" w:hAnsiTheme="majorEastAsia"/>
          <w:sz w:val="24"/>
          <w:u w:val="single"/>
          <w:lang w:eastAsia="zh-CN"/>
        </w:rPr>
        <w:t xml:space="preserve">    </w:t>
      </w:r>
    </w:p>
    <w:p w:rsidR="00EE07DD" w:rsidRPr="00C82168" w:rsidRDefault="00ED6A81" w:rsidP="00EE07DD">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252738078"/>
        </w:sdtPr>
        <w:sdtContent>
          <w:r w:rsidR="00A71A24" w:rsidRPr="00C82168">
            <w:rPr>
              <w:rFonts w:asciiTheme="majorEastAsia" w:eastAsiaTheme="majorEastAsia" w:hAnsiTheme="majorEastAsia" w:hint="eastAsia"/>
              <w:sz w:val="24"/>
              <w:lang w:eastAsia="zh-CN"/>
            </w:rPr>
            <w:t>□</w:t>
          </w:r>
        </w:sdtContent>
      </w:sdt>
      <w:r w:rsidR="00EE07DD" w:rsidRPr="00C82168">
        <w:rPr>
          <w:rFonts w:asciiTheme="majorEastAsia" w:eastAsiaTheme="majorEastAsia" w:hAnsiTheme="majorEastAsia" w:hint="eastAsia"/>
          <w:sz w:val="24"/>
          <w:lang w:eastAsia="zh-CN"/>
        </w:rPr>
        <w:t>技术资料：</w:t>
      </w:r>
      <w:r w:rsidR="00EE07DD" w:rsidRPr="00C82168">
        <w:rPr>
          <w:rFonts w:asciiTheme="majorEastAsia" w:eastAsiaTheme="majorEastAsia" w:hAnsiTheme="majorEastAsia"/>
          <w:sz w:val="24"/>
          <w:u w:val="single"/>
          <w:lang w:eastAsia="zh-CN"/>
        </w:rPr>
        <w:t xml:space="preserve">   </w:t>
      </w:r>
      <w:r w:rsidR="00A71A24">
        <w:rPr>
          <w:rFonts w:asciiTheme="majorEastAsia" w:eastAsiaTheme="majorEastAsia" w:hAnsiTheme="majorEastAsia" w:hint="eastAsia"/>
          <w:sz w:val="24"/>
          <w:u w:val="single"/>
          <w:lang w:eastAsia="zh-CN"/>
        </w:rPr>
        <w:t>/</w:t>
      </w:r>
      <w:r w:rsidR="00EE07DD" w:rsidRPr="00C82168">
        <w:rPr>
          <w:rFonts w:asciiTheme="majorEastAsia" w:eastAsiaTheme="majorEastAsia" w:hAnsiTheme="majorEastAsia"/>
          <w:sz w:val="24"/>
          <w:u w:val="single"/>
          <w:lang w:eastAsia="zh-CN"/>
        </w:rPr>
        <w:t xml:space="preserve">    </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6、验收</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6.1</w:t>
      </w:r>
      <w:r w:rsidR="00A71A24">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货物的货到验收包括：型号、规格、数量、外观质量、及货物包装是否完好。</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6.2</w:t>
      </w:r>
      <w:r w:rsidR="00A71A24">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乙方对一次开箱不合格（产品有质量故障）的产品予以换新，承担一切与之有关的费用。</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6.3</w:t>
      </w:r>
      <w:r w:rsidR="00A71A24">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6.4</w:t>
      </w:r>
      <w:r w:rsidR="00A71A24">
        <w:rPr>
          <w:rFonts w:asciiTheme="majorEastAsia" w:eastAsiaTheme="majorEastAsia" w:hAnsiTheme="majorEastAsia" w:hint="eastAsia"/>
          <w:sz w:val="24"/>
          <w:lang w:eastAsia="zh-CN"/>
        </w:rPr>
        <w:t xml:space="preserve"> </w:t>
      </w:r>
      <w:r w:rsidR="00A71A24" w:rsidRPr="00C82168">
        <w:rPr>
          <w:rFonts w:asciiTheme="majorEastAsia" w:eastAsiaTheme="majorEastAsia" w:hAnsiTheme="majorEastAsia"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7、质量保证</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除本合同另有约定外，本合同产品售后服务按厂家标准提供有关质量保证和售后服务的承诺执行，国家有规定的按国家规定执行。</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lastRenderedPageBreak/>
        <w:t>8、违约责任</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8.1</w:t>
      </w:r>
      <w:r w:rsidR="00A71A24">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乙方逾期交货的，每日按照合同总额的</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0.</w:t>
      </w:r>
      <w:r w:rsidR="00A71A24">
        <w:rPr>
          <w:rFonts w:asciiTheme="majorEastAsia" w:eastAsiaTheme="majorEastAsia" w:hAnsiTheme="majorEastAsia" w:hint="eastAsia"/>
          <w:sz w:val="24"/>
          <w:u w:val="single"/>
          <w:lang w:eastAsia="zh-CN"/>
        </w:rPr>
        <w:t>1</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%向甲方支付违约金，逾期超过</w:t>
      </w:r>
      <w:r w:rsidRPr="00C8216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2</w:t>
      </w:r>
      <w:r w:rsidRPr="00C82168">
        <w:rPr>
          <w:rFonts w:asciiTheme="majorEastAsia" w:eastAsiaTheme="majorEastAsia" w:hAnsiTheme="majorEastAsia" w:hint="eastAsia"/>
          <w:sz w:val="24"/>
          <w:u w:val="single"/>
          <w:lang w:eastAsia="zh-CN"/>
        </w:rPr>
        <w:t>0</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日的，甲方还有权解除合同，并要求乙方一次性支付合同总额</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20</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%的违约金。乙方部分交货不合格的，均按照逾期交货处理。</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8.2 乙方交付的产品经甲方验收不合格的，应根据甲方要求进行更换或采取其他补救措施。累计</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3</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次验收不合格的，甲方还有权解除合同、拒绝支付任何费用。</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8.3</w:t>
      </w:r>
      <w:r w:rsidR="00395FE5">
        <w:rPr>
          <w:rFonts w:asciiTheme="majorEastAsia" w:eastAsiaTheme="majorEastAsia" w:hAnsiTheme="majorEastAsia" w:hint="eastAsia"/>
          <w:sz w:val="24"/>
          <w:lang w:eastAsia="zh-CN"/>
        </w:rPr>
        <w:t xml:space="preserve"> </w:t>
      </w:r>
      <w:r w:rsidR="00395FE5" w:rsidRPr="00C24461">
        <w:rPr>
          <w:rFonts w:hint="eastAsia"/>
          <w:sz w:val="24"/>
          <w:szCs w:val="24"/>
          <w:lang w:eastAsia="zh-CN"/>
        </w:rPr>
        <w:t>如甲方逾期付款，应按全国银行间同业拆借中心公布的贷款市场报价利率</w:t>
      </w:r>
      <w:r w:rsidR="00395FE5">
        <w:rPr>
          <w:rFonts w:hint="eastAsia"/>
          <w:sz w:val="24"/>
          <w:szCs w:val="24"/>
          <w:lang w:eastAsia="zh-CN"/>
        </w:rPr>
        <w:t>向乙方</w:t>
      </w:r>
      <w:r w:rsidR="00395FE5" w:rsidRPr="00C24461">
        <w:rPr>
          <w:rFonts w:hint="eastAsia"/>
          <w:sz w:val="24"/>
          <w:szCs w:val="24"/>
          <w:lang w:eastAsia="zh-CN"/>
        </w:rPr>
        <w:t>支付利息</w:t>
      </w:r>
      <w:r w:rsidR="00395FE5">
        <w:rPr>
          <w:rFonts w:hint="eastAsia"/>
          <w:sz w:val="24"/>
          <w:lang w:eastAsia="zh-CN"/>
        </w:rPr>
        <w:t>。</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8.4 一方的违约行为给对方造成的损失超过本合同约定的违约金数额的，超出部分，违约方应予以赔偿。</w:t>
      </w:r>
    </w:p>
    <w:p w:rsidR="00EE07DD" w:rsidRPr="00C82168" w:rsidRDefault="00EE07DD" w:rsidP="005C4B13">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9、法律的适用及争议解决方式</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9.1、本合同的效力、解释及履行均适用中华人民共和国法律。</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9.2、因本合同履行过程中引起的任何争议，双方应及时友好协商解决。协商不成的，向甲方所在地的人民法院提起诉讼。</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10、 合同变更与解除： </w:t>
      </w:r>
    </w:p>
    <w:p w:rsidR="00EE07DD" w:rsidRPr="00C82168" w:rsidRDefault="00EE07DD" w:rsidP="00EE07DD">
      <w:pPr>
        <w:spacing w:line="360" w:lineRule="auto"/>
        <w:ind w:firstLineChars="150" w:firstLine="36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除本合同另有约定或法律规定外，非经双方协商一致，任何一方均不得擅自变更或解除合同。合同变更或解除须采取书面形式。</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11、通知</w:t>
      </w:r>
    </w:p>
    <w:p w:rsidR="00EE07DD" w:rsidRPr="00C82168" w:rsidRDefault="00EE07DD" w:rsidP="00EE07DD">
      <w:pPr>
        <w:spacing w:line="360" w:lineRule="auto"/>
        <w:ind w:firstLineChars="200" w:firstLine="48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FD0755" w:rsidRDefault="00EE07DD" w:rsidP="00395FE5">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12、本合同一式陆份，经双方盖章后生效，甲方执肆份、乙方执贰份，合同与附件具有同等效力。</w:t>
      </w:r>
    </w:p>
    <w:p w:rsidR="005C4B13" w:rsidRDefault="005C4B13" w:rsidP="005C4B13">
      <w:pPr>
        <w:pStyle w:val="10"/>
      </w:pPr>
    </w:p>
    <w:p w:rsidR="005C4B13" w:rsidRPr="005C4B13" w:rsidRDefault="005C4B13" w:rsidP="005C4B13">
      <w:pPr>
        <w:pStyle w:val="10"/>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0"/>
        <w:gridCol w:w="4821"/>
      </w:tblGrid>
      <w:tr w:rsidR="00EE07DD" w:rsidRPr="00C82168" w:rsidTr="00FF0660">
        <w:trPr>
          <w:jc w:val="center"/>
        </w:trPr>
        <w:tc>
          <w:tcPr>
            <w:tcW w:w="4960" w:type="dxa"/>
            <w:vAlign w:val="center"/>
          </w:tcPr>
          <w:p w:rsidR="00B70CEE" w:rsidRDefault="00EE07DD" w:rsidP="00FF0660">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lastRenderedPageBreak/>
              <w:t>甲方：</w:t>
            </w:r>
          </w:p>
          <w:p w:rsidR="00EE07DD" w:rsidRPr="00C82168" w:rsidRDefault="00EE07DD" w:rsidP="00B70CEE">
            <w:pPr>
              <w:spacing w:line="360" w:lineRule="auto"/>
              <w:ind w:firstLineChars="300" w:firstLine="723"/>
              <w:rPr>
                <w:rFonts w:asciiTheme="majorEastAsia" w:eastAsiaTheme="majorEastAsia" w:hAnsiTheme="majorEastAsia"/>
                <w:sz w:val="24"/>
                <w:lang w:eastAsia="zh-CN"/>
              </w:rPr>
            </w:pPr>
            <w:r w:rsidRPr="00C82168">
              <w:rPr>
                <w:rFonts w:asciiTheme="majorEastAsia" w:eastAsiaTheme="majorEastAsia" w:hAnsiTheme="majorEastAsia" w:hint="eastAsia"/>
                <w:b/>
                <w:sz w:val="24"/>
                <w:lang w:eastAsia="zh-CN"/>
              </w:rPr>
              <w:t>腾龙芳烃（漳州）有限公司</w:t>
            </w:r>
          </w:p>
        </w:tc>
        <w:tc>
          <w:tcPr>
            <w:tcW w:w="4821" w:type="dxa"/>
            <w:vAlign w:val="center"/>
          </w:tcPr>
          <w:p w:rsidR="00EE07DD" w:rsidRPr="00C82168" w:rsidRDefault="00EE07DD" w:rsidP="00A71A24">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乙方：</w:t>
            </w:r>
            <w:r w:rsidR="00A71A24" w:rsidRPr="00C82168">
              <w:rPr>
                <w:rFonts w:asciiTheme="majorEastAsia" w:eastAsiaTheme="majorEastAsia" w:hAnsiTheme="majorEastAsia"/>
                <w:sz w:val="24"/>
                <w:lang w:eastAsia="zh-CN"/>
              </w:rPr>
              <w:t xml:space="preserve"> </w:t>
            </w:r>
          </w:p>
        </w:tc>
      </w:tr>
      <w:tr w:rsidR="00A71A24" w:rsidRPr="00C82168" w:rsidTr="00FF0660">
        <w:trPr>
          <w:trHeight w:val="934"/>
          <w:jc w:val="center"/>
        </w:trPr>
        <w:tc>
          <w:tcPr>
            <w:tcW w:w="4960" w:type="dxa"/>
            <w:vAlign w:val="center"/>
          </w:tcPr>
          <w:p w:rsidR="00A71A24" w:rsidRPr="00C82168" w:rsidRDefault="00A71A24" w:rsidP="00136B35">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sidR="00136B35">
              <w:rPr>
                <w:rFonts w:asciiTheme="majorEastAsia" w:eastAsiaTheme="majorEastAsia" w:hAnsiTheme="majorEastAsia" w:hint="eastAsia"/>
                <w:sz w:val="24"/>
                <w:lang w:eastAsia="zh-CN"/>
              </w:rPr>
              <w:t>福建省</w:t>
            </w:r>
            <w:r w:rsidRPr="00C82168">
              <w:rPr>
                <w:rFonts w:asciiTheme="majorEastAsia" w:eastAsiaTheme="majorEastAsia" w:hAnsiTheme="majorEastAsia" w:hint="eastAsia"/>
                <w:sz w:val="24"/>
                <w:lang w:eastAsia="zh-CN"/>
              </w:rPr>
              <w:t>漳州市古雷</w:t>
            </w:r>
            <w:r w:rsidR="00136B35">
              <w:rPr>
                <w:rFonts w:asciiTheme="majorEastAsia" w:eastAsiaTheme="majorEastAsia" w:hAnsiTheme="majorEastAsia" w:hint="eastAsia"/>
                <w:sz w:val="24"/>
                <w:lang w:eastAsia="zh-CN"/>
              </w:rPr>
              <w:t>港经济开发区腾龙路84号</w:t>
            </w:r>
          </w:p>
        </w:tc>
        <w:tc>
          <w:tcPr>
            <w:tcW w:w="4821" w:type="dxa"/>
            <w:vAlign w:val="center"/>
          </w:tcPr>
          <w:p w:rsidR="00A71A24" w:rsidRPr="00C82168" w:rsidRDefault="00A71A24" w:rsidP="00A71A24">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sidRPr="00C82168">
              <w:rPr>
                <w:rFonts w:asciiTheme="majorEastAsia" w:eastAsiaTheme="majorEastAsia" w:hAnsiTheme="majorEastAsia"/>
                <w:sz w:val="24"/>
                <w:lang w:eastAsia="zh-CN"/>
              </w:rPr>
              <w:t xml:space="preserve"> </w:t>
            </w:r>
          </w:p>
        </w:tc>
      </w:tr>
      <w:tr w:rsidR="00EE07DD" w:rsidRPr="00C82168" w:rsidTr="00FF0660">
        <w:trPr>
          <w:jc w:val="center"/>
        </w:trPr>
        <w:tc>
          <w:tcPr>
            <w:tcW w:w="4960" w:type="dxa"/>
            <w:vAlign w:val="center"/>
          </w:tcPr>
          <w:p w:rsidR="00EE07DD" w:rsidRPr="00C82168" w:rsidRDefault="00EE07DD" w:rsidP="00FF0660">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电话：0596-6311083</w:t>
            </w:r>
          </w:p>
        </w:tc>
        <w:tc>
          <w:tcPr>
            <w:tcW w:w="4821" w:type="dxa"/>
            <w:vAlign w:val="center"/>
          </w:tcPr>
          <w:p w:rsidR="00EE07DD" w:rsidRPr="00C82168" w:rsidRDefault="00EE07DD" w:rsidP="00A71A24">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电话：</w:t>
            </w:r>
          </w:p>
        </w:tc>
      </w:tr>
      <w:tr w:rsidR="00EE07DD" w:rsidRPr="00C82168" w:rsidTr="00FF0660">
        <w:trPr>
          <w:jc w:val="center"/>
        </w:trPr>
        <w:tc>
          <w:tcPr>
            <w:tcW w:w="4960" w:type="dxa"/>
            <w:vAlign w:val="center"/>
          </w:tcPr>
          <w:p w:rsidR="00EE07DD" w:rsidRPr="00C82168" w:rsidRDefault="00EE07DD" w:rsidP="00FF0660">
            <w:pPr>
              <w:spacing w:line="360" w:lineRule="auto"/>
              <w:ind w:left="1200" w:hangingChars="500" w:hanging="120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00A71A24" w:rsidRPr="00A71A24">
              <w:rPr>
                <w:rFonts w:asciiTheme="majorEastAsia" w:eastAsiaTheme="majorEastAsia" w:hAnsiTheme="majorEastAsia" w:hint="eastAsia"/>
                <w:sz w:val="24"/>
                <w:lang w:eastAsia="zh-CN"/>
              </w:rPr>
              <w:t>兴业银行漳州古雷支行</w:t>
            </w:r>
          </w:p>
        </w:tc>
        <w:tc>
          <w:tcPr>
            <w:tcW w:w="4821" w:type="dxa"/>
            <w:vAlign w:val="center"/>
          </w:tcPr>
          <w:p w:rsidR="00EE07DD" w:rsidRPr="00C82168" w:rsidRDefault="00EE07DD" w:rsidP="00FF0660">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Pr="00C82168">
              <w:rPr>
                <w:rFonts w:asciiTheme="majorEastAsia" w:eastAsiaTheme="majorEastAsia" w:hAnsiTheme="majorEastAsia"/>
                <w:sz w:val="24"/>
                <w:lang w:eastAsia="zh-CN"/>
              </w:rPr>
              <w:t xml:space="preserve"> </w:t>
            </w:r>
          </w:p>
        </w:tc>
      </w:tr>
      <w:tr w:rsidR="00EE07DD" w:rsidRPr="00C82168" w:rsidTr="00FF0660">
        <w:trPr>
          <w:jc w:val="center"/>
        </w:trPr>
        <w:tc>
          <w:tcPr>
            <w:tcW w:w="4960" w:type="dxa"/>
            <w:vAlign w:val="center"/>
          </w:tcPr>
          <w:p w:rsidR="00EE07DD" w:rsidRPr="00C82168" w:rsidRDefault="00EE07DD" w:rsidP="00FF0660">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账号：</w:t>
            </w:r>
            <w:r w:rsidR="00A71A24" w:rsidRPr="00A71A24">
              <w:rPr>
                <w:rFonts w:asciiTheme="majorEastAsia" w:eastAsiaTheme="majorEastAsia" w:hAnsiTheme="majorEastAsia"/>
                <w:sz w:val="24"/>
              </w:rPr>
              <w:t>1620</w:t>
            </w:r>
            <w:r w:rsidR="00A71A24">
              <w:rPr>
                <w:rFonts w:asciiTheme="majorEastAsia" w:eastAsiaTheme="majorEastAsia" w:hAnsiTheme="majorEastAsia" w:hint="eastAsia"/>
                <w:sz w:val="24"/>
                <w:lang w:eastAsia="zh-CN"/>
              </w:rPr>
              <w:t xml:space="preserve"> </w:t>
            </w:r>
            <w:r w:rsidR="00A71A24" w:rsidRPr="00A71A24">
              <w:rPr>
                <w:rFonts w:asciiTheme="majorEastAsia" w:eastAsiaTheme="majorEastAsia" w:hAnsiTheme="majorEastAsia"/>
                <w:sz w:val="24"/>
              </w:rPr>
              <w:t>7010</w:t>
            </w:r>
            <w:r w:rsidR="00A71A24">
              <w:rPr>
                <w:rFonts w:asciiTheme="majorEastAsia" w:eastAsiaTheme="majorEastAsia" w:hAnsiTheme="majorEastAsia" w:hint="eastAsia"/>
                <w:sz w:val="24"/>
                <w:lang w:eastAsia="zh-CN"/>
              </w:rPr>
              <w:t xml:space="preserve"> </w:t>
            </w:r>
            <w:r w:rsidR="00A71A24" w:rsidRPr="00A71A24">
              <w:rPr>
                <w:rFonts w:asciiTheme="majorEastAsia" w:eastAsiaTheme="majorEastAsia" w:hAnsiTheme="majorEastAsia"/>
                <w:sz w:val="24"/>
              </w:rPr>
              <w:t>0100</w:t>
            </w:r>
            <w:r w:rsidR="00A71A24">
              <w:rPr>
                <w:rFonts w:asciiTheme="majorEastAsia" w:eastAsiaTheme="majorEastAsia" w:hAnsiTheme="majorEastAsia" w:hint="eastAsia"/>
                <w:sz w:val="24"/>
                <w:lang w:eastAsia="zh-CN"/>
              </w:rPr>
              <w:t xml:space="preserve"> </w:t>
            </w:r>
            <w:r w:rsidR="00A71A24" w:rsidRPr="00A71A24">
              <w:rPr>
                <w:rFonts w:asciiTheme="majorEastAsia" w:eastAsiaTheme="majorEastAsia" w:hAnsiTheme="majorEastAsia"/>
                <w:sz w:val="24"/>
              </w:rPr>
              <w:t>0210</w:t>
            </w:r>
            <w:r w:rsidR="00A71A24">
              <w:rPr>
                <w:rFonts w:asciiTheme="majorEastAsia" w:eastAsiaTheme="majorEastAsia" w:hAnsiTheme="majorEastAsia" w:hint="eastAsia"/>
                <w:sz w:val="24"/>
                <w:lang w:eastAsia="zh-CN"/>
              </w:rPr>
              <w:t xml:space="preserve"> </w:t>
            </w:r>
            <w:r w:rsidR="00A71A24" w:rsidRPr="00A71A24">
              <w:rPr>
                <w:rFonts w:asciiTheme="majorEastAsia" w:eastAsiaTheme="majorEastAsia" w:hAnsiTheme="majorEastAsia"/>
                <w:sz w:val="24"/>
              </w:rPr>
              <w:t>71</w:t>
            </w:r>
          </w:p>
        </w:tc>
        <w:tc>
          <w:tcPr>
            <w:tcW w:w="4821" w:type="dxa"/>
            <w:vAlign w:val="center"/>
          </w:tcPr>
          <w:p w:rsidR="00EE07DD" w:rsidRPr="00C82168" w:rsidRDefault="00EE07DD" w:rsidP="00A71A24">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账号：</w:t>
            </w:r>
          </w:p>
        </w:tc>
      </w:tr>
      <w:tr w:rsidR="00EE07DD" w:rsidRPr="00C82168" w:rsidTr="00FF0660">
        <w:trPr>
          <w:jc w:val="center"/>
        </w:trPr>
        <w:tc>
          <w:tcPr>
            <w:tcW w:w="4960" w:type="dxa"/>
            <w:vAlign w:val="center"/>
          </w:tcPr>
          <w:p w:rsidR="00EE07DD" w:rsidRPr="00C82168" w:rsidRDefault="00A71A24" w:rsidP="00FF0660">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税号：9135 0600 7178 6670 9A</w:t>
            </w:r>
          </w:p>
        </w:tc>
        <w:tc>
          <w:tcPr>
            <w:tcW w:w="4821" w:type="dxa"/>
            <w:vAlign w:val="center"/>
          </w:tcPr>
          <w:p w:rsidR="00EE07DD" w:rsidRPr="00C82168" w:rsidRDefault="00EE07DD" w:rsidP="00FF0660">
            <w:pPr>
              <w:spacing w:line="360" w:lineRule="auto"/>
              <w:rPr>
                <w:rFonts w:asciiTheme="majorEastAsia" w:eastAsiaTheme="majorEastAsia" w:hAnsiTheme="majorEastAsia"/>
                <w:sz w:val="24"/>
              </w:rPr>
            </w:pPr>
          </w:p>
        </w:tc>
      </w:tr>
      <w:tr w:rsidR="00EE07DD" w:rsidRPr="00C82168" w:rsidTr="00FF0660">
        <w:trPr>
          <w:jc w:val="center"/>
        </w:trPr>
        <w:tc>
          <w:tcPr>
            <w:tcW w:w="4960" w:type="dxa"/>
            <w:vAlign w:val="center"/>
          </w:tcPr>
          <w:p w:rsidR="00EE07DD" w:rsidRPr="00C82168" w:rsidRDefault="00EE07DD" w:rsidP="00FF0660">
            <w:pPr>
              <w:spacing w:line="360" w:lineRule="auto"/>
              <w:rPr>
                <w:rFonts w:asciiTheme="majorEastAsia" w:eastAsiaTheme="majorEastAsia" w:hAnsiTheme="majorEastAsia"/>
                <w:sz w:val="24"/>
              </w:rPr>
            </w:pPr>
          </w:p>
        </w:tc>
        <w:tc>
          <w:tcPr>
            <w:tcW w:w="4821" w:type="dxa"/>
            <w:vAlign w:val="center"/>
          </w:tcPr>
          <w:p w:rsidR="00EE07DD" w:rsidRPr="00C82168" w:rsidRDefault="00EE07DD" w:rsidP="00FF0660">
            <w:pPr>
              <w:spacing w:line="360" w:lineRule="auto"/>
              <w:rPr>
                <w:rFonts w:asciiTheme="majorEastAsia" w:eastAsiaTheme="majorEastAsia" w:hAnsiTheme="majorEastAsia"/>
                <w:sz w:val="24"/>
              </w:rPr>
            </w:pPr>
          </w:p>
        </w:tc>
      </w:tr>
      <w:bookmarkEnd w:id="0"/>
    </w:tbl>
    <w:p w:rsidR="00B70CEE" w:rsidRDefault="00B70CEE" w:rsidP="00391310">
      <w:pPr>
        <w:pStyle w:val="10"/>
        <w:rPr>
          <w:b/>
          <w:bCs/>
          <w:sz w:val="32"/>
          <w:szCs w:val="32"/>
        </w:rPr>
      </w:pPr>
    </w:p>
    <w:sectPr w:rsidR="00B70CEE" w:rsidSect="00595F8F">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2F7" w:rsidRDefault="00DD02F7">
      <w:r>
        <w:separator/>
      </w:r>
    </w:p>
  </w:endnote>
  <w:endnote w:type="continuationSeparator" w:id="0">
    <w:p w:rsidR="00DD02F7" w:rsidRDefault="00DD0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9189"/>
      <w:docPartObj>
        <w:docPartGallery w:val="Page Numbers (Bottom of Page)"/>
        <w:docPartUnique/>
      </w:docPartObj>
    </w:sdtPr>
    <w:sdtContent>
      <w:sdt>
        <w:sdtPr>
          <w:id w:val="1728636285"/>
          <w:docPartObj>
            <w:docPartGallery w:val="Page Numbers (Top of Page)"/>
            <w:docPartUnique/>
          </w:docPartObj>
        </w:sdtPr>
        <w:sdtContent>
          <w:p w:rsidR="00FF0660" w:rsidRDefault="00FF0660">
            <w:pPr>
              <w:pStyle w:val="a8"/>
              <w:jc w:val="center"/>
            </w:pPr>
            <w:r>
              <w:rPr>
                <w:lang w:val="zh-CN" w:eastAsia="zh-CN"/>
              </w:rPr>
              <w:t xml:space="preserve"> </w:t>
            </w:r>
            <w:r w:rsidR="00ED6A81">
              <w:rPr>
                <w:b/>
                <w:bCs/>
                <w:sz w:val="24"/>
                <w:szCs w:val="24"/>
              </w:rPr>
              <w:fldChar w:fldCharType="begin"/>
            </w:r>
            <w:r>
              <w:rPr>
                <w:b/>
                <w:bCs/>
              </w:rPr>
              <w:instrText>PAGE</w:instrText>
            </w:r>
            <w:r w:rsidR="00ED6A81">
              <w:rPr>
                <w:b/>
                <w:bCs/>
                <w:sz w:val="24"/>
                <w:szCs w:val="24"/>
              </w:rPr>
              <w:fldChar w:fldCharType="separate"/>
            </w:r>
            <w:r w:rsidR="009A5C85">
              <w:rPr>
                <w:b/>
                <w:bCs/>
                <w:noProof/>
              </w:rPr>
              <w:t>1</w:t>
            </w:r>
            <w:r w:rsidR="00ED6A81">
              <w:rPr>
                <w:b/>
                <w:bCs/>
                <w:sz w:val="24"/>
                <w:szCs w:val="24"/>
              </w:rPr>
              <w:fldChar w:fldCharType="end"/>
            </w:r>
            <w:r>
              <w:rPr>
                <w:lang w:val="zh-CN" w:eastAsia="zh-CN"/>
              </w:rPr>
              <w:t xml:space="preserve"> / </w:t>
            </w:r>
            <w:r w:rsidR="00ED6A81">
              <w:rPr>
                <w:b/>
                <w:bCs/>
                <w:sz w:val="24"/>
                <w:szCs w:val="24"/>
              </w:rPr>
              <w:fldChar w:fldCharType="begin"/>
            </w:r>
            <w:r>
              <w:rPr>
                <w:b/>
                <w:bCs/>
              </w:rPr>
              <w:instrText>NUMPAGES</w:instrText>
            </w:r>
            <w:r w:rsidR="00ED6A81">
              <w:rPr>
                <w:b/>
                <w:bCs/>
                <w:sz w:val="24"/>
                <w:szCs w:val="24"/>
              </w:rPr>
              <w:fldChar w:fldCharType="separate"/>
            </w:r>
            <w:r w:rsidR="009A5C85">
              <w:rPr>
                <w:b/>
                <w:bCs/>
                <w:noProof/>
              </w:rPr>
              <w:t>3</w:t>
            </w:r>
            <w:r w:rsidR="00ED6A81">
              <w:rPr>
                <w:b/>
                <w:bCs/>
                <w:sz w:val="24"/>
                <w:szCs w:val="24"/>
              </w:rPr>
              <w:fldChar w:fldCharType="end"/>
            </w:r>
          </w:p>
        </w:sdtContent>
      </w:sdt>
    </w:sdtContent>
  </w:sdt>
  <w:p w:rsidR="00FF0660" w:rsidRDefault="00FF066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61038"/>
      <w:docPartObj>
        <w:docPartGallery w:val="Page Numbers (Bottom of Page)"/>
        <w:docPartUnique/>
      </w:docPartObj>
    </w:sdtPr>
    <w:sdtContent>
      <w:p w:rsidR="00FF0660" w:rsidRDefault="00ED6A81">
        <w:pPr>
          <w:pStyle w:val="a8"/>
          <w:jc w:val="center"/>
        </w:pPr>
        <w:fldSimple w:instr=" PAGE   \* MERGEFORMAT ">
          <w:r w:rsidR="009A5C85" w:rsidRPr="009A5C85">
            <w:rPr>
              <w:noProof/>
              <w:lang w:val="zh-CN"/>
            </w:rPr>
            <w:t>13</w:t>
          </w:r>
        </w:fldSimple>
      </w:p>
    </w:sdtContent>
  </w:sdt>
  <w:p w:rsidR="00FF0660" w:rsidRDefault="00FF0660">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2F7" w:rsidRDefault="00DD02F7">
      <w:r>
        <w:separator/>
      </w:r>
    </w:p>
  </w:footnote>
  <w:footnote w:type="continuationSeparator" w:id="0">
    <w:p w:rsidR="00DD02F7" w:rsidRDefault="00DD02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D7A01EE"/>
    <w:multiLevelType w:val="hybridMultilevel"/>
    <w:tmpl w:val="D8886D5A"/>
    <w:lvl w:ilvl="0" w:tplc="9DB00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6">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57F7694E"/>
    <w:multiLevelType w:val="hybridMultilevel"/>
    <w:tmpl w:val="D924F290"/>
    <w:lvl w:ilvl="0" w:tplc="94BA1578">
      <w:start w:val="1"/>
      <w:numFmt w:val="decimal"/>
      <w:lvlText w:val="%1、"/>
      <w:lvlJc w:val="left"/>
      <w:pPr>
        <w:ind w:left="1192" w:hanging="360"/>
      </w:pPr>
      <w:rPr>
        <w:rFonts w:ascii="宋体" w:eastAsia="宋体" w:hAnsi="宋体"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9">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0"/>
  </w:num>
  <w:num w:numId="2">
    <w:abstractNumId w:val="8"/>
  </w:num>
  <w:num w:numId="3">
    <w:abstractNumId w:val="4"/>
  </w:num>
  <w:num w:numId="4">
    <w:abstractNumId w:val="5"/>
  </w:num>
  <w:num w:numId="5">
    <w:abstractNumId w:val="6"/>
  </w:num>
  <w:num w:numId="6">
    <w:abstractNumId w:val="3"/>
  </w:num>
  <w:num w:numId="7">
    <w:abstractNumId w:val="9"/>
  </w:num>
  <w:num w:numId="8">
    <w:abstractNumId w:val="1"/>
  </w:num>
  <w:num w:numId="9">
    <w:abstractNumId w:val="2"/>
  </w:num>
  <w:num w:numId="10">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40962"/>
  </w:hdrShapeDefaults>
  <w:footnotePr>
    <w:footnote w:id="-1"/>
    <w:footnote w:id="0"/>
  </w:footnotePr>
  <w:endnotePr>
    <w:endnote w:id="-1"/>
    <w:endnote w:id="0"/>
  </w:endnotePr>
  <w:compat>
    <w:ulTrailSpace/>
    <w:useFELayout/>
  </w:compat>
  <w:rsids>
    <w:rsidRoot w:val="00967702"/>
    <w:rsid w:val="000004E6"/>
    <w:rsid w:val="000010FA"/>
    <w:rsid w:val="000011A0"/>
    <w:rsid w:val="00001416"/>
    <w:rsid w:val="000034C1"/>
    <w:rsid w:val="00004C5E"/>
    <w:rsid w:val="00010BA8"/>
    <w:rsid w:val="00025717"/>
    <w:rsid w:val="000277D1"/>
    <w:rsid w:val="000367ED"/>
    <w:rsid w:val="00037D7F"/>
    <w:rsid w:val="00045F7C"/>
    <w:rsid w:val="00050E04"/>
    <w:rsid w:val="00052C0E"/>
    <w:rsid w:val="00054A8A"/>
    <w:rsid w:val="00057E4C"/>
    <w:rsid w:val="00060DB7"/>
    <w:rsid w:val="00065E22"/>
    <w:rsid w:val="00066C90"/>
    <w:rsid w:val="000674E3"/>
    <w:rsid w:val="00074760"/>
    <w:rsid w:val="00081BBB"/>
    <w:rsid w:val="00085CA2"/>
    <w:rsid w:val="00092243"/>
    <w:rsid w:val="0009500D"/>
    <w:rsid w:val="000962C0"/>
    <w:rsid w:val="0009716F"/>
    <w:rsid w:val="000A1C86"/>
    <w:rsid w:val="000A3740"/>
    <w:rsid w:val="000A6182"/>
    <w:rsid w:val="000B0914"/>
    <w:rsid w:val="000C57EB"/>
    <w:rsid w:val="000C629C"/>
    <w:rsid w:val="000D1AB8"/>
    <w:rsid w:val="000D35CF"/>
    <w:rsid w:val="000D51F3"/>
    <w:rsid w:val="000E2C98"/>
    <w:rsid w:val="000E505B"/>
    <w:rsid w:val="000F116F"/>
    <w:rsid w:val="000F15E9"/>
    <w:rsid w:val="000F27AD"/>
    <w:rsid w:val="000F39C1"/>
    <w:rsid w:val="000F4255"/>
    <w:rsid w:val="00101100"/>
    <w:rsid w:val="00101DC5"/>
    <w:rsid w:val="0011079D"/>
    <w:rsid w:val="00111D19"/>
    <w:rsid w:val="001150C5"/>
    <w:rsid w:val="00122E24"/>
    <w:rsid w:val="00122F40"/>
    <w:rsid w:val="0012681B"/>
    <w:rsid w:val="001304CD"/>
    <w:rsid w:val="00130886"/>
    <w:rsid w:val="00135AC9"/>
    <w:rsid w:val="00136B35"/>
    <w:rsid w:val="00142384"/>
    <w:rsid w:val="00142830"/>
    <w:rsid w:val="00146977"/>
    <w:rsid w:val="001507FD"/>
    <w:rsid w:val="00150CB0"/>
    <w:rsid w:val="00154D53"/>
    <w:rsid w:val="00154EB4"/>
    <w:rsid w:val="001550E1"/>
    <w:rsid w:val="001660AB"/>
    <w:rsid w:val="00177E03"/>
    <w:rsid w:val="0018116F"/>
    <w:rsid w:val="00182B0E"/>
    <w:rsid w:val="00185C58"/>
    <w:rsid w:val="001861E4"/>
    <w:rsid w:val="00192465"/>
    <w:rsid w:val="00193470"/>
    <w:rsid w:val="00193817"/>
    <w:rsid w:val="00195D79"/>
    <w:rsid w:val="001A01EB"/>
    <w:rsid w:val="001A2278"/>
    <w:rsid w:val="001A6EE7"/>
    <w:rsid w:val="001B07AA"/>
    <w:rsid w:val="001B5CD4"/>
    <w:rsid w:val="001B698B"/>
    <w:rsid w:val="001C0DB4"/>
    <w:rsid w:val="001C5843"/>
    <w:rsid w:val="001D13DE"/>
    <w:rsid w:val="001E3C0E"/>
    <w:rsid w:val="001F3956"/>
    <w:rsid w:val="001F3D0A"/>
    <w:rsid w:val="00200CED"/>
    <w:rsid w:val="0020141D"/>
    <w:rsid w:val="00217F71"/>
    <w:rsid w:val="00227556"/>
    <w:rsid w:val="002305DA"/>
    <w:rsid w:val="002318C1"/>
    <w:rsid w:val="00233571"/>
    <w:rsid w:val="002336A1"/>
    <w:rsid w:val="00233C9B"/>
    <w:rsid w:val="00241E6B"/>
    <w:rsid w:val="00242301"/>
    <w:rsid w:val="002427A9"/>
    <w:rsid w:val="002431E7"/>
    <w:rsid w:val="002451B2"/>
    <w:rsid w:val="0024625A"/>
    <w:rsid w:val="00256FBB"/>
    <w:rsid w:val="002578E6"/>
    <w:rsid w:val="00262B34"/>
    <w:rsid w:val="00263085"/>
    <w:rsid w:val="002648A2"/>
    <w:rsid w:val="00270CE4"/>
    <w:rsid w:val="00273DCB"/>
    <w:rsid w:val="00281331"/>
    <w:rsid w:val="002855A5"/>
    <w:rsid w:val="002859D4"/>
    <w:rsid w:val="00285F4F"/>
    <w:rsid w:val="00287A75"/>
    <w:rsid w:val="00290B7A"/>
    <w:rsid w:val="00296310"/>
    <w:rsid w:val="002971E6"/>
    <w:rsid w:val="002A4126"/>
    <w:rsid w:val="002A68F0"/>
    <w:rsid w:val="002B042F"/>
    <w:rsid w:val="002B3B47"/>
    <w:rsid w:val="002B5AB8"/>
    <w:rsid w:val="002B6416"/>
    <w:rsid w:val="002C6A2D"/>
    <w:rsid w:val="002D4CF8"/>
    <w:rsid w:val="002E0F0C"/>
    <w:rsid w:val="002E3036"/>
    <w:rsid w:val="002E49DF"/>
    <w:rsid w:val="002E4DB0"/>
    <w:rsid w:val="002E6175"/>
    <w:rsid w:val="002F34BA"/>
    <w:rsid w:val="002F755A"/>
    <w:rsid w:val="003037D5"/>
    <w:rsid w:val="003053B9"/>
    <w:rsid w:val="003102D1"/>
    <w:rsid w:val="003221F4"/>
    <w:rsid w:val="00322502"/>
    <w:rsid w:val="00322549"/>
    <w:rsid w:val="00331810"/>
    <w:rsid w:val="0033277A"/>
    <w:rsid w:val="00334085"/>
    <w:rsid w:val="003344D9"/>
    <w:rsid w:val="00342B24"/>
    <w:rsid w:val="003456D2"/>
    <w:rsid w:val="00347C37"/>
    <w:rsid w:val="00350BD1"/>
    <w:rsid w:val="003603CD"/>
    <w:rsid w:val="003635DF"/>
    <w:rsid w:val="00364EB1"/>
    <w:rsid w:val="00365CCD"/>
    <w:rsid w:val="00372187"/>
    <w:rsid w:val="00373697"/>
    <w:rsid w:val="003742CC"/>
    <w:rsid w:val="00376FF9"/>
    <w:rsid w:val="00383DFA"/>
    <w:rsid w:val="00385474"/>
    <w:rsid w:val="00387574"/>
    <w:rsid w:val="00391310"/>
    <w:rsid w:val="00395FE5"/>
    <w:rsid w:val="003B37B3"/>
    <w:rsid w:val="003B3C4F"/>
    <w:rsid w:val="003B3F6B"/>
    <w:rsid w:val="003B4A51"/>
    <w:rsid w:val="003B6804"/>
    <w:rsid w:val="003B7CBD"/>
    <w:rsid w:val="003C1AF2"/>
    <w:rsid w:val="003C5A0F"/>
    <w:rsid w:val="003D53FE"/>
    <w:rsid w:val="003E37C1"/>
    <w:rsid w:val="003F3600"/>
    <w:rsid w:val="003F5B96"/>
    <w:rsid w:val="003F614D"/>
    <w:rsid w:val="003F6A6B"/>
    <w:rsid w:val="003F72B4"/>
    <w:rsid w:val="004022EC"/>
    <w:rsid w:val="00402518"/>
    <w:rsid w:val="0040417A"/>
    <w:rsid w:val="00405092"/>
    <w:rsid w:val="00410C69"/>
    <w:rsid w:val="00413501"/>
    <w:rsid w:val="00420DB7"/>
    <w:rsid w:val="00427F83"/>
    <w:rsid w:val="00432036"/>
    <w:rsid w:val="00437706"/>
    <w:rsid w:val="00437CA2"/>
    <w:rsid w:val="00440652"/>
    <w:rsid w:val="004458D8"/>
    <w:rsid w:val="00462422"/>
    <w:rsid w:val="00465443"/>
    <w:rsid w:val="00465D19"/>
    <w:rsid w:val="0047282D"/>
    <w:rsid w:val="0047402F"/>
    <w:rsid w:val="00481DEF"/>
    <w:rsid w:val="004835AF"/>
    <w:rsid w:val="00490A62"/>
    <w:rsid w:val="0049126B"/>
    <w:rsid w:val="00492D04"/>
    <w:rsid w:val="004941B1"/>
    <w:rsid w:val="00494C07"/>
    <w:rsid w:val="004A13AF"/>
    <w:rsid w:val="004A1A23"/>
    <w:rsid w:val="004A46AD"/>
    <w:rsid w:val="004A498D"/>
    <w:rsid w:val="004C16AE"/>
    <w:rsid w:val="004C4B54"/>
    <w:rsid w:val="004D6A19"/>
    <w:rsid w:val="004F0BFD"/>
    <w:rsid w:val="00500D74"/>
    <w:rsid w:val="00505560"/>
    <w:rsid w:val="00513BE0"/>
    <w:rsid w:val="00513D5D"/>
    <w:rsid w:val="00514AFE"/>
    <w:rsid w:val="00533119"/>
    <w:rsid w:val="005339E0"/>
    <w:rsid w:val="005345C8"/>
    <w:rsid w:val="005369F4"/>
    <w:rsid w:val="00547AD0"/>
    <w:rsid w:val="005518F3"/>
    <w:rsid w:val="005541D5"/>
    <w:rsid w:val="00555E59"/>
    <w:rsid w:val="00565CF8"/>
    <w:rsid w:val="00573FB2"/>
    <w:rsid w:val="0057705C"/>
    <w:rsid w:val="00581B11"/>
    <w:rsid w:val="0058671D"/>
    <w:rsid w:val="00593DEA"/>
    <w:rsid w:val="00595F8F"/>
    <w:rsid w:val="00596F42"/>
    <w:rsid w:val="005A1AE3"/>
    <w:rsid w:val="005A4D52"/>
    <w:rsid w:val="005B4BA0"/>
    <w:rsid w:val="005B6211"/>
    <w:rsid w:val="005C4B13"/>
    <w:rsid w:val="005C6A76"/>
    <w:rsid w:val="005D0BD1"/>
    <w:rsid w:val="005D2766"/>
    <w:rsid w:val="005D5BB2"/>
    <w:rsid w:val="005E2211"/>
    <w:rsid w:val="005E2CFD"/>
    <w:rsid w:val="005E2EB3"/>
    <w:rsid w:val="005E7AF2"/>
    <w:rsid w:val="005F1F2E"/>
    <w:rsid w:val="005F21D1"/>
    <w:rsid w:val="005F32BA"/>
    <w:rsid w:val="005F4BA4"/>
    <w:rsid w:val="0060252C"/>
    <w:rsid w:val="00602A99"/>
    <w:rsid w:val="00603968"/>
    <w:rsid w:val="00606A94"/>
    <w:rsid w:val="00610457"/>
    <w:rsid w:val="006149C8"/>
    <w:rsid w:val="006152B6"/>
    <w:rsid w:val="006238C7"/>
    <w:rsid w:val="006238EE"/>
    <w:rsid w:val="00624ABF"/>
    <w:rsid w:val="00624F51"/>
    <w:rsid w:val="006268B0"/>
    <w:rsid w:val="00630128"/>
    <w:rsid w:val="006312AB"/>
    <w:rsid w:val="006313FB"/>
    <w:rsid w:val="00631F92"/>
    <w:rsid w:val="00632468"/>
    <w:rsid w:val="00632E52"/>
    <w:rsid w:val="00642E61"/>
    <w:rsid w:val="006458DE"/>
    <w:rsid w:val="00646A0E"/>
    <w:rsid w:val="0065429C"/>
    <w:rsid w:val="006631EB"/>
    <w:rsid w:val="00664A57"/>
    <w:rsid w:val="00664E56"/>
    <w:rsid w:val="0068543C"/>
    <w:rsid w:val="006940F9"/>
    <w:rsid w:val="006A232A"/>
    <w:rsid w:val="006A79DD"/>
    <w:rsid w:val="006A7D0D"/>
    <w:rsid w:val="006A7EA8"/>
    <w:rsid w:val="006B21C2"/>
    <w:rsid w:val="006B3CB3"/>
    <w:rsid w:val="006B5E39"/>
    <w:rsid w:val="006B6DB4"/>
    <w:rsid w:val="006B79D7"/>
    <w:rsid w:val="006C1395"/>
    <w:rsid w:val="006C3A25"/>
    <w:rsid w:val="006C775E"/>
    <w:rsid w:val="006D4F96"/>
    <w:rsid w:val="006E0A7C"/>
    <w:rsid w:val="006E0FCB"/>
    <w:rsid w:val="006E25FB"/>
    <w:rsid w:val="006E345F"/>
    <w:rsid w:val="006E3B36"/>
    <w:rsid w:val="006E6D55"/>
    <w:rsid w:val="006F0262"/>
    <w:rsid w:val="006F2F7D"/>
    <w:rsid w:val="0070006F"/>
    <w:rsid w:val="00701816"/>
    <w:rsid w:val="00701DE6"/>
    <w:rsid w:val="0070392A"/>
    <w:rsid w:val="007072CB"/>
    <w:rsid w:val="0071080A"/>
    <w:rsid w:val="00711047"/>
    <w:rsid w:val="00712FDC"/>
    <w:rsid w:val="00714008"/>
    <w:rsid w:val="00714DA2"/>
    <w:rsid w:val="007236F7"/>
    <w:rsid w:val="007271D0"/>
    <w:rsid w:val="007279F5"/>
    <w:rsid w:val="00732878"/>
    <w:rsid w:val="00733A20"/>
    <w:rsid w:val="0073742A"/>
    <w:rsid w:val="007422CA"/>
    <w:rsid w:val="00745001"/>
    <w:rsid w:val="00745779"/>
    <w:rsid w:val="00746DBA"/>
    <w:rsid w:val="007509A8"/>
    <w:rsid w:val="00751B1E"/>
    <w:rsid w:val="00753171"/>
    <w:rsid w:val="00753C0F"/>
    <w:rsid w:val="007540CE"/>
    <w:rsid w:val="00755E15"/>
    <w:rsid w:val="007601EF"/>
    <w:rsid w:val="00760373"/>
    <w:rsid w:val="0077041D"/>
    <w:rsid w:val="0077760C"/>
    <w:rsid w:val="007778D9"/>
    <w:rsid w:val="00782347"/>
    <w:rsid w:val="0078256E"/>
    <w:rsid w:val="00784E9D"/>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67FB"/>
    <w:rsid w:val="007E6CD1"/>
    <w:rsid w:val="007F06B2"/>
    <w:rsid w:val="007F3EB5"/>
    <w:rsid w:val="007F61D0"/>
    <w:rsid w:val="007F66EF"/>
    <w:rsid w:val="00804A52"/>
    <w:rsid w:val="00811DBA"/>
    <w:rsid w:val="00816E6E"/>
    <w:rsid w:val="00817394"/>
    <w:rsid w:val="008263B0"/>
    <w:rsid w:val="00826D77"/>
    <w:rsid w:val="008279D0"/>
    <w:rsid w:val="008367BA"/>
    <w:rsid w:val="00837BFA"/>
    <w:rsid w:val="0084007B"/>
    <w:rsid w:val="00840870"/>
    <w:rsid w:val="008433A6"/>
    <w:rsid w:val="0085290F"/>
    <w:rsid w:val="00855428"/>
    <w:rsid w:val="00856CF7"/>
    <w:rsid w:val="00856E19"/>
    <w:rsid w:val="008622DD"/>
    <w:rsid w:val="00862896"/>
    <w:rsid w:val="008703E5"/>
    <w:rsid w:val="008725C6"/>
    <w:rsid w:val="00876586"/>
    <w:rsid w:val="0087698B"/>
    <w:rsid w:val="00881942"/>
    <w:rsid w:val="00885D5E"/>
    <w:rsid w:val="00893515"/>
    <w:rsid w:val="00894FC0"/>
    <w:rsid w:val="00895AAC"/>
    <w:rsid w:val="008A0A50"/>
    <w:rsid w:val="008A28CB"/>
    <w:rsid w:val="008B4179"/>
    <w:rsid w:val="008C3A72"/>
    <w:rsid w:val="008E1769"/>
    <w:rsid w:val="008E1F3F"/>
    <w:rsid w:val="008E2155"/>
    <w:rsid w:val="008E5198"/>
    <w:rsid w:val="008F3430"/>
    <w:rsid w:val="008F3559"/>
    <w:rsid w:val="009032FB"/>
    <w:rsid w:val="00903CE9"/>
    <w:rsid w:val="00917368"/>
    <w:rsid w:val="00930487"/>
    <w:rsid w:val="009312CA"/>
    <w:rsid w:val="009353D9"/>
    <w:rsid w:val="00937414"/>
    <w:rsid w:val="00942705"/>
    <w:rsid w:val="00952F8D"/>
    <w:rsid w:val="00955A6F"/>
    <w:rsid w:val="00964F96"/>
    <w:rsid w:val="009663D1"/>
    <w:rsid w:val="00967702"/>
    <w:rsid w:val="00971BD1"/>
    <w:rsid w:val="00974883"/>
    <w:rsid w:val="00975EAC"/>
    <w:rsid w:val="00985A88"/>
    <w:rsid w:val="009873FF"/>
    <w:rsid w:val="009928C9"/>
    <w:rsid w:val="00992DC8"/>
    <w:rsid w:val="00995F84"/>
    <w:rsid w:val="0099730F"/>
    <w:rsid w:val="009A5C85"/>
    <w:rsid w:val="009A5EA2"/>
    <w:rsid w:val="009A6494"/>
    <w:rsid w:val="009A6FD0"/>
    <w:rsid w:val="009B054A"/>
    <w:rsid w:val="009B2DE5"/>
    <w:rsid w:val="009B34B8"/>
    <w:rsid w:val="009B5C91"/>
    <w:rsid w:val="009C2775"/>
    <w:rsid w:val="009D44F4"/>
    <w:rsid w:val="009D49AE"/>
    <w:rsid w:val="009D501D"/>
    <w:rsid w:val="009D7449"/>
    <w:rsid w:val="009E1058"/>
    <w:rsid w:val="009E6B69"/>
    <w:rsid w:val="009F0778"/>
    <w:rsid w:val="009F2725"/>
    <w:rsid w:val="009F6299"/>
    <w:rsid w:val="00A149E5"/>
    <w:rsid w:val="00A153FC"/>
    <w:rsid w:val="00A15D70"/>
    <w:rsid w:val="00A22D9A"/>
    <w:rsid w:val="00A2542D"/>
    <w:rsid w:val="00A278D7"/>
    <w:rsid w:val="00A37693"/>
    <w:rsid w:val="00A434E0"/>
    <w:rsid w:val="00A45F18"/>
    <w:rsid w:val="00A50073"/>
    <w:rsid w:val="00A614C8"/>
    <w:rsid w:val="00A62247"/>
    <w:rsid w:val="00A6610B"/>
    <w:rsid w:val="00A70480"/>
    <w:rsid w:val="00A71A24"/>
    <w:rsid w:val="00A7270C"/>
    <w:rsid w:val="00A825F2"/>
    <w:rsid w:val="00A82B0B"/>
    <w:rsid w:val="00A878E0"/>
    <w:rsid w:val="00A87B9C"/>
    <w:rsid w:val="00A9577B"/>
    <w:rsid w:val="00A9762D"/>
    <w:rsid w:val="00A97BAC"/>
    <w:rsid w:val="00AB2924"/>
    <w:rsid w:val="00AB6E37"/>
    <w:rsid w:val="00AB77FF"/>
    <w:rsid w:val="00AC3CFE"/>
    <w:rsid w:val="00AC4C2A"/>
    <w:rsid w:val="00AC5C91"/>
    <w:rsid w:val="00AC7F0D"/>
    <w:rsid w:val="00AD0858"/>
    <w:rsid w:val="00AD142E"/>
    <w:rsid w:val="00AD202A"/>
    <w:rsid w:val="00AD24EC"/>
    <w:rsid w:val="00AD258E"/>
    <w:rsid w:val="00AD4DAF"/>
    <w:rsid w:val="00AD66E2"/>
    <w:rsid w:val="00AD7858"/>
    <w:rsid w:val="00AE0B15"/>
    <w:rsid w:val="00AF0353"/>
    <w:rsid w:val="00AF42BA"/>
    <w:rsid w:val="00AF45D7"/>
    <w:rsid w:val="00AF4D11"/>
    <w:rsid w:val="00B04CA6"/>
    <w:rsid w:val="00B101F1"/>
    <w:rsid w:val="00B17438"/>
    <w:rsid w:val="00B20AF0"/>
    <w:rsid w:val="00B2137B"/>
    <w:rsid w:val="00B3047D"/>
    <w:rsid w:val="00B3158C"/>
    <w:rsid w:val="00B31994"/>
    <w:rsid w:val="00B33D45"/>
    <w:rsid w:val="00B41C19"/>
    <w:rsid w:val="00B44FC3"/>
    <w:rsid w:val="00B5127C"/>
    <w:rsid w:val="00B51CF9"/>
    <w:rsid w:val="00B601D5"/>
    <w:rsid w:val="00B6462C"/>
    <w:rsid w:val="00B64838"/>
    <w:rsid w:val="00B67AF9"/>
    <w:rsid w:val="00B70CEE"/>
    <w:rsid w:val="00B7542E"/>
    <w:rsid w:val="00B76512"/>
    <w:rsid w:val="00B81287"/>
    <w:rsid w:val="00B84124"/>
    <w:rsid w:val="00B841E6"/>
    <w:rsid w:val="00B85214"/>
    <w:rsid w:val="00B908A4"/>
    <w:rsid w:val="00B90AAC"/>
    <w:rsid w:val="00B912C6"/>
    <w:rsid w:val="00B92794"/>
    <w:rsid w:val="00B936AF"/>
    <w:rsid w:val="00B93AEA"/>
    <w:rsid w:val="00B96EC9"/>
    <w:rsid w:val="00B97B69"/>
    <w:rsid w:val="00BA4E15"/>
    <w:rsid w:val="00BA5C95"/>
    <w:rsid w:val="00BA76D8"/>
    <w:rsid w:val="00BB028C"/>
    <w:rsid w:val="00BB56DE"/>
    <w:rsid w:val="00BB7853"/>
    <w:rsid w:val="00BC11B8"/>
    <w:rsid w:val="00BC1268"/>
    <w:rsid w:val="00BC591F"/>
    <w:rsid w:val="00BD5816"/>
    <w:rsid w:val="00BD607C"/>
    <w:rsid w:val="00BD6280"/>
    <w:rsid w:val="00BD77D8"/>
    <w:rsid w:val="00BF0B81"/>
    <w:rsid w:val="00BF0BA0"/>
    <w:rsid w:val="00BF1A08"/>
    <w:rsid w:val="00BF524A"/>
    <w:rsid w:val="00C04D6E"/>
    <w:rsid w:val="00C05D72"/>
    <w:rsid w:val="00C074CA"/>
    <w:rsid w:val="00C103C0"/>
    <w:rsid w:val="00C10DC9"/>
    <w:rsid w:val="00C13082"/>
    <w:rsid w:val="00C13286"/>
    <w:rsid w:val="00C14D2D"/>
    <w:rsid w:val="00C20605"/>
    <w:rsid w:val="00C257AE"/>
    <w:rsid w:val="00C267A5"/>
    <w:rsid w:val="00C31D86"/>
    <w:rsid w:val="00C36CCA"/>
    <w:rsid w:val="00C41EDF"/>
    <w:rsid w:val="00C45157"/>
    <w:rsid w:val="00C518F0"/>
    <w:rsid w:val="00C5267D"/>
    <w:rsid w:val="00C53E9A"/>
    <w:rsid w:val="00C60A95"/>
    <w:rsid w:val="00C6183F"/>
    <w:rsid w:val="00C71916"/>
    <w:rsid w:val="00C72E0F"/>
    <w:rsid w:val="00C76112"/>
    <w:rsid w:val="00C8060B"/>
    <w:rsid w:val="00C864FC"/>
    <w:rsid w:val="00C913CE"/>
    <w:rsid w:val="00C93BEF"/>
    <w:rsid w:val="00CA54A9"/>
    <w:rsid w:val="00CB02F1"/>
    <w:rsid w:val="00CB2E01"/>
    <w:rsid w:val="00CB3440"/>
    <w:rsid w:val="00CB5372"/>
    <w:rsid w:val="00CC0312"/>
    <w:rsid w:val="00CC2FB3"/>
    <w:rsid w:val="00CC6798"/>
    <w:rsid w:val="00CC7AD9"/>
    <w:rsid w:val="00CD371C"/>
    <w:rsid w:val="00CD3723"/>
    <w:rsid w:val="00CD4C70"/>
    <w:rsid w:val="00CD623F"/>
    <w:rsid w:val="00CD7E0C"/>
    <w:rsid w:val="00CE2DB4"/>
    <w:rsid w:val="00CE411C"/>
    <w:rsid w:val="00CE53C6"/>
    <w:rsid w:val="00CE591F"/>
    <w:rsid w:val="00CF173B"/>
    <w:rsid w:val="00CF40A1"/>
    <w:rsid w:val="00CF444F"/>
    <w:rsid w:val="00D018DD"/>
    <w:rsid w:val="00D033EB"/>
    <w:rsid w:val="00D041F5"/>
    <w:rsid w:val="00D10EC7"/>
    <w:rsid w:val="00D14D07"/>
    <w:rsid w:val="00D20FBB"/>
    <w:rsid w:val="00D265B9"/>
    <w:rsid w:val="00D26A34"/>
    <w:rsid w:val="00D328B1"/>
    <w:rsid w:val="00D33933"/>
    <w:rsid w:val="00D33CA0"/>
    <w:rsid w:val="00D3426F"/>
    <w:rsid w:val="00D4446E"/>
    <w:rsid w:val="00D463C4"/>
    <w:rsid w:val="00D4666F"/>
    <w:rsid w:val="00D5281B"/>
    <w:rsid w:val="00D54A67"/>
    <w:rsid w:val="00D571F8"/>
    <w:rsid w:val="00D60D83"/>
    <w:rsid w:val="00D627B1"/>
    <w:rsid w:val="00D62BDB"/>
    <w:rsid w:val="00D63D30"/>
    <w:rsid w:val="00D64110"/>
    <w:rsid w:val="00D64BE9"/>
    <w:rsid w:val="00D67F61"/>
    <w:rsid w:val="00D70AEA"/>
    <w:rsid w:val="00D7180A"/>
    <w:rsid w:val="00D728BD"/>
    <w:rsid w:val="00D73C0E"/>
    <w:rsid w:val="00D749CB"/>
    <w:rsid w:val="00D84B38"/>
    <w:rsid w:val="00D86664"/>
    <w:rsid w:val="00D87834"/>
    <w:rsid w:val="00D913F7"/>
    <w:rsid w:val="00D92871"/>
    <w:rsid w:val="00D947D8"/>
    <w:rsid w:val="00D957A8"/>
    <w:rsid w:val="00D96DE6"/>
    <w:rsid w:val="00D9778F"/>
    <w:rsid w:val="00DA38B6"/>
    <w:rsid w:val="00DA5752"/>
    <w:rsid w:val="00DA73BC"/>
    <w:rsid w:val="00DA7F1E"/>
    <w:rsid w:val="00DC2B12"/>
    <w:rsid w:val="00DD02F7"/>
    <w:rsid w:val="00DD3B90"/>
    <w:rsid w:val="00DD56C2"/>
    <w:rsid w:val="00DE102D"/>
    <w:rsid w:val="00DE1D5D"/>
    <w:rsid w:val="00DE2025"/>
    <w:rsid w:val="00DE4ECE"/>
    <w:rsid w:val="00DE63EC"/>
    <w:rsid w:val="00DF35F4"/>
    <w:rsid w:val="00DF41E5"/>
    <w:rsid w:val="00DF463A"/>
    <w:rsid w:val="00E00780"/>
    <w:rsid w:val="00E068F1"/>
    <w:rsid w:val="00E11312"/>
    <w:rsid w:val="00E12E5B"/>
    <w:rsid w:val="00E13875"/>
    <w:rsid w:val="00E155F5"/>
    <w:rsid w:val="00E21054"/>
    <w:rsid w:val="00E3205C"/>
    <w:rsid w:val="00E35382"/>
    <w:rsid w:val="00E37D62"/>
    <w:rsid w:val="00E410EA"/>
    <w:rsid w:val="00E42EDD"/>
    <w:rsid w:val="00E476BB"/>
    <w:rsid w:val="00E50F7B"/>
    <w:rsid w:val="00E56799"/>
    <w:rsid w:val="00E57E7B"/>
    <w:rsid w:val="00E6494A"/>
    <w:rsid w:val="00E739AE"/>
    <w:rsid w:val="00E80BDD"/>
    <w:rsid w:val="00E85991"/>
    <w:rsid w:val="00E93446"/>
    <w:rsid w:val="00E94724"/>
    <w:rsid w:val="00E9474E"/>
    <w:rsid w:val="00E975FE"/>
    <w:rsid w:val="00E97CE7"/>
    <w:rsid w:val="00EA5A6E"/>
    <w:rsid w:val="00EC50D4"/>
    <w:rsid w:val="00EC5462"/>
    <w:rsid w:val="00EC78D9"/>
    <w:rsid w:val="00ED19AE"/>
    <w:rsid w:val="00ED1ACA"/>
    <w:rsid w:val="00ED2C9E"/>
    <w:rsid w:val="00ED3E73"/>
    <w:rsid w:val="00ED4FC5"/>
    <w:rsid w:val="00ED5B2C"/>
    <w:rsid w:val="00ED6A81"/>
    <w:rsid w:val="00EE07DD"/>
    <w:rsid w:val="00EF1FCA"/>
    <w:rsid w:val="00EF5762"/>
    <w:rsid w:val="00EF6B3C"/>
    <w:rsid w:val="00EF6FC7"/>
    <w:rsid w:val="00EF7961"/>
    <w:rsid w:val="00F024A8"/>
    <w:rsid w:val="00F076B3"/>
    <w:rsid w:val="00F10B09"/>
    <w:rsid w:val="00F115FB"/>
    <w:rsid w:val="00F11707"/>
    <w:rsid w:val="00F14061"/>
    <w:rsid w:val="00F17FFC"/>
    <w:rsid w:val="00F2580C"/>
    <w:rsid w:val="00F264D9"/>
    <w:rsid w:val="00F33B6B"/>
    <w:rsid w:val="00F37425"/>
    <w:rsid w:val="00F418B2"/>
    <w:rsid w:val="00F43F82"/>
    <w:rsid w:val="00F464B7"/>
    <w:rsid w:val="00F51F3C"/>
    <w:rsid w:val="00F53D9C"/>
    <w:rsid w:val="00F5592F"/>
    <w:rsid w:val="00F55EE3"/>
    <w:rsid w:val="00F6409E"/>
    <w:rsid w:val="00F67332"/>
    <w:rsid w:val="00F73211"/>
    <w:rsid w:val="00F73FE7"/>
    <w:rsid w:val="00F77283"/>
    <w:rsid w:val="00F772C3"/>
    <w:rsid w:val="00F80338"/>
    <w:rsid w:val="00F80674"/>
    <w:rsid w:val="00F81A93"/>
    <w:rsid w:val="00F84F93"/>
    <w:rsid w:val="00F8501D"/>
    <w:rsid w:val="00F949FC"/>
    <w:rsid w:val="00FA12B9"/>
    <w:rsid w:val="00FA27F7"/>
    <w:rsid w:val="00FA295F"/>
    <w:rsid w:val="00FA3F0E"/>
    <w:rsid w:val="00FB0C70"/>
    <w:rsid w:val="00FB60B8"/>
    <w:rsid w:val="00FB7A38"/>
    <w:rsid w:val="00FC6A22"/>
    <w:rsid w:val="00FD0755"/>
    <w:rsid w:val="00FD0D54"/>
    <w:rsid w:val="00FD1B14"/>
    <w:rsid w:val="00FD1DC9"/>
    <w:rsid w:val="00FD29D5"/>
    <w:rsid w:val="00FD3354"/>
    <w:rsid w:val="00FE65F9"/>
    <w:rsid w:val="00FF0660"/>
    <w:rsid w:val="00FF49E8"/>
    <w:rsid w:val="00FF5F83"/>
    <w:rsid w:val="00FF6E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qFormat/>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aliases w:val="普通文字,普通文字 Char,正 文 1,纯文本 Char1 Char Char,纯文本 Char Char Char Char,纯文本 Char Char1,纯文本 Char1 Char,纯文本 Char Char Char"/>
    <w:basedOn w:val="a1"/>
    <w:link w:val="Char0"/>
    <w:qFormat/>
    <w:rsid w:val="00595F8F"/>
    <w:rPr>
      <w:rFonts w:hAnsi="Courier New" w:cs="Courier New"/>
      <w:szCs w:val="21"/>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qFormat/>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sz w:val="21"/>
      <w:szCs w:val="21"/>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1b">
    <w:name w:val="纯文本 Char1"/>
    <w:aliases w:val="普通文字 Char1,纯文本 Char Char,普通文字 Char Char,正 文 1 Char,纯文本 Char1 Char Char Char,纯文本 Char Char Char Char Char,纯文本 Char Char1 Char,纯文本 Char1 Char Char1,纯文本 Char Char Char Char1"/>
    <w:qFormat/>
    <w:rsid w:val="0078256E"/>
    <w:rPr>
      <w:rFonts w:ascii="宋体" w:hAnsi="Courier New" w:cs="Courier New"/>
      <w:sz w:val="22"/>
      <w:szCs w:val="21"/>
      <w:lang w:eastAsia="en-US"/>
    </w:rPr>
  </w:style>
  <w:style w:type="character" w:customStyle="1" w:styleId="1Char1">
    <w:name w:val="标题 1 Char1"/>
    <w:rsid w:val="00B96EC9"/>
    <w:rPr>
      <w:rFonts w:ascii="宋体" w:hAnsi="宋体" w:cs="宋体"/>
      <w:b/>
      <w:bCs/>
      <w:sz w:val="28"/>
      <w:szCs w:val="28"/>
      <w:lang w:eastAsia="en-US"/>
    </w:rPr>
  </w:style>
  <w:style w:type="paragraph" w:customStyle="1" w:styleId="29">
    <w:name w:val="列出段落2"/>
    <w:basedOn w:val="a1"/>
    <w:rsid w:val="00B96EC9"/>
    <w:pPr>
      <w:widowControl/>
      <w:autoSpaceDE/>
      <w:autoSpaceDN/>
      <w:ind w:firstLineChars="200" w:firstLine="420"/>
    </w:pPr>
    <w:rPr>
      <w:rFonts w:ascii="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00232">
      <w:bodyDiv w:val="1"/>
      <w:marLeft w:val="0"/>
      <w:marRight w:val="0"/>
      <w:marTop w:val="0"/>
      <w:marBottom w:val="0"/>
      <w:divBdr>
        <w:top w:val="none" w:sz="0" w:space="0" w:color="auto"/>
        <w:left w:val="none" w:sz="0" w:space="0" w:color="auto"/>
        <w:bottom w:val="none" w:sz="0" w:space="0" w:color="auto"/>
        <w:right w:val="none" w:sz="0" w:space="0" w:color="auto"/>
      </w:divBdr>
    </w:div>
    <w:div w:id="1542091004">
      <w:bodyDiv w:val="1"/>
      <w:marLeft w:val="0"/>
      <w:marRight w:val="0"/>
      <w:marTop w:val="0"/>
      <w:marBottom w:val="0"/>
      <w:divBdr>
        <w:top w:val="none" w:sz="0" w:space="0" w:color="auto"/>
        <w:left w:val="none" w:sz="0" w:space="0" w:color="auto"/>
        <w:bottom w:val="none" w:sz="0" w:space="0" w:color="auto"/>
        <w:right w:val="none" w:sz="0" w:space="0" w:color="auto"/>
      </w:divBdr>
    </w:div>
    <w:div w:id="1543441078">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1995639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08FE76-ADC9-4184-B4F0-085056532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15</Pages>
  <Words>1099</Words>
  <Characters>6270</Characters>
  <Application>Microsoft Office Word</Application>
  <DocSecurity>0</DocSecurity>
  <Lines>52</Lines>
  <Paragraphs>14</Paragraphs>
  <ScaleCrop>false</ScaleCrop>
  <Company>福化环保</Company>
  <LinksUpToDate>false</LinksUpToDate>
  <CharactersWithSpaces>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17</cp:revision>
  <dcterms:created xsi:type="dcterms:W3CDTF">2022-06-29T07:28:00Z</dcterms:created>
  <dcterms:modified xsi:type="dcterms:W3CDTF">2022-07-07T02:16:00Z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