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4312C9" w:rsidRPr="004312C9" w:rsidRDefault="004312C9" w:rsidP="004312C9">
      <w:pPr>
        <w:spacing w:line="360" w:lineRule="auto"/>
        <w:ind w:left="1540" w:hangingChars="350" w:hanging="1540"/>
        <w:rPr>
          <w:rFonts w:ascii="微软雅黑" w:eastAsia="微软雅黑" w:hAnsi="微软雅黑" w:hint="eastAsia"/>
          <w:b/>
          <w:sz w:val="44"/>
          <w:szCs w:val="44"/>
          <w:u w:val="single"/>
          <w:lang w:eastAsia="zh-CN"/>
        </w:rPr>
      </w:pPr>
      <w:r w:rsidRPr="00146542">
        <w:rPr>
          <w:rFonts w:ascii="微软雅黑" w:eastAsia="微软雅黑" w:hint="eastAsia"/>
          <w:b/>
          <w:sz w:val="44"/>
          <w:szCs w:val="44"/>
          <w:lang w:eastAsia="zh-CN"/>
        </w:rPr>
        <w:t>一套电动餐桌及</w:t>
      </w:r>
      <w:r>
        <w:rPr>
          <w:rFonts w:ascii="微软雅黑" w:eastAsia="微软雅黑" w:hint="eastAsia"/>
          <w:b/>
          <w:sz w:val="44"/>
          <w:szCs w:val="44"/>
          <w:lang w:eastAsia="zh-CN"/>
        </w:rPr>
        <w:t>可移动升降站立式电脑</w:t>
      </w:r>
      <w:r w:rsidR="00D0622F" w:rsidRPr="00146542">
        <w:rPr>
          <w:rFonts w:ascii="微软雅黑" w:eastAsia="微软雅黑" w:hint="eastAsia"/>
          <w:b/>
          <w:sz w:val="44"/>
          <w:szCs w:val="44"/>
          <w:lang w:eastAsia="zh-CN"/>
        </w:rPr>
        <w:t>桌</w:t>
      </w:r>
      <w:r w:rsidR="003F6BC2" w:rsidRPr="00146542">
        <w:rPr>
          <w:rFonts w:ascii="微软雅黑" w:eastAsia="微软雅黑" w:hint="eastAsia"/>
          <w:b/>
          <w:sz w:val="44"/>
          <w:szCs w:val="44"/>
          <w:lang w:eastAsia="zh-CN"/>
        </w:rPr>
        <w:t>采购</w:t>
      </w:r>
      <w:r w:rsidR="00C65A6F" w:rsidRPr="00146542">
        <w:rPr>
          <w:rFonts w:ascii="微软雅黑" w:eastAsia="微软雅黑"/>
          <w:b/>
          <w:sz w:val="44"/>
          <w:szCs w:val="44"/>
          <w:lang w:eastAsia="zh-CN"/>
        </w:rPr>
        <w:t>发包</w:t>
      </w:r>
      <w:r w:rsidR="00D0622F" w:rsidRPr="00146542">
        <w:rPr>
          <w:rFonts w:ascii="微软雅黑" w:eastAsia="微软雅黑" w:hint="eastAsia"/>
          <w:b/>
          <w:sz w:val="44"/>
          <w:szCs w:val="44"/>
          <w:lang w:eastAsia="zh-CN"/>
        </w:rPr>
        <w:t>比选文件</w:t>
      </w:r>
      <w:r>
        <w:rPr>
          <w:rFonts w:ascii="微软雅黑" w:eastAsia="微软雅黑" w:hint="eastAsia"/>
          <w:b/>
          <w:sz w:val="44"/>
          <w:szCs w:val="44"/>
          <w:lang w:eastAsia="zh-CN"/>
        </w:rPr>
        <w:t>（第二轮）</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146542" w:rsidRDefault="00146542" w:rsidP="000B21A2">
      <w:pPr>
        <w:pStyle w:val="a9"/>
        <w:jc w:val="center"/>
        <w:rPr>
          <w:rFonts w:asciiTheme="minorEastAsia" w:eastAsiaTheme="minorEastAsia" w:hAnsiTheme="minorEastAsia"/>
          <w:b/>
          <w:u w:val="single"/>
          <w:lang w:eastAsia="zh-CN"/>
        </w:rPr>
      </w:pPr>
    </w:p>
    <w:p w:rsidR="00146542" w:rsidRDefault="00146542" w:rsidP="000B21A2">
      <w:pPr>
        <w:pStyle w:val="a9"/>
        <w:jc w:val="center"/>
        <w:rPr>
          <w:rFonts w:asciiTheme="minorEastAsia" w:eastAsiaTheme="minorEastAsia" w:hAnsiTheme="minorEastAsia"/>
          <w:b/>
          <w:u w:val="single"/>
          <w:lang w:eastAsia="zh-CN"/>
        </w:rPr>
      </w:pPr>
    </w:p>
    <w:p w:rsidR="000B21A2" w:rsidRPr="00265890" w:rsidRDefault="000B21A2" w:rsidP="00D0622F">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w:t>
      </w:r>
      <w:r w:rsidR="007F5E4B">
        <w:rPr>
          <w:rFonts w:ascii="微软雅黑" w:eastAsia="微软雅黑" w:hAnsi="微软雅黑" w:hint="eastAsia"/>
          <w:b/>
          <w:color w:val="000000" w:themeColor="text1"/>
          <w:sz w:val="32"/>
          <w:szCs w:val="32"/>
          <w:shd w:val="clear" w:color="auto" w:fill="FFFFFF"/>
        </w:rPr>
        <w:t>6</w:t>
      </w:r>
      <w:r w:rsidR="00D0622F">
        <w:rPr>
          <w:rFonts w:ascii="微软雅黑" w:eastAsia="微软雅黑" w:hAnsi="微软雅黑" w:hint="eastAsia"/>
          <w:b/>
          <w:color w:val="000000" w:themeColor="text1"/>
          <w:sz w:val="32"/>
          <w:szCs w:val="32"/>
          <w:shd w:val="clear" w:color="auto" w:fill="FFFFFF"/>
        </w:rPr>
        <w:t>15002</w:t>
      </w:r>
      <w:r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4312C9">
        <w:rPr>
          <w:rFonts w:ascii="微软雅黑" w:eastAsia="微软雅黑" w:hint="eastAsia"/>
          <w:b/>
          <w:w w:val="95"/>
          <w:sz w:val="32"/>
          <w:lang w:eastAsia="zh-CN"/>
        </w:rPr>
        <w:t>二〇二二年七</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1542FA" w:rsidRPr="001542FA" w:rsidRDefault="000B21A2" w:rsidP="00D20017">
      <w:pPr>
        <w:pStyle w:val="10"/>
        <w:ind w:left="0" w:firstLineChars="200" w:firstLine="480"/>
        <w:rPr>
          <w:b w:val="0"/>
          <w:bCs w:val="0"/>
          <w:sz w:val="24"/>
          <w:szCs w:val="24"/>
          <w:lang w:eastAsia="zh-CN"/>
        </w:rPr>
      </w:pPr>
      <w:r w:rsidRPr="001542FA">
        <w:rPr>
          <w:rFonts w:asciiTheme="minorEastAsia" w:eastAsiaTheme="minorEastAsia" w:hAnsiTheme="minorEastAsia" w:hint="eastAsia"/>
          <w:b w:val="0"/>
          <w:bCs w:val="0"/>
          <w:sz w:val="24"/>
          <w:szCs w:val="24"/>
          <w:lang w:eastAsia="zh-CN"/>
        </w:rPr>
        <w:t>附件四：</w:t>
      </w:r>
      <w:r w:rsidR="00500309">
        <w:rPr>
          <w:rFonts w:asciiTheme="minorEastAsia" w:eastAsiaTheme="minorEastAsia" w:hAnsiTheme="minorEastAsia" w:hint="eastAsia"/>
          <w:b w:val="0"/>
          <w:bCs w:val="0"/>
          <w:sz w:val="24"/>
          <w:szCs w:val="24"/>
          <w:lang w:eastAsia="zh-CN"/>
        </w:rPr>
        <w:t>产品技术参数技术文件</w:t>
      </w: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146542">
      <w:pPr>
        <w:spacing w:line="580" w:lineRule="exact"/>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146542" w:rsidRPr="00146542">
        <w:rPr>
          <w:rFonts w:asciiTheme="minorEastAsia" w:eastAsiaTheme="minorEastAsia" w:hAnsiTheme="minorEastAsia" w:hint="eastAsia"/>
          <w:bCs/>
          <w:sz w:val="24"/>
          <w:szCs w:val="24"/>
          <w:lang w:eastAsia="zh-CN"/>
        </w:rPr>
        <w:t>一套电动餐桌及可移动升降站立式电脑桌</w:t>
      </w:r>
      <w:r w:rsidR="00E5636D" w:rsidRPr="00020407">
        <w:rPr>
          <w:rFonts w:asciiTheme="minorEastAsia" w:eastAsiaTheme="minorEastAsia" w:hAnsiTheme="minorEastAsia" w:hint="eastAsia"/>
          <w:bCs/>
          <w:sz w:val="24"/>
          <w:szCs w:val="24"/>
          <w:lang w:eastAsia="zh-CN"/>
        </w:rPr>
        <w:t>采购</w:t>
      </w:r>
      <w:r w:rsidRPr="00020407">
        <w:rPr>
          <w:rFonts w:asciiTheme="minorEastAsia" w:eastAsiaTheme="minorEastAsia" w:hAnsiTheme="minorEastAsia" w:hint="eastAsia"/>
          <w:bCs/>
          <w:sz w:val="24"/>
          <w:szCs w:val="24"/>
          <w:lang w:eastAsia="zh-CN"/>
        </w:rPr>
        <w:t>，项</w:t>
      </w:r>
      <w:r w:rsidRPr="00020407">
        <w:rPr>
          <w:rFonts w:asciiTheme="minorEastAsia" w:eastAsiaTheme="minorEastAsia" w:hAnsiTheme="minorEastAsia" w:hint="eastAsia"/>
          <w:sz w:val="24"/>
          <w:szCs w:val="24"/>
          <w:lang w:eastAsia="zh-CN"/>
        </w:rPr>
        <w:t>目编号：</w:t>
      </w:r>
      <w:r w:rsidR="00D0622F" w:rsidRPr="00D0622F">
        <w:rPr>
          <w:rFonts w:asciiTheme="majorEastAsia" w:eastAsiaTheme="majorEastAsia" w:hAnsiTheme="majorEastAsia"/>
          <w:bCs/>
          <w:color w:val="000000" w:themeColor="text1"/>
          <w:sz w:val="24"/>
          <w:szCs w:val="24"/>
          <w:shd w:val="clear" w:color="auto" w:fill="FFFFFF"/>
          <w:lang w:eastAsia="zh-CN"/>
        </w:rPr>
        <w:t>FHC-PTCG20220</w:t>
      </w:r>
      <w:r w:rsidR="00D0622F" w:rsidRPr="00D0622F">
        <w:rPr>
          <w:rFonts w:asciiTheme="majorEastAsia" w:eastAsiaTheme="majorEastAsia" w:hAnsiTheme="majorEastAsia" w:hint="eastAsia"/>
          <w:bCs/>
          <w:color w:val="000000" w:themeColor="text1"/>
          <w:sz w:val="24"/>
          <w:szCs w:val="24"/>
          <w:shd w:val="clear" w:color="auto" w:fill="FFFFFF"/>
          <w:lang w:eastAsia="zh-CN"/>
        </w:rPr>
        <w:t>615002</w:t>
      </w:r>
      <w:r w:rsidRPr="00020407">
        <w:rPr>
          <w:rFonts w:asciiTheme="minorEastAsia" w:eastAsiaTheme="minorEastAsia" w:hAnsiTheme="minorEastAsia" w:hint="eastAsia"/>
          <w:sz w:val="24"/>
          <w:szCs w:val="24"/>
          <w:lang w:eastAsia="zh-CN"/>
        </w:rPr>
        <w:t>”</w:t>
      </w:r>
      <w:r w:rsidRPr="00020407">
        <w:rPr>
          <w:rFonts w:asciiTheme="minorEastAsia" w:eastAsiaTheme="minorEastAsia" w:hAnsiTheme="minorEastAsia" w:hint="eastAsia"/>
          <w:bCs/>
          <w:sz w:val="24"/>
          <w:szCs w:val="24"/>
          <w:lang w:eastAsia="zh-CN"/>
        </w:rPr>
        <w:t>进行国内公开比选，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020407">
      <w:pPr>
        <w:pStyle w:val="1"/>
        <w:spacing w:line="580" w:lineRule="exact"/>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146542" w:rsidRDefault="000B21A2" w:rsidP="00146542">
      <w:pPr>
        <w:pStyle w:val="1"/>
        <w:spacing w:line="580" w:lineRule="exact"/>
        <w:ind w:firstLineChars="200" w:firstLine="480"/>
        <w:rPr>
          <w:rFonts w:asciiTheme="minorEastAsia" w:eastAsiaTheme="minorEastAsia" w:hAnsiTheme="minorEastAsia"/>
          <w:bCs/>
          <w:sz w:val="24"/>
          <w:szCs w:val="24"/>
        </w:rPr>
      </w:pPr>
      <w:r w:rsidRPr="00020407">
        <w:rPr>
          <w:rFonts w:asciiTheme="minorEastAsia" w:eastAsiaTheme="minorEastAsia" w:hAnsiTheme="minorEastAsia" w:hint="eastAsia"/>
          <w:sz w:val="24"/>
          <w:szCs w:val="24"/>
        </w:rPr>
        <w:t>项目名称：</w:t>
      </w:r>
      <w:r w:rsidR="00146542" w:rsidRPr="00146542">
        <w:rPr>
          <w:rFonts w:asciiTheme="minorEastAsia" w:eastAsiaTheme="minorEastAsia" w:hAnsiTheme="minorEastAsia" w:hint="eastAsia"/>
          <w:bCs/>
          <w:sz w:val="24"/>
          <w:szCs w:val="24"/>
        </w:rPr>
        <w:t>一套电动餐桌及可移动升降站立式电脑桌</w:t>
      </w:r>
      <w:r w:rsidR="00146542" w:rsidRPr="00020407">
        <w:rPr>
          <w:rFonts w:asciiTheme="minorEastAsia" w:eastAsiaTheme="minorEastAsia" w:hAnsiTheme="minorEastAsia" w:hint="eastAsia"/>
          <w:bCs/>
          <w:sz w:val="24"/>
          <w:szCs w:val="24"/>
        </w:rPr>
        <w:t>采购</w:t>
      </w:r>
      <w:r w:rsidR="00146542">
        <w:rPr>
          <w:rFonts w:asciiTheme="minorEastAsia" w:eastAsiaTheme="minorEastAsia" w:hAnsiTheme="minorEastAsia" w:hint="eastAsia"/>
          <w:bCs/>
          <w:sz w:val="24"/>
          <w:szCs w:val="24"/>
        </w:rPr>
        <w:t>。</w:t>
      </w:r>
    </w:p>
    <w:p w:rsidR="000B21A2" w:rsidRPr="00020407" w:rsidRDefault="005B7568" w:rsidP="00146542">
      <w:pPr>
        <w:pStyle w:val="1"/>
        <w:spacing w:line="580" w:lineRule="exact"/>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020407">
      <w:pPr>
        <w:tabs>
          <w:tab w:val="left" w:pos="360"/>
          <w:tab w:val="left" w:pos="540"/>
          <w:tab w:val="left" w:pos="720"/>
        </w:tabs>
        <w:autoSpaceDE/>
        <w:spacing w:line="580" w:lineRule="exact"/>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020407">
      <w:pPr>
        <w:autoSpaceDE/>
        <w:autoSpaceDN/>
        <w:spacing w:line="580" w:lineRule="exact"/>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020407">
      <w:pPr>
        <w:autoSpaceDE/>
        <w:autoSpaceDN/>
        <w:spacing w:line="580" w:lineRule="exact"/>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020407">
      <w:pPr>
        <w:pStyle w:val="1"/>
        <w:spacing w:line="580" w:lineRule="exact"/>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D0622F">
      <w:pPr>
        <w:pStyle w:val="af1"/>
        <w:spacing w:before="0" w:beforeAutospacing="0" w:after="0" w:afterAutospacing="0" w:line="580" w:lineRule="exact"/>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020407">
      <w:pPr>
        <w:pStyle w:val="af1"/>
        <w:spacing w:before="0" w:beforeAutospacing="0" w:after="0" w:afterAutospacing="0" w:line="580" w:lineRule="exact"/>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020407">
      <w:pPr>
        <w:pStyle w:val="af1"/>
        <w:spacing w:before="0" w:beforeAutospacing="0" w:after="0" w:afterAutospacing="0" w:line="580" w:lineRule="exact"/>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4312C9">
      <w:pPr>
        <w:autoSpaceDE/>
        <w:autoSpaceDN/>
        <w:spacing w:line="580" w:lineRule="exact"/>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lang w:eastAsia="zh-CN"/>
        </w:rPr>
        <w:t>2022年0</w:t>
      </w:r>
      <w:r w:rsidR="00A12DD8">
        <w:rPr>
          <w:rFonts w:asciiTheme="minorEastAsia" w:eastAsiaTheme="minorEastAsia" w:hAnsiTheme="minorEastAsia" w:hint="eastAsia"/>
          <w:iCs/>
          <w:color w:val="333333"/>
          <w:lang w:eastAsia="zh-CN"/>
        </w:rPr>
        <w:t>7</w:t>
      </w:r>
      <w:r w:rsidR="00C24022" w:rsidRPr="00020407">
        <w:rPr>
          <w:rFonts w:asciiTheme="minorEastAsia" w:eastAsiaTheme="minorEastAsia" w:hAnsiTheme="minorEastAsia" w:hint="eastAsia"/>
          <w:iCs/>
          <w:color w:val="333333"/>
          <w:lang w:eastAsia="zh-CN"/>
        </w:rPr>
        <w:t>月</w:t>
      </w:r>
      <w:r w:rsidR="004312C9">
        <w:rPr>
          <w:rFonts w:asciiTheme="minorEastAsia" w:eastAsiaTheme="minorEastAsia" w:hAnsiTheme="minorEastAsia" w:hint="eastAsia"/>
          <w:iCs/>
          <w:color w:val="333333"/>
          <w:lang w:eastAsia="zh-CN"/>
        </w:rPr>
        <w:t>20</w:t>
      </w:r>
      <w:r w:rsidR="00C24022" w:rsidRPr="00020407">
        <w:rPr>
          <w:rFonts w:asciiTheme="minorEastAsia" w:eastAsiaTheme="minorEastAsia" w:hAnsiTheme="minorEastAsia" w:hint="eastAsia"/>
          <w:iCs/>
          <w:color w:val="333333"/>
          <w:lang w:eastAsia="zh-CN"/>
        </w:rPr>
        <w:t>日 17时00</w:t>
      </w:r>
      <w:r w:rsidR="00C24022">
        <w:rPr>
          <w:rFonts w:asciiTheme="minorEastAsia" w:eastAsiaTheme="minorEastAsia" w:hAnsiTheme="minorEastAsia" w:hint="eastAsia"/>
          <w:iCs/>
          <w:color w:val="333333"/>
          <w:lang w:eastAsia="zh-CN"/>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020407">
      <w:pPr>
        <w:pStyle w:val="af1"/>
        <w:spacing w:before="0" w:beforeAutospacing="0" w:after="0" w:afterAutospacing="0" w:line="580" w:lineRule="exact"/>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020407">
      <w:pPr>
        <w:pStyle w:val="a0"/>
        <w:snapToGrid w:val="0"/>
        <w:spacing w:line="580" w:lineRule="exact"/>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10"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020407" w:rsidRPr="00020407" w:rsidRDefault="00AD4D84" w:rsidP="00D0622F">
      <w:pPr>
        <w:spacing w:line="580" w:lineRule="exact"/>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lang w:eastAsia="zh-CN"/>
        </w:rPr>
        <w:t>技术联系人：</w:t>
      </w:r>
      <w:r w:rsidR="00D0622F">
        <w:rPr>
          <w:rFonts w:asciiTheme="minorEastAsia" w:eastAsiaTheme="minorEastAsia" w:hAnsiTheme="minorEastAsia" w:hint="eastAsia"/>
          <w:bCs/>
          <w:color w:val="000000" w:themeColor="text1"/>
          <w:sz w:val="24"/>
          <w:szCs w:val="24"/>
          <w:lang w:eastAsia="zh-CN"/>
        </w:rPr>
        <w:t>柯春梅</w:t>
      </w:r>
      <w:r w:rsidR="00020407" w:rsidRPr="00020407">
        <w:rPr>
          <w:rFonts w:asciiTheme="minorEastAsia" w:eastAsiaTheme="minorEastAsia" w:hAnsiTheme="minorEastAsia" w:hint="eastAsia"/>
          <w:bCs/>
          <w:color w:val="000000" w:themeColor="text1"/>
          <w:sz w:val="24"/>
          <w:szCs w:val="24"/>
          <w:lang w:eastAsia="zh-CN"/>
        </w:rPr>
        <w:t xml:space="preserve">  电话：</w:t>
      </w:r>
      <w:r w:rsidR="00D0622F">
        <w:rPr>
          <w:rFonts w:asciiTheme="minorEastAsia" w:eastAsiaTheme="minorEastAsia" w:hAnsiTheme="minorEastAsia" w:hint="eastAsia"/>
          <w:bCs/>
          <w:color w:val="000000" w:themeColor="text1"/>
          <w:sz w:val="24"/>
          <w:szCs w:val="24"/>
          <w:lang w:eastAsia="zh-CN"/>
        </w:rPr>
        <w:t>18065731797</w:t>
      </w:r>
    </w:p>
    <w:p w:rsidR="00E357A8" w:rsidRPr="00020407" w:rsidRDefault="00E357A8" w:rsidP="00020407">
      <w:pPr>
        <w:pStyle w:val="a0"/>
        <w:snapToGrid w:val="0"/>
        <w:spacing w:line="580" w:lineRule="exact"/>
        <w:ind w:firstLineChars="200" w:firstLine="480"/>
        <w:rPr>
          <w:rFonts w:asciiTheme="minorEastAsia" w:eastAsiaTheme="minorEastAsia" w:hAnsiTheme="minorEastAsia" w:cs="宋体"/>
          <w:bCs/>
          <w:color w:val="000000" w:themeColor="text1"/>
          <w:szCs w:val="24"/>
        </w:rPr>
      </w:pPr>
      <w:r w:rsidRPr="00020407">
        <w:rPr>
          <w:rFonts w:asciiTheme="minorEastAsia" w:eastAsiaTheme="minorEastAsia" w:hAnsiTheme="minorEastAsia" w:cs="宋体" w:hint="eastAsia"/>
          <w:bCs/>
          <w:color w:val="000000" w:themeColor="text1"/>
          <w:szCs w:val="24"/>
        </w:rPr>
        <w:t>纪检监察室电话：0596-6311774</w:t>
      </w:r>
    </w:p>
    <w:p w:rsidR="00E357A8" w:rsidRPr="00020407" w:rsidRDefault="00E357A8" w:rsidP="00020407">
      <w:pPr>
        <w:pStyle w:val="a0"/>
        <w:snapToGrid w:val="0"/>
        <w:spacing w:line="580" w:lineRule="exact"/>
        <w:ind w:firstLineChars="225" w:firstLine="540"/>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73748D" w:rsidRDefault="000B21A2" w:rsidP="00146542">
      <w:pPr>
        <w:pStyle w:val="1"/>
        <w:spacing w:line="380" w:lineRule="exact"/>
        <w:ind w:firstLineChars="100" w:firstLine="240"/>
        <w:rPr>
          <w:rFonts w:asciiTheme="minorEastAsia" w:eastAsiaTheme="minorEastAsia" w:hAnsiTheme="minorEastAsia"/>
          <w:sz w:val="24"/>
          <w:szCs w:val="24"/>
        </w:rPr>
      </w:pPr>
      <w:r w:rsidRPr="0073748D">
        <w:rPr>
          <w:rFonts w:asciiTheme="minorEastAsia" w:eastAsiaTheme="minorEastAsia" w:hAnsiTheme="minorEastAsia" w:hint="eastAsia"/>
          <w:sz w:val="24"/>
          <w:szCs w:val="24"/>
        </w:rPr>
        <w:t>1、项目</w:t>
      </w:r>
      <w:r w:rsidRPr="0073748D">
        <w:rPr>
          <w:rFonts w:asciiTheme="minorEastAsia" w:eastAsiaTheme="minorEastAsia" w:hAnsiTheme="minorEastAsia"/>
          <w:sz w:val="24"/>
          <w:szCs w:val="24"/>
        </w:rPr>
        <w:t>名称</w:t>
      </w:r>
      <w:r w:rsidRPr="0073748D">
        <w:rPr>
          <w:rFonts w:asciiTheme="minorEastAsia" w:eastAsiaTheme="minorEastAsia" w:hAnsiTheme="minorEastAsia" w:hint="eastAsia"/>
          <w:sz w:val="24"/>
          <w:szCs w:val="24"/>
        </w:rPr>
        <w:t>：</w:t>
      </w:r>
      <w:r w:rsidR="00146542" w:rsidRPr="00146542">
        <w:rPr>
          <w:rFonts w:asciiTheme="minorEastAsia" w:eastAsiaTheme="minorEastAsia" w:hAnsiTheme="minorEastAsia" w:hint="eastAsia"/>
          <w:bCs/>
          <w:sz w:val="24"/>
          <w:szCs w:val="24"/>
        </w:rPr>
        <w:t>一套电动餐桌及可移动升降站立式电脑桌</w:t>
      </w:r>
      <w:r w:rsidR="00146542" w:rsidRPr="00020407">
        <w:rPr>
          <w:rFonts w:asciiTheme="minorEastAsia" w:eastAsiaTheme="minorEastAsia" w:hAnsiTheme="minorEastAsia" w:hint="eastAsia"/>
          <w:bCs/>
          <w:sz w:val="24"/>
          <w:szCs w:val="24"/>
        </w:rPr>
        <w:t>采购</w:t>
      </w:r>
      <w:r w:rsidR="007F5E4B" w:rsidRPr="0073748D">
        <w:rPr>
          <w:rFonts w:asciiTheme="minorEastAsia" w:eastAsiaTheme="minorEastAsia" w:hAnsiTheme="minorEastAsia" w:hint="eastAsia"/>
          <w:sz w:val="24"/>
          <w:szCs w:val="24"/>
        </w:rPr>
        <w:t>。</w:t>
      </w:r>
    </w:p>
    <w:p w:rsidR="000B21A2" w:rsidRPr="0073748D" w:rsidRDefault="00146542" w:rsidP="0073748D">
      <w:pPr>
        <w:pStyle w:val="a9"/>
        <w:spacing w:line="380" w:lineRule="exact"/>
        <w:ind w:right="121" w:firstLineChars="100" w:firstLine="240"/>
        <w:jc w:val="both"/>
        <w:rPr>
          <w:rFonts w:asciiTheme="minorEastAsia" w:eastAsiaTheme="minorEastAsia" w:hAnsiTheme="minorEastAsia"/>
          <w:lang w:eastAsia="zh-CN"/>
        </w:rPr>
      </w:pPr>
      <w:r>
        <w:rPr>
          <w:rFonts w:hint="eastAsia"/>
          <w:lang w:eastAsia="zh-CN"/>
        </w:rPr>
        <w:t>2</w:t>
      </w:r>
      <w:r w:rsidR="000B21A2" w:rsidRPr="005B7568">
        <w:rPr>
          <w:rFonts w:hint="eastAsia"/>
          <w:lang w:eastAsia="zh-CN"/>
        </w:rPr>
        <w:t>、</w:t>
      </w:r>
      <w:r w:rsidR="000B21A2" w:rsidRPr="005B7568">
        <w:rPr>
          <w:lang w:eastAsia="zh-CN"/>
        </w:rPr>
        <w:t>发</w:t>
      </w:r>
      <w:r w:rsidR="000B21A2" w:rsidRPr="005B7568">
        <w:rPr>
          <w:rFonts w:hint="eastAsia"/>
          <w:lang w:eastAsia="zh-CN"/>
        </w:rPr>
        <w:t>包方式：</w:t>
      </w:r>
      <w:r w:rsidR="00C00579" w:rsidRPr="005B7568">
        <w:rPr>
          <w:rFonts w:hint="eastAsia"/>
          <w:lang w:eastAsia="zh-CN"/>
        </w:rPr>
        <w:t>以含税送到固定</w:t>
      </w:r>
      <w:r w:rsidR="005B7568" w:rsidRPr="005B7568">
        <w:rPr>
          <w:rFonts w:hint="eastAsia"/>
          <w:lang w:eastAsia="zh-CN"/>
        </w:rPr>
        <w:t>总价</w:t>
      </w:r>
      <w:r w:rsidR="00BC54FE" w:rsidRPr="005B7568">
        <w:rPr>
          <w:rFonts w:hint="eastAsia"/>
          <w:lang w:eastAsia="zh-CN"/>
        </w:rPr>
        <w:t>发包</w:t>
      </w:r>
      <w:r w:rsidR="00C00579" w:rsidRPr="005B7568">
        <w:rPr>
          <w:rFonts w:hint="eastAsia"/>
          <w:lang w:eastAsia="zh-CN"/>
        </w:rPr>
        <w:t>。</w:t>
      </w:r>
    </w:p>
    <w:p w:rsidR="00B756C0" w:rsidRDefault="00146542" w:rsidP="00B756C0">
      <w:pPr>
        <w:pStyle w:val="a9"/>
        <w:spacing w:line="380" w:lineRule="exact"/>
        <w:ind w:right="121" w:firstLineChars="100" w:firstLine="240"/>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sidR="000B21A2" w:rsidRPr="0073748D">
        <w:rPr>
          <w:rFonts w:asciiTheme="minorEastAsia" w:eastAsiaTheme="minorEastAsia" w:hAnsiTheme="minorEastAsia" w:hint="eastAsia"/>
          <w:lang w:eastAsia="zh-CN"/>
        </w:rPr>
        <w:t>、项目联系人</w:t>
      </w:r>
    </w:p>
    <w:p w:rsidR="000B21A2" w:rsidRPr="00B756C0" w:rsidRDefault="000B21A2" w:rsidP="00B756C0">
      <w:pPr>
        <w:pStyle w:val="a9"/>
        <w:spacing w:line="380" w:lineRule="exact"/>
        <w:ind w:right="121" w:firstLineChars="250" w:firstLine="600"/>
        <w:jc w:val="both"/>
        <w:rPr>
          <w:rFonts w:asciiTheme="minorEastAsia" w:eastAsiaTheme="minorEastAsia" w:hAnsiTheme="minorEastAsia"/>
          <w:bCs/>
          <w:lang w:eastAsia="zh-CN"/>
        </w:rPr>
      </w:pPr>
      <w:r w:rsidRPr="0073748D">
        <w:rPr>
          <w:rFonts w:asciiTheme="minorEastAsia" w:eastAsiaTheme="minorEastAsia" w:hAnsiTheme="minorEastAsia" w:hint="eastAsia"/>
          <w:lang w:eastAsia="zh-CN"/>
        </w:rPr>
        <w:t>技术联系人：</w:t>
      </w:r>
      <w:r w:rsidR="00146542">
        <w:rPr>
          <w:rFonts w:asciiTheme="minorEastAsia" w:eastAsiaTheme="minorEastAsia" w:hAnsiTheme="minorEastAsia" w:hint="eastAsia"/>
          <w:bCs/>
          <w:color w:val="000000" w:themeColor="text1"/>
          <w:lang w:eastAsia="zh-CN"/>
        </w:rPr>
        <w:t>柯春梅</w:t>
      </w:r>
      <w:r w:rsidR="00146542" w:rsidRPr="00020407">
        <w:rPr>
          <w:rFonts w:asciiTheme="minorEastAsia" w:eastAsiaTheme="minorEastAsia" w:hAnsiTheme="minorEastAsia" w:hint="eastAsia"/>
          <w:bCs/>
          <w:color w:val="000000" w:themeColor="text1"/>
          <w:lang w:eastAsia="zh-CN"/>
        </w:rPr>
        <w:t xml:space="preserve">  </w:t>
      </w:r>
      <w:r w:rsidR="00146542">
        <w:rPr>
          <w:rFonts w:asciiTheme="minorEastAsia" w:eastAsiaTheme="minorEastAsia" w:hAnsiTheme="minorEastAsia" w:hint="eastAsia"/>
          <w:bCs/>
          <w:color w:val="000000" w:themeColor="text1"/>
          <w:lang w:eastAsia="zh-CN"/>
        </w:rPr>
        <w:t>18065731797</w:t>
      </w:r>
      <w:r w:rsidR="00B756C0">
        <w:rPr>
          <w:rFonts w:asciiTheme="minorEastAsia" w:eastAsiaTheme="minorEastAsia" w:hAnsiTheme="minorEastAsia" w:hint="eastAsia"/>
          <w:bCs/>
          <w:color w:val="000000" w:themeColor="text1"/>
          <w:lang w:eastAsia="zh-CN"/>
        </w:rPr>
        <w:t xml:space="preserve">    </w:t>
      </w:r>
      <w:r w:rsidRPr="0073748D">
        <w:rPr>
          <w:rFonts w:asciiTheme="minorEastAsia" w:eastAsiaTheme="minorEastAsia" w:hAnsiTheme="minorEastAsia" w:hint="eastAsia"/>
          <w:lang w:eastAsia="zh-CN"/>
        </w:rPr>
        <w:t>商务联系人： 陈玉冰   13205961286</w:t>
      </w:r>
    </w:p>
    <w:p w:rsidR="00720A10" w:rsidRPr="0073748D" w:rsidRDefault="0073748D" w:rsidP="00146542">
      <w:pPr>
        <w:spacing w:line="420" w:lineRule="exact"/>
        <w:ind w:left="840" w:hangingChars="350" w:hanging="8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146542">
        <w:rPr>
          <w:rFonts w:asciiTheme="minorEastAsia" w:eastAsiaTheme="minorEastAsia" w:hAnsiTheme="minorEastAsia" w:hint="eastAsia"/>
          <w:sz w:val="24"/>
          <w:szCs w:val="24"/>
          <w:lang w:eastAsia="zh-CN"/>
        </w:rPr>
        <w:t>4</w:t>
      </w:r>
      <w:r w:rsidR="006A25F8" w:rsidRPr="0073748D">
        <w:rPr>
          <w:rFonts w:asciiTheme="minorEastAsia" w:eastAsiaTheme="minorEastAsia" w:hAnsiTheme="minorEastAsia" w:hint="eastAsia"/>
          <w:sz w:val="24"/>
          <w:szCs w:val="24"/>
          <w:lang w:eastAsia="zh-CN"/>
        </w:rPr>
        <w:t>、送货</w:t>
      </w:r>
      <w:r w:rsidR="00720A10" w:rsidRPr="0073748D">
        <w:rPr>
          <w:rFonts w:asciiTheme="minorEastAsia" w:eastAsiaTheme="minorEastAsia" w:hAnsiTheme="minorEastAsia" w:hint="eastAsia"/>
          <w:sz w:val="24"/>
          <w:szCs w:val="24"/>
          <w:lang w:eastAsia="zh-CN"/>
        </w:rPr>
        <w:t>地址:</w:t>
      </w:r>
      <w:r w:rsidR="00146542" w:rsidRPr="00146542">
        <w:rPr>
          <w:rFonts w:hint="eastAsia"/>
          <w:spacing w:val="4"/>
          <w:lang w:eastAsia="zh-CN"/>
        </w:rPr>
        <w:t xml:space="preserve"> </w:t>
      </w:r>
      <w:r w:rsidR="00146542">
        <w:rPr>
          <w:rFonts w:hint="eastAsia"/>
          <w:spacing w:val="4"/>
          <w:lang w:eastAsia="zh-CN"/>
        </w:rPr>
        <w:t>漳州市漳浦县杜浔镇杜昌路9号</w:t>
      </w:r>
      <w:r w:rsidR="00BC6FA1">
        <w:rPr>
          <w:rFonts w:hint="eastAsia"/>
          <w:sz w:val="24"/>
          <w:szCs w:val="24"/>
          <w:lang w:eastAsia="zh-CN"/>
        </w:rPr>
        <w:t>。</w:t>
      </w:r>
    </w:p>
    <w:p w:rsidR="007F5E4B" w:rsidRPr="00641954" w:rsidRDefault="007F5E4B" w:rsidP="00B756C0">
      <w:pPr>
        <w:autoSpaceDE/>
        <w:autoSpaceDN/>
        <w:spacing w:line="420" w:lineRule="exact"/>
        <w:ind w:firstLineChars="100" w:firstLine="240"/>
        <w:jc w:val="both"/>
        <w:rPr>
          <w:rFonts w:asciiTheme="minorEastAsia" w:eastAsiaTheme="minorEastAsia" w:hAnsiTheme="minorEastAsia"/>
          <w:sz w:val="24"/>
          <w:szCs w:val="24"/>
          <w:lang w:eastAsia="zh-CN"/>
        </w:rPr>
      </w:pPr>
      <w:r w:rsidRPr="0073748D">
        <w:rPr>
          <w:rFonts w:asciiTheme="minorEastAsia" w:eastAsiaTheme="minorEastAsia" w:hAnsiTheme="minorEastAsia" w:hint="eastAsia"/>
          <w:sz w:val="24"/>
          <w:szCs w:val="24"/>
          <w:lang w:eastAsia="zh-CN"/>
        </w:rPr>
        <w:t>6</w:t>
      </w:r>
      <w:r w:rsidR="000B21A2" w:rsidRPr="0073748D">
        <w:rPr>
          <w:rFonts w:asciiTheme="minorEastAsia" w:eastAsiaTheme="minorEastAsia" w:hAnsiTheme="minorEastAsia" w:hint="eastAsia"/>
          <w:sz w:val="24"/>
          <w:szCs w:val="24"/>
          <w:lang w:eastAsia="zh-CN"/>
        </w:rPr>
        <w:t>、项目工作范围及技术参</w:t>
      </w:r>
      <w:r w:rsidRPr="0073748D">
        <w:rPr>
          <w:rFonts w:asciiTheme="minorEastAsia" w:eastAsiaTheme="minorEastAsia" w:hAnsiTheme="minorEastAsia" w:hint="eastAsia"/>
          <w:sz w:val="24"/>
          <w:szCs w:val="24"/>
          <w:lang w:eastAsia="zh-CN"/>
        </w:rPr>
        <w:t>数要求：</w:t>
      </w:r>
      <w:r w:rsidR="00146542">
        <w:rPr>
          <w:rFonts w:asciiTheme="minorEastAsia" w:eastAsiaTheme="minorEastAsia" w:hAnsiTheme="minorEastAsia" w:hint="eastAsia"/>
          <w:sz w:val="24"/>
          <w:szCs w:val="24"/>
          <w:lang w:eastAsia="zh-CN"/>
        </w:rPr>
        <w:t>详见附件四</w:t>
      </w:r>
      <w:r w:rsidR="00020407">
        <w:rPr>
          <w:rFonts w:asciiTheme="minorEastAsia" w:eastAsiaTheme="minorEastAsia" w:hAnsiTheme="minorEastAsia" w:hint="eastAsia"/>
          <w:sz w:val="24"/>
          <w:szCs w:val="24"/>
          <w:lang w:eastAsia="zh-CN"/>
        </w:rPr>
        <w:t>技术说明文件。</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w:t>
      </w:r>
      <w:r w:rsidR="000B21A2">
        <w:rPr>
          <w:lang w:eastAsia="zh-CN"/>
        </w:rPr>
        <w:lastRenderedPageBreak/>
        <w:t>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73748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020407">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020407"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916DBD" w:rsidRPr="00B35560" w:rsidRDefault="000B21A2" w:rsidP="00BC6FA1">
      <w:pPr>
        <w:pStyle w:val="a9"/>
        <w:spacing w:line="360" w:lineRule="auto"/>
        <w:ind w:right="121"/>
        <w:jc w:val="both"/>
        <w:rPr>
          <w:lang w:eastAsia="zh-CN"/>
        </w:rPr>
      </w:pPr>
      <w:r>
        <w:rPr>
          <w:rFonts w:hint="eastAsia"/>
          <w:b/>
          <w:w w:val="95"/>
          <w:lang w:eastAsia="zh-CN"/>
        </w:rPr>
        <w:t xml:space="preserve">   </w:t>
      </w:r>
      <w:r w:rsidR="00BC6FA1">
        <w:rPr>
          <w:rFonts w:hint="eastAsia"/>
          <w:lang w:eastAsia="zh-CN"/>
        </w:rPr>
        <w:t>本项目不适用。</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4312C9">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A3DB6">
        <w:rPr>
          <w:rFonts w:hint="eastAsia"/>
          <w:color w:val="000000" w:themeColor="text1"/>
          <w:lang w:eastAsia="zh-CN"/>
        </w:rPr>
        <w:t xml:space="preserve"> </w:t>
      </w:r>
      <w:r w:rsidR="00A12DD8">
        <w:rPr>
          <w:rFonts w:hint="eastAsia"/>
          <w:color w:val="000000" w:themeColor="text1"/>
          <w:lang w:eastAsia="zh-CN"/>
        </w:rPr>
        <w:t>07</w:t>
      </w:r>
      <w:r>
        <w:rPr>
          <w:rFonts w:hint="eastAsia"/>
          <w:color w:val="000000" w:themeColor="text1"/>
          <w:lang w:eastAsia="zh-CN"/>
        </w:rPr>
        <w:t>月</w:t>
      </w:r>
      <w:r w:rsidR="004312C9">
        <w:rPr>
          <w:rFonts w:hint="eastAsia"/>
          <w:color w:val="000000" w:themeColor="text1"/>
          <w:lang w:eastAsia="zh-CN"/>
        </w:rPr>
        <w:t>20</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0"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146542" w:rsidRDefault="00146542" w:rsidP="000B21A2">
      <w:pPr>
        <w:pStyle w:val="10"/>
        <w:tabs>
          <w:tab w:val="left" w:pos="4075"/>
        </w:tabs>
        <w:spacing w:line="355" w:lineRule="exact"/>
        <w:ind w:leftChars="245" w:left="539" w:firstLineChars="890" w:firstLine="2502"/>
        <w:rPr>
          <w:lang w:eastAsia="zh-CN"/>
        </w:rPr>
      </w:pPr>
    </w:p>
    <w:p w:rsidR="00B756C0" w:rsidRDefault="00B756C0"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3B7B20">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DD0C3C" w:rsidRDefault="0043467C" w:rsidP="00146542">
      <w:pPr>
        <w:pStyle w:val="a9"/>
        <w:spacing w:line="360" w:lineRule="auto"/>
        <w:ind w:right="121" w:firstLineChars="200" w:firstLine="482"/>
        <w:jc w:val="both"/>
        <w:rPr>
          <w:b/>
          <w:lang w:eastAsia="zh-CN"/>
        </w:rPr>
      </w:pPr>
      <w:r w:rsidRPr="00DD0C3C">
        <w:rPr>
          <w:rFonts w:hint="eastAsia"/>
          <w:b/>
          <w:lang w:eastAsia="zh-CN"/>
        </w:rPr>
        <w:t>本项目设置比选</w:t>
      </w:r>
      <w:r w:rsidR="003B7B20" w:rsidRPr="00DD0C3C">
        <w:rPr>
          <w:rFonts w:hint="eastAsia"/>
          <w:b/>
          <w:lang w:eastAsia="zh-CN"/>
        </w:rPr>
        <w:t>控制价为</w:t>
      </w:r>
      <w:r w:rsidR="003B7B20" w:rsidRPr="00DD0C3C">
        <w:rPr>
          <w:b/>
          <w:lang w:eastAsia="zh-CN"/>
        </w:rPr>
        <w:t>RMB</w:t>
      </w:r>
      <w:r w:rsidR="00146542">
        <w:rPr>
          <w:rFonts w:hint="eastAsia"/>
          <w:b/>
          <w:lang w:eastAsia="zh-CN"/>
        </w:rPr>
        <w:t>14,100.00</w:t>
      </w:r>
      <w:r w:rsidR="003B7B20" w:rsidRPr="00DD0C3C">
        <w:rPr>
          <w:rFonts w:hint="eastAsia"/>
          <w:b/>
          <w:lang w:eastAsia="zh-CN"/>
        </w:rPr>
        <w:t>元（含税）。参选人所填报的含税总价报价高于本项目</w:t>
      </w:r>
      <w:r w:rsidR="00D43FB9">
        <w:rPr>
          <w:rFonts w:hint="eastAsia"/>
          <w:b/>
          <w:lang w:eastAsia="zh-CN"/>
        </w:rPr>
        <w:t>比选控制价</w:t>
      </w:r>
      <w:r w:rsidR="003B7B20" w:rsidRPr="00DD0C3C">
        <w:rPr>
          <w:rFonts w:hint="eastAsia"/>
          <w:b/>
          <w:lang w:eastAsia="zh-CN"/>
        </w:rPr>
        <w:t>的，其参选将被比选小组予以否决。</w:t>
      </w:r>
    </w:p>
    <w:p w:rsidR="003B7B20" w:rsidRPr="00DD0C3C" w:rsidRDefault="003B7B20" w:rsidP="00DD0C3C">
      <w:pPr>
        <w:spacing w:before="15" w:line="360" w:lineRule="auto"/>
        <w:ind w:firstLineChars="200" w:firstLine="442"/>
        <w:rPr>
          <w:b/>
          <w:sz w:val="24"/>
          <w:szCs w:val="24"/>
          <w:lang w:eastAsia="zh-CN"/>
        </w:rPr>
      </w:pPr>
      <w:r w:rsidRPr="00DD0C3C">
        <w:rPr>
          <w:rFonts w:hint="eastAsia"/>
          <w:b/>
          <w:lang w:eastAsia="zh-CN"/>
        </w:rPr>
        <w:t>本项目采用</w:t>
      </w:r>
      <w:r w:rsidRPr="00DD0C3C">
        <w:rPr>
          <w:rFonts w:hint="eastAsia"/>
          <w:b/>
          <w:sz w:val="24"/>
          <w:szCs w:val="24"/>
          <w:lang w:eastAsia="zh-CN"/>
        </w:rPr>
        <w:t>商务报价决标的评标办法，</w:t>
      </w:r>
      <w:r w:rsidRPr="00DD0C3C">
        <w:rPr>
          <w:rFonts w:hint="eastAsia"/>
          <w:b/>
          <w:sz w:val="24"/>
          <w:lang w:eastAsia="zh-CN"/>
        </w:rPr>
        <w:t>经技术评选合格后选择暂定未税总价最低者作为中选单位</w:t>
      </w:r>
      <w:r w:rsidRPr="00DD0C3C">
        <w:rPr>
          <w:b/>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DD0C3C">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DD0C3C">
        <w:rPr>
          <w:rStyle w:val="af6"/>
          <w:rFonts w:hint="eastAsia"/>
          <w:b w:val="0"/>
          <w:color w:val="000000" w:themeColor="text1"/>
          <w:sz w:val="22"/>
          <w:lang w:eastAsia="zh-CN"/>
        </w:rPr>
        <w:t>鹭石化（漳州）有限公司”，“翔鹭码头投资管理（漳州）有限公司”三</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B40118" w:rsidRPr="00641954" w:rsidRDefault="00B40118" w:rsidP="00DD0C3C">
      <w:pPr>
        <w:spacing w:line="360" w:lineRule="auto"/>
        <w:jc w:val="center"/>
        <w:rPr>
          <w:b/>
          <w:bCs/>
          <w:sz w:val="30"/>
          <w:szCs w:val="30"/>
          <w:lang w:eastAsia="zh-CN"/>
        </w:rPr>
      </w:pPr>
    </w:p>
    <w:p w:rsidR="00DD0C3C" w:rsidRPr="00641954" w:rsidRDefault="00DD0C3C" w:rsidP="00641954">
      <w:pPr>
        <w:spacing w:line="360" w:lineRule="auto"/>
        <w:ind w:firstLineChars="1400" w:firstLine="4216"/>
        <w:rPr>
          <w:b/>
          <w:sz w:val="30"/>
          <w:szCs w:val="30"/>
        </w:rPr>
      </w:pPr>
      <w:r w:rsidRPr="00641954">
        <w:rPr>
          <w:rFonts w:hint="eastAsia"/>
          <w:b/>
          <w:sz w:val="30"/>
          <w:szCs w:val="30"/>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DD0C3C" w:rsidRPr="00DD0C3C" w:rsidTr="0082124E">
        <w:tc>
          <w:tcPr>
            <w:tcW w:w="959" w:type="dxa"/>
          </w:tcPr>
          <w:p w:rsidR="00DD0C3C" w:rsidRPr="00DD0C3C" w:rsidRDefault="00DD0C3C" w:rsidP="00DD0C3C">
            <w:pPr>
              <w:spacing w:line="240" w:lineRule="exact"/>
              <w:rPr>
                <w:sz w:val="24"/>
                <w:szCs w:val="24"/>
              </w:rPr>
            </w:pPr>
            <w:r w:rsidRPr="00DD0C3C">
              <w:rPr>
                <w:rFonts w:hint="eastAsia"/>
                <w:sz w:val="24"/>
                <w:szCs w:val="24"/>
              </w:rPr>
              <w:t xml:space="preserve">                                                                                      </w:t>
            </w:r>
          </w:p>
        </w:tc>
        <w:tc>
          <w:tcPr>
            <w:tcW w:w="4394" w:type="dxa"/>
          </w:tcPr>
          <w:p w:rsidR="00DD0C3C" w:rsidRPr="00DD0C3C" w:rsidRDefault="00DD0C3C" w:rsidP="00DD0C3C">
            <w:pPr>
              <w:spacing w:line="240" w:lineRule="exact"/>
              <w:rPr>
                <w:sz w:val="24"/>
                <w:szCs w:val="24"/>
              </w:rPr>
            </w:pP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合同编</w:t>
            </w:r>
            <w:r>
              <w:rPr>
                <w:rFonts w:hint="eastAsia"/>
                <w:sz w:val="24"/>
                <w:szCs w:val="24"/>
                <w:lang w:eastAsia="zh-CN"/>
              </w:rPr>
              <w:t>号：</w:t>
            </w:r>
          </w:p>
        </w:tc>
        <w:tc>
          <w:tcPr>
            <w:tcW w:w="3649" w:type="dxa"/>
          </w:tcPr>
          <w:p w:rsidR="00DD0C3C" w:rsidRPr="00DD0C3C" w:rsidRDefault="00DD0C3C" w:rsidP="00DD0C3C">
            <w:pPr>
              <w:spacing w:line="240" w:lineRule="exact"/>
              <w:rPr>
                <w:sz w:val="24"/>
                <w:szCs w:val="24"/>
                <w:lang w:eastAsia="zh-CN"/>
              </w:rPr>
            </w:pPr>
            <w:r>
              <w:rPr>
                <w:rFonts w:hint="eastAsia"/>
                <w:sz w:val="24"/>
                <w:szCs w:val="24"/>
                <w:lang w:eastAsia="zh-CN"/>
              </w:rPr>
              <w:t xml:space="preserve">  </w:t>
            </w:r>
          </w:p>
        </w:tc>
      </w:tr>
      <w:tr w:rsidR="00DD0C3C" w:rsidRPr="00DD0C3C" w:rsidTr="0082124E">
        <w:tc>
          <w:tcPr>
            <w:tcW w:w="959" w:type="dxa"/>
          </w:tcPr>
          <w:p w:rsidR="00DD0C3C" w:rsidRPr="00DD0C3C" w:rsidRDefault="00DD0C3C" w:rsidP="00DD0C3C">
            <w:pPr>
              <w:spacing w:line="240" w:lineRule="exact"/>
              <w:rPr>
                <w:sz w:val="24"/>
                <w:szCs w:val="24"/>
                <w:lang w:eastAsia="zh-CN"/>
              </w:rPr>
            </w:pPr>
            <w:r>
              <w:rPr>
                <w:rFonts w:hint="eastAsia"/>
                <w:sz w:val="24"/>
                <w:szCs w:val="24"/>
                <w:lang w:eastAsia="zh-CN"/>
              </w:rPr>
              <w:t>甲方：</w:t>
            </w:r>
          </w:p>
        </w:tc>
        <w:tc>
          <w:tcPr>
            <w:tcW w:w="4394" w:type="dxa"/>
          </w:tcPr>
          <w:p w:rsidR="00DD0C3C" w:rsidRPr="00DD0C3C" w:rsidRDefault="00DD0C3C" w:rsidP="00DD0C3C">
            <w:pPr>
              <w:spacing w:line="240" w:lineRule="exact"/>
              <w:rPr>
                <w:sz w:val="24"/>
                <w:szCs w:val="24"/>
              </w:rPr>
            </w:pPr>
            <w:r w:rsidRPr="00DD0C3C">
              <w:rPr>
                <w:rFonts w:hint="eastAsia"/>
                <w:sz w:val="24"/>
                <w:szCs w:val="24"/>
              </w:rPr>
              <w:t xml:space="preserve">                                     </w:t>
            </w: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签订地</w:t>
            </w:r>
            <w:r>
              <w:rPr>
                <w:rFonts w:hint="eastAsia"/>
                <w:sz w:val="24"/>
                <w:szCs w:val="24"/>
                <w:lang w:eastAsia="zh-CN"/>
              </w:rPr>
              <w:t>点：</w:t>
            </w:r>
          </w:p>
        </w:tc>
        <w:tc>
          <w:tcPr>
            <w:tcW w:w="3649" w:type="dxa"/>
          </w:tcPr>
          <w:p w:rsidR="00DD0C3C" w:rsidRPr="00DD0C3C" w:rsidRDefault="00DD0C3C" w:rsidP="00DD0C3C">
            <w:pPr>
              <w:spacing w:line="240" w:lineRule="exact"/>
              <w:rPr>
                <w:sz w:val="24"/>
                <w:szCs w:val="24"/>
              </w:rPr>
            </w:pPr>
          </w:p>
        </w:tc>
      </w:tr>
      <w:tr w:rsidR="00DD0C3C" w:rsidRPr="00DD0C3C" w:rsidTr="0082124E">
        <w:tc>
          <w:tcPr>
            <w:tcW w:w="959" w:type="dxa"/>
          </w:tcPr>
          <w:p w:rsidR="00DD0C3C" w:rsidRPr="00DD0C3C" w:rsidRDefault="00DD0C3C" w:rsidP="00DD0C3C">
            <w:pPr>
              <w:spacing w:line="240" w:lineRule="exact"/>
              <w:rPr>
                <w:sz w:val="24"/>
                <w:szCs w:val="24"/>
                <w:lang w:eastAsia="zh-CN"/>
              </w:rPr>
            </w:pPr>
            <w:r>
              <w:rPr>
                <w:rFonts w:hint="eastAsia"/>
                <w:sz w:val="24"/>
                <w:szCs w:val="24"/>
              </w:rPr>
              <w:t>乙方</w:t>
            </w:r>
            <w:r>
              <w:rPr>
                <w:rFonts w:hint="eastAsia"/>
                <w:sz w:val="24"/>
                <w:szCs w:val="24"/>
                <w:lang w:eastAsia="zh-CN"/>
              </w:rPr>
              <w:t>：</w:t>
            </w:r>
          </w:p>
        </w:tc>
        <w:tc>
          <w:tcPr>
            <w:tcW w:w="4394" w:type="dxa"/>
          </w:tcPr>
          <w:p w:rsidR="00DD0C3C" w:rsidRPr="00DD0C3C" w:rsidRDefault="00DD0C3C" w:rsidP="00DD0C3C">
            <w:pPr>
              <w:spacing w:line="240" w:lineRule="exact"/>
              <w:rPr>
                <w:sz w:val="24"/>
                <w:szCs w:val="24"/>
              </w:rPr>
            </w:pP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签订日</w:t>
            </w:r>
            <w:r>
              <w:rPr>
                <w:rFonts w:hint="eastAsia"/>
                <w:sz w:val="24"/>
                <w:szCs w:val="24"/>
                <w:lang w:eastAsia="zh-CN"/>
              </w:rPr>
              <w:t>期：</w:t>
            </w:r>
          </w:p>
        </w:tc>
        <w:tc>
          <w:tcPr>
            <w:tcW w:w="3649" w:type="dxa"/>
          </w:tcPr>
          <w:p w:rsidR="00DD0C3C" w:rsidRPr="00DD0C3C" w:rsidRDefault="00DD0C3C" w:rsidP="00DD0C3C">
            <w:pPr>
              <w:spacing w:line="240" w:lineRule="exact"/>
              <w:rPr>
                <w:sz w:val="24"/>
                <w:szCs w:val="24"/>
              </w:rPr>
            </w:pPr>
          </w:p>
        </w:tc>
      </w:tr>
    </w:tbl>
    <w:p w:rsidR="00DD0C3C" w:rsidRPr="00DD0C3C" w:rsidRDefault="00DD0C3C" w:rsidP="00DD0C3C">
      <w:pPr>
        <w:pStyle w:val="1"/>
        <w:spacing w:line="240" w:lineRule="exact"/>
        <w:rPr>
          <w:sz w:val="24"/>
          <w:szCs w:val="24"/>
        </w:rPr>
      </w:pPr>
    </w:p>
    <w:p w:rsidR="00DD0C3C" w:rsidRDefault="00DD0C3C" w:rsidP="008D5AB5">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w:t>
      </w:r>
      <w:r w:rsidR="008D5AB5" w:rsidRPr="00C56132">
        <w:rPr>
          <w:rFonts w:hint="eastAsia"/>
          <w:sz w:val="24"/>
          <w:szCs w:val="24"/>
          <w:lang w:eastAsia="zh-CN"/>
        </w:rPr>
        <w:t>中华人民共和国</w:t>
      </w:r>
      <w:r w:rsidR="008D5AB5">
        <w:rPr>
          <w:rFonts w:hint="eastAsia"/>
          <w:sz w:val="24"/>
          <w:szCs w:val="24"/>
          <w:lang w:eastAsia="zh-CN"/>
        </w:rPr>
        <w:t>民法典</w:t>
      </w:r>
      <w:r>
        <w:rPr>
          <w:rFonts w:hint="eastAsia"/>
          <w:sz w:val="24"/>
          <w:lang w:eastAsia="zh-CN"/>
        </w:rPr>
        <w:t>》及其他相关法律法规规定，双方签订如下协议：</w:t>
      </w:r>
    </w:p>
    <w:p w:rsidR="00DD0C3C" w:rsidRDefault="00DD0C3C" w:rsidP="00DD0C3C">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DD0C3C" w:rsidRPr="007C41B4" w:rsidTr="008D5AB5">
        <w:tc>
          <w:tcPr>
            <w:tcW w:w="2943" w:type="dxa"/>
            <w:vAlign w:val="center"/>
          </w:tcPr>
          <w:p w:rsidR="00DD0C3C" w:rsidRPr="007C41B4" w:rsidRDefault="00DD0C3C" w:rsidP="00DD0C3C">
            <w:pPr>
              <w:spacing w:line="360" w:lineRule="exact"/>
              <w:jc w:val="center"/>
              <w:rPr>
                <w:b/>
                <w:sz w:val="24"/>
              </w:rPr>
            </w:pPr>
            <w:r w:rsidRPr="007C41B4">
              <w:rPr>
                <w:rFonts w:hint="eastAsia"/>
                <w:b/>
                <w:sz w:val="24"/>
              </w:rPr>
              <w:t>产品名称</w:t>
            </w:r>
          </w:p>
        </w:tc>
        <w:tc>
          <w:tcPr>
            <w:tcW w:w="2127" w:type="dxa"/>
            <w:vAlign w:val="center"/>
          </w:tcPr>
          <w:p w:rsidR="00DD0C3C" w:rsidRPr="007C41B4" w:rsidRDefault="00DD0C3C" w:rsidP="00DD0C3C">
            <w:pPr>
              <w:spacing w:line="360" w:lineRule="exact"/>
              <w:jc w:val="center"/>
              <w:rPr>
                <w:b/>
                <w:sz w:val="24"/>
              </w:rPr>
            </w:pPr>
            <w:r w:rsidRPr="007C41B4">
              <w:rPr>
                <w:rFonts w:hint="eastAsia"/>
                <w:b/>
                <w:sz w:val="24"/>
              </w:rPr>
              <w:t>规格型号</w:t>
            </w:r>
          </w:p>
        </w:tc>
        <w:tc>
          <w:tcPr>
            <w:tcW w:w="1701" w:type="dxa"/>
            <w:vAlign w:val="center"/>
          </w:tcPr>
          <w:p w:rsidR="00DD0C3C" w:rsidRPr="007C41B4" w:rsidRDefault="00DD0C3C" w:rsidP="00DD0C3C">
            <w:pPr>
              <w:spacing w:line="360" w:lineRule="exact"/>
              <w:jc w:val="center"/>
              <w:rPr>
                <w:b/>
                <w:sz w:val="24"/>
              </w:rPr>
            </w:pPr>
            <w:r w:rsidRPr="007C41B4">
              <w:rPr>
                <w:rFonts w:hint="eastAsia"/>
                <w:b/>
                <w:sz w:val="24"/>
              </w:rPr>
              <w:t>数量</w:t>
            </w:r>
          </w:p>
        </w:tc>
        <w:tc>
          <w:tcPr>
            <w:tcW w:w="1417" w:type="dxa"/>
            <w:vAlign w:val="center"/>
          </w:tcPr>
          <w:p w:rsidR="00DD0C3C" w:rsidRPr="007C41B4" w:rsidRDefault="00DD0C3C" w:rsidP="00DD0C3C">
            <w:pPr>
              <w:spacing w:line="360" w:lineRule="exact"/>
              <w:jc w:val="center"/>
              <w:rPr>
                <w:b/>
                <w:sz w:val="24"/>
              </w:rPr>
            </w:pPr>
            <w:r w:rsidRPr="007C41B4">
              <w:rPr>
                <w:rFonts w:hint="eastAsia"/>
                <w:b/>
                <w:sz w:val="24"/>
              </w:rPr>
              <w:t>单价/元</w:t>
            </w:r>
          </w:p>
        </w:tc>
        <w:tc>
          <w:tcPr>
            <w:tcW w:w="2126" w:type="dxa"/>
            <w:vAlign w:val="center"/>
          </w:tcPr>
          <w:p w:rsidR="00DD0C3C" w:rsidRPr="007C41B4" w:rsidRDefault="00DD0C3C" w:rsidP="00DD0C3C">
            <w:pPr>
              <w:spacing w:line="360" w:lineRule="exact"/>
              <w:jc w:val="center"/>
              <w:rPr>
                <w:b/>
                <w:sz w:val="24"/>
              </w:rPr>
            </w:pPr>
            <w:r w:rsidRPr="007C41B4">
              <w:rPr>
                <w:rFonts w:hint="eastAsia"/>
                <w:b/>
                <w:sz w:val="24"/>
              </w:rPr>
              <w:t>总价/元</w:t>
            </w:r>
          </w:p>
        </w:tc>
      </w:tr>
      <w:tr w:rsidR="00DD0C3C" w:rsidRPr="007C41B4" w:rsidTr="008D5AB5">
        <w:tc>
          <w:tcPr>
            <w:tcW w:w="2943" w:type="dxa"/>
            <w:vAlign w:val="center"/>
          </w:tcPr>
          <w:p w:rsidR="00DD0C3C" w:rsidRPr="007C41B4" w:rsidRDefault="00DD0C3C" w:rsidP="00DD0C3C">
            <w:pPr>
              <w:spacing w:line="360" w:lineRule="exact"/>
              <w:jc w:val="center"/>
              <w:rPr>
                <w:sz w:val="24"/>
              </w:rPr>
            </w:pPr>
            <w:permStart w:id="690028634" w:edGrp="everyone" w:colFirst="0" w:colLast="0"/>
            <w:permStart w:id="2092507641" w:edGrp="everyone" w:colFirst="1" w:colLast="1"/>
            <w:permStart w:id="1173559225" w:edGrp="everyone" w:colFirst="2" w:colLast="2"/>
            <w:permStart w:id="1921861779" w:edGrp="everyone" w:colFirst="3" w:colLast="3"/>
            <w:permStart w:id="1328696049" w:edGrp="everyone" w:colFirst="4" w:colLast="4"/>
          </w:p>
        </w:tc>
        <w:tc>
          <w:tcPr>
            <w:tcW w:w="2127" w:type="dxa"/>
            <w:vAlign w:val="center"/>
          </w:tcPr>
          <w:p w:rsidR="00DD0C3C" w:rsidRPr="007C41B4" w:rsidRDefault="00DD0C3C" w:rsidP="00DD0C3C">
            <w:pPr>
              <w:spacing w:line="360" w:lineRule="exact"/>
              <w:jc w:val="center"/>
              <w:rPr>
                <w:sz w:val="24"/>
              </w:rPr>
            </w:pPr>
          </w:p>
        </w:tc>
        <w:tc>
          <w:tcPr>
            <w:tcW w:w="1701" w:type="dxa"/>
            <w:vAlign w:val="center"/>
          </w:tcPr>
          <w:p w:rsidR="00DD0C3C" w:rsidRPr="007C41B4" w:rsidRDefault="00DD0C3C" w:rsidP="00DD0C3C">
            <w:pPr>
              <w:spacing w:line="360" w:lineRule="exact"/>
              <w:jc w:val="center"/>
              <w:rPr>
                <w:sz w:val="24"/>
              </w:rPr>
            </w:pPr>
          </w:p>
        </w:tc>
        <w:tc>
          <w:tcPr>
            <w:tcW w:w="1417" w:type="dxa"/>
            <w:vAlign w:val="center"/>
          </w:tcPr>
          <w:p w:rsidR="00DD0C3C" w:rsidRPr="007C41B4" w:rsidRDefault="00DD0C3C" w:rsidP="00DD0C3C">
            <w:pPr>
              <w:spacing w:line="360" w:lineRule="exact"/>
              <w:jc w:val="center"/>
              <w:rPr>
                <w:sz w:val="24"/>
              </w:rPr>
            </w:pPr>
          </w:p>
        </w:tc>
        <w:tc>
          <w:tcPr>
            <w:tcW w:w="2126" w:type="dxa"/>
            <w:vAlign w:val="center"/>
          </w:tcPr>
          <w:p w:rsidR="00DD0C3C" w:rsidRPr="007C41B4" w:rsidRDefault="00DD0C3C" w:rsidP="00DD0C3C">
            <w:pPr>
              <w:spacing w:line="360" w:lineRule="exact"/>
              <w:jc w:val="center"/>
              <w:rPr>
                <w:sz w:val="24"/>
              </w:rPr>
            </w:pPr>
          </w:p>
        </w:tc>
      </w:tr>
      <w:permEnd w:id="690028634"/>
      <w:permEnd w:id="2092507641"/>
      <w:permEnd w:id="1173559225"/>
      <w:permEnd w:id="1921861779"/>
      <w:permEnd w:id="1328696049"/>
      <w:tr w:rsidR="00DD0C3C" w:rsidRPr="007C41B4" w:rsidTr="008D5AB5">
        <w:tc>
          <w:tcPr>
            <w:tcW w:w="2943" w:type="dxa"/>
            <w:vAlign w:val="center"/>
          </w:tcPr>
          <w:p w:rsidR="00DD0C3C" w:rsidRPr="007C41B4" w:rsidRDefault="00DD0C3C" w:rsidP="00DD0C3C">
            <w:pPr>
              <w:spacing w:line="360" w:lineRule="exact"/>
              <w:jc w:val="center"/>
              <w:rPr>
                <w:sz w:val="24"/>
              </w:rPr>
            </w:pPr>
            <w:r w:rsidRPr="007C41B4">
              <w:rPr>
                <w:rFonts w:hint="eastAsia"/>
                <w:sz w:val="24"/>
              </w:rPr>
              <w:t>合同金额合计</w:t>
            </w:r>
          </w:p>
        </w:tc>
        <w:tc>
          <w:tcPr>
            <w:tcW w:w="7371" w:type="dxa"/>
            <w:gridSpan w:val="4"/>
            <w:vAlign w:val="center"/>
          </w:tcPr>
          <w:p w:rsidR="00DD0C3C" w:rsidRPr="007C41B4" w:rsidRDefault="00DD0C3C" w:rsidP="00DD0C3C">
            <w:pPr>
              <w:spacing w:line="360" w:lineRule="exact"/>
              <w:jc w:val="center"/>
              <w:rPr>
                <w:sz w:val="24"/>
              </w:rPr>
            </w:pPr>
            <w:permStart w:id="1420846899" w:edGrp="everyone"/>
            <w:r>
              <w:rPr>
                <w:rFonts w:hint="eastAsia"/>
                <w:sz w:val="24"/>
              </w:rPr>
              <w:t xml:space="preserve">    </w:t>
            </w:r>
            <w:permEnd w:id="1420846899"/>
            <w:r w:rsidRPr="007C41B4">
              <w:rPr>
                <w:rFonts w:hint="eastAsia"/>
                <w:sz w:val="24"/>
              </w:rPr>
              <w:t xml:space="preserve">（大写） </w:t>
            </w:r>
            <w:permStart w:id="1393957017" w:edGrp="everyone"/>
            <w:r w:rsidRPr="007C41B4">
              <w:rPr>
                <w:rFonts w:hint="eastAsia"/>
                <w:sz w:val="24"/>
              </w:rPr>
              <w:t xml:space="preserve">  </w:t>
            </w:r>
            <w:permEnd w:id="1393957017"/>
            <w:r w:rsidRPr="007C41B4">
              <w:rPr>
                <w:rFonts w:hint="eastAsia"/>
                <w:sz w:val="24"/>
              </w:rPr>
              <w:t>（小写）</w:t>
            </w:r>
          </w:p>
        </w:tc>
      </w:tr>
    </w:tbl>
    <w:p w:rsidR="00DD0C3C" w:rsidRDefault="00DD0C3C" w:rsidP="00DD0C3C">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DD0C3C" w:rsidRDefault="00DD0C3C" w:rsidP="00DD0C3C">
      <w:pPr>
        <w:spacing w:line="360" w:lineRule="exact"/>
        <w:rPr>
          <w:sz w:val="24"/>
          <w:lang w:eastAsia="zh-CN"/>
        </w:rPr>
      </w:pPr>
      <w:r>
        <w:rPr>
          <w:rFonts w:hint="eastAsia"/>
          <w:sz w:val="24"/>
          <w:lang w:eastAsia="zh-CN"/>
        </w:rPr>
        <w:t>2、交货：</w:t>
      </w:r>
    </w:p>
    <w:p w:rsidR="00DD0C3C" w:rsidRDefault="00DD0C3C" w:rsidP="00DD0C3C">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DD0C3C" w:rsidRDefault="00DD0C3C" w:rsidP="00DD0C3C">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DD0C3C" w:rsidRDefault="00DD0C3C" w:rsidP="00DD0C3C">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DD0C3C" w:rsidRDefault="00DD0C3C" w:rsidP="00DD0C3C">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DD0C3C" w:rsidRDefault="00DD0C3C" w:rsidP="00DD0C3C">
      <w:pPr>
        <w:spacing w:line="360" w:lineRule="auto"/>
        <w:rPr>
          <w:sz w:val="24"/>
          <w:lang w:eastAsia="zh-CN"/>
        </w:rPr>
      </w:pPr>
      <w:r>
        <w:rPr>
          <w:rFonts w:hint="eastAsia"/>
          <w:sz w:val="24"/>
          <w:lang w:eastAsia="zh-CN"/>
        </w:rPr>
        <w:t>3、付款方式与条件</w:t>
      </w:r>
    </w:p>
    <w:p w:rsidR="00DD0C3C" w:rsidRPr="00D43FB9" w:rsidRDefault="00DD0C3C" w:rsidP="00940EEE">
      <w:pPr>
        <w:spacing w:line="360" w:lineRule="auto"/>
        <w:ind w:firstLineChars="200" w:firstLine="482"/>
        <w:rPr>
          <w:b/>
          <w:bCs/>
          <w:sz w:val="24"/>
          <w:lang w:eastAsia="zh-CN"/>
        </w:rPr>
      </w:pPr>
      <w:r w:rsidRPr="00D43FB9">
        <w:rPr>
          <w:rFonts w:hint="eastAsia"/>
          <w:b/>
          <w:bCs/>
          <w:sz w:val="24"/>
          <w:lang w:eastAsia="zh-CN"/>
        </w:rPr>
        <w:t>3.1乙方交付的产品按合同约定标准经甲方验收合格后，甲方</w:t>
      </w:r>
      <w:r w:rsidRPr="00D43FB9">
        <w:rPr>
          <w:b/>
          <w:bCs/>
          <w:sz w:val="24"/>
          <w:u w:val="single"/>
          <w:lang w:eastAsia="zh-CN"/>
        </w:rPr>
        <w:t xml:space="preserve">    </w:t>
      </w:r>
      <w:r w:rsidRPr="00D43FB9">
        <w:rPr>
          <w:rFonts w:hint="eastAsia"/>
          <w:b/>
          <w:bCs/>
          <w:sz w:val="24"/>
          <w:lang w:eastAsia="zh-CN"/>
        </w:rPr>
        <w:t>向乙方支付合同价款总额的</w:t>
      </w:r>
      <w:r w:rsidRPr="00D43FB9">
        <w:rPr>
          <w:b/>
          <w:bCs/>
          <w:sz w:val="24"/>
          <w:u w:val="single"/>
          <w:lang w:eastAsia="zh-CN"/>
        </w:rPr>
        <w:t xml:space="preserve">  </w:t>
      </w:r>
      <w:r w:rsidR="008D5AB5" w:rsidRPr="00D43FB9">
        <w:rPr>
          <w:rFonts w:hint="eastAsia"/>
          <w:b/>
          <w:bCs/>
          <w:sz w:val="24"/>
          <w:u w:val="single"/>
          <w:lang w:eastAsia="zh-CN"/>
        </w:rPr>
        <w:t>90</w:t>
      </w:r>
      <w:r w:rsidRPr="00D43FB9">
        <w:rPr>
          <w:b/>
          <w:bCs/>
          <w:sz w:val="24"/>
          <w:u w:val="single"/>
          <w:lang w:eastAsia="zh-CN"/>
        </w:rPr>
        <w:t xml:space="preserve">  </w:t>
      </w:r>
      <w:r w:rsidRPr="00D43FB9">
        <w:rPr>
          <w:rFonts w:hint="eastAsia"/>
          <w:b/>
          <w:bCs/>
          <w:sz w:val="24"/>
          <w:lang w:eastAsia="zh-CN"/>
        </w:rPr>
        <w:t>%；产品验收合格</w:t>
      </w:r>
      <w:r w:rsidR="00FB1019">
        <w:rPr>
          <w:rFonts w:hint="eastAsia"/>
          <w:b/>
          <w:bCs/>
          <w:sz w:val="24"/>
          <w:u w:val="single"/>
          <w:lang w:eastAsia="zh-CN"/>
        </w:rPr>
        <w:t>12</w:t>
      </w:r>
      <w:r w:rsidR="00AC7850">
        <w:rPr>
          <w:rFonts w:hint="eastAsia"/>
          <w:b/>
          <w:bCs/>
          <w:sz w:val="24"/>
          <w:u w:val="single"/>
          <w:lang w:eastAsia="zh-CN"/>
        </w:rPr>
        <w:t xml:space="preserve"> </w:t>
      </w:r>
      <w:r w:rsidRPr="00D43FB9">
        <w:rPr>
          <w:rFonts w:hint="eastAsia"/>
          <w:b/>
          <w:bCs/>
          <w:sz w:val="24"/>
          <w:lang w:eastAsia="zh-CN"/>
        </w:rPr>
        <w:t>个月后，甲方向乙方支付剩余货款。</w:t>
      </w:r>
    </w:p>
    <w:p w:rsidR="00DD0C3C" w:rsidRDefault="00DD0C3C" w:rsidP="00DD0C3C">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DD0C3C" w:rsidRDefault="00DD0C3C" w:rsidP="00DD0C3C">
      <w:pPr>
        <w:spacing w:line="360" w:lineRule="auto"/>
        <w:rPr>
          <w:sz w:val="24"/>
          <w:lang w:eastAsia="zh-CN"/>
        </w:rPr>
      </w:pPr>
      <w:r>
        <w:rPr>
          <w:rFonts w:hint="eastAsia"/>
          <w:sz w:val="24"/>
          <w:lang w:eastAsia="zh-CN"/>
        </w:rPr>
        <w:t>4、质量要求和技术标准</w:t>
      </w:r>
    </w:p>
    <w:p w:rsidR="00DD0C3C" w:rsidRDefault="00DD0C3C" w:rsidP="00DD0C3C">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D0C3C" w:rsidRDefault="00DD0C3C" w:rsidP="00DD0C3C">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lastRenderedPageBreak/>
        <w:t>年）内，乙方应当对其交付的产品承担质量保证责任并提供产品维保服务，所需费用由乙方承担。</w:t>
      </w:r>
    </w:p>
    <w:p w:rsidR="00DD0C3C" w:rsidRDefault="00DD0C3C" w:rsidP="00DD0C3C">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D0C3C" w:rsidRDefault="00DD0C3C" w:rsidP="00DD0C3C">
      <w:pPr>
        <w:spacing w:line="360" w:lineRule="auto"/>
        <w:rPr>
          <w:sz w:val="24"/>
          <w:lang w:eastAsia="zh-CN"/>
        </w:rPr>
      </w:pPr>
      <w:r>
        <w:rPr>
          <w:rFonts w:hint="eastAsia"/>
          <w:sz w:val="24"/>
          <w:lang w:eastAsia="zh-CN"/>
        </w:rPr>
        <w:t xml:space="preserve">    4.4乙方不按本合同约定交付产品所产生的任何费用由乙方自己承担。</w:t>
      </w:r>
    </w:p>
    <w:p w:rsidR="00DD0C3C" w:rsidRDefault="00DD0C3C" w:rsidP="00DD0C3C">
      <w:pPr>
        <w:spacing w:line="360" w:lineRule="auto"/>
        <w:rPr>
          <w:sz w:val="24"/>
          <w:lang w:eastAsia="zh-CN"/>
        </w:rPr>
      </w:pPr>
      <w:r>
        <w:rPr>
          <w:rFonts w:hint="eastAsia"/>
          <w:sz w:val="24"/>
          <w:lang w:eastAsia="zh-CN"/>
        </w:rPr>
        <w:t>5、安装调试、技术服务、人员培训及技术资料</w:t>
      </w:r>
    </w:p>
    <w:p w:rsidR="00DD0C3C" w:rsidRDefault="00DD0C3C" w:rsidP="00DD0C3C">
      <w:pPr>
        <w:spacing w:line="360" w:lineRule="auto"/>
        <w:ind w:firstLineChars="200" w:firstLine="480"/>
        <w:rPr>
          <w:sz w:val="24"/>
          <w:lang w:eastAsia="zh-CN"/>
        </w:rPr>
      </w:pPr>
      <w:r>
        <w:rPr>
          <w:rFonts w:hint="eastAsia"/>
          <w:sz w:val="24"/>
          <w:lang w:eastAsia="zh-CN"/>
        </w:rPr>
        <w:t>5.1乙方为甲方提供下列服务（具体以在□内打“√”为准）</w:t>
      </w:r>
    </w:p>
    <w:p w:rsidR="00DD0C3C" w:rsidRDefault="00FF185A" w:rsidP="00DD0C3C">
      <w:pPr>
        <w:spacing w:line="360" w:lineRule="auto"/>
        <w:ind w:firstLineChars="200" w:firstLine="480"/>
        <w:rPr>
          <w:sz w:val="24"/>
          <w:u w:val="single"/>
          <w:lang w:eastAsia="zh-CN"/>
        </w:rPr>
      </w:pPr>
      <w:sdt>
        <w:sdtPr>
          <w:rPr>
            <w:rFonts w:hint="eastAsia"/>
            <w:sz w:val="24"/>
          </w:rPr>
          <w:id w:val="-22404436"/>
        </w:sdtPr>
        <w:sdtEndPr/>
        <w:sdtContent>
          <w:r w:rsidR="00DD0C3C">
            <w:rPr>
              <w:rFonts w:ascii="MS Gothic" w:eastAsia="MS Gothic" w:hAnsi="MS Gothic" w:hint="eastAsia"/>
              <w:sz w:val="24"/>
              <w:lang w:eastAsia="zh-CN"/>
            </w:rPr>
            <w:t>☐</w:t>
          </w:r>
        </w:sdtContent>
      </w:sdt>
      <w:r w:rsidR="00DD0C3C">
        <w:rPr>
          <w:rFonts w:hint="eastAsia"/>
          <w:sz w:val="24"/>
          <w:lang w:eastAsia="zh-CN"/>
        </w:rPr>
        <w:t>安装调试：</w:t>
      </w:r>
      <w:r w:rsidR="00DD0C3C" w:rsidRPr="008D5AB5">
        <w:rPr>
          <w:rFonts w:hint="eastAsia"/>
          <w:sz w:val="24"/>
          <w:u w:val="single"/>
          <w:lang w:eastAsia="zh-CN"/>
        </w:rPr>
        <w:t xml:space="preserve">乙方应在产品到货后  </w:t>
      </w:r>
      <w:r w:rsidR="008B3121">
        <w:rPr>
          <w:rFonts w:hint="eastAsia"/>
          <w:sz w:val="24"/>
          <w:u w:val="single"/>
          <w:lang w:eastAsia="zh-CN"/>
        </w:rPr>
        <w:t>日内安装完毕，并提请甲方进行安装</w:t>
      </w:r>
      <w:r w:rsidR="00DD0C3C" w:rsidRPr="008D5AB5">
        <w:rPr>
          <w:rFonts w:hint="eastAsia"/>
          <w:sz w:val="24"/>
          <w:u w:val="single"/>
          <w:lang w:eastAsia="zh-CN"/>
        </w:rPr>
        <w:t>；</w:t>
      </w:r>
      <w:r w:rsidR="00DD0C3C" w:rsidRPr="008D5AB5">
        <w:rPr>
          <w:sz w:val="24"/>
          <w:u w:val="single"/>
          <w:lang w:eastAsia="zh-CN"/>
        </w:rPr>
        <w:t xml:space="preserve"> </w:t>
      </w:r>
      <w:r w:rsidR="00DD0C3C">
        <w:rPr>
          <w:sz w:val="24"/>
          <w:u w:val="single"/>
          <w:lang w:eastAsia="zh-CN"/>
        </w:rPr>
        <w:t xml:space="preserve">   </w:t>
      </w:r>
    </w:p>
    <w:p w:rsidR="00DD0C3C" w:rsidRDefault="00FF185A" w:rsidP="00DD0C3C">
      <w:pPr>
        <w:spacing w:line="360" w:lineRule="auto"/>
        <w:ind w:firstLineChars="200" w:firstLine="480"/>
        <w:rPr>
          <w:sz w:val="24"/>
          <w:lang w:eastAsia="zh-CN"/>
        </w:rPr>
      </w:pPr>
      <w:sdt>
        <w:sdtPr>
          <w:rPr>
            <w:rFonts w:hint="eastAsia"/>
            <w:sz w:val="24"/>
          </w:rPr>
          <w:id w:val="-1019545688"/>
        </w:sdtPr>
        <w:sdtEndPr/>
        <w:sdtContent>
          <w:r w:rsidR="00DD0C3C">
            <w:rPr>
              <w:rFonts w:ascii="MS Gothic" w:eastAsia="MS Gothic" w:hAnsi="MS Gothic" w:hint="eastAsia"/>
              <w:sz w:val="24"/>
              <w:lang w:eastAsia="zh-CN"/>
            </w:rPr>
            <w:t>☐</w:t>
          </w:r>
        </w:sdtContent>
      </w:sdt>
      <w:r w:rsidR="00DD0C3C">
        <w:rPr>
          <w:rFonts w:hint="eastAsia"/>
          <w:sz w:val="24"/>
          <w:lang w:eastAsia="zh-CN"/>
        </w:rPr>
        <w:t>技术服务：</w:t>
      </w:r>
      <w:r w:rsidR="00DD0C3C">
        <w:rPr>
          <w:sz w:val="24"/>
          <w:u w:val="single"/>
          <w:lang w:eastAsia="zh-CN"/>
        </w:rPr>
        <w:t xml:space="preserve">                                                                 </w:t>
      </w:r>
    </w:p>
    <w:p w:rsidR="00DD0C3C" w:rsidRDefault="00FF185A" w:rsidP="00DD0C3C">
      <w:pPr>
        <w:spacing w:line="360" w:lineRule="auto"/>
        <w:ind w:firstLineChars="200" w:firstLine="480"/>
        <w:rPr>
          <w:sz w:val="24"/>
          <w:u w:val="single"/>
          <w:lang w:eastAsia="zh-CN"/>
        </w:rPr>
      </w:pPr>
      <w:sdt>
        <w:sdtPr>
          <w:rPr>
            <w:rFonts w:hint="eastAsia"/>
            <w:sz w:val="24"/>
          </w:rPr>
          <w:id w:val="1427537698"/>
        </w:sdtPr>
        <w:sdtEndPr/>
        <w:sdtContent>
          <w:r w:rsidR="00DD0C3C">
            <w:rPr>
              <w:rFonts w:ascii="MS Gothic" w:eastAsia="MS Gothic" w:hAnsi="MS Gothic" w:hint="eastAsia"/>
              <w:sz w:val="24"/>
              <w:lang w:eastAsia="zh-CN"/>
            </w:rPr>
            <w:t>☐</w:t>
          </w:r>
        </w:sdtContent>
      </w:sdt>
      <w:r w:rsidR="00DD0C3C">
        <w:rPr>
          <w:rFonts w:hint="eastAsia"/>
          <w:sz w:val="24"/>
          <w:lang w:eastAsia="zh-CN"/>
        </w:rPr>
        <w:t>人员培训：</w:t>
      </w:r>
      <w:r w:rsidR="00DD0C3C">
        <w:rPr>
          <w:sz w:val="24"/>
          <w:u w:val="single"/>
          <w:lang w:eastAsia="zh-CN"/>
        </w:rPr>
        <w:t xml:space="preserve">                                                                 </w:t>
      </w:r>
    </w:p>
    <w:p w:rsidR="00DD0C3C" w:rsidRDefault="00FF185A" w:rsidP="00DD0C3C">
      <w:pPr>
        <w:spacing w:line="360" w:lineRule="auto"/>
        <w:ind w:firstLineChars="200" w:firstLine="480"/>
        <w:rPr>
          <w:sz w:val="24"/>
          <w:lang w:eastAsia="zh-CN"/>
        </w:rPr>
      </w:pPr>
      <w:sdt>
        <w:sdtPr>
          <w:rPr>
            <w:rFonts w:hint="eastAsia"/>
            <w:sz w:val="24"/>
          </w:rPr>
          <w:id w:val="-1252738078"/>
        </w:sdtPr>
        <w:sdtEndPr/>
        <w:sdtContent>
          <w:r w:rsidR="00DD0C3C">
            <w:rPr>
              <w:rFonts w:ascii="MS Gothic" w:eastAsia="MS Gothic" w:hAnsi="MS Gothic" w:hint="eastAsia"/>
              <w:sz w:val="24"/>
              <w:lang w:eastAsia="zh-CN"/>
            </w:rPr>
            <w:t>☐</w:t>
          </w:r>
        </w:sdtContent>
      </w:sdt>
      <w:r w:rsidR="00DD0C3C">
        <w:rPr>
          <w:rFonts w:hint="eastAsia"/>
          <w:sz w:val="24"/>
          <w:lang w:eastAsia="zh-CN"/>
        </w:rPr>
        <w:t>技术资料：</w:t>
      </w:r>
      <w:r w:rsidR="00DD0C3C">
        <w:rPr>
          <w:sz w:val="24"/>
          <w:u w:val="single"/>
          <w:lang w:eastAsia="zh-CN"/>
        </w:rPr>
        <w:t xml:space="preserve">                                                                 </w:t>
      </w:r>
    </w:p>
    <w:p w:rsidR="00DD0C3C" w:rsidRDefault="00DD0C3C" w:rsidP="00DD0C3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DD0C3C" w:rsidRDefault="00DD0C3C" w:rsidP="00DD0C3C">
      <w:pPr>
        <w:spacing w:line="360" w:lineRule="auto"/>
        <w:rPr>
          <w:sz w:val="24"/>
          <w:lang w:eastAsia="zh-CN"/>
        </w:rPr>
      </w:pPr>
      <w:r>
        <w:rPr>
          <w:rFonts w:hint="eastAsia"/>
          <w:sz w:val="24"/>
          <w:lang w:eastAsia="zh-CN"/>
        </w:rPr>
        <w:t>6、验收</w:t>
      </w:r>
    </w:p>
    <w:p w:rsidR="00DD0C3C" w:rsidRDefault="00DD0C3C" w:rsidP="00DD0C3C">
      <w:pPr>
        <w:spacing w:line="360" w:lineRule="auto"/>
        <w:rPr>
          <w:sz w:val="24"/>
          <w:lang w:eastAsia="zh-CN"/>
        </w:rPr>
      </w:pPr>
      <w:r>
        <w:rPr>
          <w:rFonts w:hint="eastAsia"/>
          <w:sz w:val="24"/>
          <w:lang w:eastAsia="zh-CN"/>
        </w:rPr>
        <w:t xml:space="preserve">    6.1货物的货到验收包括：型号、规格、数量、外观质量、及货物包装是否完好。</w:t>
      </w:r>
    </w:p>
    <w:p w:rsidR="00DD0C3C" w:rsidRDefault="00DD0C3C" w:rsidP="00DD0C3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DD0C3C" w:rsidRDefault="00DD0C3C" w:rsidP="00DD0C3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D0C3C" w:rsidRDefault="00DD0C3C" w:rsidP="00DD0C3C">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DD0C3C" w:rsidRDefault="00DD0C3C" w:rsidP="00DD0C3C">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DD0C3C" w:rsidRPr="00160967" w:rsidRDefault="00DD0C3C" w:rsidP="00DD0C3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DD0C3C" w:rsidRDefault="00DD0C3C" w:rsidP="00DD0C3C">
      <w:pPr>
        <w:spacing w:line="360" w:lineRule="auto"/>
        <w:rPr>
          <w:sz w:val="24"/>
          <w:lang w:eastAsia="zh-CN"/>
        </w:rPr>
      </w:pPr>
      <w:r>
        <w:rPr>
          <w:rFonts w:hint="eastAsia"/>
          <w:sz w:val="24"/>
          <w:lang w:eastAsia="zh-CN"/>
        </w:rPr>
        <w:t>7、质量保证</w:t>
      </w:r>
    </w:p>
    <w:p w:rsidR="00DD0C3C" w:rsidRDefault="00DD0C3C" w:rsidP="00DD0C3C">
      <w:pPr>
        <w:spacing w:line="360" w:lineRule="auto"/>
        <w:rPr>
          <w:sz w:val="24"/>
          <w:lang w:eastAsia="zh-CN"/>
        </w:rPr>
      </w:pPr>
      <w:r>
        <w:rPr>
          <w:rFonts w:hint="eastAsia"/>
          <w:sz w:val="24"/>
          <w:lang w:eastAsia="zh-CN"/>
        </w:rPr>
        <w:t xml:space="preserve">    除本合同另有约定外，本合同产品售。后服务按厂家标准提供有关质量保证和售后服</w:t>
      </w:r>
      <w:r>
        <w:rPr>
          <w:rFonts w:hint="eastAsia"/>
          <w:sz w:val="24"/>
          <w:lang w:eastAsia="zh-CN"/>
        </w:rPr>
        <w:lastRenderedPageBreak/>
        <w:t>务的承诺执行，国家有规定的按国家规定执行。</w:t>
      </w:r>
    </w:p>
    <w:p w:rsidR="00DD0C3C" w:rsidRPr="00160967" w:rsidRDefault="00DD0C3C" w:rsidP="00DD0C3C">
      <w:pPr>
        <w:spacing w:line="360" w:lineRule="auto"/>
        <w:rPr>
          <w:sz w:val="24"/>
          <w:lang w:eastAsia="zh-CN"/>
        </w:rPr>
      </w:pPr>
      <w:r>
        <w:rPr>
          <w:rFonts w:hint="eastAsia"/>
          <w:sz w:val="24"/>
          <w:lang w:eastAsia="zh-CN"/>
        </w:rPr>
        <w:t>8、违约责任</w:t>
      </w:r>
    </w:p>
    <w:p w:rsidR="00DD0C3C" w:rsidRDefault="00DD0C3C" w:rsidP="00DD0C3C">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DD0C3C" w:rsidRDefault="00DD0C3C" w:rsidP="00DD0C3C">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DD0C3C" w:rsidRDefault="00DD0C3C" w:rsidP="00DD0C3C">
      <w:pPr>
        <w:spacing w:line="360" w:lineRule="auto"/>
        <w:rPr>
          <w:sz w:val="24"/>
          <w:lang w:eastAsia="zh-CN"/>
        </w:rPr>
      </w:pPr>
      <w:r>
        <w:rPr>
          <w:rFonts w:hint="eastAsia"/>
          <w:sz w:val="24"/>
          <w:lang w:eastAsia="zh-CN"/>
        </w:rPr>
        <w:t xml:space="preserve">   8.3 甲方无故逾期付款的，按照银行同期贷款利率标准支付利息。</w:t>
      </w:r>
    </w:p>
    <w:p w:rsidR="00DD0C3C" w:rsidRDefault="00DD0C3C" w:rsidP="00DD0C3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DD0C3C" w:rsidRPr="0084591A" w:rsidRDefault="00DD0C3C" w:rsidP="00DD0C3C">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DD0C3C" w:rsidRPr="0084591A" w:rsidRDefault="00DD0C3C" w:rsidP="00DD0C3C">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DD0C3C" w:rsidRPr="0084591A" w:rsidRDefault="00DD0C3C" w:rsidP="00DD0C3C">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DD0C3C" w:rsidRPr="0084591A" w:rsidRDefault="00DD0C3C" w:rsidP="00DD0C3C">
      <w:pPr>
        <w:spacing w:line="360" w:lineRule="auto"/>
        <w:rPr>
          <w:sz w:val="24"/>
          <w:lang w:eastAsia="zh-CN"/>
        </w:rPr>
      </w:pPr>
      <w:r w:rsidRPr="0084591A">
        <w:rPr>
          <w:rFonts w:hint="eastAsia"/>
          <w:sz w:val="24"/>
          <w:lang w:eastAsia="zh-CN"/>
        </w:rPr>
        <w:t xml:space="preserve">10、 合同变更与解除： </w:t>
      </w:r>
    </w:p>
    <w:p w:rsidR="00DD0C3C" w:rsidRPr="0084591A" w:rsidRDefault="00DD0C3C" w:rsidP="00DD0C3C">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DD0C3C" w:rsidRDefault="00DD0C3C" w:rsidP="00DD0C3C">
      <w:pPr>
        <w:spacing w:line="360" w:lineRule="auto"/>
        <w:rPr>
          <w:sz w:val="24"/>
          <w:lang w:eastAsia="zh-CN"/>
        </w:rPr>
      </w:pPr>
      <w:r>
        <w:rPr>
          <w:rFonts w:hint="eastAsia"/>
          <w:sz w:val="24"/>
          <w:lang w:eastAsia="zh-CN"/>
        </w:rPr>
        <w:t>11、通知</w:t>
      </w:r>
    </w:p>
    <w:p w:rsidR="00DD0C3C" w:rsidRPr="00160967" w:rsidRDefault="00DD0C3C" w:rsidP="00DD0C3C">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D0C3C" w:rsidRDefault="00DD0C3C" w:rsidP="00DD0C3C">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DD0C3C" w:rsidRDefault="00DD0C3C" w:rsidP="008B3121">
      <w:pPr>
        <w:spacing w:line="360" w:lineRule="auto"/>
        <w:rPr>
          <w:sz w:val="24"/>
          <w:lang w:eastAsia="zh-CN"/>
        </w:rPr>
      </w:pPr>
    </w:p>
    <w:p w:rsidR="00DD0C3C" w:rsidRPr="00DD0C3C" w:rsidRDefault="00DD0C3C" w:rsidP="00DD0C3C">
      <w:pPr>
        <w:pStyle w:val="1"/>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甲方：</w:t>
            </w:r>
          </w:p>
        </w:tc>
        <w:tc>
          <w:tcPr>
            <w:tcW w:w="4821" w:type="dxa"/>
            <w:vAlign w:val="center"/>
          </w:tcPr>
          <w:p w:rsidR="00DD0C3C" w:rsidRDefault="00DD0C3C" w:rsidP="0082124E">
            <w:pPr>
              <w:spacing w:line="360" w:lineRule="auto"/>
              <w:rPr>
                <w:sz w:val="24"/>
              </w:rPr>
            </w:pPr>
            <w:r>
              <w:rPr>
                <w:rFonts w:hint="eastAsia"/>
                <w:sz w:val="24"/>
              </w:rPr>
              <w:t>乙方：</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lastRenderedPageBreak/>
              <w:t>联系地址：</w:t>
            </w:r>
          </w:p>
        </w:tc>
        <w:tc>
          <w:tcPr>
            <w:tcW w:w="4821" w:type="dxa"/>
            <w:vAlign w:val="center"/>
          </w:tcPr>
          <w:p w:rsidR="00DD0C3C" w:rsidRDefault="00DD0C3C" w:rsidP="0082124E">
            <w:pPr>
              <w:spacing w:line="360" w:lineRule="auto"/>
              <w:rPr>
                <w:sz w:val="24"/>
              </w:rPr>
            </w:pPr>
            <w:r>
              <w:rPr>
                <w:rFonts w:hint="eastAsia"/>
                <w:sz w:val="24"/>
              </w:rPr>
              <w:t>联系地址：</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邮编：</w:t>
            </w:r>
          </w:p>
        </w:tc>
        <w:tc>
          <w:tcPr>
            <w:tcW w:w="4821" w:type="dxa"/>
            <w:vAlign w:val="center"/>
          </w:tcPr>
          <w:p w:rsidR="00DD0C3C" w:rsidRDefault="00DD0C3C" w:rsidP="0082124E">
            <w:pPr>
              <w:spacing w:line="360" w:lineRule="auto"/>
              <w:rPr>
                <w:sz w:val="24"/>
              </w:rPr>
            </w:pPr>
            <w:r>
              <w:rPr>
                <w:rFonts w:hint="eastAsia"/>
                <w:sz w:val="24"/>
              </w:rPr>
              <w:t>邮编：</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传真：</w:t>
            </w:r>
          </w:p>
        </w:tc>
        <w:tc>
          <w:tcPr>
            <w:tcW w:w="4821" w:type="dxa"/>
            <w:vAlign w:val="center"/>
          </w:tcPr>
          <w:p w:rsidR="00DD0C3C" w:rsidRDefault="00DD0C3C" w:rsidP="0082124E">
            <w:pPr>
              <w:spacing w:line="360" w:lineRule="auto"/>
              <w:rPr>
                <w:sz w:val="24"/>
              </w:rPr>
            </w:pPr>
            <w:r>
              <w:rPr>
                <w:rFonts w:hint="eastAsia"/>
                <w:sz w:val="24"/>
              </w:rPr>
              <w:t>传真：</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电子邮箱：</w:t>
            </w:r>
          </w:p>
        </w:tc>
        <w:tc>
          <w:tcPr>
            <w:tcW w:w="4821" w:type="dxa"/>
            <w:vAlign w:val="center"/>
          </w:tcPr>
          <w:p w:rsidR="00DD0C3C" w:rsidRDefault="00DD0C3C" w:rsidP="0082124E">
            <w:pPr>
              <w:spacing w:line="360" w:lineRule="auto"/>
              <w:rPr>
                <w:sz w:val="24"/>
              </w:rPr>
            </w:pPr>
            <w:r>
              <w:rPr>
                <w:rFonts w:hint="eastAsia"/>
                <w:sz w:val="24"/>
              </w:rPr>
              <w:t>电子邮箱：</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委托代理人：</w:t>
            </w:r>
          </w:p>
        </w:tc>
        <w:tc>
          <w:tcPr>
            <w:tcW w:w="4821" w:type="dxa"/>
            <w:vAlign w:val="center"/>
          </w:tcPr>
          <w:p w:rsidR="00DD0C3C" w:rsidRDefault="00DD0C3C" w:rsidP="0082124E">
            <w:pPr>
              <w:spacing w:line="360" w:lineRule="auto"/>
              <w:rPr>
                <w:sz w:val="24"/>
              </w:rPr>
            </w:pPr>
            <w:r>
              <w:rPr>
                <w:rFonts w:hint="eastAsia"/>
                <w:sz w:val="24"/>
              </w:rPr>
              <w:t>委托代理人：</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电话：</w:t>
            </w:r>
          </w:p>
        </w:tc>
        <w:tc>
          <w:tcPr>
            <w:tcW w:w="4821" w:type="dxa"/>
            <w:vAlign w:val="center"/>
          </w:tcPr>
          <w:p w:rsidR="00DD0C3C" w:rsidRDefault="00DD0C3C" w:rsidP="0082124E">
            <w:pPr>
              <w:spacing w:line="360" w:lineRule="auto"/>
              <w:rPr>
                <w:sz w:val="24"/>
              </w:rPr>
            </w:pPr>
            <w:r>
              <w:rPr>
                <w:rFonts w:hint="eastAsia"/>
                <w:sz w:val="24"/>
              </w:rPr>
              <w:t>电话：</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开户银行：</w:t>
            </w:r>
          </w:p>
        </w:tc>
        <w:tc>
          <w:tcPr>
            <w:tcW w:w="4821" w:type="dxa"/>
            <w:vAlign w:val="center"/>
          </w:tcPr>
          <w:p w:rsidR="00DD0C3C" w:rsidRDefault="00DD0C3C" w:rsidP="0082124E">
            <w:pPr>
              <w:spacing w:line="360" w:lineRule="auto"/>
              <w:rPr>
                <w:sz w:val="24"/>
              </w:rPr>
            </w:pPr>
            <w:r>
              <w:rPr>
                <w:rFonts w:hint="eastAsia"/>
                <w:sz w:val="24"/>
              </w:rPr>
              <w:t>开户银行：</w:t>
            </w:r>
          </w:p>
        </w:tc>
      </w:tr>
      <w:tr w:rsidR="00DD0C3C" w:rsidTr="0082124E">
        <w:trPr>
          <w:jc w:val="center"/>
        </w:trPr>
        <w:tc>
          <w:tcPr>
            <w:tcW w:w="4960" w:type="dxa"/>
            <w:vAlign w:val="center"/>
          </w:tcPr>
          <w:p w:rsidR="00DD0C3C" w:rsidRDefault="00DD0C3C" w:rsidP="0082124E">
            <w:pPr>
              <w:spacing w:line="360" w:lineRule="auto"/>
              <w:rPr>
                <w:sz w:val="24"/>
              </w:rPr>
            </w:pPr>
            <w:r>
              <w:rPr>
                <w:rFonts w:hint="eastAsia"/>
                <w:sz w:val="24"/>
              </w:rPr>
              <w:t>账号：</w:t>
            </w:r>
          </w:p>
        </w:tc>
        <w:tc>
          <w:tcPr>
            <w:tcW w:w="4821" w:type="dxa"/>
            <w:vAlign w:val="center"/>
          </w:tcPr>
          <w:p w:rsidR="00DD0C3C" w:rsidRDefault="00DD0C3C" w:rsidP="0082124E">
            <w:pPr>
              <w:spacing w:line="360" w:lineRule="auto"/>
              <w:rPr>
                <w:sz w:val="24"/>
              </w:rPr>
            </w:pPr>
            <w:r>
              <w:rPr>
                <w:rFonts w:hint="eastAsia"/>
                <w:sz w:val="24"/>
              </w:rPr>
              <w:t>账号：</w:t>
            </w:r>
          </w:p>
        </w:tc>
      </w:tr>
    </w:tbl>
    <w:p w:rsidR="002C0493" w:rsidRDefault="002C0493" w:rsidP="003E2A51">
      <w:pPr>
        <w:pStyle w:val="1"/>
        <w:rPr>
          <w:b/>
          <w:bCs/>
          <w:sz w:val="24"/>
          <w:szCs w:val="24"/>
        </w:rPr>
      </w:pPr>
    </w:p>
    <w:p w:rsidR="009A4DA8" w:rsidRDefault="009A4DA8"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487E64" w:rsidRDefault="00487E64" w:rsidP="000B21A2">
      <w:pPr>
        <w:pStyle w:val="1"/>
        <w:rPr>
          <w:b/>
          <w:bCs/>
          <w:sz w:val="24"/>
          <w:szCs w:val="24"/>
        </w:rPr>
      </w:pPr>
    </w:p>
    <w:p w:rsidR="00487E64" w:rsidRDefault="00487E64"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rFonts w:hint="eastAsia"/>
          <w:b/>
          <w:bCs/>
          <w:sz w:val="24"/>
          <w:szCs w:val="24"/>
        </w:rPr>
      </w:pPr>
    </w:p>
    <w:p w:rsidR="004312C9" w:rsidRDefault="004312C9" w:rsidP="000B21A2">
      <w:pPr>
        <w:pStyle w:val="1"/>
        <w:rPr>
          <w:rFonts w:hint="eastAsia"/>
          <w:b/>
          <w:bCs/>
          <w:sz w:val="24"/>
          <w:szCs w:val="24"/>
        </w:rPr>
      </w:pPr>
    </w:p>
    <w:p w:rsidR="004312C9" w:rsidRDefault="004312C9" w:rsidP="000B21A2">
      <w:pPr>
        <w:pStyle w:val="1"/>
        <w:rPr>
          <w:rFonts w:hint="eastAsia"/>
          <w:b/>
          <w:bCs/>
          <w:sz w:val="24"/>
          <w:szCs w:val="24"/>
        </w:rPr>
      </w:pPr>
    </w:p>
    <w:p w:rsidR="004312C9" w:rsidRDefault="004312C9"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B756C0" w:rsidRDefault="00777D2F" w:rsidP="000B21A2">
      <w:pPr>
        <w:pStyle w:val="ab"/>
        <w:spacing w:line="615" w:lineRule="exact"/>
        <w:jc w:val="center"/>
        <w:rPr>
          <w:rFonts w:asciiTheme="minorEastAsia" w:eastAsiaTheme="minorEastAsia" w:hAnsiTheme="minorEastAsia"/>
          <w:b/>
          <w:sz w:val="36"/>
          <w:szCs w:val="36"/>
          <w:lang w:eastAsia="zh-CN"/>
        </w:rPr>
      </w:pPr>
    </w:p>
    <w:p w:rsidR="000B21A2" w:rsidRPr="001F032A" w:rsidRDefault="00B756C0" w:rsidP="000B21A2">
      <w:pPr>
        <w:pStyle w:val="ab"/>
        <w:spacing w:line="615" w:lineRule="exact"/>
        <w:jc w:val="center"/>
        <w:rPr>
          <w:rFonts w:asciiTheme="minorEastAsia" w:eastAsiaTheme="minorEastAsia" w:hAnsiTheme="minorEastAsia" w:cs="方正小标宋简体"/>
          <w:bCs/>
          <w:sz w:val="44"/>
          <w:szCs w:val="44"/>
          <w:lang w:eastAsia="zh-CN"/>
        </w:rPr>
      </w:pPr>
      <w:r w:rsidRPr="00B756C0">
        <w:rPr>
          <w:rFonts w:asciiTheme="minorEastAsia" w:eastAsiaTheme="minorEastAsia" w:hAnsiTheme="minorEastAsia" w:hint="eastAsia"/>
          <w:b/>
          <w:sz w:val="36"/>
          <w:szCs w:val="36"/>
          <w:lang w:eastAsia="zh-CN"/>
        </w:rPr>
        <w:t>一套电动餐桌及可移动升降站立式电</w:t>
      </w:r>
      <w:r w:rsidR="00C224D0">
        <w:rPr>
          <w:rFonts w:asciiTheme="minorEastAsia" w:eastAsiaTheme="minorEastAsia" w:hAnsiTheme="minorEastAsia" w:hint="eastAsia"/>
          <w:b/>
          <w:sz w:val="36"/>
          <w:szCs w:val="36"/>
          <w:lang w:eastAsia="zh-CN"/>
        </w:rPr>
        <w:t>脑</w:t>
      </w:r>
      <w:r w:rsidRPr="00B756C0">
        <w:rPr>
          <w:rFonts w:asciiTheme="minorEastAsia" w:eastAsiaTheme="minorEastAsia" w:hAnsiTheme="minorEastAsia" w:hint="eastAsia"/>
          <w:b/>
          <w:sz w:val="36"/>
          <w:szCs w:val="36"/>
          <w:lang w:eastAsia="zh-CN"/>
        </w:rPr>
        <w:t>桌</w:t>
      </w:r>
      <w:r w:rsidR="00777D2F" w:rsidRPr="00B756C0">
        <w:rPr>
          <w:rFonts w:asciiTheme="minorEastAsia" w:eastAsiaTheme="minorEastAsia" w:hAnsiTheme="minorEastAsia" w:hint="eastAsia"/>
          <w:b/>
          <w:sz w:val="36"/>
          <w:szCs w:val="36"/>
          <w:lang w:eastAsia="zh-CN"/>
        </w:rPr>
        <w:t>采购</w:t>
      </w:r>
      <w:r w:rsidR="00777D2F" w:rsidRPr="00B756C0">
        <w:rPr>
          <w:rFonts w:asciiTheme="minorEastAsia" w:eastAsiaTheme="minorEastAsia" w:hAnsiTheme="minorEastAsia"/>
          <w:b/>
          <w:sz w:val="36"/>
          <w:szCs w:val="36"/>
          <w:lang w:eastAsia="zh-CN"/>
        </w:rPr>
        <w:t>发包</w:t>
      </w:r>
      <w:r w:rsidR="00777D2F" w:rsidRPr="00B756C0">
        <w:rPr>
          <w:rFonts w:asciiTheme="minorEastAsia" w:eastAsiaTheme="minorEastAsia" w:hAnsiTheme="minorEastAsia" w:hint="eastAsia"/>
          <w:b/>
          <w:sz w:val="36"/>
          <w:szCs w:val="36"/>
          <w:lang w:eastAsia="zh-CN"/>
        </w:rPr>
        <w:t xml:space="preserve"> </w:t>
      </w:r>
      <w:r w:rsidR="00777D2F" w:rsidRPr="001F032A">
        <w:rPr>
          <w:rFonts w:ascii="微软雅黑" w:eastAsia="微软雅黑" w:hAnsi="微软雅黑" w:hint="eastAsia"/>
          <w:bCs/>
          <w:sz w:val="44"/>
          <w:szCs w:val="44"/>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4312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4312C9">
        <w:rPr>
          <w:rFonts w:ascii="Times New Roman" w:hAnsi="Times New Roman" w:hint="eastAsia"/>
          <w:b/>
          <w:bCs/>
          <w:w w:val="95"/>
          <w:sz w:val="32"/>
          <w:lang w:eastAsia="zh-CN"/>
        </w:rPr>
        <w:t>7</w:t>
      </w:r>
      <w:bookmarkStart w:id="1" w:name="_GoBack"/>
      <w:bookmarkEnd w:id="1"/>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FF185A"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1542FA" w:rsidRDefault="001542FA" w:rsidP="000B21A2">
                  <w:pPr>
                    <w:rPr>
                      <w:rFonts w:cs="Arial"/>
                      <w:sz w:val="24"/>
                      <w:szCs w:val="24"/>
                      <w:u w:val="single"/>
                      <w:lang w:eastAsia="zh-CN"/>
                    </w:rPr>
                  </w:pPr>
                  <w:permStart w:id="1063745645" w:edGrp="everyone"/>
                  <w:r>
                    <w:rPr>
                      <w:rFonts w:cs="Arial" w:hint="eastAsia"/>
                      <w:sz w:val="24"/>
                      <w:szCs w:val="24"/>
                      <w:lang w:eastAsia="zh-CN"/>
                    </w:rPr>
                    <w:t>比选项目：</w:t>
                  </w:r>
                  <w:r>
                    <w:rPr>
                      <w:rFonts w:cs="Arial"/>
                      <w:sz w:val="24"/>
                      <w:szCs w:val="24"/>
                      <w:u w:val="single"/>
                      <w:lang w:eastAsia="zh-CN"/>
                    </w:rPr>
                    <w:t xml:space="preserve">                                      </w:t>
                  </w:r>
                </w:p>
                <w:p w:rsidR="001542FA" w:rsidRDefault="001542FA"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542FA" w:rsidRDefault="001542FA"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542FA" w:rsidRDefault="001542FA"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542FA" w:rsidRDefault="001542FA"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542FA" w:rsidRDefault="001542FA"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542FA" w:rsidRDefault="001542FA"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063745645"/>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8B3121" w:rsidRDefault="00A60DAF" w:rsidP="00A60DAF">
      <w:pPr>
        <w:spacing w:line="360" w:lineRule="auto"/>
        <w:rPr>
          <w:rFonts w:ascii="Times New Roman" w:hAnsi="Times New Roman" w:cs="Times New Roman"/>
          <w:b/>
          <w:sz w:val="24"/>
          <w:szCs w:val="24"/>
          <w:lang w:eastAsia="zh-CN"/>
        </w:rPr>
      </w:pPr>
      <w:r w:rsidRPr="008B3121">
        <w:rPr>
          <w:rFonts w:ascii="Times New Roman" w:hAnsi="Times New Roman" w:cs="Times New Roman" w:hint="eastAsia"/>
          <w:b/>
          <w:sz w:val="24"/>
          <w:szCs w:val="24"/>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A60DAF">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4A70E8" w:rsidRPr="008B3121" w:rsidRDefault="00CA2D2F" w:rsidP="008B3121">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00F028F0" w:rsidRPr="008B3121">
        <w:rPr>
          <w:rFonts w:asciiTheme="minorEastAsia" w:eastAsiaTheme="minorEastAsia" w:hAnsiTheme="minorEastAsia" w:hint="eastAsia"/>
          <w:bCs/>
          <w:sz w:val="24"/>
          <w:szCs w:val="24"/>
          <w:lang w:eastAsia="zh-CN"/>
        </w:rPr>
        <w:t>一套电动餐桌及可移动升降站立式电脑桌采购</w:t>
      </w:r>
      <w:r w:rsidRPr="00356636">
        <w:rPr>
          <w:rFonts w:ascii="Times New Roman" w:hAnsi="ˎ̥" w:hint="eastAsia"/>
          <w:sz w:val="24"/>
          <w:szCs w:val="24"/>
          <w:lang w:eastAsia="zh-CN"/>
        </w:rPr>
        <w:t>比选文件的全部内容后，我方愿以以下报价，严格按照自主比选文件的要求，参与本项目的比选。</w:t>
      </w:r>
    </w:p>
    <w:tbl>
      <w:tblPr>
        <w:tblW w:w="9499" w:type="dxa"/>
        <w:tblInd w:w="-318" w:type="dxa"/>
        <w:tblLook w:val="04A0" w:firstRow="1" w:lastRow="0" w:firstColumn="1" w:lastColumn="0" w:noHBand="0" w:noVBand="1"/>
      </w:tblPr>
      <w:tblGrid>
        <w:gridCol w:w="10322"/>
      </w:tblGrid>
      <w:tr w:rsidR="00CA2D2F" w:rsidRPr="0094423E" w:rsidTr="007A4EF5">
        <w:trPr>
          <w:trHeight w:val="604"/>
        </w:trPr>
        <w:tc>
          <w:tcPr>
            <w:tcW w:w="9499" w:type="dxa"/>
            <w:shd w:val="clear" w:color="auto" w:fill="auto"/>
            <w:noWrap/>
            <w:vAlign w:val="center"/>
            <w:hideMark/>
          </w:tcPr>
          <w:tbl>
            <w:tblPr>
              <w:tblStyle w:val="af5"/>
              <w:tblpPr w:leftFromText="180" w:rightFromText="180" w:horzAnchor="page" w:tblpX="1" w:tblpY="225"/>
              <w:tblOverlap w:val="never"/>
              <w:tblW w:w="10096" w:type="dxa"/>
              <w:tblLook w:val="04A0" w:firstRow="1" w:lastRow="0" w:firstColumn="1" w:lastColumn="0" w:noHBand="0" w:noVBand="1"/>
            </w:tblPr>
            <w:tblGrid>
              <w:gridCol w:w="739"/>
              <w:gridCol w:w="2409"/>
              <w:gridCol w:w="1275"/>
              <w:gridCol w:w="1701"/>
              <w:gridCol w:w="959"/>
              <w:gridCol w:w="1417"/>
              <w:gridCol w:w="1596"/>
            </w:tblGrid>
            <w:tr w:rsidR="004A70E8" w:rsidTr="008B3121">
              <w:tc>
                <w:tcPr>
                  <w:tcW w:w="739" w:type="dxa"/>
                  <w:vAlign w:val="center"/>
                </w:tcPr>
                <w:p w:rsidR="004A70E8" w:rsidRPr="008B3121" w:rsidRDefault="004A70E8" w:rsidP="004A70E8">
                  <w:pPr>
                    <w:pStyle w:val="1"/>
                    <w:spacing w:line="560" w:lineRule="exact"/>
                    <w:jc w:val="center"/>
                    <w:rPr>
                      <w:b/>
                      <w:bCs/>
                      <w:sz w:val="18"/>
                      <w:szCs w:val="18"/>
                    </w:rPr>
                  </w:pPr>
                  <w:r w:rsidRPr="008B3121">
                    <w:rPr>
                      <w:rFonts w:hint="eastAsia"/>
                      <w:b/>
                      <w:bCs/>
                      <w:sz w:val="18"/>
                      <w:szCs w:val="18"/>
                    </w:rPr>
                    <w:t>序号</w:t>
                  </w:r>
                </w:p>
              </w:tc>
              <w:tc>
                <w:tcPr>
                  <w:tcW w:w="2409" w:type="dxa"/>
                  <w:vAlign w:val="center"/>
                </w:tcPr>
                <w:p w:rsidR="004A70E8" w:rsidRPr="008B3121" w:rsidRDefault="004A70E8" w:rsidP="008B3121">
                  <w:pPr>
                    <w:pStyle w:val="1"/>
                    <w:spacing w:line="560" w:lineRule="exact"/>
                    <w:ind w:firstLineChars="250" w:firstLine="452"/>
                    <w:rPr>
                      <w:b/>
                      <w:bCs/>
                      <w:sz w:val="18"/>
                      <w:szCs w:val="18"/>
                    </w:rPr>
                  </w:pPr>
                  <w:r w:rsidRPr="008B3121">
                    <w:rPr>
                      <w:rFonts w:hint="eastAsia"/>
                      <w:b/>
                      <w:bCs/>
                      <w:sz w:val="18"/>
                      <w:szCs w:val="18"/>
                    </w:rPr>
                    <w:t>名称</w:t>
                  </w:r>
                </w:p>
              </w:tc>
              <w:tc>
                <w:tcPr>
                  <w:tcW w:w="1275" w:type="dxa"/>
                  <w:vAlign w:val="center"/>
                </w:tcPr>
                <w:p w:rsidR="004A70E8" w:rsidRPr="008B3121" w:rsidRDefault="004A70E8" w:rsidP="004A70E8">
                  <w:pPr>
                    <w:pStyle w:val="1"/>
                    <w:spacing w:line="560" w:lineRule="exact"/>
                    <w:jc w:val="center"/>
                    <w:rPr>
                      <w:b/>
                      <w:bCs/>
                      <w:sz w:val="18"/>
                      <w:szCs w:val="18"/>
                    </w:rPr>
                  </w:pPr>
                  <w:r w:rsidRPr="008B3121">
                    <w:rPr>
                      <w:rFonts w:hint="eastAsia"/>
                      <w:b/>
                      <w:bCs/>
                      <w:sz w:val="18"/>
                      <w:szCs w:val="18"/>
                    </w:rPr>
                    <w:t>品牌</w:t>
                  </w:r>
                </w:p>
              </w:tc>
              <w:tc>
                <w:tcPr>
                  <w:tcW w:w="1701" w:type="dxa"/>
                  <w:vAlign w:val="center"/>
                </w:tcPr>
                <w:p w:rsidR="004A70E8" w:rsidRPr="008B3121" w:rsidRDefault="004A70E8" w:rsidP="004A70E8">
                  <w:pPr>
                    <w:pStyle w:val="1"/>
                    <w:spacing w:line="560" w:lineRule="exact"/>
                    <w:jc w:val="center"/>
                    <w:rPr>
                      <w:b/>
                      <w:bCs/>
                      <w:sz w:val="18"/>
                      <w:szCs w:val="18"/>
                    </w:rPr>
                  </w:pPr>
                  <w:r w:rsidRPr="008B3121">
                    <w:rPr>
                      <w:rFonts w:hint="eastAsia"/>
                      <w:b/>
                      <w:bCs/>
                      <w:sz w:val="18"/>
                      <w:szCs w:val="18"/>
                    </w:rPr>
                    <w:t>规格型号</w:t>
                  </w:r>
                </w:p>
              </w:tc>
              <w:tc>
                <w:tcPr>
                  <w:tcW w:w="959" w:type="dxa"/>
                  <w:vAlign w:val="center"/>
                </w:tcPr>
                <w:p w:rsidR="004A70E8" w:rsidRPr="008B3121" w:rsidRDefault="00D43FB9" w:rsidP="004A70E8">
                  <w:pPr>
                    <w:pStyle w:val="1"/>
                    <w:spacing w:line="560" w:lineRule="exact"/>
                    <w:jc w:val="center"/>
                    <w:rPr>
                      <w:b/>
                      <w:bCs/>
                      <w:sz w:val="18"/>
                      <w:szCs w:val="18"/>
                    </w:rPr>
                  </w:pPr>
                  <w:r w:rsidRPr="008B3121">
                    <w:rPr>
                      <w:rFonts w:hint="eastAsia"/>
                      <w:b/>
                      <w:bCs/>
                      <w:sz w:val="18"/>
                      <w:szCs w:val="18"/>
                    </w:rPr>
                    <w:t>数量</w:t>
                  </w:r>
                </w:p>
              </w:tc>
              <w:tc>
                <w:tcPr>
                  <w:tcW w:w="1417" w:type="dxa"/>
                  <w:vAlign w:val="center"/>
                </w:tcPr>
                <w:p w:rsidR="004A70E8" w:rsidRPr="008B3121" w:rsidRDefault="00D43FB9" w:rsidP="004A70E8">
                  <w:pPr>
                    <w:pStyle w:val="1"/>
                    <w:spacing w:line="560" w:lineRule="exact"/>
                    <w:jc w:val="center"/>
                    <w:rPr>
                      <w:b/>
                      <w:bCs/>
                      <w:sz w:val="18"/>
                      <w:szCs w:val="18"/>
                    </w:rPr>
                  </w:pPr>
                  <w:r w:rsidRPr="008B3121">
                    <w:rPr>
                      <w:rFonts w:hint="eastAsia"/>
                      <w:b/>
                      <w:bCs/>
                      <w:sz w:val="18"/>
                      <w:szCs w:val="18"/>
                    </w:rPr>
                    <w:t>单价（含税）</w:t>
                  </w:r>
                </w:p>
              </w:tc>
              <w:tc>
                <w:tcPr>
                  <w:tcW w:w="1596" w:type="dxa"/>
                  <w:vAlign w:val="center"/>
                </w:tcPr>
                <w:p w:rsidR="004A70E8" w:rsidRPr="008B3121" w:rsidRDefault="00C224D0" w:rsidP="004A70E8">
                  <w:pPr>
                    <w:pStyle w:val="1"/>
                    <w:spacing w:line="560" w:lineRule="exact"/>
                    <w:jc w:val="center"/>
                    <w:rPr>
                      <w:b/>
                      <w:bCs/>
                      <w:sz w:val="18"/>
                      <w:szCs w:val="18"/>
                    </w:rPr>
                  </w:pPr>
                  <w:r w:rsidRPr="008B3121">
                    <w:rPr>
                      <w:rFonts w:hint="eastAsia"/>
                      <w:b/>
                      <w:bCs/>
                      <w:sz w:val="18"/>
                      <w:szCs w:val="18"/>
                    </w:rPr>
                    <w:t>备注</w:t>
                  </w:r>
                </w:p>
              </w:tc>
            </w:tr>
            <w:tr w:rsidR="004A70E8" w:rsidTr="008B3121">
              <w:tc>
                <w:tcPr>
                  <w:tcW w:w="739" w:type="dxa"/>
                </w:tcPr>
                <w:p w:rsidR="004A70E8" w:rsidRPr="004A70E8" w:rsidRDefault="004A70E8" w:rsidP="00C224D0">
                  <w:pPr>
                    <w:pStyle w:val="1"/>
                    <w:spacing w:line="560" w:lineRule="exact"/>
                    <w:ind w:firstLineChars="100" w:firstLine="210"/>
                    <w:rPr>
                      <w:sz w:val="21"/>
                      <w:szCs w:val="21"/>
                    </w:rPr>
                  </w:pPr>
                  <w:r w:rsidRPr="004A70E8">
                    <w:rPr>
                      <w:rFonts w:hint="eastAsia"/>
                      <w:sz w:val="21"/>
                      <w:szCs w:val="21"/>
                    </w:rPr>
                    <w:t>1</w:t>
                  </w:r>
                </w:p>
              </w:tc>
              <w:tc>
                <w:tcPr>
                  <w:tcW w:w="2409" w:type="dxa"/>
                </w:tcPr>
                <w:p w:rsidR="004A70E8" w:rsidRPr="008B3121" w:rsidRDefault="001832E6" w:rsidP="001832E6">
                  <w:pPr>
                    <w:pStyle w:val="1"/>
                    <w:spacing w:line="560" w:lineRule="exact"/>
                    <w:rPr>
                      <w:sz w:val="21"/>
                      <w:szCs w:val="21"/>
                    </w:rPr>
                  </w:pPr>
                  <w:r w:rsidRPr="001832E6">
                    <w:rPr>
                      <w:rFonts w:hint="eastAsia"/>
                      <w:sz w:val="20"/>
                    </w:rPr>
                    <w:t>电动餐桌</w:t>
                  </w:r>
                  <w:r w:rsidR="008B3121">
                    <w:rPr>
                      <w:rFonts w:hint="eastAsia"/>
                      <w:sz w:val="20"/>
                    </w:rPr>
                    <w:t>+</w:t>
                  </w:r>
                  <w:r w:rsidRPr="001832E6">
                    <w:rPr>
                      <w:rFonts w:hint="eastAsia"/>
                      <w:sz w:val="20"/>
                    </w:rPr>
                    <w:t>20</w:t>
                  </w:r>
                  <w:r w:rsidR="00440EBE">
                    <w:rPr>
                      <w:rFonts w:hint="eastAsia"/>
                      <w:sz w:val="20"/>
                    </w:rPr>
                    <w:t>把</w:t>
                  </w:r>
                  <w:r w:rsidR="008B3121">
                    <w:rPr>
                      <w:rFonts w:hint="eastAsia"/>
                      <w:sz w:val="20"/>
                    </w:rPr>
                    <w:t>椅子</w:t>
                  </w:r>
                </w:p>
              </w:tc>
              <w:tc>
                <w:tcPr>
                  <w:tcW w:w="1275" w:type="dxa"/>
                </w:tcPr>
                <w:p w:rsidR="004A70E8" w:rsidRPr="004A70E8" w:rsidRDefault="004A70E8" w:rsidP="00C224D0">
                  <w:pPr>
                    <w:pStyle w:val="1"/>
                    <w:spacing w:line="560" w:lineRule="exact"/>
                    <w:ind w:firstLineChars="150" w:firstLine="315"/>
                    <w:rPr>
                      <w:sz w:val="21"/>
                      <w:szCs w:val="21"/>
                    </w:rPr>
                  </w:pPr>
                </w:p>
              </w:tc>
              <w:tc>
                <w:tcPr>
                  <w:tcW w:w="1701" w:type="dxa"/>
                </w:tcPr>
                <w:p w:rsidR="004A70E8" w:rsidRPr="008B3121" w:rsidRDefault="008B3121" w:rsidP="00A60DAF">
                  <w:pPr>
                    <w:pStyle w:val="1"/>
                    <w:spacing w:line="560" w:lineRule="exact"/>
                    <w:rPr>
                      <w:color w:val="000000" w:themeColor="text1"/>
                      <w:sz w:val="18"/>
                      <w:szCs w:val="18"/>
                    </w:rPr>
                  </w:pPr>
                  <w:r w:rsidRPr="008B3121">
                    <w:rPr>
                      <w:color w:val="000000" w:themeColor="text1"/>
                      <w:sz w:val="18"/>
                      <w:szCs w:val="18"/>
                    </w:rPr>
                    <w:t>2.6米+2个电池炉</w:t>
                  </w:r>
                </w:p>
              </w:tc>
              <w:tc>
                <w:tcPr>
                  <w:tcW w:w="959" w:type="dxa"/>
                </w:tcPr>
                <w:p w:rsidR="004A70E8" w:rsidRPr="004A70E8" w:rsidRDefault="008B3121" w:rsidP="00D43FB9">
                  <w:pPr>
                    <w:pStyle w:val="1"/>
                    <w:spacing w:line="560" w:lineRule="exact"/>
                    <w:ind w:firstLineChars="150" w:firstLine="315"/>
                    <w:rPr>
                      <w:sz w:val="21"/>
                      <w:szCs w:val="21"/>
                    </w:rPr>
                  </w:pPr>
                  <w:r>
                    <w:rPr>
                      <w:rFonts w:hint="eastAsia"/>
                      <w:sz w:val="21"/>
                      <w:szCs w:val="21"/>
                    </w:rPr>
                    <w:t>1</w:t>
                  </w:r>
                </w:p>
              </w:tc>
              <w:tc>
                <w:tcPr>
                  <w:tcW w:w="1417" w:type="dxa"/>
                </w:tcPr>
                <w:p w:rsidR="004A70E8" w:rsidRPr="008B3121" w:rsidRDefault="004A70E8" w:rsidP="00A60DAF">
                  <w:pPr>
                    <w:pStyle w:val="1"/>
                    <w:spacing w:line="560" w:lineRule="exact"/>
                    <w:rPr>
                      <w:sz w:val="18"/>
                      <w:szCs w:val="18"/>
                    </w:rPr>
                  </w:pPr>
                </w:p>
              </w:tc>
              <w:tc>
                <w:tcPr>
                  <w:tcW w:w="1596" w:type="dxa"/>
                </w:tcPr>
                <w:p w:rsidR="004A70E8" w:rsidRPr="008B3121" w:rsidRDefault="008B3121" w:rsidP="00A60DAF">
                  <w:pPr>
                    <w:pStyle w:val="1"/>
                    <w:spacing w:line="560" w:lineRule="exact"/>
                    <w:rPr>
                      <w:sz w:val="18"/>
                      <w:szCs w:val="18"/>
                    </w:rPr>
                  </w:pPr>
                  <w:r w:rsidRPr="008B3121">
                    <w:rPr>
                      <w:rFonts w:hint="eastAsia"/>
                      <w:sz w:val="18"/>
                      <w:szCs w:val="18"/>
                    </w:rPr>
                    <w:t>材质详见附件四</w:t>
                  </w:r>
                </w:p>
              </w:tc>
            </w:tr>
            <w:tr w:rsidR="00C224D0" w:rsidTr="008B3121">
              <w:tc>
                <w:tcPr>
                  <w:tcW w:w="739" w:type="dxa"/>
                </w:tcPr>
                <w:p w:rsidR="00C224D0" w:rsidRPr="008B3121" w:rsidRDefault="008B3121" w:rsidP="00A60DAF">
                  <w:pPr>
                    <w:pStyle w:val="1"/>
                    <w:spacing w:line="560" w:lineRule="exact"/>
                    <w:rPr>
                      <w:sz w:val="18"/>
                      <w:szCs w:val="18"/>
                    </w:rPr>
                  </w:pPr>
                  <w:r w:rsidRPr="008B3121">
                    <w:rPr>
                      <w:rFonts w:hint="eastAsia"/>
                      <w:sz w:val="18"/>
                      <w:szCs w:val="18"/>
                    </w:rPr>
                    <w:t xml:space="preserve">  2</w:t>
                  </w:r>
                </w:p>
              </w:tc>
              <w:tc>
                <w:tcPr>
                  <w:tcW w:w="2409" w:type="dxa"/>
                </w:tcPr>
                <w:p w:rsidR="00C224D0" w:rsidRPr="008B3121" w:rsidRDefault="008B3121" w:rsidP="008B3121">
                  <w:pPr>
                    <w:pStyle w:val="1"/>
                    <w:spacing w:line="560" w:lineRule="exact"/>
                    <w:rPr>
                      <w:rFonts w:asciiTheme="minorEastAsia" w:eastAsiaTheme="minorEastAsia" w:hAnsiTheme="minorEastAsia"/>
                      <w:bCs/>
                      <w:sz w:val="18"/>
                      <w:szCs w:val="18"/>
                    </w:rPr>
                  </w:pPr>
                  <w:r w:rsidRPr="008B3121">
                    <w:rPr>
                      <w:rFonts w:asciiTheme="minorEastAsia" w:eastAsiaTheme="minorEastAsia" w:hAnsiTheme="minorEastAsia" w:hint="eastAsia"/>
                      <w:bCs/>
                      <w:sz w:val="18"/>
                      <w:szCs w:val="18"/>
                    </w:rPr>
                    <w:t>可移动升降站立式电脑桌</w:t>
                  </w:r>
                </w:p>
              </w:tc>
              <w:tc>
                <w:tcPr>
                  <w:tcW w:w="1275" w:type="dxa"/>
                </w:tcPr>
                <w:p w:rsidR="00C224D0" w:rsidRPr="00BC6FA1" w:rsidRDefault="00C224D0" w:rsidP="00BC6FA1">
                  <w:pPr>
                    <w:pStyle w:val="1"/>
                    <w:spacing w:line="560" w:lineRule="exact"/>
                    <w:ind w:firstLineChars="150" w:firstLine="360"/>
                    <w:rPr>
                      <w:rFonts w:asciiTheme="minorEastAsia" w:eastAsiaTheme="minorEastAsia" w:hAnsiTheme="minorEastAsia"/>
                      <w:bCs/>
                      <w:sz w:val="24"/>
                      <w:szCs w:val="24"/>
                    </w:rPr>
                  </w:pPr>
                </w:p>
              </w:tc>
              <w:tc>
                <w:tcPr>
                  <w:tcW w:w="1701" w:type="dxa"/>
                </w:tcPr>
                <w:p w:rsidR="00C224D0" w:rsidRPr="00500309" w:rsidRDefault="00C224D0" w:rsidP="00A60DAF">
                  <w:pPr>
                    <w:pStyle w:val="1"/>
                    <w:spacing w:line="560" w:lineRule="exact"/>
                    <w:rPr>
                      <w:rFonts w:ascii="微软雅黑" w:eastAsia="微软雅黑" w:hAnsi="微软雅黑"/>
                      <w:color w:val="000000" w:themeColor="text1"/>
                      <w:sz w:val="20"/>
                      <w:shd w:val="clear" w:color="auto" w:fill="FFFFFF"/>
                    </w:rPr>
                  </w:pPr>
                </w:p>
              </w:tc>
              <w:tc>
                <w:tcPr>
                  <w:tcW w:w="959" w:type="dxa"/>
                </w:tcPr>
                <w:p w:rsidR="00C224D0" w:rsidRDefault="008B3121" w:rsidP="00D43FB9">
                  <w:pPr>
                    <w:pStyle w:val="1"/>
                    <w:spacing w:line="560" w:lineRule="exact"/>
                    <w:ind w:firstLineChars="150" w:firstLine="315"/>
                    <w:rPr>
                      <w:sz w:val="21"/>
                      <w:szCs w:val="21"/>
                    </w:rPr>
                  </w:pPr>
                  <w:r>
                    <w:rPr>
                      <w:rFonts w:hint="eastAsia"/>
                      <w:sz w:val="21"/>
                      <w:szCs w:val="21"/>
                    </w:rPr>
                    <w:t>1</w:t>
                  </w:r>
                </w:p>
              </w:tc>
              <w:tc>
                <w:tcPr>
                  <w:tcW w:w="1417" w:type="dxa"/>
                </w:tcPr>
                <w:p w:rsidR="00C224D0" w:rsidRPr="004A70E8" w:rsidRDefault="00C224D0" w:rsidP="00A60DAF">
                  <w:pPr>
                    <w:pStyle w:val="1"/>
                    <w:spacing w:line="560" w:lineRule="exact"/>
                    <w:rPr>
                      <w:sz w:val="21"/>
                      <w:szCs w:val="21"/>
                    </w:rPr>
                  </w:pPr>
                </w:p>
              </w:tc>
              <w:tc>
                <w:tcPr>
                  <w:tcW w:w="1596" w:type="dxa"/>
                </w:tcPr>
                <w:p w:rsidR="00C224D0" w:rsidRPr="004A70E8" w:rsidRDefault="008B3121" w:rsidP="00A60DAF">
                  <w:pPr>
                    <w:pStyle w:val="1"/>
                    <w:spacing w:line="560" w:lineRule="exact"/>
                    <w:rPr>
                      <w:sz w:val="21"/>
                      <w:szCs w:val="21"/>
                    </w:rPr>
                  </w:pPr>
                  <w:r w:rsidRPr="008B3121">
                    <w:rPr>
                      <w:rFonts w:hint="eastAsia"/>
                      <w:sz w:val="18"/>
                      <w:szCs w:val="18"/>
                    </w:rPr>
                    <w:t>材质详见附件四</w:t>
                  </w:r>
                </w:p>
              </w:tc>
            </w:tr>
            <w:tr w:rsidR="008B3121" w:rsidTr="003D37CA">
              <w:tc>
                <w:tcPr>
                  <w:tcW w:w="10096" w:type="dxa"/>
                  <w:gridSpan w:val="7"/>
                </w:tcPr>
                <w:p w:rsidR="008B3121" w:rsidRPr="008B3121" w:rsidRDefault="008B3121" w:rsidP="008B3121">
                  <w:pPr>
                    <w:pStyle w:val="1"/>
                    <w:spacing w:line="560" w:lineRule="exact"/>
                    <w:ind w:firstLineChars="3350" w:firstLine="6054"/>
                    <w:rPr>
                      <w:b/>
                      <w:bCs/>
                      <w:sz w:val="18"/>
                      <w:szCs w:val="18"/>
                    </w:rPr>
                  </w:pPr>
                  <w:r w:rsidRPr="008B3121">
                    <w:rPr>
                      <w:rFonts w:hint="eastAsia"/>
                      <w:b/>
                      <w:bCs/>
                      <w:sz w:val="18"/>
                      <w:szCs w:val="18"/>
                    </w:rPr>
                    <w:t>合计：</w:t>
                  </w:r>
                </w:p>
              </w:tc>
            </w:tr>
          </w:tbl>
          <w:p w:rsidR="00CA2D2F" w:rsidRPr="00A60DAF" w:rsidRDefault="00CA2D2F" w:rsidP="00A60DAF">
            <w:pPr>
              <w:pStyle w:val="1"/>
              <w:spacing w:line="560" w:lineRule="exact"/>
              <w:rPr>
                <w:sz w:val="24"/>
              </w:rPr>
            </w:pPr>
          </w:p>
        </w:tc>
      </w:tr>
    </w:tbl>
    <w:p w:rsidR="005B1BD4" w:rsidRPr="00356636" w:rsidRDefault="005B1BD4" w:rsidP="00356636">
      <w:pPr>
        <w:spacing w:line="560" w:lineRule="exact"/>
        <w:ind w:firstLineChars="1600" w:firstLine="3840"/>
        <w:rPr>
          <w:sz w:val="24"/>
          <w:szCs w:val="24"/>
          <w:u w:val="single"/>
          <w:lang w:eastAsia="zh-CN"/>
        </w:rPr>
      </w:pPr>
      <w:r w:rsidRPr="00356636">
        <w:rPr>
          <w:rFonts w:hint="eastAsia"/>
          <w:sz w:val="24"/>
          <w:szCs w:val="24"/>
          <w:lang w:eastAsia="zh-CN"/>
        </w:rPr>
        <w:t>所含发票类型及税率：</w:t>
      </w:r>
      <w:r w:rsidRPr="00356636">
        <w:rPr>
          <w:rFonts w:hint="eastAsia"/>
          <w:sz w:val="24"/>
          <w:szCs w:val="24"/>
          <w:u w:val="single"/>
          <w:lang w:eastAsia="zh-CN"/>
        </w:rPr>
        <w:t xml:space="preserve">               </w:t>
      </w:r>
    </w:p>
    <w:p w:rsidR="00A60DAF" w:rsidRPr="00356636" w:rsidRDefault="00A60DAF" w:rsidP="00356636">
      <w:pPr>
        <w:spacing w:line="560" w:lineRule="exact"/>
        <w:ind w:firstLineChars="200" w:firstLine="480"/>
        <w:rPr>
          <w:sz w:val="24"/>
          <w:szCs w:val="24"/>
          <w:lang w:eastAsia="zh-CN"/>
        </w:rPr>
      </w:pPr>
    </w:p>
    <w:p w:rsidR="00CA2D2F" w:rsidRPr="00356636" w:rsidRDefault="00CA2D2F" w:rsidP="00356636">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356636">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356636">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356636">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356636">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tbl>
      <w:tblPr>
        <w:tblW w:w="10490" w:type="dxa"/>
        <w:tblInd w:w="-601" w:type="dxa"/>
        <w:tblLook w:val="04A0" w:firstRow="1" w:lastRow="0" w:firstColumn="1" w:lastColumn="0" w:noHBand="0" w:noVBand="1"/>
      </w:tblPr>
      <w:tblGrid>
        <w:gridCol w:w="675"/>
        <w:gridCol w:w="1184"/>
        <w:gridCol w:w="2964"/>
        <w:gridCol w:w="1613"/>
        <w:gridCol w:w="1508"/>
        <w:gridCol w:w="913"/>
        <w:gridCol w:w="790"/>
        <w:gridCol w:w="843"/>
      </w:tblGrid>
      <w:tr w:rsidR="001832E6" w:rsidRPr="001832E6" w:rsidTr="001832E6">
        <w:trPr>
          <w:trHeight w:val="1200"/>
        </w:trPr>
        <w:tc>
          <w:tcPr>
            <w:tcW w:w="10490" w:type="dxa"/>
            <w:gridSpan w:val="8"/>
            <w:tcBorders>
              <w:top w:val="nil"/>
              <w:left w:val="nil"/>
              <w:bottom w:val="nil"/>
              <w:right w:val="nil"/>
            </w:tcBorders>
            <w:shd w:val="clear" w:color="auto" w:fill="auto"/>
            <w:vAlign w:val="center"/>
            <w:hideMark/>
          </w:tcPr>
          <w:p w:rsidR="001832E6" w:rsidRPr="001832E6" w:rsidRDefault="001832E6" w:rsidP="001832E6">
            <w:pPr>
              <w:widowControl/>
              <w:autoSpaceDE/>
              <w:autoSpaceDN/>
              <w:rPr>
                <w:b/>
                <w:bCs/>
                <w:color w:val="000000"/>
                <w:sz w:val="30"/>
                <w:szCs w:val="30"/>
                <w:lang w:eastAsia="zh-CN"/>
              </w:rPr>
            </w:pPr>
            <w:r w:rsidRPr="001832E6">
              <w:rPr>
                <w:rFonts w:hint="eastAsia"/>
                <w:b/>
                <w:bCs/>
                <w:color w:val="000000"/>
                <w:sz w:val="30"/>
                <w:szCs w:val="30"/>
                <w:lang w:eastAsia="zh-CN"/>
              </w:rPr>
              <w:lastRenderedPageBreak/>
              <w:t>附件四：办公家具技术</w:t>
            </w:r>
            <w:r w:rsidR="008B3121">
              <w:rPr>
                <w:rFonts w:hint="eastAsia"/>
                <w:b/>
                <w:bCs/>
                <w:color w:val="000000"/>
                <w:sz w:val="30"/>
                <w:szCs w:val="30"/>
                <w:lang w:eastAsia="zh-CN"/>
              </w:rPr>
              <w:t>参数</w:t>
            </w:r>
            <w:r w:rsidRPr="001832E6">
              <w:rPr>
                <w:rFonts w:hint="eastAsia"/>
                <w:b/>
                <w:bCs/>
                <w:color w:val="000000"/>
                <w:sz w:val="30"/>
                <w:szCs w:val="30"/>
                <w:lang w:eastAsia="zh-CN"/>
              </w:rPr>
              <w:t>文件</w:t>
            </w:r>
          </w:p>
        </w:tc>
      </w:tr>
      <w:tr w:rsidR="001832E6" w:rsidRPr="001832E6" w:rsidTr="001832E6">
        <w:trPr>
          <w:trHeight w:val="66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序号</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名称</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参考样式</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规格</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材质</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单位</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数量</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color w:val="000000"/>
                <w:sz w:val="20"/>
                <w:szCs w:val="20"/>
                <w:lang w:eastAsia="zh-CN"/>
              </w:rPr>
            </w:pPr>
            <w:r w:rsidRPr="001832E6">
              <w:rPr>
                <w:rFonts w:hint="eastAsia"/>
                <w:b/>
                <w:bCs/>
                <w:color w:val="000000"/>
                <w:sz w:val="20"/>
                <w:szCs w:val="20"/>
                <w:lang w:eastAsia="zh-CN"/>
              </w:rPr>
              <w:t>备注</w:t>
            </w:r>
          </w:p>
        </w:tc>
      </w:tr>
      <w:tr w:rsidR="001832E6" w:rsidRPr="001832E6" w:rsidTr="001832E6">
        <w:trPr>
          <w:trHeight w:val="2505"/>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sidRPr="001832E6">
              <w:rPr>
                <w:rFonts w:hint="eastAsia"/>
                <w:color w:val="000000"/>
                <w:sz w:val="20"/>
                <w:szCs w:val="20"/>
                <w:lang w:eastAsia="zh-CN"/>
              </w:rPr>
              <w:t>1</w:t>
            </w:r>
          </w:p>
        </w:tc>
        <w:tc>
          <w:tcPr>
            <w:tcW w:w="1242"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sz w:val="20"/>
                <w:szCs w:val="20"/>
                <w:lang w:eastAsia="zh-CN"/>
              </w:rPr>
            </w:pPr>
            <w:r w:rsidRPr="001832E6">
              <w:rPr>
                <w:rFonts w:hint="eastAsia"/>
                <w:b/>
                <w:bCs/>
                <w:sz w:val="20"/>
                <w:szCs w:val="20"/>
                <w:lang w:eastAsia="zh-CN"/>
              </w:rPr>
              <w:t>电动餐桌（20椅）</w:t>
            </w:r>
          </w:p>
        </w:tc>
        <w:tc>
          <w:tcPr>
            <w:tcW w:w="2594" w:type="dxa"/>
            <w:tcBorders>
              <w:top w:val="nil"/>
              <w:left w:val="nil"/>
              <w:bottom w:val="single" w:sz="4" w:space="0" w:color="auto"/>
              <w:right w:val="single" w:sz="4" w:space="0" w:color="auto"/>
            </w:tcBorders>
            <w:shd w:val="clear" w:color="000000" w:fill="FFFFFF"/>
            <w:vAlign w:val="center"/>
            <w:hideMark/>
          </w:tcPr>
          <w:p w:rsidR="001832E6" w:rsidRPr="001832E6" w:rsidRDefault="001832E6" w:rsidP="001832E6">
            <w:pPr>
              <w:widowControl/>
              <w:autoSpaceDE/>
              <w:autoSpaceDN/>
              <w:jc w:val="center"/>
              <w:rPr>
                <w:b/>
                <w:bCs/>
                <w:sz w:val="20"/>
                <w:szCs w:val="20"/>
                <w:lang w:eastAsia="zh-CN"/>
              </w:rPr>
            </w:pPr>
            <w:r>
              <w:rPr>
                <w:b/>
                <w:bCs/>
                <w:noProof/>
                <w:sz w:val="20"/>
                <w:szCs w:val="20"/>
                <w:lang w:eastAsia="zh-CN"/>
              </w:rPr>
              <w:drawing>
                <wp:anchor distT="0" distB="0" distL="114300" distR="114300" simplePos="0" relativeHeight="251662336" behindDoc="0" locked="0" layoutInCell="1" allowOverlap="1">
                  <wp:simplePos x="0" y="0"/>
                  <wp:positionH relativeFrom="column">
                    <wp:posOffset>45720</wp:posOffset>
                  </wp:positionH>
                  <wp:positionV relativeFrom="paragraph">
                    <wp:posOffset>161925</wp:posOffset>
                  </wp:positionV>
                  <wp:extent cx="1219200" cy="11906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cstate="print"/>
                          <a:stretch>
                            <a:fillRect/>
                          </a:stretch>
                        </pic:blipFill>
                        <pic:spPr>
                          <a:xfrm>
                            <a:off x="0" y="0"/>
                            <a:ext cx="1219200" cy="1190625"/>
                          </a:xfrm>
                          <a:prstGeom prst="rect">
                            <a:avLst/>
                          </a:prstGeom>
                        </pic:spPr>
                      </pic:pic>
                    </a:graphicData>
                  </a:graphic>
                </wp:anchor>
              </w:drawing>
            </w:r>
          </w:p>
        </w:tc>
        <w:tc>
          <w:tcPr>
            <w:tcW w:w="1726" w:type="dxa"/>
            <w:tcBorders>
              <w:top w:val="nil"/>
              <w:left w:val="nil"/>
              <w:bottom w:val="single" w:sz="4" w:space="0" w:color="auto"/>
              <w:right w:val="single" w:sz="4" w:space="0" w:color="auto"/>
            </w:tcBorders>
            <w:shd w:val="clear" w:color="000000" w:fill="FFFFFF"/>
            <w:vAlign w:val="center"/>
            <w:hideMark/>
          </w:tcPr>
          <w:p w:rsidR="001832E6" w:rsidRPr="001832E6" w:rsidRDefault="001832E6" w:rsidP="001832E6">
            <w:pPr>
              <w:widowControl/>
              <w:autoSpaceDE/>
              <w:autoSpaceDN/>
              <w:jc w:val="center"/>
              <w:rPr>
                <w:sz w:val="20"/>
                <w:szCs w:val="20"/>
                <w:lang w:eastAsia="zh-CN"/>
              </w:rPr>
            </w:pPr>
            <w:r w:rsidRPr="001832E6">
              <w:rPr>
                <w:rFonts w:hint="eastAsia"/>
                <w:sz w:val="20"/>
                <w:szCs w:val="20"/>
                <w:lang w:eastAsia="zh-CN"/>
              </w:rPr>
              <w:t>2.6米+2个电池炉</w:t>
            </w:r>
          </w:p>
        </w:tc>
        <w:tc>
          <w:tcPr>
            <w:tcW w:w="1569"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rPr>
                <w:color w:val="000000"/>
                <w:sz w:val="20"/>
                <w:szCs w:val="20"/>
                <w:lang w:eastAsia="zh-CN"/>
              </w:rPr>
            </w:pPr>
            <w:r w:rsidRPr="001832E6">
              <w:rPr>
                <w:rFonts w:hint="eastAsia"/>
                <w:color w:val="000000"/>
                <w:sz w:val="20"/>
                <w:szCs w:val="20"/>
                <w:lang w:eastAsia="zh-CN"/>
              </w:rPr>
              <w:t>1.桌子厚度8CM；             2.多层板实木加橡木材质；      3.配全落地钢架调速机芯；     4.电池炉微晶面板，发热盘铜线；</w:t>
            </w:r>
          </w:p>
        </w:tc>
        <w:tc>
          <w:tcPr>
            <w:tcW w:w="964"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sidRPr="001832E6">
              <w:rPr>
                <w:rFonts w:hint="eastAsia"/>
                <w:color w:val="000000"/>
                <w:sz w:val="20"/>
                <w:szCs w:val="20"/>
                <w:lang w:eastAsia="zh-CN"/>
              </w:rPr>
              <w:t>套</w:t>
            </w:r>
          </w:p>
        </w:tc>
        <w:tc>
          <w:tcPr>
            <w:tcW w:w="828"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sidRPr="001832E6">
              <w:rPr>
                <w:rFonts w:hint="eastAsia"/>
                <w:color w:val="000000"/>
                <w:sz w:val="20"/>
                <w:szCs w:val="20"/>
                <w:lang w:eastAsia="zh-CN"/>
              </w:rPr>
              <w:t>1</w:t>
            </w:r>
          </w:p>
        </w:tc>
        <w:tc>
          <w:tcPr>
            <w:tcW w:w="866"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rPr>
                <w:color w:val="000000"/>
                <w:sz w:val="20"/>
                <w:szCs w:val="20"/>
                <w:lang w:eastAsia="zh-CN"/>
              </w:rPr>
            </w:pPr>
            <w:r w:rsidRPr="001832E6">
              <w:rPr>
                <w:rFonts w:hint="eastAsia"/>
                <w:color w:val="000000"/>
                <w:sz w:val="20"/>
                <w:szCs w:val="20"/>
                <w:lang w:eastAsia="zh-CN"/>
              </w:rPr>
              <w:t>电池炉保修1年，机芯保修5年</w:t>
            </w:r>
          </w:p>
        </w:tc>
      </w:tr>
      <w:tr w:rsidR="001832E6" w:rsidRPr="001832E6" w:rsidTr="001832E6">
        <w:trPr>
          <w:trHeight w:val="2115"/>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p>
        </w:tc>
        <w:tc>
          <w:tcPr>
            <w:tcW w:w="1242"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sz w:val="20"/>
                <w:szCs w:val="20"/>
                <w:lang w:eastAsia="zh-CN"/>
              </w:rPr>
            </w:pPr>
            <w:r w:rsidRPr="001832E6">
              <w:rPr>
                <w:rFonts w:hint="eastAsia"/>
                <w:b/>
                <w:bCs/>
                <w:sz w:val="20"/>
                <w:szCs w:val="20"/>
                <w:lang w:eastAsia="zh-CN"/>
              </w:rPr>
              <w:t>餐椅</w:t>
            </w:r>
          </w:p>
        </w:tc>
        <w:tc>
          <w:tcPr>
            <w:tcW w:w="2594"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Pr>
                <w:noProof/>
                <w:color w:val="000000"/>
                <w:sz w:val="20"/>
                <w:szCs w:val="20"/>
                <w:lang w:eastAsia="zh-CN"/>
              </w:rPr>
              <w:drawing>
                <wp:anchor distT="0" distB="0" distL="114300" distR="114300" simplePos="0" relativeHeight="251661312" behindDoc="0" locked="0" layoutInCell="1" allowOverlap="1">
                  <wp:simplePos x="0" y="0"/>
                  <wp:positionH relativeFrom="column">
                    <wp:posOffset>409575</wp:posOffset>
                  </wp:positionH>
                  <wp:positionV relativeFrom="paragraph">
                    <wp:posOffset>95250</wp:posOffset>
                  </wp:positionV>
                  <wp:extent cx="857250" cy="117157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cstate="print"/>
                          <a:stretch>
                            <a:fillRect/>
                          </a:stretch>
                        </pic:blipFill>
                        <pic:spPr>
                          <a:xfrm>
                            <a:off x="0" y="0"/>
                            <a:ext cx="857250" cy="1171575"/>
                          </a:xfrm>
                          <a:prstGeom prst="rect">
                            <a:avLst/>
                          </a:prstGeom>
                        </pic:spPr>
                      </pic:pic>
                    </a:graphicData>
                  </a:graphic>
                </wp:anchor>
              </w:drawing>
            </w:r>
          </w:p>
        </w:tc>
        <w:tc>
          <w:tcPr>
            <w:tcW w:w="1726" w:type="dxa"/>
            <w:tcBorders>
              <w:top w:val="nil"/>
              <w:left w:val="nil"/>
              <w:bottom w:val="single" w:sz="4" w:space="0" w:color="auto"/>
              <w:right w:val="single" w:sz="4" w:space="0" w:color="auto"/>
            </w:tcBorders>
            <w:shd w:val="clear" w:color="000000" w:fill="FFFFFF"/>
            <w:vAlign w:val="center"/>
            <w:hideMark/>
          </w:tcPr>
          <w:p w:rsidR="001832E6" w:rsidRPr="001832E6" w:rsidRDefault="001832E6" w:rsidP="001832E6">
            <w:pPr>
              <w:widowControl/>
              <w:autoSpaceDE/>
              <w:autoSpaceDN/>
              <w:jc w:val="center"/>
              <w:rPr>
                <w:sz w:val="20"/>
                <w:szCs w:val="20"/>
                <w:lang w:eastAsia="zh-CN"/>
              </w:rPr>
            </w:pPr>
            <w:r w:rsidRPr="001832E6">
              <w:rPr>
                <w:rFonts w:hint="eastAsia"/>
                <w:sz w:val="20"/>
                <w:szCs w:val="20"/>
                <w:lang w:eastAsia="zh-CN"/>
              </w:rPr>
              <w:t xml:space="preserve">　</w:t>
            </w:r>
          </w:p>
        </w:tc>
        <w:tc>
          <w:tcPr>
            <w:tcW w:w="1569"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rPr>
                <w:color w:val="000000"/>
                <w:sz w:val="20"/>
                <w:szCs w:val="20"/>
                <w:lang w:eastAsia="zh-CN"/>
              </w:rPr>
            </w:pPr>
            <w:r w:rsidRPr="001832E6">
              <w:rPr>
                <w:rFonts w:hint="eastAsia"/>
                <w:color w:val="000000"/>
                <w:sz w:val="20"/>
                <w:szCs w:val="20"/>
                <w:lang w:eastAsia="zh-CN"/>
              </w:rPr>
              <w:t>1.全橡木材质喷漆；          2.面板2.5CM；</w:t>
            </w:r>
          </w:p>
        </w:tc>
        <w:tc>
          <w:tcPr>
            <w:tcW w:w="964"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p>
        </w:tc>
        <w:tc>
          <w:tcPr>
            <w:tcW w:w="828"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p>
        </w:tc>
        <w:tc>
          <w:tcPr>
            <w:tcW w:w="866"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rPr>
                <w:color w:val="000000"/>
                <w:sz w:val="20"/>
                <w:szCs w:val="20"/>
                <w:lang w:eastAsia="zh-CN"/>
              </w:rPr>
            </w:pPr>
            <w:r w:rsidRPr="001832E6">
              <w:rPr>
                <w:rFonts w:hint="eastAsia"/>
                <w:color w:val="000000"/>
                <w:sz w:val="20"/>
                <w:szCs w:val="20"/>
                <w:lang w:eastAsia="zh-CN"/>
              </w:rPr>
              <w:t xml:space="preserve">　</w:t>
            </w:r>
          </w:p>
        </w:tc>
      </w:tr>
      <w:tr w:rsidR="001832E6" w:rsidRPr="001832E6" w:rsidTr="001832E6">
        <w:trPr>
          <w:trHeight w:val="4155"/>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2E6" w:rsidRPr="001832E6" w:rsidRDefault="008B3121" w:rsidP="001832E6">
            <w:pPr>
              <w:widowControl/>
              <w:autoSpaceDE/>
              <w:autoSpaceDN/>
              <w:jc w:val="center"/>
              <w:rPr>
                <w:color w:val="000000"/>
                <w:sz w:val="20"/>
                <w:szCs w:val="20"/>
                <w:lang w:eastAsia="zh-CN"/>
              </w:rPr>
            </w:pPr>
            <w:r>
              <w:rPr>
                <w:rFonts w:hint="eastAsia"/>
                <w:color w:val="000000"/>
                <w:sz w:val="20"/>
                <w:szCs w:val="20"/>
                <w:lang w:eastAsia="zh-CN"/>
              </w:rPr>
              <w:t>2</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b/>
                <w:bCs/>
                <w:sz w:val="20"/>
                <w:szCs w:val="20"/>
                <w:lang w:eastAsia="zh-CN"/>
              </w:rPr>
            </w:pPr>
            <w:r w:rsidRPr="001832E6">
              <w:rPr>
                <w:rFonts w:hint="eastAsia"/>
                <w:b/>
                <w:bCs/>
                <w:sz w:val="20"/>
                <w:szCs w:val="20"/>
                <w:lang w:eastAsia="zh-CN"/>
              </w:rPr>
              <w:t>可移动升降站立式电脑桌</w:t>
            </w:r>
          </w:p>
        </w:tc>
        <w:tc>
          <w:tcPr>
            <w:tcW w:w="2594" w:type="dxa"/>
            <w:tcBorders>
              <w:top w:val="single" w:sz="4" w:space="0" w:color="auto"/>
              <w:left w:val="nil"/>
              <w:bottom w:val="single" w:sz="4" w:space="0" w:color="auto"/>
              <w:right w:val="nil"/>
            </w:tcBorders>
            <w:shd w:val="clear" w:color="auto" w:fill="auto"/>
            <w:noWrap/>
            <w:vAlign w:val="center"/>
            <w:hideMark/>
          </w:tcPr>
          <w:p w:rsidR="001832E6" w:rsidRPr="001832E6" w:rsidRDefault="001832E6" w:rsidP="001832E6">
            <w:pPr>
              <w:widowControl/>
              <w:autoSpaceDE/>
              <w:autoSpaceDN/>
              <w:rPr>
                <w:color w:val="000000"/>
                <w:lang w:eastAsia="zh-CN"/>
              </w:rPr>
            </w:pPr>
          </w:p>
          <w:tbl>
            <w:tblPr>
              <w:tblW w:w="2743" w:type="dxa"/>
              <w:tblCellSpacing w:w="0" w:type="dxa"/>
              <w:tblCellMar>
                <w:left w:w="0" w:type="dxa"/>
                <w:right w:w="0" w:type="dxa"/>
              </w:tblCellMar>
              <w:tblLook w:val="04A0" w:firstRow="1" w:lastRow="0" w:firstColumn="1" w:lastColumn="0" w:noHBand="0" w:noVBand="1"/>
            </w:tblPr>
            <w:tblGrid>
              <w:gridCol w:w="2743"/>
            </w:tblGrid>
            <w:tr w:rsidR="001832E6" w:rsidRPr="001832E6" w:rsidTr="001832E6">
              <w:trPr>
                <w:trHeight w:val="4155"/>
                <w:tblCellSpacing w:w="0" w:type="dxa"/>
              </w:trPr>
              <w:tc>
                <w:tcPr>
                  <w:tcW w:w="2743" w:type="dxa"/>
                  <w:tcBorders>
                    <w:top w:val="nil"/>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Pr>
                      <w:noProof/>
                      <w:color w:val="000000"/>
                      <w:lang w:eastAsia="zh-CN"/>
                    </w:rPr>
                    <w:drawing>
                      <wp:anchor distT="0" distB="0" distL="114300" distR="114300" simplePos="0" relativeHeight="251663360" behindDoc="0" locked="0" layoutInCell="1" allowOverlap="1">
                        <wp:simplePos x="0" y="0"/>
                        <wp:positionH relativeFrom="column">
                          <wp:posOffset>83820</wp:posOffset>
                        </wp:positionH>
                        <wp:positionV relativeFrom="paragraph">
                          <wp:posOffset>-747395</wp:posOffset>
                        </wp:positionV>
                        <wp:extent cx="1181100" cy="175260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srcRect/>
                                <a:stretch>
                                  <a:fillRect/>
                                </a:stretch>
                              </pic:blipFill>
                              <pic:spPr bwMode="auto">
                                <a:xfrm>
                                  <a:off x="0" y="0"/>
                                  <a:ext cx="1181100" cy="1752600"/>
                                </a:xfrm>
                                <a:prstGeom prst="rect">
                                  <a:avLst/>
                                </a:prstGeom>
                                <a:noFill/>
                                <a:ln w="1">
                                  <a:noFill/>
                                  <a:miter lim="800000"/>
                                  <a:headEnd/>
                                  <a:tailEnd type="none" w="med" len="med"/>
                                </a:ln>
                                <a:effectLst/>
                              </pic:spPr>
                            </pic:pic>
                          </a:graphicData>
                        </a:graphic>
                      </wp:anchor>
                    </w:drawing>
                  </w:r>
                  <w:r w:rsidRPr="001832E6">
                    <w:rPr>
                      <w:rFonts w:hint="eastAsia"/>
                      <w:color w:val="000000"/>
                      <w:sz w:val="20"/>
                      <w:szCs w:val="20"/>
                      <w:lang w:eastAsia="zh-CN"/>
                    </w:rPr>
                    <w:t xml:space="preserve">　</w:t>
                  </w:r>
                </w:p>
              </w:tc>
            </w:tr>
          </w:tbl>
          <w:p w:rsidR="001832E6" w:rsidRPr="001832E6" w:rsidRDefault="001832E6" w:rsidP="001832E6">
            <w:pPr>
              <w:widowControl/>
              <w:autoSpaceDE/>
              <w:autoSpaceDN/>
              <w:rPr>
                <w:color w:val="000000"/>
                <w:lang w:eastAsia="zh-CN"/>
              </w:rPr>
            </w:pP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rsidR="001832E6" w:rsidRPr="001832E6" w:rsidRDefault="001832E6" w:rsidP="001832E6">
            <w:pPr>
              <w:widowControl/>
              <w:autoSpaceDE/>
              <w:autoSpaceDN/>
              <w:ind w:leftChars="-53" w:left="-1" w:hangingChars="58" w:hanging="116"/>
              <w:jc w:val="center"/>
              <w:rPr>
                <w:sz w:val="20"/>
                <w:szCs w:val="20"/>
                <w:lang w:eastAsia="zh-CN"/>
              </w:rPr>
            </w:pPr>
            <w:r w:rsidRPr="001832E6">
              <w:rPr>
                <w:rFonts w:hint="eastAsia"/>
                <w:sz w:val="20"/>
                <w:szCs w:val="20"/>
                <w:lang w:eastAsia="zh-CN"/>
              </w:rPr>
              <w:t xml:space="preserve">　</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rPr>
                <w:color w:val="000000"/>
                <w:sz w:val="20"/>
                <w:szCs w:val="20"/>
                <w:lang w:eastAsia="zh-CN"/>
              </w:rPr>
            </w:pPr>
            <w:r w:rsidRPr="001832E6">
              <w:rPr>
                <w:rFonts w:hint="eastAsia"/>
                <w:color w:val="000000"/>
                <w:sz w:val="20"/>
                <w:szCs w:val="20"/>
                <w:lang w:eastAsia="zh-CN"/>
              </w:rPr>
              <w:t>1.EO级环保中纤板。          2.航空铝合金材质核可升降中柱。3.PU静音万向轮，四轮都带锁紧功能。</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sidRPr="001832E6">
              <w:rPr>
                <w:rFonts w:hint="eastAsia"/>
                <w:color w:val="000000"/>
                <w:sz w:val="20"/>
                <w:szCs w:val="20"/>
                <w:lang w:eastAsia="zh-CN"/>
              </w:rPr>
              <w:t>张</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jc w:val="center"/>
              <w:rPr>
                <w:color w:val="000000"/>
                <w:sz w:val="20"/>
                <w:szCs w:val="20"/>
                <w:lang w:eastAsia="zh-CN"/>
              </w:rPr>
            </w:pPr>
            <w:r w:rsidRPr="001832E6">
              <w:rPr>
                <w:rFonts w:hint="eastAsia"/>
                <w:color w:val="000000"/>
                <w:sz w:val="20"/>
                <w:szCs w:val="20"/>
                <w:lang w:eastAsia="zh-CN"/>
              </w:rPr>
              <w:t>1</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1832E6" w:rsidRPr="001832E6" w:rsidRDefault="001832E6" w:rsidP="001832E6">
            <w:pPr>
              <w:widowControl/>
              <w:autoSpaceDE/>
              <w:autoSpaceDN/>
              <w:rPr>
                <w:color w:val="000000"/>
                <w:sz w:val="20"/>
                <w:szCs w:val="20"/>
                <w:lang w:eastAsia="zh-CN"/>
              </w:rPr>
            </w:pPr>
            <w:r w:rsidRPr="001832E6">
              <w:rPr>
                <w:rFonts w:hint="eastAsia"/>
                <w:color w:val="000000"/>
                <w:sz w:val="20"/>
                <w:szCs w:val="20"/>
                <w:lang w:eastAsia="zh-CN"/>
              </w:rPr>
              <w:t xml:space="preserve">　</w:t>
            </w:r>
          </w:p>
        </w:tc>
      </w:tr>
    </w:tbl>
    <w:p w:rsidR="001832E6" w:rsidRDefault="001832E6" w:rsidP="00A60DAF">
      <w:pPr>
        <w:pStyle w:val="1"/>
      </w:pPr>
    </w:p>
    <w:p w:rsidR="001832E6" w:rsidRDefault="001832E6" w:rsidP="00A60DAF">
      <w:pPr>
        <w:pStyle w:val="1"/>
      </w:pPr>
    </w:p>
    <w:sectPr w:rsidR="001832E6"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85A" w:rsidRDefault="00FF185A">
      <w:r>
        <w:separator/>
      </w:r>
    </w:p>
  </w:endnote>
  <w:endnote w:type="continuationSeparator" w:id="0">
    <w:p w:rsidR="00FF185A" w:rsidRDefault="00FF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1542FA">
      <w:trPr>
        <w:trHeight w:val="151"/>
      </w:trPr>
      <w:tc>
        <w:tcPr>
          <w:tcW w:w="2250" w:type="pct"/>
          <w:tcBorders>
            <w:bottom w:val="single" w:sz="4" w:space="0" w:color="4F81BD" w:themeColor="accent1"/>
          </w:tcBorders>
        </w:tcPr>
        <w:p w:rsidR="001542FA" w:rsidRDefault="001542FA">
          <w:pPr>
            <w:pStyle w:val="af"/>
            <w:rPr>
              <w:rFonts w:asciiTheme="majorHAnsi" w:eastAsiaTheme="majorEastAsia" w:hAnsiTheme="majorHAnsi" w:cstheme="majorBidi"/>
              <w:b/>
              <w:bCs/>
            </w:rPr>
          </w:pPr>
        </w:p>
      </w:tc>
      <w:tc>
        <w:tcPr>
          <w:tcW w:w="500" w:type="pct"/>
          <w:vMerge w:val="restart"/>
          <w:noWrap/>
          <w:vAlign w:val="center"/>
        </w:tcPr>
        <w:p w:rsidR="001542FA" w:rsidRDefault="001542FA">
          <w:pPr>
            <w:pStyle w:val="afe"/>
            <w:rPr>
              <w:rFonts w:asciiTheme="majorHAnsi" w:hAnsiTheme="majorHAnsi"/>
            </w:rPr>
          </w:pPr>
          <w:r>
            <w:rPr>
              <w:rFonts w:asciiTheme="majorHAnsi" w:hAnsiTheme="majorHAnsi"/>
              <w:b/>
              <w:lang w:val="zh-CN"/>
            </w:rPr>
            <w:t xml:space="preserve"> </w:t>
          </w:r>
          <w:r w:rsidR="00DE142E">
            <w:fldChar w:fldCharType="begin"/>
          </w:r>
          <w:r>
            <w:instrText xml:space="preserve"> PAGE  \* MERGEFORMAT </w:instrText>
          </w:r>
          <w:r w:rsidR="00DE142E">
            <w:fldChar w:fldCharType="separate"/>
          </w:r>
          <w:r w:rsidR="004312C9" w:rsidRPr="004312C9">
            <w:rPr>
              <w:rFonts w:asciiTheme="majorHAnsi" w:hAnsiTheme="majorHAnsi"/>
              <w:b/>
              <w:noProof/>
              <w:lang w:val="zh-CN"/>
            </w:rPr>
            <w:t>5</w:t>
          </w:r>
          <w:r w:rsidR="00DE142E">
            <w:rPr>
              <w:rFonts w:asciiTheme="majorHAnsi" w:hAnsiTheme="majorHAnsi"/>
              <w:b/>
              <w:lang w:val="zh-CN"/>
            </w:rPr>
            <w:fldChar w:fldCharType="end"/>
          </w:r>
        </w:p>
      </w:tc>
      <w:tc>
        <w:tcPr>
          <w:tcW w:w="2250" w:type="pct"/>
          <w:tcBorders>
            <w:bottom w:val="single" w:sz="4" w:space="0" w:color="4F81BD" w:themeColor="accent1"/>
          </w:tcBorders>
        </w:tcPr>
        <w:p w:rsidR="001542FA" w:rsidRDefault="001542FA">
          <w:pPr>
            <w:pStyle w:val="af"/>
            <w:rPr>
              <w:rFonts w:asciiTheme="majorHAnsi" w:eastAsiaTheme="majorEastAsia" w:hAnsiTheme="majorHAnsi" w:cstheme="majorBidi"/>
              <w:b/>
              <w:bCs/>
            </w:rPr>
          </w:pPr>
        </w:p>
      </w:tc>
    </w:tr>
    <w:tr w:rsidR="001542FA">
      <w:trPr>
        <w:trHeight w:val="150"/>
      </w:trPr>
      <w:tc>
        <w:tcPr>
          <w:tcW w:w="2250" w:type="pct"/>
          <w:tcBorders>
            <w:top w:val="single" w:sz="4" w:space="0" w:color="4F81BD" w:themeColor="accent1"/>
          </w:tcBorders>
        </w:tcPr>
        <w:p w:rsidR="001542FA" w:rsidRDefault="001542FA">
          <w:pPr>
            <w:pStyle w:val="af"/>
            <w:rPr>
              <w:rFonts w:asciiTheme="majorHAnsi" w:eastAsiaTheme="majorEastAsia" w:hAnsiTheme="majorHAnsi" w:cstheme="majorBidi"/>
              <w:b/>
              <w:bCs/>
            </w:rPr>
          </w:pPr>
        </w:p>
      </w:tc>
      <w:tc>
        <w:tcPr>
          <w:tcW w:w="500" w:type="pct"/>
          <w:vMerge/>
        </w:tcPr>
        <w:p w:rsidR="001542FA" w:rsidRDefault="001542F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1542FA" w:rsidRDefault="001542FA">
          <w:pPr>
            <w:pStyle w:val="af"/>
            <w:rPr>
              <w:rFonts w:asciiTheme="majorHAnsi" w:eastAsiaTheme="majorEastAsia" w:hAnsiTheme="majorHAnsi" w:cstheme="majorBidi"/>
              <w:b/>
              <w:bCs/>
            </w:rPr>
          </w:pPr>
        </w:p>
      </w:tc>
    </w:tr>
  </w:tbl>
  <w:p w:rsidR="001542FA" w:rsidRDefault="001542FA">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A" w:rsidRDefault="00FF185A">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1542FA" w:rsidRDefault="001542F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A" w:rsidRDefault="00FF185A">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1542FA" w:rsidRDefault="001542FA">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85A" w:rsidRDefault="00FF185A">
      <w:r>
        <w:separator/>
      </w:r>
    </w:p>
  </w:footnote>
  <w:footnote w:type="continuationSeparator" w:id="0">
    <w:p w:rsidR="00FF185A" w:rsidRDefault="00FF1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6"/>
  </w:num>
  <w:num w:numId="4">
    <w:abstractNumId w:val="22"/>
  </w:num>
  <w:num w:numId="5">
    <w:abstractNumId w:val="29"/>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0"/>
  </w:num>
  <w:num w:numId="16">
    <w:abstractNumId w:val="18"/>
  </w:num>
  <w:num w:numId="17">
    <w:abstractNumId w:val="11"/>
  </w:num>
  <w:num w:numId="18">
    <w:abstractNumId w:val="25"/>
  </w:num>
  <w:num w:numId="19">
    <w:abstractNumId w:val="1"/>
  </w:num>
  <w:num w:numId="20">
    <w:abstractNumId w:val="19"/>
  </w:num>
  <w:num w:numId="21">
    <w:abstractNumId w:val="24"/>
  </w:num>
  <w:num w:numId="22">
    <w:abstractNumId w:val="13"/>
  </w:num>
  <w:num w:numId="23">
    <w:abstractNumId w:val="28"/>
  </w:num>
  <w:num w:numId="24">
    <w:abstractNumId w:val="2"/>
  </w:num>
  <w:num w:numId="25">
    <w:abstractNumId w:val="9"/>
  </w:num>
  <w:num w:numId="26">
    <w:abstractNumId w:val="0"/>
  </w:num>
  <w:num w:numId="27">
    <w:abstractNumId w:val="20"/>
  </w:num>
  <w:num w:numId="28">
    <w:abstractNumId w:val="31"/>
  </w:num>
  <w:num w:numId="29">
    <w:abstractNumId w:val="12"/>
  </w:num>
  <w:num w:numId="30">
    <w:abstractNumId w:val="15"/>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407"/>
    <w:rsid w:val="00020E00"/>
    <w:rsid w:val="0004556D"/>
    <w:rsid w:val="00097A46"/>
    <w:rsid w:val="000B21A2"/>
    <w:rsid w:val="000D4131"/>
    <w:rsid w:val="000F289A"/>
    <w:rsid w:val="001127F0"/>
    <w:rsid w:val="00146542"/>
    <w:rsid w:val="001542FA"/>
    <w:rsid w:val="001832E6"/>
    <w:rsid w:val="001E1B22"/>
    <w:rsid w:val="001E509D"/>
    <w:rsid w:val="001F032A"/>
    <w:rsid w:val="00210BFD"/>
    <w:rsid w:val="00215440"/>
    <w:rsid w:val="00250C11"/>
    <w:rsid w:val="002C0493"/>
    <w:rsid w:val="002D0243"/>
    <w:rsid w:val="00356636"/>
    <w:rsid w:val="003642C3"/>
    <w:rsid w:val="0037702E"/>
    <w:rsid w:val="00383409"/>
    <w:rsid w:val="003B3F77"/>
    <w:rsid w:val="003B7B20"/>
    <w:rsid w:val="003C2C7A"/>
    <w:rsid w:val="003E2A51"/>
    <w:rsid w:val="003F6BC2"/>
    <w:rsid w:val="00407C4F"/>
    <w:rsid w:val="004303A9"/>
    <w:rsid w:val="004312C9"/>
    <w:rsid w:val="0043467C"/>
    <w:rsid w:val="00440EBE"/>
    <w:rsid w:val="0045326B"/>
    <w:rsid w:val="00487E64"/>
    <w:rsid w:val="004A4803"/>
    <w:rsid w:val="004A70E8"/>
    <w:rsid w:val="004C579F"/>
    <w:rsid w:val="004D6FBF"/>
    <w:rsid w:val="00500309"/>
    <w:rsid w:val="00501D1B"/>
    <w:rsid w:val="00510B7A"/>
    <w:rsid w:val="0052407B"/>
    <w:rsid w:val="00551F2B"/>
    <w:rsid w:val="0058147E"/>
    <w:rsid w:val="005871EE"/>
    <w:rsid w:val="005B1BD4"/>
    <w:rsid w:val="005B7568"/>
    <w:rsid w:val="00641954"/>
    <w:rsid w:val="006541E7"/>
    <w:rsid w:val="006A25F8"/>
    <w:rsid w:val="006B5D07"/>
    <w:rsid w:val="006E4DAF"/>
    <w:rsid w:val="006F2CFB"/>
    <w:rsid w:val="00720A10"/>
    <w:rsid w:val="0073748D"/>
    <w:rsid w:val="00777D2F"/>
    <w:rsid w:val="007A0440"/>
    <w:rsid w:val="007A3DB6"/>
    <w:rsid w:val="007A4EF5"/>
    <w:rsid w:val="007F5E4B"/>
    <w:rsid w:val="0082669D"/>
    <w:rsid w:val="0086765D"/>
    <w:rsid w:val="008716A2"/>
    <w:rsid w:val="0089708F"/>
    <w:rsid w:val="008A6085"/>
    <w:rsid w:val="008B3121"/>
    <w:rsid w:val="008D5AB5"/>
    <w:rsid w:val="00906062"/>
    <w:rsid w:val="00916DBD"/>
    <w:rsid w:val="00940EEE"/>
    <w:rsid w:val="009A4DA8"/>
    <w:rsid w:val="009D2E12"/>
    <w:rsid w:val="00A07F69"/>
    <w:rsid w:val="00A12DD8"/>
    <w:rsid w:val="00A60DAF"/>
    <w:rsid w:val="00AA0415"/>
    <w:rsid w:val="00AC7850"/>
    <w:rsid w:val="00AD4D84"/>
    <w:rsid w:val="00B40118"/>
    <w:rsid w:val="00B541DA"/>
    <w:rsid w:val="00B756C0"/>
    <w:rsid w:val="00BA4F37"/>
    <w:rsid w:val="00BB2CE3"/>
    <w:rsid w:val="00BC54FE"/>
    <w:rsid w:val="00BC6FA1"/>
    <w:rsid w:val="00BE45D1"/>
    <w:rsid w:val="00C00579"/>
    <w:rsid w:val="00C224D0"/>
    <w:rsid w:val="00C24022"/>
    <w:rsid w:val="00C35988"/>
    <w:rsid w:val="00C65A6F"/>
    <w:rsid w:val="00CA16DA"/>
    <w:rsid w:val="00CA2D2F"/>
    <w:rsid w:val="00CB32B2"/>
    <w:rsid w:val="00CB3E8D"/>
    <w:rsid w:val="00D0622F"/>
    <w:rsid w:val="00D20017"/>
    <w:rsid w:val="00D43FB9"/>
    <w:rsid w:val="00D46778"/>
    <w:rsid w:val="00D705DF"/>
    <w:rsid w:val="00D77F8C"/>
    <w:rsid w:val="00D90272"/>
    <w:rsid w:val="00DA7255"/>
    <w:rsid w:val="00DD0C3C"/>
    <w:rsid w:val="00DE142E"/>
    <w:rsid w:val="00DE6EB0"/>
    <w:rsid w:val="00E357A8"/>
    <w:rsid w:val="00E5636D"/>
    <w:rsid w:val="00E72AC5"/>
    <w:rsid w:val="00E801C4"/>
    <w:rsid w:val="00ED11F5"/>
    <w:rsid w:val="00EF0D74"/>
    <w:rsid w:val="00F028F0"/>
    <w:rsid w:val="00F02B35"/>
    <w:rsid w:val="00F05DAE"/>
    <w:rsid w:val="00F42F43"/>
    <w:rsid w:val="00F4678B"/>
    <w:rsid w:val="00F96A11"/>
    <w:rsid w:val="00FB1019"/>
    <w:rsid w:val="00FF185A"/>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208031">
      <w:bodyDiv w:val="1"/>
      <w:marLeft w:val="0"/>
      <w:marRight w:val="0"/>
      <w:marTop w:val="0"/>
      <w:marBottom w:val="0"/>
      <w:divBdr>
        <w:top w:val="none" w:sz="0" w:space="0" w:color="auto"/>
        <w:left w:val="none" w:sz="0" w:space="0" w:color="auto"/>
        <w:bottom w:val="none" w:sz="0" w:space="0" w:color="auto"/>
        <w:right w:val="none" w:sz="0" w:space="0" w:color="auto"/>
      </w:divBdr>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 w:id="20624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9C9ADB-1584-4FB1-8C03-D92C2BF5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22</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39</cp:revision>
  <dcterms:created xsi:type="dcterms:W3CDTF">2022-03-28T01:09:00Z</dcterms:created>
  <dcterms:modified xsi:type="dcterms:W3CDTF">2022-07-08T08:40:00Z</dcterms:modified>
</cp:coreProperties>
</file>