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420B50" w:rsidP="00AF1AD1">
      <w:pPr>
        <w:pStyle w:val="a6"/>
        <w:spacing w:line="480" w:lineRule="auto"/>
        <w:jc w:val="center"/>
        <w:rPr>
          <w:rFonts w:ascii="微软雅黑" w:eastAsia="微软雅黑"/>
          <w:b/>
          <w:sz w:val="44"/>
          <w:szCs w:val="44"/>
          <w:u w:val="single"/>
          <w:lang w:eastAsia="zh-CN"/>
        </w:rPr>
      </w:pPr>
      <w:bookmarkStart w:id="0" w:name="OLE_LINK4"/>
      <w:r w:rsidRPr="00420B50">
        <w:rPr>
          <w:rFonts w:ascii="微软雅黑" w:eastAsia="微软雅黑" w:hint="eastAsia"/>
          <w:b/>
          <w:sz w:val="44"/>
          <w:szCs w:val="44"/>
          <w:u w:val="single"/>
          <w:lang w:eastAsia="zh-CN"/>
        </w:rPr>
        <w:t>锅炉火检风源管改造发包项目</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0B10B3" w:rsidP="00AF1AD1">
      <w:pPr>
        <w:pStyle w:val="a6"/>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第二轮</w:t>
      </w:r>
      <w:r w:rsidR="00DD56C2"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420B50">
        <w:rPr>
          <w:rFonts w:hint="eastAsia"/>
          <w:sz w:val="28"/>
          <w:szCs w:val="28"/>
          <w:u w:val="single"/>
        </w:rPr>
        <w:t>PTCG20</w:t>
      </w:r>
      <w:r w:rsidR="00420B50">
        <w:rPr>
          <w:sz w:val="28"/>
          <w:szCs w:val="28"/>
          <w:u w:val="single"/>
        </w:rPr>
        <w:t>220520005</w:t>
      </w:r>
      <w:r w:rsidR="00420B50" w:rsidRPr="00365CCD">
        <w:rPr>
          <w:rFonts w:hint="eastAsia"/>
          <w:sz w:val="28"/>
          <w:szCs w:val="28"/>
        </w:rPr>
        <w:t xml:space="preserve"> </w:t>
      </w:r>
      <w:r w:rsidRPr="00322549">
        <w:rPr>
          <w:rFonts w:hint="eastAsia"/>
          <w:sz w:val="28"/>
          <w:szCs w:val="28"/>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420B50">
        <w:rPr>
          <w:rFonts w:ascii="微软雅黑" w:eastAsia="微软雅黑" w:hint="eastAsia"/>
          <w:b/>
          <w:w w:val="95"/>
          <w:sz w:val="32"/>
          <w:lang w:eastAsia="zh-CN"/>
        </w:rPr>
        <w:t>二</w:t>
      </w:r>
      <w:r w:rsidR="00DD56C2">
        <w:rPr>
          <w:rFonts w:ascii="微软雅黑" w:eastAsia="微软雅黑" w:hint="eastAsia"/>
          <w:b/>
          <w:w w:val="95"/>
          <w:sz w:val="32"/>
          <w:lang w:eastAsia="zh-CN"/>
        </w:rPr>
        <w:t>年</w:t>
      </w:r>
      <w:r w:rsidR="00420B50">
        <w:rPr>
          <w:rFonts w:ascii="微软雅黑" w:eastAsia="微软雅黑" w:hint="eastAsia"/>
          <w:b/>
          <w:w w:val="95"/>
          <w:sz w:val="32"/>
          <w:lang w:eastAsia="zh-CN"/>
        </w:rPr>
        <w:t>六</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420B50" w:rsidP="00AA1C15">
      <w:pPr>
        <w:jc w:val="center"/>
        <w:rPr>
          <w:b/>
          <w:bCs/>
          <w:sz w:val="32"/>
          <w:lang w:eastAsia="zh-CN"/>
        </w:rPr>
      </w:pPr>
      <w:r w:rsidRPr="00420B50">
        <w:rPr>
          <w:rFonts w:hint="eastAsia"/>
          <w:b/>
          <w:bCs/>
          <w:sz w:val="32"/>
          <w:lang w:eastAsia="zh-CN"/>
        </w:rPr>
        <w:t>锅炉火检风源管改造发包项目</w:t>
      </w:r>
    </w:p>
    <w:p w:rsidR="00AA1C15" w:rsidRPr="00917C04" w:rsidRDefault="000B10B3" w:rsidP="00AA1C15">
      <w:pPr>
        <w:jc w:val="center"/>
        <w:rPr>
          <w:b/>
          <w:bCs/>
          <w:sz w:val="32"/>
          <w:lang w:eastAsia="zh-CN"/>
        </w:rPr>
      </w:pPr>
      <w:r>
        <w:rPr>
          <w:rFonts w:hint="eastAsia"/>
          <w:b/>
          <w:bCs/>
          <w:sz w:val="32"/>
          <w:lang w:eastAsia="zh-CN"/>
        </w:rPr>
        <w:t>第二轮</w:t>
      </w:r>
      <w:r w:rsidR="00AA1C15"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420B50" w:rsidRPr="00420B50">
        <w:rPr>
          <w:rFonts w:hint="eastAsia"/>
          <w:bCs/>
          <w:szCs w:val="21"/>
          <w:u w:val="single"/>
          <w:lang w:eastAsia="zh-CN"/>
        </w:rPr>
        <w:t>锅炉火检风源管改造发包项目</w:t>
      </w:r>
      <w:r w:rsidRPr="001B5997">
        <w:rPr>
          <w:rFonts w:hint="eastAsia"/>
          <w:bCs/>
          <w:szCs w:val="21"/>
          <w:u w:val="single"/>
          <w:lang w:eastAsia="zh-CN"/>
        </w:rPr>
        <w:t>（项目编号：</w:t>
      </w:r>
      <w:r w:rsidR="00874C29" w:rsidRPr="00D01EFC">
        <w:rPr>
          <w:rFonts w:hint="eastAsia"/>
          <w:bCs/>
          <w:szCs w:val="21"/>
          <w:u w:val="single"/>
          <w:lang w:eastAsia="zh-CN"/>
        </w:rPr>
        <w:t>FHC-</w:t>
      </w:r>
      <w:r w:rsidR="00420B50" w:rsidRPr="00D01EFC">
        <w:rPr>
          <w:rFonts w:hint="eastAsia"/>
          <w:bCs/>
          <w:szCs w:val="21"/>
          <w:u w:val="single"/>
          <w:lang w:eastAsia="zh-CN"/>
        </w:rPr>
        <w:t>PTCG20</w:t>
      </w:r>
      <w:r w:rsidR="00420B50" w:rsidRPr="00D01EFC">
        <w:rPr>
          <w:bCs/>
          <w:szCs w:val="21"/>
          <w:u w:val="single"/>
          <w:lang w:eastAsia="zh-CN"/>
        </w:rPr>
        <w:t>2</w:t>
      </w:r>
      <w:r w:rsidR="00420B50">
        <w:rPr>
          <w:bCs/>
          <w:szCs w:val="21"/>
          <w:u w:val="single"/>
          <w:lang w:eastAsia="zh-CN"/>
        </w:rPr>
        <w:t>20520005</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AA1C15">
      <w:pPr>
        <w:pStyle w:val="aa"/>
        <w:numPr>
          <w:ilvl w:val="0"/>
          <w:numId w:val="23"/>
        </w:numPr>
        <w:autoSpaceDE/>
        <w:autoSpaceDN/>
        <w:spacing w:before="0" w:line="360" w:lineRule="auto"/>
        <w:jc w:val="both"/>
        <w:rPr>
          <w:b/>
          <w:bCs/>
          <w:szCs w:val="21"/>
        </w:rPr>
      </w:pPr>
      <w:r w:rsidRPr="006A215E">
        <w:rPr>
          <w:rFonts w:hint="eastAsia"/>
          <w:b/>
          <w:bCs/>
          <w:szCs w:val="21"/>
        </w:rPr>
        <w:t>项目概况</w:t>
      </w:r>
    </w:p>
    <w:p w:rsidR="00AA1C15" w:rsidRPr="00F678E5" w:rsidRDefault="00AA1C15" w:rsidP="00420B50">
      <w:pPr>
        <w:pStyle w:val="aa"/>
        <w:numPr>
          <w:ilvl w:val="0"/>
          <w:numId w:val="24"/>
        </w:numPr>
        <w:autoSpaceDE/>
        <w:autoSpaceDN/>
        <w:spacing w:before="0" w:line="360" w:lineRule="auto"/>
        <w:jc w:val="both"/>
        <w:rPr>
          <w:bCs/>
          <w:szCs w:val="21"/>
          <w:lang w:eastAsia="zh-CN"/>
        </w:rPr>
      </w:pPr>
      <w:r w:rsidRPr="001B5997">
        <w:rPr>
          <w:rFonts w:hint="eastAsia"/>
          <w:bCs/>
          <w:szCs w:val="21"/>
          <w:lang w:eastAsia="zh-CN"/>
        </w:rPr>
        <w:t>项目名称：</w:t>
      </w:r>
      <w:r w:rsidR="00420B50" w:rsidRPr="00420B50">
        <w:rPr>
          <w:rFonts w:hint="eastAsia"/>
          <w:bCs/>
          <w:szCs w:val="21"/>
          <w:lang w:eastAsia="zh-CN"/>
        </w:rPr>
        <w:t>锅炉火检风源管改造发包项目</w:t>
      </w:r>
      <w:r w:rsidR="00750C81" w:rsidRPr="00F678E5">
        <w:rPr>
          <w:rFonts w:hint="eastAsia"/>
          <w:bCs/>
          <w:szCs w:val="21"/>
          <w:lang w:eastAsia="zh-CN"/>
        </w:rPr>
        <w:t>。</w:t>
      </w:r>
    </w:p>
    <w:p w:rsidR="00222711" w:rsidRDefault="00AA1C15" w:rsidP="00AD0B37">
      <w:pPr>
        <w:pStyle w:val="aa"/>
        <w:numPr>
          <w:ilvl w:val="0"/>
          <w:numId w:val="24"/>
        </w:numPr>
        <w:autoSpaceDE/>
        <w:autoSpaceDN/>
        <w:spacing w:before="0" w:line="360" w:lineRule="auto"/>
        <w:rPr>
          <w:lang w:eastAsia="zh-CN"/>
        </w:rPr>
      </w:pPr>
      <w:r w:rsidRPr="001B5997">
        <w:rPr>
          <w:rFonts w:hint="eastAsia"/>
          <w:lang w:eastAsia="zh-CN"/>
        </w:rPr>
        <w:t>比选项目简要说明：</w:t>
      </w:r>
    </w:p>
    <w:p w:rsidR="00AA1C15" w:rsidRPr="001B5997" w:rsidRDefault="00363568" w:rsidP="00423EFE">
      <w:pPr>
        <w:spacing w:line="360" w:lineRule="auto"/>
        <w:rPr>
          <w:lang w:eastAsia="zh-CN"/>
        </w:rPr>
      </w:pPr>
      <w:r>
        <w:rPr>
          <w:rFonts w:hint="eastAsia"/>
          <w:lang w:eastAsia="zh-CN"/>
        </w:rPr>
        <w:t>比选人</w:t>
      </w:r>
      <w:r w:rsidR="00165374" w:rsidRPr="00F905E9">
        <w:rPr>
          <w:rFonts w:hint="eastAsia"/>
          <w:bCs/>
          <w:szCs w:val="21"/>
          <w:lang w:eastAsia="zh-CN"/>
        </w:rPr>
        <w:t>热电厂</w:t>
      </w:r>
      <w:r w:rsidR="000A1AED">
        <w:rPr>
          <w:rFonts w:hint="eastAsia"/>
          <w:bCs/>
          <w:szCs w:val="21"/>
          <w:lang w:eastAsia="zh-CN"/>
        </w:rPr>
        <w:t>4套</w:t>
      </w:r>
      <w:r w:rsidR="00165374" w:rsidRPr="00F905E9">
        <w:rPr>
          <w:rFonts w:hint="eastAsia"/>
          <w:bCs/>
          <w:szCs w:val="21"/>
          <w:lang w:eastAsia="zh-CN"/>
        </w:rPr>
        <w:t>锅炉火检风源管改造</w:t>
      </w:r>
      <w:r w:rsidR="005142EF" w:rsidRPr="00F1120E">
        <w:rPr>
          <w:rFonts w:hint="eastAsia"/>
          <w:bCs/>
          <w:szCs w:val="21"/>
          <w:lang w:eastAsia="zh-CN"/>
        </w:rPr>
        <w:t>发包，</w:t>
      </w:r>
      <w:r w:rsidR="00165374" w:rsidRPr="00652EBF">
        <w:rPr>
          <w:rFonts w:hint="eastAsia"/>
          <w:szCs w:val="24"/>
          <w:lang w:val="en-GB" w:eastAsia="zh-CN"/>
        </w:rPr>
        <w:t>利用现有</w:t>
      </w:r>
      <w:r w:rsidR="00165374" w:rsidRPr="00652EBF">
        <w:rPr>
          <w:szCs w:val="24"/>
          <w:lang w:val="en-GB" w:eastAsia="zh-CN"/>
        </w:rPr>
        <w:t>锅炉冷一次风管道</w:t>
      </w:r>
      <w:r w:rsidR="00165374" w:rsidRPr="00652EBF">
        <w:rPr>
          <w:rFonts w:hint="eastAsia"/>
          <w:szCs w:val="24"/>
          <w:lang w:val="en-GB" w:eastAsia="zh-CN"/>
        </w:rPr>
        <w:t>及</w:t>
      </w:r>
      <w:r w:rsidR="00165374" w:rsidRPr="00652EBF">
        <w:rPr>
          <w:szCs w:val="24"/>
          <w:lang w:val="en-GB" w:eastAsia="zh-CN"/>
        </w:rPr>
        <w:t>火检冷却风管道，</w:t>
      </w:r>
      <w:r w:rsidR="00165374" w:rsidRPr="00652EBF">
        <w:rPr>
          <w:rFonts w:hint="eastAsia"/>
          <w:szCs w:val="24"/>
          <w:lang w:val="en-GB" w:eastAsia="zh-CN"/>
        </w:rPr>
        <w:t>通过</w:t>
      </w:r>
      <w:r w:rsidR="00165374" w:rsidRPr="00652EBF">
        <w:rPr>
          <w:szCs w:val="24"/>
          <w:lang w:val="en-GB" w:eastAsia="zh-CN"/>
        </w:rPr>
        <w:t>联络管道、</w:t>
      </w:r>
      <w:r w:rsidR="00165374">
        <w:rPr>
          <w:rFonts w:hint="eastAsia"/>
          <w:szCs w:val="24"/>
          <w:lang w:val="en-GB" w:eastAsia="zh-CN"/>
        </w:rPr>
        <w:t>隔断门</w:t>
      </w:r>
      <w:r w:rsidR="00165374" w:rsidRPr="00652EBF">
        <w:rPr>
          <w:rFonts w:hint="eastAsia"/>
          <w:szCs w:val="24"/>
          <w:lang w:val="en-GB" w:eastAsia="zh-CN"/>
        </w:rPr>
        <w:t>、</w:t>
      </w:r>
      <w:r w:rsidR="00165374" w:rsidRPr="00652EBF">
        <w:rPr>
          <w:szCs w:val="24"/>
          <w:lang w:val="en-GB" w:eastAsia="zh-CN"/>
        </w:rPr>
        <w:t>止回阀等，</w:t>
      </w:r>
      <w:r w:rsidR="00165374" w:rsidRPr="00652EBF">
        <w:rPr>
          <w:rFonts w:hint="eastAsia"/>
          <w:szCs w:val="24"/>
          <w:lang w:eastAsia="zh-CN"/>
        </w:rPr>
        <w:t>对腾龙芳烃（漳州）有限公司热电厂锅炉火检冷却风源</w:t>
      </w:r>
      <w:r w:rsidR="00165374" w:rsidRPr="00652EBF">
        <w:rPr>
          <w:szCs w:val="24"/>
          <w:lang w:eastAsia="zh-CN"/>
        </w:rPr>
        <w:t>进行</w:t>
      </w:r>
      <w:r w:rsidR="00165374" w:rsidRPr="00652EBF">
        <w:rPr>
          <w:rFonts w:hint="eastAsia"/>
          <w:szCs w:val="24"/>
          <w:lang w:eastAsia="zh-CN"/>
        </w:rPr>
        <w:t>改造。</w:t>
      </w:r>
      <w:r w:rsidR="00165374">
        <w:rPr>
          <w:rFonts w:hint="eastAsia"/>
          <w:bCs/>
          <w:szCs w:val="21"/>
          <w:lang w:eastAsia="zh-CN"/>
        </w:rPr>
        <w:t>具体内容和要求详见比选文件合同格式书</w:t>
      </w:r>
      <w:r w:rsidR="000B632E" w:rsidRPr="00F1120E">
        <w:rPr>
          <w:rFonts w:hint="eastAsia"/>
          <w:bCs/>
          <w:szCs w:val="21"/>
          <w:lang w:eastAsia="zh-CN"/>
        </w:rPr>
        <w:t>附件</w:t>
      </w:r>
      <w:r w:rsidR="00165374">
        <w:rPr>
          <w:rFonts w:hint="eastAsia"/>
          <w:bCs/>
          <w:szCs w:val="21"/>
          <w:lang w:eastAsia="zh-CN"/>
        </w:rPr>
        <w:t>一</w:t>
      </w:r>
      <w:r w:rsidR="000B632E" w:rsidRPr="00F1120E">
        <w:rPr>
          <w:rFonts w:hint="eastAsia"/>
          <w:bCs/>
          <w:szCs w:val="21"/>
          <w:lang w:eastAsia="zh-CN"/>
        </w:rPr>
        <w:t>《</w:t>
      </w:r>
      <w:r w:rsidR="00165374" w:rsidRPr="00AD0B37">
        <w:rPr>
          <w:rFonts w:hint="eastAsia"/>
          <w:bCs/>
          <w:szCs w:val="21"/>
          <w:lang w:eastAsia="zh-CN"/>
        </w:rPr>
        <w:t>腾龙芳烃（漳州）有限公司热电厂锅炉火检风源管改造技术规范书</w:t>
      </w:r>
      <w:r w:rsidR="000B632E" w:rsidRPr="00F1120E">
        <w:rPr>
          <w:rFonts w:hint="eastAsia"/>
          <w:bCs/>
          <w:szCs w:val="21"/>
          <w:lang w:eastAsia="zh-CN"/>
        </w:rPr>
        <w:t>》</w:t>
      </w:r>
      <w:r w:rsidR="002108DC" w:rsidRPr="00F1120E">
        <w:rPr>
          <w:rFonts w:hint="eastAsia"/>
          <w:bCs/>
          <w:szCs w:val="21"/>
          <w:lang w:eastAsia="zh-CN"/>
        </w:rPr>
        <w:t>。</w:t>
      </w:r>
    </w:p>
    <w:p w:rsidR="00AA1C15"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比选控制价：</w:t>
      </w:r>
      <w:r w:rsidR="002108DC" w:rsidRPr="001B5997">
        <w:rPr>
          <w:rFonts w:hint="eastAsia"/>
          <w:lang w:eastAsia="zh-CN"/>
        </w:rPr>
        <w:t>本项目</w:t>
      </w:r>
      <w:r w:rsidR="005142EF">
        <w:rPr>
          <w:rFonts w:hint="eastAsia"/>
          <w:lang w:eastAsia="zh-CN"/>
        </w:rPr>
        <w:t>含税总价</w:t>
      </w:r>
      <w:r w:rsidR="002108DC" w:rsidRPr="001B5997">
        <w:rPr>
          <w:rFonts w:hint="eastAsia"/>
          <w:lang w:eastAsia="zh-CN"/>
        </w:rPr>
        <w:t>设置最高控制价</w:t>
      </w:r>
      <w:r w:rsidR="00165374" w:rsidRPr="001B5997">
        <w:rPr>
          <w:lang w:eastAsia="zh-CN"/>
        </w:rPr>
        <w:t>RMB</w:t>
      </w:r>
      <w:r w:rsidR="00165374">
        <w:rPr>
          <w:lang w:eastAsia="zh-CN"/>
        </w:rPr>
        <w:t>80</w:t>
      </w:r>
      <w:r w:rsidR="00172F4B">
        <w:rPr>
          <w:lang w:eastAsia="zh-CN"/>
        </w:rPr>
        <w:t>万</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rsidR="00BC6A40" w:rsidRPr="001B5997" w:rsidRDefault="005142EF" w:rsidP="00AA1C15">
      <w:pPr>
        <w:pStyle w:val="aa"/>
        <w:numPr>
          <w:ilvl w:val="0"/>
          <w:numId w:val="24"/>
        </w:numPr>
        <w:autoSpaceDE/>
        <w:autoSpaceDN/>
        <w:spacing w:before="0" w:line="360" w:lineRule="auto"/>
        <w:jc w:val="both"/>
        <w:rPr>
          <w:lang w:eastAsia="zh-CN"/>
        </w:rPr>
      </w:pPr>
      <w:r>
        <w:rPr>
          <w:rFonts w:hint="eastAsia"/>
          <w:lang w:eastAsia="zh-CN"/>
        </w:rPr>
        <w:t>施</w:t>
      </w:r>
      <w:r>
        <w:rPr>
          <w:lang w:eastAsia="zh-CN"/>
        </w:rPr>
        <w:t>工工期</w:t>
      </w:r>
      <w:r w:rsidR="00BC6A40">
        <w:rPr>
          <w:lang w:eastAsia="zh-CN"/>
        </w:rPr>
        <w:t>：</w:t>
      </w:r>
      <w:r w:rsidR="00165374" w:rsidRPr="00652EBF">
        <w:rPr>
          <w:szCs w:val="24"/>
          <w:lang w:eastAsia="zh-CN"/>
        </w:rPr>
        <w:t>合同</w:t>
      </w:r>
      <w:r w:rsidR="00165374">
        <w:rPr>
          <w:szCs w:val="24"/>
          <w:lang w:eastAsia="zh-CN"/>
        </w:rPr>
        <w:t>签订</w:t>
      </w:r>
      <w:r w:rsidR="00165374">
        <w:rPr>
          <w:rFonts w:hint="eastAsia"/>
          <w:szCs w:val="24"/>
          <w:lang w:eastAsia="zh-CN"/>
        </w:rPr>
        <w:t>之日</w:t>
      </w:r>
      <w:r w:rsidR="00165374">
        <w:rPr>
          <w:szCs w:val="24"/>
          <w:lang w:eastAsia="zh-CN"/>
        </w:rPr>
        <w:t>起</w:t>
      </w:r>
      <w:r w:rsidR="00165374" w:rsidRPr="00652EBF">
        <w:rPr>
          <w:szCs w:val="24"/>
          <w:lang w:eastAsia="zh-CN"/>
        </w:rPr>
        <w:t>1</w:t>
      </w:r>
      <w:r w:rsidR="00165374" w:rsidRPr="00652EBF">
        <w:rPr>
          <w:rFonts w:hint="eastAsia"/>
          <w:szCs w:val="24"/>
          <w:lang w:eastAsia="zh-CN"/>
        </w:rPr>
        <w:t>2</w:t>
      </w:r>
      <w:r w:rsidR="00165374" w:rsidRPr="00652EBF">
        <w:rPr>
          <w:szCs w:val="24"/>
          <w:lang w:eastAsia="zh-CN"/>
        </w:rPr>
        <w:t>0天内（包含节假日）完成</w:t>
      </w:r>
      <w:r w:rsidR="00165374">
        <w:rPr>
          <w:szCs w:val="24"/>
          <w:lang w:eastAsia="zh-CN"/>
        </w:rPr>
        <w:t>全部改造内容的</w:t>
      </w:r>
      <w:r w:rsidR="00165374" w:rsidRPr="00652EBF">
        <w:rPr>
          <w:szCs w:val="24"/>
          <w:lang w:eastAsia="zh-CN"/>
        </w:rPr>
        <w:t>安装调试并移交招标人</w:t>
      </w:r>
      <w:r w:rsidR="000A1AED">
        <w:rPr>
          <w:rFonts w:hint="eastAsia"/>
          <w:szCs w:val="24"/>
          <w:lang w:eastAsia="zh-CN"/>
        </w:rPr>
        <w:t>，其中首套</w:t>
      </w:r>
      <w:r w:rsidR="00165374" w:rsidRPr="00652EBF">
        <w:rPr>
          <w:rFonts w:hint="eastAsia"/>
          <w:szCs w:val="24"/>
          <w:lang w:eastAsia="zh-CN"/>
        </w:rPr>
        <w:t>锅炉火检</w:t>
      </w:r>
      <w:r w:rsidR="00165374" w:rsidRPr="00652EBF">
        <w:rPr>
          <w:szCs w:val="24"/>
          <w:lang w:eastAsia="zh-CN"/>
        </w:rPr>
        <w:t>风源管改造</w:t>
      </w:r>
      <w:r w:rsidR="00165374">
        <w:rPr>
          <w:rFonts w:hint="eastAsia"/>
          <w:szCs w:val="24"/>
          <w:lang w:eastAsia="zh-CN"/>
        </w:rPr>
        <w:t>须在合签订之日起</w:t>
      </w:r>
      <w:r w:rsidR="00165374" w:rsidRPr="00652EBF">
        <w:rPr>
          <w:rFonts w:hint="eastAsia"/>
          <w:szCs w:val="24"/>
          <w:lang w:eastAsia="zh-CN"/>
        </w:rPr>
        <w:t>3</w:t>
      </w:r>
      <w:r w:rsidR="00165374" w:rsidRPr="00652EBF">
        <w:rPr>
          <w:szCs w:val="24"/>
          <w:lang w:eastAsia="zh-CN"/>
        </w:rPr>
        <w:t>5</w:t>
      </w:r>
      <w:r w:rsidR="00165374" w:rsidRPr="00652EBF">
        <w:rPr>
          <w:rFonts w:hint="eastAsia"/>
          <w:szCs w:val="24"/>
          <w:lang w:eastAsia="zh-CN"/>
        </w:rPr>
        <w:t>天内</w:t>
      </w:r>
      <w:r w:rsidR="00165374" w:rsidRPr="00652EBF">
        <w:rPr>
          <w:szCs w:val="24"/>
          <w:lang w:eastAsia="zh-CN"/>
        </w:rPr>
        <w:t>（包含节假日）</w:t>
      </w:r>
      <w:r w:rsidR="00165374" w:rsidRPr="00652EBF">
        <w:rPr>
          <w:rFonts w:hint="eastAsia"/>
          <w:szCs w:val="24"/>
          <w:lang w:eastAsia="zh-CN"/>
        </w:rPr>
        <w:t>具备开工改造条件</w:t>
      </w:r>
      <w:r w:rsidR="000A1AED">
        <w:rPr>
          <w:szCs w:val="24"/>
          <w:lang w:eastAsia="zh-CN"/>
        </w:rPr>
        <w:t>，其他三套改造时间需根据比选人实际的生产情况安排。</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参选人资格要求</w:t>
      </w:r>
    </w:p>
    <w:p w:rsidR="00222711" w:rsidRPr="000A6CA9" w:rsidRDefault="00165374" w:rsidP="00AA1C15">
      <w:pPr>
        <w:pStyle w:val="aa"/>
        <w:numPr>
          <w:ilvl w:val="0"/>
          <w:numId w:val="27"/>
        </w:numPr>
        <w:autoSpaceDE/>
        <w:autoSpaceDN/>
        <w:spacing w:before="0" w:line="360" w:lineRule="auto"/>
        <w:jc w:val="both"/>
        <w:rPr>
          <w:sz w:val="24"/>
          <w:lang w:eastAsia="zh-CN"/>
        </w:rPr>
      </w:pPr>
      <w:r w:rsidRPr="00AD0B37">
        <w:rPr>
          <w:rFonts w:hint="eastAsia"/>
          <w:sz w:val="24"/>
          <w:lang w:eastAsia="zh-CN"/>
        </w:rPr>
        <w:t>参选人必须具备有效的企业法人营业执照，具有在中华人民共和国注册的法人资格</w:t>
      </w:r>
      <w:r w:rsidR="00222711">
        <w:rPr>
          <w:sz w:val="24"/>
          <w:lang w:eastAsia="zh-CN"/>
        </w:rPr>
        <w:t>。</w:t>
      </w:r>
    </w:p>
    <w:p w:rsidR="005142EF" w:rsidRDefault="00470BD0" w:rsidP="00AA1C15">
      <w:pPr>
        <w:pStyle w:val="aa"/>
        <w:numPr>
          <w:ilvl w:val="0"/>
          <w:numId w:val="27"/>
        </w:numPr>
        <w:autoSpaceDE/>
        <w:autoSpaceDN/>
        <w:spacing w:before="0" w:line="360" w:lineRule="auto"/>
        <w:jc w:val="both"/>
        <w:rPr>
          <w:sz w:val="24"/>
          <w:lang w:eastAsia="zh-CN"/>
        </w:rPr>
      </w:pPr>
      <w:r>
        <w:rPr>
          <w:rFonts w:hint="eastAsia"/>
          <w:sz w:val="24"/>
          <w:lang w:eastAsia="zh-CN"/>
        </w:rPr>
        <w:t>参选人</w:t>
      </w:r>
      <w:r w:rsidR="00165374" w:rsidRPr="00AD0B37">
        <w:rPr>
          <w:rFonts w:hint="eastAsia"/>
          <w:sz w:val="24"/>
          <w:lang w:eastAsia="zh-CN"/>
        </w:rPr>
        <w:t>应具备电力设计乙级（或以上）资质或电力工程施工总承包三级（或以上）资质</w:t>
      </w:r>
      <w:r w:rsidR="005142EF" w:rsidRPr="000A6CA9">
        <w:rPr>
          <w:rFonts w:hint="eastAsia"/>
          <w:sz w:val="24"/>
          <w:lang w:eastAsia="zh-CN"/>
        </w:rPr>
        <w:t>。</w:t>
      </w:r>
    </w:p>
    <w:p w:rsidR="000B632E" w:rsidRPr="00F1120E" w:rsidRDefault="000B632E" w:rsidP="00F1120E">
      <w:pPr>
        <w:pStyle w:val="aa"/>
        <w:numPr>
          <w:ilvl w:val="0"/>
          <w:numId w:val="27"/>
        </w:numPr>
        <w:tabs>
          <w:tab w:val="left" w:pos="360"/>
          <w:tab w:val="left" w:pos="540"/>
          <w:tab w:val="left" w:pos="720"/>
        </w:tabs>
        <w:autoSpaceDE/>
        <w:autoSpaceDN/>
        <w:spacing w:before="0" w:line="360" w:lineRule="auto"/>
        <w:jc w:val="both"/>
        <w:rPr>
          <w:sz w:val="24"/>
          <w:lang w:eastAsia="zh-CN"/>
        </w:rPr>
      </w:pPr>
      <w:r w:rsidRPr="00F1120E">
        <w:rPr>
          <w:rFonts w:hint="eastAsia"/>
          <w:sz w:val="24"/>
          <w:lang w:eastAsia="zh-CN"/>
        </w:rPr>
        <w:t>本项目不接受联合体参选。单位负责人为同一人或者存在控股、管理关系的不同单位，不得同时参加本招标项目投标。</w:t>
      </w:r>
    </w:p>
    <w:p w:rsidR="00AA1C15" w:rsidRPr="00AD0B37" w:rsidRDefault="00470BD0" w:rsidP="00AA1C15">
      <w:pPr>
        <w:pStyle w:val="aa"/>
        <w:numPr>
          <w:ilvl w:val="0"/>
          <w:numId w:val="27"/>
        </w:numPr>
        <w:autoSpaceDE/>
        <w:autoSpaceDN/>
        <w:spacing w:before="0" w:line="360" w:lineRule="auto"/>
        <w:jc w:val="both"/>
        <w:rPr>
          <w:sz w:val="24"/>
          <w:lang w:eastAsia="zh-CN"/>
        </w:rPr>
      </w:pPr>
      <w:r>
        <w:rPr>
          <w:rFonts w:hint="eastAsia"/>
          <w:sz w:val="24"/>
          <w:lang w:eastAsia="zh-CN"/>
        </w:rPr>
        <w:t>参选人</w:t>
      </w:r>
      <w:r w:rsidR="00750C81" w:rsidRPr="00AD0B37">
        <w:rPr>
          <w:rFonts w:hint="eastAsia"/>
          <w:sz w:val="24"/>
          <w:lang w:eastAsia="zh-CN"/>
        </w:rPr>
        <w:t>没有失信黑名单记录（以最高院失信被执行人系统发布信息为准）。</w:t>
      </w:r>
    </w:p>
    <w:p w:rsidR="00AA1C15" w:rsidRPr="00AD0B37" w:rsidRDefault="00470BD0" w:rsidP="00AA1C15">
      <w:pPr>
        <w:pStyle w:val="aa"/>
        <w:numPr>
          <w:ilvl w:val="0"/>
          <w:numId w:val="27"/>
        </w:numPr>
        <w:autoSpaceDE/>
        <w:autoSpaceDN/>
        <w:spacing w:before="0" w:line="360" w:lineRule="auto"/>
        <w:jc w:val="both"/>
        <w:rPr>
          <w:sz w:val="24"/>
          <w:lang w:eastAsia="zh-CN"/>
        </w:rPr>
      </w:pPr>
      <w:r w:rsidRPr="00AD0B37">
        <w:rPr>
          <w:rFonts w:hint="eastAsia"/>
          <w:sz w:val="24"/>
          <w:lang w:eastAsia="zh-CN"/>
        </w:rPr>
        <w:t>参选人</w:t>
      </w:r>
      <w:r w:rsidR="00AA1C15" w:rsidRPr="00AD0B37">
        <w:rPr>
          <w:rFonts w:hint="eastAsia"/>
          <w:sz w:val="24"/>
          <w:lang w:eastAsia="zh-CN"/>
        </w:rPr>
        <w:t>与比选人无诉讼纠纷。</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获取比选文件</w:t>
      </w:r>
    </w:p>
    <w:p w:rsidR="00AA1C15" w:rsidRPr="00A53411" w:rsidRDefault="00AA1C15" w:rsidP="00AA1C15">
      <w:pPr>
        <w:pStyle w:val="aa"/>
        <w:numPr>
          <w:ilvl w:val="0"/>
          <w:numId w:val="25"/>
        </w:numPr>
        <w:autoSpaceDE/>
        <w:autoSpaceDN/>
        <w:spacing w:before="0" w:line="360" w:lineRule="auto"/>
        <w:jc w:val="both"/>
        <w:rPr>
          <w:bCs/>
          <w:color w:val="FF0000"/>
          <w:szCs w:val="21"/>
          <w:lang w:eastAsia="zh-CN"/>
        </w:rPr>
      </w:pPr>
      <w:r w:rsidRPr="00A53411">
        <w:rPr>
          <w:rFonts w:hint="eastAsia"/>
          <w:bCs/>
          <w:color w:val="FF0000"/>
          <w:szCs w:val="21"/>
          <w:lang w:eastAsia="zh-CN"/>
        </w:rPr>
        <w:t>报名时间：</w:t>
      </w:r>
      <w:r w:rsidR="0004527A">
        <w:rPr>
          <w:rFonts w:hint="eastAsia"/>
          <w:bCs/>
          <w:color w:val="FF0000"/>
          <w:szCs w:val="21"/>
          <w:lang w:eastAsia="zh-CN"/>
        </w:rPr>
        <w:t>自本公告公示之日起</w:t>
      </w:r>
      <w:r w:rsidRPr="00A53411">
        <w:rPr>
          <w:rFonts w:hint="eastAsia"/>
          <w:bCs/>
          <w:color w:val="FF0000"/>
          <w:szCs w:val="21"/>
          <w:lang w:eastAsia="zh-CN"/>
        </w:rPr>
        <w:t>至</w:t>
      </w:r>
      <w:r w:rsidR="00915274">
        <w:rPr>
          <w:bCs/>
          <w:color w:val="FF0000"/>
          <w:szCs w:val="21"/>
          <w:lang w:eastAsia="zh-CN"/>
        </w:rPr>
        <w:t>2022</w:t>
      </w:r>
      <w:r w:rsidR="00172F4B" w:rsidRPr="00A53411">
        <w:rPr>
          <w:rFonts w:hint="eastAsia"/>
          <w:bCs/>
          <w:color w:val="FF0000"/>
          <w:szCs w:val="21"/>
          <w:lang w:eastAsia="zh-CN"/>
        </w:rPr>
        <w:t>年</w:t>
      </w:r>
      <w:r w:rsidR="000B10B3">
        <w:rPr>
          <w:bCs/>
          <w:color w:val="FF0000"/>
          <w:szCs w:val="21"/>
          <w:lang w:eastAsia="zh-CN"/>
        </w:rPr>
        <w:t>07</w:t>
      </w:r>
      <w:r w:rsidR="00660FB5" w:rsidRPr="00A53411">
        <w:rPr>
          <w:rFonts w:hint="eastAsia"/>
          <w:bCs/>
          <w:color w:val="FF0000"/>
          <w:szCs w:val="21"/>
          <w:lang w:eastAsia="zh-CN"/>
        </w:rPr>
        <w:t>月</w:t>
      </w:r>
      <w:r w:rsidR="000B10B3">
        <w:rPr>
          <w:bCs/>
          <w:color w:val="FF0000"/>
          <w:szCs w:val="21"/>
          <w:lang w:eastAsia="zh-CN"/>
        </w:rPr>
        <w:t>03</w:t>
      </w:r>
      <w:r w:rsidRPr="00A53411">
        <w:rPr>
          <w:rFonts w:hint="eastAsia"/>
          <w:bCs/>
          <w:color w:val="FF0000"/>
          <w:szCs w:val="21"/>
          <w:lang w:eastAsia="zh-CN"/>
        </w:rPr>
        <w:t>日</w:t>
      </w:r>
      <w:r w:rsidR="00172F4B">
        <w:rPr>
          <w:rFonts w:hint="eastAsia"/>
          <w:bCs/>
          <w:color w:val="FF0000"/>
          <w:szCs w:val="21"/>
          <w:lang w:eastAsia="zh-CN"/>
        </w:rPr>
        <w:t>1</w:t>
      </w:r>
      <w:r w:rsidR="000B632E">
        <w:rPr>
          <w:bCs/>
          <w:color w:val="FF0000"/>
          <w:szCs w:val="21"/>
          <w:lang w:eastAsia="zh-CN"/>
        </w:rPr>
        <w:t>7</w:t>
      </w:r>
      <w:r w:rsidR="00570507">
        <w:rPr>
          <w:bCs/>
          <w:color w:val="FF0000"/>
          <w:szCs w:val="21"/>
          <w:lang w:eastAsia="zh-CN"/>
        </w:rPr>
        <w:t>：</w:t>
      </w:r>
      <w:r w:rsidR="00570507">
        <w:rPr>
          <w:rFonts w:hint="eastAsia"/>
          <w:bCs/>
          <w:color w:val="FF0000"/>
          <w:szCs w:val="21"/>
          <w:lang w:eastAsia="zh-CN"/>
        </w:rPr>
        <w:t>0</w:t>
      </w:r>
      <w:r w:rsidR="00570507">
        <w:rPr>
          <w:bCs/>
          <w:color w:val="FF0000"/>
          <w:szCs w:val="21"/>
          <w:lang w:eastAsia="zh-CN"/>
        </w:rPr>
        <w:t>0。</w:t>
      </w:r>
      <w:r w:rsidR="00570507">
        <w:rPr>
          <w:rFonts w:hint="eastAsia"/>
          <w:bCs/>
          <w:color w:val="FF0000"/>
          <w:szCs w:val="21"/>
          <w:lang w:eastAsia="zh-CN"/>
        </w:rPr>
        <w:t>（</w:t>
      </w:r>
      <w:r w:rsidR="00AF0B05" w:rsidRPr="00D27535">
        <w:rPr>
          <w:rFonts w:hint="eastAsia"/>
          <w:bCs/>
          <w:color w:val="FF0000"/>
          <w:szCs w:val="21"/>
          <w:lang w:eastAsia="zh-CN"/>
        </w:rPr>
        <w:t>上午9:00～12:00，下午</w:t>
      </w:r>
      <w:r w:rsidR="005142EF" w:rsidRPr="00D27535">
        <w:rPr>
          <w:rFonts w:hint="eastAsia"/>
          <w:bCs/>
          <w:color w:val="FF0000"/>
          <w:szCs w:val="21"/>
          <w:lang w:eastAsia="zh-CN"/>
        </w:rPr>
        <w:t>1</w:t>
      </w:r>
      <w:r w:rsidR="005142EF">
        <w:rPr>
          <w:bCs/>
          <w:color w:val="FF0000"/>
          <w:szCs w:val="21"/>
          <w:lang w:eastAsia="zh-CN"/>
        </w:rPr>
        <w:t>3</w:t>
      </w:r>
      <w:r w:rsidR="00AF0B05" w:rsidRPr="00D27535">
        <w:rPr>
          <w:rFonts w:hint="eastAsia"/>
          <w:bCs/>
          <w:color w:val="FF0000"/>
          <w:szCs w:val="21"/>
          <w:lang w:eastAsia="zh-CN"/>
        </w:rPr>
        <w:t>:</w:t>
      </w:r>
      <w:r w:rsidR="005142EF">
        <w:rPr>
          <w:bCs/>
          <w:color w:val="FF0000"/>
          <w:szCs w:val="21"/>
          <w:lang w:eastAsia="zh-CN"/>
        </w:rPr>
        <w:t>3</w:t>
      </w:r>
      <w:r w:rsidR="005142EF" w:rsidRPr="00D27535">
        <w:rPr>
          <w:rFonts w:hint="eastAsia"/>
          <w:bCs/>
          <w:color w:val="FF0000"/>
          <w:szCs w:val="21"/>
          <w:lang w:eastAsia="zh-CN"/>
        </w:rPr>
        <w:t>0</w:t>
      </w:r>
      <w:r w:rsidR="00AF0B05" w:rsidRPr="00D27535">
        <w:rPr>
          <w:rFonts w:hint="eastAsia"/>
          <w:bCs/>
          <w:color w:val="FF0000"/>
          <w:szCs w:val="21"/>
          <w:lang w:eastAsia="zh-CN"/>
        </w:rPr>
        <w:t>～17:</w:t>
      </w:r>
      <w:r w:rsidR="0097173F">
        <w:rPr>
          <w:bCs/>
          <w:color w:val="FF0000"/>
          <w:szCs w:val="21"/>
          <w:lang w:eastAsia="zh-CN"/>
        </w:rPr>
        <w:t>0</w:t>
      </w:r>
      <w:r w:rsidR="0097173F" w:rsidRPr="00D27535">
        <w:rPr>
          <w:rFonts w:hint="eastAsia"/>
          <w:bCs/>
          <w:color w:val="FF0000"/>
          <w:szCs w:val="21"/>
          <w:lang w:eastAsia="zh-CN"/>
        </w:rPr>
        <w:t>0</w:t>
      </w:r>
      <w:r w:rsidR="00AF0B05" w:rsidRPr="00D27535">
        <w:rPr>
          <w:rFonts w:hint="eastAsia"/>
          <w:bCs/>
          <w:color w:val="FF0000"/>
          <w:szCs w:val="21"/>
          <w:lang w:eastAsia="zh-CN"/>
        </w:rPr>
        <w:t>，周六、日除外</w:t>
      </w:r>
      <w:r w:rsidR="00AF0B05">
        <w:rPr>
          <w:rFonts w:hint="eastAsia"/>
          <w:bCs/>
          <w:color w:val="FF0000"/>
          <w:szCs w:val="21"/>
          <w:lang w:eastAsia="zh-CN"/>
        </w:rPr>
        <w:t>。</w:t>
      </w:r>
      <w:r w:rsidR="00570507">
        <w:rPr>
          <w:bCs/>
          <w:color w:val="FF0000"/>
          <w:szCs w:val="21"/>
          <w:lang w:eastAsia="zh-CN"/>
        </w:rPr>
        <w:t>）</w:t>
      </w:r>
    </w:p>
    <w:p w:rsidR="00AA1C15" w:rsidRPr="001B5997" w:rsidRDefault="00AA1C15" w:rsidP="00AA1C15">
      <w:pPr>
        <w:pStyle w:val="aa"/>
        <w:numPr>
          <w:ilvl w:val="0"/>
          <w:numId w:val="25"/>
        </w:numPr>
        <w:autoSpaceDE/>
        <w:autoSpaceDN/>
        <w:spacing w:before="0" w:line="360" w:lineRule="auto"/>
        <w:jc w:val="both"/>
        <w:rPr>
          <w:bCs/>
          <w:szCs w:val="21"/>
          <w:lang w:eastAsia="zh-CN"/>
        </w:rPr>
      </w:pPr>
      <w:r w:rsidRPr="001B5997">
        <w:rPr>
          <w:rFonts w:hint="eastAsia"/>
          <w:bCs/>
          <w:szCs w:val="21"/>
          <w:lang w:eastAsia="zh-CN"/>
        </w:rPr>
        <w:lastRenderedPageBreak/>
        <w:t>报名方式：</w:t>
      </w:r>
      <w:r w:rsidR="00A53411" w:rsidRPr="001B5997">
        <w:rPr>
          <w:bCs/>
          <w:szCs w:val="21"/>
          <w:lang w:eastAsia="zh-CN"/>
        </w:rPr>
        <w:t>拟参加本项目比选的参选人需在公示</w:t>
      </w:r>
      <w:r w:rsidR="00A53411">
        <w:rPr>
          <w:bCs/>
          <w:szCs w:val="21"/>
          <w:lang w:eastAsia="zh-CN"/>
        </w:rPr>
        <w:t>报名时间</w:t>
      </w:r>
      <w:r w:rsidR="00A53411" w:rsidRPr="001B5997">
        <w:rPr>
          <w:bCs/>
          <w:szCs w:val="21"/>
          <w:lang w:eastAsia="zh-CN"/>
        </w:rPr>
        <w:t>期</w:t>
      </w:r>
      <w:r w:rsidR="00A53411">
        <w:rPr>
          <w:bCs/>
          <w:szCs w:val="21"/>
          <w:lang w:eastAsia="zh-CN"/>
        </w:rPr>
        <w:t>限</w:t>
      </w:r>
      <w:r w:rsidR="00A53411" w:rsidRPr="001B5997">
        <w:rPr>
          <w:bCs/>
          <w:szCs w:val="21"/>
          <w:lang w:eastAsia="zh-CN"/>
        </w:rPr>
        <w:t>内通过邮件</w:t>
      </w:r>
      <w:r w:rsidR="002E4BCB">
        <w:rPr>
          <w:bCs/>
          <w:szCs w:val="21"/>
          <w:lang w:eastAsia="zh-CN"/>
        </w:rPr>
        <w:t>形式</w:t>
      </w:r>
      <w:r w:rsidR="00A53411" w:rsidRPr="001B5997">
        <w:rPr>
          <w:bCs/>
          <w:szCs w:val="21"/>
          <w:lang w:eastAsia="zh-CN"/>
        </w:rPr>
        <w:t>向商务联系人进行报名</w:t>
      </w:r>
      <w:r w:rsidR="00075037">
        <w:rPr>
          <w:bCs/>
          <w:szCs w:val="21"/>
          <w:lang w:eastAsia="zh-CN"/>
        </w:rPr>
        <w:t>并</w:t>
      </w:r>
      <w:r w:rsidR="00915274">
        <w:rPr>
          <w:rFonts w:hint="eastAsia"/>
          <w:bCs/>
          <w:szCs w:val="21"/>
          <w:lang w:eastAsia="zh-CN"/>
        </w:rPr>
        <w:t>下载</w:t>
      </w:r>
      <w:r w:rsidR="00075037">
        <w:rPr>
          <w:bCs/>
          <w:szCs w:val="21"/>
          <w:lang w:eastAsia="zh-CN"/>
        </w:rPr>
        <w:t>相关比选文件</w:t>
      </w:r>
      <w:r w:rsidR="00A53411" w:rsidRPr="001B5997">
        <w:rPr>
          <w:bCs/>
          <w:szCs w:val="21"/>
          <w:lang w:eastAsia="zh-CN"/>
        </w:rPr>
        <w:t>，</w:t>
      </w:r>
      <w:r w:rsidR="00915274">
        <w:rPr>
          <w:bCs/>
          <w:szCs w:val="21"/>
          <w:lang w:eastAsia="zh-CN"/>
        </w:rPr>
        <w:t>报名邮件中需</w:t>
      </w:r>
      <w:r w:rsidR="00A53411" w:rsidRPr="001B5997">
        <w:rPr>
          <w:bCs/>
          <w:szCs w:val="21"/>
          <w:lang w:eastAsia="zh-CN"/>
        </w:rPr>
        <w:t>提供比选文件中</w:t>
      </w:r>
      <w:r w:rsidR="00C37B52" w:rsidRPr="00E414B7">
        <w:rPr>
          <w:b/>
          <w:bCs/>
          <w:szCs w:val="21"/>
          <w:lang w:eastAsia="zh-CN"/>
        </w:rPr>
        <w:t>参选书和</w:t>
      </w:r>
      <w:r w:rsidR="00A53411" w:rsidRPr="00E414B7">
        <w:rPr>
          <w:b/>
          <w:bCs/>
          <w:szCs w:val="21"/>
          <w:lang w:eastAsia="zh-CN"/>
        </w:rPr>
        <w:t>法定代表人授权书</w:t>
      </w:r>
      <w:r w:rsidR="00C37B52" w:rsidRPr="00E414B7">
        <w:rPr>
          <w:b/>
          <w:bCs/>
          <w:szCs w:val="21"/>
          <w:lang w:eastAsia="zh-CN"/>
        </w:rPr>
        <w:t>及营业执照</w:t>
      </w:r>
      <w:r w:rsidR="002E4BCB">
        <w:rPr>
          <w:b/>
          <w:bCs/>
          <w:szCs w:val="21"/>
          <w:lang w:eastAsia="zh-CN"/>
        </w:rPr>
        <w:t>和相关资质材料</w:t>
      </w:r>
      <w:r w:rsidR="00A53411" w:rsidRPr="001B5997">
        <w:rPr>
          <w:bCs/>
          <w:szCs w:val="21"/>
          <w:lang w:eastAsia="zh-CN"/>
        </w:rPr>
        <w:t>扫描件，并</w:t>
      </w:r>
      <w:r w:rsidR="00A53411" w:rsidRPr="001B5997">
        <w:rPr>
          <w:rFonts w:hint="eastAsia"/>
          <w:bCs/>
          <w:szCs w:val="21"/>
          <w:lang w:eastAsia="zh-CN"/>
        </w:rPr>
        <w:t>与</w:t>
      </w:r>
      <w:r w:rsidR="00A53411" w:rsidRPr="001B5997">
        <w:rPr>
          <w:bCs/>
          <w:szCs w:val="21"/>
          <w:lang w:eastAsia="zh-CN"/>
        </w:rPr>
        <w:t>比选人技术联系人进行前期技术交流，</w:t>
      </w:r>
      <w:r w:rsidR="00127D0C">
        <w:rPr>
          <w:rFonts w:hint="eastAsia"/>
          <w:bCs/>
          <w:szCs w:val="21"/>
          <w:lang w:eastAsia="zh-CN"/>
        </w:rPr>
        <w:t>技术</w:t>
      </w:r>
      <w:r w:rsidR="00A53411" w:rsidRPr="001B5997">
        <w:rPr>
          <w:bCs/>
          <w:szCs w:val="21"/>
          <w:lang w:eastAsia="zh-CN"/>
        </w:rPr>
        <w:t>交流</w:t>
      </w:r>
      <w:r w:rsidR="00127D0C">
        <w:rPr>
          <w:bCs/>
          <w:szCs w:val="21"/>
          <w:lang w:eastAsia="zh-CN"/>
        </w:rPr>
        <w:t>澄清</w:t>
      </w:r>
      <w:r w:rsidR="002E4BCB">
        <w:rPr>
          <w:bCs/>
          <w:szCs w:val="21"/>
          <w:lang w:eastAsia="zh-CN"/>
        </w:rPr>
        <w:t>合格</w:t>
      </w:r>
      <w:r w:rsidR="00A53411" w:rsidRPr="001B5997">
        <w:rPr>
          <w:bCs/>
          <w:szCs w:val="21"/>
          <w:lang w:eastAsia="zh-CN"/>
        </w:rPr>
        <w:t>后</w:t>
      </w:r>
      <w:r w:rsidR="00915274">
        <w:rPr>
          <w:bCs/>
          <w:szCs w:val="21"/>
          <w:lang w:eastAsia="zh-CN"/>
        </w:rPr>
        <w:t>方可</w:t>
      </w:r>
      <w:r w:rsidR="00A53411" w:rsidRPr="001B5997">
        <w:rPr>
          <w:bCs/>
          <w:szCs w:val="21"/>
          <w:lang w:eastAsia="zh-CN"/>
        </w:rPr>
        <w:t>参与后续投递比选文件参加比选。未进行报名</w:t>
      </w:r>
      <w:r w:rsidR="00172F4B">
        <w:rPr>
          <w:bCs/>
          <w:szCs w:val="21"/>
          <w:lang w:eastAsia="zh-CN"/>
        </w:rPr>
        <w:t>和技术交流</w:t>
      </w:r>
      <w:r w:rsidR="00A53411" w:rsidRPr="001B5997">
        <w:rPr>
          <w:bCs/>
          <w:szCs w:val="21"/>
          <w:lang w:eastAsia="zh-CN"/>
        </w:rPr>
        <w:t>的参选人的参选文件将被判定为无效参选文件，不能参加比选</w:t>
      </w:r>
      <w:r w:rsidR="00750C81" w:rsidRPr="001B5997">
        <w:rPr>
          <w:bCs/>
          <w:szCs w:val="21"/>
          <w:lang w:eastAsia="zh-CN"/>
        </w:rPr>
        <w:t>。</w:t>
      </w:r>
    </w:p>
    <w:p w:rsidR="00AA1C15" w:rsidRPr="001B5997" w:rsidRDefault="00AA1C15"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w:t>
      </w:r>
      <w:r w:rsidR="00915274">
        <w:rPr>
          <w:rFonts w:hint="eastAsia"/>
          <w:bCs/>
          <w:szCs w:val="21"/>
          <w:lang w:eastAsia="zh-CN"/>
        </w:rPr>
        <w:t>三</w:t>
      </w:r>
      <w:r w:rsidR="00750C81" w:rsidRPr="001B5997">
        <w:rPr>
          <w:bCs/>
          <w:szCs w:val="21"/>
          <w:lang w:eastAsia="zh-CN"/>
        </w:rPr>
        <w:t>楼</w:t>
      </w:r>
      <w:r w:rsidR="00915274">
        <w:rPr>
          <w:rFonts w:hint="eastAsia"/>
          <w:bCs/>
          <w:szCs w:val="21"/>
          <w:lang w:eastAsia="zh-CN"/>
        </w:rPr>
        <w:t>设备</w:t>
      </w:r>
      <w:r w:rsidR="00915274">
        <w:rPr>
          <w:bCs/>
          <w:szCs w:val="21"/>
          <w:lang w:eastAsia="zh-CN"/>
        </w:rPr>
        <w:t>及服务团队</w:t>
      </w:r>
      <w:r w:rsidR="00750C81" w:rsidRPr="001B5997">
        <w:rPr>
          <w:bCs/>
          <w:szCs w:val="21"/>
          <w:lang w:eastAsia="zh-CN"/>
        </w:rPr>
        <w:t>，联系人：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915274">
        <w:rPr>
          <w:bCs/>
          <w:szCs w:val="21"/>
          <w:lang w:eastAsia="zh-CN"/>
        </w:rPr>
        <w:t>15860628004</w:t>
      </w:r>
      <w:r w:rsidR="00750C81" w:rsidRPr="001B5997">
        <w:rPr>
          <w:bCs/>
          <w:szCs w:val="21"/>
          <w:lang w:eastAsia="zh-CN"/>
        </w:rPr>
        <w:t>。</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750C81" w:rsidRPr="001B5997">
        <w:rPr>
          <w:bCs/>
          <w:szCs w:val="21"/>
          <w:lang w:eastAsia="zh-CN"/>
        </w:rPr>
        <w:t>参选人需于指定报名时间段内</w:t>
      </w:r>
      <w:r w:rsidR="00750C81" w:rsidRPr="001B5997">
        <w:rPr>
          <w:rFonts w:hint="eastAsia"/>
          <w:bCs/>
          <w:szCs w:val="21"/>
          <w:lang w:eastAsia="zh-CN"/>
        </w:rPr>
        <w:t>进行报名并</w:t>
      </w:r>
      <w:r w:rsidR="00172F4B">
        <w:rPr>
          <w:bCs/>
          <w:szCs w:val="21"/>
          <w:lang w:eastAsia="zh-CN"/>
        </w:rPr>
        <w:t>在截标时间前完成</w:t>
      </w:r>
      <w:r w:rsidR="00750C81" w:rsidRPr="001B5997">
        <w:rPr>
          <w:rFonts w:hint="eastAsia"/>
          <w:bCs/>
          <w:szCs w:val="21"/>
          <w:lang w:eastAsia="zh-CN"/>
        </w:rPr>
        <w:t>技术交流确认</w:t>
      </w:r>
      <w:r w:rsidR="00172F4B">
        <w:rPr>
          <w:rFonts w:hint="eastAsia"/>
          <w:bCs/>
          <w:szCs w:val="21"/>
          <w:lang w:eastAsia="zh-CN"/>
        </w:rPr>
        <w:t>技术合格后</w:t>
      </w:r>
      <w:r w:rsidR="00750C81" w:rsidRPr="001B5997">
        <w:rPr>
          <w:rFonts w:hint="eastAsia"/>
          <w:bCs/>
          <w:szCs w:val="21"/>
          <w:lang w:eastAsia="zh-CN"/>
        </w:rPr>
        <w:t>，</w:t>
      </w:r>
      <w:r w:rsidR="00750C81" w:rsidRPr="00A53411">
        <w:rPr>
          <w:rFonts w:hint="eastAsia"/>
          <w:bCs/>
          <w:color w:val="FF0000"/>
          <w:szCs w:val="21"/>
          <w:lang w:eastAsia="zh-CN"/>
        </w:rPr>
        <w:t>于</w:t>
      </w:r>
      <w:r w:rsidR="000B10B3">
        <w:rPr>
          <w:bCs/>
          <w:color w:val="FF0000"/>
          <w:szCs w:val="21"/>
          <w:lang w:eastAsia="zh-CN"/>
        </w:rPr>
        <w:t>2022</w:t>
      </w:r>
      <w:r w:rsidR="000B10B3" w:rsidRPr="00A53411">
        <w:rPr>
          <w:rFonts w:hint="eastAsia"/>
          <w:bCs/>
          <w:color w:val="FF0000"/>
          <w:szCs w:val="21"/>
          <w:lang w:eastAsia="zh-CN"/>
        </w:rPr>
        <w:t>年</w:t>
      </w:r>
      <w:r w:rsidR="000B10B3">
        <w:rPr>
          <w:bCs/>
          <w:color w:val="FF0000"/>
          <w:szCs w:val="21"/>
          <w:lang w:eastAsia="zh-CN"/>
        </w:rPr>
        <w:t>07</w:t>
      </w:r>
      <w:r w:rsidR="000473AB" w:rsidRPr="00A53411">
        <w:rPr>
          <w:rFonts w:hint="eastAsia"/>
          <w:bCs/>
          <w:color w:val="FF0000"/>
          <w:szCs w:val="21"/>
          <w:lang w:eastAsia="zh-CN"/>
        </w:rPr>
        <w:t>月</w:t>
      </w:r>
      <w:r w:rsidR="000B10B3">
        <w:rPr>
          <w:bCs/>
          <w:color w:val="FF0000"/>
          <w:szCs w:val="21"/>
          <w:lang w:eastAsia="zh-CN"/>
        </w:rPr>
        <w:t>06</w:t>
      </w:r>
      <w:r w:rsidR="00750C81" w:rsidRPr="00A53411">
        <w:rPr>
          <w:rFonts w:hint="eastAsia"/>
          <w:bCs/>
          <w:color w:val="FF0000"/>
          <w:szCs w:val="21"/>
          <w:lang w:eastAsia="zh-CN"/>
        </w:rPr>
        <w:t>日</w:t>
      </w:r>
      <w:r w:rsidR="000B632E" w:rsidRPr="00A53411">
        <w:rPr>
          <w:bCs/>
          <w:color w:val="FF0000"/>
          <w:szCs w:val="21"/>
          <w:lang w:eastAsia="zh-CN"/>
        </w:rPr>
        <w:t>1</w:t>
      </w:r>
      <w:r w:rsidR="000B632E">
        <w:rPr>
          <w:bCs/>
          <w:color w:val="FF0000"/>
          <w:szCs w:val="21"/>
          <w:lang w:eastAsia="zh-CN"/>
        </w:rPr>
        <w:t>4</w:t>
      </w:r>
      <w:r w:rsidR="000B632E"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sidRPr="006D77C8">
        <w:rPr>
          <w:rFonts w:hint="eastAsia"/>
          <w:bCs/>
          <w:color w:val="FF0000"/>
          <w:szCs w:val="21"/>
          <w:lang w:eastAsia="zh-CN"/>
        </w:rPr>
        <w:t>，周六、日除外</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联系方式</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9A3C82">
        <w:t>15860628004</w:t>
      </w:r>
      <w:r w:rsidRPr="001B5997">
        <w:rPr>
          <w:rFonts w:ascii="宋体" w:hAnsi="宋体" w:cs="宋体" w:hint="eastAsia"/>
          <w:bCs/>
          <w:szCs w:val="21"/>
        </w:rPr>
        <w:t xml:space="preserve">  邮箱：</w:t>
      </w:r>
      <w:hyperlink r:id="rId9" w:history="1">
        <w:r w:rsidR="00750C81" w:rsidRPr="001B5997">
          <w:rPr>
            <w:rStyle w:val="af"/>
            <w:color w:val="auto"/>
          </w:rPr>
          <w:t>hgchen@fhcpec.com.cn</w:t>
        </w:r>
      </w:hyperlink>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0B10B3">
        <w:rPr>
          <w:sz w:val="24"/>
          <w:szCs w:val="24"/>
          <w:lang w:eastAsia="zh-CN"/>
        </w:rPr>
        <w:t>2022</w:t>
      </w:r>
      <w:r w:rsidR="000B10B3" w:rsidRPr="002E3036">
        <w:rPr>
          <w:rFonts w:hint="eastAsia"/>
          <w:sz w:val="24"/>
          <w:szCs w:val="24"/>
          <w:lang w:eastAsia="zh-CN"/>
        </w:rPr>
        <w:t>年</w:t>
      </w:r>
      <w:r w:rsidR="000B10B3">
        <w:rPr>
          <w:sz w:val="24"/>
          <w:szCs w:val="24"/>
          <w:lang w:eastAsia="zh-CN"/>
        </w:rPr>
        <w:t>06</w:t>
      </w:r>
      <w:r w:rsidR="000B10B3" w:rsidRPr="002E3036">
        <w:rPr>
          <w:rFonts w:hint="eastAsia"/>
          <w:sz w:val="24"/>
          <w:szCs w:val="24"/>
          <w:lang w:eastAsia="zh-CN"/>
        </w:rPr>
        <w:t>月</w:t>
      </w:r>
      <w:r w:rsidR="000B10B3">
        <w:rPr>
          <w:sz w:val="24"/>
          <w:szCs w:val="24"/>
          <w:lang w:eastAsia="zh-CN"/>
        </w:rPr>
        <w:t>23</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420B50" w:rsidRPr="00420B50">
        <w:rPr>
          <w:rFonts w:hint="eastAsia"/>
          <w:lang w:eastAsia="zh-CN"/>
        </w:rPr>
        <w:t>锅炉火检风源管改造发包项目</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8A6470">
        <w:rPr>
          <w:rFonts w:asciiTheme="minorEastAsia" w:eastAsiaTheme="minorEastAsia" w:hAnsiTheme="minorEastAsia" w:hint="eastAsia"/>
          <w:lang w:eastAsia="zh-CN"/>
        </w:rPr>
        <w:t>福建省漳州市古雷开发区腾龙路84号路福海创石油化工有限公司</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8A6470">
        <w:rPr>
          <w:lang w:eastAsia="zh-CN"/>
        </w:rPr>
        <w:t>本</w:t>
      </w:r>
      <w:r w:rsidR="008A6470" w:rsidRPr="00537421">
        <w:rPr>
          <w:rFonts w:hint="eastAsia"/>
          <w:lang w:eastAsia="zh-CN"/>
        </w:rPr>
        <w:t>工程以</w:t>
      </w:r>
      <w:r w:rsidR="00EF1FA3">
        <w:rPr>
          <w:rFonts w:hint="eastAsia"/>
          <w:lang w:eastAsia="zh-CN"/>
        </w:rPr>
        <w:t>含税包干</w:t>
      </w:r>
      <w:r w:rsidR="008A6470" w:rsidRPr="00537421">
        <w:rPr>
          <w:rFonts w:hint="eastAsia"/>
          <w:lang w:eastAsia="zh-CN"/>
        </w:rPr>
        <w:t>总价形式发包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2B6416" w:rsidRPr="00F43F82" w:rsidRDefault="00EF1FA3" w:rsidP="00335435">
      <w:pPr>
        <w:pStyle w:val="a6"/>
        <w:spacing w:line="360" w:lineRule="auto"/>
        <w:ind w:right="121" w:firstLine="480"/>
        <w:jc w:val="both"/>
        <w:rPr>
          <w:lang w:eastAsia="zh-CN"/>
        </w:rPr>
      </w:pPr>
      <w:r>
        <w:rPr>
          <w:rFonts w:hint="eastAsia"/>
          <w:bCs/>
          <w:szCs w:val="21"/>
          <w:lang w:eastAsia="zh-CN"/>
        </w:rPr>
        <w:t>具体内容和要求详见比选文件合同格式书</w:t>
      </w:r>
      <w:r w:rsidRPr="00F1120E">
        <w:rPr>
          <w:rFonts w:hint="eastAsia"/>
          <w:bCs/>
          <w:szCs w:val="21"/>
          <w:lang w:eastAsia="zh-CN"/>
        </w:rPr>
        <w:t>附件</w:t>
      </w:r>
      <w:r>
        <w:rPr>
          <w:rFonts w:hint="eastAsia"/>
          <w:bCs/>
          <w:szCs w:val="21"/>
          <w:lang w:eastAsia="zh-CN"/>
        </w:rPr>
        <w:t>一</w:t>
      </w:r>
      <w:r w:rsidRPr="00F1120E">
        <w:rPr>
          <w:rFonts w:hint="eastAsia"/>
          <w:bCs/>
          <w:szCs w:val="21"/>
          <w:lang w:eastAsia="zh-CN"/>
        </w:rPr>
        <w:t>《</w:t>
      </w:r>
      <w:r w:rsidRPr="00F905E9">
        <w:rPr>
          <w:rFonts w:hint="eastAsia"/>
          <w:bCs/>
          <w:sz w:val="22"/>
          <w:szCs w:val="21"/>
          <w:lang w:eastAsia="zh-CN"/>
        </w:rPr>
        <w:t>腾龙芳烃（漳州）有限公司热电厂锅炉火检风源管改造技术规范书</w:t>
      </w:r>
      <w:r w:rsidRPr="00F1120E">
        <w:rPr>
          <w:rFonts w:hint="eastAsia"/>
          <w:bCs/>
          <w:szCs w:val="21"/>
          <w:lang w:eastAsia="zh-CN"/>
        </w:rPr>
        <w:t>》。</w:t>
      </w:r>
      <w:r w:rsidR="0097173F" w:rsidRPr="00F678E5">
        <w:rPr>
          <w:rFonts w:hint="eastAsia"/>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420B50">
        <w:rPr>
          <w:rFonts w:hint="eastAsia"/>
          <w:lang w:eastAsia="zh-CN"/>
        </w:rPr>
        <w:t>张晓平</w:t>
      </w:r>
      <w:r w:rsidR="00694667">
        <w:rPr>
          <w:lang w:eastAsia="zh-CN"/>
        </w:rPr>
        <w:t>，</w:t>
      </w:r>
      <w:r w:rsidR="00420B50">
        <w:rPr>
          <w:lang w:eastAsia="zh-CN"/>
        </w:rPr>
        <w:t>18760658760</w:t>
      </w:r>
      <w:r w:rsidR="0097173F">
        <w:rPr>
          <w:lang w:eastAsia="zh-CN"/>
        </w:rPr>
        <w:t>，</w:t>
      </w:r>
      <w:r w:rsidR="00420B50">
        <w:rPr>
          <w:lang w:eastAsia="zh-CN"/>
        </w:rPr>
        <w:t>xpzhang</w:t>
      </w:r>
      <w:r w:rsidR="00EF1FA3">
        <w:rPr>
          <w:lang w:eastAsia="zh-CN"/>
        </w:rPr>
        <w:t>1</w:t>
      </w:r>
      <w:r w:rsidR="0097173F" w:rsidRPr="00BC10E0">
        <w:rPr>
          <w:lang w:eastAsia="zh-CN"/>
        </w:rPr>
        <w:t xml:space="preserve">@fhcpec.com.cn </w:t>
      </w:r>
      <w:r w:rsidR="009F638A" w:rsidRPr="00D27535">
        <w:rPr>
          <w:lang w:eastAsia="zh-CN"/>
        </w:rPr>
        <w:t xml:space="preserve">  </w:t>
      </w:r>
    </w:p>
    <w:p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024F81">
        <w:rPr>
          <w:rFonts w:hint="eastAsia"/>
          <w:lang w:eastAsia="zh-CN"/>
        </w:rPr>
        <w:t>，</w:t>
      </w:r>
      <w:r w:rsidR="007F16A9">
        <w:rPr>
          <w:lang w:eastAsia="zh-CN"/>
        </w:rPr>
        <w:t>15860628004</w:t>
      </w:r>
      <w:r w:rsidR="00694667">
        <w:rPr>
          <w:lang w:eastAsia="zh-CN"/>
        </w:rPr>
        <w:t>，</w:t>
      </w:r>
      <w:hyperlink r:id="rId10" w:history="1">
        <w:r w:rsidR="00763FA7" w:rsidRPr="00D01EFC">
          <w:rPr>
            <w:lang w:eastAsia="zh-CN"/>
          </w:rPr>
          <w:t>hgchen@fhcpec.com.cn</w:t>
        </w:r>
      </w:hyperlink>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参选人获取比选文件后，应仔细检查比选文件的所有内容，如有残缺等问题应</w:t>
      </w:r>
      <w:r w:rsidR="00DD56C2" w:rsidRPr="002318C1">
        <w:rPr>
          <w:lang w:eastAsia="zh-CN"/>
        </w:rPr>
        <w:lastRenderedPageBreak/>
        <w:t xml:space="preserve">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EF1FA3" w:rsidRPr="000A6CA9" w:rsidRDefault="00EF1FA3" w:rsidP="00EF1FA3">
      <w:pPr>
        <w:pStyle w:val="aa"/>
        <w:numPr>
          <w:ilvl w:val="0"/>
          <w:numId w:val="45"/>
        </w:numPr>
        <w:autoSpaceDE/>
        <w:autoSpaceDN/>
        <w:spacing w:before="0" w:line="360" w:lineRule="auto"/>
        <w:jc w:val="both"/>
        <w:rPr>
          <w:sz w:val="24"/>
          <w:lang w:eastAsia="zh-CN"/>
        </w:rPr>
      </w:pPr>
      <w:r w:rsidRPr="00F905E9">
        <w:rPr>
          <w:rFonts w:hint="eastAsia"/>
          <w:sz w:val="24"/>
          <w:lang w:eastAsia="zh-CN"/>
        </w:rPr>
        <w:t>参选人必须具备有效的企业法人营业执照，具有在中华人民共和国注册的法人资格</w:t>
      </w:r>
      <w:r>
        <w:rPr>
          <w:sz w:val="24"/>
          <w:lang w:eastAsia="zh-CN"/>
        </w:rPr>
        <w:t>。</w:t>
      </w:r>
    </w:p>
    <w:p w:rsidR="00EF1FA3" w:rsidRDefault="00EF1FA3" w:rsidP="00EF1FA3">
      <w:pPr>
        <w:pStyle w:val="aa"/>
        <w:numPr>
          <w:ilvl w:val="0"/>
          <w:numId w:val="45"/>
        </w:numPr>
        <w:autoSpaceDE/>
        <w:autoSpaceDN/>
        <w:spacing w:before="0" w:line="360" w:lineRule="auto"/>
        <w:jc w:val="both"/>
        <w:rPr>
          <w:sz w:val="24"/>
          <w:lang w:eastAsia="zh-CN"/>
        </w:rPr>
      </w:pPr>
      <w:r>
        <w:rPr>
          <w:rFonts w:hint="eastAsia"/>
          <w:sz w:val="24"/>
          <w:lang w:eastAsia="zh-CN"/>
        </w:rPr>
        <w:t>参选人</w:t>
      </w:r>
      <w:r w:rsidRPr="00F905E9">
        <w:rPr>
          <w:rFonts w:hint="eastAsia"/>
          <w:sz w:val="24"/>
          <w:lang w:eastAsia="zh-CN"/>
        </w:rPr>
        <w:t>应具备电力设计乙级（或以上）资质或电力工程施工总承包三级（或以上）资质</w:t>
      </w:r>
      <w:r w:rsidRPr="000A6CA9">
        <w:rPr>
          <w:rFonts w:hint="eastAsia"/>
          <w:sz w:val="24"/>
          <w:lang w:eastAsia="zh-CN"/>
        </w:rPr>
        <w:t>。</w:t>
      </w:r>
    </w:p>
    <w:p w:rsidR="00EF1FA3" w:rsidRPr="00F1120E" w:rsidRDefault="00EF1FA3" w:rsidP="00EF1FA3">
      <w:pPr>
        <w:pStyle w:val="aa"/>
        <w:numPr>
          <w:ilvl w:val="0"/>
          <w:numId w:val="45"/>
        </w:numPr>
        <w:tabs>
          <w:tab w:val="left" w:pos="360"/>
          <w:tab w:val="left" w:pos="540"/>
          <w:tab w:val="left" w:pos="720"/>
        </w:tabs>
        <w:autoSpaceDE/>
        <w:autoSpaceDN/>
        <w:spacing w:before="0" w:line="360" w:lineRule="auto"/>
        <w:jc w:val="both"/>
        <w:rPr>
          <w:sz w:val="24"/>
          <w:lang w:eastAsia="zh-CN"/>
        </w:rPr>
      </w:pPr>
      <w:r w:rsidRPr="00F1120E">
        <w:rPr>
          <w:rFonts w:hint="eastAsia"/>
          <w:sz w:val="24"/>
          <w:lang w:eastAsia="zh-CN"/>
        </w:rPr>
        <w:t>本项目不接受联合体参选。单位负责人为同一人或者存在控股、管理关系的不同单位，不得同时参加本招标项目投标。</w:t>
      </w:r>
    </w:p>
    <w:p w:rsidR="00EF1FA3" w:rsidRPr="00F905E9" w:rsidRDefault="00EF1FA3" w:rsidP="00EF1FA3">
      <w:pPr>
        <w:pStyle w:val="aa"/>
        <w:numPr>
          <w:ilvl w:val="0"/>
          <w:numId w:val="45"/>
        </w:numPr>
        <w:autoSpaceDE/>
        <w:autoSpaceDN/>
        <w:spacing w:before="0" w:line="360" w:lineRule="auto"/>
        <w:jc w:val="both"/>
        <w:rPr>
          <w:sz w:val="24"/>
          <w:lang w:eastAsia="zh-CN"/>
        </w:rPr>
      </w:pPr>
      <w:r>
        <w:rPr>
          <w:rFonts w:hint="eastAsia"/>
          <w:sz w:val="24"/>
          <w:lang w:eastAsia="zh-CN"/>
        </w:rPr>
        <w:t>参选人</w:t>
      </w:r>
      <w:r w:rsidRPr="00F905E9">
        <w:rPr>
          <w:rFonts w:hint="eastAsia"/>
          <w:sz w:val="24"/>
          <w:lang w:eastAsia="zh-CN"/>
        </w:rPr>
        <w:t>没有失信黑名单记录（以最高院失信被执行人系统发布信息为准）。</w:t>
      </w:r>
    </w:p>
    <w:p w:rsidR="00EF1FA3" w:rsidRPr="00F905E9" w:rsidRDefault="00EF1FA3" w:rsidP="00EF1FA3">
      <w:pPr>
        <w:pStyle w:val="aa"/>
        <w:numPr>
          <w:ilvl w:val="0"/>
          <w:numId w:val="45"/>
        </w:numPr>
        <w:autoSpaceDE/>
        <w:autoSpaceDN/>
        <w:spacing w:before="0" w:line="360" w:lineRule="auto"/>
        <w:jc w:val="both"/>
        <w:rPr>
          <w:sz w:val="24"/>
          <w:lang w:eastAsia="zh-CN"/>
        </w:rPr>
      </w:pPr>
      <w:r w:rsidRPr="00F905E9">
        <w:rPr>
          <w:rFonts w:hint="eastAsia"/>
          <w:sz w:val="24"/>
          <w:lang w:eastAsia="zh-CN"/>
        </w:rPr>
        <w:t>参选人与比选人无诉讼纠纷。</w:t>
      </w:r>
    </w:p>
    <w:p w:rsidR="00AF0B05" w:rsidRDefault="00DD56C2" w:rsidP="00D27535">
      <w:pPr>
        <w:ind w:left="832"/>
        <w:rPr>
          <w:lang w:eastAsia="zh-CN"/>
        </w:rPr>
      </w:pPr>
      <w:r w:rsidRPr="00F43F82">
        <w:rPr>
          <w:b/>
          <w:w w:val="95"/>
          <w:sz w:val="28"/>
          <w:lang w:eastAsia="zh-CN"/>
        </w:rPr>
        <w:t>七、参选保证金</w:t>
      </w:r>
      <w:r w:rsidR="00E05297">
        <w:rPr>
          <w:b/>
          <w:w w:val="95"/>
          <w:sz w:val="28"/>
          <w:lang w:eastAsia="zh-CN"/>
        </w:rPr>
        <w:t>：</w:t>
      </w:r>
      <w:r w:rsidR="006F0262">
        <w:rPr>
          <w:rFonts w:hint="eastAsia"/>
          <w:lang w:eastAsia="zh-CN"/>
        </w:rPr>
        <w:t xml:space="preserve"> </w:t>
      </w:r>
    </w:p>
    <w:p w:rsidR="00AF0B05" w:rsidRPr="002318C1" w:rsidRDefault="00AF0B05" w:rsidP="00AF0B05">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000B632E" w:rsidRPr="00601EA4">
        <w:rPr>
          <w:b/>
          <w:lang w:eastAsia="zh-CN"/>
        </w:rPr>
        <w:t>RMB</w:t>
      </w:r>
      <w:r w:rsidR="00EF1FA3">
        <w:rPr>
          <w:b/>
          <w:lang w:eastAsia="zh-CN"/>
        </w:rPr>
        <w:t>16000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420B50" w:rsidRPr="00AD0B37">
        <w:rPr>
          <w:rFonts w:hint="eastAsia"/>
          <w:b/>
          <w:u w:val="single"/>
          <w:lang w:eastAsia="zh-CN"/>
        </w:rPr>
        <w:t>锅炉火检风源管改造发包项目</w:t>
      </w:r>
      <w:r>
        <w:rPr>
          <w:rFonts w:hint="eastAsia"/>
          <w:b/>
          <w:u w:val="single"/>
          <w:lang w:eastAsia="zh-CN"/>
        </w:rPr>
        <w:t>参选</w:t>
      </w:r>
      <w:r w:rsidRPr="00985EB0">
        <w:rPr>
          <w:b/>
          <w:u w:val="single"/>
          <w:lang w:eastAsia="zh-CN"/>
        </w:rPr>
        <w:t>保证金</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F0B05" w:rsidRPr="002318C1" w:rsidRDefault="00AF0B05" w:rsidP="00AF0B05">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应在参选人递交参选文件前缴纳并将相关缴款凭证放入</w:t>
      </w:r>
      <w:r w:rsidRPr="002318C1">
        <w:rPr>
          <w:rFonts w:hint="eastAsia"/>
          <w:lang w:eastAsia="zh-CN"/>
        </w:rPr>
        <w:t>比选文件中。</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AF0B05" w:rsidRPr="00346663" w:rsidRDefault="00AF0B05" w:rsidP="00AF0B05">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000B632E">
        <w:rPr>
          <w:rFonts w:hint="eastAsia"/>
          <w:b/>
          <w:lang w:eastAsia="zh-CN"/>
        </w:rPr>
        <w:t>合同签订后1</w:t>
      </w:r>
      <w:r w:rsidR="000B632E">
        <w:rPr>
          <w:b/>
          <w:lang w:eastAsia="zh-CN"/>
        </w:rPr>
        <w:t>0个工作日内，</w:t>
      </w:r>
      <w:r w:rsidR="000B632E" w:rsidRPr="00126244">
        <w:rPr>
          <w:rFonts w:hint="eastAsia"/>
          <w:b/>
          <w:lang w:eastAsia="zh-CN"/>
        </w:rPr>
        <w:t>中选商需向比选人指定的履约保证金账户汇入中选的合同</w:t>
      </w:r>
      <w:r w:rsidR="008A6470">
        <w:rPr>
          <w:rFonts w:hint="eastAsia"/>
          <w:b/>
          <w:lang w:eastAsia="zh-CN"/>
        </w:rPr>
        <w:t>含税</w:t>
      </w:r>
      <w:r w:rsidR="000B632E" w:rsidRPr="00126244">
        <w:rPr>
          <w:rFonts w:hint="eastAsia"/>
          <w:b/>
          <w:lang w:eastAsia="zh-CN"/>
        </w:rPr>
        <w:t>总价的1</w:t>
      </w:r>
      <w:r w:rsidR="000B632E" w:rsidRPr="00126244">
        <w:rPr>
          <w:b/>
          <w:lang w:eastAsia="zh-CN"/>
        </w:rPr>
        <w:t>0%作为履约保证金</w:t>
      </w:r>
      <w:r w:rsidR="000B632E" w:rsidRPr="00126244">
        <w:rPr>
          <w:rFonts w:hint="eastAsia"/>
          <w:b/>
          <w:lang w:eastAsia="zh-CN"/>
        </w:rPr>
        <w:t>，收到履约保证金后，比选人将全额无息退还中选商已缴纳的R</w:t>
      </w:r>
      <w:r w:rsidR="000B632E" w:rsidRPr="00126244">
        <w:rPr>
          <w:b/>
          <w:lang w:eastAsia="zh-CN"/>
        </w:rPr>
        <w:t>MB</w:t>
      </w:r>
      <w:r w:rsidR="00EF1FA3">
        <w:rPr>
          <w:b/>
          <w:lang w:eastAsia="zh-CN"/>
        </w:rPr>
        <w:t>16000</w:t>
      </w:r>
      <w:r w:rsidR="000B632E" w:rsidRPr="00126244">
        <w:rPr>
          <w:rFonts w:hint="eastAsia"/>
          <w:b/>
          <w:lang w:eastAsia="zh-CN"/>
        </w:rPr>
        <w:t>元参选保证金。</w:t>
      </w:r>
      <w:r w:rsidR="000B632E" w:rsidRPr="0071569A">
        <w:rPr>
          <w:b/>
          <w:lang w:eastAsia="zh-CN"/>
        </w:rPr>
        <w:t>未按时间要求缴纳履约保证金的中选商将被取消中选资格并没收相应的参选保证金</w:t>
      </w:r>
      <w:r w:rsidR="008A6470">
        <w:rPr>
          <w:b/>
          <w:lang w:eastAsia="zh-CN"/>
        </w:rPr>
        <w:t>。</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DF463A" w:rsidRDefault="00AF0B05" w:rsidP="00D27535">
      <w:pPr>
        <w:pStyle w:val="a6"/>
        <w:spacing w:line="360" w:lineRule="auto"/>
        <w:ind w:right="121"/>
        <w:jc w:val="both"/>
        <w:rPr>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9A21FD" w:rsidRPr="009A21FD" w:rsidRDefault="00D62BAA" w:rsidP="009A21FD">
      <w:pPr>
        <w:pStyle w:val="a6"/>
        <w:spacing w:line="360" w:lineRule="auto"/>
        <w:ind w:right="121"/>
        <w:jc w:val="both"/>
        <w:rPr>
          <w:b/>
          <w:lang w:eastAsia="zh-CN"/>
        </w:rPr>
      </w:pPr>
      <w:r w:rsidRPr="001B5997">
        <w:rPr>
          <w:bCs/>
          <w:szCs w:val="21"/>
          <w:lang w:eastAsia="zh-CN"/>
        </w:rPr>
        <w:t>参选人需于指定报名时间段内</w:t>
      </w:r>
      <w:r w:rsidRPr="001B5997">
        <w:rPr>
          <w:rFonts w:hint="eastAsia"/>
          <w:bCs/>
          <w:szCs w:val="21"/>
          <w:lang w:eastAsia="zh-CN"/>
        </w:rPr>
        <w:t>进行报名并完成技术交流</w:t>
      </w:r>
      <w:r w:rsidR="00AF0B05">
        <w:rPr>
          <w:rFonts w:hint="eastAsia"/>
          <w:bCs/>
          <w:szCs w:val="21"/>
          <w:lang w:eastAsia="zh-CN"/>
        </w:rPr>
        <w:t>澄清</w:t>
      </w:r>
      <w:r w:rsidRPr="001B5997">
        <w:rPr>
          <w:rFonts w:hint="eastAsia"/>
          <w:bCs/>
          <w:szCs w:val="21"/>
          <w:lang w:eastAsia="zh-CN"/>
        </w:rPr>
        <w:t>，</w:t>
      </w:r>
      <w:r w:rsidR="00C37B52">
        <w:rPr>
          <w:rFonts w:hint="eastAsia"/>
          <w:bCs/>
          <w:szCs w:val="21"/>
          <w:lang w:eastAsia="zh-CN"/>
        </w:rPr>
        <w:t>并按比选公告中时间截止点要求</w:t>
      </w:r>
      <w:r w:rsidRPr="001B5997">
        <w:rPr>
          <w:rFonts w:hint="eastAsia"/>
          <w:bCs/>
          <w:szCs w:val="21"/>
          <w:lang w:eastAsia="zh-CN"/>
        </w:rPr>
        <w:t>之前将参选文件纸质原件密封送达比选人指定地点</w:t>
      </w:r>
      <w:r w:rsidR="009A21FD" w:rsidRPr="009A21FD">
        <w:rPr>
          <w:rFonts w:hint="eastAsia"/>
          <w:b/>
          <w:lang w:eastAsia="zh-CN"/>
        </w:rPr>
        <w:t>。</w:t>
      </w:r>
    </w:p>
    <w:p w:rsidR="009A21FD"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F47824">
        <w:rPr>
          <w:b/>
          <w:lang w:eastAsia="zh-CN"/>
        </w:rPr>
        <w:t>15860628004</w:t>
      </w:r>
      <w:bookmarkStart w:id="1" w:name="_GoBack"/>
      <w:bookmarkEnd w:id="1"/>
      <w:r w:rsidR="00B17438" w:rsidRPr="009A21FD">
        <w:rPr>
          <w:rFonts w:hint="eastAsia"/>
          <w:b/>
          <w:lang w:eastAsia="zh-CN"/>
        </w:rPr>
        <w:t>。</w:t>
      </w:r>
      <w:r w:rsidR="00DD56C2" w:rsidRPr="009A21FD">
        <w:rPr>
          <w:b/>
          <w:lang w:eastAsia="zh-CN"/>
        </w:rPr>
        <w:t>注：请使用顺丰快递或中国邮政 EMS 快递，其他快递不能保证送达目的地。</w:t>
      </w:r>
      <w:r w:rsidR="009A21FD"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w:t>
      </w:r>
      <w:r w:rsidR="00DD56C2" w:rsidRPr="002318C1">
        <w:rPr>
          <w:lang w:eastAsia="zh-CN"/>
        </w:rPr>
        <w:lastRenderedPageBreak/>
        <w:t>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8A6470">
              <w:rPr>
                <w:rFonts w:hint="eastAsia"/>
                <w:lang w:eastAsia="zh-CN"/>
              </w:rPr>
              <w:t>和开户许可证</w:t>
            </w:r>
            <w:r w:rsidRPr="005C5A66">
              <w:rPr>
                <w:rFonts w:hint="eastAsia"/>
                <w:lang w:eastAsia="zh-CN"/>
              </w:rPr>
              <w:t>复印件</w:t>
            </w:r>
            <w:r w:rsidR="008A6470">
              <w:rPr>
                <w:rFonts w:hint="eastAsia"/>
                <w:lang w:eastAsia="zh-CN"/>
              </w:rPr>
              <w:t>及参选保证金缴款凭证</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77376D" w:rsidP="00D01EFC">
            <w:pPr>
              <w:spacing w:line="500" w:lineRule="exact"/>
              <w:rPr>
                <w:lang w:eastAsia="zh-CN"/>
              </w:rPr>
            </w:pPr>
            <w:r>
              <w:rPr>
                <w:rFonts w:hint="eastAsia"/>
                <w:lang w:eastAsia="zh-CN"/>
              </w:rPr>
              <w:t>技术</w:t>
            </w:r>
            <w:r>
              <w:rPr>
                <w:lang w:eastAsia="zh-CN"/>
              </w:rPr>
              <w:t>偏离表（如无技术偏离需在表中明确备注无偏离）</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E05297">
            <w:pPr>
              <w:spacing w:line="500" w:lineRule="exact"/>
              <w:rPr>
                <w:lang w:eastAsia="zh-CN"/>
              </w:rPr>
            </w:pPr>
            <w:r>
              <w:rPr>
                <w:rFonts w:hint="eastAsia"/>
                <w:lang w:eastAsia="zh-CN"/>
              </w:rPr>
              <w:t>其他相关资料</w:t>
            </w:r>
            <w:r w:rsidR="00EA67A9">
              <w:rPr>
                <w:rFonts w:hint="eastAsia"/>
                <w:lang w:eastAsia="zh-CN"/>
              </w:rPr>
              <w:t>（包含</w:t>
            </w:r>
            <w:r w:rsidR="0077376D">
              <w:rPr>
                <w:rFonts w:hint="eastAsia"/>
                <w:lang w:eastAsia="zh-CN"/>
              </w:rPr>
              <w:t>技术规范书中要求的相关资料</w:t>
            </w:r>
            <w:r w:rsidR="00EA67A9">
              <w:rPr>
                <w:rFonts w:hint="eastAsia"/>
                <w:lang w:eastAsia="zh-CN"/>
              </w:rPr>
              <w:t>）</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w:t>
      </w:r>
      <w:r w:rsidR="000C3052">
        <w:rPr>
          <w:rFonts w:hint="eastAsia"/>
          <w:lang w:eastAsia="zh-CN"/>
        </w:rPr>
        <w:t>评分</w:t>
      </w:r>
      <w:r w:rsidR="004D6A19" w:rsidRPr="002318C1">
        <w:rPr>
          <w:rFonts w:hint="eastAsia"/>
          <w:lang w:eastAsia="zh-CN"/>
        </w:rPr>
        <w:t>，技术参选文件符合业主要求方可进行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w:t>
      </w:r>
      <w:r w:rsidR="008A6470">
        <w:rPr>
          <w:rFonts w:hint="eastAsia"/>
          <w:b/>
          <w:lang w:eastAsia="zh-CN"/>
        </w:rPr>
        <w:t>含税</w:t>
      </w:r>
      <w:r w:rsidR="00A42754">
        <w:rPr>
          <w:rFonts w:hint="eastAsia"/>
          <w:b/>
          <w:lang w:eastAsia="zh-CN"/>
        </w:rPr>
        <w:t>包干</w:t>
      </w:r>
      <w:r w:rsidR="008A6470">
        <w:rPr>
          <w:rFonts w:hint="eastAsia"/>
          <w:b/>
          <w:lang w:eastAsia="zh-CN"/>
        </w:rPr>
        <w:t>总价</w:t>
      </w:r>
      <w:r w:rsidRPr="00694667">
        <w:rPr>
          <w:rFonts w:hint="eastAsia"/>
          <w:b/>
          <w:lang w:eastAsia="zh-CN"/>
        </w:rPr>
        <w:t>最高控制价</w:t>
      </w:r>
      <w:r w:rsidR="00A42754" w:rsidRPr="00694667">
        <w:rPr>
          <w:b/>
          <w:lang w:eastAsia="zh-CN"/>
        </w:rPr>
        <w:t>RMB</w:t>
      </w:r>
      <w:r w:rsidR="00A42754">
        <w:rPr>
          <w:b/>
          <w:lang w:eastAsia="zh-CN"/>
        </w:rPr>
        <w:t>80</w:t>
      </w:r>
      <w:r w:rsidR="008A6470">
        <w:rPr>
          <w:b/>
          <w:lang w:eastAsia="zh-CN"/>
        </w:rPr>
        <w:t>万</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A42754">
        <w:rPr>
          <w:rFonts w:hint="eastAsia"/>
          <w:lang w:eastAsia="zh-CN"/>
        </w:rPr>
        <w:t>包干</w:t>
      </w:r>
      <w:r w:rsidR="00630AA0">
        <w:rPr>
          <w:rFonts w:hint="eastAsia"/>
          <w:lang w:eastAsia="zh-CN"/>
        </w:rPr>
        <w:t>总价</w:t>
      </w:r>
      <w:r w:rsidRPr="00555E59">
        <w:rPr>
          <w:rFonts w:hint="eastAsia"/>
          <w:lang w:eastAsia="zh-CN"/>
        </w:rPr>
        <w:t>报价高于本项目最高限价的，其参选将被比选小组予以否决。</w:t>
      </w:r>
      <w:hyperlink r:id="rId11"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rsidR="008A6470" w:rsidRDefault="008A6470" w:rsidP="008A6470">
      <w:pPr>
        <w:spacing w:before="15" w:line="360" w:lineRule="auto"/>
        <w:ind w:firstLineChars="200" w:firstLine="482"/>
        <w:rPr>
          <w:b/>
          <w:sz w:val="24"/>
          <w:szCs w:val="24"/>
          <w:lang w:eastAsia="zh-CN"/>
        </w:rPr>
      </w:pPr>
      <w:r w:rsidRPr="000D72A1">
        <w:rPr>
          <w:rFonts w:hint="eastAsia"/>
          <w:b/>
          <w:sz w:val="24"/>
          <w:szCs w:val="24"/>
          <w:lang w:eastAsia="zh-CN"/>
        </w:rPr>
        <w:t>本项目采用</w:t>
      </w:r>
      <w:r>
        <w:rPr>
          <w:rFonts w:hint="eastAsia"/>
          <w:b/>
          <w:sz w:val="24"/>
          <w:szCs w:val="24"/>
          <w:lang w:eastAsia="zh-CN"/>
        </w:rPr>
        <w:t>综合评选</w:t>
      </w:r>
      <w:r w:rsidRPr="000D72A1">
        <w:rPr>
          <w:rFonts w:hint="eastAsia"/>
          <w:b/>
          <w:sz w:val="24"/>
          <w:szCs w:val="24"/>
          <w:lang w:eastAsia="zh-CN"/>
        </w:rPr>
        <w:t>的评标办法，</w:t>
      </w:r>
      <w:r w:rsidRPr="00375CDC">
        <w:rPr>
          <w:rFonts w:hint="eastAsia"/>
          <w:b/>
          <w:sz w:val="24"/>
          <w:szCs w:val="24"/>
          <w:lang w:eastAsia="zh-CN"/>
        </w:rPr>
        <w:t>其中技术</w:t>
      </w:r>
      <w:r>
        <w:rPr>
          <w:rFonts w:hint="eastAsia"/>
          <w:b/>
          <w:sz w:val="24"/>
          <w:szCs w:val="24"/>
          <w:lang w:eastAsia="zh-CN"/>
        </w:rPr>
        <w:t>部分4</w:t>
      </w:r>
      <w:r>
        <w:rPr>
          <w:b/>
          <w:sz w:val="24"/>
          <w:szCs w:val="24"/>
          <w:lang w:eastAsia="zh-CN"/>
        </w:rPr>
        <w:t>0分</w:t>
      </w:r>
      <w:r w:rsidR="008265ED">
        <w:rPr>
          <w:rFonts w:hint="eastAsia"/>
          <w:b/>
          <w:sz w:val="24"/>
          <w:szCs w:val="24"/>
          <w:lang w:eastAsia="zh-CN"/>
        </w:rPr>
        <w:t>，</w:t>
      </w:r>
      <w:r w:rsidRPr="00375CDC">
        <w:rPr>
          <w:rFonts w:hint="eastAsia"/>
          <w:b/>
          <w:sz w:val="24"/>
          <w:szCs w:val="24"/>
          <w:lang w:eastAsia="zh-CN"/>
        </w:rPr>
        <w:t>商务</w:t>
      </w:r>
      <w:r w:rsidR="00A42754">
        <w:rPr>
          <w:rFonts w:hint="eastAsia"/>
          <w:b/>
          <w:sz w:val="24"/>
          <w:szCs w:val="24"/>
          <w:lang w:eastAsia="zh-CN"/>
        </w:rPr>
        <w:t>报价</w:t>
      </w:r>
      <w:r>
        <w:rPr>
          <w:rFonts w:hint="eastAsia"/>
          <w:b/>
          <w:sz w:val="24"/>
          <w:szCs w:val="24"/>
          <w:lang w:eastAsia="zh-CN"/>
        </w:rPr>
        <w:t>部分</w:t>
      </w:r>
      <w:r w:rsidR="00A42754">
        <w:rPr>
          <w:b/>
          <w:sz w:val="24"/>
          <w:szCs w:val="24"/>
          <w:lang w:eastAsia="zh-CN"/>
        </w:rPr>
        <w:t>60</w:t>
      </w:r>
      <w:r>
        <w:rPr>
          <w:b/>
          <w:sz w:val="24"/>
          <w:szCs w:val="24"/>
          <w:lang w:eastAsia="zh-CN"/>
        </w:rPr>
        <w:t>分，</w:t>
      </w:r>
      <w:r w:rsidR="008265ED">
        <w:rPr>
          <w:b/>
          <w:sz w:val="24"/>
          <w:szCs w:val="24"/>
          <w:lang w:eastAsia="zh-CN"/>
        </w:rPr>
        <w:t>综合总分</w:t>
      </w:r>
      <w:r w:rsidR="008265ED">
        <w:rPr>
          <w:rFonts w:hint="eastAsia"/>
          <w:b/>
          <w:sz w:val="24"/>
          <w:szCs w:val="24"/>
          <w:lang w:eastAsia="zh-CN"/>
        </w:rPr>
        <w:t>1</w:t>
      </w:r>
      <w:r w:rsidR="008265ED">
        <w:rPr>
          <w:b/>
          <w:sz w:val="24"/>
          <w:szCs w:val="24"/>
          <w:lang w:eastAsia="zh-CN"/>
        </w:rPr>
        <w:t>00分</w:t>
      </w:r>
      <w:r>
        <w:rPr>
          <w:b/>
          <w:sz w:val="24"/>
          <w:szCs w:val="24"/>
          <w:lang w:eastAsia="zh-CN"/>
        </w:rPr>
        <w:t>。</w:t>
      </w:r>
      <w:r w:rsidRPr="000D72A1">
        <w:rPr>
          <w:rFonts w:hint="eastAsia"/>
          <w:b/>
          <w:sz w:val="24"/>
          <w:szCs w:val="24"/>
          <w:lang w:eastAsia="zh-CN"/>
        </w:rPr>
        <w:t>经</w:t>
      </w:r>
      <w:r>
        <w:rPr>
          <w:rFonts w:hint="eastAsia"/>
          <w:b/>
          <w:sz w:val="24"/>
          <w:szCs w:val="24"/>
          <w:lang w:eastAsia="zh-CN"/>
        </w:rPr>
        <w:t>资格</w:t>
      </w:r>
      <w:r w:rsidRPr="000D72A1">
        <w:rPr>
          <w:rFonts w:hint="eastAsia"/>
          <w:b/>
          <w:sz w:val="24"/>
          <w:szCs w:val="24"/>
          <w:lang w:eastAsia="zh-CN"/>
        </w:rPr>
        <w:t>评选</w:t>
      </w:r>
      <w:r>
        <w:rPr>
          <w:rFonts w:hint="eastAsia"/>
          <w:b/>
          <w:sz w:val="24"/>
          <w:szCs w:val="24"/>
          <w:lang w:eastAsia="zh-CN"/>
        </w:rPr>
        <w:t>，资质合格的参选人首先进行技术</w:t>
      </w:r>
      <w:r w:rsidR="008265ED">
        <w:rPr>
          <w:rFonts w:hint="eastAsia"/>
          <w:b/>
          <w:sz w:val="24"/>
          <w:szCs w:val="24"/>
          <w:lang w:eastAsia="zh-CN"/>
        </w:rPr>
        <w:t>部分</w:t>
      </w:r>
      <w:r>
        <w:rPr>
          <w:rFonts w:hint="eastAsia"/>
          <w:b/>
          <w:sz w:val="24"/>
          <w:szCs w:val="24"/>
          <w:lang w:eastAsia="zh-CN"/>
        </w:rPr>
        <w:t>评选，</w:t>
      </w:r>
      <w:r w:rsidR="008265ED" w:rsidRPr="00AD0B37">
        <w:rPr>
          <w:rFonts w:hint="eastAsia"/>
          <w:b/>
          <w:sz w:val="24"/>
          <w:szCs w:val="24"/>
          <w:lang w:eastAsia="zh-CN"/>
        </w:rPr>
        <w:t>然后再进行报价部分计算得分</w:t>
      </w:r>
      <w:r w:rsidRPr="00A42754">
        <w:rPr>
          <w:rFonts w:hint="eastAsia"/>
          <w:b/>
          <w:sz w:val="24"/>
          <w:szCs w:val="24"/>
          <w:lang w:eastAsia="zh-CN"/>
        </w:rPr>
        <w:t>，最后选择</w:t>
      </w:r>
      <w:r w:rsidR="00A42754" w:rsidRPr="00A42754">
        <w:rPr>
          <w:rFonts w:hint="eastAsia"/>
          <w:b/>
          <w:sz w:val="24"/>
          <w:szCs w:val="24"/>
          <w:lang w:eastAsia="zh-CN"/>
        </w:rPr>
        <w:t>两</w:t>
      </w:r>
      <w:r w:rsidR="008265ED" w:rsidRPr="00A42754">
        <w:rPr>
          <w:rFonts w:hint="eastAsia"/>
          <w:b/>
          <w:sz w:val="24"/>
          <w:szCs w:val="24"/>
          <w:lang w:eastAsia="zh-CN"/>
        </w:rPr>
        <w:t>部分综合</w:t>
      </w:r>
      <w:r w:rsidRPr="00A42754">
        <w:rPr>
          <w:rFonts w:hint="eastAsia"/>
          <w:b/>
          <w:sz w:val="24"/>
          <w:szCs w:val="24"/>
          <w:lang w:eastAsia="zh-CN"/>
        </w:rPr>
        <w:t>得分之和最高者作为本案中选单位</w:t>
      </w:r>
      <w:r w:rsidRPr="000D72A1">
        <w:rPr>
          <w:b/>
          <w:sz w:val="24"/>
          <w:szCs w:val="24"/>
          <w:lang w:eastAsia="zh-CN"/>
        </w:rPr>
        <w:t>。</w:t>
      </w:r>
    </w:p>
    <w:p w:rsidR="008A6470" w:rsidRDefault="008265ED" w:rsidP="008A6470">
      <w:pPr>
        <w:pStyle w:val="a6"/>
        <w:spacing w:before="210" w:line="357" w:lineRule="auto"/>
        <w:ind w:left="120" w:right="222" w:firstLine="520"/>
        <w:rPr>
          <w:b/>
          <w:spacing w:val="-11"/>
          <w:lang w:eastAsia="zh-CN"/>
        </w:rPr>
      </w:pPr>
      <w:r>
        <w:rPr>
          <w:rFonts w:hint="eastAsia"/>
          <w:b/>
          <w:spacing w:val="-11"/>
          <w:lang w:eastAsia="zh-CN"/>
        </w:rPr>
        <w:t>其中</w:t>
      </w:r>
      <w:r w:rsidR="008A6470" w:rsidRPr="00D24A06">
        <w:rPr>
          <w:rFonts w:hint="eastAsia"/>
          <w:b/>
          <w:spacing w:val="-11"/>
          <w:lang w:eastAsia="zh-CN"/>
        </w:rPr>
        <w:t>技术</w:t>
      </w:r>
      <w:r>
        <w:rPr>
          <w:rFonts w:hint="eastAsia"/>
          <w:b/>
          <w:spacing w:val="-11"/>
          <w:lang w:eastAsia="zh-CN"/>
        </w:rPr>
        <w:t>部分的</w:t>
      </w:r>
      <w:r w:rsidR="008A6470">
        <w:rPr>
          <w:rFonts w:hint="eastAsia"/>
          <w:b/>
          <w:spacing w:val="-11"/>
          <w:lang w:eastAsia="zh-CN"/>
        </w:rPr>
        <w:t>具体</w:t>
      </w:r>
      <w:r w:rsidR="008A6470" w:rsidRPr="00D24A06">
        <w:rPr>
          <w:rFonts w:hint="eastAsia"/>
          <w:b/>
          <w:spacing w:val="-11"/>
          <w:lang w:eastAsia="zh-CN"/>
        </w:rPr>
        <w:t>评分标准</w:t>
      </w:r>
      <w:r w:rsidR="008A6470">
        <w:rPr>
          <w:rFonts w:hint="eastAsia"/>
          <w:b/>
          <w:spacing w:val="-11"/>
          <w:lang w:eastAsia="zh-CN"/>
        </w:rPr>
        <w:t>如下表：</w:t>
      </w:r>
    </w:p>
    <w:p w:rsidR="008265ED" w:rsidRDefault="008265ED" w:rsidP="008A6470">
      <w:pPr>
        <w:pStyle w:val="a6"/>
        <w:spacing w:before="210" w:line="357" w:lineRule="auto"/>
        <w:ind w:left="120" w:right="222" w:firstLine="520"/>
        <w:rPr>
          <w:b/>
          <w:spacing w:val="-11"/>
          <w:lang w:eastAsia="zh-CN"/>
        </w:rPr>
      </w:pPr>
    </w:p>
    <w:p w:rsidR="008265ED" w:rsidRDefault="008265ED" w:rsidP="008265ED">
      <w:pPr>
        <w:spacing w:line="460" w:lineRule="exact"/>
        <w:rPr>
          <w:b/>
          <w:bCs/>
          <w:sz w:val="24"/>
          <w:lang w:eastAsia="zh-CN"/>
        </w:rPr>
      </w:pPr>
      <w:r>
        <w:rPr>
          <w:rFonts w:hint="eastAsia"/>
          <w:b/>
          <w:bCs/>
          <w:sz w:val="24"/>
          <w:lang w:eastAsia="zh-CN"/>
        </w:rPr>
        <w:t>I、</w:t>
      </w:r>
      <w:r>
        <w:rPr>
          <w:b/>
          <w:bCs/>
          <w:sz w:val="24"/>
          <w:lang w:eastAsia="zh-CN"/>
        </w:rPr>
        <w:t>技术部分评分</w:t>
      </w:r>
      <w:r>
        <w:rPr>
          <w:rFonts w:hint="eastAsia"/>
          <w:b/>
          <w:bCs/>
          <w:sz w:val="24"/>
          <w:lang w:eastAsia="zh-CN"/>
        </w:rPr>
        <w:t>PT            满分40分</w:t>
      </w:r>
    </w:p>
    <w:p w:rsidR="00A42754" w:rsidRPr="00652EBF" w:rsidRDefault="00A42754" w:rsidP="00A42754">
      <w:pPr>
        <w:snapToGrid w:val="0"/>
        <w:spacing w:line="360" w:lineRule="auto"/>
        <w:ind w:firstLineChars="300" w:firstLine="654"/>
        <w:rPr>
          <w:spacing w:val="-2"/>
          <w:szCs w:val="24"/>
          <w:lang w:eastAsia="zh-CN"/>
        </w:rPr>
      </w:pPr>
    </w:p>
    <w:tbl>
      <w:tblPr>
        <w:tblW w:w="8785" w:type="dxa"/>
        <w:jc w:val="center"/>
        <w:tblLayout w:type="fixed"/>
        <w:tblLook w:val="04A0" w:firstRow="1" w:lastRow="0" w:firstColumn="1" w:lastColumn="0" w:noHBand="0" w:noVBand="1"/>
      </w:tblPr>
      <w:tblGrid>
        <w:gridCol w:w="553"/>
        <w:gridCol w:w="577"/>
        <w:gridCol w:w="1276"/>
        <w:gridCol w:w="456"/>
        <w:gridCol w:w="5923"/>
      </w:tblGrid>
      <w:tr w:rsidR="00A42754" w:rsidRPr="00652EBF" w:rsidTr="00024F81">
        <w:trPr>
          <w:trHeight w:val="516"/>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b/>
                <w:bCs/>
                <w:color w:val="000000"/>
                <w:sz w:val="21"/>
                <w:szCs w:val="21"/>
              </w:rPr>
            </w:pPr>
            <w:r w:rsidRPr="00652EBF">
              <w:rPr>
                <w:rFonts w:hint="eastAsia"/>
                <w:b/>
                <w:bCs/>
                <w:color w:val="000000"/>
                <w:sz w:val="21"/>
                <w:szCs w:val="21"/>
              </w:rPr>
              <w:lastRenderedPageBreak/>
              <w:t>序号</w:t>
            </w:r>
          </w:p>
        </w:tc>
        <w:tc>
          <w:tcPr>
            <w:tcW w:w="577" w:type="dxa"/>
            <w:tcBorders>
              <w:top w:val="single" w:sz="4" w:space="0" w:color="auto"/>
              <w:left w:val="nil"/>
              <w:bottom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b/>
                <w:bCs/>
                <w:color w:val="000000"/>
                <w:sz w:val="21"/>
                <w:szCs w:val="21"/>
              </w:rPr>
            </w:pPr>
            <w:r w:rsidRPr="00652EBF">
              <w:rPr>
                <w:rFonts w:hint="eastAsia"/>
                <w:b/>
                <w:bCs/>
                <w:color w:val="000000"/>
                <w:sz w:val="21"/>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b/>
                <w:bCs/>
                <w:color w:val="000000"/>
                <w:sz w:val="21"/>
                <w:szCs w:val="21"/>
              </w:rPr>
            </w:pPr>
            <w:r w:rsidRPr="00652EBF">
              <w:rPr>
                <w:rFonts w:hint="eastAsia"/>
                <w:b/>
                <w:bCs/>
                <w:color w:val="000000"/>
                <w:sz w:val="21"/>
                <w:szCs w:val="21"/>
              </w:rPr>
              <w:t>评审项目</w:t>
            </w:r>
          </w:p>
        </w:tc>
        <w:tc>
          <w:tcPr>
            <w:tcW w:w="456" w:type="dxa"/>
            <w:tcBorders>
              <w:top w:val="single" w:sz="4" w:space="0" w:color="auto"/>
              <w:left w:val="nil"/>
              <w:bottom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b/>
                <w:bCs/>
                <w:color w:val="000000"/>
                <w:sz w:val="21"/>
                <w:szCs w:val="21"/>
              </w:rPr>
            </w:pPr>
            <w:r w:rsidRPr="00652EBF">
              <w:rPr>
                <w:rFonts w:hint="eastAsia"/>
                <w:b/>
                <w:bCs/>
                <w:color w:val="000000"/>
                <w:sz w:val="21"/>
                <w:szCs w:val="21"/>
              </w:rPr>
              <w:t>分值</w:t>
            </w:r>
          </w:p>
        </w:tc>
        <w:tc>
          <w:tcPr>
            <w:tcW w:w="5923" w:type="dxa"/>
            <w:tcBorders>
              <w:top w:val="single" w:sz="4" w:space="0" w:color="auto"/>
              <w:left w:val="nil"/>
              <w:bottom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b/>
                <w:bCs/>
                <w:color w:val="000000"/>
                <w:sz w:val="21"/>
                <w:szCs w:val="21"/>
              </w:rPr>
            </w:pPr>
            <w:r w:rsidRPr="00652EBF">
              <w:rPr>
                <w:rFonts w:hint="eastAsia"/>
                <w:b/>
                <w:bCs/>
                <w:color w:val="000000"/>
                <w:sz w:val="21"/>
                <w:szCs w:val="21"/>
              </w:rPr>
              <w:t>评分说明</w:t>
            </w:r>
          </w:p>
        </w:tc>
      </w:tr>
      <w:tr w:rsidR="00A42754" w:rsidRPr="00652EBF" w:rsidTr="00024F81">
        <w:trPr>
          <w:trHeight w:val="706"/>
          <w:jc w:val="center"/>
        </w:trPr>
        <w:tc>
          <w:tcPr>
            <w:tcW w:w="553" w:type="dxa"/>
            <w:vMerge w:val="restart"/>
            <w:tcBorders>
              <w:top w:val="nil"/>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rPr>
            </w:pPr>
            <w:r w:rsidRPr="00652EBF">
              <w:rPr>
                <w:rFonts w:hint="eastAsia"/>
                <w:color w:val="000000"/>
                <w:sz w:val="21"/>
                <w:szCs w:val="21"/>
              </w:rPr>
              <w:t>1</w:t>
            </w:r>
          </w:p>
        </w:tc>
        <w:tc>
          <w:tcPr>
            <w:tcW w:w="577" w:type="dxa"/>
            <w:vMerge w:val="restart"/>
            <w:tcBorders>
              <w:top w:val="nil"/>
              <w:left w:val="single" w:sz="4" w:space="0" w:color="auto"/>
              <w:right w:val="single" w:sz="4" w:space="0" w:color="auto"/>
            </w:tcBorders>
            <w:shd w:val="clear" w:color="auto" w:fill="auto"/>
            <w:vAlign w:val="center"/>
          </w:tcPr>
          <w:p w:rsidR="00A42754" w:rsidRPr="00652EBF" w:rsidRDefault="00A42754" w:rsidP="00024F81">
            <w:pPr>
              <w:spacing w:line="240" w:lineRule="atLeast"/>
              <w:rPr>
                <w:b/>
                <w:color w:val="000000"/>
                <w:sz w:val="21"/>
                <w:szCs w:val="21"/>
              </w:rPr>
            </w:pPr>
            <w:r w:rsidRPr="00652EBF">
              <w:rPr>
                <w:rFonts w:hint="eastAsia"/>
                <w:b/>
                <w:color w:val="000000"/>
                <w:sz w:val="21"/>
                <w:szCs w:val="21"/>
              </w:rPr>
              <w:t>技术标</w:t>
            </w:r>
          </w:p>
        </w:tc>
        <w:tc>
          <w:tcPr>
            <w:tcW w:w="1276" w:type="dxa"/>
            <w:tcBorders>
              <w:top w:val="nil"/>
              <w:left w:val="nil"/>
              <w:bottom w:val="single" w:sz="4" w:space="0" w:color="auto"/>
              <w:right w:val="single" w:sz="4" w:space="0" w:color="auto"/>
            </w:tcBorders>
            <w:shd w:val="clear" w:color="auto" w:fill="auto"/>
            <w:vAlign w:val="center"/>
          </w:tcPr>
          <w:p w:rsidR="00A42754" w:rsidRPr="00652EBF" w:rsidRDefault="00A42754" w:rsidP="00024F81">
            <w:pPr>
              <w:spacing w:line="240" w:lineRule="atLeast"/>
              <w:textAlignment w:val="center"/>
              <w:rPr>
                <w:color w:val="000000"/>
                <w:sz w:val="21"/>
                <w:szCs w:val="21"/>
              </w:rPr>
            </w:pPr>
            <w:r w:rsidRPr="00652EBF">
              <w:rPr>
                <w:rFonts w:hint="eastAsia"/>
                <w:b/>
                <w:bCs/>
                <w:sz w:val="21"/>
                <w:szCs w:val="21"/>
                <w:lang w:val="zh-CN"/>
              </w:rPr>
              <w:t>综合实力</w:t>
            </w:r>
          </w:p>
        </w:tc>
        <w:tc>
          <w:tcPr>
            <w:tcW w:w="456" w:type="dxa"/>
            <w:tcBorders>
              <w:top w:val="nil"/>
              <w:left w:val="nil"/>
              <w:bottom w:val="single" w:sz="4" w:space="0" w:color="auto"/>
              <w:right w:val="single" w:sz="4" w:space="0" w:color="auto"/>
            </w:tcBorders>
            <w:shd w:val="clear" w:color="auto" w:fill="auto"/>
            <w:vAlign w:val="center"/>
          </w:tcPr>
          <w:p w:rsidR="00A42754" w:rsidRPr="00652EBF" w:rsidRDefault="00A42754" w:rsidP="00024F81">
            <w:pPr>
              <w:spacing w:line="240" w:lineRule="atLeast"/>
              <w:jc w:val="center"/>
              <w:textAlignment w:val="center"/>
              <w:rPr>
                <w:color w:val="000000"/>
                <w:sz w:val="21"/>
                <w:szCs w:val="21"/>
              </w:rPr>
            </w:pPr>
            <w:r w:rsidRPr="00652EBF">
              <w:rPr>
                <w:rFonts w:hint="eastAsia"/>
                <w:color w:val="000000"/>
                <w:sz w:val="21"/>
                <w:szCs w:val="21"/>
              </w:rPr>
              <w:t>2</w:t>
            </w:r>
          </w:p>
        </w:tc>
        <w:tc>
          <w:tcPr>
            <w:tcW w:w="5923" w:type="dxa"/>
            <w:tcBorders>
              <w:top w:val="nil"/>
              <w:left w:val="nil"/>
              <w:bottom w:val="single" w:sz="4" w:space="0" w:color="auto"/>
              <w:right w:val="single" w:sz="4" w:space="0" w:color="auto"/>
            </w:tcBorders>
            <w:shd w:val="clear" w:color="auto" w:fill="auto"/>
            <w:vAlign w:val="center"/>
          </w:tcPr>
          <w:p w:rsidR="00A42754" w:rsidRPr="00652EBF" w:rsidRDefault="00A42754" w:rsidP="00024F81">
            <w:pPr>
              <w:spacing w:line="240" w:lineRule="atLeast"/>
              <w:textAlignment w:val="center"/>
              <w:rPr>
                <w:color w:val="000000"/>
                <w:sz w:val="21"/>
                <w:szCs w:val="21"/>
                <w:lang w:eastAsia="zh-CN"/>
              </w:rPr>
            </w:pPr>
            <w:r w:rsidRPr="00652EBF">
              <w:rPr>
                <w:rFonts w:hint="eastAsia"/>
                <w:sz w:val="21"/>
                <w:szCs w:val="21"/>
                <w:lang w:eastAsia="zh-CN"/>
              </w:rPr>
              <w:t>企业概况、企业规模、企业优势、企业的专业性、企业资质、</w:t>
            </w:r>
            <w:r w:rsidRPr="00652EBF">
              <w:rPr>
                <w:rFonts w:cs="Arial"/>
                <w:sz w:val="21"/>
                <w:szCs w:val="21"/>
                <w:lang w:val="zh-CN" w:eastAsia="zh-CN"/>
              </w:rPr>
              <w:t>近3年</w:t>
            </w:r>
            <w:r w:rsidRPr="00652EBF">
              <w:rPr>
                <w:rFonts w:cs="Arial" w:hint="eastAsia"/>
                <w:sz w:val="21"/>
                <w:szCs w:val="21"/>
                <w:lang w:val="zh-CN" w:eastAsia="zh-CN"/>
              </w:rPr>
              <w:t>（</w:t>
            </w:r>
            <w:r w:rsidRPr="00652EBF">
              <w:rPr>
                <w:rFonts w:cs="Arial" w:hint="eastAsia"/>
                <w:sz w:val="21"/>
                <w:szCs w:val="21"/>
                <w:lang w:eastAsia="zh-CN"/>
              </w:rPr>
              <w:t>201</w:t>
            </w:r>
            <w:r w:rsidRPr="00652EBF">
              <w:rPr>
                <w:rFonts w:cs="Arial"/>
                <w:sz w:val="21"/>
                <w:szCs w:val="21"/>
                <w:lang w:eastAsia="zh-CN"/>
              </w:rPr>
              <w:t>9</w:t>
            </w:r>
            <w:r w:rsidRPr="00652EBF">
              <w:rPr>
                <w:rFonts w:cs="Arial" w:hint="eastAsia"/>
                <w:sz w:val="21"/>
                <w:szCs w:val="21"/>
                <w:lang w:eastAsia="zh-CN"/>
              </w:rPr>
              <w:t>年</w:t>
            </w:r>
            <w:r w:rsidRPr="00652EBF">
              <w:rPr>
                <w:rFonts w:hint="eastAsia"/>
                <w:sz w:val="21"/>
                <w:szCs w:val="21"/>
                <w:lang w:eastAsia="zh-CN"/>
              </w:rPr>
              <w:t>～</w:t>
            </w:r>
            <w:r w:rsidRPr="00652EBF">
              <w:rPr>
                <w:rFonts w:cs="Arial" w:hint="eastAsia"/>
                <w:sz w:val="21"/>
                <w:szCs w:val="21"/>
                <w:lang w:eastAsia="zh-CN"/>
              </w:rPr>
              <w:t>至今</w:t>
            </w:r>
            <w:r w:rsidRPr="00652EBF">
              <w:rPr>
                <w:rFonts w:cs="Arial" w:hint="eastAsia"/>
                <w:sz w:val="21"/>
                <w:szCs w:val="21"/>
                <w:lang w:val="zh-CN" w:eastAsia="zh-CN"/>
              </w:rPr>
              <w:t>）</w:t>
            </w:r>
            <w:r w:rsidRPr="00652EBF">
              <w:rPr>
                <w:rFonts w:cs="Arial"/>
                <w:sz w:val="21"/>
                <w:szCs w:val="21"/>
                <w:lang w:val="zh-CN" w:eastAsia="zh-CN"/>
              </w:rPr>
              <w:t>企业获</w:t>
            </w:r>
            <w:r w:rsidRPr="00652EBF">
              <w:rPr>
                <w:rFonts w:cs="Arial" w:hint="eastAsia"/>
                <w:sz w:val="21"/>
                <w:szCs w:val="21"/>
                <w:lang w:val="zh-CN" w:eastAsia="zh-CN"/>
              </w:rPr>
              <w:t>行政主管部门颁发的</w:t>
            </w:r>
            <w:r w:rsidRPr="00652EBF">
              <w:rPr>
                <w:rFonts w:cs="Arial"/>
                <w:sz w:val="21"/>
                <w:szCs w:val="21"/>
                <w:lang w:val="zh-CN" w:eastAsia="zh-CN"/>
              </w:rPr>
              <w:t>奖情况</w:t>
            </w:r>
            <w:r w:rsidRPr="00652EBF">
              <w:rPr>
                <w:rFonts w:hint="eastAsia"/>
                <w:sz w:val="21"/>
                <w:szCs w:val="21"/>
                <w:lang w:eastAsia="zh-CN"/>
              </w:rPr>
              <w:t>等方面情况，由评标组进行评议并在0-2分之间进行评分</w:t>
            </w:r>
            <w:r w:rsidRPr="00652EBF">
              <w:rPr>
                <w:sz w:val="21"/>
                <w:szCs w:val="21"/>
                <w:lang w:eastAsia="zh-CN"/>
              </w:rPr>
              <w:t>。</w:t>
            </w:r>
          </w:p>
        </w:tc>
      </w:tr>
      <w:tr w:rsidR="00A42754" w:rsidRPr="00652EBF" w:rsidTr="00024F81">
        <w:trPr>
          <w:trHeight w:val="561"/>
          <w:jc w:val="center"/>
        </w:trPr>
        <w:tc>
          <w:tcPr>
            <w:tcW w:w="553" w:type="dxa"/>
            <w:vMerge/>
            <w:tcBorders>
              <w:left w:val="single" w:sz="4" w:space="0" w:color="auto"/>
              <w:right w:val="single" w:sz="4" w:space="0" w:color="auto"/>
            </w:tcBorders>
            <w:vAlign w:val="center"/>
          </w:tcPr>
          <w:p w:rsidR="00A42754" w:rsidRPr="00652EBF" w:rsidRDefault="00A42754" w:rsidP="00024F81">
            <w:pPr>
              <w:widowControl/>
              <w:spacing w:line="240" w:lineRule="atLeast"/>
              <w:rPr>
                <w:color w:val="000000"/>
                <w:sz w:val="21"/>
                <w:szCs w:val="21"/>
                <w:lang w:eastAsia="zh-CN"/>
              </w:rPr>
            </w:pPr>
          </w:p>
        </w:tc>
        <w:tc>
          <w:tcPr>
            <w:tcW w:w="577" w:type="dxa"/>
            <w:vMerge/>
            <w:tcBorders>
              <w:left w:val="single" w:sz="4" w:space="0" w:color="auto"/>
              <w:right w:val="single" w:sz="4" w:space="0" w:color="auto"/>
            </w:tcBorders>
            <w:vAlign w:val="center"/>
          </w:tcPr>
          <w:p w:rsidR="00A42754" w:rsidRPr="00652EBF" w:rsidRDefault="00A42754" w:rsidP="00024F81">
            <w:pPr>
              <w:spacing w:line="240" w:lineRule="atLeast"/>
              <w:rPr>
                <w:color w:val="000000"/>
                <w:sz w:val="21"/>
                <w:szCs w:val="21"/>
                <w:lang w:eastAsia="zh-CN"/>
              </w:rPr>
            </w:pPr>
          </w:p>
        </w:tc>
        <w:tc>
          <w:tcPr>
            <w:tcW w:w="1276" w:type="dxa"/>
            <w:tcBorders>
              <w:top w:val="single" w:sz="4" w:space="0" w:color="auto"/>
              <w:left w:val="nil"/>
              <w:right w:val="single" w:sz="4" w:space="0" w:color="auto"/>
            </w:tcBorders>
            <w:shd w:val="clear" w:color="auto" w:fill="auto"/>
            <w:vAlign w:val="center"/>
          </w:tcPr>
          <w:p w:rsidR="00A42754" w:rsidRPr="00652EBF" w:rsidRDefault="00A42754" w:rsidP="00024F81">
            <w:pPr>
              <w:spacing w:line="240" w:lineRule="atLeast"/>
              <w:textAlignment w:val="center"/>
              <w:rPr>
                <w:color w:val="000000"/>
                <w:sz w:val="21"/>
                <w:szCs w:val="21"/>
              </w:rPr>
            </w:pPr>
            <w:r w:rsidRPr="00652EBF">
              <w:rPr>
                <w:rFonts w:cs="Arial"/>
                <w:b/>
                <w:bCs/>
                <w:sz w:val="21"/>
                <w:szCs w:val="21"/>
                <w:lang w:val="zh-CN"/>
              </w:rPr>
              <w:t>信誉、财务状况</w:t>
            </w:r>
          </w:p>
        </w:tc>
        <w:tc>
          <w:tcPr>
            <w:tcW w:w="456" w:type="dxa"/>
            <w:tcBorders>
              <w:top w:val="single" w:sz="4" w:space="0" w:color="auto"/>
              <w:left w:val="nil"/>
              <w:right w:val="single" w:sz="4" w:space="0" w:color="auto"/>
            </w:tcBorders>
            <w:shd w:val="clear" w:color="auto" w:fill="auto"/>
            <w:vAlign w:val="center"/>
          </w:tcPr>
          <w:p w:rsidR="00A42754" w:rsidRPr="00652EBF" w:rsidRDefault="00A42754" w:rsidP="00024F81">
            <w:pPr>
              <w:spacing w:line="240" w:lineRule="atLeast"/>
              <w:jc w:val="center"/>
              <w:textAlignment w:val="center"/>
              <w:rPr>
                <w:color w:val="000000"/>
                <w:sz w:val="21"/>
                <w:szCs w:val="21"/>
              </w:rPr>
            </w:pPr>
            <w:r w:rsidRPr="00652EBF">
              <w:rPr>
                <w:rFonts w:hint="eastAsia"/>
                <w:color w:val="000000"/>
                <w:sz w:val="21"/>
                <w:szCs w:val="21"/>
              </w:rPr>
              <w:t>2</w:t>
            </w:r>
          </w:p>
        </w:tc>
        <w:tc>
          <w:tcPr>
            <w:tcW w:w="5923" w:type="dxa"/>
            <w:tcBorders>
              <w:top w:val="single" w:sz="4" w:space="0" w:color="auto"/>
              <w:left w:val="nil"/>
              <w:right w:val="single" w:sz="4" w:space="0" w:color="auto"/>
            </w:tcBorders>
            <w:shd w:val="clear" w:color="auto" w:fill="auto"/>
            <w:vAlign w:val="center"/>
          </w:tcPr>
          <w:p w:rsidR="00A42754" w:rsidRPr="00652EBF" w:rsidRDefault="00A42754" w:rsidP="00024F81">
            <w:pPr>
              <w:spacing w:line="240" w:lineRule="atLeast"/>
              <w:rPr>
                <w:color w:val="000000"/>
                <w:sz w:val="21"/>
                <w:szCs w:val="21"/>
                <w:lang w:eastAsia="zh-CN"/>
              </w:rPr>
            </w:pPr>
            <w:r w:rsidRPr="00652EBF">
              <w:rPr>
                <w:rFonts w:hint="eastAsia"/>
                <w:sz w:val="21"/>
                <w:szCs w:val="21"/>
                <w:lang w:eastAsia="zh-CN"/>
              </w:rPr>
              <w:t>近3年（2019年～2021年）财务报表状况、银行资信、</w:t>
            </w:r>
            <w:r w:rsidRPr="00652EBF">
              <w:rPr>
                <w:rFonts w:cs="Arial"/>
                <w:sz w:val="21"/>
                <w:szCs w:val="21"/>
                <w:lang w:val="zh-CN" w:eastAsia="zh-CN"/>
              </w:rPr>
              <w:t>企业信誉（主要是履约信誉）</w:t>
            </w:r>
            <w:r w:rsidRPr="00652EBF">
              <w:rPr>
                <w:rFonts w:hint="eastAsia"/>
                <w:sz w:val="21"/>
                <w:szCs w:val="21"/>
                <w:lang w:eastAsia="zh-CN"/>
              </w:rPr>
              <w:t>等方面情况，由评标组进行评议并在0-2分之间进行评分。</w:t>
            </w:r>
          </w:p>
        </w:tc>
      </w:tr>
      <w:tr w:rsidR="00A42754" w:rsidRPr="00652EBF" w:rsidTr="00024F81">
        <w:trPr>
          <w:trHeight w:val="562"/>
          <w:jc w:val="center"/>
        </w:trPr>
        <w:tc>
          <w:tcPr>
            <w:tcW w:w="553" w:type="dxa"/>
            <w:vMerge/>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577" w:type="dxa"/>
            <w:vMerge/>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127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textAlignment w:val="center"/>
              <w:rPr>
                <w:color w:val="000000"/>
                <w:sz w:val="21"/>
                <w:szCs w:val="21"/>
              </w:rPr>
            </w:pPr>
            <w:r w:rsidRPr="00652EBF">
              <w:rPr>
                <w:rFonts w:hint="eastAsia"/>
                <w:b/>
                <w:bCs/>
                <w:sz w:val="21"/>
                <w:szCs w:val="21"/>
              </w:rPr>
              <w:t>类似项目业绩</w:t>
            </w:r>
          </w:p>
        </w:tc>
        <w:tc>
          <w:tcPr>
            <w:tcW w:w="45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jc w:val="center"/>
              <w:textAlignment w:val="center"/>
              <w:rPr>
                <w:color w:val="000000"/>
                <w:sz w:val="21"/>
                <w:szCs w:val="21"/>
              </w:rPr>
            </w:pPr>
            <w:r w:rsidRPr="00652EBF">
              <w:rPr>
                <w:rFonts w:hint="eastAsia"/>
                <w:color w:val="000000"/>
                <w:sz w:val="21"/>
                <w:szCs w:val="21"/>
              </w:rPr>
              <w:t>6</w:t>
            </w:r>
          </w:p>
        </w:tc>
        <w:tc>
          <w:tcPr>
            <w:tcW w:w="5923" w:type="dxa"/>
            <w:tcBorders>
              <w:top w:val="single" w:sz="4" w:space="0" w:color="auto"/>
              <w:left w:val="nil"/>
              <w:right w:val="single" w:sz="4" w:space="0" w:color="auto"/>
            </w:tcBorders>
            <w:shd w:val="clear" w:color="auto" w:fill="auto"/>
            <w:vAlign w:val="center"/>
          </w:tcPr>
          <w:p w:rsidR="00A42754" w:rsidRPr="00652EBF" w:rsidRDefault="00A42754" w:rsidP="00024F81">
            <w:pPr>
              <w:tabs>
                <w:tab w:val="left" w:pos="825"/>
              </w:tabs>
              <w:spacing w:line="240" w:lineRule="atLeast"/>
              <w:rPr>
                <w:sz w:val="21"/>
                <w:szCs w:val="21"/>
                <w:lang w:eastAsia="zh-CN"/>
              </w:rPr>
            </w:pPr>
            <w:r w:rsidRPr="00652EBF">
              <w:rPr>
                <w:rFonts w:hint="eastAsia"/>
                <w:sz w:val="21"/>
                <w:szCs w:val="21"/>
                <w:lang w:eastAsia="zh-CN"/>
              </w:rPr>
              <w:t>a.根据投标人自本招标项目在法定媒介发布招标公告之日的前五年内（不含在法定媒介发布招标公告之日）承揽过的类似业绩情况，从装置规模、合同金额、业绩数量等方面进行综合评定，并在0-4分之间进行评分。</w:t>
            </w:r>
          </w:p>
          <w:p w:rsidR="00A42754" w:rsidRPr="00652EBF" w:rsidRDefault="00A42754" w:rsidP="00024F81">
            <w:pPr>
              <w:tabs>
                <w:tab w:val="left" w:pos="825"/>
              </w:tabs>
              <w:spacing w:line="240" w:lineRule="atLeast"/>
              <w:rPr>
                <w:rStyle w:val="font21"/>
                <w:rFonts w:hint="default"/>
                <w:bCs/>
                <w:sz w:val="21"/>
                <w:szCs w:val="21"/>
                <w:lang w:eastAsia="zh-CN"/>
              </w:rPr>
            </w:pPr>
            <w:r w:rsidRPr="00652EBF">
              <w:rPr>
                <w:rFonts w:hint="eastAsia"/>
                <w:sz w:val="21"/>
                <w:szCs w:val="21"/>
                <w:lang w:eastAsia="zh-CN"/>
              </w:rPr>
              <w:t>b.根据投标人拟派本项目经理曾作为项目经理自本招标项目在法定媒介发布招标公告之日的前五年内（不含在法定媒介发布招标公告之日），承揽过类似业绩（设计</w:t>
            </w:r>
            <w:r w:rsidRPr="00652EBF">
              <w:rPr>
                <w:sz w:val="21"/>
                <w:szCs w:val="21"/>
                <w:lang w:eastAsia="zh-CN"/>
              </w:rPr>
              <w:t>或改造</w:t>
            </w:r>
            <w:r w:rsidRPr="00652EBF">
              <w:rPr>
                <w:rFonts w:hint="eastAsia"/>
                <w:sz w:val="21"/>
                <w:szCs w:val="21"/>
                <w:lang w:eastAsia="zh-CN"/>
              </w:rPr>
              <w:t>）情况，从装置规模、合同金额、业绩数量等方面进行综合评定，并在0-2分之间进行评分。</w:t>
            </w:r>
          </w:p>
        </w:tc>
      </w:tr>
      <w:tr w:rsidR="00A42754" w:rsidRPr="00652EBF" w:rsidTr="00024F81">
        <w:trPr>
          <w:trHeight w:val="562"/>
          <w:jc w:val="center"/>
        </w:trPr>
        <w:tc>
          <w:tcPr>
            <w:tcW w:w="553" w:type="dxa"/>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577" w:type="dxa"/>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127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textAlignment w:val="center"/>
              <w:rPr>
                <w:sz w:val="21"/>
                <w:szCs w:val="21"/>
              </w:rPr>
            </w:pPr>
            <w:r w:rsidRPr="00652EBF">
              <w:rPr>
                <w:rFonts w:hint="eastAsia"/>
                <w:b/>
                <w:bCs/>
                <w:sz w:val="21"/>
                <w:szCs w:val="21"/>
              </w:rPr>
              <w:t>检修</w:t>
            </w:r>
            <w:r w:rsidRPr="00652EBF">
              <w:rPr>
                <w:rFonts w:cs="Arial" w:hint="eastAsia"/>
                <w:b/>
                <w:bCs/>
                <w:sz w:val="21"/>
                <w:szCs w:val="21"/>
              </w:rPr>
              <w:t>方案</w:t>
            </w:r>
          </w:p>
        </w:tc>
        <w:tc>
          <w:tcPr>
            <w:tcW w:w="45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jc w:val="center"/>
              <w:textAlignment w:val="center"/>
              <w:rPr>
                <w:color w:val="000000"/>
                <w:sz w:val="21"/>
                <w:szCs w:val="21"/>
              </w:rPr>
            </w:pPr>
            <w:r w:rsidRPr="00652EBF">
              <w:rPr>
                <w:rFonts w:hint="eastAsia"/>
                <w:color w:val="000000"/>
                <w:sz w:val="21"/>
                <w:szCs w:val="21"/>
              </w:rPr>
              <w:t>1</w:t>
            </w:r>
            <w:r w:rsidRPr="00652EBF">
              <w:rPr>
                <w:color w:val="000000"/>
                <w:sz w:val="21"/>
                <w:szCs w:val="21"/>
              </w:rPr>
              <w:t>5</w:t>
            </w:r>
          </w:p>
        </w:tc>
        <w:tc>
          <w:tcPr>
            <w:tcW w:w="5923" w:type="dxa"/>
            <w:tcBorders>
              <w:top w:val="single" w:sz="4" w:space="0" w:color="auto"/>
              <w:left w:val="nil"/>
              <w:right w:val="single" w:sz="4" w:space="0" w:color="auto"/>
            </w:tcBorders>
            <w:shd w:val="clear" w:color="auto" w:fill="auto"/>
            <w:vAlign w:val="center"/>
          </w:tcPr>
          <w:p w:rsidR="00A42754" w:rsidRPr="00652EBF" w:rsidRDefault="005835C8" w:rsidP="00024F81">
            <w:pPr>
              <w:spacing w:line="240" w:lineRule="atLeast"/>
              <w:rPr>
                <w:sz w:val="21"/>
                <w:szCs w:val="21"/>
                <w:lang w:eastAsia="zh-CN"/>
              </w:rPr>
            </w:pPr>
            <w:r w:rsidRPr="00652EBF">
              <w:rPr>
                <w:bCs/>
                <w:sz w:val="21"/>
                <w:szCs w:val="21"/>
              </w:rPr>
              <w:fldChar w:fldCharType="begin"/>
            </w:r>
            <w:r w:rsidR="00A42754" w:rsidRPr="00652EBF">
              <w:rPr>
                <w:bCs/>
                <w:sz w:val="21"/>
                <w:szCs w:val="21"/>
                <w:lang w:eastAsia="zh-CN"/>
              </w:rPr>
              <w:instrText xml:space="preserve"> </w:instrText>
            </w:r>
            <w:r w:rsidR="00A42754" w:rsidRPr="00652EBF">
              <w:rPr>
                <w:rFonts w:hint="eastAsia"/>
                <w:bCs/>
                <w:sz w:val="21"/>
                <w:szCs w:val="21"/>
                <w:lang w:eastAsia="zh-CN"/>
              </w:rPr>
              <w:instrText>= 1 \* GB3</w:instrText>
            </w:r>
            <w:r w:rsidR="00A42754" w:rsidRPr="00652EBF">
              <w:rPr>
                <w:bCs/>
                <w:sz w:val="21"/>
                <w:szCs w:val="21"/>
                <w:lang w:eastAsia="zh-CN"/>
              </w:rPr>
              <w:instrText xml:space="preserve"> </w:instrText>
            </w:r>
            <w:r w:rsidRPr="00652EBF">
              <w:rPr>
                <w:bCs/>
                <w:sz w:val="21"/>
                <w:szCs w:val="21"/>
              </w:rPr>
              <w:fldChar w:fldCharType="separate"/>
            </w:r>
            <w:r w:rsidR="00A42754" w:rsidRPr="00652EBF">
              <w:rPr>
                <w:rFonts w:hint="eastAsia"/>
                <w:bCs/>
                <w:sz w:val="21"/>
                <w:szCs w:val="21"/>
                <w:lang w:eastAsia="zh-CN"/>
              </w:rPr>
              <w:t>①</w:t>
            </w:r>
            <w:r w:rsidRPr="00652EBF">
              <w:rPr>
                <w:bCs/>
                <w:sz w:val="21"/>
                <w:szCs w:val="21"/>
              </w:rPr>
              <w:fldChar w:fldCharType="end"/>
            </w:r>
            <w:r w:rsidR="00A42754" w:rsidRPr="00652EBF">
              <w:rPr>
                <w:rFonts w:hint="eastAsia"/>
                <w:sz w:val="21"/>
                <w:szCs w:val="21"/>
                <w:lang w:eastAsia="zh-CN"/>
              </w:rPr>
              <w:t>结合本招标项目情况对火检风源管</w:t>
            </w:r>
            <w:r w:rsidR="00A42754" w:rsidRPr="00652EBF">
              <w:rPr>
                <w:sz w:val="21"/>
                <w:szCs w:val="21"/>
                <w:lang w:eastAsia="zh-CN"/>
              </w:rPr>
              <w:t>改造</w:t>
            </w:r>
            <w:r w:rsidR="00A42754" w:rsidRPr="00652EBF">
              <w:rPr>
                <w:rFonts w:hint="eastAsia"/>
                <w:sz w:val="21"/>
                <w:szCs w:val="21"/>
                <w:lang w:eastAsia="zh-CN"/>
              </w:rPr>
              <w:t>项目重点难点进行分析说明。分析说明内容全面完整准确的，得</w:t>
            </w:r>
            <w:r w:rsidR="00A42754" w:rsidRPr="00652EBF">
              <w:rPr>
                <w:sz w:val="21"/>
                <w:szCs w:val="21"/>
                <w:lang w:eastAsia="zh-CN"/>
              </w:rPr>
              <w:t>7</w:t>
            </w:r>
            <w:r w:rsidR="00A42754" w:rsidRPr="00652EBF">
              <w:rPr>
                <w:rFonts w:hint="eastAsia"/>
                <w:sz w:val="21"/>
                <w:szCs w:val="21"/>
                <w:lang w:eastAsia="zh-CN"/>
              </w:rPr>
              <w:t>分；分析说明内容较为全面较准确的，得</w:t>
            </w:r>
            <w:r w:rsidR="00A42754" w:rsidRPr="00652EBF">
              <w:rPr>
                <w:sz w:val="21"/>
                <w:szCs w:val="21"/>
                <w:lang w:eastAsia="zh-CN"/>
              </w:rPr>
              <w:t>4</w:t>
            </w:r>
            <w:r w:rsidR="00A42754" w:rsidRPr="00652EBF">
              <w:rPr>
                <w:rFonts w:hint="eastAsia"/>
                <w:sz w:val="21"/>
                <w:szCs w:val="21"/>
                <w:lang w:eastAsia="zh-CN"/>
              </w:rPr>
              <w:t>分；分析说明内容较为一般的，得</w:t>
            </w:r>
            <w:r w:rsidR="00A42754" w:rsidRPr="00652EBF">
              <w:rPr>
                <w:sz w:val="21"/>
                <w:szCs w:val="21"/>
                <w:lang w:eastAsia="zh-CN"/>
              </w:rPr>
              <w:t>2</w:t>
            </w:r>
            <w:r w:rsidR="00A42754" w:rsidRPr="00652EBF">
              <w:rPr>
                <w:rFonts w:hint="eastAsia"/>
                <w:sz w:val="21"/>
                <w:szCs w:val="21"/>
                <w:lang w:eastAsia="zh-CN"/>
              </w:rPr>
              <w:t>分；未进行分析说明的，得0分。</w:t>
            </w:r>
          </w:p>
          <w:p w:rsidR="00A42754" w:rsidRPr="00652EBF" w:rsidRDefault="005835C8" w:rsidP="00024F81">
            <w:pPr>
              <w:spacing w:line="240" w:lineRule="atLeast"/>
              <w:rPr>
                <w:sz w:val="21"/>
                <w:szCs w:val="21"/>
                <w:lang w:eastAsia="zh-CN"/>
              </w:rPr>
            </w:pPr>
            <w:r w:rsidRPr="00652EBF">
              <w:rPr>
                <w:bCs/>
                <w:sz w:val="21"/>
                <w:szCs w:val="21"/>
              </w:rPr>
              <w:fldChar w:fldCharType="begin"/>
            </w:r>
            <w:r w:rsidR="00A42754" w:rsidRPr="00652EBF">
              <w:rPr>
                <w:bCs/>
                <w:sz w:val="21"/>
                <w:szCs w:val="21"/>
                <w:lang w:eastAsia="zh-CN"/>
              </w:rPr>
              <w:instrText xml:space="preserve"> </w:instrText>
            </w:r>
            <w:r w:rsidR="00A42754" w:rsidRPr="00652EBF">
              <w:rPr>
                <w:rFonts w:hint="eastAsia"/>
                <w:bCs/>
                <w:sz w:val="21"/>
                <w:szCs w:val="21"/>
                <w:lang w:eastAsia="zh-CN"/>
              </w:rPr>
              <w:instrText>= 2 \* GB3</w:instrText>
            </w:r>
            <w:r w:rsidR="00A42754" w:rsidRPr="00652EBF">
              <w:rPr>
                <w:bCs/>
                <w:sz w:val="21"/>
                <w:szCs w:val="21"/>
                <w:lang w:eastAsia="zh-CN"/>
              </w:rPr>
              <w:instrText xml:space="preserve"> </w:instrText>
            </w:r>
            <w:r w:rsidRPr="00652EBF">
              <w:rPr>
                <w:bCs/>
                <w:sz w:val="21"/>
                <w:szCs w:val="21"/>
              </w:rPr>
              <w:fldChar w:fldCharType="separate"/>
            </w:r>
            <w:r w:rsidR="00A42754" w:rsidRPr="00652EBF">
              <w:rPr>
                <w:rFonts w:hint="eastAsia"/>
                <w:bCs/>
                <w:sz w:val="21"/>
                <w:szCs w:val="21"/>
                <w:lang w:eastAsia="zh-CN"/>
              </w:rPr>
              <w:t>②</w:t>
            </w:r>
            <w:r w:rsidRPr="00652EBF">
              <w:rPr>
                <w:bCs/>
                <w:sz w:val="21"/>
                <w:szCs w:val="21"/>
              </w:rPr>
              <w:fldChar w:fldCharType="end"/>
            </w:r>
            <w:r w:rsidR="00A42754" w:rsidRPr="00652EBF">
              <w:rPr>
                <w:rFonts w:hint="eastAsia"/>
                <w:sz w:val="21"/>
                <w:szCs w:val="21"/>
                <w:lang w:eastAsia="zh-CN"/>
              </w:rPr>
              <w:t>根据投标人提供的本项目改造方案清晰完整度、保证措施标准具体程度、可执行可操作性，优的得4-5分，良好得3-4分，一般得2-3分，差得1-2分，未进行叙述的，得0分。</w:t>
            </w:r>
          </w:p>
          <w:p w:rsidR="00A42754" w:rsidRPr="00652EBF" w:rsidRDefault="005835C8" w:rsidP="00024F81">
            <w:pPr>
              <w:spacing w:line="240" w:lineRule="atLeast"/>
              <w:rPr>
                <w:sz w:val="21"/>
                <w:szCs w:val="21"/>
                <w:lang w:eastAsia="zh-CN"/>
              </w:rPr>
            </w:pPr>
            <w:r w:rsidRPr="00652EBF">
              <w:rPr>
                <w:bCs/>
                <w:sz w:val="21"/>
                <w:szCs w:val="21"/>
              </w:rPr>
              <w:fldChar w:fldCharType="begin"/>
            </w:r>
            <w:r w:rsidR="00A42754" w:rsidRPr="00652EBF">
              <w:rPr>
                <w:bCs/>
                <w:sz w:val="21"/>
                <w:szCs w:val="21"/>
                <w:lang w:eastAsia="zh-CN"/>
              </w:rPr>
              <w:instrText xml:space="preserve"> </w:instrText>
            </w:r>
            <w:r w:rsidR="00A42754" w:rsidRPr="00652EBF">
              <w:rPr>
                <w:rFonts w:hint="eastAsia"/>
                <w:bCs/>
                <w:sz w:val="21"/>
                <w:szCs w:val="21"/>
                <w:lang w:eastAsia="zh-CN"/>
              </w:rPr>
              <w:instrText>= 3 \* GB3</w:instrText>
            </w:r>
            <w:r w:rsidR="00A42754" w:rsidRPr="00652EBF">
              <w:rPr>
                <w:bCs/>
                <w:sz w:val="21"/>
                <w:szCs w:val="21"/>
                <w:lang w:eastAsia="zh-CN"/>
              </w:rPr>
              <w:instrText xml:space="preserve"> </w:instrText>
            </w:r>
            <w:r w:rsidRPr="00652EBF">
              <w:rPr>
                <w:bCs/>
                <w:sz w:val="21"/>
                <w:szCs w:val="21"/>
              </w:rPr>
              <w:fldChar w:fldCharType="separate"/>
            </w:r>
            <w:r w:rsidR="00A42754" w:rsidRPr="00652EBF">
              <w:rPr>
                <w:rFonts w:hint="eastAsia"/>
                <w:bCs/>
                <w:sz w:val="21"/>
                <w:szCs w:val="21"/>
                <w:lang w:eastAsia="zh-CN"/>
              </w:rPr>
              <w:t>③</w:t>
            </w:r>
            <w:r w:rsidRPr="00652EBF">
              <w:rPr>
                <w:bCs/>
                <w:sz w:val="21"/>
                <w:szCs w:val="21"/>
              </w:rPr>
              <w:fldChar w:fldCharType="end"/>
            </w:r>
            <w:r w:rsidR="00A42754" w:rsidRPr="00652EBF">
              <w:rPr>
                <w:rFonts w:hint="eastAsia"/>
                <w:sz w:val="21"/>
                <w:szCs w:val="21"/>
                <w:lang w:eastAsia="zh-CN"/>
              </w:rPr>
              <w:t>投标人根据自身经验针对本招标项目提出的可行性建议及优化方案，根据可行性建议及优化方案的合理性及可行性在1-2分之间评分；若提出的方案确实为优化方案且承诺优化部分的价格包含在投标总价中的，另加1分。</w:t>
            </w:r>
          </w:p>
        </w:tc>
      </w:tr>
      <w:tr w:rsidR="00A42754" w:rsidRPr="00652EBF" w:rsidTr="00024F81">
        <w:trPr>
          <w:trHeight w:val="562"/>
          <w:jc w:val="center"/>
        </w:trPr>
        <w:tc>
          <w:tcPr>
            <w:tcW w:w="553" w:type="dxa"/>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577" w:type="dxa"/>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127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textAlignment w:val="center"/>
              <w:rPr>
                <w:sz w:val="21"/>
                <w:szCs w:val="21"/>
              </w:rPr>
            </w:pPr>
            <w:r w:rsidRPr="00652EBF">
              <w:rPr>
                <w:rFonts w:hint="eastAsia"/>
                <w:b/>
                <w:bCs/>
                <w:sz w:val="21"/>
                <w:szCs w:val="21"/>
              </w:rPr>
              <w:t>项目</w:t>
            </w:r>
            <w:r w:rsidRPr="00652EBF">
              <w:rPr>
                <w:rFonts w:cs="Arial" w:hint="eastAsia"/>
                <w:b/>
                <w:sz w:val="21"/>
                <w:szCs w:val="21"/>
              </w:rPr>
              <w:t>管理体系</w:t>
            </w:r>
          </w:p>
        </w:tc>
        <w:tc>
          <w:tcPr>
            <w:tcW w:w="45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jc w:val="center"/>
              <w:textAlignment w:val="center"/>
              <w:rPr>
                <w:color w:val="000000"/>
                <w:sz w:val="21"/>
                <w:szCs w:val="21"/>
              </w:rPr>
            </w:pPr>
            <w:r w:rsidRPr="00652EBF">
              <w:rPr>
                <w:rFonts w:hint="eastAsia"/>
                <w:color w:val="000000"/>
                <w:sz w:val="21"/>
                <w:szCs w:val="21"/>
              </w:rPr>
              <w:t>3</w:t>
            </w:r>
          </w:p>
        </w:tc>
        <w:tc>
          <w:tcPr>
            <w:tcW w:w="5923" w:type="dxa"/>
            <w:tcBorders>
              <w:top w:val="single" w:sz="4" w:space="0" w:color="auto"/>
              <w:left w:val="nil"/>
              <w:right w:val="single" w:sz="4" w:space="0" w:color="auto"/>
            </w:tcBorders>
            <w:shd w:val="clear" w:color="auto" w:fill="auto"/>
            <w:vAlign w:val="center"/>
          </w:tcPr>
          <w:p w:rsidR="00A42754" w:rsidRPr="00652EBF" w:rsidRDefault="005835C8" w:rsidP="00024F81">
            <w:pPr>
              <w:spacing w:line="240" w:lineRule="atLeast"/>
              <w:rPr>
                <w:rFonts w:cs="Arial"/>
                <w:bCs/>
                <w:sz w:val="21"/>
                <w:szCs w:val="21"/>
                <w:lang w:eastAsia="zh-CN"/>
              </w:rPr>
            </w:pPr>
            <w:r w:rsidRPr="00652EBF">
              <w:rPr>
                <w:bCs/>
                <w:sz w:val="21"/>
                <w:szCs w:val="21"/>
              </w:rPr>
              <w:fldChar w:fldCharType="begin"/>
            </w:r>
            <w:r w:rsidR="00A42754" w:rsidRPr="00652EBF">
              <w:rPr>
                <w:bCs/>
                <w:sz w:val="21"/>
                <w:szCs w:val="21"/>
                <w:lang w:eastAsia="zh-CN"/>
              </w:rPr>
              <w:instrText xml:space="preserve"> </w:instrText>
            </w:r>
            <w:r w:rsidR="00A42754" w:rsidRPr="00652EBF">
              <w:rPr>
                <w:rFonts w:hint="eastAsia"/>
                <w:bCs/>
                <w:sz w:val="21"/>
                <w:szCs w:val="21"/>
                <w:lang w:eastAsia="zh-CN"/>
              </w:rPr>
              <w:instrText>= 1 \* GB3</w:instrText>
            </w:r>
            <w:r w:rsidR="00A42754" w:rsidRPr="00652EBF">
              <w:rPr>
                <w:bCs/>
                <w:sz w:val="21"/>
                <w:szCs w:val="21"/>
                <w:lang w:eastAsia="zh-CN"/>
              </w:rPr>
              <w:instrText xml:space="preserve"> </w:instrText>
            </w:r>
            <w:r w:rsidRPr="00652EBF">
              <w:rPr>
                <w:bCs/>
                <w:sz w:val="21"/>
                <w:szCs w:val="21"/>
              </w:rPr>
              <w:fldChar w:fldCharType="separate"/>
            </w:r>
            <w:r w:rsidR="00A42754" w:rsidRPr="00652EBF">
              <w:rPr>
                <w:rFonts w:hint="eastAsia"/>
                <w:bCs/>
                <w:sz w:val="21"/>
                <w:szCs w:val="21"/>
                <w:lang w:eastAsia="zh-CN"/>
              </w:rPr>
              <w:t>①</w:t>
            </w:r>
            <w:r w:rsidRPr="00652EBF">
              <w:rPr>
                <w:bCs/>
                <w:sz w:val="21"/>
                <w:szCs w:val="21"/>
              </w:rPr>
              <w:fldChar w:fldCharType="end"/>
            </w:r>
            <w:r w:rsidR="00A42754" w:rsidRPr="00652EBF">
              <w:rPr>
                <w:rFonts w:cs="Arial" w:hint="eastAsia"/>
                <w:bCs/>
                <w:sz w:val="21"/>
                <w:szCs w:val="21"/>
                <w:lang w:eastAsia="zh-CN"/>
              </w:rPr>
              <w:t>质量管理</w:t>
            </w:r>
          </w:p>
          <w:p w:rsidR="00A42754" w:rsidRPr="00652EBF" w:rsidRDefault="00A42754" w:rsidP="00024F81">
            <w:pPr>
              <w:spacing w:line="240" w:lineRule="atLeast"/>
              <w:rPr>
                <w:rFonts w:cs="Arial"/>
                <w:snapToGrid w:val="0"/>
                <w:sz w:val="21"/>
                <w:szCs w:val="21"/>
                <w:lang w:eastAsia="zh-CN"/>
              </w:rPr>
            </w:pPr>
            <w:r w:rsidRPr="00652EBF">
              <w:rPr>
                <w:rFonts w:cs="Arial" w:hint="eastAsia"/>
                <w:snapToGrid w:val="0"/>
                <w:sz w:val="21"/>
                <w:szCs w:val="21"/>
                <w:lang w:eastAsia="zh-CN"/>
              </w:rPr>
              <w:t>根据投标人提供的质量目标是否明确，质量</w:t>
            </w:r>
            <w:r w:rsidRPr="00652EBF">
              <w:rPr>
                <w:rFonts w:cs="Arial"/>
                <w:snapToGrid w:val="0"/>
                <w:sz w:val="21"/>
                <w:szCs w:val="21"/>
                <w:lang w:eastAsia="zh-CN"/>
              </w:rPr>
              <w:t>管理</w:t>
            </w:r>
            <w:r w:rsidRPr="00652EBF">
              <w:rPr>
                <w:rFonts w:cs="Arial" w:hint="eastAsia"/>
                <w:snapToGrid w:val="0"/>
                <w:sz w:val="21"/>
                <w:szCs w:val="21"/>
                <w:lang w:eastAsia="zh-CN"/>
              </w:rPr>
              <w:t>制度是否完善，质量</w:t>
            </w:r>
            <w:r w:rsidRPr="00652EBF">
              <w:rPr>
                <w:rFonts w:cs="Arial"/>
                <w:snapToGrid w:val="0"/>
                <w:sz w:val="21"/>
                <w:szCs w:val="21"/>
                <w:lang w:eastAsia="zh-CN"/>
              </w:rPr>
              <w:t>控制计划</w:t>
            </w:r>
            <w:r w:rsidRPr="00652EBF">
              <w:rPr>
                <w:rFonts w:cs="Arial" w:hint="eastAsia"/>
                <w:snapToGrid w:val="0"/>
                <w:sz w:val="21"/>
                <w:szCs w:val="21"/>
                <w:lang w:eastAsia="zh-CN"/>
              </w:rPr>
              <w:t>、质量</w:t>
            </w:r>
            <w:r w:rsidRPr="00652EBF">
              <w:rPr>
                <w:rFonts w:cs="Arial"/>
                <w:snapToGrid w:val="0"/>
                <w:sz w:val="21"/>
                <w:szCs w:val="21"/>
                <w:lang w:eastAsia="zh-CN"/>
              </w:rPr>
              <w:t>控制措施</w:t>
            </w:r>
            <w:r w:rsidRPr="00652EBF">
              <w:rPr>
                <w:rFonts w:cs="Arial" w:hint="eastAsia"/>
                <w:snapToGrid w:val="0"/>
                <w:sz w:val="21"/>
                <w:szCs w:val="21"/>
                <w:lang w:eastAsia="zh-CN"/>
              </w:rPr>
              <w:t>的</w:t>
            </w:r>
            <w:r w:rsidRPr="00652EBF">
              <w:rPr>
                <w:rFonts w:cs="Arial"/>
                <w:snapToGrid w:val="0"/>
                <w:sz w:val="21"/>
                <w:szCs w:val="21"/>
                <w:lang w:eastAsia="zh-CN"/>
              </w:rPr>
              <w:t>齐全</w:t>
            </w:r>
            <w:r w:rsidRPr="00652EBF">
              <w:rPr>
                <w:rFonts w:cs="Arial" w:hint="eastAsia"/>
                <w:snapToGrid w:val="0"/>
                <w:sz w:val="21"/>
                <w:szCs w:val="21"/>
                <w:lang w:eastAsia="zh-CN"/>
              </w:rPr>
              <w:t>性、</w:t>
            </w:r>
            <w:r w:rsidRPr="00652EBF">
              <w:rPr>
                <w:rFonts w:cs="Arial"/>
                <w:snapToGrid w:val="0"/>
                <w:sz w:val="21"/>
                <w:szCs w:val="21"/>
                <w:lang w:eastAsia="zh-CN"/>
              </w:rPr>
              <w:t>可操作性</w:t>
            </w:r>
            <w:r w:rsidRPr="00652EBF">
              <w:rPr>
                <w:rFonts w:cs="Arial" w:hint="eastAsia"/>
                <w:snapToGrid w:val="0"/>
                <w:sz w:val="21"/>
                <w:szCs w:val="21"/>
                <w:lang w:eastAsia="zh-CN"/>
              </w:rPr>
              <w:t>等进行评审，并在0-1分之间进行评分。</w:t>
            </w:r>
          </w:p>
          <w:p w:rsidR="00A42754" w:rsidRPr="00652EBF" w:rsidRDefault="005835C8" w:rsidP="00024F81">
            <w:pPr>
              <w:spacing w:line="240" w:lineRule="atLeast"/>
              <w:rPr>
                <w:rFonts w:cs="Arial"/>
                <w:bCs/>
                <w:sz w:val="21"/>
                <w:szCs w:val="21"/>
                <w:lang w:eastAsia="zh-CN"/>
              </w:rPr>
            </w:pPr>
            <w:r w:rsidRPr="00652EBF">
              <w:rPr>
                <w:bCs/>
                <w:sz w:val="21"/>
                <w:szCs w:val="21"/>
              </w:rPr>
              <w:fldChar w:fldCharType="begin"/>
            </w:r>
            <w:r w:rsidR="00A42754" w:rsidRPr="00652EBF">
              <w:rPr>
                <w:bCs/>
                <w:sz w:val="21"/>
                <w:szCs w:val="21"/>
                <w:lang w:eastAsia="zh-CN"/>
              </w:rPr>
              <w:instrText xml:space="preserve"> </w:instrText>
            </w:r>
            <w:r w:rsidR="00A42754" w:rsidRPr="00652EBF">
              <w:rPr>
                <w:rFonts w:hint="eastAsia"/>
                <w:bCs/>
                <w:sz w:val="21"/>
                <w:szCs w:val="21"/>
                <w:lang w:eastAsia="zh-CN"/>
              </w:rPr>
              <w:instrText>= 2 \* GB3</w:instrText>
            </w:r>
            <w:r w:rsidR="00A42754" w:rsidRPr="00652EBF">
              <w:rPr>
                <w:bCs/>
                <w:sz w:val="21"/>
                <w:szCs w:val="21"/>
                <w:lang w:eastAsia="zh-CN"/>
              </w:rPr>
              <w:instrText xml:space="preserve"> </w:instrText>
            </w:r>
            <w:r w:rsidRPr="00652EBF">
              <w:rPr>
                <w:bCs/>
                <w:sz w:val="21"/>
                <w:szCs w:val="21"/>
              </w:rPr>
              <w:fldChar w:fldCharType="separate"/>
            </w:r>
            <w:r w:rsidR="00A42754" w:rsidRPr="00652EBF">
              <w:rPr>
                <w:rFonts w:hint="eastAsia"/>
                <w:bCs/>
                <w:sz w:val="21"/>
                <w:szCs w:val="21"/>
                <w:lang w:eastAsia="zh-CN"/>
              </w:rPr>
              <w:t>②</w:t>
            </w:r>
            <w:r w:rsidRPr="00652EBF">
              <w:rPr>
                <w:bCs/>
                <w:sz w:val="21"/>
                <w:szCs w:val="21"/>
              </w:rPr>
              <w:fldChar w:fldCharType="end"/>
            </w:r>
            <w:r w:rsidR="00A42754" w:rsidRPr="00652EBF">
              <w:rPr>
                <w:rFonts w:cs="Arial" w:hint="eastAsia"/>
                <w:bCs/>
                <w:sz w:val="21"/>
                <w:szCs w:val="21"/>
                <w:lang w:eastAsia="zh-CN"/>
              </w:rPr>
              <w:t>安全管理</w:t>
            </w:r>
          </w:p>
          <w:p w:rsidR="00A42754" w:rsidRPr="00652EBF" w:rsidRDefault="00A42754" w:rsidP="00024F81">
            <w:pPr>
              <w:spacing w:line="240" w:lineRule="atLeast"/>
              <w:rPr>
                <w:bCs/>
                <w:sz w:val="21"/>
                <w:szCs w:val="21"/>
                <w:lang w:eastAsia="zh-CN"/>
              </w:rPr>
            </w:pPr>
            <w:r w:rsidRPr="00652EBF">
              <w:rPr>
                <w:rFonts w:cs="Arial" w:hint="eastAsia"/>
                <w:snapToGrid w:val="0"/>
                <w:sz w:val="21"/>
                <w:szCs w:val="21"/>
                <w:lang w:eastAsia="zh-CN"/>
              </w:rPr>
              <w:t>根据投标人提供的</w:t>
            </w:r>
            <w:r w:rsidRPr="00652EBF">
              <w:rPr>
                <w:rFonts w:hint="eastAsia"/>
                <w:bCs/>
                <w:sz w:val="21"/>
                <w:szCs w:val="21"/>
                <w:lang w:eastAsia="zh-CN"/>
              </w:rPr>
              <w:t>安全管理目标是否明确、</w:t>
            </w:r>
            <w:r w:rsidRPr="00652EBF">
              <w:rPr>
                <w:rFonts w:cs="Arial"/>
                <w:snapToGrid w:val="0"/>
                <w:sz w:val="21"/>
                <w:szCs w:val="21"/>
                <w:lang w:eastAsia="zh-CN"/>
              </w:rPr>
              <w:t>安全管理</w:t>
            </w:r>
            <w:r w:rsidRPr="00652EBF">
              <w:rPr>
                <w:rFonts w:cs="Arial" w:hint="eastAsia"/>
                <w:snapToGrid w:val="0"/>
                <w:sz w:val="21"/>
                <w:szCs w:val="21"/>
                <w:lang w:eastAsia="zh-CN"/>
              </w:rPr>
              <w:t>制度是否完善、</w:t>
            </w:r>
            <w:r w:rsidRPr="00652EBF">
              <w:rPr>
                <w:rFonts w:cs="Arial"/>
                <w:snapToGrid w:val="0"/>
                <w:sz w:val="21"/>
                <w:szCs w:val="21"/>
                <w:lang w:eastAsia="zh-CN"/>
              </w:rPr>
              <w:t>安全控制计划，安全控制措施</w:t>
            </w:r>
            <w:r w:rsidRPr="00652EBF">
              <w:rPr>
                <w:rFonts w:cs="Arial" w:hint="eastAsia"/>
                <w:snapToGrid w:val="0"/>
                <w:sz w:val="21"/>
                <w:szCs w:val="21"/>
                <w:lang w:eastAsia="zh-CN"/>
              </w:rPr>
              <w:t>的</w:t>
            </w:r>
            <w:r w:rsidRPr="00652EBF">
              <w:rPr>
                <w:rFonts w:cs="Arial"/>
                <w:snapToGrid w:val="0"/>
                <w:sz w:val="21"/>
                <w:szCs w:val="21"/>
                <w:lang w:eastAsia="zh-CN"/>
              </w:rPr>
              <w:t>齐全</w:t>
            </w:r>
            <w:r w:rsidRPr="00652EBF">
              <w:rPr>
                <w:rFonts w:cs="Arial" w:hint="eastAsia"/>
                <w:snapToGrid w:val="0"/>
                <w:sz w:val="21"/>
                <w:szCs w:val="21"/>
                <w:lang w:eastAsia="zh-CN"/>
              </w:rPr>
              <w:t>性、</w:t>
            </w:r>
            <w:r w:rsidRPr="00652EBF">
              <w:rPr>
                <w:rFonts w:cs="Arial"/>
                <w:snapToGrid w:val="0"/>
                <w:sz w:val="21"/>
                <w:szCs w:val="21"/>
                <w:lang w:eastAsia="zh-CN"/>
              </w:rPr>
              <w:t>可操作性</w:t>
            </w:r>
            <w:r w:rsidRPr="00652EBF">
              <w:rPr>
                <w:rFonts w:cs="Arial" w:hint="eastAsia"/>
                <w:snapToGrid w:val="0"/>
                <w:sz w:val="21"/>
                <w:szCs w:val="21"/>
                <w:lang w:eastAsia="zh-CN"/>
              </w:rPr>
              <w:t>等进行评审，并在0-1分之间进行评分。</w:t>
            </w:r>
          </w:p>
          <w:p w:rsidR="00A42754" w:rsidRPr="00652EBF" w:rsidRDefault="005835C8" w:rsidP="00024F81">
            <w:pPr>
              <w:spacing w:line="240" w:lineRule="atLeast"/>
              <w:rPr>
                <w:bCs/>
                <w:sz w:val="21"/>
                <w:szCs w:val="21"/>
                <w:lang w:eastAsia="zh-CN"/>
              </w:rPr>
            </w:pPr>
            <w:r w:rsidRPr="00652EBF">
              <w:rPr>
                <w:bCs/>
                <w:sz w:val="21"/>
                <w:szCs w:val="21"/>
              </w:rPr>
              <w:fldChar w:fldCharType="begin"/>
            </w:r>
            <w:r w:rsidR="00A42754" w:rsidRPr="00652EBF">
              <w:rPr>
                <w:bCs/>
                <w:sz w:val="21"/>
                <w:szCs w:val="21"/>
                <w:lang w:eastAsia="zh-CN"/>
              </w:rPr>
              <w:instrText xml:space="preserve"> </w:instrText>
            </w:r>
            <w:r w:rsidR="00A42754" w:rsidRPr="00652EBF">
              <w:rPr>
                <w:rFonts w:hint="eastAsia"/>
                <w:bCs/>
                <w:sz w:val="21"/>
                <w:szCs w:val="21"/>
                <w:lang w:eastAsia="zh-CN"/>
              </w:rPr>
              <w:instrText>= 3 \* GB3</w:instrText>
            </w:r>
            <w:r w:rsidR="00A42754" w:rsidRPr="00652EBF">
              <w:rPr>
                <w:bCs/>
                <w:sz w:val="21"/>
                <w:szCs w:val="21"/>
                <w:lang w:eastAsia="zh-CN"/>
              </w:rPr>
              <w:instrText xml:space="preserve"> </w:instrText>
            </w:r>
            <w:r w:rsidRPr="00652EBF">
              <w:rPr>
                <w:bCs/>
                <w:sz w:val="21"/>
                <w:szCs w:val="21"/>
              </w:rPr>
              <w:fldChar w:fldCharType="separate"/>
            </w:r>
            <w:r w:rsidR="00A42754" w:rsidRPr="00652EBF">
              <w:rPr>
                <w:rFonts w:hint="eastAsia"/>
                <w:bCs/>
                <w:sz w:val="21"/>
                <w:szCs w:val="21"/>
                <w:lang w:eastAsia="zh-CN"/>
              </w:rPr>
              <w:t>③</w:t>
            </w:r>
            <w:r w:rsidRPr="00652EBF">
              <w:rPr>
                <w:bCs/>
                <w:sz w:val="21"/>
                <w:szCs w:val="21"/>
              </w:rPr>
              <w:fldChar w:fldCharType="end"/>
            </w:r>
            <w:r w:rsidR="00A42754" w:rsidRPr="00652EBF">
              <w:rPr>
                <w:rFonts w:hint="eastAsia"/>
                <w:bCs/>
                <w:sz w:val="21"/>
                <w:szCs w:val="21"/>
                <w:lang w:eastAsia="zh-CN"/>
              </w:rPr>
              <w:t>环境与健康管理</w:t>
            </w:r>
          </w:p>
          <w:p w:rsidR="00A42754" w:rsidRPr="00652EBF" w:rsidRDefault="00A42754" w:rsidP="00024F81">
            <w:pPr>
              <w:spacing w:line="240" w:lineRule="atLeast"/>
              <w:rPr>
                <w:sz w:val="21"/>
                <w:szCs w:val="21"/>
                <w:lang w:eastAsia="zh-CN"/>
              </w:rPr>
            </w:pPr>
            <w:r w:rsidRPr="00652EBF">
              <w:rPr>
                <w:rFonts w:cs="Arial" w:hint="eastAsia"/>
                <w:snapToGrid w:val="0"/>
                <w:sz w:val="21"/>
                <w:szCs w:val="21"/>
                <w:lang w:eastAsia="zh-CN"/>
              </w:rPr>
              <w:t>根据投标人提供的</w:t>
            </w:r>
            <w:r w:rsidRPr="00652EBF">
              <w:rPr>
                <w:rFonts w:hint="eastAsia"/>
                <w:bCs/>
                <w:sz w:val="21"/>
                <w:szCs w:val="21"/>
                <w:lang w:eastAsia="zh-CN"/>
              </w:rPr>
              <w:t>环境与健康管理目标是否明确，环境与健康管理</w:t>
            </w:r>
            <w:r w:rsidRPr="00652EBF">
              <w:rPr>
                <w:rFonts w:cs="Arial" w:hint="eastAsia"/>
                <w:snapToGrid w:val="0"/>
                <w:sz w:val="21"/>
                <w:szCs w:val="21"/>
                <w:lang w:eastAsia="zh-CN"/>
              </w:rPr>
              <w:t>制度是否完善，</w:t>
            </w:r>
            <w:r w:rsidRPr="00652EBF">
              <w:rPr>
                <w:rFonts w:hint="eastAsia"/>
                <w:bCs/>
                <w:sz w:val="21"/>
                <w:szCs w:val="21"/>
                <w:lang w:eastAsia="zh-CN"/>
              </w:rPr>
              <w:t>环境与健康管理</w:t>
            </w:r>
            <w:r w:rsidRPr="00652EBF">
              <w:rPr>
                <w:rFonts w:cs="Arial"/>
                <w:snapToGrid w:val="0"/>
                <w:sz w:val="21"/>
                <w:szCs w:val="21"/>
                <w:lang w:eastAsia="zh-CN"/>
              </w:rPr>
              <w:t>控制计划</w:t>
            </w:r>
            <w:r w:rsidRPr="00652EBF">
              <w:rPr>
                <w:rFonts w:cs="Arial" w:hint="eastAsia"/>
                <w:snapToGrid w:val="0"/>
                <w:sz w:val="21"/>
                <w:szCs w:val="21"/>
                <w:lang w:eastAsia="zh-CN"/>
              </w:rPr>
              <w:t>、</w:t>
            </w:r>
            <w:r w:rsidRPr="00652EBF">
              <w:rPr>
                <w:rFonts w:hint="eastAsia"/>
                <w:bCs/>
                <w:sz w:val="21"/>
                <w:szCs w:val="21"/>
                <w:lang w:eastAsia="zh-CN"/>
              </w:rPr>
              <w:t>环境与健康管理</w:t>
            </w:r>
            <w:r w:rsidRPr="00652EBF">
              <w:rPr>
                <w:rFonts w:cs="Arial"/>
                <w:snapToGrid w:val="0"/>
                <w:sz w:val="21"/>
                <w:szCs w:val="21"/>
                <w:lang w:eastAsia="zh-CN"/>
              </w:rPr>
              <w:t>控制措施</w:t>
            </w:r>
            <w:r w:rsidRPr="00652EBF">
              <w:rPr>
                <w:rFonts w:cs="Arial" w:hint="eastAsia"/>
                <w:snapToGrid w:val="0"/>
                <w:sz w:val="21"/>
                <w:szCs w:val="21"/>
                <w:lang w:eastAsia="zh-CN"/>
              </w:rPr>
              <w:t>的</w:t>
            </w:r>
            <w:r w:rsidRPr="00652EBF">
              <w:rPr>
                <w:rFonts w:cs="Arial"/>
                <w:snapToGrid w:val="0"/>
                <w:sz w:val="21"/>
                <w:szCs w:val="21"/>
                <w:lang w:eastAsia="zh-CN"/>
              </w:rPr>
              <w:t>齐全</w:t>
            </w:r>
            <w:r w:rsidRPr="00652EBF">
              <w:rPr>
                <w:rFonts w:cs="Arial" w:hint="eastAsia"/>
                <w:snapToGrid w:val="0"/>
                <w:sz w:val="21"/>
                <w:szCs w:val="21"/>
                <w:lang w:eastAsia="zh-CN"/>
              </w:rPr>
              <w:t>性、</w:t>
            </w:r>
            <w:r w:rsidRPr="00652EBF">
              <w:rPr>
                <w:rFonts w:cs="Arial"/>
                <w:snapToGrid w:val="0"/>
                <w:sz w:val="21"/>
                <w:szCs w:val="21"/>
                <w:lang w:eastAsia="zh-CN"/>
              </w:rPr>
              <w:t>可操作性</w:t>
            </w:r>
            <w:r w:rsidRPr="00652EBF">
              <w:rPr>
                <w:rFonts w:cs="Arial" w:hint="eastAsia"/>
                <w:snapToGrid w:val="0"/>
                <w:sz w:val="21"/>
                <w:szCs w:val="21"/>
                <w:lang w:eastAsia="zh-CN"/>
              </w:rPr>
              <w:t>等进行评审，并在0-1分之间进行评分。</w:t>
            </w:r>
          </w:p>
        </w:tc>
      </w:tr>
      <w:tr w:rsidR="00A42754" w:rsidRPr="00652EBF" w:rsidTr="00024F81">
        <w:trPr>
          <w:trHeight w:val="562"/>
          <w:jc w:val="center"/>
        </w:trPr>
        <w:tc>
          <w:tcPr>
            <w:tcW w:w="553" w:type="dxa"/>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577" w:type="dxa"/>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127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textAlignment w:val="center"/>
              <w:rPr>
                <w:sz w:val="21"/>
                <w:szCs w:val="21"/>
              </w:rPr>
            </w:pPr>
            <w:r w:rsidRPr="00652EBF">
              <w:rPr>
                <w:rFonts w:hint="eastAsia"/>
                <w:b/>
                <w:bCs/>
                <w:sz w:val="21"/>
                <w:szCs w:val="21"/>
              </w:rPr>
              <w:t>风险</w:t>
            </w:r>
            <w:r w:rsidRPr="00652EBF">
              <w:rPr>
                <w:rFonts w:cs="Arial" w:hint="eastAsia"/>
                <w:b/>
                <w:sz w:val="21"/>
                <w:szCs w:val="21"/>
              </w:rPr>
              <w:t>应急管理方案</w:t>
            </w:r>
          </w:p>
        </w:tc>
        <w:tc>
          <w:tcPr>
            <w:tcW w:w="45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jc w:val="center"/>
              <w:textAlignment w:val="center"/>
              <w:rPr>
                <w:color w:val="000000"/>
                <w:sz w:val="21"/>
                <w:szCs w:val="21"/>
              </w:rPr>
            </w:pPr>
            <w:r w:rsidRPr="00652EBF">
              <w:rPr>
                <w:rFonts w:hint="eastAsia"/>
                <w:color w:val="000000"/>
                <w:sz w:val="21"/>
                <w:szCs w:val="21"/>
              </w:rPr>
              <w:t>2</w:t>
            </w:r>
          </w:p>
        </w:tc>
        <w:tc>
          <w:tcPr>
            <w:tcW w:w="5923" w:type="dxa"/>
            <w:tcBorders>
              <w:top w:val="single" w:sz="4" w:space="0" w:color="auto"/>
              <w:left w:val="nil"/>
              <w:right w:val="single" w:sz="4" w:space="0" w:color="auto"/>
            </w:tcBorders>
            <w:shd w:val="clear" w:color="auto" w:fill="auto"/>
            <w:vAlign w:val="center"/>
          </w:tcPr>
          <w:p w:rsidR="00A42754" w:rsidRPr="00652EBF" w:rsidRDefault="00A42754" w:rsidP="00024F81">
            <w:pPr>
              <w:spacing w:line="240" w:lineRule="atLeast"/>
              <w:rPr>
                <w:sz w:val="21"/>
                <w:szCs w:val="21"/>
                <w:lang w:eastAsia="zh-CN"/>
              </w:rPr>
            </w:pPr>
            <w:r w:rsidRPr="00652EBF">
              <w:rPr>
                <w:rFonts w:cs="Arial" w:hint="eastAsia"/>
                <w:snapToGrid w:val="0"/>
                <w:sz w:val="21"/>
                <w:szCs w:val="21"/>
                <w:lang w:eastAsia="zh-CN"/>
              </w:rPr>
              <w:t>根据投标人</w:t>
            </w:r>
            <w:r w:rsidRPr="00652EBF">
              <w:rPr>
                <w:rFonts w:hint="eastAsia"/>
                <w:sz w:val="21"/>
                <w:szCs w:val="21"/>
                <w:lang w:eastAsia="zh-CN"/>
              </w:rPr>
              <w:t>对本项目进行过程中存在的风险分析的完整程度及</w:t>
            </w:r>
            <w:r w:rsidRPr="00652EBF">
              <w:rPr>
                <w:rFonts w:cs="Arial" w:hint="eastAsia"/>
                <w:snapToGrid w:val="0"/>
                <w:sz w:val="21"/>
                <w:szCs w:val="21"/>
                <w:lang w:eastAsia="zh-CN"/>
              </w:rPr>
              <w:t>提供的应急预案的完善性、可行性，在0-2</w:t>
            </w:r>
            <w:r w:rsidRPr="00652EBF">
              <w:rPr>
                <w:rFonts w:cs="Arial"/>
                <w:snapToGrid w:val="0"/>
                <w:sz w:val="21"/>
                <w:szCs w:val="21"/>
                <w:lang w:eastAsia="zh-CN"/>
              </w:rPr>
              <w:t>分</w:t>
            </w:r>
            <w:r w:rsidRPr="00652EBF">
              <w:rPr>
                <w:rFonts w:cs="Arial" w:hint="eastAsia"/>
                <w:snapToGrid w:val="0"/>
                <w:sz w:val="21"/>
                <w:szCs w:val="21"/>
                <w:lang w:eastAsia="zh-CN"/>
              </w:rPr>
              <w:t>之间评分</w:t>
            </w:r>
            <w:r w:rsidRPr="00652EBF">
              <w:rPr>
                <w:rFonts w:cs="Arial"/>
                <w:snapToGrid w:val="0"/>
                <w:sz w:val="21"/>
                <w:szCs w:val="21"/>
                <w:lang w:eastAsia="zh-CN"/>
              </w:rPr>
              <w:t>。</w:t>
            </w:r>
          </w:p>
        </w:tc>
      </w:tr>
      <w:tr w:rsidR="00A42754" w:rsidRPr="00652EBF" w:rsidTr="00024F81">
        <w:trPr>
          <w:trHeight w:val="416"/>
          <w:jc w:val="center"/>
        </w:trPr>
        <w:tc>
          <w:tcPr>
            <w:tcW w:w="553" w:type="dxa"/>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577" w:type="dxa"/>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127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textAlignment w:val="center"/>
              <w:rPr>
                <w:sz w:val="21"/>
                <w:szCs w:val="21"/>
              </w:rPr>
            </w:pPr>
            <w:r w:rsidRPr="00652EBF">
              <w:rPr>
                <w:rFonts w:cs="黑体" w:hint="eastAsia"/>
                <w:b/>
                <w:bCs/>
                <w:sz w:val="21"/>
                <w:szCs w:val="21"/>
              </w:rPr>
              <w:t>项目团队配备</w:t>
            </w:r>
          </w:p>
        </w:tc>
        <w:tc>
          <w:tcPr>
            <w:tcW w:w="45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jc w:val="center"/>
              <w:textAlignment w:val="center"/>
              <w:rPr>
                <w:color w:val="000000"/>
                <w:sz w:val="21"/>
                <w:szCs w:val="21"/>
              </w:rPr>
            </w:pPr>
            <w:r w:rsidRPr="00652EBF">
              <w:rPr>
                <w:color w:val="000000"/>
                <w:sz w:val="21"/>
                <w:szCs w:val="21"/>
              </w:rPr>
              <w:t>6</w:t>
            </w:r>
          </w:p>
        </w:tc>
        <w:tc>
          <w:tcPr>
            <w:tcW w:w="5923" w:type="dxa"/>
            <w:tcBorders>
              <w:top w:val="single" w:sz="4" w:space="0" w:color="auto"/>
              <w:left w:val="nil"/>
              <w:right w:val="single" w:sz="4" w:space="0" w:color="auto"/>
            </w:tcBorders>
            <w:shd w:val="clear" w:color="auto" w:fill="auto"/>
            <w:vAlign w:val="center"/>
          </w:tcPr>
          <w:p w:rsidR="00A42754" w:rsidRPr="00652EBF" w:rsidRDefault="005835C8" w:rsidP="00024F81">
            <w:pPr>
              <w:spacing w:line="240" w:lineRule="atLeast"/>
              <w:rPr>
                <w:rFonts w:cs="Arial"/>
                <w:spacing w:val="10"/>
                <w:sz w:val="21"/>
                <w:szCs w:val="21"/>
                <w:lang w:eastAsia="zh-CN"/>
              </w:rPr>
            </w:pPr>
            <w:r w:rsidRPr="00652EBF">
              <w:rPr>
                <w:bCs/>
                <w:sz w:val="21"/>
                <w:szCs w:val="21"/>
              </w:rPr>
              <w:fldChar w:fldCharType="begin"/>
            </w:r>
            <w:r w:rsidR="00A42754" w:rsidRPr="00652EBF">
              <w:rPr>
                <w:bCs/>
                <w:sz w:val="21"/>
                <w:szCs w:val="21"/>
                <w:lang w:eastAsia="zh-CN"/>
              </w:rPr>
              <w:instrText xml:space="preserve"> </w:instrText>
            </w:r>
            <w:r w:rsidR="00A42754" w:rsidRPr="00652EBF">
              <w:rPr>
                <w:rFonts w:hint="eastAsia"/>
                <w:bCs/>
                <w:sz w:val="21"/>
                <w:szCs w:val="21"/>
                <w:lang w:eastAsia="zh-CN"/>
              </w:rPr>
              <w:instrText>= 1 \* GB3</w:instrText>
            </w:r>
            <w:r w:rsidR="00A42754" w:rsidRPr="00652EBF">
              <w:rPr>
                <w:bCs/>
                <w:sz w:val="21"/>
                <w:szCs w:val="21"/>
                <w:lang w:eastAsia="zh-CN"/>
              </w:rPr>
              <w:instrText xml:space="preserve"> </w:instrText>
            </w:r>
            <w:r w:rsidRPr="00652EBF">
              <w:rPr>
                <w:bCs/>
                <w:sz w:val="21"/>
                <w:szCs w:val="21"/>
              </w:rPr>
              <w:fldChar w:fldCharType="separate"/>
            </w:r>
            <w:r w:rsidR="00A42754" w:rsidRPr="00652EBF">
              <w:rPr>
                <w:rFonts w:hint="eastAsia"/>
                <w:bCs/>
                <w:sz w:val="21"/>
                <w:szCs w:val="21"/>
                <w:lang w:eastAsia="zh-CN"/>
              </w:rPr>
              <w:t>①</w:t>
            </w:r>
            <w:r w:rsidRPr="00652EBF">
              <w:rPr>
                <w:bCs/>
                <w:sz w:val="21"/>
                <w:szCs w:val="21"/>
              </w:rPr>
              <w:fldChar w:fldCharType="end"/>
            </w:r>
            <w:r w:rsidR="00A42754" w:rsidRPr="00652EBF">
              <w:rPr>
                <w:rFonts w:cs="Arial"/>
                <w:spacing w:val="10"/>
                <w:sz w:val="21"/>
                <w:szCs w:val="21"/>
                <w:lang w:eastAsia="zh-CN"/>
              </w:rPr>
              <w:t>组织机构</w:t>
            </w:r>
            <w:r w:rsidR="00A42754" w:rsidRPr="00652EBF">
              <w:rPr>
                <w:rFonts w:hint="eastAsia"/>
                <w:sz w:val="21"/>
                <w:szCs w:val="21"/>
                <w:lang w:val="zh-CN" w:eastAsia="zh-CN"/>
              </w:rPr>
              <w:t>（</w:t>
            </w:r>
            <w:r w:rsidR="00A42754" w:rsidRPr="00652EBF">
              <w:rPr>
                <w:rFonts w:hint="eastAsia"/>
                <w:sz w:val="21"/>
                <w:szCs w:val="21"/>
                <w:lang w:eastAsia="zh-CN"/>
              </w:rPr>
              <w:t>2</w:t>
            </w:r>
            <w:r w:rsidR="00A42754" w:rsidRPr="00652EBF">
              <w:rPr>
                <w:rFonts w:hint="eastAsia"/>
                <w:sz w:val="21"/>
                <w:szCs w:val="21"/>
                <w:lang w:val="zh-CN" w:eastAsia="zh-CN"/>
              </w:rPr>
              <w:t>分）</w:t>
            </w:r>
          </w:p>
          <w:p w:rsidR="00A42754" w:rsidRPr="00652EBF" w:rsidRDefault="00A42754" w:rsidP="00024F81">
            <w:pPr>
              <w:spacing w:line="240" w:lineRule="atLeast"/>
              <w:rPr>
                <w:sz w:val="21"/>
                <w:szCs w:val="21"/>
                <w:lang w:eastAsia="zh-CN"/>
              </w:rPr>
            </w:pPr>
            <w:r w:rsidRPr="00652EBF">
              <w:rPr>
                <w:rFonts w:cs="Arial"/>
                <w:spacing w:val="10"/>
                <w:sz w:val="21"/>
                <w:szCs w:val="21"/>
                <w:lang w:eastAsia="zh-CN"/>
              </w:rPr>
              <w:t>管理组织机构</w:t>
            </w:r>
            <w:r w:rsidRPr="00652EBF">
              <w:rPr>
                <w:rFonts w:cs="Arial" w:hint="eastAsia"/>
                <w:spacing w:val="10"/>
                <w:sz w:val="21"/>
                <w:szCs w:val="21"/>
                <w:lang w:eastAsia="zh-CN"/>
              </w:rPr>
              <w:t>是否</w:t>
            </w:r>
            <w:r w:rsidRPr="00652EBF">
              <w:rPr>
                <w:rFonts w:cs="Arial"/>
                <w:spacing w:val="10"/>
                <w:sz w:val="21"/>
                <w:szCs w:val="21"/>
                <w:lang w:eastAsia="zh-CN"/>
              </w:rPr>
              <w:t>健全，管理人员</w:t>
            </w:r>
            <w:r w:rsidRPr="00652EBF">
              <w:rPr>
                <w:rFonts w:cs="Arial" w:hint="eastAsia"/>
                <w:spacing w:val="10"/>
                <w:sz w:val="21"/>
                <w:szCs w:val="21"/>
                <w:lang w:eastAsia="zh-CN"/>
              </w:rPr>
              <w:t>是否</w:t>
            </w:r>
            <w:r w:rsidRPr="00652EBF">
              <w:rPr>
                <w:rFonts w:cs="Arial"/>
                <w:spacing w:val="10"/>
                <w:sz w:val="21"/>
                <w:szCs w:val="21"/>
                <w:lang w:eastAsia="zh-CN"/>
              </w:rPr>
              <w:t>符合要求，各专业划分</w:t>
            </w:r>
            <w:r w:rsidRPr="00652EBF">
              <w:rPr>
                <w:rFonts w:cs="Arial" w:hint="eastAsia"/>
                <w:spacing w:val="10"/>
                <w:sz w:val="21"/>
                <w:szCs w:val="21"/>
                <w:lang w:eastAsia="zh-CN"/>
              </w:rPr>
              <w:t>是否</w:t>
            </w:r>
            <w:r w:rsidRPr="00652EBF">
              <w:rPr>
                <w:rFonts w:cs="Arial"/>
                <w:spacing w:val="10"/>
                <w:sz w:val="21"/>
                <w:szCs w:val="21"/>
                <w:lang w:eastAsia="zh-CN"/>
              </w:rPr>
              <w:t>合理，</w:t>
            </w:r>
            <w:r w:rsidRPr="00652EBF">
              <w:rPr>
                <w:rFonts w:cs="Arial" w:hint="eastAsia"/>
                <w:spacing w:val="10"/>
                <w:sz w:val="21"/>
                <w:szCs w:val="21"/>
                <w:lang w:eastAsia="zh-CN"/>
              </w:rPr>
              <w:t>在0-2分之间评分</w:t>
            </w:r>
            <w:r w:rsidRPr="00652EBF">
              <w:rPr>
                <w:rFonts w:cs="Arial"/>
                <w:spacing w:val="10"/>
                <w:sz w:val="21"/>
                <w:szCs w:val="21"/>
                <w:lang w:eastAsia="zh-CN"/>
              </w:rPr>
              <w:t>。</w:t>
            </w:r>
          </w:p>
          <w:p w:rsidR="00A42754" w:rsidRPr="00652EBF" w:rsidRDefault="005835C8" w:rsidP="00024F81">
            <w:pPr>
              <w:spacing w:line="240" w:lineRule="atLeast"/>
              <w:rPr>
                <w:rFonts w:cs="Arial"/>
                <w:sz w:val="21"/>
                <w:szCs w:val="21"/>
                <w:lang w:eastAsia="zh-CN"/>
              </w:rPr>
            </w:pPr>
            <w:r w:rsidRPr="00652EBF">
              <w:rPr>
                <w:bCs/>
                <w:sz w:val="21"/>
                <w:szCs w:val="21"/>
              </w:rPr>
              <w:fldChar w:fldCharType="begin"/>
            </w:r>
            <w:r w:rsidR="00A42754" w:rsidRPr="00652EBF">
              <w:rPr>
                <w:bCs/>
                <w:sz w:val="21"/>
                <w:szCs w:val="21"/>
                <w:lang w:eastAsia="zh-CN"/>
              </w:rPr>
              <w:instrText xml:space="preserve"> </w:instrText>
            </w:r>
            <w:r w:rsidR="00A42754" w:rsidRPr="00652EBF">
              <w:rPr>
                <w:rFonts w:hint="eastAsia"/>
                <w:bCs/>
                <w:sz w:val="21"/>
                <w:szCs w:val="21"/>
                <w:lang w:eastAsia="zh-CN"/>
              </w:rPr>
              <w:instrText>= 2 \* GB3</w:instrText>
            </w:r>
            <w:r w:rsidR="00A42754" w:rsidRPr="00652EBF">
              <w:rPr>
                <w:bCs/>
                <w:sz w:val="21"/>
                <w:szCs w:val="21"/>
                <w:lang w:eastAsia="zh-CN"/>
              </w:rPr>
              <w:instrText xml:space="preserve"> </w:instrText>
            </w:r>
            <w:r w:rsidRPr="00652EBF">
              <w:rPr>
                <w:bCs/>
                <w:sz w:val="21"/>
                <w:szCs w:val="21"/>
              </w:rPr>
              <w:fldChar w:fldCharType="separate"/>
            </w:r>
            <w:r w:rsidR="00A42754" w:rsidRPr="00652EBF">
              <w:rPr>
                <w:rFonts w:hint="eastAsia"/>
                <w:bCs/>
                <w:sz w:val="21"/>
                <w:szCs w:val="21"/>
                <w:lang w:eastAsia="zh-CN"/>
              </w:rPr>
              <w:t>②</w:t>
            </w:r>
            <w:r w:rsidRPr="00652EBF">
              <w:rPr>
                <w:bCs/>
                <w:sz w:val="21"/>
                <w:szCs w:val="21"/>
              </w:rPr>
              <w:fldChar w:fldCharType="end"/>
            </w:r>
            <w:r w:rsidR="00A42754" w:rsidRPr="00652EBF">
              <w:rPr>
                <w:rFonts w:cs="Arial" w:hint="eastAsia"/>
                <w:sz w:val="21"/>
                <w:szCs w:val="21"/>
                <w:lang w:eastAsia="zh-CN"/>
              </w:rPr>
              <w:t>项目主要管理人员</w:t>
            </w:r>
            <w:r w:rsidR="00A42754" w:rsidRPr="00652EBF">
              <w:rPr>
                <w:rFonts w:cs="Arial"/>
                <w:sz w:val="21"/>
                <w:szCs w:val="21"/>
                <w:lang w:eastAsia="zh-CN"/>
              </w:rPr>
              <w:t>组成</w:t>
            </w:r>
            <w:r w:rsidR="00A42754" w:rsidRPr="00652EBF">
              <w:rPr>
                <w:rFonts w:hint="eastAsia"/>
                <w:sz w:val="21"/>
                <w:szCs w:val="21"/>
                <w:lang w:val="zh-CN" w:eastAsia="zh-CN"/>
              </w:rPr>
              <w:t>（</w:t>
            </w:r>
            <w:r w:rsidR="00A42754" w:rsidRPr="00652EBF">
              <w:rPr>
                <w:rFonts w:hint="eastAsia"/>
                <w:sz w:val="21"/>
                <w:szCs w:val="21"/>
                <w:lang w:eastAsia="zh-CN"/>
              </w:rPr>
              <w:t>4</w:t>
            </w:r>
            <w:r w:rsidR="00A42754" w:rsidRPr="00652EBF">
              <w:rPr>
                <w:rFonts w:hint="eastAsia"/>
                <w:sz w:val="21"/>
                <w:szCs w:val="21"/>
                <w:lang w:val="zh-CN" w:eastAsia="zh-CN"/>
              </w:rPr>
              <w:t>分）</w:t>
            </w:r>
          </w:p>
          <w:p w:rsidR="00A42754" w:rsidRPr="00652EBF" w:rsidRDefault="00A42754" w:rsidP="00024F81">
            <w:pPr>
              <w:spacing w:line="240" w:lineRule="atLeast"/>
              <w:rPr>
                <w:rFonts w:cs="Arial"/>
                <w:sz w:val="21"/>
                <w:szCs w:val="21"/>
                <w:lang w:eastAsia="zh-CN"/>
              </w:rPr>
            </w:pPr>
            <w:r w:rsidRPr="00652EBF">
              <w:rPr>
                <w:rFonts w:cs="Arial" w:hint="eastAsia"/>
                <w:sz w:val="21"/>
                <w:szCs w:val="21"/>
                <w:lang w:eastAsia="zh-CN"/>
              </w:rPr>
              <w:t>根据投标人拟派本项目的主要管理</w:t>
            </w:r>
            <w:r w:rsidRPr="00652EBF">
              <w:rPr>
                <w:rFonts w:cs="Arial"/>
                <w:sz w:val="21"/>
                <w:szCs w:val="21"/>
                <w:lang w:eastAsia="zh-CN"/>
              </w:rPr>
              <w:t>人员</w:t>
            </w:r>
            <w:r w:rsidRPr="00652EBF">
              <w:rPr>
                <w:rFonts w:cs="Arial" w:hint="eastAsia"/>
                <w:sz w:val="21"/>
                <w:szCs w:val="21"/>
                <w:lang w:eastAsia="zh-CN"/>
              </w:rPr>
              <w:t>（项目经理、安全员等）</w:t>
            </w:r>
            <w:r w:rsidRPr="00652EBF">
              <w:rPr>
                <w:rFonts w:cs="Arial"/>
                <w:sz w:val="21"/>
                <w:szCs w:val="21"/>
                <w:lang w:eastAsia="zh-CN"/>
              </w:rPr>
              <w:t>配置</w:t>
            </w:r>
            <w:r w:rsidRPr="00652EBF">
              <w:rPr>
                <w:rFonts w:cs="Arial" w:hint="eastAsia"/>
                <w:sz w:val="21"/>
                <w:szCs w:val="21"/>
                <w:lang w:eastAsia="zh-CN"/>
              </w:rPr>
              <w:t>的</w:t>
            </w:r>
            <w:r w:rsidRPr="00652EBF">
              <w:rPr>
                <w:rFonts w:cs="Arial"/>
                <w:sz w:val="21"/>
                <w:szCs w:val="21"/>
                <w:lang w:eastAsia="zh-CN"/>
              </w:rPr>
              <w:t>合理</w:t>
            </w:r>
            <w:r w:rsidRPr="00652EBF">
              <w:rPr>
                <w:rFonts w:cs="Arial" w:hint="eastAsia"/>
                <w:sz w:val="21"/>
                <w:szCs w:val="21"/>
                <w:lang w:eastAsia="zh-CN"/>
              </w:rPr>
              <w:t>性</w:t>
            </w:r>
            <w:r w:rsidRPr="00652EBF">
              <w:rPr>
                <w:rFonts w:cs="Arial"/>
                <w:sz w:val="21"/>
                <w:szCs w:val="21"/>
                <w:lang w:eastAsia="zh-CN"/>
              </w:rPr>
              <w:t>（包括人员</w:t>
            </w:r>
            <w:r w:rsidRPr="00652EBF">
              <w:rPr>
                <w:rFonts w:cs="Arial" w:hint="eastAsia"/>
                <w:sz w:val="21"/>
                <w:szCs w:val="21"/>
                <w:lang w:eastAsia="zh-CN"/>
              </w:rPr>
              <w:t>学历、职称、资格证、经验、资历等方面</w:t>
            </w:r>
            <w:r w:rsidRPr="00652EBF">
              <w:rPr>
                <w:rFonts w:cs="Arial"/>
                <w:sz w:val="21"/>
                <w:szCs w:val="21"/>
                <w:lang w:eastAsia="zh-CN"/>
              </w:rPr>
              <w:t>），满足招标文件技术要求</w:t>
            </w:r>
            <w:r w:rsidRPr="00652EBF">
              <w:rPr>
                <w:rFonts w:cs="Arial" w:hint="eastAsia"/>
                <w:sz w:val="21"/>
                <w:szCs w:val="21"/>
                <w:lang w:eastAsia="zh-CN"/>
              </w:rPr>
              <w:t>的程度进行评审并在0-4分之间评分。</w:t>
            </w:r>
          </w:p>
          <w:p w:rsidR="00A42754" w:rsidRPr="00652EBF" w:rsidRDefault="00A42754" w:rsidP="00024F81">
            <w:pPr>
              <w:spacing w:line="240" w:lineRule="atLeast"/>
              <w:rPr>
                <w:rFonts w:cs="Arial"/>
                <w:sz w:val="21"/>
                <w:szCs w:val="21"/>
                <w:lang w:eastAsia="zh-CN"/>
              </w:rPr>
            </w:pPr>
            <w:r w:rsidRPr="00652EBF">
              <w:rPr>
                <w:rFonts w:hint="eastAsia"/>
                <w:sz w:val="21"/>
                <w:szCs w:val="21"/>
                <w:lang w:eastAsia="zh-CN"/>
              </w:rPr>
              <w:lastRenderedPageBreak/>
              <w:t>③</w:t>
            </w:r>
            <w:r w:rsidRPr="00652EBF">
              <w:rPr>
                <w:rFonts w:cs="Arial" w:hint="eastAsia"/>
                <w:sz w:val="21"/>
                <w:szCs w:val="21"/>
                <w:lang w:eastAsia="zh-CN"/>
              </w:rPr>
              <w:t>项目团队其他技术</w:t>
            </w:r>
            <w:r w:rsidRPr="00652EBF">
              <w:rPr>
                <w:rFonts w:cs="Arial"/>
                <w:sz w:val="21"/>
                <w:szCs w:val="21"/>
                <w:lang w:eastAsia="zh-CN"/>
              </w:rPr>
              <w:t>人员资质</w:t>
            </w:r>
            <w:r w:rsidRPr="00652EBF">
              <w:rPr>
                <w:rFonts w:hint="eastAsia"/>
                <w:sz w:val="21"/>
                <w:szCs w:val="21"/>
                <w:lang w:val="zh-CN" w:eastAsia="zh-CN"/>
              </w:rPr>
              <w:t>（</w:t>
            </w:r>
            <w:r w:rsidRPr="00652EBF">
              <w:rPr>
                <w:rFonts w:hint="eastAsia"/>
                <w:sz w:val="21"/>
                <w:szCs w:val="21"/>
                <w:lang w:eastAsia="zh-CN"/>
              </w:rPr>
              <w:t>4</w:t>
            </w:r>
            <w:r w:rsidRPr="00652EBF">
              <w:rPr>
                <w:rFonts w:hint="eastAsia"/>
                <w:sz w:val="21"/>
                <w:szCs w:val="21"/>
                <w:lang w:val="zh-CN" w:eastAsia="zh-CN"/>
              </w:rPr>
              <w:t>分）</w:t>
            </w:r>
          </w:p>
          <w:p w:rsidR="00A42754" w:rsidRPr="00652EBF" w:rsidRDefault="00A42754" w:rsidP="00024F81">
            <w:pPr>
              <w:spacing w:line="240" w:lineRule="atLeast"/>
              <w:rPr>
                <w:rFonts w:cs="Arial"/>
                <w:sz w:val="21"/>
                <w:szCs w:val="21"/>
                <w:lang w:eastAsia="zh-CN"/>
              </w:rPr>
            </w:pPr>
            <w:r w:rsidRPr="00652EBF">
              <w:rPr>
                <w:rFonts w:cs="Arial" w:hint="eastAsia"/>
                <w:sz w:val="21"/>
                <w:szCs w:val="21"/>
                <w:lang w:eastAsia="zh-CN"/>
              </w:rPr>
              <w:t>根据投标人拟派本项目的其他技术骨干</w:t>
            </w:r>
            <w:r w:rsidRPr="00652EBF">
              <w:rPr>
                <w:rFonts w:cs="Arial"/>
                <w:sz w:val="21"/>
                <w:szCs w:val="21"/>
                <w:lang w:eastAsia="zh-CN"/>
              </w:rPr>
              <w:t>人员</w:t>
            </w:r>
            <w:r w:rsidRPr="00652EBF">
              <w:rPr>
                <w:rFonts w:cs="Arial" w:hint="eastAsia"/>
                <w:sz w:val="21"/>
                <w:szCs w:val="21"/>
                <w:lang w:eastAsia="zh-CN"/>
              </w:rPr>
              <w:t>（包括机务专业、电气专业等技术人员）</w:t>
            </w:r>
            <w:r w:rsidRPr="00652EBF">
              <w:rPr>
                <w:rFonts w:cs="Arial"/>
                <w:sz w:val="21"/>
                <w:szCs w:val="21"/>
                <w:lang w:eastAsia="zh-CN"/>
              </w:rPr>
              <w:t>的资质</w:t>
            </w:r>
            <w:r w:rsidRPr="00652EBF">
              <w:rPr>
                <w:rFonts w:cs="Arial" w:hint="eastAsia"/>
                <w:sz w:val="21"/>
                <w:szCs w:val="21"/>
                <w:lang w:eastAsia="zh-CN"/>
              </w:rPr>
              <w:t>（职称、操作证、从业资格证、</w:t>
            </w:r>
            <w:r w:rsidRPr="00652EBF">
              <w:rPr>
                <w:rFonts w:cs="Arial"/>
                <w:sz w:val="21"/>
                <w:szCs w:val="21"/>
                <w:lang w:eastAsia="zh-CN"/>
              </w:rPr>
              <w:t>年龄、</w:t>
            </w:r>
            <w:r w:rsidRPr="00652EBF">
              <w:rPr>
                <w:rFonts w:cs="Arial" w:hint="eastAsia"/>
                <w:sz w:val="21"/>
                <w:szCs w:val="21"/>
                <w:lang w:eastAsia="zh-CN"/>
              </w:rPr>
              <w:t>经验、资历</w:t>
            </w:r>
            <w:r w:rsidRPr="00652EBF">
              <w:rPr>
                <w:rFonts w:cs="Arial"/>
                <w:sz w:val="21"/>
                <w:szCs w:val="21"/>
                <w:lang w:eastAsia="zh-CN"/>
              </w:rPr>
              <w:t>等</w:t>
            </w:r>
            <w:r w:rsidRPr="00652EBF">
              <w:rPr>
                <w:rFonts w:cs="Arial" w:hint="eastAsia"/>
                <w:sz w:val="21"/>
                <w:szCs w:val="21"/>
                <w:lang w:eastAsia="zh-CN"/>
              </w:rPr>
              <w:t>方面）</w:t>
            </w:r>
            <w:r w:rsidRPr="00652EBF">
              <w:rPr>
                <w:rFonts w:cs="Arial"/>
                <w:sz w:val="21"/>
                <w:szCs w:val="21"/>
                <w:lang w:eastAsia="zh-CN"/>
              </w:rPr>
              <w:t>满足招标文件技术要求</w:t>
            </w:r>
            <w:r w:rsidRPr="00652EBF">
              <w:rPr>
                <w:rFonts w:cs="Arial" w:hint="eastAsia"/>
                <w:sz w:val="21"/>
                <w:szCs w:val="21"/>
                <w:lang w:eastAsia="zh-CN"/>
              </w:rPr>
              <w:t>的程度进行评审并在0-4</w:t>
            </w:r>
            <w:r w:rsidRPr="00652EBF">
              <w:rPr>
                <w:rFonts w:cs="Arial"/>
                <w:sz w:val="21"/>
                <w:szCs w:val="21"/>
                <w:lang w:eastAsia="zh-CN"/>
              </w:rPr>
              <w:t>分</w:t>
            </w:r>
            <w:r w:rsidRPr="00652EBF">
              <w:rPr>
                <w:rFonts w:cs="Arial" w:hint="eastAsia"/>
                <w:sz w:val="21"/>
                <w:szCs w:val="21"/>
                <w:lang w:eastAsia="zh-CN"/>
              </w:rPr>
              <w:t>之间评分。</w:t>
            </w:r>
          </w:p>
          <w:p w:rsidR="00A42754" w:rsidRPr="00652EBF" w:rsidRDefault="00A42754" w:rsidP="00024F81">
            <w:pPr>
              <w:spacing w:line="240" w:lineRule="atLeast"/>
              <w:rPr>
                <w:sz w:val="21"/>
                <w:szCs w:val="21"/>
                <w:lang w:eastAsia="zh-CN"/>
              </w:rPr>
            </w:pPr>
            <w:r w:rsidRPr="00652EBF">
              <w:rPr>
                <w:rFonts w:cs="Arial" w:hint="eastAsia"/>
                <w:b/>
                <w:bCs/>
                <w:sz w:val="21"/>
                <w:szCs w:val="21"/>
                <w:lang w:eastAsia="zh-CN"/>
              </w:rPr>
              <w:t>注:投标人须附上以上人员的相关证明材料并加盖投标人单位公章。</w:t>
            </w:r>
          </w:p>
        </w:tc>
      </w:tr>
      <w:tr w:rsidR="00A42754" w:rsidRPr="00652EBF" w:rsidTr="00024F81">
        <w:trPr>
          <w:trHeight w:val="562"/>
          <w:jc w:val="center"/>
        </w:trPr>
        <w:tc>
          <w:tcPr>
            <w:tcW w:w="553" w:type="dxa"/>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577" w:type="dxa"/>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127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textAlignment w:val="center"/>
              <w:rPr>
                <w:sz w:val="21"/>
                <w:szCs w:val="21"/>
              </w:rPr>
            </w:pPr>
            <w:r w:rsidRPr="00652EBF">
              <w:rPr>
                <w:rFonts w:hint="eastAsia"/>
                <w:b/>
                <w:sz w:val="21"/>
                <w:szCs w:val="21"/>
              </w:rPr>
              <w:t>资源配置情况</w:t>
            </w:r>
          </w:p>
        </w:tc>
        <w:tc>
          <w:tcPr>
            <w:tcW w:w="45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jc w:val="center"/>
              <w:textAlignment w:val="center"/>
              <w:rPr>
                <w:color w:val="000000"/>
                <w:sz w:val="21"/>
                <w:szCs w:val="21"/>
              </w:rPr>
            </w:pPr>
            <w:r w:rsidRPr="00652EBF">
              <w:rPr>
                <w:rFonts w:hint="eastAsia"/>
                <w:color w:val="000000"/>
                <w:sz w:val="21"/>
                <w:szCs w:val="21"/>
              </w:rPr>
              <w:t>2</w:t>
            </w:r>
          </w:p>
        </w:tc>
        <w:tc>
          <w:tcPr>
            <w:tcW w:w="5923" w:type="dxa"/>
            <w:tcBorders>
              <w:top w:val="single" w:sz="4" w:space="0" w:color="auto"/>
              <w:left w:val="nil"/>
              <w:right w:val="single" w:sz="4" w:space="0" w:color="auto"/>
            </w:tcBorders>
            <w:shd w:val="clear" w:color="auto" w:fill="auto"/>
            <w:vAlign w:val="center"/>
          </w:tcPr>
          <w:p w:rsidR="00A42754" w:rsidRPr="00652EBF" w:rsidRDefault="005835C8" w:rsidP="00024F81">
            <w:pPr>
              <w:spacing w:line="240" w:lineRule="atLeast"/>
              <w:rPr>
                <w:sz w:val="21"/>
                <w:szCs w:val="21"/>
                <w:lang w:eastAsia="zh-CN"/>
              </w:rPr>
            </w:pPr>
            <w:r w:rsidRPr="00652EBF">
              <w:rPr>
                <w:bCs/>
                <w:sz w:val="21"/>
                <w:szCs w:val="21"/>
              </w:rPr>
              <w:fldChar w:fldCharType="begin"/>
            </w:r>
            <w:r w:rsidR="00A42754" w:rsidRPr="00652EBF">
              <w:rPr>
                <w:bCs/>
                <w:sz w:val="21"/>
                <w:szCs w:val="21"/>
                <w:lang w:eastAsia="zh-CN"/>
              </w:rPr>
              <w:instrText xml:space="preserve"> </w:instrText>
            </w:r>
            <w:r w:rsidR="00A42754" w:rsidRPr="00652EBF">
              <w:rPr>
                <w:rFonts w:hint="eastAsia"/>
                <w:bCs/>
                <w:sz w:val="21"/>
                <w:szCs w:val="21"/>
                <w:lang w:eastAsia="zh-CN"/>
              </w:rPr>
              <w:instrText>= 1 \* GB3</w:instrText>
            </w:r>
            <w:r w:rsidR="00A42754" w:rsidRPr="00652EBF">
              <w:rPr>
                <w:bCs/>
                <w:sz w:val="21"/>
                <w:szCs w:val="21"/>
                <w:lang w:eastAsia="zh-CN"/>
              </w:rPr>
              <w:instrText xml:space="preserve"> </w:instrText>
            </w:r>
            <w:r w:rsidRPr="00652EBF">
              <w:rPr>
                <w:bCs/>
                <w:sz w:val="21"/>
                <w:szCs w:val="21"/>
              </w:rPr>
              <w:fldChar w:fldCharType="separate"/>
            </w:r>
            <w:r w:rsidR="00A42754" w:rsidRPr="00652EBF">
              <w:rPr>
                <w:rFonts w:hint="eastAsia"/>
                <w:bCs/>
                <w:sz w:val="21"/>
                <w:szCs w:val="21"/>
                <w:lang w:eastAsia="zh-CN"/>
              </w:rPr>
              <w:t>①</w:t>
            </w:r>
            <w:r w:rsidRPr="00652EBF">
              <w:rPr>
                <w:bCs/>
                <w:sz w:val="21"/>
                <w:szCs w:val="21"/>
              </w:rPr>
              <w:fldChar w:fldCharType="end"/>
            </w:r>
            <w:r w:rsidR="00A42754" w:rsidRPr="00652EBF">
              <w:rPr>
                <w:rFonts w:hint="eastAsia"/>
                <w:sz w:val="21"/>
                <w:szCs w:val="21"/>
                <w:lang w:eastAsia="zh-CN"/>
              </w:rPr>
              <w:t>根据投标人拟投入本项目的改造用机械、设备齐全性，满足招标文件要求的程度，在0-1分之间评分。</w:t>
            </w:r>
          </w:p>
          <w:p w:rsidR="00A42754" w:rsidRPr="00652EBF" w:rsidRDefault="005835C8" w:rsidP="00024F81">
            <w:pPr>
              <w:spacing w:line="240" w:lineRule="atLeast"/>
              <w:rPr>
                <w:sz w:val="21"/>
                <w:szCs w:val="21"/>
                <w:lang w:eastAsia="zh-CN"/>
              </w:rPr>
            </w:pPr>
            <w:r w:rsidRPr="00652EBF">
              <w:rPr>
                <w:bCs/>
                <w:sz w:val="21"/>
                <w:szCs w:val="21"/>
              </w:rPr>
              <w:fldChar w:fldCharType="begin"/>
            </w:r>
            <w:r w:rsidR="00A42754" w:rsidRPr="00652EBF">
              <w:rPr>
                <w:bCs/>
                <w:sz w:val="21"/>
                <w:szCs w:val="21"/>
                <w:lang w:eastAsia="zh-CN"/>
              </w:rPr>
              <w:instrText xml:space="preserve"> </w:instrText>
            </w:r>
            <w:r w:rsidR="00A42754" w:rsidRPr="00652EBF">
              <w:rPr>
                <w:rFonts w:hint="eastAsia"/>
                <w:bCs/>
                <w:sz w:val="21"/>
                <w:szCs w:val="21"/>
                <w:lang w:eastAsia="zh-CN"/>
              </w:rPr>
              <w:instrText>= 2 \* GB3</w:instrText>
            </w:r>
            <w:r w:rsidR="00A42754" w:rsidRPr="00652EBF">
              <w:rPr>
                <w:bCs/>
                <w:sz w:val="21"/>
                <w:szCs w:val="21"/>
                <w:lang w:eastAsia="zh-CN"/>
              </w:rPr>
              <w:instrText xml:space="preserve"> </w:instrText>
            </w:r>
            <w:r w:rsidRPr="00652EBF">
              <w:rPr>
                <w:bCs/>
                <w:sz w:val="21"/>
                <w:szCs w:val="21"/>
              </w:rPr>
              <w:fldChar w:fldCharType="separate"/>
            </w:r>
            <w:r w:rsidR="00A42754" w:rsidRPr="00652EBF">
              <w:rPr>
                <w:rFonts w:hint="eastAsia"/>
                <w:bCs/>
                <w:sz w:val="21"/>
                <w:szCs w:val="21"/>
                <w:lang w:eastAsia="zh-CN"/>
              </w:rPr>
              <w:t>②</w:t>
            </w:r>
            <w:r w:rsidRPr="00652EBF">
              <w:rPr>
                <w:bCs/>
                <w:sz w:val="21"/>
                <w:szCs w:val="21"/>
              </w:rPr>
              <w:fldChar w:fldCharType="end"/>
            </w:r>
            <w:r w:rsidR="00A42754" w:rsidRPr="00652EBF">
              <w:rPr>
                <w:rFonts w:hint="eastAsia"/>
                <w:sz w:val="21"/>
                <w:szCs w:val="21"/>
                <w:lang w:eastAsia="zh-CN"/>
              </w:rPr>
              <w:t>根据投标人拟用于本项目的改造耗材的供给方案进行评分，在0-1分之间评分。</w:t>
            </w:r>
          </w:p>
        </w:tc>
      </w:tr>
      <w:tr w:rsidR="00A42754" w:rsidRPr="00652EBF" w:rsidTr="00A42754">
        <w:trPr>
          <w:trHeight w:val="562"/>
          <w:jc w:val="center"/>
        </w:trPr>
        <w:tc>
          <w:tcPr>
            <w:tcW w:w="553" w:type="dxa"/>
            <w:tcBorders>
              <w:left w:val="single" w:sz="4" w:space="0" w:color="auto"/>
              <w:bottom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577" w:type="dxa"/>
            <w:tcBorders>
              <w:left w:val="single" w:sz="4" w:space="0" w:color="auto"/>
              <w:bottom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42754" w:rsidRPr="00652EBF" w:rsidRDefault="00A42754" w:rsidP="00024F81">
            <w:pPr>
              <w:widowControl/>
              <w:spacing w:line="240" w:lineRule="atLeast"/>
              <w:textAlignment w:val="center"/>
              <w:rPr>
                <w:sz w:val="21"/>
                <w:szCs w:val="21"/>
              </w:rPr>
            </w:pPr>
            <w:r w:rsidRPr="00652EBF">
              <w:rPr>
                <w:rFonts w:hint="eastAsia"/>
                <w:b/>
                <w:bCs/>
                <w:sz w:val="21"/>
                <w:szCs w:val="21"/>
              </w:rPr>
              <w:t>服务承诺</w:t>
            </w:r>
          </w:p>
        </w:tc>
        <w:tc>
          <w:tcPr>
            <w:tcW w:w="456" w:type="dxa"/>
            <w:tcBorders>
              <w:top w:val="single" w:sz="4" w:space="0" w:color="auto"/>
              <w:left w:val="nil"/>
              <w:bottom w:val="single" w:sz="4" w:space="0" w:color="auto"/>
              <w:right w:val="single" w:sz="4" w:space="0" w:color="auto"/>
            </w:tcBorders>
            <w:shd w:val="clear" w:color="auto" w:fill="auto"/>
            <w:vAlign w:val="center"/>
          </w:tcPr>
          <w:p w:rsidR="00A42754" w:rsidRPr="00652EBF" w:rsidRDefault="00A42754" w:rsidP="00024F81">
            <w:pPr>
              <w:widowControl/>
              <w:spacing w:line="240" w:lineRule="atLeast"/>
              <w:jc w:val="center"/>
              <w:textAlignment w:val="center"/>
              <w:rPr>
                <w:color w:val="000000"/>
                <w:sz w:val="21"/>
                <w:szCs w:val="21"/>
              </w:rPr>
            </w:pPr>
            <w:r w:rsidRPr="00652EBF">
              <w:rPr>
                <w:rFonts w:hint="eastAsia"/>
                <w:color w:val="000000"/>
                <w:sz w:val="21"/>
                <w:szCs w:val="21"/>
              </w:rPr>
              <w:t>2</w:t>
            </w:r>
          </w:p>
        </w:tc>
        <w:tc>
          <w:tcPr>
            <w:tcW w:w="5923" w:type="dxa"/>
            <w:tcBorders>
              <w:top w:val="single" w:sz="4" w:space="0" w:color="auto"/>
              <w:left w:val="nil"/>
              <w:bottom w:val="single" w:sz="4" w:space="0" w:color="auto"/>
              <w:right w:val="single" w:sz="4" w:space="0" w:color="auto"/>
            </w:tcBorders>
            <w:shd w:val="clear" w:color="auto" w:fill="auto"/>
            <w:vAlign w:val="center"/>
          </w:tcPr>
          <w:p w:rsidR="00A42754" w:rsidRPr="00652EBF" w:rsidRDefault="00A42754" w:rsidP="00024F81">
            <w:pPr>
              <w:spacing w:line="240" w:lineRule="atLeast"/>
              <w:rPr>
                <w:sz w:val="21"/>
                <w:szCs w:val="21"/>
                <w:lang w:eastAsia="zh-CN"/>
              </w:rPr>
            </w:pPr>
            <w:r w:rsidRPr="00652EBF">
              <w:rPr>
                <w:rFonts w:hint="eastAsia"/>
                <w:sz w:val="21"/>
                <w:szCs w:val="21"/>
                <w:lang w:eastAsia="zh-CN"/>
              </w:rPr>
              <w:t>根据投标人提供的服务承诺及协调沟通方案，要求承诺明确，服务措施详细、具有可操作性的，在0-2分之间评分。</w:t>
            </w:r>
          </w:p>
        </w:tc>
      </w:tr>
    </w:tbl>
    <w:p w:rsidR="008265ED" w:rsidRDefault="008265ED" w:rsidP="008265ED">
      <w:pPr>
        <w:spacing w:line="460" w:lineRule="exact"/>
        <w:ind w:firstLineChars="200" w:firstLine="482"/>
        <w:rPr>
          <w:b/>
          <w:bCs/>
          <w:sz w:val="24"/>
          <w:szCs w:val="24"/>
          <w:lang w:eastAsia="zh-CN"/>
        </w:rPr>
      </w:pPr>
      <w:r>
        <w:rPr>
          <w:rFonts w:hint="eastAsia"/>
          <w:b/>
          <w:bCs/>
          <w:sz w:val="24"/>
          <w:szCs w:val="24"/>
          <w:lang w:eastAsia="zh-CN"/>
        </w:rPr>
        <w:t>II、</w:t>
      </w:r>
      <w:r w:rsidR="00A42754">
        <w:rPr>
          <w:rFonts w:hint="eastAsia"/>
          <w:b/>
          <w:bCs/>
          <w:sz w:val="24"/>
          <w:szCs w:val="24"/>
          <w:lang w:eastAsia="zh-CN"/>
        </w:rPr>
        <w:t>商务</w:t>
      </w:r>
      <w:r>
        <w:rPr>
          <w:rFonts w:hint="eastAsia"/>
          <w:b/>
          <w:bCs/>
          <w:sz w:val="24"/>
          <w:szCs w:val="24"/>
          <w:lang w:eastAsia="zh-CN"/>
        </w:rPr>
        <w:t>报价</w:t>
      </w:r>
      <w:r>
        <w:rPr>
          <w:b/>
          <w:bCs/>
          <w:sz w:val="24"/>
          <w:szCs w:val="24"/>
          <w:lang w:eastAsia="zh-CN"/>
        </w:rPr>
        <w:t>部分评分</w:t>
      </w:r>
      <w:r>
        <w:rPr>
          <w:rFonts w:hint="eastAsia"/>
          <w:b/>
          <w:bCs/>
          <w:sz w:val="24"/>
          <w:szCs w:val="24"/>
          <w:lang w:eastAsia="zh-CN"/>
        </w:rPr>
        <w:t xml:space="preserve">         满分</w:t>
      </w:r>
      <w:r w:rsidR="00A42754">
        <w:rPr>
          <w:b/>
          <w:bCs/>
          <w:sz w:val="24"/>
          <w:szCs w:val="24"/>
          <w:lang w:eastAsia="zh-CN"/>
        </w:rPr>
        <w:t>6</w:t>
      </w:r>
      <w:r w:rsidR="00A42754">
        <w:rPr>
          <w:rFonts w:hint="eastAsia"/>
          <w:b/>
          <w:bCs/>
          <w:sz w:val="24"/>
          <w:szCs w:val="24"/>
          <w:lang w:eastAsia="zh-CN"/>
        </w:rPr>
        <w:t>0</w:t>
      </w:r>
      <w:r>
        <w:rPr>
          <w:rFonts w:hint="eastAsia"/>
          <w:b/>
          <w:bCs/>
          <w:sz w:val="24"/>
          <w:szCs w:val="24"/>
          <w:lang w:eastAsia="zh-CN"/>
        </w:rPr>
        <w:t>分</w:t>
      </w:r>
    </w:p>
    <w:p w:rsidR="008265ED" w:rsidRPr="00D24A06" w:rsidRDefault="008265ED" w:rsidP="00F1120E">
      <w:pPr>
        <w:pStyle w:val="a6"/>
        <w:spacing w:before="210" w:line="360" w:lineRule="auto"/>
        <w:ind w:left="120" w:right="222"/>
        <w:rPr>
          <w:b/>
          <w:spacing w:val="-11"/>
          <w:lang w:eastAsia="zh-CN"/>
        </w:rPr>
      </w:pPr>
      <w:r w:rsidRPr="00D24A06">
        <w:rPr>
          <w:rFonts w:hint="eastAsia"/>
          <w:b/>
          <w:spacing w:val="-11"/>
          <w:lang w:eastAsia="zh-CN"/>
        </w:rPr>
        <w:t>各参选人</w:t>
      </w:r>
      <w:r>
        <w:rPr>
          <w:rFonts w:hint="eastAsia"/>
          <w:b/>
          <w:spacing w:val="-11"/>
          <w:lang w:eastAsia="zh-CN"/>
        </w:rPr>
        <w:t>报价部分评分按照以下公式计算</w:t>
      </w:r>
      <w:r w:rsidRPr="00D24A06">
        <w:rPr>
          <w:rFonts w:hint="eastAsia"/>
          <w:b/>
          <w:spacing w:val="-11"/>
          <w:lang w:eastAsia="zh-CN"/>
        </w:rPr>
        <w:t>，计算分数时均</w:t>
      </w:r>
      <w:r w:rsidRPr="00D24A06">
        <w:rPr>
          <w:rFonts w:hint="eastAsia"/>
          <w:b/>
          <w:spacing w:val="-2"/>
          <w:lang w:eastAsia="zh-CN"/>
        </w:rPr>
        <w:t>四舍五入取小数点后2位数。</w:t>
      </w:r>
    </w:p>
    <w:p w:rsidR="008265ED" w:rsidRPr="00D24A06" w:rsidRDefault="008265ED" w:rsidP="00F1120E">
      <w:pPr>
        <w:spacing w:line="360" w:lineRule="auto"/>
        <w:ind w:firstLineChars="250" w:firstLine="602"/>
        <w:rPr>
          <w:b/>
          <w:sz w:val="24"/>
          <w:szCs w:val="24"/>
          <w:lang w:eastAsia="zh-CN"/>
        </w:rPr>
      </w:pPr>
      <w:r w:rsidRPr="00D24A06">
        <w:rPr>
          <w:rFonts w:hint="eastAsia"/>
          <w:b/>
          <w:sz w:val="24"/>
          <w:szCs w:val="24"/>
          <w:lang w:eastAsia="zh-CN"/>
        </w:rPr>
        <w:t>评标委员会将按下列方法计算合格</w:t>
      </w:r>
      <w:r>
        <w:rPr>
          <w:rFonts w:hint="eastAsia"/>
          <w:b/>
          <w:sz w:val="24"/>
          <w:szCs w:val="24"/>
          <w:lang w:eastAsia="zh-CN"/>
        </w:rPr>
        <w:t>参</w:t>
      </w:r>
      <w:r w:rsidRPr="00D24A06">
        <w:rPr>
          <w:rFonts w:hint="eastAsia"/>
          <w:b/>
          <w:sz w:val="24"/>
          <w:szCs w:val="24"/>
          <w:lang w:eastAsia="zh-CN"/>
        </w:rPr>
        <w:t>选人的</w:t>
      </w:r>
      <w:r>
        <w:rPr>
          <w:rFonts w:hint="eastAsia"/>
          <w:b/>
          <w:sz w:val="24"/>
          <w:szCs w:val="24"/>
          <w:lang w:eastAsia="zh-CN"/>
        </w:rPr>
        <w:t>报价部分</w:t>
      </w:r>
      <w:r w:rsidRPr="00D24A06">
        <w:rPr>
          <w:rFonts w:hint="eastAsia"/>
          <w:b/>
          <w:sz w:val="24"/>
          <w:szCs w:val="24"/>
          <w:lang w:eastAsia="zh-CN"/>
        </w:rPr>
        <w:t>得分</w:t>
      </w:r>
      <w:r w:rsidRPr="00D24A06">
        <w:rPr>
          <w:rFonts w:hint="eastAsia"/>
          <w:b/>
          <w:spacing w:val="-2"/>
          <w:sz w:val="24"/>
          <w:szCs w:val="24"/>
          <w:lang w:eastAsia="zh-CN"/>
        </w:rPr>
        <w:t>：</w:t>
      </w:r>
    </w:p>
    <w:p w:rsidR="008265ED" w:rsidRPr="00D24A06" w:rsidRDefault="008265ED" w:rsidP="00F1120E">
      <w:pPr>
        <w:spacing w:line="360" w:lineRule="auto"/>
        <w:ind w:firstLineChars="700" w:firstLine="1687"/>
        <w:rPr>
          <w:b/>
          <w:sz w:val="24"/>
          <w:szCs w:val="24"/>
          <w:lang w:eastAsia="zh-CN"/>
        </w:rPr>
      </w:pPr>
      <w:r w:rsidRPr="00D24A06">
        <w:rPr>
          <w:rFonts w:hint="eastAsia"/>
          <w:b/>
          <w:sz w:val="24"/>
          <w:szCs w:val="24"/>
          <w:lang w:eastAsia="zh-CN"/>
        </w:rPr>
        <w:t>PF=( F</w:t>
      </w:r>
      <w:r w:rsidRPr="00D24A06">
        <w:rPr>
          <w:rFonts w:hint="eastAsia"/>
          <w:b/>
          <w:sz w:val="24"/>
          <w:szCs w:val="24"/>
          <w:vertAlign w:val="subscript"/>
          <w:lang w:eastAsia="zh-CN"/>
        </w:rPr>
        <w:t>低</w:t>
      </w:r>
      <w:r w:rsidRPr="00D24A06">
        <w:rPr>
          <w:rFonts w:hint="eastAsia"/>
          <w:b/>
          <w:sz w:val="24"/>
          <w:szCs w:val="24"/>
          <w:lang w:eastAsia="zh-CN"/>
        </w:rPr>
        <w:t>/ F</w:t>
      </w:r>
      <w:r w:rsidRPr="00D24A06">
        <w:rPr>
          <w:rFonts w:hint="eastAsia"/>
          <w:b/>
          <w:sz w:val="24"/>
          <w:szCs w:val="24"/>
          <w:vertAlign w:val="subscript"/>
          <w:lang w:eastAsia="zh-CN"/>
        </w:rPr>
        <w:t>n</w:t>
      </w:r>
      <w:r w:rsidRPr="00D24A06">
        <w:rPr>
          <w:rFonts w:hint="eastAsia"/>
          <w:b/>
          <w:sz w:val="24"/>
          <w:szCs w:val="24"/>
          <w:lang w:eastAsia="zh-CN"/>
        </w:rPr>
        <w:t>)×</w:t>
      </w:r>
      <w:r w:rsidR="00A42754">
        <w:rPr>
          <w:b/>
          <w:sz w:val="24"/>
          <w:szCs w:val="24"/>
          <w:lang w:eastAsia="zh-CN"/>
        </w:rPr>
        <w:t>6</w:t>
      </w:r>
      <w:r w:rsidR="00A42754" w:rsidRPr="00D24A06">
        <w:rPr>
          <w:rFonts w:hint="eastAsia"/>
          <w:b/>
          <w:sz w:val="24"/>
          <w:szCs w:val="24"/>
          <w:lang w:eastAsia="zh-CN"/>
        </w:rPr>
        <w:t>0</w:t>
      </w:r>
    </w:p>
    <w:p w:rsidR="008265ED" w:rsidRPr="00D24A06" w:rsidRDefault="008265ED" w:rsidP="00F1120E">
      <w:pPr>
        <w:spacing w:line="360" w:lineRule="auto"/>
        <w:rPr>
          <w:b/>
          <w:sz w:val="24"/>
          <w:szCs w:val="24"/>
          <w:lang w:eastAsia="zh-CN"/>
        </w:rPr>
      </w:pPr>
      <w:r w:rsidRPr="00D24A06">
        <w:rPr>
          <w:rFonts w:hint="eastAsia"/>
          <w:b/>
          <w:sz w:val="24"/>
          <w:lang w:eastAsia="zh-CN"/>
        </w:rPr>
        <w:t>式中：</w:t>
      </w:r>
      <w:r w:rsidRPr="00D24A06">
        <w:rPr>
          <w:rFonts w:hint="eastAsia"/>
          <w:b/>
          <w:sz w:val="24"/>
          <w:szCs w:val="24"/>
          <w:lang w:eastAsia="zh-CN"/>
        </w:rPr>
        <w:t>①PF为投标价格得分。</w:t>
      </w:r>
    </w:p>
    <w:p w:rsidR="008265ED" w:rsidRPr="00D24A06" w:rsidRDefault="008265ED" w:rsidP="00F1120E">
      <w:pPr>
        <w:spacing w:line="360" w:lineRule="auto"/>
        <w:ind w:firstLineChars="300" w:firstLine="723"/>
        <w:rPr>
          <w:b/>
          <w:sz w:val="24"/>
          <w:szCs w:val="24"/>
          <w:lang w:eastAsia="zh-CN"/>
        </w:rPr>
      </w:pPr>
      <w:r w:rsidRPr="00D24A06">
        <w:rPr>
          <w:rFonts w:hint="eastAsia"/>
          <w:b/>
          <w:sz w:val="24"/>
          <w:szCs w:val="24"/>
          <w:lang w:eastAsia="zh-CN"/>
        </w:rPr>
        <w:t>②F</w:t>
      </w:r>
      <w:r w:rsidRPr="0059279A">
        <w:rPr>
          <w:rFonts w:hint="eastAsia"/>
          <w:b/>
          <w:sz w:val="24"/>
          <w:szCs w:val="24"/>
          <w:lang w:eastAsia="zh-CN"/>
        </w:rPr>
        <w:t>低</w:t>
      </w:r>
      <w:r w:rsidRPr="00D24A06">
        <w:rPr>
          <w:rFonts w:hint="eastAsia"/>
          <w:b/>
          <w:sz w:val="24"/>
          <w:szCs w:val="24"/>
          <w:lang w:eastAsia="zh-CN"/>
        </w:rPr>
        <w:t>为评标基准价=进入报价部分评分的各合格参选人中最低的报价评标价。</w:t>
      </w:r>
    </w:p>
    <w:p w:rsidR="00D27535" w:rsidRPr="00A90E24" w:rsidRDefault="008265ED" w:rsidP="00F1120E">
      <w:pPr>
        <w:pStyle w:val="10"/>
        <w:spacing w:line="360" w:lineRule="auto"/>
        <w:ind w:firstLineChars="300" w:firstLine="723"/>
        <w:rPr>
          <w:sz w:val="24"/>
          <w:szCs w:val="24"/>
        </w:rPr>
      </w:pPr>
      <w:r w:rsidRPr="0059279A">
        <w:rPr>
          <w:rFonts w:hAnsi="宋体" w:cs="宋体" w:hint="eastAsia"/>
          <w:b/>
          <w:sz w:val="24"/>
          <w:szCs w:val="24"/>
        </w:rPr>
        <w:t>③Fn为进入报价部分评分的各合格参选人的报价评标价。</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814ED">
        <w:rPr>
          <w:rStyle w:val="af1"/>
          <w:rFonts w:hint="eastAsia"/>
          <w:color w:val="FF0000"/>
          <w:sz w:val="22"/>
          <w:lang w:eastAsia="zh-CN"/>
        </w:rPr>
        <w:t>福建福海创石油化工有限公司的权属子公司“</w:t>
      </w:r>
      <w:r w:rsidR="00AD7E0D">
        <w:rPr>
          <w:rStyle w:val="af1"/>
          <w:rFonts w:hint="eastAsia"/>
          <w:color w:val="FF0000"/>
          <w:lang w:eastAsia="zh-CN"/>
        </w:rPr>
        <w:t>腾龙芳烃</w:t>
      </w:r>
      <w:r w:rsidR="005814ED" w:rsidRPr="00CA0A7C">
        <w:rPr>
          <w:rStyle w:val="af1"/>
          <w:rFonts w:hint="eastAsia"/>
          <w:color w:val="FF0000"/>
          <w:lang w:eastAsia="zh-CN"/>
        </w:rPr>
        <w:t>（漳州）有限公司</w:t>
      </w:r>
      <w:r w:rsidR="005814ED">
        <w:rPr>
          <w:rStyle w:val="af1"/>
          <w:rFonts w:hint="eastAsia"/>
          <w:color w:val="FF0000"/>
          <w:sz w:val="22"/>
          <w:lang w:eastAsia="zh-CN"/>
        </w:rPr>
        <w:t>”将作为合同执行主体，将于中选结果公示流程结束之日起30日内与中选人完成合同签订事宜</w:t>
      </w:r>
      <w:r w:rsidR="0052152E">
        <w:rPr>
          <w:rStyle w:val="af1"/>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8265ED" w:rsidRDefault="00420B50" w:rsidP="00B4412F">
      <w:pPr>
        <w:spacing w:beforeLines="50" w:before="120" w:afterLines="50" w:after="120"/>
        <w:jc w:val="center"/>
        <w:rPr>
          <w:b/>
          <w:sz w:val="36"/>
          <w:szCs w:val="36"/>
          <w:lang w:eastAsia="zh-CN"/>
        </w:rPr>
      </w:pPr>
      <w:r>
        <w:rPr>
          <w:rFonts w:hint="eastAsia"/>
          <w:b/>
          <w:sz w:val="36"/>
          <w:szCs w:val="36"/>
          <w:lang w:eastAsia="zh-CN"/>
        </w:rPr>
        <w:t>锅炉火检风源管改造工程</w:t>
      </w:r>
      <w:r w:rsidR="008265ED" w:rsidRPr="0047579F">
        <w:rPr>
          <w:rFonts w:hint="eastAsia"/>
          <w:b/>
          <w:sz w:val="36"/>
          <w:szCs w:val="36"/>
          <w:lang w:eastAsia="zh-CN"/>
        </w:rPr>
        <w:t>合同</w:t>
      </w:r>
    </w:p>
    <w:p w:rsidR="008265ED" w:rsidRPr="0089759C" w:rsidRDefault="008265ED" w:rsidP="00B4412F">
      <w:pPr>
        <w:spacing w:beforeLines="50" w:before="120" w:afterLines="50" w:after="120"/>
        <w:jc w:val="center"/>
        <w:rPr>
          <w:b/>
          <w:sz w:val="24"/>
          <w:szCs w:val="24"/>
          <w:lang w:eastAsia="zh-CN"/>
        </w:rPr>
      </w:pPr>
      <w:r>
        <w:rPr>
          <w:rFonts w:hint="eastAsia"/>
          <w:b/>
          <w:sz w:val="24"/>
          <w:szCs w:val="24"/>
          <w:lang w:eastAsia="zh-CN"/>
        </w:rPr>
        <w:t xml:space="preserve"> </w:t>
      </w:r>
      <w:r>
        <w:rPr>
          <w:b/>
          <w:sz w:val="24"/>
          <w:szCs w:val="24"/>
          <w:lang w:eastAsia="zh-CN"/>
        </w:rPr>
        <w:t xml:space="preserve">                    </w:t>
      </w:r>
      <w:r w:rsidRPr="0089759C">
        <w:rPr>
          <w:b/>
          <w:sz w:val="24"/>
          <w:szCs w:val="24"/>
          <w:lang w:eastAsia="zh-CN"/>
        </w:rPr>
        <w:t>合同编号：</w:t>
      </w:r>
    </w:p>
    <w:p w:rsidR="008265ED" w:rsidRPr="0089759C" w:rsidRDefault="008265ED" w:rsidP="00B4412F">
      <w:pPr>
        <w:spacing w:beforeLines="50" w:before="120" w:afterLines="50" w:after="120"/>
        <w:ind w:right="723"/>
        <w:jc w:val="right"/>
        <w:rPr>
          <w:b/>
          <w:sz w:val="24"/>
          <w:szCs w:val="24"/>
          <w:lang w:eastAsia="zh-CN"/>
        </w:rPr>
      </w:pPr>
      <w:r w:rsidRPr="0089759C">
        <w:rPr>
          <w:b/>
          <w:sz w:val="24"/>
          <w:szCs w:val="24"/>
          <w:lang w:eastAsia="zh-CN"/>
        </w:rPr>
        <w:t>合同签订日期：</w:t>
      </w:r>
      <w:r w:rsidRPr="0089759C">
        <w:rPr>
          <w:rFonts w:hint="eastAsia"/>
          <w:b/>
          <w:sz w:val="24"/>
          <w:szCs w:val="24"/>
          <w:lang w:eastAsia="zh-CN"/>
        </w:rPr>
        <w:t xml:space="preserve"> </w:t>
      </w:r>
      <w:r w:rsidRPr="0089759C">
        <w:rPr>
          <w:b/>
          <w:sz w:val="24"/>
          <w:szCs w:val="24"/>
          <w:lang w:eastAsia="zh-CN"/>
        </w:rPr>
        <w:t xml:space="preserve"> 年</w:t>
      </w:r>
      <w:r w:rsidRPr="0089759C">
        <w:rPr>
          <w:rFonts w:hint="eastAsia"/>
          <w:b/>
          <w:sz w:val="24"/>
          <w:szCs w:val="24"/>
          <w:lang w:eastAsia="zh-CN"/>
        </w:rPr>
        <w:t xml:space="preserve"> </w:t>
      </w:r>
      <w:r w:rsidRPr="0089759C">
        <w:rPr>
          <w:b/>
          <w:sz w:val="24"/>
          <w:szCs w:val="24"/>
          <w:lang w:eastAsia="zh-CN"/>
        </w:rPr>
        <w:t xml:space="preserve"> 月</w:t>
      </w:r>
      <w:r w:rsidRPr="0089759C">
        <w:rPr>
          <w:rFonts w:hint="eastAsia"/>
          <w:b/>
          <w:sz w:val="24"/>
          <w:szCs w:val="24"/>
          <w:lang w:eastAsia="zh-CN"/>
        </w:rPr>
        <w:t xml:space="preserve"> </w:t>
      </w:r>
      <w:r w:rsidRPr="0089759C">
        <w:rPr>
          <w:b/>
          <w:sz w:val="24"/>
          <w:szCs w:val="24"/>
          <w:lang w:eastAsia="zh-CN"/>
        </w:rPr>
        <w:t xml:space="preserve"> 日</w:t>
      </w:r>
    </w:p>
    <w:p w:rsidR="008265ED" w:rsidRPr="00BC12AA" w:rsidRDefault="008265ED" w:rsidP="00B4412F">
      <w:pPr>
        <w:spacing w:beforeLines="50" w:before="120" w:afterLines="50" w:after="120"/>
        <w:jc w:val="right"/>
        <w:rPr>
          <w:lang w:eastAsia="zh-CN"/>
        </w:rPr>
      </w:pPr>
      <w:r w:rsidRPr="0089759C">
        <w:rPr>
          <w:b/>
          <w:sz w:val="24"/>
          <w:szCs w:val="24"/>
          <w:lang w:eastAsia="zh-CN"/>
        </w:rPr>
        <w:t>合同签订地点：福建漳州漳浦杜浔镇</w:t>
      </w:r>
    </w:p>
    <w:p w:rsidR="008265ED" w:rsidRDefault="008265ED" w:rsidP="008265ED">
      <w:pPr>
        <w:spacing w:line="520" w:lineRule="exact"/>
        <w:rPr>
          <w:b/>
          <w:sz w:val="28"/>
          <w:szCs w:val="28"/>
          <w:lang w:eastAsia="zh-CN"/>
        </w:rPr>
      </w:pPr>
      <w:r w:rsidRPr="0047579F">
        <w:rPr>
          <w:rFonts w:hint="eastAsia"/>
          <w:b/>
          <w:sz w:val="28"/>
          <w:szCs w:val="28"/>
          <w:lang w:eastAsia="zh-CN"/>
        </w:rPr>
        <w:t>甲方</w:t>
      </w:r>
      <w:r>
        <w:rPr>
          <w:rFonts w:hint="eastAsia"/>
          <w:b/>
          <w:sz w:val="28"/>
          <w:szCs w:val="28"/>
          <w:lang w:eastAsia="zh-CN"/>
        </w:rPr>
        <w:t>：腾龙芳烃（漳州）有限公司</w:t>
      </w:r>
    </w:p>
    <w:p w:rsidR="008265ED" w:rsidRPr="00E26BC8" w:rsidRDefault="008265ED" w:rsidP="008265ED">
      <w:pPr>
        <w:pStyle w:val="10"/>
      </w:pPr>
    </w:p>
    <w:p w:rsidR="008265ED" w:rsidRPr="00E26BC8" w:rsidRDefault="008265ED" w:rsidP="008265ED">
      <w:pPr>
        <w:spacing w:line="520" w:lineRule="exact"/>
        <w:rPr>
          <w:lang w:eastAsia="zh-CN"/>
        </w:rPr>
      </w:pPr>
      <w:r w:rsidRPr="0047579F">
        <w:rPr>
          <w:rFonts w:hint="eastAsia"/>
          <w:b/>
          <w:sz w:val="28"/>
          <w:szCs w:val="28"/>
          <w:lang w:eastAsia="zh-CN"/>
        </w:rPr>
        <w:t>乙方</w:t>
      </w:r>
      <w:r>
        <w:rPr>
          <w:rFonts w:hint="eastAsia"/>
          <w:b/>
          <w:sz w:val="28"/>
          <w:szCs w:val="28"/>
          <w:lang w:eastAsia="zh-CN"/>
        </w:rPr>
        <w:t>：</w:t>
      </w:r>
      <w:r w:rsidRPr="007A2078" w:rsidDel="00D0104A">
        <w:rPr>
          <w:rFonts w:hint="eastAsia"/>
          <w:b/>
          <w:sz w:val="28"/>
          <w:szCs w:val="28"/>
          <w:lang w:eastAsia="zh-CN"/>
        </w:rPr>
        <w:t xml:space="preserve"> </w:t>
      </w:r>
    </w:p>
    <w:p w:rsidR="008265ED" w:rsidRDefault="008265ED" w:rsidP="008265ED">
      <w:pPr>
        <w:spacing w:line="520" w:lineRule="exact"/>
        <w:ind w:firstLineChars="200" w:firstLine="480"/>
        <w:rPr>
          <w:sz w:val="24"/>
          <w:lang w:eastAsia="zh-CN"/>
        </w:rPr>
      </w:pPr>
    </w:p>
    <w:p w:rsidR="008265ED" w:rsidRPr="0047579F" w:rsidRDefault="008265ED" w:rsidP="008265ED">
      <w:pPr>
        <w:spacing w:line="520" w:lineRule="exact"/>
        <w:ind w:firstLineChars="200" w:firstLine="480"/>
        <w:rPr>
          <w:sz w:val="24"/>
          <w:u w:val="single"/>
          <w:lang w:eastAsia="zh-CN"/>
        </w:rPr>
      </w:pPr>
      <w:r w:rsidRPr="0047579F">
        <w:rPr>
          <w:rFonts w:hint="eastAsia"/>
          <w:sz w:val="24"/>
          <w:lang w:eastAsia="zh-CN"/>
        </w:rPr>
        <w:t>就乙方承接甲方</w:t>
      </w:r>
      <w:r w:rsidR="000A1AED" w:rsidRPr="00AD0B37">
        <w:rPr>
          <w:rFonts w:hint="eastAsia"/>
          <w:sz w:val="24"/>
          <w:lang w:eastAsia="zh-CN"/>
        </w:rPr>
        <w:t>锅炉火检风源管改造</w:t>
      </w:r>
      <w:r w:rsidRPr="0047579F">
        <w:rPr>
          <w:rFonts w:hint="eastAsia"/>
          <w:sz w:val="24"/>
          <w:lang w:eastAsia="zh-CN"/>
        </w:rPr>
        <w:t>项目事宜，甲乙双方根据</w:t>
      </w:r>
      <w:r w:rsidRPr="00302B84">
        <w:rPr>
          <w:rFonts w:hint="eastAsia"/>
          <w:sz w:val="24"/>
          <w:lang w:eastAsia="zh-CN"/>
        </w:rPr>
        <w:t>《中华人民共和国民法典》合同编</w:t>
      </w:r>
      <w:r w:rsidRPr="0047579F">
        <w:rPr>
          <w:rFonts w:hint="eastAsia"/>
          <w:sz w:val="24"/>
          <w:lang w:eastAsia="zh-CN"/>
        </w:rPr>
        <w:t>及其他相关法律法规，本着平等互利原则，经友好协商，达成如下协议，共同遵照执行。</w:t>
      </w:r>
    </w:p>
    <w:p w:rsidR="008265ED" w:rsidRPr="0047579F" w:rsidRDefault="008265ED" w:rsidP="008265ED">
      <w:pPr>
        <w:spacing w:line="520" w:lineRule="exact"/>
        <w:rPr>
          <w:b/>
          <w:sz w:val="28"/>
          <w:szCs w:val="28"/>
          <w:lang w:eastAsia="zh-CN"/>
        </w:rPr>
      </w:pPr>
      <w:r w:rsidRPr="0047579F">
        <w:rPr>
          <w:rFonts w:hint="eastAsia"/>
          <w:b/>
          <w:sz w:val="28"/>
          <w:szCs w:val="28"/>
          <w:lang w:eastAsia="zh-CN"/>
        </w:rPr>
        <w:t>第一条 一般条款</w:t>
      </w:r>
    </w:p>
    <w:p w:rsidR="008265ED" w:rsidRPr="0047579F" w:rsidRDefault="008265ED" w:rsidP="008265ED">
      <w:pPr>
        <w:spacing w:line="520" w:lineRule="exact"/>
        <w:ind w:firstLineChars="100" w:firstLine="240"/>
        <w:rPr>
          <w:sz w:val="24"/>
          <w:lang w:eastAsia="zh-CN"/>
        </w:rPr>
      </w:pPr>
      <w:r w:rsidRPr="0047579F">
        <w:rPr>
          <w:rFonts w:hint="eastAsia"/>
          <w:sz w:val="24"/>
          <w:lang w:eastAsia="zh-CN"/>
        </w:rPr>
        <w:t>1、工程概况</w:t>
      </w:r>
    </w:p>
    <w:p w:rsidR="008265ED" w:rsidRPr="004E3FCE" w:rsidRDefault="008265ED" w:rsidP="008265ED">
      <w:pPr>
        <w:spacing w:line="520" w:lineRule="exact"/>
        <w:ind w:firstLineChars="100" w:firstLine="240"/>
        <w:rPr>
          <w:sz w:val="24"/>
          <w:lang w:eastAsia="zh-CN"/>
        </w:rPr>
      </w:pPr>
      <w:r w:rsidRPr="0047579F">
        <w:rPr>
          <w:rFonts w:hint="eastAsia"/>
          <w:sz w:val="24"/>
          <w:lang w:eastAsia="zh-CN"/>
        </w:rPr>
        <w:t>1.1工程名称</w:t>
      </w:r>
      <w:r>
        <w:rPr>
          <w:rFonts w:hint="eastAsia"/>
          <w:sz w:val="24"/>
          <w:lang w:eastAsia="zh-CN"/>
        </w:rPr>
        <w:t>：</w:t>
      </w:r>
      <w:r w:rsidR="00420B50" w:rsidRPr="00420B50">
        <w:rPr>
          <w:rFonts w:hint="eastAsia"/>
          <w:sz w:val="24"/>
          <w:lang w:eastAsia="zh-CN"/>
        </w:rPr>
        <w:t>锅炉火检风源管改造发包项目</w:t>
      </w:r>
      <w:r>
        <w:rPr>
          <w:rFonts w:hint="eastAsia"/>
          <w:sz w:val="24"/>
          <w:lang w:eastAsia="zh-CN"/>
        </w:rPr>
        <w:t>。</w:t>
      </w:r>
    </w:p>
    <w:p w:rsidR="008265ED" w:rsidRPr="004E3FCE" w:rsidRDefault="008265ED" w:rsidP="008265ED">
      <w:pPr>
        <w:spacing w:line="520" w:lineRule="exact"/>
        <w:ind w:firstLineChars="100" w:firstLine="240"/>
        <w:rPr>
          <w:sz w:val="24"/>
          <w:lang w:eastAsia="zh-CN"/>
        </w:rPr>
      </w:pPr>
      <w:r w:rsidRPr="0047579F">
        <w:rPr>
          <w:rFonts w:hint="eastAsia"/>
          <w:sz w:val="24"/>
          <w:lang w:eastAsia="zh-CN"/>
        </w:rPr>
        <w:t>1.2工程地址</w:t>
      </w:r>
      <w:r>
        <w:rPr>
          <w:rFonts w:hint="eastAsia"/>
          <w:sz w:val="24"/>
          <w:lang w:eastAsia="zh-CN"/>
        </w:rPr>
        <w:t>：</w:t>
      </w:r>
      <w:r w:rsidRPr="00555BDB">
        <w:rPr>
          <w:rFonts w:hint="eastAsia"/>
          <w:sz w:val="24"/>
          <w:lang w:eastAsia="zh-CN"/>
        </w:rPr>
        <w:t>福建省漳州市古雷开发区腾龙路84号路福海创石油化工有限公司</w:t>
      </w:r>
      <w:r>
        <w:rPr>
          <w:sz w:val="24"/>
          <w:lang w:eastAsia="zh-CN"/>
        </w:rPr>
        <w:t>。</w:t>
      </w:r>
    </w:p>
    <w:p w:rsidR="008265ED" w:rsidRDefault="008265ED" w:rsidP="008265ED">
      <w:pPr>
        <w:spacing w:line="520" w:lineRule="exact"/>
        <w:ind w:firstLineChars="100" w:firstLine="240"/>
        <w:rPr>
          <w:sz w:val="24"/>
          <w:lang w:eastAsia="zh-CN"/>
        </w:rPr>
      </w:pPr>
      <w:r w:rsidRPr="0047579F">
        <w:rPr>
          <w:rFonts w:hint="eastAsia"/>
          <w:sz w:val="24"/>
          <w:lang w:eastAsia="zh-CN"/>
        </w:rPr>
        <w:t>1.3</w:t>
      </w:r>
      <w:r w:rsidRPr="003B5407">
        <w:rPr>
          <w:rFonts w:hint="eastAsia"/>
          <w:sz w:val="24"/>
          <w:lang w:eastAsia="zh-CN"/>
        </w:rPr>
        <w:t>工期要求：</w:t>
      </w:r>
      <w:r w:rsidR="000A1AED" w:rsidRPr="00652EBF">
        <w:rPr>
          <w:szCs w:val="24"/>
          <w:lang w:eastAsia="zh-CN"/>
        </w:rPr>
        <w:t>合同</w:t>
      </w:r>
      <w:r w:rsidR="000A1AED">
        <w:rPr>
          <w:szCs w:val="24"/>
          <w:lang w:eastAsia="zh-CN"/>
        </w:rPr>
        <w:t>签订</w:t>
      </w:r>
      <w:r w:rsidR="000A1AED">
        <w:rPr>
          <w:rFonts w:hint="eastAsia"/>
          <w:szCs w:val="24"/>
          <w:lang w:eastAsia="zh-CN"/>
        </w:rPr>
        <w:t>之日</w:t>
      </w:r>
      <w:r w:rsidR="000A1AED">
        <w:rPr>
          <w:szCs w:val="24"/>
          <w:lang w:eastAsia="zh-CN"/>
        </w:rPr>
        <w:t>起</w:t>
      </w:r>
      <w:r w:rsidR="000A1AED" w:rsidRPr="00652EBF">
        <w:rPr>
          <w:szCs w:val="24"/>
          <w:lang w:eastAsia="zh-CN"/>
        </w:rPr>
        <w:t>1</w:t>
      </w:r>
      <w:r w:rsidR="000A1AED" w:rsidRPr="00652EBF">
        <w:rPr>
          <w:rFonts w:hint="eastAsia"/>
          <w:szCs w:val="24"/>
          <w:lang w:eastAsia="zh-CN"/>
        </w:rPr>
        <w:t>2</w:t>
      </w:r>
      <w:r w:rsidR="000A1AED" w:rsidRPr="00652EBF">
        <w:rPr>
          <w:szCs w:val="24"/>
          <w:lang w:eastAsia="zh-CN"/>
        </w:rPr>
        <w:t>0天内（包含节假日）完成</w:t>
      </w:r>
      <w:r w:rsidR="000A1AED">
        <w:rPr>
          <w:szCs w:val="24"/>
          <w:lang w:eastAsia="zh-CN"/>
        </w:rPr>
        <w:t>全部改造内容的</w:t>
      </w:r>
      <w:r w:rsidR="000A1AED" w:rsidRPr="00652EBF">
        <w:rPr>
          <w:szCs w:val="24"/>
          <w:lang w:eastAsia="zh-CN"/>
        </w:rPr>
        <w:t>安装调试并移交招标人</w:t>
      </w:r>
      <w:r w:rsidR="000A1AED">
        <w:rPr>
          <w:rFonts w:hint="eastAsia"/>
          <w:szCs w:val="24"/>
          <w:lang w:eastAsia="zh-CN"/>
        </w:rPr>
        <w:t>，其中首套</w:t>
      </w:r>
      <w:r w:rsidR="000A1AED" w:rsidRPr="00652EBF">
        <w:rPr>
          <w:rFonts w:hint="eastAsia"/>
          <w:szCs w:val="24"/>
          <w:lang w:eastAsia="zh-CN"/>
        </w:rPr>
        <w:t>锅炉火检</w:t>
      </w:r>
      <w:r w:rsidR="000A1AED" w:rsidRPr="00652EBF">
        <w:rPr>
          <w:szCs w:val="24"/>
          <w:lang w:eastAsia="zh-CN"/>
        </w:rPr>
        <w:t>风源管改造</w:t>
      </w:r>
      <w:r w:rsidR="000A1AED">
        <w:rPr>
          <w:rFonts w:hint="eastAsia"/>
          <w:szCs w:val="24"/>
          <w:lang w:eastAsia="zh-CN"/>
        </w:rPr>
        <w:t>须在合签订之日起</w:t>
      </w:r>
      <w:r w:rsidR="000A1AED" w:rsidRPr="00652EBF">
        <w:rPr>
          <w:rFonts w:hint="eastAsia"/>
          <w:szCs w:val="24"/>
          <w:lang w:eastAsia="zh-CN"/>
        </w:rPr>
        <w:t>3</w:t>
      </w:r>
      <w:r w:rsidR="000A1AED" w:rsidRPr="00652EBF">
        <w:rPr>
          <w:szCs w:val="24"/>
          <w:lang w:eastAsia="zh-CN"/>
        </w:rPr>
        <w:t>5</w:t>
      </w:r>
      <w:r w:rsidR="000A1AED" w:rsidRPr="00652EBF">
        <w:rPr>
          <w:rFonts w:hint="eastAsia"/>
          <w:szCs w:val="24"/>
          <w:lang w:eastAsia="zh-CN"/>
        </w:rPr>
        <w:t>天内</w:t>
      </w:r>
      <w:r w:rsidR="000A1AED" w:rsidRPr="00652EBF">
        <w:rPr>
          <w:szCs w:val="24"/>
          <w:lang w:eastAsia="zh-CN"/>
        </w:rPr>
        <w:t>（包含节假日）</w:t>
      </w:r>
      <w:r w:rsidR="000A1AED" w:rsidRPr="00652EBF">
        <w:rPr>
          <w:rFonts w:hint="eastAsia"/>
          <w:szCs w:val="24"/>
          <w:lang w:eastAsia="zh-CN"/>
        </w:rPr>
        <w:t>具备开工改造条件</w:t>
      </w:r>
      <w:r w:rsidR="000A1AED">
        <w:rPr>
          <w:szCs w:val="24"/>
          <w:lang w:eastAsia="zh-CN"/>
        </w:rPr>
        <w:t>，其他三套改造时间需根据</w:t>
      </w:r>
      <w:r w:rsidR="000A1AED">
        <w:rPr>
          <w:rFonts w:hint="eastAsia"/>
          <w:szCs w:val="24"/>
          <w:lang w:eastAsia="zh-CN"/>
        </w:rPr>
        <w:t>甲方</w:t>
      </w:r>
      <w:r w:rsidR="000A1AED">
        <w:rPr>
          <w:szCs w:val="24"/>
          <w:lang w:eastAsia="zh-CN"/>
        </w:rPr>
        <w:t>实际的生产情况安排</w:t>
      </w:r>
      <w:r>
        <w:rPr>
          <w:sz w:val="24"/>
          <w:lang w:eastAsia="zh-CN"/>
        </w:rPr>
        <w:t>。</w:t>
      </w:r>
    </w:p>
    <w:p w:rsidR="008265ED" w:rsidRPr="00537421" w:rsidRDefault="008265ED" w:rsidP="008265ED">
      <w:pPr>
        <w:spacing w:line="520" w:lineRule="exact"/>
        <w:ind w:firstLineChars="100" w:firstLine="240"/>
        <w:jc w:val="both"/>
        <w:rPr>
          <w:sz w:val="24"/>
          <w:lang w:eastAsia="zh-CN"/>
        </w:rPr>
      </w:pPr>
      <w:r w:rsidRPr="004E3FCE">
        <w:rPr>
          <w:rFonts w:hint="eastAsia"/>
          <w:sz w:val="24"/>
          <w:lang w:eastAsia="zh-CN"/>
        </w:rPr>
        <w:t>2、</w:t>
      </w:r>
      <w:r>
        <w:rPr>
          <w:rFonts w:hint="eastAsia"/>
          <w:sz w:val="24"/>
          <w:lang w:eastAsia="zh-CN"/>
        </w:rPr>
        <w:t>工作</w:t>
      </w:r>
      <w:r w:rsidRPr="004E3FCE">
        <w:rPr>
          <w:rFonts w:hint="eastAsia"/>
          <w:sz w:val="24"/>
          <w:szCs w:val="24"/>
          <w:lang w:eastAsia="zh-CN"/>
        </w:rPr>
        <w:t>内容</w:t>
      </w:r>
      <w:r w:rsidRPr="00CC6DD8">
        <w:rPr>
          <w:rFonts w:hint="eastAsia"/>
          <w:sz w:val="24"/>
          <w:lang w:eastAsia="zh-CN"/>
        </w:rPr>
        <w:t>：</w:t>
      </w:r>
      <w:r w:rsidR="000A1AED">
        <w:rPr>
          <w:rFonts w:hint="eastAsia"/>
          <w:sz w:val="24"/>
          <w:lang w:eastAsia="zh-CN"/>
        </w:rPr>
        <w:t>乙方</w:t>
      </w:r>
      <w:r w:rsidR="000A1AED" w:rsidRPr="00652EBF">
        <w:rPr>
          <w:rFonts w:hint="eastAsia"/>
          <w:szCs w:val="24"/>
          <w:lang w:val="en-GB" w:eastAsia="zh-CN"/>
        </w:rPr>
        <w:t>利用现有</w:t>
      </w:r>
      <w:r w:rsidR="000A1AED" w:rsidRPr="00652EBF">
        <w:rPr>
          <w:szCs w:val="24"/>
          <w:lang w:val="en-GB" w:eastAsia="zh-CN"/>
        </w:rPr>
        <w:t>锅炉冷一次风管道</w:t>
      </w:r>
      <w:r w:rsidR="000A1AED" w:rsidRPr="00652EBF">
        <w:rPr>
          <w:rFonts w:hint="eastAsia"/>
          <w:szCs w:val="24"/>
          <w:lang w:val="en-GB" w:eastAsia="zh-CN"/>
        </w:rPr>
        <w:t>及</w:t>
      </w:r>
      <w:r w:rsidR="000A1AED" w:rsidRPr="00652EBF">
        <w:rPr>
          <w:szCs w:val="24"/>
          <w:lang w:val="en-GB" w:eastAsia="zh-CN"/>
        </w:rPr>
        <w:t>火检冷却风管道，</w:t>
      </w:r>
      <w:r w:rsidR="000A1AED" w:rsidRPr="00652EBF">
        <w:rPr>
          <w:rFonts w:hint="eastAsia"/>
          <w:szCs w:val="24"/>
          <w:lang w:val="en-GB" w:eastAsia="zh-CN"/>
        </w:rPr>
        <w:t>通过</w:t>
      </w:r>
      <w:r w:rsidR="000A1AED" w:rsidRPr="00652EBF">
        <w:rPr>
          <w:szCs w:val="24"/>
          <w:lang w:val="en-GB" w:eastAsia="zh-CN"/>
        </w:rPr>
        <w:t>联络管道、</w:t>
      </w:r>
      <w:r w:rsidR="000A1AED">
        <w:rPr>
          <w:rFonts w:hint="eastAsia"/>
          <w:szCs w:val="24"/>
          <w:lang w:val="en-GB" w:eastAsia="zh-CN"/>
        </w:rPr>
        <w:t>隔断门</w:t>
      </w:r>
      <w:r w:rsidR="000A1AED" w:rsidRPr="00652EBF">
        <w:rPr>
          <w:rFonts w:hint="eastAsia"/>
          <w:szCs w:val="24"/>
          <w:lang w:val="en-GB" w:eastAsia="zh-CN"/>
        </w:rPr>
        <w:t>、</w:t>
      </w:r>
      <w:r w:rsidR="000A1AED" w:rsidRPr="00652EBF">
        <w:rPr>
          <w:szCs w:val="24"/>
          <w:lang w:val="en-GB" w:eastAsia="zh-CN"/>
        </w:rPr>
        <w:t>止回阀等，</w:t>
      </w:r>
      <w:r w:rsidR="000A1AED" w:rsidRPr="00652EBF">
        <w:rPr>
          <w:rFonts w:hint="eastAsia"/>
          <w:szCs w:val="24"/>
          <w:lang w:eastAsia="zh-CN"/>
        </w:rPr>
        <w:t>对</w:t>
      </w:r>
      <w:r w:rsidR="000A1AED">
        <w:rPr>
          <w:rFonts w:hint="eastAsia"/>
          <w:szCs w:val="24"/>
          <w:lang w:eastAsia="zh-CN"/>
        </w:rPr>
        <w:t>甲方</w:t>
      </w:r>
      <w:r w:rsidR="000A1AED" w:rsidRPr="00652EBF">
        <w:rPr>
          <w:rFonts w:hint="eastAsia"/>
          <w:szCs w:val="24"/>
          <w:lang w:eastAsia="zh-CN"/>
        </w:rPr>
        <w:t>热电厂锅炉火检冷却风源</w:t>
      </w:r>
      <w:r w:rsidR="000A1AED" w:rsidRPr="00652EBF">
        <w:rPr>
          <w:szCs w:val="24"/>
          <w:lang w:eastAsia="zh-CN"/>
        </w:rPr>
        <w:t>进行</w:t>
      </w:r>
      <w:r w:rsidR="000A1AED" w:rsidRPr="00652EBF">
        <w:rPr>
          <w:rFonts w:hint="eastAsia"/>
          <w:szCs w:val="24"/>
          <w:lang w:eastAsia="zh-CN"/>
        </w:rPr>
        <w:t>改造。</w:t>
      </w:r>
      <w:r w:rsidR="000A1AED">
        <w:rPr>
          <w:rFonts w:hint="eastAsia"/>
          <w:bCs/>
          <w:szCs w:val="21"/>
          <w:lang w:eastAsia="zh-CN"/>
        </w:rPr>
        <w:t>具体内容和要求详见</w:t>
      </w:r>
      <w:r w:rsidR="000A1AED" w:rsidRPr="00F1120E">
        <w:rPr>
          <w:rFonts w:hint="eastAsia"/>
          <w:bCs/>
          <w:szCs w:val="21"/>
          <w:lang w:eastAsia="zh-CN"/>
        </w:rPr>
        <w:t>附件</w:t>
      </w:r>
      <w:r w:rsidR="000A1AED">
        <w:rPr>
          <w:rFonts w:hint="eastAsia"/>
          <w:bCs/>
          <w:szCs w:val="21"/>
          <w:lang w:eastAsia="zh-CN"/>
        </w:rPr>
        <w:t>一</w:t>
      </w:r>
      <w:r w:rsidR="000A1AED" w:rsidRPr="00F1120E">
        <w:rPr>
          <w:rFonts w:hint="eastAsia"/>
          <w:bCs/>
          <w:szCs w:val="21"/>
          <w:lang w:eastAsia="zh-CN"/>
        </w:rPr>
        <w:t>《</w:t>
      </w:r>
      <w:r w:rsidR="000A1AED" w:rsidRPr="00F905E9">
        <w:rPr>
          <w:rFonts w:hint="eastAsia"/>
          <w:bCs/>
          <w:szCs w:val="21"/>
          <w:lang w:eastAsia="zh-CN"/>
        </w:rPr>
        <w:t>腾龙芳烃（漳州）有限公司热电厂锅炉火检风源管改造技术规范书</w:t>
      </w:r>
      <w:r w:rsidR="000A1AED" w:rsidRPr="00F1120E">
        <w:rPr>
          <w:rFonts w:hint="eastAsia"/>
          <w:bCs/>
          <w:szCs w:val="21"/>
          <w:lang w:eastAsia="zh-CN"/>
        </w:rPr>
        <w:t>》</w:t>
      </w:r>
      <w:r>
        <w:rPr>
          <w:rFonts w:hint="eastAsia"/>
          <w:sz w:val="24"/>
          <w:lang w:eastAsia="zh-CN"/>
        </w:rPr>
        <w:t>。</w:t>
      </w:r>
    </w:p>
    <w:p w:rsidR="008265ED" w:rsidRPr="003B5407" w:rsidRDefault="008265ED" w:rsidP="008265ED">
      <w:pPr>
        <w:spacing w:line="520" w:lineRule="exact"/>
        <w:ind w:firstLineChars="100" w:firstLine="240"/>
        <w:rPr>
          <w:sz w:val="24"/>
          <w:lang w:eastAsia="zh-CN"/>
        </w:rPr>
      </w:pPr>
      <w:r>
        <w:rPr>
          <w:sz w:val="24"/>
          <w:lang w:eastAsia="zh-CN"/>
        </w:rPr>
        <w:t>3</w:t>
      </w:r>
      <w:r w:rsidRPr="0047579F">
        <w:rPr>
          <w:rFonts w:hint="eastAsia"/>
          <w:sz w:val="24"/>
          <w:lang w:eastAsia="zh-CN"/>
        </w:rPr>
        <w:t>、主要标准、规程及规范</w:t>
      </w:r>
      <w:r>
        <w:rPr>
          <w:rFonts w:hint="eastAsia"/>
          <w:sz w:val="24"/>
          <w:lang w:eastAsia="zh-CN"/>
        </w:rPr>
        <w:t>：本合同</w:t>
      </w:r>
      <w:r w:rsidRPr="00537421">
        <w:rPr>
          <w:sz w:val="24"/>
          <w:lang w:eastAsia="zh-CN"/>
        </w:rPr>
        <w:t>设计、施工与验收标准</w:t>
      </w:r>
      <w:r>
        <w:rPr>
          <w:rFonts w:hint="eastAsia"/>
          <w:sz w:val="24"/>
          <w:lang w:eastAsia="zh-CN"/>
        </w:rPr>
        <w:t>详见附件1《</w:t>
      </w:r>
      <w:r w:rsidR="000A1AED" w:rsidRPr="00F905E9">
        <w:rPr>
          <w:rFonts w:hint="eastAsia"/>
          <w:bCs/>
          <w:szCs w:val="21"/>
          <w:lang w:eastAsia="zh-CN"/>
        </w:rPr>
        <w:t>腾龙芳烃（漳州）有限公司热电厂锅炉火检风源管改造技术规范书</w:t>
      </w:r>
      <w:r>
        <w:rPr>
          <w:rFonts w:hint="eastAsia"/>
          <w:sz w:val="24"/>
          <w:lang w:eastAsia="zh-CN"/>
        </w:rPr>
        <w:t>》的相关规定。</w:t>
      </w:r>
      <w:r w:rsidRPr="003B5407">
        <w:rPr>
          <w:rFonts w:hint="eastAsia"/>
          <w:sz w:val="24"/>
          <w:lang w:eastAsia="zh-CN"/>
        </w:rPr>
        <w:t xml:space="preserve">                                           </w:t>
      </w:r>
    </w:p>
    <w:p w:rsidR="008265ED" w:rsidRPr="0047579F" w:rsidRDefault="008265ED" w:rsidP="008265ED">
      <w:pPr>
        <w:spacing w:line="520" w:lineRule="exact"/>
        <w:ind w:firstLineChars="100" w:firstLine="240"/>
        <w:rPr>
          <w:sz w:val="24"/>
          <w:lang w:eastAsia="zh-CN"/>
        </w:rPr>
      </w:pPr>
      <w:r>
        <w:rPr>
          <w:sz w:val="24"/>
          <w:lang w:eastAsia="zh-CN"/>
        </w:rPr>
        <w:t>4</w:t>
      </w:r>
      <w:r w:rsidRPr="0047579F">
        <w:rPr>
          <w:rFonts w:hint="eastAsia"/>
          <w:sz w:val="24"/>
          <w:lang w:eastAsia="zh-CN"/>
        </w:rPr>
        <w:t>、</w:t>
      </w:r>
      <w:r>
        <w:rPr>
          <w:rFonts w:hint="eastAsia"/>
          <w:sz w:val="24"/>
          <w:lang w:eastAsia="zh-CN"/>
        </w:rPr>
        <w:t>资料</w:t>
      </w:r>
    </w:p>
    <w:p w:rsidR="008265ED" w:rsidRPr="0047579F" w:rsidRDefault="008265ED" w:rsidP="008265ED">
      <w:pPr>
        <w:spacing w:line="520" w:lineRule="exact"/>
        <w:ind w:leftChars="114" w:left="611" w:hangingChars="150" w:hanging="360"/>
        <w:rPr>
          <w:sz w:val="24"/>
          <w:lang w:eastAsia="zh-CN"/>
        </w:rPr>
      </w:pPr>
      <w:r w:rsidRPr="0047579F">
        <w:rPr>
          <w:rFonts w:hint="eastAsia"/>
          <w:sz w:val="24"/>
          <w:lang w:eastAsia="zh-CN"/>
        </w:rPr>
        <w:t>3.</w:t>
      </w:r>
      <w:r>
        <w:rPr>
          <w:sz w:val="24"/>
          <w:lang w:eastAsia="zh-CN"/>
        </w:rPr>
        <w:t>1</w:t>
      </w:r>
      <w:r w:rsidRPr="0047579F">
        <w:rPr>
          <w:rFonts w:hint="eastAsia"/>
          <w:sz w:val="24"/>
          <w:lang w:eastAsia="zh-CN"/>
        </w:rPr>
        <w:t>乙方未经甲方同意不得将本工程</w:t>
      </w:r>
      <w:r>
        <w:rPr>
          <w:rFonts w:hint="eastAsia"/>
          <w:sz w:val="24"/>
          <w:lang w:eastAsia="zh-CN"/>
        </w:rPr>
        <w:t>相关资料</w:t>
      </w:r>
      <w:r w:rsidRPr="0047579F">
        <w:rPr>
          <w:rFonts w:hint="eastAsia"/>
          <w:sz w:val="24"/>
          <w:lang w:eastAsia="zh-CN"/>
        </w:rPr>
        <w:t>转给第三方，本合同工程竣工验收之日起十天内将</w:t>
      </w:r>
      <w:r>
        <w:rPr>
          <w:rFonts w:hint="eastAsia"/>
          <w:sz w:val="24"/>
          <w:lang w:eastAsia="zh-CN"/>
        </w:rPr>
        <w:t>所有相关资料</w:t>
      </w:r>
      <w:r w:rsidRPr="0047579F">
        <w:rPr>
          <w:rFonts w:hint="eastAsia"/>
          <w:sz w:val="24"/>
          <w:lang w:eastAsia="zh-CN"/>
        </w:rPr>
        <w:t>退还给甲方。</w:t>
      </w:r>
    </w:p>
    <w:p w:rsidR="008265ED" w:rsidRPr="0047579F" w:rsidRDefault="008265ED" w:rsidP="008265ED">
      <w:pPr>
        <w:spacing w:line="520" w:lineRule="exact"/>
        <w:rPr>
          <w:b/>
          <w:sz w:val="28"/>
          <w:szCs w:val="28"/>
          <w:lang w:eastAsia="zh-CN"/>
        </w:rPr>
      </w:pPr>
      <w:r w:rsidRPr="0047579F">
        <w:rPr>
          <w:rFonts w:hint="eastAsia"/>
          <w:b/>
          <w:sz w:val="28"/>
          <w:szCs w:val="28"/>
          <w:lang w:eastAsia="zh-CN"/>
        </w:rPr>
        <w:lastRenderedPageBreak/>
        <w:t>第二条   承包方式及结算办法：</w:t>
      </w:r>
    </w:p>
    <w:p w:rsidR="008265ED" w:rsidRPr="00537421" w:rsidRDefault="008265ED" w:rsidP="00AD0B37">
      <w:pPr>
        <w:tabs>
          <w:tab w:val="left" w:pos="900"/>
        </w:tabs>
        <w:adjustRightInd w:val="0"/>
        <w:snapToGrid w:val="0"/>
        <w:spacing w:line="360" w:lineRule="auto"/>
        <w:ind w:firstLineChars="200" w:firstLine="480"/>
        <w:rPr>
          <w:sz w:val="24"/>
          <w:lang w:eastAsia="zh-CN"/>
        </w:rPr>
      </w:pPr>
      <w:r>
        <w:rPr>
          <w:rFonts w:hint="eastAsia"/>
          <w:sz w:val="24"/>
          <w:lang w:eastAsia="zh-CN"/>
        </w:rPr>
        <w:t>2</w:t>
      </w:r>
      <w:r>
        <w:rPr>
          <w:sz w:val="24"/>
          <w:lang w:eastAsia="zh-CN"/>
        </w:rPr>
        <w:t>.1本</w:t>
      </w:r>
      <w:r w:rsidRPr="00537421">
        <w:rPr>
          <w:rFonts w:hint="eastAsia"/>
          <w:sz w:val="24"/>
          <w:lang w:eastAsia="zh-CN"/>
        </w:rPr>
        <w:t>工程以</w:t>
      </w:r>
      <w:r w:rsidR="000A1AED">
        <w:rPr>
          <w:rFonts w:hint="eastAsia"/>
          <w:sz w:val="24"/>
          <w:lang w:eastAsia="zh-CN"/>
        </w:rPr>
        <w:t>含税包干总价</w:t>
      </w:r>
      <w:r w:rsidRPr="00537421">
        <w:rPr>
          <w:rFonts w:hint="eastAsia"/>
          <w:sz w:val="24"/>
          <w:lang w:eastAsia="zh-CN"/>
        </w:rPr>
        <w:t>形式发包</w:t>
      </w:r>
      <w:r>
        <w:rPr>
          <w:rFonts w:hint="eastAsia"/>
          <w:sz w:val="24"/>
          <w:lang w:eastAsia="zh-CN"/>
        </w:rPr>
        <w:t>。</w:t>
      </w:r>
    </w:p>
    <w:p w:rsidR="008265ED" w:rsidRPr="0047579F" w:rsidRDefault="008265ED" w:rsidP="008265ED">
      <w:pPr>
        <w:spacing w:line="520" w:lineRule="exact"/>
        <w:rPr>
          <w:b/>
          <w:sz w:val="28"/>
          <w:szCs w:val="28"/>
          <w:lang w:eastAsia="zh-CN"/>
        </w:rPr>
      </w:pPr>
      <w:r w:rsidRPr="0047579F">
        <w:rPr>
          <w:rFonts w:hint="eastAsia"/>
          <w:b/>
          <w:sz w:val="28"/>
          <w:szCs w:val="28"/>
          <w:lang w:eastAsia="zh-CN"/>
        </w:rPr>
        <w:t>第三条   合同价款及支付</w:t>
      </w:r>
    </w:p>
    <w:p w:rsidR="008265ED" w:rsidRPr="0047579F" w:rsidRDefault="008265ED" w:rsidP="008265ED">
      <w:pPr>
        <w:spacing w:line="520" w:lineRule="exact"/>
        <w:ind w:firstLineChars="100" w:firstLine="240"/>
        <w:rPr>
          <w:sz w:val="24"/>
          <w:lang w:eastAsia="zh-CN"/>
        </w:rPr>
      </w:pPr>
      <w:r w:rsidRPr="0047579F">
        <w:rPr>
          <w:rFonts w:hint="eastAsia"/>
          <w:sz w:val="24"/>
          <w:lang w:eastAsia="zh-CN"/>
        </w:rPr>
        <w:t>1、合同价款</w:t>
      </w:r>
      <w:r>
        <w:rPr>
          <w:rFonts w:hint="eastAsia"/>
          <w:sz w:val="24"/>
          <w:lang w:eastAsia="zh-CN"/>
        </w:rPr>
        <w:t>：</w:t>
      </w:r>
    </w:p>
    <w:p w:rsidR="008265ED" w:rsidRDefault="008265ED" w:rsidP="008265ED">
      <w:pPr>
        <w:spacing w:line="520" w:lineRule="exact"/>
        <w:ind w:firstLineChars="150" w:firstLine="360"/>
        <w:rPr>
          <w:sz w:val="24"/>
          <w:lang w:eastAsia="zh-CN"/>
        </w:rPr>
      </w:pPr>
      <w:r w:rsidRPr="0047579F">
        <w:rPr>
          <w:rFonts w:hint="eastAsia"/>
          <w:sz w:val="24"/>
          <w:lang w:eastAsia="zh-CN"/>
        </w:rPr>
        <w:t>1.1</w:t>
      </w:r>
      <w:r>
        <w:rPr>
          <w:rFonts w:hint="eastAsia"/>
          <w:sz w:val="24"/>
          <w:lang w:eastAsia="zh-CN"/>
        </w:rPr>
        <w:t>本合同为</w:t>
      </w:r>
      <w:r w:rsidR="000A1AED">
        <w:rPr>
          <w:sz w:val="24"/>
          <w:lang w:eastAsia="zh-CN"/>
        </w:rPr>
        <w:t>含税包干总价</w:t>
      </w:r>
      <w:r>
        <w:rPr>
          <w:rFonts w:hint="eastAsia"/>
          <w:sz w:val="24"/>
          <w:lang w:eastAsia="zh-CN"/>
        </w:rPr>
        <w:t>合同，含税</w:t>
      </w:r>
      <w:r w:rsidR="000A1AED">
        <w:rPr>
          <w:rFonts w:hint="eastAsia"/>
          <w:sz w:val="24"/>
          <w:lang w:eastAsia="zh-CN"/>
        </w:rPr>
        <w:t>包干</w:t>
      </w:r>
      <w:r>
        <w:rPr>
          <w:rFonts w:hint="eastAsia"/>
          <w:sz w:val="24"/>
          <w:lang w:eastAsia="zh-CN"/>
        </w:rPr>
        <w:t>总价为：</w:t>
      </w:r>
      <w:r w:rsidRPr="00537421">
        <w:rPr>
          <w:rFonts w:hint="eastAsia"/>
          <w:sz w:val="24"/>
          <w:u w:val="single"/>
          <w:lang w:eastAsia="zh-CN"/>
        </w:rPr>
        <w:t>R</w:t>
      </w:r>
      <w:r w:rsidRPr="00537421">
        <w:rPr>
          <w:sz w:val="24"/>
          <w:u w:val="single"/>
          <w:lang w:eastAsia="zh-CN"/>
        </w:rPr>
        <w:t xml:space="preserve">MB   </w:t>
      </w:r>
      <w:r w:rsidR="000A1AED">
        <w:rPr>
          <w:sz w:val="24"/>
          <w:u w:val="single"/>
          <w:lang w:eastAsia="zh-CN"/>
        </w:rPr>
        <w:t xml:space="preserve">   </w:t>
      </w:r>
      <w:r w:rsidRPr="00537421">
        <w:rPr>
          <w:sz w:val="24"/>
          <w:u w:val="single"/>
          <w:lang w:eastAsia="zh-CN"/>
        </w:rPr>
        <w:t xml:space="preserve">   元，</w:t>
      </w:r>
      <w:r>
        <w:rPr>
          <w:sz w:val="24"/>
          <w:lang w:eastAsia="zh-CN"/>
        </w:rPr>
        <w:t>含</w:t>
      </w:r>
      <w:r w:rsidRPr="00280355">
        <w:rPr>
          <w:rFonts w:hint="eastAsia"/>
          <w:sz w:val="24"/>
          <w:u w:val="single"/>
          <w:lang w:eastAsia="zh-CN"/>
        </w:rPr>
        <w:t xml:space="preserve"> </w:t>
      </w:r>
      <w:r w:rsidRPr="00280355">
        <w:rPr>
          <w:sz w:val="24"/>
          <w:u w:val="single"/>
          <w:lang w:eastAsia="zh-CN"/>
        </w:rPr>
        <w:t xml:space="preserve"> </w:t>
      </w:r>
      <w:r>
        <w:rPr>
          <w:sz w:val="24"/>
          <w:u w:val="single"/>
          <w:lang w:eastAsia="zh-CN"/>
        </w:rPr>
        <w:t xml:space="preserve">    </w:t>
      </w:r>
      <w:r w:rsidRPr="00280355">
        <w:rPr>
          <w:sz w:val="24"/>
          <w:u w:val="single"/>
          <w:lang w:eastAsia="zh-CN"/>
        </w:rPr>
        <w:t xml:space="preserve"> </w:t>
      </w:r>
      <w:r>
        <w:rPr>
          <w:sz w:val="24"/>
          <w:lang w:eastAsia="zh-CN"/>
        </w:rPr>
        <w:t>增值税专用发票</w:t>
      </w:r>
      <w:r w:rsidRPr="0047579F">
        <w:rPr>
          <w:rFonts w:hint="eastAsia"/>
          <w:sz w:val="24"/>
          <w:lang w:eastAsia="zh-CN"/>
        </w:rPr>
        <w:t>。</w:t>
      </w:r>
      <w:r>
        <w:rPr>
          <w:sz w:val="24"/>
          <w:lang w:eastAsia="zh-CN"/>
        </w:rPr>
        <w:t>具体</w:t>
      </w:r>
      <w:r w:rsidR="000A1AED">
        <w:rPr>
          <w:rFonts w:hint="eastAsia"/>
          <w:sz w:val="24"/>
          <w:lang w:eastAsia="zh-CN"/>
        </w:rPr>
        <w:t>报</w:t>
      </w:r>
      <w:r w:rsidR="000A1AED">
        <w:rPr>
          <w:sz w:val="24"/>
          <w:lang w:eastAsia="zh-CN"/>
        </w:rPr>
        <w:t>价清单</w:t>
      </w:r>
      <w:r>
        <w:rPr>
          <w:sz w:val="24"/>
          <w:lang w:eastAsia="zh-CN"/>
        </w:rPr>
        <w:t>如下表：</w:t>
      </w:r>
    </w:p>
    <w:p w:rsidR="000A1AED" w:rsidRDefault="000A1AED" w:rsidP="00B4412F">
      <w:pPr>
        <w:tabs>
          <w:tab w:val="left" w:pos="900"/>
        </w:tabs>
        <w:spacing w:afterLines="50" w:after="120" w:line="276" w:lineRule="auto"/>
        <w:ind w:left="426"/>
        <w:jc w:val="center"/>
        <w:rPr>
          <w:sz w:val="24"/>
          <w:lang w:eastAsia="zh-CN"/>
        </w:rPr>
      </w:pPr>
      <w:r w:rsidRPr="00F905E9">
        <w:rPr>
          <w:rFonts w:hAnsi="Calibri" w:cs="Times New Roman" w:hint="eastAsia"/>
          <w:b/>
          <w:sz w:val="32"/>
          <w:szCs w:val="32"/>
          <w:lang w:eastAsia="zh-CN"/>
        </w:rPr>
        <w:t>具体详细报价清单</w:t>
      </w:r>
      <w:r>
        <w:rPr>
          <w:rFonts w:hAnsi="Calibri" w:cs="Times New Roman" w:hint="eastAsia"/>
          <w:b/>
          <w:sz w:val="32"/>
          <w:szCs w:val="32"/>
          <w:lang w:eastAsia="zh-CN"/>
        </w:rPr>
        <w:t>表</w:t>
      </w:r>
    </w:p>
    <w:p w:rsidR="008265ED" w:rsidRPr="0047579F" w:rsidRDefault="008265ED" w:rsidP="008265ED">
      <w:pPr>
        <w:spacing w:line="520" w:lineRule="exact"/>
        <w:ind w:firstLineChars="150" w:firstLine="360"/>
        <w:rPr>
          <w:sz w:val="24"/>
          <w:lang w:eastAsia="zh-CN"/>
        </w:rPr>
      </w:pPr>
      <w:r w:rsidRPr="0047579F">
        <w:rPr>
          <w:rFonts w:hint="eastAsia"/>
          <w:sz w:val="24"/>
          <w:lang w:eastAsia="zh-CN"/>
        </w:rPr>
        <w:t>1.2</w:t>
      </w:r>
      <w:r>
        <w:rPr>
          <w:rFonts w:hint="eastAsia"/>
          <w:sz w:val="24"/>
          <w:lang w:eastAsia="zh-CN"/>
        </w:rPr>
        <w:t>合同价格</w:t>
      </w:r>
      <w:r w:rsidRPr="0047579F">
        <w:rPr>
          <w:rFonts w:hint="eastAsia"/>
          <w:sz w:val="24"/>
          <w:lang w:eastAsia="zh-CN"/>
        </w:rPr>
        <w:t>为全费用综合</w:t>
      </w:r>
      <w:r w:rsidR="000A1AED">
        <w:rPr>
          <w:rFonts w:hint="eastAsia"/>
          <w:sz w:val="24"/>
          <w:lang w:eastAsia="zh-CN"/>
        </w:rPr>
        <w:t>总</w:t>
      </w:r>
      <w:r w:rsidRPr="0047579F">
        <w:rPr>
          <w:rFonts w:hint="eastAsia"/>
          <w:sz w:val="24"/>
          <w:lang w:eastAsia="zh-CN"/>
        </w:rPr>
        <w:t>价，它包含了</w:t>
      </w:r>
      <w:r>
        <w:rPr>
          <w:rFonts w:hint="eastAsia"/>
          <w:sz w:val="24"/>
          <w:lang w:eastAsia="zh-CN"/>
        </w:rPr>
        <w:t>检维修过程</w:t>
      </w:r>
      <w:r w:rsidRPr="0047579F">
        <w:rPr>
          <w:rFonts w:hint="eastAsia"/>
          <w:sz w:val="24"/>
          <w:lang w:eastAsia="zh-CN"/>
        </w:rPr>
        <w:t>的人工费、材料费、机械费、管理费及验费、利润、措施费、规费、税费以及材料卸车、水平垂直运输、二次搬（倒）运、试车配合等乙方履行本合同所需的全部费用，除非另有约定，</w:t>
      </w:r>
      <w:r>
        <w:rPr>
          <w:rFonts w:hint="eastAsia"/>
          <w:sz w:val="24"/>
          <w:lang w:eastAsia="zh-CN"/>
        </w:rPr>
        <w:t>否则</w:t>
      </w:r>
      <w:r w:rsidRPr="0047579F">
        <w:rPr>
          <w:rFonts w:hint="eastAsia"/>
          <w:sz w:val="24"/>
          <w:lang w:eastAsia="zh-CN"/>
        </w:rPr>
        <w:t>甲方不再</w:t>
      </w:r>
      <w:r>
        <w:rPr>
          <w:rFonts w:hint="eastAsia"/>
          <w:sz w:val="24"/>
          <w:lang w:eastAsia="zh-CN"/>
        </w:rPr>
        <w:t>另行</w:t>
      </w:r>
      <w:r w:rsidRPr="0047579F">
        <w:rPr>
          <w:rFonts w:hint="eastAsia"/>
          <w:sz w:val="24"/>
          <w:lang w:eastAsia="zh-CN"/>
        </w:rPr>
        <w:t>承担其他费用。</w:t>
      </w:r>
    </w:p>
    <w:p w:rsidR="008265ED" w:rsidRPr="0047579F" w:rsidRDefault="008265ED" w:rsidP="008265ED">
      <w:pPr>
        <w:spacing w:line="520" w:lineRule="exact"/>
        <w:ind w:firstLineChars="100" w:firstLine="240"/>
        <w:rPr>
          <w:sz w:val="24"/>
          <w:lang w:eastAsia="zh-CN"/>
        </w:rPr>
      </w:pPr>
      <w:r w:rsidRPr="0047579F">
        <w:rPr>
          <w:rFonts w:hint="eastAsia"/>
          <w:sz w:val="24"/>
          <w:lang w:eastAsia="zh-CN"/>
        </w:rPr>
        <w:t>2、付款方式</w:t>
      </w:r>
      <w:r>
        <w:rPr>
          <w:rFonts w:hint="eastAsia"/>
          <w:sz w:val="24"/>
          <w:lang w:eastAsia="zh-CN"/>
        </w:rPr>
        <w:t>：</w:t>
      </w:r>
    </w:p>
    <w:p w:rsidR="008265ED" w:rsidRDefault="008265ED" w:rsidP="008265ED">
      <w:pPr>
        <w:spacing w:line="520" w:lineRule="exact"/>
        <w:ind w:firstLineChars="150" w:firstLine="360"/>
        <w:rPr>
          <w:sz w:val="24"/>
          <w:lang w:eastAsia="zh-CN"/>
        </w:rPr>
      </w:pPr>
      <w:r>
        <w:rPr>
          <w:rFonts w:hint="eastAsia"/>
          <w:sz w:val="24"/>
          <w:lang w:eastAsia="zh-CN"/>
        </w:rPr>
        <w:t>2</w:t>
      </w:r>
      <w:r>
        <w:rPr>
          <w:sz w:val="24"/>
          <w:lang w:eastAsia="zh-CN"/>
        </w:rPr>
        <w:t>.</w:t>
      </w:r>
      <w:r w:rsidR="00DD3061">
        <w:rPr>
          <w:sz w:val="24"/>
          <w:lang w:eastAsia="zh-CN"/>
        </w:rPr>
        <w:t>1</w:t>
      </w:r>
      <w:r>
        <w:rPr>
          <w:sz w:val="24"/>
          <w:lang w:eastAsia="zh-CN"/>
        </w:rPr>
        <w:t>、验收款：</w:t>
      </w:r>
    </w:p>
    <w:p w:rsidR="008265ED" w:rsidRPr="00660FB5" w:rsidRDefault="00DD3061" w:rsidP="008265ED">
      <w:pPr>
        <w:spacing w:line="520" w:lineRule="exact"/>
        <w:ind w:firstLineChars="150" w:firstLine="360"/>
        <w:rPr>
          <w:sz w:val="24"/>
          <w:lang w:eastAsia="zh-CN"/>
        </w:rPr>
      </w:pPr>
      <w:r>
        <w:rPr>
          <w:sz w:val="24"/>
          <w:lang w:eastAsia="zh-CN"/>
        </w:rPr>
        <w:t>乙方根据合同约定完成</w:t>
      </w:r>
      <w:r w:rsidR="008265ED">
        <w:rPr>
          <w:sz w:val="24"/>
          <w:lang w:eastAsia="zh-CN"/>
        </w:rPr>
        <w:t>所有</w:t>
      </w:r>
      <w:r>
        <w:rPr>
          <w:rFonts w:hint="eastAsia"/>
          <w:sz w:val="24"/>
          <w:lang w:eastAsia="zh-CN"/>
        </w:rPr>
        <w:t>改造要求</w:t>
      </w:r>
      <w:r w:rsidR="008265ED" w:rsidRPr="0047579F">
        <w:rPr>
          <w:rFonts w:hint="eastAsia"/>
          <w:sz w:val="24"/>
          <w:lang w:eastAsia="zh-CN"/>
        </w:rPr>
        <w:t>并经甲方验收合格后</w:t>
      </w:r>
      <w:r w:rsidR="008265ED">
        <w:rPr>
          <w:rFonts w:hint="eastAsia"/>
          <w:sz w:val="24"/>
          <w:lang w:eastAsia="zh-CN"/>
        </w:rPr>
        <w:t>，</w:t>
      </w:r>
      <w:r w:rsidR="008265ED" w:rsidRPr="00CC6DD8">
        <w:rPr>
          <w:rFonts w:hint="eastAsia"/>
          <w:sz w:val="24"/>
          <w:lang w:eastAsia="zh-CN"/>
        </w:rPr>
        <w:t>乙方开具</w:t>
      </w:r>
      <w:r>
        <w:rPr>
          <w:rFonts w:hint="eastAsia"/>
          <w:sz w:val="24"/>
          <w:lang w:eastAsia="zh-CN"/>
        </w:rPr>
        <w:t>合同总价</w:t>
      </w:r>
      <w:r w:rsidR="008265ED">
        <w:rPr>
          <w:rFonts w:hint="eastAsia"/>
          <w:sz w:val="24"/>
          <w:lang w:eastAsia="zh-CN"/>
        </w:rPr>
        <w:t>的</w:t>
      </w:r>
      <w:r w:rsidR="008265ED" w:rsidRPr="00CC6DD8">
        <w:rPr>
          <w:rFonts w:hint="eastAsia"/>
          <w:sz w:val="24"/>
          <w:lang w:eastAsia="zh-CN"/>
        </w:rPr>
        <w:t>全额增值税专用发票，甲方收到全额增值税专用发票原件后3</w:t>
      </w:r>
      <w:r w:rsidR="008265ED" w:rsidRPr="00CC6DD8">
        <w:rPr>
          <w:sz w:val="24"/>
          <w:lang w:eastAsia="zh-CN"/>
        </w:rPr>
        <w:t>0日内支付</w:t>
      </w:r>
      <w:r>
        <w:rPr>
          <w:rFonts w:hint="eastAsia"/>
          <w:sz w:val="24"/>
          <w:lang w:eastAsia="zh-CN"/>
        </w:rPr>
        <w:t>合同</w:t>
      </w:r>
      <w:r>
        <w:rPr>
          <w:sz w:val="24"/>
          <w:lang w:eastAsia="zh-CN"/>
        </w:rPr>
        <w:t>总价</w:t>
      </w:r>
      <w:r w:rsidR="008265ED" w:rsidRPr="00CC6DD8">
        <w:rPr>
          <w:rFonts w:hint="eastAsia"/>
          <w:sz w:val="24"/>
          <w:lang w:eastAsia="zh-CN"/>
        </w:rPr>
        <w:t>9</w:t>
      </w:r>
      <w:r w:rsidR="008265ED">
        <w:rPr>
          <w:sz w:val="24"/>
          <w:lang w:eastAsia="zh-CN"/>
        </w:rPr>
        <w:t>5</w:t>
      </w:r>
      <w:r w:rsidR="008265ED" w:rsidRPr="00CC6DD8">
        <w:rPr>
          <w:sz w:val="24"/>
          <w:lang w:eastAsia="zh-CN"/>
        </w:rPr>
        <w:t>%，余下</w:t>
      </w:r>
      <w:r w:rsidR="008265ED">
        <w:rPr>
          <w:sz w:val="24"/>
          <w:lang w:eastAsia="zh-CN"/>
        </w:rPr>
        <w:t>5</w:t>
      </w:r>
      <w:r w:rsidR="008265ED" w:rsidRPr="00CC6DD8">
        <w:rPr>
          <w:sz w:val="24"/>
          <w:lang w:eastAsia="zh-CN"/>
        </w:rPr>
        <w:t>%作为质保金</w:t>
      </w:r>
      <w:r w:rsidR="008265ED" w:rsidRPr="00CC6DD8">
        <w:rPr>
          <w:rFonts w:hint="eastAsia"/>
          <w:sz w:val="24"/>
          <w:lang w:eastAsia="zh-CN"/>
        </w:rPr>
        <w:t>。</w:t>
      </w:r>
    </w:p>
    <w:p w:rsidR="008265ED" w:rsidRPr="00776036" w:rsidRDefault="008265ED" w:rsidP="008265ED">
      <w:pPr>
        <w:spacing w:line="520" w:lineRule="exact"/>
        <w:ind w:firstLineChars="150" w:firstLine="360"/>
        <w:rPr>
          <w:sz w:val="24"/>
          <w:lang w:eastAsia="zh-CN"/>
        </w:rPr>
      </w:pPr>
      <w:r>
        <w:rPr>
          <w:sz w:val="24"/>
          <w:lang w:eastAsia="zh-CN"/>
        </w:rPr>
        <w:t>2.</w:t>
      </w:r>
      <w:r w:rsidR="00DD3061">
        <w:rPr>
          <w:sz w:val="24"/>
          <w:lang w:eastAsia="zh-CN"/>
        </w:rPr>
        <w:t>2</w:t>
      </w:r>
      <w:r>
        <w:rPr>
          <w:sz w:val="24"/>
          <w:lang w:eastAsia="zh-CN"/>
        </w:rPr>
        <w:t>、质保款：</w:t>
      </w:r>
      <w:r w:rsidR="00DD3061">
        <w:rPr>
          <w:rFonts w:hint="eastAsia"/>
          <w:sz w:val="24"/>
          <w:lang w:eastAsia="zh-CN"/>
        </w:rPr>
        <w:t>合同总价</w:t>
      </w:r>
      <w:r>
        <w:rPr>
          <w:color w:val="000000"/>
          <w:szCs w:val="21"/>
          <w:u w:val="single"/>
          <w:lang w:eastAsia="zh-CN"/>
        </w:rPr>
        <w:t>5</w:t>
      </w:r>
      <w:r w:rsidRPr="0047579F">
        <w:rPr>
          <w:rFonts w:hint="eastAsia"/>
          <w:sz w:val="24"/>
          <w:lang w:eastAsia="zh-CN"/>
        </w:rPr>
        <w:t>%作为工程质量保证金，待</w:t>
      </w:r>
      <w:r w:rsidR="00DD3061">
        <w:rPr>
          <w:rFonts w:hint="eastAsia"/>
          <w:sz w:val="24"/>
          <w:lang w:eastAsia="zh-CN"/>
        </w:rPr>
        <w:t>所有改造设备的</w:t>
      </w:r>
      <w:r>
        <w:rPr>
          <w:rFonts w:hint="eastAsia"/>
          <w:sz w:val="24"/>
          <w:lang w:eastAsia="zh-CN"/>
        </w:rPr>
        <w:t>保修</w:t>
      </w:r>
      <w:r w:rsidRPr="0047579F">
        <w:rPr>
          <w:rFonts w:hint="eastAsia"/>
          <w:sz w:val="24"/>
          <w:lang w:eastAsia="zh-CN"/>
        </w:rPr>
        <w:t>期满、乙方全面履行本合同约定义务后</w:t>
      </w:r>
      <w:r>
        <w:rPr>
          <w:rFonts w:hint="eastAsia"/>
          <w:sz w:val="24"/>
          <w:lang w:eastAsia="zh-CN"/>
        </w:rPr>
        <w:t>3</w:t>
      </w:r>
      <w:r>
        <w:rPr>
          <w:sz w:val="24"/>
          <w:lang w:eastAsia="zh-CN"/>
        </w:rPr>
        <w:t>0内全额无息</w:t>
      </w:r>
      <w:r w:rsidRPr="0047579F">
        <w:rPr>
          <w:rFonts w:hint="eastAsia"/>
          <w:sz w:val="24"/>
          <w:lang w:eastAsia="zh-CN"/>
        </w:rPr>
        <w:t>支付</w:t>
      </w:r>
      <w:r w:rsidRPr="00776036">
        <w:rPr>
          <w:rFonts w:hint="eastAsia"/>
          <w:sz w:val="24"/>
          <w:lang w:eastAsia="zh-CN"/>
        </w:rPr>
        <w:t>。</w:t>
      </w:r>
    </w:p>
    <w:p w:rsidR="008265ED" w:rsidRDefault="008265ED" w:rsidP="008265ED">
      <w:pPr>
        <w:spacing w:line="520" w:lineRule="exact"/>
        <w:ind w:firstLineChars="150" w:firstLine="360"/>
        <w:rPr>
          <w:sz w:val="24"/>
          <w:lang w:eastAsia="zh-CN"/>
        </w:rPr>
      </w:pPr>
      <w:r w:rsidRPr="00776036">
        <w:rPr>
          <w:rFonts w:hint="eastAsia"/>
          <w:sz w:val="24"/>
          <w:lang w:eastAsia="zh-CN"/>
        </w:rPr>
        <w:t>3</w:t>
      </w:r>
      <w:r>
        <w:rPr>
          <w:sz w:val="24"/>
          <w:lang w:eastAsia="zh-CN"/>
        </w:rPr>
        <w:t>、履约保证金：</w:t>
      </w:r>
    </w:p>
    <w:p w:rsidR="008265ED" w:rsidRPr="00E26BC8" w:rsidRDefault="008265ED" w:rsidP="008265ED">
      <w:pPr>
        <w:spacing w:line="520" w:lineRule="exact"/>
        <w:ind w:firstLineChars="150" w:firstLine="360"/>
        <w:rPr>
          <w:lang w:eastAsia="zh-CN"/>
        </w:rPr>
      </w:pPr>
      <w:r w:rsidRPr="009B2539">
        <w:rPr>
          <w:rFonts w:hint="eastAsia"/>
          <w:sz w:val="24"/>
          <w:lang w:eastAsia="zh-CN"/>
        </w:rPr>
        <w:t>乙方需于双方合同签订后10个工作日内向甲方指定账户缴纳</w:t>
      </w:r>
      <w:r w:rsidRPr="001F4FD2">
        <w:rPr>
          <w:rFonts w:hint="eastAsia"/>
          <w:sz w:val="24"/>
          <w:highlight w:val="yellow"/>
          <w:lang w:eastAsia="zh-CN"/>
        </w:rPr>
        <w:t>合同</w:t>
      </w:r>
      <w:r>
        <w:rPr>
          <w:rFonts w:hint="eastAsia"/>
          <w:sz w:val="24"/>
          <w:highlight w:val="yellow"/>
          <w:lang w:eastAsia="zh-CN"/>
        </w:rPr>
        <w:t>含税</w:t>
      </w:r>
      <w:r w:rsidR="000A1AED">
        <w:rPr>
          <w:rFonts w:hint="eastAsia"/>
          <w:sz w:val="24"/>
          <w:highlight w:val="yellow"/>
          <w:lang w:eastAsia="zh-CN"/>
        </w:rPr>
        <w:t>包干</w:t>
      </w:r>
      <w:r w:rsidRPr="001F4FD2">
        <w:rPr>
          <w:rFonts w:hint="eastAsia"/>
          <w:sz w:val="24"/>
          <w:highlight w:val="yellow"/>
          <w:lang w:eastAsia="zh-CN"/>
        </w:rPr>
        <w:t>总价的1</w:t>
      </w:r>
      <w:r w:rsidRPr="001F4FD2">
        <w:rPr>
          <w:sz w:val="24"/>
          <w:highlight w:val="yellow"/>
          <w:lang w:eastAsia="zh-CN"/>
        </w:rPr>
        <w:t>0%，即</w:t>
      </w:r>
      <w:r w:rsidRPr="00537421">
        <w:rPr>
          <w:rFonts w:hint="eastAsia"/>
          <w:sz w:val="24"/>
          <w:highlight w:val="yellow"/>
          <w:u w:val="single"/>
          <w:lang w:eastAsia="zh-CN"/>
        </w:rPr>
        <w:t>RMB</w:t>
      </w:r>
      <w:r w:rsidRPr="00537421">
        <w:rPr>
          <w:sz w:val="24"/>
          <w:highlight w:val="yellow"/>
          <w:u w:val="single"/>
          <w:lang w:eastAsia="zh-CN"/>
        </w:rPr>
        <w:t xml:space="preserve">        </w:t>
      </w:r>
      <w:r w:rsidRPr="00537421">
        <w:rPr>
          <w:rFonts w:hint="eastAsia"/>
          <w:sz w:val="24"/>
          <w:highlight w:val="yellow"/>
          <w:u w:val="single"/>
          <w:lang w:eastAsia="zh-CN"/>
        </w:rPr>
        <w:t>元</w:t>
      </w:r>
      <w:r w:rsidRPr="001F4FD2">
        <w:rPr>
          <w:rFonts w:hint="eastAsia"/>
          <w:sz w:val="24"/>
          <w:highlight w:val="yellow"/>
          <w:lang w:eastAsia="zh-CN"/>
        </w:rPr>
        <w:t>作为履约保证金</w:t>
      </w:r>
      <w:r w:rsidRPr="009B2539">
        <w:rPr>
          <w:rFonts w:hint="eastAsia"/>
          <w:sz w:val="24"/>
          <w:lang w:eastAsia="zh-CN"/>
        </w:rPr>
        <w:t>，合同期限内，乙方执行情况良好，无违约行为，则履约保证金于合同执行完毕后30日内全额无息退还</w:t>
      </w:r>
      <w:r>
        <w:rPr>
          <w:rFonts w:hint="eastAsia"/>
          <w:sz w:val="24"/>
          <w:lang w:eastAsia="zh-CN"/>
        </w:rPr>
        <w:t>。甲方收到相应履约保证金后按原账户退回甲方参选保证金R</w:t>
      </w:r>
      <w:r>
        <w:rPr>
          <w:sz w:val="24"/>
          <w:lang w:eastAsia="zh-CN"/>
        </w:rPr>
        <w:t>MB</w:t>
      </w:r>
      <w:r w:rsidR="00DD3061">
        <w:rPr>
          <w:sz w:val="24"/>
          <w:lang w:eastAsia="zh-CN"/>
        </w:rPr>
        <w:t>16000</w:t>
      </w:r>
      <w:r>
        <w:rPr>
          <w:sz w:val="24"/>
          <w:lang w:eastAsia="zh-CN"/>
        </w:rPr>
        <w:t>元。</w:t>
      </w:r>
    </w:p>
    <w:p w:rsidR="008265ED" w:rsidRPr="0047579F" w:rsidRDefault="008265ED" w:rsidP="008265ED">
      <w:pPr>
        <w:tabs>
          <w:tab w:val="left" w:pos="2010"/>
        </w:tabs>
        <w:spacing w:line="520" w:lineRule="exact"/>
        <w:rPr>
          <w:b/>
          <w:sz w:val="28"/>
          <w:szCs w:val="28"/>
          <w:lang w:eastAsia="zh-CN"/>
        </w:rPr>
      </w:pPr>
      <w:r w:rsidRPr="0047579F">
        <w:rPr>
          <w:rFonts w:hint="eastAsia"/>
          <w:b/>
          <w:sz w:val="28"/>
          <w:szCs w:val="28"/>
          <w:lang w:eastAsia="zh-CN"/>
        </w:rPr>
        <w:t>第四条 双方责任</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1、甲方工作</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1.1甲方有权对</w:t>
      </w:r>
      <w:r>
        <w:rPr>
          <w:rFonts w:hint="eastAsia"/>
          <w:sz w:val="24"/>
          <w:lang w:eastAsia="zh-CN"/>
        </w:rPr>
        <w:t>检</w:t>
      </w:r>
      <w:r w:rsidRPr="0047579F">
        <w:rPr>
          <w:rFonts w:hint="eastAsia"/>
          <w:sz w:val="24"/>
          <w:lang w:eastAsia="zh-CN"/>
        </w:rPr>
        <w:t>维修项目的质量、进度、安全等进行监督检查，协调检维修施工中的有关事项，并对乙方检维修施工进行全过程跟踪监督和管理。乙方履行协调义</w:t>
      </w:r>
      <w:r w:rsidRPr="0047579F">
        <w:rPr>
          <w:rFonts w:hint="eastAsia"/>
          <w:sz w:val="24"/>
          <w:lang w:eastAsia="zh-CN"/>
        </w:rPr>
        <w:lastRenderedPageBreak/>
        <w:t>务或行使监督管理权利，均不代表甲方承诺对乙方的行为承担任何责任，更不因此构成对乙方所应承担的各项责任和义务的减轻或豁免。</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1.2甲方为乙方的检维修服务提供配合，如设备断电及保护。</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2、乙方工作</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2.1 检维修结束后乙方向甲方提供更换的配件清单一式二份。</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2.2 严格按本合同约定及甲方要求的质量、进度进行安全文明检维修施工。</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2.3必须服从甲方或甲方所委托的第三方的管理。</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2.4制定和优化质量保证体系，有效控制检维修施工质量。</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2.5乙方负责检维修服务所需设备、材料及检维修配件（包括领用甲方提供的配件，如有）的卸车和保管。</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2.6乙方负责检维修服务期间施工场地的安全保卫工作。</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2.7乙方人员必须遵纪守法，乙方人员发生的违法、乱纪（盗窃、打架斗殴）事件，乙方承担由此造成法律责任和各种经济损失。</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2.9施工安全责任由乙方承担，发生各类安全事故，乙方应及时报告甲方，不得隐瞒。甲方有权根据有关规定组织、参与事故的调查处理。</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rsidR="008265ED" w:rsidRPr="0047579F" w:rsidRDefault="008265ED" w:rsidP="008265ED">
      <w:pPr>
        <w:spacing w:line="520" w:lineRule="exact"/>
        <w:ind w:firstLine="180"/>
        <w:rPr>
          <w:sz w:val="24"/>
          <w:lang w:eastAsia="zh-CN"/>
        </w:rPr>
      </w:pPr>
      <w:r w:rsidRPr="0047579F">
        <w:rPr>
          <w:rFonts w:hint="eastAsia"/>
          <w:sz w:val="24"/>
          <w:lang w:eastAsia="zh-CN"/>
        </w:rPr>
        <w:t>3、乙方应遵守以下安全条件：</w:t>
      </w:r>
    </w:p>
    <w:p w:rsidR="008265ED" w:rsidRPr="0047579F" w:rsidRDefault="008265ED" w:rsidP="008265ED">
      <w:pPr>
        <w:spacing w:line="520" w:lineRule="exact"/>
        <w:ind w:firstLine="180"/>
        <w:rPr>
          <w:sz w:val="24"/>
          <w:lang w:eastAsia="zh-CN"/>
        </w:rPr>
      </w:pPr>
      <w:r w:rsidRPr="0047579F">
        <w:rPr>
          <w:rFonts w:hint="eastAsia"/>
          <w:sz w:val="24"/>
          <w:lang w:eastAsia="zh-CN"/>
        </w:rPr>
        <w:t>3.</w:t>
      </w:r>
      <w:r w:rsidRPr="0047579F">
        <w:rPr>
          <w:sz w:val="24"/>
          <w:lang w:eastAsia="zh-CN"/>
        </w:rPr>
        <w:t>1</w:t>
      </w:r>
      <w:r w:rsidRPr="0047579F">
        <w:rPr>
          <w:rFonts w:hint="eastAsia"/>
          <w:sz w:val="24"/>
          <w:lang w:eastAsia="zh-CN"/>
        </w:rPr>
        <w:t>、应办临时出入证，进入现场应进行“三级”(即厂级、车间级、班组级)安全教育。</w:t>
      </w:r>
    </w:p>
    <w:p w:rsidR="008265ED" w:rsidRPr="0047579F" w:rsidRDefault="008265ED" w:rsidP="008265ED">
      <w:pPr>
        <w:spacing w:line="520" w:lineRule="exact"/>
        <w:ind w:firstLine="180"/>
        <w:rPr>
          <w:sz w:val="24"/>
          <w:lang w:eastAsia="zh-CN"/>
        </w:rPr>
      </w:pPr>
      <w:r w:rsidRPr="0047579F">
        <w:rPr>
          <w:rFonts w:hint="eastAsia"/>
          <w:sz w:val="24"/>
          <w:lang w:eastAsia="zh-CN"/>
        </w:rPr>
        <w:t>3.2、应认真贯彻执行国家《安全生产法》、《安全生产条例》、《消防法》、《环境保护法》、《劳动法》和《职业卫生防治法》等法律法规，以及遵守“甲方”的各项安全管理制度。</w:t>
      </w:r>
    </w:p>
    <w:p w:rsidR="008265ED" w:rsidRPr="0047579F" w:rsidRDefault="008265ED" w:rsidP="008265ED">
      <w:pPr>
        <w:spacing w:line="520" w:lineRule="exact"/>
        <w:ind w:firstLine="180"/>
        <w:rPr>
          <w:sz w:val="24"/>
          <w:lang w:eastAsia="zh-CN"/>
        </w:rPr>
      </w:pPr>
      <w:r w:rsidRPr="0047579F">
        <w:rPr>
          <w:rFonts w:hint="eastAsia"/>
          <w:sz w:val="24"/>
          <w:lang w:eastAsia="zh-CN"/>
        </w:rPr>
        <w:lastRenderedPageBreak/>
        <w:t>3.3、操作人员未经装置现场人员同意，不得随意动用装置现场的设备、管路、阀门。</w:t>
      </w:r>
    </w:p>
    <w:p w:rsidR="008265ED" w:rsidRPr="0047579F" w:rsidRDefault="008265ED" w:rsidP="008265ED">
      <w:pPr>
        <w:spacing w:line="520" w:lineRule="exact"/>
        <w:ind w:firstLineChars="75" w:firstLine="180"/>
        <w:rPr>
          <w:sz w:val="24"/>
          <w:lang w:eastAsia="zh-CN"/>
        </w:rPr>
      </w:pPr>
      <w:r w:rsidRPr="0047579F">
        <w:rPr>
          <w:rFonts w:hint="eastAsia"/>
          <w:sz w:val="24"/>
          <w:lang w:eastAsia="zh-CN"/>
        </w:rPr>
        <w:t>3.4、应严格执行动火证、动土证、入罐证、登高作业证、盲板抽堵证、临时施工用电票等，严禁违章作业。</w:t>
      </w:r>
    </w:p>
    <w:p w:rsidR="008265ED" w:rsidRPr="0047579F" w:rsidRDefault="008265ED" w:rsidP="008265ED">
      <w:pPr>
        <w:spacing w:line="520" w:lineRule="exact"/>
        <w:ind w:firstLineChars="75" w:firstLine="180"/>
        <w:rPr>
          <w:sz w:val="24"/>
          <w:lang w:eastAsia="zh-CN"/>
        </w:rPr>
      </w:pPr>
      <w:r w:rsidRPr="0047579F">
        <w:rPr>
          <w:rFonts w:hint="eastAsia"/>
          <w:sz w:val="24"/>
          <w:lang w:eastAsia="zh-CN"/>
        </w:rPr>
        <w:t>3.5、应按规定穿戴好劳动保护用品，进入检修现场须戴好安全帽，登高作业须佩带好安全带，禁止穿拖鞋。</w:t>
      </w:r>
    </w:p>
    <w:p w:rsidR="008265ED" w:rsidRPr="0047579F" w:rsidRDefault="008265ED" w:rsidP="008265ED">
      <w:pPr>
        <w:spacing w:line="520" w:lineRule="exact"/>
        <w:ind w:firstLineChars="75" w:firstLine="180"/>
        <w:rPr>
          <w:sz w:val="24"/>
          <w:lang w:eastAsia="zh-CN"/>
        </w:rPr>
      </w:pPr>
      <w:r w:rsidRPr="0047579F">
        <w:rPr>
          <w:rFonts w:hint="eastAsia"/>
          <w:sz w:val="24"/>
          <w:lang w:eastAsia="zh-CN"/>
        </w:rPr>
        <w:t>3.6、应严格遵守防火防爆等禁令和规定，不准携带火种等危险物品进入生产区，严禁在厂区内抽烟。</w:t>
      </w:r>
    </w:p>
    <w:p w:rsidR="008265ED" w:rsidRPr="0047579F" w:rsidRDefault="008265ED" w:rsidP="008265ED">
      <w:pPr>
        <w:spacing w:line="520" w:lineRule="exact"/>
        <w:ind w:firstLineChars="75" w:firstLine="180"/>
        <w:rPr>
          <w:sz w:val="24"/>
          <w:lang w:eastAsia="zh-CN"/>
        </w:rPr>
      </w:pPr>
      <w:r w:rsidRPr="0047579F">
        <w:rPr>
          <w:rFonts w:hint="eastAsia"/>
          <w:sz w:val="24"/>
          <w:lang w:eastAsia="zh-CN"/>
        </w:rPr>
        <w:t>3.7、严禁酒后上班，上班期间严禁饮酒、赌博。</w:t>
      </w:r>
    </w:p>
    <w:p w:rsidR="008265ED" w:rsidRPr="0047579F" w:rsidRDefault="008265ED" w:rsidP="008265ED">
      <w:pPr>
        <w:spacing w:line="520" w:lineRule="exact"/>
        <w:ind w:firstLineChars="75" w:firstLine="180"/>
        <w:rPr>
          <w:sz w:val="24"/>
          <w:lang w:eastAsia="zh-CN"/>
        </w:rPr>
      </w:pPr>
      <w:r w:rsidRPr="0047579F">
        <w:rPr>
          <w:rFonts w:hint="eastAsia"/>
          <w:sz w:val="24"/>
          <w:lang w:eastAsia="zh-CN"/>
        </w:rPr>
        <w:t>3.8、进入厂区的车辆应遵守厂内交通管理有关规定和各种安全制度，申报厂内临时通行证，按厂内行停车标志认真执行。</w:t>
      </w:r>
    </w:p>
    <w:p w:rsidR="008265ED" w:rsidRPr="0047579F" w:rsidRDefault="008265ED" w:rsidP="008265ED">
      <w:pPr>
        <w:spacing w:line="520" w:lineRule="exact"/>
        <w:ind w:firstLineChars="75" w:firstLine="180"/>
        <w:rPr>
          <w:sz w:val="24"/>
          <w:lang w:eastAsia="zh-CN"/>
        </w:rPr>
      </w:pPr>
      <w:r w:rsidRPr="0047579F">
        <w:rPr>
          <w:rFonts w:hint="eastAsia"/>
          <w:sz w:val="24"/>
          <w:lang w:eastAsia="zh-CN"/>
        </w:rPr>
        <w:t>3.9、装置现场配备消防器材不得挪作他用，并保持消防器材附近无障碍物。</w:t>
      </w:r>
    </w:p>
    <w:p w:rsidR="008265ED" w:rsidRPr="0047579F" w:rsidRDefault="008265ED" w:rsidP="008265ED">
      <w:pPr>
        <w:spacing w:line="520" w:lineRule="exact"/>
        <w:ind w:firstLineChars="75" w:firstLine="180"/>
        <w:rPr>
          <w:sz w:val="24"/>
          <w:lang w:eastAsia="zh-CN"/>
        </w:rPr>
      </w:pPr>
      <w:r w:rsidRPr="0047579F">
        <w:rPr>
          <w:rFonts w:hint="eastAsia"/>
          <w:sz w:val="24"/>
          <w:lang w:eastAsia="zh-CN"/>
        </w:rPr>
        <w:t>3.10、应主动接受安全教育、培训和考核，持证上岗。</w:t>
      </w:r>
    </w:p>
    <w:p w:rsidR="008265ED" w:rsidRPr="0047579F" w:rsidRDefault="008265ED" w:rsidP="008265ED">
      <w:pPr>
        <w:tabs>
          <w:tab w:val="left" w:pos="2010"/>
        </w:tabs>
        <w:spacing w:line="520" w:lineRule="exact"/>
        <w:rPr>
          <w:b/>
          <w:sz w:val="28"/>
          <w:szCs w:val="28"/>
          <w:lang w:eastAsia="zh-CN"/>
        </w:rPr>
      </w:pPr>
      <w:r w:rsidRPr="0047579F">
        <w:rPr>
          <w:rFonts w:hint="eastAsia"/>
          <w:b/>
          <w:sz w:val="28"/>
          <w:szCs w:val="28"/>
          <w:lang w:eastAsia="zh-CN"/>
        </w:rPr>
        <w:t>第五条 服务质量与验收</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1、乙方严格按本合同约定提供检维修服务，严格按施工验收标准组织施工及验收，施工质量达到约定标准。验收合格以甲方书面确认为准。</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2、工程质量达不到约定标准的部分，乙方应返工直至达到约定标准为止，乙方应承担因返工所发生的一切施工费用，包含配件费用和人工费用等。</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3、乙方应为甲方的检查、检验的提供便利条件。</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rsidR="008265ED" w:rsidRPr="0047579F" w:rsidRDefault="008265ED" w:rsidP="008265ED">
      <w:pPr>
        <w:tabs>
          <w:tab w:val="left" w:pos="2010"/>
        </w:tabs>
        <w:spacing w:line="520" w:lineRule="exact"/>
        <w:rPr>
          <w:b/>
          <w:sz w:val="24"/>
          <w:lang w:eastAsia="zh-CN"/>
        </w:rPr>
      </w:pPr>
      <w:r w:rsidRPr="0047579F">
        <w:rPr>
          <w:rFonts w:hint="eastAsia"/>
          <w:b/>
          <w:sz w:val="24"/>
          <w:lang w:eastAsia="zh-CN"/>
        </w:rPr>
        <w:t>第六条  保修</w:t>
      </w:r>
    </w:p>
    <w:p w:rsidR="008265ED" w:rsidRPr="0047579F" w:rsidRDefault="008265ED" w:rsidP="008265ED">
      <w:pPr>
        <w:tabs>
          <w:tab w:val="left" w:pos="2010"/>
        </w:tabs>
        <w:spacing w:line="520" w:lineRule="exact"/>
        <w:rPr>
          <w:sz w:val="24"/>
          <w:lang w:eastAsia="zh-CN"/>
        </w:rPr>
      </w:pPr>
      <w:r w:rsidRPr="0047579F">
        <w:rPr>
          <w:rFonts w:hint="eastAsia"/>
          <w:sz w:val="24"/>
          <w:lang w:eastAsia="zh-CN"/>
        </w:rPr>
        <w:t>1.</w:t>
      </w:r>
      <w:r w:rsidRPr="00AD0B37">
        <w:rPr>
          <w:rFonts w:hint="eastAsia"/>
          <w:sz w:val="24"/>
          <w:szCs w:val="24"/>
          <w:lang w:eastAsia="zh-CN"/>
        </w:rPr>
        <w:t>乙方就其</w:t>
      </w:r>
      <w:r w:rsidR="00DD3061" w:rsidRPr="00AD0B37">
        <w:rPr>
          <w:rFonts w:hint="eastAsia"/>
          <w:sz w:val="24"/>
          <w:szCs w:val="24"/>
          <w:lang w:eastAsia="zh-CN"/>
        </w:rPr>
        <w:t>改造</w:t>
      </w:r>
      <w:r w:rsidRPr="00AD0B37">
        <w:rPr>
          <w:rFonts w:hint="eastAsia"/>
          <w:sz w:val="24"/>
          <w:szCs w:val="24"/>
          <w:lang w:eastAsia="zh-CN"/>
        </w:rPr>
        <w:t>施工</w:t>
      </w:r>
      <w:r w:rsidR="00DD3061" w:rsidRPr="00AD0B37">
        <w:rPr>
          <w:rFonts w:hint="eastAsia"/>
          <w:sz w:val="24"/>
          <w:szCs w:val="24"/>
          <w:lang w:eastAsia="zh-CN"/>
        </w:rPr>
        <w:t>设备</w:t>
      </w:r>
      <w:r w:rsidRPr="00AD0B37">
        <w:rPr>
          <w:rFonts w:hint="eastAsia"/>
          <w:sz w:val="24"/>
          <w:szCs w:val="24"/>
          <w:lang w:eastAsia="zh-CN"/>
        </w:rPr>
        <w:t>，提供</w:t>
      </w:r>
      <w:r w:rsidR="00DD3061" w:rsidRPr="00AD0B37">
        <w:rPr>
          <w:rFonts w:hint="eastAsia"/>
          <w:sz w:val="24"/>
          <w:szCs w:val="24"/>
          <w:lang w:eastAsia="zh-CN"/>
        </w:rPr>
        <w:t>相应的</w:t>
      </w:r>
      <w:r w:rsidRPr="00AD0B37">
        <w:rPr>
          <w:rFonts w:hint="eastAsia"/>
          <w:sz w:val="24"/>
          <w:szCs w:val="24"/>
          <w:lang w:eastAsia="zh-CN"/>
        </w:rPr>
        <w:t>保修服务，</w:t>
      </w:r>
      <w:r w:rsidR="00DD3061" w:rsidRPr="00AD0B37">
        <w:rPr>
          <w:rFonts w:hint="eastAsia"/>
          <w:sz w:val="24"/>
          <w:szCs w:val="24"/>
          <w:lang w:eastAsia="zh-CN"/>
        </w:rPr>
        <w:t>质保期从设备改造完成后投运之日算起</w:t>
      </w:r>
      <w:r w:rsidR="00DD3061" w:rsidRPr="00AD0B37">
        <w:rPr>
          <w:sz w:val="24"/>
          <w:szCs w:val="24"/>
          <w:lang w:eastAsia="zh-CN"/>
        </w:rPr>
        <w:t>12</w:t>
      </w:r>
      <w:r w:rsidR="00DD3061" w:rsidRPr="00AD0B37">
        <w:rPr>
          <w:rFonts w:hint="eastAsia"/>
          <w:sz w:val="24"/>
          <w:szCs w:val="24"/>
          <w:lang w:eastAsia="zh-CN"/>
        </w:rPr>
        <w:t>个月，在质保期之内若发生质量问题，乙方在甲方要求的时间内派有经验的技术人员到现场免费修理，直至更换部件或整套体统，质保期则从维修和更换部件、设备性能验收合格之日起重新算起。</w:t>
      </w:r>
      <w:r w:rsidRPr="00355004">
        <w:rPr>
          <w:rFonts w:hint="eastAsia"/>
          <w:sz w:val="24"/>
          <w:szCs w:val="24"/>
          <w:lang w:eastAsia="zh-CN"/>
        </w:rPr>
        <w:t>乙方为甲方</w:t>
      </w:r>
      <w:r w:rsidR="00DD3061">
        <w:rPr>
          <w:rFonts w:hint="eastAsia"/>
          <w:sz w:val="24"/>
          <w:szCs w:val="24"/>
          <w:lang w:eastAsia="zh-CN"/>
        </w:rPr>
        <w:t>改造</w:t>
      </w:r>
      <w:r w:rsidRPr="00355004">
        <w:rPr>
          <w:rFonts w:hint="eastAsia"/>
          <w:sz w:val="24"/>
          <w:szCs w:val="24"/>
          <w:lang w:eastAsia="zh-CN"/>
        </w:rPr>
        <w:t>后</w:t>
      </w:r>
      <w:r>
        <w:rPr>
          <w:rFonts w:hint="eastAsia"/>
          <w:sz w:val="24"/>
          <w:szCs w:val="24"/>
          <w:lang w:eastAsia="zh-CN"/>
        </w:rPr>
        <w:t>的相关设备</w:t>
      </w:r>
      <w:r w:rsidRPr="00355004">
        <w:rPr>
          <w:rFonts w:hint="eastAsia"/>
          <w:sz w:val="24"/>
          <w:szCs w:val="24"/>
          <w:lang w:eastAsia="zh-CN"/>
        </w:rPr>
        <w:t>在</w:t>
      </w:r>
      <w:r w:rsidRPr="00AD0B37">
        <w:rPr>
          <w:rFonts w:hint="eastAsia"/>
          <w:sz w:val="24"/>
          <w:szCs w:val="24"/>
          <w:lang w:eastAsia="zh-CN"/>
        </w:rPr>
        <w:t>保修期</w:t>
      </w:r>
      <w:r w:rsidRPr="00355004">
        <w:rPr>
          <w:rFonts w:hint="eastAsia"/>
          <w:sz w:val="24"/>
          <w:szCs w:val="24"/>
          <w:lang w:eastAsia="zh-CN"/>
        </w:rPr>
        <w:t>内</w:t>
      </w:r>
      <w:r w:rsidRPr="00355004">
        <w:rPr>
          <w:rFonts w:hint="eastAsia"/>
          <w:sz w:val="24"/>
          <w:szCs w:val="24"/>
          <w:lang w:eastAsia="zh-CN"/>
        </w:rPr>
        <w:lastRenderedPageBreak/>
        <w:t>损坏的，乙方须为甲方免费更换备件、维修，且承担由此产生的费用</w:t>
      </w:r>
      <w:r w:rsidRPr="00AD0B37">
        <w:rPr>
          <w:rFonts w:hint="eastAsia"/>
          <w:sz w:val="24"/>
          <w:szCs w:val="24"/>
          <w:lang w:eastAsia="zh-CN"/>
        </w:rPr>
        <w:t>。</w:t>
      </w:r>
    </w:p>
    <w:p w:rsidR="008265ED" w:rsidRPr="0047579F" w:rsidRDefault="008265ED" w:rsidP="008265ED">
      <w:pPr>
        <w:tabs>
          <w:tab w:val="left" w:pos="2010"/>
        </w:tabs>
        <w:spacing w:line="520" w:lineRule="exact"/>
        <w:rPr>
          <w:sz w:val="24"/>
          <w:lang w:eastAsia="zh-CN"/>
        </w:rPr>
      </w:pPr>
      <w:r w:rsidRPr="0047579F">
        <w:rPr>
          <w:rFonts w:hint="eastAsia"/>
          <w:sz w:val="24"/>
          <w:lang w:eastAsia="zh-CN"/>
        </w:rPr>
        <w:t>2.乙方应在保修期内按照甲方要求提供免费保修服务，确保检维修设备的正常运行。乙方拒绝提供保修服务的，每次应向甲方支付违约金</w:t>
      </w:r>
      <w:r>
        <w:rPr>
          <w:rFonts w:hint="eastAsia"/>
          <w:color w:val="000000"/>
          <w:szCs w:val="21"/>
          <w:u w:val="single"/>
          <w:lang w:eastAsia="zh-CN"/>
        </w:rPr>
        <w:t xml:space="preserve">  </w:t>
      </w:r>
      <w:r>
        <w:rPr>
          <w:color w:val="000000"/>
          <w:szCs w:val="21"/>
          <w:u w:val="single"/>
          <w:lang w:eastAsia="zh-CN"/>
        </w:rPr>
        <w:t>2000</w:t>
      </w:r>
      <w:r>
        <w:rPr>
          <w:rFonts w:hint="eastAsia"/>
          <w:color w:val="000000"/>
          <w:szCs w:val="21"/>
          <w:u w:val="single"/>
          <w:lang w:eastAsia="zh-CN"/>
        </w:rPr>
        <w:t xml:space="preserve">  </w:t>
      </w:r>
      <w:r w:rsidRPr="0047579F">
        <w:rPr>
          <w:rFonts w:hint="eastAsia"/>
          <w:sz w:val="24"/>
          <w:lang w:eastAsia="zh-CN"/>
        </w:rPr>
        <w:t>元；甲方亦有权委托第三方提供保修服务，费用由乙方承担。</w:t>
      </w:r>
      <w:r>
        <w:rPr>
          <w:rFonts w:hint="eastAsia"/>
          <w:sz w:val="24"/>
          <w:lang w:eastAsia="zh-CN"/>
        </w:rPr>
        <w:t>上述费用甲方可从质保款中直接扣除，不足部分乙方另行补足。</w:t>
      </w:r>
    </w:p>
    <w:p w:rsidR="008265ED" w:rsidRPr="0047579F" w:rsidRDefault="008265ED" w:rsidP="008265ED">
      <w:pPr>
        <w:tabs>
          <w:tab w:val="left" w:pos="2010"/>
        </w:tabs>
        <w:spacing w:line="520" w:lineRule="exact"/>
        <w:rPr>
          <w:b/>
          <w:sz w:val="28"/>
          <w:szCs w:val="28"/>
          <w:lang w:eastAsia="zh-CN"/>
        </w:rPr>
      </w:pPr>
      <w:r w:rsidRPr="0047579F">
        <w:rPr>
          <w:rFonts w:hint="eastAsia"/>
          <w:b/>
          <w:sz w:val="28"/>
          <w:szCs w:val="28"/>
          <w:lang w:eastAsia="zh-CN"/>
        </w:rPr>
        <w:t>第七条 争议、违约和索赔</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t>1、争议：甲乙双方在履行合同过程中，发生争议和纠纷时，双方应友好协商解决，经协商无法解决时，应由甲方所在地法院解决。</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t xml:space="preserve">2 . 1 </w:t>
      </w:r>
      <w:r w:rsidRPr="00302B84">
        <w:rPr>
          <w:rFonts w:hint="eastAsia"/>
          <w:b/>
          <w:sz w:val="24"/>
          <w:lang w:eastAsia="zh-CN"/>
        </w:rPr>
        <w:t>甲方未按照合同约定支付检维修服务费的，应按全国银行间同业拆借中心公布的贷款市场报价利率计算利息。</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t xml:space="preserve">2．2 </w:t>
      </w:r>
      <w:r w:rsidRPr="00302B84">
        <w:rPr>
          <w:rFonts w:hint="eastAsia"/>
          <w:b/>
          <w:sz w:val="24"/>
          <w:lang w:eastAsia="zh-CN"/>
        </w:rPr>
        <w:t>乙方提供的检修服务达不到合同约定的质量标准，乙方应无偿返修或返工，并承担由此给甲方造成的损失。</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t xml:space="preserve">2．3 </w:t>
      </w:r>
      <w:r w:rsidRPr="00302B84">
        <w:rPr>
          <w:rFonts w:hint="eastAsia"/>
          <w:b/>
          <w:sz w:val="24"/>
          <w:lang w:eastAsia="zh-CN"/>
        </w:rPr>
        <w:t>乙方违反施工规范、操作规范、技术要求等造成施工质量低劣及带来损失，甲方有权要求乙方整改，乙方不得拒绝接受甲方的整改通知。整改费用由乙方承担，并由乙方承担由此给甲方造成的损失。</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t xml:space="preserve">2.4 </w:t>
      </w:r>
      <w:r w:rsidRPr="00302B84">
        <w:rPr>
          <w:rFonts w:hint="eastAsia"/>
          <w:b/>
          <w:sz w:val="24"/>
          <w:lang w:eastAsia="zh-CN"/>
        </w:rPr>
        <w:t>乙方未在甲方规定的工期期限内完成检维修施工的，每逾期一日，甲方有权扣减合同暂定总价的</w:t>
      </w:r>
      <w:r w:rsidRPr="00302B84">
        <w:rPr>
          <w:b/>
          <w:color w:val="000000"/>
          <w:szCs w:val="21"/>
          <w:u w:val="single"/>
          <w:lang w:eastAsia="zh-CN"/>
        </w:rPr>
        <w:t xml:space="preserve">  0.1  </w:t>
      </w:r>
      <w:r w:rsidRPr="00302B84">
        <w:rPr>
          <w:b/>
          <w:sz w:val="24"/>
          <w:lang w:eastAsia="zh-CN"/>
        </w:rPr>
        <w:t xml:space="preserve"> %的违约金；逾期超过</w:t>
      </w:r>
      <w:r w:rsidRPr="00302B84">
        <w:rPr>
          <w:b/>
          <w:color w:val="000000"/>
          <w:szCs w:val="21"/>
          <w:u w:val="single"/>
          <w:lang w:eastAsia="zh-CN"/>
        </w:rPr>
        <w:t xml:space="preserve">  20  </w:t>
      </w:r>
      <w:r w:rsidRPr="00302B84">
        <w:rPr>
          <w:rFonts w:hint="eastAsia"/>
          <w:b/>
          <w:sz w:val="24"/>
          <w:lang w:eastAsia="zh-CN"/>
        </w:rPr>
        <w:t>日的，甲方还有权解除本合同、拒绝结算，并要求乙方承担合同暂定总价</w:t>
      </w:r>
      <w:r w:rsidRPr="00302B84">
        <w:rPr>
          <w:b/>
          <w:sz w:val="24"/>
          <w:lang w:eastAsia="zh-CN"/>
        </w:rPr>
        <w:t>10%的违约金</w:t>
      </w:r>
      <w:r w:rsidRPr="00302B84">
        <w:rPr>
          <w:rFonts w:hint="eastAsia"/>
          <w:b/>
          <w:sz w:val="24"/>
          <w:lang w:eastAsia="zh-CN"/>
        </w:rPr>
        <w:t>。</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t xml:space="preserve">2.5 </w:t>
      </w:r>
      <w:r w:rsidRPr="00302B84">
        <w:rPr>
          <w:rFonts w:hint="eastAsia"/>
          <w:b/>
          <w:sz w:val="24"/>
          <w:lang w:eastAsia="zh-CN"/>
        </w:rPr>
        <w:t>乙方检维修施工期间，因不可归责于甲方的原因造成甲方、乙方或第三方人身、财产损失的，乙方承担赔偿责任，不可抗力等法律另有规定的除外。</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t xml:space="preserve">2.6 </w:t>
      </w:r>
      <w:r w:rsidRPr="00302B84">
        <w:rPr>
          <w:rFonts w:hint="eastAsia"/>
          <w:b/>
          <w:sz w:val="24"/>
          <w:lang w:eastAsia="zh-CN"/>
        </w:rPr>
        <w:t>乙方违反本合同约定，经甲方指出后未在甲方规定期限更正的，甲方视情况提前解除本合同并拒绝支付应付款项。</w:t>
      </w:r>
    </w:p>
    <w:p w:rsidR="008265ED" w:rsidRDefault="008265ED" w:rsidP="008265ED">
      <w:pPr>
        <w:tabs>
          <w:tab w:val="left" w:pos="2010"/>
        </w:tabs>
        <w:spacing w:line="520" w:lineRule="exact"/>
        <w:ind w:firstLineChars="100" w:firstLine="241"/>
        <w:rPr>
          <w:b/>
          <w:sz w:val="24"/>
          <w:szCs w:val="24"/>
          <w:lang w:eastAsia="zh-CN"/>
        </w:rPr>
      </w:pPr>
      <w:r w:rsidRPr="00302B84">
        <w:rPr>
          <w:b/>
          <w:sz w:val="24"/>
          <w:lang w:eastAsia="zh-CN"/>
        </w:rPr>
        <w:t>2.7</w:t>
      </w:r>
      <w:r>
        <w:rPr>
          <w:b/>
          <w:sz w:val="24"/>
          <w:lang w:eastAsia="zh-CN"/>
        </w:rPr>
        <w:t xml:space="preserve"> </w:t>
      </w:r>
      <w:r w:rsidRPr="00302B84">
        <w:rPr>
          <w:rFonts w:hint="eastAsia"/>
          <w:b/>
          <w:sz w:val="24"/>
          <w:szCs w:val="24"/>
          <w:lang w:eastAsia="zh-CN"/>
        </w:rPr>
        <w:t>为进一步明确甲乙双方在工程承包合同履行过程中的权利和义务及责任，保障人身安全和企业财产安全，依据《中华人民共和国安全生产法》、《中华人民共</w:t>
      </w:r>
      <w:r w:rsidRPr="00302B84">
        <w:rPr>
          <w:rFonts w:hint="eastAsia"/>
          <w:b/>
          <w:sz w:val="24"/>
          <w:szCs w:val="24"/>
          <w:lang w:eastAsia="zh-CN"/>
        </w:rPr>
        <w:lastRenderedPageBreak/>
        <w:t>和国环境保护法》等相关法规及福建福海创石油化工有限公司</w:t>
      </w:r>
      <w:r w:rsidRPr="00302B84">
        <w:rPr>
          <w:b/>
          <w:sz w:val="24"/>
          <w:szCs w:val="24"/>
          <w:lang w:eastAsia="zh-CN"/>
        </w:rPr>
        <w:t>HSE管理制度，经双方协商，双方自愿签订附件2</w:t>
      </w:r>
      <w:r w:rsidRPr="00302B84">
        <w:rPr>
          <w:rFonts w:hint="eastAsia"/>
          <w:b/>
          <w:sz w:val="24"/>
          <w:szCs w:val="24"/>
          <w:lang w:eastAsia="zh-CN"/>
        </w:rPr>
        <w:t>《安全环保协议》，作为主合同的附件。</w:t>
      </w:r>
    </w:p>
    <w:p w:rsidR="008265ED" w:rsidRPr="00302B84" w:rsidRDefault="008265ED" w:rsidP="008265ED">
      <w:pPr>
        <w:pStyle w:val="a7"/>
        <w:spacing w:line="360" w:lineRule="auto"/>
        <w:ind w:firstLineChars="200" w:firstLine="482"/>
        <w:rPr>
          <w:b/>
          <w:sz w:val="24"/>
          <w:szCs w:val="24"/>
          <w:lang w:eastAsia="zh-CN"/>
        </w:rPr>
      </w:pPr>
      <w:r w:rsidRPr="00302B84">
        <w:rPr>
          <w:rFonts w:hAnsi="宋体" w:cs="宋体"/>
          <w:b/>
          <w:sz w:val="24"/>
          <w:szCs w:val="24"/>
          <w:lang w:eastAsia="zh-CN"/>
        </w:rPr>
        <w:t>2.8</w:t>
      </w:r>
      <w:r>
        <w:rPr>
          <w:rFonts w:hAnsi="宋体" w:cs="宋体"/>
          <w:b/>
          <w:sz w:val="24"/>
          <w:szCs w:val="24"/>
          <w:lang w:eastAsia="zh-CN"/>
        </w:rPr>
        <w:t xml:space="preserve"> </w:t>
      </w:r>
      <w:r w:rsidRPr="00302B84">
        <w:rPr>
          <w:rFonts w:hAnsi="宋体" w:cs="宋体" w:hint="eastAsia"/>
          <w:b/>
          <w:sz w:val="24"/>
          <w:szCs w:val="24"/>
          <w:lang w:eastAsia="zh-CN"/>
        </w:rPr>
        <w:t>甲方已就本合同涉及乙方重大利害关系的条款向乙方进行详细说明，乙方理解这些条款的含义，并自愿签订本合同。</w:t>
      </w:r>
    </w:p>
    <w:p w:rsidR="008265ED" w:rsidRPr="0047579F" w:rsidRDefault="008265ED" w:rsidP="008265ED">
      <w:pPr>
        <w:tabs>
          <w:tab w:val="left" w:pos="2010"/>
        </w:tabs>
        <w:spacing w:line="520" w:lineRule="exact"/>
        <w:rPr>
          <w:b/>
          <w:sz w:val="28"/>
          <w:szCs w:val="28"/>
          <w:lang w:eastAsia="zh-CN"/>
        </w:rPr>
      </w:pPr>
      <w:r w:rsidRPr="0047579F">
        <w:rPr>
          <w:rFonts w:hint="eastAsia"/>
          <w:b/>
          <w:sz w:val="28"/>
          <w:szCs w:val="28"/>
          <w:lang w:eastAsia="zh-CN"/>
        </w:rPr>
        <w:t>第八条 通知</w:t>
      </w:r>
    </w:p>
    <w:p w:rsidR="008265ED" w:rsidRDefault="008265ED" w:rsidP="008265ED">
      <w:pPr>
        <w:spacing w:line="360" w:lineRule="auto"/>
        <w:ind w:firstLineChars="250" w:firstLine="600"/>
        <w:rPr>
          <w:sz w:val="24"/>
          <w:lang w:eastAsia="zh-CN"/>
        </w:rPr>
      </w:pPr>
      <w:r w:rsidRPr="0047579F">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265ED" w:rsidRPr="00AD0B37" w:rsidRDefault="008265ED" w:rsidP="008265ED">
      <w:pPr>
        <w:snapToGrid w:val="0"/>
        <w:spacing w:line="360" w:lineRule="auto"/>
        <w:ind w:firstLineChars="200" w:firstLine="480"/>
        <w:rPr>
          <w:sz w:val="24"/>
          <w:szCs w:val="24"/>
          <w:u w:val="single"/>
          <w:lang w:eastAsia="zh-CN"/>
        </w:rPr>
      </w:pPr>
      <w:r w:rsidRPr="00E8040F">
        <w:rPr>
          <w:rFonts w:cs="Times New Roman" w:hint="eastAsia"/>
          <w:sz w:val="24"/>
          <w:lang w:eastAsia="zh-CN"/>
        </w:rPr>
        <w:t>甲方联系人</w:t>
      </w:r>
      <w:r>
        <w:rPr>
          <w:rFonts w:hint="eastAsia"/>
          <w:sz w:val="24"/>
          <w:lang w:eastAsia="zh-CN"/>
        </w:rPr>
        <w:t>及联系方式</w:t>
      </w:r>
      <w:r w:rsidRPr="00E8040F">
        <w:rPr>
          <w:rFonts w:cs="Times New Roman" w:hint="eastAsia"/>
          <w:sz w:val="24"/>
          <w:lang w:eastAsia="zh-CN"/>
        </w:rPr>
        <w:t>：</w:t>
      </w:r>
      <w:r w:rsidR="00DD3061" w:rsidRPr="00AD0B37">
        <w:rPr>
          <w:rFonts w:hint="eastAsia"/>
          <w:sz w:val="24"/>
          <w:szCs w:val="24"/>
          <w:u w:val="single"/>
          <w:lang w:eastAsia="zh-CN"/>
        </w:rPr>
        <w:t>张晓平</w:t>
      </w:r>
      <w:r w:rsidR="00DD3061" w:rsidRPr="00AD0B37">
        <w:rPr>
          <w:sz w:val="24"/>
          <w:szCs w:val="24"/>
          <w:u w:val="single"/>
          <w:lang w:eastAsia="zh-CN"/>
        </w:rPr>
        <w:t>，18760658760，xpzhang1@fhcpec.com.cn</w:t>
      </w:r>
    </w:p>
    <w:p w:rsidR="008265ED" w:rsidRPr="00515770" w:rsidRDefault="008265ED" w:rsidP="008265ED">
      <w:pPr>
        <w:snapToGrid w:val="0"/>
        <w:spacing w:line="360" w:lineRule="auto"/>
        <w:ind w:firstLineChars="200" w:firstLine="480"/>
        <w:rPr>
          <w:b/>
          <w:sz w:val="28"/>
          <w:szCs w:val="28"/>
          <w:lang w:eastAsia="zh-CN"/>
        </w:rPr>
      </w:pPr>
      <w:r w:rsidRPr="00E8040F">
        <w:rPr>
          <w:sz w:val="24"/>
          <w:szCs w:val="24"/>
          <w:lang w:eastAsia="zh-CN"/>
        </w:rPr>
        <w:t>乙方</w:t>
      </w:r>
      <w:r>
        <w:rPr>
          <w:rFonts w:hint="eastAsia"/>
          <w:sz w:val="24"/>
          <w:lang w:eastAsia="zh-CN"/>
        </w:rPr>
        <w:t>联系</w:t>
      </w:r>
      <w:r>
        <w:rPr>
          <w:sz w:val="24"/>
          <w:lang w:eastAsia="zh-CN"/>
        </w:rPr>
        <w:t>人及</w:t>
      </w:r>
      <w:r w:rsidRPr="00E8040F">
        <w:rPr>
          <w:sz w:val="24"/>
          <w:szCs w:val="24"/>
          <w:lang w:eastAsia="zh-CN"/>
        </w:rPr>
        <w:t>联系方式：</w:t>
      </w:r>
      <w:r w:rsidRPr="00515770">
        <w:rPr>
          <w:sz w:val="24"/>
          <w:szCs w:val="24"/>
          <w:u w:val="single"/>
          <w:lang w:eastAsia="zh-CN"/>
        </w:rPr>
        <w:t xml:space="preserve">                         </w:t>
      </w:r>
      <w:r>
        <w:rPr>
          <w:sz w:val="24"/>
          <w:szCs w:val="24"/>
          <w:u w:val="single"/>
          <w:lang w:eastAsia="zh-CN"/>
        </w:rPr>
        <w:t xml:space="preserve">       </w:t>
      </w:r>
      <w:r w:rsidRPr="00515770">
        <w:rPr>
          <w:sz w:val="24"/>
          <w:szCs w:val="24"/>
          <w:u w:val="single"/>
          <w:lang w:eastAsia="zh-CN"/>
        </w:rPr>
        <w:t xml:space="preserve">        </w:t>
      </w:r>
      <w:r w:rsidRPr="00515770">
        <w:rPr>
          <w:b/>
          <w:sz w:val="28"/>
          <w:szCs w:val="28"/>
          <w:lang w:eastAsia="zh-CN"/>
        </w:rPr>
        <w:t xml:space="preserve">   </w:t>
      </w:r>
    </w:p>
    <w:p w:rsidR="008265ED" w:rsidRPr="0047579F" w:rsidRDefault="008265ED" w:rsidP="008265ED">
      <w:pPr>
        <w:tabs>
          <w:tab w:val="left" w:pos="2010"/>
        </w:tabs>
        <w:spacing w:line="520" w:lineRule="exact"/>
        <w:rPr>
          <w:b/>
          <w:sz w:val="28"/>
          <w:szCs w:val="28"/>
          <w:lang w:eastAsia="zh-CN"/>
        </w:rPr>
      </w:pPr>
      <w:r w:rsidRPr="0047579F">
        <w:rPr>
          <w:rFonts w:hint="eastAsia"/>
          <w:b/>
          <w:sz w:val="28"/>
          <w:szCs w:val="28"/>
          <w:lang w:eastAsia="zh-CN"/>
        </w:rPr>
        <w:t>第九条 合同份数及生效、失效：</w:t>
      </w:r>
    </w:p>
    <w:p w:rsidR="008265ED" w:rsidRPr="0047579F" w:rsidRDefault="008265ED" w:rsidP="008265ED">
      <w:pPr>
        <w:tabs>
          <w:tab w:val="left" w:pos="2010"/>
        </w:tabs>
        <w:spacing w:line="520" w:lineRule="exact"/>
        <w:ind w:firstLineChars="150" w:firstLine="360"/>
        <w:rPr>
          <w:sz w:val="24"/>
          <w:lang w:eastAsia="zh-CN"/>
        </w:rPr>
      </w:pPr>
      <w:r w:rsidRPr="0047579F">
        <w:rPr>
          <w:rFonts w:hint="eastAsia"/>
          <w:sz w:val="24"/>
          <w:lang w:eastAsia="zh-CN"/>
        </w:rPr>
        <w:t>1.本合同经双方签订后生效。合同正本</w:t>
      </w:r>
      <w:r>
        <w:rPr>
          <w:rFonts w:hint="eastAsia"/>
          <w:sz w:val="24"/>
          <w:lang w:eastAsia="zh-CN"/>
        </w:rPr>
        <w:t>伍</w:t>
      </w:r>
      <w:r w:rsidRPr="0047579F">
        <w:rPr>
          <w:rFonts w:hint="eastAsia"/>
          <w:sz w:val="24"/>
          <w:lang w:eastAsia="zh-CN"/>
        </w:rPr>
        <w:t>份，甲方执肆份，乙方执</w:t>
      </w:r>
      <w:r>
        <w:rPr>
          <w:rFonts w:hint="eastAsia"/>
          <w:sz w:val="24"/>
          <w:lang w:eastAsia="zh-CN"/>
        </w:rPr>
        <w:t>壹</w:t>
      </w:r>
      <w:r w:rsidRPr="0047579F">
        <w:rPr>
          <w:rFonts w:hint="eastAsia"/>
          <w:sz w:val="24"/>
          <w:lang w:eastAsia="zh-CN"/>
        </w:rPr>
        <w:t>份。</w:t>
      </w:r>
    </w:p>
    <w:p w:rsidR="008265ED" w:rsidRDefault="008265ED" w:rsidP="008265ED">
      <w:pPr>
        <w:tabs>
          <w:tab w:val="left" w:pos="2010"/>
        </w:tabs>
        <w:spacing w:line="520" w:lineRule="exact"/>
        <w:ind w:firstLineChars="150" w:firstLine="360"/>
        <w:rPr>
          <w:sz w:val="24"/>
          <w:lang w:eastAsia="zh-CN"/>
        </w:rPr>
      </w:pPr>
      <w:r w:rsidRPr="0047579F">
        <w:rPr>
          <w:rFonts w:hint="eastAsia"/>
          <w:sz w:val="24"/>
          <w:lang w:eastAsia="zh-CN"/>
        </w:rPr>
        <w:t>2.本合同未尽事宜，如需更改经双方协商后可另签补充协议。</w:t>
      </w:r>
    </w:p>
    <w:p w:rsidR="008265ED" w:rsidRDefault="008265ED" w:rsidP="008265ED">
      <w:pPr>
        <w:pStyle w:val="10"/>
      </w:pPr>
    </w:p>
    <w:p w:rsidR="008265ED" w:rsidRPr="00E26BC8" w:rsidRDefault="008265ED" w:rsidP="008265ED">
      <w:pPr>
        <w:pStyle w:val="10"/>
      </w:pPr>
    </w:p>
    <w:p w:rsidR="008265ED" w:rsidRDefault="008265ED" w:rsidP="008265ED">
      <w:pPr>
        <w:tabs>
          <w:tab w:val="left" w:pos="2010"/>
        </w:tabs>
        <w:spacing w:line="520" w:lineRule="exact"/>
        <w:rPr>
          <w:b/>
          <w:sz w:val="28"/>
        </w:rPr>
      </w:pPr>
      <w:r w:rsidRPr="0047579F">
        <w:rPr>
          <w:rFonts w:hint="eastAsia"/>
          <w:b/>
          <w:sz w:val="28"/>
        </w:rPr>
        <w:t>签字页</w:t>
      </w:r>
    </w:p>
    <w:p w:rsidR="008265ED" w:rsidRPr="00E26BC8" w:rsidRDefault="008265ED" w:rsidP="008265ED">
      <w:pPr>
        <w:pStyle w:val="10"/>
        <w:rPr>
          <w:lang w:eastAsia="en-US"/>
        </w:rPr>
      </w:pPr>
    </w:p>
    <w:p w:rsidR="008265ED" w:rsidRDefault="008265ED" w:rsidP="008265ED">
      <w:pPr>
        <w:spacing w:line="360" w:lineRule="auto"/>
        <w:ind w:leftChars="-289" w:left="-550" w:hangingChars="39" w:hanging="86"/>
        <w:rPr>
          <w:szCs w:val="21"/>
          <w:lang w:eastAsia="zh-CN"/>
        </w:rPr>
      </w:pPr>
      <w:r w:rsidRPr="0063575E">
        <w:rPr>
          <w:rFonts w:hint="eastAsia"/>
          <w:szCs w:val="21"/>
          <w:lang w:eastAsia="zh-CN"/>
        </w:rPr>
        <w:t>（以下无正文）</w:t>
      </w:r>
    </w:p>
    <w:p w:rsidR="008265ED" w:rsidRPr="00E26BC8" w:rsidRDefault="008265ED" w:rsidP="008265ED">
      <w:pPr>
        <w:pStyle w:val="10"/>
      </w:pPr>
    </w:p>
    <w:tbl>
      <w:tblPr>
        <w:tblW w:w="8900" w:type="dxa"/>
        <w:tblInd w:w="89" w:type="dxa"/>
        <w:tblLook w:val="04A0" w:firstRow="1" w:lastRow="0" w:firstColumn="1" w:lastColumn="0" w:noHBand="0" w:noVBand="1"/>
      </w:tblPr>
      <w:tblGrid>
        <w:gridCol w:w="4357"/>
        <w:gridCol w:w="4543"/>
      </w:tblGrid>
      <w:tr w:rsidR="008265ED" w:rsidRPr="003C5BB8" w:rsidTr="008265ED">
        <w:trPr>
          <w:trHeight w:val="510"/>
        </w:trPr>
        <w:tc>
          <w:tcPr>
            <w:tcW w:w="4357" w:type="dxa"/>
            <w:noWrap/>
            <w:vAlign w:val="center"/>
            <w:hideMark/>
          </w:tcPr>
          <w:p w:rsidR="008265ED" w:rsidRPr="00F678E5" w:rsidRDefault="008265ED" w:rsidP="008265ED">
            <w:pPr>
              <w:widowControl/>
              <w:rPr>
                <w:sz w:val="21"/>
                <w:szCs w:val="21"/>
                <w:lang w:eastAsia="zh-CN"/>
              </w:rPr>
            </w:pPr>
            <w:r w:rsidRPr="00F678E5">
              <w:rPr>
                <w:rFonts w:hint="eastAsia"/>
                <w:sz w:val="21"/>
                <w:szCs w:val="21"/>
                <w:lang w:eastAsia="zh-CN"/>
              </w:rPr>
              <w:t>甲方：</w:t>
            </w:r>
            <w:r>
              <w:rPr>
                <w:rFonts w:hint="eastAsia"/>
                <w:sz w:val="21"/>
                <w:szCs w:val="21"/>
                <w:lang w:eastAsia="zh-CN"/>
              </w:rPr>
              <w:t>腾龙芳烃</w:t>
            </w:r>
            <w:r w:rsidRPr="00FE4A7E">
              <w:rPr>
                <w:rFonts w:hint="eastAsia"/>
                <w:sz w:val="21"/>
                <w:szCs w:val="21"/>
                <w:lang w:eastAsia="zh-CN"/>
              </w:rPr>
              <w:t>（漳州）有限公司</w:t>
            </w:r>
          </w:p>
        </w:tc>
        <w:tc>
          <w:tcPr>
            <w:tcW w:w="4543" w:type="dxa"/>
            <w:vAlign w:val="center"/>
            <w:hideMark/>
          </w:tcPr>
          <w:p w:rsidR="008265ED" w:rsidRPr="004A266C" w:rsidRDefault="008265ED" w:rsidP="008265ED">
            <w:pPr>
              <w:ind w:left="248"/>
              <w:rPr>
                <w:sz w:val="21"/>
                <w:szCs w:val="21"/>
                <w:lang w:eastAsia="zh-CN"/>
              </w:rPr>
            </w:pPr>
            <w:r w:rsidRPr="004A266C">
              <w:rPr>
                <w:rFonts w:hint="eastAsia"/>
                <w:sz w:val="21"/>
                <w:szCs w:val="21"/>
                <w:lang w:eastAsia="zh-CN"/>
              </w:rPr>
              <w:t xml:space="preserve">乙方： </w:t>
            </w:r>
          </w:p>
        </w:tc>
      </w:tr>
      <w:tr w:rsidR="008265ED" w:rsidRPr="003C5BB8" w:rsidTr="008265ED">
        <w:trPr>
          <w:trHeight w:val="510"/>
        </w:trPr>
        <w:tc>
          <w:tcPr>
            <w:tcW w:w="4357" w:type="dxa"/>
            <w:noWrap/>
            <w:vAlign w:val="center"/>
            <w:hideMark/>
          </w:tcPr>
          <w:p w:rsidR="008265ED" w:rsidRPr="00F678E5" w:rsidRDefault="008265ED" w:rsidP="008265ED">
            <w:pPr>
              <w:widowControl/>
              <w:rPr>
                <w:sz w:val="21"/>
                <w:szCs w:val="21"/>
                <w:lang w:eastAsia="zh-CN"/>
              </w:rPr>
            </w:pPr>
            <w:r w:rsidRPr="00F678E5">
              <w:rPr>
                <w:rFonts w:hint="eastAsia"/>
                <w:sz w:val="21"/>
                <w:szCs w:val="21"/>
                <w:lang w:eastAsia="zh-CN"/>
              </w:rPr>
              <w:t>开户银行：兴业银行漳州古雷支行</w:t>
            </w:r>
          </w:p>
        </w:tc>
        <w:tc>
          <w:tcPr>
            <w:tcW w:w="4543" w:type="dxa"/>
            <w:vAlign w:val="center"/>
            <w:hideMark/>
          </w:tcPr>
          <w:p w:rsidR="008265ED" w:rsidRPr="004A266C" w:rsidRDefault="008265ED" w:rsidP="008265ED">
            <w:pPr>
              <w:ind w:left="248"/>
              <w:rPr>
                <w:sz w:val="21"/>
                <w:szCs w:val="21"/>
                <w:lang w:eastAsia="zh-CN"/>
              </w:rPr>
            </w:pPr>
            <w:r w:rsidRPr="004A266C">
              <w:rPr>
                <w:rFonts w:hint="eastAsia"/>
                <w:sz w:val="21"/>
                <w:szCs w:val="21"/>
                <w:lang w:eastAsia="zh-CN"/>
              </w:rPr>
              <w:t>开户银行：</w:t>
            </w:r>
            <w:r w:rsidRPr="004A266C" w:rsidDel="00D0104A">
              <w:rPr>
                <w:sz w:val="21"/>
                <w:szCs w:val="21"/>
                <w:lang w:eastAsia="zh-CN"/>
              </w:rPr>
              <w:t xml:space="preserve"> </w:t>
            </w:r>
          </w:p>
        </w:tc>
      </w:tr>
      <w:tr w:rsidR="008265ED" w:rsidRPr="003C5BB8" w:rsidTr="008265ED">
        <w:trPr>
          <w:trHeight w:val="510"/>
        </w:trPr>
        <w:tc>
          <w:tcPr>
            <w:tcW w:w="4357" w:type="dxa"/>
            <w:noWrap/>
            <w:vAlign w:val="center"/>
            <w:hideMark/>
          </w:tcPr>
          <w:p w:rsidR="008265ED" w:rsidRPr="00F678E5" w:rsidRDefault="008265ED" w:rsidP="008265ED">
            <w:pPr>
              <w:widowControl/>
              <w:spacing w:line="480" w:lineRule="auto"/>
              <w:rPr>
                <w:sz w:val="21"/>
                <w:szCs w:val="21"/>
                <w:lang w:eastAsia="zh-CN"/>
              </w:rPr>
            </w:pPr>
            <w:r w:rsidRPr="00F678E5">
              <w:rPr>
                <w:rFonts w:hint="eastAsia"/>
                <w:sz w:val="21"/>
                <w:szCs w:val="21"/>
                <w:lang w:eastAsia="zh-CN"/>
              </w:rPr>
              <w:t>帐    号：1</w:t>
            </w:r>
            <w:r w:rsidRPr="00F678E5">
              <w:rPr>
                <w:sz w:val="21"/>
                <w:szCs w:val="21"/>
                <w:lang w:eastAsia="zh-CN"/>
              </w:rPr>
              <w:t>62070100100021071</w:t>
            </w:r>
          </w:p>
        </w:tc>
        <w:tc>
          <w:tcPr>
            <w:tcW w:w="4543" w:type="dxa"/>
            <w:vAlign w:val="center"/>
            <w:hideMark/>
          </w:tcPr>
          <w:p w:rsidR="008265ED" w:rsidRPr="004A266C" w:rsidRDefault="008265ED" w:rsidP="008265ED">
            <w:pPr>
              <w:ind w:left="248"/>
              <w:rPr>
                <w:sz w:val="21"/>
                <w:szCs w:val="21"/>
                <w:lang w:eastAsia="zh-CN"/>
              </w:rPr>
            </w:pPr>
            <w:r w:rsidRPr="004A266C">
              <w:rPr>
                <w:rFonts w:hint="eastAsia"/>
                <w:sz w:val="21"/>
                <w:szCs w:val="21"/>
                <w:lang w:eastAsia="zh-CN"/>
              </w:rPr>
              <w:t>帐    号：</w:t>
            </w:r>
          </w:p>
        </w:tc>
      </w:tr>
    </w:tbl>
    <w:p w:rsidR="008265ED" w:rsidRDefault="008265ED" w:rsidP="008265ED">
      <w:pPr>
        <w:widowControl/>
        <w:rPr>
          <w:b/>
          <w:sz w:val="32"/>
          <w:szCs w:val="32"/>
        </w:rPr>
      </w:pPr>
      <w:r>
        <w:rPr>
          <w:b/>
          <w:sz w:val="32"/>
          <w:szCs w:val="32"/>
        </w:rPr>
        <w:br w:type="page"/>
      </w:r>
    </w:p>
    <w:p w:rsidR="00755D55" w:rsidRPr="00AD0B37" w:rsidRDefault="008265ED" w:rsidP="00755D55">
      <w:pPr>
        <w:spacing w:line="360" w:lineRule="auto"/>
        <w:jc w:val="center"/>
        <w:rPr>
          <w:b/>
          <w:sz w:val="36"/>
          <w:szCs w:val="36"/>
          <w:lang w:eastAsia="zh-CN"/>
        </w:rPr>
      </w:pPr>
      <w:r w:rsidRPr="001D5232">
        <w:rPr>
          <w:b/>
          <w:sz w:val="36"/>
          <w:szCs w:val="36"/>
          <w:lang w:eastAsia="zh-CN"/>
        </w:rPr>
        <w:lastRenderedPageBreak/>
        <w:t>附件</w:t>
      </w:r>
      <w:r w:rsidRPr="001D5232">
        <w:rPr>
          <w:rFonts w:hint="eastAsia"/>
          <w:b/>
          <w:sz w:val="36"/>
          <w:szCs w:val="36"/>
          <w:lang w:eastAsia="zh-CN"/>
        </w:rPr>
        <w:t>1</w:t>
      </w:r>
      <w:r w:rsidR="00755D55">
        <w:rPr>
          <w:rFonts w:hint="eastAsia"/>
          <w:b/>
          <w:sz w:val="36"/>
          <w:szCs w:val="36"/>
          <w:lang w:eastAsia="zh-CN"/>
        </w:rPr>
        <w:t>、</w:t>
      </w:r>
      <w:r w:rsidR="00755D55" w:rsidRPr="00AD0B37">
        <w:rPr>
          <w:rFonts w:hint="eastAsia"/>
          <w:b/>
          <w:sz w:val="36"/>
          <w:szCs w:val="36"/>
          <w:lang w:eastAsia="zh-CN"/>
        </w:rPr>
        <w:t>腾龙芳烃（漳州）有限公司热电厂</w:t>
      </w:r>
    </w:p>
    <w:p w:rsidR="00755D55" w:rsidRDefault="00755D55" w:rsidP="00755D55">
      <w:pPr>
        <w:spacing w:line="360" w:lineRule="auto"/>
        <w:jc w:val="center"/>
        <w:rPr>
          <w:b/>
          <w:sz w:val="36"/>
          <w:szCs w:val="36"/>
          <w:lang w:eastAsia="zh-CN"/>
        </w:rPr>
      </w:pPr>
      <w:r w:rsidRPr="00AD0B37">
        <w:rPr>
          <w:rFonts w:hint="eastAsia"/>
          <w:b/>
          <w:sz w:val="36"/>
          <w:szCs w:val="36"/>
          <w:lang w:eastAsia="zh-CN"/>
        </w:rPr>
        <w:t>锅炉火检风源管改造技术规范书</w:t>
      </w:r>
    </w:p>
    <w:p w:rsidR="00755D55" w:rsidRPr="00652EBF" w:rsidRDefault="00755D55" w:rsidP="00755D55">
      <w:pPr>
        <w:snapToGrid w:val="0"/>
        <w:spacing w:line="360" w:lineRule="auto"/>
        <w:jc w:val="center"/>
        <w:rPr>
          <w:sz w:val="36"/>
        </w:rPr>
      </w:pPr>
      <w:r w:rsidRPr="00652EBF">
        <w:rPr>
          <w:rFonts w:hint="eastAsia"/>
          <w:sz w:val="36"/>
        </w:rPr>
        <w:t>目    录</w:t>
      </w:r>
    </w:p>
    <w:p w:rsidR="00755D55" w:rsidRPr="00AD0B37" w:rsidRDefault="005835C8" w:rsidP="00423EFE">
      <w:pPr>
        <w:pStyle w:val="13"/>
        <w:tabs>
          <w:tab w:val="right" w:leader="dot" w:pos="8382"/>
        </w:tabs>
      </w:pPr>
      <w:r w:rsidRPr="00652EBF">
        <w:rPr>
          <w:rFonts w:ascii="宋体" w:hAnsi="宋体"/>
          <w:bCs w:val="0"/>
        </w:rPr>
        <w:fldChar w:fldCharType="begin"/>
      </w:r>
      <w:r w:rsidR="00755D55" w:rsidRPr="00652EBF">
        <w:rPr>
          <w:rFonts w:ascii="宋体" w:hAnsi="宋体"/>
          <w:bCs w:val="0"/>
        </w:rPr>
        <w:instrText xml:space="preserve"> TOC \o "1-3" \h \z \u </w:instrText>
      </w:r>
      <w:r w:rsidRPr="00652EBF">
        <w:rPr>
          <w:rFonts w:ascii="宋体" w:hAnsi="宋体"/>
          <w:bCs w:val="0"/>
        </w:rPr>
        <w:fldChar w:fldCharType="end"/>
      </w:r>
    </w:p>
    <w:p w:rsidR="00755D55" w:rsidRDefault="00755D55" w:rsidP="00755D55">
      <w:pPr>
        <w:spacing w:line="360" w:lineRule="auto"/>
        <w:jc w:val="center"/>
        <w:rPr>
          <w:b/>
          <w:sz w:val="36"/>
          <w:szCs w:val="36"/>
          <w:lang w:eastAsia="zh-CN"/>
        </w:rPr>
      </w:pPr>
    </w:p>
    <w:p w:rsidR="00755D55" w:rsidRPr="00BE05B3" w:rsidRDefault="005835C8" w:rsidP="00755D55">
      <w:pPr>
        <w:pStyle w:val="13"/>
        <w:tabs>
          <w:tab w:val="right" w:leader="dot" w:pos="8382"/>
        </w:tabs>
        <w:rPr>
          <w:bCs w:val="0"/>
          <w:caps w:val="0"/>
          <w:noProof/>
          <w:kern w:val="2"/>
          <w:sz w:val="21"/>
          <w:szCs w:val="22"/>
        </w:rPr>
      </w:pPr>
      <w:r w:rsidRPr="00652EBF">
        <w:rPr>
          <w:rFonts w:ascii="宋体" w:hAnsi="宋体"/>
          <w:bCs w:val="0"/>
        </w:rPr>
        <w:fldChar w:fldCharType="begin"/>
      </w:r>
      <w:r w:rsidR="00755D55" w:rsidRPr="00652EBF">
        <w:rPr>
          <w:rFonts w:ascii="宋体" w:hAnsi="宋体"/>
          <w:bCs w:val="0"/>
        </w:rPr>
        <w:instrText xml:space="preserve"> TOC \o "1-3" \h \z \u </w:instrText>
      </w:r>
      <w:r w:rsidRPr="00652EBF">
        <w:rPr>
          <w:rFonts w:ascii="宋体" w:hAnsi="宋体"/>
          <w:bCs w:val="0"/>
        </w:rPr>
        <w:fldChar w:fldCharType="separate"/>
      </w:r>
      <w:hyperlink w:anchor="_Toc103591608" w:history="1">
        <w:r w:rsidR="00755D55" w:rsidRPr="00F06093">
          <w:rPr>
            <w:rStyle w:val="af"/>
            <w:rFonts w:hint="eastAsia"/>
            <w:noProof/>
          </w:rPr>
          <w:t>附件一</w:t>
        </w:r>
        <w:r w:rsidR="00755D55" w:rsidRPr="00F06093">
          <w:rPr>
            <w:rStyle w:val="af"/>
            <w:noProof/>
          </w:rPr>
          <w:t xml:space="preserve">  </w:t>
        </w:r>
        <w:r w:rsidR="00755D55" w:rsidRPr="00F06093">
          <w:rPr>
            <w:rStyle w:val="af"/>
            <w:rFonts w:hint="eastAsia"/>
            <w:noProof/>
          </w:rPr>
          <w:t>技术规范</w:t>
        </w:r>
        <w:r w:rsidR="00755D55">
          <w:rPr>
            <w:noProof/>
            <w:webHidden/>
          </w:rPr>
          <w:tab/>
        </w:r>
        <w:r w:rsidR="002C6919">
          <w:rPr>
            <w:noProof/>
            <w:webHidden/>
          </w:rPr>
          <w:t>2</w:t>
        </w:r>
        <w:r>
          <w:rPr>
            <w:noProof/>
            <w:webHidden/>
          </w:rPr>
          <w:fldChar w:fldCharType="begin"/>
        </w:r>
        <w:r w:rsidR="00755D55">
          <w:rPr>
            <w:noProof/>
            <w:webHidden/>
          </w:rPr>
          <w:instrText xml:space="preserve"> PAGEREF _Toc103591608 \h </w:instrText>
        </w:r>
        <w:r>
          <w:rPr>
            <w:noProof/>
            <w:webHidden/>
          </w:rPr>
        </w:r>
        <w:r>
          <w:rPr>
            <w:noProof/>
            <w:webHidden/>
          </w:rPr>
          <w:fldChar w:fldCharType="separate"/>
        </w:r>
        <w:r w:rsidR="00755D55">
          <w:rPr>
            <w:noProof/>
            <w:webHidden/>
          </w:rPr>
          <w:t>1</w:t>
        </w:r>
        <w:r>
          <w:rPr>
            <w:noProof/>
            <w:webHidden/>
          </w:rPr>
          <w:fldChar w:fldCharType="end"/>
        </w:r>
      </w:hyperlink>
    </w:p>
    <w:p w:rsidR="00755D55" w:rsidRPr="00BE05B3" w:rsidRDefault="00282649" w:rsidP="00755D55">
      <w:pPr>
        <w:pStyle w:val="13"/>
        <w:tabs>
          <w:tab w:val="right" w:leader="dot" w:pos="8382"/>
        </w:tabs>
        <w:rPr>
          <w:bCs w:val="0"/>
          <w:caps w:val="0"/>
          <w:noProof/>
          <w:kern w:val="2"/>
          <w:sz w:val="21"/>
          <w:szCs w:val="22"/>
        </w:rPr>
      </w:pPr>
      <w:hyperlink w:anchor="_Toc103591609" w:history="1">
        <w:r w:rsidR="00755D55" w:rsidRPr="00F06093">
          <w:rPr>
            <w:rStyle w:val="af"/>
            <w:rFonts w:hint="eastAsia"/>
            <w:noProof/>
          </w:rPr>
          <w:t>附件二</w:t>
        </w:r>
        <w:r w:rsidR="00755D55" w:rsidRPr="00F06093">
          <w:rPr>
            <w:rStyle w:val="af"/>
            <w:noProof/>
          </w:rPr>
          <w:t xml:space="preserve">  </w:t>
        </w:r>
        <w:r w:rsidR="00755D55" w:rsidRPr="00F06093">
          <w:rPr>
            <w:rStyle w:val="af"/>
            <w:rFonts w:hint="eastAsia"/>
            <w:noProof/>
          </w:rPr>
          <w:t>设计、施工、供货范围及要求</w:t>
        </w:r>
        <w:r w:rsidR="00755D55">
          <w:rPr>
            <w:noProof/>
            <w:webHidden/>
          </w:rPr>
          <w:tab/>
        </w:r>
        <w:r w:rsidR="002C6919">
          <w:rPr>
            <w:noProof/>
            <w:webHidden/>
          </w:rPr>
          <w:t>2</w:t>
        </w:r>
        <w:r w:rsidR="005835C8">
          <w:rPr>
            <w:noProof/>
            <w:webHidden/>
          </w:rPr>
          <w:fldChar w:fldCharType="begin"/>
        </w:r>
        <w:r w:rsidR="00755D55">
          <w:rPr>
            <w:noProof/>
            <w:webHidden/>
          </w:rPr>
          <w:instrText xml:space="preserve"> PAGEREF _Toc103591609 \h </w:instrText>
        </w:r>
        <w:r w:rsidR="005835C8">
          <w:rPr>
            <w:noProof/>
            <w:webHidden/>
          </w:rPr>
        </w:r>
        <w:r w:rsidR="005835C8">
          <w:rPr>
            <w:noProof/>
            <w:webHidden/>
          </w:rPr>
          <w:fldChar w:fldCharType="separate"/>
        </w:r>
        <w:r w:rsidR="00755D55">
          <w:rPr>
            <w:noProof/>
            <w:webHidden/>
          </w:rPr>
          <w:t>6</w:t>
        </w:r>
        <w:r w:rsidR="005835C8">
          <w:rPr>
            <w:noProof/>
            <w:webHidden/>
          </w:rPr>
          <w:fldChar w:fldCharType="end"/>
        </w:r>
      </w:hyperlink>
    </w:p>
    <w:p w:rsidR="00755D55" w:rsidRPr="00BE05B3" w:rsidRDefault="00282649" w:rsidP="00755D55">
      <w:pPr>
        <w:pStyle w:val="25"/>
        <w:tabs>
          <w:tab w:val="right" w:leader="dot" w:pos="8382"/>
        </w:tabs>
        <w:rPr>
          <w:rFonts w:ascii="Calibri" w:hAnsi="Calibri"/>
          <w:smallCaps w:val="0"/>
          <w:noProof/>
          <w:kern w:val="2"/>
          <w:sz w:val="21"/>
          <w:szCs w:val="22"/>
        </w:rPr>
      </w:pPr>
      <w:hyperlink w:anchor="_Toc103591610" w:history="1">
        <w:r w:rsidR="00755D55" w:rsidRPr="00F06093">
          <w:rPr>
            <w:rStyle w:val="af"/>
            <w:noProof/>
          </w:rPr>
          <w:t>3.2.1</w:t>
        </w:r>
        <w:r w:rsidR="00755D55" w:rsidRPr="00F06093">
          <w:rPr>
            <w:rStyle w:val="af"/>
            <w:rFonts w:hint="eastAsia"/>
            <w:noProof/>
          </w:rPr>
          <w:t>安全生产措施</w:t>
        </w:r>
        <w:r w:rsidR="00755D55">
          <w:rPr>
            <w:noProof/>
            <w:webHidden/>
          </w:rPr>
          <w:tab/>
        </w:r>
        <w:r w:rsidR="002C6919">
          <w:rPr>
            <w:noProof/>
            <w:webHidden/>
          </w:rPr>
          <w:t>2</w:t>
        </w:r>
        <w:r w:rsidR="005835C8">
          <w:rPr>
            <w:noProof/>
            <w:webHidden/>
          </w:rPr>
          <w:fldChar w:fldCharType="begin"/>
        </w:r>
        <w:r w:rsidR="00755D55">
          <w:rPr>
            <w:noProof/>
            <w:webHidden/>
          </w:rPr>
          <w:instrText xml:space="preserve"> PAGEREF _Toc103591610 \h </w:instrText>
        </w:r>
        <w:r w:rsidR="005835C8">
          <w:rPr>
            <w:noProof/>
            <w:webHidden/>
          </w:rPr>
        </w:r>
        <w:r w:rsidR="005835C8">
          <w:rPr>
            <w:noProof/>
            <w:webHidden/>
          </w:rPr>
          <w:fldChar w:fldCharType="separate"/>
        </w:r>
        <w:r w:rsidR="00755D55">
          <w:rPr>
            <w:noProof/>
            <w:webHidden/>
          </w:rPr>
          <w:t>7</w:t>
        </w:r>
        <w:r w:rsidR="005835C8">
          <w:rPr>
            <w:noProof/>
            <w:webHidden/>
          </w:rPr>
          <w:fldChar w:fldCharType="end"/>
        </w:r>
      </w:hyperlink>
    </w:p>
    <w:p w:rsidR="00755D55" w:rsidRPr="00BE05B3" w:rsidRDefault="00282649" w:rsidP="00755D55">
      <w:pPr>
        <w:pStyle w:val="25"/>
        <w:tabs>
          <w:tab w:val="right" w:leader="dot" w:pos="8382"/>
        </w:tabs>
        <w:rPr>
          <w:rFonts w:ascii="Calibri" w:hAnsi="Calibri"/>
          <w:smallCaps w:val="0"/>
          <w:noProof/>
          <w:kern w:val="2"/>
          <w:sz w:val="21"/>
          <w:szCs w:val="22"/>
        </w:rPr>
      </w:pPr>
      <w:hyperlink w:anchor="_Toc103591611" w:history="1">
        <w:r w:rsidR="00755D55" w:rsidRPr="00F06093">
          <w:rPr>
            <w:rStyle w:val="af"/>
            <w:noProof/>
          </w:rPr>
          <w:t>3.2.2</w:t>
        </w:r>
        <w:r w:rsidR="00755D55" w:rsidRPr="00F06093">
          <w:rPr>
            <w:rStyle w:val="af"/>
            <w:rFonts w:hint="eastAsia"/>
            <w:noProof/>
          </w:rPr>
          <w:t>安全用电措施</w:t>
        </w:r>
        <w:r w:rsidR="00755D55">
          <w:rPr>
            <w:noProof/>
            <w:webHidden/>
          </w:rPr>
          <w:tab/>
        </w:r>
        <w:r w:rsidR="002C6919">
          <w:rPr>
            <w:noProof/>
            <w:webHidden/>
          </w:rPr>
          <w:t>2</w:t>
        </w:r>
        <w:r w:rsidR="005835C8">
          <w:rPr>
            <w:noProof/>
            <w:webHidden/>
          </w:rPr>
          <w:fldChar w:fldCharType="begin"/>
        </w:r>
        <w:r w:rsidR="00755D55">
          <w:rPr>
            <w:noProof/>
            <w:webHidden/>
          </w:rPr>
          <w:instrText xml:space="preserve"> PAGEREF _Toc103591611 \h </w:instrText>
        </w:r>
        <w:r w:rsidR="005835C8">
          <w:rPr>
            <w:noProof/>
            <w:webHidden/>
          </w:rPr>
        </w:r>
        <w:r w:rsidR="005835C8">
          <w:rPr>
            <w:noProof/>
            <w:webHidden/>
          </w:rPr>
          <w:fldChar w:fldCharType="separate"/>
        </w:r>
        <w:r w:rsidR="00755D55">
          <w:rPr>
            <w:noProof/>
            <w:webHidden/>
          </w:rPr>
          <w:t>8</w:t>
        </w:r>
        <w:r w:rsidR="005835C8">
          <w:rPr>
            <w:noProof/>
            <w:webHidden/>
          </w:rPr>
          <w:fldChar w:fldCharType="end"/>
        </w:r>
      </w:hyperlink>
    </w:p>
    <w:p w:rsidR="00755D55" w:rsidRPr="00BE05B3" w:rsidRDefault="00282649" w:rsidP="00755D55">
      <w:pPr>
        <w:pStyle w:val="25"/>
        <w:tabs>
          <w:tab w:val="right" w:leader="dot" w:pos="8382"/>
        </w:tabs>
        <w:rPr>
          <w:rFonts w:ascii="Calibri" w:hAnsi="Calibri"/>
          <w:smallCaps w:val="0"/>
          <w:noProof/>
          <w:kern w:val="2"/>
          <w:sz w:val="21"/>
          <w:szCs w:val="22"/>
        </w:rPr>
      </w:pPr>
      <w:hyperlink w:anchor="_Toc103591612" w:history="1">
        <w:r w:rsidR="00755D55" w:rsidRPr="00F06093">
          <w:rPr>
            <w:rStyle w:val="af"/>
            <w:noProof/>
          </w:rPr>
          <w:t>3.2.3</w:t>
        </w:r>
        <w:r w:rsidR="00755D55" w:rsidRPr="00F06093">
          <w:rPr>
            <w:rStyle w:val="af"/>
            <w:rFonts w:hint="eastAsia"/>
            <w:noProof/>
          </w:rPr>
          <w:t>安全防火措施</w:t>
        </w:r>
        <w:r w:rsidR="00755D55">
          <w:rPr>
            <w:noProof/>
            <w:webHidden/>
          </w:rPr>
          <w:tab/>
        </w:r>
        <w:r w:rsidR="002C6919">
          <w:rPr>
            <w:noProof/>
            <w:webHidden/>
          </w:rPr>
          <w:t>2</w:t>
        </w:r>
        <w:r w:rsidR="005835C8">
          <w:rPr>
            <w:noProof/>
            <w:webHidden/>
          </w:rPr>
          <w:fldChar w:fldCharType="begin"/>
        </w:r>
        <w:r w:rsidR="00755D55">
          <w:rPr>
            <w:noProof/>
            <w:webHidden/>
          </w:rPr>
          <w:instrText xml:space="preserve"> PAGEREF _Toc103591612 \h </w:instrText>
        </w:r>
        <w:r w:rsidR="005835C8">
          <w:rPr>
            <w:noProof/>
            <w:webHidden/>
          </w:rPr>
        </w:r>
        <w:r w:rsidR="005835C8">
          <w:rPr>
            <w:noProof/>
            <w:webHidden/>
          </w:rPr>
          <w:fldChar w:fldCharType="separate"/>
        </w:r>
        <w:r w:rsidR="00755D55">
          <w:rPr>
            <w:noProof/>
            <w:webHidden/>
          </w:rPr>
          <w:t>8</w:t>
        </w:r>
        <w:r w:rsidR="005835C8">
          <w:rPr>
            <w:noProof/>
            <w:webHidden/>
          </w:rPr>
          <w:fldChar w:fldCharType="end"/>
        </w:r>
      </w:hyperlink>
    </w:p>
    <w:p w:rsidR="00755D55" w:rsidRPr="00BE05B3" w:rsidRDefault="00282649" w:rsidP="00755D55">
      <w:pPr>
        <w:pStyle w:val="25"/>
        <w:tabs>
          <w:tab w:val="right" w:leader="dot" w:pos="8382"/>
        </w:tabs>
        <w:rPr>
          <w:rFonts w:ascii="Calibri" w:hAnsi="Calibri"/>
          <w:smallCaps w:val="0"/>
          <w:noProof/>
          <w:kern w:val="2"/>
          <w:sz w:val="21"/>
          <w:szCs w:val="22"/>
        </w:rPr>
      </w:pPr>
      <w:hyperlink w:anchor="_Toc103591613" w:history="1">
        <w:r w:rsidR="00755D55" w:rsidRPr="00F06093">
          <w:rPr>
            <w:rStyle w:val="af"/>
            <w:noProof/>
          </w:rPr>
          <w:t>3.2.4</w:t>
        </w:r>
        <w:r w:rsidR="00755D55" w:rsidRPr="00F06093">
          <w:rPr>
            <w:rStyle w:val="af"/>
            <w:rFonts w:hint="eastAsia"/>
            <w:noProof/>
          </w:rPr>
          <w:t>安全目标及责任目标分解</w:t>
        </w:r>
        <w:r w:rsidR="00755D55">
          <w:rPr>
            <w:noProof/>
            <w:webHidden/>
          </w:rPr>
          <w:tab/>
        </w:r>
        <w:r w:rsidR="002C6919">
          <w:rPr>
            <w:noProof/>
            <w:webHidden/>
          </w:rPr>
          <w:t>2</w:t>
        </w:r>
        <w:r w:rsidR="005835C8">
          <w:rPr>
            <w:noProof/>
            <w:webHidden/>
          </w:rPr>
          <w:fldChar w:fldCharType="begin"/>
        </w:r>
        <w:r w:rsidR="00755D55">
          <w:rPr>
            <w:noProof/>
            <w:webHidden/>
          </w:rPr>
          <w:instrText xml:space="preserve"> PAGEREF _Toc103591613 \h </w:instrText>
        </w:r>
        <w:r w:rsidR="005835C8">
          <w:rPr>
            <w:noProof/>
            <w:webHidden/>
          </w:rPr>
        </w:r>
        <w:r w:rsidR="005835C8">
          <w:rPr>
            <w:noProof/>
            <w:webHidden/>
          </w:rPr>
          <w:fldChar w:fldCharType="separate"/>
        </w:r>
        <w:r w:rsidR="00755D55">
          <w:rPr>
            <w:noProof/>
            <w:webHidden/>
          </w:rPr>
          <w:t>8</w:t>
        </w:r>
        <w:r w:rsidR="005835C8">
          <w:rPr>
            <w:noProof/>
            <w:webHidden/>
          </w:rPr>
          <w:fldChar w:fldCharType="end"/>
        </w:r>
      </w:hyperlink>
    </w:p>
    <w:p w:rsidR="00755D55" w:rsidRPr="00BE05B3" w:rsidRDefault="00282649" w:rsidP="00755D55">
      <w:pPr>
        <w:pStyle w:val="25"/>
        <w:tabs>
          <w:tab w:val="right" w:leader="dot" w:pos="8382"/>
        </w:tabs>
        <w:rPr>
          <w:rFonts w:ascii="Calibri" w:hAnsi="Calibri"/>
          <w:smallCaps w:val="0"/>
          <w:noProof/>
          <w:kern w:val="2"/>
          <w:sz w:val="21"/>
          <w:szCs w:val="22"/>
        </w:rPr>
      </w:pPr>
      <w:hyperlink w:anchor="_Toc103591614" w:history="1">
        <w:r w:rsidR="00755D55" w:rsidRPr="00F06093">
          <w:rPr>
            <w:rStyle w:val="af"/>
            <w:noProof/>
          </w:rPr>
          <w:t>3.2.5</w:t>
        </w:r>
        <w:r w:rsidR="00755D55" w:rsidRPr="00F06093">
          <w:rPr>
            <w:rStyle w:val="af"/>
            <w:rFonts w:hint="eastAsia"/>
            <w:noProof/>
          </w:rPr>
          <w:t>安全组织保证体系</w:t>
        </w:r>
        <w:r w:rsidR="00755D55">
          <w:rPr>
            <w:noProof/>
            <w:webHidden/>
          </w:rPr>
          <w:tab/>
        </w:r>
        <w:r w:rsidR="002C6919">
          <w:rPr>
            <w:noProof/>
            <w:webHidden/>
          </w:rPr>
          <w:t>2</w:t>
        </w:r>
        <w:r w:rsidR="005835C8">
          <w:rPr>
            <w:noProof/>
            <w:webHidden/>
          </w:rPr>
          <w:fldChar w:fldCharType="begin"/>
        </w:r>
        <w:r w:rsidR="00755D55">
          <w:rPr>
            <w:noProof/>
            <w:webHidden/>
          </w:rPr>
          <w:instrText xml:space="preserve"> PAGEREF _Toc103591614 \h </w:instrText>
        </w:r>
        <w:r w:rsidR="005835C8">
          <w:rPr>
            <w:noProof/>
            <w:webHidden/>
          </w:rPr>
        </w:r>
        <w:r w:rsidR="005835C8">
          <w:rPr>
            <w:noProof/>
            <w:webHidden/>
          </w:rPr>
          <w:fldChar w:fldCharType="separate"/>
        </w:r>
        <w:r w:rsidR="00755D55">
          <w:rPr>
            <w:noProof/>
            <w:webHidden/>
          </w:rPr>
          <w:t>9</w:t>
        </w:r>
        <w:r w:rsidR="005835C8">
          <w:rPr>
            <w:noProof/>
            <w:webHidden/>
          </w:rPr>
          <w:fldChar w:fldCharType="end"/>
        </w:r>
      </w:hyperlink>
    </w:p>
    <w:p w:rsidR="00755D55" w:rsidRPr="00BE05B3" w:rsidRDefault="00282649" w:rsidP="00755D55">
      <w:pPr>
        <w:pStyle w:val="25"/>
        <w:tabs>
          <w:tab w:val="right" w:leader="dot" w:pos="8382"/>
        </w:tabs>
        <w:rPr>
          <w:rFonts w:ascii="Calibri" w:hAnsi="Calibri"/>
          <w:smallCaps w:val="0"/>
          <w:noProof/>
          <w:kern w:val="2"/>
          <w:sz w:val="21"/>
          <w:szCs w:val="22"/>
        </w:rPr>
      </w:pPr>
      <w:hyperlink w:anchor="_Toc103591615" w:history="1">
        <w:r w:rsidR="00755D55" w:rsidRPr="00F06093">
          <w:rPr>
            <w:rStyle w:val="af"/>
            <w:noProof/>
          </w:rPr>
          <w:t>3.2.6</w:t>
        </w:r>
        <w:r w:rsidR="00755D55" w:rsidRPr="00F06093">
          <w:rPr>
            <w:rStyle w:val="af"/>
            <w:rFonts w:hint="eastAsia"/>
            <w:noProof/>
          </w:rPr>
          <w:t>安全生产教育与培训制度</w:t>
        </w:r>
        <w:r w:rsidR="00755D55">
          <w:rPr>
            <w:noProof/>
            <w:webHidden/>
          </w:rPr>
          <w:tab/>
        </w:r>
        <w:r w:rsidR="002C6919">
          <w:rPr>
            <w:noProof/>
            <w:webHidden/>
          </w:rPr>
          <w:t>2</w:t>
        </w:r>
        <w:r w:rsidR="005835C8">
          <w:rPr>
            <w:noProof/>
            <w:webHidden/>
          </w:rPr>
          <w:fldChar w:fldCharType="begin"/>
        </w:r>
        <w:r w:rsidR="00755D55">
          <w:rPr>
            <w:noProof/>
            <w:webHidden/>
          </w:rPr>
          <w:instrText xml:space="preserve"> PAGEREF _Toc103591615 \h </w:instrText>
        </w:r>
        <w:r w:rsidR="005835C8">
          <w:rPr>
            <w:noProof/>
            <w:webHidden/>
          </w:rPr>
        </w:r>
        <w:r w:rsidR="005835C8">
          <w:rPr>
            <w:noProof/>
            <w:webHidden/>
          </w:rPr>
          <w:fldChar w:fldCharType="separate"/>
        </w:r>
        <w:r w:rsidR="00755D55">
          <w:rPr>
            <w:noProof/>
            <w:webHidden/>
          </w:rPr>
          <w:t>9</w:t>
        </w:r>
        <w:r w:rsidR="005835C8">
          <w:rPr>
            <w:noProof/>
            <w:webHidden/>
          </w:rPr>
          <w:fldChar w:fldCharType="end"/>
        </w:r>
      </w:hyperlink>
    </w:p>
    <w:p w:rsidR="00755D55" w:rsidRPr="00BE05B3" w:rsidRDefault="00282649" w:rsidP="00755D55">
      <w:pPr>
        <w:pStyle w:val="25"/>
        <w:tabs>
          <w:tab w:val="right" w:leader="dot" w:pos="8382"/>
        </w:tabs>
        <w:rPr>
          <w:rFonts w:ascii="Calibri" w:hAnsi="Calibri"/>
          <w:smallCaps w:val="0"/>
          <w:noProof/>
          <w:kern w:val="2"/>
          <w:sz w:val="21"/>
          <w:szCs w:val="22"/>
        </w:rPr>
      </w:pPr>
      <w:hyperlink w:anchor="_Toc103591616" w:history="1">
        <w:r w:rsidR="00755D55" w:rsidRPr="00F06093">
          <w:rPr>
            <w:rStyle w:val="af"/>
            <w:noProof/>
          </w:rPr>
          <w:t>3.2.7</w:t>
        </w:r>
        <w:r w:rsidR="00755D55" w:rsidRPr="00F06093">
          <w:rPr>
            <w:rStyle w:val="af"/>
            <w:rFonts w:hint="eastAsia"/>
            <w:noProof/>
          </w:rPr>
          <w:t>班前安全活动制度</w:t>
        </w:r>
        <w:r w:rsidR="00755D55">
          <w:rPr>
            <w:noProof/>
            <w:webHidden/>
          </w:rPr>
          <w:tab/>
        </w:r>
        <w:r w:rsidR="002C6919">
          <w:rPr>
            <w:noProof/>
            <w:webHidden/>
          </w:rPr>
          <w:t>2</w:t>
        </w:r>
        <w:r w:rsidR="005835C8">
          <w:rPr>
            <w:noProof/>
            <w:webHidden/>
          </w:rPr>
          <w:fldChar w:fldCharType="begin"/>
        </w:r>
        <w:r w:rsidR="00755D55">
          <w:rPr>
            <w:noProof/>
            <w:webHidden/>
          </w:rPr>
          <w:instrText xml:space="preserve"> PAGEREF _Toc103591616 \h </w:instrText>
        </w:r>
        <w:r w:rsidR="005835C8">
          <w:rPr>
            <w:noProof/>
            <w:webHidden/>
          </w:rPr>
        </w:r>
        <w:r w:rsidR="005835C8">
          <w:rPr>
            <w:noProof/>
            <w:webHidden/>
          </w:rPr>
          <w:fldChar w:fldCharType="separate"/>
        </w:r>
        <w:r w:rsidR="00755D55">
          <w:rPr>
            <w:noProof/>
            <w:webHidden/>
          </w:rPr>
          <w:t>9</w:t>
        </w:r>
        <w:r w:rsidR="005835C8">
          <w:rPr>
            <w:noProof/>
            <w:webHidden/>
          </w:rPr>
          <w:fldChar w:fldCharType="end"/>
        </w:r>
      </w:hyperlink>
    </w:p>
    <w:p w:rsidR="00755D55" w:rsidRPr="00BE05B3" w:rsidRDefault="00282649" w:rsidP="00755D55">
      <w:pPr>
        <w:pStyle w:val="25"/>
        <w:tabs>
          <w:tab w:val="right" w:leader="dot" w:pos="8382"/>
        </w:tabs>
        <w:rPr>
          <w:rFonts w:ascii="Calibri" w:hAnsi="Calibri"/>
          <w:smallCaps w:val="0"/>
          <w:noProof/>
          <w:kern w:val="2"/>
          <w:sz w:val="21"/>
          <w:szCs w:val="22"/>
        </w:rPr>
      </w:pPr>
      <w:hyperlink w:anchor="_Toc103591617" w:history="1">
        <w:r w:rsidR="00755D55" w:rsidRPr="00F06093">
          <w:rPr>
            <w:rStyle w:val="af"/>
            <w:noProof/>
          </w:rPr>
          <w:t>3.2.8</w:t>
        </w:r>
        <w:r w:rsidR="00755D55" w:rsidRPr="00F06093">
          <w:rPr>
            <w:rStyle w:val="af"/>
            <w:rFonts w:hint="eastAsia"/>
            <w:noProof/>
          </w:rPr>
          <w:t>安全生产检查、验收制度</w:t>
        </w:r>
        <w:r w:rsidR="00755D55">
          <w:rPr>
            <w:noProof/>
            <w:webHidden/>
          </w:rPr>
          <w:tab/>
        </w:r>
        <w:r w:rsidR="002C6919">
          <w:rPr>
            <w:noProof/>
            <w:webHidden/>
          </w:rPr>
          <w:t>2</w:t>
        </w:r>
        <w:r w:rsidR="005835C8">
          <w:rPr>
            <w:noProof/>
            <w:webHidden/>
          </w:rPr>
          <w:fldChar w:fldCharType="begin"/>
        </w:r>
        <w:r w:rsidR="00755D55">
          <w:rPr>
            <w:noProof/>
            <w:webHidden/>
          </w:rPr>
          <w:instrText xml:space="preserve"> PAGEREF _Toc103591617 \h </w:instrText>
        </w:r>
        <w:r w:rsidR="005835C8">
          <w:rPr>
            <w:noProof/>
            <w:webHidden/>
          </w:rPr>
        </w:r>
        <w:r w:rsidR="005835C8">
          <w:rPr>
            <w:noProof/>
            <w:webHidden/>
          </w:rPr>
          <w:fldChar w:fldCharType="separate"/>
        </w:r>
        <w:r w:rsidR="00755D55">
          <w:rPr>
            <w:noProof/>
            <w:webHidden/>
          </w:rPr>
          <w:t>9</w:t>
        </w:r>
        <w:r w:rsidR="005835C8">
          <w:rPr>
            <w:noProof/>
            <w:webHidden/>
          </w:rPr>
          <w:fldChar w:fldCharType="end"/>
        </w:r>
      </w:hyperlink>
    </w:p>
    <w:p w:rsidR="00755D55" w:rsidRPr="00BE05B3" w:rsidRDefault="00282649" w:rsidP="00755D55">
      <w:pPr>
        <w:pStyle w:val="25"/>
        <w:tabs>
          <w:tab w:val="right" w:leader="dot" w:pos="8382"/>
        </w:tabs>
        <w:rPr>
          <w:rFonts w:ascii="Calibri" w:hAnsi="Calibri"/>
          <w:smallCaps w:val="0"/>
          <w:noProof/>
          <w:kern w:val="2"/>
          <w:sz w:val="21"/>
          <w:szCs w:val="22"/>
        </w:rPr>
      </w:pPr>
      <w:hyperlink w:anchor="_Toc103591618" w:history="1">
        <w:r w:rsidR="002C6919" w:rsidRPr="00F06093">
          <w:rPr>
            <w:rStyle w:val="af"/>
            <w:noProof/>
          </w:rPr>
          <w:t>3.2.9</w:t>
        </w:r>
        <w:r w:rsidR="002C6919" w:rsidRPr="00F06093">
          <w:rPr>
            <w:rStyle w:val="af"/>
            <w:rFonts w:hint="eastAsia"/>
            <w:noProof/>
          </w:rPr>
          <w:t>安全技术交底制度</w:t>
        </w:r>
        <w:r w:rsidR="002C6919">
          <w:rPr>
            <w:noProof/>
            <w:webHidden/>
          </w:rPr>
          <w:tab/>
        </w:r>
        <w:r w:rsidR="005835C8">
          <w:rPr>
            <w:noProof/>
            <w:webHidden/>
          </w:rPr>
          <w:fldChar w:fldCharType="begin"/>
        </w:r>
        <w:r w:rsidR="002C6919">
          <w:rPr>
            <w:noProof/>
            <w:webHidden/>
          </w:rPr>
          <w:instrText xml:space="preserve"> PAGEREF _Toc103591618 \h </w:instrText>
        </w:r>
        <w:r w:rsidR="005835C8">
          <w:rPr>
            <w:noProof/>
            <w:webHidden/>
          </w:rPr>
        </w:r>
        <w:r w:rsidR="005835C8">
          <w:rPr>
            <w:noProof/>
            <w:webHidden/>
          </w:rPr>
          <w:fldChar w:fldCharType="separate"/>
        </w:r>
        <w:r w:rsidR="002C6919">
          <w:rPr>
            <w:noProof/>
            <w:webHidden/>
          </w:rPr>
          <w:t>30</w:t>
        </w:r>
        <w:r w:rsidR="005835C8">
          <w:rPr>
            <w:noProof/>
            <w:webHidden/>
          </w:rPr>
          <w:fldChar w:fldCharType="end"/>
        </w:r>
      </w:hyperlink>
    </w:p>
    <w:p w:rsidR="00755D55" w:rsidRPr="00BE05B3" w:rsidRDefault="00282649" w:rsidP="00755D55">
      <w:pPr>
        <w:pStyle w:val="25"/>
        <w:tabs>
          <w:tab w:val="right" w:leader="dot" w:pos="8382"/>
        </w:tabs>
        <w:rPr>
          <w:rFonts w:ascii="Calibri" w:hAnsi="Calibri"/>
          <w:smallCaps w:val="0"/>
          <w:noProof/>
          <w:kern w:val="2"/>
          <w:sz w:val="21"/>
          <w:szCs w:val="22"/>
        </w:rPr>
      </w:pPr>
      <w:hyperlink w:anchor="_Toc103591619" w:history="1">
        <w:r w:rsidR="002C6919" w:rsidRPr="00F06093">
          <w:rPr>
            <w:rStyle w:val="af"/>
            <w:noProof/>
          </w:rPr>
          <w:t>3.2.10</w:t>
        </w:r>
        <w:r w:rsidR="002C6919" w:rsidRPr="00F06093">
          <w:rPr>
            <w:rStyle w:val="af"/>
            <w:rFonts w:hint="eastAsia"/>
            <w:noProof/>
          </w:rPr>
          <w:t>特种作业人员持证上岗制度</w:t>
        </w:r>
        <w:r w:rsidR="002C6919">
          <w:rPr>
            <w:noProof/>
            <w:webHidden/>
          </w:rPr>
          <w:tab/>
        </w:r>
        <w:r w:rsidR="005835C8">
          <w:rPr>
            <w:noProof/>
            <w:webHidden/>
          </w:rPr>
          <w:fldChar w:fldCharType="begin"/>
        </w:r>
        <w:r w:rsidR="002C6919">
          <w:rPr>
            <w:noProof/>
            <w:webHidden/>
          </w:rPr>
          <w:instrText xml:space="preserve"> PAGEREF _Toc103591619 \h </w:instrText>
        </w:r>
        <w:r w:rsidR="005835C8">
          <w:rPr>
            <w:noProof/>
            <w:webHidden/>
          </w:rPr>
        </w:r>
        <w:r w:rsidR="005835C8">
          <w:rPr>
            <w:noProof/>
            <w:webHidden/>
          </w:rPr>
          <w:fldChar w:fldCharType="separate"/>
        </w:r>
        <w:r w:rsidR="002C6919">
          <w:rPr>
            <w:noProof/>
            <w:webHidden/>
          </w:rPr>
          <w:t>30</w:t>
        </w:r>
        <w:r w:rsidR="005835C8">
          <w:rPr>
            <w:noProof/>
            <w:webHidden/>
          </w:rPr>
          <w:fldChar w:fldCharType="end"/>
        </w:r>
      </w:hyperlink>
    </w:p>
    <w:p w:rsidR="00755D55" w:rsidRPr="00BE05B3" w:rsidRDefault="00282649" w:rsidP="00755D55">
      <w:pPr>
        <w:pStyle w:val="25"/>
        <w:tabs>
          <w:tab w:val="right" w:leader="dot" w:pos="8382"/>
        </w:tabs>
        <w:rPr>
          <w:rFonts w:ascii="Calibri" w:hAnsi="Calibri"/>
          <w:smallCaps w:val="0"/>
          <w:noProof/>
          <w:kern w:val="2"/>
          <w:sz w:val="21"/>
          <w:szCs w:val="22"/>
        </w:rPr>
      </w:pPr>
      <w:hyperlink w:anchor="_Toc103591620" w:history="1">
        <w:r w:rsidR="002C6919" w:rsidRPr="00F06093">
          <w:rPr>
            <w:rStyle w:val="af"/>
            <w:noProof/>
          </w:rPr>
          <w:t>3.2.11</w:t>
        </w:r>
        <w:r w:rsidR="002C6919" w:rsidRPr="00F06093">
          <w:rPr>
            <w:rStyle w:val="af"/>
            <w:rFonts w:hint="eastAsia"/>
            <w:noProof/>
          </w:rPr>
          <w:t>施工现场消防管理制度</w:t>
        </w:r>
        <w:r w:rsidR="002C6919">
          <w:rPr>
            <w:noProof/>
            <w:webHidden/>
          </w:rPr>
          <w:tab/>
        </w:r>
        <w:r w:rsidR="005835C8">
          <w:rPr>
            <w:noProof/>
            <w:webHidden/>
          </w:rPr>
          <w:fldChar w:fldCharType="begin"/>
        </w:r>
        <w:r w:rsidR="002C6919">
          <w:rPr>
            <w:noProof/>
            <w:webHidden/>
          </w:rPr>
          <w:instrText xml:space="preserve"> PAGEREF _Toc103591620 \h </w:instrText>
        </w:r>
        <w:r w:rsidR="005835C8">
          <w:rPr>
            <w:noProof/>
            <w:webHidden/>
          </w:rPr>
        </w:r>
        <w:r w:rsidR="005835C8">
          <w:rPr>
            <w:noProof/>
            <w:webHidden/>
          </w:rPr>
          <w:fldChar w:fldCharType="separate"/>
        </w:r>
        <w:r w:rsidR="002C6919">
          <w:rPr>
            <w:noProof/>
            <w:webHidden/>
          </w:rPr>
          <w:t>31</w:t>
        </w:r>
        <w:r w:rsidR="005835C8">
          <w:rPr>
            <w:noProof/>
            <w:webHidden/>
          </w:rPr>
          <w:fldChar w:fldCharType="end"/>
        </w:r>
      </w:hyperlink>
    </w:p>
    <w:p w:rsidR="00755D55" w:rsidRPr="00BE05B3" w:rsidRDefault="00282649" w:rsidP="00755D55">
      <w:pPr>
        <w:pStyle w:val="25"/>
        <w:tabs>
          <w:tab w:val="right" w:leader="dot" w:pos="8382"/>
        </w:tabs>
        <w:rPr>
          <w:rFonts w:ascii="Calibri" w:hAnsi="Calibri"/>
          <w:smallCaps w:val="0"/>
          <w:noProof/>
          <w:kern w:val="2"/>
          <w:sz w:val="21"/>
          <w:szCs w:val="22"/>
        </w:rPr>
      </w:pPr>
      <w:hyperlink w:anchor="_Toc103591621" w:history="1">
        <w:r w:rsidR="002C6919" w:rsidRPr="00F06093">
          <w:rPr>
            <w:rStyle w:val="af"/>
            <w:noProof/>
          </w:rPr>
          <w:t>3.2.12</w:t>
        </w:r>
        <w:r w:rsidR="002C6919" w:rsidRPr="00F06093">
          <w:rPr>
            <w:rStyle w:val="af"/>
            <w:rFonts w:hint="eastAsia"/>
            <w:noProof/>
          </w:rPr>
          <w:t>安全事故报告和处理制度</w:t>
        </w:r>
        <w:r w:rsidR="002C6919">
          <w:rPr>
            <w:noProof/>
            <w:webHidden/>
          </w:rPr>
          <w:tab/>
        </w:r>
        <w:r w:rsidR="005835C8">
          <w:rPr>
            <w:noProof/>
            <w:webHidden/>
          </w:rPr>
          <w:fldChar w:fldCharType="begin"/>
        </w:r>
        <w:r w:rsidR="002C6919">
          <w:rPr>
            <w:noProof/>
            <w:webHidden/>
          </w:rPr>
          <w:instrText xml:space="preserve"> PAGEREF _Toc103591621 \h </w:instrText>
        </w:r>
        <w:r w:rsidR="005835C8">
          <w:rPr>
            <w:noProof/>
            <w:webHidden/>
          </w:rPr>
        </w:r>
        <w:r w:rsidR="005835C8">
          <w:rPr>
            <w:noProof/>
            <w:webHidden/>
          </w:rPr>
          <w:fldChar w:fldCharType="separate"/>
        </w:r>
        <w:r w:rsidR="002C6919">
          <w:rPr>
            <w:noProof/>
            <w:webHidden/>
          </w:rPr>
          <w:t>31</w:t>
        </w:r>
        <w:r w:rsidR="005835C8">
          <w:rPr>
            <w:noProof/>
            <w:webHidden/>
          </w:rPr>
          <w:fldChar w:fldCharType="end"/>
        </w:r>
      </w:hyperlink>
    </w:p>
    <w:p w:rsidR="00755D55" w:rsidRPr="00BE05B3" w:rsidRDefault="00282649" w:rsidP="00755D55">
      <w:pPr>
        <w:pStyle w:val="13"/>
        <w:tabs>
          <w:tab w:val="right" w:leader="dot" w:pos="8382"/>
        </w:tabs>
        <w:rPr>
          <w:bCs w:val="0"/>
          <w:caps w:val="0"/>
          <w:noProof/>
          <w:kern w:val="2"/>
          <w:sz w:val="21"/>
          <w:szCs w:val="22"/>
        </w:rPr>
      </w:pPr>
      <w:hyperlink w:anchor="_Toc103591622" w:history="1">
        <w:r w:rsidR="002C6919" w:rsidRPr="00F06093">
          <w:rPr>
            <w:rStyle w:val="af"/>
            <w:rFonts w:hint="eastAsia"/>
            <w:noProof/>
          </w:rPr>
          <w:t>附件三</w:t>
        </w:r>
        <w:r w:rsidR="002C6919" w:rsidRPr="00F06093">
          <w:rPr>
            <w:rStyle w:val="af"/>
            <w:noProof/>
          </w:rPr>
          <w:t xml:space="preserve">  </w:t>
        </w:r>
        <w:r w:rsidR="002C6919" w:rsidRPr="00F06093">
          <w:rPr>
            <w:rStyle w:val="af"/>
            <w:rFonts w:hint="eastAsia"/>
            <w:noProof/>
          </w:rPr>
          <w:t>设备和技术资料的交付进度</w:t>
        </w:r>
        <w:r w:rsidR="002C6919">
          <w:rPr>
            <w:noProof/>
            <w:webHidden/>
          </w:rPr>
          <w:tab/>
        </w:r>
        <w:r w:rsidR="005835C8">
          <w:rPr>
            <w:noProof/>
            <w:webHidden/>
          </w:rPr>
          <w:fldChar w:fldCharType="begin"/>
        </w:r>
        <w:r w:rsidR="002C6919">
          <w:rPr>
            <w:noProof/>
            <w:webHidden/>
          </w:rPr>
          <w:instrText xml:space="preserve"> PAGEREF _Toc103591622 \h </w:instrText>
        </w:r>
        <w:r w:rsidR="005835C8">
          <w:rPr>
            <w:noProof/>
            <w:webHidden/>
          </w:rPr>
        </w:r>
        <w:r w:rsidR="005835C8">
          <w:rPr>
            <w:noProof/>
            <w:webHidden/>
          </w:rPr>
          <w:fldChar w:fldCharType="separate"/>
        </w:r>
        <w:r w:rsidR="002C6919">
          <w:rPr>
            <w:noProof/>
            <w:webHidden/>
          </w:rPr>
          <w:t>33</w:t>
        </w:r>
        <w:r w:rsidR="005835C8">
          <w:rPr>
            <w:noProof/>
            <w:webHidden/>
          </w:rPr>
          <w:fldChar w:fldCharType="end"/>
        </w:r>
      </w:hyperlink>
    </w:p>
    <w:p w:rsidR="00755D55" w:rsidRPr="00BE05B3" w:rsidRDefault="00282649" w:rsidP="00755D55">
      <w:pPr>
        <w:pStyle w:val="13"/>
        <w:tabs>
          <w:tab w:val="right" w:leader="dot" w:pos="8382"/>
        </w:tabs>
        <w:rPr>
          <w:bCs w:val="0"/>
          <w:caps w:val="0"/>
          <w:noProof/>
          <w:kern w:val="2"/>
          <w:sz w:val="21"/>
          <w:szCs w:val="22"/>
        </w:rPr>
      </w:pPr>
      <w:hyperlink w:anchor="_Toc103591623" w:history="1">
        <w:r w:rsidR="002C6919" w:rsidRPr="00F06093">
          <w:rPr>
            <w:rStyle w:val="af"/>
            <w:rFonts w:hint="eastAsia"/>
            <w:noProof/>
          </w:rPr>
          <w:t>附件四</w:t>
        </w:r>
        <w:r w:rsidR="002C6919" w:rsidRPr="00F06093">
          <w:rPr>
            <w:rStyle w:val="af"/>
            <w:noProof/>
          </w:rPr>
          <w:t xml:space="preserve">  </w:t>
        </w:r>
        <w:r w:rsidR="002C6919" w:rsidRPr="00F06093">
          <w:rPr>
            <w:rStyle w:val="af"/>
            <w:rFonts w:hint="eastAsia"/>
            <w:noProof/>
          </w:rPr>
          <w:t>性能验收试验</w:t>
        </w:r>
        <w:r w:rsidR="002C6919">
          <w:rPr>
            <w:noProof/>
            <w:webHidden/>
          </w:rPr>
          <w:tab/>
        </w:r>
        <w:r w:rsidR="005835C8">
          <w:rPr>
            <w:noProof/>
            <w:webHidden/>
          </w:rPr>
          <w:fldChar w:fldCharType="begin"/>
        </w:r>
        <w:r w:rsidR="002C6919">
          <w:rPr>
            <w:noProof/>
            <w:webHidden/>
          </w:rPr>
          <w:instrText xml:space="preserve"> PAGEREF _Toc103591623 \h </w:instrText>
        </w:r>
        <w:r w:rsidR="005835C8">
          <w:rPr>
            <w:noProof/>
            <w:webHidden/>
          </w:rPr>
        </w:r>
        <w:r w:rsidR="005835C8">
          <w:rPr>
            <w:noProof/>
            <w:webHidden/>
          </w:rPr>
          <w:fldChar w:fldCharType="separate"/>
        </w:r>
        <w:r w:rsidR="002C6919">
          <w:rPr>
            <w:noProof/>
            <w:webHidden/>
          </w:rPr>
          <w:t>36</w:t>
        </w:r>
        <w:r w:rsidR="005835C8">
          <w:rPr>
            <w:noProof/>
            <w:webHidden/>
          </w:rPr>
          <w:fldChar w:fldCharType="end"/>
        </w:r>
      </w:hyperlink>
    </w:p>
    <w:p w:rsidR="00755D55" w:rsidRPr="00BE05B3" w:rsidRDefault="00282649" w:rsidP="00755D55">
      <w:pPr>
        <w:pStyle w:val="13"/>
        <w:tabs>
          <w:tab w:val="right" w:leader="dot" w:pos="8382"/>
        </w:tabs>
        <w:rPr>
          <w:bCs w:val="0"/>
          <w:caps w:val="0"/>
          <w:noProof/>
          <w:kern w:val="2"/>
          <w:sz w:val="21"/>
          <w:szCs w:val="22"/>
        </w:rPr>
      </w:pPr>
      <w:hyperlink w:anchor="_Toc103591624" w:history="1">
        <w:r w:rsidR="002C6919" w:rsidRPr="00F06093">
          <w:rPr>
            <w:rStyle w:val="af"/>
            <w:rFonts w:hint="eastAsia"/>
            <w:noProof/>
          </w:rPr>
          <w:t>附件五</w:t>
        </w:r>
        <w:r w:rsidR="002C6919" w:rsidRPr="00F06093">
          <w:rPr>
            <w:rStyle w:val="af"/>
            <w:noProof/>
          </w:rPr>
          <w:t xml:space="preserve">  </w:t>
        </w:r>
        <w:r w:rsidR="002C6919" w:rsidRPr="00F06093">
          <w:rPr>
            <w:rStyle w:val="af"/>
            <w:rFonts w:hint="eastAsia"/>
            <w:noProof/>
          </w:rPr>
          <w:t>工期要求</w:t>
        </w:r>
        <w:r w:rsidR="002C6919">
          <w:rPr>
            <w:noProof/>
            <w:webHidden/>
          </w:rPr>
          <w:tab/>
        </w:r>
        <w:r w:rsidR="005835C8">
          <w:rPr>
            <w:noProof/>
            <w:webHidden/>
          </w:rPr>
          <w:fldChar w:fldCharType="begin"/>
        </w:r>
        <w:r w:rsidR="002C6919">
          <w:rPr>
            <w:noProof/>
            <w:webHidden/>
          </w:rPr>
          <w:instrText xml:space="preserve"> PAGEREF _Toc103591624 \h </w:instrText>
        </w:r>
        <w:r w:rsidR="005835C8">
          <w:rPr>
            <w:noProof/>
            <w:webHidden/>
          </w:rPr>
        </w:r>
        <w:r w:rsidR="005835C8">
          <w:rPr>
            <w:noProof/>
            <w:webHidden/>
          </w:rPr>
          <w:fldChar w:fldCharType="separate"/>
        </w:r>
        <w:r w:rsidR="002C6919">
          <w:rPr>
            <w:noProof/>
            <w:webHidden/>
          </w:rPr>
          <w:t>38</w:t>
        </w:r>
        <w:r w:rsidR="005835C8">
          <w:rPr>
            <w:noProof/>
            <w:webHidden/>
          </w:rPr>
          <w:fldChar w:fldCharType="end"/>
        </w:r>
      </w:hyperlink>
    </w:p>
    <w:p w:rsidR="00755D55" w:rsidRPr="00BE05B3" w:rsidRDefault="00282649" w:rsidP="00755D55">
      <w:pPr>
        <w:pStyle w:val="13"/>
        <w:tabs>
          <w:tab w:val="right" w:leader="dot" w:pos="8382"/>
        </w:tabs>
        <w:rPr>
          <w:bCs w:val="0"/>
          <w:caps w:val="0"/>
          <w:noProof/>
          <w:kern w:val="2"/>
          <w:sz w:val="21"/>
          <w:szCs w:val="22"/>
        </w:rPr>
      </w:pPr>
      <w:hyperlink w:anchor="_Toc103591625" w:history="1">
        <w:r w:rsidR="002C6919" w:rsidRPr="00F06093">
          <w:rPr>
            <w:rStyle w:val="af"/>
            <w:rFonts w:hint="eastAsia"/>
            <w:noProof/>
          </w:rPr>
          <w:t>附件六</w:t>
        </w:r>
        <w:r w:rsidR="002C6919" w:rsidRPr="00F06093">
          <w:rPr>
            <w:rStyle w:val="af"/>
            <w:noProof/>
          </w:rPr>
          <w:t xml:space="preserve">  </w:t>
        </w:r>
        <w:r w:rsidR="002C6919" w:rsidRPr="00F06093">
          <w:rPr>
            <w:rStyle w:val="af"/>
            <w:rFonts w:hint="eastAsia"/>
            <w:noProof/>
          </w:rPr>
          <w:t>技术服务和联络</w:t>
        </w:r>
        <w:r w:rsidR="002C6919">
          <w:rPr>
            <w:noProof/>
            <w:webHidden/>
          </w:rPr>
          <w:tab/>
        </w:r>
        <w:r w:rsidR="005835C8">
          <w:rPr>
            <w:noProof/>
            <w:webHidden/>
          </w:rPr>
          <w:fldChar w:fldCharType="begin"/>
        </w:r>
        <w:r w:rsidR="002C6919">
          <w:rPr>
            <w:noProof/>
            <w:webHidden/>
          </w:rPr>
          <w:instrText xml:space="preserve"> PAGEREF _Toc103591625 \h </w:instrText>
        </w:r>
        <w:r w:rsidR="005835C8">
          <w:rPr>
            <w:noProof/>
            <w:webHidden/>
          </w:rPr>
        </w:r>
        <w:r w:rsidR="005835C8">
          <w:rPr>
            <w:noProof/>
            <w:webHidden/>
          </w:rPr>
          <w:fldChar w:fldCharType="separate"/>
        </w:r>
        <w:r w:rsidR="002C6919">
          <w:rPr>
            <w:noProof/>
            <w:webHidden/>
          </w:rPr>
          <w:t>39</w:t>
        </w:r>
        <w:r w:rsidR="005835C8">
          <w:rPr>
            <w:noProof/>
            <w:webHidden/>
          </w:rPr>
          <w:fldChar w:fldCharType="end"/>
        </w:r>
      </w:hyperlink>
    </w:p>
    <w:p w:rsidR="00755D55" w:rsidRPr="00BE05B3" w:rsidRDefault="00282649" w:rsidP="00755D55">
      <w:pPr>
        <w:pStyle w:val="13"/>
        <w:tabs>
          <w:tab w:val="right" w:leader="dot" w:pos="8382"/>
        </w:tabs>
        <w:rPr>
          <w:bCs w:val="0"/>
          <w:caps w:val="0"/>
          <w:noProof/>
          <w:kern w:val="2"/>
          <w:sz w:val="21"/>
          <w:szCs w:val="22"/>
        </w:rPr>
      </w:pPr>
      <w:hyperlink w:anchor="_Toc103591626" w:history="1">
        <w:r w:rsidR="002C6919" w:rsidRPr="00F06093">
          <w:rPr>
            <w:rStyle w:val="af"/>
            <w:rFonts w:hint="eastAsia"/>
            <w:noProof/>
          </w:rPr>
          <w:t>附件七</w:t>
        </w:r>
        <w:r w:rsidR="002C6919" w:rsidRPr="00F06093">
          <w:rPr>
            <w:rStyle w:val="af"/>
            <w:noProof/>
          </w:rPr>
          <w:t xml:space="preserve">  </w:t>
        </w:r>
        <w:r w:rsidR="002C6919" w:rsidRPr="00F06093">
          <w:rPr>
            <w:rStyle w:val="af"/>
            <w:rFonts w:hint="eastAsia"/>
            <w:noProof/>
          </w:rPr>
          <w:t>技术偏离表</w:t>
        </w:r>
        <w:r w:rsidR="002C6919">
          <w:rPr>
            <w:noProof/>
            <w:webHidden/>
          </w:rPr>
          <w:tab/>
        </w:r>
        <w:r w:rsidR="005835C8">
          <w:rPr>
            <w:noProof/>
            <w:webHidden/>
          </w:rPr>
          <w:fldChar w:fldCharType="begin"/>
        </w:r>
        <w:r w:rsidR="002C6919">
          <w:rPr>
            <w:noProof/>
            <w:webHidden/>
          </w:rPr>
          <w:instrText xml:space="preserve"> PAGEREF _Toc103591626 \h </w:instrText>
        </w:r>
        <w:r w:rsidR="005835C8">
          <w:rPr>
            <w:noProof/>
            <w:webHidden/>
          </w:rPr>
        </w:r>
        <w:r w:rsidR="005835C8">
          <w:rPr>
            <w:noProof/>
            <w:webHidden/>
          </w:rPr>
          <w:fldChar w:fldCharType="separate"/>
        </w:r>
        <w:r w:rsidR="002C6919">
          <w:rPr>
            <w:noProof/>
            <w:webHidden/>
          </w:rPr>
          <w:t>42</w:t>
        </w:r>
        <w:r w:rsidR="005835C8">
          <w:rPr>
            <w:noProof/>
            <w:webHidden/>
          </w:rPr>
          <w:fldChar w:fldCharType="end"/>
        </w:r>
      </w:hyperlink>
    </w:p>
    <w:p w:rsidR="00755D55" w:rsidRPr="00BE05B3" w:rsidRDefault="00282649" w:rsidP="00755D55">
      <w:pPr>
        <w:pStyle w:val="13"/>
        <w:tabs>
          <w:tab w:val="right" w:leader="dot" w:pos="8382"/>
        </w:tabs>
        <w:rPr>
          <w:bCs w:val="0"/>
          <w:caps w:val="0"/>
          <w:noProof/>
          <w:kern w:val="2"/>
          <w:sz w:val="21"/>
          <w:szCs w:val="22"/>
        </w:rPr>
      </w:pPr>
      <w:hyperlink w:anchor="_Toc103591627" w:history="1">
        <w:r w:rsidR="002C6919" w:rsidRPr="00F06093">
          <w:rPr>
            <w:rStyle w:val="af"/>
            <w:rFonts w:hint="eastAsia"/>
            <w:noProof/>
          </w:rPr>
          <w:t>附件八</w:t>
        </w:r>
        <w:r w:rsidR="002C6919" w:rsidRPr="00F06093">
          <w:rPr>
            <w:rStyle w:val="af"/>
            <w:noProof/>
          </w:rPr>
          <w:t xml:space="preserve">  </w:t>
        </w:r>
        <w:r w:rsidR="002C6919" w:rsidRPr="00F06093">
          <w:rPr>
            <w:rStyle w:val="af"/>
            <w:rFonts w:hint="eastAsia"/>
            <w:noProof/>
          </w:rPr>
          <w:t>参选资格及评选办法</w:t>
        </w:r>
        <w:r w:rsidR="002C6919">
          <w:rPr>
            <w:noProof/>
            <w:webHidden/>
          </w:rPr>
          <w:tab/>
        </w:r>
        <w:r w:rsidR="005835C8">
          <w:rPr>
            <w:noProof/>
            <w:webHidden/>
          </w:rPr>
          <w:fldChar w:fldCharType="begin"/>
        </w:r>
        <w:r w:rsidR="002C6919">
          <w:rPr>
            <w:noProof/>
            <w:webHidden/>
          </w:rPr>
          <w:instrText xml:space="preserve"> PAGEREF _Toc103591627 \h </w:instrText>
        </w:r>
        <w:r w:rsidR="005835C8">
          <w:rPr>
            <w:noProof/>
            <w:webHidden/>
          </w:rPr>
        </w:r>
        <w:r w:rsidR="005835C8">
          <w:rPr>
            <w:noProof/>
            <w:webHidden/>
          </w:rPr>
          <w:fldChar w:fldCharType="separate"/>
        </w:r>
        <w:r w:rsidR="002C6919">
          <w:rPr>
            <w:noProof/>
            <w:webHidden/>
          </w:rPr>
          <w:t>43</w:t>
        </w:r>
        <w:r w:rsidR="005835C8">
          <w:rPr>
            <w:noProof/>
            <w:webHidden/>
          </w:rPr>
          <w:fldChar w:fldCharType="end"/>
        </w:r>
      </w:hyperlink>
    </w:p>
    <w:p w:rsidR="00755D55" w:rsidRDefault="00282649" w:rsidP="00755D55">
      <w:pPr>
        <w:pStyle w:val="13"/>
        <w:tabs>
          <w:tab w:val="right" w:leader="dot" w:pos="8382"/>
        </w:tabs>
        <w:rPr>
          <w:rStyle w:val="af"/>
          <w:noProof/>
        </w:rPr>
      </w:pPr>
      <w:hyperlink w:anchor="_Toc103591628" w:history="1">
        <w:r w:rsidR="002C6919" w:rsidRPr="00F06093">
          <w:rPr>
            <w:rStyle w:val="af"/>
            <w:rFonts w:hint="eastAsia"/>
            <w:noProof/>
          </w:rPr>
          <w:t>附件九</w:t>
        </w:r>
        <w:r w:rsidR="002C6919" w:rsidRPr="00F06093">
          <w:rPr>
            <w:rStyle w:val="af"/>
            <w:noProof/>
          </w:rPr>
          <w:t xml:space="preserve">  </w:t>
        </w:r>
        <w:r w:rsidR="002C6919" w:rsidRPr="00F06093">
          <w:rPr>
            <w:rStyle w:val="af"/>
            <w:rFonts w:hint="eastAsia"/>
            <w:noProof/>
          </w:rPr>
          <w:t>锅炉火焰监测冷却风道布置图</w:t>
        </w:r>
        <w:r w:rsidR="002C6919">
          <w:rPr>
            <w:noProof/>
            <w:webHidden/>
          </w:rPr>
          <w:tab/>
        </w:r>
      </w:hyperlink>
      <w:r w:rsidR="002C6919">
        <w:rPr>
          <w:noProof/>
        </w:rPr>
        <w:t>43</w:t>
      </w:r>
    </w:p>
    <w:p w:rsidR="00755D55" w:rsidRDefault="00755D55" w:rsidP="00AD0B37">
      <w:pPr>
        <w:rPr>
          <w:lang w:eastAsia="zh-CN"/>
        </w:rPr>
      </w:pPr>
    </w:p>
    <w:p w:rsidR="00755D55" w:rsidRDefault="00755D55">
      <w:pPr>
        <w:widowControl/>
        <w:autoSpaceDE/>
        <w:autoSpaceDN/>
        <w:rPr>
          <w:b/>
          <w:bCs/>
          <w:sz w:val="28"/>
          <w:szCs w:val="28"/>
          <w:lang w:eastAsia="zh-CN"/>
        </w:rPr>
      </w:pPr>
      <w:bookmarkStart w:id="2" w:name="_Toc103591608"/>
      <w:bookmarkStart w:id="3" w:name="_Toc501817569"/>
      <w:bookmarkStart w:id="4" w:name="_Toc492803620"/>
      <w:bookmarkStart w:id="5" w:name="_Hlt492704700"/>
      <w:r>
        <w:rPr>
          <w:lang w:eastAsia="zh-CN"/>
        </w:rPr>
        <w:br w:type="page"/>
      </w:r>
    </w:p>
    <w:p w:rsidR="00755D55" w:rsidRPr="00652EBF" w:rsidRDefault="00755D55" w:rsidP="00755D55">
      <w:pPr>
        <w:pStyle w:val="11"/>
        <w:rPr>
          <w:lang w:eastAsia="zh-CN"/>
        </w:rPr>
      </w:pPr>
      <w:r w:rsidRPr="00652EBF">
        <w:rPr>
          <w:rFonts w:hint="eastAsia"/>
          <w:lang w:eastAsia="zh-CN"/>
        </w:rPr>
        <w:lastRenderedPageBreak/>
        <w:t>附件一  技术规范</w:t>
      </w:r>
      <w:bookmarkEnd w:id="2"/>
    </w:p>
    <w:p w:rsidR="00755D55" w:rsidRPr="00652EBF" w:rsidRDefault="00755D55" w:rsidP="00755D55">
      <w:pPr>
        <w:snapToGrid w:val="0"/>
        <w:spacing w:line="360" w:lineRule="auto"/>
        <w:rPr>
          <w:lang w:eastAsia="zh-CN"/>
        </w:rPr>
      </w:pPr>
      <w:r w:rsidRPr="00652EBF">
        <w:rPr>
          <w:rFonts w:hint="eastAsia"/>
          <w:lang w:eastAsia="zh-CN"/>
        </w:rPr>
        <w:t>1 总则</w:t>
      </w:r>
    </w:p>
    <w:p w:rsidR="00755D55" w:rsidRPr="00652EBF" w:rsidRDefault="00755D55" w:rsidP="00755D55">
      <w:pPr>
        <w:pStyle w:val="a7"/>
        <w:tabs>
          <w:tab w:val="left" w:pos="540"/>
        </w:tabs>
        <w:adjustRightInd w:val="0"/>
        <w:snapToGrid w:val="0"/>
        <w:spacing w:line="360" w:lineRule="auto"/>
        <w:rPr>
          <w:rFonts w:hAnsi="宋体" w:cs="Arial"/>
          <w:sz w:val="24"/>
          <w:lang w:val="sq-AL" w:eastAsia="zh-CN"/>
        </w:rPr>
      </w:pPr>
      <w:bookmarkStart w:id="6" w:name="_Toc42495389"/>
      <w:r w:rsidRPr="00652EBF">
        <w:rPr>
          <w:rFonts w:hAnsi="宋体" w:cs="Arial" w:hint="eastAsia"/>
          <w:sz w:val="24"/>
          <w:lang w:val="sq-AL" w:eastAsia="zh-CN"/>
        </w:rPr>
        <w:t>1.1本技术规范适用于</w:t>
      </w:r>
      <w:r w:rsidRPr="00652EBF">
        <w:rPr>
          <w:rFonts w:hAnsi="宋体" w:cs="Arial" w:hint="eastAsia"/>
          <w:sz w:val="24"/>
          <w:lang w:eastAsia="zh-CN"/>
        </w:rPr>
        <w:t>电站工程</w:t>
      </w:r>
      <w:r w:rsidRPr="00652EBF">
        <w:rPr>
          <w:rFonts w:hAnsi="宋体" w:hint="eastAsia"/>
          <w:bCs/>
          <w:sz w:val="24"/>
          <w:lang w:eastAsia="zh-CN"/>
        </w:rPr>
        <w:t>的锅炉火检风源管改造，</w:t>
      </w:r>
      <w:r w:rsidRPr="00652EBF">
        <w:rPr>
          <w:rFonts w:hAnsi="宋体" w:cs="Arial" w:hint="eastAsia"/>
          <w:sz w:val="24"/>
          <w:lang w:val="sq-AL" w:eastAsia="zh-CN"/>
        </w:rPr>
        <w:t>它提出了火检风源管及其辅助设备和附件的功能设计、结构、制造、施工、性能、实验等方面的技术要求。</w:t>
      </w:r>
    </w:p>
    <w:p w:rsidR="00755D55" w:rsidRPr="00652EBF" w:rsidRDefault="00755D55" w:rsidP="00755D55">
      <w:pPr>
        <w:snapToGrid w:val="0"/>
        <w:spacing w:line="360" w:lineRule="auto"/>
        <w:rPr>
          <w:rFonts w:cs="Arial"/>
          <w:szCs w:val="24"/>
          <w:lang w:val="sq-AL" w:eastAsia="zh-CN"/>
        </w:rPr>
      </w:pPr>
      <w:r w:rsidRPr="00652EBF">
        <w:rPr>
          <w:rFonts w:cs="Arial" w:hint="eastAsia"/>
          <w:szCs w:val="24"/>
          <w:lang w:val="sq-AL" w:eastAsia="zh-CN"/>
        </w:rPr>
        <w:t>1.2</w:t>
      </w:r>
      <w:r w:rsidRPr="00652EBF">
        <w:rPr>
          <w:rFonts w:hint="eastAsia"/>
          <w:szCs w:val="24"/>
          <w:lang w:eastAsia="zh-CN"/>
        </w:rPr>
        <w:t>本规范书中提出了最低限度的技术要求，并未规定所有的技术要求和适用的标准，投标方应提供一套满足本规范和所列标准要求的高质量产品及其相应服务。对政府有关安全、环保等强制性标准,必须满足其要求。</w:t>
      </w:r>
    </w:p>
    <w:p w:rsidR="00755D55" w:rsidRPr="00652EBF" w:rsidRDefault="00755D55" w:rsidP="00755D55">
      <w:pPr>
        <w:tabs>
          <w:tab w:val="left" w:pos="480"/>
          <w:tab w:val="left" w:pos="8280"/>
        </w:tabs>
        <w:snapToGrid w:val="0"/>
        <w:spacing w:line="360" w:lineRule="auto"/>
        <w:rPr>
          <w:bCs/>
          <w:szCs w:val="24"/>
          <w:lang w:eastAsia="zh-CN"/>
        </w:rPr>
      </w:pPr>
      <w:r w:rsidRPr="00652EBF">
        <w:rPr>
          <w:rFonts w:hint="eastAsia"/>
          <w:bCs/>
          <w:szCs w:val="24"/>
          <w:lang w:eastAsia="zh-CN"/>
        </w:rPr>
        <w:t>1.3如果投标方没有以书面形式对技术规范的条文提出异议，那么招标方可以认为投标方提出的产品完全符合本规范的要求。</w:t>
      </w:r>
    </w:p>
    <w:p w:rsidR="00755D55" w:rsidRPr="00652EBF" w:rsidRDefault="00755D55" w:rsidP="00755D55">
      <w:pPr>
        <w:snapToGrid w:val="0"/>
        <w:spacing w:line="360" w:lineRule="auto"/>
        <w:rPr>
          <w:rFonts w:cs="Arial"/>
          <w:szCs w:val="24"/>
          <w:lang w:val="sq-AL" w:eastAsia="zh-CN"/>
        </w:rPr>
      </w:pPr>
      <w:r w:rsidRPr="00652EBF">
        <w:rPr>
          <w:rFonts w:cs="Arial" w:hint="eastAsia"/>
          <w:szCs w:val="24"/>
          <w:lang w:val="sq-AL" w:eastAsia="zh-CN"/>
        </w:rPr>
        <w:t>1.4投标方对供货范围内的</w:t>
      </w:r>
      <w:r w:rsidRPr="00652EBF">
        <w:rPr>
          <w:rFonts w:cs="Arial" w:hint="eastAsia"/>
          <w:lang w:val="sq-AL" w:eastAsia="zh-CN"/>
        </w:rPr>
        <w:t>风源管</w:t>
      </w:r>
      <w:r w:rsidRPr="00652EBF">
        <w:rPr>
          <w:rFonts w:cs="Arial" w:hint="eastAsia"/>
          <w:szCs w:val="24"/>
          <w:lang w:val="sq-AL" w:eastAsia="zh-CN"/>
        </w:rPr>
        <w:t>(含附件)负有全责，即包括分包(或对外采购)的产品。分包(或对外采购)的产品制造商应事先征得招标方的认可。</w:t>
      </w:r>
    </w:p>
    <w:p w:rsidR="00755D55" w:rsidRPr="00652EBF" w:rsidRDefault="00755D55" w:rsidP="00755D55">
      <w:pPr>
        <w:snapToGrid w:val="0"/>
        <w:spacing w:line="360" w:lineRule="auto"/>
        <w:rPr>
          <w:rFonts w:cs="Arial"/>
          <w:szCs w:val="24"/>
          <w:lang w:val="sq-AL" w:eastAsia="zh-CN"/>
        </w:rPr>
      </w:pPr>
      <w:r w:rsidRPr="00652EBF">
        <w:rPr>
          <w:rFonts w:cs="Arial" w:hint="eastAsia"/>
          <w:szCs w:val="24"/>
          <w:lang w:val="sq-AL" w:eastAsia="zh-CN"/>
        </w:rPr>
        <w:t>1.5投标方须执行本技术规范所列标准。各标准有矛盾时，按较高标准执行。</w:t>
      </w:r>
    </w:p>
    <w:p w:rsidR="00755D55" w:rsidRPr="00652EBF" w:rsidRDefault="00755D55" w:rsidP="00755D55">
      <w:pPr>
        <w:snapToGrid w:val="0"/>
        <w:spacing w:line="360" w:lineRule="auto"/>
        <w:rPr>
          <w:rFonts w:cs="Arial"/>
          <w:szCs w:val="24"/>
          <w:lang w:val="sq-AL" w:eastAsia="zh-CN"/>
        </w:rPr>
      </w:pPr>
      <w:r w:rsidRPr="00652EBF">
        <w:rPr>
          <w:rFonts w:cs="Arial" w:hint="eastAsia"/>
          <w:szCs w:val="24"/>
          <w:lang w:val="sq-AL" w:eastAsia="zh-CN"/>
        </w:rPr>
        <w:t>1.6合同签订后两周内，按本规范要求，投标方完成设计</w:t>
      </w:r>
      <w:r w:rsidRPr="00652EBF">
        <w:rPr>
          <w:rFonts w:cs="Arial"/>
          <w:szCs w:val="24"/>
          <w:lang w:val="sq-AL" w:eastAsia="zh-CN"/>
        </w:rPr>
        <w:t>火检风源管改造图纸</w:t>
      </w:r>
      <w:r w:rsidRPr="00652EBF">
        <w:rPr>
          <w:rFonts w:cs="Arial" w:hint="eastAsia"/>
          <w:szCs w:val="24"/>
          <w:lang w:val="sq-AL" w:eastAsia="zh-CN"/>
        </w:rPr>
        <w:t xml:space="preserve">。 </w:t>
      </w:r>
    </w:p>
    <w:p w:rsidR="00755D55" w:rsidRPr="00652EBF" w:rsidRDefault="00755D55" w:rsidP="00755D55">
      <w:pPr>
        <w:snapToGrid w:val="0"/>
        <w:spacing w:line="360" w:lineRule="auto"/>
        <w:rPr>
          <w:rFonts w:cs="Arial"/>
          <w:szCs w:val="24"/>
          <w:lang w:val="sq-AL" w:eastAsia="zh-CN"/>
        </w:rPr>
      </w:pPr>
      <w:r w:rsidRPr="00652EBF">
        <w:rPr>
          <w:rStyle w:val="2Char3"/>
          <w:rFonts w:hint="eastAsia"/>
          <w:szCs w:val="24"/>
          <w:lang w:eastAsia="zh-CN"/>
        </w:rPr>
        <w:t>1.7</w:t>
      </w:r>
      <w:r w:rsidRPr="00652EBF">
        <w:rPr>
          <w:rFonts w:cs="Arial" w:hint="eastAsia"/>
          <w:szCs w:val="24"/>
          <w:lang w:val="sq-AL" w:eastAsia="zh-CN"/>
        </w:rPr>
        <w:t>在合同签定后，招标方有权因规范、标准、规程发生变化而提出一些补充要求，在设备投料生产前，投标方应在设计上给以修改，并不引起招标方任何费用的增加。</w:t>
      </w:r>
    </w:p>
    <w:p w:rsidR="00755D55" w:rsidRPr="00652EBF" w:rsidRDefault="00755D55" w:rsidP="00755D55">
      <w:pPr>
        <w:snapToGrid w:val="0"/>
        <w:spacing w:line="360" w:lineRule="auto"/>
        <w:rPr>
          <w:szCs w:val="24"/>
          <w:lang w:eastAsia="zh-CN"/>
        </w:rPr>
      </w:pPr>
      <w:r w:rsidRPr="00652EBF">
        <w:rPr>
          <w:rFonts w:cs="Arial" w:hint="eastAsia"/>
          <w:szCs w:val="24"/>
          <w:lang w:val="sq-AL" w:eastAsia="zh-CN"/>
        </w:rPr>
        <w:t>1.8</w:t>
      </w:r>
      <w:r w:rsidRPr="00652EBF">
        <w:rPr>
          <w:rFonts w:cs="Arial" w:hint="eastAsia"/>
          <w:szCs w:val="24"/>
          <w:lang w:eastAsia="zh-CN"/>
        </w:rPr>
        <w:t>专利涉及到的全部费用均已被认为包含在设备报价中，投标方保证招标方不承担有关设备专利的一切责任。</w:t>
      </w:r>
    </w:p>
    <w:p w:rsidR="00755D55" w:rsidRPr="00652EBF" w:rsidRDefault="00755D55" w:rsidP="00755D55">
      <w:pPr>
        <w:snapToGrid w:val="0"/>
        <w:spacing w:line="360" w:lineRule="auto"/>
        <w:rPr>
          <w:rFonts w:cs="Arial Unicode MS"/>
          <w:szCs w:val="24"/>
          <w:lang w:eastAsia="zh-CN"/>
        </w:rPr>
      </w:pPr>
      <w:r w:rsidRPr="00652EBF">
        <w:rPr>
          <w:rFonts w:cs="Arial" w:hint="eastAsia"/>
          <w:szCs w:val="24"/>
          <w:lang w:eastAsia="zh-CN"/>
        </w:rPr>
        <w:t>1.</w:t>
      </w:r>
      <w:r w:rsidRPr="00652EBF">
        <w:rPr>
          <w:rFonts w:cs="Arial"/>
          <w:szCs w:val="24"/>
          <w:lang w:eastAsia="zh-CN"/>
        </w:rPr>
        <w:t>9</w:t>
      </w:r>
      <w:r w:rsidRPr="00652EBF">
        <w:rPr>
          <w:rFonts w:hint="eastAsia"/>
          <w:szCs w:val="21"/>
          <w:lang w:eastAsia="zh-CN"/>
        </w:rPr>
        <w:t>该工程采取EPC承包形式。</w:t>
      </w:r>
      <w:r w:rsidRPr="00652EBF">
        <w:rPr>
          <w:rFonts w:hint="eastAsia"/>
          <w:szCs w:val="24"/>
          <w:lang w:eastAsia="zh-CN"/>
        </w:rPr>
        <w:t>锅炉火检风源管改造完成后，在正常</w:t>
      </w:r>
      <w:r w:rsidRPr="00652EBF">
        <w:rPr>
          <w:szCs w:val="24"/>
          <w:lang w:eastAsia="zh-CN"/>
        </w:rPr>
        <w:t>运行过程中，</w:t>
      </w:r>
      <w:r w:rsidRPr="00652EBF">
        <w:rPr>
          <w:rFonts w:hint="eastAsia"/>
          <w:szCs w:val="24"/>
          <w:lang w:eastAsia="zh-CN"/>
        </w:rPr>
        <w:t>实现用冷</w:t>
      </w:r>
      <w:r w:rsidRPr="00652EBF">
        <w:rPr>
          <w:szCs w:val="24"/>
          <w:lang w:eastAsia="zh-CN"/>
        </w:rPr>
        <w:t>一次风</w:t>
      </w:r>
      <w:r w:rsidRPr="00652EBF">
        <w:rPr>
          <w:rFonts w:hint="eastAsia"/>
          <w:szCs w:val="24"/>
          <w:lang w:eastAsia="zh-CN"/>
        </w:rPr>
        <w:t>取代</w:t>
      </w:r>
      <w:r w:rsidRPr="00652EBF">
        <w:rPr>
          <w:szCs w:val="24"/>
          <w:lang w:eastAsia="zh-CN"/>
        </w:rPr>
        <w:t>火检风机供</w:t>
      </w:r>
      <w:r w:rsidRPr="00652EBF">
        <w:rPr>
          <w:rFonts w:hint="eastAsia"/>
          <w:szCs w:val="24"/>
          <w:lang w:eastAsia="zh-CN"/>
        </w:rPr>
        <w:t>火检</w:t>
      </w:r>
      <w:r w:rsidRPr="00652EBF">
        <w:rPr>
          <w:szCs w:val="24"/>
          <w:lang w:eastAsia="zh-CN"/>
        </w:rPr>
        <w:t>冷却风。</w:t>
      </w:r>
    </w:p>
    <w:p w:rsidR="00755D55" w:rsidRPr="00652EBF" w:rsidRDefault="00755D55" w:rsidP="00755D55">
      <w:pPr>
        <w:snapToGrid w:val="0"/>
        <w:spacing w:line="360" w:lineRule="auto"/>
        <w:rPr>
          <w:lang w:eastAsia="zh-CN"/>
        </w:rPr>
      </w:pPr>
      <w:r w:rsidRPr="00652EBF">
        <w:rPr>
          <w:rFonts w:hint="eastAsia"/>
          <w:lang w:eastAsia="zh-CN"/>
        </w:rPr>
        <w:t>2 工程概况</w:t>
      </w:r>
      <w:bookmarkEnd w:id="6"/>
    </w:p>
    <w:p w:rsidR="00755D55" w:rsidRPr="00652EBF" w:rsidRDefault="00755D55" w:rsidP="00755D55">
      <w:pPr>
        <w:snapToGrid w:val="0"/>
        <w:spacing w:line="360" w:lineRule="auto"/>
        <w:ind w:firstLineChars="200" w:firstLine="440"/>
        <w:rPr>
          <w:szCs w:val="21"/>
          <w:lang w:eastAsia="zh-CN"/>
        </w:rPr>
      </w:pPr>
      <w:bookmarkStart w:id="7" w:name="_Toc42495390"/>
      <w:r w:rsidRPr="00652EBF">
        <w:rPr>
          <w:szCs w:val="21"/>
          <w:lang w:eastAsia="zh-CN"/>
        </w:rPr>
        <w:t>腾龙芳烃（漳州）有限公司热电厂是腾龙芳烃（漳州）有限公司配套工程，热电厂以供热为主，并根据以热定电，灵活调整的原则营运。</w:t>
      </w:r>
      <w:r w:rsidRPr="00652EBF">
        <w:rPr>
          <w:rFonts w:hint="eastAsia"/>
          <w:szCs w:val="21"/>
          <w:lang w:eastAsia="zh-CN"/>
        </w:rPr>
        <w:t>建设</w:t>
      </w:r>
      <w:r w:rsidRPr="00652EBF">
        <w:rPr>
          <w:szCs w:val="21"/>
          <w:lang w:eastAsia="zh-CN"/>
        </w:rPr>
        <w:t>容量4×670t/h+3×150MW燃煤供热机组，</w:t>
      </w:r>
      <w:r w:rsidRPr="00652EBF">
        <w:rPr>
          <w:rFonts w:hint="eastAsia"/>
          <w:szCs w:val="21"/>
          <w:lang w:eastAsia="zh-CN"/>
        </w:rPr>
        <w:t>热电厂采用母管制布置。每台锅炉分别配置</w:t>
      </w:r>
      <w:r w:rsidRPr="00652EBF">
        <w:rPr>
          <w:szCs w:val="21"/>
          <w:lang w:eastAsia="zh-CN"/>
        </w:rPr>
        <w:t>2台</w:t>
      </w:r>
      <w:r w:rsidRPr="00652EBF">
        <w:rPr>
          <w:rFonts w:hint="eastAsia"/>
          <w:szCs w:val="21"/>
          <w:lang w:eastAsia="zh-CN"/>
        </w:rPr>
        <w:t>火检冷却</w:t>
      </w:r>
      <w:r w:rsidRPr="00652EBF">
        <w:rPr>
          <w:szCs w:val="21"/>
          <w:lang w:eastAsia="zh-CN"/>
        </w:rPr>
        <w:t>风机</w:t>
      </w:r>
      <w:r w:rsidRPr="00652EBF">
        <w:rPr>
          <w:rFonts w:hint="eastAsia"/>
          <w:szCs w:val="21"/>
          <w:lang w:eastAsia="zh-CN"/>
        </w:rPr>
        <w:t>及2</w:t>
      </w:r>
      <w:r w:rsidRPr="00652EBF">
        <w:rPr>
          <w:szCs w:val="21"/>
          <w:lang w:eastAsia="zh-CN"/>
        </w:rPr>
        <w:t>台一次风机，</w:t>
      </w:r>
      <w:r w:rsidRPr="00652EBF">
        <w:rPr>
          <w:rFonts w:hint="eastAsia"/>
          <w:szCs w:val="21"/>
          <w:lang w:eastAsia="zh-CN"/>
        </w:rPr>
        <w:t>火检风机型号</w:t>
      </w:r>
      <w:r w:rsidRPr="00652EBF">
        <w:rPr>
          <w:szCs w:val="21"/>
          <w:lang w:eastAsia="zh-CN"/>
        </w:rPr>
        <w:t>为</w:t>
      </w:r>
      <w:r w:rsidRPr="00652EBF">
        <w:rPr>
          <w:rFonts w:hint="eastAsia"/>
          <w:color w:val="000000"/>
          <w:lang w:eastAsia="zh-CN"/>
        </w:rPr>
        <w:t>VC710N/2（ABB），</w:t>
      </w:r>
      <w:r w:rsidRPr="00652EBF">
        <w:rPr>
          <w:rFonts w:hint="eastAsia"/>
          <w:szCs w:val="21"/>
          <w:lang w:eastAsia="zh-CN"/>
        </w:rPr>
        <w:t>一备一用，</w:t>
      </w:r>
      <w:r w:rsidRPr="00652EBF">
        <w:rPr>
          <w:szCs w:val="21"/>
          <w:lang w:eastAsia="zh-CN"/>
        </w:rPr>
        <w:t>出口风压不小于</w:t>
      </w:r>
      <w:r w:rsidRPr="00652EBF">
        <w:rPr>
          <w:rFonts w:hint="eastAsia"/>
          <w:szCs w:val="21"/>
          <w:lang w:eastAsia="zh-CN"/>
        </w:rPr>
        <w:t>8KPa</w:t>
      </w:r>
      <w:r w:rsidRPr="00652EBF">
        <w:rPr>
          <w:szCs w:val="21"/>
          <w:lang w:eastAsia="zh-CN"/>
        </w:rPr>
        <w:t>，一次风机</w:t>
      </w:r>
      <w:r w:rsidRPr="00652EBF">
        <w:rPr>
          <w:rFonts w:hint="eastAsia"/>
          <w:szCs w:val="21"/>
          <w:lang w:eastAsia="zh-CN"/>
        </w:rPr>
        <w:t>型号为</w:t>
      </w:r>
      <w:r w:rsidRPr="00652EBF">
        <w:rPr>
          <w:rFonts w:ascii="Times New Roman" w:hAnsi="Times New Roman"/>
          <w:szCs w:val="24"/>
          <w:lang w:eastAsia="zh-CN"/>
        </w:rPr>
        <w:t>AGX260-6CNO19.4F</w:t>
      </w:r>
      <w:r w:rsidRPr="00652EBF">
        <w:rPr>
          <w:rFonts w:ascii="Times New Roman" w:hAnsi="Times New Roman" w:hint="eastAsia"/>
          <w:szCs w:val="24"/>
          <w:lang w:eastAsia="zh-CN"/>
        </w:rPr>
        <w:t>，</w:t>
      </w:r>
      <w:r w:rsidRPr="00652EBF">
        <w:rPr>
          <w:rFonts w:ascii="Times New Roman" w:hAnsi="Times New Roman"/>
          <w:szCs w:val="24"/>
          <w:lang w:eastAsia="zh-CN"/>
        </w:rPr>
        <w:t>正常</w:t>
      </w:r>
      <w:r w:rsidRPr="00652EBF">
        <w:rPr>
          <w:rFonts w:ascii="Times New Roman" w:hAnsi="Times New Roman" w:hint="eastAsia"/>
          <w:szCs w:val="24"/>
          <w:lang w:eastAsia="zh-CN"/>
        </w:rPr>
        <w:t>工况</w:t>
      </w:r>
      <w:r w:rsidRPr="00652EBF">
        <w:rPr>
          <w:rFonts w:ascii="Times New Roman" w:hAnsi="Times New Roman"/>
          <w:szCs w:val="24"/>
          <w:lang w:eastAsia="zh-CN"/>
        </w:rPr>
        <w:t>运行时</w:t>
      </w:r>
      <w:r w:rsidRPr="00652EBF">
        <w:rPr>
          <w:rFonts w:ascii="Times New Roman" w:hAnsi="Times New Roman" w:hint="eastAsia"/>
          <w:szCs w:val="24"/>
          <w:lang w:eastAsia="zh-CN"/>
        </w:rPr>
        <w:t>两台</w:t>
      </w:r>
      <w:r w:rsidRPr="00652EBF">
        <w:rPr>
          <w:rFonts w:ascii="Times New Roman" w:hAnsi="Times New Roman"/>
          <w:szCs w:val="24"/>
          <w:lang w:eastAsia="zh-CN"/>
        </w:rPr>
        <w:t>同时运行，但设计有足够的裕量。</w:t>
      </w:r>
    </w:p>
    <w:p w:rsidR="00755D55" w:rsidRPr="00652EBF" w:rsidRDefault="00755D55" w:rsidP="00755D55">
      <w:pPr>
        <w:spacing w:line="360" w:lineRule="auto"/>
        <w:jc w:val="both"/>
        <w:rPr>
          <w:szCs w:val="21"/>
          <w:lang w:eastAsia="zh-CN"/>
        </w:rPr>
      </w:pPr>
      <w:r w:rsidRPr="00652EBF">
        <w:rPr>
          <w:rFonts w:hint="eastAsia"/>
          <w:szCs w:val="21"/>
          <w:lang w:eastAsia="zh-CN"/>
        </w:rPr>
        <w:t>2.1火检冷却风机及</w:t>
      </w:r>
      <w:r w:rsidRPr="00652EBF">
        <w:rPr>
          <w:szCs w:val="21"/>
          <w:lang w:eastAsia="zh-CN"/>
        </w:rPr>
        <w:t>一次风机主要参数</w:t>
      </w:r>
    </w:p>
    <w:p w:rsidR="00755D55" w:rsidRPr="00652EBF" w:rsidRDefault="00755D55" w:rsidP="00755D55">
      <w:pPr>
        <w:tabs>
          <w:tab w:val="left" w:pos="480"/>
        </w:tabs>
        <w:snapToGrid w:val="0"/>
        <w:spacing w:line="360" w:lineRule="auto"/>
        <w:ind w:firstLineChars="200" w:firstLine="440"/>
        <w:rPr>
          <w:bCs/>
          <w:szCs w:val="21"/>
          <w:u w:val="single"/>
          <w:lang w:eastAsia="zh-CN"/>
        </w:rPr>
      </w:pPr>
      <w:r w:rsidRPr="00652EBF">
        <w:rPr>
          <w:rFonts w:hint="eastAsia"/>
          <w:szCs w:val="21"/>
          <w:lang w:eastAsia="zh-CN"/>
        </w:rPr>
        <w:t>现有火检冷却风机</w:t>
      </w:r>
      <w:r w:rsidRPr="00652EBF">
        <w:rPr>
          <w:snapToGrid w:val="0"/>
          <w:szCs w:val="21"/>
          <w:lang w:eastAsia="zh-CN"/>
        </w:rPr>
        <w:t>为</w:t>
      </w:r>
      <w:r w:rsidRPr="00652EBF">
        <w:rPr>
          <w:rFonts w:hint="eastAsia"/>
          <w:snapToGrid w:val="0"/>
          <w:szCs w:val="21"/>
          <w:lang w:eastAsia="zh-CN"/>
        </w:rPr>
        <w:t>直连</w:t>
      </w:r>
      <w:r w:rsidRPr="00652EBF">
        <w:rPr>
          <w:snapToGrid w:val="0"/>
          <w:szCs w:val="21"/>
          <w:lang w:eastAsia="zh-CN"/>
        </w:rPr>
        <w:t>离心风机</w:t>
      </w:r>
      <w:r w:rsidRPr="00652EBF">
        <w:rPr>
          <w:rFonts w:hint="eastAsia"/>
          <w:snapToGrid w:val="0"/>
          <w:szCs w:val="21"/>
          <w:lang w:eastAsia="zh-CN"/>
        </w:rPr>
        <w:t>，</w:t>
      </w:r>
      <w:r w:rsidRPr="00652EBF">
        <w:rPr>
          <w:rFonts w:hint="eastAsia"/>
          <w:szCs w:val="21"/>
          <w:lang w:eastAsia="zh-CN"/>
        </w:rPr>
        <w:t>型号：</w:t>
      </w:r>
      <w:r w:rsidRPr="00652EBF">
        <w:rPr>
          <w:rFonts w:hint="eastAsia"/>
          <w:color w:val="000000"/>
          <w:u w:val="single"/>
          <w:lang w:eastAsia="zh-CN"/>
        </w:rPr>
        <w:t>VC710N/2（ABB）</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85" w:type="dxa"/>
          <w:bottom w:w="57" w:type="dxa"/>
          <w:right w:w="85" w:type="dxa"/>
        </w:tblCellMar>
        <w:tblLook w:val="0000" w:firstRow="0" w:lastRow="0" w:firstColumn="0" w:lastColumn="0" w:noHBand="0" w:noVBand="0"/>
      </w:tblPr>
      <w:tblGrid>
        <w:gridCol w:w="2072"/>
        <w:gridCol w:w="3683"/>
        <w:gridCol w:w="1830"/>
        <w:gridCol w:w="1458"/>
      </w:tblGrid>
      <w:tr w:rsidR="00755D55" w:rsidRPr="00652EBF" w:rsidTr="00024F81">
        <w:trPr>
          <w:jc w:val="right"/>
        </w:trPr>
        <w:tc>
          <w:tcPr>
            <w:tcW w:w="2072" w:type="dxa"/>
            <w:vAlign w:val="center"/>
          </w:tcPr>
          <w:p w:rsidR="00755D55" w:rsidRPr="00652EBF" w:rsidRDefault="00755D55" w:rsidP="00024F81">
            <w:pPr>
              <w:tabs>
                <w:tab w:val="left" w:pos="480"/>
              </w:tabs>
              <w:snapToGrid w:val="0"/>
              <w:spacing w:line="360" w:lineRule="auto"/>
              <w:rPr>
                <w:szCs w:val="21"/>
              </w:rPr>
            </w:pPr>
            <w:r w:rsidRPr="00652EBF">
              <w:rPr>
                <w:rFonts w:hint="eastAsia"/>
                <w:szCs w:val="21"/>
              </w:rPr>
              <w:t>风机</w:t>
            </w:r>
            <w:r w:rsidRPr="00652EBF">
              <w:rPr>
                <w:szCs w:val="21"/>
              </w:rPr>
              <w:t>型号</w:t>
            </w:r>
          </w:p>
        </w:tc>
        <w:tc>
          <w:tcPr>
            <w:tcW w:w="3683" w:type="dxa"/>
            <w:vAlign w:val="center"/>
          </w:tcPr>
          <w:p w:rsidR="00755D55" w:rsidRPr="00652EBF" w:rsidRDefault="00755D55" w:rsidP="00024F81">
            <w:pPr>
              <w:tabs>
                <w:tab w:val="left" w:pos="480"/>
              </w:tabs>
              <w:snapToGrid w:val="0"/>
              <w:spacing w:line="360" w:lineRule="auto"/>
              <w:rPr>
                <w:szCs w:val="21"/>
              </w:rPr>
            </w:pPr>
            <w:r w:rsidRPr="00652EBF">
              <w:rPr>
                <w:rFonts w:hint="eastAsia"/>
                <w:color w:val="000000"/>
              </w:rPr>
              <w:t>VC710N/2（ABB）</w:t>
            </w:r>
          </w:p>
        </w:tc>
        <w:tc>
          <w:tcPr>
            <w:tcW w:w="1830" w:type="dxa"/>
            <w:vAlign w:val="center"/>
          </w:tcPr>
          <w:p w:rsidR="00755D55" w:rsidRPr="00652EBF" w:rsidRDefault="00755D55" w:rsidP="00024F81">
            <w:pPr>
              <w:tabs>
                <w:tab w:val="left" w:pos="480"/>
              </w:tabs>
              <w:snapToGrid w:val="0"/>
              <w:spacing w:line="360" w:lineRule="auto"/>
              <w:jc w:val="center"/>
              <w:rPr>
                <w:szCs w:val="21"/>
              </w:rPr>
            </w:pPr>
          </w:p>
        </w:tc>
        <w:tc>
          <w:tcPr>
            <w:tcW w:w="1458" w:type="dxa"/>
            <w:vAlign w:val="center"/>
          </w:tcPr>
          <w:p w:rsidR="00755D55" w:rsidRPr="00652EBF" w:rsidRDefault="00755D55" w:rsidP="00024F81">
            <w:pPr>
              <w:tabs>
                <w:tab w:val="left" w:pos="480"/>
              </w:tabs>
              <w:snapToGrid w:val="0"/>
              <w:spacing w:line="360" w:lineRule="auto"/>
              <w:rPr>
                <w:szCs w:val="21"/>
              </w:rPr>
            </w:pPr>
          </w:p>
        </w:tc>
      </w:tr>
      <w:tr w:rsidR="00755D55" w:rsidRPr="00652EBF" w:rsidTr="00024F81">
        <w:trPr>
          <w:jc w:val="right"/>
        </w:trPr>
        <w:tc>
          <w:tcPr>
            <w:tcW w:w="2072" w:type="dxa"/>
            <w:vAlign w:val="center"/>
          </w:tcPr>
          <w:p w:rsidR="00755D55" w:rsidRPr="00652EBF" w:rsidRDefault="00755D55" w:rsidP="00024F81">
            <w:pPr>
              <w:spacing w:line="360" w:lineRule="auto"/>
              <w:rPr>
                <w:szCs w:val="21"/>
              </w:rPr>
            </w:pPr>
            <w:r w:rsidRPr="00652EBF">
              <w:rPr>
                <w:rFonts w:hint="eastAsia"/>
                <w:szCs w:val="21"/>
              </w:rPr>
              <w:t>设计流量</w:t>
            </w:r>
          </w:p>
        </w:tc>
        <w:tc>
          <w:tcPr>
            <w:tcW w:w="3683" w:type="dxa"/>
            <w:vAlign w:val="center"/>
          </w:tcPr>
          <w:p w:rsidR="00755D55" w:rsidRPr="00652EBF" w:rsidRDefault="00755D55" w:rsidP="00024F81">
            <w:pPr>
              <w:tabs>
                <w:tab w:val="left" w:pos="480"/>
              </w:tabs>
              <w:snapToGrid w:val="0"/>
              <w:spacing w:line="360" w:lineRule="auto"/>
              <w:rPr>
                <w:szCs w:val="21"/>
              </w:rPr>
            </w:pPr>
          </w:p>
        </w:tc>
        <w:tc>
          <w:tcPr>
            <w:tcW w:w="1830" w:type="dxa"/>
            <w:vAlign w:val="center"/>
          </w:tcPr>
          <w:p w:rsidR="00755D55" w:rsidRPr="00652EBF" w:rsidRDefault="00755D55" w:rsidP="00024F81">
            <w:pPr>
              <w:tabs>
                <w:tab w:val="left" w:pos="480"/>
              </w:tabs>
              <w:snapToGrid w:val="0"/>
              <w:spacing w:line="360" w:lineRule="auto"/>
              <w:jc w:val="center"/>
              <w:rPr>
                <w:szCs w:val="21"/>
              </w:rPr>
            </w:pPr>
            <w:r w:rsidRPr="00652EBF">
              <w:rPr>
                <w:rFonts w:hint="eastAsia"/>
                <w:color w:val="000000"/>
              </w:rPr>
              <w:t>≥2400</w:t>
            </w:r>
          </w:p>
        </w:tc>
        <w:tc>
          <w:tcPr>
            <w:tcW w:w="1458" w:type="dxa"/>
            <w:vAlign w:val="center"/>
          </w:tcPr>
          <w:p w:rsidR="00755D55" w:rsidRPr="00652EBF" w:rsidRDefault="00755D55" w:rsidP="00024F81">
            <w:pPr>
              <w:tabs>
                <w:tab w:val="left" w:pos="480"/>
              </w:tabs>
              <w:snapToGrid w:val="0"/>
              <w:spacing w:line="360" w:lineRule="auto"/>
              <w:rPr>
                <w:szCs w:val="21"/>
              </w:rPr>
            </w:pPr>
            <w:r w:rsidRPr="00652EBF">
              <w:rPr>
                <w:rFonts w:hint="eastAsia"/>
                <w:color w:val="000000"/>
              </w:rPr>
              <w:t>m³/h</w:t>
            </w:r>
          </w:p>
        </w:tc>
      </w:tr>
      <w:tr w:rsidR="00755D55" w:rsidRPr="00652EBF" w:rsidTr="00024F81">
        <w:trPr>
          <w:jc w:val="right"/>
        </w:trPr>
        <w:tc>
          <w:tcPr>
            <w:tcW w:w="2072" w:type="dxa"/>
            <w:vAlign w:val="center"/>
          </w:tcPr>
          <w:p w:rsidR="00755D55" w:rsidRPr="00652EBF" w:rsidRDefault="00755D55" w:rsidP="00024F81">
            <w:pPr>
              <w:spacing w:line="360" w:lineRule="auto"/>
              <w:rPr>
                <w:szCs w:val="21"/>
              </w:rPr>
            </w:pPr>
            <w:r w:rsidRPr="00652EBF">
              <w:rPr>
                <w:rFonts w:hint="eastAsia"/>
                <w:szCs w:val="21"/>
              </w:rPr>
              <w:t>设计风压</w:t>
            </w:r>
          </w:p>
        </w:tc>
        <w:tc>
          <w:tcPr>
            <w:tcW w:w="3683" w:type="dxa"/>
            <w:vAlign w:val="center"/>
          </w:tcPr>
          <w:p w:rsidR="00755D55" w:rsidRPr="00652EBF" w:rsidRDefault="00755D55" w:rsidP="00024F81">
            <w:pPr>
              <w:tabs>
                <w:tab w:val="left" w:pos="480"/>
              </w:tabs>
              <w:snapToGrid w:val="0"/>
              <w:spacing w:line="360" w:lineRule="auto"/>
              <w:rPr>
                <w:szCs w:val="21"/>
              </w:rPr>
            </w:pPr>
          </w:p>
        </w:tc>
        <w:tc>
          <w:tcPr>
            <w:tcW w:w="1830" w:type="dxa"/>
            <w:vAlign w:val="center"/>
          </w:tcPr>
          <w:p w:rsidR="00755D55" w:rsidRPr="00652EBF" w:rsidRDefault="00755D55" w:rsidP="00024F81">
            <w:pPr>
              <w:tabs>
                <w:tab w:val="left" w:pos="480"/>
              </w:tabs>
              <w:snapToGrid w:val="0"/>
              <w:spacing w:line="360" w:lineRule="auto"/>
              <w:jc w:val="center"/>
              <w:rPr>
                <w:szCs w:val="21"/>
              </w:rPr>
            </w:pPr>
            <w:r w:rsidRPr="00652EBF">
              <w:rPr>
                <w:rFonts w:hint="eastAsia"/>
                <w:color w:val="000000"/>
              </w:rPr>
              <w:t>≥</w:t>
            </w:r>
            <w:r w:rsidRPr="00652EBF">
              <w:rPr>
                <w:szCs w:val="21"/>
              </w:rPr>
              <w:t>8</w:t>
            </w:r>
          </w:p>
        </w:tc>
        <w:tc>
          <w:tcPr>
            <w:tcW w:w="1458" w:type="dxa"/>
            <w:vAlign w:val="center"/>
          </w:tcPr>
          <w:p w:rsidR="00755D55" w:rsidRPr="00652EBF" w:rsidRDefault="00755D55" w:rsidP="00024F81">
            <w:pPr>
              <w:tabs>
                <w:tab w:val="left" w:pos="480"/>
              </w:tabs>
              <w:snapToGrid w:val="0"/>
              <w:spacing w:line="360" w:lineRule="auto"/>
              <w:rPr>
                <w:szCs w:val="21"/>
              </w:rPr>
            </w:pPr>
            <w:r w:rsidRPr="00652EBF">
              <w:rPr>
                <w:rFonts w:hint="eastAsia"/>
                <w:szCs w:val="21"/>
              </w:rPr>
              <w:t>K</w:t>
            </w:r>
            <w:r w:rsidRPr="00652EBF">
              <w:rPr>
                <w:szCs w:val="21"/>
              </w:rPr>
              <w:t>Pa</w:t>
            </w:r>
          </w:p>
        </w:tc>
      </w:tr>
      <w:tr w:rsidR="00755D55" w:rsidRPr="00652EBF" w:rsidTr="00024F81">
        <w:trPr>
          <w:jc w:val="right"/>
        </w:trPr>
        <w:tc>
          <w:tcPr>
            <w:tcW w:w="2072" w:type="dxa"/>
            <w:vAlign w:val="center"/>
          </w:tcPr>
          <w:p w:rsidR="00755D55" w:rsidRPr="00652EBF" w:rsidRDefault="00755D55" w:rsidP="00024F81">
            <w:pPr>
              <w:spacing w:line="360" w:lineRule="auto"/>
              <w:rPr>
                <w:szCs w:val="21"/>
              </w:rPr>
            </w:pPr>
            <w:r w:rsidRPr="00652EBF">
              <w:rPr>
                <w:rFonts w:hint="eastAsia"/>
                <w:szCs w:val="21"/>
              </w:rPr>
              <w:t>电机</w:t>
            </w:r>
            <w:r w:rsidRPr="00652EBF">
              <w:rPr>
                <w:szCs w:val="21"/>
              </w:rPr>
              <w:t>功率</w:t>
            </w:r>
          </w:p>
        </w:tc>
        <w:tc>
          <w:tcPr>
            <w:tcW w:w="3683" w:type="dxa"/>
            <w:vAlign w:val="center"/>
          </w:tcPr>
          <w:p w:rsidR="00755D55" w:rsidRPr="00652EBF" w:rsidRDefault="00755D55" w:rsidP="00024F81">
            <w:pPr>
              <w:tabs>
                <w:tab w:val="left" w:pos="480"/>
              </w:tabs>
              <w:snapToGrid w:val="0"/>
              <w:spacing w:line="360" w:lineRule="auto"/>
              <w:rPr>
                <w:szCs w:val="21"/>
              </w:rPr>
            </w:pPr>
          </w:p>
        </w:tc>
        <w:tc>
          <w:tcPr>
            <w:tcW w:w="1830" w:type="dxa"/>
            <w:vAlign w:val="center"/>
          </w:tcPr>
          <w:p w:rsidR="00755D55" w:rsidRPr="00652EBF" w:rsidRDefault="00755D55" w:rsidP="00024F81">
            <w:pPr>
              <w:tabs>
                <w:tab w:val="left" w:pos="480"/>
              </w:tabs>
              <w:snapToGrid w:val="0"/>
              <w:spacing w:line="360" w:lineRule="auto"/>
              <w:jc w:val="center"/>
              <w:rPr>
                <w:szCs w:val="21"/>
              </w:rPr>
            </w:pPr>
            <w:r w:rsidRPr="00652EBF">
              <w:rPr>
                <w:szCs w:val="21"/>
              </w:rPr>
              <w:t>7.5</w:t>
            </w:r>
          </w:p>
        </w:tc>
        <w:tc>
          <w:tcPr>
            <w:tcW w:w="1458" w:type="dxa"/>
            <w:vAlign w:val="center"/>
          </w:tcPr>
          <w:p w:rsidR="00755D55" w:rsidRPr="00652EBF" w:rsidRDefault="00755D55" w:rsidP="00024F81">
            <w:pPr>
              <w:tabs>
                <w:tab w:val="left" w:pos="480"/>
              </w:tabs>
              <w:snapToGrid w:val="0"/>
              <w:spacing w:line="360" w:lineRule="auto"/>
              <w:rPr>
                <w:szCs w:val="21"/>
              </w:rPr>
            </w:pPr>
            <w:r w:rsidRPr="00652EBF">
              <w:rPr>
                <w:rFonts w:hint="eastAsia"/>
                <w:szCs w:val="21"/>
              </w:rPr>
              <w:t>KW</w:t>
            </w:r>
          </w:p>
        </w:tc>
      </w:tr>
    </w:tbl>
    <w:p w:rsidR="00755D55" w:rsidRPr="00652EBF" w:rsidRDefault="00755D55" w:rsidP="00755D55">
      <w:pPr>
        <w:snapToGrid w:val="0"/>
        <w:spacing w:line="360" w:lineRule="auto"/>
        <w:rPr>
          <w:szCs w:val="24"/>
        </w:rPr>
      </w:pPr>
      <w:r w:rsidRPr="00652EBF">
        <w:rPr>
          <w:rFonts w:hint="eastAsia"/>
          <w:szCs w:val="24"/>
        </w:rPr>
        <w:lastRenderedPageBreak/>
        <w:t xml:space="preserve">   </w:t>
      </w:r>
    </w:p>
    <w:p w:rsidR="00755D55" w:rsidRPr="00652EBF" w:rsidRDefault="00755D55" w:rsidP="00755D55">
      <w:pPr>
        <w:snapToGrid w:val="0"/>
        <w:spacing w:line="360" w:lineRule="auto"/>
        <w:ind w:firstLineChars="200" w:firstLine="440"/>
        <w:rPr>
          <w:szCs w:val="24"/>
          <w:lang w:eastAsia="zh-CN"/>
        </w:rPr>
      </w:pPr>
      <w:r w:rsidRPr="00652EBF">
        <w:rPr>
          <w:rFonts w:hint="eastAsia"/>
          <w:szCs w:val="24"/>
          <w:lang w:eastAsia="zh-CN"/>
        </w:rPr>
        <w:t>锅炉</w:t>
      </w:r>
      <w:r w:rsidRPr="00652EBF">
        <w:rPr>
          <w:szCs w:val="24"/>
          <w:lang w:eastAsia="zh-CN"/>
        </w:rPr>
        <w:t>一次风机</w:t>
      </w:r>
      <w:r w:rsidRPr="00652EBF">
        <w:rPr>
          <w:rFonts w:hint="eastAsia"/>
          <w:szCs w:val="24"/>
          <w:lang w:eastAsia="zh-CN"/>
        </w:rPr>
        <w:t>为</w:t>
      </w:r>
      <w:r w:rsidRPr="00652EBF">
        <w:rPr>
          <w:szCs w:val="24"/>
          <w:lang w:eastAsia="zh-CN"/>
        </w:rPr>
        <w:t>鞍山华冠风机制造</w:t>
      </w:r>
      <w:r w:rsidRPr="00652EBF">
        <w:rPr>
          <w:rFonts w:hint="eastAsia"/>
          <w:szCs w:val="24"/>
          <w:lang w:eastAsia="zh-CN"/>
        </w:rPr>
        <w:t>有限公司</w:t>
      </w:r>
      <w:r w:rsidRPr="00652EBF">
        <w:rPr>
          <w:szCs w:val="24"/>
          <w:lang w:eastAsia="zh-CN"/>
        </w:rPr>
        <w:t>生产，</w:t>
      </w:r>
      <w:r w:rsidRPr="00652EBF">
        <w:rPr>
          <w:rFonts w:hint="eastAsia"/>
          <w:szCs w:val="24"/>
          <w:lang w:eastAsia="zh-CN"/>
        </w:rPr>
        <w:t>型号</w:t>
      </w:r>
      <w:r w:rsidRPr="00652EBF">
        <w:rPr>
          <w:szCs w:val="24"/>
          <w:lang w:eastAsia="zh-CN"/>
        </w:rPr>
        <w:t>：</w:t>
      </w:r>
      <w:r w:rsidRPr="00652EBF">
        <w:rPr>
          <w:rFonts w:ascii="Times New Roman" w:hAnsi="Times New Roman"/>
          <w:szCs w:val="24"/>
          <w:lang w:eastAsia="zh-CN"/>
        </w:rPr>
        <w:t>AGX260-6CNO</w:t>
      </w:r>
      <w:smartTag w:uri="urn:schemas-microsoft-com:office:smarttags" w:element="chmetcnv">
        <w:smartTagPr>
          <w:attr w:name="TCSC" w:val="0"/>
          <w:attr w:name="NumberType" w:val="1"/>
          <w:attr w:name="Negative" w:val="False"/>
          <w:attr w:name="HasSpace" w:val="False"/>
          <w:attr w:name="SourceValue" w:val="19.4"/>
          <w:attr w:name="UnitName" w:val="F"/>
        </w:smartTagPr>
        <w:r w:rsidRPr="00652EBF">
          <w:rPr>
            <w:rFonts w:ascii="Times New Roman" w:hAnsi="Times New Roman"/>
            <w:szCs w:val="24"/>
            <w:lang w:eastAsia="zh-CN"/>
          </w:rPr>
          <w:t>19.4F</w:t>
        </w:r>
      </w:smartTag>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85" w:type="dxa"/>
          <w:bottom w:w="57" w:type="dxa"/>
          <w:right w:w="85" w:type="dxa"/>
        </w:tblCellMar>
        <w:tblLook w:val="0000" w:firstRow="0" w:lastRow="0" w:firstColumn="0" w:lastColumn="0" w:noHBand="0" w:noVBand="0"/>
      </w:tblPr>
      <w:tblGrid>
        <w:gridCol w:w="2072"/>
        <w:gridCol w:w="3683"/>
        <w:gridCol w:w="1830"/>
        <w:gridCol w:w="1458"/>
      </w:tblGrid>
      <w:tr w:rsidR="00755D55" w:rsidRPr="00652EBF" w:rsidTr="00024F81">
        <w:trPr>
          <w:jc w:val="right"/>
        </w:trPr>
        <w:tc>
          <w:tcPr>
            <w:tcW w:w="2072" w:type="dxa"/>
            <w:vAlign w:val="center"/>
          </w:tcPr>
          <w:p w:rsidR="00755D55" w:rsidRPr="00652EBF" w:rsidRDefault="00755D55" w:rsidP="00024F81">
            <w:pPr>
              <w:tabs>
                <w:tab w:val="left" w:pos="480"/>
              </w:tabs>
              <w:snapToGrid w:val="0"/>
              <w:spacing w:line="360" w:lineRule="auto"/>
              <w:rPr>
                <w:szCs w:val="21"/>
              </w:rPr>
            </w:pPr>
            <w:r w:rsidRPr="00652EBF">
              <w:rPr>
                <w:rFonts w:hint="eastAsia"/>
                <w:szCs w:val="21"/>
              </w:rPr>
              <w:t>风机</w:t>
            </w:r>
            <w:r w:rsidRPr="00652EBF">
              <w:rPr>
                <w:szCs w:val="21"/>
              </w:rPr>
              <w:t>型号</w:t>
            </w:r>
          </w:p>
        </w:tc>
        <w:tc>
          <w:tcPr>
            <w:tcW w:w="3683" w:type="dxa"/>
            <w:vAlign w:val="center"/>
          </w:tcPr>
          <w:p w:rsidR="00755D55" w:rsidRPr="00652EBF" w:rsidRDefault="00755D55" w:rsidP="00024F81">
            <w:pPr>
              <w:tabs>
                <w:tab w:val="left" w:pos="480"/>
              </w:tabs>
              <w:snapToGrid w:val="0"/>
              <w:spacing w:line="360" w:lineRule="auto"/>
              <w:rPr>
                <w:szCs w:val="21"/>
              </w:rPr>
            </w:pPr>
            <w:r w:rsidRPr="00652EBF">
              <w:rPr>
                <w:rFonts w:ascii="Times New Roman" w:hAnsi="Times New Roman"/>
                <w:szCs w:val="24"/>
              </w:rPr>
              <w:t>AGX260-6CNO</w:t>
            </w:r>
            <w:smartTag w:uri="urn:schemas-microsoft-com:office:smarttags" w:element="chmetcnv">
              <w:smartTagPr>
                <w:attr w:name="TCSC" w:val="0"/>
                <w:attr w:name="NumberType" w:val="1"/>
                <w:attr w:name="Negative" w:val="False"/>
                <w:attr w:name="HasSpace" w:val="False"/>
                <w:attr w:name="SourceValue" w:val="19.4"/>
                <w:attr w:name="UnitName" w:val="F"/>
              </w:smartTagPr>
              <w:r w:rsidRPr="00652EBF">
                <w:rPr>
                  <w:rFonts w:ascii="Times New Roman" w:hAnsi="Times New Roman"/>
                  <w:szCs w:val="24"/>
                </w:rPr>
                <w:t>19.4F</w:t>
              </w:r>
            </w:smartTag>
          </w:p>
        </w:tc>
        <w:tc>
          <w:tcPr>
            <w:tcW w:w="1830" w:type="dxa"/>
            <w:vAlign w:val="center"/>
          </w:tcPr>
          <w:p w:rsidR="00755D55" w:rsidRPr="00652EBF" w:rsidRDefault="00755D55" w:rsidP="00024F81">
            <w:pPr>
              <w:tabs>
                <w:tab w:val="left" w:pos="480"/>
              </w:tabs>
              <w:snapToGrid w:val="0"/>
              <w:spacing w:line="360" w:lineRule="auto"/>
              <w:jc w:val="center"/>
              <w:rPr>
                <w:szCs w:val="21"/>
              </w:rPr>
            </w:pPr>
          </w:p>
        </w:tc>
        <w:tc>
          <w:tcPr>
            <w:tcW w:w="1458" w:type="dxa"/>
            <w:vAlign w:val="center"/>
          </w:tcPr>
          <w:p w:rsidR="00755D55" w:rsidRPr="00652EBF" w:rsidRDefault="00755D55" w:rsidP="00024F81">
            <w:pPr>
              <w:tabs>
                <w:tab w:val="left" w:pos="480"/>
              </w:tabs>
              <w:snapToGrid w:val="0"/>
              <w:spacing w:line="360" w:lineRule="auto"/>
              <w:rPr>
                <w:szCs w:val="21"/>
              </w:rPr>
            </w:pPr>
          </w:p>
        </w:tc>
      </w:tr>
      <w:tr w:rsidR="00755D55" w:rsidRPr="00652EBF" w:rsidTr="00024F81">
        <w:trPr>
          <w:jc w:val="right"/>
        </w:trPr>
        <w:tc>
          <w:tcPr>
            <w:tcW w:w="2072" w:type="dxa"/>
            <w:vAlign w:val="center"/>
          </w:tcPr>
          <w:p w:rsidR="00755D55" w:rsidRPr="00652EBF" w:rsidRDefault="00755D55" w:rsidP="00024F81">
            <w:pPr>
              <w:spacing w:line="360" w:lineRule="auto"/>
              <w:rPr>
                <w:szCs w:val="21"/>
              </w:rPr>
            </w:pPr>
            <w:r w:rsidRPr="00652EBF">
              <w:rPr>
                <w:rFonts w:hint="eastAsia"/>
                <w:szCs w:val="21"/>
              </w:rPr>
              <w:t>设计流量</w:t>
            </w:r>
          </w:p>
        </w:tc>
        <w:tc>
          <w:tcPr>
            <w:tcW w:w="3683" w:type="dxa"/>
            <w:vAlign w:val="center"/>
          </w:tcPr>
          <w:p w:rsidR="00755D55" w:rsidRPr="00652EBF" w:rsidRDefault="00755D55" w:rsidP="00024F81">
            <w:pPr>
              <w:tabs>
                <w:tab w:val="left" w:pos="480"/>
              </w:tabs>
              <w:snapToGrid w:val="0"/>
              <w:spacing w:line="360" w:lineRule="auto"/>
              <w:rPr>
                <w:szCs w:val="21"/>
              </w:rPr>
            </w:pPr>
          </w:p>
        </w:tc>
        <w:tc>
          <w:tcPr>
            <w:tcW w:w="1830" w:type="dxa"/>
            <w:vAlign w:val="center"/>
          </w:tcPr>
          <w:p w:rsidR="00755D55" w:rsidRPr="00652EBF" w:rsidRDefault="00755D55" w:rsidP="00024F81">
            <w:pPr>
              <w:tabs>
                <w:tab w:val="left" w:pos="480"/>
              </w:tabs>
              <w:snapToGrid w:val="0"/>
              <w:spacing w:line="360" w:lineRule="auto"/>
              <w:jc w:val="center"/>
              <w:rPr>
                <w:szCs w:val="21"/>
              </w:rPr>
            </w:pPr>
            <w:r w:rsidRPr="00652EBF">
              <w:rPr>
                <w:rFonts w:hint="eastAsia"/>
                <w:color w:val="000000"/>
                <w:szCs w:val="24"/>
              </w:rPr>
              <w:t>143434</w:t>
            </w:r>
          </w:p>
        </w:tc>
        <w:tc>
          <w:tcPr>
            <w:tcW w:w="1458" w:type="dxa"/>
            <w:vAlign w:val="center"/>
          </w:tcPr>
          <w:p w:rsidR="00755D55" w:rsidRPr="00652EBF" w:rsidRDefault="00755D55" w:rsidP="00024F81">
            <w:pPr>
              <w:tabs>
                <w:tab w:val="left" w:pos="480"/>
              </w:tabs>
              <w:snapToGrid w:val="0"/>
              <w:spacing w:line="360" w:lineRule="auto"/>
              <w:rPr>
                <w:szCs w:val="21"/>
              </w:rPr>
            </w:pPr>
            <w:r w:rsidRPr="00652EBF">
              <w:rPr>
                <w:rFonts w:hint="eastAsia"/>
                <w:color w:val="000000"/>
              </w:rPr>
              <w:t>m³/h</w:t>
            </w:r>
          </w:p>
        </w:tc>
      </w:tr>
      <w:tr w:rsidR="00755D55" w:rsidRPr="00652EBF" w:rsidTr="00024F81">
        <w:trPr>
          <w:jc w:val="right"/>
        </w:trPr>
        <w:tc>
          <w:tcPr>
            <w:tcW w:w="2072" w:type="dxa"/>
            <w:vAlign w:val="center"/>
          </w:tcPr>
          <w:p w:rsidR="00755D55" w:rsidRPr="00652EBF" w:rsidRDefault="00755D55" w:rsidP="00024F81">
            <w:pPr>
              <w:spacing w:line="360" w:lineRule="auto"/>
              <w:rPr>
                <w:szCs w:val="21"/>
              </w:rPr>
            </w:pPr>
            <w:r w:rsidRPr="00652EBF">
              <w:rPr>
                <w:rFonts w:hint="eastAsia"/>
                <w:szCs w:val="21"/>
              </w:rPr>
              <w:t>风压</w:t>
            </w:r>
          </w:p>
        </w:tc>
        <w:tc>
          <w:tcPr>
            <w:tcW w:w="3683" w:type="dxa"/>
            <w:vAlign w:val="center"/>
          </w:tcPr>
          <w:p w:rsidR="00755D55" w:rsidRPr="00652EBF" w:rsidRDefault="00755D55" w:rsidP="00024F81">
            <w:pPr>
              <w:tabs>
                <w:tab w:val="left" w:pos="480"/>
              </w:tabs>
              <w:snapToGrid w:val="0"/>
              <w:spacing w:line="360" w:lineRule="auto"/>
              <w:rPr>
                <w:szCs w:val="21"/>
              </w:rPr>
            </w:pPr>
          </w:p>
        </w:tc>
        <w:tc>
          <w:tcPr>
            <w:tcW w:w="1830" w:type="dxa"/>
            <w:vAlign w:val="center"/>
          </w:tcPr>
          <w:p w:rsidR="00755D55" w:rsidRPr="00652EBF" w:rsidRDefault="00755D55" w:rsidP="00024F81">
            <w:pPr>
              <w:tabs>
                <w:tab w:val="left" w:pos="480"/>
              </w:tabs>
              <w:snapToGrid w:val="0"/>
              <w:spacing w:line="360" w:lineRule="auto"/>
              <w:jc w:val="center"/>
              <w:rPr>
                <w:szCs w:val="21"/>
              </w:rPr>
            </w:pPr>
            <w:r w:rsidRPr="00652EBF">
              <w:rPr>
                <w:rFonts w:hint="eastAsia"/>
                <w:color w:val="000000"/>
              </w:rPr>
              <w:t>16.616</w:t>
            </w:r>
          </w:p>
        </w:tc>
        <w:tc>
          <w:tcPr>
            <w:tcW w:w="1458" w:type="dxa"/>
            <w:vAlign w:val="center"/>
          </w:tcPr>
          <w:p w:rsidR="00755D55" w:rsidRPr="00652EBF" w:rsidRDefault="00755D55" w:rsidP="00024F81">
            <w:pPr>
              <w:tabs>
                <w:tab w:val="left" w:pos="480"/>
              </w:tabs>
              <w:snapToGrid w:val="0"/>
              <w:spacing w:line="360" w:lineRule="auto"/>
              <w:rPr>
                <w:szCs w:val="21"/>
              </w:rPr>
            </w:pPr>
            <w:r w:rsidRPr="00652EBF">
              <w:rPr>
                <w:rFonts w:hint="eastAsia"/>
                <w:szCs w:val="21"/>
              </w:rPr>
              <w:t>K</w:t>
            </w:r>
            <w:r w:rsidRPr="00652EBF">
              <w:rPr>
                <w:szCs w:val="21"/>
              </w:rPr>
              <w:t>Pa</w:t>
            </w:r>
          </w:p>
        </w:tc>
      </w:tr>
      <w:tr w:rsidR="00755D55" w:rsidRPr="00652EBF" w:rsidTr="00024F81">
        <w:trPr>
          <w:jc w:val="right"/>
        </w:trPr>
        <w:tc>
          <w:tcPr>
            <w:tcW w:w="2072" w:type="dxa"/>
            <w:vAlign w:val="center"/>
          </w:tcPr>
          <w:p w:rsidR="00755D55" w:rsidRPr="00652EBF" w:rsidRDefault="00755D55" w:rsidP="00024F81">
            <w:pPr>
              <w:spacing w:line="360" w:lineRule="auto"/>
              <w:rPr>
                <w:szCs w:val="21"/>
              </w:rPr>
            </w:pPr>
            <w:r w:rsidRPr="00652EBF">
              <w:rPr>
                <w:rFonts w:hint="eastAsia"/>
                <w:szCs w:val="21"/>
              </w:rPr>
              <w:t>电机</w:t>
            </w:r>
            <w:r w:rsidRPr="00652EBF">
              <w:rPr>
                <w:szCs w:val="21"/>
              </w:rPr>
              <w:t>功率</w:t>
            </w:r>
          </w:p>
        </w:tc>
        <w:tc>
          <w:tcPr>
            <w:tcW w:w="3683" w:type="dxa"/>
            <w:vAlign w:val="center"/>
          </w:tcPr>
          <w:p w:rsidR="00755D55" w:rsidRPr="00652EBF" w:rsidRDefault="00755D55" w:rsidP="00024F81">
            <w:pPr>
              <w:tabs>
                <w:tab w:val="left" w:pos="480"/>
              </w:tabs>
              <w:snapToGrid w:val="0"/>
              <w:spacing w:line="360" w:lineRule="auto"/>
              <w:rPr>
                <w:szCs w:val="21"/>
              </w:rPr>
            </w:pPr>
          </w:p>
        </w:tc>
        <w:tc>
          <w:tcPr>
            <w:tcW w:w="1830" w:type="dxa"/>
            <w:vAlign w:val="center"/>
          </w:tcPr>
          <w:p w:rsidR="00755D55" w:rsidRPr="00652EBF" w:rsidRDefault="00755D55" w:rsidP="00024F81">
            <w:pPr>
              <w:tabs>
                <w:tab w:val="left" w:pos="480"/>
              </w:tabs>
              <w:snapToGrid w:val="0"/>
              <w:spacing w:line="360" w:lineRule="auto"/>
              <w:jc w:val="center"/>
              <w:rPr>
                <w:szCs w:val="21"/>
              </w:rPr>
            </w:pPr>
            <w:r w:rsidRPr="00652EBF">
              <w:rPr>
                <w:rFonts w:ascii="Times New Roman" w:hAnsi="Times New Roman" w:hint="eastAsia"/>
                <w:szCs w:val="24"/>
              </w:rPr>
              <w:t>900</w:t>
            </w:r>
          </w:p>
        </w:tc>
        <w:tc>
          <w:tcPr>
            <w:tcW w:w="1458" w:type="dxa"/>
            <w:vAlign w:val="center"/>
          </w:tcPr>
          <w:p w:rsidR="00755D55" w:rsidRPr="00652EBF" w:rsidRDefault="00755D55" w:rsidP="00024F81">
            <w:pPr>
              <w:tabs>
                <w:tab w:val="left" w:pos="480"/>
              </w:tabs>
              <w:snapToGrid w:val="0"/>
              <w:spacing w:line="360" w:lineRule="auto"/>
              <w:rPr>
                <w:szCs w:val="21"/>
              </w:rPr>
            </w:pPr>
            <w:r w:rsidRPr="00652EBF">
              <w:rPr>
                <w:rFonts w:hint="eastAsia"/>
                <w:szCs w:val="21"/>
              </w:rPr>
              <w:t>KW</w:t>
            </w:r>
          </w:p>
        </w:tc>
      </w:tr>
    </w:tbl>
    <w:p w:rsidR="00755D55" w:rsidRPr="00652EBF" w:rsidRDefault="00755D55" w:rsidP="00755D55">
      <w:pPr>
        <w:snapToGrid w:val="0"/>
        <w:spacing w:line="360" w:lineRule="auto"/>
        <w:ind w:firstLineChars="200" w:firstLine="440"/>
        <w:rPr>
          <w:szCs w:val="24"/>
          <w:lang w:eastAsia="zh-CN"/>
        </w:rPr>
      </w:pPr>
      <w:r w:rsidRPr="00652EBF">
        <w:rPr>
          <w:rFonts w:hint="eastAsia"/>
          <w:szCs w:val="24"/>
          <w:lang w:eastAsia="zh-CN"/>
        </w:rPr>
        <w:t>一次风机</w:t>
      </w:r>
      <w:r w:rsidRPr="00652EBF">
        <w:rPr>
          <w:szCs w:val="24"/>
          <w:lang w:eastAsia="zh-CN"/>
        </w:rPr>
        <w:t>设计</w:t>
      </w:r>
      <w:r w:rsidRPr="00652EBF">
        <w:rPr>
          <w:rFonts w:hint="eastAsia"/>
          <w:szCs w:val="24"/>
          <w:lang w:eastAsia="zh-CN"/>
        </w:rPr>
        <w:t>裕量</w:t>
      </w:r>
      <w:r w:rsidRPr="00652EBF">
        <w:rPr>
          <w:szCs w:val="24"/>
          <w:lang w:eastAsia="zh-CN"/>
        </w:rPr>
        <w:t>大，</w:t>
      </w:r>
      <w:r w:rsidRPr="00652EBF">
        <w:rPr>
          <w:rFonts w:hint="eastAsia"/>
          <w:szCs w:val="24"/>
          <w:lang w:eastAsia="zh-CN"/>
        </w:rPr>
        <w:t>单台风机</w:t>
      </w:r>
      <w:r w:rsidRPr="00652EBF">
        <w:rPr>
          <w:szCs w:val="24"/>
          <w:lang w:eastAsia="zh-CN"/>
        </w:rPr>
        <w:t>可满足锅炉</w:t>
      </w:r>
      <w:r w:rsidRPr="00652EBF">
        <w:rPr>
          <w:rFonts w:hint="eastAsia"/>
          <w:szCs w:val="24"/>
          <w:lang w:eastAsia="zh-CN"/>
        </w:rPr>
        <w:t>60</w:t>
      </w:r>
      <w:r w:rsidRPr="00652EBF">
        <w:rPr>
          <w:szCs w:val="24"/>
          <w:lang w:eastAsia="zh-CN"/>
        </w:rPr>
        <w:t>%</w:t>
      </w:r>
      <w:r w:rsidRPr="00652EBF">
        <w:rPr>
          <w:rFonts w:hint="eastAsia"/>
          <w:szCs w:val="24"/>
          <w:lang w:eastAsia="zh-CN"/>
        </w:rPr>
        <w:t>负荷</w:t>
      </w:r>
      <w:r w:rsidRPr="00652EBF">
        <w:rPr>
          <w:szCs w:val="24"/>
          <w:lang w:eastAsia="zh-CN"/>
        </w:rPr>
        <w:t>要求，可满足</w:t>
      </w:r>
      <w:r w:rsidRPr="00652EBF">
        <w:rPr>
          <w:rFonts w:hint="eastAsia"/>
          <w:szCs w:val="24"/>
          <w:lang w:eastAsia="zh-CN"/>
        </w:rPr>
        <w:t>替代</w:t>
      </w:r>
      <w:r w:rsidRPr="00652EBF">
        <w:rPr>
          <w:szCs w:val="24"/>
          <w:lang w:eastAsia="zh-CN"/>
        </w:rPr>
        <w:t>火检风源管</w:t>
      </w:r>
      <w:r w:rsidRPr="00652EBF">
        <w:rPr>
          <w:rFonts w:hint="eastAsia"/>
          <w:szCs w:val="24"/>
          <w:lang w:eastAsia="zh-CN"/>
        </w:rPr>
        <w:t>风量及</w:t>
      </w:r>
      <w:r w:rsidRPr="00652EBF">
        <w:rPr>
          <w:szCs w:val="24"/>
          <w:lang w:eastAsia="zh-CN"/>
        </w:rPr>
        <w:t>风压条件。</w:t>
      </w:r>
    </w:p>
    <w:p w:rsidR="00755D55" w:rsidRPr="00652EBF" w:rsidRDefault="00755D55" w:rsidP="00755D55">
      <w:pPr>
        <w:snapToGrid w:val="0"/>
        <w:spacing w:line="360" w:lineRule="auto"/>
        <w:rPr>
          <w:szCs w:val="24"/>
          <w:lang w:eastAsia="zh-CN"/>
        </w:rPr>
      </w:pPr>
      <w:r w:rsidRPr="00652EBF">
        <w:rPr>
          <w:rFonts w:hint="eastAsia"/>
          <w:szCs w:val="24"/>
          <w:lang w:eastAsia="zh-CN"/>
        </w:rPr>
        <w:t>2</w:t>
      </w:r>
      <w:r w:rsidRPr="00652EBF">
        <w:rPr>
          <w:szCs w:val="24"/>
          <w:lang w:eastAsia="zh-CN"/>
        </w:rPr>
        <w:t xml:space="preserve">.2 </w:t>
      </w:r>
      <w:r w:rsidRPr="00652EBF">
        <w:rPr>
          <w:rFonts w:hint="eastAsia"/>
          <w:szCs w:val="24"/>
          <w:lang w:eastAsia="zh-CN"/>
        </w:rPr>
        <w:t>工程主要原始资料</w:t>
      </w:r>
    </w:p>
    <w:p w:rsidR="00755D55" w:rsidRPr="00652EBF" w:rsidRDefault="00755D55" w:rsidP="00755D55">
      <w:pPr>
        <w:snapToGrid w:val="0"/>
        <w:spacing w:line="360" w:lineRule="auto"/>
        <w:rPr>
          <w:szCs w:val="24"/>
          <w:lang w:eastAsia="zh-CN"/>
        </w:rPr>
      </w:pPr>
      <w:r w:rsidRPr="00652EBF">
        <w:rPr>
          <w:rFonts w:hint="eastAsia"/>
          <w:szCs w:val="24"/>
          <w:lang w:eastAsia="zh-CN"/>
        </w:rPr>
        <w:t>2.</w:t>
      </w:r>
      <w:r w:rsidRPr="00652EBF">
        <w:rPr>
          <w:szCs w:val="24"/>
          <w:lang w:eastAsia="zh-CN"/>
        </w:rPr>
        <w:t xml:space="preserve">2.1 </w:t>
      </w:r>
      <w:r w:rsidRPr="00652EBF">
        <w:rPr>
          <w:rFonts w:hint="eastAsia"/>
          <w:szCs w:val="24"/>
          <w:lang w:eastAsia="zh-CN"/>
        </w:rPr>
        <w:t>气象资料</w:t>
      </w:r>
    </w:p>
    <w:p w:rsidR="00755D55" w:rsidRPr="00652EBF" w:rsidRDefault="00755D55" w:rsidP="00755D55">
      <w:pPr>
        <w:snapToGrid w:val="0"/>
        <w:spacing w:line="360" w:lineRule="auto"/>
        <w:jc w:val="both"/>
        <w:rPr>
          <w:rFonts w:cs="Arial"/>
          <w:szCs w:val="24"/>
          <w:lang w:eastAsia="zh-CN"/>
        </w:rPr>
      </w:pPr>
      <w:r w:rsidRPr="00652EBF">
        <w:rPr>
          <w:rFonts w:cs="Arial" w:hint="eastAsia"/>
          <w:szCs w:val="24"/>
          <w:lang w:eastAsia="zh-CN"/>
        </w:rPr>
        <w:t>（1）</w:t>
      </w:r>
      <w:r w:rsidRPr="00652EBF">
        <w:rPr>
          <w:rFonts w:cs="Arial"/>
          <w:szCs w:val="24"/>
          <w:lang w:eastAsia="zh-CN"/>
        </w:rPr>
        <w:t xml:space="preserve"> </w:t>
      </w:r>
      <w:r w:rsidRPr="00652EBF">
        <w:rPr>
          <w:rFonts w:cs="Arial" w:hint="eastAsia"/>
          <w:szCs w:val="24"/>
          <w:lang w:eastAsia="zh-CN"/>
        </w:rPr>
        <w:t>气  温：</w:t>
      </w:r>
    </w:p>
    <w:p w:rsidR="00755D55" w:rsidRPr="00652EBF" w:rsidRDefault="00755D55" w:rsidP="00755D55">
      <w:pPr>
        <w:tabs>
          <w:tab w:val="left" w:pos="567"/>
        </w:tabs>
        <w:snapToGrid w:val="0"/>
        <w:spacing w:line="360" w:lineRule="auto"/>
        <w:ind w:firstLineChars="295" w:firstLine="649"/>
        <w:jc w:val="both"/>
        <w:rPr>
          <w:rFonts w:cs="Arial"/>
          <w:szCs w:val="24"/>
          <w:lang w:eastAsia="zh-CN"/>
        </w:rPr>
      </w:pPr>
      <w:r w:rsidRPr="00652EBF">
        <w:rPr>
          <w:rFonts w:cs="Arial" w:hint="eastAsia"/>
          <w:szCs w:val="24"/>
          <w:lang w:eastAsia="zh-CN"/>
        </w:rPr>
        <w:t>年平均气温:        21.3℃</w:t>
      </w:r>
    </w:p>
    <w:p w:rsidR="00755D55" w:rsidRPr="00652EBF" w:rsidRDefault="00755D55" w:rsidP="00755D55">
      <w:pPr>
        <w:tabs>
          <w:tab w:val="left" w:pos="567"/>
        </w:tabs>
        <w:snapToGrid w:val="0"/>
        <w:spacing w:line="360" w:lineRule="auto"/>
        <w:ind w:firstLineChars="295" w:firstLine="649"/>
        <w:jc w:val="both"/>
        <w:rPr>
          <w:rFonts w:cs="Arial"/>
          <w:szCs w:val="24"/>
          <w:lang w:eastAsia="zh-CN"/>
        </w:rPr>
      </w:pPr>
      <w:r w:rsidRPr="00652EBF">
        <w:rPr>
          <w:rFonts w:cs="Arial" w:hint="eastAsia"/>
          <w:szCs w:val="24"/>
          <w:lang w:eastAsia="zh-CN"/>
        </w:rPr>
        <w:t>最高气温:</w:t>
      </w:r>
      <w:r w:rsidRPr="00652EBF">
        <w:rPr>
          <w:rFonts w:cs="Arial"/>
          <w:szCs w:val="24"/>
          <w:lang w:eastAsia="zh-CN"/>
        </w:rPr>
        <w:t xml:space="preserve"> </w:t>
      </w:r>
      <w:r w:rsidRPr="00652EBF">
        <w:rPr>
          <w:rFonts w:cs="Arial" w:hint="eastAsia"/>
          <w:szCs w:val="24"/>
          <w:lang w:eastAsia="zh-CN"/>
        </w:rPr>
        <w:t xml:space="preserve">         38.2℃</w:t>
      </w:r>
    </w:p>
    <w:p w:rsidR="00755D55" w:rsidRPr="00652EBF" w:rsidRDefault="00755D55" w:rsidP="00755D55">
      <w:pPr>
        <w:tabs>
          <w:tab w:val="left" w:pos="567"/>
        </w:tabs>
        <w:snapToGrid w:val="0"/>
        <w:spacing w:line="360" w:lineRule="auto"/>
        <w:ind w:firstLineChars="295" w:firstLine="649"/>
        <w:jc w:val="both"/>
        <w:rPr>
          <w:rFonts w:cs="Arial"/>
          <w:szCs w:val="24"/>
          <w:lang w:eastAsia="zh-CN"/>
        </w:rPr>
      </w:pPr>
      <w:r w:rsidRPr="00652EBF">
        <w:rPr>
          <w:rFonts w:cs="Arial" w:hint="eastAsia"/>
          <w:szCs w:val="24"/>
          <w:lang w:eastAsia="zh-CN"/>
        </w:rPr>
        <w:t>最低气温:          4.7℃</w:t>
      </w:r>
    </w:p>
    <w:p w:rsidR="00755D55" w:rsidRPr="00652EBF" w:rsidRDefault="00755D55" w:rsidP="00755D55">
      <w:pPr>
        <w:snapToGrid w:val="0"/>
        <w:spacing w:line="360" w:lineRule="auto"/>
        <w:rPr>
          <w:rFonts w:cs="Arial"/>
          <w:szCs w:val="24"/>
          <w:lang w:eastAsia="zh-CN"/>
        </w:rPr>
      </w:pPr>
      <w:r w:rsidRPr="00652EBF">
        <w:rPr>
          <w:rFonts w:cs="Arial" w:hint="eastAsia"/>
          <w:szCs w:val="24"/>
          <w:lang w:eastAsia="zh-CN"/>
        </w:rPr>
        <w:t>（2） 气压</w:t>
      </w:r>
    </w:p>
    <w:p w:rsidR="00755D55" w:rsidRPr="00652EBF" w:rsidRDefault="00755D55" w:rsidP="00755D55">
      <w:pPr>
        <w:tabs>
          <w:tab w:val="left" w:pos="567"/>
        </w:tabs>
        <w:snapToGrid w:val="0"/>
        <w:spacing w:line="360" w:lineRule="auto"/>
        <w:ind w:firstLineChars="300" w:firstLine="660"/>
        <w:rPr>
          <w:rFonts w:cs="Arial"/>
          <w:szCs w:val="24"/>
          <w:lang w:eastAsia="zh-CN"/>
        </w:rPr>
      </w:pPr>
      <w:r w:rsidRPr="00652EBF">
        <w:rPr>
          <w:rFonts w:cs="Arial" w:hint="eastAsia"/>
          <w:szCs w:val="24"/>
          <w:lang w:eastAsia="zh-CN"/>
        </w:rPr>
        <w:t>年平均大气压：</w:t>
      </w:r>
      <w:r w:rsidRPr="00652EBF">
        <w:rPr>
          <w:rFonts w:cs="Arial" w:hint="eastAsia"/>
          <w:szCs w:val="24"/>
          <w:lang w:eastAsia="zh-CN"/>
        </w:rPr>
        <w:tab/>
      </w:r>
      <w:r w:rsidRPr="00652EBF">
        <w:rPr>
          <w:rFonts w:cs="Arial" w:hint="eastAsia"/>
          <w:szCs w:val="24"/>
          <w:lang w:eastAsia="zh-CN"/>
        </w:rPr>
        <w:tab/>
        <w:t>1007.6hPa</w:t>
      </w:r>
    </w:p>
    <w:p w:rsidR="00755D55" w:rsidRPr="00652EBF" w:rsidRDefault="00755D55" w:rsidP="00755D55">
      <w:pPr>
        <w:snapToGrid w:val="0"/>
        <w:spacing w:line="360" w:lineRule="auto"/>
        <w:jc w:val="both"/>
        <w:rPr>
          <w:rFonts w:cs="Arial"/>
          <w:szCs w:val="24"/>
          <w:lang w:eastAsia="zh-CN"/>
        </w:rPr>
      </w:pPr>
      <w:r w:rsidRPr="00652EBF">
        <w:rPr>
          <w:rFonts w:cs="Arial" w:hint="eastAsia"/>
          <w:szCs w:val="24"/>
          <w:lang w:eastAsia="zh-CN"/>
        </w:rPr>
        <w:t>（3） 相对湿度</w:t>
      </w:r>
    </w:p>
    <w:p w:rsidR="00755D55" w:rsidRPr="00652EBF" w:rsidRDefault="00755D55" w:rsidP="00755D55">
      <w:pPr>
        <w:snapToGrid w:val="0"/>
        <w:spacing w:line="360" w:lineRule="auto"/>
        <w:ind w:firstLineChars="295" w:firstLine="649"/>
        <w:jc w:val="both"/>
        <w:rPr>
          <w:rFonts w:cs="Arial"/>
          <w:szCs w:val="24"/>
          <w:lang w:eastAsia="zh-CN"/>
        </w:rPr>
      </w:pPr>
      <w:r w:rsidRPr="00652EBF">
        <w:rPr>
          <w:rFonts w:cs="Arial" w:hint="eastAsia"/>
          <w:szCs w:val="24"/>
          <w:lang w:eastAsia="zh-CN"/>
        </w:rPr>
        <w:t>年平均相对湿度:   80%</w:t>
      </w:r>
    </w:p>
    <w:p w:rsidR="00755D55" w:rsidRPr="00652EBF" w:rsidRDefault="00755D55" w:rsidP="00755D55">
      <w:pPr>
        <w:snapToGrid w:val="0"/>
        <w:spacing w:line="360" w:lineRule="auto"/>
        <w:ind w:firstLineChars="50" w:firstLine="110"/>
        <w:jc w:val="both"/>
        <w:rPr>
          <w:rFonts w:cs="Arial"/>
          <w:szCs w:val="24"/>
          <w:lang w:eastAsia="zh-CN"/>
        </w:rPr>
      </w:pPr>
      <w:r w:rsidRPr="00652EBF">
        <w:rPr>
          <w:rFonts w:hint="eastAsia"/>
          <w:szCs w:val="24"/>
          <w:lang w:eastAsia="zh-CN"/>
        </w:rPr>
        <w:t xml:space="preserve">(4)  </w:t>
      </w:r>
      <w:r w:rsidRPr="00652EBF">
        <w:rPr>
          <w:rFonts w:cs="Arial" w:hint="eastAsia"/>
          <w:szCs w:val="24"/>
          <w:lang w:eastAsia="zh-CN"/>
        </w:rPr>
        <w:t>地震设防烈度：7度</w:t>
      </w:r>
    </w:p>
    <w:p w:rsidR="00755D55" w:rsidRPr="00652EBF" w:rsidRDefault="00755D55" w:rsidP="00755D55">
      <w:pPr>
        <w:snapToGrid w:val="0"/>
        <w:spacing w:line="360" w:lineRule="auto"/>
        <w:rPr>
          <w:lang w:eastAsia="zh-CN"/>
        </w:rPr>
      </w:pPr>
      <w:r w:rsidRPr="00652EBF">
        <w:rPr>
          <w:rFonts w:hint="eastAsia"/>
          <w:lang w:eastAsia="zh-CN"/>
        </w:rPr>
        <w:t>2.3 仪用压缩空气条件：</w:t>
      </w:r>
    </w:p>
    <w:p w:rsidR="00755D55" w:rsidRPr="00652EBF" w:rsidRDefault="00755D55" w:rsidP="00755D55">
      <w:pPr>
        <w:snapToGrid w:val="0"/>
        <w:spacing w:line="360" w:lineRule="auto"/>
        <w:ind w:firstLineChars="200" w:firstLine="440"/>
        <w:rPr>
          <w:lang w:eastAsia="zh-CN"/>
        </w:rPr>
      </w:pPr>
      <w:r w:rsidRPr="00652EBF">
        <w:rPr>
          <w:lang w:eastAsia="zh-CN"/>
        </w:rPr>
        <w:t xml:space="preserve">厂用和仪表用压缩空气系统供气压力为 </w:t>
      </w:r>
      <w:r w:rsidRPr="00652EBF">
        <w:rPr>
          <w:rFonts w:hint="eastAsia"/>
          <w:lang w:eastAsia="zh-CN"/>
        </w:rPr>
        <w:t>0.45～0.65</w:t>
      </w:r>
      <w:r w:rsidRPr="00652EBF">
        <w:rPr>
          <w:lang w:eastAsia="zh-CN"/>
        </w:rPr>
        <w:t xml:space="preserve"> MPa，最高温度为 </w:t>
      </w:r>
      <w:r w:rsidRPr="00652EBF">
        <w:rPr>
          <w:rFonts w:hint="eastAsia"/>
          <w:lang w:eastAsia="zh-CN"/>
        </w:rPr>
        <w:t>50</w:t>
      </w:r>
      <w:r w:rsidRPr="00652EBF">
        <w:rPr>
          <w:lang w:eastAsia="zh-CN"/>
        </w:rPr>
        <w:t xml:space="preserve"> ℃。</w:t>
      </w:r>
    </w:p>
    <w:p w:rsidR="00755D55" w:rsidRPr="00652EBF" w:rsidRDefault="00755D55" w:rsidP="00755D55">
      <w:pPr>
        <w:snapToGrid w:val="0"/>
        <w:spacing w:line="360" w:lineRule="auto"/>
        <w:rPr>
          <w:lang w:eastAsia="zh-CN"/>
        </w:rPr>
      </w:pPr>
      <w:r w:rsidRPr="00652EBF">
        <w:rPr>
          <w:rFonts w:hint="eastAsia"/>
          <w:lang w:eastAsia="zh-CN"/>
        </w:rPr>
        <w:t>3</w:t>
      </w:r>
      <w:r w:rsidRPr="00652EBF">
        <w:rPr>
          <w:lang w:eastAsia="zh-CN"/>
        </w:rPr>
        <w:t xml:space="preserve"> </w:t>
      </w:r>
      <w:r w:rsidRPr="00652EBF">
        <w:rPr>
          <w:rFonts w:hint="eastAsia"/>
          <w:lang w:eastAsia="zh-CN"/>
        </w:rPr>
        <w:t>设计和运行条件</w:t>
      </w:r>
      <w:bookmarkEnd w:id="7"/>
    </w:p>
    <w:p w:rsidR="00755D55" w:rsidRPr="00652EBF" w:rsidRDefault="00755D55" w:rsidP="00755D55">
      <w:pPr>
        <w:snapToGrid w:val="0"/>
        <w:spacing w:line="360" w:lineRule="auto"/>
        <w:rPr>
          <w:szCs w:val="24"/>
          <w:lang w:eastAsia="zh-CN"/>
        </w:rPr>
      </w:pPr>
      <w:r w:rsidRPr="00652EBF">
        <w:rPr>
          <w:rFonts w:hint="eastAsia"/>
          <w:szCs w:val="24"/>
          <w:lang w:eastAsia="zh-CN"/>
        </w:rPr>
        <w:t>3.</w:t>
      </w:r>
      <w:r w:rsidRPr="00652EBF">
        <w:rPr>
          <w:szCs w:val="24"/>
          <w:lang w:eastAsia="zh-CN"/>
        </w:rPr>
        <w:t xml:space="preserve">1 </w:t>
      </w:r>
      <w:r w:rsidRPr="00652EBF">
        <w:rPr>
          <w:rFonts w:hint="eastAsia"/>
          <w:szCs w:val="24"/>
          <w:lang w:eastAsia="zh-CN"/>
        </w:rPr>
        <w:t>系统概况和相关设备</w:t>
      </w:r>
    </w:p>
    <w:p w:rsidR="00755D55" w:rsidRPr="00652EBF" w:rsidRDefault="00755D55" w:rsidP="00755D55">
      <w:pPr>
        <w:snapToGrid w:val="0"/>
        <w:spacing w:line="360" w:lineRule="auto"/>
        <w:rPr>
          <w:szCs w:val="24"/>
          <w:lang w:eastAsia="zh-CN"/>
        </w:rPr>
      </w:pPr>
      <w:r w:rsidRPr="00652EBF">
        <w:rPr>
          <w:rFonts w:hint="eastAsia"/>
          <w:szCs w:val="24"/>
          <w:lang w:eastAsia="zh-CN"/>
        </w:rPr>
        <w:t>3.</w:t>
      </w:r>
      <w:r w:rsidRPr="00652EBF">
        <w:rPr>
          <w:szCs w:val="24"/>
          <w:lang w:eastAsia="zh-CN"/>
        </w:rPr>
        <w:t xml:space="preserve">1.1 </w:t>
      </w:r>
      <w:r w:rsidRPr="00652EBF">
        <w:rPr>
          <w:rFonts w:hint="eastAsia"/>
          <w:szCs w:val="24"/>
          <w:lang w:eastAsia="zh-CN"/>
        </w:rPr>
        <w:t>锅炉规范</w:t>
      </w:r>
    </w:p>
    <w:p w:rsidR="00755D55" w:rsidRPr="00652EBF" w:rsidRDefault="00755D55" w:rsidP="00755D55">
      <w:pPr>
        <w:snapToGrid w:val="0"/>
        <w:spacing w:line="360" w:lineRule="auto"/>
        <w:ind w:right="-14"/>
        <w:rPr>
          <w:szCs w:val="24"/>
          <w:lang w:eastAsia="zh-CN"/>
        </w:rPr>
      </w:pPr>
      <w:r w:rsidRPr="00652EBF">
        <w:rPr>
          <w:rFonts w:hint="eastAsia"/>
          <w:szCs w:val="24"/>
          <w:lang w:eastAsia="zh-CN"/>
        </w:rPr>
        <w:t>1) 锅炉型式：</w:t>
      </w:r>
      <w:r w:rsidRPr="00652EBF">
        <w:rPr>
          <w:rFonts w:hint="eastAsia"/>
          <w:snapToGrid w:val="0"/>
          <w:kern w:val="2"/>
          <w:szCs w:val="24"/>
          <w:lang w:eastAsia="zh-CN"/>
        </w:rPr>
        <w:t>本期工程装设4台670t/h燃煤锅炉，锅炉为超高压参数变压运行煤粉炉，切圆燃烧方式、单炉膛、无再热、平衡通风、全钢构架、全悬吊结构</w:t>
      </w:r>
      <w:r w:rsidRPr="00652EBF">
        <w:rPr>
          <w:rFonts w:hint="eastAsia"/>
          <w:snapToGrid w:val="0"/>
          <w:kern w:val="2"/>
          <w:szCs w:val="24"/>
        </w:rPr>
        <w:t>Π</w:t>
      </w:r>
      <w:r w:rsidRPr="00652EBF">
        <w:rPr>
          <w:rFonts w:hint="eastAsia"/>
          <w:snapToGrid w:val="0"/>
          <w:kern w:val="2"/>
          <w:szCs w:val="24"/>
          <w:lang w:eastAsia="zh-CN"/>
        </w:rPr>
        <w:t>型锅炉。</w:t>
      </w:r>
    </w:p>
    <w:p w:rsidR="00755D55" w:rsidRPr="00652EBF" w:rsidRDefault="00755D55" w:rsidP="00755D55">
      <w:pPr>
        <w:pStyle w:val="38"/>
      </w:pPr>
      <w:r w:rsidRPr="00652EBF">
        <w:t>2</w:t>
      </w:r>
      <w:r w:rsidRPr="00652EBF">
        <w:rPr>
          <w:rFonts w:hint="eastAsia"/>
        </w:rPr>
        <w:t xml:space="preserve">) </w:t>
      </w:r>
      <w:r w:rsidRPr="00652EBF">
        <w:rPr>
          <w:rFonts w:hint="eastAsia"/>
        </w:rPr>
        <w:t>锅炉最大连续蒸发量：</w:t>
      </w:r>
      <w:r w:rsidRPr="00652EBF">
        <w:rPr>
          <w:rFonts w:hint="eastAsia"/>
          <w:u w:val="single"/>
        </w:rPr>
        <w:t>670</w:t>
      </w:r>
      <w:r w:rsidRPr="00652EBF">
        <w:rPr>
          <w:u w:val="single"/>
        </w:rPr>
        <w:t>t/h</w:t>
      </w:r>
      <w:r w:rsidRPr="00652EBF">
        <w:cr/>
        <w:t>3</w:t>
      </w:r>
      <w:r w:rsidRPr="00652EBF">
        <w:rPr>
          <w:rFonts w:hint="eastAsia"/>
        </w:rPr>
        <w:t xml:space="preserve">) </w:t>
      </w:r>
      <w:r w:rsidRPr="00652EBF">
        <w:rPr>
          <w:rFonts w:hint="eastAsia"/>
        </w:rPr>
        <w:t>锅炉保证效率（额定蒸发量）：</w:t>
      </w:r>
      <w:r w:rsidRPr="00652EBF">
        <w:rPr>
          <w:rFonts w:hint="eastAsia"/>
        </w:rPr>
        <w:t xml:space="preserve"> </w:t>
      </w:r>
      <w:r w:rsidRPr="00652EBF">
        <w:rPr>
          <w:rFonts w:hint="eastAsia"/>
          <w:u w:val="single"/>
        </w:rPr>
        <w:t xml:space="preserve">92 </w:t>
      </w:r>
      <w:r w:rsidRPr="00652EBF">
        <w:t>%</w:t>
      </w:r>
    </w:p>
    <w:p w:rsidR="00755D55" w:rsidRPr="00652EBF" w:rsidRDefault="00755D55" w:rsidP="00755D55">
      <w:pPr>
        <w:snapToGrid w:val="0"/>
        <w:spacing w:line="360" w:lineRule="auto"/>
        <w:rPr>
          <w:szCs w:val="24"/>
          <w:lang w:eastAsia="zh-CN"/>
        </w:rPr>
      </w:pPr>
      <w:r w:rsidRPr="00652EBF">
        <w:rPr>
          <w:szCs w:val="24"/>
          <w:lang w:eastAsia="zh-CN"/>
        </w:rPr>
        <w:t xml:space="preserve">3.1.2 </w:t>
      </w:r>
      <w:r w:rsidRPr="00652EBF">
        <w:rPr>
          <w:rFonts w:hint="eastAsia"/>
          <w:szCs w:val="24"/>
          <w:lang w:eastAsia="zh-CN"/>
        </w:rPr>
        <w:t>火检风系统</w:t>
      </w:r>
    </w:p>
    <w:p w:rsidR="00755D55" w:rsidRPr="00652EBF" w:rsidRDefault="00755D55" w:rsidP="00755D55">
      <w:pPr>
        <w:snapToGrid w:val="0"/>
        <w:spacing w:line="360" w:lineRule="auto"/>
        <w:ind w:firstLineChars="200" w:firstLine="440"/>
        <w:rPr>
          <w:bCs/>
          <w:snapToGrid w:val="0"/>
          <w:szCs w:val="21"/>
          <w:lang w:eastAsia="zh-CN"/>
        </w:rPr>
      </w:pPr>
      <w:r w:rsidRPr="00652EBF">
        <w:rPr>
          <w:rFonts w:hint="eastAsia"/>
          <w:szCs w:val="24"/>
          <w:lang w:eastAsia="zh-CN"/>
        </w:rPr>
        <w:t>现有火检风系统，每台炉配</w:t>
      </w:r>
      <w:r w:rsidRPr="00652EBF">
        <w:rPr>
          <w:szCs w:val="24"/>
          <w:lang w:eastAsia="zh-CN"/>
        </w:rPr>
        <w:t>2</w:t>
      </w:r>
      <w:r w:rsidRPr="00652EBF">
        <w:rPr>
          <w:rFonts w:hint="eastAsia"/>
          <w:szCs w:val="24"/>
          <w:lang w:eastAsia="zh-CN"/>
        </w:rPr>
        <w:t>台火检冷却风机，正常工况运行时：</w:t>
      </w:r>
      <w:r w:rsidRPr="00652EBF">
        <w:rPr>
          <w:szCs w:val="24"/>
          <w:lang w:eastAsia="zh-CN"/>
        </w:rPr>
        <w:t>1</w:t>
      </w:r>
      <w:r w:rsidRPr="00652EBF">
        <w:rPr>
          <w:rFonts w:hint="eastAsia"/>
          <w:szCs w:val="24"/>
          <w:lang w:eastAsia="zh-CN"/>
        </w:rPr>
        <w:t>台运行，</w:t>
      </w:r>
      <w:r w:rsidRPr="00652EBF">
        <w:rPr>
          <w:szCs w:val="24"/>
          <w:lang w:eastAsia="zh-CN"/>
        </w:rPr>
        <w:t>1</w:t>
      </w:r>
      <w:r w:rsidRPr="00652EBF">
        <w:rPr>
          <w:rFonts w:hint="eastAsia"/>
          <w:szCs w:val="24"/>
          <w:lang w:eastAsia="zh-CN"/>
        </w:rPr>
        <w:t>台备用。</w:t>
      </w:r>
    </w:p>
    <w:p w:rsidR="00755D55" w:rsidRPr="00652EBF" w:rsidRDefault="00755D55" w:rsidP="00755D55">
      <w:pPr>
        <w:snapToGrid w:val="0"/>
        <w:spacing w:line="360" w:lineRule="auto"/>
        <w:ind w:firstLineChars="200" w:firstLine="440"/>
        <w:rPr>
          <w:bCs/>
          <w:snapToGrid w:val="0"/>
          <w:szCs w:val="21"/>
          <w:lang w:eastAsia="zh-CN"/>
        </w:rPr>
      </w:pPr>
      <w:r w:rsidRPr="00652EBF">
        <w:rPr>
          <w:rFonts w:hint="eastAsia"/>
          <w:color w:val="000000"/>
          <w:lang w:eastAsia="zh-CN"/>
        </w:rPr>
        <w:t>火检保护属于锅炉主保护之一，当两台火检冷却风机全部停运延时5秒，将触发锅炉主</w:t>
      </w:r>
      <w:r w:rsidRPr="00652EBF">
        <w:rPr>
          <w:rFonts w:hint="eastAsia"/>
          <w:color w:val="000000"/>
          <w:lang w:eastAsia="zh-CN"/>
        </w:rPr>
        <w:lastRenderedPageBreak/>
        <w:t>保护动作，锅炉停炉断汽。</w:t>
      </w:r>
      <w:r w:rsidRPr="00652EBF">
        <w:rPr>
          <w:rFonts w:hint="eastAsia"/>
          <w:bCs/>
          <w:snapToGrid w:val="0"/>
          <w:szCs w:val="21"/>
          <w:lang w:eastAsia="zh-CN"/>
        </w:rPr>
        <w:t>通过本次改造，火检风源主要由冷一次风提供，原火检风机作为备用风源，提高了火检风的可靠性，并减少设备运行（原火检风机正常情况下不运行），降低能源消耗。</w:t>
      </w:r>
    </w:p>
    <w:p w:rsidR="00755D55" w:rsidRPr="00652EBF" w:rsidRDefault="00755D55" w:rsidP="00755D55">
      <w:pPr>
        <w:snapToGrid w:val="0"/>
        <w:spacing w:line="360" w:lineRule="auto"/>
        <w:rPr>
          <w:color w:val="000000"/>
          <w:szCs w:val="24"/>
          <w:lang w:eastAsia="zh-CN"/>
        </w:rPr>
      </w:pPr>
      <w:r w:rsidRPr="00652EBF">
        <w:rPr>
          <w:color w:val="000000"/>
          <w:szCs w:val="24"/>
          <w:lang w:eastAsia="zh-CN"/>
        </w:rPr>
        <w:t>3</w:t>
      </w:r>
      <w:r w:rsidRPr="00652EBF">
        <w:rPr>
          <w:rFonts w:hint="eastAsia"/>
          <w:color w:val="000000"/>
          <w:szCs w:val="24"/>
          <w:lang w:eastAsia="zh-CN"/>
        </w:rPr>
        <w:t>.2火检冷却风及一次风机主要数据汇总表：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7"/>
        <w:gridCol w:w="4160"/>
        <w:gridCol w:w="854"/>
        <w:gridCol w:w="2495"/>
      </w:tblGrid>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序号</w:t>
            </w:r>
          </w:p>
        </w:tc>
        <w:tc>
          <w:tcPr>
            <w:tcW w:w="4160"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项目</w:t>
            </w:r>
          </w:p>
        </w:tc>
        <w:tc>
          <w:tcPr>
            <w:tcW w:w="854"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单位</w:t>
            </w:r>
          </w:p>
        </w:tc>
        <w:tc>
          <w:tcPr>
            <w:tcW w:w="2495"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数值</w:t>
            </w:r>
          </w:p>
        </w:tc>
      </w:tr>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1</w:t>
            </w:r>
          </w:p>
        </w:tc>
        <w:tc>
          <w:tcPr>
            <w:tcW w:w="4160"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火检冷却</w:t>
            </w:r>
            <w:r w:rsidRPr="00652EBF">
              <w:rPr>
                <w:color w:val="000000"/>
                <w:sz w:val="21"/>
                <w:szCs w:val="21"/>
              </w:rPr>
              <w:t>风机</w:t>
            </w:r>
            <w:r w:rsidRPr="00652EBF">
              <w:rPr>
                <w:rFonts w:hint="eastAsia"/>
                <w:color w:val="000000"/>
                <w:sz w:val="21"/>
                <w:szCs w:val="21"/>
              </w:rPr>
              <w:t>型号</w:t>
            </w:r>
          </w:p>
        </w:tc>
        <w:tc>
          <w:tcPr>
            <w:tcW w:w="3349" w:type="dxa"/>
            <w:gridSpan w:val="2"/>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rPr>
              <w:t>VC710N/2（ABB）</w:t>
            </w:r>
          </w:p>
        </w:tc>
      </w:tr>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2</w:t>
            </w:r>
          </w:p>
        </w:tc>
        <w:tc>
          <w:tcPr>
            <w:tcW w:w="4160" w:type="dxa"/>
            <w:vAlign w:val="center"/>
          </w:tcPr>
          <w:p w:rsidR="00755D55" w:rsidRPr="00652EBF" w:rsidRDefault="00755D55" w:rsidP="00024F81">
            <w:pPr>
              <w:snapToGrid w:val="0"/>
              <w:spacing w:line="360" w:lineRule="auto"/>
              <w:jc w:val="center"/>
              <w:rPr>
                <w:color w:val="000000"/>
                <w:sz w:val="21"/>
                <w:szCs w:val="21"/>
                <w:lang w:eastAsia="zh-CN"/>
              </w:rPr>
            </w:pPr>
            <w:r w:rsidRPr="00652EBF">
              <w:rPr>
                <w:rFonts w:hint="eastAsia"/>
                <w:color w:val="000000"/>
                <w:sz w:val="21"/>
                <w:szCs w:val="21"/>
                <w:lang w:eastAsia="zh-CN"/>
              </w:rPr>
              <w:t>每台锅炉配置风机台数</w:t>
            </w:r>
          </w:p>
        </w:tc>
        <w:tc>
          <w:tcPr>
            <w:tcW w:w="854"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台</w:t>
            </w:r>
          </w:p>
        </w:tc>
        <w:tc>
          <w:tcPr>
            <w:tcW w:w="2495" w:type="dxa"/>
            <w:vAlign w:val="center"/>
          </w:tcPr>
          <w:p w:rsidR="00755D55" w:rsidRPr="00652EBF" w:rsidRDefault="00755D55" w:rsidP="00024F81">
            <w:pPr>
              <w:snapToGrid w:val="0"/>
              <w:spacing w:line="360" w:lineRule="auto"/>
              <w:jc w:val="center"/>
              <w:rPr>
                <w:color w:val="000000"/>
                <w:sz w:val="21"/>
                <w:szCs w:val="21"/>
              </w:rPr>
            </w:pPr>
            <w:r w:rsidRPr="00652EBF">
              <w:rPr>
                <w:color w:val="000000"/>
                <w:sz w:val="21"/>
                <w:szCs w:val="21"/>
              </w:rPr>
              <w:t>2</w:t>
            </w:r>
          </w:p>
        </w:tc>
      </w:tr>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3</w:t>
            </w:r>
          </w:p>
        </w:tc>
        <w:tc>
          <w:tcPr>
            <w:tcW w:w="4160"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单台风机出力</w:t>
            </w:r>
          </w:p>
        </w:tc>
        <w:tc>
          <w:tcPr>
            <w:tcW w:w="854"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rPr>
              <w:t>m³/h</w:t>
            </w:r>
          </w:p>
        </w:tc>
        <w:tc>
          <w:tcPr>
            <w:tcW w:w="2495" w:type="dxa"/>
            <w:vAlign w:val="center"/>
          </w:tcPr>
          <w:p w:rsidR="00755D55" w:rsidRPr="00652EBF" w:rsidRDefault="00755D55" w:rsidP="00024F81">
            <w:pPr>
              <w:snapToGrid w:val="0"/>
              <w:spacing w:line="360" w:lineRule="auto"/>
              <w:jc w:val="center"/>
              <w:rPr>
                <w:color w:val="000000"/>
                <w:sz w:val="21"/>
                <w:szCs w:val="21"/>
              </w:rPr>
            </w:pPr>
            <w:r w:rsidRPr="00652EBF">
              <w:rPr>
                <w:color w:val="000000"/>
                <w:sz w:val="21"/>
                <w:szCs w:val="21"/>
              </w:rPr>
              <w:t>2400</w:t>
            </w:r>
          </w:p>
        </w:tc>
      </w:tr>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4</w:t>
            </w:r>
          </w:p>
        </w:tc>
        <w:tc>
          <w:tcPr>
            <w:tcW w:w="4160"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设计风压</w:t>
            </w:r>
          </w:p>
        </w:tc>
        <w:tc>
          <w:tcPr>
            <w:tcW w:w="854"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szCs w:val="21"/>
              </w:rPr>
              <w:t>K</w:t>
            </w:r>
            <w:r w:rsidRPr="00652EBF">
              <w:rPr>
                <w:szCs w:val="21"/>
              </w:rPr>
              <w:t>Pa</w:t>
            </w:r>
          </w:p>
        </w:tc>
        <w:tc>
          <w:tcPr>
            <w:tcW w:w="2495" w:type="dxa"/>
            <w:vAlign w:val="center"/>
          </w:tcPr>
          <w:p w:rsidR="00755D55" w:rsidRPr="00652EBF" w:rsidRDefault="00755D55" w:rsidP="00024F81">
            <w:pPr>
              <w:snapToGrid w:val="0"/>
              <w:spacing w:line="360" w:lineRule="auto"/>
              <w:jc w:val="center"/>
              <w:rPr>
                <w:color w:val="000000"/>
                <w:sz w:val="21"/>
                <w:szCs w:val="21"/>
              </w:rPr>
            </w:pPr>
            <w:r w:rsidRPr="00652EBF">
              <w:rPr>
                <w:color w:val="000000"/>
                <w:sz w:val="21"/>
                <w:szCs w:val="21"/>
              </w:rPr>
              <w:t>8</w:t>
            </w:r>
          </w:p>
        </w:tc>
      </w:tr>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5</w:t>
            </w:r>
          </w:p>
        </w:tc>
        <w:tc>
          <w:tcPr>
            <w:tcW w:w="4160"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电机功率</w:t>
            </w:r>
          </w:p>
        </w:tc>
        <w:tc>
          <w:tcPr>
            <w:tcW w:w="854" w:type="dxa"/>
            <w:vAlign w:val="center"/>
          </w:tcPr>
          <w:p w:rsidR="00755D55" w:rsidRPr="00652EBF" w:rsidRDefault="00755D55" w:rsidP="00024F81">
            <w:pPr>
              <w:snapToGrid w:val="0"/>
              <w:spacing w:line="360" w:lineRule="auto"/>
              <w:jc w:val="center"/>
              <w:rPr>
                <w:color w:val="000000"/>
                <w:sz w:val="21"/>
                <w:szCs w:val="21"/>
              </w:rPr>
            </w:pPr>
            <w:r w:rsidRPr="00652EBF">
              <w:rPr>
                <w:color w:val="000000"/>
                <w:sz w:val="21"/>
                <w:szCs w:val="21"/>
              </w:rPr>
              <w:t>KW</w:t>
            </w:r>
          </w:p>
        </w:tc>
        <w:tc>
          <w:tcPr>
            <w:tcW w:w="2495" w:type="dxa"/>
            <w:vAlign w:val="center"/>
          </w:tcPr>
          <w:p w:rsidR="00755D55" w:rsidRPr="00652EBF" w:rsidRDefault="00755D55" w:rsidP="00024F81">
            <w:pPr>
              <w:snapToGrid w:val="0"/>
              <w:spacing w:line="360" w:lineRule="auto"/>
              <w:jc w:val="center"/>
              <w:rPr>
                <w:color w:val="000000"/>
                <w:sz w:val="21"/>
                <w:szCs w:val="21"/>
              </w:rPr>
            </w:pPr>
            <w:r w:rsidRPr="00652EBF">
              <w:rPr>
                <w:color w:val="000000"/>
                <w:sz w:val="21"/>
                <w:szCs w:val="21"/>
              </w:rPr>
              <w:t>7.5</w:t>
            </w:r>
          </w:p>
        </w:tc>
      </w:tr>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6</w:t>
            </w:r>
          </w:p>
        </w:tc>
        <w:tc>
          <w:tcPr>
            <w:tcW w:w="4160"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一次风机</w:t>
            </w:r>
            <w:r w:rsidRPr="00652EBF">
              <w:rPr>
                <w:color w:val="000000"/>
                <w:sz w:val="21"/>
                <w:szCs w:val="21"/>
              </w:rPr>
              <w:t>型号</w:t>
            </w:r>
          </w:p>
        </w:tc>
        <w:tc>
          <w:tcPr>
            <w:tcW w:w="3349" w:type="dxa"/>
            <w:gridSpan w:val="2"/>
            <w:vAlign w:val="center"/>
          </w:tcPr>
          <w:p w:rsidR="00755D55" w:rsidRPr="00652EBF" w:rsidRDefault="00755D55" w:rsidP="00024F81">
            <w:pPr>
              <w:snapToGrid w:val="0"/>
              <w:spacing w:line="360" w:lineRule="auto"/>
              <w:jc w:val="center"/>
              <w:rPr>
                <w:color w:val="000000"/>
                <w:sz w:val="21"/>
                <w:szCs w:val="21"/>
              </w:rPr>
            </w:pPr>
            <w:r w:rsidRPr="00652EBF">
              <w:rPr>
                <w:rFonts w:ascii="Times New Roman" w:hAnsi="Times New Roman"/>
                <w:szCs w:val="24"/>
              </w:rPr>
              <w:t>AGX260-6CNO</w:t>
            </w:r>
            <w:smartTag w:uri="urn:schemas-microsoft-com:office:smarttags" w:element="chmetcnv">
              <w:smartTagPr>
                <w:attr w:name="UnitName" w:val="F"/>
                <w:attr w:name="SourceValue" w:val="19.4"/>
                <w:attr w:name="HasSpace" w:val="False"/>
                <w:attr w:name="Negative" w:val="False"/>
                <w:attr w:name="NumberType" w:val="1"/>
                <w:attr w:name="TCSC" w:val="0"/>
              </w:smartTagPr>
              <w:r w:rsidRPr="00652EBF">
                <w:rPr>
                  <w:rFonts w:ascii="Times New Roman" w:hAnsi="Times New Roman"/>
                  <w:szCs w:val="24"/>
                </w:rPr>
                <w:t>19.4F</w:t>
              </w:r>
            </w:smartTag>
          </w:p>
        </w:tc>
      </w:tr>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7</w:t>
            </w:r>
          </w:p>
        </w:tc>
        <w:tc>
          <w:tcPr>
            <w:tcW w:w="4160" w:type="dxa"/>
            <w:vAlign w:val="center"/>
          </w:tcPr>
          <w:p w:rsidR="00755D55" w:rsidRPr="00652EBF" w:rsidRDefault="00755D55" w:rsidP="00024F81">
            <w:pPr>
              <w:snapToGrid w:val="0"/>
              <w:spacing w:line="360" w:lineRule="auto"/>
              <w:jc w:val="center"/>
              <w:rPr>
                <w:color w:val="000000"/>
                <w:sz w:val="21"/>
                <w:szCs w:val="21"/>
                <w:lang w:eastAsia="zh-CN"/>
              </w:rPr>
            </w:pPr>
            <w:r w:rsidRPr="00652EBF">
              <w:rPr>
                <w:rFonts w:hint="eastAsia"/>
                <w:color w:val="000000"/>
                <w:sz w:val="21"/>
                <w:szCs w:val="21"/>
                <w:lang w:eastAsia="zh-CN"/>
              </w:rPr>
              <w:t>每台锅炉配置风机台数</w:t>
            </w:r>
          </w:p>
        </w:tc>
        <w:tc>
          <w:tcPr>
            <w:tcW w:w="854"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台</w:t>
            </w:r>
          </w:p>
        </w:tc>
        <w:tc>
          <w:tcPr>
            <w:tcW w:w="2495" w:type="dxa"/>
            <w:vAlign w:val="center"/>
          </w:tcPr>
          <w:p w:rsidR="00755D55" w:rsidRPr="00652EBF" w:rsidRDefault="00755D55" w:rsidP="00024F81">
            <w:pPr>
              <w:snapToGrid w:val="0"/>
              <w:spacing w:line="360" w:lineRule="auto"/>
              <w:jc w:val="center"/>
              <w:rPr>
                <w:color w:val="000000"/>
                <w:sz w:val="21"/>
                <w:szCs w:val="21"/>
              </w:rPr>
            </w:pPr>
            <w:r w:rsidRPr="00652EBF">
              <w:rPr>
                <w:color w:val="000000"/>
                <w:sz w:val="21"/>
                <w:szCs w:val="21"/>
              </w:rPr>
              <w:t>2</w:t>
            </w:r>
          </w:p>
        </w:tc>
      </w:tr>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8</w:t>
            </w:r>
          </w:p>
        </w:tc>
        <w:tc>
          <w:tcPr>
            <w:tcW w:w="4160" w:type="dxa"/>
            <w:vAlign w:val="center"/>
          </w:tcPr>
          <w:p w:rsidR="00755D55" w:rsidRPr="00652EBF" w:rsidRDefault="00755D55" w:rsidP="00024F81">
            <w:pPr>
              <w:spacing w:line="360" w:lineRule="auto"/>
              <w:jc w:val="center"/>
              <w:rPr>
                <w:szCs w:val="21"/>
              </w:rPr>
            </w:pPr>
            <w:r w:rsidRPr="00652EBF">
              <w:rPr>
                <w:rFonts w:hint="eastAsia"/>
                <w:szCs w:val="21"/>
              </w:rPr>
              <w:t>设计流量</w:t>
            </w:r>
          </w:p>
        </w:tc>
        <w:tc>
          <w:tcPr>
            <w:tcW w:w="854"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rPr>
              <w:t>m³/h</w:t>
            </w:r>
          </w:p>
        </w:tc>
        <w:tc>
          <w:tcPr>
            <w:tcW w:w="2495"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Cs w:val="24"/>
              </w:rPr>
              <w:t>143434</w:t>
            </w:r>
          </w:p>
        </w:tc>
      </w:tr>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9</w:t>
            </w:r>
          </w:p>
        </w:tc>
        <w:tc>
          <w:tcPr>
            <w:tcW w:w="4160" w:type="dxa"/>
            <w:vAlign w:val="center"/>
          </w:tcPr>
          <w:p w:rsidR="00755D55" w:rsidRPr="00652EBF" w:rsidRDefault="00755D55" w:rsidP="00024F81">
            <w:pPr>
              <w:spacing w:line="360" w:lineRule="auto"/>
              <w:jc w:val="center"/>
              <w:rPr>
                <w:szCs w:val="21"/>
              </w:rPr>
            </w:pPr>
            <w:r w:rsidRPr="00652EBF">
              <w:rPr>
                <w:rFonts w:hint="eastAsia"/>
                <w:szCs w:val="21"/>
              </w:rPr>
              <w:t>风压</w:t>
            </w:r>
          </w:p>
        </w:tc>
        <w:tc>
          <w:tcPr>
            <w:tcW w:w="854"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szCs w:val="21"/>
              </w:rPr>
              <w:t>K</w:t>
            </w:r>
            <w:r w:rsidRPr="00652EBF">
              <w:rPr>
                <w:szCs w:val="21"/>
              </w:rPr>
              <w:t>Pa</w:t>
            </w:r>
          </w:p>
        </w:tc>
        <w:tc>
          <w:tcPr>
            <w:tcW w:w="2495"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rPr>
              <w:t>16.616</w:t>
            </w:r>
          </w:p>
        </w:tc>
      </w:tr>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10</w:t>
            </w:r>
          </w:p>
        </w:tc>
        <w:tc>
          <w:tcPr>
            <w:tcW w:w="4160" w:type="dxa"/>
            <w:vAlign w:val="center"/>
          </w:tcPr>
          <w:p w:rsidR="00755D55" w:rsidRPr="00652EBF" w:rsidRDefault="00755D55" w:rsidP="00024F81">
            <w:pPr>
              <w:spacing w:line="360" w:lineRule="auto"/>
              <w:jc w:val="center"/>
              <w:rPr>
                <w:szCs w:val="21"/>
              </w:rPr>
            </w:pPr>
            <w:r w:rsidRPr="00652EBF">
              <w:rPr>
                <w:rFonts w:hint="eastAsia"/>
                <w:szCs w:val="21"/>
              </w:rPr>
              <w:t>电机</w:t>
            </w:r>
            <w:r w:rsidRPr="00652EBF">
              <w:rPr>
                <w:szCs w:val="21"/>
              </w:rPr>
              <w:t>功率</w:t>
            </w:r>
          </w:p>
        </w:tc>
        <w:tc>
          <w:tcPr>
            <w:tcW w:w="854" w:type="dxa"/>
            <w:vAlign w:val="center"/>
          </w:tcPr>
          <w:p w:rsidR="00755D55" w:rsidRPr="00652EBF" w:rsidRDefault="00755D55" w:rsidP="00024F81">
            <w:pPr>
              <w:snapToGrid w:val="0"/>
              <w:spacing w:line="360" w:lineRule="auto"/>
              <w:jc w:val="center"/>
              <w:rPr>
                <w:color w:val="000000"/>
                <w:sz w:val="21"/>
                <w:szCs w:val="21"/>
              </w:rPr>
            </w:pPr>
            <w:r w:rsidRPr="00652EBF">
              <w:rPr>
                <w:color w:val="000000"/>
                <w:sz w:val="21"/>
                <w:szCs w:val="21"/>
              </w:rPr>
              <w:t>KW</w:t>
            </w:r>
          </w:p>
        </w:tc>
        <w:tc>
          <w:tcPr>
            <w:tcW w:w="2495" w:type="dxa"/>
            <w:vAlign w:val="center"/>
          </w:tcPr>
          <w:p w:rsidR="00755D55" w:rsidRPr="00652EBF" w:rsidRDefault="00755D55" w:rsidP="00024F81">
            <w:pPr>
              <w:snapToGrid w:val="0"/>
              <w:spacing w:line="360" w:lineRule="auto"/>
              <w:jc w:val="center"/>
              <w:rPr>
                <w:color w:val="000000"/>
                <w:sz w:val="21"/>
                <w:szCs w:val="21"/>
              </w:rPr>
            </w:pPr>
            <w:r w:rsidRPr="00652EBF">
              <w:rPr>
                <w:rFonts w:ascii="Times New Roman" w:hAnsi="Times New Roman" w:hint="eastAsia"/>
                <w:szCs w:val="24"/>
              </w:rPr>
              <w:t>900</w:t>
            </w:r>
          </w:p>
        </w:tc>
      </w:tr>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11</w:t>
            </w:r>
          </w:p>
        </w:tc>
        <w:tc>
          <w:tcPr>
            <w:tcW w:w="4160" w:type="dxa"/>
            <w:vAlign w:val="center"/>
          </w:tcPr>
          <w:p w:rsidR="00755D55" w:rsidRPr="00652EBF" w:rsidRDefault="00755D55" w:rsidP="00024F81">
            <w:pPr>
              <w:spacing w:line="360" w:lineRule="auto"/>
              <w:jc w:val="center"/>
              <w:rPr>
                <w:szCs w:val="21"/>
              </w:rPr>
            </w:pPr>
            <w:r w:rsidRPr="00652EBF">
              <w:rPr>
                <w:rFonts w:hint="eastAsia"/>
                <w:szCs w:val="21"/>
              </w:rPr>
              <w:t>设计流量</w:t>
            </w:r>
          </w:p>
        </w:tc>
        <w:tc>
          <w:tcPr>
            <w:tcW w:w="854"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rPr>
              <w:t>m³/h</w:t>
            </w:r>
          </w:p>
        </w:tc>
        <w:tc>
          <w:tcPr>
            <w:tcW w:w="2495"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Cs w:val="24"/>
              </w:rPr>
              <w:t>143434</w:t>
            </w:r>
          </w:p>
        </w:tc>
      </w:tr>
    </w:tbl>
    <w:p w:rsidR="00755D55" w:rsidRPr="00652EBF" w:rsidRDefault="00755D55" w:rsidP="00755D55">
      <w:pPr>
        <w:snapToGrid w:val="0"/>
        <w:spacing w:line="360" w:lineRule="auto"/>
        <w:rPr>
          <w:szCs w:val="24"/>
        </w:rPr>
      </w:pPr>
      <w:bookmarkStart w:id="8" w:name="_Toc42495391"/>
    </w:p>
    <w:p w:rsidR="00755D55" w:rsidRPr="00652EBF" w:rsidRDefault="00755D55" w:rsidP="00755D55">
      <w:pPr>
        <w:snapToGrid w:val="0"/>
        <w:spacing w:line="360" w:lineRule="auto"/>
      </w:pPr>
      <w:r w:rsidRPr="00652EBF">
        <w:rPr>
          <w:rFonts w:hint="eastAsia"/>
        </w:rPr>
        <w:t>4</w:t>
      </w:r>
      <w:r w:rsidRPr="00652EBF">
        <w:t xml:space="preserve"> </w:t>
      </w:r>
      <w:r w:rsidRPr="00652EBF">
        <w:rPr>
          <w:rFonts w:hint="eastAsia"/>
        </w:rPr>
        <w:t>技术要求</w:t>
      </w:r>
      <w:bookmarkEnd w:id="8"/>
    </w:p>
    <w:p w:rsidR="00755D55" w:rsidRPr="00652EBF" w:rsidRDefault="00755D55" w:rsidP="00755D55">
      <w:pPr>
        <w:tabs>
          <w:tab w:val="left" w:pos="420"/>
        </w:tabs>
        <w:spacing w:line="360" w:lineRule="auto"/>
        <w:rPr>
          <w:szCs w:val="24"/>
          <w:lang w:eastAsia="zh-CN"/>
        </w:rPr>
      </w:pPr>
      <w:r w:rsidRPr="00652EBF">
        <w:rPr>
          <w:rFonts w:hint="eastAsia"/>
          <w:szCs w:val="24"/>
          <w:lang w:val="en-GB" w:eastAsia="zh-CN"/>
        </w:rPr>
        <w:t>4.1利用现有</w:t>
      </w:r>
      <w:r w:rsidRPr="00652EBF">
        <w:rPr>
          <w:szCs w:val="24"/>
          <w:lang w:val="en-GB" w:eastAsia="zh-CN"/>
        </w:rPr>
        <w:t>锅炉冷一次风管道</w:t>
      </w:r>
      <w:r w:rsidRPr="00652EBF">
        <w:rPr>
          <w:rFonts w:hint="eastAsia"/>
          <w:szCs w:val="24"/>
          <w:lang w:val="en-GB" w:eastAsia="zh-CN"/>
        </w:rPr>
        <w:t>及</w:t>
      </w:r>
      <w:r w:rsidRPr="00652EBF">
        <w:rPr>
          <w:szCs w:val="24"/>
          <w:lang w:val="en-GB" w:eastAsia="zh-CN"/>
        </w:rPr>
        <w:t>火检冷却风管道，</w:t>
      </w:r>
      <w:r w:rsidRPr="00652EBF">
        <w:rPr>
          <w:rFonts w:hint="eastAsia"/>
          <w:szCs w:val="24"/>
          <w:lang w:val="en-GB" w:eastAsia="zh-CN"/>
        </w:rPr>
        <w:t>通过</w:t>
      </w:r>
      <w:r w:rsidRPr="00652EBF">
        <w:rPr>
          <w:szCs w:val="24"/>
          <w:lang w:val="en-GB" w:eastAsia="zh-CN"/>
        </w:rPr>
        <w:t>联络管道、</w:t>
      </w:r>
      <w:r>
        <w:rPr>
          <w:rFonts w:hint="eastAsia"/>
          <w:szCs w:val="24"/>
          <w:lang w:val="en-GB" w:eastAsia="zh-CN"/>
        </w:rPr>
        <w:t>隔断门</w:t>
      </w:r>
      <w:r w:rsidRPr="00652EBF">
        <w:rPr>
          <w:rFonts w:hint="eastAsia"/>
          <w:szCs w:val="24"/>
          <w:lang w:val="en-GB" w:eastAsia="zh-CN"/>
        </w:rPr>
        <w:t>、</w:t>
      </w:r>
      <w:r w:rsidRPr="00652EBF">
        <w:rPr>
          <w:szCs w:val="24"/>
          <w:lang w:val="en-GB" w:eastAsia="zh-CN"/>
        </w:rPr>
        <w:t>止回阀等，</w:t>
      </w:r>
      <w:r w:rsidRPr="00652EBF">
        <w:rPr>
          <w:rFonts w:hint="eastAsia"/>
          <w:szCs w:val="24"/>
          <w:lang w:eastAsia="zh-CN"/>
        </w:rPr>
        <w:t>对腾龙芳烃（漳州）有限公司热电厂锅炉火检冷却风源</w:t>
      </w:r>
      <w:r w:rsidRPr="00652EBF">
        <w:rPr>
          <w:szCs w:val="24"/>
          <w:lang w:eastAsia="zh-CN"/>
        </w:rPr>
        <w:t>进行</w:t>
      </w:r>
      <w:r w:rsidRPr="00652EBF">
        <w:rPr>
          <w:rFonts w:hint="eastAsia"/>
          <w:szCs w:val="24"/>
          <w:lang w:eastAsia="zh-CN"/>
        </w:rPr>
        <w:t>改造。</w:t>
      </w:r>
    </w:p>
    <w:p w:rsidR="00755D55" w:rsidRPr="00652EBF" w:rsidRDefault="00755D55" w:rsidP="00755D55">
      <w:pPr>
        <w:tabs>
          <w:tab w:val="left" w:pos="420"/>
        </w:tabs>
        <w:spacing w:line="360" w:lineRule="auto"/>
        <w:rPr>
          <w:bCs/>
          <w:szCs w:val="24"/>
          <w:lang w:eastAsia="zh-CN"/>
        </w:rPr>
      </w:pPr>
      <w:r w:rsidRPr="00652EBF">
        <w:rPr>
          <w:rFonts w:hint="eastAsia"/>
          <w:bCs/>
          <w:szCs w:val="24"/>
          <w:lang w:eastAsia="zh-CN"/>
        </w:rPr>
        <w:t>4.2 施工前招标方负责隔离需改造风管，投标方负责对锅炉火检风源</w:t>
      </w:r>
      <w:r w:rsidRPr="00652EBF">
        <w:rPr>
          <w:bCs/>
          <w:szCs w:val="24"/>
          <w:lang w:eastAsia="zh-CN"/>
        </w:rPr>
        <w:t>进行改造，并将</w:t>
      </w:r>
      <w:r w:rsidRPr="00652EBF">
        <w:rPr>
          <w:rFonts w:hint="eastAsia"/>
          <w:bCs/>
          <w:szCs w:val="24"/>
          <w:lang w:eastAsia="zh-CN"/>
        </w:rPr>
        <w:t>废弃物清运至甲方指定的场地。</w:t>
      </w:r>
    </w:p>
    <w:p w:rsidR="00755D55" w:rsidRPr="00652EBF" w:rsidRDefault="00755D55" w:rsidP="00755D55">
      <w:pPr>
        <w:tabs>
          <w:tab w:val="left" w:pos="420"/>
        </w:tabs>
        <w:spacing w:line="360" w:lineRule="auto"/>
        <w:rPr>
          <w:bCs/>
          <w:szCs w:val="24"/>
          <w:lang w:eastAsia="zh-CN"/>
        </w:rPr>
      </w:pPr>
      <w:r w:rsidRPr="00652EBF">
        <w:rPr>
          <w:rFonts w:hint="eastAsia"/>
          <w:szCs w:val="24"/>
          <w:lang w:eastAsia="zh-CN"/>
        </w:rPr>
        <w:t xml:space="preserve">4.3 </w:t>
      </w:r>
      <w:r w:rsidRPr="00652EBF">
        <w:rPr>
          <w:rFonts w:hint="eastAsia"/>
          <w:color w:val="000000"/>
          <w:lang w:eastAsia="zh-CN"/>
        </w:rPr>
        <w:t>从风道布局</w:t>
      </w:r>
      <w:r w:rsidRPr="00652EBF">
        <w:rPr>
          <w:color w:val="000000"/>
          <w:lang w:eastAsia="zh-CN"/>
        </w:rPr>
        <w:t>、风门</w:t>
      </w:r>
      <w:r w:rsidRPr="00652EBF">
        <w:rPr>
          <w:rFonts w:hint="eastAsia"/>
          <w:color w:val="000000"/>
          <w:lang w:eastAsia="zh-CN"/>
        </w:rPr>
        <w:t>等</w:t>
      </w:r>
      <w:r w:rsidRPr="00652EBF">
        <w:rPr>
          <w:color w:val="000000"/>
          <w:lang w:eastAsia="zh-CN"/>
        </w:rPr>
        <w:t>附件位置及</w:t>
      </w:r>
      <w:r w:rsidRPr="00652EBF">
        <w:rPr>
          <w:rFonts w:hint="eastAsia"/>
          <w:color w:val="000000"/>
          <w:lang w:eastAsia="zh-CN"/>
        </w:rPr>
        <w:t>热工控制逻辑两方面对系统进行改造，将锅炉冷一次风作为火检冷却风系统的风源，现有火检风机风源可作为备用风源使用。</w:t>
      </w:r>
    </w:p>
    <w:p w:rsidR="00755D55" w:rsidRPr="00652EBF" w:rsidRDefault="00755D55" w:rsidP="00755D55">
      <w:pPr>
        <w:snapToGrid w:val="0"/>
        <w:spacing w:line="360" w:lineRule="auto"/>
        <w:rPr>
          <w:lang w:eastAsia="zh-CN"/>
        </w:rPr>
      </w:pPr>
      <w:r w:rsidRPr="00652EBF">
        <w:rPr>
          <w:rFonts w:hint="eastAsia"/>
          <w:lang w:eastAsia="zh-CN"/>
        </w:rPr>
        <w:t>4.</w:t>
      </w:r>
      <w:r w:rsidRPr="00652EBF">
        <w:rPr>
          <w:lang w:eastAsia="zh-CN"/>
        </w:rPr>
        <w:t>4</w:t>
      </w:r>
      <w:r w:rsidRPr="00652EBF">
        <w:rPr>
          <w:rFonts w:hint="eastAsia"/>
          <w:lang w:eastAsia="zh-CN"/>
        </w:rPr>
        <w:t xml:space="preserve"> 提供1年所需的随机备品备件（含设备总报价内）和3年所需的推荐备品备件。</w:t>
      </w:r>
    </w:p>
    <w:p w:rsidR="00755D55" w:rsidRPr="00652EBF" w:rsidRDefault="00755D55" w:rsidP="00755D55">
      <w:pPr>
        <w:tabs>
          <w:tab w:val="left" w:pos="567"/>
        </w:tabs>
        <w:snapToGrid w:val="0"/>
        <w:spacing w:line="360" w:lineRule="auto"/>
        <w:rPr>
          <w:bCs/>
          <w:szCs w:val="24"/>
          <w:lang w:eastAsia="zh-CN"/>
        </w:rPr>
      </w:pPr>
      <w:r w:rsidRPr="00652EBF">
        <w:rPr>
          <w:bCs/>
          <w:szCs w:val="24"/>
          <w:lang w:eastAsia="zh-CN"/>
        </w:rPr>
        <w:t xml:space="preserve">5  </w:t>
      </w:r>
      <w:r w:rsidRPr="00652EBF">
        <w:rPr>
          <w:rFonts w:hint="eastAsia"/>
          <w:bCs/>
          <w:szCs w:val="24"/>
          <w:lang w:eastAsia="zh-CN"/>
        </w:rPr>
        <w:t>质量保证、试验及验收</w:t>
      </w:r>
    </w:p>
    <w:p w:rsidR="00755D55" w:rsidRPr="00652EBF" w:rsidRDefault="00755D55" w:rsidP="00755D55">
      <w:pPr>
        <w:spacing w:line="360" w:lineRule="auto"/>
        <w:rPr>
          <w:lang w:eastAsia="zh-CN"/>
        </w:rPr>
      </w:pPr>
      <w:r w:rsidRPr="00652EBF">
        <w:rPr>
          <w:rFonts w:hint="eastAsia"/>
          <w:lang w:eastAsia="zh-CN"/>
        </w:rPr>
        <w:t>5.1  质保期从设备投运之日算起12个月，在质保期之内若发生质量问题，投标方在电厂要求的时间内派有经验的技术人员到现场免费修理，直至更换部件或整套体统，质保期则从维修和更换部件、设备性能验收合格之日起重新算起。</w:t>
      </w:r>
    </w:p>
    <w:p w:rsidR="00755D55" w:rsidRPr="00652EBF" w:rsidRDefault="00755D55" w:rsidP="00755D55">
      <w:pPr>
        <w:spacing w:line="360" w:lineRule="auto"/>
        <w:rPr>
          <w:lang w:eastAsia="zh-CN"/>
        </w:rPr>
      </w:pPr>
      <w:r w:rsidRPr="00652EBF">
        <w:rPr>
          <w:rFonts w:hint="eastAsia"/>
          <w:lang w:eastAsia="zh-CN"/>
        </w:rPr>
        <w:t>5.2如设备发生故障，投标方在得知消息后2小时给以明确的答复，24小时内赶到现场协助招标方抢修直至设备正常运行，免费提供技术服务。</w:t>
      </w:r>
    </w:p>
    <w:p w:rsidR="00755D55" w:rsidRPr="00652EBF" w:rsidRDefault="00755D55" w:rsidP="00755D55">
      <w:pPr>
        <w:spacing w:line="360" w:lineRule="auto"/>
        <w:rPr>
          <w:lang w:eastAsia="zh-CN"/>
        </w:rPr>
      </w:pPr>
      <w:r w:rsidRPr="00652EBF">
        <w:rPr>
          <w:rFonts w:hint="eastAsia"/>
          <w:lang w:eastAsia="zh-CN"/>
        </w:rPr>
        <w:t>5.3 设备发货前应在制造厂进行逐台验收合格后方可发货。</w:t>
      </w:r>
    </w:p>
    <w:p w:rsidR="00755D55" w:rsidRPr="00652EBF" w:rsidRDefault="00755D55" w:rsidP="00755D55">
      <w:pPr>
        <w:spacing w:line="360" w:lineRule="auto"/>
        <w:rPr>
          <w:lang w:eastAsia="zh-CN"/>
        </w:rPr>
      </w:pPr>
      <w:r w:rsidRPr="00652EBF">
        <w:rPr>
          <w:rFonts w:hint="eastAsia"/>
          <w:lang w:eastAsia="zh-CN"/>
        </w:rPr>
        <w:t>5.4</w:t>
      </w:r>
      <w:r w:rsidRPr="00652EBF">
        <w:rPr>
          <w:lang w:eastAsia="zh-CN"/>
        </w:rPr>
        <w:t xml:space="preserve"> </w:t>
      </w:r>
      <w:r w:rsidRPr="00652EBF">
        <w:rPr>
          <w:rFonts w:hint="eastAsia"/>
          <w:lang w:eastAsia="zh-CN"/>
        </w:rPr>
        <w:t>工厂验收不合格的必须在制造厂返工，再次验收合格后方可发货。</w:t>
      </w:r>
    </w:p>
    <w:p w:rsidR="00755D55" w:rsidRPr="00652EBF" w:rsidRDefault="00755D55" w:rsidP="00755D55">
      <w:pPr>
        <w:spacing w:line="360" w:lineRule="auto"/>
        <w:rPr>
          <w:lang w:eastAsia="zh-CN"/>
        </w:rPr>
      </w:pPr>
      <w:r w:rsidRPr="00652EBF">
        <w:rPr>
          <w:rFonts w:hint="eastAsia"/>
          <w:lang w:eastAsia="zh-CN"/>
        </w:rPr>
        <w:lastRenderedPageBreak/>
        <w:t>5.5投标方保证以优惠价格长期供应备品备件。</w:t>
      </w:r>
    </w:p>
    <w:p w:rsidR="00755D55" w:rsidRPr="00652EBF" w:rsidRDefault="00755D55" w:rsidP="00755D55">
      <w:pPr>
        <w:spacing w:line="360" w:lineRule="auto"/>
        <w:rPr>
          <w:lang w:eastAsia="zh-CN"/>
        </w:rPr>
      </w:pPr>
      <w:r w:rsidRPr="00652EBF">
        <w:rPr>
          <w:rFonts w:hint="eastAsia"/>
          <w:lang w:eastAsia="zh-CN"/>
        </w:rPr>
        <w:t>5.6 投标方根据需要方要求及时到现场无偿指导设备安装和试运工作。</w:t>
      </w:r>
    </w:p>
    <w:p w:rsidR="00755D55" w:rsidRPr="00652EBF" w:rsidRDefault="00755D55" w:rsidP="00755D55">
      <w:pPr>
        <w:spacing w:line="360" w:lineRule="auto"/>
        <w:rPr>
          <w:lang w:eastAsia="zh-CN"/>
        </w:rPr>
      </w:pPr>
      <w:bookmarkStart w:id="9" w:name="_Toc204671542"/>
      <w:r w:rsidRPr="00652EBF">
        <w:rPr>
          <w:rFonts w:hint="eastAsia"/>
          <w:lang w:eastAsia="zh-CN"/>
        </w:rPr>
        <w:t>6  包装及运输</w:t>
      </w:r>
      <w:bookmarkEnd w:id="9"/>
    </w:p>
    <w:p w:rsidR="00755D55" w:rsidRPr="00652EBF" w:rsidRDefault="00755D55" w:rsidP="00755D55">
      <w:pPr>
        <w:spacing w:line="360" w:lineRule="auto"/>
        <w:rPr>
          <w:snapToGrid w:val="0"/>
          <w:lang w:eastAsia="zh-CN"/>
        </w:rPr>
      </w:pPr>
      <w:r w:rsidRPr="00652EBF">
        <w:rPr>
          <w:rFonts w:hint="eastAsia"/>
          <w:snapToGrid w:val="0"/>
          <w:lang w:eastAsia="zh-CN"/>
        </w:rPr>
        <w:t xml:space="preserve">6.1 </w:t>
      </w:r>
      <w:r w:rsidRPr="00652EBF">
        <w:rPr>
          <w:rFonts w:hint="eastAsia"/>
          <w:lang w:eastAsia="zh-CN"/>
        </w:rPr>
        <w:t>设备包装适用于运输，装件均采用包装箱包装，并标上相应的符号后方可发运。</w:t>
      </w:r>
    </w:p>
    <w:p w:rsidR="00755D55" w:rsidRPr="00652EBF" w:rsidRDefault="00755D55" w:rsidP="00755D55">
      <w:pPr>
        <w:spacing w:line="360" w:lineRule="auto"/>
        <w:rPr>
          <w:snapToGrid w:val="0"/>
          <w:lang w:eastAsia="zh-CN"/>
        </w:rPr>
      </w:pPr>
      <w:r w:rsidRPr="00652EBF">
        <w:rPr>
          <w:rFonts w:hint="eastAsia"/>
          <w:snapToGrid w:val="0"/>
          <w:lang w:eastAsia="zh-CN"/>
        </w:rPr>
        <w:t>6.2 根据各部件的刚度、装卸要求</w:t>
      </w:r>
      <w:r w:rsidRPr="00652EBF">
        <w:rPr>
          <w:snapToGrid w:val="0"/>
          <w:lang w:eastAsia="zh-CN"/>
        </w:rPr>
        <w:t>，</w:t>
      </w:r>
      <w:r w:rsidRPr="00652EBF">
        <w:rPr>
          <w:rFonts w:hint="eastAsia"/>
          <w:lang w:eastAsia="zh-CN"/>
        </w:rPr>
        <w:t>设备运输符合安全要求</w:t>
      </w:r>
      <w:r w:rsidRPr="00652EBF">
        <w:rPr>
          <w:rFonts w:hint="eastAsia"/>
          <w:snapToGrid w:val="0"/>
          <w:lang w:eastAsia="zh-CN"/>
        </w:rPr>
        <w:t>并采取必要的包装加强措施</w:t>
      </w:r>
      <w:r w:rsidRPr="00652EBF">
        <w:rPr>
          <w:snapToGrid w:val="0"/>
          <w:lang w:eastAsia="zh-CN"/>
        </w:rPr>
        <w:t>，</w:t>
      </w:r>
      <w:r w:rsidRPr="00652EBF">
        <w:rPr>
          <w:rFonts w:hint="eastAsia"/>
          <w:snapToGrid w:val="0"/>
          <w:lang w:eastAsia="zh-CN"/>
        </w:rPr>
        <w:t>以保证部件不变形和损坏。</w:t>
      </w:r>
    </w:p>
    <w:p w:rsidR="00755D55" w:rsidRPr="00652EBF" w:rsidRDefault="00755D55" w:rsidP="00755D55">
      <w:pPr>
        <w:spacing w:line="360" w:lineRule="auto"/>
        <w:rPr>
          <w:snapToGrid w:val="0"/>
          <w:lang w:eastAsia="zh-CN"/>
        </w:rPr>
      </w:pPr>
      <w:r w:rsidRPr="00652EBF">
        <w:rPr>
          <w:rFonts w:hint="eastAsia"/>
          <w:snapToGrid w:val="0"/>
          <w:lang w:eastAsia="zh-CN"/>
        </w:rPr>
        <w:t>6.</w:t>
      </w:r>
      <w:r w:rsidRPr="00652EBF">
        <w:rPr>
          <w:snapToGrid w:val="0"/>
          <w:lang w:eastAsia="zh-CN"/>
        </w:rPr>
        <w:t>3</w:t>
      </w:r>
      <w:r w:rsidRPr="00652EBF">
        <w:rPr>
          <w:rFonts w:hint="eastAsia"/>
          <w:snapToGrid w:val="0"/>
          <w:lang w:eastAsia="zh-CN"/>
        </w:rPr>
        <w:t>设备包装件上有以下标志：</w:t>
      </w:r>
    </w:p>
    <w:p w:rsidR="00755D55" w:rsidRPr="00652EBF" w:rsidRDefault="00755D55" w:rsidP="00755D55">
      <w:pPr>
        <w:spacing w:line="360" w:lineRule="auto"/>
        <w:rPr>
          <w:snapToGrid w:val="0"/>
          <w:lang w:eastAsia="zh-CN"/>
        </w:rPr>
      </w:pPr>
      <w:r w:rsidRPr="00652EBF">
        <w:rPr>
          <w:rFonts w:hint="eastAsia"/>
          <w:snapToGrid w:val="0"/>
          <w:lang w:eastAsia="zh-CN"/>
        </w:rPr>
        <w:t>6.</w:t>
      </w:r>
      <w:r w:rsidRPr="00652EBF">
        <w:rPr>
          <w:snapToGrid w:val="0"/>
          <w:lang w:eastAsia="zh-CN"/>
        </w:rPr>
        <w:t>3</w:t>
      </w:r>
      <w:r w:rsidRPr="00652EBF">
        <w:rPr>
          <w:rFonts w:hint="eastAsia"/>
          <w:snapToGrid w:val="0"/>
          <w:lang w:eastAsia="zh-CN"/>
        </w:rPr>
        <w:t>.1运输作业标志：包括防潮、防震、放置方向、重心位置、绳索固定部位等。</w:t>
      </w:r>
    </w:p>
    <w:p w:rsidR="00755D55" w:rsidRPr="00652EBF" w:rsidRDefault="00755D55" w:rsidP="00755D55">
      <w:pPr>
        <w:spacing w:line="360" w:lineRule="auto"/>
        <w:rPr>
          <w:snapToGrid w:val="0"/>
          <w:lang w:eastAsia="zh-CN"/>
        </w:rPr>
      </w:pPr>
      <w:r w:rsidRPr="00652EBF">
        <w:rPr>
          <w:rFonts w:hint="eastAsia"/>
          <w:snapToGrid w:val="0"/>
          <w:lang w:eastAsia="zh-CN"/>
        </w:rPr>
        <w:t>6.</w:t>
      </w:r>
      <w:r w:rsidRPr="00652EBF">
        <w:rPr>
          <w:snapToGrid w:val="0"/>
          <w:lang w:eastAsia="zh-CN"/>
        </w:rPr>
        <w:t>3</w:t>
      </w:r>
      <w:r w:rsidRPr="00652EBF">
        <w:rPr>
          <w:rFonts w:hint="eastAsia"/>
          <w:snapToGrid w:val="0"/>
          <w:lang w:eastAsia="zh-CN"/>
        </w:rPr>
        <w:t>.2发货标志：出厂编号、总分编号、发货站、到货站、体积</w:t>
      </w:r>
      <w:r w:rsidRPr="00652EBF">
        <w:rPr>
          <w:snapToGrid w:val="0"/>
          <w:lang w:eastAsia="zh-CN"/>
        </w:rPr>
        <w:t>(</w:t>
      </w:r>
      <w:r w:rsidRPr="00652EBF">
        <w:rPr>
          <w:rFonts w:hint="eastAsia"/>
          <w:snapToGrid w:val="0"/>
          <w:lang w:eastAsia="zh-CN"/>
        </w:rPr>
        <w:t>长×宽×高</w:t>
      </w:r>
      <w:r w:rsidRPr="00652EBF">
        <w:rPr>
          <w:snapToGrid w:val="0"/>
          <w:lang w:eastAsia="zh-CN"/>
        </w:rPr>
        <w:t>)</w:t>
      </w:r>
      <w:r w:rsidRPr="00652EBF">
        <w:rPr>
          <w:rFonts w:hint="eastAsia"/>
          <w:snapToGrid w:val="0"/>
          <w:lang w:eastAsia="zh-CN"/>
        </w:rPr>
        <w:t>、毛重、净重、设备名称、发货单位、收货单位。</w:t>
      </w:r>
    </w:p>
    <w:p w:rsidR="00755D55" w:rsidRPr="00652EBF" w:rsidRDefault="00755D55" w:rsidP="00755D55">
      <w:pPr>
        <w:spacing w:line="360" w:lineRule="auto"/>
        <w:rPr>
          <w:lang w:eastAsia="zh-CN"/>
        </w:rPr>
      </w:pPr>
      <w:bookmarkStart w:id="10" w:name="_Toc204671543"/>
      <w:r w:rsidRPr="00652EBF">
        <w:rPr>
          <w:rFonts w:hint="eastAsia"/>
          <w:lang w:eastAsia="zh-CN"/>
        </w:rPr>
        <w:t>7  验收和保管</w:t>
      </w:r>
      <w:bookmarkEnd w:id="10"/>
    </w:p>
    <w:p w:rsidR="00755D55" w:rsidRPr="00652EBF" w:rsidRDefault="00755D55" w:rsidP="00755D55">
      <w:pPr>
        <w:spacing w:line="360" w:lineRule="auto"/>
        <w:rPr>
          <w:snapToGrid w:val="0"/>
          <w:lang w:eastAsia="zh-CN"/>
        </w:rPr>
      </w:pPr>
      <w:r w:rsidRPr="00652EBF">
        <w:rPr>
          <w:rFonts w:hint="eastAsia"/>
          <w:snapToGrid w:val="0"/>
          <w:lang w:eastAsia="zh-CN"/>
        </w:rPr>
        <w:t>7.1</w:t>
      </w:r>
      <w:r w:rsidRPr="00652EBF">
        <w:rPr>
          <w:snapToGrid w:val="0"/>
          <w:lang w:eastAsia="zh-CN"/>
        </w:rPr>
        <w:t xml:space="preserve"> </w:t>
      </w:r>
      <w:r w:rsidRPr="00652EBF">
        <w:rPr>
          <w:rFonts w:hint="eastAsia"/>
          <w:snapToGrid w:val="0"/>
          <w:lang w:eastAsia="zh-CN"/>
        </w:rPr>
        <w:t>设备到达安装现场后</w:t>
      </w:r>
      <w:r w:rsidRPr="00652EBF">
        <w:rPr>
          <w:snapToGrid w:val="0"/>
          <w:lang w:eastAsia="zh-CN"/>
        </w:rPr>
        <w:t>，</w:t>
      </w:r>
      <w:r w:rsidRPr="00652EBF">
        <w:rPr>
          <w:rFonts w:hint="eastAsia"/>
          <w:snapToGrid w:val="0"/>
          <w:lang w:eastAsia="zh-CN"/>
        </w:rPr>
        <w:t>由招标方通知投标方共同开箱检验</w:t>
      </w:r>
      <w:r w:rsidRPr="00652EBF">
        <w:rPr>
          <w:snapToGrid w:val="0"/>
          <w:lang w:eastAsia="zh-CN"/>
        </w:rPr>
        <w:t>，</w:t>
      </w:r>
      <w:r w:rsidRPr="00652EBF">
        <w:rPr>
          <w:rFonts w:hint="eastAsia"/>
          <w:snapToGrid w:val="0"/>
          <w:lang w:eastAsia="zh-CN"/>
        </w:rPr>
        <w:t>对照装箱单逐件清点</w:t>
      </w:r>
      <w:r w:rsidRPr="00652EBF">
        <w:rPr>
          <w:snapToGrid w:val="0"/>
          <w:lang w:eastAsia="zh-CN"/>
        </w:rPr>
        <w:t>，</w:t>
      </w:r>
      <w:r w:rsidRPr="00652EBF">
        <w:rPr>
          <w:rFonts w:hint="eastAsia"/>
          <w:snapToGrid w:val="0"/>
          <w:lang w:eastAsia="zh-CN"/>
        </w:rPr>
        <w:t>进行检查和验收。</w:t>
      </w:r>
    </w:p>
    <w:p w:rsidR="00755D55" w:rsidRPr="00652EBF" w:rsidRDefault="00755D55" w:rsidP="00755D55">
      <w:pPr>
        <w:spacing w:line="360" w:lineRule="auto"/>
        <w:rPr>
          <w:snapToGrid w:val="0"/>
          <w:lang w:eastAsia="zh-CN"/>
        </w:rPr>
      </w:pPr>
      <w:r w:rsidRPr="00652EBF">
        <w:rPr>
          <w:rFonts w:hint="eastAsia"/>
          <w:snapToGrid w:val="0"/>
          <w:lang w:eastAsia="zh-CN"/>
        </w:rPr>
        <w:t>7.2</w:t>
      </w:r>
      <w:r w:rsidRPr="00652EBF">
        <w:rPr>
          <w:snapToGrid w:val="0"/>
          <w:lang w:eastAsia="zh-CN"/>
        </w:rPr>
        <w:t xml:space="preserve"> </w:t>
      </w:r>
      <w:r w:rsidRPr="00652EBF">
        <w:rPr>
          <w:rFonts w:hint="eastAsia"/>
          <w:snapToGrid w:val="0"/>
          <w:lang w:eastAsia="zh-CN"/>
        </w:rPr>
        <w:t>设备到达安装现场后</w:t>
      </w:r>
      <w:r w:rsidRPr="00652EBF">
        <w:rPr>
          <w:snapToGrid w:val="0"/>
          <w:lang w:eastAsia="zh-CN"/>
        </w:rPr>
        <w:t>，</w:t>
      </w:r>
      <w:r w:rsidRPr="00652EBF">
        <w:rPr>
          <w:rFonts w:hint="eastAsia"/>
          <w:snapToGrid w:val="0"/>
          <w:lang w:eastAsia="zh-CN"/>
        </w:rPr>
        <w:t>如投标方有特殊要求</w:t>
      </w:r>
      <w:r w:rsidRPr="00652EBF">
        <w:rPr>
          <w:snapToGrid w:val="0"/>
          <w:lang w:eastAsia="zh-CN"/>
        </w:rPr>
        <w:t>，</w:t>
      </w:r>
      <w:r w:rsidRPr="00652EBF">
        <w:rPr>
          <w:rFonts w:hint="eastAsia"/>
          <w:snapToGrid w:val="0"/>
          <w:lang w:eastAsia="zh-CN"/>
        </w:rPr>
        <w:t>向招标方及早提出。</w:t>
      </w:r>
    </w:p>
    <w:p w:rsidR="00755D55" w:rsidRPr="00652EBF" w:rsidRDefault="00755D55" w:rsidP="00755D55">
      <w:pPr>
        <w:spacing w:line="360" w:lineRule="auto"/>
        <w:rPr>
          <w:b/>
          <w:bCs/>
          <w:lang w:eastAsia="zh-CN"/>
        </w:rPr>
      </w:pPr>
      <w:bookmarkStart w:id="11" w:name="_Toc204671544"/>
      <w:r w:rsidRPr="00652EBF">
        <w:rPr>
          <w:rFonts w:hint="eastAsia"/>
          <w:b/>
          <w:bCs/>
          <w:lang w:eastAsia="zh-CN"/>
        </w:rPr>
        <w:t>8  其它</w:t>
      </w:r>
      <w:bookmarkEnd w:id="11"/>
    </w:p>
    <w:p w:rsidR="00755D55" w:rsidRPr="00652EBF" w:rsidRDefault="00755D55" w:rsidP="00755D55">
      <w:pPr>
        <w:spacing w:line="360" w:lineRule="auto"/>
        <w:rPr>
          <w:lang w:eastAsia="zh-CN"/>
        </w:rPr>
      </w:pPr>
      <w:r w:rsidRPr="00652EBF">
        <w:rPr>
          <w:rFonts w:hint="eastAsia"/>
          <w:lang w:eastAsia="zh-CN"/>
        </w:rPr>
        <w:t>8.1 本技术规范书供货范围如表述内容不一致，按有利于招标方的原则进行</w:t>
      </w:r>
      <w:r w:rsidRPr="00652EBF">
        <w:rPr>
          <w:lang w:eastAsia="zh-CN"/>
        </w:rPr>
        <w:t>(</w:t>
      </w:r>
      <w:r w:rsidRPr="00652EBF">
        <w:rPr>
          <w:rFonts w:hint="eastAsia"/>
          <w:lang w:eastAsia="zh-CN"/>
        </w:rPr>
        <w:t>所有双方认可的商务和技术文件</w:t>
      </w:r>
      <w:r w:rsidRPr="00652EBF">
        <w:rPr>
          <w:lang w:eastAsia="zh-CN"/>
        </w:rPr>
        <w:t>)</w:t>
      </w:r>
      <w:r w:rsidRPr="00652EBF">
        <w:rPr>
          <w:rFonts w:hint="eastAsia"/>
          <w:lang w:eastAsia="zh-CN"/>
        </w:rPr>
        <w:t>。</w:t>
      </w:r>
    </w:p>
    <w:p w:rsidR="00755D55" w:rsidRPr="00652EBF" w:rsidRDefault="00755D55" w:rsidP="00755D55">
      <w:pPr>
        <w:spacing w:line="360" w:lineRule="auto"/>
        <w:rPr>
          <w:lang w:eastAsia="zh-CN"/>
        </w:rPr>
      </w:pPr>
      <w:r w:rsidRPr="00652EBF">
        <w:rPr>
          <w:rFonts w:hint="eastAsia"/>
          <w:lang w:eastAsia="zh-CN"/>
        </w:rPr>
        <w:t>8</w:t>
      </w:r>
      <w:r w:rsidRPr="00652EBF">
        <w:rPr>
          <w:lang w:eastAsia="zh-CN"/>
        </w:rPr>
        <w:t>.</w:t>
      </w:r>
      <w:r w:rsidRPr="00652EBF">
        <w:rPr>
          <w:rFonts w:hint="eastAsia"/>
          <w:lang w:eastAsia="zh-CN"/>
        </w:rPr>
        <w:t>2 本次技术澄清文件作为设备技术规范的附件，与技术协议具有同等效用。</w:t>
      </w:r>
    </w:p>
    <w:p w:rsidR="00755D55" w:rsidRPr="00652EBF" w:rsidRDefault="00755D55" w:rsidP="00755D55">
      <w:pPr>
        <w:spacing w:line="360" w:lineRule="auto"/>
        <w:rPr>
          <w:lang w:eastAsia="zh-CN"/>
        </w:rPr>
      </w:pPr>
      <w:r w:rsidRPr="00652EBF">
        <w:rPr>
          <w:rFonts w:hint="eastAsia"/>
          <w:lang w:eastAsia="zh-CN"/>
        </w:rPr>
        <w:t>8.3 投标方提供电子版的技术规范书一式两份。</w:t>
      </w:r>
    </w:p>
    <w:p w:rsidR="00755D55" w:rsidRPr="00652EBF" w:rsidRDefault="00755D55" w:rsidP="00755D55">
      <w:pPr>
        <w:tabs>
          <w:tab w:val="left" w:pos="1065"/>
        </w:tabs>
        <w:overflowPunct w:val="0"/>
        <w:spacing w:line="360" w:lineRule="auto"/>
        <w:jc w:val="both"/>
        <w:rPr>
          <w:rFonts w:cs="Arial"/>
          <w:kern w:val="2"/>
          <w:szCs w:val="24"/>
          <w:lang w:eastAsia="zh-CN"/>
        </w:rPr>
      </w:pPr>
      <w:r w:rsidRPr="00652EBF">
        <w:rPr>
          <w:rFonts w:hint="eastAsia"/>
          <w:lang w:eastAsia="zh-CN"/>
        </w:rPr>
        <w:t>8.4 未尽事宜，买、卖双方协商解决。</w:t>
      </w:r>
    </w:p>
    <w:p w:rsidR="00755D55" w:rsidRPr="00652EBF" w:rsidRDefault="00755D55" w:rsidP="00755D55">
      <w:pPr>
        <w:overflowPunct w:val="0"/>
        <w:spacing w:line="360" w:lineRule="auto"/>
        <w:jc w:val="both"/>
        <w:rPr>
          <w:rFonts w:cs="Arial"/>
          <w:b/>
          <w:kern w:val="2"/>
          <w:szCs w:val="24"/>
          <w:lang w:eastAsia="zh-CN"/>
        </w:rPr>
      </w:pPr>
      <w:r w:rsidRPr="00652EBF">
        <w:rPr>
          <w:rFonts w:cs="Arial" w:hint="eastAsia"/>
          <w:b/>
          <w:kern w:val="2"/>
          <w:szCs w:val="24"/>
          <w:lang w:eastAsia="zh-CN"/>
        </w:rPr>
        <w:t>9 清洁，油漆，包装，装卸，运输与储存</w:t>
      </w:r>
    </w:p>
    <w:p w:rsidR="00755D55" w:rsidRPr="00652EBF" w:rsidRDefault="00755D55" w:rsidP="00755D55">
      <w:pPr>
        <w:overflowPunct w:val="0"/>
        <w:spacing w:line="360" w:lineRule="auto"/>
        <w:jc w:val="both"/>
        <w:rPr>
          <w:rFonts w:cs="Arial"/>
          <w:kern w:val="2"/>
          <w:szCs w:val="24"/>
          <w:lang w:eastAsia="zh-CN"/>
        </w:rPr>
      </w:pPr>
      <w:r w:rsidRPr="00652EBF">
        <w:rPr>
          <w:rFonts w:cs="Arial" w:hint="eastAsia"/>
          <w:kern w:val="2"/>
          <w:szCs w:val="24"/>
          <w:lang w:eastAsia="zh-CN"/>
        </w:rPr>
        <w:t>9</w:t>
      </w:r>
      <w:r w:rsidRPr="00652EBF">
        <w:rPr>
          <w:rFonts w:cs="Arial"/>
          <w:kern w:val="2"/>
          <w:szCs w:val="24"/>
          <w:lang w:eastAsia="zh-CN"/>
        </w:rPr>
        <w:t>.1 设备应适合于运输，除大型结构外所有拆散件均用板条箱或其它包装箱包装并标上相应的符号后再发运。</w:t>
      </w:r>
    </w:p>
    <w:p w:rsidR="00755D55" w:rsidRPr="00652EBF" w:rsidRDefault="00755D55" w:rsidP="00755D55">
      <w:pPr>
        <w:overflowPunct w:val="0"/>
        <w:spacing w:line="360" w:lineRule="auto"/>
        <w:jc w:val="both"/>
        <w:rPr>
          <w:rFonts w:cs="Arial"/>
          <w:kern w:val="2"/>
          <w:szCs w:val="24"/>
          <w:lang w:eastAsia="zh-CN"/>
        </w:rPr>
      </w:pPr>
      <w:r w:rsidRPr="00652EBF">
        <w:rPr>
          <w:rFonts w:cs="Arial" w:hint="eastAsia"/>
          <w:kern w:val="2"/>
          <w:szCs w:val="24"/>
          <w:lang w:eastAsia="zh-CN"/>
        </w:rPr>
        <w:t>9</w:t>
      </w:r>
      <w:r w:rsidRPr="00652EBF">
        <w:rPr>
          <w:rFonts w:cs="Arial"/>
          <w:kern w:val="2"/>
          <w:szCs w:val="24"/>
          <w:lang w:eastAsia="zh-CN"/>
        </w:rPr>
        <w:t>.2 设备在出厂之前，应对设备进行清理。所有杂物，如金属碎片、铁屑、焊渣等一切异物都应从部件内清除。</w:t>
      </w:r>
    </w:p>
    <w:p w:rsidR="00755D55" w:rsidRPr="00652EBF" w:rsidRDefault="00755D55" w:rsidP="00755D55">
      <w:pPr>
        <w:overflowPunct w:val="0"/>
        <w:spacing w:line="360" w:lineRule="auto"/>
        <w:jc w:val="both"/>
        <w:rPr>
          <w:rFonts w:cs="Arial"/>
          <w:kern w:val="2"/>
          <w:szCs w:val="24"/>
          <w:lang w:eastAsia="zh-CN"/>
        </w:rPr>
      </w:pPr>
      <w:r w:rsidRPr="00652EBF">
        <w:rPr>
          <w:rFonts w:cs="Arial" w:hint="eastAsia"/>
          <w:kern w:val="2"/>
          <w:szCs w:val="24"/>
          <w:lang w:eastAsia="zh-CN"/>
        </w:rPr>
        <w:t>9</w:t>
      </w:r>
      <w:r w:rsidRPr="00652EBF">
        <w:rPr>
          <w:rFonts w:cs="Arial"/>
          <w:kern w:val="2"/>
          <w:szCs w:val="24"/>
          <w:lang w:eastAsia="zh-CN"/>
        </w:rPr>
        <w:t>.3 设备包装前应凃防腐漆，以便在运输保管中起防腐作用。</w:t>
      </w:r>
    </w:p>
    <w:p w:rsidR="00755D55" w:rsidRPr="00652EBF" w:rsidRDefault="00755D55" w:rsidP="00755D55">
      <w:pPr>
        <w:overflowPunct w:val="0"/>
        <w:spacing w:line="360" w:lineRule="auto"/>
        <w:jc w:val="both"/>
        <w:rPr>
          <w:rFonts w:cs="Arial"/>
          <w:kern w:val="2"/>
          <w:szCs w:val="24"/>
          <w:lang w:eastAsia="zh-CN"/>
        </w:rPr>
      </w:pPr>
      <w:r w:rsidRPr="00652EBF">
        <w:rPr>
          <w:rFonts w:cs="Arial" w:hint="eastAsia"/>
          <w:kern w:val="2"/>
          <w:szCs w:val="24"/>
          <w:lang w:eastAsia="zh-CN"/>
        </w:rPr>
        <w:t>9</w:t>
      </w:r>
      <w:r w:rsidRPr="00652EBF">
        <w:rPr>
          <w:rFonts w:cs="Arial"/>
          <w:kern w:val="2"/>
          <w:szCs w:val="24"/>
          <w:lang w:eastAsia="zh-CN"/>
        </w:rPr>
        <w:t>.4 所有外露部分应有保护装置，防止在运输和储存期间损坏。</w:t>
      </w:r>
    </w:p>
    <w:p w:rsidR="00755D55" w:rsidRPr="00652EBF" w:rsidRDefault="00755D55" w:rsidP="00755D55">
      <w:pPr>
        <w:overflowPunct w:val="0"/>
        <w:spacing w:line="360" w:lineRule="auto"/>
        <w:jc w:val="both"/>
        <w:rPr>
          <w:rFonts w:cs="Arial"/>
          <w:kern w:val="2"/>
          <w:szCs w:val="24"/>
          <w:lang w:eastAsia="zh-CN"/>
        </w:rPr>
      </w:pPr>
      <w:r w:rsidRPr="00652EBF">
        <w:rPr>
          <w:rFonts w:cs="Arial" w:hint="eastAsia"/>
          <w:kern w:val="2"/>
          <w:szCs w:val="24"/>
          <w:lang w:eastAsia="zh-CN"/>
        </w:rPr>
        <w:t>9</w:t>
      </w:r>
      <w:r w:rsidRPr="00652EBF">
        <w:rPr>
          <w:rFonts w:cs="Arial"/>
          <w:kern w:val="2"/>
          <w:szCs w:val="24"/>
          <w:lang w:eastAsia="zh-CN"/>
        </w:rPr>
        <w:t>.5</w:t>
      </w:r>
      <w:r w:rsidRPr="00652EBF">
        <w:rPr>
          <w:rFonts w:cs="Arial" w:hint="eastAsia"/>
          <w:kern w:val="2"/>
          <w:szCs w:val="24"/>
          <w:lang w:eastAsia="zh-CN"/>
        </w:rPr>
        <w:t xml:space="preserve"> </w:t>
      </w:r>
      <w:r w:rsidRPr="00652EBF">
        <w:rPr>
          <w:rFonts w:cs="Arial"/>
          <w:kern w:val="2"/>
          <w:szCs w:val="24"/>
          <w:lang w:eastAsia="zh-CN"/>
        </w:rPr>
        <w:t>设备凡需要油漆的所有部位，在油漆前必须对金属表面按有关技术规定进行清洁处理。对构件表面除锈等级符合GB8923-</w:t>
      </w:r>
      <w:r w:rsidRPr="00652EBF">
        <w:rPr>
          <w:rFonts w:cs="Arial" w:hint="eastAsia"/>
          <w:kern w:val="2"/>
          <w:szCs w:val="24"/>
          <w:lang w:eastAsia="zh-CN"/>
        </w:rPr>
        <w:t>2008</w:t>
      </w:r>
      <w:r w:rsidRPr="00652EBF">
        <w:rPr>
          <w:rFonts w:cs="Arial"/>
          <w:kern w:val="2"/>
          <w:szCs w:val="24"/>
          <w:lang w:eastAsia="zh-CN"/>
        </w:rPr>
        <w:t>标准。油漆品种、油漆颜色由招标方确认</w:t>
      </w:r>
      <w:r w:rsidRPr="00652EBF">
        <w:rPr>
          <w:rFonts w:cs="Arial" w:hint="eastAsia"/>
          <w:kern w:val="2"/>
          <w:szCs w:val="24"/>
          <w:lang w:eastAsia="zh-CN"/>
        </w:rPr>
        <w:t>,外观颜色与原有颜色一致。</w:t>
      </w:r>
    </w:p>
    <w:p w:rsidR="00755D55" w:rsidRPr="00652EBF" w:rsidRDefault="00755D55" w:rsidP="00755D55">
      <w:pPr>
        <w:overflowPunct w:val="0"/>
        <w:spacing w:line="360" w:lineRule="auto"/>
        <w:jc w:val="both"/>
        <w:rPr>
          <w:rFonts w:cs="Arial"/>
          <w:kern w:val="2"/>
          <w:szCs w:val="24"/>
          <w:lang w:eastAsia="zh-CN"/>
        </w:rPr>
      </w:pPr>
      <w:r w:rsidRPr="00652EBF">
        <w:rPr>
          <w:rFonts w:cs="Arial" w:hint="eastAsia"/>
          <w:kern w:val="2"/>
          <w:szCs w:val="24"/>
          <w:lang w:eastAsia="zh-CN"/>
        </w:rPr>
        <w:t>9.</w:t>
      </w:r>
      <w:r w:rsidRPr="00652EBF">
        <w:rPr>
          <w:rFonts w:cs="Arial"/>
          <w:kern w:val="2"/>
          <w:szCs w:val="24"/>
          <w:lang w:eastAsia="zh-CN"/>
        </w:rPr>
        <w:t>6</w:t>
      </w:r>
      <w:r w:rsidRPr="00652EBF">
        <w:rPr>
          <w:rFonts w:cs="Arial" w:hint="eastAsia"/>
          <w:kern w:val="2"/>
          <w:szCs w:val="24"/>
          <w:lang w:eastAsia="zh-CN"/>
        </w:rPr>
        <w:t xml:space="preserve"> 投标方应保证所提供的产品满足火力发电厂安全、可靠运行的要求，并对合同范围内的加工、制造、试验、运输等过程全面负责。</w:t>
      </w:r>
    </w:p>
    <w:p w:rsidR="00755D55" w:rsidRPr="00652EBF" w:rsidRDefault="00755D55" w:rsidP="00755D55">
      <w:pPr>
        <w:tabs>
          <w:tab w:val="left" w:pos="567"/>
        </w:tabs>
        <w:overflowPunct w:val="0"/>
        <w:spacing w:line="360" w:lineRule="auto"/>
        <w:jc w:val="both"/>
        <w:rPr>
          <w:rFonts w:cs="Arial"/>
          <w:kern w:val="2"/>
          <w:szCs w:val="24"/>
          <w:lang w:eastAsia="zh-CN"/>
        </w:rPr>
      </w:pPr>
      <w:r w:rsidRPr="00652EBF">
        <w:rPr>
          <w:rFonts w:cs="Arial" w:hint="eastAsia"/>
          <w:kern w:val="2"/>
          <w:szCs w:val="24"/>
          <w:lang w:eastAsia="zh-CN"/>
        </w:rPr>
        <w:t>9.</w:t>
      </w:r>
      <w:r w:rsidRPr="00652EBF">
        <w:rPr>
          <w:rFonts w:cs="Arial"/>
          <w:kern w:val="2"/>
          <w:szCs w:val="24"/>
          <w:lang w:eastAsia="zh-CN"/>
        </w:rPr>
        <w:t>7</w:t>
      </w:r>
      <w:r w:rsidRPr="00652EBF">
        <w:rPr>
          <w:rFonts w:cs="Arial" w:hint="eastAsia"/>
          <w:kern w:val="2"/>
          <w:szCs w:val="24"/>
          <w:lang w:eastAsia="zh-CN"/>
        </w:rPr>
        <w:t xml:space="preserve"> 表面清理：表面处理和油漆前，所有的废物都应从内部清除干净。所有加工过程中的标</w:t>
      </w:r>
      <w:r w:rsidRPr="00652EBF">
        <w:rPr>
          <w:rFonts w:cs="Arial" w:hint="eastAsia"/>
          <w:kern w:val="2"/>
          <w:szCs w:val="24"/>
          <w:lang w:eastAsia="zh-CN"/>
        </w:rPr>
        <w:lastRenderedPageBreak/>
        <w:t>记及其它有害物质都应从其内部和外表面除去。在进行运输前应对它的内部和外部进行清洁处理，一旦最终清理，必须采用保护措施，防止损坏和腐蚀。</w:t>
      </w:r>
    </w:p>
    <w:p w:rsidR="00755D55" w:rsidRPr="00652EBF" w:rsidRDefault="00755D55" w:rsidP="00755D55">
      <w:pPr>
        <w:spacing w:line="360" w:lineRule="auto"/>
        <w:rPr>
          <w:szCs w:val="24"/>
          <w:lang w:eastAsia="zh-CN"/>
        </w:rPr>
      </w:pPr>
      <w:r w:rsidRPr="00652EBF">
        <w:rPr>
          <w:rFonts w:hint="eastAsia"/>
          <w:b/>
          <w:bCs/>
          <w:szCs w:val="24"/>
          <w:lang w:eastAsia="zh-CN"/>
        </w:rPr>
        <w:t>10.双方责任</w:t>
      </w:r>
    </w:p>
    <w:p w:rsidR="00755D55" w:rsidRPr="00652EBF" w:rsidRDefault="00755D55" w:rsidP="00755D55">
      <w:pPr>
        <w:spacing w:line="360" w:lineRule="auto"/>
        <w:rPr>
          <w:szCs w:val="24"/>
          <w:lang w:eastAsia="zh-CN"/>
        </w:rPr>
      </w:pPr>
      <w:r w:rsidRPr="00652EBF">
        <w:rPr>
          <w:rFonts w:hint="eastAsia"/>
          <w:szCs w:val="24"/>
          <w:lang w:eastAsia="zh-CN"/>
        </w:rPr>
        <w:t>10.1招标方责任</w:t>
      </w:r>
    </w:p>
    <w:p w:rsidR="00755D55" w:rsidRPr="00652EBF" w:rsidRDefault="00755D55" w:rsidP="00755D55">
      <w:pPr>
        <w:spacing w:line="360" w:lineRule="auto"/>
        <w:rPr>
          <w:szCs w:val="24"/>
          <w:lang w:eastAsia="zh-CN"/>
        </w:rPr>
      </w:pPr>
      <w:r w:rsidRPr="00652EBF">
        <w:rPr>
          <w:rFonts w:hint="eastAsia"/>
          <w:szCs w:val="24"/>
          <w:lang w:eastAsia="zh-CN"/>
        </w:rPr>
        <w:t>10.1.1负责协调检修工作票的办理工作。</w:t>
      </w:r>
    </w:p>
    <w:p w:rsidR="00755D55" w:rsidRPr="00652EBF" w:rsidRDefault="00755D55" w:rsidP="00755D55">
      <w:pPr>
        <w:spacing w:line="360" w:lineRule="auto"/>
        <w:rPr>
          <w:szCs w:val="24"/>
          <w:lang w:eastAsia="zh-CN"/>
        </w:rPr>
      </w:pPr>
      <w:r w:rsidRPr="00652EBF">
        <w:rPr>
          <w:rFonts w:hint="eastAsia"/>
          <w:szCs w:val="24"/>
          <w:lang w:eastAsia="zh-CN"/>
        </w:rPr>
        <w:t>10.1.2负责施工人员入厂培训和现场安全技术交底。</w:t>
      </w:r>
    </w:p>
    <w:p w:rsidR="00755D55" w:rsidRPr="00652EBF" w:rsidRDefault="00755D55" w:rsidP="00755D55">
      <w:pPr>
        <w:spacing w:line="360" w:lineRule="auto"/>
        <w:rPr>
          <w:szCs w:val="24"/>
          <w:lang w:eastAsia="zh-CN"/>
        </w:rPr>
      </w:pPr>
      <w:r w:rsidRPr="00652EBF">
        <w:rPr>
          <w:rFonts w:hint="eastAsia"/>
          <w:szCs w:val="24"/>
          <w:lang w:eastAsia="zh-CN"/>
        </w:rPr>
        <w:t>10.1.3负责组织施工方案的审核批准，并负责组织验收工作。</w:t>
      </w:r>
    </w:p>
    <w:p w:rsidR="00755D55" w:rsidRPr="00652EBF" w:rsidRDefault="00755D55" w:rsidP="00755D55">
      <w:pPr>
        <w:spacing w:line="360" w:lineRule="auto"/>
        <w:rPr>
          <w:szCs w:val="24"/>
          <w:lang w:eastAsia="zh-CN"/>
        </w:rPr>
      </w:pPr>
      <w:r w:rsidRPr="00652EBF">
        <w:rPr>
          <w:rFonts w:hint="eastAsia"/>
          <w:szCs w:val="24"/>
          <w:lang w:eastAsia="zh-CN"/>
        </w:rPr>
        <w:t>10.1.4双方商定改造联络的计划、时间、地点和内容。</w:t>
      </w:r>
    </w:p>
    <w:p w:rsidR="00755D55" w:rsidRPr="00652EBF" w:rsidRDefault="00755D55" w:rsidP="00755D55">
      <w:pPr>
        <w:spacing w:line="360" w:lineRule="auto"/>
        <w:rPr>
          <w:szCs w:val="24"/>
          <w:lang w:eastAsia="zh-CN"/>
        </w:rPr>
      </w:pPr>
      <w:r w:rsidRPr="00652EBF">
        <w:rPr>
          <w:rFonts w:hint="eastAsia"/>
          <w:szCs w:val="24"/>
          <w:lang w:eastAsia="zh-CN"/>
        </w:rPr>
        <w:t>10.1.5负责提供施工中必要的水、电、气源。</w:t>
      </w:r>
    </w:p>
    <w:p w:rsidR="00755D55" w:rsidRPr="00652EBF" w:rsidRDefault="00755D55" w:rsidP="00755D55">
      <w:pPr>
        <w:spacing w:line="360" w:lineRule="auto"/>
        <w:rPr>
          <w:szCs w:val="24"/>
          <w:lang w:eastAsia="zh-CN"/>
        </w:rPr>
      </w:pPr>
      <w:r w:rsidRPr="00652EBF">
        <w:rPr>
          <w:rFonts w:hint="eastAsia"/>
          <w:szCs w:val="24"/>
          <w:lang w:eastAsia="zh-CN"/>
        </w:rPr>
        <w:t>10.2 投标方责任</w:t>
      </w:r>
    </w:p>
    <w:p w:rsidR="00755D55" w:rsidRPr="00652EBF" w:rsidRDefault="00755D55" w:rsidP="00755D55">
      <w:pPr>
        <w:spacing w:line="360" w:lineRule="auto"/>
        <w:rPr>
          <w:szCs w:val="24"/>
          <w:lang w:eastAsia="zh-CN"/>
        </w:rPr>
      </w:pPr>
      <w:r w:rsidRPr="00652EBF">
        <w:rPr>
          <w:rFonts w:hint="eastAsia"/>
          <w:szCs w:val="24"/>
          <w:lang w:eastAsia="zh-CN"/>
        </w:rPr>
        <w:t>10.2.1投标方负责本次施工的设计、制作、安装、调试、培训等工作。</w:t>
      </w:r>
    </w:p>
    <w:p w:rsidR="00755D55" w:rsidRPr="00652EBF" w:rsidRDefault="00755D55" w:rsidP="00755D55">
      <w:pPr>
        <w:spacing w:line="360" w:lineRule="auto"/>
        <w:rPr>
          <w:szCs w:val="24"/>
          <w:lang w:eastAsia="zh-CN"/>
        </w:rPr>
      </w:pPr>
      <w:r w:rsidRPr="00652EBF">
        <w:rPr>
          <w:rFonts w:hint="eastAsia"/>
          <w:szCs w:val="24"/>
          <w:lang w:eastAsia="zh-CN"/>
        </w:rPr>
        <w:t>10.2.2一切安装辅材、耗材和必要的照明</w:t>
      </w:r>
      <w:r>
        <w:rPr>
          <w:rFonts w:hint="eastAsia"/>
          <w:szCs w:val="24"/>
          <w:lang w:eastAsia="zh-CN"/>
        </w:rPr>
        <w:t>、脚手架</w:t>
      </w:r>
      <w:r>
        <w:rPr>
          <w:szCs w:val="24"/>
          <w:lang w:eastAsia="zh-CN"/>
        </w:rPr>
        <w:t>等</w:t>
      </w:r>
      <w:r w:rsidRPr="00652EBF">
        <w:rPr>
          <w:rFonts w:hint="eastAsia"/>
          <w:szCs w:val="24"/>
          <w:lang w:eastAsia="zh-CN"/>
        </w:rPr>
        <w:t>。</w:t>
      </w:r>
    </w:p>
    <w:p w:rsidR="00755D55" w:rsidRPr="00652EBF" w:rsidRDefault="00755D55" w:rsidP="00755D55">
      <w:pPr>
        <w:tabs>
          <w:tab w:val="left" w:pos="2310"/>
        </w:tabs>
        <w:spacing w:line="360" w:lineRule="auto"/>
        <w:rPr>
          <w:szCs w:val="24"/>
          <w:lang w:eastAsia="zh-CN"/>
        </w:rPr>
      </w:pPr>
      <w:r w:rsidRPr="00652EBF">
        <w:rPr>
          <w:rFonts w:hint="eastAsia"/>
          <w:szCs w:val="24"/>
          <w:lang w:eastAsia="zh-CN"/>
        </w:rPr>
        <w:t>10.2.</w:t>
      </w:r>
      <w:r w:rsidRPr="00652EBF">
        <w:rPr>
          <w:szCs w:val="24"/>
          <w:lang w:eastAsia="zh-CN"/>
        </w:rPr>
        <w:t>3</w:t>
      </w:r>
      <w:r w:rsidRPr="00652EBF">
        <w:rPr>
          <w:rFonts w:hint="eastAsia"/>
          <w:szCs w:val="24"/>
          <w:lang w:eastAsia="zh-CN"/>
        </w:rPr>
        <w:t>投标方负责现场施工安装，安装人员在必须具有相应的技术资质，进入现场前必须经过专业技术培训及相应的安全培训。</w:t>
      </w:r>
    </w:p>
    <w:p w:rsidR="00755D55" w:rsidRPr="00652EBF" w:rsidRDefault="00755D55" w:rsidP="00755D55">
      <w:pPr>
        <w:spacing w:line="360" w:lineRule="auto"/>
        <w:rPr>
          <w:szCs w:val="24"/>
          <w:lang w:eastAsia="zh-CN"/>
        </w:rPr>
      </w:pPr>
      <w:r w:rsidRPr="00652EBF">
        <w:rPr>
          <w:rFonts w:hint="eastAsia"/>
          <w:szCs w:val="24"/>
          <w:lang w:eastAsia="zh-CN"/>
        </w:rPr>
        <w:t>10.2.</w:t>
      </w:r>
      <w:r w:rsidRPr="00652EBF">
        <w:rPr>
          <w:szCs w:val="24"/>
          <w:lang w:eastAsia="zh-CN"/>
        </w:rPr>
        <w:t>4</w:t>
      </w:r>
      <w:r w:rsidRPr="00652EBF">
        <w:rPr>
          <w:rFonts w:hint="eastAsia"/>
          <w:szCs w:val="24"/>
          <w:lang w:eastAsia="zh-CN"/>
        </w:rPr>
        <w:t>投标方按要求提供设备清单、说明书资料。</w:t>
      </w:r>
    </w:p>
    <w:p w:rsidR="00755D55" w:rsidRPr="00652EBF" w:rsidRDefault="00755D55" w:rsidP="00755D55">
      <w:pPr>
        <w:spacing w:line="360" w:lineRule="auto"/>
        <w:rPr>
          <w:szCs w:val="24"/>
          <w:lang w:eastAsia="zh-CN"/>
        </w:rPr>
      </w:pPr>
      <w:r w:rsidRPr="00652EBF">
        <w:rPr>
          <w:rFonts w:hint="eastAsia"/>
          <w:szCs w:val="24"/>
          <w:lang w:eastAsia="zh-CN"/>
        </w:rPr>
        <w:t>10.2.</w:t>
      </w:r>
      <w:r w:rsidRPr="00652EBF">
        <w:rPr>
          <w:szCs w:val="24"/>
          <w:lang w:eastAsia="zh-CN"/>
        </w:rPr>
        <w:t>5</w:t>
      </w:r>
      <w:r w:rsidRPr="00652EBF">
        <w:rPr>
          <w:rFonts w:hint="eastAsia"/>
          <w:szCs w:val="24"/>
          <w:lang w:eastAsia="zh-CN"/>
        </w:rPr>
        <w:t xml:space="preserve"> 投标方严格遵守招标方的各项规章制度，违反时按相关规定处理。</w:t>
      </w:r>
    </w:p>
    <w:p w:rsidR="00755D55" w:rsidRPr="00652EBF" w:rsidRDefault="00755D55" w:rsidP="00755D55">
      <w:pPr>
        <w:pStyle w:val="11"/>
        <w:rPr>
          <w:lang w:eastAsia="zh-CN"/>
        </w:rPr>
      </w:pPr>
      <w:r w:rsidRPr="00652EBF">
        <w:rPr>
          <w:bCs w:val="0"/>
          <w:lang w:eastAsia="zh-CN"/>
        </w:rPr>
        <w:br w:type="page"/>
      </w:r>
      <w:bookmarkStart w:id="12" w:name="_Toc42495395"/>
      <w:bookmarkStart w:id="13" w:name="_Toc357945306"/>
      <w:bookmarkStart w:id="14" w:name="_Toc103591609"/>
      <w:r w:rsidRPr="00652EBF">
        <w:rPr>
          <w:rFonts w:hint="eastAsia"/>
          <w:lang w:eastAsia="zh-CN"/>
        </w:rPr>
        <w:lastRenderedPageBreak/>
        <w:t xml:space="preserve">附件二  </w:t>
      </w:r>
      <w:bookmarkEnd w:id="12"/>
      <w:bookmarkEnd w:id="13"/>
      <w:r w:rsidRPr="00652EBF">
        <w:rPr>
          <w:rFonts w:hint="eastAsia"/>
          <w:lang w:eastAsia="zh-CN"/>
        </w:rPr>
        <w:t>设计、施工、供货范围及要求</w:t>
      </w:r>
      <w:bookmarkEnd w:id="14"/>
    </w:p>
    <w:p w:rsidR="00755D55" w:rsidRPr="00652EBF" w:rsidRDefault="00755D55" w:rsidP="00755D55">
      <w:pPr>
        <w:snapToGrid w:val="0"/>
        <w:spacing w:line="360" w:lineRule="auto"/>
        <w:rPr>
          <w:lang w:eastAsia="zh-CN"/>
        </w:rPr>
      </w:pPr>
      <w:r w:rsidRPr="00652EBF">
        <w:rPr>
          <w:rFonts w:hint="eastAsia"/>
          <w:lang w:eastAsia="zh-CN"/>
        </w:rPr>
        <w:t>1</w:t>
      </w:r>
      <w:r w:rsidRPr="00652EBF">
        <w:rPr>
          <w:lang w:eastAsia="zh-CN"/>
        </w:rPr>
        <w:t xml:space="preserve"> </w:t>
      </w:r>
      <w:r w:rsidRPr="00652EBF">
        <w:rPr>
          <w:rFonts w:hint="eastAsia"/>
          <w:lang w:eastAsia="zh-CN"/>
        </w:rPr>
        <w:t>一般要求</w:t>
      </w:r>
    </w:p>
    <w:p w:rsidR="00755D55" w:rsidRPr="00652EBF" w:rsidRDefault="00755D55" w:rsidP="00755D55">
      <w:pPr>
        <w:snapToGrid w:val="0"/>
        <w:spacing w:line="360" w:lineRule="auto"/>
        <w:rPr>
          <w:lang w:eastAsia="zh-CN"/>
        </w:rPr>
      </w:pPr>
      <w:r w:rsidRPr="00652EBF">
        <w:rPr>
          <w:rFonts w:hint="eastAsia"/>
          <w:lang w:eastAsia="zh-CN"/>
        </w:rPr>
        <w:t>1.</w:t>
      </w:r>
      <w:r w:rsidRPr="00652EBF">
        <w:rPr>
          <w:lang w:eastAsia="zh-CN"/>
        </w:rPr>
        <w:t xml:space="preserve">1 </w:t>
      </w:r>
      <w:r w:rsidRPr="00652EBF">
        <w:rPr>
          <w:rFonts w:hint="eastAsia"/>
          <w:lang w:eastAsia="zh-CN"/>
        </w:rPr>
        <w:t>本章规定了本次改造所涉及的设计、供货、施工范围及其它要求，投标方保证设计方案为先进的，成熟的；设备为全新的、先进的、成熟的、完整的和安全可靠的，且设备的技术经济性能符合本技术规范的要求。</w:t>
      </w:r>
    </w:p>
    <w:p w:rsidR="00755D55" w:rsidRPr="00652EBF" w:rsidRDefault="00755D55" w:rsidP="00755D55">
      <w:pPr>
        <w:snapToGrid w:val="0"/>
        <w:spacing w:line="360" w:lineRule="auto"/>
        <w:rPr>
          <w:lang w:eastAsia="zh-CN"/>
        </w:rPr>
      </w:pPr>
      <w:r w:rsidRPr="00652EBF">
        <w:rPr>
          <w:lang w:eastAsia="zh-CN"/>
        </w:rPr>
        <w:t xml:space="preserve">1.2 </w:t>
      </w:r>
      <w:r w:rsidRPr="00652EBF">
        <w:rPr>
          <w:rFonts w:hint="eastAsia"/>
          <w:lang w:eastAsia="zh-CN"/>
        </w:rPr>
        <w:t>投标方应提供详细设计方案、施工方案及供货清单，清单中应说明型号、数量、产地、生产厂家等内容。对于属于整套系统运行和施工所必需的部件，即使本规范附件未列出或数目不足，投标方仍须在执行的同时免费补足。</w:t>
      </w:r>
    </w:p>
    <w:p w:rsidR="00755D55" w:rsidRPr="00652EBF" w:rsidRDefault="00755D55" w:rsidP="00755D55">
      <w:pPr>
        <w:snapToGrid w:val="0"/>
        <w:spacing w:line="360" w:lineRule="auto"/>
        <w:rPr>
          <w:lang w:eastAsia="zh-CN"/>
        </w:rPr>
      </w:pPr>
      <w:r w:rsidRPr="00652EBF">
        <w:rPr>
          <w:lang w:eastAsia="zh-CN"/>
        </w:rPr>
        <w:t xml:space="preserve">1.3 </w:t>
      </w:r>
      <w:r w:rsidRPr="00652EBF">
        <w:rPr>
          <w:rFonts w:hint="eastAsia"/>
          <w:lang w:eastAsia="zh-CN"/>
        </w:rPr>
        <w:t>本次</w:t>
      </w:r>
      <w:r w:rsidRPr="00652EBF">
        <w:rPr>
          <w:lang w:eastAsia="zh-CN"/>
        </w:rPr>
        <w:t>改造</w:t>
      </w:r>
      <w:r w:rsidRPr="00652EBF">
        <w:rPr>
          <w:rFonts w:hint="eastAsia"/>
          <w:lang w:eastAsia="zh-CN"/>
        </w:rPr>
        <w:t>锅炉</w:t>
      </w:r>
      <w:r w:rsidRPr="00652EBF">
        <w:rPr>
          <w:lang w:eastAsia="zh-CN"/>
        </w:rPr>
        <w:t>火检风源管为</w:t>
      </w:r>
      <w:r w:rsidRPr="00652EBF">
        <w:rPr>
          <w:b/>
          <w:lang w:eastAsia="zh-CN"/>
        </w:rPr>
        <w:t>4</w:t>
      </w:r>
      <w:r w:rsidRPr="00652EBF">
        <w:rPr>
          <w:rFonts w:hint="eastAsia"/>
          <w:b/>
          <w:lang w:eastAsia="zh-CN"/>
        </w:rPr>
        <w:t>套</w:t>
      </w:r>
      <w:r w:rsidRPr="00652EBF">
        <w:rPr>
          <w:lang w:eastAsia="zh-CN"/>
        </w:rPr>
        <w:t>，</w:t>
      </w:r>
      <w:r w:rsidRPr="00652EBF">
        <w:rPr>
          <w:rFonts w:hint="eastAsia"/>
          <w:lang w:eastAsia="zh-CN"/>
        </w:rPr>
        <w:t>除有特别注明外，</w:t>
      </w:r>
      <w:r w:rsidRPr="00652EBF">
        <w:rPr>
          <w:rFonts w:hint="eastAsia"/>
          <w:b/>
          <w:lang w:eastAsia="zh-CN"/>
        </w:rPr>
        <w:t>所列数量均为一套系统所需。</w:t>
      </w:r>
    </w:p>
    <w:p w:rsidR="00755D55" w:rsidRPr="00652EBF" w:rsidRDefault="00755D55" w:rsidP="00755D55">
      <w:pPr>
        <w:snapToGrid w:val="0"/>
        <w:spacing w:line="360" w:lineRule="auto"/>
        <w:rPr>
          <w:lang w:eastAsia="zh-CN"/>
        </w:rPr>
      </w:pPr>
      <w:r w:rsidRPr="00652EBF">
        <w:rPr>
          <w:lang w:eastAsia="zh-CN"/>
        </w:rPr>
        <w:t xml:space="preserve">1.4 </w:t>
      </w:r>
      <w:r w:rsidRPr="00652EBF">
        <w:rPr>
          <w:rFonts w:hint="eastAsia"/>
          <w:lang w:eastAsia="zh-CN"/>
        </w:rPr>
        <w:t>投标方应提供所有安装和检修所需专用工具和消耗材料等，并提供详细供货清单。</w:t>
      </w:r>
    </w:p>
    <w:p w:rsidR="00755D55" w:rsidRPr="00652EBF" w:rsidRDefault="00755D55" w:rsidP="00755D55">
      <w:pPr>
        <w:snapToGrid w:val="0"/>
        <w:spacing w:line="360" w:lineRule="auto"/>
        <w:rPr>
          <w:lang w:eastAsia="zh-CN"/>
        </w:rPr>
      </w:pPr>
      <w:r w:rsidRPr="00652EBF">
        <w:rPr>
          <w:lang w:eastAsia="zh-CN"/>
        </w:rPr>
        <w:t>1.5</w:t>
      </w:r>
      <w:r w:rsidRPr="00652EBF">
        <w:rPr>
          <w:rFonts w:hint="eastAsia"/>
          <w:lang w:eastAsia="zh-CN"/>
        </w:rPr>
        <w:t xml:space="preserve"> 提供随机备品备件，并提供详细清单。</w:t>
      </w:r>
    </w:p>
    <w:p w:rsidR="00755D55" w:rsidRPr="00652EBF" w:rsidRDefault="00755D55" w:rsidP="00755D55">
      <w:pPr>
        <w:snapToGrid w:val="0"/>
        <w:spacing w:line="360" w:lineRule="auto"/>
        <w:rPr>
          <w:lang w:eastAsia="zh-CN"/>
        </w:rPr>
      </w:pPr>
      <w:r w:rsidRPr="00652EBF">
        <w:rPr>
          <w:lang w:eastAsia="zh-CN"/>
        </w:rPr>
        <w:t xml:space="preserve">1.6 </w:t>
      </w:r>
      <w:r w:rsidRPr="00652EBF">
        <w:rPr>
          <w:rFonts w:hint="eastAsia"/>
          <w:lang w:eastAsia="zh-CN"/>
        </w:rPr>
        <w:t>提供所供设备的进口件清单。</w:t>
      </w:r>
    </w:p>
    <w:p w:rsidR="00755D55" w:rsidRPr="00652EBF" w:rsidRDefault="00755D55" w:rsidP="00755D55">
      <w:pPr>
        <w:snapToGrid w:val="0"/>
        <w:spacing w:line="360" w:lineRule="auto"/>
        <w:rPr>
          <w:lang w:eastAsia="zh-CN"/>
        </w:rPr>
      </w:pPr>
      <w:r w:rsidRPr="00652EBF">
        <w:rPr>
          <w:lang w:eastAsia="zh-CN"/>
        </w:rPr>
        <w:t xml:space="preserve">1.7 </w:t>
      </w:r>
      <w:r w:rsidRPr="00652EBF">
        <w:rPr>
          <w:rFonts w:hint="eastAsia"/>
          <w:lang w:eastAsia="zh-CN"/>
        </w:rPr>
        <w:t>投标方提供的技术资料清单。</w:t>
      </w:r>
    </w:p>
    <w:p w:rsidR="00755D55" w:rsidRPr="00652EBF" w:rsidRDefault="00755D55" w:rsidP="00755D55">
      <w:pPr>
        <w:snapToGrid w:val="0"/>
        <w:spacing w:line="360" w:lineRule="auto"/>
        <w:rPr>
          <w:lang w:eastAsia="zh-CN"/>
        </w:rPr>
      </w:pPr>
      <w:r w:rsidRPr="00652EBF">
        <w:rPr>
          <w:rFonts w:hint="eastAsia"/>
          <w:lang w:eastAsia="zh-CN"/>
        </w:rPr>
        <w:t>2</w:t>
      </w:r>
      <w:r w:rsidRPr="00652EBF">
        <w:rPr>
          <w:lang w:eastAsia="zh-CN"/>
        </w:rPr>
        <w:t xml:space="preserve"> </w:t>
      </w:r>
      <w:r w:rsidRPr="00652EBF">
        <w:rPr>
          <w:rFonts w:hint="eastAsia"/>
          <w:lang w:eastAsia="zh-CN"/>
        </w:rPr>
        <w:t>设计范围</w:t>
      </w:r>
    </w:p>
    <w:p w:rsidR="00755D55" w:rsidRPr="00652EBF" w:rsidRDefault="00755D55" w:rsidP="00755D55">
      <w:pPr>
        <w:snapToGrid w:val="0"/>
        <w:spacing w:line="360" w:lineRule="auto"/>
        <w:ind w:firstLineChars="200" w:firstLine="440"/>
        <w:rPr>
          <w:lang w:eastAsia="zh-CN"/>
        </w:rPr>
      </w:pPr>
      <w:r w:rsidRPr="00652EBF">
        <w:rPr>
          <w:rFonts w:hint="eastAsia"/>
          <w:lang w:eastAsia="zh-CN"/>
        </w:rPr>
        <w:t>本工程设计范围为锅炉冷一次风至</w:t>
      </w:r>
      <w:r w:rsidRPr="00652EBF">
        <w:rPr>
          <w:lang w:eastAsia="zh-CN"/>
        </w:rPr>
        <w:t>原火检冷却风管</w:t>
      </w:r>
      <w:r w:rsidRPr="00652EBF">
        <w:rPr>
          <w:rFonts w:hint="eastAsia"/>
          <w:lang w:eastAsia="zh-CN"/>
        </w:rPr>
        <w:t>道，包括风源管、</w:t>
      </w:r>
      <w:r>
        <w:rPr>
          <w:rFonts w:hint="eastAsia"/>
          <w:lang w:eastAsia="zh-CN"/>
        </w:rPr>
        <w:t>隔断门</w:t>
      </w:r>
      <w:r w:rsidRPr="00652EBF">
        <w:rPr>
          <w:lang w:eastAsia="zh-CN"/>
        </w:rPr>
        <w:t>、止回阀及相关附件</w:t>
      </w:r>
      <w:r w:rsidRPr="00652EBF">
        <w:rPr>
          <w:rFonts w:hint="eastAsia"/>
          <w:lang w:eastAsia="zh-CN"/>
        </w:rPr>
        <w:t>等</w:t>
      </w:r>
      <w:r w:rsidRPr="00652EBF">
        <w:rPr>
          <w:lang w:eastAsia="zh-CN"/>
        </w:rPr>
        <w:t>。</w:t>
      </w:r>
    </w:p>
    <w:p w:rsidR="00755D55" w:rsidRPr="00652EBF" w:rsidRDefault="00755D55" w:rsidP="00755D55">
      <w:pPr>
        <w:snapToGrid w:val="0"/>
        <w:spacing w:line="360" w:lineRule="auto"/>
        <w:rPr>
          <w:lang w:eastAsia="zh-CN"/>
        </w:rPr>
      </w:pPr>
      <w:r w:rsidRPr="00652EBF">
        <w:rPr>
          <w:rFonts w:hint="eastAsia"/>
          <w:lang w:eastAsia="zh-CN"/>
        </w:rPr>
        <w:t>2.1引用标准及规范</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1</w:t>
      </w:r>
      <w:r w:rsidRPr="00652EBF">
        <w:rPr>
          <w:lang w:eastAsia="zh-CN"/>
        </w:rPr>
        <w:t>.1</w:t>
      </w:r>
      <w:r w:rsidRPr="00652EBF">
        <w:rPr>
          <w:rFonts w:hint="eastAsia"/>
          <w:lang w:eastAsia="zh-CN"/>
        </w:rPr>
        <w:t>《大中型火力发电厂设计规范》(GB 50660-2011)</w:t>
      </w:r>
    </w:p>
    <w:p w:rsidR="00755D55" w:rsidRPr="00652EBF" w:rsidRDefault="00755D55" w:rsidP="00755D55">
      <w:pPr>
        <w:snapToGrid w:val="0"/>
        <w:spacing w:line="360" w:lineRule="auto"/>
        <w:rPr>
          <w:lang w:eastAsia="zh-CN"/>
        </w:rPr>
      </w:pPr>
      <w:r w:rsidRPr="00652EBF">
        <w:rPr>
          <w:lang w:eastAsia="zh-CN"/>
        </w:rPr>
        <w:t>2.1.2</w:t>
      </w:r>
      <w:r w:rsidRPr="00652EBF">
        <w:rPr>
          <w:rFonts w:hint="eastAsia"/>
          <w:lang w:eastAsia="zh-CN"/>
        </w:rPr>
        <w:t>《火力发电厂设计技术规程》(DL5000-2000)</w:t>
      </w:r>
    </w:p>
    <w:p w:rsidR="00755D55" w:rsidRPr="00652EBF" w:rsidRDefault="00755D55" w:rsidP="00755D55">
      <w:pPr>
        <w:snapToGrid w:val="0"/>
        <w:spacing w:line="360" w:lineRule="auto"/>
        <w:rPr>
          <w:lang w:eastAsia="zh-CN"/>
        </w:rPr>
      </w:pPr>
      <w:r w:rsidRPr="00652EBF">
        <w:rPr>
          <w:lang w:eastAsia="zh-CN"/>
        </w:rPr>
        <w:t>2.1.3</w:t>
      </w:r>
      <w:r w:rsidRPr="00652EBF">
        <w:rPr>
          <w:rFonts w:hint="eastAsia"/>
          <w:lang w:eastAsia="zh-CN"/>
        </w:rPr>
        <w:t>《火力发电厂劳动安全和工业卫生设计规程》(DL.5121-2012)</w:t>
      </w:r>
    </w:p>
    <w:p w:rsidR="00755D55" w:rsidRPr="00652EBF" w:rsidRDefault="00755D55" w:rsidP="00755D55">
      <w:pPr>
        <w:snapToGrid w:val="0"/>
        <w:spacing w:line="360" w:lineRule="auto"/>
        <w:rPr>
          <w:lang w:eastAsia="zh-CN"/>
        </w:rPr>
      </w:pPr>
      <w:r w:rsidRPr="00652EBF">
        <w:rPr>
          <w:lang w:eastAsia="zh-CN"/>
        </w:rPr>
        <w:t>2.1.4</w:t>
      </w:r>
      <w:r w:rsidRPr="00652EBF">
        <w:rPr>
          <w:rFonts w:hint="eastAsia"/>
          <w:lang w:eastAsia="zh-CN"/>
        </w:rPr>
        <w:t>《火力发电厂保温油漆技术规范》(DL/T5072-2007)</w:t>
      </w:r>
    </w:p>
    <w:p w:rsidR="00755D55" w:rsidRPr="00652EBF" w:rsidRDefault="00755D55" w:rsidP="00755D55">
      <w:pPr>
        <w:snapToGrid w:val="0"/>
        <w:spacing w:line="360" w:lineRule="auto"/>
        <w:rPr>
          <w:lang w:eastAsia="zh-CN"/>
        </w:rPr>
      </w:pPr>
      <w:r w:rsidRPr="00652EBF">
        <w:rPr>
          <w:rFonts w:hint="eastAsia"/>
          <w:lang w:eastAsia="zh-CN"/>
        </w:rPr>
        <w:t>2.1.5管道支吊架第 1 部分技术规范 GB_T_17116~1-2018</w:t>
      </w:r>
    </w:p>
    <w:p w:rsidR="00755D55" w:rsidRPr="00652EBF" w:rsidRDefault="00755D55" w:rsidP="00755D55">
      <w:pPr>
        <w:snapToGrid w:val="0"/>
        <w:spacing w:line="360" w:lineRule="auto"/>
        <w:rPr>
          <w:lang w:eastAsia="zh-CN"/>
        </w:rPr>
      </w:pPr>
      <w:r w:rsidRPr="00652EBF">
        <w:rPr>
          <w:lang w:eastAsia="zh-CN"/>
        </w:rPr>
        <w:t>2.1.6</w:t>
      </w:r>
      <w:r w:rsidRPr="00652EBF">
        <w:rPr>
          <w:rFonts w:hint="eastAsia"/>
          <w:lang w:eastAsia="zh-CN"/>
        </w:rPr>
        <w:t>《火力发电厂焊接技术规程》DLT_869-2018</w:t>
      </w:r>
    </w:p>
    <w:p w:rsidR="00755D55" w:rsidRPr="00652EBF" w:rsidRDefault="00755D55" w:rsidP="00755D55">
      <w:pPr>
        <w:snapToGrid w:val="0"/>
        <w:spacing w:line="360" w:lineRule="auto"/>
        <w:rPr>
          <w:lang w:eastAsia="zh-CN"/>
        </w:rPr>
      </w:pPr>
      <w:r w:rsidRPr="00652EBF">
        <w:rPr>
          <w:lang w:eastAsia="zh-CN"/>
        </w:rPr>
        <w:t>2.2</w:t>
      </w:r>
      <w:r w:rsidRPr="00652EBF">
        <w:rPr>
          <w:rFonts w:hint="eastAsia"/>
          <w:lang w:eastAsia="zh-CN"/>
        </w:rPr>
        <w:t>设计要求</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.1设计方具备电力设计乙级（或以上）资质，或电力工程施工</w:t>
      </w:r>
      <w:r w:rsidRPr="00652EBF">
        <w:rPr>
          <w:lang w:eastAsia="zh-CN"/>
        </w:rPr>
        <w:t>总承包</w:t>
      </w:r>
      <w:r w:rsidRPr="00652EBF">
        <w:rPr>
          <w:rFonts w:hint="eastAsia"/>
          <w:lang w:eastAsia="zh-CN"/>
        </w:rPr>
        <w:t>三级（或以上）资质。</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.2设计方根据发包方提供的火检风机</w:t>
      </w:r>
      <w:r w:rsidRPr="00652EBF">
        <w:rPr>
          <w:lang w:eastAsia="zh-CN"/>
        </w:rPr>
        <w:t>参数及一次风机</w:t>
      </w:r>
      <w:r w:rsidRPr="00652EBF">
        <w:rPr>
          <w:rFonts w:hint="eastAsia"/>
          <w:lang w:eastAsia="zh-CN"/>
        </w:rPr>
        <w:t>参数，进行火检风源管设计。设计的火检冷却风管道系统及附件符合相关规范要求。</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.3管道设计时，充分考虑工作介质对管道系统的腐蚀与磨损，选用恰当的管材、风门和附件。</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.4投标方按设计规范，合理确定管道系统的设计参数。</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.5本次设计的手动隔</w:t>
      </w:r>
      <w:r>
        <w:rPr>
          <w:rFonts w:hint="eastAsia"/>
          <w:lang w:eastAsia="zh-CN"/>
        </w:rPr>
        <w:t>断</w:t>
      </w:r>
      <w:r w:rsidRPr="00652EBF">
        <w:rPr>
          <w:rFonts w:hint="eastAsia"/>
          <w:lang w:eastAsia="zh-CN"/>
        </w:rPr>
        <w:t>门、</w:t>
      </w:r>
      <w:r w:rsidRPr="00652EBF">
        <w:rPr>
          <w:lang w:eastAsia="zh-CN"/>
        </w:rPr>
        <w:t>止回阀等</w:t>
      </w:r>
      <w:r w:rsidRPr="00652EBF">
        <w:rPr>
          <w:rFonts w:hint="eastAsia"/>
          <w:lang w:eastAsia="zh-CN"/>
        </w:rPr>
        <w:t>布置应便于操作及</w:t>
      </w:r>
      <w:r w:rsidRPr="00652EBF">
        <w:rPr>
          <w:lang w:eastAsia="zh-CN"/>
        </w:rPr>
        <w:t>检修</w:t>
      </w:r>
      <w:r w:rsidRPr="00652EBF">
        <w:rPr>
          <w:rFonts w:hint="eastAsia"/>
          <w:lang w:eastAsia="zh-CN"/>
        </w:rPr>
        <w:t>。</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.6管道及附件风门的布置必须满足运行维护的要求，并避免与其它设施发生碰撞，需要操作和维修的零部件设在便于操作和维修的地方，不便操作维修处，需要加装平台设计。</w:t>
      </w:r>
    </w:p>
    <w:p w:rsidR="00755D55" w:rsidRPr="00652EBF" w:rsidRDefault="00755D55" w:rsidP="00755D55">
      <w:pPr>
        <w:snapToGrid w:val="0"/>
        <w:spacing w:line="360" w:lineRule="auto"/>
        <w:rPr>
          <w:lang w:eastAsia="zh-CN"/>
        </w:rPr>
      </w:pPr>
      <w:r w:rsidRPr="00652EBF">
        <w:rPr>
          <w:lang w:eastAsia="zh-CN"/>
        </w:rPr>
        <w:lastRenderedPageBreak/>
        <w:t>2</w:t>
      </w:r>
      <w:r w:rsidRPr="00652EBF">
        <w:rPr>
          <w:rFonts w:hint="eastAsia"/>
          <w:lang w:eastAsia="zh-CN"/>
        </w:rPr>
        <w:t xml:space="preserve">.7 管道布置宜对称，力求层次分明、整齐美观，注意整体性和一致性，不妨碍通行，不影响邻近设备道的操作和维修 </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.8管道系统的布置（包括各种支吊架）能承受各种荷载和应力。设计方对所有主要管道的热和应力进行计算，并确保管道作用在设备上的力和力矩在规定范围之内。</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.9</w:t>
      </w:r>
      <w:r w:rsidRPr="00652EBF">
        <w:rPr>
          <w:lang w:eastAsia="zh-CN"/>
        </w:rPr>
        <w:t>承包方</w:t>
      </w:r>
      <w:r w:rsidRPr="00652EBF">
        <w:rPr>
          <w:rFonts w:hint="eastAsia"/>
          <w:lang w:eastAsia="zh-CN"/>
        </w:rPr>
        <w:t>向发包方提供施工图设计文件，施工图</w:t>
      </w:r>
      <w:r w:rsidRPr="00652EBF">
        <w:rPr>
          <w:lang w:eastAsia="zh-CN"/>
        </w:rPr>
        <w:t>设计完成后由发包方组织</w:t>
      </w:r>
      <w:r w:rsidRPr="00652EBF">
        <w:rPr>
          <w:rFonts w:hint="eastAsia"/>
          <w:lang w:eastAsia="zh-CN"/>
        </w:rPr>
        <w:t>施工图</w:t>
      </w:r>
      <w:r w:rsidRPr="00652EBF">
        <w:rPr>
          <w:lang w:eastAsia="zh-CN"/>
        </w:rPr>
        <w:t>设计审查。</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.10</w:t>
      </w:r>
      <w:r w:rsidRPr="00652EBF">
        <w:rPr>
          <w:lang w:eastAsia="zh-CN"/>
        </w:rPr>
        <w:t>按照电力行业的相关规范和标准，对所有</w:t>
      </w:r>
      <w:r w:rsidRPr="00652EBF">
        <w:rPr>
          <w:rFonts w:hint="eastAsia"/>
          <w:lang w:eastAsia="zh-CN"/>
        </w:rPr>
        <w:t>≥DN80</w:t>
      </w:r>
      <w:r w:rsidRPr="00652EBF">
        <w:rPr>
          <w:lang w:eastAsia="zh-CN"/>
        </w:rPr>
        <w:t>管道需出</w:t>
      </w:r>
      <w:r w:rsidRPr="00652EBF">
        <w:rPr>
          <w:rFonts w:hint="eastAsia"/>
          <w:lang w:eastAsia="zh-CN"/>
        </w:rPr>
        <w:t>布置</w:t>
      </w:r>
      <w:r w:rsidRPr="00652EBF">
        <w:rPr>
          <w:lang w:eastAsia="zh-CN"/>
        </w:rPr>
        <w:t>图或</w:t>
      </w:r>
      <w:r w:rsidRPr="00652EBF">
        <w:rPr>
          <w:rFonts w:hint="eastAsia"/>
          <w:lang w:eastAsia="zh-CN"/>
        </w:rPr>
        <w:t>轴测图，系统图</w:t>
      </w:r>
      <w:r w:rsidRPr="00652EBF">
        <w:rPr>
          <w:lang w:eastAsia="zh-CN"/>
        </w:rPr>
        <w:t>；</w:t>
      </w:r>
      <w:r w:rsidRPr="00652EBF">
        <w:rPr>
          <w:rFonts w:hint="eastAsia"/>
          <w:lang w:eastAsia="zh-CN"/>
        </w:rPr>
        <w:t>利旧原</w:t>
      </w:r>
      <w:r w:rsidRPr="00652EBF">
        <w:rPr>
          <w:lang w:eastAsia="zh-CN"/>
        </w:rPr>
        <w:t>仪控部分</w:t>
      </w:r>
      <w:r w:rsidRPr="00652EBF">
        <w:rPr>
          <w:rFonts w:hint="eastAsia"/>
          <w:lang w:eastAsia="zh-CN"/>
        </w:rPr>
        <w:t>设计图纸</w:t>
      </w:r>
      <w:r w:rsidRPr="00652EBF">
        <w:rPr>
          <w:lang w:eastAsia="zh-CN"/>
        </w:rPr>
        <w:t>；其它按电力规范要求所需或满足施工要求所需的所有图纸。</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.11</w:t>
      </w:r>
      <w:r w:rsidRPr="00652EBF">
        <w:rPr>
          <w:lang w:eastAsia="zh-CN"/>
        </w:rPr>
        <w:t>图纸、数据表、索引表和规格书的格式：采用</w:t>
      </w:r>
      <w:r w:rsidRPr="00652EBF">
        <w:rPr>
          <w:rFonts w:hint="eastAsia"/>
          <w:lang w:eastAsia="zh-CN"/>
        </w:rPr>
        <w:t>电力行业</w:t>
      </w:r>
      <w:r w:rsidRPr="00652EBF">
        <w:rPr>
          <w:lang w:eastAsia="zh-CN"/>
        </w:rPr>
        <w:t>标准的格式，其内容及深度不但满足</w:t>
      </w:r>
      <w:r w:rsidRPr="00652EBF">
        <w:rPr>
          <w:rFonts w:hint="eastAsia"/>
          <w:lang w:eastAsia="zh-CN"/>
        </w:rPr>
        <w:t>电力行业</w:t>
      </w:r>
      <w:r w:rsidRPr="00652EBF">
        <w:rPr>
          <w:lang w:eastAsia="zh-CN"/>
        </w:rPr>
        <w:t>工程设计（达到设备采购条件，施工招标配合提供初设深度工程量清单）和施工图设计的要求，也满足采购、制造和施工的要求。</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.12竣工图的编制:竣工图编制时，竣工图的编制要求、范围及内容深度、图纸分级等按《电力工程竣工图文件编制规定》执行。</w:t>
      </w:r>
    </w:p>
    <w:p w:rsidR="00755D55" w:rsidRPr="00652EBF" w:rsidRDefault="00755D55" w:rsidP="00755D55">
      <w:pPr>
        <w:snapToGrid w:val="0"/>
        <w:spacing w:line="360" w:lineRule="auto"/>
        <w:rPr>
          <w:lang w:eastAsia="zh-CN"/>
        </w:rPr>
      </w:pPr>
      <w:r w:rsidRPr="00652EBF">
        <w:rPr>
          <w:rFonts w:hint="eastAsia"/>
          <w:lang w:eastAsia="zh-CN"/>
        </w:rPr>
        <w:t>3 施工范围及要求</w:t>
      </w:r>
    </w:p>
    <w:p w:rsidR="00755D55" w:rsidRPr="00652EBF" w:rsidRDefault="00755D55" w:rsidP="00755D55">
      <w:pPr>
        <w:snapToGrid w:val="0"/>
        <w:spacing w:line="360" w:lineRule="auto"/>
        <w:rPr>
          <w:lang w:eastAsia="zh-CN"/>
        </w:rPr>
      </w:pPr>
      <w:r w:rsidRPr="00652EBF">
        <w:rPr>
          <w:rFonts w:hint="eastAsia"/>
          <w:lang w:eastAsia="zh-CN"/>
        </w:rPr>
        <w:t>3</w:t>
      </w:r>
      <w:r w:rsidRPr="00652EBF">
        <w:rPr>
          <w:lang w:eastAsia="zh-CN"/>
        </w:rPr>
        <w:t>.1</w:t>
      </w:r>
      <w:r w:rsidRPr="00652EBF">
        <w:rPr>
          <w:rFonts w:hint="eastAsia"/>
          <w:lang w:eastAsia="zh-CN"/>
        </w:rPr>
        <w:t>施工范围：</w:t>
      </w:r>
    </w:p>
    <w:p w:rsidR="00755D55" w:rsidRPr="00652EBF" w:rsidRDefault="00755D55" w:rsidP="00755D55">
      <w:pPr>
        <w:snapToGrid w:val="0"/>
        <w:spacing w:line="360" w:lineRule="auto"/>
        <w:ind w:firstLineChars="200" w:firstLine="440"/>
        <w:rPr>
          <w:lang w:eastAsia="zh-CN"/>
        </w:rPr>
      </w:pPr>
      <w:r w:rsidRPr="00652EBF">
        <w:rPr>
          <w:rFonts w:hint="eastAsia"/>
          <w:lang w:eastAsia="zh-CN"/>
        </w:rPr>
        <w:t>设计范围内的所有项目均在施工范围内，含旧设备拆除并运送至招标方指定堆场，管道表面油漆施工。</w:t>
      </w:r>
    </w:p>
    <w:p w:rsidR="00755D55" w:rsidRPr="00652EBF" w:rsidRDefault="00755D55" w:rsidP="00755D55">
      <w:pPr>
        <w:snapToGrid w:val="0"/>
        <w:spacing w:line="360" w:lineRule="auto"/>
        <w:rPr>
          <w:lang w:eastAsia="zh-CN"/>
        </w:rPr>
      </w:pPr>
      <w:r w:rsidRPr="00652EBF">
        <w:rPr>
          <w:rFonts w:hint="eastAsia"/>
          <w:lang w:eastAsia="zh-CN"/>
        </w:rPr>
        <w:t>3</w:t>
      </w:r>
      <w:r w:rsidRPr="00652EBF">
        <w:rPr>
          <w:lang w:eastAsia="zh-CN"/>
        </w:rPr>
        <w:t>.2</w:t>
      </w:r>
      <w:r w:rsidRPr="00652EBF">
        <w:rPr>
          <w:rFonts w:hint="eastAsia"/>
          <w:lang w:eastAsia="zh-CN"/>
        </w:rPr>
        <w:t>施工要求：</w:t>
      </w:r>
    </w:p>
    <w:p w:rsidR="00755D55" w:rsidRPr="00652EBF" w:rsidRDefault="00755D55" w:rsidP="00755D55">
      <w:pPr>
        <w:snapToGrid w:val="0"/>
        <w:spacing w:line="360" w:lineRule="auto"/>
        <w:ind w:firstLineChars="200" w:firstLine="440"/>
        <w:rPr>
          <w:lang w:eastAsia="zh-CN"/>
        </w:rPr>
      </w:pPr>
      <w:r w:rsidRPr="00652EBF">
        <w:rPr>
          <w:rFonts w:hint="eastAsia"/>
          <w:lang w:eastAsia="zh-CN"/>
        </w:rPr>
        <w:t>本工程施工期间，投标方必须严格遵守招标方单位各项规章制度。</w:t>
      </w:r>
    </w:p>
    <w:p w:rsidR="00755D55" w:rsidRPr="00652EBF" w:rsidRDefault="00755D55" w:rsidP="00B4412F">
      <w:pPr>
        <w:spacing w:beforeLines="50" w:before="120" w:afterLines="50" w:after="120" w:line="360" w:lineRule="auto"/>
        <w:outlineLvl w:val="1"/>
        <w:rPr>
          <w:lang w:eastAsia="zh-CN"/>
        </w:rPr>
      </w:pPr>
      <w:bookmarkStart w:id="15" w:name="_Toc186076492"/>
      <w:bookmarkStart w:id="16" w:name="_Toc536629194"/>
      <w:bookmarkStart w:id="17" w:name="_Toc103591610"/>
      <w:r w:rsidRPr="00652EBF">
        <w:rPr>
          <w:rFonts w:hint="eastAsia"/>
          <w:lang w:eastAsia="zh-CN"/>
        </w:rPr>
        <w:t>3.2.1安全生产措施</w:t>
      </w:r>
      <w:bookmarkEnd w:id="15"/>
      <w:bookmarkEnd w:id="16"/>
      <w:bookmarkEnd w:id="17"/>
    </w:p>
    <w:p w:rsidR="00755D55" w:rsidRPr="00652EBF" w:rsidRDefault="00755D55" w:rsidP="00755D55">
      <w:pPr>
        <w:spacing w:line="360" w:lineRule="auto"/>
        <w:rPr>
          <w:lang w:eastAsia="zh-CN"/>
        </w:rPr>
      </w:pPr>
      <w:r w:rsidRPr="00652EBF">
        <w:rPr>
          <w:rFonts w:hint="eastAsia"/>
          <w:lang w:eastAsia="zh-CN"/>
        </w:rPr>
        <w:t>3.2.1.1项目经理和管理人员首先要以身作则，带头遵守国家有关安全生产法律法规，做到不违章指挥；对参加施工的全体人员进行经常性的安全教育，使各级管理人员及全体施工人员真正认识到安全生产的重要性，做到不违章作业。凡入进施工现场的工作人员必须严格遵守有关的《安全技术规程》，自觉遵守各项安全生产的条例法规。</w:t>
      </w:r>
    </w:p>
    <w:p w:rsidR="00755D55" w:rsidRPr="00652EBF" w:rsidRDefault="00755D55" w:rsidP="00755D55">
      <w:pPr>
        <w:spacing w:line="360" w:lineRule="auto"/>
        <w:rPr>
          <w:lang w:eastAsia="zh-CN"/>
        </w:rPr>
      </w:pPr>
      <w:r w:rsidRPr="00652EBF">
        <w:rPr>
          <w:rFonts w:hint="eastAsia"/>
          <w:lang w:eastAsia="zh-CN"/>
        </w:rPr>
        <w:t>3.2.1.2凡进入施工现场的人员必须正确戴好安全帽。</w:t>
      </w:r>
    </w:p>
    <w:p w:rsidR="00755D55" w:rsidRPr="00652EBF" w:rsidRDefault="00755D55" w:rsidP="00755D55">
      <w:pPr>
        <w:spacing w:line="360" w:lineRule="auto"/>
        <w:rPr>
          <w:lang w:eastAsia="zh-CN"/>
        </w:rPr>
      </w:pPr>
      <w:r w:rsidRPr="00652EBF">
        <w:rPr>
          <w:rFonts w:hint="eastAsia"/>
          <w:lang w:eastAsia="zh-CN"/>
        </w:rPr>
        <w:t>3.2.1.3施工现场出入口处要有醒目的标语、警句提醒进入人员注意安全，对预留洞口要挂网封闭、临边要逐层封闭防护。</w:t>
      </w:r>
    </w:p>
    <w:p w:rsidR="00755D55" w:rsidRPr="00652EBF" w:rsidRDefault="00755D55" w:rsidP="00755D55">
      <w:pPr>
        <w:spacing w:line="360" w:lineRule="auto"/>
        <w:rPr>
          <w:lang w:eastAsia="zh-CN"/>
        </w:rPr>
      </w:pPr>
      <w:r w:rsidRPr="00652EBF">
        <w:rPr>
          <w:rFonts w:hint="eastAsia"/>
          <w:lang w:eastAsia="zh-CN"/>
        </w:rPr>
        <w:t>3.2.1.4各种机械设备操作人员均要做到持证上岗，严禁非机械专职人员使用机械。</w:t>
      </w:r>
    </w:p>
    <w:p w:rsidR="00755D55" w:rsidRPr="00652EBF" w:rsidRDefault="00755D55" w:rsidP="00B4412F">
      <w:pPr>
        <w:spacing w:beforeLines="50" w:before="120" w:afterLines="50" w:after="120" w:line="360" w:lineRule="auto"/>
        <w:outlineLvl w:val="1"/>
        <w:rPr>
          <w:lang w:eastAsia="zh-CN"/>
        </w:rPr>
      </w:pPr>
      <w:bookmarkStart w:id="18" w:name="_Toc186076493"/>
      <w:bookmarkStart w:id="19" w:name="_Toc536629195"/>
      <w:bookmarkStart w:id="20" w:name="_Toc103591611"/>
      <w:r w:rsidRPr="00652EBF">
        <w:rPr>
          <w:rFonts w:hint="eastAsia"/>
          <w:lang w:eastAsia="zh-CN"/>
        </w:rPr>
        <w:t>3.2.2安全用电措施</w:t>
      </w:r>
      <w:bookmarkEnd w:id="18"/>
      <w:bookmarkEnd w:id="19"/>
      <w:bookmarkEnd w:id="20"/>
    </w:p>
    <w:p w:rsidR="00755D55" w:rsidRPr="00652EBF" w:rsidRDefault="00755D55" w:rsidP="00755D55">
      <w:pPr>
        <w:spacing w:line="360" w:lineRule="auto"/>
        <w:rPr>
          <w:lang w:eastAsia="zh-CN"/>
        </w:rPr>
      </w:pPr>
      <w:r w:rsidRPr="00652EBF">
        <w:rPr>
          <w:rFonts w:hint="eastAsia"/>
          <w:lang w:eastAsia="zh-CN"/>
        </w:rPr>
        <w:t>3.2.2.1保证正确可靠的接地与接零。</w:t>
      </w:r>
    </w:p>
    <w:p w:rsidR="00755D55" w:rsidRPr="00652EBF" w:rsidRDefault="00755D55" w:rsidP="00755D55">
      <w:pPr>
        <w:spacing w:line="360" w:lineRule="auto"/>
        <w:rPr>
          <w:lang w:eastAsia="zh-CN"/>
        </w:rPr>
      </w:pPr>
      <w:r w:rsidRPr="00652EBF">
        <w:rPr>
          <w:rFonts w:hint="eastAsia"/>
          <w:lang w:eastAsia="zh-CN"/>
        </w:rPr>
        <w:t>3.2.2.2电气设备的设置、安装、防护、使用和维修必须符合《施工现场临时用电安全技术规范》JGJ46-2012的要求。</w:t>
      </w:r>
    </w:p>
    <w:p w:rsidR="00755D55" w:rsidRPr="00652EBF" w:rsidRDefault="00755D55" w:rsidP="00755D55">
      <w:pPr>
        <w:spacing w:line="360" w:lineRule="auto"/>
        <w:rPr>
          <w:lang w:eastAsia="zh-CN"/>
        </w:rPr>
      </w:pPr>
      <w:r w:rsidRPr="00652EBF">
        <w:rPr>
          <w:rFonts w:hint="eastAsia"/>
          <w:lang w:eastAsia="zh-CN"/>
        </w:rPr>
        <w:t>3.2.2.</w:t>
      </w:r>
      <w:r w:rsidRPr="00652EBF">
        <w:rPr>
          <w:lang w:eastAsia="zh-CN"/>
        </w:rPr>
        <w:t>3</w:t>
      </w:r>
      <w:r w:rsidRPr="00652EBF">
        <w:rPr>
          <w:rFonts w:hint="eastAsia"/>
          <w:lang w:eastAsia="zh-CN"/>
        </w:rPr>
        <w:t>合理配置、更换各种保护装置（漏电开关等），对线路和设备的过载、漏电故障进</w:t>
      </w:r>
      <w:r w:rsidRPr="00652EBF">
        <w:rPr>
          <w:rFonts w:hint="eastAsia"/>
          <w:lang w:eastAsia="zh-CN"/>
        </w:rPr>
        <w:lastRenderedPageBreak/>
        <w:t>行可靠的保护。</w:t>
      </w:r>
    </w:p>
    <w:p w:rsidR="00755D55" w:rsidRPr="00652EBF" w:rsidRDefault="00755D55" w:rsidP="00755D55">
      <w:pPr>
        <w:spacing w:line="360" w:lineRule="auto"/>
        <w:rPr>
          <w:lang w:eastAsia="zh-CN"/>
        </w:rPr>
      </w:pPr>
      <w:r w:rsidRPr="00652EBF">
        <w:rPr>
          <w:rFonts w:hint="eastAsia"/>
          <w:lang w:eastAsia="zh-CN"/>
        </w:rPr>
        <w:t>3.2.2.</w:t>
      </w:r>
      <w:r w:rsidRPr="00652EBF">
        <w:rPr>
          <w:lang w:eastAsia="zh-CN"/>
        </w:rPr>
        <w:t>4</w:t>
      </w:r>
      <w:r w:rsidRPr="00652EBF">
        <w:rPr>
          <w:rFonts w:hint="eastAsia"/>
          <w:lang w:eastAsia="zh-CN"/>
        </w:rPr>
        <w:t>在电气装置和线路周围不得堆放易燃易爆和强腐蚀物质。</w:t>
      </w:r>
    </w:p>
    <w:p w:rsidR="00755D55" w:rsidRPr="00652EBF" w:rsidRDefault="00755D55" w:rsidP="00B4412F">
      <w:pPr>
        <w:spacing w:beforeLines="50" w:before="120" w:afterLines="50" w:after="120" w:line="360" w:lineRule="auto"/>
        <w:outlineLvl w:val="1"/>
        <w:rPr>
          <w:lang w:eastAsia="zh-CN"/>
        </w:rPr>
      </w:pPr>
      <w:bookmarkStart w:id="21" w:name="_Toc186076494"/>
      <w:bookmarkStart w:id="22" w:name="_Toc536629196"/>
      <w:bookmarkStart w:id="23" w:name="_Toc103591612"/>
      <w:r w:rsidRPr="00652EBF">
        <w:rPr>
          <w:rFonts w:hint="eastAsia"/>
          <w:lang w:eastAsia="zh-CN"/>
        </w:rPr>
        <w:t>3.2.3安全防火措施</w:t>
      </w:r>
      <w:bookmarkEnd w:id="21"/>
      <w:bookmarkEnd w:id="22"/>
      <w:bookmarkEnd w:id="23"/>
    </w:p>
    <w:p w:rsidR="00755D55" w:rsidRPr="00652EBF" w:rsidRDefault="00755D55" w:rsidP="00755D55">
      <w:pPr>
        <w:spacing w:line="360" w:lineRule="auto"/>
        <w:rPr>
          <w:lang w:eastAsia="zh-CN"/>
        </w:rPr>
      </w:pPr>
      <w:r w:rsidRPr="00652EBF">
        <w:rPr>
          <w:rFonts w:hint="eastAsia"/>
          <w:lang w:eastAsia="zh-CN"/>
        </w:rPr>
        <w:t>3.2.3.1消防工作：坚决贯彻以“预防为主，消防结合”的方针，加强消防教育，提高对安全防火工作的认识。</w:t>
      </w:r>
    </w:p>
    <w:p w:rsidR="00755D55" w:rsidRPr="00652EBF" w:rsidRDefault="00755D55" w:rsidP="00755D55">
      <w:pPr>
        <w:spacing w:line="360" w:lineRule="auto"/>
        <w:rPr>
          <w:lang w:eastAsia="zh-CN"/>
        </w:rPr>
      </w:pPr>
      <w:r w:rsidRPr="00652EBF">
        <w:rPr>
          <w:rFonts w:hint="eastAsia"/>
          <w:lang w:eastAsia="zh-CN"/>
        </w:rPr>
        <w:t>3.2.3.2建立健全组织：为加强安全防火工作的管理，项目经理为防火第一责任人，工程安全员负责工地具体的防火工作落实。</w:t>
      </w:r>
    </w:p>
    <w:p w:rsidR="00755D55" w:rsidRPr="00652EBF" w:rsidRDefault="00755D55" w:rsidP="00755D55">
      <w:pPr>
        <w:spacing w:line="360" w:lineRule="auto"/>
        <w:rPr>
          <w:lang w:eastAsia="zh-CN"/>
        </w:rPr>
      </w:pPr>
      <w:r w:rsidRPr="00652EBF">
        <w:rPr>
          <w:rFonts w:hint="eastAsia"/>
          <w:lang w:eastAsia="zh-CN"/>
        </w:rPr>
        <w:t>3.2.3.3在临时设施的周转要配有足够数量的泡沫灭火器等消防设施，指派专人负责维护。</w:t>
      </w:r>
    </w:p>
    <w:p w:rsidR="00755D55" w:rsidRPr="00652EBF" w:rsidRDefault="00755D55" w:rsidP="00755D55">
      <w:pPr>
        <w:spacing w:line="360" w:lineRule="auto"/>
        <w:rPr>
          <w:lang w:eastAsia="zh-CN"/>
        </w:rPr>
      </w:pPr>
      <w:r w:rsidRPr="00652EBF">
        <w:rPr>
          <w:rFonts w:hint="eastAsia"/>
          <w:lang w:eastAsia="zh-CN"/>
        </w:rPr>
        <w:t>3.2.3.4施工现场的防火管理：施工现场和员工住宿区，严禁烧电炉、煤油炉，施工现场中需要动用电焊及动用火种或存在事故隐患时应严密注意，做到人走电源、气源、火源关掉，有足够的防火措施。</w:t>
      </w:r>
    </w:p>
    <w:p w:rsidR="00755D55" w:rsidRPr="00652EBF" w:rsidRDefault="00755D55" w:rsidP="00755D55">
      <w:pPr>
        <w:spacing w:line="360" w:lineRule="auto"/>
        <w:rPr>
          <w:lang w:eastAsia="zh-CN"/>
        </w:rPr>
      </w:pPr>
      <w:r w:rsidRPr="00652EBF">
        <w:rPr>
          <w:rFonts w:hint="eastAsia"/>
          <w:lang w:eastAsia="zh-CN"/>
        </w:rPr>
        <w:t>3.2.3.5监督检查：为确保防火工作落实到实处，经常监督检查。</w:t>
      </w:r>
    </w:p>
    <w:p w:rsidR="00755D55" w:rsidRPr="00652EBF" w:rsidRDefault="00755D55" w:rsidP="00B4412F">
      <w:pPr>
        <w:spacing w:beforeLines="50" w:before="120" w:afterLines="50" w:after="120" w:line="360" w:lineRule="auto"/>
        <w:outlineLvl w:val="1"/>
        <w:rPr>
          <w:lang w:eastAsia="zh-CN"/>
        </w:rPr>
      </w:pPr>
      <w:bookmarkStart w:id="24" w:name="_Toc186076495"/>
      <w:bookmarkStart w:id="25" w:name="_Toc536629197"/>
      <w:bookmarkStart w:id="26" w:name="_Toc103591613"/>
      <w:r w:rsidRPr="00652EBF">
        <w:rPr>
          <w:rFonts w:hint="eastAsia"/>
          <w:lang w:eastAsia="zh-CN"/>
        </w:rPr>
        <w:t>3.2.4安全目标及责任目标分解</w:t>
      </w:r>
      <w:bookmarkEnd w:id="24"/>
      <w:bookmarkEnd w:id="25"/>
      <w:bookmarkEnd w:id="26"/>
    </w:p>
    <w:p w:rsidR="00755D55" w:rsidRPr="00652EBF" w:rsidRDefault="00755D55" w:rsidP="00755D55">
      <w:pPr>
        <w:spacing w:line="360" w:lineRule="auto"/>
        <w:rPr>
          <w:lang w:eastAsia="zh-CN"/>
        </w:rPr>
      </w:pPr>
      <w:r w:rsidRPr="00652EBF">
        <w:rPr>
          <w:rFonts w:hint="eastAsia"/>
          <w:lang w:eastAsia="zh-CN"/>
        </w:rPr>
        <w:t>3.2.4.1</w:t>
      </w:r>
      <w:r w:rsidRPr="00652EBF">
        <w:rPr>
          <w:lang w:eastAsia="zh-CN"/>
        </w:rPr>
        <w:t xml:space="preserve"> </w:t>
      </w:r>
      <w:r w:rsidRPr="00652EBF">
        <w:rPr>
          <w:rFonts w:hint="eastAsia"/>
          <w:lang w:eastAsia="zh-CN"/>
        </w:rPr>
        <w:t>零伤害</w:t>
      </w:r>
      <w:r w:rsidRPr="00652EBF">
        <w:rPr>
          <w:lang w:eastAsia="zh-CN"/>
        </w:rPr>
        <w:t>。</w:t>
      </w:r>
    </w:p>
    <w:p w:rsidR="00755D55" w:rsidRPr="00652EBF" w:rsidRDefault="00755D55" w:rsidP="00755D55">
      <w:pPr>
        <w:spacing w:line="360" w:lineRule="auto"/>
        <w:rPr>
          <w:lang w:eastAsia="zh-CN"/>
        </w:rPr>
      </w:pPr>
      <w:r w:rsidRPr="00652EBF">
        <w:rPr>
          <w:rFonts w:hint="eastAsia"/>
          <w:lang w:eastAsia="zh-CN"/>
        </w:rPr>
        <w:t>3.2.4.2无环境污染事件。</w:t>
      </w:r>
    </w:p>
    <w:p w:rsidR="00755D55" w:rsidRPr="00652EBF" w:rsidRDefault="00755D55" w:rsidP="00755D55">
      <w:pPr>
        <w:spacing w:line="360" w:lineRule="auto"/>
        <w:rPr>
          <w:lang w:eastAsia="zh-CN"/>
        </w:rPr>
      </w:pPr>
      <w:r w:rsidRPr="00652EBF">
        <w:rPr>
          <w:rFonts w:hint="eastAsia"/>
          <w:lang w:eastAsia="zh-CN"/>
        </w:rPr>
        <w:t>3.2.4.</w:t>
      </w:r>
      <w:r w:rsidRPr="00652EBF">
        <w:rPr>
          <w:lang w:eastAsia="zh-CN"/>
        </w:rPr>
        <w:t>3</w:t>
      </w:r>
      <w:r w:rsidRPr="00652EBF">
        <w:rPr>
          <w:rFonts w:hint="eastAsia"/>
          <w:lang w:eastAsia="zh-CN"/>
        </w:rPr>
        <w:t>不发生火情事件。</w:t>
      </w:r>
    </w:p>
    <w:p w:rsidR="00755D55" w:rsidRPr="00652EBF" w:rsidRDefault="00755D55" w:rsidP="00755D55">
      <w:pPr>
        <w:spacing w:line="360" w:lineRule="auto"/>
        <w:rPr>
          <w:lang w:eastAsia="zh-CN"/>
        </w:rPr>
      </w:pPr>
      <w:r w:rsidRPr="00652EBF">
        <w:rPr>
          <w:rFonts w:hint="eastAsia"/>
          <w:lang w:eastAsia="zh-CN"/>
        </w:rPr>
        <w:t>3.2.4.</w:t>
      </w:r>
      <w:r w:rsidRPr="00652EBF">
        <w:rPr>
          <w:lang w:eastAsia="zh-CN"/>
        </w:rPr>
        <w:t>4</w:t>
      </w:r>
      <w:r w:rsidRPr="00652EBF">
        <w:rPr>
          <w:rFonts w:hint="eastAsia"/>
          <w:lang w:eastAsia="zh-CN"/>
        </w:rPr>
        <w:t>无违反《安全生产十大禁令》事件。</w:t>
      </w:r>
    </w:p>
    <w:p w:rsidR="00755D55" w:rsidRPr="00652EBF" w:rsidRDefault="00755D55" w:rsidP="00B4412F">
      <w:pPr>
        <w:spacing w:beforeLines="50" w:before="120" w:afterLines="50" w:after="120" w:line="360" w:lineRule="auto"/>
        <w:outlineLvl w:val="1"/>
        <w:rPr>
          <w:lang w:eastAsia="zh-CN"/>
        </w:rPr>
      </w:pPr>
      <w:bookmarkStart w:id="27" w:name="_Toc186076496"/>
      <w:bookmarkStart w:id="28" w:name="_Toc536629198"/>
      <w:bookmarkStart w:id="29" w:name="_Toc103591614"/>
      <w:r w:rsidRPr="00652EBF">
        <w:rPr>
          <w:rFonts w:hint="eastAsia"/>
          <w:lang w:eastAsia="zh-CN"/>
        </w:rPr>
        <w:t>3.2.5安全组织保证体系</w:t>
      </w:r>
      <w:bookmarkEnd w:id="27"/>
      <w:bookmarkEnd w:id="28"/>
      <w:bookmarkEnd w:id="29"/>
    </w:p>
    <w:p w:rsidR="00755D55" w:rsidRPr="00652EBF" w:rsidRDefault="00755D55" w:rsidP="00755D55">
      <w:pPr>
        <w:spacing w:line="360" w:lineRule="auto"/>
        <w:ind w:firstLineChars="200" w:firstLine="440"/>
        <w:rPr>
          <w:lang w:eastAsia="zh-CN"/>
        </w:rPr>
      </w:pPr>
      <w:r w:rsidRPr="00652EBF">
        <w:rPr>
          <w:rFonts w:hint="eastAsia"/>
          <w:lang w:eastAsia="zh-CN"/>
        </w:rPr>
        <w:t>根据“安全生产、人人有责”的原则，明确各领导、职能部门和各类人员在生产活动中应负的安全职责，以确保施工顺利进行。项目部配置专职安全员，对施工安全生产进行监督和检查。</w:t>
      </w:r>
    </w:p>
    <w:p w:rsidR="00755D55" w:rsidRPr="00652EBF" w:rsidRDefault="00755D55" w:rsidP="00B4412F">
      <w:pPr>
        <w:spacing w:beforeLines="50" w:before="120" w:afterLines="50" w:after="120" w:line="360" w:lineRule="auto"/>
        <w:outlineLvl w:val="1"/>
        <w:rPr>
          <w:lang w:eastAsia="zh-CN"/>
        </w:rPr>
      </w:pPr>
      <w:bookmarkStart w:id="30" w:name="_Toc536629199"/>
      <w:bookmarkStart w:id="31" w:name="_Toc103591615"/>
      <w:r w:rsidRPr="00652EBF">
        <w:rPr>
          <w:rFonts w:hint="eastAsia"/>
          <w:lang w:eastAsia="zh-CN"/>
        </w:rPr>
        <w:t>3.2.6安全生产教育与培训制度</w:t>
      </w:r>
      <w:bookmarkEnd w:id="30"/>
      <w:bookmarkEnd w:id="31"/>
    </w:p>
    <w:p w:rsidR="00755D55" w:rsidRPr="00652EBF" w:rsidRDefault="00755D55" w:rsidP="00755D55">
      <w:pPr>
        <w:spacing w:line="360" w:lineRule="auto"/>
        <w:ind w:firstLineChars="200" w:firstLine="440"/>
        <w:rPr>
          <w:lang w:eastAsia="zh-CN"/>
        </w:rPr>
      </w:pPr>
      <w:r w:rsidRPr="00652EBF">
        <w:rPr>
          <w:rFonts w:hint="eastAsia"/>
          <w:lang w:eastAsia="zh-CN"/>
        </w:rPr>
        <w:t>加强对进场工人的三安全教育，实行培训考核上岗，建立培训档案制度。</w:t>
      </w:r>
    </w:p>
    <w:p w:rsidR="00755D55" w:rsidRPr="00652EBF" w:rsidRDefault="00755D55" w:rsidP="00B4412F">
      <w:pPr>
        <w:spacing w:beforeLines="50" w:before="120" w:afterLines="50" w:after="120" w:line="360" w:lineRule="auto"/>
        <w:outlineLvl w:val="1"/>
        <w:rPr>
          <w:lang w:eastAsia="zh-CN"/>
        </w:rPr>
      </w:pPr>
      <w:bookmarkStart w:id="32" w:name="_Toc536629200"/>
      <w:bookmarkStart w:id="33" w:name="_Toc103591616"/>
      <w:r w:rsidRPr="00652EBF">
        <w:rPr>
          <w:rFonts w:hint="eastAsia"/>
          <w:lang w:eastAsia="zh-CN"/>
        </w:rPr>
        <w:t>3.2.7班前安全活动制度</w:t>
      </w:r>
      <w:bookmarkEnd w:id="32"/>
      <w:bookmarkEnd w:id="33"/>
    </w:p>
    <w:p w:rsidR="00755D55" w:rsidRPr="00652EBF" w:rsidRDefault="00755D55" w:rsidP="00755D55">
      <w:pPr>
        <w:spacing w:line="360" w:lineRule="auto"/>
        <w:ind w:firstLineChars="200" w:firstLine="440"/>
        <w:rPr>
          <w:lang w:eastAsia="zh-CN"/>
        </w:rPr>
      </w:pPr>
      <w:r w:rsidRPr="00652EBF">
        <w:rPr>
          <w:rFonts w:hint="eastAsia"/>
          <w:lang w:eastAsia="zh-CN"/>
        </w:rPr>
        <w:t>班前安全活动由班组长主持，在每天工作前进行</w:t>
      </w:r>
      <w:r w:rsidRPr="00652EBF">
        <w:rPr>
          <w:lang w:eastAsia="zh-CN"/>
        </w:rPr>
        <w:t>5</w:t>
      </w:r>
      <w:r w:rsidRPr="00652EBF">
        <w:rPr>
          <w:rFonts w:hint="eastAsia"/>
          <w:lang w:eastAsia="zh-CN"/>
        </w:rPr>
        <w:t>～1</w:t>
      </w:r>
      <w:r w:rsidRPr="00652EBF">
        <w:rPr>
          <w:lang w:eastAsia="zh-CN"/>
        </w:rPr>
        <w:t>0</w:t>
      </w:r>
      <w:r w:rsidRPr="00652EBF">
        <w:rPr>
          <w:rFonts w:hint="eastAsia"/>
          <w:lang w:eastAsia="zh-CN"/>
        </w:rPr>
        <w:t>分钟班前安全活动。</w:t>
      </w:r>
    </w:p>
    <w:p w:rsidR="00755D55" w:rsidRPr="00652EBF" w:rsidRDefault="00755D55" w:rsidP="00755D55">
      <w:pPr>
        <w:spacing w:line="360" w:lineRule="auto"/>
        <w:ind w:firstLineChars="200" w:firstLine="440"/>
        <w:rPr>
          <w:lang w:eastAsia="zh-CN"/>
        </w:rPr>
      </w:pPr>
      <w:r w:rsidRPr="00652EBF">
        <w:rPr>
          <w:rFonts w:hint="eastAsia"/>
          <w:lang w:eastAsia="zh-CN"/>
        </w:rPr>
        <w:t>班前安全活动主要讲述当天工作的安全技术交底或安全注意事项，作业时防护用品和机械设备的正确使用，对于前一天发现隐患如何进行整改。</w:t>
      </w:r>
    </w:p>
    <w:p w:rsidR="00755D55" w:rsidRPr="00652EBF" w:rsidRDefault="00755D55" w:rsidP="00755D55">
      <w:pPr>
        <w:spacing w:line="360" w:lineRule="auto"/>
        <w:ind w:firstLineChars="200" w:firstLine="440"/>
        <w:rPr>
          <w:lang w:eastAsia="zh-CN"/>
        </w:rPr>
      </w:pPr>
      <w:r w:rsidRPr="00652EBF">
        <w:rPr>
          <w:rFonts w:hint="eastAsia"/>
          <w:lang w:eastAsia="zh-CN"/>
        </w:rPr>
        <w:t>班前安全活动由班组长做好每天活动内容以及受教育人签名，每星期总结一次，并将整理好的启示交项目专职安全员归档。</w:t>
      </w:r>
    </w:p>
    <w:p w:rsidR="00755D55" w:rsidRPr="00652EBF" w:rsidRDefault="00755D55" w:rsidP="00B4412F">
      <w:pPr>
        <w:spacing w:beforeLines="50" w:before="120" w:afterLines="50" w:after="120" w:line="360" w:lineRule="auto"/>
        <w:outlineLvl w:val="1"/>
        <w:rPr>
          <w:lang w:eastAsia="zh-CN"/>
        </w:rPr>
      </w:pPr>
      <w:bookmarkStart w:id="34" w:name="_Toc536629201"/>
      <w:bookmarkStart w:id="35" w:name="_Toc103591617"/>
      <w:r w:rsidRPr="00652EBF">
        <w:rPr>
          <w:rFonts w:hint="eastAsia"/>
          <w:lang w:eastAsia="zh-CN"/>
        </w:rPr>
        <w:t>3.2.8安全生产检查、验收制度</w:t>
      </w:r>
      <w:bookmarkEnd w:id="34"/>
      <w:bookmarkEnd w:id="35"/>
    </w:p>
    <w:p w:rsidR="00755D55" w:rsidRPr="00652EBF" w:rsidRDefault="00755D55" w:rsidP="00755D55">
      <w:pPr>
        <w:spacing w:line="360" w:lineRule="auto"/>
        <w:rPr>
          <w:lang w:eastAsia="zh-CN"/>
        </w:rPr>
      </w:pPr>
      <w:r w:rsidRPr="00652EBF">
        <w:rPr>
          <w:rFonts w:hint="eastAsia"/>
          <w:lang w:eastAsia="zh-CN"/>
        </w:rPr>
        <w:lastRenderedPageBreak/>
        <w:t>3.2.8.1公司对项目的检查：</w:t>
      </w:r>
    </w:p>
    <w:p w:rsidR="00755D55" w:rsidRPr="00652EBF" w:rsidRDefault="00755D55" w:rsidP="00755D55">
      <w:pPr>
        <w:spacing w:line="360" w:lineRule="auto"/>
        <w:ind w:firstLineChars="200" w:firstLine="440"/>
        <w:rPr>
          <w:lang w:eastAsia="zh-CN"/>
        </w:rPr>
      </w:pPr>
      <w:r w:rsidRPr="00652EBF">
        <w:rPr>
          <w:rFonts w:hint="eastAsia"/>
          <w:lang w:eastAsia="zh-CN"/>
        </w:rPr>
        <w:t>公司对每次检查提出考评报告，并对项目存在的问题进行现场讲解，提出整改的措施，发出整改通知书。项目部根据检查提出的问题定人、定时进行整改，整改完后将结果上报公司职能科室，由公司安全主管负责进行复查。</w:t>
      </w:r>
    </w:p>
    <w:p w:rsidR="00755D55" w:rsidRPr="00652EBF" w:rsidRDefault="00755D55" w:rsidP="00755D55">
      <w:pPr>
        <w:spacing w:line="360" w:lineRule="auto"/>
        <w:rPr>
          <w:lang w:eastAsia="zh-CN"/>
        </w:rPr>
      </w:pPr>
      <w:r w:rsidRPr="00652EBF">
        <w:rPr>
          <w:rFonts w:hint="eastAsia"/>
          <w:lang w:eastAsia="zh-CN"/>
        </w:rPr>
        <w:t>3.2.8.2项目部自检：</w:t>
      </w:r>
    </w:p>
    <w:p w:rsidR="00755D55" w:rsidRPr="00652EBF" w:rsidRDefault="00755D55" w:rsidP="00755D55">
      <w:pPr>
        <w:spacing w:line="360" w:lineRule="auto"/>
        <w:ind w:firstLineChars="200" w:firstLine="440"/>
        <w:rPr>
          <w:lang w:eastAsia="zh-CN"/>
        </w:rPr>
      </w:pPr>
      <w:r w:rsidRPr="00652EBF">
        <w:rPr>
          <w:rFonts w:hint="eastAsia"/>
          <w:lang w:eastAsia="zh-CN"/>
        </w:rPr>
        <w:t>项目专职安全员每天对所负责的工程项目的安全情况进行巡回检查，巡回检查的范围及内容如下：</w:t>
      </w:r>
    </w:p>
    <w:p w:rsidR="00755D55" w:rsidRPr="00652EBF" w:rsidRDefault="00755D55" w:rsidP="00755D55">
      <w:pPr>
        <w:spacing w:line="360" w:lineRule="auto"/>
        <w:ind w:firstLineChars="200" w:firstLine="440"/>
        <w:rPr>
          <w:lang w:eastAsia="zh-CN"/>
        </w:rPr>
      </w:pPr>
      <w:r w:rsidRPr="00652EBF">
        <w:rPr>
          <w:rFonts w:hint="eastAsia"/>
          <w:lang w:eastAsia="zh-CN"/>
        </w:rPr>
        <w:t>a.所有孔、洞、井的防护情况。</w:t>
      </w:r>
    </w:p>
    <w:p w:rsidR="00755D55" w:rsidRPr="00652EBF" w:rsidRDefault="00755D55" w:rsidP="00755D55">
      <w:pPr>
        <w:spacing w:line="360" w:lineRule="auto"/>
        <w:ind w:firstLineChars="200" w:firstLine="440"/>
        <w:rPr>
          <w:lang w:eastAsia="zh-CN"/>
        </w:rPr>
      </w:pPr>
      <w:r w:rsidRPr="00652EBF">
        <w:rPr>
          <w:rFonts w:hint="eastAsia"/>
          <w:lang w:eastAsia="zh-CN"/>
        </w:rPr>
        <w:t>b.临边、四口防护情况。</w:t>
      </w:r>
    </w:p>
    <w:p w:rsidR="00755D55" w:rsidRPr="00652EBF" w:rsidRDefault="00755D55" w:rsidP="00755D55">
      <w:pPr>
        <w:spacing w:line="360" w:lineRule="auto"/>
        <w:ind w:firstLineChars="200" w:firstLine="440"/>
        <w:rPr>
          <w:lang w:eastAsia="zh-CN"/>
        </w:rPr>
      </w:pPr>
      <w:r w:rsidRPr="00652EBF">
        <w:rPr>
          <w:rFonts w:hint="eastAsia"/>
          <w:lang w:eastAsia="zh-CN"/>
        </w:rPr>
        <w:t>c.施工用电情况包括架线方式、箱闸设置、熔断器、漏电保护器，需要用安全电压的部位，安全电压情况等。</w:t>
      </w:r>
    </w:p>
    <w:p w:rsidR="00755D55" w:rsidRPr="00652EBF" w:rsidRDefault="00755D55" w:rsidP="00755D55">
      <w:pPr>
        <w:spacing w:line="360" w:lineRule="auto"/>
        <w:ind w:firstLineChars="200" w:firstLine="440"/>
        <w:rPr>
          <w:lang w:eastAsia="zh-CN"/>
        </w:rPr>
      </w:pPr>
      <w:r w:rsidRPr="00652EBF">
        <w:rPr>
          <w:rFonts w:hint="eastAsia"/>
          <w:lang w:eastAsia="zh-CN"/>
        </w:rPr>
        <w:t>d.脚手架的搭设安全情况。</w:t>
      </w:r>
    </w:p>
    <w:p w:rsidR="00755D55" w:rsidRPr="00652EBF" w:rsidRDefault="00755D55" w:rsidP="00755D55">
      <w:pPr>
        <w:spacing w:line="360" w:lineRule="auto"/>
        <w:ind w:firstLineChars="200" w:firstLine="440"/>
        <w:rPr>
          <w:lang w:eastAsia="zh-CN"/>
        </w:rPr>
      </w:pPr>
      <w:r w:rsidRPr="00652EBF">
        <w:rPr>
          <w:rFonts w:hint="eastAsia"/>
          <w:lang w:eastAsia="zh-CN"/>
        </w:rPr>
        <w:t>e.水平安全网设置、固定、联接、网内掉物情况。</w:t>
      </w:r>
    </w:p>
    <w:p w:rsidR="00755D55" w:rsidRPr="00652EBF" w:rsidRDefault="00755D55" w:rsidP="00755D55">
      <w:pPr>
        <w:spacing w:line="360" w:lineRule="auto"/>
        <w:ind w:firstLineChars="200" w:firstLine="440"/>
        <w:rPr>
          <w:lang w:eastAsia="zh-CN"/>
        </w:rPr>
      </w:pPr>
      <w:r w:rsidRPr="00652EBF">
        <w:rPr>
          <w:rFonts w:hint="eastAsia"/>
          <w:lang w:eastAsia="zh-CN"/>
        </w:rPr>
        <w:t>f.光线照度不佳的施工层间的防护。</w:t>
      </w:r>
    </w:p>
    <w:p w:rsidR="00755D55" w:rsidRPr="00652EBF" w:rsidRDefault="00755D55" w:rsidP="00755D55">
      <w:pPr>
        <w:spacing w:line="360" w:lineRule="auto"/>
        <w:ind w:firstLineChars="200" w:firstLine="440"/>
        <w:rPr>
          <w:lang w:eastAsia="zh-CN"/>
        </w:rPr>
      </w:pPr>
      <w:r w:rsidRPr="00652EBF">
        <w:rPr>
          <w:rFonts w:hint="eastAsia"/>
          <w:lang w:eastAsia="zh-CN"/>
        </w:rPr>
        <w:t>g.非土建作业在建筑物内临时吊挂重物，割责任重大预埋件情况。</w:t>
      </w:r>
    </w:p>
    <w:p w:rsidR="00755D55" w:rsidRPr="00652EBF" w:rsidRDefault="00755D55" w:rsidP="00755D55">
      <w:pPr>
        <w:spacing w:line="360" w:lineRule="auto"/>
        <w:ind w:firstLineChars="200" w:firstLine="440"/>
      </w:pPr>
      <w:r w:rsidRPr="00652EBF">
        <w:rPr>
          <w:rFonts w:hint="eastAsia"/>
        </w:rPr>
        <w:t>h.气割、氧割、氧气瓶与乙炔罐的安全距离。</w:t>
      </w:r>
    </w:p>
    <w:p w:rsidR="00755D55" w:rsidRPr="00652EBF" w:rsidRDefault="00755D55" w:rsidP="00755D55">
      <w:pPr>
        <w:spacing w:line="360" w:lineRule="auto"/>
        <w:ind w:firstLineChars="200" w:firstLine="440"/>
        <w:rPr>
          <w:lang w:eastAsia="zh-CN"/>
        </w:rPr>
      </w:pPr>
      <w:r w:rsidRPr="00652EBF">
        <w:rPr>
          <w:rFonts w:hint="eastAsia"/>
          <w:lang w:eastAsia="zh-CN"/>
        </w:rPr>
        <w:t>i.“三宝”使用情况及远离群体，贪图方便，试图冒险作业的行为。</w:t>
      </w:r>
    </w:p>
    <w:p w:rsidR="00755D55" w:rsidRPr="00652EBF" w:rsidRDefault="00755D55" w:rsidP="00755D55">
      <w:pPr>
        <w:spacing w:line="360" w:lineRule="auto"/>
        <w:ind w:firstLineChars="200" w:firstLine="440"/>
        <w:rPr>
          <w:lang w:eastAsia="zh-CN"/>
        </w:rPr>
      </w:pPr>
      <w:r w:rsidRPr="00652EBF">
        <w:rPr>
          <w:rFonts w:hint="eastAsia"/>
          <w:lang w:eastAsia="zh-CN"/>
        </w:rPr>
        <w:t>j.各种机械设备安全情况。</w:t>
      </w:r>
    </w:p>
    <w:p w:rsidR="00755D55" w:rsidRPr="00652EBF" w:rsidRDefault="00755D55" w:rsidP="00755D55">
      <w:pPr>
        <w:spacing w:line="360" w:lineRule="auto"/>
        <w:ind w:firstLineChars="200" w:firstLine="440"/>
        <w:rPr>
          <w:lang w:eastAsia="zh-CN"/>
        </w:rPr>
      </w:pPr>
      <w:r w:rsidRPr="00652EBF">
        <w:rPr>
          <w:rFonts w:hint="eastAsia"/>
          <w:lang w:eastAsia="zh-CN"/>
        </w:rPr>
        <w:t>k.现场整体防火情况。</w:t>
      </w:r>
    </w:p>
    <w:p w:rsidR="00755D55" w:rsidRPr="00652EBF" w:rsidRDefault="00755D55" w:rsidP="00755D55">
      <w:pPr>
        <w:spacing w:line="360" w:lineRule="auto"/>
        <w:ind w:firstLineChars="200" w:firstLine="440"/>
        <w:rPr>
          <w:lang w:eastAsia="zh-CN"/>
        </w:rPr>
      </w:pPr>
      <w:r w:rsidRPr="00652EBF">
        <w:rPr>
          <w:rFonts w:hint="eastAsia"/>
          <w:lang w:eastAsia="zh-CN"/>
        </w:rPr>
        <w:t>l.其它不安全因素。</w:t>
      </w:r>
    </w:p>
    <w:p w:rsidR="00755D55" w:rsidRPr="00652EBF" w:rsidRDefault="00755D55" w:rsidP="00755D55">
      <w:pPr>
        <w:spacing w:line="360" w:lineRule="auto"/>
        <w:ind w:firstLineChars="200" w:firstLine="440"/>
        <w:rPr>
          <w:lang w:eastAsia="zh-CN"/>
        </w:rPr>
      </w:pPr>
      <w:r w:rsidRPr="00652EBF">
        <w:rPr>
          <w:rFonts w:hint="eastAsia"/>
          <w:lang w:eastAsia="zh-CN"/>
        </w:rPr>
        <w:t>m.每天对具有防火要求的部位，进行全面仔细的检查，在动火作业前检查作业人员是否输了动火审批手续，对正在动火作业的部位，检查是否有消防器材，同时应安排专人监护，认真做好动火后的安全检查工作，做好每天的消防安全巡视记录。</w:t>
      </w:r>
    </w:p>
    <w:p w:rsidR="00755D55" w:rsidRPr="00652EBF" w:rsidRDefault="00755D55" w:rsidP="00755D55">
      <w:pPr>
        <w:spacing w:line="360" w:lineRule="auto"/>
        <w:rPr>
          <w:lang w:eastAsia="zh-CN"/>
        </w:rPr>
      </w:pPr>
      <w:r w:rsidRPr="00652EBF">
        <w:rPr>
          <w:rFonts w:hint="eastAsia"/>
          <w:lang w:eastAsia="zh-CN"/>
        </w:rPr>
        <w:t>3.2.8.3安全验收：</w:t>
      </w:r>
    </w:p>
    <w:p w:rsidR="00755D55" w:rsidRPr="00652EBF" w:rsidRDefault="00755D55" w:rsidP="00755D55">
      <w:pPr>
        <w:spacing w:line="360" w:lineRule="auto"/>
        <w:ind w:firstLineChars="200" w:firstLine="440"/>
        <w:rPr>
          <w:lang w:eastAsia="zh-CN"/>
        </w:rPr>
      </w:pPr>
      <w:r w:rsidRPr="00652EBF">
        <w:rPr>
          <w:rFonts w:hint="eastAsia"/>
          <w:lang w:eastAsia="zh-CN"/>
        </w:rPr>
        <w:t>a.脚手架搭设好后，必须由项目安全员会同项目技术部负责人，架子班（组）长进行分段验收，合格后方可使用。</w:t>
      </w:r>
    </w:p>
    <w:p w:rsidR="00755D55" w:rsidRPr="00652EBF" w:rsidRDefault="00755D55" w:rsidP="00755D55">
      <w:pPr>
        <w:spacing w:line="360" w:lineRule="auto"/>
        <w:ind w:firstLineChars="200" w:firstLine="440"/>
        <w:rPr>
          <w:lang w:eastAsia="zh-CN"/>
        </w:rPr>
      </w:pPr>
      <w:r w:rsidRPr="00652EBF">
        <w:rPr>
          <w:rFonts w:hint="eastAsia"/>
          <w:lang w:eastAsia="zh-CN"/>
        </w:rPr>
        <w:t>b.</w:t>
      </w:r>
      <w:r w:rsidRPr="00652EBF">
        <w:rPr>
          <w:lang w:eastAsia="zh-CN"/>
        </w:rPr>
        <w:t xml:space="preserve"> </w:t>
      </w:r>
      <w:r w:rsidRPr="00652EBF">
        <w:rPr>
          <w:rFonts w:hint="eastAsia"/>
          <w:lang w:eastAsia="zh-CN"/>
        </w:rPr>
        <w:t>施工现场临时用电安装完毕，由项目安全员会同项目技术负责人、临时用电安装负责人进行验收，合格后方可使用。</w:t>
      </w:r>
    </w:p>
    <w:p w:rsidR="00755D55" w:rsidRPr="00652EBF" w:rsidRDefault="00755D55" w:rsidP="00B4412F">
      <w:pPr>
        <w:spacing w:beforeLines="50" w:before="120" w:afterLines="50" w:after="120" w:line="360" w:lineRule="auto"/>
        <w:outlineLvl w:val="1"/>
        <w:rPr>
          <w:lang w:eastAsia="zh-CN"/>
        </w:rPr>
      </w:pPr>
      <w:bookmarkStart w:id="36" w:name="_Toc536629202"/>
      <w:bookmarkStart w:id="37" w:name="_Toc103591618"/>
      <w:r w:rsidRPr="00652EBF">
        <w:rPr>
          <w:rFonts w:hint="eastAsia"/>
          <w:lang w:eastAsia="zh-CN"/>
        </w:rPr>
        <w:t>3.2.9安全技术交底制度</w:t>
      </w:r>
      <w:bookmarkEnd w:id="36"/>
      <w:bookmarkEnd w:id="37"/>
    </w:p>
    <w:p w:rsidR="00755D55" w:rsidRPr="00652EBF" w:rsidRDefault="00755D55" w:rsidP="00755D55">
      <w:pPr>
        <w:spacing w:line="360" w:lineRule="auto"/>
        <w:rPr>
          <w:lang w:eastAsia="zh-CN"/>
        </w:rPr>
      </w:pPr>
      <w:r w:rsidRPr="00652EBF">
        <w:rPr>
          <w:rFonts w:hint="eastAsia"/>
          <w:lang w:eastAsia="zh-CN"/>
        </w:rPr>
        <w:t>3.2.9.1安全交底的要求</w:t>
      </w:r>
    </w:p>
    <w:p w:rsidR="00755D55" w:rsidRPr="00652EBF" w:rsidRDefault="00755D55" w:rsidP="00755D55">
      <w:pPr>
        <w:spacing w:line="360" w:lineRule="auto"/>
        <w:ind w:firstLineChars="200" w:firstLine="440"/>
        <w:rPr>
          <w:lang w:eastAsia="zh-CN"/>
        </w:rPr>
      </w:pPr>
      <w:r w:rsidRPr="00652EBF">
        <w:rPr>
          <w:rFonts w:hint="eastAsia"/>
          <w:lang w:eastAsia="zh-CN"/>
        </w:rPr>
        <w:t>工程开工时，项目技术负责人应根据工程特点，施工条件以及施工程序，明确施工过程中要进行哪些安全交底，交底应包括哪些内容，各次交底应在什么时候由谁进行以及交底计</w:t>
      </w:r>
      <w:r w:rsidRPr="00652EBF">
        <w:rPr>
          <w:rFonts w:hint="eastAsia"/>
          <w:lang w:eastAsia="zh-CN"/>
        </w:rPr>
        <w:lastRenderedPageBreak/>
        <w:t>划的执行情况和实施效果由谁来检查和验证等内容。</w:t>
      </w:r>
    </w:p>
    <w:p w:rsidR="00755D55" w:rsidRPr="00652EBF" w:rsidRDefault="00755D55" w:rsidP="00755D55">
      <w:pPr>
        <w:spacing w:line="360" w:lineRule="auto"/>
        <w:ind w:firstLineChars="200" w:firstLine="440"/>
        <w:rPr>
          <w:lang w:eastAsia="zh-CN"/>
        </w:rPr>
      </w:pPr>
      <w:r w:rsidRPr="00652EBF">
        <w:rPr>
          <w:rFonts w:hint="eastAsia"/>
          <w:lang w:eastAsia="zh-CN"/>
        </w:rPr>
        <w:t>安全交底应满足国家及行业有关的安全政策、法令、规范、规程、标准等。</w:t>
      </w:r>
    </w:p>
    <w:p w:rsidR="00755D55" w:rsidRPr="00652EBF" w:rsidRDefault="00755D55" w:rsidP="00755D55">
      <w:pPr>
        <w:spacing w:line="360" w:lineRule="auto"/>
        <w:ind w:firstLineChars="200" w:firstLine="440"/>
        <w:rPr>
          <w:lang w:eastAsia="zh-CN"/>
        </w:rPr>
      </w:pPr>
      <w:r w:rsidRPr="00652EBF">
        <w:rPr>
          <w:rFonts w:hint="eastAsia"/>
          <w:lang w:eastAsia="zh-CN"/>
        </w:rPr>
        <w:t>安全交底以书面形式进行，交底后，交底人应组织接受交底人认真讨论并及时回答接受交底人提出的问题，待接受人明确交底意图后，双方在交底书上签字。</w:t>
      </w:r>
    </w:p>
    <w:p w:rsidR="00755D55" w:rsidRPr="00652EBF" w:rsidRDefault="00755D55" w:rsidP="00755D55">
      <w:pPr>
        <w:spacing w:line="360" w:lineRule="auto"/>
        <w:ind w:firstLineChars="200" w:firstLine="440"/>
        <w:rPr>
          <w:lang w:eastAsia="zh-CN"/>
        </w:rPr>
      </w:pPr>
      <w:r w:rsidRPr="00652EBF">
        <w:rPr>
          <w:rFonts w:hint="eastAsia"/>
          <w:lang w:eastAsia="zh-CN"/>
        </w:rPr>
        <w:t>安全交底由交底人检查监督，在检查监督过程中，如发现交底内容不全、没有针对性或存在失误，可补充或修改交底的有关内容。</w:t>
      </w:r>
    </w:p>
    <w:p w:rsidR="00755D55" w:rsidRPr="00652EBF" w:rsidRDefault="00755D55" w:rsidP="00B4412F">
      <w:pPr>
        <w:spacing w:beforeLines="50" w:before="120" w:afterLines="50" w:after="120" w:line="360" w:lineRule="auto"/>
        <w:outlineLvl w:val="1"/>
        <w:rPr>
          <w:lang w:eastAsia="zh-CN"/>
        </w:rPr>
      </w:pPr>
      <w:bookmarkStart w:id="38" w:name="_Toc536629203"/>
      <w:bookmarkStart w:id="39" w:name="_Toc103591619"/>
      <w:r w:rsidRPr="00652EBF">
        <w:rPr>
          <w:rFonts w:hint="eastAsia"/>
          <w:lang w:eastAsia="zh-CN"/>
        </w:rPr>
        <w:t>3.2.1</w:t>
      </w:r>
      <w:r w:rsidRPr="00652EBF">
        <w:rPr>
          <w:lang w:eastAsia="zh-CN"/>
        </w:rPr>
        <w:t>0</w:t>
      </w:r>
      <w:r w:rsidRPr="00652EBF">
        <w:rPr>
          <w:rFonts w:hint="eastAsia"/>
          <w:lang w:eastAsia="zh-CN"/>
        </w:rPr>
        <w:t>特种作业人员持证上岗制度</w:t>
      </w:r>
      <w:bookmarkEnd w:id="38"/>
      <w:bookmarkEnd w:id="39"/>
    </w:p>
    <w:p w:rsidR="00755D55" w:rsidRPr="00652EBF" w:rsidRDefault="00755D55" w:rsidP="00755D55">
      <w:pPr>
        <w:spacing w:line="360" w:lineRule="auto"/>
        <w:rPr>
          <w:lang w:eastAsia="zh-CN"/>
        </w:rPr>
      </w:pPr>
      <w:r w:rsidRPr="00652EBF">
        <w:rPr>
          <w:rFonts w:hint="eastAsia"/>
          <w:lang w:eastAsia="zh-CN"/>
        </w:rPr>
        <w:t>3.2.10.1特种作业是指对操作者本人，尤其对他人和周围设施的安全有重大危害因素作业。直接从事牿作业者，称特种作业人员。</w:t>
      </w:r>
    </w:p>
    <w:p w:rsidR="00755D55" w:rsidRPr="00652EBF" w:rsidRDefault="00755D55" w:rsidP="00755D55">
      <w:pPr>
        <w:spacing w:line="360" w:lineRule="auto"/>
        <w:rPr>
          <w:lang w:eastAsia="zh-CN"/>
        </w:rPr>
      </w:pPr>
      <w:r w:rsidRPr="00652EBF">
        <w:rPr>
          <w:rFonts w:hint="eastAsia"/>
          <w:lang w:eastAsia="zh-CN"/>
        </w:rPr>
        <w:t>3.2.10.2特种作业范围：电工作业、金属焊接作业、机动车辆。</w:t>
      </w:r>
    </w:p>
    <w:p w:rsidR="00755D55" w:rsidRPr="00652EBF" w:rsidRDefault="00755D55" w:rsidP="00755D55">
      <w:pPr>
        <w:spacing w:line="360" w:lineRule="auto"/>
        <w:rPr>
          <w:lang w:eastAsia="zh-CN"/>
        </w:rPr>
      </w:pPr>
      <w:r w:rsidRPr="00652EBF">
        <w:rPr>
          <w:rFonts w:hint="eastAsia"/>
          <w:lang w:eastAsia="zh-CN"/>
        </w:rPr>
        <w:t>3.2.10.3所有从事特种作业都必须持有国家或当地市、县有关部门或其指定单位的考核上岗证。</w:t>
      </w:r>
    </w:p>
    <w:p w:rsidR="00755D55" w:rsidRPr="00652EBF" w:rsidRDefault="00755D55" w:rsidP="00755D55">
      <w:pPr>
        <w:spacing w:line="360" w:lineRule="auto"/>
        <w:rPr>
          <w:lang w:eastAsia="zh-CN"/>
        </w:rPr>
      </w:pPr>
      <w:r w:rsidRPr="00652EBF">
        <w:rPr>
          <w:rFonts w:hint="eastAsia"/>
          <w:lang w:eastAsia="zh-CN"/>
        </w:rPr>
        <w:t>3.2.10.4施工现场所有特殊作业人员必须登记并报公司工程部备案。</w:t>
      </w:r>
    </w:p>
    <w:p w:rsidR="00755D55" w:rsidRPr="00652EBF" w:rsidRDefault="00755D55" w:rsidP="00B4412F">
      <w:pPr>
        <w:spacing w:beforeLines="50" w:before="120" w:afterLines="50" w:after="120" w:line="360" w:lineRule="auto"/>
        <w:outlineLvl w:val="1"/>
        <w:rPr>
          <w:lang w:eastAsia="zh-CN"/>
        </w:rPr>
      </w:pPr>
      <w:bookmarkStart w:id="40" w:name="_Toc536629204"/>
      <w:bookmarkStart w:id="41" w:name="_Toc103591620"/>
      <w:r w:rsidRPr="00652EBF">
        <w:rPr>
          <w:rFonts w:hint="eastAsia"/>
          <w:lang w:eastAsia="zh-CN"/>
        </w:rPr>
        <w:t>3.2.1</w:t>
      </w:r>
      <w:r w:rsidRPr="00652EBF">
        <w:rPr>
          <w:lang w:eastAsia="zh-CN"/>
        </w:rPr>
        <w:t>1</w:t>
      </w:r>
      <w:r w:rsidRPr="00652EBF">
        <w:rPr>
          <w:rFonts w:hint="eastAsia"/>
          <w:lang w:eastAsia="zh-CN"/>
        </w:rPr>
        <w:t>施工现场消防管理制度</w:t>
      </w:r>
      <w:bookmarkEnd w:id="40"/>
      <w:bookmarkEnd w:id="41"/>
    </w:p>
    <w:p w:rsidR="00755D55" w:rsidRPr="00652EBF" w:rsidRDefault="00755D55" w:rsidP="00755D55">
      <w:pPr>
        <w:spacing w:line="360" w:lineRule="auto"/>
        <w:rPr>
          <w:lang w:eastAsia="zh-CN"/>
        </w:rPr>
      </w:pPr>
      <w:r w:rsidRPr="00652EBF">
        <w:rPr>
          <w:rFonts w:hint="eastAsia"/>
          <w:lang w:eastAsia="zh-CN"/>
        </w:rPr>
        <w:t>3.2.1</w:t>
      </w:r>
      <w:r w:rsidRPr="00652EBF">
        <w:rPr>
          <w:lang w:eastAsia="zh-CN"/>
        </w:rPr>
        <w:t>1</w:t>
      </w:r>
      <w:r w:rsidRPr="00652EBF">
        <w:rPr>
          <w:rFonts w:hint="eastAsia"/>
          <w:lang w:eastAsia="zh-CN"/>
        </w:rPr>
        <w:t>.1施工现场防火管理工作，必须认真贯彻“预防为主、消防结合”的方针，立足于自防自救，坚持安全第一，实行“谁主管、谁负责”的原则。</w:t>
      </w:r>
    </w:p>
    <w:p w:rsidR="00755D55" w:rsidRPr="00652EBF" w:rsidRDefault="00755D55" w:rsidP="00755D55">
      <w:pPr>
        <w:spacing w:line="360" w:lineRule="auto"/>
        <w:rPr>
          <w:lang w:eastAsia="zh-CN"/>
        </w:rPr>
      </w:pPr>
      <w:r w:rsidRPr="00652EBF">
        <w:rPr>
          <w:rFonts w:hint="eastAsia"/>
          <w:lang w:eastAsia="zh-CN"/>
        </w:rPr>
        <w:t>3.2.1</w:t>
      </w:r>
      <w:r w:rsidRPr="00652EBF">
        <w:rPr>
          <w:lang w:eastAsia="zh-CN"/>
        </w:rPr>
        <w:t>1</w:t>
      </w:r>
      <w:r w:rsidRPr="00652EBF">
        <w:rPr>
          <w:rFonts w:hint="eastAsia"/>
          <w:lang w:eastAsia="zh-CN"/>
        </w:rPr>
        <w:t>.2项目部应建立健全岗位防火责任制，项目经理是现场防火责任人，全面负责施工现场防火工作，实行各级防火制度，明确各岗位防火责任区和职责。</w:t>
      </w:r>
    </w:p>
    <w:p w:rsidR="00755D55" w:rsidRPr="00652EBF" w:rsidRDefault="00755D55" w:rsidP="00755D55">
      <w:pPr>
        <w:spacing w:line="360" w:lineRule="auto"/>
        <w:rPr>
          <w:lang w:eastAsia="zh-CN"/>
        </w:rPr>
      </w:pPr>
      <w:r w:rsidRPr="00652EBF">
        <w:rPr>
          <w:rFonts w:hint="eastAsia"/>
          <w:lang w:eastAsia="zh-CN"/>
        </w:rPr>
        <w:t>3.2.1</w:t>
      </w:r>
      <w:r w:rsidRPr="00652EBF">
        <w:rPr>
          <w:lang w:eastAsia="zh-CN"/>
        </w:rPr>
        <w:t>1</w:t>
      </w:r>
      <w:r w:rsidRPr="00652EBF">
        <w:rPr>
          <w:rFonts w:hint="eastAsia"/>
          <w:lang w:eastAsia="zh-CN"/>
        </w:rPr>
        <w:t>.3项目部应当对职工进行经常性的防火宣传教育，普及消防知识，增强消防观念，自觉遵守各项防火制度。</w:t>
      </w:r>
    </w:p>
    <w:p w:rsidR="00755D55" w:rsidRPr="00652EBF" w:rsidRDefault="00755D55" w:rsidP="00755D55">
      <w:pPr>
        <w:spacing w:line="360" w:lineRule="auto"/>
        <w:rPr>
          <w:lang w:eastAsia="zh-CN"/>
        </w:rPr>
      </w:pPr>
      <w:r w:rsidRPr="00652EBF">
        <w:rPr>
          <w:rFonts w:hint="eastAsia"/>
          <w:lang w:eastAsia="zh-CN"/>
        </w:rPr>
        <w:t>3.2.1</w:t>
      </w:r>
      <w:r w:rsidRPr="00652EBF">
        <w:rPr>
          <w:lang w:eastAsia="zh-CN"/>
        </w:rPr>
        <w:t>1</w:t>
      </w:r>
      <w:r w:rsidRPr="00652EBF">
        <w:rPr>
          <w:rFonts w:hint="eastAsia"/>
          <w:lang w:eastAsia="zh-CN"/>
        </w:rPr>
        <w:t>.</w:t>
      </w:r>
      <w:r w:rsidRPr="00652EBF">
        <w:rPr>
          <w:lang w:eastAsia="zh-CN"/>
        </w:rPr>
        <w:t>4</w:t>
      </w:r>
      <w:r w:rsidRPr="00652EBF">
        <w:rPr>
          <w:rFonts w:hint="eastAsia"/>
          <w:lang w:eastAsia="zh-CN"/>
        </w:rPr>
        <w:t>建立防火检查制度，专职安全员每天对整个施工现场进行防火检查，发现问题及时处理；项目部每星期组织有关人员对施工现场防火进行一次检查；公司每月对项目进行检查评比。</w:t>
      </w:r>
    </w:p>
    <w:p w:rsidR="00755D55" w:rsidRPr="00652EBF" w:rsidRDefault="00755D55" w:rsidP="00755D55">
      <w:pPr>
        <w:spacing w:line="360" w:lineRule="auto"/>
        <w:rPr>
          <w:lang w:eastAsia="zh-CN"/>
        </w:rPr>
      </w:pPr>
      <w:r w:rsidRPr="00652EBF">
        <w:rPr>
          <w:rFonts w:hint="eastAsia"/>
          <w:lang w:eastAsia="zh-CN"/>
        </w:rPr>
        <w:t>3.2.1</w:t>
      </w:r>
      <w:r w:rsidRPr="00652EBF">
        <w:rPr>
          <w:lang w:eastAsia="zh-CN"/>
        </w:rPr>
        <w:t>1</w:t>
      </w:r>
      <w:r w:rsidRPr="00652EBF">
        <w:rPr>
          <w:rFonts w:hint="eastAsia"/>
          <w:lang w:eastAsia="zh-CN"/>
        </w:rPr>
        <w:t>.5施工现场应认真做好电气设备、临时宿舍、易燃易爆、防火管理工作。</w:t>
      </w:r>
    </w:p>
    <w:p w:rsidR="00755D55" w:rsidRPr="00652EBF" w:rsidRDefault="00755D55" w:rsidP="00755D55">
      <w:pPr>
        <w:spacing w:line="360" w:lineRule="auto"/>
        <w:rPr>
          <w:lang w:eastAsia="zh-CN"/>
        </w:rPr>
      </w:pPr>
      <w:r w:rsidRPr="00652EBF">
        <w:rPr>
          <w:rFonts w:hint="eastAsia"/>
          <w:lang w:eastAsia="zh-CN"/>
        </w:rPr>
        <w:t>3.2.1</w:t>
      </w:r>
      <w:r w:rsidRPr="00652EBF">
        <w:rPr>
          <w:lang w:eastAsia="zh-CN"/>
        </w:rPr>
        <w:t>1</w:t>
      </w:r>
      <w:r w:rsidRPr="00652EBF">
        <w:rPr>
          <w:rFonts w:hint="eastAsia"/>
          <w:lang w:eastAsia="zh-CN"/>
        </w:rPr>
        <w:t>.</w:t>
      </w:r>
      <w:r w:rsidRPr="00652EBF">
        <w:rPr>
          <w:lang w:eastAsia="zh-CN"/>
        </w:rPr>
        <w:t>6</w:t>
      </w:r>
      <w:r w:rsidRPr="00652EBF">
        <w:rPr>
          <w:rFonts w:hint="eastAsia"/>
          <w:lang w:eastAsia="zh-CN"/>
        </w:rPr>
        <w:t>施工现场动火作业前，必须办理动火许可证，严格执行动火审批制度。</w:t>
      </w:r>
    </w:p>
    <w:p w:rsidR="00755D55" w:rsidRPr="00652EBF" w:rsidRDefault="00755D55" w:rsidP="00B4412F">
      <w:pPr>
        <w:spacing w:beforeLines="50" w:before="120" w:afterLines="50" w:after="120" w:line="360" w:lineRule="auto"/>
        <w:outlineLvl w:val="1"/>
        <w:rPr>
          <w:lang w:eastAsia="zh-CN"/>
        </w:rPr>
      </w:pPr>
      <w:bookmarkStart w:id="42" w:name="_Toc536629205"/>
      <w:bookmarkStart w:id="43" w:name="_Toc103591621"/>
      <w:r w:rsidRPr="00652EBF">
        <w:rPr>
          <w:rFonts w:hint="eastAsia"/>
          <w:lang w:eastAsia="zh-CN"/>
        </w:rPr>
        <w:t>3.2.1</w:t>
      </w:r>
      <w:r w:rsidRPr="00652EBF">
        <w:rPr>
          <w:lang w:eastAsia="zh-CN"/>
        </w:rPr>
        <w:t>2</w:t>
      </w:r>
      <w:r w:rsidRPr="00652EBF">
        <w:rPr>
          <w:rFonts w:hint="eastAsia"/>
          <w:lang w:eastAsia="zh-CN"/>
        </w:rPr>
        <w:t>安全事故报告和处理制度</w:t>
      </w:r>
      <w:bookmarkEnd w:id="42"/>
      <w:bookmarkEnd w:id="43"/>
    </w:p>
    <w:p w:rsidR="00755D55" w:rsidRPr="00652EBF" w:rsidRDefault="00755D55" w:rsidP="00755D55">
      <w:pPr>
        <w:spacing w:line="360" w:lineRule="auto"/>
        <w:rPr>
          <w:lang w:eastAsia="zh-CN"/>
        </w:rPr>
      </w:pPr>
      <w:r w:rsidRPr="00652EBF">
        <w:rPr>
          <w:rFonts w:hint="eastAsia"/>
          <w:lang w:eastAsia="zh-CN"/>
        </w:rPr>
        <w:t>3.2.12.1为了及时报告、统计、调查和处理职工伤亡事故，积极采取预防措施，防止伤亡事故。制定安全事故报告和处理制度。</w:t>
      </w:r>
    </w:p>
    <w:p w:rsidR="00755D55" w:rsidRPr="00652EBF" w:rsidRDefault="00755D55" w:rsidP="00755D55">
      <w:pPr>
        <w:spacing w:line="360" w:lineRule="auto"/>
        <w:rPr>
          <w:lang w:eastAsia="zh-CN"/>
        </w:rPr>
      </w:pPr>
      <w:r w:rsidRPr="00652EBF">
        <w:rPr>
          <w:rFonts w:hint="eastAsia"/>
          <w:lang w:eastAsia="zh-CN"/>
        </w:rPr>
        <w:t>3.2.12.2伤亡事故是指职工（含民工、合同工）在劳动过程中发生的人生伤害、急性中毒等事故。</w:t>
      </w:r>
    </w:p>
    <w:p w:rsidR="00755D55" w:rsidRPr="00652EBF" w:rsidRDefault="00755D55" w:rsidP="00755D55">
      <w:pPr>
        <w:spacing w:line="360" w:lineRule="auto"/>
        <w:rPr>
          <w:szCs w:val="24"/>
          <w:lang w:eastAsia="zh-CN"/>
        </w:rPr>
      </w:pPr>
      <w:r w:rsidRPr="00652EBF">
        <w:rPr>
          <w:szCs w:val="24"/>
          <w:lang w:eastAsia="zh-CN"/>
        </w:rPr>
        <w:t>4</w:t>
      </w:r>
      <w:r w:rsidRPr="00652EBF">
        <w:rPr>
          <w:rFonts w:hint="eastAsia"/>
          <w:szCs w:val="24"/>
          <w:lang w:eastAsia="zh-CN"/>
        </w:rPr>
        <w:t>质量要求</w:t>
      </w:r>
    </w:p>
    <w:p w:rsidR="00755D55" w:rsidRPr="00652EBF" w:rsidRDefault="00755D55" w:rsidP="00755D55">
      <w:pPr>
        <w:spacing w:line="360" w:lineRule="auto"/>
        <w:rPr>
          <w:szCs w:val="24"/>
          <w:lang w:eastAsia="zh-CN"/>
        </w:rPr>
      </w:pPr>
      <w:r w:rsidRPr="00652EBF">
        <w:rPr>
          <w:szCs w:val="24"/>
          <w:lang w:eastAsia="zh-CN"/>
        </w:rPr>
        <w:lastRenderedPageBreak/>
        <w:t>4</w:t>
      </w:r>
      <w:r w:rsidRPr="00652EBF">
        <w:rPr>
          <w:rFonts w:hint="eastAsia"/>
          <w:szCs w:val="24"/>
          <w:lang w:eastAsia="zh-CN"/>
        </w:rPr>
        <w:t>.1投标方设计质量，严格质量过程控制，项目提前策划、质量风险预控、问题实时处理、事后验证纪录，保证项目的质量目标能够实现。</w:t>
      </w:r>
    </w:p>
    <w:p w:rsidR="00755D55" w:rsidRPr="00652EBF" w:rsidRDefault="00755D55" w:rsidP="00755D55">
      <w:pPr>
        <w:spacing w:line="360" w:lineRule="auto"/>
        <w:rPr>
          <w:szCs w:val="24"/>
          <w:lang w:eastAsia="zh-CN"/>
        </w:rPr>
      </w:pPr>
      <w:r w:rsidRPr="00652EBF">
        <w:rPr>
          <w:szCs w:val="24"/>
          <w:lang w:eastAsia="zh-CN"/>
        </w:rPr>
        <w:t>4</w:t>
      </w:r>
      <w:r w:rsidRPr="00652EBF">
        <w:rPr>
          <w:rFonts w:hint="eastAsia"/>
          <w:szCs w:val="24"/>
          <w:lang w:eastAsia="zh-CN"/>
        </w:rPr>
        <w:t>.2投标方对项目所有设计工作业务质量和成品质量负责。组织对设计文件进行校审；根据需要对技术问题进行专业评审、方案评审；组织对设计质量体系运行状态进行自查及整改活动。</w:t>
      </w:r>
    </w:p>
    <w:p w:rsidR="00755D55" w:rsidRPr="00652EBF" w:rsidRDefault="00755D55" w:rsidP="00755D55">
      <w:pPr>
        <w:spacing w:line="360" w:lineRule="auto"/>
        <w:rPr>
          <w:szCs w:val="24"/>
          <w:lang w:eastAsia="zh-CN"/>
        </w:rPr>
      </w:pPr>
      <w:r w:rsidRPr="00652EBF">
        <w:rPr>
          <w:szCs w:val="24"/>
          <w:lang w:eastAsia="zh-CN"/>
        </w:rPr>
        <w:t>4</w:t>
      </w:r>
      <w:r w:rsidRPr="00652EBF">
        <w:rPr>
          <w:rFonts w:hint="eastAsia"/>
          <w:szCs w:val="24"/>
          <w:lang w:eastAsia="zh-CN"/>
        </w:rPr>
        <w:t>.3设备的设计满足国家的有关标准、规范的要求，并充分考虑当地环境条件和使用条件的影响。</w:t>
      </w:r>
    </w:p>
    <w:p w:rsidR="00755D55" w:rsidRPr="00652EBF" w:rsidRDefault="00755D55" w:rsidP="00755D55">
      <w:pPr>
        <w:spacing w:line="360" w:lineRule="auto"/>
        <w:rPr>
          <w:lang w:eastAsia="zh-CN"/>
        </w:rPr>
      </w:pPr>
      <w:r w:rsidRPr="00652EBF">
        <w:rPr>
          <w:color w:val="000000"/>
          <w:szCs w:val="24"/>
          <w:lang w:eastAsia="zh-CN"/>
        </w:rPr>
        <w:t>4</w:t>
      </w:r>
      <w:r w:rsidRPr="00652EBF">
        <w:rPr>
          <w:rFonts w:hint="eastAsia"/>
          <w:color w:val="000000"/>
          <w:szCs w:val="24"/>
          <w:lang w:eastAsia="zh-CN"/>
        </w:rPr>
        <w:t>.4投标方提供的资料应使用国家法定单位制即国际单位制，提供的技术资料和图纸的文种为中文，投标方应对中本资料的准确性和一致性负责。其中提供的图纸须同时提供</w:t>
      </w:r>
      <w:r w:rsidRPr="00652EBF">
        <w:rPr>
          <w:color w:val="000000"/>
          <w:szCs w:val="24"/>
          <w:lang w:eastAsia="zh-CN"/>
        </w:rPr>
        <w:t>AUTOCAD</w:t>
      </w:r>
      <w:r w:rsidRPr="00652EBF">
        <w:rPr>
          <w:rFonts w:hint="eastAsia"/>
          <w:color w:val="000000"/>
          <w:szCs w:val="24"/>
          <w:lang w:eastAsia="zh-CN"/>
        </w:rPr>
        <w:t>200</w:t>
      </w:r>
      <w:r w:rsidRPr="00652EBF">
        <w:rPr>
          <w:color w:val="000000"/>
          <w:szCs w:val="24"/>
          <w:lang w:eastAsia="zh-CN"/>
        </w:rPr>
        <w:t>4</w:t>
      </w:r>
      <w:r w:rsidRPr="00652EBF">
        <w:rPr>
          <w:rFonts w:hint="eastAsia"/>
          <w:color w:val="000000"/>
          <w:szCs w:val="24"/>
          <w:lang w:eastAsia="zh-CN"/>
        </w:rPr>
        <w:t>电子文本。</w:t>
      </w:r>
    </w:p>
    <w:p w:rsidR="00755D55" w:rsidRPr="00652EBF" w:rsidRDefault="00755D55" w:rsidP="00755D55">
      <w:pPr>
        <w:spacing w:line="360" w:lineRule="auto"/>
        <w:rPr>
          <w:lang w:eastAsia="zh-CN"/>
        </w:rPr>
      </w:pPr>
      <w:r w:rsidRPr="00652EBF">
        <w:rPr>
          <w:rFonts w:hint="eastAsia"/>
          <w:lang w:eastAsia="zh-CN"/>
        </w:rPr>
        <w:t>4 供货范围</w:t>
      </w:r>
    </w:p>
    <w:p w:rsidR="00755D55" w:rsidRPr="00652EBF" w:rsidRDefault="00755D55" w:rsidP="00755D55">
      <w:pPr>
        <w:spacing w:line="360" w:lineRule="auto"/>
        <w:ind w:firstLineChars="200" w:firstLine="440"/>
        <w:rPr>
          <w:lang w:eastAsia="zh-CN"/>
        </w:rPr>
      </w:pPr>
      <w:r w:rsidRPr="00652EBF">
        <w:rPr>
          <w:rFonts w:hint="eastAsia"/>
          <w:lang w:eastAsia="zh-CN"/>
        </w:rPr>
        <w:t>所有改造范围内的设备均属供货范围，对没有包括在如下供货范围内的设备及部件，若对安全运行是有必要的，投标方也应配供。</w:t>
      </w:r>
    </w:p>
    <w:p w:rsidR="00755D55" w:rsidRPr="00652EBF" w:rsidRDefault="00755D55" w:rsidP="00755D55">
      <w:pPr>
        <w:spacing w:line="360" w:lineRule="auto"/>
        <w:ind w:firstLineChars="200" w:firstLine="440"/>
        <w:rPr>
          <w:snapToGrid w:val="0"/>
          <w:lang w:eastAsia="zh-CN"/>
        </w:rPr>
      </w:pPr>
      <w:r w:rsidRPr="00652EBF">
        <w:rPr>
          <w:rFonts w:hint="eastAsia"/>
          <w:snapToGrid w:val="0"/>
          <w:lang w:eastAsia="zh-CN"/>
        </w:rPr>
        <w:t>热电厂工程共</w:t>
      </w:r>
      <w:r w:rsidRPr="00652EBF">
        <w:rPr>
          <w:snapToGrid w:val="0"/>
          <w:lang w:eastAsia="zh-CN"/>
        </w:rPr>
        <w:t>4</w:t>
      </w:r>
      <w:r w:rsidRPr="00652EBF">
        <w:rPr>
          <w:rFonts w:hint="eastAsia"/>
          <w:snapToGrid w:val="0"/>
          <w:lang w:eastAsia="zh-CN"/>
        </w:rPr>
        <w:t>台锅炉，本期对</w:t>
      </w:r>
      <w:r w:rsidRPr="00652EBF">
        <w:rPr>
          <w:snapToGrid w:val="0"/>
          <w:lang w:eastAsia="zh-CN"/>
        </w:rPr>
        <w:t>4</w:t>
      </w:r>
      <w:r w:rsidRPr="00652EBF">
        <w:rPr>
          <w:rFonts w:hint="eastAsia"/>
          <w:snapToGrid w:val="0"/>
          <w:lang w:eastAsia="zh-CN"/>
        </w:rPr>
        <w:t>台锅炉火检风源管全部进行</w:t>
      </w:r>
      <w:r w:rsidRPr="00652EBF">
        <w:rPr>
          <w:snapToGrid w:val="0"/>
          <w:lang w:eastAsia="zh-CN"/>
        </w:rPr>
        <w:t>改造</w:t>
      </w:r>
      <w:r w:rsidRPr="00652EBF">
        <w:rPr>
          <w:rFonts w:hint="eastAsia"/>
          <w:snapToGrid w:val="0"/>
          <w:lang w:eastAsia="zh-CN"/>
        </w:rPr>
        <w:t>。</w:t>
      </w:r>
    </w:p>
    <w:p w:rsidR="00755D55" w:rsidRPr="00652EBF" w:rsidRDefault="00755D55" w:rsidP="00755D55">
      <w:pPr>
        <w:snapToGrid w:val="0"/>
        <w:spacing w:line="360" w:lineRule="auto"/>
        <w:rPr>
          <w:lang w:eastAsia="zh-CN"/>
        </w:rPr>
      </w:pPr>
      <w:r w:rsidRPr="00652EBF">
        <w:rPr>
          <w:rFonts w:hint="eastAsia"/>
          <w:bCs/>
          <w:lang w:eastAsia="zh-CN"/>
        </w:rPr>
        <w:t>4.</w:t>
      </w:r>
      <w:r w:rsidRPr="00652EBF">
        <w:rPr>
          <w:bCs/>
          <w:lang w:eastAsia="zh-CN"/>
        </w:rPr>
        <w:t>1</w:t>
      </w:r>
      <w:r w:rsidRPr="00652EBF">
        <w:rPr>
          <w:rFonts w:hint="eastAsia"/>
          <w:lang w:eastAsia="zh-CN"/>
        </w:rPr>
        <w:t>详细供货范围（按数量单台锅炉火检</w:t>
      </w:r>
      <w:r w:rsidRPr="00652EBF">
        <w:rPr>
          <w:lang w:eastAsia="zh-CN"/>
        </w:rPr>
        <w:t>风源管系统</w:t>
      </w:r>
      <w:r w:rsidRPr="00652EBF">
        <w:rPr>
          <w:rFonts w:hint="eastAsia"/>
          <w:lang w:eastAsia="zh-CN"/>
        </w:rPr>
        <w:t>计列）</w:t>
      </w:r>
    </w:p>
    <w:tbl>
      <w:tblPr>
        <w:tblW w:w="0" w:type="auto"/>
        <w:tblInd w:w="93" w:type="dxa"/>
        <w:tblLayout w:type="fixed"/>
        <w:tblLook w:val="0000" w:firstRow="0" w:lastRow="0" w:firstColumn="0" w:lastColumn="0" w:noHBand="0" w:noVBand="0"/>
      </w:tblPr>
      <w:tblGrid>
        <w:gridCol w:w="724"/>
        <w:gridCol w:w="3402"/>
        <w:gridCol w:w="709"/>
        <w:gridCol w:w="779"/>
        <w:gridCol w:w="1489"/>
        <w:gridCol w:w="1744"/>
      </w:tblGrid>
      <w:tr w:rsidR="00755D55" w:rsidRPr="00652EBF" w:rsidTr="00024F81">
        <w:trPr>
          <w:trHeight w:val="300"/>
        </w:trPr>
        <w:tc>
          <w:tcPr>
            <w:tcW w:w="724" w:type="dxa"/>
            <w:tcBorders>
              <w:top w:val="single" w:sz="8" w:space="0" w:color="auto"/>
              <w:left w:val="single" w:sz="8" w:space="0" w:color="auto"/>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序号</w:t>
            </w:r>
          </w:p>
        </w:tc>
        <w:tc>
          <w:tcPr>
            <w:tcW w:w="3402" w:type="dxa"/>
            <w:tcBorders>
              <w:top w:val="single" w:sz="8" w:space="0" w:color="auto"/>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名称</w:t>
            </w:r>
          </w:p>
        </w:tc>
        <w:tc>
          <w:tcPr>
            <w:tcW w:w="709" w:type="dxa"/>
            <w:tcBorders>
              <w:top w:val="single" w:sz="8" w:space="0" w:color="auto"/>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单位</w:t>
            </w:r>
          </w:p>
        </w:tc>
        <w:tc>
          <w:tcPr>
            <w:tcW w:w="779" w:type="dxa"/>
            <w:tcBorders>
              <w:top w:val="single" w:sz="8" w:space="0" w:color="auto"/>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数量</w:t>
            </w:r>
          </w:p>
        </w:tc>
        <w:tc>
          <w:tcPr>
            <w:tcW w:w="1489" w:type="dxa"/>
            <w:tcBorders>
              <w:top w:val="single" w:sz="8" w:space="0" w:color="auto"/>
              <w:left w:val="nil"/>
              <w:bottom w:val="single" w:sz="8" w:space="0" w:color="auto"/>
              <w:right w:val="single" w:sz="4" w:space="0" w:color="auto"/>
            </w:tcBorders>
            <w:vAlign w:val="center"/>
          </w:tcPr>
          <w:p w:rsidR="00755D55" w:rsidRPr="00652EBF" w:rsidRDefault="00755D55" w:rsidP="00024F81">
            <w:pPr>
              <w:widowControl/>
              <w:spacing w:line="360" w:lineRule="auto"/>
              <w:jc w:val="center"/>
            </w:pPr>
            <w:r w:rsidRPr="00652EBF">
              <w:rPr>
                <w:rFonts w:hint="eastAsia"/>
              </w:rPr>
              <w:t>规格型号</w:t>
            </w:r>
          </w:p>
        </w:tc>
        <w:tc>
          <w:tcPr>
            <w:tcW w:w="1744" w:type="dxa"/>
            <w:tcBorders>
              <w:top w:val="single" w:sz="8" w:space="0" w:color="auto"/>
              <w:left w:val="single" w:sz="4" w:space="0" w:color="auto"/>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生产厂家</w:t>
            </w:r>
          </w:p>
        </w:tc>
      </w:tr>
      <w:tr w:rsidR="00755D55" w:rsidRPr="00652EBF" w:rsidTr="00024F81">
        <w:trPr>
          <w:trHeight w:val="300"/>
        </w:trPr>
        <w:tc>
          <w:tcPr>
            <w:tcW w:w="724" w:type="dxa"/>
            <w:tcBorders>
              <w:top w:val="nil"/>
              <w:left w:val="single" w:sz="8" w:space="0" w:color="auto"/>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szCs w:val="24"/>
              </w:rPr>
              <w:t>1</w:t>
            </w:r>
          </w:p>
        </w:tc>
        <w:tc>
          <w:tcPr>
            <w:tcW w:w="3402" w:type="dxa"/>
            <w:tcBorders>
              <w:top w:val="nil"/>
              <w:left w:val="nil"/>
              <w:bottom w:val="single" w:sz="8" w:space="0" w:color="auto"/>
              <w:right w:val="single" w:sz="8" w:space="0" w:color="auto"/>
            </w:tcBorders>
          </w:tcPr>
          <w:p w:rsidR="00755D55" w:rsidRPr="00652EBF" w:rsidRDefault="00755D55" w:rsidP="00024F81">
            <w:pPr>
              <w:widowControl/>
              <w:spacing w:line="360" w:lineRule="auto"/>
            </w:pPr>
            <w:r w:rsidRPr="00652EBF">
              <w:rPr>
                <w:rFonts w:hint="eastAsia"/>
              </w:rPr>
              <w:t>管道</w:t>
            </w:r>
          </w:p>
        </w:tc>
        <w:tc>
          <w:tcPr>
            <w:tcW w:w="709" w:type="dxa"/>
            <w:tcBorders>
              <w:top w:val="nil"/>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米</w:t>
            </w:r>
          </w:p>
        </w:tc>
        <w:tc>
          <w:tcPr>
            <w:tcW w:w="779" w:type="dxa"/>
            <w:tcBorders>
              <w:top w:val="nil"/>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p>
        </w:tc>
        <w:tc>
          <w:tcPr>
            <w:tcW w:w="1489" w:type="dxa"/>
            <w:tcBorders>
              <w:top w:val="nil"/>
              <w:left w:val="nil"/>
              <w:bottom w:val="single" w:sz="8"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1744" w:type="dxa"/>
            <w:tcBorders>
              <w:top w:val="nil"/>
              <w:left w:val="single" w:sz="4" w:space="0" w:color="auto"/>
              <w:bottom w:val="single" w:sz="8" w:space="0" w:color="auto"/>
              <w:right w:val="single" w:sz="8" w:space="0" w:color="auto"/>
            </w:tcBorders>
            <w:vAlign w:val="center"/>
          </w:tcPr>
          <w:p w:rsidR="00755D55" w:rsidRPr="00652EBF" w:rsidRDefault="00755D55" w:rsidP="00024F81">
            <w:pPr>
              <w:widowControl/>
              <w:spacing w:line="360" w:lineRule="auto"/>
              <w:ind w:firstLineChars="100" w:firstLine="220"/>
              <w:jc w:val="both"/>
              <w:rPr>
                <w:szCs w:val="24"/>
              </w:rPr>
            </w:pPr>
          </w:p>
        </w:tc>
      </w:tr>
      <w:tr w:rsidR="00755D55" w:rsidRPr="00652EBF" w:rsidTr="00024F81">
        <w:trPr>
          <w:trHeight w:val="300"/>
        </w:trPr>
        <w:tc>
          <w:tcPr>
            <w:tcW w:w="724" w:type="dxa"/>
            <w:tcBorders>
              <w:top w:val="nil"/>
              <w:left w:val="single" w:sz="8" w:space="0" w:color="auto"/>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szCs w:val="24"/>
              </w:rPr>
              <w:t>2</w:t>
            </w:r>
          </w:p>
        </w:tc>
        <w:tc>
          <w:tcPr>
            <w:tcW w:w="3402" w:type="dxa"/>
            <w:tcBorders>
              <w:top w:val="nil"/>
              <w:left w:val="nil"/>
              <w:bottom w:val="single" w:sz="8" w:space="0" w:color="auto"/>
              <w:right w:val="single" w:sz="8" w:space="0" w:color="auto"/>
            </w:tcBorders>
          </w:tcPr>
          <w:p w:rsidR="00755D55" w:rsidRPr="00652EBF" w:rsidRDefault="00755D55" w:rsidP="00024F81">
            <w:pPr>
              <w:widowControl/>
              <w:spacing w:line="360" w:lineRule="auto"/>
            </w:pPr>
            <w:r w:rsidRPr="00652EBF">
              <w:rPr>
                <w:rFonts w:hint="eastAsia"/>
              </w:rPr>
              <w:t>手动隔断门</w:t>
            </w:r>
          </w:p>
        </w:tc>
        <w:tc>
          <w:tcPr>
            <w:tcW w:w="709" w:type="dxa"/>
            <w:tcBorders>
              <w:top w:val="nil"/>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台</w:t>
            </w:r>
          </w:p>
        </w:tc>
        <w:tc>
          <w:tcPr>
            <w:tcW w:w="779" w:type="dxa"/>
            <w:tcBorders>
              <w:top w:val="nil"/>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p>
        </w:tc>
        <w:tc>
          <w:tcPr>
            <w:tcW w:w="1489" w:type="dxa"/>
            <w:tcBorders>
              <w:top w:val="nil"/>
              <w:left w:val="nil"/>
              <w:bottom w:val="single" w:sz="8"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1744" w:type="dxa"/>
            <w:tcBorders>
              <w:top w:val="nil"/>
              <w:left w:val="single" w:sz="4" w:space="0" w:color="auto"/>
              <w:bottom w:val="single" w:sz="8" w:space="0" w:color="auto"/>
              <w:right w:val="single" w:sz="8" w:space="0" w:color="auto"/>
            </w:tcBorders>
            <w:vAlign w:val="center"/>
          </w:tcPr>
          <w:p w:rsidR="00755D55" w:rsidRPr="00652EBF" w:rsidRDefault="00755D55" w:rsidP="00024F81">
            <w:pPr>
              <w:widowControl/>
              <w:spacing w:line="360" w:lineRule="auto"/>
              <w:jc w:val="center"/>
              <w:rPr>
                <w:szCs w:val="24"/>
              </w:rPr>
            </w:pPr>
          </w:p>
        </w:tc>
      </w:tr>
      <w:tr w:rsidR="00755D55" w:rsidRPr="00652EBF" w:rsidTr="00024F81">
        <w:trPr>
          <w:trHeight w:val="465"/>
        </w:trPr>
        <w:tc>
          <w:tcPr>
            <w:tcW w:w="724" w:type="dxa"/>
            <w:tcBorders>
              <w:top w:val="nil"/>
              <w:left w:val="single" w:sz="8"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szCs w:val="24"/>
              </w:rPr>
              <w:t>3</w:t>
            </w:r>
          </w:p>
        </w:tc>
        <w:tc>
          <w:tcPr>
            <w:tcW w:w="3402" w:type="dxa"/>
            <w:tcBorders>
              <w:top w:val="nil"/>
              <w:left w:val="nil"/>
              <w:bottom w:val="single" w:sz="4" w:space="0" w:color="auto"/>
              <w:right w:val="single" w:sz="8" w:space="0" w:color="auto"/>
            </w:tcBorders>
          </w:tcPr>
          <w:p w:rsidR="00755D55" w:rsidRPr="00652EBF" w:rsidRDefault="00755D55" w:rsidP="00024F81">
            <w:pPr>
              <w:widowControl/>
              <w:spacing w:line="360" w:lineRule="auto"/>
            </w:pPr>
            <w:r w:rsidRPr="00652EBF">
              <w:rPr>
                <w:rFonts w:hint="eastAsia"/>
              </w:rPr>
              <w:t>止回阀</w:t>
            </w:r>
          </w:p>
        </w:tc>
        <w:tc>
          <w:tcPr>
            <w:tcW w:w="709" w:type="dxa"/>
            <w:tcBorders>
              <w:top w:val="nil"/>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台</w:t>
            </w:r>
          </w:p>
        </w:tc>
        <w:tc>
          <w:tcPr>
            <w:tcW w:w="779" w:type="dxa"/>
            <w:tcBorders>
              <w:top w:val="nil"/>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1489" w:type="dxa"/>
            <w:tcBorders>
              <w:top w:val="nil"/>
              <w:left w:val="nil"/>
              <w:bottom w:val="single" w:sz="4"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1744" w:type="dxa"/>
            <w:tcBorders>
              <w:top w:val="nil"/>
              <w:left w:val="single" w:sz="4"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rPr>
                <w:szCs w:val="24"/>
              </w:rPr>
            </w:pPr>
          </w:p>
        </w:tc>
      </w:tr>
      <w:tr w:rsidR="00755D55" w:rsidRPr="00652EBF" w:rsidTr="00024F81">
        <w:trPr>
          <w:trHeight w:val="465"/>
        </w:trPr>
        <w:tc>
          <w:tcPr>
            <w:tcW w:w="724" w:type="dxa"/>
            <w:tcBorders>
              <w:top w:val="single" w:sz="4" w:space="0" w:color="auto"/>
              <w:left w:val="single" w:sz="8"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rPr>
                <w:szCs w:val="24"/>
              </w:rPr>
            </w:pPr>
          </w:p>
        </w:tc>
        <w:tc>
          <w:tcPr>
            <w:tcW w:w="3402" w:type="dxa"/>
            <w:tcBorders>
              <w:top w:val="single" w:sz="4" w:space="0" w:color="auto"/>
              <w:left w:val="nil"/>
              <w:bottom w:val="single" w:sz="4" w:space="0" w:color="auto"/>
              <w:right w:val="single" w:sz="8" w:space="0" w:color="auto"/>
            </w:tcBorders>
          </w:tcPr>
          <w:p w:rsidR="00755D55" w:rsidRPr="00652EBF" w:rsidRDefault="00755D55" w:rsidP="00024F81">
            <w:pPr>
              <w:widowControl/>
              <w:spacing w:line="360" w:lineRule="auto"/>
              <w:rPr>
                <w:szCs w:val="24"/>
              </w:rPr>
            </w:pPr>
          </w:p>
        </w:tc>
        <w:tc>
          <w:tcPr>
            <w:tcW w:w="709"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779"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1489" w:type="dxa"/>
            <w:tcBorders>
              <w:top w:val="single" w:sz="4" w:space="0" w:color="auto"/>
              <w:left w:val="nil"/>
              <w:bottom w:val="single" w:sz="4"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1744" w:type="dxa"/>
            <w:tcBorders>
              <w:top w:val="single" w:sz="4" w:space="0" w:color="auto"/>
              <w:left w:val="single" w:sz="4"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rPr>
                <w:szCs w:val="24"/>
              </w:rPr>
            </w:pPr>
          </w:p>
        </w:tc>
      </w:tr>
      <w:tr w:rsidR="00755D55" w:rsidRPr="00652EBF" w:rsidTr="00024F81">
        <w:trPr>
          <w:trHeight w:val="465"/>
        </w:trPr>
        <w:tc>
          <w:tcPr>
            <w:tcW w:w="724" w:type="dxa"/>
            <w:tcBorders>
              <w:top w:val="single" w:sz="4" w:space="0" w:color="auto"/>
              <w:left w:val="single" w:sz="8"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rPr>
                <w:szCs w:val="24"/>
              </w:rPr>
            </w:pPr>
          </w:p>
        </w:tc>
        <w:tc>
          <w:tcPr>
            <w:tcW w:w="3402" w:type="dxa"/>
            <w:tcBorders>
              <w:top w:val="single" w:sz="4" w:space="0" w:color="auto"/>
              <w:left w:val="nil"/>
              <w:bottom w:val="single" w:sz="4" w:space="0" w:color="auto"/>
              <w:right w:val="single" w:sz="8" w:space="0" w:color="auto"/>
            </w:tcBorders>
          </w:tcPr>
          <w:p w:rsidR="00755D55" w:rsidRPr="00652EBF" w:rsidRDefault="00755D55" w:rsidP="00024F81">
            <w:pPr>
              <w:widowControl/>
              <w:spacing w:line="360" w:lineRule="auto"/>
              <w:rPr>
                <w:szCs w:val="24"/>
              </w:rPr>
            </w:pPr>
          </w:p>
        </w:tc>
        <w:tc>
          <w:tcPr>
            <w:tcW w:w="709"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779"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1489" w:type="dxa"/>
            <w:tcBorders>
              <w:top w:val="single" w:sz="4" w:space="0" w:color="auto"/>
              <w:left w:val="nil"/>
              <w:bottom w:val="single" w:sz="4"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1744" w:type="dxa"/>
            <w:tcBorders>
              <w:top w:val="single" w:sz="4" w:space="0" w:color="auto"/>
              <w:left w:val="single" w:sz="4"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rPr>
                <w:szCs w:val="24"/>
              </w:rPr>
            </w:pPr>
          </w:p>
        </w:tc>
      </w:tr>
    </w:tbl>
    <w:p w:rsidR="00755D55" w:rsidRPr="00652EBF" w:rsidRDefault="00755D55" w:rsidP="00755D55">
      <w:pPr>
        <w:pStyle w:val="afffc"/>
      </w:pPr>
    </w:p>
    <w:p w:rsidR="00755D55" w:rsidRPr="00652EBF" w:rsidRDefault="00755D55" w:rsidP="00755D55">
      <w:pPr>
        <w:snapToGrid w:val="0"/>
        <w:spacing w:line="360" w:lineRule="auto"/>
      </w:pPr>
      <w:r w:rsidRPr="00652EBF">
        <w:rPr>
          <w:rFonts w:hint="eastAsia"/>
        </w:rPr>
        <w:t>4</w:t>
      </w:r>
      <w:r w:rsidRPr="00652EBF">
        <w:t>.</w:t>
      </w:r>
      <w:r>
        <w:t>2</w:t>
      </w:r>
      <w:r w:rsidRPr="00652EBF">
        <w:t xml:space="preserve"> </w:t>
      </w:r>
      <w:r w:rsidRPr="00652EBF">
        <w:rPr>
          <w:rFonts w:hint="eastAsia"/>
        </w:rPr>
        <w:t>随机备品备件清单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938"/>
        <w:gridCol w:w="1843"/>
        <w:gridCol w:w="703"/>
        <w:gridCol w:w="714"/>
        <w:gridCol w:w="736"/>
        <w:gridCol w:w="1200"/>
        <w:gridCol w:w="957"/>
      </w:tblGrid>
      <w:tr w:rsidR="00755D55" w:rsidRPr="00652EBF" w:rsidTr="00024F81">
        <w:trPr>
          <w:trHeight w:val="454"/>
        </w:trPr>
        <w:tc>
          <w:tcPr>
            <w:tcW w:w="472" w:type="dxa"/>
            <w:vAlign w:val="center"/>
          </w:tcPr>
          <w:p w:rsidR="00755D55" w:rsidRPr="00652EBF" w:rsidRDefault="00755D55" w:rsidP="00024F81">
            <w:pPr>
              <w:snapToGrid w:val="0"/>
              <w:spacing w:line="360" w:lineRule="auto"/>
              <w:ind w:leftChars="-50" w:left="-110" w:rightChars="-50" w:right="-110"/>
              <w:jc w:val="center"/>
              <w:rPr>
                <w:bCs/>
                <w:sz w:val="21"/>
                <w:szCs w:val="21"/>
              </w:rPr>
            </w:pPr>
            <w:r w:rsidRPr="00652EBF">
              <w:rPr>
                <w:rFonts w:hint="eastAsia"/>
                <w:bCs/>
                <w:sz w:val="21"/>
                <w:szCs w:val="21"/>
              </w:rPr>
              <w:t>序号</w:t>
            </w:r>
          </w:p>
        </w:tc>
        <w:tc>
          <w:tcPr>
            <w:tcW w:w="1938"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名称</w:t>
            </w:r>
          </w:p>
        </w:tc>
        <w:tc>
          <w:tcPr>
            <w:tcW w:w="1843"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规格</w:t>
            </w:r>
          </w:p>
        </w:tc>
        <w:tc>
          <w:tcPr>
            <w:tcW w:w="703"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单位</w:t>
            </w:r>
          </w:p>
        </w:tc>
        <w:tc>
          <w:tcPr>
            <w:tcW w:w="714"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数量</w:t>
            </w:r>
          </w:p>
        </w:tc>
        <w:tc>
          <w:tcPr>
            <w:tcW w:w="736"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产地</w:t>
            </w:r>
          </w:p>
        </w:tc>
        <w:tc>
          <w:tcPr>
            <w:tcW w:w="1200"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生产厂家</w:t>
            </w:r>
          </w:p>
        </w:tc>
        <w:tc>
          <w:tcPr>
            <w:tcW w:w="957"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备注</w:t>
            </w:r>
          </w:p>
        </w:tc>
      </w:tr>
      <w:tr w:rsidR="00755D55" w:rsidRPr="00652EBF" w:rsidTr="00024F81">
        <w:trPr>
          <w:trHeight w:val="454"/>
        </w:trPr>
        <w:tc>
          <w:tcPr>
            <w:tcW w:w="472"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1</w:t>
            </w:r>
          </w:p>
        </w:tc>
        <w:tc>
          <w:tcPr>
            <w:tcW w:w="1938" w:type="dxa"/>
            <w:vAlign w:val="center"/>
          </w:tcPr>
          <w:p w:rsidR="00755D55" w:rsidRPr="00652EBF" w:rsidRDefault="00755D55" w:rsidP="00024F81">
            <w:pPr>
              <w:spacing w:line="360" w:lineRule="auto"/>
              <w:jc w:val="center"/>
              <w:rPr>
                <w:sz w:val="21"/>
                <w:szCs w:val="21"/>
              </w:rPr>
            </w:pPr>
          </w:p>
        </w:tc>
        <w:tc>
          <w:tcPr>
            <w:tcW w:w="1843" w:type="dxa"/>
            <w:vAlign w:val="center"/>
          </w:tcPr>
          <w:p w:rsidR="00755D55" w:rsidRPr="00652EBF" w:rsidRDefault="00755D55" w:rsidP="00024F81">
            <w:pPr>
              <w:spacing w:line="360" w:lineRule="auto"/>
              <w:jc w:val="center"/>
              <w:rPr>
                <w:sz w:val="21"/>
                <w:szCs w:val="21"/>
              </w:rPr>
            </w:pPr>
          </w:p>
        </w:tc>
        <w:tc>
          <w:tcPr>
            <w:tcW w:w="703" w:type="dxa"/>
            <w:vAlign w:val="center"/>
          </w:tcPr>
          <w:p w:rsidR="00755D55" w:rsidRPr="00652EBF" w:rsidRDefault="00755D55" w:rsidP="00024F81">
            <w:pPr>
              <w:spacing w:line="360" w:lineRule="auto"/>
              <w:jc w:val="center"/>
              <w:rPr>
                <w:sz w:val="21"/>
                <w:szCs w:val="21"/>
              </w:rPr>
            </w:pPr>
          </w:p>
        </w:tc>
        <w:tc>
          <w:tcPr>
            <w:tcW w:w="714" w:type="dxa"/>
            <w:vAlign w:val="center"/>
          </w:tcPr>
          <w:p w:rsidR="00755D55" w:rsidRPr="00652EBF" w:rsidRDefault="00755D55" w:rsidP="00024F81">
            <w:pPr>
              <w:spacing w:line="360" w:lineRule="auto"/>
              <w:jc w:val="center"/>
              <w:rPr>
                <w:sz w:val="21"/>
                <w:szCs w:val="21"/>
              </w:rPr>
            </w:pPr>
          </w:p>
        </w:tc>
        <w:tc>
          <w:tcPr>
            <w:tcW w:w="736" w:type="dxa"/>
            <w:vAlign w:val="center"/>
          </w:tcPr>
          <w:p w:rsidR="00755D55" w:rsidRPr="00652EBF" w:rsidRDefault="00755D55" w:rsidP="00024F81">
            <w:pPr>
              <w:spacing w:line="360" w:lineRule="auto"/>
              <w:jc w:val="center"/>
              <w:rPr>
                <w:sz w:val="21"/>
                <w:szCs w:val="21"/>
              </w:rPr>
            </w:pPr>
          </w:p>
        </w:tc>
        <w:tc>
          <w:tcPr>
            <w:tcW w:w="1200" w:type="dxa"/>
            <w:vAlign w:val="center"/>
          </w:tcPr>
          <w:p w:rsidR="00755D55" w:rsidRPr="00652EBF" w:rsidRDefault="00755D55" w:rsidP="00024F81">
            <w:pPr>
              <w:spacing w:line="360" w:lineRule="auto"/>
              <w:jc w:val="center"/>
              <w:rPr>
                <w:bCs/>
                <w:sz w:val="21"/>
                <w:szCs w:val="21"/>
              </w:rPr>
            </w:pPr>
          </w:p>
        </w:tc>
        <w:tc>
          <w:tcPr>
            <w:tcW w:w="957" w:type="dxa"/>
            <w:vAlign w:val="center"/>
          </w:tcPr>
          <w:p w:rsidR="00755D55" w:rsidRPr="00652EBF" w:rsidRDefault="00755D55" w:rsidP="00024F81">
            <w:pPr>
              <w:snapToGrid w:val="0"/>
              <w:spacing w:line="360" w:lineRule="auto"/>
              <w:jc w:val="center"/>
              <w:rPr>
                <w:bCs/>
                <w:sz w:val="21"/>
                <w:szCs w:val="21"/>
              </w:rPr>
            </w:pPr>
          </w:p>
        </w:tc>
      </w:tr>
      <w:tr w:rsidR="00755D55" w:rsidRPr="00652EBF" w:rsidTr="00024F81">
        <w:trPr>
          <w:trHeight w:val="454"/>
        </w:trPr>
        <w:tc>
          <w:tcPr>
            <w:tcW w:w="472"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2</w:t>
            </w:r>
          </w:p>
        </w:tc>
        <w:tc>
          <w:tcPr>
            <w:tcW w:w="1938" w:type="dxa"/>
            <w:vAlign w:val="center"/>
          </w:tcPr>
          <w:p w:rsidR="00755D55" w:rsidRPr="00652EBF" w:rsidRDefault="00755D55" w:rsidP="00024F81">
            <w:pPr>
              <w:jc w:val="center"/>
              <w:rPr>
                <w:sz w:val="21"/>
                <w:szCs w:val="21"/>
              </w:rPr>
            </w:pPr>
          </w:p>
        </w:tc>
        <w:tc>
          <w:tcPr>
            <w:tcW w:w="1843" w:type="dxa"/>
            <w:vAlign w:val="center"/>
          </w:tcPr>
          <w:p w:rsidR="00755D55" w:rsidRPr="00652EBF" w:rsidRDefault="00755D55" w:rsidP="00024F81">
            <w:pPr>
              <w:spacing w:line="360" w:lineRule="auto"/>
              <w:jc w:val="center"/>
              <w:rPr>
                <w:sz w:val="21"/>
                <w:szCs w:val="21"/>
              </w:rPr>
            </w:pPr>
          </w:p>
        </w:tc>
        <w:tc>
          <w:tcPr>
            <w:tcW w:w="703" w:type="dxa"/>
            <w:vAlign w:val="center"/>
          </w:tcPr>
          <w:p w:rsidR="00755D55" w:rsidRPr="00652EBF" w:rsidRDefault="00755D55" w:rsidP="00024F81">
            <w:pPr>
              <w:spacing w:line="360" w:lineRule="auto"/>
              <w:jc w:val="center"/>
              <w:rPr>
                <w:sz w:val="21"/>
                <w:szCs w:val="21"/>
              </w:rPr>
            </w:pPr>
          </w:p>
        </w:tc>
        <w:tc>
          <w:tcPr>
            <w:tcW w:w="714" w:type="dxa"/>
            <w:vAlign w:val="center"/>
          </w:tcPr>
          <w:p w:rsidR="00755D55" w:rsidRPr="00652EBF" w:rsidRDefault="00755D55" w:rsidP="00024F81">
            <w:pPr>
              <w:spacing w:line="360" w:lineRule="auto"/>
              <w:jc w:val="center"/>
              <w:rPr>
                <w:sz w:val="21"/>
                <w:szCs w:val="21"/>
              </w:rPr>
            </w:pPr>
          </w:p>
        </w:tc>
        <w:tc>
          <w:tcPr>
            <w:tcW w:w="736" w:type="dxa"/>
            <w:vAlign w:val="center"/>
          </w:tcPr>
          <w:p w:rsidR="00755D55" w:rsidRPr="00652EBF" w:rsidRDefault="00755D55" w:rsidP="00024F81">
            <w:pPr>
              <w:spacing w:line="360" w:lineRule="auto"/>
              <w:jc w:val="center"/>
              <w:rPr>
                <w:sz w:val="21"/>
                <w:szCs w:val="21"/>
              </w:rPr>
            </w:pPr>
          </w:p>
        </w:tc>
        <w:tc>
          <w:tcPr>
            <w:tcW w:w="1200" w:type="dxa"/>
            <w:vAlign w:val="center"/>
          </w:tcPr>
          <w:p w:rsidR="00755D55" w:rsidRPr="00652EBF" w:rsidRDefault="00755D55" w:rsidP="00024F81">
            <w:pPr>
              <w:spacing w:line="360" w:lineRule="auto"/>
              <w:jc w:val="center"/>
              <w:rPr>
                <w:bCs/>
                <w:sz w:val="21"/>
                <w:szCs w:val="21"/>
              </w:rPr>
            </w:pPr>
          </w:p>
        </w:tc>
        <w:tc>
          <w:tcPr>
            <w:tcW w:w="957" w:type="dxa"/>
            <w:vAlign w:val="center"/>
          </w:tcPr>
          <w:p w:rsidR="00755D55" w:rsidRPr="00652EBF" w:rsidRDefault="00755D55" w:rsidP="00024F81">
            <w:pPr>
              <w:snapToGrid w:val="0"/>
              <w:spacing w:line="360" w:lineRule="auto"/>
              <w:jc w:val="center"/>
              <w:rPr>
                <w:bCs/>
                <w:sz w:val="21"/>
                <w:szCs w:val="21"/>
              </w:rPr>
            </w:pPr>
          </w:p>
        </w:tc>
      </w:tr>
    </w:tbl>
    <w:p w:rsidR="00755D55" w:rsidRDefault="00755D55" w:rsidP="00755D55">
      <w:pPr>
        <w:snapToGrid w:val="0"/>
        <w:spacing w:line="360" w:lineRule="auto"/>
        <w:rPr>
          <w:bCs/>
        </w:rPr>
      </w:pPr>
    </w:p>
    <w:p w:rsidR="00755D55" w:rsidRPr="00652EBF" w:rsidRDefault="00755D55" w:rsidP="00755D55">
      <w:pPr>
        <w:snapToGrid w:val="0"/>
        <w:spacing w:line="360" w:lineRule="auto"/>
        <w:rPr>
          <w:bCs/>
          <w:lang w:eastAsia="zh-CN"/>
        </w:rPr>
      </w:pPr>
      <w:r w:rsidRPr="00652EBF">
        <w:rPr>
          <w:rFonts w:hint="eastAsia"/>
          <w:bCs/>
          <w:lang w:eastAsia="zh-CN"/>
        </w:rPr>
        <w:t>4.</w:t>
      </w:r>
      <w:r>
        <w:rPr>
          <w:bCs/>
          <w:lang w:eastAsia="zh-CN"/>
        </w:rPr>
        <w:t>3</w:t>
      </w:r>
      <w:r w:rsidRPr="00652EBF">
        <w:rPr>
          <w:rFonts w:hint="eastAsia"/>
          <w:bCs/>
          <w:lang w:eastAsia="zh-CN"/>
        </w:rPr>
        <w:t xml:space="preserve"> </w:t>
      </w:r>
      <w:r>
        <w:rPr>
          <w:rFonts w:hint="eastAsia"/>
          <w:bCs/>
          <w:lang w:eastAsia="zh-CN"/>
        </w:rPr>
        <w:t>三年</w:t>
      </w:r>
      <w:r>
        <w:rPr>
          <w:bCs/>
          <w:lang w:eastAsia="zh-CN"/>
        </w:rPr>
        <w:t>所需推荐备品备件清单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938"/>
        <w:gridCol w:w="1843"/>
        <w:gridCol w:w="703"/>
        <w:gridCol w:w="714"/>
        <w:gridCol w:w="736"/>
        <w:gridCol w:w="1200"/>
        <w:gridCol w:w="957"/>
      </w:tblGrid>
      <w:tr w:rsidR="00755D55" w:rsidRPr="00652EBF" w:rsidTr="00024F81">
        <w:trPr>
          <w:trHeight w:val="454"/>
        </w:trPr>
        <w:tc>
          <w:tcPr>
            <w:tcW w:w="472" w:type="dxa"/>
            <w:vAlign w:val="center"/>
          </w:tcPr>
          <w:p w:rsidR="00755D55" w:rsidRPr="00652EBF" w:rsidRDefault="00755D55" w:rsidP="00024F81">
            <w:pPr>
              <w:snapToGrid w:val="0"/>
              <w:spacing w:line="360" w:lineRule="auto"/>
              <w:ind w:leftChars="-50" w:left="-110" w:rightChars="-50" w:right="-110"/>
              <w:jc w:val="center"/>
              <w:rPr>
                <w:bCs/>
                <w:sz w:val="21"/>
                <w:szCs w:val="21"/>
              </w:rPr>
            </w:pPr>
            <w:r w:rsidRPr="00652EBF">
              <w:rPr>
                <w:rFonts w:hint="eastAsia"/>
                <w:bCs/>
                <w:sz w:val="21"/>
                <w:szCs w:val="21"/>
              </w:rPr>
              <w:t>序号</w:t>
            </w:r>
          </w:p>
        </w:tc>
        <w:tc>
          <w:tcPr>
            <w:tcW w:w="1938"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名称</w:t>
            </w:r>
          </w:p>
        </w:tc>
        <w:tc>
          <w:tcPr>
            <w:tcW w:w="1843"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规格</w:t>
            </w:r>
          </w:p>
        </w:tc>
        <w:tc>
          <w:tcPr>
            <w:tcW w:w="703"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单位</w:t>
            </w:r>
          </w:p>
        </w:tc>
        <w:tc>
          <w:tcPr>
            <w:tcW w:w="714"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数量</w:t>
            </w:r>
          </w:p>
        </w:tc>
        <w:tc>
          <w:tcPr>
            <w:tcW w:w="736"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产地</w:t>
            </w:r>
          </w:p>
        </w:tc>
        <w:tc>
          <w:tcPr>
            <w:tcW w:w="1200"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生产厂家</w:t>
            </w:r>
          </w:p>
        </w:tc>
        <w:tc>
          <w:tcPr>
            <w:tcW w:w="957"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备注</w:t>
            </w:r>
          </w:p>
        </w:tc>
      </w:tr>
      <w:tr w:rsidR="00755D55" w:rsidRPr="00652EBF" w:rsidTr="00024F81">
        <w:trPr>
          <w:trHeight w:val="454"/>
        </w:trPr>
        <w:tc>
          <w:tcPr>
            <w:tcW w:w="472"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1</w:t>
            </w:r>
          </w:p>
        </w:tc>
        <w:tc>
          <w:tcPr>
            <w:tcW w:w="1938" w:type="dxa"/>
            <w:vAlign w:val="center"/>
          </w:tcPr>
          <w:p w:rsidR="00755D55" w:rsidRPr="00652EBF" w:rsidRDefault="00755D55" w:rsidP="00024F81">
            <w:pPr>
              <w:spacing w:line="360" w:lineRule="auto"/>
              <w:jc w:val="both"/>
              <w:rPr>
                <w:sz w:val="21"/>
                <w:szCs w:val="21"/>
              </w:rPr>
            </w:pPr>
          </w:p>
        </w:tc>
        <w:tc>
          <w:tcPr>
            <w:tcW w:w="1843" w:type="dxa"/>
          </w:tcPr>
          <w:p w:rsidR="00755D55" w:rsidRPr="00652EBF" w:rsidRDefault="00755D55" w:rsidP="00024F81">
            <w:pPr>
              <w:spacing w:line="360" w:lineRule="auto"/>
              <w:jc w:val="center"/>
              <w:rPr>
                <w:sz w:val="21"/>
                <w:szCs w:val="21"/>
              </w:rPr>
            </w:pPr>
          </w:p>
        </w:tc>
        <w:tc>
          <w:tcPr>
            <w:tcW w:w="703" w:type="dxa"/>
          </w:tcPr>
          <w:p w:rsidR="00755D55" w:rsidRPr="00652EBF" w:rsidRDefault="00755D55" w:rsidP="00024F81">
            <w:pPr>
              <w:spacing w:line="360" w:lineRule="auto"/>
              <w:jc w:val="center"/>
              <w:rPr>
                <w:sz w:val="21"/>
                <w:szCs w:val="21"/>
              </w:rPr>
            </w:pPr>
          </w:p>
        </w:tc>
        <w:tc>
          <w:tcPr>
            <w:tcW w:w="714" w:type="dxa"/>
            <w:vAlign w:val="center"/>
          </w:tcPr>
          <w:p w:rsidR="00755D55" w:rsidRPr="00652EBF" w:rsidRDefault="00755D55" w:rsidP="00024F81">
            <w:pPr>
              <w:spacing w:line="360" w:lineRule="auto"/>
              <w:jc w:val="center"/>
              <w:rPr>
                <w:sz w:val="21"/>
                <w:szCs w:val="21"/>
              </w:rPr>
            </w:pPr>
          </w:p>
        </w:tc>
        <w:tc>
          <w:tcPr>
            <w:tcW w:w="736" w:type="dxa"/>
            <w:vAlign w:val="center"/>
          </w:tcPr>
          <w:p w:rsidR="00755D55" w:rsidRPr="00652EBF" w:rsidRDefault="00755D55" w:rsidP="00024F81">
            <w:pPr>
              <w:spacing w:line="360" w:lineRule="auto"/>
              <w:jc w:val="center"/>
              <w:rPr>
                <w:sz w:val="21"/>
                <w:szCs w:val="21"/>
              </w:rPr>
            </w:pPr>
          </w:p>
        </w:tc>
        <w:tc>
          <w:tcPr>
            <w:tcW w:w="1200" w:type="dxa"/>
            <w:vAlign w:val="center"/>
          </w:tcPr>
          <w:p w:rsidR="00755D55" w:rsidRPr="00652EBF" w:rsidRDefault="00755D55" w:rsidP="00024F81">
            <w:pPr>
              <w:spacing w:line="360" w:lineRule="auto"/>
              <w:jc w:val="center"/>
              <w:rPr>
                <w:bCs/>
                <w:sz w:val="21"/>
                <w:szCs w:val="21"/>
              </w:rPr>
            </w:pPr>
          </w:p>
        </w:tc>
        <w:tc>
          <w:tcPr>
            <w:tcW w:w="957" w:type="dxa"/>
            <w:vAlign w:val="center"/>
          </w:tcPr>
          <w:p w:rsidR="00755D55" w:rsidRPr="00652EBF" w:rsidRDefault="00755D55" w:rsidP="00024F81">
            <w:pPr>
              <w:snapToGrid w:val="0"/>
              <w:spacing w:line="360" w:lineRule="auto"/>
              <w:jc w:val="center"/>
              <w:rPr>
                <w:bCs/>
                <w:sz w:val="21"/>
                <w:szCs w:val="21"/>
              </w:rPr>
            </w:pPr>
          </w:p>
        </w:tc>
      </w:tr>
      <w:tr w:rsidR="00755D55" w:rsidRPr="00652EBF" w:rsidTr="00024F81">
        <w:trPr>
          <w:trHeight w:val="454"/>
        </w:trPr>
        <w:tc>
          <w:tcPr>
            <w:tcW w:w="472"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2</w:t>
            </w:r>
          </w:p>
        </w:tc>
        <w:tc>
          <w:tcPr>
            <w:tcW w:w="1938" w:type="dxa"/>
          </w:tcPr>
          <w:p w:rsidR="00755D55" w:rsidRPr="00652EBF" w:rsidRDefault="00755D55" w:rsidP="00024F81">
            <w:pPr>
              <w:spacing w:line="360" w:lineRule="auto"/>
              <w:rPr>
                <w:sz w:val="21"/>
                <w:szCs w:val="21"/>
              </w:rPr>
            </w:pPr>
          </w:p>
        </w:tc>
        <w:tc>
          <w:tcPr>
            <w:tcW w:w="1843" w:type="dxa"/>
            <w:vAlign w:val="center"/>
          </w:tcPr>
          <w:p w:rsidR="00755D55" w:rsidRPr="00652EBF" w:rsidRDefault="00755D55" w:rsidP="00024F81">
            <w:pPr>
              <w:spacing w:line="360" w:lineRule="auto"/>
              <w:rPr>
                <w:sz w:val="21"/>
                <w:szCs w:val="21"/>
              </w:rPr>
            </w:pPr>
          </w:p>
        </w:tc>
        <w:tc>
          <w:tcPr>
            <w:tcW w:w="703" w:type="dxa"/>
            <w:vAlign w:val="center"/>
          </w:tcPr>
          <w:p w:rsidR="00755D55" w:rsidRPr="00652EBF" w:rsidRDefault="00755D55" w:rsidP="00024F81">
            <w:pPr>
              <w:spacing w:line="360" w:lineRule="auto"/>
              <w:jc w:val="center"/>
              <w:rPr>
                <w:sz w:val="21"/>
                <w:szCs w:val="21"/>
              </w:rPr>
            </w:pPr>
          </w:p>
        </w:tc>
        <w:tc>
          <w:tcPr>
            <w:tcW w:w="714" w:type="dxa"/>
            <w:vAlign w:val="center"/>
          </w:tcPr>
          <w:p w:rsidR="00755D55" w:rsidRPr="00652EBF" w:rsidRDefault="00755D55" w:rsidP="00024F81">
            <w:pPr>
              <w:spacing w:line="360" w:lineRule="auto"/>
              <w:jc w:val="center"/>
              <w:rPr>
                <w:sz w:val="21"/>
                <w:szCs w:val="21"/>
              </w:rPr>
            </w:pPr>
          </w:p>
        </w:tc>
        <w:tc>
          <w:tcPr>
            <w:tcW w:w="736" w:type="dxa"/>
            <w:vAlign w:val="center"/>
          </w:tcPr>
          <w:p w:rsidR="00755D55" w:rsidRPr="00652EBF" w:rsidRDefault="00755D55" w:rsidP="00024F81">
            <w:pPr>
              <w:spacing w:line="360" w:lineRule="auto"/>
              <w:jc w:val="center"/>
              <w:rPr>
                <w:sz w:val="21"/>
                <w:szCs w:val="21"/>
              </w:rPr>
            </w:pPr>
          </w:p>
        </w:tc>
        <w:tc>
          <w:tcPr>
            <w:tcW w:w="1200" w:type="dxa"/>
            <w:vAlign w:val="center"/>
          </w:tcPr>
          <w:p w:rsidR="00755D55" w:rsidRPr="00652EBF" w:rsidRDefault="00755D55" w:rsidP="00024F81">
            <w:pPr>
              <w:spacing w:line="360" w:lineRule="auto"/>
              <w:jc w:val="center"/>
              <w:rPr>
                <w:bCs/>
                <w:sz w:val="21"/>
                <w:szCs w:val="21"/>
              </w:rPr>
            </w:pPr>
          </w:p>
        </w:tc>
        <w:tc>
          <w:tcPr>
            <w:tcW w:w="957" w:type="dxa"/>
            <w:vAlign w:val="center"/>
          </w:tcPr>
          <w:p w:rsidR="00755D55" w:rsidRPr="00652EBF" w:rsidRDefault="00755D55" w:rsidP="00024F81">
            <w:pPr>
              <w:snapToGrid w:val="0"/>
              <w:spacing w:line="360" w:lineRule="auto"/>
              <w:jc w:val="center"/>
              <w:rPr>
                <w:bCs/>
                <w:sz w:val="21"/>
                <w:szCs w:val="21"/>
              </w:rPr>
            </w:pPr>
          </w:p>
        </w:tc>
      </w:tr>
    </w:tbl>
    <w:p w:rsidR="00755D55" w:rsidRPr="00652EBF" w:rsidRDefault="00755D55" w:rsidP="00755D55">
      <w:pPr>
        <w:snapToGrid w:val="0"/>
        <w:spacing w:line="360" w:lineRule="auto"/>
      </w:pPr>
    </w:p>
    <w:p w:rsidR="00755D55" w:rsidRPr="00652EBF" w:rsidRDefault="00755D55" w:rsidP="00755D55">
      <w:pPr>
        <w:snapToGrid w:val="0"/>
        <w:spacing w:line="360" w:lineRule="auto"/>
      </w:pPr>
      <w:r w:rsidRPr="00652EBF">
        <w:rPr>
          <w:rFonts w:hint="eastAsia"/>
        </w:rPr>
        <w:lastRenderedPageBreak/>
        <w:t>4</w:t>
      </w:r>
      <w:r w:rsidRPr="00652EBF">
        <w:t>.4</w:t>
      </w:r>
      <w:r w:rsidRPr="00652EBF">
        <w:rPr>
          <w:rFonts w:hint="eastAsia"/>
        </w:rPr>
        <w:t>专用工具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938"/>
        <w:gridCol w:w="1843"/>
        <w:gridCol w:w="703"/>
        <w:gridCol w:w="714"/>
        <w:gridCol w:w="736"/>
        <w:gridCol w:w="1200"/>
        <w:gridCol w:w="957"/>
      </w:tblGrid>
      <w:tr w:rsidR="00755D55" w:rsidRPr="00652EBF" w:rsidTr="00024F81">
        <w:trPr>
          <w:trHeight w:val="454"/>
        </w:trPr>
        <w:tc>
          <w:tcPr>
            <w:tcW w:w="472" w:type="dxa"/>
            <w:vAlign w:val="center"/>
          </w:tcPr>
          <w:p w:rsidR="00755D55" w:rsidRPr="00652EBF" w:rsidRDefault="00755D55" w:rsidP="00024F81">
            <w:pPr>
              <w:snapToGrid w:val="0"/>
              <w:spacing w:line="360" w:lineRule="auto"/>
              <w:ind w:leftChars="-50" w:left="-110" w:rightChars="-50" w:right="-110"/>
              <w:jc w:val="center"/>
              <w:rPr>
                <w:bCs/>
                <w:sz w:val="21"/>
                <w:szCs w:val="21"/>
              </w:rPr>
            </w:pPr>
            <w:bookmarkStart w:id="44" w:name="_Toc42495396"/>
            <w:r w:rsidRPr="00652EBF">
              <w:rPr>
                <w:rFonts w:hint="eastAsia"/>
                <w:bCs/>
                <w:sz w:val="21"/>
                <w:szCs w:val="21"/>
              </w:rPr>
              <w:t>序号</w:t>
            </w:r>
          </w:p>
        </w:tc>
        <w:tc>
          <w:tcPr>
            <w:tcW w:w="1938"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名称</w:t>
            </w:r>
          </w:p>
        </w:tc>
        <w:tc>
          <w:tcPr>
            <w:tcW w:w="1843"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规格</w:t>
            </w:r>
          </w:p>
        </w:tc>
        <w:tc>
          <w:tcPr>
            <w:tcW w:w="703"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单位</w:t>
            </w:r>
          </w:p>
        </w:tc>
        <w:tc>
          <w:tcPr>
            <w:tcW w:w="714"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数量</w:t>
            </w:r>
          </w:p>
        </w:tc>
        <w:tc>
          <w:tcPr>
            <w:tcW w:w="736"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产地</w:t>
            </w:r>
          </w:p>
        </w:tc>
        <w:tc>
          <w:tcPr>
            <w:tcW w:w="1200"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生产厂家</w:t>
            </w:r>
          </w:p>
        </w:tc>
        <w:tc>
          <w:tcPr>
            <w:tcW w:w="957"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备注</w:t>
            </w:r>
          </w:p>
        </w:tc>
      </w:tr>
      <w:tr w:rsidR="00755D55" w:rsidRPr="00652EBF" w:rsidTr="00024F81">
        <w:trPr>
          <w:trHeight w:val="454"/>
        </w:trPr>
        <w:tc>
          <w:tcPr>
            <w:tcW w:w="472"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1</w:t>
            </w:r>
          </w:p>
        </w:tc>
        <w:tc>
          <w:tcPr>
            <w:tcW w:w="1938" w:type="dxa"/>
            <w:vAlign w:val="center"/>
          </w:tcPr>
          <w:p w:rsidR="00755D55" w:rsidRPr="00652EBF" w:rsidRDefault="00755D55" w:rsidP="00024F81">
            <w:pPr>
              <w:spacing w:line="360" w:lineRule="auto"/>
              <w:jc w:val="center"/>
              <w:rPr>
                <w:sz w:val="21"/>
                <w:szCs w:val="21"/>
              </w:rPr>
            </w:pPr>
          </w:p>
        </w:tc>
        <w:tc>
          <w:tcPr>
            <w:tcW w:w="1843" w:type="dxa"/>
            <w:vAlign w:val="center"/>
          </w:tcPr>
          <w:p w:rsidR="00755D55" w:rsidRPr="00652EBF" w:rsidRDefault="00755D55" w:rsidP="00024F81">
            <w:pPr>
              <w:spacing w:line="360" w:lineRule="auto"/>
              <w:jc w:val="center"/>
              <w:rPr>
                <w:sz w:val="21"/>
                <w:szCs w:val="21"/>
              </w:rPr>
            </w:pPr>
          </w:p>
        </w:tc>
        <w:tc>
          <w:tcPr>
            <w:tcW w:w="703" w:type="dxa"/>
            <w:vAlign w:val="center"/>
          </w:tcPr>
          <w:p w:rsidR="00755D55" w:rsidRPr="00652EBF" w:rsidRDefault="00755D55" w:rsidP="00024F81">
            <w:pPr>
              <w:spacing w:line="360" w:lineRule="auto"/>
              <w:jc w:val="center"/>
              <w:rPr>
                <w:sz w:val="21"/>
                <w:szCs w:val="21"/>
              </w:rPr>
            </w:pPr>
          </w:p>
        </w:tc>
        <w:tc>
          <w:tcPr>
            <w:tcW w:w="714" w:type="dxa"/>
            <w:vAlign w:val="center"/>
          </w:tcPr>
          <w:p w:rsidR="00755D55" w:rsidRPr="00652EBF" w:rsidRDefault="00755D55" w:rsidP="00024F81">
            <w:pPr>
              <w:spacing w:line="360" w:lineRule="auto"/>
              <w:jc w:val="center"/>
              <w:rPr>
                <w:sz w:val="21"/>
                <w:szCs w:val="21"/>
              </w:rPr>
            </w:pPr>
          </w:p>
        </w:tc>
        <w:tc>
          <w:tcPr>
            <w:tcW w:w="736" w:type="dxa"/>
            <w:vAlign w:val="center"/>
          </w:tcPr>
          <w:p w:rsidR="00755D55" w:rsidRPr="00652EBF" w:rsidRDefault="00755D55" w:rsidP="00024F81">
            <w:pPr>
              <w:spacing w:line="360" w:lineRule="auto"/>
              <w:jc w:val="center"/>
              <w:rPr>
                <w:sz w:val="21"/>
                <w:szCs w:val="21"/>
              </w:rPr>
            </w:pPr>
          </w:p>
        </w:tc>
        <w:tc>
          <w:tcPr>
            <w:tcW w:w="1200" w:type="dxa"/>
            <w:vAlign w:val="center"/>
          </w:tcPr>
          <w:p w:rsidR="00755D55" w:rsidRPr="00652EBF" w:rsidRDefault="00755D55" w:rsidP="00024F81">
            <w:pPr>
              <w:spacing w:line="360" w:lineRule="auto"/>
              <w:jc w:val="center"/>
              <w:rPr>
                <w:bCs/>
                <w:sz w:val="21"/>
                <w:szCs w:val="21"/>
              </w:rPr>
            </w:pPr>
          </w:p>
        </w:tc>
        <w:tc>
          <w:tcPr>
            <w:tcW w:w="957" w:type="dxa"/>
            <w:vAlign w:val="center"/>
          </w:tcPr>
          <w:p w:rsidR="00755D55" w:rsidRPr="00652EBF" w:rsidRDefault="00755D55" w:rsidP="00024F81">
            <w:pPr>
              <w:snapToGrid w:val="0"/>
              <w:spacing w:line="360" w:lineRule="auto"/>
              <w:jc w:val="center"/>
              <w:rPr>
                <w:bCs/>
                <w:sz w:val="21"/>
                <w:szCs w:val="21"/>
              </w:rPr>
            </w:pPr>
          </w:p>
        </w:tc>
      </w:tr>
      <w:tr w:rsidR="00755D55" w:rsidRPr="00652EBF" w:rsidTr="00024F81">
        <w:trPr>
          <w:trHeight w:val="454"/>
        </w:trPr>
        <w:tc>
          <w:tcPr>
            <w:tcW w:w="472"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2</w:t>
            </w:r>
          </w:p>
        </w:tc>
        <w:tc>
          <w:tcPr>
            <w:tcW w:w="1938" w:type="dxa"/>
            <w:vAlign w:val="center"/>
          </w:tcPr>
          <w:p w:rsidR="00755D55" w:rsidRPr="00652EBF" w:rsidRDefault="00755D55" w:rsidP="00024F81">
            <w:pPr>
              <w:spacing w:line="360" w:lineRule="auto"/>
              <w:jc w:val="center"/>
              <w:rPr>
                <w:sz w:val="21"/>
                <w:szCs w:val="21"/>
              </w:rPr>
            </w:pPr>
          </w:p>
        </w:tc>
        <w:tc>
          <w:tcPr>
            <w:tcW w:w="1843" w:type="dxa"/>
            <w:vAlign w:val="center"/>
          </w:tcPr>
          <w:p w:rsidR="00755D55" w:rsidRPr="00652EBF" w:rsidRDefault="00755D55" w:rsidP="00024F81">
            <w:pPr>
              <w:spacing w:line="360" w:lineRule="auto"/>
              <w:jc w:val="center"/>
              <w:rPr>
                <w:sz w:val="21"/>
                <w:szCs w:val="21"/>
              </w:rPr>
            </w:pPr>
          </w:p>
        </w:tc>
        <w:tc>
          <w:tcPr>
            <w:tcW w:w="703" w:type="dxa"/>
            <w:vAlign w:val="center"/>
          </w:tcPr>
          <w:p w:rsidR="00755D55" w:rsidRPr="00652EBF" w:rsidRDefault="00755D55" w:rsidP="00024F81">
            <w:pPr>
              <w:spacing w:line="360" w:lineRule="auto"/>
              <w:jc w:val="center"/>
              <w:rPr>
                <w:sz w:val="21"/>
                <w:szCs w:val="21"/>
              </w:rPr>
            </w:pPr>
          </w:p>
        </w:tc>
        <w:tc>
          <w:tcPr>
            <w:tcW w:w="714" w:type="dxa"/>
            <w:vAlign w:val="center"/>
          </w:tcPr>
          <w:p w:rsidR="00755D55" w:rsidRPr="00652EBF" w:rsidRDefault="00755D55" w:rsidP="00024F81">
            <w:pPr>
              <w:spacing w:line="360" w:lineRule="auto"/>
              <w:jc w:val="center"/>
              <w:rPr>
                <w:sz w:val="21"/>
                <w:szCs w:val="21"/>
              </w:rPr>
            </w:pPr>
          </w:p>
        </w:tc>
        <w:tc>
          <w:tcPr>
            <w:tcW w:w="736" w:type="dxa"/>
            <w:vAlign w:val="center"/>
          </w:tcPr>
          <w:p w:rsidR="00755D55" w:rsidRPr="00652EBF" w:rsidRDefault="00755D55" w:rsidP="00024F81">
            <w:pPr>
              <w:spacing w:line="360" w:lineRule="auto"/>
              <w:jc w:val="center"/>
              <w:rPr>
                <w:sz w:val="21"/>
                <w:szCs w:val="21"/>
              </w:rPr>
            </w:pPr>
          </w:p>
        </w:tc>
        <w:tc>
          <w:tcPr>
            <w:tcW w:w="1200" w:type="dxa"/>
            <w:vAlign w:val="center"/>
          </w:tcPr>
          <w:p w:rsidR="00755D55" w:rsidRPr="00652EBF" w:rsidRDefault="00755D55" w:rsidP="00024F81">
            <w:pPr>
              <w:spacing w:line="360" w:lineRule="auto"/>
              <w:jc w:val="center"/>
              <w:rPr>
                <w:bCs/>
                <w:sz w:val="21"/>
                <w:szCs w:val="21"/>
              </w:rPr>
            </w:pPr>
          </w:p>
        </w:tc>
        <w:tc>
          <w:tcPr>
            <w:tcW w:w="957" w:type="dxa"/>
            <w:vAlign w:val="center"/>
          </w:tcPr>
          <w:p w:rsidR="00755D55" w:rsidRPr="00652EBF" w:rsidRDefault="00755D55" w:rsidP="00024F81">
            <w:pPr>
              <w:snapToGrid w:val="0"/>
              <w:spacing w:line="360" w:lineRule="auto"/>
              <w:jc w:val="center"/>
              <w:rPr>
                <w:bCs/>
                <w:sz w:val="21"/>
                <w:szCs w:val="21"/>
              </w:rPr>
            </w:pPr>
          </w:p>
        </w:tc>
      </w:tr>
    </w:tbl>
    <w:p w:rsidR="00755D55" w:rsidRPr="00652EBF" w:rsidRDefault="00755D55" w:rsidP="00755D55">
      <w:pPr>
        <w:tabs>
          <w:tab w:val="left" w:pos="600"/>
        </w:tabs>
        <w:snapToGrid w:val="0"/>
        <w:spacing w:line="360" w:lineRule="auto"/>
        <w:ind w:firstLine="570"/>
        <w:sectPr w:rsidR="00755D55" w:rsidRPr="00652EBF">
          <w:headerReference w:type="default" r:id="rId12"/>
          <w:footerReference w:type="even" r:id="rId13"/>
          <w:footerReference w:type="default" r:id="rId14"/>
          <w:pgSz w:w="11907" w:h="16840"/>
          <w:pgMar w:top="1276" w:right="1474" w:bottom="1474" w:left="993" w:header="851" w:footer="964" w:gutter="567"/>
          <w:pgNumType w:start="1"/>
          <w:cols w:space="720"/>
          <w:docGrid w:linePitch="312"/>
        </w:sectPr>
      </w:pPr>
    </w:p>
    <w:p w:rsidR="00755D55" w:rsidRPr="00652EBF" w:rsidRDefault="00755D55" w:rsidP="00755D55">
      <w:pPr>
        <w:pStyle w:val="11"/>
        <w:rPr>
          <w:lang w:eastAsia="zh-CN"/>
        </w:rPr>
      </w:pPr>
      <w:bookmarkStart w:id="45" w:name="_Toc103591622"/>
      <w:r w:rsidRPr="00652EBF">
        <w:rPr>
          <w:rFonts w:hint="eastAsia"/>
          <w:lang w:eastAsia="zh-CN"/>
        </w:rPr>
        <w:lastRenderedPageBreak/>
        <w:t>附件三  设备和技术资料的交付进度</w:t>
      </w:r>
      <w:bookmarkEnd w:id="44"/>
      <w:bookmarkEnd w:id="45"/>
    </w:p>
    <w:p w:rsidR="00755D55" w:rsidRPr="00652EBF" w:rsidRDefault="00755D55" w:rsidP="00755D55">
      <w:pPr>
        <w:snapToGrid w:val="0"/>
        <w:spacing w:line="360" w:lineRule="auto"/>
        <w:rPr>
          <w:lang w:eastAsia="zh-CN"/>
        </w:rPr>
      </w:pPr>
      <w:r w:rsidRPr="00652EBF">
        <w:rPr>
          <w:rFonts w:hint="eastAsia"/>
          <w:lang w:eastAsia="zh-CN"/>
        </w:rPr>
        <w:t>1一般要求</w:t>
      </w:r>
    </w:p>
    <w:p w:rsidR="00755D55" w:rsidRPr="00652EBF" w:rsidRDefault="00755D55" w:rsidP="00755D55">
      <w:pPr>
        <w:spacing w:line="360" w:lineRule="auto"/>
        <w:rPr>
          <w:sz w:val="21"/>
          <w:szCs w:val="21"/>
          <w:lang w:val="zh-CN" w:eastAsia="zh-CN"/>
        </w:rPr>
      </w:pPr>
      <w:r w:rsidRPr="00652EBF">
        <w:rPr>
          <w:lang w:eastAsia="zh-CN"/>
        </w:rPr>
        <w:t xml:space="preserve">1.1 </w:t>
      </w:r>
      <w:r w:rsidRPr="00652EBF">
        <w:rPr>
          <w:rFonts w:hint="eastAsia"/>
          <w:lang w:eastAsia="zh-CN"/>
        </w:rPr>
        <w:t>投标方提供的资料应使用国家法定单位制即国际单位制，提供的技术资料和图纸的文种为</w:t>
      </w:r>
      <w:r w:rsidRPr="00652EBF">
        <w:rPr>
          <w:rFonts w:hint="eastAsia"/>
          <w:b/>
          <w:lang w:eastAsia="zh-CN"/>
        </w:rPr>
        <w:t>中文</w:t>
      </w:r>
      <w:r w:rsidRPr="00652EBF">
        <w:rPr>
          <w:rFonts w:hint="eastAsia"/>
          <w:lang w:eastAsia="zh-CN"/>
        </w:rPr>
        <w:t>，投标方应对中本资料的准确性和一致性负责。</w:t>
      </w:r>
    </w:p>
    <w:p w:rsidR="00755D55" w:rsidRPr="00652EBF" w:rsidRDefault="00755D55" w:rsidP="00755D55">
      <w:pPr>
        <w:snapToGrid w:val="0"/>
        <w:spacing w:line="360" w:lineRule="auto"/>
        <w:rPr>
          <w:lang w:eastAsia="zh-CN"/>
        </w:rPr>
      </w:pPr>
      <w:r w:rsidRPr="00652EBF">
        <w:rPr>
          <w:rFonts w:hint="eastAsia"/>
          <w:lang w:eastAsia="zh-CN"/>
        </w:rPr>
        <w:t>其中提供的图纸须同时提供</w:t>
      </w:r>
      <w:r w:rsidRPr="00652EBF">
        <w:rPr>
          <w:lang w:eastAsia="zh-CN"/>
        </w:rPr>
        <w:t>AUTOCAD</w:t>
      </w:r>
      <w:r w:rsidRPr="00652EBF">
        <w:rPr>
          <w:rFonts w:hint="eastAsia"/>
          <w:lang w:eastAsia="zh-CN"/>
        </w:rPr>
        <w:t>200</w:t>
      </w:r>
      <w:r w:rsidRPr="00652EBF">
        <w:rPr>
          <w:lang w:eastAsia="zh-CN"/>
        </w:rPr>
        <w:t>4</w:t>
      </w:r>
      <w:r w:rsidRPr="00652EBF">
        <w:rPr>
          <w:rFonts w:hint="eastAsia"/>
          <w:lang w:eastAsia="zh-CN"/>
        </w:rPr>
        <w:t>电子文本。</w:t>
      </w:r>
    </w:p>
    <w:p w:rsidR="00755D55" w:rsidRPr="00652EBF" w:rsidRDefault="00755D55" w:rsidP="00755D55">
      <w:pPr>
        <w:snapToGrid w:val="0"/>
        <w:spacing w:line="360" w:lineRule="auto"/>
        <w:rPr>
          <w:lang w:eastAsia="zh-CN"/>
        </w:rPr>
      </w:pPr>
      <w:r w:rsidRPr="00652EBF">
        <w:rPr>
          <w:lang w:eastAsia="zh-CN"/>
        </w:rPr>
        <w:t xml:space="preserve">1.2 </w:t>
      </w:r>
      <w:r w:rsidRPr="00652EBF">
        <w:rPr>
          <w:rFonts w:hint="eastAsia"/>
          <w:lang w:eastAsia="zh-CN"/>
        </w:rPr>
        <w:t>资料的组织结构清晰、逻辑性强。资料内容正确、准确、一致、清晰完整，满足工程要求。</w:t>
      </w:r>
    </w:p>
    <w:p w:rsidR="00755D55" w:rsidRPr="00652EBF" w:rsidRDefault="00755D55" w:rsidP="00755D55">
      <w:pPr>
        <w:snapToGrid w:val="0"/>
        <w:spacing w:line="360" w:lineRule="auto"/>
        <w:rPr>
          <w:lang w:eastAsia="zh-CN"/>
        </w:rPr>
      </w:pPr>
      <w:r w:rsidRPr="00652EBF">
        <w:rPr>
          <w:lang w:eastAsia="zh-CN"/>
        </w:rPr>
        <w:t xml:space="preserve">1.3 </w:t>
      </w:r>
      <w:r w:rsidRPr="00652EBF">
        <w:rPr>
          <w:rFonts w:hint="eastAsia"/>
          <w:lang w:eastAsia="zh-CN"/>
        </w:rPr>
        <w:t>投标方资料的提交应及时、充分，满足工程进度要求。在技术协议签订后，10天内提出给出全部技术资料和交付进度清单，并经招标方确认。</w:t>
      </w:r>
    </w:p>
    <w:p w:rsidR="00755D55" w:rsidRPr="00652EBF" w:rsidRDefault="00755D55" w:rsidP="00755D55">
      <w:pPr>
        <w:snapToGrid w:val="0"/>
        <w:spacing w:line="360" w:lineRule="auto"/>
        <w:rPr>
          <w:lang w:eastAsia="zh-CN"/>
        </w:rPr>
      </w:pPr>
      <w:r w:rsidRPr="00652EBF">
        <w:rPr>
          <w:lang w:eastAsia="zh-CN"/>
        </w:rPr>
        <w:t xml:space="preserve">1.4 </w:t>
      </w:r>
      <w:r w:rsidRPr="00652EBF">
        <w:rPr>
          <w:rFonts w:hint="eastAsia"/>
          <w:lang w:eastAsia="zh-CN"/>
        </w:rPr>
        <w:t>投标方提供的技术资料分为投标阶段，配合设计阶段，设备制造检验、施工调试试运、性能试验验收和运行维护等四个方面。投标方须满足以上四个方面的具体要求。</w:t>
      </w:r>
    </w:p>
    <w:p w:rsidR="00755D55" w:rsidRPr="00652EBF" w:rsidRDefault="00755D55" w:rsidP="00755D55">
      <w:pPr>
        <w:snapToGrid w:val="0"/>
        <w:spacing w:line="360" w:lineRule="auto"/>
        <w:rPr>
          <w:lang w:eastAsia="zh-CN"/>
        </w:rPr>
      </w:pPr>
      <w:r w:rsidRPr="00652EBF">
        <w:rPr>
          <w:lang w:eastAsia="zh-CN"/>
        </w:rPr>
        <w:t xml:space="preserve">1.5 </w:t>
      </w:r>
      <w:r w:rsidRPr="00652EBF">
        <w:rPr>
          <w:rFonts w:hint="eastAsia"/>
          <w:lang w:eastAsia="zh-CN"/>
        </w:rPr>
        <w:t>对于其它没有列入合同技术资料清单，却是工程所必需文件和资料，一经发现，投标方应及时免费提供。如本期工程为多台设备构成，后续设备有改进时，投标方也应及时免费提供新的技术资料。</w:t>
      </w:r>
    </w:p>
    <w:p w:rsidR="00755D55" w:rsidRPr="00652EBF" w:rsidRDefault="00755D55" w:rsidP="00755D55">
      <w:pPr>
        <w:snapToGrid w:val="0"/>
        <w:spacing w:line="360" w:lineRule="auto"/>
        <w:rPr>
          <w:lang w:eastAsia="zh-CN"/>
        </w:rPr>
      </w:pPr>
      <w:r w:rsidRPr="00652EBF">
        <w:rPr>
          <w:lang w:eastAsia="zh-CN"/>
        </w:rPr>
        <w:t>1.6</w:t>
      </w:r>
      <w:r w:rsidRPr="00652EBF">
        <w:rPr>
          <w:rFonts w:hint="eastAsia"/>
          <w:lang w:eastAsia="zh-CN"/>
        </w:rPr>
        <w:t>招标方要及时提供与合同设备设计制造有关的资料。</w:t>
      </w:r>
    </w:p>
    <w:p w:rsidR="00755D55" w:rsidRPr="00652EBF" w:rsidRDefault="00755D55" w:rsidP="00755D55">
      <w:pPr>
        <w:snapToGrid w:val="0"/>
        <w:spacing w:line="360" w:lineRule="auto"/>
        <w:rPr>
          <w:lang w:eastAsia="zh-CN"/>
        </w:rPr>
      </w:pPr>
      <w:r w:rsidRPr="00652EBF">
        <w:rPr>
          <w:lang w:eastAsia="zh-CN"/>
        </w:rPr>
        <w:t>1.7</w:t>
      </w:r>
      <w:r w:rsidRPr="00652EBF">
        <w:rPr>
          <w:rFonts w:hint="eastAsia"/>
          <w:lang w:eastAsia="zh-CN"/>
        </w:rPr>
        <w:t>投标方提供的施工用技术资料为每台炉</w:t>
      </w:r>
      <w:r w:rsidRPr="00652EBF">
        <w:rPr>
          <w:rFonts w:hint="eastAsia"/>
          <w:u w:val="single"/>
          <w:lang w:eastAsia="zh-CN"/>
        </w:rPr>
        <w:t xml:space="preserve"> </w:t>
      </w:r>
      <w:r w:rsidRPr="00652EBF">
        <w:rPr>
          <w:u w:val="single"/>
          <w:lang w:eastAsia="zh-CN"/>
        </w:rPr>
        <w:t>2</w:t>
      </w:r>
      <w:r w:rsidRPr="00652EBF">
        <w:rPr>
          <w:rFonts w:hint="eastAsia"/>
          <w:u w:val="single"/>
          <w:lang w:eastAsia="zh-CN"/>
        </w:rPr>
        <w:t xml:space="preserve"> </w:t>
      </w:r>
      <w:r w:rsidRPr="00652EBF">
        <w:rPr>
          <w:rFonts w:hint="eastAsia"/>
          <w:lang w:eastAsia="zh-CN"/>
        </w:rPr>
        <w:t>套。且在设备交货前</w:t>
      </w:r>
      <w:r w:rsidRPr="00652EBF">
        <w:rPr>
          <w:lang w:eastAsia="zh-CN"/>
        </w:rPr>
        <w:t>10</w:t>
      </w:r>
      <w:r w:rsidRPr="00652EBF">
        <w:rPr>
          <w:rFonts w:hint="eastAsia"/>
          <w:lang w:eastAsia="zh-CN"/>
        </w:rPr>
        <w:t>天提前供完。</w:t>
      </w:r>
    </w:p>
    <w:p w:rsidR="00755D55" w:rsidRPr="00652EBF" w:rsidRDefault="00755D55" w:rsidP="00755D55">
      <w:pPr>
        <w:snapToGrid w:val="0"/>
        <w:spacing w:line="360" w:lineRule="auto"/>
        <w:rPr>
          <w:lang w:eastAsia="zh-CN"/>
        </w:rPr>
      </w:pPr>
      <w:r w:rsidRPr="00652EBF">
        <w:rPr>
          <w:lang w:eastAsia="zh-CN"/>
        </w:rPr>
        <w:t>1.</w:t>
      </w:r>
      <w:r w:rsidRPr="00652EBF">
        <w:rPr>
          <w:rFonts w:hint="eastAsia"/>
          <w:lang w:eastAsia="zh-CN"/>
        </w:rPr>
        <w:t>8 设备完成后，提供完整的设备峻工资料6套，电子版本2套。</w:t>
      </w:r>
    </w:p>
    <w:p w:rsidR="00755D55" w:rsidRPr="00652EBF" w:rsidRDefault="00755D55" w:rsidP="00755D55">
      <w:pPr>
        <w:snapToGrid w:val="0"/>
        <w:spacing w:line="360" w:lineRule="auto"/>
        <w:rPr>
          <w:lang w:eastAsia="zh-CN"/>
        </w:rPr>
      </w:pPr>
      <w:r w:rsidRPr="00652EBF">
        <w:rPr>
          <w:rFonts w:hint="eastAsia"/>
          <w:lang w:eastAsia="zh-CN"/>
        </w:rPr>
        <w:t>1.9</w:t>
      </w:r>
      <w:r w:rsidRPr="00652EBF">
        <w:rPr>
          <w:rFonts w:cs="Arial" w:hint="eastAsia"/>
          <w:szCs w:val="24"/>
          <w:lang w:eastAsia="zh-CN"/>
        </w:rPr>
        <w:t>投标方提供的所有资料上加盖资料专用章，并注明版次及设计阶段。最终资料提交后不得任意修改，设备到货后与所提资料不符所造成的一切返工和损失由投标方负责赔偿。</w:t>
      </w:r>
    </w:p>
    <w:p w:rsidR="00755D55" w:rsidRPr="00652EBF" w:rsidRDefault="00755D55" w:rsidP="00755D55">
      <w:pPr>
        <w:snapToGrid w:val="0"/>
        <w:spacing w:line="360" w:lineRule="auto"/>
        <w:rPr>
          <w:lang w:eastAsia="zh-CN"/>
        </w:rPr>
      </w:pPr>
      <w:r w:rsidRPr="00652EBF">
        <w:rPr>
          <w:lang w:eastAsia="zh-CN"/>
        </w:rPr>
        <w:t xml:space="preserve">2 </w:t>
      </w:r>
      <w:r w:rsidRPr="00652EBF">
        <w:rPr>
          <w:rFonts w:hint="eastAsia"/>
          <w:lang w:eastAsia="zh-CN"/>
        </w:rPr>
        <w:t>资料提交的基本要求</w:t>
      </w:r>
    </w:p>
    <w:p w:rsidR="00755D55" w:rsidRPr="00652EBF" w:rsidRDefault="00755D55" w:rsidP="00755D55">
      <w:pPr>
        <w:snapToGrid w:val="0"/>
        <w:spacing w:line="360" w:lineRule="auto"/>
        <w:rPr>
          <w:lang w:eastAsia="zh-CN"/>
        </w:rPr>
      </w:pPr>
      <w:r w:rsidRPr="00652EBF">
        <w:rPr>
          <w:lang w:eastAsia="zh-CN"/>
        </w:rPr>
        <w:t xml:space="preserve">2.1 </w:t>
      </w:r>
      <w:r w:rsidRPr="00652EBF">
        <w:rPr>
          <w:rFonts w:hint="eastAsia"/>
          <w:lang w:eastAsia="zh-CN"/>
        </w:rPr>
        <w:t>机务资料要求：</w:t>
      </w:r>
    </w:p>
    <w:p w:rsidR="00755D55" w:rsidRPr="00652EBF" w:rsidRDefault="00755D55" w:rsidP="00755D55">
      <w:pPr>
        <w:spacing w:line="360" w:lineRule="auto"/>
        <w:ind w:firstLineChars="200" w:firstLine="440"/>
        <w:rPr>
          <w:lang w:eastAsia="zh-CN"/>
        </w:rPr>
      </w:pPr>
      <w:bookmarkStart w:id="46" w:name="_Toc42495397"/>
      <w:r w:rsidRPr="00652EBF">
        <w:rPr>
          <w:rFonts w:hint="eastAsia"/>
          <w:lang w:eastAsia="zh-CN"/>
        </w:rPr>
        <w:t>技术协议签定后10日内，投标方提供如下技术资料，但不限于此</w:t>
      </w:r>
      <w:r w:rsidRPr="00652EBF">
        <w:rPr>
          <w:lang w:eastAsia="zh-CN"/>
        </w:rPr>
        <w:t>:</w:t>
      </w:r>
    </w:p>
    <w:p w:rsidR="00755D55" w:rsidRPr="00652EBF" w:rsidRDefault="00755D55" w:rsidP="00755D55">
      <w:pPr>
        <w:spacing w:line="360" w:lineRule="auto"/>
        <w:rPr>
          <w:lang w:eastAsia="zh-CN"/>
        </w:rPr>
      </w:pPr>
      <w:r w:rsidRPr="00652EBF">
        <w:rPr>
          <w:rFonts w:hint="eastAsia"/>
          <w:lang w:eastAsia="zh-CN"/>
        </w:rPr>
        <w:t>火检冷却</w:t>
      </w:r>
      <w:r w:rsidRPr="00652EBF">
        <w:rPr>
          <w:lang w:eastAsia="zh-CN"/>
        </w:rPr>
        <w:t>风源管系统图</w:t>
      </w:r>
      <w:r w:rsidRPr="00652EBF">
        <w:rPr>
          <w:rFonts w:hint="eastAsia"/>
          <w:lang w:eastAsia="zh-CN"/>
        </w:rPr>
        <w:t>、安装图；</w:t>
      </w:r>
    </w:p>
    <w:p w:rsidR="00755D55" w:rsidRPr="00652EBF" w:rsidRDefault="00755D55" w:rsidP="00755D55">
      <w:pPr>
        <w:spacing w:line="360" w:lineRule="auto"/>
        <w:rPr>
          <w:lang w:eastAsia="zh-CN"/>
        </w:rPr>
      </w:pPr>
      <w:r w:rsidRPr="00652EBF">
        <w:rPr>
          <w:rFonts w:hint="eastAsia"/>
          <w:lang w:eastAsia="zh-CN"/>
        </w:rPr>
        <w:t>系统运行、操作说明书；</w:t>
      </w:r>
    </w:p>
    <w:p w:rsidR="00755D55" w:rsidRPr="00652EBF" w:rsidRDefault="00755D55" w:rsidP="00755D55">
      <w:pPr>
        <w:spacing w:line="360" w:lineRule="auto"/>
        <w:rPr>
          <w:lang w:eastAsia="zh-CN"/>
        </w:rPr>
      </w:pPr>
      <w:r w:rsidRPr="00652EBF">
        <w:rPr>
          <w:rFonts w:hint="eastAsia"/>
          <w:lang w:eastAsia="zh-CN"/>
        </w:rPr>
        <w:t>各部件或系统的调整试验规程；</w:t>
      </w:r>
    </w:p>
    <w:p w:rsidR="00755D55" w:rsidRPr="00652EBF" w:rsidRDefault="00755D55" w:rsidP="00755D55">
      <w:pPr>
        <w:spacing w:line="360" w:lineRule="auto"/>
        <w:rPr>
          <w:lang w:eastAsia="zh-CN"/>
        </w:rPr>
      </w:pPr>
      <w:r w:rsidRPr="00652EBF">
        <w:rPr>
          <w:rFonts w:hint="eastAsia"/>
          <w:lang w:eastAsia="zh-CN"/>
        </w:rPr>
        <w:t>备品备件和专用工具一览表；</w:t>
      </w:r>
    </w:p>
    <w:p w:rsidR="00755D55" w:rsidRPr="00652EBF" w:rsidRDefault="00755D55" w:rsidP="00755D55">
      <w:pPr>
        <w:snapToGrid w:val="0"/>
        <w:spacing w:line="360" w:lineRule="auto"/>
        <w:rPr>
          <w:lang w:eastAsia="zh-CN"/>
        </w:rPr>
      </w:pPr>
      <w:r w:rsidRPr="00652EBF">
        <w:rPr>
          <w:rFonts w:hint="eastAsia"/>
          <w:lang w:eastAsia="zh-CN"/>
        </w:rPr>
        <w:t>安装要求及安装质量标准。</w:t>
      </w:r>
    </w:p>
    <w:p w:rsidR="00755D55" w:rsidRPr="00652EBF" w:rsidRDefault="00755D55" w:rsidP="00755D55">
      <w:pPr>
        <w:snapToGrid w:val="0"/>
        <w:spacing w:line="360" w:lineRule="auto"/>
        <w:rPr>
          <w:lang w:eastAsia="zh-CN"/>
        </w:rPr>
      </w:pPr>
      <w:r w:rsidRPr="00652EBF">
        <w:rPr>
          <w:rFonts w:hint="eastAsia"/>
          <w:lang w:eastAsia="zh-CN"/>
        </w:rPr>
        <w:t>2</w:t>
      </w:r>
      <w:r w:rsidRPr="00652EBF">
        <w:rPr>
          <w:lang w:eastAsia="zh-CN"/>
        </w:rPr>
        <w:t>.</w:t>
      </w:r>
      <w:r w:rsidRPr="00652EBF">
        <w:rPr>
          <w:rFonts w:hint="eastAsia"/>
          <w:lang w:eastAsia="zh-CN"/>
        </w:rPr>
        <w:t>2</w:t>
      </w:r>
      <w:r w:rsidRPr="00652EBF">
        <w:rPr>
          <w:lang w:eastAsia="zh-CN"/>
        </w:rPr>
        <w:t xml:space="preserve">  </w:t>
      </w:r>
      <w:r w:rsidRPr="00652EBF">
        <w:rPr>
          <w:rFonts w:hint="eastAsia"/>
          <w:lang w:eastAsia="zh-CN"/>
        </w:rPr>
        <w:t>投标方在开始制造之日以前，向招标方提供一份准备正式使用的规程、规范和标准的目录清单。</w:t>
      </w:r>
    </w:p>
    <w:p w:rsidR="00755D55" w:rsidRPr="00652EBF" w:rsidRDefault="00755D55" w:rsidP="00755D55">
      <w:pPr>
        <w:snapToGrid w:val="0"/>
        <w:spacing w:line="360" w:lineRule="auto"/>
        <w:rPr>
          <w:lang w:eastAsia="zh-CN"/>
        </w:rPr>
      </w:pPr>
      <w:r w:rsidRPr="00652EBF">
        <w:rPr>
          <w:rFonts w:hint="eastAsia"/>
          <w:lang w:eastAsia="zh-CN"/>
        </w:rPr>
        <w:t>2.3  施工、调试、试运、机组性能试验和运行维护所需的技术资料（招标方提供具体清单和要求，投标方细化，招标方确认）。全套技术资料1</w:t>
      </w:r>
      <w:r w:rsidRPr="00652EBF">
        <w:rPr>
          <w:lang w:eastAsia="zh-CN"/>
        </w:rPr>
        <w:t>0</w:t>
      </w:r>
      <w:r w:rsidRPr="00652EBF">
        <w:rPr>
          <w:rFonts w:hint="eastAsia"/>
          <w:lang w:eastAsia="zh-CN"/>
        </w:rPr>
        <w:t>套</w:t>
      </w:r>
      <w:r w:rsidRPr="00652EBF">
        <w:rPr>
          <w:lang w:eastAsia="zh-CN"/>
        </w:rPr>
        <w:t xml:space="preserve"> (</w:t>
      </w:r>
      <w:r w:rsidRPr="00652EBF">
        <w:rPr>
          <w:rFonts w:hint="eastAsia"/>
          <w:lang w:eastAsia="zh-CN"/>
        </w:rPr>
        <w:t>设备发货前1周提供</w:t>
      </w:r>
      <w:r w:rsidRPr="00652EBF">
        <w:rPr>
          <w:lang w:eastAsia="zh-CN"/>
        </w:rPr>
        <w:t>)</w:t>
      </w:r>
      <w:r w:rsidRPr="00652EBF">
        <w:rPr>
          <w:rFonts w:hint="eastAsia"/>
          <w:lang w:eastAsia="zh-CN"/>
        </w:rPr>
        <w:t>，前期提供给招标方的技术文件和图纸，不能取代设备发运前装箱时应同时装入的技术文件和图纸。装</w:t>
      </w:r>
      <w:r w:rsidRPr="00652EBF">
        <w:rPr>
          <w:rFonts w:hint="eastAsia"/>
          <w:lang w:eastAsia="zh-CN"/>
        </w:rPr>
        <w:lastRenderedPageBreak/>
        <w:t>箱资料的内容，满足设备在现场的安装、调试、验收、运行、维护和检修的需要。包括但不限于（含2.2条的正式资料）：</w:t>
      </w:r>
    </w:p>
    <w:p w:rsidR="00755D55" w:rsidRPr="00652EBF" w:rsidRDefault="00755D55" w:rsidP="00755D55">
      <w:pPr>
        <w:snapToGrid w:val="0"/>
        <w:spacing w:line="360" w:lineRule="auto"/>
        <w:rPr>
          <w:lang w:eastAsia="zh-CN"/>
        </w:rPr>
      </w:pPr>
      <w:r w:rsidRPr="00652EBF">
        <w:rPr>
          <w:rFonts w:hint="eastAsia"/>
          <w:lang w:eastAsia="zh-CN"/>
        </w:rPr>
        <w:t>2.4.1  产品合格证明书；</w:t>
      </w:r>
    </w:p>
    <w:p w:rsidR="00755D55" w:rsidRPr="00652EBF" w:rsidRDefault="00755D55" w:rsidP="00755D55">
      <w:pPr>
        <w:snapToGrid w:val="0"/>
        <w:spacing w:line="360" w:lineRule="auto"/>
        <w:rPr>
          <w:lang w:eastAsia="zh-CN"/>
        </w:rPr>
      </w:pPr>
      <w:r w:rsidRPr="00652EBF">
        <w:rPr>
          <w:rFonts w:hint="eastAsia"/>
          <w:lang w:eastAsia="zh-CN"/>
        </w:rPr>
        <w:t>2.4.2  系统运行、操作说明书；</w:t>
      </w:r>
    </w:p>
    <w:p w:rsidR="00755D55" w:rsidRPr="00652EBF" w:rsidRDefault="00755D55" w:rsidP="00755D55">
      <w:pPr>
        <w:snapToGrid w:val="0"/>
        <w:spacing w:line="360" w:lineRule="auto"/>
        <w:rPr>
          <w:lang w:eastAsia="zh-CN"/>
        </w:rPr>
      </w:pPr>
      <w:r w:rsidRPr="00652EBF">
        <w:rPr>
          <w:rFonts w:hint="eastAsia"/>
          <w:lang w:eastAsia="zh-CN"/>
        </w:rPr>
        <w:t>2.4.</w:t>
      </w:r>
      <w:r w:rsidRPr="00652EBF">
        <w:rPr>
          <w:lang w:eastAsia="zh-CN"/>
        </w:rPr>
        <w:t>3</w:t>
      </w:r>
      <w:r w:rsidRPr="00652EBF">
        <w:rPr>
          <w:rFonts w:hint="eastAsia"/>
          <w:lang w:eastAsia="zh-CN"/>
        </w:rPr>
        <w:t xml:space="preserve">  各部件或系统的维护、检修说明及维修质量标准；</w:t>
      </w:r>
    </w:p>
    <w:p w:rsidR="00755D55" w:rsidRPr="00652EBF" w:rsidRDefault="00755D55" w:rsidP="00755D55">
      <w:pPr>
        <w:snapToGrid w:val="0"/>
        <w:spacing w:line="360" w:lineRule="auto"/>
        <w:rPr>
          <w:lang w:eastAsia="zh-CN"/>
        </w:rPr>
      </w:pPr>
      <w:r w:rsidRPr="00652EBF">
        <w:rPr>
          <w:rFonts w:hint="eastAsia"/>
          <w:lang w:eastAsia="zh-CN"/>
        </w:rPr>
        <w:t>2.4.</w:t>
      </w:r>
      <w:r w:rsidRPr="00652EBF">
        <w:rPr>
          <w:lang w:eastAsia="zh-CN"/>
        </w:rPr>
        <w:t xml:space="preserve">4  </w:t>
      </w:r>
      <w:r w:rsidRPr="00652EBF">
        <w:rPr>
          <w:rFonts w:hint="eastAsia"/>
          <w:lang w:eastAsia="zh-CN"/>
        </w:rPr>
        <w:t>各部件或系统的调整实验规程；</w:t>
      </w:r>
    </w:p>
    <w:p w:rsidR="00755D55" w:rsidRPr="00652EBF" w:rsidRDefault="00755D55" w:rsidP="00755D55">
      <w:pPr>
        <w:snapToGrid w:val="0"/>
        <w:spacing w:line="360" w:lineRule="auto"/>
        <w:rPr>
          <w:lang w:eastAsia="zh-CN"/>
        </w:rPr>
      </w:pPr>
      <w:r w:rsidRPr="00652EBF">
        <w:rPr>
          <w:rFonts w:hint="eastAsia"/>
          <w:lang w:eastAsia="zh-CN"/>
        </w:rPr>
        <w:t>2.4.7  各部件或设备的合格证书；</w:t>
      </w:r>
    </w:p>
    <w:p w:rsidR="00755D55" w:rsidRPr="00652EBF" w:rsidRDefault="00755D55" w:rsidP="00755D55">
      <w:pPr>
        <w:snapToGrid w:val="0"/>
        <w:spacing w:line="360" w:lineRule="auto"/>
        <w:rPr>
          <w:lang w:eastAsia="zh-CN"/>
        </w:rPr>
      </w:pPr>
      <w:r w:rsidRPr="00652EBF">
        <w:rPr>
          <w:rFonts w:hint="eastAsia"/>
          <w:lang w:eastAsia="zh-CN"/>
        </w:rPr>
        <w:t>2.4.8  各部件、设备主要用材的检验合格证书；</w:t>
      </w:r>
    </w:p>
    <w:p w:rsidR="00755D55" w:rsidRPr="00652EBF" w:rsidRDefault="00755D55" w:rsidP="00755D55">
      <w:pPr>
        <w:snapToGrid w:val="0"/>
        <w:spacing w:line="360" w:lineRule="auto"/>
        <w:rPr>
          <w:lang w:eastAsia="zh-CN"/>
        </w:rPr>
      </w:pPr>
      <w:r w:rsidRPr="00652EBF">
        <w:rPr>
          <w:rFonts w:hint="eastAsia"/>
          <w:lang w:eastAsia="zh-CN"/>
        </w:rPr>
        <w:t>2.4.9  备品备件和专用工具一览表；</w:t>
      </w:r>
    </w:p>
    <w:p w:rsidR="00755D55" w:rsidRPr="00652EBF" w:rsidRDefault="00755D55" w:rsidP="00755D55">
      <w:pPr>
        <w:snapToGrid w:val="0"/>
        <w:spacing w:line="360" w:lineRule="auto"/>
        <w:rPr>
          <w:lang w:eastAsia="zh-CN"/>
        </w:rPr>
      </w:pPr>
      <w:r w:rsidRPr="00652EBF">
        <w:rPr>
          <w:rFonts w:hint="eastAsia"/>
          <w:lang w:eastAsia="zh-CN"/>
        </w:rPr>
        <w:t>2.4.10 安装要求及安装质量标准；</w:t>
      </w:r>
    </w:p>
    <w:p w:rsidR="00755D55" w:rsidRPr="00652EBF" w:rsidRDefault="00755D55" w:rsidP="00755D55">
      <w:pPr>
        <w:snapToGrid w:val="0"/>
        <w:spacing w:line="360" w:lineRule="auto"/>
        <w:rPr>
          <w:lang w:eastAsia="zh-CN"/>
        </w:rPr>
      </w:pPr>
      <w:r w:rsidRPr="00652EBF">
        <w:rPr>
          <w:rFonts w:hint="eastAsia"/>
          <w:lang w:eastAsia="zh-CN"/>
        </w:rPr>
        <w:t>2.4.11 易损部件、消耗件的加工制作图。</w:t>
      </w:r>
    </w:p>
    <w:p w:rsidR="00755D55" w:rsidRPr="00652EBF" w:rsidRDefault="00755D55" w:rsidP="00755D55">
      <w:pPr>
        <w:snapToGrid w:val="0"/>
        <w:spacing w:line="360" w:lineRule="auto"/>
        <w:rPr>
          <w:lang w:eastAsia="zh-CN"/>
        </w:rPr>
      </w:pPr>
      <w:r w:rsidRPr="00652EBF">
        <w:rPr>
          <w:rFonts w:hint="eastAsia"/>
          <w:lang w:eastAsia="zh-CN"/>
        </w:rPr>
        <w:t>2.4.12</w:t>
      </w:r>
      <w:r w:rsidRPr="00652EBF">
        <w:rPr>
          <w:lang w:eastAsia="zh-CN"/>
        </w:rPr>
        <w:t xml:space="preserve"> </w:t>
      </w:r>
      <w:r w:rsidRPr="00652EBF">
        <w:rPr>
          <w:rFonts w:hint="eastAsia"/>
          <w:lang w:eastAsia="zh-CN"/>
        </w:rPr>
        <w:t>设备总装配图和部件组装图；</w:t>
      </w:r>
    </w:p>
    <w:p w:rsidR="00755D55" w:rsidRPr="00652EBF" w:rsidRDefault="00755D55" w:rsidP="00755D55">
      <w:pPr>
        <w:snapToGrid w:val="0"/>
        <w:spacing w:line="360" w:lineRule="auto"/>
        <w:rPr>
          <w:lang w:eastAsia="zh-CN"/>
        </w:rPr>
      </w:pPr>
      <w:r w:rsidRPr="00652EBF">
        <w:rPr>
          <w:rFonts w:hint="eastAsia"/>
          <w:lang w:eastAsia="zh-CN"/>
        </w:rPr>
        <w:t>2.4.13</w:t>
      </w:r>
      <w:r w:rsidRPr="00652EBF">
        <w:rPr>
          <w:lang w:eastAsia="zh-CN"/>
        </w:rPr>
        <w:t xml:space="preserve"> </w:t>
      </w:r>
      <w:r w:rsidRPr="00652EBF">
        <w:rPr>
          <w:rFonts w:hint="eastAsia"/>
          <w:lang w:eastAsia="zh-CN"/>
        </w:rPr>
        <w:t>装箱清单；</w:t>
      </w:r>
    </w:p>
    <w:p w:rsidR="00755D55" w:rsidRPr="00652EBF" w:rsidRDefault="00755D55" w:rsidP="00755D55">
      <w:pPr>
        <w:snapToGrid w:val="0"/>
        <w:spacing w:line="360" w:lineRule="auto"/>
        <w:rPr>
          <w:lang w:eastAsia="zh-CN"/>
        </w:rPr>
      </w:pPr>
      <w:r w:rsidRPr="00652EBF">
        <w:rPr>
          <w:rFonts w:hint="eastAsia"/>
          <w:lang w:eastAsia="zh-CN"/>
        </w:rPr>
        <w:t>2.4.1</w:t>
      </w:r>
      <w:r w:rsidRPr="00652EBF">
        <w:rPr>
          <w:lang w:eastAsia="zh-CN"/>
        </w:rPr>
        <w:t>4</w:t>
      </w:r>
      <w:r w:rsidRPr="00652EBF">
        <w:rPr>
          <w:rFonts w:hint="eastAsia"/>
          <w:lang w:eastAsia="zh-CN"/>
        </w:rPr>
        <w:t xml:space="preserve"> 安装、运行、维护、检修所需详尽图纸和的技术资料(包括系统图、部件总图、分图和必要的零件图、计算资料、</w:t>
      </w:r>
      <w:r w:rsidRPr="00652EBF">
        <w:rPr>
          <w:lang w:eastAsia="zh-CN"/>
        </w:rPr>
        <w:t>施工图</w:t>
      </w:r>
      <w:r w:rsidRPr="00652EBF">
        <w:rPr>
          <w:rFonts w:hint="eastAsia"/>
          <w:lang w:eastAsia="zh-CN"/>
        </w:rPr>
        <w:t>等)。</w:t>
      </w:r>
    </w:p>
    <w:p w:rsidR="00755D55" w:rsidRPr="00652EBF" w:rsidRDefault="00755D55" w:rsidP="00755D55">
      <w:pPr>
        <w:snapToGrid w:val="0"/>
        <w:spacing w:line="360" w:lineRule="auto"/>
        <w:rPr>
          <w:lang w:eastAsia="zh-CN"/>
        </w:rPr>
      </w:pPr>
      <w:r w:rsidRPr="00652EBF">
        <w:rPr>
          <w:rFonts w:hint="eastAsia"/>
          <w:lang w:eastAsia="zh-CN"/>
        </w:rPr>
        <w:t>2.4.1</w:t>
      </w:r>
      <w:r w:rsidRPr="00652EBF">
        <w:rPr>
          <w:lang w:eastAsia="zh-CN"/>
        </w:rPr>
        <w:t>5</w:t>
      </w:r>
      <w:r w:rsidRPr="00652EBF">
        <w:rPr>
          <w:rFonts w:hint="eastAsia"/>
          <w:lang w:eastAsia="zh-CN"/>
        </w:rPr>
        <w:t xml:space="preserve"> 系统运行、</w:t>
      </w:r>
      <w:r w:rsidRPr="00652EBF">
        <w:rPr>
          <w:lang w:eastAsia="zh-CN"/>
        </w:rPr>
        <w:t>维护</w:t>
      </w:r>
      <w:r w:rsidRPr="00652EBF">
        <w:rPr>
          <w:rFonts w:hint="eastAsia"/>
          <w:lang w:eastAsia="zh-CN"/>
        </w:rPr>
        <w:t>说明书(包括设备结构特点、安装程序和工艺要求、启动调试要领、运行操作规定和控制数据、定期校验和维护说明等)。</w:t>
      </w:r>
    </w:p>
    <w:p w:rsidR="00755D55" w:rsidRPr="00652EBF" w:rsidRDefault="00755D55" w:rsidP="00755D55">
      <w:pPr>
        <w:snapToGrid w:val="0"/>
        <w:spacing w:line="360" w:lineRule="auto"/>
        <w:rPr>
          <w:lang w:eastAsia="zh-CN"/>
        </w:rPr>
      </w:pPr>
      <w:r w:rsidRPr="00652EBF">
        <w:rPr>
          <w:rFonts w:hint="eastAsia"/>
          <w:lang w:eastAsia="zh-CN"/>
        </w:rPr>
        <w:t>2.4.</w:t>
      </w:r>
      <w:r w:rsidRPr="00652EBF">
        <w:rPr>
          <w:lang w:eastAsia="zh-CN"/>
        </w:rPr>
        <w:t>16</w:t>
      </w:r>
      <w:r w:rsidRPr="00652EBF">
        <w:rPr>
          <w:rFonts w:hint="eastAsia"/>
          <w:lang w:eastAsia="zh-CN"/>
        </w:rPr>
        <w:t xml:space="preserve"> 招标方要求的其它资料。</w:t>
      </w:r>
    </w:p>
    <w:p w:rsidR="00755D55" w:rsidRPr="00652EBF" w:rsidRDefault="00755D55" w:rsidP="00755D55">
      <w:pPr>
        <w:snapToGrid w:val="0"/>
        <w:spacing w:line="360" w:lineRule="auto"/>
        <w:rPr>
          <w:lang w:eastAsia="zh-CN"/>
        </w:rPr>
      </w:pPr>
      <w:r w:rsidRPr="00652EBF">
        <w:rPr>
          <w:rFonts w:hint="eastAsia"/>
          <w:lang w:eastAsia="zh-CN"/>
        </w:rPr>
        <w:t>2.5 投标方提供的其它技术资料</w:t>
      </w:r>
      <w:r w:rsidRPr="00652EBF">
        <w:rPr>
          <w:lang w:eastAsia="zh-CN"/>
        </w:rPr>
        <w:t>(</w:t>
      </w:r>
      <w:r w:rsidRPr="00652EBF">
        <w:rPr>
          <w:rFonts w:hint="eastAsia"/>
          <w:lang w:eastAsia="zh-CN"/>
        </w:rPr>
        <w:t>招标方提供具体清单和要求，投标方细化，招标方确认)。</w:t>
      </w:r>
    </w:p>
    <w:p w:rsidR="00755D55" w:rsidRPr="00652EBF" w:rsidRDefault="00755D55" w:rsidP="00755D55">
      <w:pPr>
        <w:snapToGrid w:val="0"/>
        <w:spacing w:line="360" w:lineRule="auto"/>
        <w:rPr>
          <w:lang w:eastAsia="zh-CN"/>
        </w:rPr>
      </w:pPr>
      <w:r w:rsidRPr="00652EBF">
        <w:rPr>
          <w:rFonts w:hint="eastAsia"/>
          <w:lang w:eastAsia="zh-CN"/>
        </w:rPr>
        <w:t>2.5.1 检验记录、试验报告及质量合格证等出厂报告。</w:t>
      </w:r>
    </w:p>
    <w:p w:rsidR="00755D55" w:rsidRPr="00652EBF" w:rsidRDefault="00755D55" w:rsidP="00755D55">
      <w:pPr>
        <w:snapToGrid w:val="0"/>
        <w:spacing w:line="360" w:lineRule="auto"/>
        <w:rPr>
          <w:lang w:eastAsia="zh-CN"/>
        </w:rPr>
      </w:pPr>
      <w:r w:rsidRPr="00652EBF">
        <w:rPr>
          <w:rFonts w:hint="eastAsia"/>
          <w:lang w:eastAsia="zh-CN"/>
        </w:rPr>
        <w:t>2.5.1.1</w:t>
      </w:r>
      <w:r w:rsidRPr="00652EBF">
        <w:rPr>
          <w:lang w:eastAsia="zh-CN"/>
        </w:rPr>
        <w:t xml:space="preserve">  </w:t>
      </w:r>
      <w:r w:rsidRPr="00652EBF">
        <w:rPr>
          <w:rFonts w:hint="eastAsia"/>
          <w:lang w:eastAsia="zh-CN"/>
        </w:rPr>
        <w:t>产品检验合格证书；</w:t>
      </w:r>
    </w:p>
    <w:p w:rsidR="00755D55" w:rsidRPr="00652EBF" w:rsidRDefault="00755D55" w:rsidP="00755D55">
      <w:pPr>
        <w:snapToGrid w:val="0"/>
        <w:spacing w:line="360" w:lineRule="auto"/>
        <w:rPr>
          <w:lang w:eastAsia="zh-CN"/>
        </w:rPr>
      </w:pPr>
      <w:r w:rsidRPr="00652EBF">
        <w:rPr>
          <w:rFonts w:hint="eastAsia"/>
          <w:lang w:eastAsia="zh-CN"/>
        </w:rPr>
        <w:t>2.5.1.2</w:t>
      </w:r>
      <w:r w:rsidRPr="00652EBF">
        <w:rPr>
          <w:lang w:eastAsia="zh-CN"/>
        </w:rPr>
        <w:t xml:space="preserve">  </w:t>
      </w:r>
      <w:r w:rsidRPr="00652EBF">
        <w:rPr>
          <w:rFonts w:hint="eastAsia"/>
          <w:lang w:eastAsia="zh-CN"/>
        </w:rPr>
        <w:t>制造、检验记录；</w:t>
      </w:r>
    </w:p>
    <w:p w:rsidR="00755D55" w:rsidRPr="00652EBF" w:rsidRDefault="00755D55" w:rsidP="00755D55">
      <w:pPr>
        <w:snapToGrid w:val="0"/>
        <w:spacing w:line="360" w:lineRule="auto"/>
        <w:rPr>
          <w:lang w:eastAsia="zh-CN"/>
        </w:rPr>
      </w:pPr>
      <w:r w:rsidRPr="00652EBF">
        <w:rPr>
          <w:rFonts w:hint="eastAsia"/>
          <w:lang w:eastAsia="zh-CN"/>
        </w:rPr>
        <w:t>2.5.1.3  主要零部件材料检验合格证书、主要零部件材料试验报告；</w:t>
      </w:r>
    </w:p>
    <w:p w:rsidR="00755D55" w:rsidRPr="00652EBF" w:rsidRDefault="00755D55" w:rsidP="00755D55">
      <w:pPr>
        <w:snapToGrid w:val="0"/>
        <w:spacing w:line="360" w:lineRule="auto"/>
        <w:rPr>
          <w:lang w:eastAsia="zh-CN"/>
        </w:rPr>
      </w:pPr>
      <w:r w:rsidRPr="00652EBF">
        <w:rPr>
          <w:rFonts w:hint="eastAsia"/>
          <w:lang w:eastAsia="zh-CN"/>
        </w:rPr>
        <w:t>2.5.1.6  投标方要求的其他记录、试验报告和证件</w:t>
      </w:r>
    </w:p>
    <w:p w:rsidR="00755D55" w:rsidRPr="00652EBF" w:rsidRDefault="00755D55" w:rsidP="00755D55">
      <w:pPr>
        <w:snapToGrid w:val="0"/>
        <w:spacing w:line="360" w:lineRule="auto"/>
        <w:rPr>
          <w:lang w:eastAsia="zh-CN"/>
        </w:rPr>
      </w:pPr>
      <w:r w:rsidRPr="00652EBF">
        <w:rPr>
          <w:rFonts w:hint="eastAsia"/>
          <w:lang w:eastAsia="zh-CN"/>
        </w:rPr>
        <w:t>2.5.2   设备和备品管理资料文件(包括设备和备品备件发运和装箱的详细资料，设备和备品备件存放与保管的技术要求)。</w:t>
      </w:r>
    </w:p>
    <w:p w:rsidR="00755D55" w:rsidRPr="00652EBF" w:rsidRDefault="00755D55" w:rsidP="00755D55">
      <w:pPr>
        <w:snapToGrid w:val="0"/>
        <w:spacing w:line="360" w:lineRule="auto"/>
        <w:rPr>
          <w:lang w:eastAsia="zh-CN"/>
        </w:rPr>
      </w:pPr>
      <w:r w:rsidRPr="00652EBF">
        <w:rPr>
          <w:rFonts w:hint="eastAsia"/>
          <w:lang w:eastAsia="zh-CN"/>
        </w:rPr>
        <w:t>2.5.3  详细的产品质量文件(包括材质、材质检验、焊接、加工质量、外形尺寸、性能检验/试验等)的证明。</w:t>
      </w:r>
    </w:p>
    <w:p w:rsidR="00755D55" w:rsidRPr="00652EBF" w:rsidRDefault="00755D55" w:rsidP="00755D55">
      <w:pPr>
        <w:snapToGrid w:val="0"/>
        <w:spacing w:line="360" w:lineRule="auto"/>
        <w:rPr>
          <w:lang w:eastAsia="zh-CN"/>
        </w:rPr>
      </w:pPr>
    </w:p>
    <w:p w:rsidR="00755D55" w:rsidRPr="00652EBF" w:rsidRDefault="00755D55" w:rsidP="00755D55">
      <w:pPr>
        <w:snapToGrid w:val="0"/>
        <w:spacing w:line="360" w:lineRule="auto"/>
        <w:rPr>
          <w:lang w:eastAsia="zh-CN"/>
        </w:rPr>
      </w:pPr>
      <w:r w:rsidRPr="00652EBF">
        <w:rPr>
          <w:rFonts w:hint="eastAsia"/>
          <w:lang w:eastAsia="zh-CN"/>
        </w:rPr>
        <w:t>3 交货进度</w:t>
      </w:r>
      <w:bookmarkEnd w:id="46"/>
    </w:p>
    <w:p w:rsidR="00755D55" w:rsidRPr="00652EBF" w:rsidRDefault="00755D55" w:rsidP="00755D55">
      <w:pPr>
        <w:pStyle w:val="a7"/>
        <w:snapToGrid w:val="0"/>
        <w:spacing w:line="360" w:lineRule="auto"/>
        <w:ind w:firstLine="480"/>
        <w:rPr>
          <w:rFonts w:hAnsi="宋体" w:cs="Arial"/>
          <w:sz w:val="24"/>
          <w:lang w:eastAsia="zh-CN"/>
        </w:rPr>
      </w:pPr>
      <w:r w:rsidRPr="00652EBF">
        <w:rPr>
          <w:rFonts w:hAnsi="宋体" w:cs="Arial"/>
          <w:sz w:val="24"/>
          <w:lang w:eastAsia="zh-CN"/>
        </w:rPr>
        <w:t xml:space="preserve">设备交货顺序按满足工程安装进度的要求，交货进度表如下： </w:t>
      </w:r>
    </w:p>
    <w:p w:rsidR="00755D55" w:rsidRPr="00652EBF" w:rsidRDefault="00755D55" w:rsidP="00755D55">
      <w:pPr>
        <w:pStyle w:val="a7"/>
        <w:snapToGrid w:val="0"/>
        <w:spacing w:line="360" w:lineRule="auto"/>
        <w:jc w:val="center"/>
        <w:rPr>
          <w:rFonts w:hAnsi="宋体" w:cs="Arial"/>
          <w:sz w:val="24"/>
        </w:rPr>
      </w:pPr>
      <w:r w:rsidRPr="00652EBF">
        <w:rPr>
          <w:rFonts w:hAnsi="宋体" w:cs="Arial"/>
          <w:sz w:val="24"/>
        </w:rPr>
        <w:t>交货进度表</w:t>
      </w:r>
    </w:p>
    <w:tbl>
      <w:tblPr>
        <w:tblW w:w="0" w:type="auto"/>
        <w:tblInd w:w="93" w:type="dxa"/>
        <w:tblLayout w:type="fixed"/>
        <w:tblLook w:val="0000" w:firstRow="0" w:lastRow="0" w:firstColumn="0" w:lastColumn="0" w:noHBand="0" w:noVBand="0"/>
      </w:tblPr>
      <w:tblGrid>
        <w:gridCol w:w="582"/>
        <w:gridCol w:w="3349"/>
        <w:gridCol w:w="466"/>
        <w:gridCol w:w="434"/>
        <w:gridCol w:w="1550"/>
        <w:gridCol w:w="2466"/>
      </w:tblGrid>
      <w:tr w:rsidR="00755D55" w:rsidRPr="00652EBF" w:rsidTr="00024F81">
        <w:trPr>
          <w:trHeight w:val="300"/>
        </w:trPr>
        <w:tc>
          <w:tcPr>
            <w:tcW w:w="582" w:type="dxa"/>
            <w:tcBorders>
              <w:top w:val="single" w:sz="8" w:space="0" w:color="auto"/>
              <w:left w:val="single" w:sz="8" w:space="0" w:color="auto"/>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lastRenderedPageBreak/>
              <w:t>序号</w:t>
            </w:r>
          </w:p>
        </w:tc>
        <w:tc>
          <w:tcPr>
            <w:tcW w:w="3349" w:type="dxa"/>
            <w:tcBorders>
              <w:top w:val="single" w:sz="8" w:space="0" w:color="auto"/>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名称</w:t>
            </w:r>
          </w:p>
        </w:tc>
        <w:tc>
          <w:tcPr>
            <w:tcW w:w="466" w:type="dxa"/>
            <w:tcBorders>
              <w:top w:val="single" w:sz="8" w:space="0" w:color="auto"/>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单位</w:t>
            </w:r>
          </w:p>
        </w:tc>
        <w:tc>
          <w:tcPr>
            <w:tcW w:w="434" w:type="dxa"/>
            <w:tcBorders>
              <w:top w:val="single" w:sz="8" w:space="0" w:color="auto"/>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数量</w:t>
            </w:r>
          </w:p>
        </w:tc>
        <w:tc>
          <w:tcPr>
            <w:tcW w:w="1550" w:type="dxa"/>
            <w:tcBorders>
              <w:top w:val="single" w:sz="8" w:space="0" w:color="auto"/>
              <w:left w:val="nil"/>
              <w:bottom w:val="single" w:sz="8" w:space="0" w:color="auto"/>
              <w:right w:val="single" w:sz="4" w:space="0" w:color="auto"/>
            </w:tcBorders>
            <w:vAlign w:val="center"/>
          </w:tcPr>
          <w:p w:rsidR="00755D55" w:rsidRPr="00652EBF" w:rsidRDefault="00755D55" w:rsidP="00024F81">
            <w:pPr>
              <w:widowControl/>
              <w:spacing w:line="360" w:lineRule="auto"/>
              <w:jc w:val="center"/>
            </w:pPr>
            <w:r w:rsidRPr="00652EBF">
              <w:rPr>
                <w:rFonts w:hint="eastAsia"/>
              </w:rPr>
              <w:t>规格型号</w:t>
            </w:r>
          </w:p>
        </w:tc>
        <w:tc>
          <w:tcPr>
            <w:tcW w:w="2466" w:type="dxa"/>
            <w:tcBorders>
              <w:top w:val="single" w:sz="8" w:space="0" w:color="auto"/>
              <w:left w:val="single" w:sz="4" w:space="0" w:color="auto"/>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交货进度表</w:t>
            </w:r>
          </w:p>
        </w:tc>
      </w:tr>
      <w:tr w:rsidR="00755D55" w:rsidRPr="00652EBF" w:rsidTr="00024F81">
        <w:trPr>
          <w:trHeight w:val="584"/>
        </w:trPr>
        <w:tc>
          <w:tcPr>
            <w:tcW w:w="582" w:type="dxa"/>
            <w:tcBorders>
              <w:top w:val="nil"/>
              <w:left w:val="single" w:sz="8" w:space="0" w:color="auto"/>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szCs w:val="24"/>
              </w:rPr>
              <w:t>1</w:t>
            </w:r>
          </w:p>
        </w:tc>
        <w:tc>
          <w:tcPr>
            <w:tcW w:w="3349" w:type="dxa"/>
            <w:tcBorders>
              <w:top w:val="nil"/>
              <w:left w:val="nil"/>
              <w:bottom w:val="single" w:sz="8" w:space="0" w:color="auto"/>
              <w:right w:val="single" w:sz="8" w:space="0" w:color="auto"/>
            </w:tcBorders>
          </w:tcPr>
          <w:p w:rsidR="00755D55" w:rsidRPr="00652EBF" w:rsidRDefault="00755D55" w:rsidP="00024F81">
            <w:pPr>
              <w:widowControl/>
              <w:spacing w:line="360" w:lineRule="auto"/>
            </w:pPr>
            <w:r w:rsidRPr="00652EBF">
              <w:rPr>
                <w:rFonts w:hint="eastAsia"/>
              </w:rPr>
              <w:t>管道</w:t>
            </w:r>
          </w:p>
        </w:tc>
        <w:tc>
          <w:tcPr>
            <w:tcW w:w="466" w:type="dxa"/>
            <w:tcBorders>
              <w:top w:val="nil"/>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米</w:t>
            </w:r>
          </w:p>
        </w:tc>
        <w:tc>
          <w:tcPr>
            <w:tcW w:w="434" w:type="dxa"/>
            <w:tcBorders>
              <w:top w:val="nil"/>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p>
        </w:tc>
        <w:tc>
          <w:tcPr>
            <w:tcW w:w="1550" w:type="dxa"/>
            <w:tcBorders>
              <w:top w:val="nil"/>
              <w:left w:val="nil"/>
              <w:bottom w:val="single" w:sz="8"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2466" w:type="dxa"/>
            <w:vMerge w:val="restart"/>
            <w:tcBorders>
              <w:top w:val="nil"/>
              <w:left w:val="single" w:sz="4" w:space="0" w:color="auto"/>
              <w:right w:val="single" w:sz="8" w:space="0" w:color="auto"/>
            </w:tcBorders>
            <w:vAlign w:val="center"/>
          </w:tcPr>
          <w:p w:rsidR="00755D55" w:rsidRPr="00652EBF" w:rsidRDefault="00755D55" w:rsidP="00024F81">
            <w:pPr>
              <w:widowControl/>
              <w:spacing w:line="360" w:lineRule="auto"/>
              <w:ind w:firstLineChars="100" w:firstLine="220"/>
              <w:jc w:val="both"/>
              <w:rPr>
                <w:szCs w:val="24"/>
                <w:lang w:eastAsia="zh-CN"/>
              </w:rPr>
            </w:pPr>
            <w:r w:rsidRPr="00652EBF">
              <w:rPr>
                <w:rFonts w:hint="eastAsia"/>
                <w:szCs w:val="24"/>
                <w:lang w:eastAsia="zh-CN"/>
              </w:rPr>
              <w:t>与电厂协商，以签订合同书注明为准，首台锅炉火检风源管</w:t>
            </w:r>
            <w:r w:rsidRPr="00652EBF">
              <w:rPr>
                <w:szCs w:val="24"/>
                <w:lang w:eastAsia="zh-CN"/>
              </w:rPr>
              <w:t>系统</w:t>
            </w:r>
            <w:r w:rsidRPr="00652EBF">
              <w:rPr>
                <w:rFonts w:hint="eastAsia"/>
                <w:szCs w:val="24"/>
                <w:lang w:eastAsia="zh-CN"/>
              </w:rPr>
              <w:t>在合同签订30日内到货。</w:t>
            </w:r>
          </w:p>
        </w:tc>
      </w:tr>
      <w:tr w:rsidR="00755D55" w:rsidRPr="00652EBF" w:rsidTr="00024F81">
        <w:trPr>
          <w:trHeight w:val="300"/>
        </w:trPr>
        <w:tc>
          <w:tcPr>
            <w:tcW w:w="582" w:type="dxa"/>
            <w:tcBorders>
              <w:top w:val="nil"/>
              <w:left w:val="single" w:sz="8" w:space="0" w:color="auto"/>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szCs w:val="24"/>
              </w:rPr>
              <w:t>2</w:t>
            </w:r>
          </w:p>
        </w:tc>
        <w:tc>
          <w:tcPr>
            <w:tcW w:w="3349" w:type="dxa"/>
            <w:tcBorders>
              <w:top w:val="nil"/>
              <w:left w:val="nil"/>
              <w:bottom w:val="single" w:sz="8" w:space="0" w:color="auto"/>
              <w:right w:val="single" w:sz="8" w:space="0" w:color="auto"/>
            </w:tcBorders>
          </w:tcPr>
          <w:p w:rsidR="00755D55" w:rsidRPr="00652EBF" w:rsidRDefault="00755D55" w:rsidP="00024F81">
            <w:pPr>
              <w:widowControl/>
              <w:spacing w:line="360" w:lineRule="auto"/>
            </w:pPr>
            <w:r w:rsidRPr="00652EBF">
              <w:rPr>
                <w:rFonts w:hint="eastAsia"/>
              </w:rPr>
              <w:t>手动隔断门</w:t>
            </w:r>
          </w:p>
        </w:tc>
        <w:tc>
          <w:tcPr>
            <w:tcW w:w="466" w:type="dxa"/>
            <w:tcBorders>
              <w:top w:val="nil"/>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台</w:t>
            </w:r>
          </w:p>
        </w:tc>
        <w:tc>
          <w:tcPr>
            <w:tcW w:w="434" w:type="dxa"/>
            <w:tcBorders>
              <w:top w:val="nil"/>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p>
        </w:tc>
        <w:tc>
          <w:tcPr>
            <w:tcW w:w="1550" w:type="dxa"/>
            <w:tcBorders>
              <w:top w:val="nil"/>
              <w:left w:val="nil"/>
              <w:bottom w:val="single" w:sz="8"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2466" w:type="dxa"/>
            <w:vMerge/>
            <w:tcBorders>
              <w:left w:val="single" w:sz="4" w:space="0" w:color="auto"/>
              <w:right w:val="single" w:sz="8" w:space="0" w:color="auto"/>
            </w:tcBorders>
            <w:vAlign w:val="center"/>
          </w:tcPr>
          <w:p w:rsidR="00755D55" w:rsidRPr="00652EBF" w:rsidRDefault="00755D55" w:rsidP="00024F81">
            <w:pPr>
              <w:widowControl/>
              <w:spacing w:line="360" w:lineRule="auto"/>
              <w:jc w:val="center"/>
              <w:rPr>
                <w:szCs w:val="24"/>
              </w:rPr>
            </w:pPr>
          </w:p>
        </w:tc>
      </w:tr>
      <w:tr w:rsidR="00755D55" w:rsidRPr="00652EBF" w:rsidTr="00024F81">
        <w:trPr>
          <w:trHeight w:val="465"/>
        </w:trPr>
        <w:tc>
          <w:tcPr>
            <w:tcW w:w="582" w:type="dxa"/>
            <w:tcBorders>
              <w:top w:val="nil"/>
              <w:left w:val="single" w:sz="8"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szCs w:val="24"/>
              </w:rPr>
              <w:t>3</w:t>
            </w:r>
          </w:p>
        </w:tc>
        <w:tc>
          <w:tcPr>
            <w:tcW w:w="3349" w:type="dxa"/>
            <w:tcBorders>
              <w:top w:val="nil"/>
              <w:left w:val="nil"/>
              <w:bottom w:val="single" w:sz="4" w:space="0" w:color="auto"/>
              <w:right w:val="single" w:sz="8" w:space="0" w:color="auto"/>
            </w:tcBorders>
          </w:tcPr>
          <w:p w:rsidR="00755D55" w:rsidRPr="00652EBF" w:rsidRDefault="00755D55" w:rsidP="00024F81">
            <w:pPr>
              <w:widowControl/>
              <w:spacing w:line="360" w:lineRule="auto"/>
            </w:pPr>
            <w:r w:rsidRPr="00652EBF">
              <w:rPr>
                <w:rFonts w:hint="eastAsia"/>
              </w:rPr>
              <w:t>止回阀</w:t>
            </w:r>
          </w:p>
        </w:tc>
        <w:tc>
          <w:tcPr>
            <w:tcW w:w="466" w:type="dxa"/>
            <w:tcBorders>
              <w:top w:val="nil"/>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台</w:t>
            </w:r>
          </w:p>
        </w:tc>
        <w:tc>
          <w:tcPr>
            <w:tcW w:w="434" w:type="dxa"/>
            <w:tcBorders>
              <w:top w:val="nil"/>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1550" w:type="dxa"/>
            <w:tcBorders>
              <w:top w:val="nil"/>
              <w:left w:val="nil"/>
              <w:bottom w:val="single" w:sz="4"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2466" w:type="dxa"/>
            <w:vMerge/>
            <w:tcBorders>
              <w:left w:val="single" w:sz="4" w:space="0" w:color="auto"/>
              <w:right w:val="single" w:sz="8" w:space="0" w:color="auto"/>
            </w:tcBorders>
            <w:vAlign w:val="center"/>
          </w:tcPr>
          <w:p w:rsidR="00755D55" w:rsidRPr="00652EBF" w:rsidRDefault="00755D55" w:rsidP="00024F81">
            <w:pPr>
              <w:widowControl/>
              <w:spacing w:line="360" w:lineRule="auto"/>
              <w:jc w:val="center"/>
              <w:rPr>
                <w:szCs w:val="24"/>
              </w:rPr>
            </w:pPr>
          </w:p>
        </w:tc>
      </w:tr>
      <w:tr w:rsidR="00755D55" w:rsidRPr="00652EBF" w:rsidTr="00024F81">
        <w:trPr>
          <w:trHeight w:val="465"/>
        </w:trPr>
        <w:tc>
          <w:tcPr>
            <w:tcW w:w="582" w:type="dxa"/>
            <w:tcBorders>
              <w:top w:val="nil"/>
              <w:left w:val="single" w:sz="8"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szCs w:val="24"/>
              </w:rPr>
              <w:t>4</w:t>
            </w:r>
          </w:p>
        </w:tc>
        <w:tc>
          <w:tcPr>
            <w:tcW w:w="3349" w:type="dxa"/>
            <w:tcBorders>
              <w:top w:val="nil"/>
              <w:left w:val="nil"/>
              <w:bottom w:val="single" w:sz="4" w:space="0" w:color="auto"/>
              <w:right w:val="single" w:sz="8" w:space="0" w:color="auto"/>
            </w:tcBorders>
          </w:tcPr>
          <w:p w:rsidR="00755D55" w:rsidRPr="00652EBF" w:rsidRDefault="00755D55" w:rsidP="00024F81">
            <w:pPr>
              <w:widowControl/>
              <w:spacing w:line="360" w:lineRule="auto"/>
            </w:pPr>
          </w:p>
        </w:tc>
        <w:tc>
          <w:tcPr>
            <w:tcW w:w="466" w:type="dxa"/>
            <w:tcBorders>
              <w:top w:val="nil"/>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434" w:type="dxa"/>
            <w:tcBorders>
              <w:top w:val="nil"/>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1550" w:type="dxa"/>
            <w:tcBorders>
              <w:top w:val="nil"/>
              <w:left w:val="nil"/>
              <w:bottom w:val="single" w:sz="4"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2466" w:type="dxa"/>
            <w:vMerge/>
            <w:tcBorders>
              <w:left w:val="single" w:sz="4" w:space="0" w:color="auto"/>
              <w:right w:val="single" w:sz="8" w:space="0" w:color="auto"/>
            </w:tcBorders>
            <w:vAlign w:val="center"/>
          </w:tcPr>
          <w:p w:rsidR="00755D55" w:rsidRPr="00652EBF" w:rsidRDefault="00755D55" w:rsidP="00024F81">
            <w:pPr>
              <w:widowControl/>
              <w:spacing w:line="360" w:lineRule="auto"/>
              <w:jc w:val="center"/>
              <w:rPr>
                <w:szCs w:val="24"/>
              </w:rPr>
            </w:pPr>
          </w:p>
        </w:tc>
      </w:tr>
      <w:tr w:rsidR="00755D55" w:rsidRPr="00652EBF" w:rsidTr="00024F81">
        <w:trPr>
          <w:trHeight w:val="465"/>
        </w:trPr>
        <w:tc>
          <w:tcPr>
            <w:tcW w:w="582" w:type="dxa"/>
            <w:tcBorders>
              <w:top w:val="single" w:sz="4" w:space="0" w:color="auto"/>
              <w:left w:val="single" w:sz="8"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3349"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both"/>
            </w:pPr>
          </w:p>
        </w:tc>
        <w:tc>
          <w:tcPr>
            <w:tcW w:w="466"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434"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1550" w:type="dxa"/>
            <w:tcBorders>
              <w:top w:val="single" w:sz="4" w:space="0" w:color="auto"/>
              <w:left w:val="nil"/>
              <w:bottom w:val="single" w:sz="4"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2466" w:type="dxa"/>
            <w:vMerge/>
            <w:tcBorders>
              <w:left w:val="single" w:sz="4" w:space="0" w:color="auto"/>
              <w:right w:val="single" w:sz="8" w:space="0" w:color="auto"/>
            </w:tcBorders>
            <w:vAlign w:val="center"/>
          </w:tcPr>
          <w:p w:rsidR="00755D55" w:rsidRPr="00652EBF" w:rsidRDefault="00755D55" w:rsidP="00024F81">
            <w:pPr>
              <w:widowControl/>
              <w:spacing w:line="360" w:lineRule="auto"/>
              <w:jc w:val="center"/>
              <w:rPr>
                <w:szCs w:val="24"/>
              </w:rPr>
            </w:pPr>
          </w:p>
        </w:tc>
      </w:tr>
      <w:tr w:rsidR="00755D55" w:rsidRPr="00652EBF" w:rsidTr="00024F81">
        <w:trPr>
          <w:trHeight w:val="465"/>
        </w:trPr>
        <w:tc>
          <w:tcPr>
            <w:tcW w:w="582" w:type="dxa"/>
            <w:tcBorders>
              <w:top w:val="single" w:sz="4" w:space="0" w:color="auto"/>
              <w:left w:val="single" w:sz="8"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3349"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both"/>
            </w:pPr>
          </w:p>
        </w:tc>
        <w:tc>
          <w:tcPr>
            <w:tcW w:w="466"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434"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1550" w:type="dxa"/>
            <w:tcBorders>
              <w:top w:val="single" w:sz="4" w:space="0" w:color="auto"/>
              <w:left w:val="nil"/>
              <w:bottom w:val="single" w:sz="4"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2466" w:type="dxa"/>
            <w:vMerge/>
            <w:tcBorders>
              <w:left w:val="single" w:sz="4" w:space="0" w:color="auto"/>
              <w:right w:val="single" w:sz="8" w:space="0" w:color="auto"/>
            </w:tcBorders>
            <w:vAlign w:val="center"/>
          </w:tcPr>
          <w:p w:rsidR="00755D55" w:rsidRPr="00652EBF" w:rsidRDefault="00755D55" w:rsidP="00024F81">
            <w:pPr>
              <w:widowControl/>
              <w:spacing w:line="360" w:lineRule="auto"/>
              <w:jc w:val="center"/>
              <w:rPr>
                <w:szCs w:val="24"/>
              </w:rPr>
            </w:pPr>
          </w:p>
        </w:tc>
      </w:tr>
      <w:tr w:rsidR="00755D55" w:rsidRPr="00652EBF" w:rsidTr="00024F81">
        <w:trPr>
          <w:trHeight w:val="465"/>
        </w:trPr>
        <w:tc>
          <w:tcPr>
            <w:tcW w:w="582" w:type="dxa"/>
            <w:tcBorders>
              <w:top w:val="single" w:sz="4" w:space="0" w:color="auto"/>
              <w:left w:val="single" w:sz="8"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3349"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both"/>
            </w:pPr>
          </w:p>
        </w:tc>
        <w:tc>
          <w:tcPr>
            <w:tcW w:w="466"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434"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1550" w:type="dxa"/>
            <w:tcBorders>
              <w:top w:val="single" w:sz="4" w:space="0" w:color="auto"/>
              <w:left w:val="nil"/>
              <w:bottom w:val="single" w:sz="4"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2466" w:type="dxa"/>
            <w:vMerge/>
            <w:tcBorders>
              <w:left w:val="single" w:sz="4"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rPr>
                <w:szCs w:val="24"/>
              </w:rPr>
            </w:pPr>
          </w:p>
        </w:tc>
      </w:tr>
    </w:tbl>
    <w:p w:rsidR="00755D55" w:rsidRPr="00652EBF" w:rsidRDefault="00755D55" w:rsidP="00755D55">
      <w:pPr>
        <w:pStyle w:val="12"/>
        <w:snapToGrid w:val="0"/>
        <w:spacing w:line="360" w:lineRule="auto"/>
        <w:rPr>
          <w:rFonts w:ascii="宋体" w:hAnsi="宋体"/>
        </w:rPr>
      </w:pPr>
    </w:p>
    <w:p w:rsidR="00755D55" w:rsidRPr="00652EBF" w:rsidRDefault="00755D55" w:rsidP="00755D55">
      <w:pPr>
        <w:pStyle w:val="12"/>
        <w:snapToGrid w:val="0"/>
        <w:spacing w:line="360" w:lineRule="auto"/>
        <w:rPr>
          <w:rFonts w:ascii="宋体" w:hAnsi="宋体"/>
        </w:rPr>
      </w:pPr>
      <w:r w:rsidRPr="00652EBF">
        <w:rPr>
          <w:rFonts w:ascii="宋体" w:hAnsi="宋体" w:hint="eastAsia"/>
        </w:rPr>
        <w:t>说明：</w:t>
      </w:r>
    </w:p>
    <w:p w:rsidR="00755D55" w:rsidRPr="00652EBF" w:rsidRDefault="00755D55" w:rsidP="00755D55">
      <w:pPr>
        <w:snapToGrid w:val="0"/>
        <w:spacing w:line="360" w:lineRule="auto"/>
        <w:rPr>
          <w:lang w:eastAsia="zh-CN"/>
        </w:rPr>
      </w:pPr>
      <w:r w:rsidRPr="00652EBF">
        <w:rPr>
          <w:rFonts w:hint="eastAsia"/>
          <w:lang w:eastAsia="zh-CN"/>
        </w:rPr>
        <w:t>1.具体交货时间</w:t>
      </w:r>
      <w:r>
        <w:rPr>
          <w:rFonts w:hint="eastAsia"/>
          <w:lang w:eastAsia="zh-CN"/>
        </w:rPr>
        <w:t>根据合同</w:t>
      </w:r>
      <w:r>
        <w:rPr>
          <w:lang w:eastAsia="zh-CN"/>
        </w:rPr>
        <w:t>签订时间</w:t>
      </w:r>
      <w:r w:rsidRPr="00652EBF">
        <w:rPr>
          <w:rFonts w:hint="eastAsia"/>
          <w:lang w:eastAsia="zh-CN"/>
        </w:rPr>
        <w:t>确定，投标方应满足工程进度的要求。</w:t>
      </w:r>
    </w:p>
    <w:p w:rsidR="00755D55" w:rsidRPr="005669AD" w:rsidRDefault="00755D55" w:rsidP="00755D55">
      <w:pPr>
        <w:spacing w:line="360" w:lineRule="auto"/>
        <w:rPr>
          <w:lang w:eastAsia="zh-CN"/>
        </w:rPr>
        <w:sectPr w:rsidR="00755D55" w:rsidRPr="005669AD">
          <w:pgSz w:w="11907" w:h="16840"/>
          <w:pgMar w:top="1474" w:right="1474" w:bottom="1474" w:left="993" w:header="964" w:footer="964" w:gutter="567"/>
          <w:cols w:space="720"/>
          <w:docGrid w:linePitch="312"/>
        </w:sectPr>
      </w:pPr>
      <w:bookmarkStart w:id="47" w:name="_Toc501817570"/>
      <w:bookmarkStart w:id="48" w:name="_Toc513014514"/>
      <w:bookmarkStart w:id="49" w:name="_Toc42495398"/>
      <w:bookmarkEnd w:id="3"/>
      <w:bookmarkEnd w:id="4"/>
      <w:bookmarkEnd w:id="5"/>
      <w:r>
        <w:rPr>
          <w:lang w:eastAsia="zh-CN"/>
        </w:rPr>
        <w:t>2.</w:t>
      </w:r>
      <w:r>
        <w:rPr>
          <w:rFonts w:hint="eastAsia"/>
          <w:lang w:eastAsia="zh-CN"/>
        </w:rPr>
        <w:t>具体</w:t>
      </w:r>
      <w:r>
        <w:rPr>
          <w:lang w:eastAsia="zh-CN"/>
        </w:rPr>
        <w:t>锅炉施工时间，根据公司生产</w:t>
      </w:r>
      <w:r>
        <w:rPr>
          <w:rFonts w:hint="eastAsia"/>
          <w:lang w:eastAsia="zh-CN"/>
        </w:rPr>
        <w:t>安排</w:t>
      </w:r>
      <w:r>
        <w:rPr>
          <w:lang w:eastAsia="zh-CN"/>
        </w:rPr>
        <w:t>进行调整</w:t>
      </w:r>
      <w:r>
        <w:rPr>
          <w:rFonts w:hint="eastAsia"/>
          <w:lang w:eastAsia="zh-CN"/>
        </w:rPr>
        <w:t>，</w:t>
      </w:r>
      <w:r>
        <w:rPr>
          <w:lang w:eastAsia="zh-CN"/>
        </w:rPr>
        <w:t>因</w:t>
      </w:r>
      <w:r>
        <w:rPr>
          <w:rFonts w:hint="eastAsia"/>
          <w:lang w:eastAsia="zh-CN"/>
        </w:rPr>
        <w:t>生产</w:t>
      </w:r>
      <w:r>
        <w:rPr>
          <w:lang w:eastAsia="zh-CN"/>
        </w:rPr>
        <w:t>安排造成超工期，不予考核</w:t>
      </w:r>
      <w:r>
        <w:rPr>
          <w:rFonts w:hint="eastAsia"/>
          <w:lang w:eastAsia="zh-CN"/>
        </w:rPr>
        <w:t>。</w:t>
      </w:r>
    </w:p>
    <w:p w:rsidR="00755D55" w:rsidRPr="00652EBF" w:rsidRDefault="00755D55" w:rsidP="00755D55">
      <w:pPr>
        <w:pStyle w:val="11"/>
        <w:rPr>
          <w:lang w:eastAsia="zh-CN"/>
        </w:rPr>
      </w:pPr>
      <w:bookmarkStart w:id="50" w:name="_Toc103591623"/>
      <w:r w:rsidRPr="00652EBF">
        <w:rPr>
          <w:rFonts w:hint="eastAsia"/>
          <w:lang w:eastAsia="zh-CN"/>
        </w:rPr>
        <w:lastRenderedPageBreak/>
        <w:t>附件四  性能验收试验</w:t>
      </w:r>
      <w:bookmarkStart w:id="51" w:name="_Toc501817571"/>
      <w:bookmarkStart w:id="52" w:name="_Toc513014515"/>
      <w:bookmarkEnd w:id="47"/>
      <w:bookmarkEnd w:id="48"/>
      <w:bookmarkEnd w:id="49"/>
      <w:bookmarkEnd w:id="50"/>
    </w:p>
    <w:p w:rsidR="00755D55" w:rsidRPr="00652EBF" w:rsidRDefault="00755D55" w:rsidP="00755D55">
      <w:pPr>
        <w:snapToGrid w:val="0"/>
        <w:spacing w:line="360" w:lineRule="auto"/>
        <w:rPr>
          <w:lang w:eastAsia="zh-CN"/>
        </w:rPr>
      </w:pPr>
      <w:r w:rsidRPr="00652EBF">
        <w:rPr>
          <w:lang w:eastAsia="zh-CN"/>
        </w:rPr>
        <w:t>1</w:t>
      </w:r>
      <w:r w:rsidRPr="00652EBF">
        <w:rPr>
          <w:rFonts w:hint="eastAsia"/>
          <w:lang w:eastAsia="zh-CN"/>
        </w:rPr>
        <w:t>概述</w:t>
      </w:r>
      <w:bookmarkEnd w:id="51"/>
      <w:bookmarkEnd w:id="52"/>
    </w:p>
    <w:p w:rsidR="00755D55" w:rsidRPr="00652EBF" w:rsidRDefault="00755D55" w:rsidP="00755D55">
      <w:pPr>
        <w:snapToGrid w:val="0"/>
        <w:spacing w:line="360" w:lineRule="auto"/>
        <w:rPr>
          <w:lang w:eastAsia="zh-CN"/>
        </w:rPr>
      </w:pPr>
      <w:r w:rsidRPr="00652EBF">
        <w:rPr>
          <w:rFonts w:hint="eastAsia"/>
          <w:lang w:eastAsia="zh-CN"/>
        </w:rPr>
        <w:t>1.1 本章用于合同执行期间对投标方所提供的设备(包括对分包外购设备)进行性能验收试验，确保投标方所提供的设备符合本技术规范的要求。</w:t>
      </w:r>
    </w:p>
    <w:p w:rsidR="00755D55" w:rsidRPr="00652EBF" w:rsidRDefault="00755D55" w:rsidP="00755D55">
      <w:pPr>
        <w:snapToGrid w:val="0"/>
        <w:spacing w:line="360" w:lineRule="auto"/>
        <w:rPr>
          <w:lang w:eastAsia="zh-CN"/>
        </w:rPr>
      </w:pPr>
      <w:r w:rsidRPr="00652EBF">
        <w:rPr>
          <w:rFonts w:hint="eastAsia"/>
          <w:lang w:eastAsia="zh-CN"/>
        </w:rPr>
        <w:t>1.2 投标方应在合同生效后</w:t>
      </w:r>
      <w:r w:rsidRPr="00652EBF">
        <w:rPr>
          <w:lang w:eastAsia="zh-CN"/>
        </w:rPr>
        <w:t>15</w:t>
      </w:r>
      <w:r w:rsidRPr="00652EBF">
        <w:rPr>
          <w:rFonts w:hint="eastAsia"/>
          <w:lang w:eastAsia="zh-CN"/>
        </w:rPr>
        <w:t>日内，向招标方提供与本合同设备有关的性能验收试验标准。有关标准应符合本技术规范的规定。</w:t>
      </w:r>
    </w:p>
    <w:p w:rsidR="00755D55" w:rsidRPr="00652EBF" w:rsidRDefault="00755D55" w:rsidP="00755D55">
      <w:pPr>
        <w:snapToGrid w:val="0"/>
        <w:spacing w:line="360" w:lineRule="auto"/>
        <w:rPr>
          <w:lang w:eastAsia="zh-CN"/>
        </w:rPr>
      </w:pPr>
      <w:bookmarkStart w:id="53" w:name="_Toc501817572"/>
      <w:bookmarkStart w:id="54" w:name="_Toc513014516"/>
      <w:r w:rsidRPr="00652EBF">
        <w:rPr>
          <w:rFonts w:hint="eastAsia"/>
          <w:lang w:eastAsia="zh-CN"/>
        </w:rPr>
        <w:t>2工厂检查</w:t>
      </w:r>
      <w:bookmarkEnd w:id="53"/>
      <w:bookmarkEnd w:id="54"/>
    </w:p>
    <w:p w:rsidR="00755D55" w:rsidRPr="00652EBF" w:rsidRDefault="00755D55" w:rsidP="00755D55">
      <w:pPr>
        <w:spacing w:line="360" w:lineRule="auto"/>
        <w:rPr>
          <w:lang w:eastAsia="zh-CN"/>
        </w:rPr>
      </w:pPr>
      <w:bookmarkStart w:id="55" w:name="_Toc501817573"/>
      <w:bookmarkStart w:id="56" w:name="_Toc513014517"/>
      <w:r w:rsidRPr="00652EBF">
        <w:rPr>
          <w:rFonts w:hint="eastAsia"/>
          <w:lang w:eastAsia="zh-CN"/>
        </w:rPr>
        <w:t>2.1 工厂检验是质量控制的一个重要组成部分。投标方将严格进行厂内各生产环节的检验和试验。同时向招标方提供的设备都应有质量证明、检验记录和测试报告，并且作为交货时质量证明文件的组成部分。</w:t>
      </w:r>
    </w:p>
    <w:p w:rsidR="00755D55" w:rsidRPr="00652EBF" w:rsidRDefault="00755D55" w:rsidP="00755D55">
      <w:pPr>
        <w:spacing w:line="360" w:lineRule="auto"/>
        <w:rPr>
          <w:lang w:eastAsia="zh-CN"/>
        </w:rPr>
      </w:pPr>
      <w:r w:rsidRPr="00652EBF">
        <w:rPr>
          <w:rFonts w:hint="eastAsia"/>
          <w:lang w:eastAsia="zh-CN"/>
        </w:rPr>
        <w:t>2.2工厂检查的范围包括原材料和元器件的进厂，部件的加工、组装、试验、出厂试验。</w:t>
      </w:r>
    </w:p>
    <w:p w:rsidR="00755D55" w:rsidRPr="00652EBF" w:rsidRDefault="00755D55" w:rsidP="00755D55">
      <w:pPr>
        <w:spacing w:line="360" w:lineRule="auto"/>
        <w:rPr>
          <w:lang w:eastAsia="zh-CN"/>
        </w:rPr>
      </w:pPr>
      <w:r w:rsidRPr="00652EBF">
        <w:rPr>
          <w:rFonts w:hint="eastAsia"/>
          <w:lang w:eastAsia="zh-CN"/>
        </w:rPr>
        <w:t>2.3投标方检验的结果都将满足本技术规范书的要求，如有不符之处或达不到标准要求，投标方将及时采取措施处理直至满足要求，同时向招标方提交不一致性报告。如投标方发生重大质量问题时将情况及时通知招标方，处理措施应经招标方认可。</w:t>
      </w:r>
    </w:p>
    <w:p w:rsidR="00755D55" w:rsidRPr="00652EBF" w:rsidRDefault="00755D55" w:rsidP="00755D55">
      <w:pPr>
        <w:spacing w:line="360" w:lineRule="auto"/>
        <w:rPr>
          <w:lang w:eastAsia="zh-CN"/>
        </w:rPr>
      </w:pPr>
      <w:r w:rsidRPr="00652EBF">
        <w:rPr>
          <w:rFonts w:hint="eastAsia"/>
          <w:lang w:eastAsia="zh-CN"/>
        </w:rPr>
        <w:t>2.4 工厂检验的所有费用包括在合同总价中。</w:t>
      </w:r>
    </w:p>
    <w:p w:rsidR="00755D55" w:rsidRPr="00652EBF" w:rsidRDefault="00755D55" w:rsidP="00755D55">
      <w:pPr>
        <w:snapToGrid w:val="0"/>
        <w:spacing w:line="360" w:lineRule="auto"/>
        <w:rPr>
          <w:kern w:val="44"/>
          <w:lang w:eastAsia="zh-CN"/>
        </w:rPr>
      </w:pPr>
      <w:r w:rsidRPr="00652EBF">
        <w:rPr>
          <w:rFonts w:hint="eastAsia"/>
          <w:kern w:val="44"/>
          <w:lang w:eastAsia="zh-CN"/>
        </w:rPr>
        <w:t>2.5无论招标方是否参出厂检验,并且签了检验报告,均不能视为投标方按合同规定承担的质量保证责任的解除,也不能免除投标方对设备质量的责任。</w:t>
      </w:r>
    </w:p>
    <w:p w:rsidR="00755D55" w:rsidRPr="00652EBF" w:rsidRDefault="00755D55" w:rsidP="00755D55">
      <w:pPr>
        <w:snapToGrid w:val="0"/>
        <w:spacing w:line="360" w:lineRule="auto"/>
        <w:rPr>
          <w:lang w:eastAsia="zh-CN"/>
        </w:rPr>
      </w:pPr>
      <w:bookmarkStart w:id="57" w:name="_Toc501817574"/>
      <w:bookmarkStart w:id="58" w:name="_Toc513014518"/>
      <w:bookmarkEnd w:id="55"/>
      <w:bookmarkEnd w:id="56"/>
      <w:r w:rsidRPr="00652EBF">
        <w:rPr>
          <w:lang w:eastAsia="zh-CN"/>
        </w:rPr>
        <w:t>3</w:t>
      </w:r>
      <w:r w:rsidRPr="00652EBF">
        <w:rPr>
          <w:rFonts w:hint="eastAsia"/>
          <w:lang w:eastAsia="zh-CN"/>
        </w:rPr>
        <w:t xml:space="preserve"> 性能验收试验</w:t>
      </w:r>
      <w:bookmarkEnd w:id="57"/>
      <w:bookmarkEnd w:id="58"/>
    </w:p>
    <w:p w:rsidR="00755D55" w:rsidRPr="00652EBF" w:rsidRDefault="00755D55" w:rsidP="00755D55">
      <w:pPr>
        <w:snapToGrid w:val="0"/>
        <w:spacing w:line="360" w:lineRule="auto"/>
        <w:rPr>
          <w:lang w:eastAsia="zh-CN"/>
        </w:rPr>
      </w:pPr>
      <w:r w:rsidRPr="00652EBF">
        <w:rPr>
          <w:lang w:eastAsia="zh-CN"/>
        </w:rPr>
        <w:t>3</w:t>
      </w:r>
      <w:r w:rsidRPr="00652EBF">
        <w:rPr>
          <w:rFonts w:hint="eastAsia"/>
          <w:lang w:eastAsia="zh-CN"/>
        </w:rPr>
        <w:t>.1 性能验收试验的目的为了检验合同设备的所有性能是否符合技术规范的要求。</w:t>
      </w:r>
    </w:p>
    <w:p w:rsidR="00755D55" w:rsidRPr="00652EBF" w:rsidRDefault="00755D55" w:rsidP="00755D55">
      <w:pPr>
        <w:snapToGrid w:val="0"/>
        <w:spacing w:line="360" w:lineRule="auto"/>
        <w:rPr>
          <w:lang w:eastAsia="zh-CN"/>
        </w:rPr>
      </w:pPr>
      <w:r w:rsidRPr="00652EBF">
        <w:rPr>
          <w:lang w:eastAsia="zh-CN"/>
        </w:rPr>
        <w:t>3</w:t>
      </w:r>
      <w:r w:rsidRPr="00652EBF">
        <w:rPr>
          <w:rFonts w:hint="eastAsia"/>
          <w:lang w:eastAsia="zh-CN"/>
        </w:rPr>
        <w:t>.2 性能验收试验的地点由合同确定，一般为招标方现场。</w:t>
      </w:r>
    </w:p>
    <w:p w:rsidR="00755D55" w:rsidRPr="00652EBF" w:rsidRDefault="00755D55" w:rsidP="00755D55">
      <w:pPr>
        <w:snapToGrid w:val="0"/>
        <w:spacing w:line="360" w:lineRule="auto"/>
        <w:rPr>
          <w:lang w:eastAsia="zh-CN"/>
        </w:rPr>
      </w:pPr>
      <w:r w:rsidRPr="00652EBF">
        <w:rPr>
          <w:lang w:eastAsia="zh-CN"/>
        </w:rPr>
        <w:t>3</w:t>
      </w:r>
      <w:r w:rsidRPr="00652EBF">
        <w:rPr>
          <w:rFonts w:hint="eastAsia"/>
          <w:lang w:eastAsia="zh-CN"/>
        </w:rPr>
        <w:t>.3 性能验收试验的时间：机组性能试验一般在168小时试运之后半年内进行，具体试验时间由买卖双方协商确定。</w:t>
      </w:r>
    </w:p>
    <w:p w:rsidR="00755D55" w:rsidRPr="00652EBF" w:rsidRDefault="00755D55" w:rsidP="00755D55">
      <w:pPr>
        <w:snapToGrid w:val="0"/>
        <w:spacing w:line="360" w:lineRule="auto"/>
        <w:rPr>
          <w:lang w:eastAsia="zh-CN"/>
        </w:rPr>
      </w:pPr>
      <w:r w:rsidRPr="00652EBF">
        <w:rPr>
          <w:lang w:eastAsia="zh-CN"/>
        </w:rPr>
        <w:t>3</w:t>
      </w:r>
      <w:r w:rsidRPr="00652EBF">
        <w:rPr>
          <w:rFonts w:hint="eastAsia"/>
          <w:lang w:eastAsia="zh-CN"/>
        </w:rPr>
        <w:t>.</w:t>
      </w:r>
      <w:r w:rsidRPr="00652EBF">
        <w:rPr>
          <w:lang w:eastAsia="zh-CN"/>
        </w:rPr>
        <w:t>4</w:t>
      </w:r>
      <w:r w:rsidRPr="00652EBF">
        <w:rPr>
          <w:rFonts w:hint="eastAsia"/>
          <w:lang w:eastAsia="zh-CN"/>
        </w:rPr>
        <w:t xml:space="preserve"> 性能验收试验的标准和方法</w:t>
      </w:r>
    </w:p>
    <w:p w:rsidR="00755D55" w:rsidRPr="00652EBF" w:rsidRDefault="00755D55" w:rsidP="00755D55">
      <w:pPr>
        <w:snapToGrid w:val="0"/>
        <w:spacing w:line="360" w:lineRule="auto"/>
        <w:rPr>
          <w:szCs w:val="28"/>
          <w:lang w:eastAsia="zh-CN"/>
        </w:rPr>
      </w:pPr>
      <w:r w:rsidRPr="00652EBF">
        <w:rPr>
          <w:rFonts w:hint="eastAsia"/>
          <w:szCs w:val="28"/>
          <w:lang w:eastAsia="zh-CN"/>
        </w:rPr>
        <w:t>(1)</w:t>
      </w:r>
      <w:r w:rsidRPr="00652EBF">
        <w:rPr>
          <w:szCs w:val="28"/>
          <w:lang w:eastAsia="zh-CN"/>
        </w:rPr>
        <w:t>各类防腐涂料的施工按有关标准施工。</w:t>
      </w:r>
    </w:p>
    <w:p w:rsidR="00755D55" w:rsidRPr="00652EBF" w:rsidRDefault="00755D55" w:rsidP="00755D55">
      <w:pPr>
        <w:snapToGrid w:val="0"/>
        <w:spacing w:line="360" w:lineRule="auto"/>
        <w:jc w:val="both"/>
        <w:rPr>
          <w:szCs w:val="28"/>
          <w:lang w:eastAsia="zh-CN"/>
        </w:rPr>
      </w:pPr>
      <w:r w:rsidRPr="00652EBF">
        <w:rPr>
          <w:rFonts w:hint="eastAsia"/>
          <w:szCs w:val="28"/>
          <w:lang w:eastAsia="zh-CN"/>
        </w:rPr>
        <w:t>(2)</w:t>
      </w:r>
      <w:r w:rsidRPr="00652EBF">
        <w:rPr>
          <w:szCs w:val="28"/>
          <w:lang w:eastAsia="zh-CN"/>
        </w:rPr>
        <w:t>机械转动装置的轴承及转动部分的安装参照《电力建设施工及验收收集规范锅炉机组篇》（DL-T5047-95）有关规定执行。</w:t>
      </w:r>
    </w:p>
    <w:p w:rsidR="00755D55" w:rsidRPr="00652EBF" w:rsidRDefault="00755D55" w:rsidP="00755D55">
      <w:pPr>
        <w:snapToGrid w:val="0"/>
        <w:spacing w:line="360" w:lineRule="auto"/>
        <w:jc w:val="both"/>
        <w:rPr>
          <w:szCs w:val="28"/>
          <w:lang w:eastAsia="zh-CN"/>
        </w:rPr>
      </w:pPr>
      <w:r w:rsidRPr="00652EBF">
        <w:rPr>
          <w:rFonts w:hint="eastAsia"/>
          <w:szCs w:val="28"/>
          <w:lang w:eastAsia="zh-CN"/>
        </w:rPr>
        <w:t>(3)</w:t>
      </w:r>
      <w:r w:rsidRPr="00652EBF">
        <w:rPr>
          <w:szCs w:val="28"/>
          <w:lang w:eastAsia="zh-CN"/>
        </w:rPr>
        <w:t>噪声源声功率级的测定简易法，GB3768-83</w:t>
      </w:r>
    </w:p>
    <w:p w:rsidR="00755D55" w:rsidRPr="00652EBF" w:rsidRDefault="00755D55" w:rsidP="00755D55">
      <w:pPr>
        <w:snapToGrid w:val="0"/>
        <w:spacing w:line="360" w:lineRule="auto"/>
        <w:jc w:val="both"/>
        <w:rPr>
          <w:szCs w:val="28"/>
          <w:lang w:eastAsia="zh-CN"/>
        </w:rPr>
      </w:pPr>
      <w:r w:rsidRPr="00652EBF">
        <w:rPr>
          <w:rFonts w:hint="eastAsia"/>
          <w:szCs w:val="28"/>
          <w:lang w:eastAsia="zh-CN"/>
        </w:rPr>
        <w:t>(4)</w:t>
      </w:r>
      <w:r w:rsidRPr="00652EBF">
        <w:rPr>
          <w:szCs w:val="28"/>
          <w:lang w:eastAsia="zh-CN"/>
        </w:rPr>
        <w:t>焊接件通用技术要求，JB/ZQ4000.3-86</w:t>
      </w:r>
    </w:p>
    <w:p w:rsidR="00755D55" w:rsidRPr="00652EBF" w:rsidRDefault="00755D55" w:rsidP="00755D55">
      <w:pPr>
        <w:snapToGrid w:val="0"/>
        <w:spacing w:line="360" w:lineRule="auto"/>
        <w:jc w:val="both"/>
        <w:rPr>
          <w:szCs w:val="28"/>
          <w:lang w:eastAsia="zh-CN"/>
        </w:rPr>
      </w:pPr>
      <w:r w:rsidRPr="00652EBF">
        <w:rPr>
          <w:rFonts w:hint="eastAsia"/>
          <w:szCs w:val="28"/>
          <w:lang w:eastAsia="zh-CN"/>
        </w:rPr>
        <w:t>(5)</w:t>
      </w:r>
      <w:r w:rsidRPr="00652EBF">
        <w:rPr>
          <w:szCs w:val="28"/>
          <w:lang w:eastAsia="zh-CN"/>
        </w:rPr>
        <w:t>产品标牌，JB138-82</w:t>
      </w:r>
    </w:p>
    <w:p w:rsidR="00755D55" w:rsidRPr="00652EBF" w:rsidRDefault="00755D55" w:rsidP="00755D55">
      <w:pPr>
        <w:snapToGrid w:val="0"/>
        <w:spacing w:line="360" w:lineRule="auto"/>
        <w:jc w:val="both"/>
        <w:rPr>
          <w:szCs w:val="28"/>
          <w:lang w:eastAsia="zh-CN"/>
        </w:rPr>
      </w:pPr>
      <w:r w:rsidRPr="00652EBF">
        <w:rPr>
          <w:rFonts w:hint="eastAsia"/>
          <w:szCs w:val="28"/>
          <w:lang w:eastAsia="zh-CN"/>
        </w:rPr>
        <w:t>(6)</w:t>
      </w:r>
      <w:r w:rsidRPr="00652EBF">
        <w:rPr>
          <w:szCs w:val="28"/>
          <w:lang w:eastAsia="zh-CN"/>
        </w:rPr>
        <w:t>包装储运图示标志，GB191-90</w:t>
      </w:r>
    </w:p>
    <w:p w:rsidR="00755D55" w:rsidRPr="00652EBF" w:rsidRDefault="00755D55" w:rsidP="00755D55">
      <w:pPr>
        <w:snapToGrid w:val="0"/>
        <w:spacing w:line="360" w:lineRule="auto"/>
        <w:rPr>
          <w:lang w:eastAsia="zh-CN"/>
        </w:rPr>
      </w:pPr>
      <w:r w:rsidRPr="00652EBF">
        <w:rPr>
          <w:lang w:eastAsia="zh-CN"/>
        </w:rPr>
        <w:t>3</w:t>
      </w:r>
      <w:r w:rsidRPr="00652EBF">
        <w:rPr>
          <w:rFonts w:hint="eastAsia"/>
          <w:lang w:eastAsia="zh-CN"/>
        </w:rPr>
        <w:t>.</w:t>
      </w:r>
      <w:r w:rsidRPr="00652EBF">
        <w:rPr>
          <w:lang w:eastAsia="zh-CN"/>
        </w:rPr>
        <w:t xml:space="preserve">5 </w:t>
      </w:r>
      <w:r w:rsidRPr="00652EBF">
        <w:rPr>
          <w:rFonts w:hint="eastAsia"/>
          <w:lang w:eastAsia="zh-CN"/>
        </w:rPr>
        <w:t>性能验收试验结果的确认</w:t>
      </w:r>
    </w:p>
    <w:p w:rsidR="00755D55" w:rsidRPr="00652EBF" w:rsidRDefault="00755D55" w:rsidP="00755D55">
      <w:pPr>
        <w:snapToGrid w:val="0"/>
        <w:spacing w:line="360" w:lineRule="auto"/>
        <w:ind w:firstLineChars="200" w:firstLine="440"/>
        <w:rPr>
          <w:lang w:eastAsia="zh-CN"/>
        </w:rPr>
      </w:pPr>
      <w:r w:rsidRPr="00652EBF">
        <w:rPr>
          <w:rFonts w:hint="eastAsia"/>
          <w:lang w:eastAsia="zh-CN"/>
        </w:rPr>
        <w:t>性能验收试验报告由测试单位编写，报告结论招标方与投标方均应承认。如双方对试</w:t>
      </w:r>
      <w:r w:rsidRPr="00652EBF">
        <w:rPr>
          <w:rFonts w:hint="eastAsia"/>
          <w:lang w:eastAsia="zh-CN"/>
        </w:rPr>
        <w:lastRenderedPageBreak/>
        <w:t>验的结果有不一致意见，双方协商解决；如仍不能达成一致，则提交双方上级部门协商。</w:t>
      </w:r>
    </w:p>
    <w:p w:rsidR="00755D55" w:rsidRPr="00AD0B37" w:rsidRDefault="00755D55" w:rsidP="00755D55">
      <w:pPr>
        <w:pStyle w:val="af7"/>
        <w:snapToGrid w:val="0"/>
        <w:ind w:left="565" w:firstLineChars="189" w:firstLine="416"/>
        <w:rPr>
          <w:rFonts w:ascii="宋体" w:hAnsi="宋体" w:cs="宋体"/>
          <w:i w:val="0"/>
          <w:iCs w:val="0"/>
          <w:kern w:val="0"/>
          <w:sz w:val="22"/>
          <w:szCs w:val="22"/>
        </w:rPr>
      </w:pPr>
      <w:r w:rsidRPr="00AD0B37">
        <w:rPr>
          <w:rFonts w:ascii="宋体" w:hAnsi="宋体" w:cs="宋体" w:hint="eastAsia"/>
          <w:i w:val="0"/>
          <w:iCs w:val="0"/>
          <w:kern w:val="0"/>
          <w:sz w:val="22"/>
          <w:szCs w:val="22"/>
        </w:rPr>
        <w:t>进行性能验收试验时，一方接到另一方试验通知而不派人参加试验，则被视为对验收试验结果的同意。</w:t>
      </w:r>
    </w:p>
    <w:p w:rsidR="00755D55" w:rsidRPr="00652EBF" w:rsidRDefault="00755D55" w:rsidP="00755D55">
      <w:pPr>
        <w:snapToGrid w:val="0"/>
        <w:spacing w:line="360" w:lineRule="auto"/>
        <w:rPr>
          <w:lang w:eastAsia="zh-CN"/>
        </w:rPr>
      </w:pPr>
      <w:bookmarkStart w:id="59" w:name="_Toc488922627"/>
      <w:bookmarkStart w:id="60" w:name="_Toc42495399"/>
    </w:p>
    <w:p w:rsidR="00755D55" w:rsidRPr="00652EBF" w:rsidRDefault="00755D55" w:rsidP="00755D55">
      <w:pPr>
        <w:pStyle w:val="11"/>
        <w:rPr>
          <w:lang w:eastAsia="zh-CN"/>
        </w:rPr>
      </w:pPr>
      <w:r w:rsidRPr="00652EBF">
        <w:rPr>
          <w:lang w:eastAsia="zh-CN"/>
        </w:rPr>
        <w:br w:type="page"/>
      </w:r>
      <w:bookmarkStart w:id="61" w:name="_Toc103591624"/>
      <w:r w:rsidRPr="00652EBF">
        <w:rPr>
          <w:rFonts w:hint="eastAsia"/>
          <w:lang w:eastAsia="zh-CN"/>
        </w:rPr>
        <w:lastRenderedPageBreak/>
        <w:t>附件五  工期要求</w:t>
      </w:r>
      <w:bookmarkEnd w:id="61"/>
    </w:p>
    <w:p w:rsidR="00755D55" w:rsidRPr="00652EBF" w:rsidRDefault="00755D55" w:rsidP="00755D55">
      <w:pPr>
        <w:snapToGrid w:val="0"/>
        <w:spacing w:line="360" w:lineRule="auto"/>
        <w:ind w:firstLineChars="200" w:firstLine="440"/>
        <w:rPr>
          <w:lang w:eastAsia="zh-CN"/>
        </w:rPr>
        <w:sectPr w:rsidR="00755D55" w:rsidRPr="00652EBF">
          <w:pgSz w:w="11907" w:h="16840"/>
          <w:pgMar w:top="1474" w:right="1474" w:bottom="1474" w:left="1134" w:header="964" w:footer="964" w:gutter="567"/>
          <w:cols w:space="720"/>
          <w:docGrid w:linePitch="312"/>
        </w:sectPr>
      </w:pPr>
      <w:r w:rsidRPr="00652EBF">
        <w:rPr>
          <w:rFonts w:hint="eastAsia"/>
          <w:szCs w:val="24"/>
          <w:lang w:eastAsia="zh-CN"/>
        </w:rPr>
        <w:t>本项目</w:t>
      </w:r>
      <w:r w:rsidRPr="00652EBF">
        <w:rPr>
          <w:szCs w:val="24"/>
          <w:lang w:eastAsia="zh-CN"/>
        </w:rPr>
        <w:t>工期</w:t>
      </w:r>
      <w:r w:rsidRPr="00652EBF">
        <w:rPr>
          <w:rFonts w:hint="eastAsia"/>
          <w:szCs w:val="24"/>
          <w:lang w:eastAsia="zh-CN"/>
        </w:rPr>
        <w:t>为</w:t>
      </w:r>
      <w:r w:rsidRPr="00652EBF">
        <w:rPr>
          <w:szCs w:val="24"/>
          <w:lang w:eastAsia="zh-CN"/>
        </w:rPr>
        <w:t>：合同生效后1</w:t>
      </w:r>
      <w:r w:rsidRPr="00652EBF">
        <w:rPr>
          <w:rFonts w:hint="eastAsia"/>
          <w:szCs w:val="24"/>
          <w:lang w:eastAsia="zh-CN"/>
        </w:rPr>
        <w:t>2</w:t>
      </w:r>
      <w:r w:rsidRPr="00652EBF">
        <w:rPr>
          <w:szCs w:val="24"/>
          <w:lang w:eastAsia="zh-CN"/>
        </w:rPr>
        <w:t>0天内（包含节假日）完成安装调试并移交招标人</w:t>
      </w:r>
      <w:r w:rsidRPr="00652EBF">
        <w:rPr>
          <w:rFonts w:hint="eastAsia"/>
          <w:szCs w:val="24"/>
          <w:lang w:eastAsia="zh-CN"/>
        </w:rPr>
        <w:t>，其中首台锅炉火检</w:t>
      </w:r>
      <w:r w:rsidRPr="00652EBF">
        <w:rPr>
          <w:szCs w:val="24"/>
          <w:lang w:eastAsia="zh-CN"/>
        </w:rPr>
        <w:t>风源管改造</w:t>
      </w:r>
      <w:r w:rsidRPr="00652EBF">
        <w:rPr>
          <w:rFonts w:hint="eastAsia"/>
          <w:szCs w:val="24"/>
          <w:lang w:eastAsia="zh-CN"/>
        </w:rPr>
        <w:t>须在合同生效后3</w:t>
      </w:r>
      <w:r w:rsidRPr="00652EBF">
        <w:rPr>
          <w:szCs w:val="24"/>
          <w:lang w:eastAsia="zh-CN"/>
        </w:rPr>
        <w:t>5</w:t>
      </w:r>
      <w:r w:rsidRPr="00652EBF">
        <w:rPr>
          <w:rFonts w:hint="eastAsia"/>
          <w:szCs w:val="24"/>
          <w:lang w:eastAsia="zh-CN"/>
        </w:rPr>
        <w:t>天内</w:t>
      </w:r>
      <w:r w:rsidRPr="00652EBF">
        <w:rPr>
          <w:szCs w:val="24"/>
          <w:lang w:eastAsia="zh-CN"/>
        </w:rPr>
        <w:t>（包含节假日）</w:t>
      </w:r>
      <w:r w:rsidRPr="00652EBF">
        <w:rPr>
          <w:rFonts w:hint="eastAsia"/>
          <w:szCs w:val="24"/>
          <w:lang w:eastAsia="zh-CN"/>
        </w:rPr>
        <w:t>具备开工改造条件</w:t>
      </w:r>
      <w:r w:rsidRPr="00652EBF">
        <w:rPr>
          <w:szCs w:val="24"/>
          <w:lang w:eastAsia="zh-CN"/>
        </w:rPr>
        <w:t>。</w:t>
      </w:r>
    </w:p>
    <w:p w:rsidR="00755D55" w:rsidRPr="00652EBF" w:rsidRDefault="00755D55" w:rsidP="00755D55">
      <w:pPr>
        <w:pStyle w:val="11"/>
        <w:rPr>
          <w:lang w:eastAsia="zh-CN"/>
        </w:rPr>
      </w:pPr>
      <w:bookmarkStart w:id="62" w:name="_Toc103591625"/>
      <w:bookmarkEnd w:id="59"/>
      <w:r w:rsidRPr="00652EBF">
        <w:rPr>
          <w:rFonts w:hint="eastAsia"/>
          <w:lang w:eastAsia="zh-CN"/>
        </w:rPr>
        <w:lastRenderedPageBreak/>
        <w:t>附件六  技术服务和联络</w:t>
      </w:r>
      <w:bookmarkEnd w:id="60"/>
      <w:bookmarkEnd w:id="62"/>
    </w:p>
    <w:p w:rsidR="00755D55" w:rsidRPr="00652EBF" w:rsidRDefault="00755D55" w:rsidP="00755D55">
      <w:pPr>
        <w:snapToGrid w:val="0"/>
        <w:spacing w:line="360" w:lineRule="auto"/>
        <w:rPr>
          <w:lang w:eastAsia="zh-CN"/>
        </w:rPr>
      </w:pPr>
      <w:r w:rsidRPr="00652EBF">
        <w:rPr>
          <w:lang w:eastAsia="zh-CN"/>
        </w:rPr>
        <w:t xml:space="preserve">1 </w:t>
      </w:r>
      <w:r w:rsidRPr="00652EBF">
        <w:rPr>
          <w:rFonts w:hint="eastAsia"/>
          <w:lang w:eastAsia="zh-CN"/>
        </w:rPr>
        <w:t>投标方现场技术服务</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1.1 </w:t>
      </w:r>
      <w:r w:rsidRPr="00652EBF">
        <w:rPr>
          <w:rFonts w:hint="eastAsia"/>
          <w:lang w:eastAsia="zh-CN"/>
        </w:rPr>
        <w:t>为使投标方所供设备安全、正常投运，投标方要派合格的现场服务人员。如果此现场服务人日数不能满足工程需要，招标方有权要求投标方增加现场服务人日数，费用由投标方承担。投标方现场服务人员的目的是使所供设备安全、正常投运。投标方派合格的现场服务人员并按现场服务计划表（见下表）派遣现场服务人员。如果此人月数不能满足工程需要，投标方追加人月数，但招标方无须为此支付任何额外费用。</w:t>
      </w:r>
    </w:p>
    <w:p w:rsidR="00755D55" w:rsidRPr="00652EBF" w:rsidRDefault="00755D55" w:rsidP="00755D55">
      <w:pPr>
        <w:tabs>
          <w:tab w:val="left" w:pos="240"/>
          <w:tab w:val="left" w:pos="600"/>
          <w:tab w:val="left" w:pos="840"/>
        </w:tabs>
        <w:snapToGrid w:val="0"/>
        <w:spacing w:line="360" w:lineRule="auto"/>
        <w:jc w:val="center"/>
      </w:pPr>
      <w:r w:rsidRPr="00652EBF">
        <w:rPr>
          <w:rFonts w:hint="eastAsia"/>
        </w:rPr>
        <w:t>现</w:t>
      </w:r>
      <w:r w:rsidRPr="00652EBF">
        <w:t xml:space="preserve"> </w:t>
      </w:r>
      <w:r w:rsidRPr="00652EBF">
        <w:rPr>
          <w:rFonts w:hint="eastAsia"/>
        </w:rPr>
        <w:t>场</w:t>
      </w:r>
      <w:r w:rsidRPr="00652EBF">
        <w:t xml:space="preserve"> </w:t>
      </w:r>
      <w:r w:rsidRPr="00652EBF">
        <w:rPr>
          <w:rFonts w:hint="eastAsia"/>
        </w:rPr>
        <w:t>服</w:t>
      </w:r>
      <w:r w:rsidRPr="00652EBF">
        <w:t xml:space="preserve"> </w:t>
      </w:r>
      <w:r w:rsidRPr="00652EBF">
        <w:rPr>
          <w:rFonts w:hint="eastAsia"/>
        </w:rPr>
        <w:t>务</w:t>
      </w:r>
      <w:r w:rsidRPr="00652EBF">
        <w:t xml:space="preserve"> </w:t>
      </w:r>
      <w:r w:rsidRPr="00652EBF">
        <w:rPr>
          <w:rFonts w:hint="eastAsia"/>
        </w:rPr>
        <w:t>计</w:t>
      </w:r>
      <w:r w:rsidRPr="00652EBF">
        <w:t xml:space="preserve"> </w:t>
      </w:r>
      <w:r w:rsidRPr="00652EBF">
        <w:rPr>
          <w:rFonts w:hint="eastAsia"/>
        </w:rPr>
        <w:t>划</w:t>
      </w:r>
      <w:r w:rsidRPr="00652EBF">
        <w:t xml:space="preserve"> </w:t>
      </w:r>
      <w:r w:rsidRPr="00652EBF">
        <w:rPr>
          <w:rFonts w:hint="eastAsia"/>
        </w:rPr>
        <w:t>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48"/>
        <w:gridCol w:w="3507"/>
        <w:gridCol w:w="2735"/>
        <w:gridCol w:w="884"/>
        <w:gridCol w:w="992"/>
        <w:gridCol w:w="1877"/>
      </w:tblGrid>
      <w:tr w:rsidR="00755D55" w:rsidRPr="00652EBF" w:rsidTr="00024F81">
        <w:trPr>
          <w:trHeight w:val="440"/>
          <w:jc w:val="center"/>
        </w:trPr>
        <w:tc>
          <w:tcPr>
            <w:tcW w:w="848" w:type="dxa"/>
            <w:vMerge w:val="restart"/>
            <w:tcBorders>
              <w:top w:val="single" w:sz="12" w:space="0" w:color="auto"/>
              <w:left w:val="single" w:sz="12" w:space="0" w:color="auto"/>
              <w:bottom w:val="nil"/>
              <w:right w:val="single" w:sz="6" w:space="0" w:color="auto"/>
            </w:tcBorders>
            <w:vAlign w:val="center"/>
          </w:tcPr>
          <w:p w:rsidR="00755D55" w:rsidRPr="00652EBF" w:rsidRDefault="00755D55" w:rsidP="00024F81">
            <w:pPr>
              <w:tabs>
                <w:tab w:val="left" w:pos="240"/>
                <w:tab w:val="left" w:pos="600"/>
                <w:tab w:val="left" w:pos="840"/>
              </w:tabs>
              <w:snapToGrid w:val="0"/>
              <w:spacing w:line="360" w:lineRule="auto"/>
              <w:jc w:val="center"/>
            </w:pPr>
            <w:r w:rsidRPr="00652EBF">
              <w:rPr>
                <w:rFonts w:hint="eastAsia"/>
              </w:rPr>
              <w:t>序号</w:t>
            </w:r>
          </w:p>
        </w:tc>
        <w:tc>
          <w:tcPr>
            <w:tcW w:w="3507" w:type="dxa"/>
            <w:vMerge w:val="restart"/>
            <w:tcBorders>
              <w:top w:val="single" w:sz="12" w:space="0" w:color="auto"/>
              <w:left w:val="nil"/>
              <w:bottom w:val="nil"/>
              <w:right w:val="single" w:sz="6" w:space="0" w:color="auto"/>
            </w:tcBorders>
            <w:vAlign w:val="center"/>
          </w:tcPr>
          <w:p w:rsidR="00755D55" w:rsidRPr="00652EBF" w:rsidRDefault="00755D55" w:rsidP="00024F81">
            <w:pPr>
              <w:tabs>
                <w:tab w:val="left" w:pos="240"/>
                <w:tab w:val="left" w:pos="600"/>
                <w:tab w:val="left" w:pos="840"/>
              </w:tabs>
              <w:snapToGrid w:val="0"/>
              <w:spacing w:line="360" w:lineRule="auto"/>
              <w:jc w:val="center"/>
            </w:pPr>
            <w:r w:rsidRPr="00652EBF">
              <w:rPr>
                <w:rFonts w:hint="eastAsia"/>
              </w:rPr>
              <w:t>技术服务内容</w:t>
            </w:r>
          </w:p>
        </w:tc>
        <w:tc>
          <w:tcPr>
            <w:tcW w:w="2735" w:type="dxa"/>
            <w:vMerge w:val="restart"/>
            <w:tcBorders>
              <w:top w:val="single" w:sz="12" w:space="0" w:color="auto"/>
              <w:left w:val="nil"/>
              <w:bottom w:val="nil"/>
              <w:right w:val="single" w:sz="6" w:space="0" w:color="auto"/>
            </w:tcBorders>
            <w:vAlign w:val="center"/>
          </w:tcPr>
          <w:p w:rsidR="00755D55" w:rsidRPr="00652EBF" w:rsidRDefault="00755D55" w:rsidP="00024F81">
            <w:pPr>
              <w:pStyle w:val="14"/>
              <w:tabs>
                <w:tab w:val="left" w:pos="240"/>
                <w:tab w:val="left" w:pos="600"/>
                <w:tab w:val="left" w:pos="840"/>
              </w:tabs>
              <w:snapToGrid w:val="0"/>
              <w:spacing w:line="360" w:lineRule="auto"/>
              <w:rPr>
                <w:rFonts w:hAnsi="宋体"/>
              </w:rPr>
            </w:pPr>
            <w:r w:rsidRPr="00652EBF">
              <w:rPr>
                <w:rFonts w:hAnsi="宋体" w:hint="eastAsia"/>
              </w:rPr>
              <w:t>计划人月数</w:t>
            </w:r>
          </w:p>
        </w:tc>
        <w:tc>
          <w:tcPr>
            <w:tcW w:w="1876" w:type="dxa"/>
            <w:gridSpan w:val="2"/>
            <w:tcBorders>
              <w:top w:val="single" w:sz="12" w:space="0" w:color="auto"/>
              <w:left w:val="nil"/>
              <w:bottom w:val="single" w:sz="6" w:space="0" w:color="auto"/>
              <w:right w:val="nil"/>
            </w:tcBorders>
            <w:vAlign w:val="center"/>
          </w:tcPr>
          <w:p w:rsidR="00755D55" w:rsidRPr="00652EBF" w:rsidRDefault="00755D55" w:rsidP="00024F81">
            <w:pPr>
              <w:tabs>
                <w:tab w:val="left" w:pos="240"/>
                <w:tab w:val="left" w:pos="600"/>
                <w:tab w:val="left" w:pos="840"/>
              </w:tabs>
              <w:snapToGrid w:val="0"/>
              <w:spacing w:line="360" w:lineRule="auto"/>
              <w:jc w:val="center"/>
            </w:pPr>
            <w:r w:rsidRPr="00652EBF">
              <w:rPr>
                <w:rFonts w:hint="eastAsia"/>
              </w:rPr>
              <w:t>派出人员构成</w:t>
            </w:r>
          </w:p>
        </w:tc>
        <w:tc>
          <w:tcPr>
            <w:tcW w:w="1877" w:type="dxa"/>
            <w:vMerge w:val="restart"/>
            <w:tcBorders>
              <w:top w:val="single" w:sz="12" w:space="0" w:color="auto"/>
              <w:left w:val="single" w:sz="6" w:space="0" w:color="auto"/>
              <w:bottom w:val="nil"/>
              <w:right w:val="single" w:sz="12" w:space="0" w:color="auto"/>
            </w:tcBorders>
            <w:vAlign w:val="center"/>
          </w:tcPr>
          <w:p w:rsidR="00755D55" w:rsidRPr="00652EBF" w:rsidRDefault="00755D55" w:rsidP="00024F81">
            <w:pPr>
              <w:tabs>
                <w:tab w:val="left" w:pos="240"/>
                <w:tab w:val="left" w:pos="600"/>
                <w:tab w:val="left" w:pos="840"/>
              </w:tabs>
              <w:snapToGrid w:val="0"/>
              <w:spacing w:line="360" w:lineRule="auto"/>
              <w:jc w:val="center"/>
            </w:pPr>
            <w:r w:rsidRPr="00652EBF">
              <w:rPr>
                <w:rFonts w:hint="eastAsia"/>
              </w:rPr>
              <w:t>备注</w:t>
            </w:r>
          </w:p>
        </w:tc>
      </w:tr>
      <w:tr w:rsidR="00755D55" w:rsidRPr="00652EBF" w:rsidTr="00024F81">
        <w:trPr>
          <w:trHeight w:val="440"/>
          <w:jc w:val="center"/>
        </w:trPr>
        <w:tc>
          <w:tcPr>
            <w:tcW w:w="848" w:type="dxa"/>
            <w:vMerge/>
            <w:tcBorders>
              <w:top w:val="nil"/>
              <w:left w:val="single" w:sz="12" w:space="0" w:color="auto"/>
              <w:bottom w:val="single" w:sz="6" w:space="0" w:color="auto"/>
              <w:right w:val="single" w:sz="6" w:space="0" w:color="auto"/>
            </w:tcBorders>
            <w:vAlign w:val="center"/>
          </w:tcPr>
          <w:p w:rsidR="00755D55" w:rsidRPr="00652EBF" w:rsidRDefault="00755D55" w:rsidP="00024F81">
            <w:pPr>
              <w:tabs>
                <w:tab w:val="left" w:pos="240"/>
                <w:tab w:val="left" w:pos="600"/>
                <w:tab w:val="left" w:pos="840"/>
              </w:tabs>
              <w:snapToGrid w:val="0"/>
              <w:spacing w:line="360" w:lineRule="auto"/>
              <w:jc w:val="center"/>
            </w:pPr>
          </w:p>
        </w:tc>
        <w:tc>
          <w:tcPr>
            <w:tcW w:w="3507" w:type="dxa"/>
            <w:vMerge/>
            <w:tcBorders>
              <w:top w:val="nil"/>
              <w:left w:val="nil"/>
              <w:bottom w:val="single" w:sz="6" w:space="0" w:color="auto"/>
              <w:right w:val="single" w:sz="6" w:space="0" w:color="auto"/>
            </w:tcBorders>
            <w:vAlign w:val="center"/>
          </w:tcPr>
          <w:p w:rsidR="00755D55" w:rsidRPr="00652EBF" w:rsidRDefault="00755D55" w:rsidP="00024F81">
            <w:pPr>
              <w:tabs>
                <w:tab w:val="left" w:pos="240"/>
                <w:tab w:val="left" w:pos="600"/>
                <w:tab w:val="left" w:pos="840"/>
              </w:tabs>
              <w:snapToGrid w:val="0"/>
              <w:spacing w:line="360" w:lineRule="auto"/>
              <w:jc w:val="center"/>
            </w:pPr>
          </w:p>
        </w:tc>
        <w:tc>
          <w:tcPr>
            <w:tcW w:w="2735" w:type="dxa"/>
            <w:vMerge/>
            <w:tcBorders>
              <w:top w:val="nil"/>
              <w:left w:val="nil"/>
              <w:bottom w:val="single" w:sz="6" w:space="0" w:color="auto"/>
              <w:right w:val="single" w:sz="6" w:space="0" w:color="auto"/>
            </w:tcBorders>
            <w:vAlign w:val="center"/>
          </w:tcPr>
          <w:p w:rsidR="00755D55" w:rsidRPr="00652EBF" w:rsidRDefault="00755D55" w:rsidP="00024F81">
            <w:pPr>
              <w:pStyle w:val="14"/>
              <w:tabs>
                <w:tab w:val="left" w:pos="240"/>
                <w:tab w:val="left" w:pos="600"/>
                <w:tab w:val="left" w:pos="840"/>
              </w:tabs>
              <w:snapToGrid w:val="0"/>
              <w:spacing w:line="360" w:lineRule="auto"/>
              <w:rPr>
                <w:rFonts w:hAnsi="宋体"/>
              </w:rPr>
            </w:pPr>
          </w:p>
        </w:tc>
        <w:tc>
          <w:tcPr>
            <w:tcW w:w="884" w:type="dxa"/>
            <w:tcBorders>
              <w:top w:val="nil"/>
              <w:left w:val="nil"/>
            </w:tcBorders>
            <w:vAlign w:val="center"/>
          </w:tcPr>
          <w:p w:rsidR="00755D55" w:rsidRPr="00652EBF" w:rsidRDefault="00755D55" w:rsidP="00024F81">
            <w:pPr>
              <w:tabs>
                <w:tab w:val="left" w:pos="240"/>
                <w:tab w:val="left" w:pos="600"/>
                <w:tab w:val="left" w:pos="840"/>
              </w:tabs>
              <w:snapToGrid w:val="0"/>
              <w:spacing w:line="360" w:lineRule="auto"/>
              <w:jc w:val="center"/>
            </w:pPr>
            <w:r w:rsidRPr="00652EBF">
              <w:rPr>
                <w:rFonts w:hint="eastAsia"/>
              </w:rPr>
              <w:t>职称</w:t>
            </w:r>
          </w:p>
        </w:tc>
        <w:tc>
          <w:tcPr>
            <w:tcW w:w="992" w:type="dxa"/>
            <w:tcBorders>
              <w:top w:val="nil"/>
              <w:right w:val="nil"/>
            </w:tcBorders>
            <w:vAlign w:val="center"/>
          </w:tcPr>
          <w:p w:rsidR="00755D55" w:rsidRPr="00652EBF" w:rsidRDefault="00755D55" w:rsidP="00024F81">
            <w:pPr>
              <w:tabs>
                <w:tab w:val="left" w:pos="240"/>
                <w:tab w:val="left" w:pos="600"/>
                <w:tab w:val="left" w:pos="840"/>
              </w:tabs>
              <w:snapToGrid w:val="0"/>
              <w:spacing w:line="360" w:lineRule="auto"/>
              <w:jc w:val="center"/>
            </w:pPr>
            <w:r w:rsidRPr="00652EBF">
              <w:rPr>
                <w:rFonts w:hint="eastAsia"/>
              </w:rPr>
              <w:t>人数</w:t>
            </w:r>
          </w:p>
        </w:tc>
        <w:tc>
          <w:tcPr>
            <w:tcW w:w="1877" w:type="dxa"/>
            <w:vMerge/>
            <w:tcBorders>
              <w:top w:val="nil"/>
              <w:left w:val="single" w:sz="6" w:space="0" w:color="auto"/>
              <w:bottom w:val="single" w:sz="6" w:space="0" w:color="auto"/>
              <w:right w:val="single" w:sz="12" w:space="0" w:color="auto"/>
            </w:tcBorders>
            <w:vAlign w:val="center"/>
          </w:tcPr>
          <w:p w:rsidR="00755D55" w:rsidRPr="00652EBF" w:rsidRDefault="00755D55" w:rsidP="00024F81">
            <w:pPr>
              <w:tabs>
                <w:tab w:val="left" w:pos="240"/>
                <w:tab w:val="left" w:pos="600"/>
                <w:tab w:val="left" w:pos="840"/>
              </w:tabs>
              <w:snapToGrid w:val="0"/>
              <w:spacing w:line="360" w:lineRule="auto"/>
              <w:jc w:val="center"/>
            </w:pPr>
          </w:p>
        </w:tc>
      </w:tr>
      <w:tr w:rsidR="00755D55" w:rsidRPr="00652EBF" w:rsidTr="00024F81">
        <w:trPr>
          <w:trHeight w:val="440"/>
          <w:jc w:val="center"/>
        </w:trPr>
        <w:tc>
          <w:tcPr>
            <w:tcW w:w="848" w:type="dxa"/>
            <w:tcBorders>
              <w:top w:val="nil"/>
              <w:left w:val="single" w:sz="12" w:space="0" w:color="auto"/>
            </w:tcBorders>
            <w:vAlign w:val="center"/>
          </w:tcPr>
          <w:p w:rsidR="00755D55" w:rsidRPr="00652EBF" w:rsidRDefault="00755D55" w:rsidP="00024F81">
            <w:pPr>
              <w:snapToGrid w:val="0"/>
              <w:spacing w:line="360" w:lineRule="auto"/>
              <w:jc w:val="center"/>
            </w:pPr>
            <w:r w:rsidRPr="00652EBF">
              <w:rPr>
                <w:rFonts w:hint="eastAsia"/>
              </w:rPr>
              <w:t>1</w:t>
            </w:r>
          </w:p>
        </w:tc>
        <w:tc>
          <w:tcPr>
            <w:tcW w:w="3507" w:type="dxa"/>
            <w:tcBorders>
              <w:top w:val="nil"/>
            </w:tcBorders>
          </w:tcPr>
          <w:p w:rsidR="00755D55" w:rsidRPr="00652EBF" w:rsidRDefault="00755D55" w:rsidP="00024F81">
            <w:pPr>
              <w:spacing w:line="360" w:lineRule="auto"/>
            </w:pPr>
            <w:r w:rsidRPr="00652EBF">
              <w:rPr>
                <w:rFonts w:hint="eastAsia"/>
              </w:rPr>
              <w:t>指导安装调试</w:t>
            </w:r>
          </w:p>
        </w:tc>
        <w:tc>
          <w:tcPr>
            <w:tcW w:w="2735" w:type="dxa"/>
            <w:tcBorders>
              <w:top w:val="nil"/>
            </w:tcBorders>
            <w:vAlign w:val="center"/>
          </w:tcPr>
          <w:p w:rsidR="00755D55" w:rsidRPr="00652EBF" w:rsidRDefault="00755D55" w:rsidP="00024F81">
            <w:pPr>
              <w:spacing w:line="360" w:lineRule="auto"/>
              <w:jc w:val="center"/>
            </w:pPr>
          </w:p>
        </w:tc>
        <w:tc>
          <w:tcPr>
            <w:tcW w:w="884" w:type="dxa"/>
            <w:vAlign w:val="center"/>
          </w:tcPr>
          <w:p w:rsidR="00755D55" w:rsidRPr="00652EBF" w:rsidRDefault="00755D55" w:rsidP="00024F81">
            <w:pPr>
              <w:spacing w:line="360" w:lineRule="auto"/>
              <w:jc w:val="center"/>
            </w:pPr>
            <w:r w:rsidRPr="00652EBF">
              <w:rPr>
                <w:rFonts w:hint="eastAsia"/>
              </w:rPr>
              <w:t>工程师</w:t>
            </w:r>
          </w:p>
        </w:tc>
        <w:tc>
          <w:tcPr>
            <w:tcW w:w="992" w:type="dxa"/>
            <w:vAlign w:val="center"/>
          </w:tcPr>
          <w:p w:rsidR="00755D55" w:rsidRPr="00652EBF" w:rsidRDefault="00755D55" w:rsidP="00024F81">
            <w:pPr>
              <w:spacing w:line="360" w:lineRule="auto"/>
              <w:jc w:val="center"/>
            </w:pPr>
          </w:p>
        </w:tc>
        <w:tc>
          <w:tcPr>
            <w:tcW w:w="1877" w:type="dxa"/>
            <w:tcBorders>
              <w:top w:val="nil"/>
              <w:right w:val="single" w:sz="12" w:space="0" w:color="auto"/>
            </w:tcBorders>
            <w:vAlign w:val="center"/>
          </w:tcPr>
          <w:p w:rsidR="00755D55" w:rsidRPr="00652EBF" w:rsidRDefault="00755D55" w:rsidP="00024F81">
            <w:pPr>
              <w:tabs>
                <w:tab w:val="left" w:pos="240"/>
                <w:tab w:val="left" w:pos="600"/>
                <w:tab w:val="left" w:pos="840"/>
              </w:tabs>
              <w:snapToGrid w:val="0"/>
              <w:spacing w:line="360" w:lineRule="auto"/>
              <w:jc w:val="center"/>
            </w:pPr>
          </w:p>
        </w:tc>
      </w:tr>
      <w:tr w:rsidR="00755D55" w:rsidRPr="00652EBF" w:rsidTr="00024F81">
        <w:trPr>
          <w:trHeight w:val="440"/>
          <w:jc w:val="center"/>
        </w:trPr>
        <w:tc>
          <w:tcPr>
            <w:tcW w:w="848" w:type="dxa"/>
            <w:tcBorders>
              <w:top w:val="nil"/>
              <w:left w:val="single" w:sz="12" w:space="0" w:color="auto"/>
            </w:tcBorders>
            <w:vAlign w:val="center"/>
          </w:tcPr>
          <w:p w:rsidR="00755D55" w:rsidRPr="00652EBF" w:rsidRDefault="00755D55" w:rsidP="00024F81">
            <w:pPr>
              <w:snapToGrid w:val="0"/>
              <w:spacing w:line="360" w:lineRule="auto"/>
              <w:jc w:val="center"/>
            </w:pPr>
            <w:r w:rsidRPr="00652EBF">
              <w:rPr>
                <w:rFonts w:hint="eastAsia"/>
              </w:rPr>
              <w:t>2</w:t>
            </w:r>
          </w:p>
        </w:tc>
        <w:tc>
          <w:tcPr>
            <w:tcW w:w="3507" w:type="dxa"/>
            <w:tcBorders>
              <w:top w:val="nil"/>
            </w:tcBorders>
          </w:tcPr>
          <w:p w:rsidR="00755D55" w:rsidRPr="00652EBF" w:rsidRDefault="00755D55" w:rsidP="00024F81">
            <w:pPr>
              <w:spacing w:line="360" w:lineRule="auto"/>
              <w:rPr>
                <w:lang w:eastAsia="zh-CN"/>
              </w:rPr>
            </w:pPr>
            <w:r w:rsidRPr="00652EBF">
              <w:rPr>
                <w:rFonts w:hint="eastAsia"/>
                <w:lang w:eastAsia="zh-CN"/>
              </w:rPr>
              <w:t>参加试运行和性能验收</w:t>
            </w:r>
          </w:p>
        </w:tc>
        <w:tc>
          <w:tcPr>
            <w:tcW w:w="2735" w:type="dxa"/>
            <w:tcBorders>
              <w:top w:val="nil"/>
            </w:tcBorders>
            <w:vAlign w:val="center"/>
          </w:tcPr>
          <w:p w:rsidR="00755D55" w:rsidRPr="00652EBF" w:rsidRDefault="00755D55" w:rsidP="00024F81">
            <w:pPr>
              <w:spacing w:line="360" w:lineRule="auto"/>
              <w:jc w:val="center"/>
              <w:rPr>
                <w:lang w:eastAsia="zh-CN"/>
              </w:rPr>
            </w:pPr>
          </w:p>
        </w:tc>
        <w:tc>
          <w:tcPr>
            <w:tcW w:w="884" w:type="dxa"/>
            <w:vAlign w:val="center"/>
          </w:tcPr>
          <w:p w:rsidR="00755D55" w:rsidRPr="00652EBF" w:rsidRDefault="00755D55" w:rsidP="00024F81">
            <w:pPr>
              <w:spacing w:line="360" w:lineRule="auto"/>
              <w:jc w:val="center"/>
            </w:pPr>
            <w:r w:rsidRPr="00652EBF">
              <w:rPr>
                <w:rFonts w:hint="eastAsia"/>
              </w:rPr>
              <w:t>工程师</w:t>
            </w:r>
          </w:p>
        </w:tc>
        <w:tc>
          <w:tcPr>
            <w:tcW w:w="992" w:type="dxa"/>
            <w:vAlign w:val="center"/>
          </w:tcPr>
          <w:p w:rsidR="00755D55" w:rsidRPr="00652EBF" w:rsidRDefault="00755D55" w:rsidP="00024F81">
            <w:pPr>
              <w:spacing w:line="360" w:lineRule="auto"/>
              <w:jc w:val="center"/>
            </w:pPr>
          </w:p>
        </w:tc>
        <w:tc>
          <w:tcPr>
            <w:tcW w:w="1877" w:type="dxa"/>
            <w:tcBorders>
              <w:top w:val="nil"/>
              <w:right w:val="single" w:sz="12" w:space="0" w:color="auto"/>
            </w:tcBorders>
            <w:vAlign w:val="center"/>
          </w:tcPr>
          <w:p w:rsidR="00755D55" w:rsidRPr="00652EBF" w:rsidRDefault="00755D55" w:rsidP="00024F81">
            <w:pPr>
              <w:tabs>
                <w:tab w:val="left" w:pos="240"/>
                <w:tab w:val="left" w:pos="600"/>
                <w:tab w:val="left" w:pos="840"/>
              </w:tabs>
              <w:snapToGrid w:val="0"/>
              <w:spacing w:line="360" w:lineRule="auto"/>
              <w:jc w:val="center"/>
            </w:pPr>
          </w:p>
        </w:tc>
      </w:tr>
    </w:tbl>
    <w:p w:rsidR="00755D55" w:rsidRPr="00652EBF" w:rsidRDefault="00755D55" w:rsidP="00755D55">
      <w:pPr>
        <w:tabs>
          <w:tab w:val="left" w:pos="240"/>
          <w:tab w:val="left" w:pos="600"/>
          <w:tab w:val="left" w:pos="840"/>
        </w:tabs>
        <w:snapToGrid w:val="0"/>
        <w:spacing w:line="360" w:lineRule="auto"/>
      </w:pP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1.2 </w:t>
      </w:r>
      <w:r w:rsidRPr="00652EBF">
        <w:rPr>
          <w:rFonts w:hint="eastAsia"/>
          <w:lang w:eastAsia="zh-CN"/>
        </w:rPr>
        <w:t>投标方现场服务人员应具有下列资格：</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1.2.1 </w:t>
      </w:r>
      <w:r w:rsidRPr="00652EBF">
        <w:rPr>
          <w:rFonts w:hint="eastAsia"/>
          <w:lang w:eastAsia="zh-CN"/>
        </w:rPr>
        <w:t>遵守法纪，遵守现场的各项规章和制度</w:t>
      </w:r>
      <w:r w:rsidRPr="00652EBF">
        <w:rPr>
          <w:lang w:eastAsia="zh-CN"/>
        </w:rPr>
        <w:t>；</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1.2.2 </w:t>
      </w:r>
      <w:r w:rsidRPr="00652EBF">
        <w:rPr>
          <w:rFonts w:hint="eastAsia"/>
          <w:lang w:eastAsia="zh-CN"/>
        </w:rPr>
        <w:t>有较强的责任感和事业心，按时到位</w:t>
      </w:r>
      <w:r w:rsidRPr="00652EBF">
        <w:rPr>
          <w:lang w:eastAsia="zh-CN"/>
        </w:rPr>
        <w:t>；</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1.2.3 </w:t>
      </w:r>
      <w:r w:rsidRPr="00652EBF">
        <w:rPr>
          <w:rFonts w:hint="eastAsia"/>
          <w:lang w:eastAsia="zh-CN"/>
        </w:rPr>
        <w:t>了解合同设备的设计，熟悉其结构，有相同或相近机组的现场工作经验，能够正确地进行现场指导</w:t>
      </w:r>
      <w:r w:rsidRPr="00652EBF">
        <w:rPr>
          <w:lang w:eastAsia="zh-CN"/>
        </w:rPr>
        <w:t>；</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1.2.4 </w:t>
      </w:r>
      <w:r w:rsidRPr="00652EBF">
        <w:rPr>
          <w:rFonts w:hint="eastAsia"/>
          <w:lang w:eastAsia="zh-CN"/>
        </w:rPr>
        <w:t>身体健康，适应现场工作的条件。</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1.2.5 </w:t>
      </w:r>
      <w:r w:rsidRPr="00652EBF">
        <w:rPr>
          <w:rFonts w:hint="eastAsia"/>
          <w:lang w:eastAsia="zh-CN"/>
        </w:rPr>
        <w:t>投标方须更换招标方认为不合格的投标方现场服务人员。</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1.3 </w:t>
      </w:r>
      <w:r w:rsidRPr="00652EBF">
        <w:rPr>
          <w:rFonts w:hint="eastAsia"/>
          <w:lang w:eastAsia="zh-CN"/>
        </w:rPr>
        <w:t>投标方现场服务人员的职责</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1.3.1 </w:t>
      </w:r>
      <w:r w:rsidRPr="00652EBF">
        <w:rPr>
          <w:rFonts w:hint="eastAsia"/>
          <w:lang w:eastAsia="zh-CN"/>
        </w:rPr>
        <w:t>投标方现场服务人员的任务主要包括设备催交、货物的开箱检验、设备质量问题的处理、指导安装和调试、参加试运和性能验收试验。</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1.3.2 </w:t>
      </w:r>
      <w:r w:rsidRPr="00652EBF">
        <w:rPr>
          <w:rFonts w:hint="eastAsia"/>
          <w:lang w:eastAsia="zh-CN"/>
        </w:rPr>
        <w:t>在安装和调试前，投标方技术服务人员应向施工人员进行技术交底，讲解和示范将要进行的程序和方法。对重要工序（见下表），投标方技术人员要对施工情况进行确认和签证，否则不能进行下一道工序。经投标方确认和签证的工序如因投标方技术服务人员指导错误而发生问题，</w:t>
      </w:r>
      <w:r w:rsidRPr="00652EBF">
        <w:rPr>
          <w:rFonts w:hint="eastAsia"/>
          <w:lang w:eastAsia="zh-CN"/>
        </w:rPr>
        <w:lastRenderedPageBreak/>
        <w:t>投标方负全部责任。</w:t>
      </w:r>
    </w:p>
    <w:p w:rsidR="00755D55" w:rsidRPr="00652EBF" w:rsidRDefault="00755D55" w:rsidP="00755D55">
      <w:pPr>
        <w:pStyle w:val="14"/>
        <w:tabs>
          <w:tab w:val="left" w:pos="240"/>
          <w:tab w:val="left" w:pos="600"/>
          <w:tab w:val="left" w:pos="840"/>
        </w:tabs>
        <w:snapToGrid w:val="0"/>
        <w:spacing w:line="360" w:lineRule="auto"/>
        <w:jc w:val="both"/>
        <w:rPr>
          <w:rFonts w:hAnsi="宋体"/>
        </w:rPr>
      </w:pPr>
      <w:r w:rsidRPr="00652EBF">
        <w:rPr>
          <w:rFonts w:hAnsi="宋体" w:hint="eastAsia"/>
        </w:rPr>
        <w:t>投标方提供的安装、调试监督的工序表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51"/>
        <w:gridCol w:w="1559"/>
        <w:gridCol w:w="4310"/>
        <w:gridCol w:w="4408"/>
      </w:tblGrid>
      <w:tr w:rsidR="00755D55" w:rsidRPr="00652EBF" w:rsidTr="00024F81">
        <w:trPr>
          <w:trHeight w:val="454"/>
          <w:jc w:val="center"/>
        </w:trPr>
        <w:tc>
          <w:tcPr>
            <w:tcW w:w="851" w:type="dxa"/>
            <w:vAlign w:val="center"/>
          </w:tcPr>
          <w:p w:rsidR="00755D55" w:rsidRPr="00652EBF" w:rsidRDefault="00755D55" w:rsidP="00024F81">
            <w:pPr>
              <w:tabs>
                <w:tab w:val="left" w:pos="240"/>
                <w:tab w:val="left" w:pos="600"/>
                <w:tab w:val="left" w:pos="840"/>
              </w:tabs>
              <w:snapToGrid w:val="0"/>
              <w:spacing w:line="360" w:lineRule="auto"/>
              <w:jc w:val="center"/>
            </w:pPr>
            <w:r w:rsidRPr="00652EBF">
              <w:rPr>
                <w:rFonts w:hint="eastAsia"/>
              </w:rPr>
              <w:t>序号</w:t>
            </w:r>
          </w:p>
        </w:tc>
        <w:tc>
          <w:tcPr>
            <w:tcW w:w="1559" w:type="dxa"/>
            <w:vAlign w:val="center"/>
          </w:tcPr>
          <w:p w:rsidR="00755D55" w:rsidRPr="00652EBF" w:rsidRDefault="00755D55" w:rsidP="00024F81">
            <w:pPr>
              <w:tabs>
                <w:tab w:val="left" w:pos="240"/>
                <w:tab w:val="left" w:pos="600"/>
                <w:tab w:val="left" w:pos="840"/>
              </w:tabs>
              <w:snapToGrid w:val="0"/>
              <w:spacing w:line="360" w:lineRule="auto"/>
              <w:jc w:val="center"/>
            </w:pPr>
            <w:r w:rsidRPr="00652EBF">
              <w:rPr>
                <w:rFonts w:hint="eastAsia"/>
              </w:rPr>
              <w:t>工序名称</w:t>
            </w:r>
          </w:p>
        </w:tc>
        <w:tc>
          <w:tcPr>
            <w:tcW w:w="4310" w:type="dxa"/>
            <w:vAlign w:val="center"/>
          </w:tcPr>
          <w:p w:rsidR="00755D55" w:rsidRPr="00652EBF" w:rsidRDefault="00755D55" w:rsidP="00024F81">
            <w:pPr>
              <w:tabs>
                <w:tab w:val="left" w:pos="240"/>
                <w:tab w:val="left" w:pos="600"/>
                <w:tab w:val="left" w:pos="840"/>
              </w:tabs>
              <w:snapToGrid w:val="0"/>
              <w:spacing w:line="360" w:lineRule="auto"/>
              <w:jc w:val="center"/>
            </w:pPr>
            <w:r w:rsidRPr="00652EBF">
              <w:rPr>
                <w:rFonts w:hint="eastAsia"/>
              </w:rPr>
              <w:t>工序主要内容</w:t>
            </w:r>
          </w:p>
        </w:tc>
        <w:tc>
          <w:tcPr>
            <w:tcW w:w="4408" w:type="dxa"/>
            <w:vAlign w:val="center"/>
          </w:tcPr>
          <w:p w:rsidR="00755D55" w:rsidRPr="00652EBF" w:rsidRDefault="00755D55" w:rsidP="00024F81">
            <w:pPr>
              <w:tabs>
                <w:tab w:val="left" w:pos="240"/>
                <w:tab w:val="left" w:pos="600"/>
                <w:tab w:val="left" w:pos="840"/>
              </w:tabs>
              <w:snapToGrid w:val="0"/>
              <w:spacing w:line="360" w:lineRule="auto"/>
              <w:jc w:val="center"/>
            </w:pPr>
            <w:r w:rsidRPr="00652EBF">
              <w:rPr>
                <w:rFonts w:hint="eastAsia"/>
              </w:rPr>
              <w:t>备注</w:t>
            </w:r>
          </w:p>
        </w:tc>
      </w:tr>
      <w:tr w:rsidR="00755D55" w:rsidRPr="00652EBF" w:rsidTr="00024F81">
        <w:trPr>
          <w:trHeight w:val="454"/>
          <w:jc w:val="center"/>
        </w:trPr>
        <w:tc>
          <w:tcPr>
            <w:tcW w:w="851" w:type="dxa"/>
            <w:vAlign w:val="center"/>
          </w:tcPr>
          <w:p w:rsidR="00755D55" w:rsidRPr="00652EBF" w:rsidRDefault="00755D55" w:rsidP="00024F81">
            <w:pPr>
              <w:snapToGrid w:val="0"/>
              <w:spacing w:line="360" w:lineRule="auto"/>
              <w:jc w:val="center"/>
            </w:pPr>
            <w:r w:rsidRPr="00652EBF">
              <w:rPr>
                <w:rFonts w:hint="eastAsia"/>
              </w:rPr>
              <w:t>1</w:t>
            </w:r>
          </w:p>
        </w:tc>
        <w:tc>
          <w:tcPr>
            <w:tcW w:w="1559" w:type="dxa"/>
            <w:vAlign w:val="center"/>
          </w:tcPr>
          <w:p w:rsidR="00755D55" w:rsidRPr="00652EBF" w:rsidRDefault="00755D55" w:rsidP="00024F81">
            <w:pPr>
              <w:snapToGrid w:val="0"/>
              <w:spacing w:line="360" w:lineRule="auto"/>
              <w:jc w:val="both"/>
            </w:pPr>
            <w:r w:rsidRPr="00652EBF">
              <w:rPr>
                <w:rFonts w:hint="eastAsia"/>
              </w:rPr>
              <w:t>设备验收</w:t>
            </w:r>
          </w:p>
        </w:tc>
        <w:tc>
          <w:tcPr>
            <w:tcW w:w="4310" w:type="dxa"/>
            <w:vAlign w:val="center"/>
          </w:tcPr>
          <w:p w:rsidR="00755D55" w:rsidRPr="00652EBF" w:rsidRDefault="00755D55" w:rsidP="00024F81">
            <w:pPr>
              <w:snapToGrid w:val="0"/>
              <w:spacing w:line="360" w:lineRule="auto"/>
              <w:jc w:val="both"/>
              <w:rPr>
                <w:lang w:eastAsia="zh-CN"/>
              </w:rPr>
            </w:pPr>
            <w:r w:rsidRPr="00652EBF">
              <w:rPr>
                <w:rFonts w:hint="eastAsia"/>
                <w:lang w:eastAsia="zh-CN"/>
              </w:rPr>
              <w:t>设备到现场后初步验收、清单数量</w:t>
            </w:r>
          </w:p>
        </w:tc>
        <w:tc>
          <w:tcPr>
            <w:tcW w:w="4408" w:type="dxa"/>
            <w:vAlign w:val="center"/>
          </w:tcPr>
          <w:p w:rsidR="00755D55" w:rsidRPr="00652EBF" w:rsidRDefault="00755D55" w:rsidP="00024F81">
            <w:pPr>
              <w:tabs>
                <w:tab w:val="left" w:pos="240"/>
                <w:tab w:val="left" w:pos="600"/>
                <w:tab w:val="left" w:pos="840"/>
              </w:tabs>
              <w:snapToGrid w:val="0"/>
              <w:spacing w:line="360" w:lineRule="auto"/>
              <w:jc w:val="both"/>
              <w:rPr>
                <w:lang w:eastAsia="zh-CN"/>
              </w:rPr>
            </w:pPr>
          </w:p>
        </w:tc>
      </w:tr>
      <w:tr w:rsidR="00755D55" w:rsidRPr="00652EBF" w:rsidTr="00024F81">
        <w:trPr>
          <w:trHeight w:val="454"/>
          <w:jc w:val="center"/>
        </w:trPr>
        <w:tc>
          <w:tcPr>
            <w:tcW w:w="851" w:type="dxa"/>
            <w:vAlign w:val="center"/>
          </w:tcPr>
          <w:p w:rsidR="00755D55" w:rsidRPr="00652EBF" w:rsidRDefault="00755D55" w:rsidP="00024F81">
            <w:pPr>
              <w:snapToGrid w:val="0"/>
              <w:spacing w:line="360" w:lineRule="auto"/>
              <w:jc w:val="center"/>
            </w:pPr>
            <w:r w:rsidRPr="00652EBF">
              <w:rPr>
                <w:rFonts w:hint="eastAsia"/>
              </w:rPr>
              <w:t>2</w:t>
            </w:r>
          </w:p>
        </w:tc>
        <w:tc>
          <w:tcPr>
            <w:tcW w:w="1559" w:type="dxa"/>
            <w:vAlign w:val="center"/>
          </w:tcPr>
          <w:p w:rsidR="00755D55" w:rsidRPr="00652EBF" w:rsidRDefault="00755D55" w:rsidP="00024F81">
            <w:pPr>
              <w:snapToGrid w:val="0"/>
              <w:spacing w:line="360" w:lineRule="auto"/>
              <w:jc w:val="both"/>
            </w:pPr>
            <w:r w:rsidRPr="00652EBF">
              <w:rPr>
                <w:rFonts w:hint="eastAsia"/>
              </w:rPr>
              <w:t>设备安装指导</w:t>
            </w:r>
          </w:p>
        </w:tc>
        <w:tc>
          <w:tcPr>
            <w:tcW w:w="4310" w:type="dxa"/>
            <w:vAlign w:val="center"/>
          </w:tcPr>
          <w:p w:rsidR="00755D55" w:rsidRPr="00652EBF" w:rsidRDefault="00755D55" w:rsidP="00024F81">
            <w:pPr>
              <w:snapToGrid w:val="0"/>
              <w:spacing w:line="360" w:lineRule="auto"/>
              <w:jc w:val="both"/>
            </w:pPr>
            <w:r w:rsidRPr="00652EBF">
              <w:rPr>
                <w:rFonts w:hint="eastAsia"/>
              </w:rPr>
              <w:t>指导设备的安装</w:t>
            </w:r>
          </w:p>
        </w:tc>
        <w:tc>
          <w:tcPr>
            <w:tcW w:w="4408" w:type="dxa"/>
            <w:vAlign w:val="center"/>
          </w:tcPr>
          <w:p w:rsidR="00755D55" w:rsidRPr="00652EBF" w:rsidRDefault="00755D55" w:rsidP="00024F81">
            <w:pPr>
              <w:tabs>
                <w:tab w:val="left" w:pos="240"/>
                <w:tab w:val="left" w:pos="600"/>
                <w:tab w:val="left" w:pos="840"/>
              </w:tabs>
              <w:snapToGrid w:val="0"/>
              <w:spacing w:line="360" w:lineRule="auto"/>
              <w:jc w:val="both"/>
            </w:pPr>
          </w:p>
        </w:tc>
      </w:tr>
      <w:tr w:rsidR="00755D55" w:rsidRPr="00652EBF" w:rsidTr="00024F81">
        <w:trPr>
          <w:trHeight w:val="454"/>
          <w:jc w:val="center"/>
        </w:trPr>
        <w:tc>
          <w:tcPr>
            <w:tcW w:w="851" w:type="dxa"/>
            <w:vAlign w:val="center"/>
          </w:tcPr>
          <w:p w:rsidR="00755D55" w:rsidRPr="00652EBF" w:rsidRDefault="00755D55" w:rsidP="00024F81">
            <w:pPr>
              <w:snapToGrid w:val="0"/>
              <w:spacing w:line="360" w:lineRule="auto"/>
              <w:jc w:val="center"/>
            </w:pPr>
            <w:r w:rsidRPr="00652EBF">
              <w:rPr>
                <w:rFonts w:hint="eastAsia"/>
              </w:rPr>
              <w:t>3</w:t>
            </w:r>
          </w:p>
        </w:tc>
        <w:tc>
          <w:tcPr>
            <w:tcW w:w="1559" w:type="dxa"/>
            <w:vAlign w:val="center"/>
          </w:tcPr>
          <w:p w:rsidR="00755D55" w:rsidRPr="00652EBF" w:rsidRDefault="00755D55" w:rsidP="00024F81">
            <w:pPr>
              <w:snapToGrid w:val="0"/>
              <w:spacing w:line="360" w:lineRule="auto"/>
              <w:jc w:val="both"/>
            </w:pPr>
            <w:r w:rsidRPr="00652EBF">
              <w:rPr>
                <w:rFonts w:hint="eastAsia"/>
              </w:rPr>
              <w:t>设备调试</w:t>
            </w:r>
          </w:p>
        </w:tc>
        <w:tc>
          <w:tcPr>
            <w:tcW w:w="4310" w:type="dxa"/>
            <w:vAlign w:val="center"/>
          </w:tcPr>
          <w:p w:rsidR="00755D55" w:rsidRPr="00652EBF" w:rsidRDefault="00755D55" w:rsidP="00024F81">
            <w:pPr>
              <w:snapToGrid w:val="0"/>
              <w:spacing w:line="360" w:lineRule="auto"/>
              <w:jc w:val="both"/>
              <w:rPr>
                <w:lang w:eastAsia="zh-CN"/>
              </w:rPr>
            </w:pPr>
            <w:r w:rsidRPr="00652EBF">
              <w:rPr>
                <w:rFonts w:hint="eastAsia"/>
                <w:lang w:eastAsia="zh-CN"/>
              </w:rPr>
              <w:t>设备试车前准备工作及试运行</w:t>
            </w:r>
          </w:p>
        </w:tc>
        <w:tc>
          <w:tcPr>
            <w:tcW w:w="4408" w:type="dxa"/>
            <w:vAlign w:val="center"/>
          </w:tcPr>
          <w:p w:rsidR="00755D55" w:rsidRPr="00652EBF" w:rsidRDefault="00755D55" w:rsidP="00024F81">
            <w:pPr>
              <w:tabs>
                <w:tab w:val="left" w:pos="240"/>
                <w:tab w:val="left" w:pos="600"/>
                <w:tab w:val="left" w:pos="840"/>
              </w:tabs>
              <w:snapToGrid w:val="0"/>
              <w:spacing w:line="360" w:lineRule="auto"/>
              <w:jc w:val="both"/>
              <w:rPr>
                <w:lang w:eastAsia="zh-CN"/>
              </w:rPr>
            </w:pPr>
          </w:p>
        </w:tc>
      </w:tr>
    </w:tbl>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1.3.3 </w:t>
      </w:r>
      <w:r w:rsidRPr="00652EBF">
        <w:rPr>
          <w:rFonts w:hint="eastAsia"/>
          <w:lang w:eastAsia="zh-CN"/>
        </w:rPr>
        <w:t>投标方现场服务人员应有权全权处理现场出现的一切技术和商务问题。如现场发生质量问题，投标方现场人员要在招标方规定的时间内处理解决。如投标方委托招标方进行处理，投标方现场服务人员要出委托书并承担相应的经济责任。</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1.3.4 </w:t>
      </w:r>
      <w:r w:rsidRPr="00652EBF">
        <w:rPr>
          <w:rFonts w:hint="eastAsia"/>
          <w:lang w:eastAsia="zh-CN"/>
        </w:rPr>
        <w:t>投标方对其现场服务人员的一切行为负全部责任。</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1.3.5 </w:t>
      </w:r>
      <w:r w:rsidRPr="00652EBF">
        <w:rPr>
          <w:rFonts w:hint="eastAsia"/>
          <w:lang w:eastAsia="zh-CN"/>
        </w:rPr>
        <w:t>投标方现场服务人员的正常来去和更换应事先与招标方协商。</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1.4 </w:t>
      </w:r>
      <w:r w:rsidRPr="00652EBF">
        <w:rPr>
          <w:rFonts w:hint="eastAsia"/>
          <w:lang w:eastAsia="zh-CN"/>
        </w:rPr>
        <w:t>招标方的义务</w:t>
      </w:r>
    </w:p>
    <w:p w:rsidR="00755D55" w:rsidRPr="00652EBF" w:rsidRDefault="00755D55" w:rsidP="00755D55">
      <w:pPr>
        <w:tabs>
          <w:tab w:val="left" w:pos="600"/>
          <w:tab w:val="left" w:pos="840"/>
        </w:tabs>
        <w:snapToGrid w:val="0"/>
        <w:spacing w:line="360" w:lineRule="auto"/>
        <w:ind w:firstLine="480"/>
        <w:rPr>
          <w:lang w:eastAsia="zh-CN"/>
        </w:rPr>
      </w:pPr>
      <w:r w:rsidRPr="00652EBF">
        <w:rPr>
          <w:rFonts w:hint="eastAsia"/>
          <w:lang w:eastAsia="zh-CN"/>
        </w:rPr>
        <w:t>招标方要配合投标方现场服务人员的工作，并在生活、交通和通讯上提供标方便，发生费用由投标方自理。</w:t>
      </w:r>
    </w:p>
    <w:p w:rsidR="00755D55" w:rsidRPr="00652EBF" w:rsidRDefault="00755D55" w:rsidP="00755D55">
      <w:pPr>
        <w:snapToGrid w:val="0"/>
        <w:spacing w:line="360" w:lineRule="auto"/>
        <w:rPr>
          <w:lang w:eastAsia="zh-CN"/>
        </w:rPr>
      </w:pPr>
      <w:r w:rsidRPr="00652EBF">
        <w:rPr>
          <w:lang w:eastAsia="zh-CN"/>
        </w:rPr>
        <w:t xml:space="preserve">2 </w:t>
      </w:r>
      <w:r w:rsidRPr="00652EBF">
        <w:rPr>
          <w:rFonts w:hint="eastAsia"/>
          <w:lang w:eastAsia="zh-CN"/>
        </w:rPr>
        <w:t>培训</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2.1 </w:t>
      </w:r>
      <w:r w:rsidRPr="00652EBF">
        <w:rPr>
          <w:rFonts w:hint="eastAsia"/>
          <w:lang w:eastAsia="zh-CN"/>
        </w:rPr>
        <w:t>为使合同设备能正常安装、调试、运行、维护及检修，投标方有责任提供相应的技术培训。培训内容应与工程进度相一致。</w:t>
      </w:r>
    </w:p>
    <w:p w:rsidR="00755D55" w:rsidRPr="00652EBF" w:rsidRDefault="00755D55" w:rsidP="00755D55">
      <w:pPr>
        <w:tabs>
          <w:tab w:val="left" w:pos="240"/>
          <w:tab w:val="left" w:pos="600"/>
          <w:tab w:val="left" w:pos="840"/>
        </w:tabs>
        <w:snapToGrid w:val="0"/>
        <w:spacing w:line="360" w:lineRule="auto"/>
      </w:pPr>
      <w:r w:rsidRPr="00652EBF">
        <w:t xml:space="preserve">2.2 </w:t>
      </w:r>
      <w:r w:rsidRPr="00652EBF">
        <w:rPr>
          <w:rFonts w:hint="eastAsia"/>
        </w:rPr>
        <w:t>培训计划和内容。</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5"/>
        <w:gridCol w:w="1994"/>
        <w:gridCol w:w="2303"/>
        <w:gridCol w:w="1858"/>
        <w:gridCol w:w="1665"/>
        <w:gridCol w:w="1335"/>
        <w:gridCol w:w="1084"/>
      </w:tblGrid>
      <w:tr w:rsidR="00755D55" w:rsidRPr="00652EBF" w:rsidTr="00024F81">
        <w:trPr>
          <w:trHeight w:val="429"/>
          <w:jc w:val="center"/>
        </w:trPr>
        <w:tc>
          <w:tcPr>
            <w:tcW w:w="885" w:type="dxa"/>
            <w:vMerge w:val="restart"/>
            <w:vAlign w:val="center"/>
          </w:tcPr>
          <w:p w:rsidR="00755D55" w:rsidRPr="00652EBF" w:rsidRDefault="00755D55" w:rsidP="00024F81">
            <w:pPr>
              <w:spacing w:line="360" w:lineRule="auto"/>
              <w:jc w:val="center"/>
              <w:rPr>
                <w:rFonts w:cs="Arial"/>
                <w:szCs w:val="24"/>
              </w:rPr>
            </w:pPr>
            <w:r w:rsidRPr="00652EBF">
              <w:rPr>
                <w:rFonts w:cs="Arial"/>
                <w:szCs w:val="24"/>
              </w:rPr>
              <w:t>序号</w:t>
            </w:r>
          </w:p>
        </w:tc>
        <w:tc>
          <w:tcPr>
            <w:tcW w:w="1994" w:type="dxa"/>
            <w:vMerge w:val="restart"/>
            <w:vAlign w:val="center"/>
          </w:tcPr>
          <w:p w:rsidR="00755D55" w:rsidRPr="00652EBF" w:rsidRDefault="00755D55" w:rsidP="00024F81">
            <w:pPr>
              <w:spacing w:line="360" w:lineRule="auto"/>
              <w:jc w:val="center"/>
              <w:rPr>
                <w:rFonts w:cs="Arial"/>
                <w:szCs w:val="24"/>
              </w:rPr>
            </w:pPr>
            <w:r w:rsidRPr="00652EBF">
              <w:rPr>
                <w:rFonts w:cs="Arial"/>
                <w:szCs w:val="24"/>
              </w:rPr>
              <w:t>培训内容</w:t>
            </w:r>
          </w:p>
        </w:tc>
        <w:tc>
          <w:tcPr>
            <w:tcW w:w="2303" w:type="dxa"/>
            <w:vMerge w:val="restart"/>
            <w:vAlign w:val="center"/>
          </w:tcPr>
          <w:p w:rsidR="00755D55" w:rsidRPr="00652EBF" w:rsidRDefault="00755D55" w:rsidP="00024F81">
            <w:pPr>
              <w:spacing w:line="360" w:lineRule="auto"/>
              <w:jc w:val="center"/>
              <w:rPr>
                <w:rFonts w:cs="Arial"/>
                <w:szCs w:val="24"/>
              </w:rPr>
            </w:pPr>
            <w:r w:rsidRPr="00652EBF">
              <w:rPr>
                <w:rFonts w:cs="Arial"/>
                <w:szCs w:val="24"/>
              </w:rPr>
              <w:t>计划人日数</w:t>
            </w:r>
          </w:p>
        </w:tc>
        <w:tc>
          <w:tcPr>
            <w:tcW w:w="3523" w:type="dxa"/>
            <w:gridSpan w:val="2"/>
            <w:vAlign w:val="center"/>
          </w:tcPr>
          <w:p w:rsidR="00755D55" w:rsidRPr="00652EBF" w:rsidRDefault="00755D55" w:rsidP="00024F81">
            <w:pPr>
              <w:spacing w:line="360" w:lineRule="auto"/>
              <w:jc w:val="center"/>
              <w:rPr>
                <w:rFonts w:cs="Arial"/>
                <w:szCs w:val="24"/>
              </w:rPr>
            </w:pPr>
            <w:r w:rsidRPr="00652EBF">
              <w:rPr>
                <w:rFonts w:cs="Arial"/>
                <w:szCs w:val="24"/>
              </w:rPr>
              <w:t>培训教师构成</w:t>
            </w:r>
          </w:p>
        </w:tc>
        <w:tc>
          <w:tcPr>
            <w:tcW w:w="1335" w:type="dxa"/>
            <w:vMerge w:val="restart"/>
            <w:vAlign w:val="center"/>
          </w:tcPr>
          <w:p w:rsidR="00755D55" w:rsidRPr="00652EBF" w:rsidRDefault="00755D55" w:rsidP="00024F81">
            <w:pPr>
              <w:spacing w:line="360" w:lineRule="auto"/>
              <w:jc w:val="center"/>
              <w:rPr>
                <w:rFonts w:cs="Arial"/>
                <w:szCs w:val="24"/>
              </w:rPr>
            </w:pPr>
            <w:r w:rsidRPr="00652EBF">
              <w:rPr>
                <w:rFonts w:cs="Arial"/>
                <w:szCs w:val="24"/>
              </w:rPr>
              <w:t>地点</w:t>
            </w:r>
          </w:p>
        </w:tc>
        <w:tc>
          <w:tcPr>
            <w:tcW w:w="1084" w:type="dxa"/>
            <w:vMerge w:val="restart"/>
            <w:vAlign w:val="center"/>
          </w:tcPr>
          <w:p w:rsidR="00755D55" w:rsidRPr="00652EBF" w:rsidRDefault="00755D55" w:rsidP="00024F81">
            <w:pPr>
              <w:spacing w:line="360" w:lineRule="auto"/>
              <w:jc w:val="center"/>
              <w:rPr>
                <w:rFonts w:cs="Arial"/>
                <w:szCs w:val="24"/>
              </w:rPr>
            </w:pPr>
            <w:r w:rsidRPr="00652EBF">
              <w:rPr>
                <w:rFonts w:cs="Arial"/>
                <w:szCs w:val="24"/>
              </w:rPr>
              <w:t>备注</w:t>
            </w:r>
          </w:p>
        </w:tc>
      </w:tr>
      <w:tr w:rsidR="00755D55" w:rsidRPr="00652EBF" w:rsidTr="00024F81">
        <w:trPr>
          <w:trHeight w:val="463"/>
          <w:jc w:val="center"/>
        </w:trPr>
        <w:tc>
          <w:tcPr>
            <w:tcW w:w="885" w:type="dxa"/>
            <w:vMerge/>
            <w:vAlign w:val="center"/>
          </w:tcPr>
          <w:p w:rsidR="00755D55" w:rsidRPr="00652EBF" w:rsidRDefault="00755D55" w:rsidP="00024F81">
            <w:pPr>
              <w:spacing w:line="360" w:lineRule="auto"/>
              <w:jc w:val="center"/>
              <w:rPr>
                <w:rFonts w:cs="Arial"/>
                <w:szCs w:val="24"/>
              </w:rPr>
            </w:pPr>
          </w:p>
        </w:tc>
        <w:tc>
          <w:tcPr>
            <w:tcW w:w="1994" w:type="dxa"/>
            <w:vMerge/>
            <w:vAlign w:val="center"/>
          </w:tcPr>
          <w:p w:rsidR="00755D55" w:rsidRPr="00652EBF" w:rsidRDefault="00755D55" w:rsidP="00024F81">
            <w:pPr>
              <w:spacing w:line="360" w:lineRule="auto"/>
              <w:jc w:val="center"/>
              <w:rPr>
                <w:rFonts w:cs="Arial"/>
                <w:szCs w:val="24"/>
              </w:rPr>
            </w:pPr>
          </w:p>
        </w:tc>
        <w:tc>
          <w:tcPr>
            <w:tcW w:w="2303" w:type="dxa"/>
            <w:vMerge/>
            <w:vAlign w:val="center"/>
          </w:tcPr>
          <w:p w:rsidR="00755D55" w:rsidRPr="00652EBF" w:rsidRDefault="00755D55" w:rsidP="00024F81">
            <w:pPr>
              <w:spacing w:line="360" w:lineRule="auto"/>
              <w:jc w:val="center"/>
              <w:rPr>
                <w:rFonts w:cs="Arial"/>
                <w:szCs w:val="24"/>
              </w:rPr>
            </w:pPr>
          </w:p>
        </w:tc>
        <w:tc>
          <w:tcPr>
            <w:tcW w:w="1858" w:type="dxa"/>
            <w:vAlign w:val="center"/>
          </w:tcPr>
          <w:p w:rsidR="00755D55" w:rsidRPr="00652EBF" w:rsidRDefault="00755D55" w:rsidP="00024F81">
            <w:pPr>
              <w:spacing w:line="360" w:lineRule="auto"/>
              <w:jc w:val="center"/>
              <w:rPr>
                <w:rFonts w:cs="Arial"/>
                <w:szCs w:val="24"/>
              </w:rPr>
            </w:pPr>
            <w:r w:rsidRPr="00652EBF">
              <w:rPr>
                <w:rFonts w:cs="Arial"/>
                <w:szCs w:val="24"/>
              </w:rPr>
              <w:t>职称</w:t>
            </w:r>
          </w:p>
        </w:tc>
        <w:tc>
          <w:tcPr>
            <w:tcW w:w="1665" w:type="dxa"/>
            <w:vAlign w:val="center"/>
          </w:tcPr>
          <w:p w:rsidR="00755D55" w:rsidRPr="00652EBF" w:rsidRDefault="00755D55" w:rsidP="00024F81">
            <w:pPr>
              <w:spacing w:line="360" w:lineRule="auto"/>
              <w:jc w:val="center"/>
              <w:rPr>
                <w:rFonts w:cs="Arial"/>
                <w:szCs w:val="24"/>
              </w:rPr>
            </w:pPr>
            <w:r w:rsidRPr="00652EBF">
              <w:rPr>
                <w:rFonts w:cs="Arial"/>
                <w:szCs w:val="24"/>
              </w:rPr>
              <w:t>人数</w:t>
            </w:r>
          </w:p>
        </w:tc>
        <w:tc>
          <w:tcPr>
            <w:tcW w:w="1335" w:type="dxa"/>
            <w:vMerge/>
            <w:vAlign w:val="center"/>
          </w:tcPr>
          <w:p w:rsidR="00755D55" w:rsidRPr="00652EBF" w:rsidRDefault="00755D55" w:rsidP="00024F81">
            <w:pPr>
              <w:spacing w:line="360" w:lineRule="auto"/>
              <w:jc w:val="center"/>
              <w:rPr>
                <w:rFonts w:cs="Arial"/>
                <w:szCs w:val="24"/>
              </w:rPr>
            </w:pPr>
          </w:p>
        </w:tc>
        <w:tc>
          <w:tcPr>
            <w:tcW w:w="1084" w:type="dxa"/>
            <w:vMerge/>
            <w:vAlign w:val="center"/>
          </w:tcPr>
          <w:p w:rsidR="00755D55" w:rsidRPr="00652EBF" w:rsidRDefault="00755D55" w:rsidP="00024F81">
            <w:pPr>
              <w:spacing w:line="360" w:lineRule="auto"/>
              <w:jc w:val="center"/>
              <w:rPr>
                <w:rFonts w:cs="Arial"/>
                <w:szCs w:val="24"/>
              </w:rPr>
            </w:pPr>
          </w:p>
        </w:tc>
      </w:tr>
      <w:tr w:rsidR="00755D55" w:rsidRPr="00652EBF" w:rsidTr="00024F81">
        <w:trPr>
          <w:trHeight w:val="440"/>
          <w:jc w:val="center"/>
        </w:trPr>
        <w:tc>
          <w:tcPr>
            <w:tcW w:w="885" w:type="dxa"/>
            <w:vAlign w:val="center"/>
          </w:tcPr>
          <w:p w:rsidR="00755D55" w:rsidRPr="00652EBF" w:rsidRDefault="00755D55" w:rsidP="00024F81">
            <w:pPr>
              <w:spacing w:line="360" w:lineRule="auto"/>
              <w:jc w:val="center"/>
              <w:rPr>
                <w:rFonts w:cs="Arial"/>
                <w:szCs w:val="24"/>
              </w:rPr>
            </w:pPr>
            <w:r w:rsidRPr="00652EBF">
              <w:rPr>
                <w:rFonts w:cs="Arial"/>
                <w:szCs w:val="24"/>
              </w:rPr>
              <w:t>1</w:t>
            </w:r>
          </w:p>
        </w:tc>
        <w:tc>
          <w:tcPr>
            <w:tcW w:w="1994" w:type="dxa"/>
            <w:vAlign w:val="center"/>
          </w:tcPr>
          <w:p w:rsidR="00755D55" w:rsidRPr="00652EBF" w:rsidRDefault="00755D55" w:rsidP="00024F81">
            <w:pPr>
              <w:tabs>
                <w:tab w:val="left" w:pos="567"/>
                <w:tab w:val="left" w:pos="1418"/>
              </w:tabs>
              <w:spacing w:line="360" w:lineRule="auto"/>
              <w:jc w:val="center"/>
              <w:rPr>
                <w:rFonts w:cs="Arial"/>
                <w:szCs w:val="24"/>
              </w:rPr>
            </w:pPr>
            <w:r w:rsidRPr="00652EBF">
              <w:rPr>
                <w:rFonts w:cs="Arial"/>
                <w:szCs w:val="24"/>
              </w:rPr>
              <w:t>安装调试</w:t>
            </w:r>
          </w:p>
        </w:tc>
        <w:tc>
          <w:tcPr>
            <w:tcW w:w="2303" w:type="dxa"/>
            <w:vAlign w:val="center"/>
          </w:tcPr>
          <w:p w:rsidR="00755D55" w:rsidRPr="00652EBF" w:rsidRDefault="00755D55" w:rsidP="00024F81">
            <w:pPr>
              <w:spacing w:line="360" w:lineRule="auto"/>
              <w:jc w:val="center"/>
              <w:rPr>
                <w:rFonts w:cs="Arial"/>
                <w:szCs w:val="24"/>
              </w:rPr>
            </w:pPr>
          </w:p>
        </w:tc>
        <w:tc>
          <w:tcPr>
            <w:tcW w:w="1858" w:type="dxa"/>
            <w:vAlign w:val="center"/>
          </w:tcPr>
          <w:p w:rsidR="00755D55" w:rsidRPr="00652EBF" w:rsidRDefault="00755D55" w:rsidP="00024F81">
            <w:pPr>
              <w:tabs>
                <w:tab w:val="left" w:pos="567"/>
                <w:tab w:val="left" w:pos="1418"/>
              </w:tabs>
              <w:spacing w:line="360" w:lineRule="auto"/>
              <w:jc w:val="center"/>
              <w:rPr>
                <w:rFonts w:cs="Arial"/>
                <w:szCs w:val="24"/>
              </w:rPr>
            </w:pPr>
            <w:r w:rsidRPr="00652EBF">
              <w:rPr>
                <w:rFonts w:cs="Arial"/>
                <w:szCs w:val="24"/>
              </w:rPr>
              <w:t>专工</w:t>
            </w:r>
          </w:p>
        </w:tc>
        <w:tc>
          <w:tcPr>
            <w:tcW w:w="1665" w:type="dxa"/>
            <w:vAlign w:val="center"/>
          </w:tcPr>
          <w:p w:rsidR="00755D55" w:rsidRPr="00652EBF" w:rsidRDefault="00755D55" w:rsidP="00024F81">
            <w:pPr>
              <w:tabs>
                <w:tab w:val="left" w:pos="567"/>
                <w:tab w:val="left" w:pos="1418"/>
              </w:tabs>
              <w:spacing w:line="360" w:lineRule="auto"/>
              <w:jc w:val="center"/>
              <w:rPr>
                <w:rFonts w:cs="Arial"/>
                <w:szCs w:val="24"/>
              </w:rPr>
            </w:pPr>
          </w:p>
        </w:tc>
        <w:tc>
          <w:tcPr>
            <w:tcW w:w="1335" w:type="dxa"/>
            <w:vAlign w:val="center"/>
          </w:tcPr>
          <w:p w:rsidR="00755D55" w:rsidRPr="00652EBF" w:rsidRDefault="00755D55" w:rsidP="00024F81">
            <w:pPr>
              <w:tabs>
                <w:tab w:val="left" w:pos="567"/>
                <w:tab w:val="left" w:pos="1418"/>
              </w:tabs>
              <w:spacing w:line="360" w:lineRule="auto"/>
              <w:jc w:val="center"/>
              <w:rPr>
                <w:rFonts w:cs="Arial"/>
                <w:szCs w:val="24"/>
              </w:rPr>
            </w:pPr>
            <w:r w:rsidRPr="00652EBF">
              <w:rPr>
                <w:rFonts w:cs="Arial"/>
                <w:szCs w:val="24"/>
              </w:rPr>
              <w:t>现场</w:t>
            </w:r>
          </w:p>
        </w:tc>
        <w:tc>
          <w:tcPr>
            <w:tcW w:w="1084" w:type="dxa"/>
            <w:vAlign w:val="center"/>
          </w:tcPr>
          <w:p w:rsidR="00755D55" w:rsidRPr="00652EBF" w:rsidRDefault="00755D55" w:rsidP="00024F81">
            <w:pPr>
              <w:spacing w:line="360" w:lineRule="auto"/>
              <w:jc w:val="center"/>
              <w:rPr>
                <w:rFonts w:cs="Arial"/>
                <w:szCs w:val="24"/>
              </w:rPr>
            </w:pPr>
          </w:p>
        </w:tc>
      </w:tr>
      <w:tr w:rsidR="00755D55" w:rsidRPr="00652EBF" w:rsidTr="00024F81">
        <w:trPr>
          <w:trHeight w:val="440"/>
          <w:jc w:val="center"/>
        </w:trPr>
        <w:tc>
          <w:tcPr>
            <w:tcW w:w="885" w:type="dxa"/>
            <w:vAlign w:val="center"/>
          </w:tcPr>
          <w:p w:rsidR="00755D55" w:rsidRPr="00652EBF" w:rsidRDefault="00755D55" w:rsidP="00024F81">
            <w:pPr>
              <w:spacing w:line="360" w:lineRule="auto"/>
              <w:jc w:val="center"/>
              <w:rPr>
                <w:rFonts w:cs="Arial"/>
                <w:szCs w:val="24"/>
              </w:rPr>
            </w:pPr>
            <w:r w:rsidRPr="00652EBF">
              <w:rPr>
                <w:rFonts w:cs="Arial"/>
                <w:szCs w:val="24"/>
              </w:rPr>
              <w:t>2</w:t>
            </w:r>
          </w:p>
        </w:tc>
        <w:tc>
          <w:tcPr>
            <w:tcW w:w="1994" w:type="dxa"/>
            <w:vAlign w:val="center"/>
          </w:tcPr>
          <w:p w:rsidR="00755D55" w:rsidRPr="00652EBF" w:rsidRDefault="00755D55" w:rsidP="00024F81">
            <w:pPr>
              <w:tabs>
                <w:tab w:val="left" w:pos="567"/>
                <w:tab w:val="left" w:pos="1418"/>
              </w:tabs>
              <w:spacing w:line="360" w:lineRule="auto"/>
              <w:jc w:val="center"/>
              <w:rPr>
                <w:rFonts w:cs="Arial"/>
                <w:szCs w:val="24"/>
              </w:rPr>
            </w:pPr>
            <w:r w:rsidRPr="00652EBF">
              <w:rPr>
                <w:rFonts w:cs="Arial"/>
                <w:szCs w:val="24"/>
              </w:rPr>
              <w:t>维护、检修</w:t>
            </w:r>
          </w:p>
        </w:tc>
        <w:tc>
          <w:tcPr>
            <w:tcW w:w="2303" w:type="dxa"/>
            <w:vAlign w:val="center"/>
          </w:tcPr>
          <w:p w:rsidR="00755D55" w:rsidRPr="00652EBF" w:rsidRDefault="00755D55" w:rsidP="00024F81">
            <w:pPr>
              <w:pStyle w:val="aff7"/>
              <w:spacing w:line="360" w:lineRule="auto"/>
              <w:ind w:left="5500"/>
              <w:rPr>
                <w:rFonts w:ascii="宋体" w:hAnsi="宋体" w:cs="Arial"/>
                <w:szCs w:val="24"/>
              </w:rPr>
            </w:pPr>
          </w:p>
        </w:tc>
        <w:tc>
          <w:tcPr>
            <w:tcW w:w="1858" w:type="dxa"/>
            <w:vAlign w:val="center"/>
          </w:tcPr>
          <w:p w:rsidR="00755D55" w:rsidRPr="00652EBF" w:rsidRDefault="00755D55" w:rsidP="00024F81">
            <w:pPr>
              <w:tabs>
                <w:tab w:val="left" w:pos="567"/>
                <w:tab w:val="left" w:pos="1418"/>
              </w:tabs>
              <w:spacing w:line="360" w:lineRule="auto"/>
              <w:jc w:val="center"/>
              <w:rPr>
                <w:rFonts w:cs="Arial"/>
                <w:szCs w:val="24"/>
              </w:rPr>
            </w:pPr>
            <w:r w:rsidRPr="00652EBF">
              <w:rPr>
                <w:rFonts w:cs="Arial"/>
                <w:szCs w:val="24"/>
              </w:rPr>
              <w:t>专工</w:t>
            </w:r>
          </w:p>
        </w:tc>
        <w:tc>
          <w:tcPr>
            <w:tcW w:w="1665" w:type="dxa"/>
            <w:vAlign w:val="center"/>
          </w:tcPr>
          <w:p w:rsidR="00755D55" w:rsidRPr="00652EBF" w:rsidRDefault="00755D55" w:rsidP="00024F81">
            <w:pPr>
              <w:tabs>
                <w:tab w:val="left" w:pos="567"/>
                <w:tab w:val="left" w:pos="1418"/>
              </w:tabs>
              <w:spacing w:line="360" w:lineRule="auto"/>
              <w:jc w:val="center"/>
              <w:rPr>
                <w:rFonts w:cs="Arial"/>
                <w:szCs w:val="24"/>
              </w:rPr>
            </w:pPr>
          </w:p>
        </w:tc>
        <w:tc>
          <w:tcPr>
            <w:tcW w:w="1335" w:type="dxa"/>
            <w:vAlign w:val="center"/>
          </w:tcPr>
          <w:p w:rsidR="00755D55" w:rsidRPr="00652EBF" w:rsidRDefault="00755D55" w:rsidP="00024F81">
            <w:pPr>
              <w:tabs>
                <w:tab w:val="left" w:pos="567"/>
                <w:tab w:val="left" w:pos="1418"/>
              </w:tabs>
              <w:spacing w:line="360" w:lineRule="auto"/>
              <w:jc w:val="center"/>
              <w:rPr>
                <w:rFonts w:cs="Arial"/>
                <w:szCs w:val="24"/>
              </w:rPr>
            </w:pPr>
            <w:r w:rsidRPr="00652EBF">
              <w:rPr>
                <w:rFonts w:cs="Arial"/>
                <w:szCs w:val="24"/>
              </w:rPr>
              <w:t>现场</w:t>
            </w:r>
          </w:p>
        </w:tc>
        <w:tc>
          <w:tcPr>
            <w:tcW w:w="1084" w:type="dxa"/>
            <w:vAlign w:val="center"/>
          </w:tcPr>
          <w:p w:rsidR="00755D55" w:rsidRPr="00652EBF" w:rsidRDefault="00755D55" w:rsidP="00024F81">
            <w:pPr>
              <w:spacing w:line="360" w:lineRule="auto"/>
              <w:jc w:val="center"/>
              <w:rPr>
                <w:rFonts w:cs="Arial"/>
                <w:szCs w:val="24"/>
              </w:rPr>
            </w:pPr>
          </w:p>
        </w:tc>
      </w:tr>
      <w:tr w:rsidR="00755D55" w:rsidRPr="00652EBF" w:rsidTr="00024F81">
        <w:trPr>
          <w:trHeight w:val="440"/>
          <w:jc w:val="center"/>
        </w:trPr>
        <w:tc>
          <w:tcPr>
            <w:tcW w:w="885" w:type="dxa"/>
            <w:vAlign w:val="center"/>
          </w:tcPr>
          <w:p w:rsidR="00755D55" w:rsidRPr="00652EBF" w:rsidRDefault="00755D55" w:rsidP="00024F81">
            <w:pPr>
              <w:spacing w:line="360" w:lineRule="auto"/>
              <w:jc w:val="center"/>
              <w:rPr>
                <w:rFonts w:cs="Arial"/>
                <w:szCs w:val="24"/>
              </w:rPr>
            </w:pPr>
            <w:r w:rsidRPr="00652EBF">
              <w:rPr>
                <w:rFonts w:cs="Arial"/>
                <w:szCs w:val="24"/>
              </w:rPr>
              <w:lastRenderedPageBreak/>
              <w:t>3</w:t>
            </w:r>
          </w:p>
        </w:tc>
        <w:tc>
          <w:tcPr>
            <w:tcW w:w="1994" w:type="dxa"/>
            <w:vAlign w:val="center"/>
          </w:tcPr>
          <w:p w:rsidR="00755D55" w:rsidRPr="00652EBF" w:rsidRDefault="00755D55" w:rsidP="00024F81">
            <w:pPr>
              <w:tabs>
                <w:tab w:val="left" w:pos="567"/>
                <w:tab w:val="left" w:pos="1418"/>
              </w:tabs>
              <w:spacing w:line="360" w:lineRule="auto"/>
              <w:jc w:val="center"/>
              <w:rPr>
                <w:rFonts w:cs="Arial"/>
                <w:szCs w:val="24"/>
              </w:rPr>
            </w:pPr>
            <w:r w:rsidRPr="00652EBF">
              <w:rPr>
                <w:rFonts w:cs="Arial"/>
                <w:szCs w:val="24"/>
              </w:rPr>
              <w:t>操作指导</w:t>
            </w:r>
          </w:p>
        </w:tc>
        <w:tc>
          <w:tcPr>
            <w:tcW w:w="2303" w:type="dxa"/>
            <w:vAlign w:val="center"/>
          </w:tcPr>
          <w:p w:rsidR="00755D55" w:rsidRPr="00652EBF" w:rsidRDefault="00755D55" w:rsidP="00024F81">
            <w:pPr>
              <w:pStyle w:val="aff7"/>
              <w:spacing w:line="360" w:lineRule="auto"/>
              <w:ind w:left="5500"/>
              <w:rPr>
                <w:rFonts w:ascii="宋体" w:hAnsi="宋体" w:cs="Arial"/>
                <w:szCs w:val="24"/>
              </w:rPr>
            </w:pPr>
          </w:p>
        </w:tc>
        <w:tc>
          <w:tcPr>
            <w:tcW w:w="1858" w:type="dxa"/>
            <w:vAlign w:val="center"/>
          </w:tcPr>
          <w:p w:rsidR="00755D55" w:rsidRPr="00652EBF" w:rsidRDefault="00755D55" w:rsidP="00024F81">
            <w:pPr>
              <w:tabs>
                <w:tab w:val="left" w:pos="567"/>
                <w:tab w:val="left" w:pos="1418"/>
              </w:tabs>
              <w:spacing w:line="360" w:lineRule="auto"/>
              <w:jc w:val="center"/>
              <w:rPr>
                <w:rFonts w:cs="Arial"/>
                <w:szCs w:val="24"/>
              </w:rPr>
            </w:pPr>
            <w:r w:rsidRPr="00652EBF">
              <w:rPr>
                <w:rFonts w:cs="Arial"/>
                <w:szCs w:val="24"/>
              </w:rPr>
              <w:t>专工</w:t>
            </w:r>
          </w:p>
        </w:tc>
        <w:tc>
          <w:tcPr>
            <w:tcW w:w="1665" w:type="dxa"/>
            <w:vAlign w:val="center"/>
          </w:tcPr>
          <w:p w:rsidR="00755D55" w:rsidRPr="00652EBF" w:rsidRDefault="00755D55" w:rsidP="00024F81">
            <w:pPr>
              <w:tabs>
                <w:tab w:val="left" w:pos="567"/>
                <w:tab w:val="left" w:pos="1418"/>
              </w:tabs>
              <w:spacing w:line="360" w:lineRule="auto"/>
              <w:jc w:val="center"/>
              <w:rPr>
                <w:rFonts w:cs="Arial"/>
                <w:szCs w:val="24"/>
              </w:rPr>
            </w:pPr>
          </w:p>
        </w:tc>
        <w:tc>
          <w:tcPr>
            <w:tcW w:w="1335" w:type="dxa"/>
            <w:vAlign w:val="center"/>
          </w:tcPr>
          <w:p w:rsidR="00755D55" w:rsidRPr="00652EBF" w:rsidRDefault="00755D55" w:rsidP="00024F81">
            <w:pPr>
              <w:tabs>
                <w:tab w:val="left" w:pos="567"/>
                <w:tab w:val="left" w:pos="1418"/>
              </w:tabs>
              <w:spacing w:line="360" w:lineRule="auto"/>
              <w:jc w:val="center"/>
              <w:rPr>
                <w:rFonts w:cs="Arial"/>
                <w:szCs w:val="24"/>
              </w:rPr>
            </w:pPr>
            <w:r w:rsidRPr="00652EBF">
              <w:rPr>
                <w:rFonts w:cs="Arial"/>
                <w:szCs w:val="24"/>
              </w:rPr>
              <w:t>现场</w:t>
            </w:r>
          </w:p>
        </w:tc>
        <w:tc>
          <w:tcPr>
            <w:tcW w:w="1084" w:type="dxa"/>
            <w:vAlign w:val="center"/>
          </w:tcPr>
          <w:p w:rsidR="00755D55" w:rsidRPr="00652EBF" w:rsidRDefault="00755D55" w:rsidP="00024F81">
            <w:pPr>
              <w:spacing w:line="360" w:lineRule="auto"/>
              <w:jc w:val="center"/>
              <w:rPr>
                <w:rFonts w:cs="Arial"/>
                <w:szCs w:val="24"/>
              </w:rPr>
            </w:pPr>
          </w:p>
        </w:tc>
      </w:tr>
    </w:tbl>
    <w:p w:rsidR="00755D55" w:rsidRPr="00652EBF" w:rsidRDefault="00755D55" w:rsidP="00755D55">
      <w:pPr>
        <w:numPr>
          <w:ilvl w:val="1"/>
          <w:numId w:val="49"/>
        </w:numPr>
        <w:tabs>
          <w:tab w:val="left" w:pos="240"/>
          <w:tab w:val="left" w:pos="600"/>
          <w:tab w:val="left" w:pos="840"/>
        </w:tabs>
        <w:autoSpaceDE/>
        <w:autoSpaceDN/>
        <w:adjustRightInd w:val="0"/>
        <w:snapToGrid w:val="0"/>
        <w:spacing w:line="360" w:lineRule="auto"/>
        <w:textAlignment w:val="baseline"/>
        <w:rPr>
          <w:lang w:eastAsia="zh-CN"/>
        </w:rPr>
      </w:pPr>
      <w:r w:rsidRPr="00652EBF">
        <w:rPr>
          <w:rFonts w:hint="eastAsia"/>
          <w:lang w:eastAsia="zh-CN"/>
        </w:rPr>
        <w:t>培训的时间、人数、地点等具体内容由买卖双方商定。</w:t>
      </w:r>
    </w:p>
    <w:p w:rsidR="00755D55" w:rsidRPr="00652EBF" w:rsidRDefault="00755D55" w:rsidP="00755D55">
      <w:pPr>
        <w:numPr>
          <w:ilvl w:val="1"/>
          <w:numId w:val="49"/>
        </w:numPr>
        <w:tabs>
          <w:tab w:val="left" w:pos="240"/>
          <w:tab w:val="left" w:pos="600"/>
          <w:tab w:val="left" w:pos="840"/>
        </w:tabs>
        <w:autoSpaceDE/>
        <w:autoSpaceDN/>
        <w:adjustRightInd w:val="0"/>
        <w:snapToGrid w:val="0"/>
        <w:spacing w:line="360" w:lineRule="auto"/>
        <w:textAlignment w:val="baseline"/>
        <w:rPr>
          <w:lang w:eastAsia="zh-CN"/>
        </w:rPr>
      </w:pPr>
      <w:r w:rsidRPr="00652EBF">
        <w:rPr>
          <w:rFonts w:hint="eastAsia"/>
          <w:lang w:eastAsia="zh-CN"/>
        </w:rPr>
        <w:t>投标方为招标方培训人员提供设备、场地、资料等培训条件，并提供食宿和交通方便，发生费用由投标方自理。</w:t>
      </w:r>
    </w:p>
    <w:p w:rsidR="00755D55" w:rsidRPr="00652EBF" w:rsidRDefault="00755D55" w:rsidP="00755D55">
      <w:pPr>
        <w:pStyle w:val="11"/>
        <w:rPr>
          <w:lang w:eastAsia="zh-CN"/>
        </w:rPr>
      </w:pPr>
      <w:r w:rsidRPr="00652EBF">
        <w:rPr>
          <w:lang w:eastAsia="zh-CN"/>
        </w:rPr>
        <w:br w:type="page"/>
      </w:r>
      <w:bookmarkStart w:id="63" w:name="_Toc22331"/>
      <w:bookmarkStart w:id="64" w:name="_Toc8032"/>
      <w:bookmarkStart w:id="65" w:name="_Toc536629221"/>
      <w:bookmarkStart w:id="66" w:name="_Toc103591626"/>
      <w:r w:rsidRPr="00652EBF">
        <w:rPr>
          <w:rFonts w:hint="eastAsia"/>
          <w:lang w:eastAsia="zh-CN"/>
        </w:rPr>
        <w:lastRenderedPageBreak/>
        <w:t>附件七  技术偏离表</w:t>
      </w:r>
      <w:bookmarkEnd w:id="63"/>
      <w:bookmarkEnd w:id="64"/>
      <w:bookmarkEnd w:id="65"/>
      <w:bookmarkEnd w:id="66"/>
    </w:p>
    <w:p w:rsidR="00755D55" w:rsidRPr="00652EBF" w:rsidRDefault="00755D55" w:rsidP="00755D55">
      <w:pPr>
        <w:rPr>
          <w:lang w:eastAsia="zh-CN"/>
        </w:rPr>
      </w:pPr>
    </w:p>
    <w:p w:rsidR="00755D55" w:rsidRPr="00652EBF" w:rsidRDefault="00755D55" w:rsidP="00755D55">
      <w:pPr>
        <w:rPr>
          <w:lang w:eastAsia="zh-CN"/>
        </w:rPr>
      </w:pPr>
    </w:p>
    <w:p w:rsidR="00755D55" w:rsidRPr="00652EBF" w:rsidRDefault="00755D55" w:rsidP="00755D55">
      <w:pPr>
        <w:ind w:firstLineChars="900" w:firstLine="1980"/>
        <w:rPr>
          <w:lang w:eastAsia="zh-CN"/>
        </w:rPr>
      </w:pPr>
      <w:r w:rsidRPr="00652EBF">
        <w:rPr>
          <w:rFonts w:hint="eastAsia"/>
          <w:lang w:eastAsia="zh-CN"/>
        </w:rPr>
        <w:t>招标编号：</w:t>
      </w:r>
      <w:r w:rsidRPr="00652EBF">
        <w:rPr>
          <w:rFonts w:hint="eastAsia"/>
          <w:u w:val="single"/>
          <w:lang w:eastAsia="zh-CN"/>
        </w:rPr>
        <w:t xml:space="preserve">             </w:t>
      </w:r>
      <w:r w:rsidRPr="00652EBF">
        <w:rPr>
          <w:u w:val="single"/>
          <w:lang w:eastAsia="zh-CN"/>
        </w:rPr>
        <w:t xml:space="preserve"> </w:t>
      </w:r>
      <w:r w:rsidRPr="00652EBF">
        <w:rPr>
          <w:rFonts w:hint="eastAsia"/>
          <w:lang w:eastAsia="zh-CN"/>
        </w:rPr>
        <w:t xml:space="preserve">                              合同包号：</w:t>
      </w:r>
      <w:r w:rsidRPr="00652EBF">
        <w:rPr>
          <w:rFonts w:hint="eastAsia"/>
          <w:u w:val="single"/>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1452"/>
        <w:gridCol w:w="1399"/>
        <w:gridCol w:w="2021"/>
        <w:gridCol w:w="2331"/>
        <w:gridCol w:w="1865"/>
        <w:gridCol w:w="1797"/>
      </w:tblGrid>
      <w:tr w:rsidR="00755D55" w:rsidRPr="00652EBF" w:rsidTr="00024F81">
        <w:trPr>
          <w:trHeight w:val="928"/>
          <w:tblHeader/>
          <w:jc w:val="center"/>
        </w:trPr>
        <w:tc>
          <w:tcPr>
            <w:tcW w:w="1589" w:type="dxa"/>
            <w:vAlign w:val="center"/>
          </w:tcPr>
          <w:p w:rsidR="00755D55" w:rsidRPr="00652EBF" w:rsidRDefault="00755D55" w:rsidP="00024F81">
            <w:pPr>
              <w:jc w:val="center"/>
              <w:rPr>
                <w:b/>
                <w:bCs/>
                <w:sz w:val="21"/>
                <w:szCs w:val="21"/>
              </w:rPr>
            </w:pPr>
            <w:r w:rsidRPr="00652EBF">
              <w:rPr>
                <w:rFonts w:hint="eastAsia"/>
                <w:b/>
                <w:bCs/>
                <w:sz w:val="21"/>
                <w:szCs w:val="21"/>
              </w:rPr>
              <w:t>品目号</w:t>
            </w:r>
          </w:p>
        </w:tc>
        <w:tc>
          <w:tcPr>
            <w:tcW w:w="1452" w:type="dxa"/>
            <w:vAlign w:val="center"/>
          </w:tcPr>
          <w:p w:rsidR="00755D55" w:rsidRPr="00652EBF" w:rsidRDefault="00755D55" w:rsidP="00024F81">
            <w:pPr>
              <w:jc w:val="center"/>
              <w:rPr>
                <w:b/>
                <w:bCs/>
                <w:sz w:val="21"/>
                <w:szCs w:val="21"/>
              </w:rPr>
            </w:pPr>
            <w:r w:rsidRPr="00652EBF">
              <w:rPr>
                <w:rFonts w:hint="eastAsia"/>
                <w:b/>
                <w:bCs/>
                <w:sz w:val="21"/>
                <w:szCs w:val="21"/>
              </w:rPr>
              <w:t>货物名称</w:t>
            </w:r>
          </w:p>
        </w:tc>
        <w:tc>
          <w:tcPr>
            <w:tcW w:w="1399" w:type="dxa"/>
            <w:vAlign w:val="center"/>
          </w:tcPr>
          <w:p w:rsidR="00755D55" w:rsidRPr="00652EBF" w:rsidRDefault="00755D55" w:rsidP="00024F81">
            <w:pPr>
              <w:jc w:val="center"/>
              <w:rPr>
                <w:b/>
                <w:bCs/>
                <w:sz w:val="21"/>
                <w:szCs w:val="21"/>
              </w:rPr>
            </w:pPr>
            <w:r w:rsidRPr="00652EBF">
              <w:rPr>
                <w:rFonts w:hint="eastAsia"/>
                <w:b/>
                <w:bCs/>
                <w:sz w:val="21"/>
                <w:szCs w:val="21"/>
              </w:rPr>
              <w:t>招标文件</w:t>
            </w:r>
          </w:p>
          <w:p w:rsidR="00755D55" w:rsidRPr="00652EBF" w:rsidRDefault="00755D55" w:rsidP="00024F81">
            <w:pPr>
              <w:jc w:val="center"/>
              <w:rPr>
                <w:b/>
                <w:bCs/>
                <w:sz w:val="21"/>
                <w:szCs w:val="21"/>
              </w:rPr>
            </w:pPr>
            <w:r w:rsidRPr="00652EBF">
              <w:rPr>
                <w:rFonts w:hint="eastAsia"/>
                <w:b/>
                <w:bCs/>
                <w:sz w:val="21"/>
                <w:szCs w:val="21"/>
              </w:rPr>
              <w:t>条目号</w:t>
            </w:r>
          </w:p>
        </w:tc>
        <w:tc>
          <w:tcPr>
            <w:tcW w:w="2021" w:type="dxa"/>
            <w:vAlign w:val="center"/>
          </w:tcPr>
          <w:p w:rsidR="00755D55" w:rsidRPr="00652EBF" w:rsidRDefault="00755D55" w:rsidP="00024F81">
            <w:pPr>
              <w:jc w:val="center"/>
              <w:rPr>
                <w:b/>
                <w:bCs/>
                <w:sz w:val="21"/>
                <w:szCs w:val="21"/>
              </w:rPr>
            </w:pPr>
            <w:r w:rsidRPr="00652EBF">
              <w:rPr>
                <w:rFonts w:hint="eastAsia"/>
                <w:b/>
                <w:bCs/>
                <w:sz w:val="21"/>
                <w:szCs w:val="21"/>
              </w:rPr>
              <w:t>招标文件的</w:t>
            </w:r>
          </w:p>
          <w:p w:rsidR="00755D55" w:rsidRPr="00652EBF" w:rsidRDefault="00755D55" w:rsidP="00024F81">
            <w:pPr>
              <w:jc w:val="center"/>
              <w:rPr>
                <w:b/>
                <w:bCs/>
                <w:sz w:val="21"/>
                <w:szCs w:val="21"/>
              </w:rPr>
            </w:pPr>
            <w:r w:rsidRPr="00652EBF">
              <w:rPr>
                <w:rFonts w:hint="eastAsia"/>
                <w:b/>
                <w:bCs/>
                <w:sz w:val="21"/>
                <w:szCs w:val="21"/>
              </w:rPr>
              <w:t>技术条款</w:t>
            </w:r>
          </w:p>
        </w:tc>
        <w:tc>
          <w:tcPr>
            <w:tcW w:w="2331" w:type="dxa"/>
            <w:vAlign w:val="center"/>
          </w:tcPr>
          <w:p w:rsidR="00755D55" w:rsidRPr="00652EBF" w:rsidRDefault="00755D55" w:rsidP="00024F81">
            <w:pPr>
              <w:jc w:val="center"/>
              <w:rPr>
                <w:b/>
                <w:bCs/>
                <w:sz w:val="21"/>
                <w:szCs w:val="21"/>
              </w:rPr>
            </w:pPr>
            <w:r w:rsidRPr="00652EBF">
              <w:rPr>
                <w:rFonts w:hint="eastAsia"/>
                <w:b/>
                <w:bCs/>
                <w:sz w:val="21"/>
                <w:szCs w:val="21"/>
              </w:rPr>
              <w:t>投标文件的技术条款</w:t>
            </w:r>
          </w:p>
        </w:tc>
        <w:tc>
          <w:tcPr>
            <w:tcW w:w="1865" w:type="dxa"/>
            <w:vAlign w:val="center"/>
          </w:tcPr>
          <w:p w:rsidR="00755D55" w:rsidRPr="00652EBF" w:rsidRDefault="00755D55" w:rsidP="00024F81">
            <w:pPr>
              <w:jc w:val="center"/>
              <w:rPr>
                <w:b/>
                <w:bCs/>
                <w:sz w:val="21"/>
                <w:szCs w:val="21"/>
              </w:rPr>
            </w:pPr>
            <w:r w:rsidRPr="00652EBF">
              <w:rPr>
                <w:rFonts w:hint="eastAsia"/>
                <w:b/>
                <w:bCs/>
                <w:sz w:val="21"/>
                <w:szCs w:val="21"/>
              </w:rPr>
              <w:t>偏离说明</w:t>
            </w:r>
          </w:p>
        </w:tc>
        <w:tc>
          <w:tcPr>
            <w:tcW w:w="1797" w:type="dxa"/>
            <w:vAlign w:val="center"/>
          </w:tcPr>
          <w:p w:rsidR="00755D55" w:rsidRPr="00652EBF" w:rsidRDefault="00755D55" w:rsidP="00024F81">
            <w:pPr>
              <w:jc w:val="center"/>
              <w:rPr>
                <w:b/>
                <w:bCs/>
                <w:sz w:val="21"/>
                <w:szCs w:val="21"/>
              </w:rPr>
            </w:pPr>
            <w:r w:rsidRPr="00652EBF">
              <w:rPr>
                <w:rFonts w:hint="eastAsia"/>
                <w:b/>
                <w:bCs/>
                <w:sz w:val="21"/>
                <w:szCs w:val="21"/>
              </w:rPr>
              <w:t>备注</w:t>
            </w:r>
          </w:p>
        </w:tc>
      </w:tr>
      <w:tr w:rsidR="00755D55" w:rsidRPr="00652EBF" w:rsidTr="00024F81">
        <w:trPr>
          <w:trHeight w:val="648"/>
          <w:jc w:val="center"/>
        </w:trPr>
        <w:tc>
          <w:tcPr>
            <w:tcW w:w="1589" w:type="dxa"/>
            <w:vAlign w:val="center"/>
          </w:tcPr>
          <w:p w:rsidR="00755D55" w:rsidRPr="00652EBF" w:rsidRDefault="00755D55" w:rsidP="00024F81">
            <w:pPr>
              <w:spacing w:line="276" w:lineRule="auto"/>
              <w:jc w:val="center"/>
              <w:rPr>
                <w:szCs w:val="24"/>
              </w:rPr>
            </w:pPr>
          </w:p>
        </w:tc>
        <w:tc>
          <w:tcPr>
            <w:tcW w:w="1452" w:type="dxa"/>
            <w:vAlign w:val="center"/>
          </w:tcPr>
          <w:p w:rsidR="00755D55" w:rsidRPr="00652EBF" w:rsidRDefault="00755D55" w:rsidP="00024F81">
            <w:pPr>
              <w:spacing w:line="276" w:lineRule="auto"/>
              <w:rPr>
                <w:szCs w:val="24"/>
              </w:rPr>
            </w:pPr>
          </w:p>
        </w:tc>
        <w:tc>
          <w:tcPr>
            <w:tcW w:w="1399" w:type="dxa"/>
            <w:vAlign w:val="center"/>
          </w:tcPr>
          <w:p w:rsidR="00755D55" w:rsidRPr="00652EBF" w:rsidRDefault="00755D55" w:rsidP="00024F81">
            <w:pPr>
              <w:spacing w:line="276" w:lineRule="auto"/>
              <w:rPr>
                <w:szCs w:val="24"/>
              </w:rPr>
            </w:pPr>
          </w:p>
        </w:tc>
        <w:tc>
          <w:tcPr>
            <w:tcW w:w="2021" w:type="dxa"/>
            <w:vAlign w:val="center"/>
          </w:tcPr>
          <w:p w:rsidR="00755D55" w:rsidRPr="00652EBF" w:rsidRDefault="00755D55" w:rsidP="00024F81">
            <w:pPr>
              <w:spacing w:line="276" w:lineRule="auto"/>
              <w:rPr>
                <w:b/>
                <w:szCs w:val="24"/>
              </w:rPr>
            </w:pPr>
          </w:p>
        </w:tc>
        <w:tc>
          <w:tcPr>
            <w:tcW w:w="2331" w:type="dxa"/>
            <w:vAlign w:val="center"/>
          </w:tcPr>
          <w:p w:rsidR="00755D55" w:rsidRPr="00652EBF" w:rsidRDefault="00755D55" w:rsidP="00024F81">
            <w:pPr>
              <w:spacing w:line="276" w:lineRule="auto"/>
              <w:rPr>
                <w:b/>
                <w:szCs w:val="24"/>
              </w:rPr>
            </w:pPr>
          </w:p>
        </w:tc>
        <w:tc>
          <w:tcPr>
            <w:tcW w:w="1865" w:type="dxa"/>
            <w:vAlign w:val="center"/>
          </w:tcPr>
          <w:p w:rsidR="00755D55" w:rsidRPr="00652EBF" w:rsidRDefault="00755D55" w:rsidP="00024F81">
            <w:pPr>
              <w:spacing w:line="276" w:lineRule="auto"/>
              <w:rPr>
                <w:szCs w:val="24"/>
              </w:rPr>
            </w:pPr>
          </w:p>
        </w:tc>
        <w:tc>
          <w:tcPr>
            <w:tcW w:w="1797" w:type="dxa"/>
            <w:vAlign w:val="center"/>
          </w:tcPr>
          <w:p w:rsidR="00755D55" w:rsidRPr="00652EBF" w:rsidRDefault="00755D55" w:rsidP="00024F81">
            <w:pPr>
              <w:spacing w:line="276" w:lineRule="auto"/>
              <w:rPr>
                <w:szCs w:val="24"/>
              </w:rPr>
            </w:pPr>
          </w:p>
        </w:tc>
      </w:tr>
      <w:tr w:rsidR="00755D55" w:rsidRPr="00652EBF" w:rsidTr="00024F81">
        <w:trPr>
          <w:trHeight w:val="558"/>
          <w:jc w:val="center"/>
        </w:trPr>
        <w:tc>
          <w:tcPr>
            <w:tcW w:w="1589" w:type="dxa"/>
            <w:vAlign w:val="center"/>
          </w:tcPr>
          <w:p w:rsidR="00755D55" w:rsidRPr="00652EBF" w:rsidRDefault="00755D55" w:rsidP="00024F81">
            <w:pPr>
              <w:spacing w:line="276" w:lineRule="auto"/>
              <w:jc w:val="center"/>
              <w:rPr>
                <w:szCs w:val="24"/>
              </w:rPr>
            </w:pPr>
          </w:p>
        </w:tc>
        <w:tc>
          <w:tcPr>
            <w:tcW w:w="1452" w:type="dxa"/>
            <w:vAlign w:val="center"/>
          </w:tcPr>
          <w:p w:rsidR="00755D55" w:rsidRPr="00652EBF" w:rsidRDefault="00755D55" w:rsidP="00024F81">
            <w:pPr>
              <w:spacing w:line="276" w:lineRule="auto"/>
              <w:rPr>
                <w:szCs w:val="24"/>
              </w:rPr>
            </w:pPr>
          </w:p>
        </w:tc>
        <w:tc>
          <w:tcPr>
            <w:tcW w:w="1399" w:type="dxa"/>
            <w:vAlign w:val="center"/>
          </w:tcPr>
          <w:p w:rsidR="00755D55" w:rsidRPr="00652EBF" w:rsidRDefault="00755D55" w:rsidP="00024F81">
            <w:pPr>
              <w:spacing w:line="276" w:lineRule="auto"/>
              <w:rPr>
                <w:szCs w:val="24"/>
              </w:rPr>
            </w:pPr>
          </w:p>
        </w:tc>
        <w:tc>
          <w:tcPr>
            <w:tcW w:w="2021" w:type="dxa"/>
            <w:vAlign w:val="center"/>
          </w:tcPr>
          <w:p w:rsidR="00755D55" w:rsidRPr="00652EBF" w:rsidRDefault="00755D55" w:rsidP="00024F81">
            <w:pPr>
              <w:spacing w:line="276" w:lineRule="auto"/>
              <w:rPr>
                <w:szCs w:val="24"/>
              </w:rPr>
            </w:pPr>
          </w:p>
        </w:tc>
        <w:tc>
          <w:tcPr>
            <w:tcW w:w="2331" w:type="dxa"/>
            <w:vAlign w:val="center"/>
          </w:tcPr>
          <w:p w:rsidR="00755D55" w:rsidRPr="00652EBF" w:rsidRDefault="00755D55" w:rsidP="00024F81">
            <w:pPr>
              <w:spacing w:line="276" w:lineRule="auto"/>
              <w:rPr>
                <w:szCs w:val="24"/>
              </w:rPr>
            </w:pPr>
          </w:p>
        </w:tc>
        <w:tc>
          <w:tcPr>
            <w:tcW w:w="1865" w:type="dxa"/>
            <w:vAlign w:val="center"/>
          </w:tcPr>
          <w:p w:rsidR="00755D55" w:rsidRPr="00652EBF" w:rsidRDefault="00755D55" w:rsidP="00024F81">
            <w:pPr>
              <w:spacing w:line="276" w:lineRule="auto"/>
              <w:rPr>
                <w:szCs w:val="24"/>
              </w:rPr>
            </w:pPr>
          </w:p>
        </w:tc>
        <w:tc>
          <w:tcPr>
            <w:tcW w:w="1797" w:type="dxa"/>
            <w:vAlign w:val="center"/>
          </w:tcPr>
          <w:p w:rsidR="00755D55" w:rsidRPr="00652EBF" w:rsidRDefault="00755D55" w:rsidP="00024F81">
            <w:pPr>
              <w:spacing w:line="276" w:lineRule="auto"/>
              <w:rPr>
                <w:szCs w:val="24"/>
              </w:rPr>
            </w:pPr>
          </w:p>
        </w:tc>
      </w:tr>
      <w:tr w:rsidR="00755D55" w:rsidRPr="00652EBF" w:rsidTr="00024F81">
        <w:trPr>
          <w:trHeight w:val="566"/>
          <w:jc w:val="center"/>
        </w:trPr>
        <w:tc>
          <w:tcPr>
            <w:tcW w:w="1589" w:type="dxa"/>
            <w:vAlign w:val="center"/>
          </w:tcPr>
          <w:p w:rsidR="00755D55" w:rsidRPr="00652EBF" w:rsidRDefault="00755D55" w:rsidP="00024F81">
            <w:pPr>
              <w:spacing w:line="276" w:lineRule="auto"/>
              <w:jc w:val="center"/>
              <w:rPr>
                <w:szCs w:val="24"/>
              </w:rPr>
            </w:pPr>
          </w:p>
        </w:tc>
        <w:tc>
          <w:tcPr>
            <w:tcW w:w="1452" w:type="dxa"/>
            <w:vAlign w:val="center"/>
          </w:tcPr>
          <w:p w:rsidR="00755D55" w:rsidRPr="00652EBF" w:rsidRDefault="00755D55" w:rsidP="00024F81">
            <w:pPr>
              <w:spacing w:line="276" w:lineRule="auto"/>
              <w:rPr>
                <w:szCs w:val="24"/>
              </w:rPr>
            </w:pPr>
          </w:p>
        </w:tc>
        <w:tc>
          <w:tcPr>
            <w:tcW w:w="1399" w:type="dxa"/>
            <w:vAlign w:val="center"/>
          </w:tcPr>
          <w:p w:rsidR="00755D55" w:rsidRPr="00652EBF" w:rsidRDefault="00755D55" w:rsidP="00024F81">
            <w:pPr>
              <w:spacing w:line="276" w:lineRule="auto"/>
              <w:rPr>
                <w:szCs w:val="24"/>
              </w:rPr>
            </w:pPr>
          </w:p>
        </w:tc>
        <w:tc>
          <w:tcPr>
            <w:tcW w:w="2021" w:type="dxa"/>
            <w:vAlign w:val="center"/>
          </w:tcPr>
          <w:p w:rsidR="00755D55" w:rsidRPr="00652EBF" w:rsidRDefault="00755D55" w:rsidP="00024F81">
            <w:pPr>
              <w:spacing w:line="276" w:lineRule="auto"/>
              <w:rPr>
                <w:szCs w:val="24"/>
              </w:rPr>
            </w:pPr>
          </w:p>
        </w:tc>
        <w:tc>
          <w:tcPr>
            <w:tcW w:w="2331" w:type="dxa"/>
            <w:vAlign w:val="center"/>
          </w:tcPr>
          <w:p w:rsidR="00755D55" w:rsidRPr="00652EBF" w:rsidRDefault="00755D55" w:rsidP="00024F81">
            <w:pPr>
              <w:spacing w:line="276" w:lineRule="auto"/>
              <w:rPr>
                <w:szCs w:val="24"/>
              </w:rPr>
            </w:pPr>
          </w:p>
        </w:tc>
        <w:tc>
          <w:tcPr>
            <w:tcW w:w="1865" w:type="dxa"/>
            <w:vAlign w:val="center"/>
          </w:tcPr>
          <w:p w:rsidR="00755D55" w:rsidRPr="00652EBF" w:rsidRDefault="00755D55" w:rsidP="00024F81">
            <w:pPr>
              <w:spacing w:line="276" w:lineRule="auto"/>
              <w:rPr>
                <w:szCs w:val="24"/>
              </w:rPr>
            </w:pPr>
          </w:p>
        </w:tc>
        <w:tc>
          <w:tcPr>
            <w:tcW w:w="1797" w:type="dxa"/>
            <w:vAlign w:val="center"/>
          </w:tcPr>
          <w:p w:rsidR="00755D55" w:rsidRPr="00652EBF" w:rsidRDefault="00755D55" w:rsidP="00024F81">
            <w:pPr>
              <w:spacing w:line="276" w:lineRule="auto"/>
              <w:rPr>
                <w:szCs w:val="24"/>
              </w:rPr>
            </w:pPr>
          </w:p>
        </w:tc>
      </w:tr>
      <w:tr w:rsidR="00755D55" w:rsidRPr="00652EBF" w:rsidTr="00024F81">
        <w:trPr>
          <w:trHeight w:val="560"/>
          <w:jc w:val="center"/>
        </w:trPr>
        <w:tc>
          <w:tcPr>
            <w:tcW w:w="1589" w:type="dxa"/>
            <w:vAlign w:val="center"/>
          </w:tcPr>
          <w:p w:rsidR="00755D55" w:rsidRPr="00652EBF" w:rsidRDefault="00755D55" w:rsidP="00024F81">
            <w:pPr>
              <w:spacing w:line="276" w:lineRule="auto"/>
              <w:jc w:val="center"/>
              <w:rPr>
                <w:szCs w:val="24"/>
              </w:rPr>
            </w:pPr>
          </w:p>
        </w:tc>
        <w:tc>
          <w:tcPr>
            <w:tcW w:w="1452" w:type="dxa"/>
            <w:vAlign w:val="center"/>
          </w:tcPr>
          <w:p w:rsidR="00755D55" w:rsidRPr="00652EBF" w:rsidRDefault="00755D55" w:rsidP="00024F81">
            <w:pPr>
              <w:spacing w:line="276" w:lineRule="auto"/>
              <w:rPr>
                <w:szCs w:val="24"/>
              </w:rPr>
            </w:pPr>
          </w:p>
        </w:tc>
        <w:tc>
          <w:tcPr>
            <w:tcW w:w="1399" w:type="dxa"/>
            <w:vAlign w:val="center"/>
          </w:tcPr>
          <w:p w:rsidR="00755D55" w:rsidRPr="00652EBF" w:rsidRDefault="00755D55" w:rsidP="00024F81">
            <w:pPr>
              <w:spacing w:line="276" w:lineRule="auto"/>
              <w:rPr>
                <w:szCs w:val="24"/>
              </w:rPr>
            </w:pPr>
          </w:p>
        </w:tc>
        <w:tc>
          <w:tcPr>
            <w:tcW w:w="2021" w:type="dxa"/>
            <w:vAlign w:val="center"/>
          </w:tcPr>
          <w:p w:rsidR="00755D55" w:rsidRPr="00652EBF" w:rsidRDefault="00755D55" w:rsidP="00024F81">
            <w:pPr>
              <w:spacing w:line="276" w:lineRule="auto"/>
              <w:rPr>
                <w:szCs w:val="24"/>
              </w:rPr>
            </w:pPr>
          </w:p>
        </w:tc>
        <w:tc>
          <w:tcPr>
            <w:tcW w:w="2331" w:type="dxa"/>
            <w:vAlign w:val="center"/>
          </w:tcPr>
          <w:p w:rsidR="00755D55" w:rsidRPr="00652EBF" w:rsidRDefault="00755D55" w:rsidP="00024F81">
            <w:pPr>
              <w:spacing w:line="276" w:lineRule="auto"/>
              <w:rPr>
                <w:szCs w:val="24"/>
              </w:rPr>
            </w:pPr>
          </w:p>
        </w:tc>
        <w:tc>
          <w:tcPr>
            <w:tcW w:w="1865" w:type="dxa"/>
            <w:vAlign w:val="center"/>
          </w:tcPr>
          <w:p w:rsidR="00755D55" w:rsidRPr="00652EBF" w:rsidRDefault="00755D55" w:rsidP="00024F81">
            <w:pPr>
              <w:spacing w:line="276" w:lineRule="auto"/>
              <w:rPr>
                <w:szCs w:val="24"/>
              </w:rPr>
            </w:pPr>
          </w:p>
        </w:tc>
        <w:tc>
          <w:tcPr>
            <w:tcW w:w="1797" w:type="dxa"/>
            <w:vAlign w:val="center"/>
          </w:tcPr>
          <w:p w:rsidR="00755D55" w:rsidRPr="00652EBF" w:rsidRDefault="00755D55" w:rsidP="00024F81">
            <w:pPr>
              <w:spacing w:line="276" w:lineRule="auto"/>
              <w:rPr>
                <w:szCs w:val="24"/>
              </w:rPr>
            </w:pPr>
          </w:p>
        </w:tc>
      </w:tr>
      <w:tr w:rsidR="00755D55" w:rsidRPr="00652EBF" w:rsidTr="00024F81">
        <w:trPr>
          <w:trHeight w:val="554"/>
          <w:jc w:val="center"/>
        </w:trPr>
        <w:tc>
          <w:tcPr>
            <w:tcW w:w="1589" w:type="dxa"/>
            <w:vAlign w:val="center"/>
          </w:tcPr>
          <w:p w:rsidR="00755D55" w:rsidRPr="00652EBF" w:rsidRDefault="00755D55" w:rsidP="00024F81">
            <w:pPr>
              <w:spacing w:line="276" w:lineRule="auto"/>
              <w:jc w:val="center"/>
              <w:rPr>
                <w:szCs w:val="24"/>
              </w:rPr>
            </w:pPr>
          </w:p>
        </w:tc>
        <w:tc>
          <w:tcPr>
            <w:tcW w:w="1452" w:type="dxa"/>
            <w:vAlign w:val="center"/>
          </w:tcPr>
          <w:p w:rsidR="00755D55" w:rsidRPr="00652EBF" w:rsidRDefault="00755D55" w:rsidP="00024F81">
            <w:pPr>
              <w:spacing w:line="276" w:lineRule="auto"/>
              <w:rPr>
                <w:szCs w:val="24"/>
              </w:rPr>
            </w:pPr>
          </w:p>
        </w:tc>
        <w:tc>
          <w:tcPr>
            <w:tcW w:w="1399" w:type="dxa"/>
            <w:vAlign w:val="center"/>
          </w:tcPr>
          <w:p w:rsidR="00755D55" w:rsidRPr="00652EBF" w:rsidRDefault="00755D55" w:rsidP="00024F81">
            <w:pPr>
              <w:spacing w:line="276" w:lineRule="auto"/>
              <w:rPr>
                <w:szCs w:val="24"/>
              </w:rPr>
            </w:pPr>
          </w:p>
        </w:tc>
        <w:tc>
          <w:tcPr>
            <w:tcW w:w="2021" w:type="dxa"/>
            <w:vAlign w:val="center"/>
          </w:tcPr>
          <w:p w:rsidR="00755D55" w:rsidRPr="00652EBF" w:rsidRDefault="00755D55" w:rsidP="00024F81">
            <w:pPr>
              <w:spacing w:line="276" w:lineRule="auto"/>
              <w:rPr>
                <w:szCs w:val="24"/>
              </w:rPr>
            </w:pPr>
          </w:p>
        </w:tc>
        <w:tc>
          <w:tcPr>
            <w:tcW w:w="2331" w:type="dxa"/>
            <w:vAlign w:val="center"/>
          </w:tcPr>
          <w:p w:rsidR="00755D55" w:rsidRPr="00652EBF" w:rsidRDefault="00755D55" w:rsidP="00024F81">
            <w:pPr>
              <w:spacing w:line="276" w:lineRule="auto"/>
              <w:rPr>
                <w:szCs w:val="24"/>
              </w:rPr>
            </w:pPr>
          </w:p>
        </w:tc>
        <w:tc>
          <w:tcPr>
            <w:tcW w:w="1865" w:type="dxa"/>
            <w:vAlign w:val="center"/>
          </w:tcPr>
          <w:p w:rsidR="00755D55" w:rsidRPr="00652EBF" w:rsidRDefault="00755D55" w:rsidP="00024F81">
            <w:pPr>
              <w:spacing w:line="276" w:lineRule="auto"/>
              <w:rPr>
                <w:szCs w:val="24"/>
              </w:rPr>
            </w:pPr>
          </w:p>
        </w:tc>
        <w:tc>
          <w:tcPr>
            <w:tcW w:w="1797" w:type="dxa"/>
            <w:vAlign w:val="center"/>
          </w:tcPr>
          <w:p w:rsidR="00755D55" w:rsidRPr="00652EBF" w:rsidRDefault="00755D55" w:rsidP="00024F81">
            <w:pPr>
              <w:spacing w:line="276" w:lineRule="auto"/>
              <w:rPr>
                <w:szCs w:val="24"/>
              </w:rPr>
            </w:pPr>
          </w:p>
        </w:tc>
      </w:tr>
    </w:tbl>
    <w:p w:rsidR="00755D55" w:rsidRPr="00652EBF" w:rsidRDefault="00755D55" w:rsidP="00B4412F">
      <w:pPr>
        <w:spacing w:beforeLines="50" w:before="120" w:afterLines="50" w:after="120" w:line="360" w:lineRule="auto"/>
        <w:rPr>
          <w:lang w:eastAsia="zh-CN"/>
        </w:rPr>
        <w:sectPr w:rsidR="00755D55" w:rsidRPr="00652EBF">
          <w:pgSz w:w="16840" w:h="11907" w:orient="landscape"/>
          <w:pgMar w:top="851" w:right="1474" w:bottom="1474" w:left="1474" w:header="964" w:footer="964" w:gutter="567"/>
          <w:cols w:space="720"/>
          <w:docGrid w:linePitch="326"/>
        </w:sectPr>
      </w:pPr>
      <w:r w:rsidRPr="00652EBF">
        <w:rPr>
          <w:rFonts w:hint="eastAsia"/>
          <w:lang w:eastAsia="zh-CN"/>
        </w:rPr>
        <w:t>注：投标人提交的投标文件中与招标文件技术部分的要求有不同时，应逐条列在偏离表中，否则将认为投标人接受招标文件的要求。</w:t>
      </w:r>
    </w:p>
    <w:p w:rsidR="00755D55" w:rsidRPr="00652EBF" w:rsidRDefault="00755D55" w:rsidP="00755D55">
      <w:pPr>
        <w:pStyle w:val="11"/>
        <w:rPr>
          <w:lang w:eastAsia="zh-CN"/>
        </w:rPr>
      </w:pPr>
      <w:bookmarkStart w:id="67" w:name="_Toc103591627"/>
      <w:r w:rsidRPr="00652EBF">
        <w:rPr>
          <w:rFonts w:hint="eastAsia"/>
          <w:lang w:eastAsia="zh-CN"/>
        </w:rPr>
        <w:lastRenderedPageBreak/>
        <w:t xml:space="preserve">附件八  </w:t>
      </w:r>
      <w:r>
        <w:rPr>
          <w:rFonts w:hint="eastAsia"/>
          <w:lang w:eastAsia="zh-CN"/>
        </w:rPr>
        <w:t>参选资格及评选</w:t>
      </w:r>
      <w:r>
        <w:rPr>
          <w:lang w:eastAsia="zh-CN"/>
        </w:rPr>
        <w:t>办法</w:t>
      </w:r>
      <w:bookmarkEnd w:id="67"/>
      <w:r>
        <w:rPr>
          <w:lang w:eastAsia="zh-CN"/>
        </w:rPr>
        <w:t>见参选文件</w:t>
      </w:r>
    </w:p>
    <w:p w:rsidR="00755D55" w:rsidRDefault="00755D55" w:rsidP="00755D55">
      <w:pPr>
        <w:pStyle w:val="11"/>
        <w:rPr>
          <w:lang w:eastAsia="zh-CN"/>
        </w:rPr>
      </w:pPr>
      <w:bookmarkStart w:id="68" w:name="_Toc103591628"/>
      <w:r w:rsidRPr="00652EBF">
        <w:rPr>
          <w:rFonts w:hint="eastAsia"/>
          <w:lang w:eastAsia="zh-CN"/>
        </w:rPr>
        <w:t>附件</w:t>
      </w:r>
      <w:r w:rsidRPr="00652EBF">
        <w:rPr>
          <w:lang w:eastAsia="zh-CN"/>
        </w:rPr>
        <w:t>九</w:t>
      </w:r>
      <w:r w:rsidRPr="00652EBF">
        <w:rPr>
          <w:rFonts w:hint="eastAsia"/>
          <w:lang w:eastAsia="zh-CN"/>
        </w:rPr>
        <w:t xml:space="preserve">  锅炉火焰监测冷却风道布置图</w:t>
      </w:r>
      <w:bookmarkEnd w:id="68"/>
    </w:p>
    <w:p w:rsidR="00755D55" w:rsidRPr="00826F42" w:rsidRDefault="00755D55" w:rsidP="00755D55">
      <w:r>
        <w:rPr>
          <w:noProof/>
          <w:lang w:eastAsia="zh-CN"/>
        </w:rPr>
        <w:drawing>
          <wp:inline distT="0" distB="0" distL="0" distR="0">
            <wp:extent cx="5372100" cy="7812337"/>
            <wp:effectExtent l="0" t="0" r="0" b="0"/>
            <wp:docPr id="1" name="图片 1" descr="351-F071S-J0412-001 锅炉火焰监测冷却风道布置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1-F071S-J0412-001 锅炉火焰监测冷却风道布置图"/>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3367" cy="7814180"/>
                    </a:xfrm>
                    <a:prstGeom prst="rect">
                      <a:avLst/>
                    </a:prstGeom>
                    <a:noFill/>
                    <a:ln>
                      <a:noFill/>
                    </a:ln>
                  </pic:spPr>
                </pic:pic>
              </a:graphicData>
            </a:graphic>
          </wp:inline>
        </w:drawing>
      </w:r>
    </w:p>
    <w:p w:rsidR="00755D55" w:rsidRDefault="005835C8">
      <w:pPr>
        <w:widowControl/>
        <w:autoSpaceDE/>
        <w:autoSpaceDN/>
        <w:rPr>
          <w:rFonts w:ascii="Arial" w:hAnsi="Arial" w:cs="Arial"/>
          <w:b/>
          <w:bCs/>
          <w:sz w:val="44"/>
          <w:szCs w:val="32"/>
          <w:lang w:eastAsia="zh-CN"/>
        </w:rPr>
      </w:pPr>
      <w:r w:rsidRPr="00652EBF">
        <w:rPr>
          <w:bCs/>
          <w:szCs w:val="24"/>
        </w:rPr>
        <w:fldChar w:fldCharType="end"/>
      </w:r>
      <w:r w:rsidR="00755D55">
        <w:br w:type="page"/>
      </w:r>
    </w:p>
    <w:p w:rsidR="008265ED" w:rsidRPr="00002995" w:rsidRDefault="008265ED" w:rsidP="008265ED">
      <w:pPr>
        <w:pStyle w:val="af6"/>
        <w:rPr>
          <w:rFonts w:ascii="黑体" w:eastAsia="黑体"/>
          <w:b w:val="0"/>
          <w:sz w:val="36"/>
          <w:szCs w:val="36"/>
        </w:rPr>
      </w:pPr>
      <w:r>
        <w:rPr>
          <w:rFonts w:hint="eastAsia"/>
        </w:rPr>
        <w:lastRenderedPageBreak/>
        <w:t>附件</w:t>
      </w:r>
      <w:r>
        <w:rPr>
          <w:rFonts w:hint="eastAsia"/>
        </w:rPr>
        <w:t>2</w:t>
      </w:r>
      <w:r>
        <w:rPr>
          <w:rFonts w:hint="eastAsia"/>
        </w:rPr>
        <w:t>、</w:t>
      </w:r>
      <w:r w:rsidRPr="00537421">
        <w:rPr>
          <w:rFonts w:hint="eastAsia"/>
        </w:rPr>
        <w:t>安全环保协议书</w:t>
      </w:r>
    </w:p>
    <w:p w:rsidR="008265ED" w:rsidRDefault="008265ED" w:rsidP="008265ED">
      <w:pPr>
        <w:snapToGrid w:val="0"/>
        <w:spacing w:line="360" w:lineRule="auto"/>
        <w:rPr>
          <w:sz w:val="21"/>
          <w:szCs w:val="21"/>
          <w:lang w:eastAsia="zh-CN"/>
        </w:rPr>
      </w:pPr>
      <w:r w:rsidRPr="001773C2">
        <w:rPr>
          <w:rFonts w:hint="eastAsia"/>
          <w:szCs w:val="21"/>
          <w:lang w:eastAsia="zh-CN"/>
        </w:rPr>
        <w:t>甲方：</w:t>
      </w:r>
      <w:r>
        <w:rPr>
          <w:rFonts w:hint="eastAsia"/>
          <w:sz w:val="21"/>
          <w:szCs w:val="21"/>
          <w:lang w:eastAsia="zh-CN"/>
        </w:rPr>
        <w:t>腾龙芳烃</w:t>
      </w:r>
      <w:r w:rsidRPr="00133347">
        <w:rPr>
          <w:rFonts w:hint="eastAsia"/>
          <w:sz w:val="21"/>
          <w:szCs w:val="21"/>
          <w:lang w:eastAsia="zh-CN"/>
        </w:rPr>
        <w:t>（漳州）有限公司</w:t>
      </w:r>
    </w:p>
    <w:p w:rsidR="008265ED" w:rsidRPr="0046521C" w:rsidRDefault="008265ED" w:rsidP="008265ED">
      <w:pPr>
        <w:pStyle w:val="a7"/>
        <w:spacing w:before="156" w:after="156" w:line="400" w:lineRule="exact"/>
        <w:rPr>
          <w:lang w:eastAsia="zh-CN"/>
        </w:rPr>
      </w:pPr>
      <w:r>
        <w:rPr>
          <w:rFonts w:hAnsi="宋体" w:cs="宋体" w:hint="eastAsia"/>
          <w:lang w:eastAsia="zh-CN"/>
        </w:rPr>
        <w:t>乙方</w:t>
      </w:r>
      <w:r w:rsidRPr="0046521C">
        <w:rPr>
          <w:rFonts w:hAnsi="宋体" w:cs="宋体" w:hint="eastAsia"/>
          <w:lang w:eastAsia="zh-CN"/>
        </w:rPr>
        <w:t>：</w:t>
      </w:r>
      <w:r w:rsidRPr="007A2078" w:rsidDel="00D0104A">
        <w:rPr>
          <w:rFonts w:hAnsi="宋体" w:cs="宋体" w:hint="eastAsia"/>
          <w:lang w:eastAsia="zh-CN"/>
        </w:rPr>
        <w:t xml:space="preserve"> </w:t>
      </w:r>
    </w:p>
    <w:p w:rsidR="008265ED" w:rsidRDefault="008265ED" w:rsidP="008265ED">
      <w:pPr>
        <w:pStyle w:val="a7"/>
        <w:spacing w:before="156" w:after="156" w:line="400"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Pr>
          <w:rFonts w:hAnsi="宋体"/>
          <w:lang w:eastAsia="zh-CN"/>
        </w:rPr>
        <w:t>双方</w:t>
      </w:r>
      <w:r w:rsidRPr="0063575E">
        <w:rPr>
          <w:rFonts w:hAnsi="宋体" w:hint="eastAsia"/>
          <w:lang w:eastAsia="zh-CN"/>
        </w:rPr>
        <w:t>就</w:t>
      </w:r>
      <w:r w:rsidRPr="00AD0B37">
        <w:rPr>
          <w:rFonts w:hAnsi="宋体"/>
          <w:u w:val="single"/>
          <w:lang w:eastAsia="zh-CN"/>
        </w:rPr>
        <w:t xml:space="preserve">  </w:t>
      </w:r>
      <w:r w:rsidR="00420B50" w:rsidRPr="00AD0B37">
        <w:rPr>
          <w:rFonts w:hAnsi="宋体" w:hint="eastAsia"/>
          <w:u w:val="single"/>
          <w:lang w:eastAsia="zh-CN"/>
        </w:rPr>
        <w:t>锅炉火检风源管改造发包项目</w:t>
      </w:r>
      <w:r w:rsidRPr="00F678E5">
        <w:rPr>
          <w:rFonts w:hint="eastAsia"/>
          <w:u w:val="single"/>
          <w:lang w:eastAsia="zh-CN"/>
        </w:rPr>
        <w:t xml:space="preserve"> </w:t>
      </w:r>
      <w:r>
        <w:rPr>
          <w:rFonts w:hint="eastAsia"/>
          <w:bCs/>
          <w:u w:val="single"/>
          <w:lang w:eastAsia="zh-CN"/>
        </w:rPr>
        <w:t xml:space="preserve"> </w:t>
      </w:r>
      <w:r>
        <w:rPr>
          <w:bCs/>
          <w:u w:val="single"/>
          <w:lang w:eastAsia="zh-CN"/>
        </w:rPr>
        <w:t xml:space="preserve"> </w:t>
      </w:r>
      <w:r w:rsidRPr="0063575E">
        <w:rPr>
          <w:rFonts w:hAnsi="宋体" w:hint="eastAsia"/>
          <w:lang w:eastAsia="zh-CN"/>
        </w:rPr>
        <w:t>签订了</w:t>
      </w:r>
      <w:r w:rsidRPr="00400A9A">
        <w:rPr>
          <w:rFonts w:hAnsi="宋体" w:hint="eastAsia"/>
          <w:u w:val="single"/>
          <w:lang w:eastAsia="zh-CN"/>
        </w:rPr>
        <w:t xml:space="preserve"> </w:t>
      </w:r>
      <w:r w:rsidRPr="00537421">
        <w:rPr>
          <w:rFonts w:hAnsi="宋体" w:hint="eastAsia"/>
          <w:u w:val="single"/>
          <w:lang w:eastAsia="zh-CN"/>
        </w:rPr>
        <w:t>《</w:t>
      </w:r>
      <w:r w:rsidR="00420B50">
        <w:rPr>
          <w:rFonts w:hAnsi="宋体" w:hint="eastAsia"/>
          <w:u w:val="single"/>
          <w:lang w:eastAsia="zh-CN"/>
        </w:rPr>
        <w:t>锅炉火检风源管改造工程</w:t>
      </w:r>
      <w:r w:rsidRPr="00537421">
        <w:rPr>
          <w:rFonts w:hAnsi="宋体" w:hint="eastAsia"/>
          <w:u w:val="single"/>
          <w:lang w:eastAsia="zh-CN"/>
        </w:rPr>
        <w:t>合同</w:t>
      </w:r>
      <w:r w:rsidRPr="0079758C">
        <w:rPr>
          <w:rFonts w:hAnsi="宋体" w:hint="eastAsia"/>
          <w:u w:val="single"/>
          <w:lang w:eastAsia="zh-CN"/>
        </w:rPr>
        <w:t xml:space="preserve">》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w:t>
      </w:r>
      <w:r>
        <w:rPr>
          <w:rFonts w:hAnsi="宋体"/>
          <w:lang w:eastAsia="zh-CN"/>
        </w:rPr>
        <w:t>双方</w:t>
      </w:r>
      <w:r w:rsidRPr="0063575E">
        <w:rPr>
          <w:rFonts w:hAnsi="宋体" w:hint="eastAsia"/>
          <w:lang w:eastAsia="zh-CN"/>
        </w:rPr>
        <w:t>协商，</w:t>
      </w:r>
      <w:r>
        <w:rPr>
          <w:rFonts w:hAnsi="宋体" w:hint="eastAsia"/>
          <w:lang w:eastAsia="zh-CN"/>
        </w:rPr>
        <w:t>双方</w:t>
      </w:r>
      <w:r w:rsidRPr="0063575E">
        <w:rPr>
          <w:rFonts w:hAnsi="宋体" w:hint="eastAsia"/>
          <w:lang w:eastAsia="zh-CN"/>
        </w:rPr>
        <w:t>自愿签订本安全环保协议，作为主合同的附件。</w:t>
      </w:r>
    </w:p>
    <w:p w:rsidR="008265ED" w:rsidRPr="00B118A4" w:rsidRDefault="008265ED" w:rsidP="008265ED">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8265ED" w:rsidRPr="0063575E" w:rsidRDefault="008265ED" w:rsidP="008265ED">
      <w:pPr>
        <w:pStyle w:val="aa"/>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rsidR="008265ED" w:rsidRPr="0063575E" w:rsidRDefault="008265ED" w:rsidP="008265ED">
      <w:pPr>
        <w:pStyle w:val="aa"/>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维护好甲方相关的安全环保设施、设备和器材。</w:t>
      </w:r>
    </w:p>
    <w:p w:rsidR="008265ED" w:rsidRPr="0063575E" w:rsidRDefault="008265ED" w:rsidP="008265ED">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w:t>
      </w:r>
      <w:r>
        <w:rPr>
          <w:rFonts w:hint="eastAsia"/>
          <w:szCs w:val="21"/>
          <w:lang w:eastAsia="zh-CN"/>
        </w:rPr>
        <w:t>乙方</w:t>
      </w:r>
      <w:r w:rsidRPr="0063575E">
        <w:rPr>
          <w:rFonts w:hint="eastAsia"/>
          <w:szCs w:val="21"/>
          <w:lang w:eastAsia="zh-CN"/>
        </w:rPr>
        <w:t>施工作业现场，对</w:t>
      </w:r>
      <w:r>
        <w:rPr>
          <w:rFonts w:hint="eastAsia"/>
          <w:szCs w:val="21"/>
          <w:lang w:eastAsia="zh-CN"/>
        </w:rPr>
        <w:t>乙方</w:t>
      </w:r>
      <w:r w:rsidRPr="0063575E">
        <w:rPr>
          <w:rFonts w:hint="eastAsia"/>
          <w:szCs w:val="21"/>
          <w:lang w:eastAsia="zh-CN"/>
        </w:rPr>
        <w:t>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8265ED" w:rsidRDefault="008265ED" w:rsidP="008265ED">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制定施工方案，对危险性较大的分项工程，</w:t>
      </w:r>
      <w:r>
        <w:rPr>
          <w:rFonts w:hint="eastAsia"/>
          <w:szCs w:val="21"/>
          <w:lang w:eastAsia="zh-CN"/>
        </w:rPr>
        <w:t>乙方</w:t>
      </w:r>
      <w:r w:rsidRPr="0063575E">
        <w:rPr>
          <w:rFonts w:hint="eastAsia"/>
          <w:szCs w:val="21"/>
          <w:lang w:eastAsia="zh-CN"/>
        </w:rPr>
        <w:t>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8265ED" w:rsidRDefault="008265ED" w:rsidP="008265ED">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w:t>
      </w:r>
      <w:r>
        <w:rPr>
          <w:rFonts w:hint="eastAsia"/>
          <w:szCs w:val="21"/>
          <w:lang w:eastAsia="zh-CN"/>
        </w:rPr>
        <w:t>乙方</w:t>
      </w:r>
      <w:r w:rsidRPr="0063575E">
        <w:rPr>
          <w:rFonts w:hint="eastAsia"/>
          <w:szCs w:val="21"/>
          <w:lang w:eastAsia="zh-CN"/>
        </w:rPr>
        <w:t>不服从管理和严重违章者，驱除施工现场。</w:t>
      </w:r>
    </w:p>
    <w:p w:rsidR="008265ED" w:rsidRPr="0063575E" w:rsidRDefault="008265ED" w:rsidP="008265ED">
      <w:pPr>
        <w:pStyle w:val="aa"/>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w:t>
      </w:r>
      <w:r>
        <w:rPr>
          <w:rFonts w:hint="eastAsia"/>
          <w:szCs w:val="21"/>
          <w:lang w:eastAsia="zh-CN"/>
        </w:rPr>
        <w:t>乙方</w:t>
      </w:r>
      <w:r w:rsidRPr="0063575E">
        <w:rPr>
          <w:rFonts w:hint="eastAsia"/>
          <w:szCs w:val="21"/>
          <w:lang w:eastAsia="zh-CN"/>
        </w:rPr>
        <w:t>进行厂级和部门级安全培训教育和考核，考核合格方可办理入厂手续。</w:t>
      </w:r>
    </w:p>
    <w:p w:rsidR="008265ED" w:rsidRPr="0063575E" w:rsidRDefault="008265ED" w:rsidP="008265ED">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8265ED" w:rsidRPr="0063575E" w:rsidRDefault="008265ED" w:rsidP="008265ED">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w:t>
      </w:r>
      <w:r>
        <w:rPr>
          <w:rFonts w:hint="eastAsia"/>
          <w:szCs w:val="21"/>
          <w:lang w:eastAsia="zh-CN"/>
        </w:rPr>
        <w:t>乙方</w:t>
      </w:r>
      <w:r w:rsidRPr="0063575E">
        <w:rPr>
          <w:rFonts w:hint="eastAsia"/>
          <w:szCs w:val="21"/>
          <w:lang w:eastAsia="zh-CN"/>
        </w:rPr>
        <w:t>要求，向</w:t>
      </w:r>
      <w:r>
        <w:rPr>
          <w:rFonts w:hint="eastAsia"/>
          <w:szCs w:val="21"/>
          <w:lang w:eastAsia="zh-CN"/>
        </w:rPr>
        <w:t>乙方</w:t>
      </w:r>
      <w:r w:rsidRPr="0063575E">
        <w:rPr>
          <w:rFonts w:hint="eastAsia"/>
          <w:szCs w:val="21"/>
          <w:lang w:eastAsia="zh-CN"/>
        </w:rPr>
        <w:t>提供与</w:t>
      </w:r>
      <w:r>
        <w:rPr>
          <w:rFonts w:hint="eastAsia"/>
          <w:szCs w:val="21"/>
          <w:lang w:eastAsia="zh-CN"/>
        </w:rPr>
        <w:t>乙方</w:t>
      </w:r>
      <w:r w:rsidRPr="0063575E">
        <w:rPr>
          <w:rFonts w:hint="eastAsia"/>
          <w:szCs w:val="21"/>
          <w:lang w:eastAsia="zh-CN"/>
        </w:rPr>
        <w:t>作业相关的甲方有毒有害、易燃易爆物品的数据</w:t>
      </w:r>
      <w:r w:rsidRPr="0063575E">
        <w:rPr>
          <w:rFonts w:hint="eastAsia"/>
          <w:sz w:val="32"/>
          <w:szCs w:val="32"/>
          <w:lang w:eastAsia="zh-CN"/>
        </w:rPr>
        <w:t>。</w:t>
      </w:r>
    </w:p>
    <w:p w:rsidR="008265ED" w:rsidRPr="00FB7887" w:rsidRDefault="008265ED" w:rsidP="008265ED">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w:t>
      </w:r>
      <w:r>
        <w:rPr>
          <w:rFonts w:hint="eastAsia"/>
          <w:szCs w:val="21"/>
          <w:lang w:eastAsia="zh-CN"/>
        </w:rPr>
        <w:t>乙方</w:t>
      </w:r>
      <w:r w:rsidRPr="0063575E">
        <w:rPr>
          <w:rFonts w:hint="eastAsia"/>
          <w:szCs w:val="21"/>
          <w:lang w:eastAsia="zh-CN"/>
        </w:rPr>
        <w:t>进行全面的安全技术及文明施工交底。</w:t>
      </w:r>
    </w:p>
    <w:p w:rsidR="008265ED" w:rsidRPr="0063575E" w:rsidRDefault="008265ED" w:rsidP="008265ED">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w:t>
      </w:r>
      <w:r>
        <w:rPr>
          <w:rFonts w:hint="eastAsia"/>
          <w:b/>
          <w:szCs w:val="21"/>
          <w:lang w:eastAsia="zh-CN"/>
        </w:rPr>
        <w:t>乙方</w:t>
      </w:r>
      <w:r w:rsidRPr="0063575E">
        <w:rPr>
          <w:rFonts w:hint="eastAsia"/>
          <w:b/>
          <w:szCs w:val="21"/>
          <w:lang w:eastAsia="zh-CN"/>
        </w:rPr>
        <w:t>的权利和义务：</w:t>
      </w:r>
    </w:p>
    <w:p w:rsidR="008265ED" w:rsidRPr="00203F41" w:rsidRDefault="008265ED" w:rsidP="008265ED">
      <w:pPr>
        <w:spacing w:line="360" w:lineRule="auto"/>
        <w:ind w:leftChars="-239" w:left="-526"/>
        <w:rPr>
          <w:szCs w:val="21"/>
          <w:lang w:eastAsia="zh-CN"/>
        </w:rPr>
      </w:pPr>
      <w:r w:rsidRPr="0063575E">
        <w:rPr>
          <w:rFonts w:hint="eastAsia"/>
          <w:szCs w:val="21"/>
          <w:lang w:eastAsia="zh-CN"/>
        </w:rPr>
        <w:t>1</w:t>
      </w:r>
      <w:r>
        <w:rPr>
          <w:rFonts w:hint="eastAsia"/>
          <w:szCs w:val="21"/>
          <w:lang w:eastAsia="zh-CN"/>
        </w:rPr>
        <w:t>、乙方</w:t>
      </w:r>
      <w:r w:rsidRPr="0063575E">
        <w:rPr>
          <w:rFonts w:hint="eastAsia"/>
          <w:szCs w:val="21"/>
          <w:lang w:eastAsia="zh-CN"/>
        </w:rPr>
        <w:t>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8265ED" w:rsidRPr="0063575E" w:rsidRDefault="008265ED" w:rsidP="008265ED">
      <w:pPr>
        <w:spacing w:line="360" w:lineRule="auto"/>
        <w:ind w:leftChars="-289" w:left="-636" w:firstLineChars="50" w:firstLine="110"/>
        <w:rPr>
          <w:szCs w:val="21"/>
          <w:lang w:eastAsia="zh-CN"/>
        </w:rPr>
      </w:pPr>
      <w:r>
        <w:rPr>
          <w:rFonts w:hint="eastAsia"/>
          <w:szCs w:val="21"/>
          <w:lang w:eastAsia="zh-CN"/>
        </w:rPr>
        <w:t>2、  乙方</w:t>
      </w:r>
      <w:r w:rsidRPr="0063575E">
        <w:rPr>
          <w:rFonts w:hint="eastAsia"/>
          <w:szCs w:val="21"/>
          <w:lang w:eastAsia="zh-CN"/>
        </w:rPr>
        <w:t>有权对甲方安全管理工作提出合理化建议或改进措施。</w:t>
      </w:r>
    </w:p>
    <w:p w:rsidR="008265ED" w:rsidRPr="0063575E" w:rsidRDefault="008265ED" w:rsidP="008265ED">
      <w:pPr>
        <w:spacing w:line="360" w:lineRule="auto"/>
        <w:ind w:leftChars="-239" w:left="-526"/>
        <w:rPr>
          <w:szCs w:val="21"/>
          <w:lang w:eastAsia="zh-CN"/>
        </w:rPr>
      </w:pPr>
      <w:r>
        <w:rPr>
          <w:rFonts w:hint="eastAsia"/>
          <w:szCs w:val="21"/>
          <w:lang w:eastAsia="zh-CN"/>
        </w:rPr>
        <w:t>3、 乙方</w:t>
      </w:r>
      <w:r w:rsidRPr="0063575E">
        <w:rPr>
          <w:rFonts w:hint="eastAsia"/>
          <w:szCs w:val="21"/>
          <w:lang w:eastAsia="zh-CN"/>
        </w:rPr>
        <w:t xml:space="preserve">对甲方管理人员违章指挥、强令冒险作业、有权拒绝执行。对打击和报复行为有权向上级和有关部门汇报。 </w:t>
      </w:r>
    </w:p>
    <w:p w:rsidR="008265ED" w:rsidRPr="0063575E" w:rsidRDefault="008265ED" w:rsidP="008265ED">
      <w:pPr>
        <w:spacing w:line="360" w:lineRule="auto"/>
        <w:ind w:leftChars="-289" w:left="-636" w:firstLineChars="50" w:firstLine="110"/>
        <w:rPr>
          <w:szCs w:val="21"/>
          <w:lang w:eastAsia="zh-CN"/>
        </w:rPr>
      </w:pPr>
      <w:r>
        <w:rPr>
          <w:rFonts w:hint="eastAsia"/>
          <w:szCs w:val="21"/>
          <w:lang w:eastAsia="zh-CN"/>
        </w:rPr>
        <w:t>4、 乙方</w:t>
      </w:r>
      <w:r w:rsidRPr="0063575E">
        <w:rPr>
          <w:rFonts w:hint="eastAsia"/>
          <w:szCs w:val="21"/>
          <w:lang w:eastAsia="zh-CN"/>
        </w:rPr>
        <w:t>对危及生命安全和身体健康的施工作业条件和环境，有权提出整改建议或拒绝施工作业。</w:t>
      </w:r>
    </w:p>
    <w:p w:rsidR="008265ED" w:rsidRPr="0063575E" w:rsidRDefault="008265ED" w:rsidP="008265ED">
      <w:pPr>
        <w:spacing w:line="360" w:lineRule="auto"/>
        <w:ind w:leftChars="-239" w:left="-526"/>
        <w:rPr>
          <w:szCs w:val="21"/>
          <w:lang w:eastAsia="zh-CN"/>
        </w:rPr>
      </w:pPr>
      <w:r>
        <w:rPr>
          <w:rFonts w:hint="eastAsia"/>
          <w:szCs w:val="21"/>
          <w:lang w:eastAsia="zh-CN"/>
        </w:rPr>
        <w:t>5、 乙方</w:t>
      </w:r>
      <w:r w:rsidRPr="0063575E">
        <w:rPr>
          <w:rFonts w:hint="eastAsia"/>
          <w:szCs w:val="21"/>
          <w:lang w:eastAsia="zh-CN"/>
        </w:rPr>
        <w:t>施工过程中在发生严重危及作业人员生命安全的不可抗拒紧急情况时，有权采取必要的避险措施，并立即向管理部门报告。</w:t>
      </w:r>
    </w:p>
    <w:p w:rsidR="008265ED" w:rsidRPr="0063575E" w:rsidRDefault="008265ED" w:rsidP="008265ED">
      <w:pPr>
        <w:spacing w:line="360" w:lineRule="auto"/>
        <w:ind w:leftChars="-289" w:left="-636" w:firstLineChars="50" w:firstLine="110"/>
        <w:rPr>
          <w:szCs w:val="21"/>
          <w:lang w:eastAsia="zh-CN"/>
        </w:rPr>
      </w:pPr>
      <w:r>
        <w:rPr>
          <w:rFonts w:hint="eastAsia"/>
          <w:szCs w:val="21"/>
          <w:lang w:eastAsia="zh-CN"/>
        </w:rPr>
        <w:lastRenderedPageBreak/>
        <w:t>6、 乙方</w:t>
      </w:r>
      <w:r w:rsidRPr="0063575E">
        <w:rPr>
          <w:rFonts w:hint="eastAsia"/>
          <w:szCs w:val="21"/>
          <w:lang w:eastAsia="zh-CN"/>
        </w:rPr>
        <w:t>有权要求甲方提供相关的安全资料。</w:t>
      </w:r>
    </w:p>
    <w:p w:rsidR="008265ED" w:rsidRPr="0063575E" w:rsidRDefault="008265ED" w:rsidP="008265ED">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Pr>
          <w:rFonts w:cs="Arial" w:hint="eastAsia"/>
          <w:lang w:eastAsia="zh-CN"/>
        </w:rPr>
        <w:t>乙方</w:t>
      </w:r>
      <w:r w:rsidRPr="0063575E">
        <w:rPr>
          <w:rFonts w:cs="Arial" w:hint="eastAsia"/>
          <w:lang w:eastAsia="zh-CN"/>
        </w:rPr>
        <w:t>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8265ED" w:rsidRPr="0063575E" w:rsidRDefault="008265ED" w:rsidP="008265ED">
      <w:pPr>
        <w:spacing w:line="360" w:lineRule="auto"/>
        <w:ind w:leftChars="-289" w:left="-526" w:hangingChars="50" w:hanging="110"/>
        <w:rPr>
          <w:szCs w:val="21"/>
          <w:lang w:eastAsia="zh-CN"/>
        </w:rPr>
      </w:pPr>
      <w:r>
        <w:rPr>
          <w:rFonts w:hint="eastAsia"/>
          <w:szCs w:val="21"/>
          <w:lang w:eastAsia="zh-CN"/>
        </w:rPr>
        <w:t>8、 乙方</w:t>
      </w:r>
      <w:r w:rsidRPr="0063575E">
        <w:rPr>
          <w:rFonts w:hint="eastAsia"/>
          <w:szCs w:val="21"/>
          <w:lang w:eastAsia="zh-CN"/>
        </w:rPr>
        <w:t>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w:t>
      </w:r>
      <w:r>
        <w:rPr>
          <w:rFonts w:hint="eastAsia"/>
          <w:szCs w:val="21"/>
          <w:lang w:eastAsia="zh-CN"/>
        </w:rPr>
        <w:t>乙方</w:t>
      </w:r>
      <w:r w:rsidRPr="0063575E">
        <w:rPr>
          <w:rFonts w:hint="eastAsia"/>
          <w:szCs w:val="21"/>
          <w:lang w:eastAsia="zh-CN"/>
        </w:rPr>
        <w:t>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 xml:space="preserve">开工前应对施工机械、工器具及安全防护设施进行检查，确保符合安全规定并不超过检验周期。 </w:t>
      </w:r>
      <w:r>
        <w:rPr>
          <w:rFonts w:hint="eastAsia"/>
          <w:szCs w:val="21"/>
          <w:lang w:eastAsia="zh-CN"/>
        </w:rPr>
        <w:t>乙方</w:t>
      </w:r>
      <w:r w:rsidRPr="0063575E">
        <w:rPr>
          <w:rFonts w:hint="eastAsia"/>
          <w:szCs w:val="21"/>
          <w:lang w:eastAsia="zh-CN"/>
        </w:rPr>
        <w:t>施工人员应对所在的施工区域、作业环境、操作设施、设备、工器具等进行认真检查，发现隐患立即停止施工，并经落实整改后方准继续施工。在施工期间所使用的各种设备及工用器具等均应符合施工要求。同时</w:t>
      </w:r>
      <w:r>
        <w:rPr>
          <w:rFonts w:hint="eastAsia"/>
          <w:szCs w:val="21"/>
          <w:lang w:eastAsia="zh-CN"/>
        </w:rPr>
        <w:t>乙方</w:t>
      </w:r>
      <w:r w:rsidRPr="0063575E">
        <w:rPr>
          <w:rFonts w:hint="eastAsia"/>
          <w:szCs w:val="21"/>
          <w:lang w:eastAsia="zh-CN"/>
        </w:rPr>
        <w:t>应遵守相关法规，根据作业现场的实际需要，设置各类安全防护设施、遮栏、安全标志牌、警告牌等。</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11、乙方</w:t>
      </w:r>
      <w:r w:rsidRPr="0063575E">
        <w:rPr>
          <w:rFonts w:hint="eastAsia"/>
          <w:szCs w:val="21"/>
          <w:lang w:eastAsia="zh-CN"/>
        </w:rPr>
        <w:t>应按《中华人民共和国劳动法》等法律、法规、规定用工，严禁使用未成年工和有职业禁忌的人员进行施工作业。</w:t>
      </w:r>
      <w:r w:rsidRPr="0063575E">
        <w:rPr>
          <w:szCs w:val="21"/>
          <w:lang w:eastAsia="zh-CN"/>
        </w:rPr>
        <w:t xml:space="preserve"> </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13、 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Pr>
          <w:rFonts w:hint="eastAsia"/>
          <w:szCs w:val="21"/>
          <w:lang w:eastAsia="zh-CN"/>
        </w:rPr>
        <w:t>乙方</w:t>
      </w:r>
      <w:r w:rsidRPr="00E6546B">
        <w:rPr>
          <w:rFonts w:hint="eastAsia"/>
          <w:szCs w:val="21"/>
          <w:lang w:eastAsia="zh-CN"/>
        </w:rPr>
        <w:t>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15、 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16、 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 xml:space="preserve">17、 </w:t>
      </w:r>
      <w:r>
        <w:rPr>
          <w:rFonts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8265ED" w:rsidRPr="0063575E" w:rsidRDefault="008265ED" w:rsidP="008265ED">
      <w:pPr>
        <w:spacing w:line="360" w:lineRule="auto"/>
        <w:ind w:leftChars="-289" w:left="-550" w:hangingChars="39" w:hanging="86"/>
        <w:rPr>
          <w:bCs/>
          <w:lang w:eastAsia="zh-CN"/>
        </w:rPr>
      </w:pPr>
      <w:r>
        <w:rPr>
          <w:rFonts w:hint="eastAsia"/>
          <w:bCs/>
          <w:lang w:eastAsia="zh-CN"/>
        </w:rPr>
        <w:lastRenderedPageBreak/>
        <w:t xml:space="preserve">18、 </w:t>
      </w:r>
      <w:r>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8265ED" w:rsidRPr="0063575E" w:rsidRDefault="008265ED" w:rsidP="008265ED">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8265ED" w:rsidRDefault="008265ED" w:rsidP="008265ED">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8265ED" w:rsidRPr="0063575E" w:rsidRDefault="008265ED" w:rsidP="008265ED">
      <w:pPr>
        <w:spacing w:line="360" w:lineRule="auto"/>
        <w:ind w:leftChars="-289" w:left="-550" w:hangingChars="39" w:hanging="86"/>
        <w:rPr>
          <w:sz w:val="24"/>
          <w:lang w:eastAsia="zh-CN"/>
        </w:rPr>
      </w:pPr>
      <w:r>
        <w:rPr>
          <w:rFonts w:hint="eastAsia"/>
          <w:szCs w:val="21"/>
          <w:lang w:eastAsia="zh-CN"/>
        </w:rPr>
        <w:t>21、 乙方</w:t>
      </w:r>
      <w:r w:rsidRPr="009878EB">
        <w:rPr>
          <w:rFonts w:hint="eastAsia"/>
          <w:szCs w:val="21"/>
          <w:lang w:eastAsia="zh-CN"/>
        </w:rPr>
        <w:t>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8265ED" w:rsidRDefault="008265ED" w:rsidP="008265ED">
      <w:pPr>
        <w:spacing w:line="550" w:lineRule="exact"/>
        <w:ind w:leftChars="-339" w:left="-549" w:hangingChars="89" w:hanging="197"/>
        <w:rPr>
          <w:b/>
          <w:szCs w:val="21"/>
        </w:rPr>
      </w:pPr>
      <w:r>
        <w:rPr>
          <w:rFonts w:hint="eastAsia"/>
          <w:b/>
          <w:szCs w:val="21"/>
        </w:rPr>
        <w:t>三</w:t>
      </w:r>
      <w:r w:rsidRPr="0063575E">
        <w:rPr>
          <w:rFonts w:hint="eastAsia"/>
          <w:b/>
          <w:szCs w:val="21"/>
        </w:rPr>
        <w:t>、违约责任及处理</w:t>
      </w:r>
    </w:p>
    <w:p w:rsidR="008265ED" w:rsidRPr="00B118A4" w:rsidRDefault="008265ED" w:rsidP="008265ED">
      <w:pPr>
        <w:pStyle w:val="aa"/>
        <w:numPr>
          <w:ilvl w:val="0"/>
          <w:numId w:val="11"/>
        </w:numPr>
        <w:autoSpaceDE/>
        <w:autoSpaceDN/>
        <w:spacing w:before="0" w:line="550" w:lineRule="exact"/>
        <w:jc w:val="both"/>
        <w:rPr>
          <w:b/>
          <w:szCs w:val="21"/>
          <w:lang w:eastAsia="zh-CN"/>
        </w:rPr>
      </w:pPr>
      <w:r>
        <w:rPr>
          <w:rFonts w:hint="eastAsia"/>
          <w:szCs w:val="21"/>
          <w:lang w:eastAsia="zh-CN"/>
        </w:rPr>
        <w:t>乙方</w:t>
      </w:r>
      <w:r w:rsidRPr="00B118A4">
        <w:rPr>
          <w:rFonts w:hint="eastAsia"/>
          <w:szCs w:val="21"/>
          <w:lang w:eastAsia="zh-CN"/>
        </w:rPr>
        <w:t>不得将工程违法转包、分包。</w:t>
      </w:r>
    </w:p>
    <w:p w:rsidR="008265ED" w:rsidRPr="00B118A4" w:rsidRDefault="008265ED" w:rsidP="008265ED">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8265ED" w:rsidRPr="00581949" w:rsidRDefault="008265ED" w:rsidP="008265ED">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w:t>
      </w:r>
      <w:r>
        <w:rPr>
          <w:rFonts w:hint="eastAsia"/>
          <w:szCs w:val="21"/>
          <w:lang w:eastAsia="zh-CN"/>
        </w:rPr>
        <w:t>乙方</w:t>
      </w:r>
      <w:r w:rsidRPr="00581949">
        <w:rPr>
          <w:rFonts w:hint="eastAsia"/>
          <w:szCs w:val="21"/>
          <w:lang w:eastAsia="zh-CN"/>
        </w:rPr>
        <w:t>参与配合调查。因</w:t>
      </w:r>
      <w:r>
        <w:rPr>
          <w:rFonts w:hint="eastAsia"/>
          <w:szCs w:val="21"/>
          <w:lang w:eastAsia="zh-CN"/>
        </w:rPr>
        <w:t>乙方</w:t>
      </w:r>
      <w:r w:rsidRPr="00581949">
        <w:rPr>
          <w:rFonts w:hint="eastAsia"/>
          <w:szCs w:val="21"/>
          <w:lang w:eastAsia="zh-CN"/>
        </w:rPr>
        <w:t>主要责任造成的人身伤亡、设备损坏事故及其造成的经济损失,一切责任及损失由</w:t>
      </w:r>
      <w:r>
        <w:rPr>
          <w:rFonts w:hint="eastAsia"/>
          <w:szCs w:val="21"/>
          <w:lang w:eastAsia="zh-CN"/>
        </w:rPr>
        <w:t>乙方</w:t>
      </w:r>
      <w:r w:rsidRPr="00581949">
        <w:rPr>
          <w:rFonts w:hint="eastAsia"/>
          <w:szCs w:val="21"/>
          <w:lang w:eastAsia="zh-CN"/>
        </w:rPr>
        <w:t>承担，并由</w:t>
      </w:r>
      <w:r>
        <w:rPr>
          <w:rFonts w:hint="eastAsia"/>
          <w:szCs w:val="21"/>
          <w:lang w:eastAsia="zh-CN"/>
        </w:rPr>
        <w:t>乙方</w:t>
      </w:r>
      <w:r w:rsidRPr="00581949">
        <w:rPr>
          <w:rFonts w:hint="eastAsia"/>
          <w:szCs w:val="21"/>
          <w:lang w:eastAsia="zh-CN"/>
        </w:rPr>
        <w:t>上报有关政府部门调查处理、统计上报。</w:t>
      </w:r>
    </w:p>
    <w:p w:rsidR="008265ED" w:rsidRPr="0063575E" w:rsidRDefault="008265ED" w:rsidP="008265ED">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8265ED" w:rsidRPr="0063575E" w:rsidRDefault="008265ED" w:rsidP="008265ED">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8265ED" w:rsidRPr="00581949" w:rsidRDefault="008265ED" w:rsidP="008265ED">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违约造成的事故，</w:t>
      </w:r>
      <w:r>
        <w:rPr>
          <w:rFonts w:hint="eastAsia"/>
          <w:szCs w:val="21"/>
          <w:lang w:eastAsia="zh-CN"/>
        </w:rPr>
        <w:t>乙方</w:t>
      </w:r>
      <w:r w:rsidRPr="0063575E">
        <w:rPr>
          <w:rFonts w:hint="eastAsia"/>
          <w:szCs w:val="21"/>
          <w:lang w:eastAsia="zh-CN"/>
        </w:rPr>
        <w:t>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w:t>
      </w:r>
      <w:r>
        <w:rPr>
          <w:rFonts w:hint="eastAsia"/>
          <w:szCs w:val="21"/>
          <w:lang w:eastAsia="zh-CN"/>
        </w:rPr>
        <w:t>乙方</w:t>
      </w:r>
      <w:r w:rsidRPr="0063575E">
        <w:rPr>
          <w:rFonts w:hint="eastAsia"/>
          <w:szCs w:val="21"/>
          <w:lang w:eastAsia="zh-CN"/>
        </w:rPr>
        <w:t>工程服务质量、检修质量及购买的原材料质</w:t>
      </w:r>
      <w:r w:rsidRPr="0063575E">
        <w:rPr>
          <w:rFonts w:hint="eastAsia"/>
          <w:szCs w:val="21"/>
          <w:lang w:eastAsia="zh-CN"/>
        </w:rPr>
        <w:lastRenderedPageBreak/>
        <w:t>量导致的事故，由</w:t>
      </w:r>
      <w:r>
        <w:rPr>
          <w:rFonts w:hint="eastAsia"/>
          <w:szCs w:val="21"/>
          <w:lang w:eastAsia="zh-CN"/>
        </w:rPr>
        <w:t>乙方</w:t>
      </w:r>
      <w:r w:rsidRPr="0063575E">
        <w:rPr>
          <w:rFonts w:hint="eastAsia"/>
          <w:szCs w:val="21"/>
          <w:lang w:eastAsia="zh-CN"/>
        </w:rPr>
        <w:t>承担全部责任构成犯罪的，依法追究刑事责任。</w:t>
      </w:r>
    </w:p>
    <w:p w:rsidR="008265ED" w:rsidRPr="00620621" w:rsidRDefault="008265ED" w:rsidP="008265ED">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w:t>
      </w:r>
      <w:r>
        <w:rPr>
          <w:rFonts w:hint="eastAsia"/>
          <w:szCs w:val="21"/>
          <w:lang w:eastAsia="zh-CN"/>
        </w:rPr>
        <w:t>乙方</w:t>
      </w:r>
      <w:r w:rsidRPr="0063575E">
        <w:rPr>
          <w:rFonts w:hint="eastAsia"/>
          <w:szCs w:val="21"/>
          <w:lang w:eastAsia="zh-CN"/>
        </w:rPr>
        <w:t>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8265ED" w:rsidRPr="0063575E" w:rsidRDefault="008265ED" w:rsidP="008265ED">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8265ED" w:rsidRPr="0063575E" w:rsidRDefault="008265ED" w:rsidP="008265ED">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8265ED" w:rsidRPr="0063575E" w:rsidRDefault="008265ED" w:rsidP="008265ED">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本协议书经双方盖章后生效。</w:t>
      </w:r>
    </w:p>
    <w:p w:rsidR="008265ED" w:rsidRPr="0063575E" w:rsidRDefault="008265ED" w:rsidP="008265ED">
      <w:pPr>
        <w:spacing w:line="550" w:lineRule="exact"/>
        <w:ind w:leftChars="-339" w:left="-549" w:hangingChars="89" w:hanging="197"/>
        <w:rPr>
          <w:b/>
          <w:szCs w:val="21"/>
          <w:lang w:eastAsia="zh-CN"/>
        </w:rPr>
      </w:pPr>
      <w:r>
        <w:rPr>
          <w:rFonts w:hint="eastAsia"/>
          <w:b/>
          <w:szCs w:val="21"/>
          <w:lang w:eastAsia="zh-CN"/>
        </w:rPr>
        <w:t>六</w:t>
      </w:r>
      <w:r w:rsidRPr="0063575E">
        <w:rPr>
          <w:rFonts w:hint="eastAsia"/>
          <w:b/>
          <w:szCs w:val="21"/>
          <w:lang w:eastAsia="zh-CN"/>
        </w:rPr>
        <w:t>、协议期限：</w:t>
      </w:r>
    </w:p>
    <w:p w:rsidR="008265ED" w:rsidRDefault="008265ED" w:rsidP="008265ED">
      <w:pPr>
        <w:autoSpaceDE/>
        <w:autoSpaceDN/>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8265ED" w:rsidRPr="0063575E" w:rsidRDefault="008265ED" w:rsidP="008265ED">
      <w:pPr>
        <w:spacing w:line="550" w:lineRule="exact"/>
        <w:ind w:leftChars="-289" w:left="-636" w:firstLineChars="50" w:firstLine="110"/>
        <w:rPr>
          <w:szCs w:val="21"/>
          <w:lang w:eastAsia="zh-CN"/>
        </w:rPr>
      </w:pPr>
    </w:p>
    <w:p w:rsidR="008265ED" w:rsidRDefault="008265ED" w:rsidP="008265ED">
      <w:pPr>
        <w:spacing w:line="360" w:lineRule="auto"/>
        <w:ind w:leftChars="-289" w:left="-550" w:hangingChars="39" w:hanging="86"/>
        <w:rPr>
          <w:szCs w:val="21"/>
          <w:lang w:eastAsia="zh-CN"/>
        </w:rPr>
      </w:pPr>
      <w:r w:rsidRPr="0063575E">
        <w:rPr>
          <w:rFonts w:hint="eastAsia"/>
          <w:szCs w:val="21"/>
          <w:lang w:eastAsia="zh-CN"/>
        </w:rPr>
        <w:t>（以下无正文）</w:t>
      </w:r>
    </w:p>
    <w:tbl>
      <w:tblPr>
        <w:tblW w:w="8900" w:type="dxa"/>
        <w:tblInd w:w="89" w:type="dxa"/>
        <w:tblLook w:val="04A0" w:firstRow="1" w:lastRow="0" w:firstColumn="1" w:lastColumn="0" w:noHBand="0" w:noVBand="1"/>
      </w:tblPr>
      <w:tblGrid>
        <w:gridCol w:w="4357"/>
        <w:gridCol w:w="4543"/>
      </w:tblGrid>
      <w:tr w:rsidR="008265ED" w:rsidRPr="003C5BB8" w:rsidTr="008265ED">
        <w:trPr>
          <w:trHeight w:val="510"/>
        </w:trPr>
        <w:tc>
          <w:tcPr>
            <w:tcW w:w="4357" w:type="dxa"/>
            <w:noWrap/>
            <w:vAlign w:val="center"/>
            <w:hideMark/>
          </w:tcPr>
          <w:p w:rsidR="008265ED" w:rsidRPr="00F678E5" w:rsidRDefault="008265ED" w:rsidP="008265ED">
            <w:pPr>
              <w:widowControl/>
              <w:rPr>
                <w:sz w:val="21"/>
                <w:szCs w:val="21"/>
                <w:lang w:eastAsia="zh-CN"/>
              </w:rPr>
            </w:pPr>
            <w:r w:rsidRPr="00F678E5">
              <w:rPr>
                <w:rFonts w:hint="eastAsia"/>
                <w:sz w:val="21"/>
                <w:szCs w:val="21"/>
                <w:lang w:eastAsia="zh-CN"/>
              </w:rPr>
              <w:t>甲方：</w:t>
            </w:r>
            <w:r>
              <w:rPr>
                <w:rFonts w:hint="eastAsia"/>
                <w:sz w:val="21"/>
                <w:szCs w:val="21"/>
                <w:lang w:eastAsia="zh-CN"/>
              </w:rPr>
              <w:t>腾龙芳烃</w:t>
            </w:r>
            <w:r w:rsidRPr="00FE4A7E">
              <w:rPr>
                <w:rFonts w:hint="eastAsia"/>
                <w:sz w:val="21"/>
                <w:szCs w:val="21"/>
                <w:lang w:eastAsia="zh-CN"/>
              </w:rPr>
              <w:t>（漳州）有限公司</w:t>
            </w:r>
          </w:p>
        </w:tc>
        <w:tc>
          <w:tcPr>
            <w:tcW w:w="4543" w:type="dxa"/>
            <w:vAlign w:val="center"/>
            <w:hideMark/>
          </w:tcPr>
          <w:p w:rsidR="008265ED" w:rsidRPr="003C5BB8" w:rsidRDefault="008265ED" w:rsidP="008265ED">
            <w:pPr>
              <w:ind w:left="248"/>
              <w:rPr>
                <w:szCs w:val="21"/>
                <w:lang w:eastAsia="zh-CN"/>
              </w:rPr>
            </w:pPr>
            <w:r w:rsidRPr="004A266C">
              <w:rPr>
                <w:rFonts w:hint="eastAsia"/>
                <w:sz w:val="21"/>
                <w:szCs w:val="21"/>
                <w:lang w:eastAsia="zh-CN"/>
              </w:rPr>
              <w:t xml:space="preserve">乙方： </w:t>
            </w:r>
          </w:p>
        </w:tc>
      </w:tr>
      <w:tr w:rsidR="008265ED" w:rsidRPr="003C5BB8" w:rsidTr="008265ED">
        <w:trPr>
          <w:trHeight w:val="510"/>
        </w:trPr>
        <w:tc>
          <w:tcPr>
            <w:tcW w:w="4357" w:type="dxa"/>
            <w:noWrap/>
            <w:vAlign w:val="center"/>
            <w:hideMark/>
          </w:tcPr>
          <w:p w:rsidR="008265ED" w:rsidRPr="00F678E5" w:rsidRDefault="008265ED" w:rsidP="008265ED">
            <w:pPr>
              <w:widowControl/>
              <w:rPr>
                <w:sz w:val="21"/>
                <w:szCs w:val="21"/>
                <w:lang w:eastAsia="zh-CN"/>
              </w:rPr>
            </w:pPr>
            <w:r w:rsidRPr="00F678E5">
              <w:rPr>
                <w:rFonts w:hint="eastAsia"/>
                <w:sz w:val="21"/>
                <w:szCs w:val="21"/>
                <w:lang w:eastAsia="zh-CN"/>
              </w:rPr>
              <w:t>开户银行：兴业银行漳州古雷支行</w:t>
            </w:r>
          </w:p>
        </w:tc>
        <w:tc>
          <w:tcPr>
            <w:tcW w:w="4543" w:type="dxa"/>
            <w:vAlign w:val="center"/>
            <w:hideMark/>
          </w:tcPr>
          <w:p w:rsidR="008265ED" w:rsidRPr="003C5BB8" w:rsidRDefault="008265ED" w:rsidP="008265ED">
            <w:pPr>
              <w:ind w:left="248"/>
              <w:rPr>
                <w:szCs w:val="21"/>
                <w:lang w:eastAsia="zh-CN"/>
              </w:rPr>
            </w:pPr>
            <w:r w:rsidRPr="004A266C">
              <w:rPr>
                <w:rFonts w:hint="eastAsia"/>
                <w:sz w:val="21"/>
                <w:szCs w:val="21"/>
                <w:lang w:eastAsia="zh-CN"/>
              </w:rPr>
              <w:t>开户银行：</w:t>
            </w:r>
            <w:r w:rsidRPr="004A266C" w:rsidDel="00D0104A">
              <w:rPr>
                <w:sz w:val="21"/>
                <w:szCs w:val="21"/>
                <w:lang w:eastAsia="zh-CN"/>
              </w:rPr>
              <w:t xml:space="preserve"> </w:t>
            </w:r>
          </w:p>
        </w:tc>
      </w:tr>
      <w:tr w:rsidR="008265ED" w:rsidRPr="003C5BB8" w:rsidTr="008265ED">
        <w:trPr>
          <w:trHeight w:val="510"/>
        </w:trPr>
        <w:tc>
          <w:tcPr>
            <w:tcW w:w="4357" w:type="dxa"/>
            <w:noWrap/>
            <w:vAlign w:val="center"/>
            <w:hideMark/>
          </w:tcPr>
          <w:p w:rsidR="008265ED" w:rsidRPr="00F678E5" w:rsidRDefault="008265ED" w:rsidP="008265ED">
            <w:pPr>
              <w:widowControl/>
              <w:spacing w:line="480" w:lineRule="auto"/>
              <w:rPr>
                <w:sz w:val="21"/>
                <w:szCs w:val="21"/>
                <w:lang w:eastAsia="zh-CN"/>
              </w:rPr>
            </w:pPr>
            <w:r w:rsidRPr="00F678E5">
              <w:rPr>
                <w:rFonts w:hint="eastAsia"/>
                <w:sz w:val="21"/>
                <w:szCs w:val="21"/>
                <w:lang w:eastAsia="zh-CN"/>
              </w:rPr>
              <w:t>帐    号：1</w:t>
            </w:r>
            <w:r w:rsidRPr="00F678E5">
              <w:rPr>
                <w:sz w:val="21"/>
                <w:szCs w:val="21"/>
                <w:lang w:eastAsia="zh-CN"/>
              </w:rPr>
              <w:t>62070100100021071</w:t>
            </w:r>
          </w:p>
        </w:tc>
        <w:tc>
          <w:tcPr>
            <w:tcW w:w="4543" w:type="dxa"/>
            <w:vAlign w:val="center"/>
            <w:hideMark/>
          </w:tcPr>
          <w:p w:rsidR="008265ED" w:rsidRPr="003C5BB8" w:rsidRDefault="008265ED" w:rsidP="008265ED">
            <w:pPr>
              <w:ind w:left="248"/>
              <w:rPr>
                <w:szCs w:val="21"/>
              </w:rPr>
            </w:pPr>
            <w:r w:rsidRPr="004A266C">
              <w:rPr>
                <w:rFonts w:hint="eastAsia"/>
                <w:sz w:val="21"/>
                <w:szCs w:val="21"/>
                <w:lang w:eastAsia="zh-CN"/>
              </w:rPr>
              <w:t>帐    号：</w:t>
            </w:r>
          </w:p>
        </w:tc>
      </w:tr>
    </w:tbl>
    <w:p w:rsidR="008265ED" w:rsidRPr="004446C5" w:rsidRDefault="008265ED" w:rsidP="008265ED"/>
    <w:p w:rsidR="008265ED" w:rsidRDefault="008265ED" w:rsidP="008265ED">
      <w:pPr>
        <w:widowControl/>
        <w:autoSpaceDE/>
        <w:autoSpaceDN/>
        <w:rPr>
          <w:sz w:val="28"/>
          <w:u w:val="single"/>
          <w:lang w:eastAsia="zh-CN"/>
        </w:rPr>
      </w:pPr>
    </w:p>
    <w:p w:rsidR="008265ED" w:rsidRDefault="008265ED">
      <w:pPr>
        <w:widowControl/>
        <w:autoSpaceDE/>
        <w:autoSpaceDN/>
        <w:rPr>
          <w:rFonts w:hAnsi="Calibri" w:cs="Times New Roman"/>
          <w:b/>
          <w:bCs/>
          <w:sz w:val="24"/>
          <w:szCs w:val="24"/>
          <w:lang w:eastAsia="zh-CN"/>
        </w:rPr>
      </w:pPr>
      <w:bookmarkStart w:id="69" w:name="_Toc251742852"/>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009DB" w:rsidRPr="002009DB" w:rsidRDefault="00420B50" w:rsidP="002009DB">
      <w:pPr>
        <w:jc w:val="center"/>
        <w:rPr>
          <w:rFonts w:ascii="方正小标宋简体" w:eastAsia="方正小标宋简体" w:hAnsi="方正小标宋简体" w:cs="方正小标宋简体"/>
          <w:b/>
          <w:sz w:val="44"/>
          <w:szCs w:val="44"/>
          <w:lang w:eastAsia="zh-CN"/>
        </w:rPr>
      </w:pPr>
      <w:r w:rsidRPr="00420B50">
        <w:rPr>
          <w:rFonts w:ascii="方正小标宋简体" w:eastAsia="方正小标宋简体" w:hAnsi="方正小标宋简体" w:cs="方正小标宋简体" w:hint="eastAsia"/>
          <w:b/>
          <w:sz w:val="44"/>
          <w:szCs w:val="44"/>
          <w:lang w:eastAsia="zh-CN"/>
        </w:rPr>
        <w:t>锅炉火检风源管改造发包项目</w:t>
      </w:r>
    </w:p>
    <w:p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8265ED">
        <w:rPr>
          <w:rFonts w:ascii="Times New Roman" w:hAnsi="Times New Roman"/>
          <w:b/>
          <w:bCs/>
          <w:w w:val="95"/>
          <w:sz w:val="32"/>
          <w:lang w:eastAsia="zh-CN"/>
        </w:rPr>
        <w:t xml:space="preserve"> </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w:t>
      </w:r>
      <w:r w:rsidR="008265ED">
        <w:rPr>
          <w:rFonts w:cs="Times New Roman"/>
          <w:bCs w:val="0"/>
          <w:color w:val="C00000"/>
          <w:sz w:val="24"/>
          <w:szCs w:val="24"/>
          <w:lang w:eastAsia="zh-CN"/>
        </w:rPr>
        <w:t>报价</w:t>
      </w:r>
      <w:r w:rsidRPr="002E1AE9">
        <w:rPr>
          <w:rFonts w:cs="Times New Roman" w:hint="eastAsia"/>
          <w:bCs w:val="0"/>
          <w:color w:val="C00000"/>
          <w:sz w:val="24"/>
          <w:szCs w:val="24"/>
          <w:lang w:eastAsia="zh-CN"/>
        </w:rPr>
        <w:t>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8265ED">
        <w:rPr>
          <w:rFonts w:cs="Times New Roman"/>
          <w:b/>
          <w:bCs w:val="0"/>
          <w:sz w:val="24"/>
          <w:szCs w:val="24"/>
          <w:lang w:eastAsia="zh-CN"/>
        </w:rPr>
        <w:t>报价</w:t>
      </w:r>
      <w:r w:rsidR="00631F92" w:rsidRPr="00643209">
        <w:rPr>
          <w:rFonts w:cs="Times New Roman" w:hint="eastAsia"/>
          <w:b/>
          <w:bCs w:val="0"/>
          <w:sz w:val="24"/>
          <w:szCs w:val="24"/>
          <w:lang w:eastAsia="zh-CN"/>
        </w:rPr>
        <w:t>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w:t>
      </w:r>
      <w:r w:rsidR="008265ED">
        <w:rPr>
          <w:rFonts w:cs="Times New Roman"/>
          <w:b/>
          <w:bCs w:val="0"/>
          <w:sz w:val="24"/>
          <w:szCs w:val="24"/>
          <w:lang w:eastAsia="zh-CN"/>
        </w:rPr>
        <w:t>报价</w:t>
      </w:r>
      <w:r w:rsidR="00631F92" w:rsidRPr="00643209">
        <w:rPr>
          <w:rFonts w:cs="Times New Roman" w:hint="eastAsia"/>
          <w:b/>
          <w:bCs w:val="0"/>
          <w:sz w:val="24"/>
          <w:szCs w:val="24"/>
          <w:lang w:eastAsia="zh-CN"/>
        </w:rPr>
        <w:t>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282649"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024F81" w:rsidRPr="0033277A" w:rsidRDefault="00024F8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24F81" w:rsidRPr="0033277A" w:rsidRDefault="00024F8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24F81" w:rsidRPr="0033277A" w:rsidRDefault="00024F8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24F81" w:rsidRPr="0033277A" w:rsidRDefault="00024F8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24F81" w:rsidRPr="0033277A" w:rsidRDefault="00024F8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24F81" w:rsidRPr="0033277A" w:rsidRDefault="00024F8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24F81" w:rsidRPr="0033277A" w:rsidRDefault="00024F8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A42754" w:rsidRPr="009A6FD0" w:rsidTr="00AF1AD1">
        <w:trPr>
          <w:jc w:val="center"/>
        </w:trPr>
        <w:tc>
          <w:tcPr>
            <w:tcW w:w="971" w:type="dxa"/>
          </w:tcPr>
          <w:p w:rsidR="00A42754" w:rsidRPr="009A6FD0" w:rsidRDefault="00A42754" w:rsidP="00A42754">
            <w:pPr>
              <w:spacing w:line="500" w:lineRule="exact"/>
              <w:jc w:val="center"/>
              <w:rPr>
                <w:sz w:val="24"/>
              </w:rPr>
            </w:pPr>
            <w:r w:rsidRPr="009A6FD0">
              <w:rPr>
                <w:rFonts w:hint="eastAsia"/>
                <w:sz w:val="24"/>
              </w:rPr>
              <w:t>1</w:t>
            </w:r>
          </w:p>
        </w:tc>
        <w:tc>
          <w:tcPr>
            <w:tcW w:w="6282" w:type="dxa"/>
          </w:tcPr>
          <w:p w:rsidR="00A42754" w:rsidRPr="005C5A66" w:rsidRDefault="00A42754" w:rsidP="00A42754">
            <w:pPr>
              <w:spacing w:line="500" w:lineRule="exact"/>
              <w:rPr>
                <w:lang w:eastAsia="zh-CN"/>
              </w:rPr>
            </w:pPr>
            <w:r w:rsidRPr="005C5A66">
              <w:rPr>
                <w:rFonts w:hint="eastAsia"/>
                <w:lang w:eastAsia="zh-CN"/>
              </w:rPr>
              <w:t>参选书</w:t>
            </w:r>
          </w:p>
        </w:tc>
        <w:tc>
          <w:tcPr>
            <w:tcW w:w="1843" w:type="dxa"/>
          </w:tcPr>
          <w:p w:rsidR="00A42754" w:rsidRPr="009A6FD0" w:rsidRDefault="00A42754" w:rsidP="00A42754">
            <w:pPr>
              <w:spacing w:line="500" w:lineRule="exact"/>
              <w:jc w:val="center"/>
              <w:rPr>
                <w:sz w:val="24"/>
              </w:rPr>
            </w:pPr>
          </w:p>
        </w:tc>
      </w:tr>
      <w:tr w:rsidR="00A42754" w:rsidRPr="009A6FD0" w:rsidTr="00AF1AD1">
        <w:trPr>
          <w:jc w:val="center"/>
        </w:trPr>
        <w:tc>
          <w:tcPr>
            <w:tcW w:w="971" w:type="dxa"/>
          </w:tcPr>
          <w:p w:rsidR="00A42754" w:rsidRPr="009A6FD0" w:rsidRDefault="00A42754" w:rsidP="00A42754">
            <w:pPr>
              <w:spacing w:line="500" w:lineRule="exact"/>
              <w:jc w:val="center"/>
              <w:rPr>
                <w:sz w:val="24"/>
              </w:rPr>
            </w:pPr>
            <w:r w:rsidRPr="009A6FD0">
              <w:rPr>
                <w:rFonts w:hint="eastAsia"/>
                <w:sz w:val="24"/>
              </w:rPr>
              <w:t>2</w:t>
            </w:r>
          </w:p>
        </w:tc>
        <w:tc>
          <w:tcPr>
            <w:tcW w:w="6282" w:type="dxa"/>
          </w:tcPr>
          <w:p w:rsidR="00A42754" w:rsidRPr="005C5A66" w:rsidRDefault="00A42754" w:rsidP="00A42754">
            <w:pPr>
              <w:spacing w:line="500" w:lineRule="exact"/>
              <w:rPr>
                <w:lang w:eastAsia="zh-CN"/>
              </w:rPr>
            </w:pPr>
            <w:r w:rsidRPr="005C5A66">
              <w:rPr>
                <w:rFonts w:hint="eastAsia"/>
                <w:lang w:eastAsia="zh-CN"/>
              </w:rPr>
              <w:t>法定代表人授权书</w:t>
            </w:r>
          </w:p>
        </w:tc>
        <w:tc>
          <w:tcPr>
            <w:tcW w:w="1843" w:type="dxa"/>
          </w:tcPr>
          <w:p w:rsidR="00A42754" w:rsidRPr="009A6FD0" w:rsidRDefault="00A42754" w:rsidP="00A42754">
            <w:pPr>
              <w:spacing w:line="500" w:lineRule="exact"/>
              <w:jc w:val="center"/>
              <w:rPr>
                <w:sz w:val="24"/>
              </w:rPr>
            </w:pPr>
          </w:p>
        </w:tc>
      </w:tr>
      <w:tr w:rsidR="00A42754" w:rsidRPr="009A6FD0" w:rsidTr="00AF1AD1">
        <w:trPr>
          <w:jc w:val="center"/>
        </w:trPr>
        <w:tc>
          <w:tcPr>
            <w:tcW w:w="971" w:type="dxa"/>
          </w:tcPr>
          <w:p w:rsidR="00A42754" w:rsidRPr="009A6FD0" w:rsidRDefault="00A42754" w:rsidP="00A42754">
            <w:pPr>
              <w:spacing w:line="500" w:lineRule="exact"/>
              <w:jc w:val="center"/>
              <w:rPr>
                <w:sz w:val="24"/>
              </w:rPr>
            </w:pPr>
            <w:r w:rsidRPr="009A6FD0">
              <w:rPr>
                <w:rFonts w:hint="eastAsia"/>
                <w:sz w:val="24"/>
              </w:rPr>
              <w:t>3</w:t>
            </w:r>
          </w:p>
        </w:tc>
        <w:tc>
          <w:tcPr>
            <w:tcW w:w="6282" w:type="dxa"/>
          </w:tcPr>
          <w:p w:rsidR="00A42754" w:rsidRPr="005C5A66" w:rsidRDefault="00A42754" w:rsidP="00A42754">
            <w:pPr>
              <w:spacing w:line="500" w:lineRule="exact"/>
              <w:rPr>
                <w:lang w:eastAsia="zh-CN"/>
              </w:rPr>
            </w:pPr>
            <w:r w:rsidRPr="005C5A66">
              <w:rPr>
                <w:rFonts w:hint="eastAsia"/>
                <w:lang w:eastAsia="zh-CN"/>
              </w:rPr>
              <w:t>法定代表人身份证复印件</w:t>
            </w:r>
          </w:p>
        </w:tc>
        <w:tc>
          <w:tcPr>
            <w:tcW w:w="1843" w:type="dxa"/>
          </w:tcPr>
          <w:p w:rsidR="00A42754" w:rsidRPr="009A6FD0" w:rsidRDefault="00A42754" w:rsidP="00A42754">
            <w:pPr>
              <w:spacing w:line="500" w:lineRule="exact"/>
              <w:jc w:val="center"/>
              <w:rPr>
                <w:sz w:val="24"/>
                <w:lang w:eastAsia="zh-CN"/>
              </w:rPr>
            </w:pPr>
          </w:p>
        </w:tc>
      </w:tr>
      <w:tr w:rsidR="00A42754" w:rsidRPr="009A6FD0" w:rsidTr="00AF1AD1">
        <w:trPr>
          <w:jc w:val="center"/>
        </w:trPr>
        <w:tc>
          <w:tcPr>
            <w:tcW w:w="971" w:type="dxa"/>
          </w:tcPr>
          <w:p w:rsidR="00A42754" w:rsidRPr="009A6FD0" w:rsidRDefault="00A42754" w:rsidP="00A42754">
            <w:pPr>
              <w:spacing w:line="500" w:lineRule="exact"/>
              <w:jc w:val="center"/>
              <w:rPr>
                <w:sz w:val="24"/>
              </w:rPr>
            </w:pPr>
            <w:r w:rsidRPr="009A6FD0">
              <w:rPr>
                <w:rFonts w:hint="eastAsia"/>
                <w:sz w:val="24"/>
              </w:rPr>
              <w:t>4</w:t>
            </w:r>
          </w:p>
        </w:tc>
        <w:tc>
          <w:tcPr>
            <w:tcW w:w="6282" w:type="dxa"/>
          </w:tcPr>
          <w:p w:rsidR="00A42754" w:rsidRPr="005C5A66" w:rsidRDefault="00A42754" w:rsidP="00A42754">
            <w:pPr>
              <w:spacing w:line="500" w:lineRule="exact"/>
              <w:rPr>
                <w:lang w:eastAsia="zh-CN"/>
              </w:rPr>
            </w:pPr>
            <w:r w:rsidRPr="005C5A66">
              <w:rPr>
                <w:rFonts w:hint="eastAsia"/>
                <w:lang w:eastAsia="zh-CN"/>
              </w:rPr>
              <w:t>授权代表身份证复印件</w:t>
            </w:r>
          </w:p>
        </w:tc>
        <w:tc>
          <w:tcPr>
            <w:tcW w:w="1843" w:type="dxa"/>
          </w:tcPr>
          <w:p w:rsidR="00A42754" w:rsidRPr="009A6FD0" w:rsidRDefault="00A42754" w:rsidP="00A42754">
            <w:pPr>
              <w:spacing w:line="500" w:lineRule="exact"/>
              <w:jc w:val="center"/>
              <w:rPr>
                <w:sz w:val="24"/>
                <w:lang w:eastAsia="zh-CN"/>
              </w:rPr>
            </w:pPr>
          </w:p>
        </w:tc>
      </w:tr>
      <w:tr w:rsidR="00A42754" w:rsidRPr="009A6FD0" w:rsidTr="00AF1AD1">
        <w:trPr>
          <w:jc w:val="center"/>
        </w:trPr>
        <w:tc>
          <w:tcPr>
            <w:tcW w:w="971" w:type="dxa"/>
          </w:tcPr>
          <w:p w:rsidR="00A42754" w:rsidRPr="009A6FD0" w:rsidRDefault="00A42754" w:rsidP="00A42754">
            <w:pPr>
              <w:spacing w:line="500" w:lineRule="exact"/>
              <w:jc w:val="center"/>
              <w:rPr>
                <w:sz w:val="24"/>
              </w:rPr>
            </w:pPr>
            <w:r w:rsidRPr="009A6FD0">
              <w:rPr>
                <w:rFonts w:hint="eastAsia"/>
                <w:sz w:val="24"/>
              </w:rPr>
              <w:t>5</w:t>
            </w:r>
          </w:p>
        </w:tc>
        <w:tc>
          <w:tcPr>
            <w:tcW w:w="6282" w:type="dxa"/>
          </w:tcPr>
          <w:p w:rsidR="00A42754" w:rsidRPr="005C5A66" w:rsidRDefault="00A42754" w:rsidP="00A42754">
            <w:pPr>
              <w:spacing w:line="500" w:lineRule="exact"/>
              <w:rPr>
                <w:lang w:eastAsia="zh-CN"/>
              </w:rPr>
            </w:pPr>
            <w:r w:rsidRPr="005C5A66">
              <w:rPr>
                <w:rFonts w:hint="eastAsia"/>
                <w:lang w:eastAsia="zh-CN"/>
              </w:rPr>
              <w:t>企业概况</w:t>
            </w:r>
          </w:p>
        </w:tc>
        <w:tc>
          <w:tcPr>
            <w:tcW w:w="1843" w:type="dxa"/>
          </w:tcPr>
          <w:p w:rsidR="00A42754" w:rsidRPr="009A6FD0" w:rsidRDefault="00A42754" w:rsidP="00A42754">
            <w:pPr>
              <w:spacing w:line="500" w:lineRule="exact"/>
              <w:jc w:val="center"/>
              <w:rPr>
                <w:sz w:val="24"/>
                <w:lang w:eastAsia="zh-CN"/>
              </w:rPr>
            </w:pPr>
          </w:p>
        </w:tc>
      </w:tr>
      <w:tr w:rsidR="00A42754" w:rsidRPr="009A6FD0" w:rsidTr="00AF1AD1">
        <w:trPr>
          <w:jc w:val="center"/>
        </w:trPr>
        <w:tc>
          <w:tcPr>
            <w:tcW w:w="971" w:type="dxa"/>
          </w:tcPr>
          <w:p w:rsidR="00A42754" w:rsidRPr="009A6FD0" w:rsidRDefault="00A42754" w:rsidP="00A42754">
            <w:pPr>
              <w:spacing w:line="500" w:lineRule="exact"/>
              <w:jc w:val="center"/>
              <w:rPr>
                <w:sz w:val="24"/>
              </w:rPr>
            </w:pPr>
            <w:r w:rsidRPr="009A6FD0">
              <w:rPr>
                <w:rFonts w:hint="eastAsia"/>
                <w:sz w:val="24"/>
              </w:rPr>
              <w:t>6</w:t>
            </w:r>
          </w:p>
        </w:tc>
        <w:tc>
          <w:tcPr>
            <w:tcW w:w="6282" w:type="dxa"/>
          </w:tcPr>
          <w:p w:rsidR="00A42754" w:rsidRPr="005C5A66" w:rsidRDefault="00A42754" w:rsidP="00A42754">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r>
              <w:rPr>
                <w:rFonts w:hint="eastAsia"/>
                <w:lang w:eastAsia="zh-CN"/>
              </w:rPr>
              <w:t>及参选保证金缴款凭证</w:t>
            </w:r>
          </w:p>
        </w:tc>
        <w:tc>
          <w:tcPr>
            <w:tcW w:w="1843" w:type="dxa"/>
          </w:tcPr>
          <w:p w:rsidR="00A42754" w:rsidRPr="009A6FD0" w:rsidRDefault="00A42754" w:rsidP="00A42754">
            <w:pPr>
              <w:spacing w:line="500" w:lineRule="exact"/>
              <w:jc w:val="center"/>
              <w:rPr>
                <w:sz w:val="24"/>
                <w:lang w:eastAsia="zh-CN"/>
              </w:rPr>
            </w:pPr>
          </w:p>
        </w:tc>
      </w:tr>
      <w:tr w:rsidR="00A42754" w:rsidRPr="009A6FD0" w:rsidTr="00AF1AD1">
        <w:trPr>
          <w:jc w:val="center"/>
        </w:trPr>
        <w:tc>
          <w:tcPr>
            <w:tcW w:w="971" w:type="dxa"/>
          </w:tcPr>
          <w:p w:rsidR="00A42754" w:rsidRPr="009A6FD0" w:rsidRDefault="00A42754" w:rsidP="00A42754">
            <w:pPr>
              <w:spacing w:line="500" w:lineRule="exact"/>
              <w:jc w:val="center"/>
              <w:rPr>
                <w:sz w:val="24"/>
              </w:rPr>
            </w:pPr>
            <w:r w:rsidRPr="009A6FD0">
              <w:rPr>
                <w:rFonts w:hint="eastAsia"/>
                <w:sz w:val="24"/>
              </w:rPr>
              <w:t>7</w:t>
            </w:r>
          </w:p>
        </w:tc>
        <w:tc>
          <w:tcPr>
            <w:tcW w:w="6282" w:type="dxa"/>
          </w:tcPr>
          <w:p w:rsidR="00A42754" w:rsidRPr="005C5A66" w:rsidRDefault="00A42754" w:rsidP="00A42754">
            <w:pPr>
              <w:spacing w:line="500" w:lineRule="exact"/>
              <w:rPr>
                <w:lang w:eastAsia="zh-CN"/>
              </w:rPr>
            </w:pPr>
            <w:r>
              <w:rPr>
                <w:lang w:eastAsia="zh-CN"/>
              </w:rPr>
              <w:t>相关资质要求</w:t>
            </w:r>
            <w:r>
              <w:rPr>
                <w:rFonts w:hint="eastAsia"/>
                <w:lang w:eastAsia="zh-CN"/>
              </w:rPr>
              <w:t>证明材料</w:t>
            </w:r>
          </w:p>
        </w:tc>
        <w:tc>
          <w:tcPr>
            <w:tcW w:w="1843" w:type="dxa"/>
          </w:tcPr>
          <w:p w:rsidR="00A42754" w:rsidRPr="009A6FD0" w:rsidRDefault="00A42754" w:rsidP="00A42754">
            <w:pPr>
              <w:spacing w:line="500" w:lineRule="exact"/>
              <w:jc w:val="center"/>
              <w:rPr>
                <w:sz w:val="24"/>
                <w:lang w:eastAsia="zh-CN"/>
              </w:rPr>
            </w:pPr>
          </w:p>
        </w:tc>
      </w:tr>
      <w:tr w:rsidR="00A42754" w:rsidRPr="009A6FD0" w:rsidTr="00AF1AD1">
        <w:trPr>
          <w:jc w:val="center"/>
        </w:trPr>
        <w:tc>
          <w:tcPr>
            <w:tcW w:w="971" w:type="dxa"/>
          </w:tcPr>
          <w:p w:rsidR="00A42754" w:rsidRPr="009A6FD0" w:rsidRDefault="00A42754" w:rsidP="00A42754">
            <w:pPr>
              <w:spacing w:line="500" w:lineRule="exact"/>
              <w:jc w:val="center"/>
              <w:rPr>
                <w:sz w:val="24"/>
                <w:lang w:eastAsia="zh-CN"/>
              </w:rPr>
            </w:pPr>
            <w:r>
              <w:rPr>
                <w:rFonts w:hint="eastAsia"/>
                <w:sz w:val="24"/>
                <w:lang w:eastAsia="zh-CN"/>
              </w:rPr>
              <w:t>8</w:t>
            </w:r>
          </w:p>
        </w:tc>
        <w:tc>
          <w:tcPr>
            <w:tcW w:w="6282" w:type="dxa"/>
          </w:tcPr>
          <w:p w:rsidR="00A42754" w:rsidRPr="005C5A66" w:rsidDel="002009DB" w:rsidRDefault="00A42754" w:rsidP="00A42754">
            <w:pPr>
              <w:spacing w:line="500" w:lineRule="exact"/>
              <w:rPr>
                <w:lang w:eastAsia="zh-CN"/>
              </w:rPr>
            </w:pPr>
            <w:r>
              <w:rPr>
                <w:rFonts w:hint="eastAsia"/>
                <w:lang w:eastAsia="zh-CN"/>
              </w:rPr>
              <w:t>技术</w:t>
            </w:r>
            <w:r>
              <w:rPr>
                <w:lang w:eastAsia="zh-CN"/>
              </w:rPr>
              <w:t>偏离表（如无技术偏离需在表中明确备注无偏离）</w:t>
            </w:r>
          </w:p>
        </w:tc>
        <w:tc>
          <w:tcPr>
            <w:tcW w:w="1843" w:type="dxa"/>
          </w:tcPr>
          <w:p w:rsidR="00A42754" w:rsidRPr="009A6FD0" w:rsidRDefault="00A42754" w:rsidP="00A42754">
            <w:pPr>
              <w:spacing w:line="500" w:lineRule="exact"/>
              <w:jc w:val="center"/>
              <w:rPr>
                <w:sz w:val="24"/>
                <w:lang w:eastAsia="zh-CN"/>
              </w:rPr>
            </w:pPr>
          </w:p>
        </w:tc>
      </w:tr>
      <w:tr w:rsidR="00A42754" w:rsidRPr="009A6FD0" w:rsidTr="00AF1AD1">
        <w:trPr>
          <w:jc w:val="center"/>
        </w:trPr>
        <w:tc>
          <w:tcPr>
            <w:tcW w:w="971" w:type="dxa"/>
          </w:tcPr>
          <w:p w:rsidR="00A42754" w:rsidRPr="009A6FD0" w:rsidRDefault="00A42754" w:rsidP="00A42754">
            <w:pPr>
              <w:spacing w:line="500" w:lineRule="exact"/>
              <w:jc w:val="center"/>
              <w:rPr>
                <w:sz w:val="24"/>
                <w:lang w:eastAsia="zh-CN"/>
              </w:rPr>
            </w:pPr>
            <w:r>
              <w:rPr>
                <w:sz w:val="24"/>
                <w:lang w:eastAsia="zh-CN"/>
              </w:rPr>
              <w:t>9</w:t>
            </w:r>
          </w:p>
        </w:tc>
        <w:tc>
          <w:tcPr>
            <w:tcW w:w="6282" w:type="dxa"/>
          </w:tcPr>
          <w:p w:rsidR="00A42754" w:rsidRPr="005C5A66" w:rsidRDefault="00A42754" w:rsidP="00A42754">
            <w:pPr>
              <w:spacing w:line="500" w:lineRule="exact"/>
              <w:rPr>
                <w:lang w:eastAsia="zh-CN"/>
              </w:rPr>
            </w:pPr>
            <w:r>
              <w:rPr>
                <w:rFonts w:hint="eastAsia"/>
                <w:lang w:eastAsia="zh-CN"/>
              </w:rPr>
              <w:t>其他相关资料（包含技术规范书中要求的相关资料）</w:t>
            </w:r>
          </w:p>
        </w:tc>
        <w:tc>
          <w:tcPr>
            <w:tcW w:w="1843" w:type="dxa"/>
          </w:tcPr>
          <w:p w:rsidR="00A42754" w:rsidRPr="009A6FD0" w:rsidRDefault="00A42754" w:rsidP="00A42754">
            <w:pPr>
              <w:spacing w:line="500" w:lineRule="exact"/>
              <w:jc w:val="center"/>
              <w:rPr>
                <w:sz w:val="24"/>
                <w:lang w:eastAsia="zh-CN"/>
              </w:rPr>
            </w:pPr>
          </w:p>
        </w:tc>
      </w:tr>
      <w:tr w:rsidR="00A42754" w:rsidRPr="009A6FD0" w:rsidTr="00AF1AD1">
        <w:trPr>
          <w:jc w:val="center"/>
        </w:trPr>
        <w:tc>
          <w:tcPr>
            <w:tcW w:w="971" w:type="dxa"/>
          </w:tcPr>
          <w:p w:rsidR="00A42754" w:rsidRPr="009A6FD0" w:rsidRDefault="00A42754" w:rsidP="00A42754">
            <w:pPr>
              <w:spacing w:line="500" w:lineRule="exact"/>
              <w:jc w:val="center"/>
              <w:rPr>
                <w:sz w:val="24"/>
                <w:lang w:eastAsia="zh-CN"/>
              </w:rPr>
            </w:pPr>
            <w:r>
              <w:rPr>
                <w:sz w:val="24"/>
                <w:lang w:eastAsia="zh-CN"/>
              </w:rPr>
              <w:t>10</w:t>
            </w:r>
          </w:p>
        </w:tc>
        <w:tc>
          <w:tcPr>
            <w:tcW w:w="6282" w:type="dxa"/>
          </w:tcPr>
          <w:p w:rsidR="00A42754" w:rsidRPr="005C5A66" w:rsidRDefault="00A42754" w:rsidP="00A42754">
            <w:pPr>
              <w:spacing w:line="500" w:lineRule="exact"/>
              <w:rPr>
                <w:lang w:eastAsia="zh-CN"/>
              </w:rPr>
            </w:pPr>
            <w:r>
              <w:rPr>
                <w:rFonts w:hint="eastAsia"/>
                <w:lang w:eastAsia="zh-CN"/>
              </w:rPr>
              <w:t>承诺函</w:t>
            </w:r>
          </w:p>
        </w:tc>
        <w:tc>
          <w:tcPr>
            <w:tcW w:w="1843" w:type="dxa"/>
          </w:tcPr>
          <w:p w:rsidR="00A42754" w:rsidRPr="009A6FD0" w:rsidRDefault="00A42754" w:rsidP="00A42754">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Pr>
          <w:rFonts w:hint="eastAsia"/>
          <w:sz w:val="24"/>
          <w:lang w:eastAsia="zh-CN"/>
        </w:rPr>
        <w:t xml:space="preserve"> </w:t>
      </w:r>
      <w:r w:rsidR="006E75F8" w:rsidRPr="00AD0B37">
        <w:rPr>
          <w:b/>
          <w:sz w:val="24"/>
          <w:u w:val="single"/>
          <w:lang w:eastAsia="zh-CN"/>
        </w:rPr>
        <w:t xml:space="preserve"> </w:t>
      </w:r>
      <w:r w:rsidR="00420B50" w:rsidRPr="00AD0B37">
        <w:rPr>
          <w:rFonts w:hint="eastAsia"/>
          <w:b/>
          <w:sz w:val="24"/>
          <w:u w:val="single"/>
          <w:lang w:eastAsia="zh-CN"/>
        </w:rPr>
        <w:t>锅炉火检风源管改造发包项目</w:t>
      </w:r>
      <w:r w:rsidR="00763448" w:rsidRPr="00AD0B37">
        <w:rPr>
          <w:b/>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8A6470" w:rsidRPr="00F1120E" w:rsidRDefault="008A6470" w:rsidP="00F1120E">
      <w:pPr>
        <w:pStyle w:val="10"/>
        <w:jc w:val="center"/>
        <w:rPr>
          <w:rFonts w:ascii="Times New Roman" w:hAnsi="Times New Roman"/>
          <w:b/>
          <w:bCs/>
          <w:sz w:val="36"/>
          <w:szCs w:val="36"/>
        </w:rPr>
      </w:pPr>
    </w:p>
    <w:p w:rsidR="008A6470" w:rsidRPr="00F1120E" w:rsidRDefault="008A6470" w:rsidP="00F1120E">
      <w:pPr>
        <w:pStyle w:val="10"/>
        <w:jc w:val="center"/>
        <w:rPr>
          <w:rFonts w:ascii="Times New Roman" w:hAnsi="Times New Roman"/>
          <w:b/>
          <w:bCs/>
          <w:sz w:val="36"/>
          <w:szCs w:val="36"/>
        </w:rPr>
      </w:pPr>
      <w:r w:rsidRPr="00F1120E">
        <w:rPr>
          <w:rFonts w:ascii="Times New Roman" w:hAnsi="Times New Roman" w:hint="eastAsia"/>
          <w:b/>
          <w:bCs/>
          <w:sz w:val="36"/>
          <w:szCs w:val="36"/>
        </w:rPr>
        <w:t>营业执照和开户许可证复印件及参选保证金缴款凭证</w:t>
      </w:r>
    </w:p>
    <w:p w:rsidR="008A6470" w:rsidRPr="00F1120E" w:rsidRDefault="008A6470" w:rsidP="00F1120E">
      <w:pPr>
        <w:pStyle w:val="10"/>
        <w:jc w:val="center"/>
        <w:rPr>
          <w:rFonts w:ascii="Times New Roman" w:hAnsi="Times New Roman"/>
          <w:b/>
          <w:bCs/>
          <w:sz w:val="36"/>
          <w:szCs w:val="36"/>
        </w:rPr>
      </w:pPr>
    </w:p>
    <w:p w:rsidR="00967702" w:rsidRPr="00257774" w:rsidRDefault="008A6470" w:rsidP="005C5A66">
      <w:pPr>
        <w:pStyle w:val="10"/>
        <w:jc w:val="center"/>
        <w:rPr>
          <w:rFonts w:ascii="Times New Roman" w:hAnsi="Times New Roman"/>
          <w:b/>
          <w:bCs/>
          <w:sz w:val="36"/>
          <w:szCs w:val="36"/>
        </w:rPr>
      </w:pPr>
      <w:r w:rsidRPr="00F1120E">
        <w:rPr>
          <w:rFonts w:ascii="Times New Roman" w:hAnsi="Times New Roman"/>
          <w:b/>
          <w:bCs/>
          <w:sz w:val="36"/>
          <w:szCs w:val="36"/>
        </w:rPr>
        <w:t>相关资质要求</w:t>
      </w:r>
      <w:r w:rsidRPr="00F1120E">
        <w:rPr>
          <w:rFonts w:ascii="Times New Roman" w:hAnsi="Times New Roman" w:hint="eastAsia"/>
          <w:b/>
          <w:bCs/>
          <w:sz w:val="36"/>
          <w:szCs w:val="36"/>
        </w:rPr>
        <w:t>证明材料（包含业绩证明材料）</w:t>
      </w:r>
    </w:p>
    <w:p w:rsidR="002009DB" w:rsidRPr="00A42754" w:rsidRDefault="002009DB" w:rsidP="00AD0B37">
      <w:pPr>
        <w:pStyle w:val="10"/>
        <w:jc w:val="center"/>
        <w:rPr>
          <w:rFonts w:ascii="Times New Roman" w:hAnsi="Times New Roman"/>
          <w:b/>
          <w:sz w:val="36"/>
          <w:szCs w:val="36"/>
        </w:rPr>
      </w:pPr>
    </w:p>
    <w:p w:rsidR="00FD0D54" w:rsidRPr="00AD0B37" w:rsidRDefault="00A42754" w:rsidP="00AD0B37">
      <w:pPr>
        <w:pStyle w:val="10"/>
        <w:jc w:val="center"/>
        <w:rPr>
          <w:rFonts w:ascii="Times New Roman" w:hAnsi="Times New Roman"/>
          <w:b/>
          <w:bCs/>
          <w:sz w:val="36"/>
          <w:szCs w:val="36"/>
        </w:rPr>
      </w:pPr>
      <w:r w:rsidRPr="00AD0B37">
        <w:rPr>
          <w:rFonts w:ascii="Times New Roman" w:hAnsi="Times New Roman" w:hint="eastAsia"/>
          <w:b/>
          <w:bCs/>
          <w:sz w:val="36"/>
          <w:szCs w:val="36"/>
        </w:rPr>
        <w:t>技术偏离表（如无技术偏离需在表中明确备注无偏离）</w:t>
      </w:r>
    </w:p>
    <w:p w:rsidR="00A42754" w:rsidRDefault="00A42754">
      <w:pPr>
        <w:widowControl/>
        <w:autoSpaceDE/>
        <w:autoSpaceDN/>
        <w:rPr>
          <w:rFonts w:ascii="Times New Roman" w:hAnsi="Times New Roman" w:cs="Times New Roman"/>
          <w:b/>
          <w:bCs/>
          <w:sz w:val="36"/>
          <w:szCs w:val="36"/>
          <w:lang w:eastAsia="zh-CN"/>
        </w:rPr>
      </w:pPr>
    </w:p>
    <w:p w:rsidR="005F2C1D" w:rsidRDefault="00A42754" w:rsidP="00AD0B37">
      <w:pPr>
        <w:widowControl/>
        <w:autoSpaceDE/>
        <w:autoSpaceDN/>
        <w:ind w:firstLineChars="200" w:firstLine="723"/>
        <w:rPr>
          <w:rFonts w:ascii="Times New Roman" w:hAnsi="Times New Roman" w:cs="Times New Roman"/>
          <w:b/>
          <w:bCs/>
          <w:sz w:val="36"/>
          <w:szCs w:val="36"/>
          <w:lang w:eastAsia="zh-CN"/>
        </w:rPr>
      </w:pPr>
      <w:r w:rsidRPr="00AD0B37">
        <w:rPr>
          <w:rFonts w:ascii="Times New Roman" w:hAnsi="Times New Roman" w:cs="Times New Roman" w:hint="eastAsia"/>
          <w:b/>
          <w:bCs/>
          <w:sz w:val="36"/>
          <w:szCs w:val="36"/>
          <w:lang w:eastAsia="zh-CN"/>
        </w:rPr>
        <w:t>其他相关资料（包含技术规范书中要求的相关资料）</w:t>
      </w:r>
      <w:r w:rsidR="005F2C1D">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420B50" w:rsidRPr="00AD0B37">
        <w:rPr>
          <w:rFonts w:hint="eastAsia"/>
          <w:b/>
          <w:sz w:val="24"/>
          <w:u w:val="single"/>
          <w:lang w:eastAsia="zh-CN"/>
        </w:rPr>
        <w:t>锅炉火检风源管改造发包项目</w:t>
      </w:r>
      <w:r w:rsidR="00420B50">
        <w:rPr>
          <w:rFonts w:hint="eastAsia"/>
          <w:sz w:val="24"/>
          <w:u w:val="single"/>
          <w:lang w:eastAsia="zh-CN"/>
        </w:rPr>
        <w:t xml:space="preserve"> </w:t>
      </w:r>
      <w:r w:rsidR="00420B50">
        <w:rPr>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420B50" w:rsidRPr="00AD0B37">
        <w:rPr>
          <w:rFonts w:ascii="Times New Roman" w:hAnsi="ˎ̥" w:hint="eastAsia"/>
          <w:b/>
          <w:sz w:val="28"/>
          <w:szCs w:val="28"/>
          <w:u w:val="single"/>
          <w:lang w:eastAsia="zh-CN"/>
        </w:rPr>
        <w:t>锅炉火检风源管改造发包项目</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rsidTr="003B3C4F">
        <w:trPr>
          <w:trHeight w:val="604"/>
        </w:trPr>
        <w:tc>
          <w:tcPr>
            <w:tcW w:w="9499" w:type="dxa"/>
            <w:shd w:val="clear" w:color="auto" w:fill="auto"/>
            <w:noWrap/>
            <w:vAlign w:val="center"/>
            <w:hideMark/>
          </w:tcPr>
          <w:p w:rsidR="000C57EB" w:rsidRDefault="00A616E7" w:rsidP="000A6CA9">
            <w:pPr>
              <w:widowControl/>
              <w:spacing w:line="360" w:lineRule="auto"/>
              <w:rPr>
                <w:rFonts w:asciiTheme="minorEastAsia" w:eastAsiaTheme="minorEastAsia" w:hAnsiTheme="minorEastAsia"/>
                <w:b/>
                <w:bCs/>
                <w:szCs w:val="21"/>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p>
          <w:p w:rsidR="008265ED" w:rsidRPr="00AD0B37" w:rsidRDefault="008265ED" w:rsidP="00AD0B37">
            <w:pPr>
              <w:spacing w:line="360" w:lineRule="auto"/>
              <w:rPr>
                <w:rFonts w:ascii="Times New Roman" w:hAnsi="Times New Roman"/>
                <w:sz w:val="32"/>
                <w:szCs w:val="32"/>
                <w:u w:val="single"/>
                <w:lang w:eastAsia="zh-CN"/>
              </w:rPr>
            </w:pPr>
            <w:r w:rsidRPr="00AD0B37">
              <w:rPr>
                <w:rFonts w:hAnsi="Calibri" w:cs="Times New Roman" w:hint="eastAsia"/>
                <w:sz w:val="32"/>
                <w:szCs w:val="32"/>
                <w:lang w:eastAsia="zh-CN"/>
              </w:rPr>
              <w:t>本项目</w:t>
            </w:r>
            <w:r w:rsidR="00E80D0F" w:rsidRPr="00AD0B37">
              <w:rPr>
                <w:rFonts w:hAnsi="Calibri" w:cs="Times New Roman" w:hint="eastAsia"/>
                <w:sz w:val="32"/>
                <w:szCs w:val="32"/>
                <w:lang w:eastAsia="zh-CN"/>
              </w:rPr>
              <w:t>“4套锅炉火检风源管改造”</w:t>
            </w:r>
            <w:r w:rsidRPr="00AD0B37">
              <w:rPr>
                <w:rFonts w:hAnsi="Calibri" w:cs="Times New Roman" w:hint="eastAsia"/>
                <w:sz w:val="32"/>
                <w:szCs w:val="32"/>
                <w:lang w:eastAsia="zh-CN"/>
              </w:rPr>
              <w:t>含税</w:t>
            </w:r>
            <w:r w:rsidR="00E80D0F" w:rsidRPr="00AD0B37">
              <w:rPr>
                <w:rFonts w:hAnsi="Calibri" w:cs="Times New Roman" w:hint="eastAsia"/>
                <w:sz w:val="32"/>
                <w:szCs w:val="32"/>
                <w:lang w:eastAsia="zh-CN"/>
              </w:rPr>
              <w:t>包干</w:t>
            </w:r>
            <w:r w:rsidRPr="00AD0B37">
              <w:rPr>
                <w:rFonts w:hAnsi="Calibri" w:cs="Times New Roman" w:hint="eastAsia"/>
                <w:sz w:val="32"/>
                <w:szCs w:val="32"/>
                <w:lang w:eastAsia="zh-CN"/>
              </w:rPr>
              <w:t>总价为：</w:t>
            </w:r>
            <w:r w:rsidRPr="00AD0B37">
              <w:rPr>
                <w:rFonts w:ascii="Times New Roman" w:hAnsi="Times New Roman"/>
                <w:sz w:val="32"/>
                <w:szCs w:val="32"/>
                <w:u w:val="single"/>
                <w:lang w:eastAsia="zh-CN"/>
              </w:rPr>
              <w:t xml:space="preserve">     </w:t>
            </w:r>
            <w:r w:rsidR="00601E8D">
              <w:rPr>
                <w:rFonts w:ascii="Times New Roman" w:hAnsi="Times New Roman"/>
                <w:sz w:val="32"/>
                <w:szCs w:val="32"/>
                <w:u w:val="single"/>
                <w:lang w:eastAsia="zh-CN"/>
              </w:rPr>
              <w:t xml:space="preserve"> </w:t>
            </w:r>
            <w:r w:rsidRPr="00AD0B37">
              <w:rPr>
                <w:rFonts w:ascii="Times New Roman" w:hAnsi="Times New Roman"/>
                <w:sz w:val="32"/>
                <w:szCs w:val="32"/>
                <w:u w:val="single"/>
                <w:lang w:eastAsia="zh-CN"/>
              </w:rPr>
              <w:t xml:space="preserve">                                        </w:t>
            </w:r>
          </w:p>
          <w:p w:rsidR="008265ED" w:rsidRPr="00AD0B37" w:rsidRDefault="008265ED" w:rsidP="008265ED">
            <w:pPr>
              <w:pStyle w:val="10"/>
              <w:rPr>
                <w:rFonts w:ascii="Times New Roman" w:hAnsi="Times New Roman"/>
                <w:sz w:val="32"/>
                <w:szCs w:val="32"/>
              </w:rPr>
            </w:pPr>
            <w:r w:rsidRPr="00AD0B37">
              <w:rPr>
                <w:sz w:val="32"/>
                <w:szCs w:val="32"/>
              </w:rPr>
              <w:t xml:space="preserve">     </w:t>
            </w:r>
            <w:r w:rsidRPr="00AD0B37">
              <w:rPr>
                <w:rFonts w:ascii="Times New Roman" w:hAnsi="Times New Roman"/>
                <w:sz w:val="32"/>
                <w:szCs w:val="32"/>
              </w:rPr>
              <w:t xml:space="preserve">           </w:t>
            </w:r>
          </w:p>
          <w:p w:rsidR="00CB0D85" w:rsidRPr="00AD0B37" w:rsidRDefault="008265ED" w:rsidP="00CB0D85">
            <w:pPr>
              <w:pStyle w:val="10"/>
              <w:spacing w:line="360" w:lineRule="auto"/>
              <w:ind w:firstLineChars="200" w:firstLine="640"/>
              <w:rPr>
                <w:rFonts w:ascii="Times New Roman" w:hAnsi="Times New Roman"/>
                <w:sz w:val="32"/>
                <w:szCs w:val="32"/>
              </w:rPr>
            </w:pPr>
            <w:r w:rsidRPr="00AD0B37">
              <w:rPr>
                <w:rFonts w:ascii="Times New Roman" w:hAnsi="Times New Roman"/>
                <w:sz w:val="32"/>
                <w:szCs w:val="32"/>
              </w:rPr>
              <w:t xml:space="preserve">               </w:t>
            </w:r>
            <w:r w:rsidRPr="00AD0B37">
              <w:rPr>
                <w:rFonts w:hint="eastAsia"/>
                <w:sz w:val="32"/>
                <w:szCs w:val="32"/>
              </w:rPr>
              <w:t>以上报价所含增值税类型及税率：</w:t>
            </w:r>
            <w:r w:rsidRPr="00AD0B37">
              <w:rPr>
                <w:rFonts w:ascii="Times New Roman" w:hAnsi="Times New Roman"/>
                <w:sz w:val="32"/>
                <w:szCs w:val="32"/>
                <w:u w:val="single"/>
              </w:rPr>
              <w:t xml:space="preserve">                                            </w:t>
            </w:r>
            <w:r w:rsidRPr="00AD0B37">
              <w:rPr>
                <w:rFonts w:ascii="Times New Roman" w:hAnsi="Times New Roman"/>
                <w:sz w:val="32"/>
                <w:szCs w:val="32"/>
              </w:rPr>
              <w:t xml:space="preserve">  </w:t>
            </w:r>
            <w:r w:rsidR="00CB0D85" w:rsidRPr="00AD0B37">
              <w:rPr>
                <w:rFonts w:ascii="Times New Roman" w:hAnsi="Times New Roman"/>
                <w:sz w:val="32"/>
                <w:szCs w:val="32"/>
              </w:rPr>
              <w:t xml:space="preserve">   </w:t>
            </w:r>
          </w:p>
          <w:p w:rsidR="00E80D0F" w:rsidRPr="00AD0B37" w:rsidRDefault="00E80D0F" w:rsidP="00B4412F">
            <w:pPr>
              <w:tabs>
                <w:tab w:val="left" w:pos="900"/>
              </w:tabs>
              <w:spacing w:afterLines="50" w:after="156" w:line="276" w:lineRule="auto"/>
              <w:ind w:left="426"/>
              <w:jc w:val="center"/>
              <w:rPr>
                <w:rFonts w:hAnsi="Calibri" w:cs="Times New Roman"/>
                <w:b/>
                <w:sz w:val="32"/>
                <w:szCs w:val="32"/>
                <w:lang w:eastAsia="zh-CN"/>
              </w:rPr>
            </w:pPr>
            <w:r w:rsidRPr="00AD0B37">
              <w:rPr>
                <w:rFonts w:hAnsi="Calibri" w:cs="Times New Roman" w:hint="eastAsia"/>
                <w:b/>
                <w:sz w:val="32"/>
                <w:szCs w:val="32"/>
                <w:lang w:eastAsia="zh-CN"/>
              </w:rPr>
              <w:t>备注：参选人报价时需自行附上具体详细</w:t>
            </w:r>
            <w:r w:rsidR="00F1120E" w:rsidRPr="00AD0B37">
              <w:rPr>
                <w:rFonts w:hAnsi="Calibri" w:cs="Times New Roman" w:hint="eastAsia"/>
                <w:b/>
                <w:sz w:val="32"/>
                <w:szCs w:val="32"/>
                <w:lang w:eastAsia="zh-CN"/>
              </w:rPr>
              <w:t>报价</w:t>
            </w:r>
            <w:r w:rsidRPr="00AD0B37">
              <w:rPr>
                <w:rFonts w:hAnsi="Calibri" w:cs="Times New Roman" w:hint="eastAsia"/>
                <w:b/>
                <w:sz w:val="32"/>
                <w:szCs w:val="32"/>
                <w:lang w:eastAsia="zh-CN"/>
              </w:rPr>
              <w:t>清单！！</w:t>
            </w:r>
          </w:p>
          <w:p w:rsidR="00F1120E" w:rsidRPr="00AD0B37" w:rsidRDefault="00E80D0F" w:rsidP="00B4412F">
            <w:pPr>
              <w:tabs>
                <w:tab w:val="left" w:pos="900"/>
              </w:tabs>
              <w:spacing w:afterLines="50" w:after="156" w:line="276" w:lineRule="auto"/>
              <w:ind w:left="426"/>
              <w:jc w:val="center"/>
              <w:rPr>
                <w:rFonts w:hAnsi="Calibri" w:cs="Times New Roman"/>
                <w:b/>
                <w:sz w:val="32"/>
                <w:szCs w:val="32"/>
                <w:lang w:eastAsia="zh-CN"/>
              </w:rPr>
            </w:pPr>
            <w:r w:rsidRPr="00AD0B37">
              <w:rPr>
                <w:rFonts w:hAnsi="Calibri" w:cs="Times New Roman" w:hint="eastAsia"/>
                <w:b/>
                <w:sz w:val="32"/>
                <w:szCs w:val="32"/>
                <w:lang w:eastAsia="zh-CN"/>
              </w:rPr>
              <w:t>与本商务报价函一并密封递交！！！</w:t>
            </w:r>
          </w:p>
          <w:p w:rsidR="00B64838" w:rsidRPr="00C526C5" w:rsidRDefault="00573407">
            <w:pPr>
              <w:spacing w:line="360" w:lineRule="auto"/>
              <w:rPr>
                <w:b/>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69"/>
    </w:p>
    <w:sectPr w:rsidR="00967702" w:rsidSect="000C670C">
      <w:footerReference w:type="default" r:id="rId16"/>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649" w:rsidRDefault="00282649">
      <w:r>
        <w:separator/>
      </w:r>
    </w:p>
  </w:endnote>
  <w:endnote w:type="continuationSeparator" w:id="0">
    <w:p w:rsidR="00282649" w:rsidRDefault="0028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F81" w:rsidRDefault="005835C8">
    <w:pPr>
      <w:pStyle w:val="a8"/>
      <w:framePr w:wrap="around" w:vAnchor="text" w:hAnchor="margin" w:xAlign="center" w:y="1"/>
      <w:rPr>
        <w:rStyle w:val="ac"/>
      </w:rPr>
    </w:pPr>
    <w:r>
      <w:fldChar w:fldCharType="begin"/>
    </w:r>
    <w:r w:rsidR="00024F81">
      <w:rPr>
        <w:rStyle w:val="ac"/>
      </w:rPr>
      <w:instrText xml:space="preserve">PAGE  </w:instrText>
    </w:r>
    <w:r>
      <w:fldChar w:fldCharType="end"/>
    </w:r>
  </w:p>
  <w:p w:rsidR="00024F81" w:rsidRDefault="00024F8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F81" w:rsidRDefault="005835C8">
    <w:pPr>
      <w:pStyle w:val="a8"/>
      <w:jc w:val="center"/>
    </w:pPr>
    <w:r>
      <w:fldChar w:fldCharType="begin"/>
    </w:r>
    <w:r w:rsidR="00024F81">
      <w:rPr>
        <w:rStyle w:val="ac"/>
      </w:rPr>
      <w:instrText xml:space="preserve"> PAGE </w:instrText>
    </w:r>
    <w:r>
      <w:fldChar w:fldCharType="separate"/>
    </w:r>
    <w:r w:rsidR="00F47824">
      <w:rPr>
        <w:rStyle w:val="ac"/>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024F81" w:rsidRDefault="00024F81">
            <w:pPr>
              <w:pStyle w:val="a8"/>
              <w:jc w:val="center"/>
            </w:pPr>
            <w:r>
              <w:rPr>
                <w:lang w:val="zh-CN" w:eastAsia="zh-CN"/>
              </w:rPr>
              <w:t xml:space="preserve"> </w:t>
            </w:r>
            <w:r w:rsidR="005835C8">
              <w:rPr>
                <w:b/>
                <w:bCs/>
                <w:sz w:val="24"/>
                <w:szCs w:val="24"/>
              </w:rPr>
              <w:fldChar w:fldCharType="begin"/>
            </w:r>
            <w:r>
              <w:rPr>
                <w:b/>
                <w:bCs/>
              </w:rPr>
              <w:instrText>PAGE</w:instrText>
            </w:r>
            <w:r w:rsidR="005835C8">
              <w:rPr>
                <w:b/>
                <w:bCs/>
                <w:sz w:val="24"/>
                <w:szCs w:val="24"/>
              </w:rPr>
              <w:fldChar w:fldCharType="separate"/>
            </w:r>
            <w:r w:rsidR="00F47824">
              <w:rPr>
                <w:b/>
                <w:bCs/>
                <w:noProof/>
              </w:rPr>
              <w:t>56</w:t>
            </w:r>
            <w:r w:rsidR="005835C8">
              <w:rPr>
                <w:b/>
                <w:bCs/>
                <w:sz w:val="24"/>
                <w:szCs w:val="24"/>
              </w:rPr>
              <w:fldChar w:fldCharType="end"/>
            </w:r>
            <w:r>
              <w:rPr>
                <w:lang w:val="zh-CN" w:eastAsia="zh-CN"/>
              </w:rPr>
              <w:t xml:space="preserve"> / </w:t>
            </w:r>
            <w:r w:rsidR="005835C8">
              <w:rPr>
                <w:b/>
                <w:bCs/>
                <w:sz w:val="24"/>
                <w:szCs w:val="24"/>
              </w:rPr>
              <w:fldChar w:fldCharType="begin"/>
            </w:r>
            <w:r>
              <w:rPr>
                <w:b/>
                <w:bCs/>
              </w:rPr>
              <w:instrText>NUMPAGES</w:instrText>
            </w:r>
            <w:r w:rsidR="005835C8">
              <w:rPr>
                <w:b/>
                <w:bCs/>
                <w:sz w:val="24"/>
                <w:szCs w:val="24"/>
              </w:rPr>
              <w:fldChar w:fldCharType="separate"/>
            </w:r>
            <w:r w:rsidR="00F47824">
              <w:rPr>
                <w:b/>
                <w:bCs/>
                <w:noProof/>
              </w:rPr>
              <w:t>56</w:t>
            </w:r>
            <w:r w:rsidR="005835C8">
              <w:rPr>
                <w:b/>
                <w:bCs/>
                <w:sz w:val="24"/>
                <w:szCs w:val="24"/>
              </w:rPr>
              <w:fldChar w:fldCharType="end"/>
            </w:r>
          </w:p>
        </w:sdtContent>
      </w:sdt>
    </w:sdtContent>
  </w:sdt>
  <w:p w:rsidR="00024F81" w:rsidRDefault="00024F81">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649" w:rsidRDefault="00282649">
      <w:r>
        <w:separator/>
      </w:r>
    </w:p>
  </w:footnote>
  <w:footnote w:type="continuationSeparator" w:id="0">
    <w:p w:rsidR="00282649" w:rsidRDefault="00282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F81" w:rsidRDefault="00024F81" w:rsidP="00AD0B37">
    <w:pPr>
      <w:pStyle w:val="a9"/>
      <w:pBdr>
        <w:top w:val="none" w:sz="0" w:space="0" w:color="auto"/>
      </w:pBdr>
      <w:rPr>
        <w:szCs w:val="18"/>
        <w:lang w:eastAsia="zh-CN"/>
      </w:rPr>
    </w:pPr>
    <w:r>
      <w:rPr>
        <w:rFonts w:hint="eastAsia"/>
        <w:szCs w:val="18"/>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EFDD44"/>
    <w:multiLevelType w:val="singleLevel"/>
    <w:tmpl w:val="87EFDD44"/>
    <w:lvl w:ilvl="0">
      <w:start w:val="1"/>
      <w:numFmt w:val="decimal"/>
      <w:suff w:val="nothing"/>
      <w:lvlText w:val="%1、"/>
      <w:lvlJc w:val="left"/>
    </w:lvl>
  </w:abstractNum>
  <w:abstractNum w:abstractNumId="1">
    <w:nsid w:val="912B54D1"/>
    <w:multiLevelType w:val="singleLevel"/>
    <w:tmpl w:val="912B54D1"/>
    <w:lvl w:ilvl="0">
      <w:start w:val="1"/>
      <w:numFmt w:val="decimal"/>
      <w:suff w:val="nothing"/>
      <w:lvlText w:val="%1、"/>
      <w:lvlJc w:val="left"/>
    </w:lvl>
  </w:abstractNum>
  <w:abstractNum w:abstractNumId="2">
    <w:nsid w:val="9DD22821"/>
    <w:multiLevelType w:val="singleLevel"/>
    <w:tmpl w:val="9DD22821"/>
    <w:lvl w:ilvl="0">
      <w:start w:val="1"/>
      <w:numFmt w:val="decimal"/>
      <w:suff w:val="nothing"/>
      <w:lvlText w:val="（%1）"/>
      <w:lvlJc w:val="left"/>
    </w:lvl>
  </w:abstractNum>
  <w:abstractNum w:abstractNumId="3">
    <w:nsid w:val="B35196A4"/>
    <w:multiLevelType w:val="singleLevel"/>
    <w:tmpl w:val="B35196A4"/>
    <w:lvl w:ilvl="0">
      <w:start w:val="9"/>
      <w:numFmt w:val="decimal"/>
      <w:suff w:val="nothing"/>
      <w:lvlText w:val="（%1）"/>
      <w:lvlJc w:val="left"/>
    </w:lvl>
  </w:abstractNum>
  <w:abstractNum w:abstractNumId="4">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061C1DD6"/>
    <w:multiLevelType w:val="hybridMultilevel"/>
    <w:tmpl w:val="AE58DAB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0659E282"/>
    <w:multiLevelType w:val="multilevel"/>
    <w:tmpl w:val="0659E282"/>
    <w:lvl w:ilvl="0">
      <w:start w:val="1"/>
      <w:numFmt w:val="decimal"/>
      <w:lvlText w:val="%1."/>
      <w:lvlJc w:val="left"/>
      <w:pPr>
        <w:ind w:left="425" w:hanging="425"/>
      </w:pPr>
      <w:rPr>
        <w:rFonts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08235372"/>
    <w:multiLevelType w:val="singleLevel"/>
    <w:tmpl w:val="08235372"/>
    <w:lvl w:ilvl="0">
      <w:start w:val="1"/>
      <w:numFmt w:val="decimal"/>
      <w:suff w:val="nothing"/>
      <w:lvlText w:val="（%1）"/>
      <w:lvlJc w:val="left"/>
    </w:lvl>
  </w:abstractNum>
  <w:abstractNum w:abstractNumId="9">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0">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1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3">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5">
    <w:nsid w:val="15DB1AA1"/>
    <w:multiLevelType w:val="hybridMultilevel"/>
    <w:tmpl w:val="B8C6F29C"/>
    <w:lvl w:ilvl="0" w:tplc="327AD362">
      <w:start w:val="1"/>
      <w:numFmt w:val="japaneseCounting"/>
      <w:lvlText w:val="%1、"/>
      <w:lvlJc w:val="left"/>
      <w:pPr>
        <w:ind w:left="720" w:hanging="720"/>
      </w:pPr>
      <w:rPr>
        <w:rFonts w:hint="default"/>
      </w:rPr>
    </w:lvl>
    <w:lvl w:ilvl="1" w:tplc="E31AF1E2">
      <w:start w:val="1"/>
      <w:numFmt w:val="decimal"/>
      <w:lvlText w:val="%2、"/>
      <w:lvlJc w:val="left"/>
      <w:pPr>
        <w:ind w:left="1140" w:hanging="720"/>
      </w:pPr>
      <w:rPr>
        <w:rFonts w:asciiTheme="minorHAnsi" w:eastAsiaTheme="minorEastAsia" w:hAnsiTheme="minorHAnsi" w:cstheme="minorBidi"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8D98214"/>
    <w:multiLevelType w:val="singleLevel"/>
    <w:tmpl w:val="18D98214"/>
    <w:lvl w:ilvl="0">
      <w:start w:val="1"/>
      <w:numFmt w:val="decimal"/>
      <w:suff w:val="nothing"/>
      <w:lvlText w:val="%1、"/>
      <w:lvlJc w:val="left"/>
    </w:lvl>
  </w:abstractNum>
  <w:abstractNum w:abstractNumId="17">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8">
    <w:nsid w:val="1AD34024"/>
    <w:multiLevelType w:val="multilevel"/>
    <w:tmpl w:val="1AD34024"/>
    <w:lvl w:ilvl="0">
      <w:start w:val="1"/>
      <w:numFmt w:val="decimal"/>
      <w:suff w:val="space"/>
      <w:lvlText w:val="4.%1"/>
      <w:lvlJc w:val="left"/>
      <w:pPr>
        <w:ind w:left="0" w:firstLine="0"/>
      </w:pPr>
      <w:rPr>
        <w:rFonts w:hint="eastAsia"/>
      </w:rPr>
    </w:lvl>
    <w:lvl w:ilvl="1">
      <w:start w:val="1"/>
      <w:numFmt w:val="decimal"/>
      <w:suff w:val="space"/>
      <w:lvlText w:val="4.%1.%2"/>
      <w:lvlJc w:val="left"/>
      <w:pPr>
        <w:ind w:left="0" w:firstLine="113"/>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1F955EDC"/>
    <w:multiLevelType w:val="multilevel"/>
    <w:tmpl w:val="1F955ED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22">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3C40287"/>
    <w:multiLevelType w:val="hybridMultilevel"/>
    <w:tmpl w:val="646C19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1">
    <w:nsid w:val="4B44014A"/>
    <w:multiLevelType w:val="singleLevel"/>
    <w:tmpl w:val="4B44014A"/>
    <w:lvl w:ilvl="0">
      <w:start w:val="9"/>
      <w:numFmt w:val="chineseCounting"/>
      <w:suff w:val="nothing"/>
      <w:lvlText w:val="%1、"/>
      <w:lvlJc w:val="left"/>
      <w:rPr>
        <w:rFonts w:hint="eastAsia"/>
      </w:rPr>
    </w:lvl>
  </w:abstractNum>
  <w:abstractNum w:abstractNumId="32">
    <w:nsid w:val="4B8E3ADC"/>
    <w:multiLevelType w:val="multilevel"/>
    <w:tmpl w:val="4B8E3A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A1920A2"/>
    <w:multiLevelType w:val="multilevel"/>
    <w:tmpl w:val="5A1920A2"/>
    <w:lvl w:ilvl="0">
      <w:start w:val="1"/>
      <w:numFmt w:val="decimal"/>
      <w:lvlText w:val="%1."/>
      <w:lvlJc w:val="left"/>
      <w:pPr>
        <w:tabs>
          <w:tab w:val="num" w:pos="312"/>
        </w:tabs>
      </w:p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7">
    <w:nsid w:val="5A8128EA"/>
    <w:multiLevelType w:val="singleLevel"/>
    <w:tmpl w:val="5A8128EA"/>
    <w:lvl w:ilvl="0">
      <w:start w:val="1"/>
      <w:numFmt w:val="lowerLetter"/>
      <w:lvlText w:val="%1."/>
      <w:lvlJc w:val="left"/>
      <w:pPr>
        <w:ind w:left="425" w:hanging="425"/>
      </w:pPr>
      <w:rPr>
        <w:rFonts w:hint="default"/>
      </w:rPr>
    </w:lvl>
  </w:abstractNum>
  <w:abstractNum w:abstractNumId="38">
    <w:nsid w:val="5BBB0C69"/>
    <w:multiLevelType w:val="multilevel"/>
    <w:tmpl w:val="5BBB0C69"/>
    <w:lvl w:ilvl="0">
      <w:start w:val="1"/>
      <w:numFmt w:val="decimal"/>
      <w:lvlText w:val="%1."/>
      <w:lvlJc w:val="left"/>
      <w:pPr>
        <w:tabs>
          <w:tab w:val="num" w:pos="0"/>
        </w:tabs>
        <w:ind w:left="0" w:firstLine="0"/>
      </w:pPr>
      <w:rPr>
        <w:rFonts w:eastAsia="宋体" w:hint="eastAsia"/>
        <w:b/>
        <w:i w:val="0"/>
        <w:sz w:val="30"/>
      </w:rPr>
    </w:lvl>
    <w:lvl w:ilvl="1">
      <w:start w:val="1"/>
      <w:numFmt w:val="decimal"/>
      <w:lvlText w:val="%1.%2."/>
      <w:lvlJc w:val="left"/>
      <w:pPr>
        <w:tabs>
          <w:tab w:val="num" w:pos="0"/>
        </w:tabs>
        <w:ind w:left="0" w:firstLine="0"/>
      </w:pPr>
      <w:rPr>
        <w:rFonts w:eastAsia="宋体" w:hint="eastAsia"/>
        <w:b/>
        <w:i w:val="0"/>
        <w:sz w:val="21"/>
      </w:rPr>
    </w:lvl>
    <w:lvl w:ilvl="2">
      <w:start w:val="1"/>
      <w:numFmt w:val="decimal"/>
      <w:lvlText w:val="%1.%2.%3."/>
      <w:lvlJc w:val="left"/>
      <w:pPr>
        <w:tabs>
          <w:tab w:val="num" w:pos="0"/>
        </w:tabs>
        <w:ind w:left="0" w:firstLine="0"/>
      </w:pPr>
      <w:rPr>
        <w:rFonts w:eastAsia="宋体" w:hint="eastAsia"/>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9">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0">
    <w:nsid w:val="5F278557"/>
    <w:multiLevelType w:val="singleLevel"/>
    <w:tmpl w:val="5F278557"/>
    <w:lvl w:ilvl="0">
      <w:start w:val="1"/>
      <w:numFmt w:val="decimal"/>
      <w:suff w:val="nothing"/>
      <w:lvlText w:val="%1、"/>
      <w:lvlJc w:val="left"/>
    </w:lvl>
  </w:abstractNum>
  <w:abstractNum w:abstractNumId="41">
    <w:nsid w:val="5F9175AA"/>
    <w:multiLevelType w:val="multilevel"/>
    <w:tmpl w:val="00B8CCBC"/>
    <w:lvl w:ilvl="0">
      <w:start w:val="2"/>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2">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3">
    <w:nsid w:val="60459E48"/>
    <w:multiLevelType w:val="singleLevel"/>
    <w:tmpl w:val="60459E48"/>
    <w:lvl w:ilvl="0">
      <w:start w:val="1"/>
      <w:numFmt w:val="decimal"/>
      <w:suff w:val="nothing"/>
      <w:lvlText w:val="%1、"/>
      <w:lvlJc w:val="left"/>
    </w:lvl>
  </w:abstractNum>
  <w:abstractNum w:abstractNumId="44">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6">
    <w:nsid w:val="6B1D0D31"/>
    <w:multiLevelType w:val="hybridMultilevel"/>
    <w:tmpl w:val="F1B8A5AC"/>
    <w:lvl w:ilvl="0" w:tplc="10BECDCE">
      <w:start w:val="1"/>
      <w:numFmt w:val="decimal"/>
      <w:lvlText w:val="%1."/>
      <w:lvlJc w:val="left"/>
      <w:pPr>
        <w:ind w:left="840" w:hanging="360"/>
      </w:pPr>
      <w:rPr>
        <w:rFonts w:ascii="Calibri"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nsid w:val="74F53DD4"/>
    <w:multiLevelType w:val="multilevel"/>
    <w:tmpl w:val="74F53DD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7664D5D"/>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9">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0">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1">
    <w:nsid w:val="7DF61138"/>
    <w:multiLevelType w:val="hybridMultilevel"/>
    <w:tmpl w:val="97FAF62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36"/>
  </w:num>
  <w:num w:numId="3">
    <w:abstractNumId w:val="31"/>
  </w:num>
  <w:num w:numId="4">
    <w:abstractNumId w:val="24"/>
  </w:num>
  <w:num w:numId="5">
    <w:abstractNumId w:val="25"/>
  </w:num>
  <w:num w:numId="6">
    <w:abstractNumId w:val="26"/>
  </w:num>
  <w:num w:numId="7">
    <w:abstractNumId w:val="8"/>
  </w:num>
  <w:num w:numId="8">
    <w:abstractNumId w:val="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2"/>
  </w:num>
  <w:num w:numId="12">
    <w:abstractNumId w:val="40"/>
  </w:num>
  <w:num w:numId="13">
    <w:abstractNumId w:val="44"/>
  </w:num>
  <w:num w:numId="14">
    <w:abstractNumId w:val="49"/>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5"/>
  </w:num>
  <w:num w:numId="22">
    <w:abstractNumId w:val="30"/>
  </w:num>
  <w:num w:numId="23">
    <w:abstractNumId w:val="42"/>
  </w:num>
  <w:num w:numId="24">
    <w:abstractNumId w:val="11"/>
  </w:num>
  <w:num w:numId="25">
    <w:abstractNumId w:val="17"/>
  </w:num>
  <w:num w:numId="26">
    <w:abstractNumId w:val="14"/>
  </w:num>
  <w:num w:numId="27">
    <w:abstractNumId w:val="45"/>
  </w:num>
  <w:num w:numId="28">
    <w:abstractNumId w:val="39"/>
  </w:num>
  <w:num w:numId="29">
    <w:abstractNumId w:val="50"/>
  </w:num>
  <w:num w:numId="30">
    <w:abstractNumId w:val="13"/>
  </w:num>
  <w:num w:numId="31">
    <w:abstractNumId w:val="21"/>
  </w:num>
  <w:num w:numId="32">
    <w:abstractNumId w:val="10"/>
  </w:num>
  <w:num w:numId="33">
    <w:abstractNumId w:val="9"/>
  </w:num>
  <w:num w:numId="34">
    <w:abstractNumId w:val="29"/>
  </w:num>
  <w:num w:numId="35">
    <w:abstractNumId w:val="15"/>
  </w:num>
  <w:num w:numId="36">
    <w:abstractNumId w:val="51"/>
  </w:num>
  <w:num w:numId="37">
    <w:abstractNumId w:val="6"/>
  </w:num>
  <w:num w:numId="38">
    <w:abstractNumId w:val="7"/>
  </w:num>
  <w:num w:numId="39">
    <w:abstractNumId w:val="38"/>
  </w:num>
  <w:num w:numId="40">
    <w:abstractNumId w:val="43"/>
  </w:num>
  <w:num w:numId="41">
    <w:abstractNumId w:val="1"/>
  </w:num>
  <w:num w:numId="42">
    <w:abstractNumId w:val="16"/>
  </w:num>
  <w:num w:numId="43">
    <w:abstractNumId w:val="0"/>
  </w:num>
  <w:num w:numId="44">
    <w:abstractNumId w:val="3"/>
  </w:num>
  <w:num w:numId="45">
    <w:abstractNumId w:val="48"/>
  </w:num>
  <w:num w:numId="46">
    <w:abstractNumId w:val="47"/>
  </w:num>
  <w:num w:numId="47">
    <w:abstractNumId w:val="18"/>
  </w:num>
  <w:num w:numId="48">
    <w:abstractNumId w:val="37"/>
  </w:num>
  <w:num w:numId="49">
    <w:abstractNumId w:val="35"/>
  </w:num>
  <w:num w:numId="50">
    <w:abstractNumId w:val="32"/>
  </w:num>
  <w:num w:numId="51">
    <w:abstractNumId w:val="41"/>
  </w:num>
  <w:num w:numId="52">
    <w:abstractNumId w:val="46"/>
  </w:num>
  <w:num w:numId="53">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C1F"/>
    <w:rsid w:val="00024F81"/>
    <w:rsid w:val="00025717"/>
    <w:rsid w:val="000277D1"/>
    <w:rsid w:val="00027CD0"/>
    <w:rsid w:val="00033BD1"/>
    <w:rsid w:val="000367ED"/>
    <w:rsid w:val="00037D7F"/>
    <w:rsid w:val="0004282D"/>
    <w:rsid w:val="00044F6E"/>
    <w:rsid w:val="0004527A"/>
    <w:rsid w:val="000473AB"/>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AED"/>
    <w:rsid w:val="000A1C86"/>
    <w:rsid w:val="000A6182"/>
    <w:rsid w:val="000A6CA9"/>
    <w:rsid w:val="000B0914"/>
    <w:rsid w:val="000B10B3"/>
    <w:rsid w:val="000B14BE"/>
    <w:rsid w:val="000B632E"/>
    <w:rsid w:val="000C1FDC"/>
    <w:rsid w:val="000C3052"/>
    <w:rsid w:val="000C57EB"/>
    <w:rsid w:val="000C629C"/>
    <w:rsid w:val="000C670C"/>
    <w:rsid w:val="000D02D0"/>
    <w:rsid w:val="000D1AB8"/>
    <w:rsid w:val="000D35CF"/>
    <w:rsid w:val="000D51F3"/>
    <w:rsid w:val="000E505B"/>
    <w:rsid w:val="000F0907"/>
    <w:rsid w:val="000F116F"/>
    <w:rsid w:val="000F15E9"/>
    <w:rsid w:val="000F27AD"/>
    <w:rsid w:val="000F39C1"/>
    <w:rsid w:val="000F4255"/>
    <w:rsid w:val="000F5CA8"/>
    <w:rsid w:val="00101100"/>
    <w:rsid w:val="0010294B"/>
    <w:rsid w:val="0011079D"/>
    <w:rsid w:val="00111D19"/>
    <w:rsid w:val="00112931"/>
    <w:rsid w:val="001150C5"/>
    <w:rsid w:val="001166AC"/>
    <w:rsid w:val="00117C85"/>
    <w:rsid w:val="00122E24"/>
    <w:rsid w:val="0012681B"/>
    <w:rsid w:val="00127D0C"/>
    <w:rsid w:val="00130886"/>
    <w:rsid w:val="00135685"/>
    <w:rsid w:val="00135AC9"/>
    <w:rsid w:val="00142384"/>
    <w:rsid w:val="00142830"/>
    <w:rsid w:val="00146977"/>
    <w:rsid w:val="001507FD"/>
    <w:rsid w:val="00150CB0"/>
    <w:rsid w:val="00154D53"/>
    <w:rsid w:val="00154EB4"/>
    <w:rsid w:val="00160718"/>
    <w:rsid w:val="0016342E"/>
    <w:rsid w:val="00165374"/>
    <w:rsid w:val="001660AB"/>
    <w:rsid w:val="0016799E"/>
    <w:rsid w:val="00171C29"/>
    <w:rsid w:val="00172F4B"/>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687C"/>
    <w:rsid w:val="001A6EE7"/>
    <w:rsid w:val="001B07AA"/>
    <w:rsid w:val="001B5997"/>
    <w:rsid w:val="001B5CD4"/>
    <w:rsid w:val="001B698B"/>
    <w:rsid w:val="001C0DB4"/>
    <w:rsid w:val="001C262D"/>
    <w:rsid w:val="001C5843"/>
    <w:rsid w:val="001D13DE"/>
    <w:rsid w:val="001D296E"/>
    <w:rsid w:val="001D5232"/>
    <w:rsid w:val="001E3C0E"/>
    <w:rsid w:val="001F223E"/>
    <w:rsid w:val="001F3956"/>
    <w:rsid w:val="001F3D0A"/>
    <w:rsid w:val="002009DB"/>
    <w:rsid w:val="00200CED"/>
    <w:rsid w:val="0020141D"/>
    <w:rsid w:val="00202535"/>
    <w:rsid w:val="002108DC"/>
    <w:rsid w:val="00212F06"/>
    <w:rsid w:val="0021416E"/>
    <w:rsid w:val="00222711"/>
    <w:rsid w:val="00226CA9"/>
    <w:rsid w:val="00227556"/>
    <w:rsid w:val="002305DA"/>
    <w:rsid w:val="002318C1"/>
    <w:rsid w:val="00233571"/>
    <w:rsid w:val="002336A1"/>
    <w:rsid w:val="00234305"/>
    <w:rsid w:val="002405C4"/>
    <w:rsid w:val="00241E6B"/>
    <w:rsid w:val="00242301"/>
    <w:rsid w:val="002427A9"/>
    <w:rsid w:val="00242F28"/>
    <w:rsid w:val="002431E7"/>
    <w:rsid w:val="002451B2"/>
    <w:rsid w:val="0024625A"/>
    <w:rsid w:val="00257774"/>
    <w:rsid w:val="002578E6"/>
    <w:rsid w:val="00261147"/>
    <w:rsid w:val="00263085"/>
    <w:rsid w:val="002648A2"/>
    <w:rsid w:val="00270CE4"/>
    <w:rsid w:val="00273DCB"/>
    <w:rsid w:val="002806D5"/>
    <w:rsid w:val="00282649"/>
    <w:rsid w:val="002855A5"/>
    <w:rsid w:val="0028590A"/>
    <w:rsid w:val="002859D4"/>
    <w:rsid w:val="00285F4F"/>
    <w:rsid w:val="00287A75"/>
    <w:rsid w:val="00290B7A"/>
    <w:rsid w:val="00290FCD"/>
    <w:rsid w:val="0029252E"/>
    <w:rsid w:val="002971E6"/>
    <w:rsid w:val="002A1694"/>
    <w:rsid w:val="002A4126"/>
    <w:rsid w:val="002A5B25"/>
    <w:rsid w:val="002A68F0"/>
    <w:rsid w:val="002B042F"/>
    <w:rsid w:val="002B255F"/>
    <w:rsid w:val="002B3B47"/>
    <w:rsid w:val="002B6416"/>
    <w:rsid w:val="002B6EB1"/>
    <w:rsid w:val="002C10D3"/>
    <w:rsid w:val="002C2C6C"/>
    <w:rsid w:val="002C4D80"/>
    <w:rsid w:val="002C6919"/>
    <w:rsid w:val="002C6A2D"/>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12DD9"/>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B0DDA"/>
    <w:rsid w:val="003B135A"/>
    <w:rsid w:val="003B3C4F"/>
    <w:rsid w:val="003B3F6B"/>
    <w:rsid w:val="003B6804"/>
    <w:rsid w:val="003B7CBD"/>
    <w:rsid w:val="003C1AF2"/>
    <w:rsid w:val="003E1616"/>
    <w:rsid w:val="003E1D01"/>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B50"/>
    <w:rsid w:val="00420DB7"/>
    <w:rsid w:val="00423EFE"/>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90A62"/>
    <w:rsid w:val="0049126B"/>
    <w:rsid w:val="00492D04"/>
    <w:rsid w:val="004941B1"/>
    <w:rsid w:val="00494C07"/>
    <w:rsid w:val="004A46AD"/>
    <w:rsid w:val="004A498D"/>
    <w:rsid w:val="004A73DA"/>
    <w:rsid w:val="004C16AE"/>
    <w:rsid w:val="004C4B54"/>
    <w:rsid w:val="004D6A19"/>
    <w:rsid w:val="004E6929"/>
    <w:rsid w:val="004E70F9"/>
    <w:rsid w:val="00500D74"/>
    <w:rsid w:val="0050281E"/>
    <w:rsid w:val="00503AE3"/>
    <w:rsid w:val="00505560"/>
    <w:rsid w:val="005108E8"/>
    <w:rsid w:val="00511FE9"/>
    <w:rsid w:val="00513D5D"/>
    <w:rsid w:val="005142EF"/>
    <w:rsid w:val="00514AFE"/>
    <w:rsid w:val="00514F20"/>
    <w:rsid w:val="00515770"/>
    <w:rsid w:val="00517614"/>
    <w:rsid w:val="0052152E"/>
    <w:rsid w:val="00533119"/>
    <w:rsid w:val="005339E0"/>
    <w:rsid w:val="005345C8"/>
    <w:rsid w:val="005369F4"/>
    <w:rsid w:val="0054027F"/>
    <w:rsid w:val="005450AA"/>
    <w:rsid w:val="00547AD0"/>
    <w:rsid w:val="005518F3"/>
    <w:rsid w:val="00555E59"/>
    <w:rsid w:val="00562B68"/>
    <w:rsid w:val="00565CF8"/>
    <w:rsid w:val="00570051"/>
    <w:rsid w:val="00570507"/>
    <w:rsid w:val="00571148"/>
    <w:rsid w:val="00573407"/>
    <w:rsid w:val="00575414"/>
    <w:rsid w:val="0057705C"/>
    <w:rsid w:val="005814ED"/>
    <w:rsid w:val="00581B11"/>
    <w:rsid w:val="005835C8"/>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C0A"/>
    <w:rsid w:val="005E7AF2"/>
    <w:rsid w:val="005F1FD6"/>
    <w:rsid w:val="005F21D1"/>
    <w:rsid w:val="005F2663"/>
    <w:rsid w:val="005F2C1D"/>
    <w:rsid w:val="005F32BA"/>
    <w:rsid w:val="005F4BA4"/>
    <w:rsid w:val="006009AD"/>
    <w:rsid w:val="00601E8D"/>
    <w:rsid w:val="00601EA4"/>
    <w:rsid w:val="00603968"/>
    <w:rsid w:val="00604818"/>
    <w:rsid w:val="00606875"/>
    <w:rsid w:val="00606A94"/>
    <w:rsid w:val="006149C8"/>
    <w:rsid w:val="006152B6"/>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3209"/>
    <w:rsid w:val="006458DE"/>
    <w:rsid w:val="0065429C"/>
    <w:rsid w:val="00657D2D"/>
    <w:rsid w:val="00660FB5"/>
    <w:rsid w:val="00662D8C"/>
    <w:rsid w:val="006631EB"/>
    <w:rsid w:val="00664A57"/>
    <w:rsid w:val="00664E56"/>
    <w:rsid w:val="00670BB5"/>
    <w:rsid w:val="0068543C"/>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D55"/>
    <w:rsid w:val="00755E15"/>
    <w:rsid w:val="007601EF"/>
    <w:rsid w:val="00760373"/>
    <w:rsid w:val="00763312"/>
    <w:rsid w:val="00763448"/>
    <w:rsid w:val="00763C19"/>
    <w:rsid w:val="00763FA7"/>
    <w:rsid w:val="0076633E"/>
    <w:rsid w:val="007678FB"/>
    <w:rsid w:val="0077376D"/>
    <w:rsid w:val="00776036"/>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4DFC"/>
    <w:rsid w:val="007D5A7E"/>
    <w:rsid w:val="007D5F37"/>
    <w:rsid w:val="007D6D04"/>
    <w:rsid w:val="007D7FCA"/>
    <w:rsid w:val="007E67FB"/>
    <w:rsid w:val="007E6CD1"/>
    <w:rsid w:val="007F06B2"/>
    <w:rsid w:val="007F16A9"/>
    <w:rsid w:val="007F3EB5"/>
    <w:rsid w:val="007F61D0"/>
    <w:rsid w:val="00800552"/>
    <w:rsid w:val="00804A52"/>
    <w:rsid w:val="00811DBA"/>
    <w:rsid w:val="008263B0"/>
    <w:rsid w:val="008265ED"/>
    <w:rsid w:val="00826D77"/>
    <w:rsid w:val="00827963"/>
    <w:rsid w:val="008279D0"/>
    <w:rsid w:val="0083195F"/>
    <w:rsid w:val="0083252A"/>
    <w:rsid w:val="008367BA"/>
    <w:rsid w:val="0084007B"/>
    <w:rsid w:val="00840870"/>
    <w:rsid w:val="00840AC9"/>
    <w:rsid w:val="008433A6"/>
    <w:rsid w:val="0085290F"/>
    <w:rsid w:val="00855428"/>
    <w:rsid w:val="00856C06"/>
    <w:rsid w:val="00856CF7"/>
    <w:rsid w:val="00856E19"/>
    <w:rsid w:val="00861B65"/>
    <w:rsid w:val="008622DD"/>
    <w:rsid w:val="00862896"/>
    <w:rsid w:val="00863F3D"/>
    <w:rsid w:val="008655EE"/>
    <w:rsid w:val="00870057"/>
    <w:rsid w:val="008725C6"/>
    <w:rsid w:val="00873238"/>
    <w:rsid w:val="00874C29"/>
    <w:rsid w:val="008763B6"/>
    <w:rsid w:val="00876586"/>
    <w:rsid w:val="00881942"/>
    <w:rsid w:val="00885D5E"/>
    <w:rsid w:val="008959EC"/>
    <w:rsid w:val="00895AAC"/>
    <w:rsid w:val="008A28CB"/>
    <w:rsid w:val="008A3A57"/>
    <w:rsid w:val="008A6303"/>
    <w:rsid w:val="008A6470"/>
    <w:rsid w:val="008B4179"/>
    <w:rsid w:val="008D1F55"/>
    <w:rsid w:val="008E097D"/>
    <w:rsid w:val="008E16D2"/>
    <w:rsid w:val="008E1769"/>
    <w:rsid w:val="008E1F3F"/>
    <w:rsid w:val="008E2155"/>
    <w:rsid w:val="008E5198"/>
    <w:rsid w:val="008F3053"/>
    <w:rsid w:val="008F3559"/>
    <w:rsid w:val="009032FB"/>
    <w:rsid w:val="009045E9"/>
    <w:rsid w:val="009051A7"/>
    <w:rsid w:val="0091066D"/>
    <w:rsid w:val="00915274"/>
    <w:rsid w:val="00917368"/>
    <w:rsid w:val="00921C11"/>
    <w:rsid w:val="00930487"/>
    <w:rsid w:val="009312CA"/>
    <w:rsid w:val="009353D9"/>
    <w:rsid w:val="0093714A"/>
    <w:rsid w:val="00937414"/>
    <w:rsid w:val="00952F8D"/>
    <w:rsid w:val="00955A6F"/>
    <w:rsid w:val="00962D11"/>
    <w:rsid w:val="00964F96"/>
    <w:rsid w:val="009663D1"/>
    <w:rsid w:val="00967702"/>
    <w:rsid w:val="0097173F"/>
    <w:rsid w:val="00971BD1"/>
    <w:rsid w:val="00974883"/>
    <w:rsid w:val="00975EAC"/>
    <w:rsid w:val="0097681C"/>
    <w:rsid w:val="00985EB0"/>
    <w:rsid w:val="009873FF"/>
    <w:rsid w:val="00990054"/>
    <w:rsid w:val="009928C9"/>
    <w:rsid w:val="00992DC8"/>
    <w:rsid w:val="00995F84"/>
    <w:rsid w:val="0099678B"/>
    <w:rsid w:val="00996ED3"/>
    <w:rsid w:val="0099730F"/>
    <w:rsid w:val="009A21FD"/>
    <w:rsid w:val="009A3C82"/>
    <w:rsid w:val="009A5EA2"/>
    <w:rsid w:val="009A6FD0"/>
    <w:rsid w:val="009B054A"/>
    <w:rsid w:val="009B2858"/>
    <w:rsid w:val="009B2DE5"/>
    <w:rsid w:val="009B3100"/>
    <w:rsid w:val="009B34B8"/>
    <w:rsid w:val="009C33B3"/>
    <w:rsid w:val="009D49AE"/>
    <w:rsid w:val="009D501D"/>
    <w:rsid w:val="009D7449"/>
    <w:rsid w:val="009D7DD4"/>
    <w:rsid w:val="009E1058"/>
    <w:rsid w:val="009E4749"/>
    <w:rsid w:val="009F0778"/>
    <w:rsid w:val="009F3256"/>
    <w:rsid w:val="009F6299"/>
    <w:rsid w:val="009F633B"/>
    <w:rsid w:val="009F638A"/>
    <w:rsid w:val="00A029F2"/>
    <w:rsid w:val="00A149E5"/>
    <w:rsid w:val="00A153FC"/>
    <w:rsid w:val="00A23FE9"/>
    <w:rsid w:val="00A2542D"/>
    <w:rsid w:val="00A278D7"/>
    <w:rsid w:val="00A37693"/>
    <w:rsid w:val="00A42754"/>
    <w:rsid w:val="00A45F18"/>
    <w:rsid w:val="00A53411"/>
    <w:rsid w:val="00A614C8"/>
    <w:rsid w:val="00A616E7"/>
    <w:rsid w:val="00A62247"/>
    <w:rsid w:val="00A6610B"/>
    <w:rsid w:val="00A66633"/>
    <w:rsid w:val="00A67B89"/>
    <w:rsid w:val="00A70480"/>
    <w:rsid w:val="00A719ED"/>
    <w:rsid w:val="00A7270C"/>
    <w:rsid w:val="00A75386"/>
    <w:rsid w:val="00A81F72"/>
    <w:rsid w:val="00A82B0B"/>
    <w:rsid w:val="00A878E0"/>
    <w:rsid w:val="00A87B9C"/>
    <w:rsid w:val="00A90E24"/>
    <w:rsid w:val="00A916F4"/>
    <w:rsid w:val="00A917EA"/>
    <w:rsid w:val="00A9577B"/>
    <w:rsid w:val="00A962B2"/>
    <w:rsid w:val="00A9762D"/>
    <w:rsid w:val="00A97BAC"/>
    <w:rsid w:val="00AA1C15"/>
    <w:rsid w:val="00AB6E37"/>
    <w:rsid w:val="00AB77FF"/>
    <w:rsid w:val="00AC2F14"/>
    <w:rsid w:val="00AC3CFE"/>
    <w:rsid w:val="00AC7F0D"/>
    <w:rsid w:val="00AD021E"/>
    <w:rsid w:val="00AD0858"/>
    <w:rsid w:val="00AD0B37"/>
    <w:rsid w:val="00AD0FB5"/>
    <w:rsid w:val="00AD202A"/>
    <w:rsid w:val="00AD24EC"/>
    <w:rsid w:val="00AD258E"/>
    <w:rsid w:val="00AD4DAF"/>
    <w:rsid w:val="00AD66E2"/>
    <w:rsid w:val="00AD7E0D"/>
    <w:rsid w:val="00AE0ED1"/>
    <w:rsid w:val="00AF0B05"/>
    <w:rsid w:val="00AF1AD1"/>
    <w:rsid w:val="00AF42BA"/>
    <w:rsid w:val="00AF45D7"/>
    <w:rsid w:val="00AF478A"/>
    <w:rsid w:val="00B015E0"/>
    <w:rsid w:val="00B04CA6"/>
    <w:rsid w:val="00B101F1"/>
    <w:rsid w:val="00B17438"/>
    <w:rsid w:val="00B2137B"/>
    <w:rsid w:val="00B213C3"/>
    <w:rsid w:val="00B228D4"/>
    <w:rsid w:val="00B3047D"/>
    <w:rsid w:val="00B31994"/>
    <w:rsid w:val="00B33D45"/>
    <w:rsid w:val="00B41C19"/>
    <w:rsid w:val="00B4412F"/>
    <w:rsid w:val="00B44FC3"/>
    <w:rsid w:val="00B455A4"/>
    <w:rsid w:val="00B45EBC"/>
    <w:rsid w:val="00B5127C"/>
    <w:rsid w:val="00B601D5"/>
    <w:rsid w:val="00B6462C"/>
    <w:rsid w:val="00B64838"/>
    <w:rsid w:val="00B67AF9"/>
    <w:rsid w:val="00B7542E"/>
    <w:rsid w:val="00B81287"/>
    <w:rsid w:val="00B84124"/>
    <w:rsid w:val="00B841E6"/>
    <w:rsid w:val="00B908A4"/>
    <w:rsid w:val="00B909C0"/>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65C8A"/>
    <w:rsid w:val="00C71916"/>
    <w:rsid w:val="00C76112"/>
    <w:rsid w:val="00C76F03"/>
    <w:rsid w:val="00C8060B"/>
    <w:rsid w:val="00C864FC"/>
    <w:rsid w:val="00C9101C"/>
    <w:rsid w:val="00C913CE"/>
    <w:rsid w:val="00C93BEF"/>
    <w:rsid w:val="00C95D35"/>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3D2E"/>
    <w:rsid w:val="00D947D8"/>
    <w:rsid w:val="00D957A8"/>
    <w:rsid w:val="00D96DE6"/>
    <w:rsid w:val="00D9778F"/>
    <w:rsid w:val="00DA5752"/>
    <w:rsid w:val="00DA7F1E"/>
    <w:rsid w:val="00DB43C8"/>
    <w:rsid w:val="00DC0AE3"/>
    <w:rsid w:val="00DC4AF7"/>
    <w:rsid w:val="00DD2A40"/>
    <w:rsid w:val="00DD3061"/>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5382"/>
    <w:rsid w:val="00E35B0D"/>
    <w:rsid w:val="00E37D62"/>
    <w:rsid w:val="00E4037E"/>
    <w:rsid w:val="00E40727"/>
    <w:rsid w:val="00E410EA"/>
    <w:rsid w:val="00E414B7"/>
    <w:rsid w:val="00E42B5A"/>
    <w:rsid w:val="00E50395"/>
    <w:rsid w:val="00E50F7B"/>
    <w:rsid w:val="00E56799"/>
    <w:rsid w:val="00E6494A"/>
    <w:rsid w:val="00E739AE"/>
    <w:rsid w:val="00E753B3"/>
    <w:rsid w:val="00E80BDD"/>
    <w:rsid w:val="00E80D0F"/>
    <w:rsid w:val="00E82B39"/>
    <w:rsid w:val="00E848B8"/>
    <w:rsid w:val="00E85991"/>
    <w:rsid w:val="00E93446"/>
    <w:rsid w:val="00E94724"/>
    <w:rsid w:val="00E975FE"/>
    <w:rsid w:val="00E97CE7"/>
    <w:rsid w:val="00EA5A6E"/>
    <w:rsid w:val="00EA67A9"/>
    <w:rsid w:val="00EB27EF"/>
    <w:rsid w:val="00EC1363"/>
    <w:rsid w:val="00EC50D4"/>
    <w:rsid w:val="00EC5462"/>
    <w:rsid w:val="00EC69A3"/>
    <w:rsid w:val="00EC782A"/>
    <w:rsid w:val="00ED19AE"/>
    <w:rsid w:val="00ED2C9E"/>
    <w:rsid w:val="00ED4FC5"/>
    <w:rsid w:val="00EE01AF"/>
    <w:rsid w:val="00EF1FA3"/>
    <w:rsid w:val="00EF1FCA"/>
    <w:rsid w:val="00EF5762"/>
    <w:rsid w:val="00EF69AB"/>
    <w:rsid w:val="00EF6FC7"/>
    <w:rsid w:val="00EF7961"/>
    <w:rsid w:val="00F00BA4"/>
    <w:rsid w:val="00F024A8"/>
    <w:rsid w:val="00F076B3"/>
    <w:rsid w:val="00F10B09"/>
    <w:rsid w:val="00F1120E"/>
    <w:rsid w:val="00F115FB"/>
    <w:rsid w:val="00F11707"/>
    <w:rsid w:val="00F118FA"/>
    <w:rsid w:val="00F161B0"/>
    <w:rsid w:val="00F17FFC"/>
    <w:rsid w:val="00F2580C"/>
    <w:rsid w:val="00F264D9"/>
    <w:rsid w:val="00F273F3"/>
    <w:rsid w:val="00F31C6B"/>
    <w:rsid w:val="00F33B6B"/>
    <w:rsid w:val="00F33B85"/>
    <w:rsid w:val="00F34F1C"/>
    <w:rsid w:val="00F37425"/>
    <w:rsid w:val="00F418B2"/>
    <w:rsid w:val="00F43F82"/>
    <w:rsid w:val="00F47824"/>
    <w:rsid w:val="00F51ABA"/>
    <w:rsid w:val="00F51F3C"/>
    <w:rsid w:val="00F53D9C"/>
    <w:rsid w:val="00F5592F"/>
    <w:rsid w:val="00F6409E"/>
    <w:rsid w:val="00F67332"/>
    <w:rsid w:val="00F678E5"/>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A4EAB285-CEA6-4652-BF70-8095EB55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uiPriority w:val="39"/>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uiPriority w:val="39"/>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uiPriority w:val="39"/>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qFormat/>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link w:val="3Char2"/>
    <w:qFormat/>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3"/>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qFormat/>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qFormat/>
    <w:rsid w:val="00D27535"/>
    <w:rPr>
      <w:rFonts w:ascii="宋体" w:eastAsia="宋体" w:hAnsi="宋体" w:cs="宋体" w:hint="eastAsia"/>
      <w:color w:val="000000"/>
      <w:sz w:val="24"/>
      <w:szCs w:val="24"/>
      <w:u w:val="none"/>
    </w:rPr>
  </w:style>
  <w:style w:type="character" w:customStyle="1" w:styleId="3Char3">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character" w:customStyle="1" w:styleId="1Char0">
    <w:name w:val="正文1 Char"/>
    <w:basedOn w:val="a3"/>
    <w:link w:val="10"/>
    <w:rsid w:val="008265ED"/>
    <w:rPr>
      <w:rFonts w:ascii="宋体" w:hAnsi="Calibri"/>
      <w:sz w:val="34"/>
      <w:szCs w:val="22"/>
    </w:rPr>
  </w:style>
  <w:style w:type="character" w:styleId="afff4">
    <w:name w:val="line number"/>
    <w:basedOn w:val="a3"/>
    <w:rsid w:val="00755D55"/>
  </w:style>
  <w:style w:type="paragraph" w:customStyle="1" w:styleId="afff5">
    <w:rsid w:val="00755D55"/>
    <w:pPr>
      <w:widowControl w:val="0"/>
      <w:autoSpaceDE w:val="0"/>
      <w:autoSpaceDN w:val="0"/>
    </w:pPr>
    <w:rPr>
      <w:rFonts w:ascii="宋体" w:hAnsi="宋体" w:cs="宋体"/>
      <w:sz w:val="22"/>
      <w:szCs w:val="22"/>
      <w:lang w:eastAsia="en-US"/>
    </w:rPr>
  </w:style>
  <w:style w:type="character" w:styleId="afff6">
    <w:name w:val="endnote reference"/>
    <w:semiHidden/>
    <w:rsid w:val="00755D55"/>
    <w:rPr>
      <w:vertAlign w:val="superscript"/>
    </w:rPr>
  </w:style>
  <w:style w:type="character" w:customStyle="1" w:styleId="3Char2">
    <w:name w:val="样式3 Char"/>
    <w:link w:val="38"/>
    <w:rsid w:val="00755D55"/>
    <w:rPr>
      <w:spacing w:val="10"/>
      <w:kern w:val="2"/>
      <w:sz w:val="24"/>
      <w:szCs w:val="21"/>
    </w:rPr>
  </w:style>
  <w:style w:type="character" w:customStyle="1" w:styleId="Charf9">
    <w:name w:val="称呼 Char"/>
    <w:link w:val="afff7"/>
    <w:rsid w:val="00755D55"/>
    <w:rPr>
      <w:sz w:val="21"/>
    </w:rPr>
  </w:style>
  <w:style w:type="character" w:customStyle="1" w:styleId="2Char3">
    <w:name w:val="样式2 Char"/>
    <w:rsid w:val="00755D55"/>
    <w:rPr>
      <w:sz w:val="24"/>
    </w:rPr>
  </w:style>
  <w:style w:type="paragraph" w:styleId="3a">
    <w:name w:val="index 3"/>
    <w:basedOn w:val="a1"/>
    <w:next w:val="a1"/>
    <w:semiHidden/>
    <w:rsid w:val="00755D55"/>
    <w:pPr>
      <w:autoSpaceDE/>
      <w:autoSpaceDN/>
      <w:adjustRightInd w:val="0"/>
      <w:spacing w:line="360" w:lineRule="atLeast"/>
      <w:ind w:left="840"/>
      <w:textAlignment w:val="baseline"/>
    </w:pPr>
    <w:rPr>
      <w:rFonts w:ascii="Calibri" w:hAnsi="Calibri"/>
      <w:sz w:val="24"/>
      <w:szCs w:val="20"/>
      <w:lang w:eastAsia="zh-CN"/>
    </w:rPr>
  </w:style>
  <w:style w:type="paragraph" w:styleId="62">
    <w:name w:val="index 6"/>
    <w:basedOn w:val="a1"/>
    <w:next w:val="a1"/>
    <w:semiHidden/>
    <w:rsid w:val="00755D55"/>
    <w:pPr>
      <w:autoSpaceDE/>
      <w:autoSpaceDN/>
      <w:adjustRightInd w:val="0"/>
      <w:spacing w:line="360" w:lineRule="atLeast"/>
      <w:ind w:left="2100"/>
      <w:textAlignment w:val="baseline"/>
    </w:pPr>
    <w:rPr>
      <w:rFonts w:ascii="Calibri" w:hAnsi="Calibri"/>
      <w:sz w:val="24"/>
      <w:szCs w:val="20"/>
      <w:lang w:eastAsia="zh-CN"/>
    </w:rPr>
  </w:style>
  <w:style w:type="paragraph" w:styleId="45">
    <w:name w:val="index 4"/>
    <w:basedOn w:val="a1"/>
    <w:next w:val="a1"/>
    <w:semiHidden/>
    <w:rsid w:val="00755D55"/>
    <w:pPr>
      <w:autoSpaceDE/>
      <w:autoSpaceDN/>
      <w:adjustRightInd w:val="0"/>
      <w:spacing w:line="360" w:lineRule="atLeast"/>
      <w:ind w:left="1260"/>
      <w:textAlignment w:val="baseline"/>
    </w:pPr>
    <w:rPr>
      <w:rFonts w:ascii="Calibri" w:hAnsi="Calibri"/>
      <w:sz w:val="24"/>
      <w:szCs w:val="20"/>
      <w:lang w:eastAsia="zh-CN"/>
    </w:rPr>
  </w:style>
  <w:style w:type="paragraph" w:styleId="afff7">
    <w:name w:val="Salutation"/>
    <w:basedOn w:val="a1"/>
    <w:next w:val="a1"/>
    <w:link w:val="Charf9"/>
    <w:rsid w:val="00755D55"/>
    <w:pPr>
      <w:autoSpaceDE/>
      <w:autoSpaceDN/>
      <w:adjustRightInd w:val="0"/>
      <w:spacing w:line="312" w:lineRule="atLeast"/>
      <w:jc w:val="both"/>
      <w:textAlignment w:val="baseline"/>
    </w:pPr>
    <w:rPr>
      <w:rFonts w:ascii="Times New Roman" w:hAnsi="Times New Roman" w:cs="Times New Roman"/>
      <w:sz w:val="21"/>
      <w:szCs w:val="20"/>
      <w:lang w:eastAsia="zh-CN"/>
    </w:rPr>
  </w:style>
  <w:style w:type="character" w:customStyle="1" w:styleId="Char1b">
    <w:name w:val="称呼 Char1"/>
    <w:basedOn w:val="a3"/>
    <w:rsid w:val="00755D55"/>
    <w:rPr>
      <w:rFonts w:ascii="宋体" w:hAnsi="宋体" w:cs="宋体"/>
      <w:sz w:val="22"/>
      <w:szCs w:val="22"/>
      <w:lang w:eastAsia="en-US"/>
    </w:rPr>
  </w:style>
  <w:style w:type="paragraph" w:styleId="81">
    <w:name w:val="index 8"/>
    <w:basedOn w:val="a1"/>
    <w:next w:val="a1"/>
    <w:semiHidden/>
    <w:rsid w:val="00755D55"/>
    <w:pPr>
      <w:autoSpaceDE/>
      <w:autoSpaceDN/>
      <w:adjustRightInd w:val="0"/>
      <w:spacing w:line="360" w:lineRule="atLeast"/>
      <w:ind w:left="2940"/>
      <w:textAlignment w:val="baseline"/>
    </w:pPr>
    <w:rPr>
      <w:rFonts w:ascii="Calibri" w:hAnsi="Calibri"/>
      <w:sz w:val="24"/>
      <w:szCs w:val="20"/>
      <w:lang w:eastAsia="zh-CN"/>
    </w:rPr>
  </w:style>
  <w:style w:type="paragraph" w:styleId="afff8">
    <w:name w:val="endnote text"/>
    <w:basedOn w:val="a1"/>
    <w:link w:val="Charfa"/>
    <w:semiHidden/>
    <w:rsid w:val="00755D55"/>
    <w:pPr>
      <w:autoSpaceDE/>
      <w:autoSpaceDN/>
      <w:adjustRightInd w:val="0"/>
      <w:snapToGrid w:val="0"/>
      <w:spacing w:line="360" w:lineRule="atLeast"/>
      <w:textAlignment w:val="baseline"/>
    </w:pPr>
    <w:rPr>
      <w:rFonts w:ascii="Calibri" w:hAnsi="Calibri"/>
      <w:sz w:val="24"/>
      <w:szCs w:val="20"/>
      <w:lang w:eastAsia="zh-CN"/>
    </w:rPr>
  </w:style>
  <w:style w:type="character" w:customStyle="1" w:styleId="Charfa">
    <w:name w:val="尾注文本 Char"/>
    <w:basedOn w:val="a3"/>
    <w:link w:val="afff8"/>
    <w:semiHidden/>
    <w:rsid w:val="00755D55"/>
    <w:rPr>
      <w:rFonts w:ascii="Calibri" w:hAnsi="Calibri" w:cs="宋体"/>
      <w:sz w:val="24"/>
    </w:rPr>
  </w:style>
  <w:style w:type="paragraph" w:styleId="2b">
    <w:name w:val="index 2"/>
    <w:basedOn w:val="a1"/>
    <w:next w:val="a1"/>
    <w:semiHidden/>
    <w:rsid w:val="00755D55"/>
    <w:pPr>
      <w:autoSpaceDE/>
      <w:autoSpaceDN/>
      <w:adjustRightInd w:val="0"/>
      <w:spacing w:line="360" w:lineRule="atLeast"/>
      <w:ind w:left="420"/>
      <w:textAlignment w:val="baseline"/>
    </w:pPr>
    <w:rPr>
      <w:rFonts w:ascii="Calibri" w:hAnsi="Calibri"/>
      <w:sz w:val="24"/>
      <w:szCs w:val="20"/>
      <w:lang w:eastAsia="zh-CN"/>
    </w:rPr>
  </w:style>
  <w:style w:type="paragraph" w:styleId="91">
    <w:name w:val="index 9"/>
    <w:basedOn w:val="a1"/>
    <w:next w:val="a1"/>
    <w:semiHidden/>
    <w:rsid w:val="00755D55"/>
    <w:pPr>
      <w:autoSpaceDE/>
      <w:autoSpaceDN/>
      <w:adjustRightInd w:val="0"/>
      <w:spacing w:line="360" w:lineRule="atLeast"/>
      <w:ind w:left="3360"/>
      <w:textAlignment w:val="baseline"/>
    </w:pPr>
    <w:rPr>
      <w:rFonts w:ascii="Calibri" w:hAnsi="Calibri"/>
      <w:sz w:val="24"/>
      <w:szCs w:val="20"/>
      <w:lang w:eastAsia="zh-CN"/>
    </w:rPr>
  </w:style>
  <w:style w:type="paragraph" w:styleId="53">
    <w:name w:val="index 5"/>
    <w:basedOn w:val="a1"/>
    <w:next w:val="a1"/>
    <w:semiHidden/>
    <w:rsid w:val="00755D55"/>
    <w:pPr>
      <w:autoSpaceDE/>
      <w:autoSpaceDN/>
      <w:adjustRightInd w:val="0"/>
      <w:spacing w:line="360" w:lineRule="atLeast"/>
      <w:ind w:left="1680"/>
      <w:textAlignment w:val="baseline"/>
    </w:pPr>
    <w:rPr>
      <w:rFonts w:ascii="Calibri" w:hAnsi="Calibri"/>
      <w:sz w:val="24"/>
      <w:szCs w:val="20"/>
      <w:lang w:eastAsia="zh-CN"/>
    </w:rPr>
  </w:style>
  <w:style w:type="paragraph" w:styleId="afff9">
    <w:name w:val="Block Text"/>
    <w:basedOn w:val="a1"/>
    <w:rsid w:val="00755D55"/>
    <w:pPr>
      <w:autoSpaceDE/>
      <w:autoSpaceDN/>
      <w:spacing w:before="120" w:after="120" w:line="360" w:lineRule="auto"/>
      <w:ind w:left="630" w:right="202"/>
      <w:jc w:val="both"/>
    </w:pPr>
    <w:rPr>
      <w:rFonts w:hAnsi="Calibri"/>
      <w:kern w:val="2"/>
      <w:sz w:val="24"/>
      <w:szCs w:val="20"/>
      <w:lang w:eastAsia="zh-CN"/>
    </w:rPr>
  </w:style>
  <w:style w:type="paragraph" w:styleId="71">
    <w:name w:val="index 7"/>
    <w:basedOn w:val="a1"/>
    <w:next w:val="a1"/>
    <w:semiHidden/>
    <w:rsid w:val="00755D55"/>
    <w:pPr>
      <w:autoSpaceDE/>
      <w:autoSpaceDN/>
      <w:adjustRightInd w:val="0"/>
      <w:spacing w:line="360" w:lineRule="atLeast"/>
      <w:ind w:left="2520"/>
      <w:textAlignment w:val="baseline"/>
    </w:pPr>
    <w:rPr>
      <w:rFonts w:ascii="Calibri" w:hAnsi="Calibri"/>
      <w:sz w:val="24"/>
      <w:szCs w:val="20"/>
      <w:lang w:eastAsia="zh-CN"/>
    </w:rPr>
  </w:style>
  <w:style w:type="paragraph" w:styleId="afffa">
    <w:name w:val="index heading"/>
    <w:basedOn w:val="a1"/>
    <w:next w:val="12"/>
    <w:semiHidden/>
    <w:rsid w:val="00755D55"/>
    <w:pPr>
      <w:autoSpaceDE/>
      <w:autoSpaceDN/>
      <w:adjustRightInd w:val="0"/>
      <w:spacing w:line="360" w:lineRule="atLeast"/>
      <w:textAlignment w:val="baseline"/>
    </w:pPr>
    <w:rPr>
      <w:rFonts w:ascii="Calibri" w:hAnsi="Calibri"/>
      <w:sz w:val="24"/>
      <w:szCs w:val="20"/>
      <w:lang w:eastAsia="zh-CN"/>
    </w:rPr>
  </w:style>
  <w:style w:type="paragraph" w:styleId="afffb">
    <w:name w:val="toa heading"/>
    <w:basedOn w:val="a1"/>
    <w:next w:val="a1"/>
    <w:semiHidden/>
    <w:rsid w:val="00755D55"/>
    <w:pPr>
      <w:widowControl/>
      <w:autoSpaceDE/>
      <w:autoSpaceDN/>
      <w:spacing w:before="120"/>
      <w:ind w:left="6778" w:hanging="6300"/>
    </w:pPr>
    <w:rPr>
      <w:rFonts w:ascii="Arial" w:hAnsi="Arial" w:cs="Arial"/>
      <w:sz w:val="24"/>
      <w:szCs w:val="24"/>
      <w:lang w:eastAsia="zh-CN"/>
    </w:rPr>
  </w:style>
  <w:style w:type="paragraph" w:customStyle="1" w:styleId="afffc">
    <w:name w:val="不缩进"/>
    <w:basedOn w:val="a1"/>
    <w:rsid w:val="00755D55"/>
    <w:pPr>
      <w:autoSpaceDE/>
      <w:autoSpaceDN/>
      <w:adjustRightInd w:val="0"/>
      <w:snapToGrid w:val="0"/>
      <w:spacing w:line="360" w:lineRule="auto"/>
      <w:jc w:val="both"/>
    </w:pPr>
    <w:rPr>
      <w:sz w:val="24"/>
      <w:szCs w:val="20"/>
      <w:lang w:eastAsia="zh-CN"/>
    </w:rPr>
  </w:style>
  <w:style w:type="paragraph" w:customStyle="1" w:styleId="46">
    <w:name w:val="正文4"/>
    <w:rsid w:val="00755D55"/>
    <w:pPr>
      <w:widowControl w:val="0"/>
      <w:adjustRightInd w:val="0"/>
      <w:spacing w:line="360" w:lineRule="atLeast"/>
      <w:textAlignment w:val="baseline"/>
    </w:pPr>
    <w:rPr>
      <w:rFonts w:ascii="宋体" w:hAnsi="Calibri" w:cs="宋体"/>
      <w:sz w:val="24"/>
    </w:rPr>
  </w:style>
  <w:style w:type="paragraph" w:customStyle="1" w:styleId="19">
    <w:name w:val="日期1"/>
    <w:basedOn w:val="a1"/>
    <w:next w:val="a1"/>
    <w:rsid w:val="00755D55"/>
    <w:pPr>
      <w:autoSpaceDE/>
      <w:autoSpaceDN/>
      <w:adjustRightInd w:val="0"/>
      <w:spacing w:line="360" w:lineRule="atLeast"/>
      <w:jc w:val="both"/>
      <w:textAlignment w:val="baseline"/>
    </w:pPr>
    <w:rPr>
      <w:rFonts w:eastAsia="Wingdings" w:hAnsi="Calibri"/>
      <w:sz w:val="24"/>
      <w:szCs w:val="20"/>
      <w:lang w:eastAsia="zh-CN"/>
    </w:rPr>
  </w:style>
  <w:style w:type="paragraph" w:customStyle="1" w:styleId="Charfb">
    <w:name w:val="Char"/>
    <w:basedOn w:val="a1"/>
    <w:rsid w:val="00755D55"/>
    <w:pPr>
      <w:autoSpaceDE/>
      <w:autoSpaceDN/>
      <w:jc w:val="both"/>
    </w:pPr>
    <w:rPr>
      <w:rFonts w:ascii="Calibri" w:hAnsi="Calibri"/>
      <w:kern w:val="2"/>
      <w:sz w:val="21"/>
      <w:szCs w:val="24"/>
      <w:lang w:eastAsia="zh-CN"/>
    </w:rPr>
  </w:style>
  <w:style w:type="paragraph" w:customStyle="1" w:styleId="afffd">
    <w:name w:val="表题"/>
    <w:basedOn w:val="a2"/>
    <w:rsid w:val="00755D55"/>
    <w:pPr>
      <w:adjustRightInd/>
      <w:spacing w:line="100" w:lineRule="atLeast"/>
      <w:ind w:firstLine="0"/>
      <w:jc w:val="center"/>
      <w:textAlignment w:val="auto"/>
    </w:pPr>
    <w:rPr>
      <w:rFonts w:ascii="Calibri" w:hAnsi="Calibri" w:cs="宋体"/>
      <w:kern w:val="2"/>
    </w:rPr>
  </w:style>
  <w:style w:type="paragraph" w:customStyle="1" w:styleId="CharCharCharCharCharCharCharCharCharCharCharCharCharCharCharCharCharCharCharCharChar">
    <w:name w:val="Char Char Char Char Char Char Char Char Char Char Char Char Char Char Char Char Char Char Char Char Char"/>
    <w:basedOn w:val="a1"/>
    <w:rsid w:val="00755D55"/>
    <w:pPr>
      <w:autoSpaceDE/>
      <w:autoSpaceDN/>
      <w:spacing w:line="360" w:lineRule="auto"/>
      <w:ind w:firstLineChars="200" w:firstLine="200"/>
      <w:jc w:val="both"/>
    </w:pPr>
    <w:rPr>
      <w:kern w:val="2"/>
      <w:sz w:val="24"/>
      <w:szCs w:val="24"/>
      <w:lang w:eastAsia="zh-CN"/>
    </w:rPr>
  </w:style>
  <w:style w:type="paragraph" w:customStyle="1" w:styleId="NormalNewNewNewNewNewNewNew">
    <w:name w:val="Normal New New New New New New New"/>
    <w:rsid w:val="00755D55"/>
    <w:pPr>
      <w:widowControl w:val="0"/>
      <w:jc w:val="both"/>
    </w:pPr>
    <w:rPr>
      <w:rFonts w:ascii="Calibri" w:hAnsi="Calibri" w:cs="宋体" w:hint="eastAsia"/>
      <w:kern w:val="2"/>
      <w:sz w:val="21"/>
    </w:rPr>
  </w:style>
  <w:style w:type="paragraph" w:customStyle="1" w:styleId="Char1CharCharChar1">
    <w:name w:val="Char1 Char Char Char1"/>
    <w:basedOn w:val="a1"/>
    <w:rsid w:val="00755D55"/>
    <w:pPr>
      <w:autoSpaceDE/>
      <w:autoSpaceDN/>
      <w:jc w:val="both"/>
    </w:pPr>
    <w:rPr>
      <w:rFonts w:ascii="Calibri" w:hAnsi="Calibri"/>
      <w:kern w:val="2"/>
      <w:sz w:val="21"/>
      <w:szCs w:val="24"/>
      <w:lang w:eastAsia="zh-CN"/>
    </w:rPr>
  </w:style>
  <w:style w:type="paragraph" w:customStyle="1" w:styleId="Style11">
    <w:name w:val="_Style 11"/>
    <w:basedOn w:val="a1"/>
    <w:rsid w:val="00755D55"/>
    <w:pPr>
      <w:autoSpaceDE/>
      <w:autoSpaceDN/>
      <w:jc w:val="both"/>
    </w:pPr>
    <w:rPr>
      <w:rFonts w:ascii="黑体" w:eastAsia="Arial" w:hAnsi="Calibri"/>
      <w:kern w:val="2"/>
      <w:sz w:val="21"/>
      <w:szCs w:val="24"/>
      <w:lang w:eastAsia="zh-CN"/>
    </w:rPr>
  </w:style>
  <w:style w:type="paragraph" w:customStyle="1" w:styleId="048">
    <w:name w:val="样式 正文首行缩进 + 左侧:  0 厘米 悬挂缩进: 4.8 字符"/>
    <w:basedOn w:val="a"/>
    <w:rsid w:val="00755D55"/>
    <w:pPr>
      <w:numPr>
        <w:numId w:val="0"/>
      </w:numPr>
      <w:tabs>
        <w:tab w:val="clear" w:pos="720"/>
        <w:tab w:val="left" w:pos="1701"/>
        <w:tab w:val="left" w:pos="3675"/>
        <w:tab w:val="left" w:pos="4515"/>
        <w:tab w:val="right" w:pos="8505"/>
      </w:tabs>
      <w:spacing w:after="0" w:line="360" w:lineRule="auto"/>
      <w:ind w:firstLine="482"/>
    </w:pPr>
    <w:rPr>
      <w:rFonts w:ascii="宋体" w:hAnsi="Calibri" w:cs="宋体"/>
      <w:sz w:val="24"/>
      <w:szCs w:val="20"/>
      <w:lang w:val="fr-FR"/>
    </w:rPr>
  </w:style>
  <w:style w:type="paragraph" w:customStyle="1" w:styleId="4Char0">
    <w:name w:val="4 Char"/>
    <w:basedOn w:val="a1"/>
    <w:rsid w:val="00755D55"/>
    <w:pPr>
      <w:autoSpaceDE/>
      <w:autoSpaceDN/>
      <w:jc w:val="both"/>
    </w:pPr>
    <w:rPr>
      <w:rFonts w:ascii="Calibri" w:hAnsi="Calibri"/>
      <w:kern w:val="2"/>
      <w:sz w:val="21"/>
      <w:szCs w:val="24"/>
      <w:lang w:eastAsia="zh-CN"/>
    </w:rPr>
  </w:style>
  <w:style w:type="paragraph" w:customStyle="1" w:styleId="CharCharCharChar1">
    <w:name w:val="Char Char Char Char"/>
    <w:basedOn w:val="a1"/>
    <w:rsid w:val="00755D55"/>
    <w:pPr>
      <w:autoSpaceDE/>
      <w:autoSpaceDN/>
      <w:jc w:val="both"/>
    </w:pPr>
    <w:rPr>
      <w:rFonts w:ascii="Calibri" w:hAnsi="Calibri"/>
      <w:sz w:val="24"/>
      <w:szCs w:val="20"/>
      <w:lang w:eastAsia="zh-CN"/>
    </w:rPr>
  </w:style>
  <w:style w:type="paragraph" w:customStyle="1" w:styleId="1a">
    <w:name w:val="(1)"/>
    <w:basedOn w:val="a1"/>
    <w:rsid w:val="00755D55"/>
    <w:pPr>
      <w:tabs>
        <w:tab w:val="left" w:pos="1020"/>
      </w:tabs>
      <w:autoSpaceDE/>
      <w:autoSpaceDN/>
      <w:adjustRightInd w:val="0"/>
      <w:spacing w:line="400" w:lineRule="exact"/>
      <w:ind w:left="1020" w:hanging="420"/>
      <w:jc w:val="both"/>
      <w:textAlignment w:val="baseline"/>
    </w:pPr>
    <w:rPr>
      <w:rFonts w:ascii="楷体_GB2312" w:eastAsia="楷体_GB2312" w:hAnsi="Arial"/>
      <w:kern w:val="44"/>
      <w:sz w:val="24"/>
      <w:szCs w:val="24"/>
      <w:lang w:eastAsia="zh-CN"/>
    </w:rPr>
  </w:style>
  <w:style w:type="paragraph" w:customStyle="1" w:styleId="CharCharCharCharCharCharCharCharChar1">
    <w:name w:val="Char Char Char Char Char Char Char Char Char"/>
    <w:basedOn w:val="a1"/>
    <w:rsid w:val="00755D55"/>
    <w:pPr>
      <w:autoSpaceDE/>
      <w:autoSpaceDN/>
      <w:spacing w:line="360" w:lineRule="auto"/>
      <w:ind w:firstLineChars="200" w:firstLine="200"/>
      <w:jc w:val="both"/>
    </w:pPr>
    <w:rPr>
      <w:kern w:val="2"/>
      <w:sz w:val="24"/>
      <w:szCs w:val="24"/>
      <w:lang w:eastAsia="zh-CN"/>
    </w:rPr>
  </w:style>
  <w:style w:type="paragraph" w:customStyle="1" w:styleId="Style72">
    <w:name w:val="_Style 72"/>
    <w:basedOn w:val="a1"/>
    <w:next w:val="a1"/>
    <w:uiPriority w:val="39"/>
    <w:rsid w:val="00755D55"/>
    <w:pPr>
      <w:autoSpaceDE/>
      <w:autoSpaceDN/>
      <w:adjustRightInd w:val="0"/>
      <w:snapToGrid w:val="0"/>
      <w:spacing w:line="360" w:lineRule="auto"/>
      <w:textAlignment w:val="baseline"/>
    </w:pPr>
    <w:rPr>
      <w:rFonts w:ascii="Calibri" w:hAnsi="Calibri"/>
      <w:bCs/>
      <w:cap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hgche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060E5B-51A0-4A88-8733-B6B7CDCB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7014</TotalTime>
  <Pages>1</Pages>
  <Words>5014</Words>
  <Characters>28583</Characters>
  <Application>Microsoft Office Word</Application>
  <DocSecurity>0</DocSecurity>
  <Lines>238</Lines>
  <Paragraphs>67</Paragraphs>
  <ScaleCrop>false</ScaleCrop>
  <Company>福化环保</Company>
  <LinksUpToDate>false</LinksUpToDate>
  <CharactersWithSpaces>33530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567</cp:revision>
  <dcterms:created xsi:type="dcterms:W3CDTF">2019-03-28T11:18:00Z</dcterms:created>
  <dcterms:modified xsi:type="dcterms:W3CDTF">2022-06-23T06:36:00Z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