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103CBD">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10E">
        <w:rPr>
          <w:rFonts w:ascii="微软雅黑" w:eastAsia="微软雅黑" w:hint="eastAsia"/>
          <w:b/>
          <w:sz w:val="36"/>
          <w:szCs w:val="36"/>
          <w:u w:val="single"/>
          <w:lang w:eastAsia="zh-CN"/>
        </w:rPr>
        <w:t>PX及</w:t>
      </w:r>
      <w:r w:rsidR="00103CBD">
        <w:rPr>
          <w:rFonts w:ascii="黑体" w:eastAsia="黑体" w:hAnsi="黑体" w:hint="eastAsia"/>
          <w:b/>
          <w:sz w:val="36"/>
          <w:szCs w:val="36"/>
          <w:u w:val="single"/>
          <w:lang w:eastAsia="zh-CN"/>
        </w:rPr>
        <w:t>PTA</w:t>
      </w:r>
      <w:r w:rsidR="008C410E">
        <w:rPr>
          <w:rFonts w:ascii="黑体" w:eastAsia="黑体" w:hAnsi="黑体" w:hint="eastAsia"/>
          <w:b/>
          <w:sz w:val="36"/>
          <w:szCs w:val="36"/>
          <w:u w:val="single"/>
          <w:lang w:eastAsia="zh-CN"/>
        </w:rPr>
        <w:t>厂区仪表控制系统点检</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F64D8A">
        <w:rPr>
          <w:rFonts w:hint="eastAsia"/>
          <w:sz w:val="28"/>
          <w:szCs w:val="28"/>
          <w:u w:val="single"/>
        </w:rPr>
        <w:t>11126</w:t>
      </w:r>
      <w:r w:rsidR="008C410E">
        <w:rPr>
          <w:rFonts w:hint="eastAsia"/>
          <w:sz w:val="28"/>
          <w:szCs w:val="28"/>
          <w:u w:val="single"/>
        </w:rPr>
        <w:t>001</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E736D1">
        <w:rPr>
          <w:rFonts w:ascii="微软雅黑" w:eastAsia="微软雅黑" w:hint="eastAsia"/>
          <w:b/>
          <w:w w:val="95"/>
          <w:sz w:val="32"/>
          <w:lang w:eastAsia="zh-CN"/>
        </w:rPr>
        <w:t>二</w:t>
      </w:r>
      <w:r>
        <w:rPr>
          <w:rFonts w:ascii="微软雅黑" w:eastAsia="微软雅黑" w:hint="eastAsia"/>
          <w:b/>
          <w:w w:val="95"/>
          <w:sz w:val="32"/>
          <w:lang w:eastAsia="zh-CN"/>
        </w:rPr>
        <w:t>年</w:t>
      </w:r>
      <w:r w:rsidR="00F73CD9">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5826C7"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5826C7">
        <w:rPr>
          <w:rFonts w:hint="eastAsia"/>
          <w:color w:val="000000"/>
          <w:sz w:val="28"/>
          <w:szCs w:val="28"/>
          <w:lang w:eastAsia="zh-CN"/>
        </w:rPr>
        <w:t>技术方案</w:t>
      </w:r>
    </w:p>
    <w:p w:rsidR="00020CC3" w:rsidRDefault="005826C7"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0F2725" w:rsidRDefault="00DE3EFC" w:rsidP="000F2725">
      <w:pPr>
        <w:pStyle w:val="a8"/>
        <w:spacing w:before="0" w:line="360" w:lineRule="auto"/>
        <w:ind w:left="0" w:firstLine="0"/>
        <w:jc w:val="center"/>
        <w:rPr>
          <w:b/>
          <w:bCs/>
          <w:sz w:val="28"/>
          <w:szCs w:val="28"/>
          <w:lang w:eastAsia="zh-CN"/>
        </w:rPr>
      </w:pPr>
      <w:r w:rsidRPr="000F2725">
        <w:rPr>
          <w:rFonts w:hint="eastAsia"/>
          <w:b/>
          <w:bCs/>
          <w:sz w:val="28"/>
          <w:szCs w:val="28"/>
          <w:lang w:eastAsia="zh-CN"/>
        </w:rPr>
        <w:lastRenderedPageBreak/>
        <w:t>第一章</w:t>
      </w:r>
      <w:r w:rsidR="000F2725">
        <w:rPr>
          <w:rFonts w:hint="eastAsia"/>
          <w:b/>
          <w:bCs/>
          <w:sz w:val="28"/>
          <w:szCs w:val="28"/>
          <w:lang w:eastAsia="zh-CN"/>
        </w:rPr>
        <w:t xml:space="preserve">    </w:t>
      </w:r>
      <w:r w:rsidRPr="000F2725">
        <w:rPr>
          <w:rFonts w:hint="eastAsia"/>
          <w:b/>
          <w:bCs/>
          <w:sz w:val="28"/>
          <w:szCs w:val="28"/>
          <w:lang w:eastAsia="zh-CN"/>
        </w:rPr>
        <w:t>比选公告</w:t>
      </w:r>
    </w:p>
    <w:p w:rsidR="000F2725" w:rsidRPr="000F2725" w:rsidRDefault="000F2725" w:rsidP="005B35AE">
      <w:pPr>
        <w:pStyle w:val="a8"/>
        <w:spacing w:before="0" w:line="360" w:lineRule="auto"/>
        <w:ind w:left="0" w:firstLineChars="200" w:firstLine="480"/>
        <w:contextualSpacing/>
        <w:rPr>
          <w:rFonts w:asciiTheme="majorEastAsia" w:eastAsiaTheme="majorEastAsia" w:hAnsiTheme="majorEastAsia"/>
          <w:bCs/>
          <w:sz w:val="24"/>
          <w:szCs w:val="24"/>
          <w:lang w:eastAsia="zh-CN"/>
        </w:rPr>
      </w:pPr>
      <w:r w:rsidRPr="000F2725">
        <w:rPr>
          <w:rFonts w:asciiTheme="majorEastAsia" w:eastAsiaTheme="majorEastAsia" w:hAnsiTheme="majorEastAsia" w:hint="eastAsia"/>
          <w:sz w:val="24"/>
          <w:szCs w:val="24"/>
          <w:lang w:eastAsia="zh-CN"/>
        </w:rPr>
        <w:t>福建福海创石油化工</w:t>
      </w:r>
      <w:r w:rsidRPr="000F2725">
        <w:rPr>
          <w:rFonts w:asciiTheme="majorEastAsia" w:eastAsiaTheme="majorEastAsia" w:hAnsiTheme="majorEastAsia"/>
          <w:sz w:val="24"/>
          <w:szCs w:val="24"/>
          <w:lang w:eastAsia="zh-CN"/>
        </w:rPr>
        <w:t>有限公司拟对本公司</w:t>
      </w:r>
      <w:r w:rsidRPr="000F2725">
        <w:rPr>
          <w:rFonts w:asciiTheme="majorEastAsia" w:eastAsiaTheme="majorEastAsia" w:hAnsiTheme="majorEastAsia" w:hint="eastAsia"/>
          <w:sz w:val="24"/>
          <w:szCs w:val="24"/>
          <w:u w:val="single"/>
          <w:lang w:eastAsia="zh-CN"/>
        </w:rPr>
        <w:t>PX及PTA厂区仪表控制系统点检</w:t>
      </w:r>
      <w:r w:rsidRPr="000F2725">
        <w:rPr>
          <w:rFonts w:asciiTheme="majorEastAsia" w:eastAsiaTheme="majorEastAsia" w:hAnsiTheme="majorEastAsia" w:hint="eastAsia"/>
          <w:bCs/>
          <w:sz w:val="24"/>
          <w:szCs w:val="24"/>
          <w:u w:val="single"/>
          <w:lang w:eastAsia="zh-CN"/>
        </w:rPr>
        <w:t>（项目编号：</w:t>
      </w:r>
      <w:r w:rsidRPr="000F2725">
        <w:rPr>
          <w:rFonts w:asciiTheme="majorEastAsia" w:eastAsiaTheme="majorEastAsia" w:hAnsiTheme="majorEastAsia" w:hint="eastAsia"/>
          <w:sz w:val="24"/>
          <w:szCs w:val="24"/>
          <w:u w:val="single"/>
          <w:lang w:eastAsia="zh-CN"/>
        </w:rPr>
        <w:t>FHC-PTCG20211126001</w:t>
      </w:r>
      <w:r w:rsidRPr="000F2725">
        <w:rPr>
          <w:rFonts w:asciiTheme="majorEastAsia" w:eastAsiaTheme="majorEastAsia" w:hAnsiTheme="majorEastAsia" w:hint="eastAsia"/>
          <w:bCs/>
          <w:sz w:val="24"/>
          <w:szCs w:val="24"/>
          <w:u w:val="single"/>
          <w:lang w:eastAsia="zh-CN"/>
        </w:rPr>
        <w:t>）”</w:t>
      </w:r>
      <w:r w:rsidRPr="000F2725">
        <w:rPr>
          <w:sz w:val="24"/>
          <w:szCs w:val="24"/>
          <w:lang w:eastAsia="zh-CN"/>
        </w:rPr>
        <w:t>进行</w:t>
      </w:r>
      <w:r w:rsidRPr="000F2725">
        <w:rPr>
          <w:rFonts w:hint="eastAsia"/>
          <w:sz w:val="24"/>
          <w:szCs w:val="24"/>
          <w:lang w:eastAsia="zh-CN"/>
        </w:rPr>
        <w:t>国内</w:t>
      </w:r>
      <w:r w:rsidRPr="000F2725">
        <w:rPr>
          <w:sz w:val="24"/>
          <w:szCs w:val="24"/>
          <w:lang w:eastAsia="zh-CN"/>
        </w:rPr>
        <w:t>公开比选。为了“公开、公平、公正、透明”，引导参选人进行正确参选，特制定本规定文件</w:t>
      </w:r>
      <w:r w:rsidRPr="000F2725">
        <w:rPr>
          <w:rFonts w:hint="eastAsia"/>
          <w:sz w:val="24"/>
          <w:szCs w:val="24"/>
          <w:lang w:eastAsia="zh-CN"/>
        </w:rPr>
        <w:t>，欢迎国内符合条件的供应商积极参选</w:t>
      </w:r>
      <w:r w:rsidRPr="000F2725">
        <w:rPr>
          <w:sz w:val="24"/>
          <w:szCs w:val="24"/>
          <w:lang w:eastAsia="zh-CN"/>
        </w:rPr>
        <w:t>。</w:t>
      </w:r>
    </w:p>
    <w:p w:rsidR="00DE3EFC" w:rsidRPr="005B35AE" w:rsidRDefault="005B35AE" w:rsidP="005B35AE">
      <w:pPr>
        <w:autoSpaceDE/>
        <w:autoSpaceDN/>
        <w:spacing w:line="360" w:lineRule="auto"/>
        <w:ind w:firstLineChars="196" w:firstLine="472"/>
        <w:contextualSpacing/>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 xml:space="preserve">一  </w:t>
      </w:r>
      <w:r w:rsidR="00DE3EFC" w:rsidRPr="005B35AE">
        <w:rPr>
          <w:rFonts w:asciiTheme="majorEastAsia" w:eastAsiaTheme="majorEastAsia" w:hAnsiTheme="majorEastAsia" w:hint="eastAsia"/>
          <w:b/>
          <w:bCs/>
          <w:sz w:val="24"/>
          <w:szCs w:val="24"/>
          <w:lang w:eastAsia="zh-CN"/>
        </w:rPr>
        <w:t>项目概况</w:t>
      </w:r>
    </w:p>
    <w:p w:rsidR="00DE3EFC" w:rsidRPr="005B35AE"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sidR="00DE3EFC" w:rsidRPr="005B35AE">
        <w:rPr>
          <w:rFonts w:asciiTheme="majorEastAsia" w:eastAsiaTheme="majorEastAsia" w:hAnsiTheme="majorEastAsia" w:hint="eastAsia"/>
          <w:bCs/>
          <w:sz w:val="24"/>
          <w:szCs w:val="24"/>
          <w:lang w:eastAsia="zh-CN"/>
        </w:rPr>
        <w:t>项目名称：</w:t>
      </w:r>
      <w:r w:rsidR="008C410E" w:rsidRPr="005B35AE">
        <w:rPr>
          <w:rFonts w:asciiTheme="majorEastAsia" w:eastAsiaTheme="majorEastAsia" w:hAnsiTheme="majorEastAsia" w:hint="eastAsia"/>
          <w:sz w:val="24"/>
          <w:szCs w:val="24"/>
          <w:lang w:eastAsia="zh-CN"/>
        </w:rPr>
        <w:t>PX及PTA厂区仪表控制系统点检</w:t>
      </w:r>
    </w:p>
    <w:p w:rsidR="00DE3EFC" w:rsidRPr="000F2725"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sidR="00DE3EFC" w:rsidRPr="000F2725">
        <w:rPr>
          <w:rFonts w:asciiTheme="majorEastAsia" w:eastAsiaTheme="majorEastAsia" w:hAnsiTheme="majorEastAsia" w:hint="eastAsia"/>
          <w:bCs/>
          <w:sz w:val="24"/>
          <w:szCs w:val="24"/>
          <w:lang w:eastAsia="zh-CN"/>
        </w:rPr>
        <w:t>比选项目简要说明：</w:t>
      </w:r>
      <w:r w:rsidR="008C410E" w:rsidRPr="000F2725">
        <w:rPr>
          <w:rFonts w:asciiTheme="majorEastAsia" w:eastAsiaTheme="majorEastAsia" w:hAnsiTheme="majorEastAsia" w:hint="eastAsia"/>
          <w:bCs/>
          <w:sz w:val="24"/>
          <w:szCs w:val="24"/>
          <w:lang w:eastAsia="zh-CN"/>
        </w:rPr>
        <w:t>对</w:t>
      </w:r>
      <w:r w:rsidR="008C410E" w:rsidRPr="000F2725">
        <w:rPr>
          <w:rFonts w:asciiTheme="majorEastAsia" w:eastAsiaTheme="majorEastAsia" w:hAnsiTheme="majorEastAsia" w:hint="eastAsia"/>
          <w:sz w:val="24"/>
          <w:szCs w:val="24"/>
          <w:lang w:eastAsia="zh-CN"/>
        </w:rPr>
        <w:t>PX及PTA厂区仪表控制系统</w:t>
      </w:r>
      <w:r w:rsidR="002A5510" w:rsidRPr="000F2725">
        <w:rPr>
          <w:rFonts w:hint="eastAsia"/>
          <w:color w:val="000000" w:themeColor="text1"/>
          <w:sz w:val="24"/>
          <w:szCs w:val="24"/>
          <w:lang w:eastAsia="zh-CN"/>
        </w:rPr>
        <w:t>进行深层次全面点检检查，并对系统进行系统硬件及机柜除尘检修，通过专业的检维修消除仪表控制系统故障隐患，保障各装置安全生产。</w:t>
      </w:r>
      <w:r w:rsidR="00DE3EFC" w:rsidRPr="000F2725">
        <w:rPr>
          <w:rFonts w:asciiTheme="majorEastAsia" w:eastAsiaTheme="majorEastAsia" w:hAnsiTheme="majorEastAsia" w:hint="eastAsia"/>
          <w:sz w:val="24"/>
          <w:szCs w:val="24"/>
          <w:lang w:eastAsia="zh-CN"/>
        </w:rPr>
        <w:t xml:space="preserve">                    </w:t>
      </w:r>
    </w:p>
    <w:p w:rsidR="00DE3EFC" w:rsidRPr="000F2725"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sidR="00DE3EFC" w:rsidRPr="000F2725">
        <w:rPr>
          <w:rFonts w:asciiTheme="majorEastAsia" w:eastAsiaTheme="majorEastAsia" w:hAnsiTheme="majorEastAsia" w:hint="eastAsia"/>
          <w:bCs/>
          <w:sz w:val="24"/>
          <w:szCs w:val="24"/>
          <w:lang w:eastAsia="zh-CN"/>
        </w:rPr>
        <w:t>比选控制价：</w:t>
      </w:r>
      <w:r w:rsidR="008C410E" w:rsidRPr="000F2725">
        <w:rPr>
          <w:rFonts w:asciiTheme="majorEastAsia" w:eastAsiaTheme="majorEastAsia" w:hAnsiTheme="majorEastAsia" w:hint="eastAsia"/>
          <w:bCs/>
          <w:sz w:val="24"/>
          <w:szCs w:val="24"/>
          <w:lang w:eastAsia="zh-CN"/>
        </w:rPr>
        <w:t>1</w:t>
      </w:r>
      <w:r w:rsidR="002A5510" w:rsidRPr="000F2725">
        <w:rPr>
          <w:rFonts w:asciiTheme="majorEastAsia" w:eastAsiaTheme="majorEastAsia" w:hAnsiTheme="majorEastAsia" w:hint="eastAsia"/>
          <w:bCs/>
          <w:sz w:val="24"/>
          <w:szCs w:val="24"/>
          <w:lang w:eastAsia="zh-CN"/>
        </w:rPr>
        <w:t>4</w:t>
      </w:r>
      <w:r w:rsidR="00CA5CF2" w:rsidRPr="000F2725">
        <w:rPr>
          <w:rFonts w:asciiTheme="majorEastAsia" w:eastAsiaTheme="majorEastAsia" w:hAnsiTheme="majorEastAsia" w:hint="eastAsia"/>
          <w:bCs/>
          <w:sz w:val="24"/>
          <w:szCs w:val="24"/>
          <w:lang w:eastAsia="zh-CN"/>
        </w:rPr>
        <w:t>0</w:t>
      </w:r>
      <w:r w:rsidR="00DE3EFC" w:rsidRPr="000F2725">
        <w:rPr>
          <w:rFonts w:asciiTheme="majorEastAsia" w:eastAsiaTheme="majorEastAsia" w:hAnsiTheme="majorEastAsia" w:hint="eastAsia"/>
          <w:bCs/>
          <w:sz w:val="24"/>
          <w:szCs w:val="24"/>
          <w:lang w:eastAsia="zh-CN"/>
        </w:rPr>
        <w:t>万元</w:t>
      </w:r>
    </w:p>
    <w:p w:rsidR="00DE3EFC" w:rsidRPr="000F2725" w:rsidRDefault="005B35AE" w:rsidP="005B35AE">
      <w:pPr>
        <w:pStyle w:val="a8"/>
        <w:autoSpaceDE/>
        <w:autoSpaceDN/>
        <w:spacing w:before="0" w:line="360" w:lineRule="auto"/>
        <w:ind w:left="0" w:firstLineChars="196" w:firstLine="472"/>
        <w:contextualSpacing/>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二、</w:t>
      </w:r>
      <w:r w:rsidR="00DE3EFC" w:rsidRPr="000F2725">
        <w:rPr>
          <w:rFonts w:asciiTheme="majorEastAsia" w:eastAsiaTheme="majorEastAsia" w:hAnsiTheme="majorEastAsia" w:hint="eastAsia"/>
          <w:b/>
          <w:bCs/>
          <w:sz w:val="24"/>
          <w:szCs w:val="24"/>
          <w:lang w:eastAsia="zh-CN"/>
        </w:rPr>
        <w:t>参选人资格要求</w:t>
      </w:r>
    </w:p>
    <w:p w:rsidR="00DE3EFC" w:rsidRPr="00CE0E6D" w:rsidRDefault="00DE3EFC"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0F2725" w:rsidRDefault="00DE3EFC" w:rsidP="00723737">
      <w:pPr>
        <w:pStyle w:val="a8"/>
        <w:widowControl/>
        <w:autoSpaceDE/>
        <w:autoSpaceDN/>
        <w:spacing w:before="0" w:line="360" w:lineRule="auto"/>
        <w:ind w:leftChars="220" w:left="844" w:hangingChars="150" w:hanging="360"/>
        <w:contextualSpacing/>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2.</w:t>
      </w:r>
      <w:r w:rsidRPr="00CE0E6D">
        <w:rPr>
          <w:rFonts w:asciiTheme="majorEastAsia" w:eastAsiaTheme="majorEastAsia" w:hAnsiTheme="majorEastAsia"/>
          <w:sz w:val="24"/>
          <w:szCs w:val="24"/>
          <w:lang w:eastAsia="zh-CN"/>
        </w:rPr>
        <w:t xml:space="preserve"> </w:t>
      </w:r>
      <w:r w:rsidR="000F2725">
        <w:rPr>
          <w:rFonts w:asciiTheme="majorEastAsia" w:eastAsiaTheme="majorEastAsia" w:hAnsiTheme="majorEastAsia" w:hint="eastAsia"/>
          <w:sz w:val="24"/>
          <w:szCs w:val="24"/>
          <w:lang w:eastAsia="zh-CN"/>
        </w:rPr>
        <w:t>参选人</w:t>
      </w:r>
      <w:r w:rsidR="000F2725" w:rsidRPr="000F2725">
        <w:rPr>
          <w:color w:val="000000" w:themeColor="text1"/>
          <w:sz w:val="24"/>
          <w:szCs w:val="24"/>
          <w:lang w:eastAsia="zh-CN"/>
        </w:rPr>
        <w:t>必须持有</w:t>
      </w:r>
      <w:r w:rsidR="000F2725" w:rsidRPr="000F2725">
        <w:rPr>
          <w:rFonts w:hint="eastAsia"/>
          <w:color w:val="000000" w:themeColor="text1"/>
          <w:sz w:val="24"/>
          <w:szCs w:val="24"/>
          <w:lang w:eastAsia="zh-CN"/>
        </w:rPr>
        <w:t>《石化检维修资质证书》</w:t>
      </w:r>
      <w:r w:rsidR="00F73CD9">
        <w:rPr>
          <w:rFonts w:hint="eastAsia"/>
          <w:color w:val="000000" w:themeColor="text1"/>
          <w:sz w:val="24"/>
          <w:szCs w:val="24"/>
          <w:lang w:eastAsia="zh-CN"/>
        </w:rPr>
        <w:t>控制系统点检专项资质和</w:t>
      </w:r>
      <w:r w:rsidR="000F2725" w:rsidRPr="000F2725">
        <w:rPr>
          <w:rFonts w:hint="eastAsia"/>
          <w:color w:val="000000" w:themeColor="text1"/>
          <w:sz w:val="24"/>
          <w:szCs w:val="24"/>
          <w:lang w:eastAsia="zh-CN"/>
        </w:rPr>
        <w:t>控制系统检维修</w:t>
      </w:r>
      <w:r w:rsidR="00723737">
        <w:rPr>
          <w:rFonts w:hint="eastAsia"/>
          <w:color w:val="000000" w:themeColor="text1"/>
          <w:sz w:val="24"/>
          <w:szCs w:val="24"/>
          <w:lang w:eastAsia="zh-CN"/>
        </w:rPr>
        <w:t>专项</w:t>
      </w:r>
      <w:r w:rsidR="000F2725" w:rsidRPr="000F2725">
        <w:rPr>
          <w:rFonts w:hint="eastAsia"/>
          <w:color w:val="000000" w:themeColor="text1"/>
          <w:sz w:val="24"/>
          <w:szCs w:val="24"/>
          <w:lang w:eastAsia="zh-CN"/>
        </w:rPr>
        <w:t>资质</w:t>
      </w:r>
      <w:r w:rsidR="000F2725" w:rsidRPr="000F2725">
        <w:rPr>
          <w:color w:val="000000" w:themeColor="text1"/>
          <w:sz w:val="24"/>
          <w:szCs w:val="24"/>
          <w:lang w:eastAsia="zh-CN"/>
        </w:rPr>
        <w:t>。</w:t>
      </w:r>
    </w:p>
    <w:p w:rsidR="00DE3EFC" w:rsidRPr="00CE0E6D" w:rsidRDefault="000F2725"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8A06E6" w:rsidRPr="00CE0E6D">
        <w:rPr>
          <w:rFonts w:asciiTheme="majorEastAsia" w:eastAsiaTheme="majorEastAsia" w:hAnsiTheme="majorEastAsia"/>
          <w:sz w:val="24"/>
          <w:szCs w:val="24"/>
          <w:lang w:eastAsia="zh-CN"/>
        </w:rPr>
        <w:t>没有失信黑名单记录（以最高院失信被执行人系统发布信息为准）；</w:t>
      </w:r>
    </w:p>
    <w:p w:rsidR="00DE3EFC" w:rsidRPr="00CE0E6D" w:rsidRDefault="00817946"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DE3EFC" w:rsidRPr="00CE0E6D">
        <w:rPr>
          <w:rFonts w:asciiTheme="majorEastAsia" w:eastAsiaTheme="majorEastAsia" w:hAnsiTheme="majorEastAsia" w:hint="eastAsia"/>
          <w:sz w:val="24"/>
          <w:szCs w:val="24"/>
          <w:lang w:eastAsia="zh-CN"/>
        </w:rPr>
        <w:t xml:space="preserve">. </w:t>
      </w:r>
      <w:r w:rsidR="008A06E6" w:rsidRPr="00CE0E6D">
        <w:rPr>
          <w:rFonts w:asciiTheme="majorEastAsia" w:eastAsiaTheme="majorEastAsia" w:hAnsiTheme="majorEastAsia"/>
          <w:sz w:val="24"/>
          <w:szCs w:val="24"/>
          <w:lang w:eastAsia="zh-CN"/>
        </w:rPr>
        <w:t>与</w:t>
      </w:r>
      <w:r w:rsidR="008A06E6" w:rsidRPr="00CE0E6D">
        <w:rPr>
          <w:rFonts w:asciiTheme="majorEastAsia" w:eastAsiaTheme="majorEastAsia" w:hAnsiTheme="majorEastAsia" w:hint="eastAsia"/>
          <w:sz w:val="24"/>
          <w:szCs w:val="24"/>
          <w:lang w:eastAsia="zh-CN"/>
        </w:rPr>
        <w:t>比选人</w:t>
      </w:r>
      <w:r w:rsidR="008A06E6" w:rsidRPr="00CE0E6D">
        <w:rPr>
          <w:rFonts w:asciiTheme="majorEastAsia" w:eastAsiaTheme="majorEastAsia" w:hAnsiTheme="majorEastAsia"/>
          <w:sz w:val="24"/>
          <w:szCs w:val="24"/>
          <w:lang w:eastAsia="zh-CN"/>
        </w:rPr>
        <w:t>无诉讼纠纷</w:t>
      </w:r>
      <w:r w:rsidR="008A06E6" w:rsidRPr="00CE0E6D">
        <w:rPr>
          <w:rFonts w:asciiTheme="majorEastAsia" w:eastAsiaTheme="majorEastAsia" w:hAnsiTheme="majorEastAsia" w:hint="eastAsia"/>
          <w:sz w:val="24"/>
          <w:szCs w:val="24"/>
          <w:lang w:eastAsia="zh-CN"/>
        </w:rPr>
        <w:t>；</w:t>
      </w:r>
    </w:p>
    <w:p w:rsidR="00DE3EFC" w:rsidRPr="00CE0E6D" w:rsidRDefault="00817946" w:rsidP="005B35AE">
      <w:pPr>
        <w:pStyle w:val="1"/>
        <w:spacing w:line="360" w:lineRule="auto"/>
        <w:ind w:firstLineChars="200" w:firstLine="480"/>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DE3EFC" w:rsidRPr="00CE0E6D">
        <w:rPr>
          <w:rFonts w:asciiTheme="majorEastAsia" w:eastAsiaTheme="majorEastAsia" w:hAnsiTheme="majorEastAsia" w:hint="eastAsia"/>
          <w:sz w:val="24"/>
          <w:szCs w:val="24"/>
        </w:rPr>
        <w:t xml:space="preserve">. </w:t>
      </w:r>
      <w:r w:rsidR="008A06E6" w:rsidRPr="00CE0E6D">
        <w:rPr>
          <w:rFonts w:asciiTheme="majorEastAsia" w:eastAsiaTheme="majorEastAsia" w:hAnsiTheme="majorEastAsia" w:hint="eastAsia"/>
          <w:sz w:val="24"/>
          <w:szCs w:val="24"/>
        </w:rPr>
        <w:t>本项目不接受联合体参选。</w:t>
      </w:r>
    </w:p>
    <w:p w:rsidR="00817946" w:rsidRPr="00C85A34" w:rsidRDefault="00817946" w:rsidP="005B35AE">
      <w:pPr>
        <w:pStyle w:val="a8"/>
        <w:autoSpaceDE/>
        <w:autoSpaceDN/>
        <w:spacing w:before="0" w:line="360" w:lineRule="auto"/>
        <w:ind w:left="0" w:firstLineChars="196" w:firstLine="472"/>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1. 报名时间：</w:t>
      </w:r>
      <w:r w:rsidRPr="005B35AE">
        <w:rPr>
          <w:rFonts w:asciiTheme="majorEastAsia" w:eastAsiaTheme="majorEastAsia" w:hAnsiTheme="majorEastAsia" w:hint="eastAsia"/>
          <w:sz w:val="24"/>
          <w:szCs w:val="24"/>
          <w:lang w:eastAsia="zh-CN"/>
        </w:rPr>
        <w:t>202</w:t>
      </w:r>
      <w:r w:rsidR="00E736D1">
        <w:rPr>
          <w:rFonts w:asciiTheme="majorEastAsia" w:eastAsiaTheme="majorEastAsia" w:hAnsiTheme="majorEastAsia" w:hint="eastAsia"/>
          <w:sz w:val="24"/>
          <w:szCs w:val="24"/>
          <w:lang w:eastAsia="zh-CN"/>
        </w:rPr>
        <w:t>2</w:t>
      </w:r>
      <w:r w:rsidRPr="005B35AE">
        <w:rPr>
          <w:rFonts w:asciiTheme="majorEastAsia" w:eastAsiaTheme="majorEastAsia" w:hAnsiTheme="majorEastAsia" w:hint="eastAsia"/>
          <w:sz w:val="24"/>
          <w:szCs w:val="24"/>
          <w:lang w:eastAsia="zh-CN"/>
        </w:rPr>
        <w:t>年</w:t>
      </w:r>
      <w:r w:rsidR="00E736D1">
        <w:rPr>
          <w:rFonts w:asciiTheme="majorEastAsia" w:eastAsiaTheme="majorEastAsia" w:hAnsiTheme="majorEastAsia" w:hint="eastAsia"/>
          <w:sz w:val="24"/>
          <w:szCs w:val="24"/>
          <w:lang w:eastAsia="zh-CN"/>
        </w:rPr>
        <w:t>0</w:t>
      </w:r>
      <w:r w:rsidR="00723737">
        <w:rPr>
          <w:rFonts w:asciiTheme="majorEastAsia" w:eastAsiaTheme="majorEastAsia" w:hAnsiTheme="majorEastAsia" w:hint="eastAsia"/>
          <w:sz w:val="24"/>
          <w:szCs w:val="24"/>
          <w:lang w:eastAsia="zh-CN"/>
        </w:rPr>
        <w:t>4</w:t>
      </w:r>
      <w:r w:rsidRPr="005B35AE">
        <w:rPr>
          <w:rFonts w:asciiTheme="majorEastAsia" w:eastAsiaTheme="majorEastAsia" w:hAnsiTheme="majorEastAsia" w:hint="eastAsia"/>
          <w:sz w:val="24"/>
          <w:szCs w:val="24"/>
          <w:lang w:eastAsia="zh-CN"/>
        </w:rPr>
        <w:t>月</w:t>
      </w:r>
      <w:r w:rsidR="00723737">
        <w:rPr>
          <w:rFonts w:asciiTheme="majorEastAsia" w:eastAsiaTheme="majorEastAsia" w:hAnsiTheme="majorEastAsia" w:hint="eastAsia"/>
          <w:sz w:val="24"/>
          <w:szCs w:val="24"/>
          <w:lang w:eastAsia="zh-CN"/>
        </w:rPr>
        <w:t>11</w:t>
      </w:r>
      <w:r w:rsidRPr="005B35AE">
        <w:rPr>
          <w:rFonts w:asciiTheme="majorEastAsia" w:eastAsiaTheme="majorEastAsia" w:hAnsiTheme="majorEastAsia" w:hint="eastAsia"/>
          <w:sz w:val="24"/>
          <w:szCs w:val="24"/>
          <w:lang w:eastAsia="zh-CN"/>
        </w:rPr>
        <w:t>日至</w:t>
      </w:r>
      <w:r w:rsidR="00723737">
        <w:rPr>
          <w:rFonts w:asciiTheme="majorEastAsia" w:eastAsiaTheme="majorEastAsia" w:hAnsiTheme="majorEastAsia" w:hint="eastAsia"/>
          <w:sz w:val="24"/>
          <w:szCs w:val="24"/>
          <w:lang w:eastAsia="zh-CN"/>
        </w:rPr>
        <w:t>20</w:t>
      </w:r>
      <w:r w:rsidRPr="005B35AE">
        <w:rPr>
          <w:rFonts w:asciiTheme="majorEastAsia" w:eastAsiaTheme="majorEastAsia" w:hAnsiTheme="majorEastAsia" w:hint="eastAsia"/>
          <w:sz w:val="24"/>
          <w:szCs w:val="24"/>
          <w:lang w:eastAsia="zh-CN"/>
        </w:rPr>
        <w:t>日（共10天）</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5B35AE">
          <w:rPr>
            <w:rStyle w:val="ac"/>
            <w:rFonts w:asciiTheme="majorEastAsia" w:eastAsiaTheme="majorEastAsia" w:hAnsiTheme="majorEastAsia" w:hint="eastAsia"/>
            <w:sz w:val="24"/>
            <w:szCs w:val="24"/>
            <w:lang w:eastAsia="zh-CN"/>
          </w:rPr>
          <w:t>hzji@fhcpec.com.cn</w:t>
        </w:r>
      </w:hyperlink>
      <w:r w:rsidRPr="005B35AE">
        <w:rPr>
          <w:rFonts w:asciiTheme="majorEastAsia" w:eastAsiaTheme="majorEastAsia" w:hAnsiTheme="majorEastAsia" w:hint="eastAsia"/>
          <w:bCs/>
          <w:sz w:val="24"/>
          <w:szCs w:val="24"/>
          <w:lang w:eastAsia="zh-CN"/>
        </w:rPr>
        <w:t>。未报名的参选人不能参加本项目比选。</w:t>
      </w:r>
    </w:p>
    <w:p w:rsidR="00817946" w:rsidRPr="005B35AE" w:rsidRDefault="00817946" w:rsidP="00817946">
      <w:pPr>
        <w:pStyle w:val="1"/>
        <w:spacing w:line="360" w:lineRule="auto"/>
        <w:ind w:firstLineChars="200" w:firstLine="480"/>
        <w:rPr>
          <w:sz w:val="24"/>
          <w:szCs w:val="24"/>
        </w:rPr>
      </w:pPr>
      <w:r w:rsidRPr="005B35AE">
        <w:rPr>
          <w:rFonts w:hint="eastAsia"/>
          <w:sz w:val="24"/>
          <w:szCs w:val="24"/>
        </w:rPr>
        <w:t xml:space="preserve">3. </w:t>
      </w:r>
      <w:r w:rsidRPr="005B35AE">
        <w:rPr>
          <w:rFonts w:asciiTheme="majorEastAsia" w:eastAsiaTheme="majorEastAsia" w:hAnsiTheme="majorEastAsia" w:hint="eastAsia"/>
          <w:bCs/>
          <w:sz w:val="24"/>
          <w:szCs w:val="24"/>
        </w:rPr>
        <w:t>需进行</w:t>
      </w:r>
      <w:r w:rsidR="006C5D45">
        <w:rPr>
          <w:rFonts w:asciiTheme="majorEastAsia" w:eastAsiaTheme="majorEastAsia" w:hAnsiTheme="majorEastAsia" w:hint="eastAsia"/>
          <w:bCs/>
          <w:sz w:val="24"/>
          <w:szCs w:val="24"/>
        </w:rPr>
        <w:t>现场</w:t>
      </w:r>
      <w:r w:rsidRPr="005B35AE">
        <w:rPr>
          <w:rFonts w:asciiTheme="majorEastAsia" w:eastAsiaTheme="majorEastAsia" w:hAnsiTheme="majorEastAsia" w:hint="eastAsia"/>
          <w:bCs/>
          <w:sz w:val="24"/>
          <w:szCs w:val="24"/>
        </w:rPr>
        <w:t>技术交流后</w:t>
      </w:r>
      <w:r w:rsidR="00C843CD">
        <w:rPr>
          <w:rFonts w:asciiTheme="majorEastAsia" w:eastAsiaTheme="majorEastAsia" w:hAnsiTheme="majorEastAsia" w:hint="eastAsia"/>
          <w:bCs/>
          <w:sz w:val="24"/>
          <w:szCs w:val="24"/>
        </w:rPr>
        <w:t>再</w:t>
      </w:r>
      <w:r w:rsidRPr="005B35AE">
        <w:rPr>
          <w:rFonts w:asciiTheme="majorEastAsia" w:eastAsiaTheme="majorEastAsia" w:hAnsiTheme="majorEastAsia" w:hint="eastAsia"/>
          <w:bCs/>
          <w:sz w:val="24"/>
          <w:szCs w:val="24"/>
        </w:rPr>
        <w:t>报价。</w:t>
      </w:r>
    </w:p>
    <w:p w:rsidR="00817946" w:rsidRPr="005B35AE" w:rsidRDefault="00817946" w:rsidP="00817946">
      <w:pPr>
        <w:pStyle w:val="10"/>
        <w:spacing w:line="360" w:lineRule="auto"/>
        <w:ind w:left="0"/>
        <w:rPr>
          <w:rFonts w:asciiTheme="majorEastAsia" w:eastAsiaTheme="majorEastAsia" w:hAnsiTheme="majorEastAsia"/>
          <w:b w:val="0"/>
          <w:bCs w:val="0"/>
          <w:sz w:val="24"/>
          <w:szCs w:val="24"/>
          <w:lang w:eastAsia="zh-CN"/>
        </w:rPr>
      </w:pPr>
      <w:r w:rsidRPr="005B35AE">
        <w:rPr>
          <w:rFonts w:asciiTheme="majorEastAsia" w:eastAsiaTheme="majorEastAsia" w:hAnsiTheme="majorEastAsia" w:hint="eastAsia"/>
          <w:w w:val="95"/>
          <w:sz w:val="24"/>
          <w:szCs w:val="24"/>
          <w:lang w:eastAsia="zh-CN"/>
        </w:rPr>
        <w:t>四、</w:t>
      </w:r>
      <w:r w:rsidRPr="005B35AE">
        <w:rPr>
          <w:rFonts w:asciiTheme="majorEastAsia" w:eastAsiaTheme="majorEastAsia" w:hAnsiTheme="majorEastAsia" w:hint="eastAsia"/>
          <w:sz w:val="24"/>
          <w:szCs w:val="24"/>
          <w:lang w:eastAsia="zh-CN"/>
        </w:rPr>
        <w:t>参选文件递交要求</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1. 参选文件递交地点：福建省漳州市漳浦县杜浔镇杜昌路9号</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2. 递交截止时间：报名截止时间延后2个工作日</w:t>
      </w:r>
    </w:p>
    <w:p w:rsidR="00817946" w:rsidRPr="005B35AE" w:rsidRDefault="00817946" w:rsidP="00817946">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B35AE">
        <w:rPr>
          <w:rFonts w:asciiTheme="majorEastAsia" w:eastAsiaTheme="majorEastAsia" w:hAnsiTheme="majorEastAsia" w:hint="eastAsia"/>
          <w:b/>
          <w:bCs/>
          <w:sz w:val="24"/>
          <w:szCs w:val="24"/>
          <w:lang w:eastAsia="zh-CN"/>
        </w:rPr>
        <w:t>五、联系方式</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Cs/>
          <w:sz w:val="24"/>
          <w:szCs w:val="24"/>
        </w:rPr>
      </w:pPr>
      <w:r w:rsidRPr="005B35AE">
        <w:rPr>
          <w:rFonts w:asciiTheme="majorEastAsia" w:eastAsiaTheme="majorEastAsia" w:hAnsiTheme="majorEastAsia" w:cs="宋体" w:hint="eastAsia"/>
          <w:bCs/>
          <w:sz w:val="24"/>
          <w:szCs w:val="24"/>
        </w:rPr>
        <w:t>商务联系人：纪先生  电话：0596-6311823  邮箱：hzji@fhcpec.com.cn</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Cs/>
          <w:sz w:val="24"/>
          <w:szCs w:val="24"/>
        </w:rPr>
      </w:pPr>
      <w:r w:rsidRPr="005B35AE">
        <w:rPr>
          <w:rFonts w:asciiTheme="majorEastAsia" w:eastAsiaTheme="majorEastAsia" w:hAnsiTheme="majorEastAsia" w:cs="宋体" w:hint="eastAsia"/>
          <w:bCs/>
          <w:sz w:val="24"/>
          <w:szCs w:val="24"/>
        </w:rPr>
        <w:t xml:space="preserve">纪检监察室电话：0596-6311774  </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
          <w:bCs/>
          <w:sz w:val="24"/>
          <w:szCs w:val="24"/>
        </w:rPr>
      </w:pPr>
      <w:r w:rsidRPr="005B35AE">
        <w:rPr>
          <w:rFonts w:asciiTheme="majorEastAsia" w:eastAsiaTheme="majorEastAsia" w:hAnsiTheme="majorEastAsia" w:cs="宋体" w:hint="eastAsia"/>
          <w:bCs/>
          <w:sz w:val="24"/>
          <w:szCs w:val="24"/>
        </w:rPr>
        <w:t>联系地址：漳州市漳浦县杜浔镇杜昌路9号</w:t>
      </w:r>
    </w:p>
    <w:p w:rsidR="00817946" w:rsidRPr="005B35AE" w:rsidRDefault="00817946" w:rsidP="00817946">
      <w:pPr>
        <w:tabs>
          <w:tab w:val="left" w:pos="1272"/>
        </w:tabs>
        <w:spacing w:line="360" w:lineRule="auto"/>
        <w:ind w:left="9"/>
        <w:jc w:val="center"/>
        <w:rPr>
          <w:sz w:val="24"/>
          <w:szCs w:val="24"/>
          <w:lang w:eastAsia="zh-CN"/>
        </w:rPr>
      </w:pPr>
      <w:r w:rsidRPr="005B35AE">
        <w:rPr>
          <w:rFonts w:hint="eastAsia"/>
          <w:sz w:val="24"/>
          <w:szCs w:val="24"/>
          <w:lang w:eastAsia="zh-CN"/>
        </w:rPr>
        <w:t>福建福海创石油化工有限公司</w:t>
      </w:r>
    </w:p>
    <w:p w:rsidR="00DE3EFC" w:rsidRPr="005B35AE" w:rsidRDefault="00817946" w:rsidP="00817946">
      <w:pPr>
        <w:tabs>
          <w:tab w:val="left" w:pos="1272"/>
        </w:tabs>
        <w:spacing w:line="440" w:lineRule="exact"/>
        <w:ind w:left="9"/>
        <w:jc w:val="center"/>
        <w:rPr>
          <w:sz w:val="24"/>
          <w:szCs w:val="24"/>
          <w:lang w:eastAsia="zh-CN"/>
        </w:rPr>
      </w:pPr>
      <w:r w:rsidRPr="005B35AE">
        <w:rPr>
          <w:rFonts w:hint="eastAsia"/>
          <w:sz w:val="24"/>
          <w:szCs w:val="24"/>
          <w:lang w:eastAsia="zh-CN"/>
        </w:rPr>
        <w:t>202</w:t>
      </w:r>
      <w:r w:rsidR="00E736D1">
        <w:rPr>
          <w:rFonts w:hint="eastAsia"/>
          <w:sz w:val="24"/>
          <w:szCs w:val="24"/>
          <w:lang w:eastAsia="zh-CN"/>
        </w:rPr>
        <w:t>2</w:t>
      </w:r>
      <w:r w:rsidRPr="005B35AE">
        <w:rPr>
          <w:rFonts w:hint="eastAsia"/>
          <w:sz w:val="24"/>
          <w:szCs w:val="24"/>
          <w:lang w:eastAsia="zh-CN"/>
        </w:rPr>
        <w:t>.</w:t>
      </w:r>
      <w:r w:rsidR="00E736D1">
        <w:rPr>
          <w:rFonts w:hint="eastAsia"/>
          <w:sz w:val="24"/>
          <w:szCs w:val="24"/>
          <w:lang w:eastAsia="zh-CN"/>
        </w:rPr>
        <w:t>0</w:t>
      </w:r>
      <w:r w:rsidR="00723737">
        <w:rPr>
          <w:rFonts w:hint="eastAsia"/>
          <w:sz w:val="24"/>
          <w:szCs w:val="24"/>
          <w:lang w:eastAsia="zh-CN"/>
        </w:rPr>
        <w:t>4</w:t>
      </w:r>
      <w:r w:rsidRPr="005B35AE">
        <w:rPr>
          <w:rFonts w:hint="eastAsia"/>
          <w:sz w:val="24"/>
          <w:szCs w:val="24"/>
          <w:lang w:eastAsia="zh-CN"/>
        </w:rPr>
        <w:t>.</w:t>
      </w:r>
      <w:r w:rsidR="00723737">
        <w:rPr>
          <w:rFonts w:hint="eastAsia"/>
          <w:sz w:val="24"/>
          <w:szCs w:val="24"/>
          <w:lang w:eastAsia="zh-CN"/>
        </w:rPr>
        <w:t>08</w:t>
      </w:r>
    </w:p>
    <w:p w:rsidR="00F6409E" w:rsidRDefault="00F6409E">
      <w:pPr>
        <w:pStyle w:val="10"/>
        <w:tabs>
          <w:tab w:val="left" w:pos="1262"/>
        </w:tabs>
        <w:spacing w:line="355" w:lineRule="exact"/>
        <w:ind w:left="0" w:right="108"/>
        <w:jc w:val="center"/>
        <w:rPr>
          <w:lang w:eastAsia="zh-CN"/>
        </w:rPr>
        <w:sectPr w:rsidR="00F6409E" w:rsidSect="000F272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5B35AE" w:rsidRPr="009238C4" w:rsidRDefault="005B35AE" w:rsidP="005B35AE">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5B35AE">
        <w:rPr>
          <w:rFonts w:asciiTheme="majorEastAsia" w:eastAsiaTheme="majorEastAsia" w:hAnsiTheme="majorEastAsia" w:hint="eastAsia"/>
          <w:u w:val="single"/>
          <w:lang w:eastAsia="zh-CN"/>
        </w:rPr>
        <w:t>PX及PTA厂区仪表控制系统点检</w:t>
      </w:r>
      <w:r w:rsidRPr="009238C4">
        <w:rPr>
          <w:rFonts w:asciiTheme="majorEastAsia" w:eastAsiaTheme="majorEastAsia" w:hAnsiTheme="majorEastAsia" w:hint="eastAsia"/>
          <w:u w:val="single"/>
          <w:lang w:eastAsia="zh-CN"/>
        </w:rPr>
        <w:t xml:space="preserve">  </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5B35AE" w:rsidRPr="009238C4" w:rsidRDefault="005B35AE" w:rsidP="005B35AE">
      <w:pPr>
        <w:pStyle w:val="a4"/>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snapToGrid w:val="0"/>
          <w:spacing w:val="8"/>
          <w:sz w:val="24"/>
          <w:szCs w:val="24"/>
          <w:u w:val="single"/>
          <w:lang w:eastAsia="zh-CN"/>
        </w:rPr>
        <w:t>对</w:t>
      </w:r>
      <w:r w:rsidRPr="005B35AE">
        <w:rPr>
          <w:rFonts w:asciiTheme="majorEastAsia" w:eastAsiaTheme="majorEastAsia" w:hAnsiTheme="majorEastAsia" w:hint="eastAsia"/>
          <w:sz w:val="24"/>
          <w:szCs w:val="24"/>
          <w:u w:val="single"/>
          <w:lang w:eastAsia="zh-CN"/>
        </w:rPr>
        <w:t>PX及PTA厂区仪表控制系统</w:t>
      </w:r>
      <w:r w:rsidRPr="005B35AE">
        <w:rPr>
          <w:rFonts w:hint="eastAsia"/>
          <w:sz w:val="24"/>
          <w:szCs w:val="24"/>
          <w:u w:val="single"/>
          <w:shd w:val="clear" w:color="auto" w:fill="FFFFFF"/>
          <w:lang w:eastAsia="zh-CN"/>
        </w:rPr>
        <w:t>进行深层次的点检和全面性能检查</w:t>
      </w:r>
      <w:r>
        <w:rPr>
          <w:rFonts w:hint="eastAsia"/>
          <w:sz w:val="24"/>
          <w:szCs w:val="24"/>
          <w:u w:val="single"/>
          <w:shd w:val="clear" w:color="auto" w:fill="FFFFFF"/>
          <w:lang w:eastAsia="zh-CN"/>
        </w:rPr>
        <w:t xml:space="preserve"> </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napToGrid w:val="0"/>
          <w:spacing w:val="8"/>
          <w:sz w:val="24"/>
          <w:szCs w:val="24"/>
          <w:u w:val="single"/>
          <w:lang w:eastAsia="zh-CN"/>
        </w:rPr>
        <w:t>见</w:t>
      </w:r>
      <w:r>
        <w:rPr>
          <w:rFonts w:asciiTheme="majorEastAsia" w:eastAsiaTheme="majorEastAsia" w:hAnsiTheme="majorEastAsia" w:hint="eastAsia"/>
          <w:snapToGrid w:val="0"/>
          <w:spacing w:val="8"/>
          <w:sz w:val="24"/>
          <w:szCs w:val="24"/>
          <w:u w:val="single"/>
          <w:lang w:eastAsia="zh-CN"/>
        </w:rPr>
        <w:t xml:space="preserve">附件“发包说明” </w:t>
      </w:r>
      <w:r w:rsidRPr="009238C4">
        <w:rPr>
          <w:rFonts w:asciiTheme="majorEastAsia" w:eastAsiaTheme="majorEastAsia" w:hAnsiTheme="majorEastAsia" w:hint="eastAsia"/>
          <w:kern w:val="59"/>
          <w:sz w:val="24"/>
          <w:szCs w:val="24"/>
          <w:u w:val="single"/>
          <w:lang w:eastAsia="zh-CN"/>
        </w:rPr>
        <w:t xml:space="preserve"> </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5B35AE" w:rsidRPr="009238C4" w:rsidRDefault="005B35AE" w:rsidP="005B35AE">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5B35AE" w:rsidRPr="009238C4" w:rsidRDefault="005B35AE" w:rsidP="005B35AE">
      <w:pPr>
        <w:pStyle w:val="a4"/>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5B35AE" w:rsidRPr="009238C4" w:rsidRDefault="005B35AE" w:rsidP="005B35AE">
      <w:pPr>
        <w:pStyle w:val="a4"/>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5B35AE" w:rsidRPr="005B35AE" w:rsidRDefault="005B35AE" w:rsidP="005B35AE">
      <w:pPr>
        <w:pStyle w:val="a4"/>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w:t>
      </w:r>
      <w:r w:rsidRPr="005B35AE">
        <w:rPr>
          <w:rFonts w:asciiTheme="majorEastAsia" w:eastAsiaTheme="majorEastAsia" w:hAnsiTheme="majorEastAsia"/>
          <w:spacing w:val="-10"/>
          <w:lang w:eastAsia="zh-CN"/>
        </w:rPr>
        <w:t>选人代表不是参选人的法定代表人，须持有《法定代表人授权委托书》详见附件</w:t>
      </w:r>
      <w:r w:rsidRPr="005B35AE">
        <w:rPr>
          <w:rFonts w:asciiTheme="majorEastAsia" w:eastAsiaTheme="majorEastAsia" w:hAnsiTheme="majorEastAsia" w:hint="eastAsia"/>
          <w:spacing w:val="-10"/>
          <w:lang w:eastAsia="zh-CN"/>
        </w:rPr>
        <w:t>二</w:t>
      </w:r>
      <w:r w:rsidRPr="005B35AE">
        <w:rPr>
          <w:rFonts w:asciiTheme="majorEastAsia" w:eastAsiaTheme="majorEastAsia" w:hAnsiTheme="majorEastAsia"/>
          <w:spacing w:val="-10"/>
          <w:lang w:eastAsia="zh-CN"/>
        </w:rPr>
        <w:t>。</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t>三、比选文件组成</w:t>
      </w:r>
    </w:p>
    <w:p w:rsidR="00967702" w:rsidRPr="005B35AE" w:rsidRDefault="00DD56C2" w:rsidP="005B35AE">
      <w:pPr>
        <w:pStyle w:val="a4"/>
        <w:spacing w:line="360" w:lineRule="auto"/>
        <w:ind w:firstLineChars="200" w:firstLine="480"/>
        <w:rPr>
          <w:lang w:eastAsia="zh-CN"/>
        </w:rPr>
      </w:pPr>
      <w:r w:rsidRPr="005B35AE">
        <w:rPr>
          <w:lang w:eastAsia="zh-CN"/>
        </w:rPr>
        <w:t>1.比选文件包括下列内容：</w:t>
      </w:r>
    </w:p>
    <w:p w:rsidR="00967702" w:rsidRPr="005B35AE" w:rsidRDefault="00DD56C2" w:rsidP="005B35AE">
      <w:pPr>
        <w:pStyle w:val="a4"/>
        <w:spacing w:line="360" w:lineRule="auto"/>
        <w:ind w:firstLineChars="200" w:firstLine="480"/>
        <w:rPr>
          <w:lang w:eastAsia="zh-CN"/>
        </w:rPr>
      </w:pPr>
      <w:r w:rsidRPr="005B35AE">
        <w:rPr>
          <w:lang w:eastAsia="zh-CN"/>
        </w:rPr>
        <w:t>比选公告、比选须知、项目内容、合同书格式、报价单、承诺函等。</w:t>
      </w:r>
    </w:p>
    <w:p w:rsidR="00967702" w:rsidRPr="005B35AE" w:rsidRDefault="00DD56C2" w:rsidP="005B35AE">
      <w:pPr>
        <w:pStyle w:val="a4"/>
        <w:spacing w:line="360" w:lineRule="auto"/>
        <w:ind w:firstLine="480"/>
        <w:rPr>
          <w:lang w:eastAsia="zh-CN"/>
        </w:rPr>
      </w:pPr>
      <w:r w:rsidRPr="005B35AE">
        <w:rPr>
          <w:lang w:eastAsia="zh-CN"/>
        </w:rPr>
        <w:t>2.比选文件除 1 中内容外，比选人在比选期间发出的书面文件和其他修改或补充函件，均是比选文件不可分割的组成部分。</w:t>
      </w:r>
    </w:p>
    <w:p w:rsidR="00967702" w:rsidRPr="005B35AE" w:rsidRDefault="00DD56C2" w:rsidP="005B35AE">
      <w:pPr>
        <w:pStyle w:val="a4"/>
        <w:spacing w:line="360" w:lineRule="auto"/>
        <w:ind w:firstLineChars="200" w:firstLine="480"/>
        <w:rPr>
          <w:lang w:eastAsia="zh-CN"/>
        </w:rPr>
      </w:pPr>
      <w:r w:rsidRPr="005B35AE">
        <w:rPr>
          <w:lang w:eastAsia="zh-CN"/>
        </w:rPr>
        <w:t>3.</w:t>
      </w:r>
      <w:r w:rsidRPr="005B35AE">
        <w:rPr>
          <w:spacing w:val="-12"/>
          <w:lang w:eastAsia="zh-CN"/>
        </w:rPr>
        <w:t>参选人应认真阅读、并充分理解比选文件的全部内容</w:t>
      </w:r>
      <w:r w:rsidRPr="005B35AE">
        <w:rPr>
          <w:lang w:eastAsia="zh-CN"/>
        </w:rPr>
        <w:t>（</w:t>
      </w:r>
      <w:r w:rsidRPr="005B35AE">
        <w:rPr>
          <w:spacing w:val="-9"/>
          <w:lang w:eastAsia="zh-CN"/>
        </w:rPr>
        <w:t>包括所有的补充、修改内容、</w:t>
      </w:r>
    </w:p>
    <w:p w:rsidR="00967702" w:rsidRPr="005B35AE" w:rsidRDefault="00DD56C2" w:rsidP="005B35AE">
      <w:pPr>
        <w:pStyle w:val="a4"/>
        <w:spacing w:line="360" w:lineRule="auto"/>
        <w:rPr>
          <w:lang w:eastAsia="zh-CN"/>
        </w:rPr>
      </w:pPr>
      <w:r w:rsidRPr="005B35AE">
        <w:rPr>
          <w:lang w:eastAsia="zh-CN"/>
        </w:rPr>
        <w:t>重要事项、格式、条款和技术规范、参数及要求等）。参选人没有按照比选文件要求提交</w:t>
      </w:r>
    </w:p>
    <w:p w:rsidR="000F1F09" w:rsidRPr="005B35AE" w:rsidRDefault="000F1F09" w:rsidP="005B35AE">
      <w:pPr>
        <w:pStyle w:val="a4"/>
        <w:spacing w:line="360" w:lineRule="auto"/>
        <w:rPr>
          <w:spacing w:val="-10"/>
          <w:lang w:eastAsia="zh-CN"/>
        </w:rPr>
      </w:pPr>
      <w:r w:rsidRPr="005B35AE">
        <w:rPr>
          <w:spacing w:val="-10"/>
          <w:lang w:eastAsia="zh-CN"/>
        </w:rPr>
        <w:t>全部资料，或者没有对比选文件在各方面都做出实质性响应是参选人的风险，有可能导致其参选被拒绝，或被认定为无效参选或被确定为参选无效。</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t>四、比选文件的澄清</w:t>
      </w:r>
    </w:p>
    <w:p w:rsidR="00967702" w:rsidRPr="005B35AE" w:rsidRDefault="00DD56C2" w:rsidP="005B35AE">
      <w:pPr>
        <w:pStyle w:val="a4"/>
        <w:spacing w:line="360" w:lineRule="auto"/>
        <w:ind w:firstLine="480"/>
        <w:rPr>
          <w:lang w:eastAsia="zh-CN"/>
        </w:rPr>
      </w:pPr>
      <w:r w:rsidRPr="005B35AE">
        <w:rPr>
          <w:spacing w:val="-9"/>
          <w:lang w:eastAsia="zh-CN"/>
        </w:rPr>
        <w:t>参选人获取比选文件后，应仔细检查比选文件的所有内容，如有残缺等问题应在获得</w:t>
      </w:r>
      <w:r w:rsidRPr="005B35AE">
        <w:rPr>
          <w:spacing w:val="-20"/>
          <w:lang w:eastAsia="zh-CN"/>
        </w:rPr>
        <w:t>比选文件</w:t>
      </w:r>
      <w:r w:rsidRPr="005B35AE">
        <w:rPr>
          <w:spacing w:val="-20"/>
          <w:u w:val="single"/>
          <w:lang w:eastAsia="zh-CN"/>
        </w:rPr>
        <w:t xml:space="preserve"> </w:t>
      </w:r>
      <w:r w:rsidRPr="005B35AE">
        <w:rPr>
          <w:u w:val="single"/>
          <w:lang w:eastAsia="zh-CN"/>
        </w:rPr>
        <w:t>3</w:t>
      </w:r>
      <w:r w:rsidRPr="005B35AE">
        <w:rPr>
          <w:spacing w:val="-13"/>
          <w:u w:val="single"/>
          <w:lang w:eastAsia="zh-CN"/>
        </w:rPr>
        <w:t xml:space="preserve"> </w:t>
      </w:r>
      <w:r w:rsidRPr="005B35AE">
        <w:rPr>
          <w:spacing w:val="-13"/>
          <w:lang w:eastAsia="zh-CN"/>
        </w:rPr>
        <w:t>日内向比选人提出。参选人若对比选文件有任何疑问，应在参选截止时间前</w:t>
      </w:r>
      <w:r w:rsidRPr="005B35AE">
        <w:rPr>
          <w:spacing w:val="-13"/>
          <w:u w:val="single"/>
          <w:lang w:eastAsia="zh-CN"/>
        </w:rPr>
        <w:t xml:space="preserve"> </w:t>
      </w:r>
      <w:r w:rsidRPr="005B35AE">
        <w:rPr>
          <w:u w:val="single"/>
          <w:lang w:eastAsia="zh-CN"/>
        </w:rPr>
        <w:t xml:space="preserve">5 </w:t>
      </w:r>
      <w:r w:rsidRPr="005B35AE">
        <w:rPr>
          <w:spacing w:val="-10"/>
          <w:lang w:eastAsia="zh-CN"/>
        </w:rPr>
        <w:t>日，按参选须知载明的地址以书面形式</w:t>
      </w:r>
      <w:r w:rsidRPr="005B35AE">
        <w:rPr>
          <w:spacing w:val="-3"/>
          <w:lang w:eastAsia="zh-CN"/>
        </w:rPr>
        <w:t>（</w:t>
      </w:r>
      <w:r w:rsidRPr="005B35AE">
        <w:rPr>
          <w:spacing w:val="-10"/>
          <w:lang w:eastAsia="zh-CN"/>
        </w:rPr>
        <w:t>包括书面、电子邮件下同</w:t>
      </w:r>
      <w:r w:rsidRPr="005B35AE">
        <w:rPr>
          <w:spacing w:val="-49"/>
          <w:lang w:eastAsia="zh-CN"/>
        </w:rPr>
        <w:t>）</w:t>
      </w:r>
      <w:r w:rsidRPr="005B35AE">
        <w:rPr>
          <w:lang w:eastAsia="zh-CN"/>
        </w:rPr>
        <w:t>通知到比选人。</w:t>
      </w:r>
      <w:r w:rsidRPr="005B35AE">
        <w:rPr>
          <w:spacing w:val="-4"/>
          <w:lang w:eastAsia="zh-CN"/>
        </w:rPr>
        <w:t>比选人将视情况确定采用适当方式予以澄清或以书面形式予以答复，澄清文件作为比选文件的组成部分，具有约束作用。</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lastRenderedPageBreak/>
        <w:t>五、比选文件的修改、补充</w:t>
      </w:r>
    </w:p>
    <w:p w:rsidR="00967702" w:rsidRPr="005B35AE" w:rsidRDefault="00DD56C2" w:rsidP="005B35AE">
      <w:pPr>
        <w:pStyle w:val="a4"/>
        <w:spacing w:line="360" w:lineRule="auto"/>
        <w:ind w:firstLine="480"/>
        <w:jc w:val="both"/>
        <w:rPr>
          <w:lang w:eastAsia="zh-CN"/>
        </w:rPr>
      </w:pPr>
      <w:r w:rsidRPr="005B35AE">
        <w:rPr>
          <w:lang w:eastAsia="zh-CN"/>
        </w:rPr>
        <w:t>1.在参选截止日期前，比选人可主动地或依据参选人要求澄清的问题而修改比选文</w:t>
      </w:r>
      <w:r w:rsidRPr="005B35AE">
        <w:rPr>
          <w:spacing w:val="-10"/>
          <w:lang w:eastAsia="zh-CN"/>
        </w:rPr>
        <w:t>件，并以书面形式通知所有报名参加比选项目的每一参选人，对方在收到该通知后应立即</w:t>
      </w:r>
      <w:r w:rsidRPr="005B35AE">
        <w:rPr>
          <w:spacing w:val="-2"/>
          <w:lang w:eastAsia="zh-CN"/>
        </w:rPr>
        <w:t>以书面形式予以确认；参选人未按规定时间予以确认或未按规定时间地点领取书面文件的，视比选通知已收到。</w:t>
      </w:r>
    </w:p>
    <w:p w:rsidR="00967702" w:rsidRPr="00992D99" w:rsidRDefault="00DD56C2" w:rsidP="00992D99">
      <w:pPr>
        <w:pStyle w:val="a4"/>
        <w:spacing w:line="360" w:lineRule="auto"/>
        <w:ind w:firstLine="480"/>
        <w:rPr>
          <w:lang w:eastAsia="zh-CN"/>
        </w:rPr>
      </w:pPr>
      <w:r w:rsidRPr="00992D99">
        <w:rPr>
          <w:lang w:eastAsia="zh-CN"/>
        </w:rPr>
        <w:t>2.</w:t>
      </w:r>
      <w:r w:rsidRPr="00992D9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992D99" w:rsidRDefault="00DD56C2" w:rsidP="00992D99">
      <w:pPr>
        <w:pStyle w:val="a4"/>
        <w:spacing w:line="360" w:lineRule="auto"/>
        <w:ind w:firstLineChars="200" w:firstLine="480"/>
        <w:rPr>
          <w:lang w:eastAsia="zh-CN"/>
        </w:rPr>
      </w:pPr>
      <w:r w:rsidRPr="00992D99">
        <w:rPr>
          <w:lang w:eastAsia="zh-CN"/>
        </w:rPr>
        <w:t>3.比选文件的修改书将构成比选文件的一部分，对参选人具有约束作用。</w:t>
      </w:r>
    </w:p>
    <w:p w:rsidR="006414EB" w:rsidRPr="00992D99" w:rsidRDefault="006414EB" w:rsidP="00992D99">
      <w:pPr>
        <w:pStyle w:val="a4"/>
        <w:spacing w:line="360" w:lineRule="auto"/>
        <w:ind w:firstLineChars="200" w:firstLine="480"/>
        <w:rPr>
          <w:lang w:eastAsia="zh-CN"/>
        </w:rPr>
      </w:pPr>
      <w:r w:rsidRPr="00992D99">
        <w:rPr>
          <w:rFonts w:hint="eastAsia"/>
          <w:lang w:eastAsia="zh-CN"/>
        </w:rPr>
        <w:t>4.比选人所作的一切有效补充、修改文件，均被视为比选文件不可分割的部分。</w:t>
      </w:r>
    </w:p>
    <w:p w:rsidR="00967702" w:rsidRPr="00992D99" w:rsidRDefault="00DD56C2" w:rsidP="00992D99">
      <w:pPr>
        <w:pStyle w:val="10"/>
        <w:spacing w:line="360" w:lineRule="auto"/>
        <w:ind w:left="0" w:firstLineChars="200" w:firstLine="459"/>
        <w:rPr>
          <w:sz w:val="24"/>
          <w:szCs w:val="24"/>
          <w:lang w:eastAsia="zh-CN"/>
        </w:rPr>
      </w:pPr>
      <w:r w:rsidRPr="00992D99">
        <w:rPr>
          <w:w w:val="95"/>
          <w:sz w:val="24"/>
          <w:szCs w:val="24"/>
          <w:lang w:eastAsia="zh-CN"/>
        </w:rPr>
        <w:t>六、参选人资格</w:t>
      </w:r>
    </w:p>
    <w:p w:rsidR="001A7FCF" w:rsidRPr="00CE0E6D" w:rsidRDefault="001A7FCF" w:rsidP="001A7FCF">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1A7FCF" w:rsidRDefault="001A7FCF" w:rsidP="001A7FCF">
      <w:pPr>
        <w:pStyle w:val="a8"/>
        <w:widowControl/>
        <w:autoSpaceDE/>
        <w:autoSpaceDN/>
        <w:spacing w:before="0" w:line="360" w:lineRule="auto"/>
        <w:ind w:leftChars="220" w:left="844" w:hangingChars="150" w:hanging="360"/>
        <w:contextualSpacing/>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2.</w:t>
      </w:r>
      <w:r w:rsidRPr="00CE0E6D">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参选人</w:t>
      </w:r>
      <w:r w:rsidRPr="000F2725">
        <w:rPr>
          <w:color w:val="000000" w:themeColor="text1"/>
          <w:sz w:val="24"/>
          <w:szCs w:val="24"/>
          <w:lang w:eastAsia="zh-CN"/>
        </w:rPr>
        <w:t>必须持有</w:t>
      </w:r>
      <w:r w:rsidRPr="000F2725">
        <w:rPr>
          <w:rFonts w:hint="eastAsia"/>
          <w:color w:val="000000" w:themeColor="text1"/>
          <w:sz w:val="24"/>
          <w:szCs w:val="24"/>
          <w:lang w:eastAsia="zh-CN"/>
        </w:rPr>
        <w:t>《石化检维修资质证书》</w:t>
      </w:r>
      <w:r>
        <w:rPr>
          <w:rFonts w:hint="eastAsia"/>
          <w:color w:val="000000" w:themeColor="text1"/>
          <w:sz w:val="24"/>
          <w:szCs w:val="24"/>
          <w:lang w:eastAsia="zh-CN"/>
        </w:rPr>
        <w:t>控制系统点检专项资质和</w:t>
      </w:r>
      <w:r w:rsidRPr="000F2725">
        <w:rPr>
          <w:rFonts w:hint="eastAsia"/>
          <w:color w:val="000000" w:themeColor="text1"/>
          <w:sz w:val="24"/>
          <w:szCs w:val="24"/>
          <w:lang w:eastAsia="zh-CN"/>
        </w:rPr>
        <w:t>控制系统检维修</w:t>
      </w:r>
      <w:r>
        <w:rPr>
          <w:rFonts w:hint="eastAsia"/>
          <w:color w:val="000000" w:themeColor="text1"/>
          <w:sz w:val="24"/>
          <w:szCs w:val="24"/>
          <w:lang w:eastAsia="zh-CN"/>
        </w:rPr>
        <w:t>专项</w:t>
      </w:r>
      <w:r w:rsidRPr="000F2725">
        <w:rPr>
          <w:rFonts w:hint="eastAsia"/>
          <w:color w:val="000000" w:themeColor="text1"/>
          <w:sz w:val="24"/>
          <w:szCs w:val="24"/>
          <w:lang w:eastAsia="zh-CN"/>
        </w:rPr>
        <w:t>资质</w:t>
      </w:r>
      <w:r w:rsidRPr="000F2725">
        <w:rPr>
          <w:color w:val="000000" w:themeColor="text1"/>
          <w:sz w:val="24"/>
          <w:szCs w:val="24"/>
          <w:lang w:eastAsia="zh-CN"/>
        </w:rPr>
        <w:t>。</w:t>
      </w:r>
    </w:p>
    <w:p w:rsidR="001A7FCF" w:rsidRPr="00CE0E6D" w:rsidRDefault="001A7FCF" w:rsidP="001A7FCF">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CE0E6D">
        <w:rPr>
          <w:rFonts w:asciiTheme="majorEastAsia" w:eastAsiaTheme="majorEastAsia" w:hAnsiTheme="majorEastAsia"/>
          <w:sz w:val="24"/>
          <w:szCs w:val="24"/>
          <w:lang w:eastAsia="zh-CN"/>
        </w:rPr>
        <w:t>没有失信黑名单记录（以最高院失信被执行人系统发布信息为准）；</w:t>
      </w:r>
    </w:p>
    <w:p w:rsidR="001A7FCF" w:rsidRPr="00CE0E6D" w:rsidRDefault="001A7FCF" w:rsidP="001A7FCF">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CE0E6D">
        <w:rPr>
          <w:rFonts w:asciiTheme="majorEastAsia" w:eastAsiaTheme="majorEastAsia" w:hAnsiTheme="majorEastAsia" w:hint="eastAsia"/>
          <w:sz w:val="24"/>
          <w:szCs w:val="24"/>
          <w:lang w:eastAsia="zh-CN"/>
        </w:rPr>
        <w:t xml:space="preserve">. </w:t>
      </w:r>
      <w:r w:rsidRPr="00CE0E6D">
        <w:rPr>
          <w:rFonts w:asciiTheme="majorEastAsia" w:eastAsiaTheme="majorEastAsia" w:hAnsiTheme="majorEastAsia"/>
          <w:sz w:val="24"/>
          <w:szCs w:val="24"/>
          <w:lang w:eastAsia="zh-CN"/>
        </w:rPr>
        <w:t>与</w:t>
      </w:r>
      <w:r w:rsidRPr="00CE0E6D">
        <w:rPr>
          <w:rFonts w:asciiTheme="majorEastAsia" w:eastAsiaTheme="majorEastAsia" w:hAnsiTheme="majorEastAsia" w:hint="eastAsia"/>
          <w:sz w:val="24"/>
          <w:szCs w:val="24"/>
          <w:lang w:eastAsia="zh-CN"/>
        </w:rPr>
        <w:t>比选人</w:t>
      </w:r>
      <w:r w:rsidRPr="00CE0E6D">
        <w:rPr>
          <w:rFonts w:asciiTheme="majorEastAsia" w:eastAsiaTheme="majorEastAsia" w:hAnsiTheme="majorEastAsia"/>
          <w:sz w:val="24"/>
          <w:szCs w:val="24"/>
          <w:lang w:eastAsia="zh-CN"/>
        </w:rPr>
        <w:t>无诉讼纠纷</w:t>
      </w:r>
      <w:r w:rsidRPr="00CE0E6D">
        <w:rPr>
          <w:rFonts w:asciiTheme="majorEastAsia" w:eastAsiaTheme="majorEastAsia" w:hAnsiTheme="majorEastAsia" w:hint="eastAsia"/>
          <w:sz w:val="24"/>
          <w:szCs w:val="24"/>
          <w:lang w:eastAsia="zh-CN"/>
        </w:rPr>
        <w:t>；</w:t>
      </w:r>
    </w:p>
    <w:p w:rsidR="008148FE" w:rsidRPr="00992D99" w:rsidRDefault="001A7FCF" w:rsidP="001A7FCF">
      <w:pPr>
        <w:widowControl/>
        <w:autoSpaceDE/>
        <w:autoSpaceDN/>
        <w:spacing w:line="360" w:lineRule="auto"/>
        <w:ind w:firstLineChars="200" w:firstLine="480"/>
        <w:jc w:val="both"/>
        <w:rPr>
          <w:sz w:val="24"/>
          <w:szCs w:val="24"/>
          <w:lang w:eastAsia="zh-CN"/>
        </w:rPr>
      </w:pPr>
      <w:r>
        <w:rPr>
          <w:rFonts w:asciiTheme="majorEastAsia" w:eastAsiaTheme="majorEastAsia" w:hAnsiTheme="majorEastAsia" w:hint="eastAsia"/>
          <w:sz w:val="24"/>
          <w:szCs w:val="24"/>
          <w:lang w:eastAsia="zh-CN"/>
        </w:rPr>
        <w:t>5</w:t>
      </w:r>
      <w:r w:rsidRPr="00CE0E6D">
        <w:rPr>
          <w:rFonts w:asciiTheme="majorEastAsia" w:eastAsiaTheme="majorEastAsia" w:hAnsiTheme="majorEastAsia" w:hint="eastAsia"/>
          <w:sz w:val="24"/>
          <w:szCs w:val="24"/>
          <w:lang w:eastAsia="zh-CN"/>
        </w:rPr>
        <w:t>. 本项目不接受联合体参选。</w:t>
      </w:r>
    </w:p>
    <w:p w:rsidR="00967702" w:rsidRPr="00992D99" w:rsidRDefault="00DD56C2" w:rsidP="00A46FAC">
      <w:pPr>
        <w:pStyle w:val="10"/>
        <w:spacing w:line="360" w:lineRule="auto"/>
        <w:rPr>
          <w:sz w:val="24"/>
          <w:szCs w:val="24"/>
          <w:lang w:eastAsia="zh-CN"/>
        </w:rPr>
      </w:pPr>
      <w:r w:rsidRPr="00992D99">
        <w:rPr>
          <w:w w:val="95"/>
          <w:sz w:val="24"/>
          <w:szCs w:val="24"/>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2755F8">
        <w:rPr>
          <w:rFonts w:asciiTheme="majorEastAsia" w:eastAsiaTheme="majorEastAsia" w:hAnsiTheme="majorEastAsia" w:cs="Arial" w:hint="eastAsia"/>
          <w:color w:val="333333"/>
          <w:sz w:val="24"/>
          <w:szCs w:val="24"/>
          <w:lang w:eastAsia="zh-CN"/>
        </w:rPr>
        <w:t>叁</w:t>
      </w:r>
      <w:r w:rsidRPr="00F22F56">
        <w:rPr>
          <w:rFonts w:asciiTheme="majorEastAsia" w:eastAsiaTheme="majorEastAsia" w:hAnsiTheme="majorEastAsia" w:cs="Arial" w:hint="eastAsia"/>
          <w:color w:val="333333"/>
          <w:sz w:val="24"/>
          <w:szCs w:val="24"/>
          <w:lang w:eastAsia="zh-CN"/>
        </w:rPr>
        <w:t>万元整（</w:t>
      </w:r>
      <w:r w:rsidR="002755F8">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992D99" w:rsidRPr="00F22F5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992D99" w:rsidRPr="00F22F5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5C6606" w:rsidRPr="005C660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2755F8" w:rsidRPr="002755F8">
        <w:rPr>
          <w:rFonts w:asciiTheme="majorEastAsia" w:eastAsiaTheme="majorEastAsia" w:hAnsiTheme="majorEastAsia" w:hint="eastAsia"/>
          <w:b/>
          <w:sz w:val="24"/>
          <w:szCs w:val="24"/>
          <w:lang w:eastAsia="zh-CN"/>
        </w:rPr>
        <w:t>PX及PTA厂区仪表控制系统点检</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4"/>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4"/>
        <w:spacing w:line="360" w:lineRule="auto"/>
        <w:ind w:right="121" w:firstLineChars="200" w:firstLine="480"/>
        <w:jc w:val="both"/>
        <w:rPr>
          <w:lang w:eastAsia="zh-CN"/>
        </w:rPr>
      </w:pPr>
      <w:r>
        <w:rPr>
          <w:rFonts w:hint="eastAsia"/>
          <w:lang w:eastAsia="zh-CN"/>
        </w:rPr>
        <w:lastRenderedPageBreak/>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992D99" w:rsidRDefault="005C6606" w:rsidP="004F3B8D">
      <w:pPr>
        <w:pStyle w:val="a4"/>
        <w:spacing w:line="360" w:lineRule="auto"/>
        <w:ind w:firstLineChars="200" w:firstLine="480"/>
        <w:jc w:val="both"/>
        <w:rPr>
          <w:color w:val="000000" w:themeColor="text1"/>
          <w:lang w:eastAsia="zh-CN"/>
        </w:rPr>
      </w:pPr>
      <w:r>
        <w:rPr>
          <w:rFonts w:hint="eastAsia"/>
          <w:lang w:eastAsia="zh-CN"/>
        </w:rPr>
        <w:t>7</w:t>
      </w:r>
      <w:r w:rsidRPr="002318C1">
        <w:rPr>
          <w:rFonts w:hint="eastAsia"/>
          <w:lang w:eastAsia="zh-CN"/>
        </w:rPr>
        <w:t>.</w:t>
      </w:r>
      <w:r w:rsidR="00992D99" w:rsidRPr="008764BA">
        <w:rPr>
          <w:color w:val="000000" w:themeColor="text1"/>
          <w:lang w:eastAsia="zh-CN"/>
        </w:rPr>
        <w:t xml:space="preserve"> </w:t>
      </w:r>
      <w:r w:rsidRPr="002318C1">
        <w:rPr>
          <w:rFonts w:hint="eastAsia"/>
          <w:lang w:eastAsia="zh-CN"/>
        </w:rPr>
        <w:t>如有下列情况发生，将被没收参选保证金：</w:t>
      </w:r>
    </w:p>
    <w:p w:rsidR="005C6606" w:rsidRPr="002318C1" w:rsidRDefault="005C6606" w:rsidP="004F3B8D">
      <w:pPr>
        <w:pStyle w:val="a4"/>
        <w:spacing w:line="360" w:lineRule="auto"/>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4F3B8D">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（2）参选单位未能按接到中标通知书后规定的时间内签定合同。</w:t>
      </w:r>
    </w:p>
    <w:p w:rsidR="00967702" w:rsidRPr="004F3B8D" w:rsidRDefault="00DD56C2" w:rsidP="004F3B8D">
      <w:pPr>
        <w:pStyle w:val="10"/>
        <w:spacing w:line="360" w:lineRule="auto"/>
        <w:ind w:left="0" w:firstLineChars="200" w:firstLine="459"/>
        <w:rPr>
          <w:sz w:val="24"/>
          <w:szCs w:val="24"/>
          <w:lang w:eastAsia="zh-CN"/>
        </w:rPr>
      </w:pPr>
      <w:r w:rsidRPr="004F3B8D">
        <w:rPr>
          <w:w w:val="95"/>
          <w:sz w:val="24"/>
          <w:szCs w:val="24"/>
          <w:lang w:eastAsia="zh-CN"/>
        </w:rPr>
        <w:t>八、参选文件的递交</w:t>
      </w:r>
    </w:p>
    <w:p w:rsidR="00967702" w:rsidRDefault="00DD56C2" w:rsidP="004F3B8D">
      <w:pPr>
        <w:pStyle w:val="2"/>
        <w:tabs>
          <w:tab w:val="left" w:pos="6879"/>
        </w:tabs>
        <w:spacing w:line="360" w:lineRule="auto"/>
        <w:ind w:left="0"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4F3B8D">
      <w:pPr>
        <w:pStyle w:val="2"/>
        <w:tabs>
          <w:tab w:val="left" w:pos="6879"/>
        </w:tabs>
        <w:spacing w:line="360" w:lineRule="auto"/>
        <w:ind w:left="0"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4F3B8D" w:rsidP="004F3B8D">
      <w:pPr>
        <w:pStyle w:val="2"/>
        <w:tabs>
          <w:tab w:val="left" w:pos="6879"/>
        </w:tabs>
        <w:spacing w:line="360" w:lineRule="auto"/>
        <w:ind w:left="0" w:firstLineChars="346" w:firstLine="834"/>
        <w:rPr>
          <w:spacing w:val="-6"/>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Pr>
          <w:rFonts w:hint="eastAsia"/>
          <w:spacing w:val="-4"/>
          <w:lang w:eastAsia="zh-CN"/>
        </w:rPr>
        <w:t>0596-6311823</w:t>
      </w:r>
      <w:r w:rsidR="005257EA">
        <w:rPr>
          <w:rFonts w:hint="eastAsia"/>
          <w:lang w:eastAsia="zh-CN"/>
        </w:rPr>
        <w:t xml:space="preserve"> </w:t>
      </w:r>
      <w:r w:rsidR="00DD56C2">
        <w:rPr>
          <w:spacing w:val="-6"/>
          <w:lang w:eastAsia="zh-CN"/>
        </w:rPr>
        <w:t xml:space="preserve"> </w:t>
      </w:r>
    </w:p>
    <w:p w:rsidR="00967702" w:rsidRPr="00C31793" w:rsidRDefault="004F3B8D" w:rsidP="004F3B8D">
      <w:pPr>
        <w:pStyle w:val="2"/>
        <w:tabs>
          <w:tab w:val="left" w:pos="6879"/>
        </w:tabs>
        <w:spacing w:line="360" w:lineRule="auto"/>
        <w:ind w:left="0" w:firstLineChars="346" w:firstLine="834"/>
        <w:rPr>
          <w:lang w:eastAsia="zh-CN"/>
        </w:rPr>
      </w:pPr>
      <w:r>
        <w:rPr>
          <w:rFonts w:hint="eastAsia"/>
          <w:lang w:eastAsia="zh-CN"/>
        </w:rPr>
        <w:t>技术联系人</w:t>
      </w:r>
      <w:r w:rsidR="00DD56C2">
        <w:rPr>
          <w:spacing w:val="-4"/>
          <w:lang w:eastAsia="zh-CN"/>
        </w:rPr>
        <w:t>：</w:t>
      </w:r>
      <w:r>
        <w:rPr>
          <w:rFonts w:hint="eastAsia"/>
          <w:spacing w:val="-4"/>
          <w:lang w:eastAsia="zh-CN"/>
        </w:rPr>
        <w:t xml:space="preserve">罗宽虎   </w:t>
      </w:r>
      <w:r w:rsidRPr="004F3B8D">
        <w:rPr>
          <w:rFonts w:hint="eastAsia"/>
          <w:spacing w:val="-4"/>
          <w:lang w:eastAsia="zh-CN"/>
        </w:rPr>
        <w:t>17706963588</w:t>
      </w:r>
      <w:r w:rsidR="00322549">
        <w:rPr>
          <w:rFonts w:hint="eastAsia"/>
          <w:spacing w:val="-4"/>
          <w:lang w:eastAsia="zh-CN"/>
        </w:rPr>
        <w:t xml:space="preserve"> </w:t>
      </w:r>
    </w:p>
    <w:p w:rsidR="00645F1C" w:rsidRDefault="00645F1C" w:rsidP="004F3B8D">
      <w:pPr>
        <w:spacing w:line="360" w:lineRule="auto"/>
        <w:ind w:firstLineChars="98" w:firstLine="236"/>
        <w:rPr>
          <w:b/>
          <w:sz w:val="24"/>
          <w:lang w:eastAsia="zh-CN"/>
        </w:rPr>
      </w:pPr>
      <w:r>
        <w:rPr>
          <w:b/>
          <w:sz w:val="24"/>
          <w:lang w:eastAsia="zh-CN"/>
        </w:rPr>
        <w:t>注：请使用顺丰快递或中国邮政 EMS 快递，其他快递不能保证送达目的地。</w:t>
      </w:r>
    </w:p>
    <w:p w:rsidR="00645F1C" w:rsidRDefault="00645F1C" w:rsidP="004F3B8D">
      <w:pPr>
        <w:pStyle w:val="a4"/>
        <w:spacing w:line="360" w:lineRule="auto"/>
        <w:ind w:firstLineChars="200" w:firstLine="480"/>
        <w:rPr>
          <w:lang w:eastAsia="zh-CN"/>
        </w:rPr>
      </w:pPr>
      <w:r>
        <w:rPr>
          <w:lang w:eastAsia="zh-CN"/>
        </w:rPr>
        <w:t>3.只允许参选人有一个参选方案，否则将被视为无效参选。</w:t>
      </w:r>
    </w:p>
    <w:p w:rsidR="00645F1C" w:rsidRDefault="00645F1C" w:rsidP="004F3B8D">
      <w:pPr>
        <w:pStyle w:val="a4"/>
        <w:spacing w:line="360" w:lineRule="auto"/>
        <w:ind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4F3B8D">
      <w:pPr>
        <w:pStyle w:val="a4"/>
        <w:spacing w:line="360" w:lineRule="auto"/>
        <w:ind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4F3B8D">
      <w:pPr>
        <w:pStyle w:val="a4"/>
        <w:spacing w:line="360" w:lineRule="auto"/>
        <w:ind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Pr="004F3B8D" w:rsidRDefault="00187E02" w:rsidP="004F3B8D">
      <w:pPr>
        <w:pStyle w:val="10"/>
        <w:spacing w:line="360" w:lineRule="auto"/>
        <w:ind w:left="0" w:firstLineChars="200" w:firstLine="459"/>
        <w:rPr>
          <w:sz w:val="24"/>
          <w:szCs w:val="24"/>
          <w:lang w:eastAsia="zh-CN"/>
        </w:rPr>
      </w:pPr>
      <w:r w:rsidRPr="004F3B8D">
        <w:rPr>
          <w:rFonts w:hint="eastAsia"/>
          <w:w w:val="95"/>
          <w:sz w:val="24"/>
          <w:szCs w:val="24"/>
          <w:lang w:eastAsia="zh-CN"/>
        </w:rPr>
        <w:t>九</w:t>
      </w:r>
      <w:r w:rsidRPr="004F3B8D">
        <w:rPr>
          <w:w w:val="95"/>
          <w:sz w:val="24"/>
          <w:szCs w:val="24"/>
          <w:lang w:eastAsia="zh-CN"/>
        </w:rPr>
        <w:t>、</w:t>
      </w:r>
      <w:r w:rsidRPr="004F3B8D">
        <w:rPr>
          <w:rFonts w:hint="eastAsia"/>
          <w:w w:val="95"/>
          <w:sz w:val="24"/>
          <w:szCs w:val="24"/>
          <w:lang w:eastAsia="zh-CN"/>
        </w:rPr>
        <w:t>异议</w:t>
      </w:r>
    </w:p>
    <w:p w:rsidR="00957DAD" w:rsidRDefault="00957DAD"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w:t>
      </w:r>
      <w:r w:rsidRPr="00187E02">
        <w:rPr>
          <w:rFonts w:hAnsi="宋体" w:cs="宋体" w:hint="eastAsia"/>
          <w:bCs/>
          <w:color w:val="000000"/>
          <w:sz w:val="24"/>
          <w:szCs w:val="24"/>
          <w:lang w:eastAsia="zh-CN"/>
        </w:rPr>
        <w:lastRenderedPageBreak/>
        <w:t>目有利害关系的证明材料。</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4F3B8D" w:rsidRDefault="00187E02" w:rsidP="004F3B8D">
      <w:pPr>
        <w:spacing w:line="360" w:lineRule="auto"/>
        <w:ind w:firstLineChars="196" w:firstLine="470"/>
        <w:rPr>
          <w:sz w:val="24"/>
          <w:szCs w:val="24"/>
          <w:lang w:eastAsia="zh-CN"/>
        </w:rPr>
      </w:pPr>
      <w:r w:rsidRPr="004F3B8D">
        <w:rPr>
          <w:rFonts w:hint="eastAsia"/>
          <w:bCs/>
          <w:color w:val="000000"/>
          <w:sz w:val="24"/>
          <w:szCs w:val="24"/>
          <w:lang w:eastAsia="zh-CN"/>
        </w:rPr>
        <w:t>（4）</w:t>
      </w:r>
      <w:r w:rsidRPr="004F3B8D">
        <w:rPr>
          <w:rFonts w:hint="eastAsia"/>
          <w:bCs/>
          <w:sz w:val="24"/>
          <w:szCs w:val="24"/>
          <w:lang w:eastAsia="zh-CN"/>
        </w:rPr>
        <w:t>超过异议时效的。</w:t>
      </w:r>
    </w:p>
    <w:p w:rsidR="00B85CDD" w:rsidRPr="004F3B8D" w:rsidRDefault="009223A0" w:rsidP="004F3B8D">
      <w:pPr>
        <w:pStyle w:val="10"/>
        <w:spacing w:line="360" w:lineRule="auto"/>
        <w:ind w:left="0" w:firstLineChars="200" w:firstLine="459"/>
        <w:rPr>
          <w:sz w:val="24"/>
          <w:szCs w:val="24"/>
          <w:lang w:eastAsia="zh-CN"/>
        </w:rPr>
      </w:pPr>
      <w:r w:rsidRPr="004F3B8D">
        <w:rPr>
          <w:rFonts w:hint="eastAsia"/>
          <w:w w:val="95"/>
          <w:sz w:val="24"/>
          <w:szCs w:val="24"/>
          <w:lang w:eastAsia="zh-CN"/>
        </w:rPr>
        <w:t>十</w:t>
      </w:r>
      <w:r w:rsidRPr="004F3B8D">
        <w:rPr>
          <w:w w:val="95"/>
          <w:sz w:val="24"/>
          <w:szCs w:val="24"/>
          <w:lang w:eastAsia="zh-CN"/>
        </w:rPr>
        <w:t>、</w:t>
      </w:r>
      <w:r w:rsidR="00B85CDD" w:rsidRPr="004F3B8D">
        <w:rPr>
          <w:rFonts w:hint="eastAsia"/>
          <w:sz w:val="24"/>
          <w:szCs w:val="24"/>
          <w:lang w:eastAsia="zh-CN"/>
        </w:rPr>
        <w:t>最高控制价及</w:t>
      </w:r>
      <w:r w:rsidR="00240610" w:rsidRPr="004F3B8D">
        <w:rPr>
          <w:rFonts w:hint="eastAsia"/>
          <w:sz w:val="24"/>
          <w:szCs w:val="24"/>
          <w:lang w:eastAsia="zh-CN"/>
        </w:rPr>
        <w:t>参选</w:t>
      </w:r>
      <w:r w:rsidR="00B85CDD" w:rsidRPr="004F3B8D">
        <w:rPr>
          <w:rFonts w:hint="eastAsia"/>
          <w:sz w:val="24"/>
          <w:szCs w:val="24"/>
          <w:lang w:eastAsia="zh-CN"/>
        </w:rPr>
        <w:t>报价要求</w:t>
      </w:r>
    </w:p>
    <w:p w:rsidR="00B85CDD" w:rsidRPr="00B85CDD" w:rsidRDefault="00B85CDD" w:rsidP="004F3B8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86248" w:rsidRPr="00DB0728">
        <w:rPr>
          <w:rFonts w:hint="eastAsia"/>
          <w:b/>
          <w:bCs/>
          <w:sz w:val="24"/>
          <w:szCs w:val="24"/>
          <w:lang w:eastAsia="zh-CN"/>
        </w:rPr>
        <w:t>1</w:t>
      </w:r>
      <w:r w:rsidR="004F3B8D">
        <w:rPr>
          <w:rFonts w:hint="eastAsia"/>
          <w:b/>
          <w:bCs/>
          <w:sz w:val="24"/>
          <w:szCs w:val="24"/>
          <w:lang w:eastAsia="zh-CN"/>
        </w:rPr>
        <w:t>4</w:t>
      </w:r>
      <w:r w:rsidR="005C6606">
        <w:rPr>
          <w:rFonts w:hint="eastAsia"/>
          <w:b/>
          <w:bCs/>
          <w:sz w:val="24"/>
          <w:szCs w:val="24"/>
          <w:lang w:eastAsia="zh-CN"/>
        </w:rPr>
        <w:t>0</w:t>
      </w:r>
      <w:r w:rsidR="0083228F">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4F3B8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Default="00B85CDD" w:rsidP="004F3B8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4F3B8D" w:rsidRPr="004F3B8D" w:rsidRDefault="004F3B8D" w:rsidP="004F3B8D">
      <w:pPr>
        <w:pStyle w:val="1"/>
        <w:spacing w:line="360" w:lineRule="auto"/>
        <w:ind w:firstLineChars="200" w:firstLine="476"/>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4F3B8D">
      <w:pPr>
        <w:pStyle w:val="10"/>
        <w:tabs>
          <w:tab w:val="left" w:pos="4627"/>
        </w:tabs>
        <w:spacing w:line="360" w:lineRule="auto"/>
        <w:ind w:left="0" w:firstLineChars="1040" w:firstLine="292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4F3B8D" w:rsidRPr="009238C4" w:rsidRDefault="004F3B8D" w:rsidP="004F3B8D">
      <w:pPr>
        <w:pStyle w:val="a4"/>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F3B8D" w:rsidRPr="009238C4" w:rsidRDefault="004F3B8D" w:rsidP="004F3B8D">
      <w:pPr>
        <w:pStyle w:val="a8"/>
        <w:numPr>
          <w:ilvl w:val="0"/>
          <w:numId w:val="33"/>
        </w:numPr>
        <w:spacing w:before="0" w:line="360" w:lineRule="auto"/>
        <w:ind w:leftChars="124" w:left="993"/>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4F3B8D" w:rsidRPr="009238C4" w:rsidRDefault="004F3B8D" w:rsidP="004F3B8D">
      <w:pPr>
        <w:pStyle w:val="a4"/>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w:t>
      </w:r>
      <w:r>
        <w:rPr>
          <w:rFonts w:hint="eastAsia"/>
          <w:lang w:eastAsia="zh-CN"/>
        </w:rPr>
        <w:t xml:space="preserve">  </w:t>
      </w:r>
      <w:r w:rsidRPr="009238C4">
        <w:rPr>
          <w:rFonts w:hint="eastAsia"/>
          <w:lang w:eastAsia="zh-CN"/>
        </w:rPr>
        <w:t>月</w:t>
      </w:r>
      <w:r>
        <w:rPr>
          <w:rFonts w:hint="eastAsia"/>
          <w:lang w:eastAsia="zh-CN"/>
        </w:rPr>
        <w:t xml:space="preserve">  </w:t>
      </w:r>
      <w:r w:rsidRPr="009238C4">
        <w:rPr>
          <w:rFonts w:hint="eastAsia"/>
          <w:lang w:eastAsia="zh-CN"/>
        </w:rPr>
        <w:t>日时之前（指参选规定的开标日期及时间）不准启封”的字样。</w:t>
      </w:r>
    </w:p>
    <w:p w:rsidR="004F3B8D" w:rsidRPr="009238C4" w:rsidRDefault="004F3B8D" w:rsidP="004F3B8D">
      <w:pPr>
        <w:pStyle w:val="a4"/>
        <w:spacing w:line="360" w:lineRule="auto"/>
        <w:ind w:firstLineChars="200" w:firstLine="482"/>
        <w:rPr>
          <w:lang w:eastAsia="zh-CN"/>
        </w:rPr>
      </w:pPr>
      <w:r w:rsidRPr="009238C4">
        <w:rPr>
          <w:rFonts w:hint="eastAsia"/>
          <w:b/>
          <w:lang w:eastAsia="zh-CN"/>
        </w:rPr>
        <w:lastRenderedPageBreak/>
        <w:t>注：需提供参选文件及报价表电子版一份（盖章PDF版），报价表须独立盖章密封</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F3B8D" w:rsidRPr="009238C4" w:rsidRDefault="004F3B8D" w:rsidP="004F3B8D">
      <w:pPr>
        <w:pStyle w:val="a4"/>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F3B8D" w:rsidRPr="009238C4" w:rsidRDefault="004F3B8D" w:rsidP="004F3B8D">
      <w:pPr>
        <w:pStyle w:val="a4"/>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t>三、参选报价</w:t>
      </w:r>
    </w:p>
    <w:p w:rsidR="004F3B8D" w:rsidRPr="009238C4" w:rsidRDefault="004F3B8D" w:rsidP="004F3B8D">
      <w:pPr>
        <w:pStyle w:val="a4"/>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t>四、特别说明</w:t>
      </w:r>
    </w:p>
    <w:p w:rsidR="004F3B8D" w:rsidRPr="009238C4" w:rsidRDefault="004F3B8D" w:rsidP="004F3B8D">
      <w:pPr>
        <w:pStyle w:val="a4"/>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F3B8D" w:rsidRPr="009238C4" w:rsidRDefault="004F3B8D" w:rsidP="004F3B8D">
      <w:pPr>
        <w:pStyle w:val="a4"/>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4F3B8D" w:rsidRPr="009238C4" w:rsidRDefault="004F3B8D" w:rsidP="004F3B8D">
      <w:pPr>
        <w:pStyle w:val="a4"/>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F3B8D" w:rsidRPr="009238C4" w:rsidRDefault="004F3B8D" w:rsidP="004F3B8D">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F3B8D" w:rsidRPr="009238C4" w:rsidRDefault="004F3B8D" w:rsidP="004F3B8D">
      <w:pPr>
        <w:pStyle w:val="a4"/>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w:t>
      </w:r>
      <w:r w:rsidRPr="009238C4">
        <w:rPr>
          <w:rFonts w:hint="eastAsia"/>
          <w:bCs/>
          <w:lang w:eastAsia="zh-CN"/>
        </w:rPr>
        <w:lastRenderedPageBreak/>
        <w:t>承诺欺骗比选人的行为，比选人将取消其中标资格，给比选人造成损失的，还必须进行赔偿并负相关责任。</w:t>
      </w:r>
    </w:p>
    <w:p w:rsidR="004F3B8D" w:rsidRPr="009238C4" w:rsidRDefault="004F3B8D" w:rsidP="004F3B8D">
      <w:pPr>
        <w:pStyle w:val="a4"/>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4F3B8D" w:rsidRPr="009238C4" w:rsidRDefault="004F3B8D" w:rsidP="004F3B8D">
      <w:pPr>
        <w:pStyle w:val="a4"/>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4F3B8D" w:rsidRPr="009238C4" w:rsidRDefault="004F3B8D" w:rsidP="004F3B8D">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F3B8D" w:rsidRPr="009238C4" w:rsidRDefault="004F3B8D" w:rsidP="004F3B8D">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F3B8D" w:rsidRPr="009238C4" w:rsidRDefault="004F3B8D" w:rsidP="004F3B8D">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F3B8D" w:rsidRPr="009238C4" w:rsidRDefault="004F3B8D" w:rsidP="004F3B8D">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F3B8D" w:rsidRPr="009238C4" w:rsidRDefault="004F3B8D" w:rsidP="004F3B8D">
      <w:pPr>
        <w:pStyle w:val="a4"/>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3B8D" w:rsidRPr="009238C4" w:rsidRDefault="004F3B8D" w:rsidP="004F3B8D">
      <w:pPr>
        <w:pStyle w:val="a4"/>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F3B8D" w:rsidP="004F3B8D">
      <w:pPr>
        <w:pStyle w:val="a4"/>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014FE" w:rsidRPr="004E0D61" w:rsidRDefault="002014FE" w:rsidP="002014FE">
      <w:pPr>
        <w:pStyle w:val="10"/>
        <w:spacing w:line="360" w:lineRule="auto"/>
        <w:ind w:left="0" w:firstLineChars="298" w:firstLine="684"/>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2014FE" w:rsidRPr="004E0D61" w:rsidRDefault="002014FE" w:rsidP="002014FE">
      <w:pPr>
        <w:pStyle w:val="a4"/>
        <w:spacing w:line="360" w:lineRule="auto"/>
        <w:ind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2014FE" w:rsidRPr="004E0D61" w:rsidRDefault="002014FE" w:rsidP="002014FE">
      <w:pPr>
        <w:pStyle w:val="a4"/>
        <w:spacing w:line="360" w:lineRule="auto"/>
        <w:ind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2014FE" w:rsidRPr="004E0D61" w:rsidRDefault="002014FE" w:rsidP="002014FE">
      <w:pPr>
        <w:pStyle w:val="a4"/>
        <w:spacing w:line="360" w:lineRule="auto"/>
        <w:ind w:firstLineChars="200" w:firstLine="480"/>
        <w:rPr>
          <w:lang w:eastAsia="zh-CN"/>
        </w:rPr>
      </w:pPr>
      <w:r w:rsidRPr="004E0D61">
        <w:rPr>
          <w:lang w:eastAsia="zh-CN"/>
        </w:rPr>
        <w:t>3.比选人将做开选记录</w:t>
      </w:r>
    </w:p>
    <w:p w:rsidR="002014FE" w:rsidRPr="004E0D61" w:rsidRDefault="002014FE" w:rsidP="002014FE">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2014FE" w:rsidRPr="004E0D61" w:rsidRDefault="002014FE" w:rsidP="002014FE">
      <w:pPr>
        <w:spacing w:line="360" w:lineRule="auto"/>
        <w:ind w:firstLineChars="200" w:firstLine="480"/>
        <w:rPr>
          <w:sz w:val="24"/>
          <w:szCs w:val="24"/>
          <w:lang w:eastAsia="zh-CN"/>
        </w:rPr>
      </w:pPr>
      <w:r w:rsidRPr="004E0D61">
        <w:rPr>
          <w:rFonts w:hint="eastAsia"/>
          <w:sz w:val="24"/>
          <w:szCs w:val="24"/>
          <w:lang w:eastAsia="zh-CN"/>
        </w:rPr>
        <w:t>1．评标前准备工作</w:t>
      </w:r>
    </w:p>
    <w:p w:rsidR="002014FE" w:rsidRPr="004E0D61" w:rsidRDefault="002014FE" w:rsidP="002014FE">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2014FE" w:rsidRPr="004E0D61" w:rsidRDefault="002014FE" w:rsidP="002014FE">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2014FE" w:rsidRPr="004E0D61" w:rsidRDefault="002014FE" w:rsidP="002014FE">
      <w:pPr>
        <w:pStyle w:val="a4"/>
        <w:spacing w:line="360" w:lineRule="auto"/>
        <w:ind w:right="-28" w:firstLineChars="210" w:firstLine="504"/>
        <w:rPr>
          <w:lang w:eastAsia="zh-CN"/>
        </w:rPr>
      </w:pPr>
      <w:r w:rsidRPr="004E0D61">
        <w:rPr>
          <w:rFonts w:hint="eastAsia"/>
          <w:lang w:eastAsia="zh-CN"/>
        </w:rPr>
        <w:lastRenderedPageBreak/>
        <w:t>3</w:t>
      </w:r>
      <w:r w:rsidRPr="004E0D61">
        <w:rPr>
          <w:lang w:eastAsia="zh-CN"/>
        </w:rPr>
        <w:t>.参选人串选、相互勾结故意压低标价以排挤竞争对手的公平竞争的，其参选无效。</w:t>
      </w:r>
    </w:p>
    <w:p w:rsidR="002014FE" w:rsidRPr="004E0D61" w:rsidRDefault="002014FE" w:rsidP="002014FE">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2014FE" w:rsidRPr="004E0D61" w:rsidRDefault="002014FE" w:rsidP="002014FE">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2014FE" w:rsidRPr="004E0D61" w:rsidRDefault="002014FE" w:rsidP="002014FE">
      <w:pPr>
        <w:pStyle w:val="a4"/>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2014FE" w:rsidRPr="004E0D61" w:rsidRDefault="002014FE" w:rsidP="002014FE">
      <w:pPr>
        <w:spacing w:line="360" w:lineRule="auto"/>
        <w:ind w:left="598"/>
        <w:rPr>
          <w:b/>
          <w:sz w:val="24"/>
          <w:szCs w:val="24"/>
          <w:lang w:eastAsia="zh-CN"/>
        </w:rPr>
      </w:pPr>
      <w:r w:rsidRPr="00423077">
        <w:rPr>
          <w:rFonts w:hint="eastAsia"/>
          <w:b/>
          <w:w w:val="95"/>
          <w:sz w:val="24"/>
          <w:szCs w:val="24"/>
          <w:lang w:eastAsia="zh-CN"/>
        </w:rPr>
        <w:t>四</w:t>
      </w:r>
      <w:r w:rsidRPr="00423077">
        <w:rPr>
          <w:b/>
          <w:w w:val="95"/>
          <w:sz w:val="24"/>
          <w:szCs w:val="24"/>
          <w:lang w:eastAsia="zh-CN"/>
        </w:rPr>
        <w:t>、评选</w:t>
      </w:r>
      <w:r w:rsidRPr="004E0D61">
        <w:rPr>
          <w:b/>
          <w:w w:val="95"/>
          <w:sz w:val="24"/>
          <w:szCs w:val="24"/>
          <w:lang w:eastAsia="zh-CN"/>
        </w:rPr>
        <w:t>办法：</w:t>
      </w:r>
    </w:p>
    <w:p w:rsidR="002014FE" w:rsidRDefault="002014FE" w:rsidP="002014FE">
      <w:pPr>
        <w:pStyle w:val="a4"/>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采用综合评选的方式，从商务和技术两部分进行综合评价</w:t>
      </w:r>
      <w:r>
        <w:rPr>
          <w:rFonts w:hint="eastAsia"/>
          <w:lang w:eastAsia="zh-CN"/>
        </w:rPr>
        <w:t>，</w:t>
      </w:r>
      <w:r w:rsidRPr="0010369D">
        <w:rPr>
          <w:lang w:eastAsia="zh-CN"/>
        </w:rPr>
        <w:t>综合得分最高者作为中选人。</w:t>
      </w:r>
    </w:p>
    <w:p w:rsidR="002014FE" w:rsidRDefault="002014FE" w:rsidP="002014FE">
      <w:pPr>
        <w:pStyle w:val="a4"/>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w:t>
      </w:r>
      <w:r>
        <w:rPr>
          <w:rFonts w:hint="eastAsia"/>
          <w:b/>
          <w:spacing w:val="-2"/>
          <w:lang w:eastAsia="zh-CN"/>
        </w:rPr>
        <w:t>3</w:t>
      </w:r>
      <w:r w:rsidRPr="004E0D61">
        <w:rPr>
          <w:rFonts w:hint="eastAsia"/>
          <w:b/>
          <w:spacing w:val="-2"/>
          <w:lang w:eastAsia="zh-CN"/>
        </w:rPr>
        <w:t>:</w:t>
      </w:r>
      <w:r>
        <w:rPr>
          <w:rFonts w:hint="eastAsia"/>
          <w:b/>
          <w:spacing w:val="-2"/>
          <w:lang w:eastAsia="zh-CN"/>
        </w:rPr>
        <w:t>7</w:t>
      </w:r>
      <w:r w:rsidRPr="004E0D61">
        <w:rPr>
          <w:rFonts w:hint="eastAsia"/>
          <w:b/>
          <w:spacing w:val="-2"/>
          <w:lang w:eastAsia="zh-CN"/>
        </w:rPr>
        <w:t>。</w:t>
      </w:r>
    </w:p>
    <w:p w:rsidR="002014FE" w:rsidRPr="004E0D61" w:rsidRDefault="002014FE" w:rsidP="002014FE">
      <w:pPr>
        <w:pStyle w:val="a4"/>
        <w:spacing w:line="360" w:lineRule="auto"/>
        <w:ind w:right="-28" w:firstLineChars="210" w:firstLine="504"/>
        <w:rPr>
          <w:b/>
          <w:spacing w:val="-2"/>
          <w:lang w:eastAsia="zh-CN"/>
        </w:rPr>
      </w:pPr>
      <w:r>
        <w:rPr>
          <w:rFonts w:hint="eastAsia"/>
          <w:color w:val="000000"/>
          <w:szCs w:val="21"/>
          <w:lang w:eastAsia="zh-CN"/>
        </w:rPr>
        <w:t>综合得分=报价得分+技术得分</w:t>
      </w:r>
    </w:p>
    <w:p w:rsidR="002014FE" w:rsidRDefault="002014FE" w:rsidP="002014FE">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2014FE" w:rsidRDefault="002014FE" w:rsidP="002014FE">
      <w:pPr>
        <w:pStyle w:val="a4"/>
        <w:spacing w:line="360" w:lineRule="auto"/>
        <w:ind w:right="-28" w:firstLineChars="210" w:firstLine="500"/>
        <w:rPr>
          <w:spacing w:val="-2"/>
          <w:lang w:eastAsia="zh-CN"/>
        </w:rPr>
      </w:pPr>
      <w:r>
        <w:rPr>
          <w:rFonts w:hint="eastAsia"/>
          <w:spacing w:val="-2"/>
          <w:lang w:eastAsia="zh-CN"/>
        </w:rPr>
        <w:t>4.1.1 评分采用百分制，各专项所占分值见下表：</w:t>
      </w:r>
    </w:p>
    <w:p w:rsidR="002014FE" w:rsidRPr="00CA5D46" w:rsidRDefault="002014FE" w:rsidP="00632A54">
      <w:pPr>
        <w:spacing w:line="360" w:lineRule="auto"/>
        <w:ind w:leftChars="200" w:left="440" w:firstLineChars="350" w:firstLine="8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70</w:t>
      </w:r>
      <w:r w:rsidRPr="00CA5D46">
        <w:rPr>
          <w:rFonts w:asciiTheme="majorEastAsia" w:eastAsiaTheme="majorEastAsia" w:hAnsiTheme="majorEastAsia" w:hint="eastAsia"/>
          <w:sz w:val="24"/>
          <w:szCs w:val="24"/>
          <w:lang w:eastAsia="zh-CN"/>
        </w:rPr>
        <w:t>分</w:t>
      </w:r>
    </w:p>
    <w:p w:rsidR="002014FE" w:rsidRPr="00CA5D46" w:rsidRDefault="002014FE" w:rsidP="00632A54">
      <w:pPr>
        <w:spacing w:line="360" w:lineRule="auto"/>
        <w:ind w:leftChars="200" w:left="440" w:firstLineChars="350" w:firstLine="8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Pr>
          <w:rFonts w:asciiTheme="majorEastAsia" w:eastAsiaTheme="majorEastAsia" w:hAnsiTheme="majorEastAsia" w:hint="eastAsia"/>
          <w:sz w:val="24"/>
          <w:szCs w:val="24"/>
          <w:lang w:eastAsia="zh-CN"/>
        </w:rPr>
        <w:t>30</w:t>
      </w:r>
      <w:r w:rsidRPr="00CA5D46">
        <w:rPr>
          <w:rFonts w:asciiTheme="majorEastAsia" w:eastAsiaTheme="majorEastAsia" w:hAnsiTheme="majorEastAsia" w:hint="eastAsia"/>
          <w:sz w:val="24"/>
          <w:szCs w:val="24"/>
          <w:lang w:eastAsia="zh-CN"/>
        </w:rPr>
        <w:t>分</w:t>
      </w:r>
    </w:p>
    <w:p w:rsidR="002014FE" w:rsidRDefault="002014FE" w:rsidP="002014FE">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2014FE" w:rsidRPr="00CA5D46" w:rsidRDefault="002014FE" w:rsidP="002014FE">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2014FE" w:rsidRPr="00945FC1" w:rsidRDefault="002014FE" w:rsidP="002014FE">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2014FE" w:rsidRPr="00C8684E" w:rsidTr="00C2005D">
        <w:trPr>
          <w:trHeight w:val="500"/>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序号</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分数</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占比</w:t>
            </w:r>
          </w:p>
        </w:tc>
      </w:tr>
      <w:tr w:rsidR="002014FE" w:rsidRPr="00C8684E" w:rsidTr="00C2005D">
        <w:trPr>
          <w:trHeight w:val="408"/>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1</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2014FE" w:rsidRPr="00C8684E" w:rsidRDefault="002014FE" w:rsidP="00C2005D">
            <w:pPr>
              <w:snapToGrid w:val="0"/>
              <w:spacing w:line="400" w:lineRule="atLeast"/>
              <w:jc w:val="center"/>
              <w:rPr>
                <w:sz w:val="21"/>
                <w:szCs w:val="21"/>
              </w:rPr>
            </w:pPr>
            <w:r>
              <w:rPr>
                <w:rFonts w:hint="eastAsia"/>
                <w:sz w:val="21"/>
                <w:szCs w:val="21"/>
                <w:lang w:eastAsia="zh-CN"/>
              </w:rPr>
              <w:t>30</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30%</w:t>
            </w:r>
          </w:p>
        </w:tc>
      </w:tr>
      <w:tr w:rsidR="002014FE" w:rsidRPr="00C8684E" w:rsidTr="00C2005D">
        <w:trPr>
          <w:trHeight w:val="415"/>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2</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2014FE" w:rsidRPr="00C8684E" w:rsidRDefault="002014FE" w:rsidP="00C2005D">
            <w:pPr>
              <w:snapToGrid w:val="0"/>
              <w:spacing w:line="400" w:lineRule="atLeast"/>
              <w:jc w:val="center"/>
              <w:rPr>
                <w:sz w:val="21"/>
                <w:szCs w:val="21"/>
              </w:rPr>
            </w:pPr>
            <w:r>
              <w:rPr>
                <w:rFonts w:hint="eastAsia"/>
                <w:sz w:val="21"/>
                <w:szCs w:val="21"/>
                <w:lang w:eastAsia="zh-CN"/>
              </w:rPr>
              <w:t>70</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70%</w:t>
            </w:r>
          </w:p>
        </w:tc>
      </w:tr>
    </w:tbl>
    <w:p w:rsidR="005464B4" w:rsidRPr="005B4A07" w:rsidRDefault="00632A54" w:rsidP="005B4A07">
      <w:pPr>
        <w:snapToGrid w:val="0"/>
        <w:spacing w:line="420" w:lineRule="atLeast"/>
        <w:ind w:firstLineChars="238" w:firstLine="566"/>
        <w:rPr>
          <w:spacing w:val="-2"/>
          <w:sz w:val="24"/>
          <w:szCs w:val="24"/>
          <w:lang w:eastAsia="zh-CN"/>
        </w:rPr>
      </w:pPr>
      <w:r>
        <w:rPr>
          <w:rFonts w:hint="eastAsia"/>
          <w:spacing w:val="-2"/>
          <w:sz w:val="24"/>
          <w:szCs w:val="24"/>
          <w:lang w:eastAsia="zh-CN"/>
        </w:rPr>
        <w:t>4.1.3  评分细则</w:t>
      </w:r>
    </w:p>
    <w:tbl>
      <w:tblPr>
        <w:tblW w:w="9639" w:type="dxa"/>
        <w:tblInd w:w="108" w:type="dxa"/>
        <w:tblLayout w:type="fixed"/>
        <w:tblLook w:val="04A0"/>
      </w:tblPr>
      <w:tblGrid>
        <w:gridCol w:w="567"/>
        <w:gridCol w:w="567"/>
        <w:gridCol w:w="1134"/>
        <w:gridCol w:w="426"/>
        <w:gridCol w:w="6945"/>
      </w:tblGrid>
      <w:tr w:rsidR="00632A54" w:rsidRPr="005464B4" w:rsidTr="00DA16E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序号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评审项目</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分值</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评分说明</w:t>
            </w:r>
          </w:p>
        </w:tc>
      </w:tr>
      <w:tr w:rsidR="005464B4" w:rsidRPr="005464B4" w:rsidTr="00DA16E7">
        <w:trPr>
          <w:trHeight w:val="416"/>
        </w:trPr>
        <w:tc>
          <w:tcPr>
            <w:tcW w:w="567" w:type="dxa"/>
            <w:vMerge w:val="restart"/>
            <w:tcBorders>
              <w:top w:val="nil"/>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1</w:t>
            </w:r>
          </w:p>
        </w:tc>
        <w:tc>
          <w:tcPr>
            <w:tcW w:w="567" w:type="dxa"/>
            <w:vMerge w:val="restart"/>
            <w:tcBorders>
              <w:top w:val="nil"/>
              <w:left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b/>
                <w:color w:val="000000"/>
                <w:sz w:val="21"/>
                <w:szCs w:val="21"/>
                <w:lang w:eastAsia="zh-CN"/>
              </w:rPr>
            </w:pPr>
            <w:r w:rsidRPr="005464B4">
              <w:rPr>
                <w:rFonts w:asciiTheme="majorEastAsia" w:eastAsiaTheme="majorEastAsia" w:hAnsiTheme="majorEastAsia" w:hint="eastAsia"/>
                <w:b/>
                <w:color w:val="000000"/>
                <w:sz w:val="21"/>
                <w:szCs w:val="21"/>
                <w:lang w:eastAsia="zh-CN"/>
              </w:rPr>
              <w:t>技术标</w:t>
            </w:r>
          </w:p>
        </w:tc>
        <w:tc>
          <w:tcPr>
            <w:tcW w:w="1134"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C2005D">
            <w:pPr>
              <w:widowControl/>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sz w:val="21"/>
                <w:szCs w:val="21"/>
              </w:rPr>
              <w:t>企业资质</w:t>
            </w:r>
          </w:p>
        </w:tc>
        <w:tc>
          <w:tcPr>
            <w:tcW w:w="426" w:type="dxa"/>
            <w:tcBorders>
              <w:top w:val="nil"/>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945"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根据投标人公司规模企业注册资金进行评价：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color w:val="000000" w:themeColor="text1"/>
                <w:sz w:val="21"/>
                <w:szCs w:val="21"/>
              </w:rPr>
              <w:t>5千万</w:t>
            </w:r>
            <w:r w:rsidRPr="005464B4">
              <w:rPr>
                <w:rFonts w:asciiTheme="majorEastAsia" w:eastAsiaTheme="majorEastAsia" w:hAnsiTheme="majorEastAsia" w:hint="eastAsia"/>
                <w:color w:val="000000" w:themeColor="text1"/>
                <w:sz w:val="21"/>
                <w:szCs w:val="21"/>
              </w:rPr>
              <w:t>（含）以上得</w:t>
            </w:r>
            <w:r w:rsidR="005B4A07">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hint="eastAsia"/>
                <w:color w:val="000000" w:themeColor="text1"/>
                <w:sz w:val="21"/>
                <w:szCs w:val="21"/>
              </w:rPr>
              <w:t>2</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（含）至</w:t>
            </w:r>
            <w:r w:rsidRPr="005464B4">
              <w:rPr>
                <w:rFonts w:asciiTheme="majorEastAsia" w:eastAsiaTheme="majorEastAsia" w:hAnsiTheme="majorEastAsia"/>
                <w:color w:val="000000" w:themeColor="text1"/>
                <w:sz w:val="21"/>
                <w:szCs w:val="21"/>
              </w:rPr>
              <w:t>5千万</w:t>
            </w:r>
            <w:r w:rsidRPr="005464B4">
              <w:rPr>
                <w:rFonts w:asciiTheme="majorEastAsia" w:eastAsiaTheme="majorEastAsia" w:hAnsiTheme="majorEastAsia" w:hint="eastAsia"/>
                <w:color w:val="000000" w:themeColor="text1"/>
                <w:sz w:val="21"/>
                <w:szCs w:val="21"/>
              </w:rPr>
              <w:t>得</w:t>
            </w:r>
            <w:r w:rsidR="005B4A07">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hint="eastAsia"/>
                <w:color w:val="000000" w:themeColor="text1"/>
                <w:sz w:val="21"/>
                <w:szCs w:val="21"/>
              </w:rPr>
              <w:lastRenderedPageBreak/>
              <w:t>1</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（含）至2</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得</w:t>
            </w:r>
            <w:r w:rsidR="005B4A07">
              <w:rPr>
                <w:rFonts w:asciiTheme="majorEastAsia" w:eastAsiaTheme="majorEastAsia" w:hAnsiTheme="majorEastAsia" w:hint="eastAsia"/>
                <w:color w:val="000000" w:themeColor="text1"/>
                <w:sz w:val="21"/>
                <w:szCs w:val="21"/>
                <w:lang w:eastAsia="zh-CN"/>
              </w:rPr>
              <w:t>0.5</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widowControl/>
              <w:spacing w:line="240" w:lineRule="atLeast"/>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themeColor="text1"/>
                <w:sz w:val="21"/>
                <w:szCs w:val="21"/>
              </w:rPr>
              <w:t>1</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以下得0分。</w:t>
            </w:r>
          </w:p>
        </w:tc>
      </w:tr>
      <w:tr w:rsidR="001A7FCF" w:rsidRPr="005464B4" w:rsidTr="00DA16E7">
        <w:trPr>
          <w:trHeight w:val="1432"/>
        </w:trPr>
        <w:tc>
          <w:tcPr>
            <w:tcW w:w="567" w:type="dxa"/>
            <w:vMerge/>
            <w:tcBorders>
              <w:left w:val="single" w:sz="4" w:space="0" w:color="auto"/>
              <w:right w:val="single" w:sz="4" w:space="0" w:color="auto"/>
            </w:tcBorders>
            <w:vAlign w:val="center"/>
            <w:hideMark/>
          </w:tcPr>
          <w:p w:rsidR="001A7FCF" w:rsidRPr="005464B4" w:rsidRDefault="001A7FCF" w:rsidP="00C2005D">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vAlign w:val="center"/>
            <w:hideMark/>
          </w:tcPr>
          <w:p w:rsidR="001A7FCF" w:rsidRPr="005464B4" w:rsidRDefault="001A7FCF" w:rsidP="00C2005D">
            <w:pPr>
              <w:rPr>
                <w:rFonts w:asciiTheme="majorEastAsia" w:eastAsiaTheme="majorEastAsia" w:hAnsiTheme="majorEastAsia"/>
                <w:color w:val="000000"/>
                <w:sz w:val="21"/>
                <w:szCs w:val="21"/>
                <w:lang w:eastAsia="zh-CN"/>
              </w:rPr>
            </w:pPr>
          </w:p>
        </w:tc>
        <w:tc>
          <w:tcPr>
            <w:tcW w:w="1134" w:type="dxa"/>
            <w:tcBorders>
              <w:top w:val="nil"/>
              <w:left w:val="nil"/>
              <w:right w:val="single" w:sz="4" w:space="0" w:color="auto"/>
            </w:tcBorders>
            <w:shd w:val="clear" w:color="auto" w:fill="auto"/>
            <w:vAlign w:val="center"/>
            <w:hideMark/>
          </w:tcPr>
          <w:p w:rsidR="001A7FCF" w:rsidRPr="005464B4" w:rsidRDefault="001A7FCF" w:rsidP="00C2005D">
            <w:pPr>
              <w:rPr>
                <w:rFonts w:asciiTheme="majorEastAsia" w:eastAsiaTheme="majorEastAsia" w:hAnsiTheme="majorEastAsia"/>
                <w:sz w:val="21"/>
                <w:szCs w:val="21"/>
                <w:lang w:eastAsia="zh-CN"/>
              </w:rPr>
            </w:pPr>
            <w:r w:rsidRPr="005464B4">
              <w:rPr>
                <w:rFonts w:asciiTheme="majorEastAsia" w:eastAsiaTheme="majorEastAsia" w:hAnsiTheme="majorEastAsia" w:cs="Arial" w:hint="eastAsia"/>
                <w:sz w:val="21"/>
                <w:szCs w:val="21"/>
                <w:lang w:val="zh-CN" w:eastAsia="zh-CN"/>
              </w:rPr>
              <w:t>资质证书</w:t>
            </w:r>
          </w:p>
        </w:tc>
        <w:tc>
          <w:tcPr>
            <w:tcW w:w="426" w:type="dxa"/>
            <w:tcBorders>
              <w:top w:val="nil"/>
              <w:left w:val="nil"/>
              <w:right w:val="single" w:sz="4" w:space="0" w:color="auto"/>
            </w:tcBorders>
            <w:shd w:val="clear" w:color="auto" w:fill="auto"/>
            <w:vAlign w:val="center"/>
            <w:hideMark/>
          </w:tcPr>
          <w:p w:rsidR="001A7FCF" w:rsidRPr="005464B4" w:rsidRDefault="001A7FCF" w:rsidP="00C2005D">
            <w:pPr>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6</w:t>
            </w:r>
          </w:p>
        </w:tc>
        <w:tc>
          <w:tcPr>
            <w:tcW w:w="6945" w:type="dxa"/>
            <w:tcBorders>
              <w:top w:val="nil"/>
              <w:left w:val="nil"/>
              <w:right w:val="single" w:sz="4" w:space="0" w:color="auto"/>
            </w:tcBorders>
            <w:shd w:val="clear" w:color="auto" w:fill="auto"/>
            <w:vAlign w:val="center"/>
            <w:hideMark/>
          </w:tcPr>
          <w:p w:rsidR="001A7FCF" w:rsidRPr="005464B4" w:rsidRDefault="001A7FCF"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根据投标人具有中国特种设备检测研究院颁发的《石化检维修资质证书》控制系统点检专项资质（</w:t>
            </w:r>
            <w:r w:rsidRPr="005464B4">
              <w:rPr>
                <w:rFonts w:asciiTheme="majorEastAsia" w:eastAsiaTheme="majorEastAsia" w:hAnsiTheme="majorEastAsia"/>
                <w:color w:val="000000" w:themeColor="text1"/>
                <w:sz w:val="21"/>
                <w:szCs w:val="21"/>
                <w:lang w:eastAsia="zh-CN"/>
              </w:rPr>
              <w:t>E3)</w:t>
            </w:r>
            <w:r w:rsidRPr="005464B4">
              <w:rPr>
                <w:rFonts w:asciiTheme="majorEastAsia" w:eastAsiaTheme="majorEastAsia" w:hAnsiTheme="majorEastAsia" w:hint="eastAsia"/>
                <w:color w:val="000000" w:themeColor="text1"/>
                <w:sz w:val="21"/>
                <w:szCs w:val="21"/>
                <w:lang w:eastAsia="zh-CN"/>
              </w:rPr>
              <w:t>、控制系统检维修专项资质（</w:t>
            </w:r>
            <w:r w:rsidRPr="005464B4">
              <w:rPr>
                <w:rFonts w:asciiTheme="majorEastAsia" w:eastAsiaTheme="majorEastAsia" w:hAnsiTheme="majorEastAsia"/>
                <w:color w:val="000000" w:themeColor="text1"/>
                <w:sz w:val="21"/>
                <w:szCs w:val="21"/>
                <w:lang w:eastAsia="zh-CN"/>
              </w:rPr>
              <w:t>E2)</w:t>
            </w:r>
            <w:r w:rsidRPr="005464B4">
              <w:rPr>
                <w:rFonts w:asciiTheme="majorEastAsia" w:eastAsiaTheme="majorEastAsia" w:hAnsiTheme="majorEastAsia" w:hint="eastAsia"/>
                <w:color w:val="000000" w:themeColor="text1"/>
                <w:sz w:val="21"/>
                <w:szCs w:val="21"/>
                <w:lang w:eastAsia="zh-CN"/>
              </w:rPr>
              <w:t>资质情况进行评价：</w:t>
            </w:r>
          </w:p>
          <w:p w:rsidR="001A7FCF" w:rsidRPr="005464B4" w:rsidRDefault="001A7FCF"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E2、E3两项资质同时具备得</w:t>
            </w:r>
            <w:r>
              <w:rPr>
                <w:rFonts w:asciiTheme="majorEastAsia" w:eastAsiaTheme="majorEastAsia" w:hAnsiTheme="majorEastAsia" w:hint="eastAsia"/>
                <w:color w:val="000000" w:themeColor="text1"/>
                <w:sz w:val="21"/>
                <w:szCs w:val="21"/>
                <w:lang w:eastAsia="zh-CN"/>
              </w:rPr>
              <w:t>6</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w:t>
            </w:r>
          </w:p>
          <w:p w:rsidR="001A7FCF" w:rsidRPr="005464B4" w:rsidRDefault="001A7FCF" w:rsidP="001A7FCF">
            <w:pPr>
              <w:spacing w:line="240" w:lineRule="atLeast"/>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themeColor="text1"/>
                <w:sz w:val="21"/>
                <w:szCs w:val="21"/>
                <w:lang w:eastAsia="zh-CN"/>
              </w:rPr>
              <w:t>具备E3资质得</w:t>
            </w:r>
            <w:r>
              <w:rPr>
                <w:rFonts w:asciiTheme="majorEastAsia" w:eastAsiaTheme="majorEastAsia" w:hAnsiTheme="majorEastAsia" w:hint="eastAsia"/>
                <w:color w:val="000000" w:themeColor="text1"/>
                <w:sz w:val="21"/>
                <w:szCs w:val="21"/>
                <w:lang w:eastAsia="zh-CN"/>
              </w:rPr>
              <w:t>5</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；具备E2资质得</w:t>
            </w:r>
            <w:r>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w:t>
            </w:r>
          </w:p>
        </w:tc>
      </w:tr>
      <w:tr w:rsidR="005464B4" w:rsidRPr="005464B4" w:rsidTr="00DA16E7">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sz w:val="21"/>
                <w:szCs w:val="21"/>
                <w:lang w:eastAsia="zh-CN"/>
              </w:rPr>
            </w:pPr>
            <w:r w:rsidRPr="005464B4">
              <w:rPr>
                <w:rFonts w:asciiTheme="majorEastAsia" w:eastAsiaTheme="majorEastAsia" w:hAnsiTheme="majorEastAsia" w:cs="Arial" w:hint="eastAsia"/>
                <w:sz w:val="21"/>
                <w:szCs w:val="21"/>
                <w:lang w:eastAsia="zh-CN"/>
              </w:rPr>
              <w:t>业绩</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1A7FCF" w:rsidP="00C2005D">
            <w:pPr>
              <w:widowControl/>
              <w:jc w:val="center"/>
              <w:textAlignment w:val="center"/>
              <w:rPr>
                <w:rFonts w:asciiTheme="majorEastAsia" w:eastAsiaTheme="majorEastAsia" w:hAnsiTheme="majorEastAsia"/>
                <w:bCs/>
                <w:color w:val="000000"/>
                <w:sz w:val="21"/>
                <w:szCs w:val="21"/>
                <w:lang w:eastAsia="zh-CN"/>
              </w:rPr>
            </w:pPr>
            <w:r>
              <w:rPr>
                <w:rFonts w:asciiTheme="majorEastAsia" w:eastAsiaTheme="majorEastAsia" w:hAnsiTheme="majorEastAsia" w:hint="eastAsia"/>
                <w:bCs/>
                <w:color w:val="000000"/>
                <w:sz w:val="21"/>
                <w:szCs w:val="21"/>
                <w:lang w:eastAsia="zh-CN"/>
              </w:rPr>
              <w:t>8</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360" w:lineRule="exac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根据投标人近五年</w:t>
            </w:r>
            <w:r w:rsidR="00DA16E7">
              <w:rPr>
                <w:rFonts w:asciiTheme="majorEastAsia" w:eastAsiaTheme="majorEastAsia" w:hAnsiTheme="majorEastAsia" w:hint="eastAsia"/>
                <w:color w:val="000000" w:themeColor="text1"/>
                <w:sz w:val="21"/>
                <w:szCs w:val="21"/>
                <w:lang w:eastAsia="zh-CN"/>
              </w:rPr>
              <w:t>同类型石化控制系统检维修和点检</w:t>
            </w:r>
            <w:r w:rsidRPr="005464B4">
              <w:rPr>
                <w:rFonts w:asciiTheme="majorEastAsia" w:eastAsiaTheme="majorEastAsia" w:hAnsiTheme="majorEastAsia" w:hint="eastAsia"/>
                <w:color w:val="000000" w:themeColor="text1"/>
                <w:sz w:val="21"/>
                <w:szCs w:val="21"/>
                <w:lang w:eastAsia="zh-CN"/>
              </w:rPr>
              <w:t>业绩情况进行评价：</w:t>
            </w:r>
          </w:p>
          <w:p w:rsidR="005464B4" w:rsidRPr="005464B4" w:rsidRDefault="005464B4" w:rsidP="001A7FCF">
            <w:pPr>
              <w:widowControl/>
              <w:spacing w:line="240" w:lineRule="atLeast"/>
              <w:textAlignment w:val="center"/>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color w:val="000000" w:themeColor="text1"/>
                <w:sz w:val="21"/>
                <w:szCs w:val="21"/>
                <w:lang w:eastAsia="zh-CN"/>
              </w:rPr>
              <w:t>每提供1个同类型项目业绩证明文件得</w:t>
            </w:r>
            <w:r w:rsidR="005B4A07">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分，最高得</w:t>
            </w:r>
            <w:r w:rsidR="001A7FCF">
              <w:rPr>
                <w:rFonts w:asciiTheme="majorEastAsia" w:eastAsiaTheme="majorEastAsia" w:hAnsiTheme="majorEastAsia" w:hint="eastAsia"/>
                <w:color w:val="000000" w:themeColor="text1"/>
                <w:sz w:val="21"/>
                <w:szCs w:val="21"/>
                <w:lang w:eastAsia="zh-CN"/>
              </w:rPr>
              <w:t>8</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DA16E7">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C2005D">
            <w:pPr>
              <w:adjustRightInd w:val="0"/>
              <w:snapToGrid w:val="0"/>
              <w:spacing w:line="440" w:lineRule="exact"/>
              <w:jc w:val="center"/>
              <w:rPr>
                <w:rFonts w:asciiTheme="majorEastAsia" w:eastAsiaTheme="majorEastAsia" w:hAnsiTheme="majorEastAsia" w:cs="Arial"/>
                <w:sz w:val="21"/>
                <w:szCs w:val="21"/>
                <w:lang w:eastAsia="zh-CN"/>
              </w:rPr>
            </w:pPr>
            <w:r w:rsidRPr="005464B4">
              <w:rPr>
                <w:rFonts w:asciiTheme="majorEastAsia" w:eastAsiaTheme="majorEastAsia" w:hAnsiTheme="majorEastAsia" w:cs="Arial"/>
                <w:sz w:val="21"/>
                <w:szCs w:val="21"/>
                <w:lang w:val="zh-CN"/>
              </w:rPr>
              <w:t>项目经理</w:t>
            </w:r>
            <w:r w:rsidRPr="005464B4">
              <w:rPr>
                <w:rFonts w:asciiTheme="majorEastAsia" w:eastAsiaTheme="majorEastAsia" w:hAnsiTheme="majorEastAsia" w:cs="Arial" w:hint="eastAsia"/>
                <w:sz w:val="21"/>
                <w:szCs w:val="21"/>
                <w:lang w:val="zh-CN"/>
              </w:rPr>
              <w:t>（负责人）</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根据投标人为本项目配备的项目经理进行评价：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项目经理具有10年以上石化行业检维修施工管理经验且具有高级及以上职称，类似项目管理经验不少于5例，得</w:t>
            </w:r>
            <w:r w:rsidR="00A21949">
              <w:rPr>
                <w:rFonts w:asciiTheme="majorEastAsia" w:eastAsiaTheme="majorEastAsia" w:hAnsiTheme="majorEastAsia" w:hint="eastAsia"/>
                <w:color w:val="000000" w:themeColor="text1"/>
                <w:sz w:val="21"/>
                <w:szCs w:val="21"/>
                <w:lang w:eastAsia="zh-CN"/>
              </w:rPr>
              <w:t>4</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rPr>
                <w:rStyle w:val="font21"/>
                <w:rFonts w:asciiTheme="majorEastAsia" w:eastAsiaTheme="majorEastAsia" w:hAnsiTheme="majorEastAsia" w:cstheme="minorEastAsia" w:hint="default"/>
                <w:bCs/>
                <w:sz w:val="21"/>
                <w:szCs w:val="21"/>
                <w:lang w:eastAsia="zh-CN"/>
              </w:rPr>
            </w:pPr>
            <w:r w:rsidRPr="005464B4">
              <w:rPr>
                <w:rFonts w:asciiTheme="majorEastAsia" w:eastAsiaTheme="majorEastAsia" w:hAnsiTheme="majorEastAsia" w:hint="eastAsia"/>
                <w:color w:val="000000" w:themeColor="text1"/>
                <w:sz w:val="21"/>
                <w:szCs w:val="21"/>
                <w:lang w:eastAsia="zh-CN"/>
              </w:rPr>
              <w:t>项目经理具有5年以上石化行业检维修施工管理经验且具有中级及以上职称，类似项目管理经验不少于3例，得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DA16E7">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D96C4F"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技术</w:t>
            </w:r>
            <w:r w:rsidRPr="005464B4">
              <w:rPr>
                <w:rFonts w:asciiTheme="majorEastAsia" w:eastAsiaTheme="majorEastAsia" w:hAnsiTheme="majorEastAsia" w:cs="Arial" w:hint="eastAsia"/>
                <w:color w:val="000000"/>
                <w:sz w:val="21"/>
                <w:szCs w:val="21"/>
              </w:rPr>
              <w:t>团队</w:t>
            </w:r>
          </w:p>
          <w:p w:rsidR="005464B4" w:rsidRPr="005464B4" w:rsidRDefault="005464B4" w:rsidP="005464B4">
            <w:pPr>
              <w:adjustRightInd w:val="0"/>
              <w:snapToGrid w:val="0"/>
              <w:spacing w:line="440" w:lineRule="exact"/>
              <w:jc w:val="center"/>
              <w:rPr>
                <w:rFonts w:asciiTheme="majorEastAsia" w:eastAsiaTheme="majorEastAsia" w:hAnsiTheme="majorEastAsia" w:cs="Arial"/>
                <w:sz w:val="21"/>
                <w:szCs w:val="21"/>
              </w:rPr>
            </w:pPr>
            <w:r w:rsidRPr="005464B4">
              <w:rPr>
                <w:rFonts w:asciiTheme="majorEastAsia" w:eastAsiaTheme="majorEastAsia" w:hAnsiTheme="majorEastAsia" w:cs="Arial" w:hint="eastAsia"/>
                <w:color w:val="000000"/>
                <w:sz w:val="21"/>
                <w:szCs w:val="21"/>
              </w:rPr>
              <w:t>配置</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根据投标人为本项目配备的专业技术人员进行评价：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专业技术人员从事过6年以上控制系统检维修或点检工作且具有高级及以上技术职称，得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专业技术人员从事过3年以上控制系统检维修或点检工作且具有中级及以上技术职称，得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DA16E7">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D96C4F"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施工</w:t>
            </w:r>
            <w:r w:rsidRPr="005464B4">
              <w:rPr>
                <w:rFonts w:asciiTheme="majorEastAsia" w:eastAsiaTheme="majorEastAsia" w:hAnsiTheme="majorEastAsia" w:cs="Arial" w:hint="eastAsia"/>
                <w:color w:val="000000"/>
                <w:sz w:val="21"/>
                <w:szCs w:val="21"/>
              </w:rPr>
              <w:t>团队</w:t>
            </w:r>
          </w:p>
          <w:p w:rsidR="005464B4" w:rsidRPr="005464B4" w:rsidRDefault="005464B4" w:rsidP="005464B4">
            <w:pPr>
              <w:adjustRightInd w:val="0"/>
              <w:snapToGrid w:val="0"/>
              <w:spacing w:line="440" w:lineRule="exact"/>
              <w:jc w:val="center"/>
              <w:rPr>
                <w:rFonts w:asciiTheme="majorEastAsia" w:eastAsiaTheme="majorEastAsia" w:hAnsiTheme="majorEastAsia" w:cs="Arial"/>
                <w:sz w:val="21"/>
                <w:szCs w:val="21"/>
                <w:lang w:eastAsia="zh-CN"/>
              </w:rPr>
            </w:pPr>
            <w:r w:rsidRPr="005464B4">
              <w:rPr>
                <w:rFonts w:asciiTheme="majorEastAsia" w:eastAsiaTheme="majorEastAsia" w:hAnsiTheme="majorEastAsia" w:cs="Arial" w:hint="eastAsia"/>
                <w:color w:val="000000"/>
                <w:sz w:val="21"/>
                <w:szCs w:val="21"/>
              </w:rPr>
              <w:t>配置</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根据投标人为本项目配备的专业施工人员进行评价：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配备的专业施工人员具有技师及以上职业资格人员2名及以上，高级仪表工2名及以上，中级仪表维修工若干，得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配备的专业施工人员具有技师及以上职业资格人员1名，高级仪表工1名，中级仪表维修工若干，得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DA16E7">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lang w:eastAsia="zh-CN"/>
              </w:rPr>
              <w:t>工具</w:t>
            </w:r>
            <w:r w:rsidRPr="005464B4">
              <w:rPr>
                <w:rFonts w:asciiTheme="majorEastAsia" w:eastAsiaTheme="majorEastAsia" w:hAnsiTheme="majorEastAsia" w:cs="Arial" w:hint="eastAsia"/>
                <w:color w:val="000000"/>
                <w:sz w:val="21"/>
                <w:szCs w:val="21"/>
              </w:rPr>
              <w:t>配置</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根据投标人为本项目配备的工具情况进行评价：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配备齐全的两套及以上检测校验仪器得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配备齐全的一套检测校验仪器得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工具配备不齐全得0分。</w:t>
            </w:r>
          </w:p>
        </w:tc>
      </w:tr>
      <w:tr w:rsidR="005464B4" w:rsidRPr="005464B4" w:rsidTr="00DA16E7">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技术方案</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根据投标人编制技术方案的完整性、合理性等方面进行综合评价：</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rPr>
              <w:t>优得</w:t>
            </w:r>
            <w:r w:rsidR="00A21949">
              <w:rPr>
                <w:rFonts w:asciiTheme="majorEastAsia" w:eastAsiaTheme="majorEastAsia" w:hAnsiTheme="majorEastAsia" w:hint="eastAsia"/>
                <w:color w:val="000000" w:themeColor="text1"/>
                <w:sz w:val="21"/>
                <w:szCs w:val="21"/>
                <w:lang w:eastAsia="zh-CN"/>
              </w:rPr>
              <w:t>4</w:t>
            </w:r>
            <w:r w:rsidRPr="005464B4">
              <w:rPr>
                <w:rFonts w:asciiTheme="majorEastAsia" w:eastAsiaTheme="majorEastAsia" w:hAnsiTheme="majorEastAsia" w:hint="eastAsia"/>
                <w:color w:val="000000" w:themeColor="text1"/>
                <w:sz w:val="21"/>
                <w:szCs w:val="21"/>
              </w:rPr>
              <w:t>分；良得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rPr>
              <w:t>分；差得0分。</w:t>
            </w:r>
          </w:p>
        </w:tc>
      </w:tr>
      <w:tr w:rsidR="00632A54" w:rsidRPr="005464B4" w:rsidTr="00DA16E7">
        <w:trPr>
          <w:trHeight w:val="16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b/>
                <w:color w:val="000000"/>
                <w:sz w:val="21"/>
                <w:szCs w:val="21"/>
                <w:lang w:eastAsia="zh-CN"/>
              </w:rPr>
              <w:t>商务标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b/>
                <w:color w:val="000000"/>
                <w:sz w:val="21"/>
                <w:szCs w:val="21"/>
              </w:rPr>
              <w:t>报价</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jc w:val="center"/>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70</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5464B4">
            <w:pPr>
              <w:widowControl/>
              <w:spacing w:line="240" w:lineRule="atLeast"/>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商务得分=( F</w:t>
            </w:r>
            <w:r w:rsidRPr="005464B4">
              <w:rPr>
                <w:rStyle w:val="font21"/>
                <w:rFonts w:asciiTheme="majorEastAsia" w:eastAsiaTheme="majorEastAsia" w:hAnsiTheme="majorEastAsia" w:hint="default"/>
                <w:sz w:val="21"/>
                <w:szCs w:val="21"/>
                <w:vertAlign w:val="subscript"/>
                <w:lang w:eastAsia="zh-CN"/>
              </w:rPr>
              <w:t>低</w:t>
            </w:r>
            <w:r w:rsidRPr="005464B4">
              <w:rPr>
                <w:rStyle w:val="font21"/>
                <w:rFonts w:asciiTheme="majorEastAsia" w:eastAsiaTheme="majorEastAsia" w:hAnsiTheme="majorEastAsia" w:hint="default"/>
                <w:sz w:val="21"/>
                <w:szCs w:val="21"/>
                <w:lang w:eastAsia="zh-CN"/>
              </w:rPr>
              <w:t>/ Fn)×70</w:t>
            </w:r>
          </w:p>
          <w:p w:rsidR="00632A54" w:rsidRPr="005464B4" w:rsidRDefault="00632A54" w:rsidP="005464B4">
            <w:pPr>
              <w:widowControl/>
              <w:spacing w:line="240" w:lineRule="atLeast"/>
              <w:ind w:left="840" w:hangingChars="400" w:hanging="840"/>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式中：</w:t>
            </w:r>
          </w:p>
          <w:p w:rsidR="00632A54" w:rsidRPr="005464B4" w:rsidRDefault="00632A54" w:rsidP="005464B4">
            <w:pPr>
              <w:widowControl/>
              <w:spacing w:line="240" w:lineRule="atLeast"/>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①F</w:t>
            </w:r>
            <w:r w:rsidRPr="005464B4">
              <w:rPr>
                <w:rStyle w:val="font21"/>
                <w:rFonts w:asciiTheme="majorEastAsia" w:eastAsiaTheme="majorEastAsia" w:hAnsiTheme="majorEastAsia" w:hint="default"/>
                <w:sz w:val="21"/>
                <w:szCs w:val="21"/>
                <w:vertAlign w:val="subscript"/>
                <w:lang w:eastAsia="zh-CN"/>
              </w:rPr>
              <w:t>低</w:t>
            </w:r>
            <w:r w:rsidRPr="005464B4">
              <w:rPr>
                <w:rStyle w:val="font21"/>
                <w:rFonts w:asciiTheme="majorEastAsia" w:eastAsiaTheme="majorEastAsia" w:hAnsiTheme="majorEastAsia" w:hint="default"/>
                <w:sz w:val="21"/>
                <w:szCs w:val="21"/>
                <w:lang w:eastAsia="zh-CN"/>
              </w:rPr>
              <w:t>为评标维修基准价=进入报价部分评分的各合格参选人中最低的维修报价评标价。</w:t>
            </w:r>
          </w:p>
          <w:p w:rsidR="00632A54" w:rsidRPr="005464B4" w:rsidRDefault="00632A54" w:rsidP="005464B4">
            <w:pPr>
              <w:widowControl/>
              <w:autoSpaceDE/>
              <w:autoSpaceDN/>
              <w:spacing w:line="240" w:lineRule="atLeast"/>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②Fn为进入报价部分评分的各合格参选人的维修报价评标价。</w:t>
            </w:r>
          </w:p>
          <w:p w:rsidR="00632A54" w:rsidRPr="005464B4" w:rsidRDefault="00632A54" w:rsidP="005464B4">
            <w:pPr>
              <w:spacing w:line="240" w:lineRule="atLeast"/>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sz w:val="21"/>
                <w:szCs w:val="21"/>
                <w:lang w:eastAsia="zh-CN"/>
              </w:rPr>
              <w:t>计算分数时四舍五入取小数点后两位</w:t>
            </w:r>
          </w:p>
        </w:tc>
      </w:tr>
    </w:tbl>
    <w:p w:rsidR="00632A54" w:rsidRPr="00423077" w:rsidRDefault="00632A54" w:rsidP="00632A54">
      <w:pPr>
        <w:pStyle w:val="a4"/>
        <w:spacing w:line="360" w:lineRule="auto"/>
        <w:ind w:right="121" w:firstLineChars="200" w:firstLine="480"/>
        <w:jc w:val="both"/>
        <w:rPr>
          <w:lang w:eastAsia="zh-CN"/>
        </w:rPr>
      </w:pPr>
    </w:p>
    <w:p w:rsidR="00632A54" w:rsidRPr="00434011" w:rsidRDefault="00632A54" w:rsidP="00632A54">
      <w:pPr>
        <w:spacing w:line="360" w:lineRule="auto"/>
        <w:ind w:firstLineChars="200" w:firstLine="459"/>
        <w:rPr>
          <w:b/>
          <w:w w:val="95"/>
          <w:sz w:val="24"/>
          <w:szCs w:val="24"/>
          <w:lang w:eastAsia="zh-CN"/>
        </w:rPr>
      </w:pPr>
      <w:r w:rsidRPr="00434011">
        <w:rPr>
          <w:rFonts w:hint="eastAsia"/>
          <w:b/>
          <w:w w:val="95"/>
          <w:sz w:val="24"/>
          <w:szCs w:val="24"/>
          <w:lang w:eastAsia="zh-CN"/>
        </w:rPr>
        <w:t>五</w:t>
      </w:r>
      <w:r w:rsidRPr="00434011">
        <w:rPr>
          <w:b/>
          <w:w w:val="95"/>
          <w:sz w:val="24"/>
          <w:szCs w:val="24"/>
          <w:lang w:eastAsia="zh-CN"/>
        </w:rPr>
        <w:t>、以下情况作废选处理</w:t>
      </w:r>
    </w:p>
    <w:p w:rsidR="00632A54" w:rsidRPr="00434011" w:rsidRDefault="00632A54" w:rsidP="00632A54">
      <w:pPr>
        <w:pStyle w:val="a4"/>
        <w:spacing w:line="360" w:lineRule="auto"/>
        <w:ind w:firstLineChars="200" w:firstLine="480"/>
        <w:jc w:val="both"/>
        <w:rPr>
          <w:lang w:eastAsia="zh-CN"/>
        </w:rPr>
      </w:pPr>
      <w:r w:rsidRPr="00434011">
        <w:rPr>
          <w:lang w:eastAsia="zh-CN"/>
        </w:rPr>
        <w:t>1.对比选文件提出的实质性要求和条件，参选文件未能在实质上响应的。</w:t>
      </w:r>
    </w:p>
    <w:p w:rsidR="00632A54" w:rsidRPr="00434011" w:rsidRDefault="00632A54" w:rsidP="00632A54">
      <w:pPr>
        <w:pStyle w:val="a4"/>
        <w:spacing w:line="360" w:lineRule="auto"/>
        <w:ind w:firstLineChars="200" w:firstLine="480"/>
        <w:jc w:val="both"/>
        <w:rPr>
          <w:lang w:eastAsia="zh-CN"/>
        </w:rPr>
      </w:pPr>
      <w:r w:rsidRPr="00434011">
        <w:rPr>
          <w:lang w:eastAsia="zh-CN"/>
        </w:rPr>
        <w:t>2.参选文件存在重大偏差的。</w:t>
      </w:r>
    </w:p>
    <w:p w:rsidR="00632A54" w:rsidRPr="00434011" w:rsidRDefault="00632A54" w:rsidP="00632A54">
      <w:pPr>
        <w:pStyle w:val="a4"/>
        <w:spacing w:line="360" w:lineRule="auto"/>
        <w:ind w:firstLineChars="200" w:firstLine="480"/>
        <w:jc w:val="both"/>
        <w:rPr>
          <w:lang w:eastAsia="zh-CN"/>
        </w:rPr>
      </w:pPr>
      <w:r w:rsidRPr="00434011">
        <w:rPr>
          <w:rFonts w:hint="eastAsia"/>
          <w:lang w:eastAsia="zh-CN"/>
        </w:rPr>
        <w:t>3</w:t>
      </w:r>
      <w:r w:rsidRPr="00434011">
        <w:rPr>
          <w:lang w:eastAsia="zh-CN"/>
        </w:rPr>
        <w:t>.违反规定影响开选评选工作或采取其他方式对比选人施加影响的。</w:t>
      </w:r>
    </w:p>
    <w:p w:rsidR="00632A54" w:rsidRPr="00434011" w:rsidRDefault="00632A54" w:rsidP="00632A54">
      <w:pPr>
        <w:pStyle w:val="a4"/>
        <w:spacing w:line="360" w:lineRule="auto"/>
        <w:ind w:firstLineChars="200" w:firstLine="480"/>
        <w:jc w:val="both"/>
        <w:rPr>
          <w:lang w:eastAsia="zh-CN"/>
        </w:rPr>
      </w:pPr>
      <w:r w:rsidRPr="00434011">
        <w:rPr>
          <w:rFonts w:hint="eastAsia"/>
          <w:lang w:eastAsia="zh-CN"/>
        </w:rPr>
        <w:t>4</w:t>
      </w:r>
      <w:r w:rsidRPr="00434011">
        <w:rPr>
          <w:lang w:eastAsia="zh-CN"/>
        </w:rPr>
        <w:t>.参选人串标、相互勾结故意压低标价以排挤竞争对手的公平竞争的，其参选无效。</w:t>
      </w:r>
    </w:p>
    <w:p w:rsidR="00632A54" w:rsidRPr="00434011" w:rsidRDefault="00632A54" w:rsidP="00632A54">
      <w:pPr>
        <w:spacing w:line="360" w:lineRule="auto"/>
        <w:ind w:firstLineChars="200" w:firstLine="459"/>
        <w:rPr>
          <w:b/>
          <w:w w:val="95"/>
          <w:sz w:val="24"/>
          <w:szCs w:val="24"/>
          <w:lang w:eastAsia="zh-CN"/>
        </w:rPr>
      </w:pPr>
      <w:r w:rsidRPr="00434011">
        <w:rPr>
          <w:rFonts w:hint="eastAsia"/>
          <w:b/>
          <w:w w:val="95"/>
          <w:sz w:val="24"/>
          <w:szCs w:val="24"/>
          <w:lang w:eastAsia="zh-CN"/>
        </w:rPr>
        <w:t>六</w:t>
      </w:r>
      <w:r w:rsidRPr="00434011">
        <w:rPr>
          <w:b/>
          <w:w w:val="95"/>
          <w:sz w:val="24"/>
          <w:szCs w:val="24"/>
          <w:lang w:eastAsia="zh-CN"/>
        </w:rPr>
        <w:t>、评选</w:t>
      </w:r>
    </w:p>
    <w:p w:rsidR="00632A54" w:rsidRPr="00434011" w:rsidRDefault="00632A54" w:rsidP="00632A54">
      <w:pPr>
        <w:pStyle w:val="a4"/>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632A54" w:rsidRPr="00434011" w:rsidRDefault="00632A54" w:rsidP="00E4159F">
      <w:pPr>
        <w:pStyle w:val="a4"/>
        <w:spacing w:line="360" w:lineRule="auto"/>
        <w:ind w:firstLineChars="200" w:firstLine="480"/>
        <w:jc w:val="both"/>
        <w:rPr>
          <w:lang w:eastAsia="zh-CN"/>
        </w:rPr>
      </w:pPr>
      <w:r w:rsidRPr="00434011">
        <w:rPr>
          <w:lang w:eastAsia="zh-CN"/>
        </w:rPr>
        <w:t>2.在开选时没有启封和读出的参选文件，在评选时将不予考虑。</w:t>
      </w:r>
    </w:p>
    <w:p w:rsidR="00632A54" w:rsidRPr="00434011" w:rsidRDefault="00632A54" w:rsidP="00E4159F">
      <w:pPr>
        <w:pStyle w:val="a4"/>
        <w:spacing w:line="360" w:lineRule="auto"/>
        <w:ind w:firstLineChars="200" w:firstLine="480"/>
        <w:jc w:val="both"/>
        <w:rPr>
          <w:lang w:eastAsia="zh-CN"/>
        </w:rPr>
      </w:pPr>
      <w:r w:rsidRPr="00434011">
        <w:rPr>
          <w:lang w:eastAsia="zh-CN"/>
        </w:rPr>
        <w:lastRenderedPageBreak/>
        <w:t>3.比选人将做开选记录。</w:t>
      </w:r>
    </w:p>
    <w:p w:rsidR="002014FE" w:rsidRPr="00E4159F" w:rsidRDefault="00632A54" w:rsidP="00E4159F">
      <w:pPr>
        <w:snapToGrid w:val="0"/>
        <w:spacing w:line="360" w:lineRule="auto"/>
        <w:ind w:firstLineChars="193" w:firstLine="463"/>
        <w:rPr>
          <w:sz w:val="24"/>
          <w:szCs w:val="24"/>
          <w:lang w:eastAsia="zh-CN"/>
        </w:rPr>
      </w:pPr>
      <w:r w:rsidRPr="00E4159F">
        <w:rPr>
          <w:rFonts w:hint="eastAsia"/>
          <w:sz w:val="24"/>
          <w:szCs w:val="24"/>
          <w:lang w:eastAsia="zh-CN"/>
        </w:rPr>
        <w:t>4.业主将根据评选结果与中选人签订合同。</w:t>
      </w:r>
    </w:p>
    <w:p w:rsidR="00967702" w:rsidRDefault="00DD56C2" w:rsidP="00E4159F">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655F89" w:rsidRDefault="00655F89" w:rsidP="00E4159F">
      <w:pPr>
        <w:pStyle w:val="a4"/>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655F89" w:rsidRDefault="00655F89" w:rsidP="00E4159F">
      <w:pPr>
        <w:pStyle w:val="a4"/>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655F89" w:rsidRDefault="00655F89" w:rsidP="00E4159F">
      <w:pPr>
        <w:pStyle w:val="a4"/>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655F89" w:rsidRDefault="00655F89" w:rsidP="00E4159F">
      <w:pPr>
        <w:pStyle w:val="a4"/>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655F89" w:rsidRDefault="00655F89" w:rsidP="00E4159F">
      <w:pPr>
        <w:pStyle w:val="a4"/>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655F89" w:rsidRDefault="00655F89" w:rsidP="00E4159F">
      <w:pPr>
        <w:pStyle w:val="a4"/>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655F89" w:rsidRDefault="00655F89" w:rsidP="00E4159F">
      <w:pPr>
        <w:spacing w:line="360"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655F89" w:rsidRDefault="00655F89" w:rsidP="00E4159F">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655F89" w:rsidRDefault="00655F89" w:rsidP="00631140">
      <w:pPr>
        <w:pStyle w:val="a4"/>
        <w:spacing w:line="360" w:lineRule="auto"/>
        <w:ind w:firstLine="480"/>
        <w:jc w:val="both"/>
        <w:rPr>
          <w:lang w:eastAsia="zh-CN"/>
        </w:rPr>
      </w:pPr>
      <w:r>
        <w:rPr>
          <w:rFonts w:hint="eastAsia"/>
          <w:lang w:eastAsia="zh-CN"/>
        </w:rPr>
        <w:t>9.</w:t>
      </w:r>
      <w:r w:rsidRPr="00FE0EAD">
        <w:rPr>
          <w:rFonts w:hint="eastAsia"/>
          <w:lang w:eastAsia="zh-CN"/>
        </w:rPr>
        <w:t xml:space="preserve"> </w:t>
      </w:r>
      <w:r w:rsidRPr="00471E39">
        <w:rPr>
          <w:rStyle w:val="af9"/>
          <w:rFonts w:hint="eastAsia"/>
          <w:lang w:eastAsia="zh-CN"/>
        </w:rPr>
        <w:t>福建福海创石油化工有限公司的权属子公司“</w:t>
      </w:r>
      <w:r>
        <w:rPr>
          <w:rStyle w:val="af9"/>
          <w:rFonts w:hint="eastAsia"/>
          <w:lang w:eastAsia="zh-CN"/>
        </w:rPr>
        <w:t>腾龙芳烃（漳州）有限公司</w:t>
      </w:r>
      <w:r w:rsidRPr="00471E39">
        <w:rPr>
          <w:rStyle w:val="af9"/>
          <w:rFonts w:hint="eastAsia"/>
          <w:lang w:eastAsia="zh-CN"/>
        </w:rPr>
        <w:t>”</w:t>
      </w:r>
      <w:r>
        <w:rPr>
          <w:rStyle w:val="af9"/>
          <w:rFonts w:hint="eastAsia"/>
          <w:lang w:eastAsia="zh-CN"/>
        </w:rPr>
        <w:t>和“翔鹭石化（漳州）有限公司”</w:t>
      </w:r>
      <w:r w:rsidRPr="00471E39">
        <w:rPr>
          <w:rStyle w:val="af9"/>
          <w:rFonts w:hint="eastAsia"/>
          <w:lang w:eastAsia="zh-CN"/>
        </w:rPr>
        <w:t>作为合同执行主体，将于中选通知书发出之日起</w:t>
      </w:r>
      <w:r>
        <w:rPr>
          <w:rStyle w:val="af9"/>
          <w:rFonts w:hint="eastAsia"/>
          <w:lang w:eastAsia="zh-CN"/>
        </w:rPr>
        <w:t>2</w:t>
      </w:r>
      <w:r w:rsidRPr="00471E39">
        <w:rPr>
          <w:rStyle w:val="af9"/>
          <w:rFonts w:hint="eastAsia"/>
          <w:lang w:eastAsia="zh-CN"/>
        </w:rPr>
        <w:t>0日内与中选人完成合同签订事宜</w:t>
      </w:r>
      <w:r>
        <w:rPr>
          <w:rStyle w:val="af9"/>
          <w:rFonts w:hint="eastAsia"/>
          <w:lang w:eastAsia="zh-CN"/>
        </w:rPr>
        <w:t>。</w:t>
      </w:r>
    </w:p>
    <w:p w:rsidR="00655F89" w:rsidRDefault="00655F89" w:rsidP="00631140">
      <w:pPr>
        <w:pStyle w:val="10"/>
        <w:tabs>
          <w:tab w:val="left" w:pos="4344"/>
        </w:tabs>
        <w:spacing w:line="360" w:lineRule="auto"/>
        <w:ind w:left="0" w:firstLineChars="840" w:firstLine="2361"/>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655F89" w:rsidRDefault="00655F89" w:rsidP="00631140">
      <w:pPr>
        <w:pStyle w:val="a4"/>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655F89" w:rsidRDefault="00655F89" w:rsidP="00631140">
      <w:pPr>
        <w:pStyle w:val="a4"/>
        <w:spacing w:line="360" w:lineRule="auto"/>
        <w:ind w:firstLineChars="200" w:firstLine="480"/>
        <w:jc w:val="both"/>
        <w:rPr>
          <w:lang w:eastAsia="zh-CN"/>
        </w:rPr>
      </w:pPr>
      <w:r>
        <w:rPr>
          <w:lang w:eastAsia="zh-CN"/>
        </w:rPr>
        <w:lastRenderedPageBreak/>
        <w:t>2.</w:t>
      </w:r>
      <w:r>
        <w:rPr>
          <w:spacing w:val="-2"/>
          <w:lang w:eastAsia="zh-CN"/>
        </w:rPr>
        <w:t>中选单位必须严格执行</w:t>
      </w:r>
      <w:r w:rsidRPr="005B35AE">
        <w:rPr>
          <w:rFonts w:asciiTheme="majorEastAsia" w:eastAsiaTheme="majorEastAsia" w:hAnsiTheme="majorEastAsia" w:hint="eastAsia"/>
          <w:u w:val="single"/>
          <w:lang w:eastAsia="zh-CN"/>
        </w:rPr>
        <w:t>PX及PTA厂区仪表控制系统点检</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655F89" w:rsidRDefault="00655F89" w:rsidP="00631140">
      <w:pPr>
        <w:pStyle w:val="a4"/>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655F89" w:rsidRDefault="00655F89" w:rsidP="00631140">
      <w:pPr>
        <w:pStyle w:val="10"/>
        <w:tabs>
          <w:tab w:val="left" w:pos="1912"/>
        </w:tabs>
        <w:spacing w:line="360" w:lineRule="auto"/>
        <w:ind w:left="0" w:firstLineChars="1100" w:firstLine="3092"/>
        <w:jc w:val="both"/>
        <w:rPr>
          <w:lang w:eastAsia="zh-CN"/>
        </w:rPr>
      </w:pPr>
    </w:p>
    <w:p w:rsidR="00655F89" w:rsidRPr="00434011" w:rsidRDefault="00655F89" w:rsidP="00631140">
      <w:pPr>
        <w:spacing w:line="360" w:lineRule="auto"/>
        <w:rPr>
          <w:lang w:eastAsia="zh-CN"/>
        </w:rPr>
      </w:pPr>
    </w:p>
    <w:p w:rsidR="00655F89" w:rsidRDefault="00655F89" w:rsidP="00631140">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655F89" w:rsidRDefault="00655F89" w:rsidP="00631140">
      <w:pPr>
        <w:pStyle w:val="a4"/>
        <w:spacing w:line="360" w:lineRule="auto"/>
        <w:rPr>
          <w:b/>
          <w:sz w:val="33"/>
          <w:lang w:eastAsia="zh-CN"/>
        </w:rPr>
      </w:pPr>
    </w:p>
    <w:p w:rsidR="00655F89" w:rsidRPr="00434011" w:rsidRDefault="00655F89" w:rsidP="00631140">
      <w:pPr>
        <w:pStyle w:val="a4"/>
        <w:spacing w:line="360" w:lineRule="auto"/>
        <w:ind w:firstLineChars="200" w:firstLine="480"/>
        <w:rPr>
          <w:lang w:eastAsia="zh-CN"/>
        </w:rPr>
      </w:pPr>
      <w:r w:rsidRPr="00434011">
        <w:rPr>
          <w:lang w:eastAsia="zh-CN"/>
        </w:rPr>
        <w:t>1.</w:t>
      </w:r>
      <w:r w:rsidRPr="00434011">
        <w:rPr>
          <w:rFonts w:hint="eastAsia"/>
          <w:lang w:eastAsia="zh-CN"/>
        </w:rPr>
        <w:t xml:space="preserve"> 参选人提交的文件将给予保密，</w:t>
      </w:r>
      <w:r w:rsidRPr="00434011">
        <w:rPr>
          <w:lang w:eastAsia="zh-CN"/>
        </w:rPr>
        <w:t>参选人的参选文件无论其是否中选，均不退回。</w:t>
      </w:r>
    </w:p>
    <w:p w:rsidR="00655F89" w:rsidRPr="00434011" w:rsidRDefault="00655F89" w:rsidP="00631140">
      <w:pPr>
        <w:pStyle w:val="a4"/>
        <w:spacing w:line="360" w:lineRule="auto"/>
        <w:ind w:firstLineChars="200" w:firstLine="480"/>
        <w:rPr>
          <w:lang w:eastAsia="zh-CN"/>
        </w:rPr>
      </w:pPr>
      <w:r w:rsidRPr="00434011">
        <w:rPr>
          <w:lang w:eastAsia="zh-CN"/>
        </w:rPr>
        <w:t>2.比选人郑重承诺：参选人所提交的参选文件及相关资料不向第三方泄露。</w:t>
      </w:r>
    </w:p>
    <w:p w:rsidR="00967702" w:rsidRDefault="00655F89" w:rsidP="00631140">
      <w:pPr>
        <w:pStyle w:val="a4"/>
        <w:spacing w:line="360" w:lineRule="auto"/>
        <w:ind w:firstLineChars="200" w:firstLine="480"/>
        <w:rPr>
          <w:lang w:eastAsia="zh-CN"/>
        </w:rPr>
      </w:pPr>
      <w:r w:rsidRPr="00434011">
        <w:rPr>
          <w:lang w:eastAsia="zh-CN"/>
        </w:rPr>
        <w:t>3.本比选文件的解释权归</w:t>
      </w:r>
      <w:r w:rsidRPr="00434011">
        <w:rPr>
          <w:rFonts w:hint="eastAsia"/>
          <w:spacing w:val="-6"/>
          <w:lang w:eastAsia="zh-CN"/>
        </w:rPr>
        <w:t>福建福海创石油化工</w:t>
      </w:r>
      <w:r w:rsidRPr="00434011">
        <w:rPr>
          <w:lang w:eastAsia="zh-CN"/>
        </w:rPr>
        <w:t>有限公司。</w:t>
      </w:r>
    </w:p>
    <w:p w:rsidR="00967702" w:rsidRDefault="00DD56C2" w:rsidP="00631140">
      <w:pPr>
        <w:pStyle w:val="a4"/>
        <w:spacing w:line="360" w:lineRule="auto"/>
        <w:rPr>
          <w:lang w:eastAsia="zh-CN"/>
        </w:rPr>
      </w:pPr>
      <w:r>
        <w:rPr>
          <w:lang w:eastAsia="zh-CN"/>
        </w:rPr>
        <w:br w:type="page"/>
      </w:r>
    </w:p>
    <w:p w:rsidR="00967702" w:rsidRDefault="00DD56C2">
      <w:pPr>
        <w:pStyle w:val="a4"/>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61A6B" w:rsidRPr="00260CC5" w:rsidRDefault="00161A6B" w:rsidP="00161A6B">
      <w:pPr>
        <w:pStyle w:val="a5"/>
        <w:spacing w:line="400" w:lineRule="exact"/>
        <w:jc w:val="center"/>
        <w:rPr>
          <w:rFonts w:hAnsi="宋体"/>
          <w:b/>
          <w:sz w:val="32"/>
          <w:szCs w:val="32"/>
          <w:lang w:eastAsia="zh-CN"/>
        </w:rPr>
      </w:pPr>
      <w:r w:rsidRPr="00AD5259">
        <w:rPr>
          <w:rFonts w:asciiTheme="majorEastAsia" w:eastAsiaTheme="majorEastAsia" w:hAnsiTheme="majorEastAsia" w:hint="eastAsia"/>
          <w:b/>
          <w:sz w:val="30"/>
          <w:szCs w:val="30"/>
          <w:lang w:eastAsia="zh-CN"/>
        </w:rPr>
        <w:t>PX及PTA厂区仪表控制系统点检</w:t>
      </w:r>
    </w:p>
    <w:p w:rsidR="00161A6B" w:rsidRPr="00443283" w:rsidRDefault="00161A6B" w:rsidP="00161A6B">
      <w:pPr>
        <w:pStyle w:val="a5"/>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161A6B" w:rsidRPr="00ED2C07" w:rsidRDefault="00161A6B" w:rsidP="00161A6B">
      <w:pPr>
        <w:pStyle w:val="a5"/>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161A6B" w:rsidRPr="00ED2C07" w:rsidRDefault="00161A6B" w:rsidP="00161A6B">
      <w:pPr>
        <w:pStyle w:val="a5"/>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161A6B"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AD2559" w:rsidRPr="00443283" w:rsidRDefault="00AD2559"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罗宽虎</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sidR="00AD2559">
        <w:rPr>
          <w:rFonts w:hint="eastAsia"/>
          <w:lang w:eastAsia="zh-CN"/>
        </w:rPr>
        <w:t>17706963588</w:t>
      </w:r>
      <w:r w:rsidR="00AD2559" w:rsidRPr="00F43F82">
        <w:rPr>
          <w:rFonts w:hint="eastAsia"/>
          <w:lang w:eastAsia="zh-CN"/>
        </w:rPr>
        <w:t>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khluo</w:t>
      </w:r>
      <w:r>
        <w:rPr>
          <w:rFonts w:asciiTheme="minorEastAsia" w:eastAsiaTheme="minorEastAsia" w:hAnsiTheme="minorEastAsia" w:hint="eastAsia"/>
          <w:sz w:val="24"/>
          <w:szCs w:val="24"/>
          <w:lang w:eastAsia="zh-CN"/>
        </w:rPr>
        <w:t>@fhcpec.com.cn</w:t>
      </w:r>
    </w:p>
    <w:p w:rsidR="00161A6B" w:rsidRPr="00443283" w:rsidRDefault="00161A6B" w:rsidP="00161A6B">
      <w:pPr>
        <w:pStyle w:val="a5"/>
        <w:spacing w:line="360" w:lineRule="auto"/>
        <w:rPr>
          <w:rFonts w:asciiTheme="minorEastAsia" w:eastAsiaTheme="minorEastAsia" w:hAnsiTheme="minorEastAsia"/>
          <w:sz w:val="24"/>
          <w:szCs w:val="24"/>
          <w:lang w:eastAsia="zh-CN"/>
        </w:rPr>
      </w:pP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p>
    <w:p w:rsidR="00161A6B" w:rsidRPr="00DA41A8" w:rsidRDefault="00161A6B" w:rsidP="00161A6B">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00AD2559" w:rsidRPr="00DA41A8">
        <w:rPr>
          <w:rFonts w:asciiTheme="majorEastAsia" w:eastAsiaTheme="majorEastAsia" w:hAnsiTheme="majorEastAsia"/>
          <w:sz w:val="24"/>
          <w:szCs w:val="24"/>
          <w:lang w:eastAsia="zh-CN"/>
        </w:rPr>
        <w:t xml:space="preserve"> </w:t>
      </w:r>
    </w:p>
    <w:p w:rsidR="00161A6B" w:rsidRPr="00DA41A8" w:rsidRDefault="00161A6B" w:rsidP="00161A6B">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00AD2559" w:rsidRPr="00443283">
        <w:rPr>
          <w:rFonts w:asciiTheme="minorEastAsia" w:eastAsiaTheme="minorEastAsia" w:hAnsiTheme="minorEastAsia"/>
          <w:sz w:val="24"/>
          <w:szCs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AD2559"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w:t>
      </w:r>
    </w:p>
    <w:p w:rsidR="00161A6B" w:rsidRPr="00443283" w:rsidRDefault="00161A6B" w:rsidP="00AD2559">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本合同由甲方委托乙方就</w:t>
      </w:r>
      <w:r w:rsidRPr="00AD2559">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PX及PTA厂区仪表控制系统点检</w:t>
      </w:r>
      <w:r w:rsidRPr="00443283">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w:t>
      </w:r>
      <w:r w:rsidR="00D5714C">
        <w:rPr>
          <w:rFonts w:asciiTheme="minorEastAsia" w:eastAsiaTheme="minorEastAsia" w:hAnsiTheme="minorEastAsia" w:hint="eastAsia"/>
          <w:sz w:val="24"/>
          <w:szCs w:val="24"/>
          <w:lang w:eastAsia="zh-CN"/>
        </w:rPr>
        <w:t>民法典</w:t>
      </w:r>
      <w:r w:rsidRPr="00443283">
        <w:rPr>
          <w:rFonts w:asciiTheme="minorEastAsia" w:eastAsiaTheme="minorEastAsia" w:hAnsiTheme="minorEastAsia" w:hint="eastAsia"/>
          <w:sz w:val="24"/>
          <w:szCs w:val="24"/>
          <w:lang w:eastAsia="zh-CN"/>
        </w:rPr>
        <w:t>》的规定，达成如下协议，并由双方共同恪守。</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161A6B" w:rsidRDefault="00161A6B" w:rsidP="00161A6B">
      <w:pPr>
        <w:pStyle w:val="a5"/>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仪表控制系统点检</w:t>
      </w:r>
      <w:r>
        <w:rPr>
          <w:rFonts w:asciiTheme="minorEastAsia" w:eastAsiaTheme="minorEastAsia" w:hAnsiTheme="minorEastAsia" w:hint="eastAsia"/>
          <w:sz w:val="24"/>
          <w:szCs w:val="24"/>
          <w:u w:val="single"/>
          <w:lang w:eastAsia="zh-CN"/>
        </w:rPr>
        <w:t>技术服务（见附件1</w:t>
      </w:r>
      <w:r w:rsidR="00D5714C">
        <w:rPr>
          <w:rFonts w:asciiTheme="minorEastAsia" w:eastAsiaTheme="minorEastAsia" w:hAnsiTheme="minorEastAsia" w:hint="eastAsia"/>
          <w:sz w:val="24"/>
          <w:szCs w:val="24"/>
          <w:u w:val="single"/>
          <w:lang w:eastAsia="zh-CN"/>
        </w:rPr>
        <w:t>发包说明</w:t>
      </w:r>
      <w:r>
        <w:rPr>
          <w:rFonts w:asciiTheme="minorEastAsia" w:eastAsiaTheme="minorEastAsia" w:hAnsiTheme="minorEastAsia" w:hint="eastAsia"/>
          <w:sz w:val="24"/>
          <w:szCs w:val="24"/>
          <w:u w:val="single"/>
          <w:lang w:eastAsia="zh-CN"/>
        </w:rPr>
        <w:t>）</w:t>
      </w:r>
    </w:p>
    <w:p w:rsidR="00161A6B" w:rsidRPr="00A32269" w:rsidRDefault="00161A6B" w:rsidP="00161A6B">
      <w:pPr>
        <w:pStyle w:val="a5"/>
        <w:spacing w:line="360" w:lineRule="auto"/>
        <w:ind w:firstLine="465"/>
        <w:rPr>
          <w:rFonts w:asciiTheme="majorEastAsia" w:eastAsiaTheme="majorEastAsia" w:hAnsiTheme="maj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666899">
        <w:rPr>
          <w:rFonts w:asciiTheme="minorEastAsia" w:eastAsiaTheme="minorEastAsia" w:hAnsiTheme="minorEastAsia" w:hint="eastAsia"/>
          <w:color w:val="000000" w:themeColor="text1"/>
          <w:sz w:val="24"/>
          <w:u w:val="single"/>
          <w:lang w:eastAsia="zh-CN"/>
        </w:rPr>
        <w:t>满足技术</w:t>
      </w:r>
      <w:r>
        <w:rPr>
          <w:rFonts w:asciiTheme="minorEastAsia" w:eastAsiaTheme="minorEastAsia" w:hAnsiTheme="minorEastAsia" w:hint="eastAsia"/>
          <w:color w:val="000000" w:themeColor="text1"/>
          <w:sz w:val="24"/>
          <w:u w:val="single"/>
          <w:lang w:eastAsia="zh-CN"/>
        </w:rPr>
        <w:t>协议</w:t>
      </w:r>
      <w:r w:rsidR="00AD2559">
        <w:rPr>
          <w:rFonts w:asciiTheme="minorEastAsia" w:eastAsiaTheme="minorEastAsia" w:hAnsiTheme="minorEastAsia" w:hint="eastAsia"/>
          <w:color w:val="000000" w:themeColor="text1"/>
          <w:sz w:val="24"/>
          <w:u w:val="single"/>
          <w:lang w:eastAsia="zh-CN"/>
        </w:rPr>
        <w:t>要求所必须的各项</w:t>
      </w:r>
      <w:r w:rsidRPr="00666899">
        <w:rPr>
          <w:rFonts w:asciiTheme="minorEastAsia" w:eastAsiaTheme="minorEastAsia" w:hAnsiTheme="minorEastAsia" w:hint="eastAsia"/>
          <w:color w:val="000000" w:themeColor="text1"/>
          <w:sz w:val="24"/>
          <w:u w:val="single"/>
          <w:lang w:eastAsia="zh-CN"/>
        </w:rPr>
        <w:t>技术服务，</w:t>
      </w:r>
      <w:r w:rsidRPr="00A32269">
        <w:rPr>
          <w:rFonts w:asciiTheme="majorEastAsia" w:eastAsiaTheme="majorEastAsia" w:hAnsiTheme="majorEastAsia" w:hint="eastAsia"/>
          <w:color w:val="000000" w:themeColor="text1"/>
          <w:sz w:val="24"/>
          <w:szCs w:val="24"/>
          <w:u w:val="single"/>
          <w:lang w:eastAsia="zh-CN"/>
        </w:rPr>
        <w:t>提供维护所必须的技术指导说明、维护操作手册和检测报告。</w:t>
      </w:r>
      <w:r>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系统维护所必需的系统文件</w:t>
      </w:r>
      <w:r>
        <w:rPr>
          <w:rFonts w:asciiTheme="majorEastAsia" w:eastAsiaTheme="majorEastAsia" w:hAnsiTheme="majorEastAsia" w:hint="eastAsia"/>
          <w:color w:val="000000" w:themeColor="text1"/>
          <w:sz w:val="24"/>
          <w:szCs w:val="24"/>
          <w:u w:val="single"/>
          <w:lang w:eastAsia="zh-CN"/>
        </w:rPr>
        <w:t>等</w:t>
      </w:r>
      <w:r w:rsidRPr="00A32269">
        <w:rPr>
          <w:rFonts w:asciiTheme="majorEastAsia" w:eastAsiaTheme="majorEastAsia" w:hAnsiTheme="majorEastAsia" w:hint="eastAsia"/>
          <w:color w:val="000000" w:themeColor="text1"/>
          <w:sz w:val="24"/>
          <w:szCs w:val="24"/>
          <w:u w:val="single"/>
          <w:lang w:eastAsia="zh-CN"/>
        </w:rPr>
        <w:t>。</w:t>
      </w:r>
      <w:r w:rsidRPr="00A32269">
        <w:rPr>
          <w:rFonts w:asciiTheme="majorEastAsia" w:eastAsiaTheme="majorEastAsia" w:hAnsiTheme="majorEastAsia" w:hint="eastAsia"/>
          <w:sz w:val="24"/>
          <w:szCs w:val="24"/>
          <w:u w:val="single"/>
          <w:lang w:eastAsia="zh-CN"/>
        </w:rPr>
        <w:t xml:space="preserve"> </w:t>
      </w:r>
    </w:p>
    <w:p w:rsidR="00161A6B" w:rsidRPr="00443283" w:rsidRDefault="00161A6B" w:rsidP="00161A6B">
      <w:pPr>
        <w:pStyle w:val="a5"/>
        <w:spacing w:line="360" w:lineRule="auto"/>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w:t>
      </w:r>
      <w:r w:rsidR="00D5714C" w:rsidRPr="00D5714C">
        <w:rPr>
          <w:rFonts w:hint="eastAsia"/>
          <w:color w:val="000000" w:themeColor="text1"/>
          <w:sz w:val="24"/>
          <w:szCs w:val="24"/>
          <w:lang w:eastAsia="zh-CN"/>
        </w:rPr>
        <w:t>合同生效后，</w:t>
      </w:r>
      <w:r w:rsidR="003844F0">
        <w:rPr>
          <w:rFonts w:hint="eastAsia"/>
          <w:color w:val="000000" w:themeColor="text1"/>
          <w:sz w:val="24"/>
          <w:szCs w:val="24"/>
          <w:lang w:eastAsia="zh-CN"/>
        </w:rPr>
        <w:t>接到</w:t>
      </w:r>
      <w:r w:rsidR="00D5714C" w:rsidRPr="00D5714C">
        <w:rPr>
          <w:rFonts w:hint="eastAsia"/>
          <w:color w:val="000000" w:themeColor="text1"/>
          <w:sz w:val="24"/>
          <w:szCs w:val="24"/>
          <w:lang w:eastAsia="zh-CN"/>
        </w:rPr>
        <w:t>通知</w:t>
      </w:r>
      <w:r w:rsidR="00D5714C" w:rsidRPr="00D5714C">
        <w:rPr>
          <w:color w:val="000000" w:themeColor="text1"/>
          <w:sz w:val="24"/>
          <w:szCs w:val="24"/>
          <w:lang w:eastAsia="zh-CN"/>
        </w:rPr>
        <w:t>起</w:t>
      </w:r>
      <w:r w:rsidR="00D5714C" w:rsidRPr="00D5714C">
        <w:rPr>
          <w:rFonts w:hint="eastAsia"/>
          <w:color w:val="000000" w:themeColor="text1"/>
          <w:sz w:val="24"/>
          <w:szCs w:val="24"/>
          <w:lang w:eastAsia="zh-CN"/>
        </w:rPr>
        <w:t>20</w:t>
      </w:r>
      <w:r w:rsidR="00D5714C" w:rsidRPr="00D5714C">
        <w:rPr>
          <w:color w:val="000000" w:themeColor="text1"/>
          <w:sz w:val="24"/>
          <w:szCs w:val="24"/>
          <w:lang w:eastAsia="zh-CN"/>
        </w:rPr>
        <w:t>天内完成</w:t>
      </w:r>
      <w:r w:rsidR="00D5714C" w:rsidRPr="00D5714C">
        <w:rPr>
          <w:rFonts w:hint="eastAsia"/>
          <w:color w:val="000000" w:themeColor="text1"/>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甲方厂区内</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w:t>
      </w:r>
      <w:r w:rsidR="00D5714C">
        <w:rPr>
          <w:rFonts w:asciiTheme="minorEastAsia" w:eastAsiaTheme="minorEastAsia" w:hAnsiTheme="minorEastAsia" w:hint="eastAsia"/>
          <w:sz w:val="24"/>
          <w:szCs w:val="24"/>
          <w:u w:val="single"/>
          <w:lang w:eastAsia="zh-CN"/>
        </w:rPr>
        <w:t>2</w:t>
      </w:r>
      <w:r>
        <w:rPr>
          <w:rFonts w:asciiTheme="minorEastAsia" w:eastAsiaTheme="minorEastAsia" w:hAnsiTheme="minorEastAsia" w:hint="eastAsia"/>
          <w:sz w:val="24"/>
          <w:szCs w:val="24"/>
          <w:u w:val="single"/>
          <w:lang w:eastAsia="zh-CN"/>
        </w:rPr>
        <w:t>0天，接到通知后按甲方要求到达现场。</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根据目前</w:t>
      </w:r>
      <w:r w:rsidR="00AD2559">
        <w:rPr>
          <w:rFonts w:asciiTheme="minorEastAsia" w:eastAsiaTheme="minorEastAsia" w:hAnsiTheme="minorEastAsia" w:hint="eastAsia"/>
          <w:color w:val="000000" w:themeColor="text1"/>
          <w:sz w:val="24"/>
          <w:u w:val="single"/>
          <w:lang w:eastAsia="zh-CN"/>
        </w:rPr>
        <w:t>仪表</w:t>
      </w:r>
      <w:r w:rsidRPr="00DE37E9">
        <w:rPr>
          <w:rFonts w:asciiTheme="minorEastAsia" w:eastAsiaTheme="minorEastAsia" w:hAnsiTheme="minorEastAsia" w:hint="eastAsia"/>
          <w:color w:val="000000" w:themeColor="text1"/>
          <w:sz w:val="24"/>
          <w:u w:val="single"/>
          <w:lang w:eastAsia="zh-CN"/>
        </w:rPr>
        <w:t>控制系统，乙方配合甲方按照项目服务的不同需求，及时安排适应服务需求的人员到现场进行</w:t>
      </w:r>
      <w:r w:rsidR="00AD2559">
        <w:rPr>
          <w:rFonts w:asciiTheme="minorEastAsia" w:eastAsiaTheme="minorEastAsia" w:hAnsiTheme="minorEastAsia" w:hint="eastAsia"/>
          <w:color w:val="000000" w:themeColor="text1"/>
          <w:sz w:val="24"/>
          <w:u w:val="single"/>
          <w:lang w:eastAsia="zh-CN"/>
        </w:rPr>
        <w:t>控制</w:t>
      </w:r>
      <w:r w:rsidRPr="00DE37E9">
        <w:rPr>
          <w:rFonts w:asciiTheme="minorEastAsia" w:eastAsiaTheme="minorEastAsia" w:hAnsiTheme="minorEastAsia" w:hint="eastAsia"/>
          <w:color w:val="000000" w:themeColor="text1"/>
          <w:sz w:val="24"/>
          <w:u w:val="single"/>
          <w:lang w:eastAsia="zh-CN"/>
        </w:rPr>
        <w:t>系统</w:t>
      </w:r>
      <w:r w:rsidR="00AD2559">
        <w:rPr>
          <w:rFonts w:asciiTheme="minorEastAsia" w:eastAsiaTheme="minorEastAsia" w:hAnsiTheme="minorEastAsia" w:hint="eastAsia"/>
          <w:color w:val="000000" w:themeColor="text1"/>
          <w:sz w:val="24"/>
          <w:u w:val="single"/>
          <w:lang w:eastAsia="zh-CN"/>
        </w:rPr>
        <w:t>点检、硬件</w:t>
      </w:r>
      <w:r w:rsidRPr="00DE37E9">
        <w:rPr>
          <w:rFonts w:asciiTheme="minorEastAsia" w:eastAsiaTheme="minorEastAsia" w:hAnsiTheme="minorEastAsia" w:hint="eastAsia"/>
          <w:color w:val="000000" w:themeColor="text1"/>
          <w:sz w:val="24"/>
          <w:u w:val="single"/>
          <w:lang w:eastAsia="zh-CN"/>
        </w:rPr>
        <w:t>维护等，服务工作主要</w:t>
      </w:r>
      <w:r>
        <w:rPr>
          <w:rFonts w:asciiTheme="minorEastAsia" w:eastAsiaTheme="minorEastAsia" w:hAnsiTheme="minorEastAsia" w:hint="eastAsia"/>
          <w:color w:val="000000" w:themeColor="text1"/>
          <w:sz w:val="24"/>
          <w:u w:val="single"/>
          <w:lang w:eastAsia="zh-CN"/>
        </w:rPr>
        <w:t>见附件1“</w:t>
      </w:r>
      <w:r w:rsidR="00BE5F89">
        <w:rPr>
          <w:rFonts w:asciiTheme="minorEastAsia" w:eastAsiaTheme="minorEastAsia" w:hAnsiTheme="minorEastAsia" w:hint="eastAsia"/>
          <w:color w:val="000000" w:themeColor="text1"/>
          <w:sz w:val="24"/>
          <w:u w:val="single"/>
          <w:lang w:eastAsia="zh-CN"/>
        </w:rPr>
        <w:t>发包说明</w:t>
      </w:r>
      <w:r>
        <w:rPr>
          <w:rFonts w:asciiTheme="minorEastAsia" w:eastAsiaTheme="minorEastAsia" w:hAnsiTheme="minorEastAsia" w:hint="eastAsia"/>
          <w:color w:val="000000" w:themeColor="text1"/>
          <w:sz w:val="24"/>
          <w:u w:val="single"/>
          <w:lang w:eastAsia="zh-CN"/>
        </w:rPr>
        <w:t>”</w:t>
      </w:r>
      <w:r w:rsidRPr="00DE37E9">
        <w:rPr>
          <w:rFonts w:asciiTheme="minorEastAsia" w:eastAsiaTheme="minorEastAsia" w:hAnsiTheme="minorEastAsia" w:hint="eastAsia"/>
          <w:color w:val="000000" w:themeColor="text1"/>
          <w:sz w:val="24"/>
          <w:u w:val="single"/>
          <w:lang w:eastAsia="zh-CN"/>
        </w:rPr>
        <w:t>。</w:t>
      </w:r>
      <w:r w:rsidRPr="002A4D8D">
        <w:rPr>
          <w:rFonts w:asciiTheme="minorEastAsia" w:eastAsiaTheme="minorEastAsia" w:hAnsiTheme="minorEastAsia" w:hint="eastAsia"/>
          <w:sz w:val="24"/>
          <w:szCs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目前应用控制系统的系统资料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534C64"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 技术服务及</w:t>
      </w:r>
      <w:r>
        <w:rPr>
          <w:rFonts w:asciiTheme="minorEastAsia" w:eastAsiaTheme="minorEastAsia" w:hAnsiTheme="minorEastAsia" w:hint="eastAsia"/>
          <w:sz w:val="24"/>
          <w:szCs w:val="24"/>
          <w:lang w:eastAsia="zh-CN"/>
        </w:rPr>
        <w:t>维护</w:t>
      </w:r>
      <w:r w:rsidRPr="00443283">
        <w:rPr>
          <w:rFonts w:asciiTheme="minorEastAsia" w:eastAsiaTheme="minorEastAsia" w:hAnsiTheme="minorEastAsia" w:hint="eastAsia"/>
          <w:sz w:val="24"/>
          <w:szCs w:val="24"/>
          <w:lang w:eastAsia="zh-CN"/>
        </w:rPr>
        <w:t>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w:t>
      </w:r>
    </w:p>
    <w:p w:rsidR="00DE3256" w:rsidRDefault="00534C64" w:rsidP="00DE3256">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 支付方式：</w:t>
      </w:r>
      <w:r w:rsidR="00161A6B">
        <w:rPr>
          <w:rFonts w:asciiTheme="minorEastAsia" w:eastAsiaTheme="minorEastAsia" w:hAnsiTheme="minorEastAsia" w:hint="eastAsia"/>
          <w:sz w:val="24"/>
          <w:szCs w:val="24"/>
          <w:lang w:eastAsia="zh-CN"/>
        </w:rPr>
        <w:t>无预付款，乙方在合同期满系统服务完成，提供报告，并得到甲方验收合格（以甲方签字的工程师服务报告为依据结算），同时收到全额增值税专用发票后，甲方针对服务费用</w:t>
      </w:r>
      <w:r w:rsidR="00DE3256">
        <w:rPr>
          <w:rFonts w:asciiTheme="minorEastAsia" w:eastAsiaTheme="minorEastAsia" w:hAnsiTheme="minorEastAsia" w:hint="eastAsia"/>
          <w:sz w:val="24"/>
          <w:szCs w:val="24"/>
          <w:lang w:eastAsia="zh-CN"/>
        </w:rPr>
        <w:t>支付95%，5%为质保金，质保期12个月。</w:t>
      </w:r>
    </w:p>
    <w:p w:rsidR="00161A6B" w:rsidRPr="00E57169"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上述技术服务报酬直接支付至乙方指定的下列账号：</w:t>
      </w:r>
    </w:p>
    <w:p w:rsidR="00161A6B" w:rsidRPr="00591C7B" w:rsidRDefault="00161A6B" w:rsidP="00161A6B">
      <w:pPr>
        <w:spacing w:line="360" w:lineRule="auto"/>
        <w:ind w:firstLineChars="150" w:firstLine="360"/>
        <w:rPr>
          <w:rFonts w:ascii="黑体" w:eastAsia="黑体" w:hAnsi="黑体"/>
          <w:sz w:val="24"/>
          <w:lang w:eastAsia="zh-CN"/>
        </w:rPr>
      </w:pPr>
      <w:r w:rsidRPr="00591C7B">
        <w:rPr>
          <w:rFonts w:ascii="黑体" w:eastAsia="黑体" w:hAnsi="黑体" w:hint="eastAsia"/>
          <w:sz w:val="24"/>
          <w:lang w:eastAsia="zh-CN"/>
        </w:rPr>
        <w:t>乙方开户银行名称、地址和帐号为：</w:t>
      </w:r>
    </w:p>
    <w:p w:rsidR="00161A6B" w:rsidRDefault="00161A6B" w:rsidP="00161A6B">
      <w:pPr>
        <w:spacing w:line="360" w:lineRule="auto"/>
        <w:ind w:firstLineChars="200" w:firstLine="480"/>
        <w:rPr>
          <w:rFonts w:asciiTheme="minorEastAsia" w:hAnsiTheme="minorEastAsia"/>
          <w:sz w:val="24"/>
          <w:lang w:eastAsia="zh-CN"/>
        </w:rPr>
      </w:pPr>
      <w:r w:rsidRPr="00CC36B0">
        <w:rPr>
          <w:rFonts w:asciiTheme="minorEastAsia" w:hAnsiTheme="minorEastAsia" w:hint="eastAsia"/>
          <w:sz w:val="24"/>
          <w:lang w:eastAsia="zh-CN"/>
        </w:rPr>
        <w:t>名称：</w:t>
      </w:r>
      <w:r w:rsidR="00AD2559">
        <w:rPr>
          <w:rFonts w:asciiTheme="minorEastAsia" w:hAnsiTheme="minorEastAsia"/>
          <w:sz w:val="24"/>
          <w:lang w:eastAsia="zh-CN"/>
        </w:rPr>
        <w:t xml:space="preserve"> </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税号：</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地址：</w:t>
      </w:r>
      <w:r w:rsidR="00AD2559">
        <w:rPr>
          <w:rFonts w:asciiTheme="minorEastAsia" w:hAnsiTheme="minorEastAsia"/>
          <w:sz w:val="24"/>
          <w:lang w:eastAsia="zh-CN"/>
        </w:rPr>
        <w:t xml:space="preserve"> </w:t>
      </w:r>
    </w:p>
    <w:p w:rsidR="00161A6B" w:rsidRPr="00CC36B0"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电话：</w:t>
      </w:r>
    </w:p>
    <w:p w:rsidR="00161A6B" w:rsidRDefault="00161A6B" w:rsidP="00161A6B">
      <w:pPr>
        <w:spacing w:line="360" w:lineRule="auto"/>
        <w:ind w:firstLineChars="200" w:firstLine="480"/>
        <w:rPr>
          <w:sz w:val="24"/>
          <w:lang w:eastAsia="zh-CN"/>
        </w:rPr>
      </w:pPr>
      <w:r>
        <w:rPr>
          <w:rFonts w:hint="eastAsia"/>
          <w:sz w:val="24"/>
          <w:lang w:eastAsia="zh-CN"/>
        </w:rPr>
        <w:t>开户银行：</w:t>
      </w:r>
      <w:r w:rsidRPr="00CC36B0">
        <w:rPr>
          <w:sz w:val="24"/>
          <w:lang w:eastAsia="zh-CN"/>
        </w:rPr>
        <w:t xml:space="preserve"> </w:t>
      </w:r>
    </w:p>
    <w:p w:rsidR="00161A6B" w:rsidRPr="00F75E4E" w:rsidRDefault="00161A6B" w:rsidP="00161A6B">
      <w:pPr>
        <w:widowControl/>
        <w:spacing w:line="360" w:lineRule="auto"/>
        <w:ind w:firstLineChars="200" w:firstLine="480"/>
        <w:rPr>
          <w:color w:val="000000"/>
          <w:sz w:val="24"/>
          <w:lang w:eastAsia="zh-CN"/>
        </w:rPr>
      </w:pPr>
      <w:r>
        <w:rPr>
          <w:rFonts w:hint="eastAsia"/>
          <w:sz w:val="24"/>
          <w:lang w:eastAsia="zh-CN"/>
        </w:rPr>
        <w:t>帐号：</w:t>
      </w:r>
      <w:r>
        <w:rPr>
          <w:sz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lastRenderedPageBreak/>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甲方现场 </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仅作为付款依据，不视为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r w:rsidR="00B968DA" w:rsidRPr="00B968DA">
        <w:rPr>
          <w:rFonts w:asciiTheme="minorEastAsia" w:eastAsiaTheme="minorEastAsia" w:hAnsiTheme="minorEastAsia" w:hint="eastAsia"/>
          <w:sz w:val="24"/>
          <w:szCs w:val="24"/>
          <w:u w:val="single"/>
          <w:lang w:eastAsia="zh-CN"/>
        </w:rPr>
        <w:t>罗宽虎</w:t>
      </w:r>
      <w:r w:rsidR="00B968DA" w:rsidRPr="00B968DA">
        <w:rPr>
          <w:rFonts w:hint="eastAsia"/>
          <w:sz w:val="24"/>
          <w:szCs w:val="24"/>
          <w:u w:val="single"/>
          <w:lang w:eastAsia="zh-CN"/>
        </w:rPr>
        <w:t>17706963588</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Pr="00443283">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5E6F13" w:rsidRDefault="00161A6B" w:rsidP="00AC2A7D">
      <w:pPr>
        <w:spacing w:line="360" w:lineRule="auto"/>
        <w:ind w:firstLineChars="200" w:firstLine="480"/>
        <w:rPr>
          <w:rStyle w:val="apple-converted-space"/>
          <w:rFonts w:asciiTheme="minorEastAsia" w:eastAsiaTheme="minorEastAsia" w:hAnsiTheme="minorEastAsia"/>
          <w:color w:val="000000"/>
          <w:sz w:val="24"/>
          <w:lang w:eastAsia="zh-CN"/>
        </w:rPr>
      </w:pPr>
      <w:r w:rsidRPr="00443283">
        <w:rPr>
          <w:rStyle w:val="apple-converted-space"/>
          <w:rFonts w:asciiTheme="minorEastAsia" w:eastAsiaTheme="minorEastAsia" w:hAnsiTheme="minorEastAsia" w:hint="eastAsia"/>
          <w:color w:val="000000"/>
          <w:sz w:val="24"/>
          <w:lang w:eastAsia="zh-CN"/>
        </w:rPr>
        <w:t>1．</w:t>
      </w:r>
      <w:r w:rsidR="005E6F13" w:rsidRPr="00C82168">
        <w:rPr>
          <w:rFonts w:asciiTheme="majorEastAsia" w:eastAsiaTheme="majorEastAsia" w:hAnsiTheme="majorEastAsia" w:hint="eastAsia"/>
          <w:sz w:val="24"/>
          <w:lang w:eastAsia="zh-CN"/>
        </w:rPr>
        <w:t>乙方逾期</w:t>
      </w:r>
      <w:r w:rsidR="005E6F13">
        <w:rPr>
          <w:rFonts w:asciiTheme="majorEastAsia" w:eastAsiaTheme="majorEastAsia" w:hAnsiTheme="majorEastAsia" w:hint="eastAsia"/>
          <w:sz w:val="24"/>
          <w:lang w:eastAsia="zh-CN"/>
        </w:rPr>
        <w:t>完成</w:t>
      </w:r>
      <w:r w:rsidR="005E6F13" w:rsidRPr="00C82168">
        <w:rPr>
          <w:rFonts w:asciiTheme="majorEastAsia" w:eastAsiaTheme="majorEastAsia" w:hAnsiTheme="majorEastAsia" w:hint="eastAsia"/>
          <w:sz w:val="24"/>
          <w:lang w:eastAsia="zh-CN"/>
        </w:rPr>
        <w:t>的，每日按照合同总额的</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u w:val="single"/>
          <w:lang w:eastAsia="zh-CN"/>
        </w:rPr>
        <w:t>0.</w:t>
      </w:r>
      <w:r w:rsidR="005E6F13">
        <w:rPr>
          <w:rFonts w:asciiTheme="majorEastAsia" w:eastAsiaTheme="majorEastAsia" w:hAnsiTheme="majorEastAsia" w:hint="eastAsia"/>
          <w:sz w:val="24"/>
          <w:u w:val="single"/>
          <w:lang w:eastAsia="zh-CN"/>
        </w:rPr>
        <w:t>1</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%向甲方支付违约金，逾期超过</w:t>
      </w:r>
      <w:r w:rsidR="005E6F13" w:rsidRPr="00C82168">
        <w:rPr>
          <w:rFonts w:asciiTheme="majorEastAsia" w:eastAsiaTheme="majorEastAsia" w:hAnsiTheme="majorEastAsia"/>
          <w:sz w:val="24"/>
          <w:u w:val="single"/>
          <w:lang w:eastAsia="zh-CN"/>
        </w:rPr>
        <w:t xml:space="preserve"> </w:t>
      </w:r>
      <w:r w:rsidR="005E6F13">
        <w:rPr>
          <w:rFonts w:asciiTheme="majorEastAsia" w:eastAsiaTheme="majorEastAsia" w:hAnsiTheme="majorEastAsia" w:hint="eastAsia"/>
          <w:sz w:val="24"/>
          <w:u w:val="single"/>
          <w:lang w:eastAsia="zh-CN"/>
        </w:rPr>
        <w:t>2</w:t>
      </w:r>
      <w:r w:rsidR="005E6F13" w:rsidRPr="00C82168">
        <w:rPr>
          <w:rFonts w:asciiTheme="majorEastAsia" w:eastAsiaTheme="majorEastAsia" w:hAnsiTheme="majorEastAsia" w:hint="eastAsia"/>
          <w:sz w:val="24"/>
          <w:u w:val="single"/>
          <w:lang w:eastAsia="zh-CN"/>
        </w:rPr>
        <w:t>0</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日的，甲方还有权解除合同，并要求乙方一次性支付合同总额</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u w:val="single"/>
          <w:lang w:eastAsia="zh-CN"/>
        </w:rPr>
        <w:t>20</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%的违约金。乙方部分交货不合格的，均按照逾期交货处理。</w:t>
      </w:r>
    </w:p>
    <w:p w:rsidR="00161A6B" w:rsidRDefault="005E6F13" w:rsidP="00AC2A7D">
      <w:pPr>
        <w:spacing w:line="360" w:lineRule="auto"/>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 xml:space="preserve">2. </w:t>
      </w:r>
      <w:r w:rsidR="00161A6B" w:rsidRPr="00443283">
        <w:rPr>
          <w:rStyle w:val="apple-converted-space"/>
          <w:rFonts w:asciiTheme="minorEastAsia" w:eastAsiaTheme="minorEastAsia" w:hAnsiTheme="minorEastAsia" w:hint="eastAsia"/>
          <w:color w:val="000000"/>
          <w:sz w:val="24"/>
          <w:lang w:eastAsia="zh-CN"/>
        </w:rPr>
        <w:t>乙方</w:t>
      </w:r>
      <w:r w:rsidR="00161A6B">
        <w:rPr>
          <w:rStyle w:val="apple-converted-space"/>
          <w:rFonts w:asciiTheme="minorEastAsia" w:eastAsiaTheme="minorEastAsia" w:hAnsiTheme="minorEastAsia" w:hint="eastAsia"/>
          <w:color w:val="000000"/>
          <w:sz w:val="24"/>
          <w:lang w:eastAsia="zh-CN"/>
        </w:rPr>
        <w:t>提供的服务及</w:t>
      </w:r>
      <w:r w:rsidR="00161A6B"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AC2A7D" w:rsidRPr="00AC2A7D" w:rsidRDefault="00AC2A7D" w:rsidP="00AC2A7D">
      <w:pPr>
        <w:pStyle w:val="1"/>
        <w:spacing w:line="360" w:lineRule="auto"/>
        <w:rPr>
          <w:sz w:val="24"/>
          <w:szCs w:val="24"/>
        </w:rPr>
      </w:pPr>
      <w:r>
        <w:rPr>
          <w:rFonts w:hint="eastAsia"/>
          <w:sz w:val="24"/>
          <w:szCs w:val="24"/>
        </w:rPr>
        <w:t xml:space="preserve">    3. </w:t>
      </w:r>
      <w:r w:rsidRPr="00C82168">
        <w:rPr>
          <w:rFonts w:asciiTheme="majorEastAsia" w:eastAsiaTheme="majorEastAsia" w:hAnsiTheme="majorEastAsia" w:hint="eastAsia"/>
          <w:sz w:val="24"/>
        </w:rPr>
        <w:t>一方的违约行为给对方造成的损失超过本合同约定的违约金数额的，超出部分，违约方应予以赔偿。</w:t>
      </w:r>
    </w:p>
    <w:p w:rsidR="00161A6B" w:rsidRDefault="00AC2A7D" w:rsidP="00AC2A7D">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sidR="00161A6B" w:rsidRPr="00443283">
        <w:rPr>
          <w:rStyle w:val="apple-converted-space"/>
          <w:rFonts w:asciiTheme="minorEastAsia" w:eastAsiaTheme="minorEastAsia" w:hAnsiTheme="minorEastAsia" w:hint="eastAsia"/>
          <w:color w:val="000000"/>
          <w:sz w:val="24"/>
          <w:szCs w:val="24"/>
          <w:lang w:eastAsia="zh-CN"/>
        </w:rPr>
        <w:t>．任何一方违反保密义务的，应向对方支付违约金人民币</w:t>
      </w:r>
      <w:r w:rsidR="00161A6B" w:rsidRPr="00443283">
        <w:rPr>
          <w:rFonts w:asciiTheme="minorEastAsia" w:eastAsiaTheme="minorEastAsia" w:hAnsiTheme="minorEastAsia" w:hint="eastAsia"/>
          <w:sz w:val="24"/>
          <w:szCs w:val="24"/>
          <w:u w:val="single"/>
          <w:lang w:eastAsia="zh-CN"/>
        </w:rPr>
        <w:t xml:space="preserve"> </w:t>
      </w:r>
      <w:r w:rsidR="00161A6B">
        <w:rPr>
          <w:rFonts w:asciiTheme="minorEastAsia" w:eastAsiaTheme="minorEastAsia" w:hAnsiTheme="minorEastAsia" w:hint="eastAsia"/>
          <w:sz w:val="24"/>
          <w:szCs w:val="24"/>
          <w:u w:val="single"/>
          <w:lang w:eastAsia="zh-CN"/>
        </w:rPr>
        <w:t>1000</w:t>
      </w:r>
      <w:r w:rsidR="00161A6B" w:rsidRPr="00443283">
        <w:rPr>
          <w:rFonts w:asciiTheme="minorEastAsia" w:eastAsiaTheme="minorEastAsia" w:hAnsiTheme="minorEastAsia"/>
          <w:sz w:val="24"/>
          <w:szCs w:val="24"/>
          <w:u w:val="single"/>
          <w:lang w:eastAsia="zh-CN"/>
        </w:rPr>
        <w:t xml:space="preserve"> </w:t>
      </w:r>
      <w:r w:rsidR="00161A6B"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161A6B" w:rsidRDefault="00AC2A7D" w:rsidP="00AC2A7D">
      <w:pPr>
        <w:pStyle w:val="a5"/>
        <w:spacing w:line="360" w:lineRule="auto"/>
        <w:ind w:firstLineChars="200" w:firstLine="480"/>
        <w:rPr>
          <w:sz w:val="24"/>
          <w:lang w:eastAsia="zh-CN"/>
        </w:rPr>
      </w:pPr>
      <w:r>
        <w:rPr>
          <w:rStyle w:val="apple-converted-space"/>
          <w:rFonts w:asciiTheme="minorEastAsia" w:eastAsiaTheme="minorEastAsia" w:hAnsiTheme="minorEastAsia" w:hint="eastAsia"/>
          <w:color w:val="000000"/>
          <w:sz w:val="24"/>
          <w:szCs w:val="24"/>
          <w:lang w:eastAsia="zh-CN"/>
        </w:rPr>
        <w:t>5</w:t>
      </w:r>
      <w:r w:rsidR="00161A6B">
        <w:rPr>
          <w:rStyle w:val="apple-converted-space"/>
          <w:rFonts w:asciiTheme="minorEastAsia" w:eastAsiaTheme="minorEastAsia" w:hAnsiTheme="minorEastAsia" w:hint="eastAsia"/>
          <w:color w:val="000000"/>
          <w:sz w:val="24"/>
          <w:szCs w:val="24"/>
          <w:lang w:eastAsia="zh-CN"/>
        </w:rPr>
        <w:t>．</w:t>
      </w:r>
      <w:r w:rsidR="00343C9E" w:rsidRPr="00C24461">
        <w:rPr>
          <w:rFonts w:hint="eastAsia"/>
          <w:sz w:val="24"/>
          <w:szCs w:val="24"/>
          <w:lang w:eastAsia="zh-CN"/>
        </w:rPr>
        <w:t>如甲方逾期付款，应按全国银行间同业拆借中心公布的贷款市场报价利率</w:t>
      </w:r>
      <w:r w:rsidR="00343C9E">
        <w:rPr>
          <w:rFonts w:hint="eastAsia"/>
          <w:sz w:val="24"/>
          <w:szCs w:val="24"/>
          <w:lang w:eastAsia="zh-CN"/>
        </w:rPr>
        <w:t>向乙方</w:t>
      </w:r>
      <w:r w:rsidR="00343C9E" w:rsidRPr="00C24461">
        <w:rPr>
          <w:rFonts w:hint="eastAsia"/>
          <w:sz w:val="24"/>
          <w:szCs w:val="24"/>
          <w:lang w:eastAsia="zh-CN"/>
        </w:rPr>
        <w:t>支付利息</w:t>
      </w:r>
      <w:r w:rsidR="00343C9E">
        <w:rPr>
          <w:rFonts w:hint="eastAsia"/>
          <w:sz w:val="24"/>
          <w:lang w:eastAsia="zh-CN"/>
        </w:rPr>
        <w:t>。</w:t>
      </w:r>
    </w:p>
    <w:p w:rsidR="005E6F13" w:rsidRPr="003568CF" w:rsidRDefault="00AC2A7D" w:rsidP="00AC2A7D">
      <w:pPr>
        <w:pStyle w:val="a5"/>
        <w:spacing w:line="360" w:lineRule="auto"/>
        <w:ind w:firstLineChars="200" w:firstLine="480"/>
        <w:rPr>
          <w:rFonts w:asciiTheme="minorEastAsia" w:eastAsiaTheme="minorEastAsia" w:hAnsiTheme="minorEastAsia"/>
          <w:color w:val="000000"/>
          <w:sz w:val="24"/>
          <w:szCs w:val="24"/>
          <w:lang w:eastAsia="zh-CN"/>
        </w:rPr>
      </w:pPr>
      <w:r>
        <w:rPr>
          <w:rFonts w:hint="eastAsia"/>
          <w:sz w:val="24"/>
          <w:lang w:eastAsia="zh-CN"/>
        </w:rPr>
        <w:t>6</w:t>
      </w:r>
      <w:r w:rsidR="005E6F13">
        <w:rPr>
          <w:rFonts w:hint="eastAsia"/>
          <w:sz w:val="24"/>
          <w:lang w:eastAsia="zh-CN"/>
        </w:rPr>
        <w:t xml:space="preserve">. </w:t>
      </w:r>
      <w:r w:rsidR="005E6F13">
        <w:rPr>
          <w:rFonts w:hint="eastAsia"/>
          <w:sz w:val="24"/>
          <w:szCs w:val="24"/>
          <w:lang w:eastAsia="zh-CN"/>
        </w:rPr>
        <w:t>甲方已就本合同项下涉及乙方重大利害关系的条款向乙方作出详细说明，乙方充分理解上述条款含义，并自愿签订本合同。</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534C64" w:rsidRDefault="00534C64" w:rsidP="00161A6B">
      <w:pPr>
        <w:pStyle w:val="a5"/>
        <w:spacing w:line="360" w:lineRule="auto"/>
        <w:rPr>
          <w:rFonts w:asciiTheme="minorEastAsia" w:eastAsiaTheme="minorEastAsia" w:hAnsiTheme="minorEastAsia"/>
          <w:b/>
          <w:sz w:val="24"/>
          <w:szCs w:val="24"/>
          <w:lang w:eastAsia="zh-CN"/>
        </w:rPr>
      </w:pP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lastRenderedPageBreak/>
        <w:t>第十一条</w:t>
      </w:r>
      <w:r w:rsidRPr="00443283">
        <w:rPr>
          <w:rFonts w:asciiTheme="minorEastAsia" w:eastAsiaTheme="minorEastAsia" w:hAnsiTheme="minorEastAsia" w:hint="eastAsia"/>
          <w:sz w:val="24"/>
          <w:szCs w:val="24"/>
          <w:lang w:eastAsia="zh-CN"/>
        </w:rPr>
        <w:t xml:space="preserve"> 其他</w:t>
      </w:r>
    </w:p>
    <w:p w:rsidR="00161A6B" w:rsidRPr="00443283" w:rsidRDefault="00161A6B" w:rsidP="00161A6B">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乙方</w:t>
      </w:r>
      <w:r w:rsidRPr="00A613D7">
        <w:rPr>
          <w:rFonts w:asciiTheme="minorEastAsia" w:eastAsiaTheme="minorEastAsia" w:hAnsiTheme="minorEastAsia" w:hint="eastAsia"/>
          <w:color w:val="000000" w:themeColor="text1"/>
          <w:sz w:val="24"/>
          <w:lang w:eastAsia="zh-CN"/>
        </w:rPr>
        <w:t>负责对现场设备进行点检，建立详细的设备统计数据，为甲方制定备品备件计划，以保证甲方对设备需求。</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  因乙方技术服务不当造成的损坏件，乙方应负责免费调换，由此造成的损失乙方承担相应的赔偿责任。</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161A6B" w:rsidRDefault="00161A6B" w:rsidP="00161A6B">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161A6B" w:rsidRDefault="00161A6B"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w:t>
      </w:r>
      <w:r w:rsidR="00C2005D">
        <w:rPr>
          <w:rFonts w:asciiTheme="minorEastAsia" w:eastAsiaTheme="minorEastAsia" w:hAnsiTheme="minorEastAsia" w:hint="eastAsia"/>
          <w:sz w:val="24"/>
          <w:szCs w:val="24"/>
          <w:lang w:eastAsia="zh-CN"/>
        </w:rPr>
        <w:t>发包说明</w:t>
      </w:r>
    </w:p>
    <w:p w:rsidR="00B968DA" w:rsidRDefault="00161A6B"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w:t>
      </w:r>
      <w:r w:rsidR="00B968DA">
        <w:rPr>
          <w:rFonts w:asciiTheme="minorEastAsia" w:eastAsiaTheme="minorEastAsia" w:hAnsiTheme="minorEastAsia" w:hint="eastAsia"/>
          <w:sz w:val="24"/>
          <w:szCs w:val="24"/>
          <w:lang w:eastAsia="zh-CN"/>
        </w:rPr>
        <w:t>价格清单</w:t>
      </w:r>
    </w:p>
    <w:p w:rsidR="00161A6B" w:rsidRDefault="00B968DA" w:rsidP="00B968DA">
      <w:pPr>
        <w:pStyle w:val="a5"/>
        <w:spacing w:line="360" w:lineRule="auto"/>
        <w:ind w:firstLineChars="600" w:firstLine="1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附件3：</w:t>
      </w:r>
      <w:r w:rsidR="00161A6B">
        <w:rPr>
          <w:rFonts w:asciiTheme="minorEastAsia" w:eastAsiaTheme="minorEastAsia" w:hAnsiTheme="minorEastAsia" w:hint="eastAsia"/>
          <w:sz w:val="24"/>
          <w:szCs w:val="24"/>
          <w:lang w:eastAsia="zh-CN"/>
        </w:rPr>
        <w:t>安全环保协议书</w:t>
      </w:r>
    </w:p>
    <w:p w:rsidR="00C2005D" w:rsidRPr="00C2005D" w:rsidRDefault="00C2005D" w:rsidP="00C2005D">
      <w:pPr>
        <w:pStyle w:val="1"/>
      </w:pPr>
    </w:p>
    <w:p w:rsidR="00812114" w:rsidRPr="00570692" w:rsidRDefault="00812114" w:rsidP="00812114">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812114" w:rsidRDefault="00812114" w:rsidP="00812114">
      <w:pPr>
        <w:spacing w:line="360" w:lineRule="auto"/>
        <w:rPr>
          <w:rFonts w:cs="Arial"/>
          <w:b/>
          <w:sz w:val="24"/>
          <w:lang w:eastAsia="zh-CN"/>
        </w:rPr>
      </w:pPr>
    </w:p>
    <w:p w:rsidR="00812114" w:rsidRDefault="00812114" w:rsidP="00812114">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812114" w:rsidRPr="00F07478" w:rsidRDefault="00812114" w:rsidP="00812114">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812114" w:rsidRPr="00095E4B" w:rsidRDefault="00812114" w:rsidP="00A52ED0">
      <w:pPr>
        <w:spacing w:line="360" w:lineRule="auto"/>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812114" w:rsidRPr="00095E4B" w:rsidRDefault="00812114" w:rsidP="00A52ED0">
      <w:pPr>
        <w:pStyle w:val="1"/>
        <w:spacing w:line="360" w:lineRule="auto"/>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812114" w:rsidRPr="004767C6" w:rsidRDefault="00812114" w:rsidP="00A52ED0">
      <w:pPr>
        <w:spacing w:line="360" w:lineRule="auto"/>
        <w:ind w:left="1038"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812114" w:rsidRPr="00687826" w:rsidRDefault="00812114" w:rsidP="00A52ED0">
      <w:pPr>
        <w:spacing w:line="360" w:lineRule="auto"/>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812114" w:rsidRDefault="00812114" w:rsidP="00A52ED0">
      <w:pPr>
        <w:spacing w:line="360" w:lineRule="auto"/>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812114" w:rsidRPr="00B34181" w:rsidRDefault="00812114" w:rsidP="00A52ED0">
      <w:pPr>
        <w:spacing w:line="360" w:lineRule="auto"/>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812114" w:rsidRDefault="00812114" w:rsidP="00A52ED0">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812114">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r>
        <w:rPr>
          <w:rFonts w:asciiTheme="majorEastAsia" w:eastAsiaTheme="majorEastAsia" w:hAnsiTheme="majorEastAsia" w:cs="Arial"/>
          <w:b/>
          <w:sz w:val="24"/>
          <w:lang w:eastAsia="zh-CN"/>
        </w:rPr>
        <w:t xml:space="preserve"> </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A52ED0">
      <w:pPr>
        <w:spacing w:line="360" w:lineRule="auto"/>
        <w:rPr>
          <w:szCs w:val="21"/>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812114" w:rsidRDefault="00812114" w:rsidP="00A52ED0">
      <w:pPr>
        <w:spacing w:line="360" w:lineRule="auto"/>
        <w:rPr>
          <w:szCs w:val="21"/>
          <w:lang w:eastAsia="zh-CN"/>
        </w:rPr>
      </w:pPr>
      <w:r w:rsidRPr="00687826">
        <w:rPr>
          <w:rFonts w:hint="eastAsia"/>
          <w:szCs w:val="21"/>
          <w:lang w:eastAsia="zh-CN"/>
        </w:rPr>
        <w:t>开户</w:t>
      </w:r>
      <w:r>
        <w:rPr>
          <w:rFonts w:hint="eastAsia"/>
          <w:szCs w:val="21"/>
          <w:lang w:eastAsia="zh-CN"/>
        </w:rPr>
        <w:t>行：</w:t>
      </w:r>
      <w:r>
        <w:rPr>
          <w:szCs w:val="21"/>
          <w:lang w:eastAsia="zh-CN"/>
        </w:rPr>
        <w:t xml:space="preserve"> </w:t>
      </w:r>
    </w:p>
    <w:p w:rsidR="00812114" w:rsidRDefault="00812114" w:rsidP="00A52ED0">
      <w:pPr>
        <w:spacing w:line="360" w:lineRule="auto"/>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812114" w:rsidRDefault="00812114" w:rsidP="00A52ED0">
      <w:pPr>
        <w:spacing w:line="360" w:lineRule="auto"/>
        <w:rPr>
          <w:szCs w:val="21"/>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812114" w:rsidRDefault="00812114" w:rsidP="00A52ED0">
      <w:pPr>
        <w:spacing w:line="360" w:lineRule="auto"/>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812114">
      <w:pPr>
        <w:spacing w:before="11"/>
        <w:rPr>
          <w:rFonts w:asciiTheme="majorEastAsia" w:eastAsiaTheme="majorEastAsia" w:hAnsiTheme="majorEastAsia" w:cs="Arial"/>
          <w:b/>
          <w:sz w:val="24"/>
          <w:lang w:eastAsia="zh-CN"/>
        </w:rPr>
      </w:pPr>
    </w:p>
    <w:p w:rsidR="00161A6B" w:rsidRDefault="00812114" w:rsidP="00812114">
      <w:pPr>
        <w:spacing w:line="300" w:lineRule="exact"/>
        <w:rPr>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sidR="00161A6B">
        <w:rPr>
          <w:rFonts w:hint="eastAsia"/>
          <w:lang w:eastAsia="zh-CN"/>
        </w:rPr>
        <w:t xml:space="preserve">  </w:t>
      </w:r>
    </w:p>
    <w:p w:rsidR="00161A6B" w:rsidRDefault="00161A6B" w:rsidP="00161A6B">
      <w:pPr>
        <w:spacing w:line="300" w:lineRule="exact"/>
        <w:rPr>
          <w:lang w:eastAsia="zh-CN"/>
        </w:rPr>
      </w:pPr>
    </w:p>
    <w:p w:rsidR="00161A6B" w:rsidRDefault="00161A6B" w:rsidP="00237C89">
      <w:pPr>
        <w:jc w:val="center"/>
        <w:rPr>
          <w:rFonts w:asciiTheme="majorEastAsia" w:eastAsiaTheme="majorEastAsia" w:hAnsiTheme="majorEastAsia"/>
          <w:b/>
          <w:sz w:val="30"/>
          <w:szCs w:val="30"/>
          <w:lang w:eastAsia="zh-CN"/>
        </w:rPr>
      </w:pPr>
    </w:p>
    <w:p w:rsidR="00161A6B" w:rsidRDefault="00161A6B" w:rsidP="00237C89">
      <w:pPr>
        <w:jc w:val="center"/>
        <w:rPr>
          <w:rFonts w:asciiTheme="majorEastAsia" w:eastAsiaTheme="majorEastAsia" w:hAnsiTheme="majorEastAsia"/>
          <w:b/>
          <w:sz w:val="30"/>
          <w:szCs w:val="30"/>
          <w:lang w:eastAsia="zh-CN"/>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9E79FF" w:rsidRDefault="009E79FF"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812114" w:rsidRPr="00812114" w:rsidRDefault="00812114" w:rsidP="00812114">
      <w:pPr>
        <w:pStyle w:val="1"/>
        <w:rPr>
          <w:b/>
          <w:sz w:val="28"/>
          <w:szCs w:val="28"/>
        </w:rPr>
      </w:pPr>
      <w:r w:rsidRPr="00812114">
        <w:rPr>
          <w:rFonts w:hint="eastAsia"/>
          <w:b/>
          <w:sz w:val="28"/>
          <w:szCs w:val="28"/>
        </w:rPr>
        <w:lastRenderedPageBreak/>
        <w:t>附件1：</w:t>
      </w:r>
    </w:p>
    <w:p w:rsidR="00C2005D" w:rsidRDefault="00812114" w:rsidP="00C2005D">
      <w:pPr>
        <w:pStyle w:val="Default"/>
        <w:jc w:val="center"/>
        <w:rPr>
          <w:sz w:val="28"/>
          <w:szCs w:val="28"/>
        </w:rPr>
      </w:pPr>
      <w:r>
        <w:rPr>
          <w:rFonts w:hint="eastAsia"/>
          <w:sz w:val="28"/>
          <w:szCs w:val="28"/>
        </w:rPr>
        <w:t xml:space="preserve">                </w:t>
      </w:r>
    </w:p>
    <w:p w:rsidR="00C2005D" w:rsidRPr="00C2005D" w:rsidRDefault="00C2005D" w:rsidP="00C2005D">
      <w:pPr>
        <w:pStyle w:val="Default"/>
        <w:jc w:val="center"/>
        <w:rPr>
          <w:color w:val="000000" w:themeColor="text1"/>
          <w:sz w:val="44"/>
          <w:szCs w:val="44"/>
        </w:rPr>
      </w:pPr>
      <w:r w:rsidRPr="00C2005D">
        <w:rPr>
          <w:rFonts w:hint="eastAsia"/>
          <w:color w:val="000000" w:themeColor="text1"/>
          <w:sz w:val="44"/>
          <w:szCs w:val="44"/>
        </w:rPr>
        <w:t>福建福海创石油化工有限公司</w:t>
      </w:r>
    </w:p>
    <w:p w:rsidR="00C2005D" w:rsidRPr="00E0329F" w:rsidRDefault="00C2005D" w:rsidP="00C2005D">
      <w:pPr>
        <w:pStyle w:val="Default"/>
        <w:jc w:val="center"/>
        <w:rPr>
          <w:color w:val="000000" w:themeColor="text1"/>
          <w:sz w:val="52"/>
          <w:szCs w:val="52"/>
        </w:rPr>
      </w:pPr>
    </w:p>
    <w:p w:rsidR="00C2005D" w:rsidRPr="00C2005D" w:rsidRDefault="00C2005D" w:rsidP="00C2005D">
      <w:pPr>
        <w:pStyle w:val="Default"/>
        <w:jc w:val="center"/>
        <w:rPr>
          <w:color w:val="000000" w:themeColor="text1"/>
          <w:sz w:val="36"/>
          <w:szCs w:val="36"/>
        </w:rPr>
      </w:pPr>
      <w:r w:rsidRPr="00C2005D">
        <w:rPr>
          <w:rFonts w:hint="eastAsia"/>
          <w:color w:val="000000" w:themeColor="text1"/>
          <w:sz w:val="36"/>
          <w:szCs w:val="36"/>
        </w:rPr>
        <w:t>PX和PTA厂区仪表控制系统点检</w:t>
      </w:r>
    </w:p>
    <w:p w:rsidR="00C2005D" w:rsidRPr="00E0329F" w:rsidRDefault="00C2005D" w:rsidP="00C2005D">
      <w:pPr>
        <w:pStyle w:val="Default"/>
        <w:jc w:val="center"/>
        <w:rPr>
          <w:color w:val="000000" w:themeColor="text1"/>
          <w:sz w:val="28"/>
          <w:szCs w:val="28"/>
        </w:rPr>
      </w:pPr>
    </w:p>
    <w:p w:rsidR="00C2005D" w:rsidRPr="00C2005D" w:rsidRDefault="00C2005D" w:rsidP="00C2005D">
      <w:pPr>
        <w:pStyle w:val="Default"/>
        <w:jc w:val="center"/>
        <w:rPr>
          <w:color w:val="000000" w:themeColor="text1"/>
          <w:sz w:val="48"/>
          <w:szCs w:val="48"/>
        </w:rPr>
      </w:pPr>
      <w:r w:rsidRPr="00C2005D">
        <w:rPr>
          <w:rFonts w:hint="eastAsia"/>
          <w:color w:val="000000" w:themeColor="text1"/>
          <w:sz w:val="48"/>
          <w:szCs w:val="48"/>
        </w:rPr>
        <w:t>发包说明</w:t>
      </w:r>
    </w:p>
    <w:p w:rsidR="00C2005D" w:rsidRPr="00E0329F" w:rsidRDefault="00C2005D" w:rsidP="00C2005D">
      <w:pPr>
        <w:pStyle w:val="Default"/>
        <w:rPr>
          <w:color w:val="000000" w:themeColor="text1"/>
          <w:sz w:val="52"/>
          <w:szCs w:val="52"/>
        </w:rPr>
      </w:pPr>
    </w:p>
    <w:p w:rsidR="00C2005D" w:rsidRDefault="00C2005D" w:rsidP="00C2005D">
      <w:pPr>
        <w:pStyle w:val="Default"/>
        <w:ind w:leftChars="413" w:left="909"/>
        <w:rPr>
          <w:color w:val="000000" w:themeColor="text1"/>
          <w:sz w:val="30"/>
          <w:szCs w:val="30"/>
        </w:rPr>
      </w:pPr>
      <w:r>
        <w:rPr>
          <w:rFonts w:hint="eastAsia"/>
          <w:color w:val="000000" w:themeColor="text1"/>
          <w:sz w:val="30"/>
          <w:szCs w:val="30"/>
        </w:rPr>
        <w:t xml:space="preserve">      </w:t>
      </w:r>
    </w:p>
    <w:p w:rsidR="00C2005D" w:rsidRDefault="00C2005D" w:rsidP="00C2005D">
      <w:pPr>
        <w:pStyle w:val="Default"/>
        <w:ind w:leftChars="413" w:left="909"/>
        <w:rPr>
          <w:color w:val="000000" w:themeColor="text1"/>
          <w:sz w:val="30"/>
          <w:szCs w:val="30"/>
        </w:rPr>
      </w:pPr>
    </w:p>
    <w:p w:rsidR="00C2005D" w:rsidRDefault="00C2005D" w:rsidP="00C2005D">
      <w:pPr>
        <w:pStyle w:val="Default"/>
        <w:ind w:leftChars="413" w:left="909"/>
        <w:rPr>
          <w:color w:val="000000" w:themeColor="text1"/>
          <w:sz w:val="30"/>
          <w:szCs w:val="30"/>
        </w:rPr>
      </w:pPr>
    </w:p>
    <w:p w:rsidR="00C2005D" w:rsidRPr="00E0329F" w:rsidRDefault="00C2005D" w:rsidP="00C2005D">
      <w:pPr>
        <w:pStyle w:val="Default"/>
        <w:ind w:leftChars="413" w:left="909"/>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Pr="00E0329F" w:rsidRDefault="00C2005D" w:rsidP="00C2005D">
      <w:pPr>
        <w:pStyle w:val="Default"/>
        <w:ind w:firstLineChars="650" w:firstLine="1950"/>
        <w:rPr>
          <w:color w:val="000000" w:themeColor="text1"/>
          <w:sz w:val="30"/>
          <w:szCs w:val="30"/>
        </w:rPr>
      </w:pPr>
    </w:p>
    <w:p w:rsidR="00C2005D" w:rsidRPr="00E0329F" w:rsidRDefault="00C2005D" w:rsidP="00C2005D">
      <w:pPr>
        <w:pStyle w:val="Default"/>
        <w:rPr>
          <w:color w:val="000000" w:themeColor="text1"/>
          <w:sz w:val="30"/>
          <w:szCs w:val="30"/>
        </w:rPr>
      </w:pPr>
    </w:p>
    <w:p w:rsidR="00C2005D" w:rsidRPr="00E0329F" w:rsidRDefault="00C2005D" w:rsidP="00C2005D">
      <w:pPr>
        <w:pStyle w:val="Default"/>
        <w:ind w:firstLineChars="50" w:firstLine="160"/>
        <w:jc w:val="center"/>
        <w:rPr>
          <w:color w:val="000000" w:themeColor="text1"/>
          <w:sz w:val="32"/>
          <w:szCs w:val="32"/>
        </w:rPr>
      </w:pPr>
      <w:r w:rsidRPr="00E0329F">
        <w:rPr>
          <w:rFonts w:hint="eastAsia"/>
          <w:color w:val="000000" w:themeColor="text1"/>
          <w:sz w:val="32"/>
          <w:szCs w:val="32"/>
        </w:rPr>
        <w:t>福建福海创石油化工有限公司</w:t>
      </w:r>
    </w:p>
    <w:p w:rsidR="00C2005D" w:rsidRPr="00E0329F" w:rsidRDefault="00C2005D" w:rsidP="00C2005D">
      <w:pPr>
        <w:pStyle w:val="Default"/>
        <w:jc w:val="center"/>
        <w:rPr>
          <w:color w:val="000000" w:themeColor="text1"/>
          <w:sz w:val="32"/>
          <w:szCs w:val="32"/>
        </w:rPr>
      </w:pPr>
      <w:r w:rsidRPr="00E0329F">
        <w:rPr>
          <w:rFonts w:hint="eastAsia"/>
          <w:color w:val="000000" w:themeColor="text1"/>
          <w:sz w:val="32"/>
          <w:szCs w:val="32"/>
        </w:rPr>
        <w:t>2021年12月</w:t>
      </w:r>
    </w:p>
    <w:p w:rsidR="00C2005D" w:rsidRPr="00C2005D" w:rsidRDefault="00C2005D" w:rsidP="00C2005D">
      <w:pPr>
        <w:pStyle w:val="a"/>
        <w:numPr>
          <w:ilvl w:val="0"/>
          <w:numId w:val="0"/>
        </w:numPr>
        <w:spacing w:before="0" w:after="0"/>
        <w:outlineLvl w:val="9"/>
        <w:rPr>
          <w:b/>
          <w:color w:val="000000" w:themeColor="text1"/>
          <w:szCs w:val="24"/>
        </w:rPr>
      </w:pPr>
      <w:r w:rsidRPr="00E0329F">
        <w:rPr>
          <w:b/>
          <w:color w:val="000000" w:themeColor="text1"/>
          <w:sz w:val="32"/>
        </w:rPr>
        <w:br w:type="page"/>
      </w:r>
      <w:bookmarkStart w:id="9" w:name="_Toc48549795"/>
      <w:r w:rsidRPr="00C2005D">
        <w:rPr>
          <w:rFonts w:hint="eastAsia"/>
          <w:b/>
          <w:color w:val="000000" w:themeColor="text1"/>
          <w:szCs w:val="24"/>
        </w:rPr>
        <w:lastRenderedPageBreak/>
        <w:t>一、概况说明</w:t>
      </w:r>
      <w:bookmarkEnd w:id="9"/>
    </w:p>
    <w:p w:rsidR="00C2005D" w:rsidRPr="00C2005D" w:rsidRDefault="00C2005D" w:rsidP="00C2005D">
      <w:pPr>
        <w:spacing w:line="360" w:lineRule="auto"/>
        <w:rPr>
          <w:color w:val="000000" w:themeColor="text1"/>
          <w:sz w:val="24"/>
          <w:szCs w:val="24"/>
          <w:lang w:eastAsia="zh-CN"/>
        </w:rPr>
      </w:pPr>
      <w:r w:rsidRPr="00C2005D">
        <w:rPr>
          <w:rFonts w:hint="eastAsia"/>
          <w:b/>
          <w:color w:val="000000" w:themeColor="text1"/>
          <w:sz w:val="24"/>
          <w:szCs w:val="24"/>
          <w:lang w:eastAsia="zh-CN"/>
        </w:rPr>
        <w:t>1.项目地点：</w:t>
      </w:r>
      <w:r w:rsidRPr="00C2005D">
        <w:rPr>
          <w:rFonts w:hint="eastAsia"/>
          <w:color w:val="000000" w:themeColor="text1"/>
          <w:sz w:val="24"/>
          <w:szCs w:val="24"/>
          <w:lang w:eastAsia="zh-CN"/>
        </w:rPr>
        <w:t>福建省漳州市古雷经济开发区腾龙路84号，福建福海创石油化工有限公司。</w:t>
      </w:r>
    </w:p>
    <w:p w:rsidR="00C2005D" w:rsidRPr="00C2005D" w:rsidRDefault="00C2005D" w:rsidP="00C2005D">
      <w:pPr>
        <w:spacing w:line="360" w:lineRule="auto"/>
        <w:rPr>
          <w:color w:val="000000" w:themeColor="text1"/>
          <w:sz w:val="24"/>
          <w:szCs w:val="24"/>
          <w:lang w:eastAsia="zh-CN"/>
        </w:rPr>
      </w:pPr>
      <w:r w:rsidRPr="00C2005D">
        <w:rPr>
          <w:rFonts w:hint="eastAsia"/>
          <w:b/>
          <w:color w:val="000000" w:themeColor="text1"/>
          <w:sz w:val="24"/>
          <w:szCs w:val="24"/>
          <w:lang w:eastAsia="zh-CN"/>
        </w:rPr>
        <w:t>2.项目概述：</w:t>
      </w:r>
      <w:r w:rsidRPr="00C2005D">
        <w:rPr>
          <w:rFonts w:hint="eastAsia"/>
          <w:color w:val="000000" w:themeColor="text1"/>
          <w:sz w:val="24"/>
          <w:szCs w:val="24"/>
          <w:lang w:eastAsia="zh-CN"/>
        </w:rPr>
        <w:t>福建福海创石油化工有限公司PX厂区和PTA厂区仪表控制系统（SIS、ESD、DCS、FGS等）于2013年投用至今，未进行深层次的点检和全面性能检查。为保证仪表控制系统生命周期内保持稳定工作状态，需委托专业单位对DCS、SIS（ESD）机组PLC系统以及其它PLC系统进行深层次全面点检检查，并对系统进行系统硬件及机柜除尘检修，通过专业的检维修消除仪表控制系统故障隐患，保障各装置安全生产。</w:t>
      </w:r>
    </w:p>
    <w:p w:rsidR="00C2005D" w:rsidRPr="00C2005D" w:rsidRDefault="00C2005D" w:rsidP="00C2005D">
      <w:pPr>
        <w:pStyle w:val="a"/>
        <w:numPr>
          <w:ilvl w:val="0"/>
          <w:numId w:val="0"/>
        </w:numPr>
        <w:spacing w:before="0" w:after="0"/>
        <w:outlineLvl w:val="9"/>
        <w:rPr>
          <w:b/>
          <w:color w:val="000000" w:themeColor="text1"/>
          <w:szCs w:val="24"/>
        </w:rPr>
      </w:pPr>
      <w:bookmarkStart w:id="10" w:name="_Toc48549796"/>
      <w:r w:rsidRPr="00C2005D">
        <w:rPr>
          <w:rFonts w:hint="eastAsia"/>
          <w:b/>
          <w:color w:val="000000" w:themeColor="text1"/>
          <w:szCs w:val="24"/>
        </w:rPr>
        <w:t>二、发包范围</w:t>
      </w:r>
      <w:bookmarkEnd w:id="10"/>
      <w:r w:rsidRPr="00C2005D">
        <w:rPr>
          <w:rFonts w:hint="eastAsia"/>
          <w:b/>
          <w:color w:val="000000" w:themeColor="text1"/>
          <w:szCs w:val="24"/>
        </w:rPr>
        <w:t>及要求</w:t>
      </w:r>
    </w:p>
    <w:p w:rsidR="00C2005D" w:rsidRPr="00C2005D" w:rsidRDefault="00C2005D" w:rsidP="00C2005D">
      <w:pPr>
        <w:spacing w:line="360" w:lineRule="auto"/>
        <w:rPr>
          <w:b/>
          <w:color w:val="000000" w:themeColor="text1"/>
          <w:sz w:val="24"/>
          <w:szCs w:val="24"/>
          <w:lang w:eastAsia="zh-CN"/>
        </w:rPr>
      </w:pPr>
      <w:r w:rsidRPr="00C2005D">
        <w:rPr>
          <w:rFonts w:hint="eastAsia"/>
          <w:b/>
          <w:color w:val="000000" w:themeColor="text1"/>
          <w:sz w:val="24"/>
          <w:szCs w:val="24"/>
          <w:lang w:eastAsia="zh-CN"/>
        </w:rPr>
        <w:t>1.发包范围</w:t>
      </w:r>
    </w:p>
    <w:p w:rsidR="00C2005D" w:rsidRPr="00C2005D" w:rsidRDefault="00C2005D" w:rsidP="00C2005D">
      <w:pPr>
        <w:spacing w:line="360" w:lineRule="auto"/>
        <w:rPr>
          <w:b/>
          <w:color w:val="000000" w:themeColor="text1"/>
          <w:sz w:val="24"/>
          <w:szCs w:val="24"/>
          <w:lang w:eastAsia="zh-CN"/>
        </w:rPr>
      </w:pPr>
      <w:r w:rsidRPr="00C2005D">
        <w:rPr>
          <w:rFonts w:hint="eastAsia"/>
          <w:b/>
          <w:color w:val="000000" w:themeColor="text1"/>
          <w:sz w:val="24"/>
          <w:szCs w:val="24"/>
          <w:lang w:eastAsia="zh-CN"/>
        </w:rPr>
        <w:t>1.1 装置区域</w:t>
      </w:r>
    </w:p>
    <w:p w:rsidR="00C2005D" w:rsidRPr="00C2005D" w:rsidRDefault="00C2005D" w:rsidP="00C2005D">
      <w:pPr>
        <w:spacing w:line="360" w:lineRule="auto"/>
        <w:ind w:firstLineChars="196" w:firstLine="470"/>
        <w:rPr>
          <w:b/>
          <w:color w:val="000000" w:themeColor="text1"/>
          <w:sz w:val="24"/>
          <w:szCs w:val="24"/>
          <w:lang w:eastAsia="zh-CN"/>
        </w:rPr>
      </w:pPr>
      <w:r w:rsidRPr="00C2005D">
        <w:rPr>
          <w:rFonts w:hint="eastAsia"/>
          <w:color w:val="000000" w:themeColor="text1"/>
          <w:sz w:val="24"/>
          <w:szCs w:val="24"/>
          <w:lang w:eastAsia="zh-CN"/>
        </w:rPr>
        <w:t>福建福海创石油化工有限公司PX</w:t>
      </w:r>
      <w:r w:rsidR="00DA16E7">
        <w:rPr>
          <w:rFonts w:hint="eastAsia"/>
          <w:color w:val="000000" w:themeColor="text1"/>
          <w:sz w:val="24"/>
          <w:szCs w:val="24"/>
          <w:lang w:eastAsia="zh-CN"/>
        </w:rPr>
        <w:t>厂区（腾龙芳烃）凝析油加氢装置（</w:t>
      </w:r>
      <w:r w:rsidRPr="00C2005D">
        <w:rPr>
          <w:rFonts w:hint="eastAsia"/>
          <w:color w:val="000000" w:themeColor="text1"/>
          <w:sz w:val="24"/>
          <w:szCs w:val="24"/>
          <w:lang w:eastAsia="zh-CN"/>
        </w:rPr>
        <w:t>简称PX厂区），福建福海创石油化工有限公司PTA</w:t>
      </w:r>
      <w:r w:rsidR="00DA16E7">
        <w:rPr>
          <w:rFonts w:hint="eastAsia"/>
          <w:color w:val="000000" w:themeColor="text1"/>
          <w:sz w:val="24"/>
          <w:szCs w:val="24"/>
          <w:lang w:eastAsia="zh-CN"/>
        </w:rPr>
        <w:t>厂区（翔鹭石化）所有生产装置（</w:t>
      </w:r>
      <w:r w:rsidRPr="00C2005D">
        <w:rPr>
          <w:rFonts w:hint="eastAsia"/>
          <w:color w:val="000000" w:themeColor="text1"/>
          <w:sz w:val="24"/>
          <w:szCs w:val="24"/>
          <w:lang w:eastAsia="zh-CN"/>
        </w:rPr>
        <w:t>简称PTA厂区）。</w:t>
      </w:r>
    </w:p>
    <w:p w:rsidR="00C2005D" w:rsidRPr="00C2005D" w:rsidRDefault="00C2005D" w:rsidP="00C2005D">
      <w:pPr>
        <w:spacing w:line="360" w:lineRule="auto"/>
        <w:rPr>
          <w:b/>
          <w:color w:val="000000" w:themeColor="text1"/>
          <w:sz w:val="24"/>
          <w:szCs w:val="24"/>
        </w:rPr>
      </w:pPr>
      <w:r w:rsidRPr="00C2005D">
        <w:rPr>
          <w:rFonts w:hint="eastAsia"/>
          <w:b/>
          <w:color w:val="000000" w:themeColor="text1"/>
          <w:sz w:val="24"/>
          <w:szCs w:val="24"/>
        </w:rPr>
        <w:t>1.2 系统配置</w:t>
      </w:r>
    </w:p>
    <w:p w:rsidR="00C2005D" w:rsidRPr="00C2005D" w:rsidRDefault="00C2005D" w:rsidP="00C2005D">
      <w:pPr>
        <w:spacing w:line="360" w:lineRule="auto"/>
        <w:ind w:firstLine="560"/>
        <w:rPr>
          <w:color w:val="000000" w:themeColor="text1"/>
          <w:sz w:val="24"/>
          <w:szCs w:val="24"/>
        </w:rPr>
      </w:pPr>
      <w:r w:rsidRPr="00C2005D">
        <w:rPr>
          <w:rFonts w:hint="eastAsia"/>
          <w:color w:val="000000" w:themeColor="text1"/>
          <w:sz w:val="24"/>
          <w:szCs w:val="24"/>
        </w:rPr>
        <w:t>福建福海创石油化工有限公司PX厂区凝析油加氢装置采用的是横河DCS、SIS、FGS一体化系统（CENTUM VP和Prosafe RS），离心压缩机组采用的是北京康吉森自动化有限公司提供的</w:t>
      </w:r>
      <w:r w:rsidRPr="00C2005D">
        <w:rPr>
          <w:color w:val="000000" w:themeColor="text1"/>
          <w:sz w:val="24"/>
          <w:szCs w:val="24"/>
        </w:rPr>
        <w:t>TRICONEX TRICON</w:t>
      </w:r>
      <w:r w:rsidRPr="00C2005D">
        <w:rPr>
          <w:rFonts w:hint="eastAsia"/>
          <w:color w:val="000000" w:themeColor="text1"/>
          <w:sz w:val="24"/>
          <w:szCs w:val="24"/>
        </w:rPr>
        <w:t>系统。</w:t>
      </w:r>
    </w:p>
    <w:p w:rsidR="00C2005D" w:rsidRPr="00C2005D" w:rsidRDefault="00C2005D" w:rsidP="00C2005D">
      <w:pPr>
        <w:spacing w:line="360" w:lineRule="auto"/>
        <w:ind w:firstLine="560"/>
        <w:rPr>
          <w:color w:val="000000" w:themeColor="text1"/>
          <w:sz w:val="24"/>
          <w:szCs w:val="24"/>
        </w:rPr>
      </w:pPr>
      <w:r w:rsidRPr="00C2005D">
        <w:rPr>
          <w:rFonts w:hint="eastAsia"/>
          <w:color w:val="000000" w:themeColor="text1"/>
          <w:sz w:val="24"/>
          <w:szCs w:val="24"/>
        </w:rPr>
        <w:t>福建福海创石油化工有限公司PTA厂区ESD系统采用的是北京康吉森自动化有限公司提供的</w:t>
      </w:r>
      <w:r w:rsidRPr="00C2005D">
        <w:rPr>
          <w:color w:val="000000" w:themeColor="text1"/>
          <w:sz w:val="24"/>
          <w:szCs w:val="24"/>
        </w:rPr>
        <w:t>TRICONEX TRICON</w:t>
      </w:r>
      <w:r w:rsidRPr="00C2005D">
        <w:rPr>
          <w:rFonts w:hint="eastAsia"/>
          <w:color w:val="000000" w:themeColor="text1"/>
          <w:sz w:val="24"/>
          <w:szCs w:val="24"/>
        </w:rPr>
        <w:t>系统，DCS系统是艾默生DELTAV系统，PLC采用西门子S7-300、</w:t>
      </w:r>
      <w:bookmarkStart w:id="11" w:name="_GoBack"/>
      <w:bookmarkEnd w:id="11"/>
      <w:r w:rsidRPr="00C2005D">
        <w:rPr>
          <w:rFonts w:hint="eastAsia"/>
          <w:color w:val="000000" w:themeColor="text1"/>
          <w:sz w:val="24"/>
          <w:szCs w:val="24"/>
        </w:rPr>
        <w:t>400H冗余系统。</w:t>
      </w:r>
    </w:p>
    <w:p w:rsidR="00C2005D" w:rsidRPr="00C2005D" w:rsidRDefault="00C2005D" w:rsidP="00C2005D">
      <w:pPr>
        <w:spacing w:line="360" w:lineRule="auto"/>
        <w:ind w:firstLine="560"/>
        <w:rPr>
          <w:color w:val="000000" w:themeColor="text1"/>
          <w:sz w:val="24"/>
          <w:szCs w:val="24"/>
          <w:lang w:eastAsia="zh-CN"/>
        </w:rPr>
      </w:pPr>
      <w:r w:rsidRPr="00C2005D">
        <w:rPr>
          <w:rFonts w:hint="eastAsia"/>
          <w:color w:val="000000" w:themeColor="text1"/>
          <w:sz w:val="24"/>
          <w:szCs w:val="24"/>
          <w:lang w:eastAsia="zh-CN"/>
        </w:rPr>
        <w:t>PX厂区凝析油加氢装置DCS/SIS/FGS一体化系统共有5个控制站，528点模拟量输入（AI点），64点模拟量输出（AO点），480点数字量输入（DI点），352点数字量输出（DO点）；PX厂区机组ITCC系统共有104点模拟量输入（AI点），8点模拟量输出（AO点），96点数字量输入（DI点），48点数字量输出（DO点）。</w:t>
      </w:r>
    </w:p>
    <w:p w:rsidR="00C2005D" w:rsidRPr="00C2005D" w:rsidRDefault="00C2005D" w:rsidP="00C2005D">
      <w:pPr>
        <w:spacing w:line="360" w:lineRule="auto"/>
        <w:ind w:firstLine="560"/>
        <w:rPr>
          <w:color w:val="000000" w:themeColor="text1"/>
          <w:sz w:val="24"/>
          <w:szCs w:val="24"/>
          <w:lang w:eastAsia="zh-CN"/>
        </w:rPr>
      </w:pPr>
      <w:r w:rsidRPr="00C2005D">
        <w:rPr>
          <w:rFonts w:hint="eastAsia"/>
          <w:color w:val="000000" w:themeColor="text1"/>
          <w:sz w:val="24"/>
          <w:szCs w:val="24"/>
          <w:lang w:eastAsia="zh-CN"/>
        </w:rPr>
        <w:t>PTA厂区ESD系统共有320点模拟量输入（AI点），992点数字量输入（DI点），896点数字量输出（DO点）；PTA厂区DCS系统共有2140点模拟量输入（AI点），719点模拟量输出（AO点）,5784点数字量输入（DI点），2823点数字量输出（DO点）；PTA厂区PLC系统共有424点模拟量输入（AI点），162点模拟量输出（AO点）,1462点数字量输入（DI点），730点数字量输出（DO点）。</w:t>
      </w:r>
    </w:p>
    <w:p w:rsidR="00DA16E7" w:rsidRDefault="00DA16E7" w:rsidP="00C2005D">
      <w:pPr>
        <w:spacing w:line="360" w:lineRule="auto"/>
        <w:rPr>
          <w:rFonts w:hint="eastAsia"/>
          <w:color w:val="000000" w:themeColor="text1"/>
          <w:sz w:val="24"/>
          <w:szCs w:val="24"/>
          <w:lang w:eastAsia="zh-CN"/>
        </w:rPr>
      </w:pPr>
    </w:p>
    <w:p w:rsidR="00C2005D" w:rsidRPr="00C2005D" w:rsidRDefault="00C2005D" w:rsidP="00C2005D">
      <w:pPr>
        <w:spacing w:line="360" w:lineRule="auto"/>
        <w:rPr>
          <w:color w:val="000000" w:themeColor="text1"/>
          <w:sz w:val="24"/>
          <w:szCs w:val="24"/>
          <w:lang w:eastAsia="zh-CN"/>
        </w:rPr>
      </w:pPr>
      <w:r w:rsidRPr="00C2005D">
        <w:rPr>
          <w:rFonts w:hint="eastAsia"/>
          <w:color w:val="000000" w:themeColor="text1"/>
          <w:sz w:val="24"/>
          <w:szCs w:val="24"/>
          <w:lang w:eastAsia="zh-CN"/>
        </w:rPr>
        <w:t>PX厂区凝析油加氢装置DCS、SIS、FGS、机组ITCC系统配置如下：</w:t>
      </w:r>
    </w:p>
    <w:tbl>
      <w:tblPr>
        <w:tblStyle w:val="ab"/>
        <w:tblW w:w="0" w:type="auto"/>
        <w:tblLayout w:type="fixed"/>
        <w:tblLook w:val="04A0"/>
      </w:tblPr>
      <w:tblGrid>
        <w:gridCol w:w="1384"/>
        <w:gridCol w:w="1134"/>
        <w:gridCol w:w="709"/>
        <w:gridCol w:w="850"/>
        <w:gridCol w:w="709"/>
        <w:gridCol w:w="709"/>
        <w:gridCol w:w="709"/>
        <w:gridCol w:w="708"/>
        <w:gridCol w:w="1060"/>
        <w:gridCol w:w="1208"/>
      </w:tblGrid>
      <w:tr w:rsidR="00C2005D" w:rsidRPr="00C2005D" w:rsidTr="00C2005D">
        <w:tc>
          <w:tcPr>
            <w:tcW w:w="138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区域/装置</w:t>
            </w:r>
          </w:p>
        </w:tc>
        <w:tc>
          <w:tcPr>
            <w:tcW w:w="113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控制系统</w:t>
            </w:r>
          </w:p>
        </w:tc>
        <w:tc>
          <w:tcPr>
            <w:tcW w:w="6662" w:type="dxa"/>
            <w:gridSpan w:val="8"/>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硬件配置及数量</w:t>
            </w:r>
          </w:p>
        </w:tc>
      </w:tr>
      <w:tr w:rsidR="00C2005D" w:rsidRPr="00C2005D" w:rsidTr="00C2005D">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机柜</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控制器</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DO点</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工程师站/服务器</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操作员站</w:t>
            </w:r>
          </w:p>
        </w:tc>
      </w:tr>
      <w:tr w:rsidR="00C2005D" w:rsidRPr="00C2005D" w:rsidTr="00C2005D">
        <w:trPr>
          <w:trHeight w:val="466"/>
        </w:trPr>
        <w:tc>
          <w:tcPr>
            <w:tcW w:w="138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lang w:eastAsia="zh-CN"/>
              </w:rPr>
              <w:t>PX厂区/</w:t>
            </w:r>
          </w:p>
          <w:p w:rsidR="00C2005D" w:rsidRP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lang w:eastAsia="zh-CN"/>
              </w:rPr>
              <w:t>凝析油加氢装置</w:t>
            </w: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DCS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176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224</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128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r w:rsidR="00C2005D" w:rsidRPr="00C2005D" w:rsidTr="00C2005D">
        <w:trPr>
          <w:trHeight w:val="416"/>
        </w:trPr>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SIS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256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240</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208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rPr>
          <w:trHeight w:val="395"/>
        </w:trPr>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FGS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96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rPr>
          <w:trHeight w:val="429"/>
        </w:trPr>
        <w:tc>
          <w:tcPr>
            <w:tcW w:w="1384" w:type="dxa"/>
            <w:vMerge/>
            <w:tcBorders>
              <w:bottom w:val="single" w:sz="4" w:space="0" w:color="000000" w:themeColor="text1"/>
            </w:tcBorders>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机组ITCC</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96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bl>
    <w:p w:rsidR="00C2005D" w:rsidRPr="00E0329F" w:rsidRDefault="00C2005D" w:rsidP="00C2005D">
      <w:pPr>
        <w:spacing w:line="360" w:lineRule="exact"/>
        <w:rPr>
          <w:color w:val="000000" w:themeColor="text1"/>
          <w:sz w:val="28"/>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PTA厂区SIS系统（ESD系统）配置如下:</w:t>
      </w:r>
    </w:p>
    <w:tbl>
      <w:tblPr>
        <w:tblStyle w:val="ab"/>
        <w:tblW w:w="0" w:type="auto"/>
        <w:tblLook w:val="04A0"/>
      </w:tblPr>
      <w:tblGrid>
        <w:gridCol w:w="1101"/>
        <w:gridCol w:w="708"/>
        <w:gridCol w:w="709"/>
        <w:gridCol w:w="956"/>
        <w:gridCol w:w="704"/>
        <w:gridCol w:w="750"/>
        <w:gridCol w:w="709"/>
        <w:gridCol w:w="708"/>
        <w:gridCol w:w="1345"/>
        <w:gridCol w:w="832"/>
      </w:tblGrid>
      <w:tr w:rsidR="00C2005D" w:rsidRPr="00C2005D" w:rsidTr="00C2005D">
        <w:trPr>
          <w:trHeight w:val="220"/>
        </w:trPr>
        <w:tc>
          <w:tcPr>
            <w:tcW w:w="1101"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区域</w:t>
            </w:r>
          </w:p>
        </w:tc>
        <w:tc>
          <w:tcPr>
            <w:tcW w:w="708"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装置</w:t>
            </w:r>
          </w:p>
        </w:tc>
        <w:tc>
          <w:tcPr>
            <w:tcW w:w="6713" w:type="dxa"/>
            <w:gridSpan w:val="8"/>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硬件配置及数量</w:t>
            </w:r>
          </w:p>
        </w:tc>
      </w:tr>
      <w:tr w:rsidR="00C2005D" w:rsidRPr="00C2005D" w:rsidTr="00C2005D">
        <w:tc>
          <w:tcPr>
            <w:tcW w:w="1101" w:type="dxa"/>
            <w:vMerge/>
            <w:vAlign w:val="center"/>
          </w:tcPr>
          <w:p w:rsidR="00C2005D" w:rsidRPr="00C2005D" w:rsidRDefault="00C2005D" w:rsidP="00C2005D">
            <w:pPr>
              <w:spacing w:line="360" w:lineRule="exact"/>
              <w:jc w:val="center"/>
              <w:rPr>
                <w:color w:val="000000" w:themeColor="text1"/>
                <w:sz w:val="21"/>
                <w:szCs w:val="21"/>
              </w:rPr>
            </w:pPr>
          </w:p>
        </w:tc>
        <w:tc>
          <w:tcPr>
            <w:tcW w:w="708" w:type="dxa"/>
            <w:vMerge/>
            <w:vAlign w:val="center"/>
          </w:tcPr>
          <w:p w:rsidR="00C2005D" w:rsidRPr="00C2005D" w:rsidRDefault="00C2005D" w:rsidP="00C2005D">
            <w:pPr>
              <w:spacing w:line="360" w:lineRule="exact"/>
              <w:jc w:val="center"/>
              <w:rPr>
                <w:color w:val="000000" w:themeColor="text1"/>
                <w:sz w:val="21"/>
                <w:szCs w:val="21"/>
              </w:rPr>
            </w:pP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机柜</w:t>
            </w:r>
          </w:p>
        </w:tc>
        <w:tc>
          <w:tcPr>
            <w:tcW w:w="95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控制器</w:t>
            </w:r>
          </w:p>
        </w:tc>
        <w:tc>
          <w:tcPr>
            <w:tcW w:w="704"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AI点</w:t>
            </w:r>
          </w:p>
        </w:tc>
        <w:tc>
          <w:tcPr>
            <w:tcW w:w="7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DO点</w:t>
            </w:r>
          </w:p>
        </w:tc>
        <w:tc>
          <w:tcPr>
            <w:tcW w:w="1345"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工程师站/SOE站</w:t>
            </w:r>
          </w:p>
        </w:tc>
        <w:tc>
          <w:tcPr>
            <w:tcW w:w="832"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操作员站</w:t>
            </w:r>
          </w:p>
        </w:tc>
      </w:tr>
      <w:tr w:rsidR="00C2005D" w:rsidRPr="00C2005D" w:rsidTr="00C2005D">
        <w:tc>
          <w:tcPr>
            <w:tcW w:w="1101"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PTA厂区</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CTA</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15</w:t>
            </w:r>
          </w:p>
        </w:tc>
        <w:tc>
          <w:tcPr>
            <w:tcW w:w="95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04"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320</w:t>
            </w:r>
          </w:p>
        </w:tc>
        <w:tc>
          <w:tcPr>
            <w:tcW w:w="7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992</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896</w:t>
            </w:r>
          </w:p>
        </w:tc>
        <w:tc>
          <w:tcPr>
            <w:tcW w:w="1345"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832"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0</w:t>
            </w:r>
          </w:p>
        </w:tc>
      </w:tr>
    </w:tbl>
    <w:p w:rsidR="00C2005D" w:rsidRDefault="00C2005D" w:rsidP="00C2005D">
      <w:pPr>
        <w:spacing w:line="360" w:lineRule="exact"/>
        <w:rPr>
          <w:color w:val="000000" w:themeColor="text1"/>
          <w:sz w:val="28"/>
          <w:lang w:eastAsia="zh-CN"/>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PTA厂区DCS系统配置如下：</w:t>
      </w:r>
    </w:p>
    <w:tbl>
      <w:tblPr>
        <w:tblStyle w:val="ab"/>
        <w:tblW w:w="0" w:type="auto"/>
        <w:tblLayout w:type="fixed"/>
        <w:tblLook w:val="04A0"/>
      </w:tblPr>
      <w:tblGrid>
        <w:gridCol w:w="675"/>
        <w:gridCol w:w="1134"/>
        <w:gridCol w:w="709"/>
        <w:gridCol w:w="851"/>
        <w:gridCol w:w="708"/>
        <w:gridCol w:w="709"/>
        <w:gridCol w:w="709"/>
        <w:gridCol w:w="850"/>
        <w:gridCol w:w="1418"/>
        <w:gridCol w:w="759"/>
      </w:tblGrid>
      <w:tr w:rsidR="00C2005D" w:rsidRPr="00C2005D" w:rsidTr="00C2005D">
        <w:tc>
          <w:tcPr>
            <w:tcW w:w="675"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区域</w:t>
            </w:r>
          </w:p>
        </w:tc>
        <w:tc>
          <w:tcPr>
            <w:tcW w:w="113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装置</w:t>
            </w:r>
          </w:p>
        </w:tc>
        <w:tc>
          <w:tcPr>
            <w:tcW w:w="6713" w:type="dxa"/>
            <w:gridSpan w:val="8"/>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硬件配置及数量</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机柜</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控制器</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DI点</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DO点</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工程师站/AP站</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操作员站</w:t>
            </w:r>
          </w:p>
        </w:tc>
      </w:tr>
      <w:tr w:rsidR="00C2005D" w:rsidRPr="00C2005D" w:rsidTr="00C2005D">
        <w:tc>
          <w:tcPr>
            <w:tcW w:w="675" w:type="dxa"/>
            <w:vMerge w:val="restart"/>
            <w:vAlign w:val="center"/>
          </w:tcPr>
          <w:p w:rsid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rPr>
              <w:t>PTA</w:t>
            </w:r>
          </w:p>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厂区</w:t>
            </w: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氧化制程</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514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43</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1190</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297</w:t>
            </w:r>
          </w:p>
        </w:tc>
        <w:tc>
          <w:tcPr>
            <w:tcW w:w="1418"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w:t>
            </w:r>
          </w:p>
        </w:tc>
        <w:tc>
          <w:tcPr>
            <w:tcW w:w="759"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7</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板式换热</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1"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276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299</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462</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209</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ind w:firstLine="560"/>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精制制程</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313</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7</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845</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419</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ind w:firstLine="560"/>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气体输送</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370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1601</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1646</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公用污水</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458</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1379</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116</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PTA海水</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177</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275</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104</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PX海水泵</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c>
          <w:tcPr>
            <w:tcW w:w="2976" w:type="dxa"/>
            <w:gridSpan w:val="4"/>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128</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bl>
    <w:p w:rsidR="00C2005D" w:rsidRDefault="00C2005D" w:rsidP="00C2005D">
      <w:pPr>
        <w:spacing w:line="360" w:lineRule="exact"/>
        <w:rPr>
          <w:color w:val="000000" w:themeColor="text1"/>
          <w:sz w:val="28"/>
          <w:lang w:eastAsia="zh-CN"/>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PTA厂区PLC系统配置如下：</w:t>
      </w:r>
    </w:p>
    <w:tbl>
      <w:tblPr>
        <w:tblStyle w:val="ab"/>
        <w:tblW w:w="0" w:type="auto"/>
        <w:tblLayout w:type="fixed"/>
        <w:tblLook w:val="04A0"/>
      </w:tblPr>
      <w:tblGrid>
        <w:gridCol w:w="675"/>
        <w:gridCol w:w="1276"/>
        <w:gridCol w:w="709"/>
        <w:gridCol w:w="850"/>
        <w:gridCol w:w="709"/>
        <w:gridCol w:w="709"/>
        <w:gridCol w:w="709"/>
        <w:gridCol w:w="708"/>
        <w:gridCol w:w="1418"/>
        <w:gridCol w:w="759"/>
      </w:tblGrid>
      <w:tr w:rsidR="00C2005D" w:rsidRPr="00C2005D" w:rsidTr="00C2005D">
        <w:tc>
          <w:tcPr>
            <w:tcW w:w="675" w:type="dxa"/>
            <w:vMerge w:val="restart"/>
            <w:vAlign w:val="center"/>
          </w:tcPr>
          <w:p w:rsidR="00C2005D" w:rsidRDefault="00C2005D" w:rsidP="00C2005D">
            <w:pPr>
              <w:spacing w:line="360" w:lineRule="exact"/>
              <w:jc w:val="center"/>
              <w:rPr>
                <w:color w:val="000000" w:themeColor="text1"/>
                <w:sz w:val="21"/>
                <w:szCs w:val="21"/>
                <w:lang w:eastAsia="zh-CN"/>
              </w:rPr>
            </w:pPr>
            <w:r w:rsidRPr="00C2005D">
              <w:rPr>
                <w:rFonts w:hint="eastAsia"/>
                <w:color w:val="000000" w:themeColor="text1"/>
                <w:sz w:val="21"/>
                <w:szCs w:val="21"/>
              </w:rPr>
              <w:t>PTA</w:t>
            </w:r>
          </w:p>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厂区</w:t>
            </w:r>
            <w:r w:rsidRPr="00C2005D">
              <w:rPr>
                <w:color w:val="000000" w:themeColor="text1"/>
                <w:sz w:val="21"/>
                <w:szCs w:val="21"/>
              </w:rPr>
              <w:t xml:space="preserve"> </w:t>
            </w:r>
          </w:p>
        </w:tc>
        <w:tc>
          <w:tcPr>
            <w:tcW w:w="1276"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装置</w:t>
            </w:r>
          </w:p>
        </w:tc>
        <w:tc>
          <w:tcPr>
            <w:tcW w:w="6571" w:type="dxa"/>
            <w:gridSpan w:val="8"/>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硬件配置及数量</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Merge/>
            <w:vAlign w:val="center"/>
          </w:tcPr>
          <w:p w:rsidR="00C2005D" w:rsidRPr="00C2005D" w:rsidRDefault="00C2005D" w:rsidP="00C2005D">
            <w:pPr>
              <w:spacing w:line="360" w:lineRule="exact"/>
              <w:jc w:val="center"/>
              <w:rPr>
                <w:color w:val="000000" w:themeColor="text1"/>
                <w:sz w:val="21"/>
                <w:szCs w:val="21"/>
              </w:rPr>
            </w:pP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机柜</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控制器</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DO点</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工程师站/服务器</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操作员站</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旋转压力过滤(RPF)</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23</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388</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157</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1382</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647</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甲醇制氢</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36</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5</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80</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83</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r>
    </w:tbl>
    <w:p w:rsidR="0032314C" w:rsidRDefault="0032314C" w:rsidP="00C2005D">
      <w:pPr>
        <w:spacing w:line="360" w:lineRule="exact"/>
        <w:rPr>
          <w:color w:val="000000" w:themeColor="text1"/>
          <w:sz w:val="28"/>
          <w:lang w:eastAsia="zh-CN"/>
        </w:rPr>
      </w:pPr>
    </w:p>
    <w:p w:rsidR="00C2005D" w:rsidRPr="0032314C" w:rsidRDefault="00C2005D" w:rsidP="00C2005D">
      <w:pPr>
        <w:spacing w:line="360" w:lineRule="exact"/>
        <w:rPr>
          <w:color w:val="000000" w:themeColor="text1"/>
          <w:sz w:val="24"/>
          <w:szCs w:val="24"/>
          <w:lang w:eastAsia="zh-CN"/>
        </w:rPr>
      </w:pPr>
      <w:r w:rsidRPr="0032314C">
        <w:rPr>
          <w:rFonts w:hint="eastAsia"/>
          <w:color w:val="000000" w:themeColor="text1"/>
          <w:sz w:val="24"/>
          <w:szCs w:val="24"/>
          <w:lang w:eastAsia="zh-CN"/>
        </w:rPr>
        <w:t>PTA厂区FGS系统配置如下</w:t>
      </w:r>
    </w:p>
    <w:tbl>
      <w:tblPr>
        <w:tblStyle w:val="ab"/>
        <w:tblW w:w="0" w:type="auto"/>
        <w:tblLayout w:type="fixed"/>
        <w:tblLook w:val="04A0"/>
      </w:tblPr>
      <w:tblGrid>
        <w:gridCol w:w="817"/>
        <w:gridCol w:w="1134"/>
        <w:gridCol w:w="709"/>
        <w:gridCol w:w="850"/>
        <w:gridCol w:w="709"/>
        <w:gridCol w:w="709"/>
        <w:gridCol w:w="709"/>
        <w:gridCol w:w="708"/>
        <w:gridCol w:w="1276"/>
        <w:gridCol w:w="901"/>
      </w:tblGrid>
      <w:tr w:rsidR="00C2005D" w:rsidRPr="0032314C" w:rsidTr="0032314C">
        <w:tc>
          <w:tcPr>
            <w:tcW w:w="817" w:type="dxa"/>
            <w:vMerge w:val="restart"/>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区域</w:t>
            </w:r>
          </w:p>
        </w:tc>
        <w:tc>
          <w:tcPr>
            <w:tcW w:w="1134" w:type="dxa"/>
            <w:vMerge w:val="restart"/>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装置</w:t>
            </w:r>
          </w:p>
        </w:tc>
        <w:tc>
          <w:tcPr>
            <w:tcW w:w="6571" w:type="dxa"/>
            <w:gridSpan w:val="8"/>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硬件配置及数量</w:t>
            </w:r>
          </w:p>
        </w:tc>
      </w:tr>
      <w:tr w:rsidR="00C2005D" w:rsidRPr="0032314C" w:rsidTr="0032314C">
        <w:tc>
          <w:tcPr>
            <w:tcW w:w="817" w:type="dxa"/>
            <w:vMerge/>
            <w:vAlign w:val="center"/>
          </w:tcPr>
          <w:p w:rsidR="00C2005D" w:rsidRPr="0032314C" w:rsidRDefault="00C2005D" w:rsidP="00C2005D">
            <w:pPr>
              <w:spacing w:line="360" w:lineRule="exact"/>
              <w:jc w:val="center"/>
              <w:rPr>
                <w:color w:val="000000" w:themeColor="text1"/>
                <w:sz w:val="21"/>
                <w:szCs w:val="21"/>
              </w:rPr>
            </w:pPr>
          </w:p>
        </w:tc>
        <w:tc>
          <w:tcPr>
            <w:tcW w:w="1134" w:type="dxa"/>
            <w:vMerge/>
            <w:vAlign w:val="center"/>
          </w:tcPr>
          <w:p w:rsidR="00C2005D" w:rsidRPr="0032314C" w:rsidRDefault="00C2005D" w:rsidP="00C2005D">
            <w:pPr>
              <w:spacing w:line="360" w:lineRule="exact"/>
              <w:jc w:val="center"/>
              <w:rPr>
                <w:color w:val="000000" w:themeColor="text1"/>
                <w:sz w:val="21"/>
                <w:szCs w:val="21"/>
              </w:rPr>
            </w:pP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机柜</w:t>
            </w:r>
          </w:p>
        </w:tc>
        <w:tc>
          <w:tcPr>
            <w:tcW w:w="850"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控制器</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AI点</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AO点</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DI点</w:t>
            </w:r>
          </w:p>
        </w:tc>
        <w:tc>
          <w:tcPr>
            <w:tcW w:w="708"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DO点</w:t>
            </w:r>
          </w:p>
        </w:tc>
        <w:tc>
          <w:tcPr>
            <w:tcW w:w="1276"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工程师站/服务器</w:t>
            </w:r>
          </w:p>
        </w:tc>
        <w:tc>
          <w:tcPr>
            <w:tcW w:w="901"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操作员站</w:t>
            </w:r>
          </w:p>
        </w:tc>
      </w:tr>
      <w:tr w:rsidR="00C2005D" w:rsidRPr="0032314C" w:rsidTr="0032314C">
        <w:tc>
          <w:tcPr>
            <w:tcW w:w="817"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PTA</w:t>
            </w:r>
            <w:r w:rsidRPr="0032314C">
              <w:rPr>
                <w:color w:val="000000" w:themeColor="text1"/>
                <w:sz w:val="21"/>
                <w:szCs w:val="21"/>
              </w:rPr>
              <w:t xml:space="preserve"> </w:t>
            </w:r>
            <w:r w:rsidRPr="0032314C">
              <w:rPr>
                <w:rFonts w:hint="eastAsia"/>
                <w:color w:val="000000" w:themeColor="text1"/>
                <w:sz w:val="21"/>
                <w:szCs w:val="21"/>
              </w:rPr>
              <w:t>厂区</w:t>
            </w:r>
          </w:p>
        </w:tc>
        <w:tc>
          <w:tcPr>
            <w:tcW w:w="1134"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CTA/PTA</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w:t>
            </w:r>
          </w:p>
        </w:tc>
        <w:tc>
          <w:tcPr>
            <w:tcW w:w="850"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1</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263</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708"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1276"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901"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w:t>
            </w:r>
          </w:p>
        </w:tc>
      </w:tr>
    </w:tbl>
    <w:p w:rsidR="00C2005D" w:rsidRPr="0032314C" w:rsidRDefault="00C2005D" w:rsidP="0032314C">
      <w:pPr>
        <w:pStyle w:val="a"/>
        <w:numPr>
          <w:ilvl w:val="0"/>
          <w:numId w:val="0"/>
        </w:numPr>
        <w:spacing w:before="0" w:after="0"/>
        <w:outlineLvl w:val="9"/>
        <w:rPr>
          <w:rFonts w:ascii="宋体" w:hAnsi="宋体"/>
          <w:b/>
          <w:color w:val="000000" w:themeColor="text1"/>
          <w:szCs w:val="24"/>
        </w:rPr>
      </w:pPr>
      <w:bookmarkStart w:id="12" w:name="_Toc48549797"/>
      <w:r w:rsidRPr="0032314C">
        <w:rPr>
          <w:rFonts w:ascii="宋体" w:hAnsi="宋体" w:cs="Times New Roman" w:hint="eastAsia"/>
          <w:b/>
          <w:bCs w:val="0"/>
          <w:color w:val="000000" w:themeColor="text1"/>
          <w:szCs w:val="24"/>
        </w:rPr>
        <w:lastRenderedPageBreak/>
        <w:t>2.</w:t>
      </w:r>
      <w:bookmarkEnd w:id="12"/>
      <w:r w:rsidRPr="0032314C">
        <w:rPr>
          <w:rFonts w:ascii="宋体" w:hAnsi="宋体" w:hint="eastAsia"/>
          <w:b/>
          <w:color w:val="000000" w:themeColor="text1"/>
          <w:szCs w:val="24"/>
        </w:rPr>
        <w:t>工作内容</w:t>
      </w:r>
    </w:p>
    <w:p w:rsidR="00C2005D" w:rsidRPr="0032314C" w:rsidRDefault="00C2005D" w:rsidP="0032314C">
      <w:pPr>
        <w:spacing w:line="360" w:lineRule="auto"/>
        <w:rPr>
          <w:b/>
          <w:color w:val="000000" w:themeColor="text1"/>
          <w:sz w:val="24"/>
          <w:szCs w:val="24"/>
        </w:rPr>
      </w:pPr>
      <w:r w:rsidRPr="0032314C">
        <w:rPr>
          <w:rFonts w:hint="eastAsia"/>
          <w:b/>
          <w:color w:val="000000" w:themeColor="text1"/>
          <w:sz w:val="24"/>
          <w:szCs w:val="24"/>
        </w:rPr>
        <w:t>2.1 DCS\SIS\FGS\PLC等系统点检</w:t>
      </w:r>
    </w:p>
    <w:p w:rsidR="00DA16E7" w:rsidRPr="00DA16E7" w:rsidRDefault="00DA16E7" w:rsidP="00DA16E7">
      <w:pPr>
        <w:spacing w:line="360" w:lineRule="auto"/>
        <w:rPr>
          <w:color w:val="000000" w:themeColor="text1"/>
          <w:sz w:val="24"/>
          <w:szCs w:val="24"/>
          <w:lang w:eastAsia="zh-CN"/>
        </w:rPr>
      </w:pPr>
      <w:r w:rsidRPr="00DA16E7">
        <w:rPr>
          <w:rFonts w:hint="eastAsia"/>
          <w:color w:val="000000" w:themeColor="text1"/>
          <w:sz w:val="24"/>
          <w:szCs w:val="24"/>
          <w:lang w:eastAsia="zh-CN"/>
        </w:rPr>
        <w:t>2.1.1 控制系统整体性能检查测试</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1）控制系统上、下位机硬件检查及故障诊断。</w:t>
      </w:r>
    </w:p>
    <w:p w:rsidR="00DA16E7" w:rsidRPr="00DA16E7" w:rsidRDefault="00DA16E7" w:rsidP="00DA16E7">
      <w:pPr>
        <w:spacing w:line="360" w:lineRule="auto"/>
        <w:rPr>
          <w:color w:val="000000" w:themeColor="text1"/>
          <w:sz w:val="24"/>
          <w:szCs w:val="24"/>
          <w:lang w:eastAsia="zh-CN"/>
        </w:rPr>
      </w:pPr>
      <w:r w:rsidRPr="00DA16E7">
        <w:rPr>
          <w:rFonts w:hint="eastAsia"/>
          <w:color w:val="000000" w:themeColor="text1"/>
          <w:sz w:val="24"/>
          <w:szCs w:val="24"/>
          <w:lang w:eastAsia="zh-CN"/>
        </w:rPr>
        <w:t xml:space="preserve">  2）程序软件、诊断软件检查及故障诊断。</w:t>
      </w:r>
    </w:p>
    <w:p w:rsidR="00DA16E7" w:rsidRPr="00DA16E7" w:rsidRDefault="00DA16E7" w:rsidP="00DA16E7">
      <w:pPr>
        <w:spacing w:line="360" w:lineRule="auto"/>
        <w:rPr>
          <w:color w:val="000000" w:themeColor="text1"/>
          <w:sz w:val="24"/>
          <w:szCs w:val="24"/>
          <w:lang w:eastAsia="zh-CN"/>
        </w:rPr>
      </w:pPr>
      <w:r w:rsidRPr="00DA16E7">
        <w:rPr>
          <w:rFonts w:hint="eastAsia"/>
          <w:color w:val="000000" w:themeColor="text1"/>
          <w:sz w:val="24"/>
          <w:szCs w:val="24"/>
          <w:lang w:eastAsia="zh-CN"/>
        </w:rPr>
        <w:t xml:space="preserve">  3）数据备份，组态程序备份、历史数据备份。</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4）控制器、I/O卡件冗余切换测试。</w:t>
      </w:r>
    </w:p>
    <w:p w:rsidR="00DA16E7" w:rsidRPr="00DA16E7" w:rsidRDefault="00DA16E7" w:rsidP="00DA16E7">
      <w:pPr>
        <w:spacing w:line="360" w:lineRule="auto"/>
        <w:rPr>
          <w:color w:val="000000" w:themeColor="text1"/>
          <w:sz w:val="24"/>
          <w:szCs w:val="24"/>
          <w:lang w:eastAsia="zh-CN"/>
        </w:rPr>
      </w:pPr>
      <w:r w:rsidRPr="00DA16E7">
        <w:rPr>
          <w:rFonts w:hint="eastAsia"/>
          <w:color w:val="000000" w:themeColor="text1"/>
          <w:sz w:val="24"/>
          <w:szCs w:val="24"/>
          <w:lang w:eastAsia="zh-CN"/>
        </w:rPr>
        <w:t xml:space="preserve">  5）通讯网络检测。</w:t>
      </w:r>
    </w:p>
    <w:p w:rsidR="00DA16E7" w:rsidRPr="00DA16E7" w:rsidRDefault="00DA16E7" w:rsidP="00DA16E7">
      <w:pPr>
        <w:spacing w:line="360" w:lineRule="auto"/>
        <w:rPr>
          <w:b/>
          <w:color w:val="000000" w:themeColor="text1"/>
          <w:sz w:val="24"/>
          <w:szCs w:val="24"/>
          <w:lang w:eastAsia="zh-CN"/>
        </w:rPr>
      </w:pPr>
      <w:r w:rsidRPr="00DA16E7">
        <w:rPr>
          <w:rFonts w:hint="eastAsia"/>
          <w:color w:val="000000" w:themeColor="text1"/>
          <w:sz w:val="24"/>
          <w:szCs w:val="24"/>
          <w:lang w:eastAsia="zh-CN"/>
        </w:rPr>
        <w:t xml:space="preserve">  6）供电系统检测。</w:t>
      </w:r>
    </w:p>
    <w:p w:rsidR="00DA16E7" w:rsidRPr="00DA16E7" w:rsidRDefault="00DA16E7" w:rsidP="00DA16E7">
      <w:pPr>
        <w:spacing w:line="360" w:lineRule="auto"/>
        <w:ind w:firstLineChars="100" w:firstLine="240"/>
        <w:rPr>
          <w:color w:val="000000" w:themeColor="text1"/>
          <w:sz w:val="24"/>
          <w:szCs w:val="24"/>
        </w:rPr>
      </w:pPr>
      <w:r w:rsidRPr="00DA16E7">
        <w:rPr>
          <w:rFonts w:hint="eastAsia"/>
          <w:color w:val="000000" w:themeColor="text1"/>
          <w:sz w:val="24"/>
          <w:szCs w:val="24"/>
        </w:rPr>
        <w:t>2.1.2 I/O通道回路性能检查测试</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1）I/O卡件和浪涌保护器、安全栅、信号分配器检测（从一次端子送标准信号或测量对I/O通道回路做性能测试）。</w:t>
      </w:r>
    </w:p>
    <w:p w:rsidR="00DA16E7" w:rsidRPr="00DA16E7" w:rsidRDefault="00DA16E7" w:rsidP="00DA16E7">
      <w:pPr>
        <w:spacing w:line="360" w:lineRule="auto"/>
        <w:ind w:firstLineChars="100" w:firstLine="240"/>
        <w:rPr>
          <w:color w:val="000000" w:themeColor="text1"/>
          <w:sz w:val="24"/>
          <w:szCs w:val="24"/>
          <w:highlight w:val="yellow"/>
          <w:lang w:eastAsia="zh-CN"/>
        </w:rPr>
      </w:pPr>
      <w:r w:rsidRPr="00DA16E7">
        <w:rPr>
          <w:rFonts w:hint="eastAsia"/>
          <w:color w:val="000000" w:themeColor="text1"/>
          <w:sz w:val="24"/>
          <w:szCs w:val="24"/>
          <w:highlight w:val="yellow"/>
          <w:lang w:eastAsia="zh-CN"/>
        </w:rPr>
        <w:t>2）SIS系统按100%数量做通道回路性能测试。</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highlight w:val="yellow"/>
          <w:lang w:eastAsia="zh-CN"/>
        </w:rPr>
        <w:t>3）DCS系统、PLC系统等其他控制系统按20%数量抽检做通道回路性能测试。</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2.1.3 控制系统集成附件及接地检查测试</w:t>
      </w:r>
    </w:p>
    <w:p w:rsidR="00DA16E7" w:rsidRPr="00DA16E7" w:rsidRDefault="00DA16E7" w:rsidP="00DA16E7">
      <w:pPr>
        <w:spacing w:line="360" w:lineRule="auto"/>
        <w:rPr>
          <w:color w:val="000000" w:themeColor="text1"/>
          <w:sz w:val="24"/>
          <w:szCs w:val="24"/>
          <w:lang w:eastAsia="zh-CN"/>
        </w:rPr>
      </w:pPr>
      <w:r w:rsidRPr="00DA16E7">
        <w:rPr>
          <w:rFonts w:hint="eastAsia"/>
          <w:color w:val="000000" w:themeColor="text1"/>
          <w:sz w:val="24"/>
          <w:szCs w:val="24"/>
          <w:lang w:eastAsia="zh-CN"/>
        </w:rPr>
        <w:t xml:space="preserve">  1）接线端子检查紧固。</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2）系统连接电缆检查紧固。</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3）辅操台相关子设备可靠性、可用性测试。</w:t>
      </w:r>
    </w:p>
    <w:p w:rsidR="00DA16E7" w:rsidRPr="00DA16E7" w:rsidRDefault="00DA16E7" w:rsidP="00DA16E7">
      <w:pPr>
        <w:spacing w:line="360" w:lineRule="auto"/>
        <w:rPr>
          <w:color w:val="000000" w:themeColor="text1"/>
          <w:sz w:val="24"/>
          <w:szCs w:val="24"/>
          <w:lang w:eastAsia="zh-CN"/>
        </w:rPr>
      </w:pPr>
      <w:r w:rsidRPr="00DA16E7">
        <w:rPr>
          <w:rFonts w:hint="eastAsia"/>
          <w:color w:val="000000" w:themeColor="text1"/>
          <w:sz w:val="24"/>
          <w:szCs w:val="24"/>
          <w:lang w:eastAsia="zh-CN"/>
        </w:rPr>
        <w:t xml:space="preserve">  4）系统防腐蚀情况检查。</w:t>
      </w:r>
    </w:p>
    <w:p w:rsidR="00DA16E7" w:rsidRPr="00DA16E7" w:rsidRDefault="00DA16E7" w:rsidP="00DA16E7">
      <w:pPr>
        <w:spacing w:line="360" w:lineRule="auto"/>
        <w:rPr>
          <w:color w:val="000000" w:themeColor="text1"/>
          <w:sz w:val="24"/>
          <w:szCs w:val="24"/>
          <w:lang w:eastAsia="zh-CN"/>
        </w:rPr>
      </w:pPr>
      <w:r w:rsidRPr="00DA16E7">
        <w:rPr>
          <w:rFonts w:hint="eastAsia"/>
          <w:color w:val="000000" w:themeColor="text1"/>
          <w:sz w:val="24"/>
          <w:szCs w:val="24"/>
          <w:lang w:eastAsia="zh-CN"/>
        </w:rPr>
        <w:t xml:space="preserve">  5）系统接地情况检查。</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2.1.4 控制系统硬件除尘清洁更换</w:t>
      </w:r>
    </w:p>
    <w:p w:rsidR="00DA16E7"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1）系统硬件除尘检查，包括系统机柜、所有系统元器件、系统卡件、工程师站、操作员站的除尘清理。</w:t>
      </w:r>
    </w:p>
    <w:p w:rsidR="00C2005D" w:rsidRPr="00DA16E7" w:rsidRDefault="00DA16E7" w:rsidP="00DA16E7">
      <w:pPr>
        <w:spacing w:line="360" w:lineRule="auto"/>
        <w:ind w:firstLineChars="100" w:firstLine="240"/>
        <w:rPr>
          <w:color w:val="000000" w:themeColor="text1"/>
          <w:sz w:val="24"/>
          <w:szCs w:val="24"/>
          <w:lang w:eastAsia="zh-CN"/>
        </w:rPr>
      </w:pPr>
      <w:r w:rsidRPr="00DA16E7">
        <w:rPr>
          <w:rFonts w:hint="eastAsia"/>
          <w:color w:val="000000" w:themeColor="text1"/>
          <w:sz w:val="24"/>
          <w:szCs w:val="24"/>
          <w:lang w:eastAsia="zh-CN"/>
        </w:rPr>
        <w:t>2）易损部件、故障部件更换。</w:t>
      </w:r>
    </w:p>
    <w:p w:rsidR="00C2005D" w:rsidRPr="0032314C" w:rsidRDefault="00C2005D" w:rsidP="0032314C">
      <w:pPr>
        <w:spacing w:line="360" w:lineRule="auto"/>
        <w:rPr>
          <w:color w:val="000000" w:themeColor="text1"/>
          <w:sz w:val="24"/>
          <w:szCs w:val="24"/>
          <w:lang w:eastAsia="zh-CN"/>
        </w:rPr>
      </w:pPr>
      <w:r w:rsidRPr="0032314C">
        <w:rPr>
          <w:rFonts w:hint="eastAsia"/>
          <w:b/>
          <w:color w:val="000000" w:themeColor="text1"/>
          <w:sz w:val="24"/>
          <w:szCs w:val="24"/>
          <w:lang w:eastAsia="zh-CN"/>
        </w:rPr>
        <w:t>2.2本工作内容中提出了最低限度的技术要求，</w:t>
      </w:r>
      <w:r w:rsidRPr="0032314C">
        <w:rPr>
          <w:rFonts w:hint="eastAsia"/>
          <w:color w:val="000000" w:themeColor="text1"/>
          <w:sz w:val="24"/>
          <w:szCs w:val="24"/>
          <w:lang w:eastAsia="zh-CN"/>
        </w:rPr>
        <w:t>并未对一切技术细节做出规定，也未充分引述有关标准和规范的条文，投标方须按本技术内容和相关标准、规程、规范等提供高质量设计、设备及材料供货、施工安装、开车和性能试验等服务。对国家有关安全、健康、环保等强制性标准，必须满足其要求。</w:t>
      </w:r>
    </w:p>
    <w:p w:rsidR="00C2005D" w:rsidRPr="0032314C" w:rsidRDefault="00C2005D" w:rsidP="0032314C">
      <w:pPr>
        <w:spacing w:line="360" w:lineRule="auto"/>
        <w:rPr>
          <w:b/>
          <w:color w:val="000000" w:themeColor="text1"/>
          <w:sz w:val="24"/>
          <w:szCs w:val="24"/>
          <w:lang w:eastAsia="zh-CN"/>
        </w:rPr>
      </w:pPr>
      <w:r w:rsidRPr="0032314C">
        <w:rPr>
          <w:rFonts w:hint="eastAsia"/>
          <w:b/>
          <w:color w:val="000000" w:themeColor="text1"/>
          <w:sz w:val="24"/>
          <w:szCs w:val="24"/>
          <w:lang w:eastAsia="zh-CN"/>
        </w:rPr>
        <w:t>2.3 售后服务</w:t>
      </w:r>
    </w:p>
    <w:p w:rsidR="00DA16E7" w:rsidRPr="00DA16E7" w:rsidRDefault="00DA16E7" w:rsidP="00DA16E7">
      <w:pPr>
        <w:spacing w:line="360" w:lineRule="auto"/>
        <w:ind w:firstLineChars="100" w:firstLine="240"/>
        <w:rPr>
          <w:color w:val="000000" w:themeColor="text1"/>
          <w:sz w:val="24"/>
          <w:szCs w:val="24"/>
          <w:highlight w:val="yellow"/>
          <w:lang w:eastAsia="zh-CN"/>
        </w:rPr>
      </w:pPr>
      <w:r w:rsidRPr="00DA16E7">
        <w:rPr>
          <w:rFonts w:hint="eastAsia"/>
          <w:color w:val="000000" w:themeColor="text1"/>
          <w:sz w:val="24"/>
          <w:szCs w:val="24"/>
          <w:highlight w:val="yellow"/>
          <w:lang w:eastAsia="zh-CN"/>
        </w:rPr>
        <w:t>1）控制系统点检完成重新投用开车后一个月内，承包商技术人员（不少于4人）需常驻现场进行免费技术服务。</w:t>
      </w:r>
    </w:p>
    <w:p w:rsidR="00C2005D" w:rsidRPr="00DA16E7" w:rsidRDefault="00DA16E7" w:rsidP="00DA16E7">
      <w:pPr>
        <w:spacing w:line="360" w:lineRule="auto"/>
        <w:rPr>
          <w:color w:val="000000" w:themeColor="text1"/>
          <w:sz w:val="24"/>
          <w:szCs w:val="24"/>
          <w:lang w:eastAsia="zh-CN"/>
        </w:rPr>
      </w:pPr>
      <w:r w:rsidRPr="00DA16E7">
        <w:rPr>
          <w:rFonts w:hint="eastAsia"/>
          <w:color w:val="000000" w:themeColor="text1"/>
          <w:sz w:val="24"/>
          <w:szCs w:val="24"/>
          <w:highlight w:val="yellow"/>
          <w:lang w:eastAsia="zh-CN"/>
        </w:rPr>
        <w:lastRenderedPageBreak/>
        <w:t xml:space="preserve">  2）质保期要求为期一年（要求质保款10%或以上），质保期内控制系统出现故障，承包商需在24小时内答复，48小时内派员到现场帮助解决问题</w:t>
      </w:r>
      <w:r w:rsidRPr="00DA16E7">
        <w:rPr>
          <w:rFonts w:hint="eastAsia"/>
          <w:color w:val="000000" w:themeColor="text1"/>
          <w:sz w:val="24"/>
          <w:szCs w:val="24"/>
          <w:lang w:eastAsia="zh-CN"/>
        </w:rPr>
        <w:t>。</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3.工作要求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3.1 承包商须根据项目情况配备项目经理、HSE管理人员、专业技术人员以及专业施工人员，并根据业主现场实际</w:t>
      </w:r>
      <w:r w:rsidRPr="0032314C">
        <w:rPr>
          <w:color w:val="000000" w:themeColor="text1"/>
          <w:sz w:val="24"/>
          <w:szCs w:val="24"/>
          <w:lang w:eastAsia="zh-CN"/>
        </w:rPr>
        <w:t>编制</w:t>
      </w:r>
      <w:r w:rsidRPr="0032314C">
        <w:rPr>
          <w:rFonts w:hint="eastAsia"/>
          <w:color w:val="000000" w:themeColor="text1"/>
          <w:sz w:val="24"/>
          <w:szCs w:val="24"/>
          <w:lang w:eastAsia="zh-CN"/>
        </w:rPr>
        <w:t>技术</w:t>
      </w:r>
      <w:r w:rsidRPr="0032314C">
        <w:rPr>
          <w:color w:val="000000" w:themeColor="text1"/>
          <w:sz w:val="24"/>
          <w:szCs w:val="24"/>
          <w:lang w:eastAsia="zh-CN"/>
        </w:rPr>
        <w:t>方案</w:t>
      </w:r>
      <w:r w:rsidRPr="0032314C">
        <w:rPr>
          <w:rFonts w:hint="eastAsia"/>
          <w:color w:val="000000" w:themeColor="text1"/>
          <w:sz w:val="24"/>
          <w:szCs w:val="24"/>
          <w:lang w:eastAsia="zh-CN"/>
        </w:rPr>
        <w:t>和施工方案，业主审查通过后方能进行施工。</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3.2测试检查</w:t>
      </w:r>
      <w:r w:rsidRPr="0032314C">
        <w:rPr>
          <w:color w:val="000000" w:themeColor="text1"/>
          <w:sz w:val="24"/>
          <w:szCs w:val="24"/>
          <w:lang w:eastAsia="zh-CN"/>
        </w:rPr>
        <w:t>过程中发现的问题或不足之处，</w:t>
      </w:r>
      <w:r w:rsidRPr="0032314C">
        <w:rPr>
          <w:rFonts w:hint="eastAsia"/>
          <w:color w:val="000000" w:themeColor="text1"/>
          <w:sz w:val="24"/>
          <w:szCs w:val="24"/>
          <w:lang w:eastAsia="zh-CN"/>
        </w:rPr>
        <w:t>承包商负责</w:t>
      </w:r>
      <w:r w:rsidRPr="0032314C">
        <w:rPr>
          <w:color w:val="000000" w:themeColor="text1"/>
          <w:sz w:val="24"/>
          <w:szCs w:val="24"/>
          <w:lang w:eastAsia="zh-CN"/>
        </w:rPr>
        <w:t>提出改进建议及相关风险预控措施，若能立即整改的项目，</w:t>
      </w:r>
      <w:r w:rsidRPr="0032314C">
        <w:rPr>
          <w:rFonts w:hint="eastAsia"/>
          <w:color w:val="000000" w:themeColor="text1"/>
          <w:sz w:val="24"/>
          <w:szCs w:val="24"/>
          <w:lang w:eastAsia="zh-CN"/>
        </w:rPr>
        <w:t>承包商</w:t>
      </w:r>
      <w:r w:rsidRPr="0032314C">
        <w:rPr>
          <w:color w:val="000000" w:themeColor="text1"/>
          <w:sz w:val="24"/>
          <w:szCs w:val="24"/>
          <w:lang w:eastAsia="zh-CN"/>
        </w:rPr>
        <w:t>应配合</w:t>
      </w:r>
      <w:r w:rsidRPr="0032314C">
        <w:rPr>
          <w:rFonts w:hint="eastAsia"/>
          <w:color w:val="000000" w:themeColor="text1"/>
          <w:sz w:val="24"/>
          <w:szCs w:val="24"/>
          <w:lang w:eastAsia="zh-CN"/>
        </w:rPr>
        <w:t>业主</w:t>
      </w:r>
      <w:r w:rsidRPr="0032314C">
        <w:rPr>
          <w:color w:val="000000" w:themeColor="text1"/>
          <w:sz w:val="24"/>
          <w:szCs w:val="24"/>
          <w:lang w:eastAsia="zh-CN"/>
        </w:rPr>
        <w:t>实施整改</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3.3 </w:t>
      </w:r>
      <w:r w:rsidRPr="0032314C">
        <w:rPr>
          <w:color w:val="000000" w:themeColor="text1"/>
          <w:sz w:val="24"/>
          <w:szCs w:val="24"/>
          <w:lang w:eastAsia="zh-CN"/>
        </w:rPr>
        <w:t>测试</w:t>
      </w:r>
      <w:r w:rsidRPr="0032314C">
        <w:rPr>
          <w:rFonts w:hint="eastAsia"/>
          <w:color w:val="000000" w:themeColor="text1"/>
          <w:sz w:val="24"/>
          <w:szCs w:val="24"/>
          <w:lang w:eastAsia="zh-CN"/>
        </w:rPr>
        <w:t>检查</w:t>
      </w:r>
      <w:r w:rsidRPr="0032314C">
        <w:rPr>
          <w:color w:val="000000" w:themeColor="text1"/>
          <w:sz w:val="24"/>
          <w:szCs w:val="24"/>
          <w:lang w:eastAsia="zh-CN"/>
        </w:rPr>
        <w:t>过程中所需的所有试验设备及工具器</w:t>
      </w:r>
      <w:r w:rsidRPr="0032314C">
        <w:rPr>
          <w:rFonts w:hint="eastAsia"/>
          <w:color w:val="000000" w:themeColor="text1"/>
          <w:sz w:val="24"/>
          <w:szCs w:val="24"/>
          <w:lang w:eastAsia="zh-CN"/>
        </w:rPr>
        <w:t>由承包商提供。所需更换的机柜/操作台散热风扇、过滤网、照明灯管等耗材由承包商提供,要求为主流品牌产品。</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3.4 根据测试检查结果，出具完整的点检报告及检维修报告（一式两份），报告包括系统点检结果、设备性能测试、系统运行健康状况评估、维护改进方案等。</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3.5 项目过程资料和项目竣工文件的编制按照国家、行业的标准规范及福海创相关规定执行。</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1）交工技术文件必须齐全、完整、准确和系统，要求字迹清晰、图样清晰、图表整洁，签章手续完备。</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2） 编制和书写材料必须利于长期保存，一般书写材料宜使用碳素或蓝黑墨水，不能使用易褪色的书写材料。</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3）提供的项目过程资料和项目竣工文件应为原件，结论性意见、责任人签名及日期应由当事人手书，不允许使用电子签名。</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4）文件表格中的签署意见栏中若需加盖公章时，应加盖单位（公司）的行政章或经过业主备案的该项目的项目经理部公章。</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4.工期要求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4.1合同生效后，从通知之日起第</w:t>
      </w:r>
      <w:r w:rsidRPr="0032314C">
        <w:rPr>
          <w:color w:val="000000" w:themeColor="text1"/>
          <w:sz w:val="24"/>
          <w:szCs w:val="24"/>
          <w:lang w:eastAsia="zh-CN"/>
        </w:rPr>
        <w:t>3天起</w:t>
      </w:r>
      <w:r w:rsidR="00DA16E7">
        <w:rPr>
          <w:rFonts w:hint="eastAsia"/>
          <w:color w:val="000000" w:themeColor="text1"/>
          <w:sz w:val="24"/>
          <w:szCs w:val="24"/>
          <w:lang w:eastAsia="zh-CN"/>
        </w:rPr>
        <w:t>15</w:t>
      </w:r>
      <w:r w:rsidRPr="0032314C">
        <w:rPr>
          <w:color w:val="000000" w:themeColor="text1"/>
          <w:sz w:val="24"/>
          <w:szCs w:val="24"/>
          <w:lang w:eastAsia="zh-CN"/>
        </w:rPr>
        <w:t>天内完成</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w:t>
      </w:r>
      <w:r w:rsidRPr="0032314C">
        <w:rPr>
          <w:color w:val="000000" w:themeColor="text1"/>
          <w:sz w:val="24"/>
          <w:szCs w:val="24"/>
          <w:lang w:eastAsia="zh-CN"/>
        </w:rPr>
        <w:t>.2计划实施时间：202</w:t>
      </w:r>
      <w:r w:rsidRPr="0032314C">
        <w:rPr>
          <w:rFonts w:hint="eastAsia"/>
          <w:color w:val="000000" w:themeColor="text1"/>
          <w:sz w:val="24"/>
          <w:szCs w:val="24"/>
          <w:lang w:eastAsia="zh-CN"/>
        </w:rPr>
        <w:t>2</w:t>
      </w:r>
      <w:r w:rsidRPr="0032314C">
        <w:rPr>
          <w:color w:val="000000" w:themeColor="text1"/>
          <w:sz w:val="24"/>
          <w:szCs w:val="24"/>
          <w:lang w:eastAsia="zh-CN"/>
        </w:rPr>
        <w:t>年（</w:t>
      </w:r>
      <w:r w:rsidRPr="0032314C">
        <w:rPr>
          <w:rFonts w:hint="eastAsia"/>
          <w:color w:val="000000" w:themeColor="text1"/>
          <w:sz w:val="24"/>
          <w:szCs w:val="24"/>
          <w:lang w:eastAsia="zh-CN"/>
        </w:rPr>
        <w:t>装置</w:t>
      </w:r>
      <w:r w:rsidRPr="0032314C">
        <w:rPr>
          <w:color w:val="000000" w:themeColor="text1"/>
          <w:sz w:val="24"/>
          <w:szCs w:val="24"/>
          <w:lang w:eastAsia="zh-CN"/>
        </w:rPr>
        <w:t>停工检修期间）</w:t>
      </w:r>
      <w:r w:rsidRPr="0032314C">
        <w:rPr>
          <w:rFonts w:hint="eastAsia"/>
          <w:color w:val="000000" w:themeColor="text1"/>
          <w:sz w:val="24"/>
          <w:szCs w:val="24"/>
          <w:lang w:eastAsia="zh-CN"/>
        </w:rPr>
        <w:t>。</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5.附加说明</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5.1 </w:t>
      </w:r>
      <w:r w:rsidRPr="0032314C">
        <w:rPr>
          <w:color w:val="000000" w:themeColor="text1"/>
          <w:sz w:val="24"/>
          <w:szCs w:val="24"/>
          <w:lang w:eastAsia="zh-CN"/>
        </w:rPr>
        <w:t>因</w:t>
      </w:r>
      <w:r w:rsidRPr="0032314C">
        <w:rPr>
          <w:rFonts w:hint="eastAsia"/>
          <w:color w:val="000000" w:themeColor="text1"/>
          <w:sz w:val="24"/>
          <w:szCs w:val="24"/>
          <w:lang w:eastAsia="zh-CN"/>
        </w:rPr>
        <w:t>承包商</w:t>
      </w:r>
      <w:r w:rsidRPr="0032314C">
        <w:rPr>
          <w:color w:val="000000" w:themeColor="text1"/>
          <w:sz w:val="24"/>
          <w:szCs w:val="24"/>
          <w:lang w:eastAsia="zh-CN"/>
        </w:rPr>
        <w:t>试验不当，引起的第三方检修单位检修返工和对</w:t>
      </w:r>
      <w:r w:rsidRPr="0032314C">
        <w:rPr>
          <w:rFonts w:hint="eastAsia"/>
          <w:color w:val="000000" w:themeColor="text1"/>
          <w:sz w:val="24"/>
          <w:szCs w:val="24"/>
          <w:lang w:eastAsia="zh-CN"/>
        </w:rPr>
        <w:t>业主</w:t>
      </w:r>
      <w:r w:rsidRPr="0032314C">
        <w:rPr>
          <w:color w:val="000000" w:themeColor="text1"/>
          <w:sz w:val="24"/>
          <w:szCs w:val="24"/>
          <w:lang w:eastAsia="zh-CN"/>
        </w:rPr>
        <w:t>造成的损失由</w:t>
      </w:r>
      <w:r w:rsidRPr="0032314C">
        <w:rPr>
          <w:rFonts w:hint="eastAsia"/>
          <w:color w:val="000000" w:themeColor="text1"/>
          <w:sz w:val="24"/>
          <w:szCs w:val="24"/>
          <w:lang w:eastAsia="zh-CN"/>
        </w:rPr>
        <w:t>承包商</w:t>
      </w:r>
      <w:r w:rsidRPr="0032314C">
        <w:rPr>
          <w:color w:val="000000" w:themeColor="text1"/>
          <w:sz w:val="24"/>
          <w:szCs w:val="24"/>
          <w:lang w:eastAsia="zh-CN"/>
        </w:rPr>
        <w:t>负责。</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5</w:t>
      </w:r>
      <w:r w:rsidRPr="0032314C">
        <w:rPr>
          <w:color w:val="000000" w:themeColor="text1"/>
          <w:sz w:val="24"/>
          <w:szCs w:val="24"/>
          <w:lang w:eastAsia="zh-CN"/>
        </w:rPr>
        <w:t>.2</w:t>
      </w:r>
      <w:r w:rsidRPr="0032314C">
        <w:rPr>
          <w:rFonts w:hint="eastAsia"/>
          <w:color w:val="000000" w:themeColor="text1"/>
          <w:sz w:val="24"/>
          <w:szCs w:val="24"/>
          <w:lang w:eastAsia="zh-CN"/>
        </w:rPr>
        <w:t xml:space="preserve"> </w:t>
      </w:r>
      <w:r w:rsidRPr="0032314C">
        <w:rPr>
          <w:color w:val="000000" w:themeColor="text1"/>
          <w:sz w:val="24"/>
          <w:szCs w:val="24"/>
          <w:lang w:eastAsia="zh-CN"/>
        </w:rPr>
        <w:t>因</w:t>
      </w:r>
      <w:r w:rsidRPr="0032314C">
        <w:rPr>
          <w:rFonts w:hint="eastAsia"/>
          <w:color w:val="000000" w:themeColor="text1"/>
          <w:sz w:val="24"/>
          <w:szCs w:val="24"/>
          <w:lang w:eastAsia="zh-CN"/>
        </w:rPr>
        <w:t>工厂各装置检修周期问题，所有</w:t>
      </w:r>
      <w:r w:rsidRPr="0032314C">
        <w:rPr>
          <w:color w:val="000000" w:themeColor="text1"/>
          <w:sz w:val="24"/>
          <w:szCs w:val="24"/>
          <w:lang w:eastAsia="zh-CN"/>
        </w:rPr>
        <w:t>项目无法</w:t>
      </w:r>
      <w:r w:rsidRPr="0032314C">
        <w:rPr>
          <w:rFonts w:hint="eastAsia"/>
          <w:color w:val="000000" w:themeColor="text1"/>
          <w:sz w:val="24"/>
          <w:szCs w:val="24"/>
          <w:lang w:eastAsia="zh-CN"/>
        </w:rPr>
        <w:t>保证同时进行，且个别项目因条件受限可能无法</w:t>
      </w:r>
      <w:r w:rsidRPr="0032314C">
        <w:rPr>
          <w:color w:val="000000" w:themeColor="text1"/>
          <w:sz w:val="24"/>
          <w:szCs w:val="24"/>
          <w:lang w:eastAsia="zh-CN"/>
        </w:rPr>
        <w:t>进行，则按合同内</w:t>
      </w:r>
      <w:r w:rsidRPr="0032314C">
        <w:rPr>
          <w:rFonts w:hint="eastAsia"/>
          <w:color w:val="000000" w:themeColor="text1"/>
          <w:sz w:val="24"/>
          <w:szCs w:val="24"/>
          <w:lang w:eastAsia="zh-CN"/>
        </w:rPr>
        <w:t>单项报价</w:t>
      </w:r>
      <w:r w:rsidRPr="0032314C">
        <w:rPr>
          <w:color w:val="000000" w:themeColor="text1"/>
          <w:sz w:val="24"/>
          <w:szCs w:val="24"/>
          <w:lang w:eastAsia="zh-CN"/>
        </w:rPr>
        <w:t>进行相应的扣除。若因</w:t>
      </w:r>
      <w:r w:rsidRPr="0032314C">
        <w:rPr>
          <w:rFonts w:hint="eastAsia"/>
          <w:color w:val="000000" w:themeColor="text1"/>
          <w:sz w:val="24"/>
          <w:szCs w:val="24"/>
          <w:lang w:eastAsia="zh-CN"/>
        </w:rPr>
        <w:t>承包商</w:t>
      </w:r>
      <w:r w:rsidRPr="0032314C">
        <w:rPr>
          <w:color w:val="000000" w:themeColor="text1"/>
          <w:sz w:val="24"/>
          <w:szCs w:val="24"/>
          <w:lang w:eastAsia="zh-CN"/>
        </w:rPr>
        <w:t>原因无法进行</w:t>
      </w:r>
      <w:r w:rsidRPr="0032314C">
        <w:rPr>
          <w:rFonts w:hint="eastAsia"/>
          <w:color w:val="000000" w:themeColor="text1"/>
          <w:sz w:val="24"/>
          <w:szCs w:val="24"/>
          <w:lang w:eastAsia="zh-CN"/>
        </w:rPr>
        <w:t>，</w:t>
      </w:r>
      <w:r w:rsidRPr="0032314C">
        <w:rPr>
          <w:color w:val="000000" w:themeColor="text1"/>
          <w:sz w:val="24"/>
          <w:szCs w:val="24"/>
          <w:lang w:eastAsia="zh-CN"/>
        </w:rPr>
        <w:t>除按合同内</w:t>
      </w:r>
      <w:r w:rsidRPr="0032314C">
        <w:rPr>
          <w:rFonts w:hint="eastAsia"/>
          <w:color w:val="000000" w:themeColor="text1"/>
          <w:sz w:val="24"/>
          <w:szCs w:val="24"/>
          <w:lang w:eastAsia="zh-CN"/>
        </w:rPr>
        <w:t>单项报价</w:t>
      </w:r>
      <w:r w:rsidRPr="0032314C">
        <w:rPr>
          <w:color w:val="000000" w:themeColor="text1"/>
          <w:sz w:val="24"/>
          <w:szCs w:val="24"/>
          <w:lang w:eastAsia="zh-CN"/>
        </w:rPr>
        <w:t>进行相应的扣除外，加扣罚</w:t>
      </w:r>
      <w:r w:rsidRPr="0032314C">
        <w:rPr>
          <w:rFonts w:hint="eastAsia"/>
          <w:color w:val="000000" w:themeColor="text1"/>
          <w:sz w:val="24"/>
          <w:szCs w:val="24"/>
          <w:lang w:eastAsia="zh-CN"/>
        </w:rPr>
        <w:t>款</w:t>
      </w:r>
      <w:r w:rsidRPr="0032314C">
        <w:rPr>
          <w:color w:val="000000" w:themeColor="text1"/>
          <w:sz w:val="24"/>
          <w:szCs w:val="24"/>
          <w:lang w:eastAsia="zh-CN"/>
        </w:rPr>
        <w:t>。若</w:t>
      </w:r>
      <w:r w:rsidRPr="0032314C">
        <w:rPr>
          <w:rFonts w:hint="eastAsia"/>
          <w:color w:val="000000" w:themeColor="text1"/>
          <w:sz w:val="24"/>
          <w:szCs w:val="24"/>
          <w:lang w:eastAsia="zh-CN"/>
        </w:rPr>
        <w:t>承包商</w:t>
      </w:r>
      <w:r w:rsidRPr="0032314C">
        <w:rPr>
          <w:color w:val="000000" w:themeColor="text1"/>
          <w:sz w:val="24"/>
          <w:szCs w:val="24"/>
          <w:lang w:eastAsia="zh-CN"/>
        </w:rPr>
        <w:t>未能正确积极响应，</w:t>
      </w:r>
      <w:r w:rsidRPr="0032314C">
        <w:rPr>
          <w:rFonts w:hint="eastAsia"/>
          <w:color w:val="000000" w:themeColor="text1"/>
          <w:sz w:val="24"/>
          <w:szCs w:val="24"/>
          <w:lang w:eastAsia="zh-CN"/>
        </w:rPr>
        <w:t>业主</w:t>
      </w:r>
      <w:r w:rsidRPr="0032314C">
        <w:rPr>
          <w:color w:val="000000" w:themeColor="text1"/>
          <w:sz w:val="24"/>
          <w:szCs w:val="24"/>
          <w:lang w:eastAsia="zh-CN"/>
        </w:rPr>
        <w:t>可先行通知第三方处理，</w:t>
      </w:r>
      <w:r w:rsidRPr="0032314C">
        <w:rPr>
          <w:rFonts w:hint="eastAsia"/>
          <w:color w:val="000000" w:themeColor="text1"/>
          <w:sz w:val="24"/>
          <w:szCs w:val="24"/>
          <w:lang w:eastAsia="zh-CN"/>
        </w:rPr>
        <w:t>产生的</w:t>
      </w:r>
      <w:r w:rsidRPr="0032314C">
        <w:rPr>
          <w:color w:val="000000" w:themeColor="text1"/>
          <w:sz w:val="24"/>
          <w:szCs w:val="24"/>
          <w:lang w:eastAsia="zh-CN"/>
        </w:rPr>
        <w:t>费用直接</w:t>
      </w:r>
      <w:r w:rsidRPr="0032314C">
        <w:rPr>
          <w:rFonts w:hint="eastAsia"/>
          <w:color w:val="000000" w:themeColor="text1"/>
          <w:sz w:val="24"/>
          <w:szCs w:val="24"/>
          <w:lang w:eastAsia="zh-CN"/>
        </w:rPr>
        <w:t>在付</w:t>
      </w:r>
      <w:r w:rsidRPr="0032314C">
        <w:rPr>
          <w:color w:val="000000" w:themeColor="text1"/>
          <w:sz w:val="24"/>
          <w:szCs w:val="24"/>
          <w:lang w:eastAsia="zh-CN"/>
        </w:rPr>
        <w:t>款</w:t>
      </w:r>
      <w:r w:rsidRPr="0032314C">
        <w:rPr>
          <w:rFonts w:hint="eastAsia"/>
          <w:color w:val="000000" w:themeColor="text1"/>
          <w:sz w:val="24"/>
          <w:szCs w:val="24"/>
          <w:lang w:eastAsia="zh-CN"/>
        </w:rPr>
        <w:t>时</w:t>
      </w:r>
      <w:r w:rsidRPr="0032314C">
        <w:rPr>
          <w:color w:val="000000" w:themeColor="text1"/>
          <w:sz w:val="24"/>
          <w:szCs w:val="24"/>
          <w:lang w:eastAsia="zh-CN"/>
        </w:rPr>
        <w:t>扣除。</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lastRenderedPageBreak/>
        <w:t>三、招标要求</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1.</w:t>
      </w:r>
      <w:r w:rsidRPr="0032314C">
        <w:rPr>
          <w:rFonts w:ascii="宋体" w:hAnsi="宋体" w:cs="Times New Roman"/>
          <w:b/>
          <w:bCs w:val="0"/>
          <w:color w:val="000000" w:themeColor="text1"/>
          <w:szCs w:val="24"/>
        </w:rPr>
        <w:t>公司资质</w:t>
      </w:r>
      <w:r w:rsidRPr="0032314C">
        <w:rPr>
          <w:rFonts w:ascii="宋体" w:hAnsi="宋体" w:cs="Times New Roman" w:hint="eastAsia"/>
          <w:b/>
          <w:bCs w:val="0"/>
          <w:color w:val="000000" w:themeColor="text1"/>
          <w:szCs w:val="24"/>
        </w:rPr>
        <w:t>要求</w:t>
      </w:r>
    </w:p>
    <w:p w:rsidR="00C2005D" w:rsidRPr="0032314C"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1.1</w:t>
      </w:r>
      <w:r w:rsidRPr="0032314C">
        <w:rPr>
          <w:rFonts w:hint="eastAsia"/>
          <w:color w:val="000000" w:themeColor="text1"/>
          <w:sz w:val="24"/>
          <w:szCs w:val="24"/>
          <w:lang w:eastAsia="zh-CN"/>
        </w:rPr>
        <w:t xml:space="preserve"> </w:t>
      </w:r>
      <w:r w:rsidRPr="0032314C">
        <w:rPr>
          <w:color w:val="000000" w:themeColor="text1"/>
          <w:sz w:val="24"/>
          <w:szCs w:val="24"/>
          <w:lang w:eastAsia="zh-CN"/>
        </w:rPr>
        <w:t>承包商必须具备独立法人资格</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1.2</w:t>
      </w:r>
      <w:r w:rsidRPr="0032314C">
        <w:rPr>
          <w:rFonts w:hint="eastAsia"/>
          <w:color w:val="000000" w:themeColor="text1"/>
          <w:sz w:val="24"/>
          <w:szCs w:val="24"/>
          <w:lang w:eastAsia="zh-CN"/>
        </w:rPr>
        <w:t xml:space="preserve"> </w:t>
      </w:r>
      <w:r w:rsidRPr="0032314C">
        <w:rPr>
          <w:color w:val="000000" w:themeColor="text1"/>
          <w:sz w:val="24"/>
          <w:szCs w:val="24"/>
          <w:lang w:eastAsia="zh-CN"/>
        </w:rPr>
        <w:t>承包商必须持有效工商营业执照和税务登记证</w:t>
      </w:r>
      <w:r w:rsidRPr="0032314C">
        <w:rPr>
          <w:rFonts w:hint="eastAsia"/>
          <w:color w:val="000000" w:themeColor="text1"/>
          <w:sz w:val="24"/>
          <w:szCs w:val="24"/>
          <w:lang w:eastAsia="zh-CN"/>
        </w:rPr>
        <w:t>。</w:t>
      </w:r>
    </w:p>
    <w:p w:rsidR="00C2005D" w:rsidRPr="00DA16E7"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1.3</w:t>
      </w:r>
      <w:r w:rsidR="00DA16E7" w:rsidRPr="00DA16E7">
        <w:rPr>
          <w:color w:val="000000" w:themeColor="text1"/>
          <w:sz w:val="24"/>
          <w:szCs w:val="24"/>
          <w:highlight w:val="yellow"/>
          <w:lang w:eastAsia="zh-CN"/>
        </w:rPr>
        <w:t>承包商必须持有</w:t>
      </w:r>
      <w:r w:rsidR="00DA16E7" w:rsidRPr="00DA16E7">
        <w:rPr>
          <w:rFonts w:hint="eastAsia"/>
          <w:color w:val="000000" w:themeColor="text1"/>
          <w:sz w:val="24"/>
          <w:szCs w:val="24"/>
          <w:highlight w:val="yellow"/>
          <w:lang w:eastAsia="zh-CN"/>
        </w:rPr>
        <w:t>《石化检维修资质证书》</w:t>
      </w:r>
      <w:r w:rsidR="00DA16E7" w:rsidRPr="00DA16E7">
        <w:rPr>
          <w:rFonts w:asciiTheme="minorEastAsia" w:eastAsiaTheme="minorEastAsia" w:hAnsiTheme="minorEastAsia" w:hint="eastAsia"/>
          <w:color w:val="000000" w:themeColor="text1"/>
          <w:sz w:val="24"/>
          <w:szCs w:val="24"/>
          <w:highlight w:val="yellow"/>
          <w:lang w:eastAsia="zh-CN"/>
        </w:rPr>
        <w:t>控制系统点检专项资质和控制系统检维修专项资质</w:t>
      </w:r>
      <w:r w:rsidR="00DA16E7" w:rsidRPr="00DA16E7">
        <w:rPr>
          <w:rFonts w:asciiTheme="minorEastAsia" w:eastAsiaTheme="minorEastAsia" w:hAnsiTheme="minorEastAsia"/>
          <w:color w:val="000000" w:themeColor="text1"/>
          <w:sz w:val="24"/>
          <w:szCs w:val="24"/>
          <w:highlight w:val="yellow"/>
          <w:lang w:eastAsia="zh-CN"/>
        </w:rPr>
        <w:t>。</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 xml:space="preserve">2. </w:t>
      </w:r>
      <w:r w:rsidRPr="0032314C">
        <w:rPr>
          <w:rFonts w:ascii="宋体" w:hAnsi="宋体" w:cs="Times New Roman"/>
          <w:b/>
          <w:bCs w:val="0"/>
          <w:color w:val="000000" w:themeColor="text1"/>
          <w:szCs w:val="24"/>
        </w:rPr>
        <w:t>公司业绩与人员</w:t>
      </w:r>
      <w:r w:rsidRPr="0032314C">
        <w:rPr>
          <w:rFonts w:ascii="宋体" w:hAnsi="宋体" w:cs="Times New Roman" w:hint="eastAsia"/>
          <w:b/>
          <w:bCs w:val="0"/>
          <w:color w:val="000000" w:themeColor="text1"/>
          <w:szCs w:val="24"/>
        </w:rPr>
        <w:t>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2.1</w:t>
      </w:r>
      <w:r w:rsidR="00DA16E7" w:rsidRPr="00DA16E7">
        <w:rPr>
          <w:rFonts w:hint="eastAsia"/>
          <w:color w:val="000000" w:themeColor="text1"/>
          <w:sz w:val="24"/>
          <w:szCs w:val="24"/>
          <w:highlight w:val="yellow"/>
          <w:lang w:eastAsia="zh-CN"/>
        </w:rPr>
        <w:t>具有同类型石油化工控制系统检维修和点检业绩。</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2.2项目经理、HSE管理人员、专业技术人员以及专业施工人员等人员具有相关职称和职业资格证书，以及同类型石油化工控制系统检维修施工管理经验。</w:t>
      </w:r>
    </w:p>
    <w:p w:rsidR="00C2005D" w:rsidRPr="0032314C" w:rsidRDefault="0032314C"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3</w:t>
      </w:r>
      <w:r w:rsidR="00C2005D" w:rsidRPr="0032314C">
        <w:rPr>
          <w:rFonts w:ascii="宋体" w:hAnsi="宋体" w:cs="Times New Roman" w:hint="eastAsia"/>
          <w:b/>
          <w:bCs w:val="0"/>
          <w:color w:val="000000" w:themeColor="text1"/>
          <w:szCs w:val="24"/>
        </w:rPr>
        <w:t>. 其他要求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4.1投标方自行安排对工程现场和周围环境进行勘察和答疑，以获得编写投标文件和签署合同所需资料。勘察现场所发生的费用由投标方自己承担。</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4.2 投标方需按“第1.2项系统配置”、以及“第2.1项工作内容”进行单项分项并逐项报价，单项分项方式由投标方在报价时按照最小单位明确。</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4.3 </w:t>
      </w:r>
      <w:r w:rsidRPr="0032314C">
        <w:rPr>
          <w:color w:val="000000" w:themeColor="text1"/>
          <w:sz w:val="24"/>
          <w:szCs w:val="24"/>
          <w:lang w:eastAsia="zh-CN"/>
        </w:rPr>
        <w:t>与招标方存在利害关系可能影响招标公正性的法人，不得参加投标</w:t>
      </w:r>
      <w:r w:rsidRPr="0032314C">
        <w:rPr>
          <w:rFonts w:hint="eastAsia"/>
          <w:color w:val="000000" w:themeColor="text1"/>
          <w:sz w:val="24"/>
          <w:szCs w:val="24"/>
          <w:lang w:eastAsia="zh-CN"/>
        </w:rPr>
        <w:t>。</w:t>
      </w:r>
    </w:p>
    <w:p w:rsidR="00812114" w:rsidRPr="0032314C" w:rsidRDefault="00C2005D" w:rsidP="0032314C">
      <w:pPr>
        <w:pStyle w:val="1"/>
        <w:spacing w:line="360" w:lineRule="auto"/>
        <w:rPr>
          <w:sz w:val="24"/>
          <w:szCs w:val="24"/>
        </w:rPr>
      </w:pPr>
      <w:r w:rsidRPr="0032314C">
        <w:rPr>
          <w:rFonts w:hint="eastAsia"/>
          <w:color w:val="000000" w:themeColor="text1"/>
          <w:sz w:val="24"/>
          <w:szCs w:val="24"/>
        </w:rPr>
        <w:t xml:space="preserve">4.4 </w:t>
      </w:r>
      <w:r w:rsidRPr="0032314C">
        <w:rPr>
          <w:color w:val="000000" w:themeColor="text1"/>
          <w:sz w:val="24"/>
          <w:szCs w:val="24"/>
        </w:rPr>
        <w:t>单位负责人为同一人或者存在控股、管理关系的不同单位，不得同时参加本招标项目投标，本项目不接受联合体投标</w:t>
      </w:r>
    </w:p>
    <w:p w:rsidR="00237C89" w:rsidRPr="0032314C" w:rsidRDefault="00237C89" w:rsidP="0032314C">
      <w:pPr>
        <w:widowControl/>
        <w:spacing w:line="360" w:lineRule="auto"/>
        <w:ind w:left="723" w:hangingChars="300" w:hanging="723"/>
        <w:rPr>
          <w:rFonts w:asciiTheme="majorEastAsia" w:eastAsiaTheme="majorEastAsia" w:hAnsiTheme="majorEastAsia" w:cs="Arial"/>
          <w:b/>
          <w:sz w:val="24"/>
          <w:szCs w:val="24"/>
          <w:lang w:eastAsia="zh-CN"/>
        </w:rPr>
      </w:pPr>
    </w:p>
    <w:p w:rsidR="003A7E89" w:rsidRPr="0032314C" w:rsidRDefault="003A7E89" w:rsidP="0032314C">
      <w:pPr>
        <w:pStyle w:val="1"/>
        <w:spacing w:line="360" w:lineRule="auto"/>
        <w:rPr>
          <w:sz w:val="24"/>
          <w:szCs w:val="24"/>
        </w:rPr>
      </w:pPr>
    </w:p>
    <w:p w:rsidR="00C2005D" w:rsidRDefault="00C2005D" w:rsidP="003A7E89">
      <w:pPr>
        <w:pStyle w:val="1"/>
      </w:pPr>
    </w:p>
    <w:p w:rsidR="00C2005D" w:rsidRDefault="00C2005D" w:rsidP="003A7E89">
      <w:pPr>
        <w:pStyle w:val="1"/>
      </w:pPr>
    </w:p>
    <w:p w:rsidR="00C2005D" w:rsidRDefault="00C2005D" w:rsidP="003A7E89">
      <w:pPr>
        <w:pStyle w:val="1"/>
      </w:pPr>
    </w:p>
    <w:p w:rsidR="00C2005D" w:rsidRDefault="00C2005D" w:rsidP="003A7E89">
      <w:pPr>
        <w:pStyle w:val="1"/>
      </w:pPr>
    </w:p>
    <w:p w:rsidR="00C2005D" w:rsidRDefault="00C2005D" w:rsidP="003A7E89">
      <w:pPr>
        <w:pStyle w:val="1"/>
        <w:rPr>
          <w:rFonts w:hint="eastAsia"/>
        </w:rPr>
      </w:pPr>
    </w:p>
    <w:p w:rsidR="00DA16E7" w:rsidRPr="003A7E89" w:rsidRDefault="00DA16E7" w:rsidP="003A7E89">
      <w:pPr>
        <w:pStyle w:val="1"/>
        <w:rPr>
          <w:rFonts w:hint="eastAsia"/>
        </w:rPr>
      </w:pPr>
    </w:p>
    <w:p w:rsidR="003A7E89" w:rsidRPr="00812114" w:rsidRDefault="003A7E89" w:rsidP="003A7E89">
      <w:pPr>
        <w:pStyle w:val="1"/>
        <w:rPr>
          <w:b/>
          <w:sz w:val="28"/>
          <w:szCs w:val="28"/>
        </w:rPr>
      </w:pPr>
      <w:r w:rsidRPr="00812114">
        <w:rPr>
          <w:rFonts w:hint="eastAsia"/>
          <w:b/>
          <w:sz w:val="28"/>
          <w:szCs w:val="28"/>
        </w:rPr>
        <w:t>附件</w:t>
      </w:r>
      <w:r>
        <w:rPr>
          <w:rFonts w:hint="eastAsia"/>
          <w:b/>
          <w:sz w:val="28"/>
          <w:szCs w:val="28"/>
        </w:rPr>
        <w:t>2</w:t>
      </w:r>
      <w:r w:rsidRPr="00812114">
        <w:rPr>
          <w:rFonts w:hint="eastAsia"/>
          <w:b/>
          <w:sz w:val="28"/>
          <w:szCs w:val="28"/>
        </w:rPr>
        <w:t>：</w:t>
      </w:r>
    </w:p>
    <w:p w:rsidR="00237C89" w:rsidRDefault="00237C89" w:rsidP="00237C89">
      <w:pPr>
        <w:rPr>
          <w:lang w:eastAsia="zh-CN"/>
        </w:rPr>
      </w:pPr>
    </w:p>
    <w:p w:rsidR="003A7E89" w:rsidRPr="003A7E89" w:rsidRDefault="003A7E89" w:rsidP="003A7E89">
      <w:pPr>
        <w:pStyle w:val="1"/>
        <w:rPr>
          <w:sz w:val="28"/>
          <w:szCs w:val="28"/>
        </w:rPr>
      </w:pPr>
      <w:r>
        <w:rPr>
          <w:rFonts w:hint="eastAsia"/>
        </w:rPr>
        <w:t xml:space="preserve">            </w:t>
      </w:r>
      <w:r w:rsidRPr="003A7E89">
        <w:rPr>
          <w:rFonts w:hint="eastAsia"/>
          <w:sz w:val="28"/>
          <w:szCs w:val="28"/>
        </w:rPr>
        <w:t xml:space="preserve"> 价格清单</w:t>
      </w:r>
    </w:p>
    <w:p w:rsidR="003A7E89" w:rsidRPr="003A7E89" w:rsidRDefault="003A7E89" w:rsidP="003A7E89">
      <w:pPr>
        <w:pStyle w:val="1"/>
      </w:pPr>
    </w:p>
    <w:p w:rsidR="0032314C" w:rsidRDefault="0032314C" w:rsidP="00237C89">
      <w:pPr>
        <w:spacing w:line="400" w:lineRule="exact"/>
        <w:ind w:right="-514"/>
        <w:rPr>
          <w:b/>
          <w:sz w:val="28"/>
          <w:szCs w:val="28"/>
          <w:shd w:val="clear" w:color="auto" w:fill="FFFFFF"/>
          <w:lang w:eastAsia="zh-CN"/>
        </w:rPr>
      </w:pPr>
    </w:p>
    <w:p w:rsidR="0032314C" w:rsidRDefault="0032314C" w:rsidP="00237C89">
      <w:pPr>
        <w:spacing w:line="400" w:lineRule="exact"/>
        <w:ind w:right="-514"/>
        <w:rPr>
          <w:b/>
          <w:sz w:val="28"/>
          <w:szCs w:val="28"/>
          <w:shd w:val="clear" w:color="auto" w:fill="FFFFFF"/>
          <w:lang w:eastAsia="zh-CN"/>
        </w:rPr>
      </w:pPr>
    </w:p>
    <w:p w:rsidR="0032314C" w:rsidRDefault="0032314C" w:rsidP="00237C89">
      <w:pPr>
        <w:spacing w:line="400" w:lineRule="exact"/>
        <w:ind w:right="-514"/>
        <w:rPr>
          <w:b/>
          <w:sz w:val="28"/>
          <w:szCs w:val="28"/>
          <w:shd w:val="clear" w:color="auto" w:fill="FFFFFF"/>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812114">
        <w:rPr>
          <w:rFonts w:hint="eastAsia"/>
          <w:b/>
          <w:sz w:val="28"/>
          <w:szCs w:val="28"/>
          <w:shd w:val="clear" w:color="auto" w:fill="FFFFFF"/>
          <w:lang w:eastAsia="zh-CN"/>
        </w:rPr>
        <w:t>3</w:t>
      </w:r>
      <w:r>
        <w:rPr>
          <w:rFonts w:hint="eastAsia"/>
          <w:b/>
          <w:sz w:val="28"/>
          <w:szCs w:val="28"/>
          <w:shd w:val="clear" w:color="auto" w:fill="FFFFFF"/>
          <w:lang w:eastAsia="zh-CN"/>
        </w:rPr>
        <w:t>：</w:t>
      </w:r>
    </w:p>
    <w:p w:rsidR="00237C89" w:rsidRPr="0032314C" w:rsidRDefault="00237C89" w:rsidP="0032314C">
      <w:pPr>
        <w:pStyle w:val="a5"/>
        <w:spacing w:line="360" w:lineRule="auto"/>
        <w:ind w:left="286" w:hangingChars="89" w:hanging="286"/>
        <w:jc w:val="center"/>
        <w:rPr>
          <w:rFonts w:ascii="黑体" w:eastAsia="黑体" w:hAnsi="宋体"/>
          <w:b/>
          <w:sz w:val="32"/>
          <w:szCs w:val="32"/>
          <w:lang w:eastAsia="zh-CN"/>
        </w:rPr>
      </w:pPr>
      <w:r w:rsidRPr="0032314C">
        <w:rPr>
          <w:rFonts w:ascii="黑体" w:eastAsia="黑体" w:hAnsi="宋体" w:hint="eastAsia"/>
          <w:b/>
          <w:sz w:val="32"/>
          <w:szCs w:val="32"/>
          <w:lang w:eastAsia="zh-CN"/>
        </w:rPr>
        <w:t>安全环保协议书</w:t>
      </w:r>
    </w:p>
    <w:p w:rsidR="00237C89" w:rsidRDefault="00237C89" w:rsidP="0032314C">
      <w:pPr>
        <w:spacing w:line="360" w:lineRule="auto"/>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812114" w:rsidRPr="00812114" w:rsidRDefault="00812114" w:rsidP="0032314C">
      <w:pPr>
        <w:pStyle w:val="1"/>
        <w:spacing w:line="360" w:lineRule="auto"/>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rsidR="00237C89" w:rsidRPr="00886AD4" w:rsidRDefault="00237C89" w:rsidP="0032314C">
      <w:pPr>
        <w:spacing w:line="360" w:lineRule="auto"/>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32314C">
      <w:pPr>
        <w:spacing w:line="360" w:lineRule="auto"/>
        <w:ind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812114">
        <w:rPr>
          <w:rFonts w:asciiTheme="majorEastAsia" w:eastAsiaTheme="majorEastAsia" w:hAnsiTheme="majorEastAsia" w:hint="eastAsia"/>
          <w:sz w:val="21"/>
          <w:szCs w:val="21"/>
          <w:u w:val="single"/>
          <w:lang w:eastAsia="zh-CN"/>
        </w:rPr>
        <w:t>PX、PTA厂区仪表控制系统点检</w:t>
      </w:r>
      <w:r w:rsidRPr="00886AD4">
        <w:rPr>
          <w:rFonts w:asciiTheme="majorEastAsia" w:eastAsiaTheme="majorEastAsia" w:hAnsiTheme="majorEastAsia" w:hint="eastAsia"/>
          <w:sz w:val="21"/>
          <w:szCs w:val="21"/>
          <w:lang w:eastAsia="zh-CN"/>
        </w:rPr>
        <w:t>签订了</w:t>
      </w:r>
      <w:r w:rsidR="00812114" w:rsidRPr="00812114">
        <w:rPr>
          <w:rFonts w:asciiTheme="majorEastAsia" w:eastAsiaTheme="majorEastAsia" w:hAnsiTheme="majorEastAsia" w:hint="eastAsia"/>
          <w:sz w:val="21"/>
          <w:szCs w:val="21"/>
          <w:u w:val="single"/>
          <w:lang w:eastAsia="zh-CN"/>
        </w:rPr>
        <w:t>技术服务</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812114">
        <w:rPr>
          <w:rFonts w:asciiTheme="majorEastAsia" w:eastAsiaTheme="majorEastAsia" w:hAnsiTheme="majorEastAsia" w:hint="eastAsia"/>
          <w:sz w:val="21"/>
          <w:szCs w:val="21"/>
          <w:lang w:eastAsia="zh-CN"/>
        </w:rPr>
        <w:t>甲方</w:t>
      </w:r>
      <w:r w:rsidRPr="00886AD4">
        <w:rPr>
          <w:rFonts w:asciiTheme="majorEastAsia" w:eastAsiaTheme="majorEastAsia" w:hAnsiTheme="majorEastAsia" w:hint="eastAsia"/>
          <w:sz w:val="21"/>
          <w:szCs w:val="21"/>
          <w:lang w:eastAsia="zh-CN"/>
        </w:rPr>
        <w:t>HSE管理制度，经双方协商，双方自愿签订本安全环保协议，作为主合同的附件。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lastRenderedPageBreak/>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w:t>
      </w:r>
      <w:r w:rsidRPr="00886AD4">
        <w:rPr>
          <w:rFonts w:asciiTheme="majorEastAsia" w:eastAsiaTheme="majorEastAsia" w:hAnsiTheme="majorEastAsia" w:hint="eastAsia"/>
          <w:bCs/>
          <w:sz w:val="21"/>
          <w:szCs w:val="21"/>
          <w:lang w:eastAsia="zh-CN"/>
        </w:rPr>
        <w:lastRenderedPageBreak/>
        <w:t>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r w:rsidRPr="00886AD4">
        <w:rPr>
          <w:rFonts w:asciiTheme="majorEastAsia" w:eastAsiaTheme="majorEastAsia" w:hAnsiTheme="majorEastAsia" w:hint="eastAsia"/>
          <w:b/>
          <w:sz w:val="21"/>
          <w:szCs w:val="21"/>
        </w:rPr>
        <w:t>三、违约责任及处理</w:t>
      </w:r>
    </w:p>
    <w:p w:rsidR="00237C89" w:rsidRPr="00886AD4" w:rsidRDefault="00237C89" w:rsidP="00886AD4">
      <w:pPr>
        <w:pStyle w:val="a8"/>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w:t>
      </w:r>
      <w:r w:rsidR="0032314C">
        <w:rPr>
          <w:rFonts w:asciiTheme="majorEastAsia" w:eastAsiaTheme="majorEastAsia" w:hAnsiTheme="majorEastAsia" w:hint="eastAsia"/>
          <w:sz w:val="21"/>
          <w:szCs w:val="21"/>
          <w:lang w:eastAsia="zh-CN"/>
        </w:rPr>
        <w:t>陆</w:t>
      </w:r>
      <w:r w:rsidRPr="00886AD4">
        <w:rPr>
          <w:rFonts w:asciiTheme="majorEastAsia" w:eastAsiaTheme="majorEastAsia" w:hAnsiTheme="majorEastAsia" w:hint="eastAsia"/>
          <w:sz w:val="21"/>
          <w:szCs w:val="21"/>
          <w:lang w:eastAsia="zh-CN"/>
        </w:rPr>
        <w:t>份，甲</w:t>
      </w:r>
      <w:r w:rsidR="0032314C">
        <w:rPr>
          <w:rFonts w:asciiTheme="majorEastAsia" w:eastAsiaTheme="majorEastAsia" w:hAnsiTheme="majorEastAsia" w:hint="eastAsia"/>
          <w:sz w:val="21"/>
          <w:szCs w:val="21"/>
          <w:lang w:eastAsia="zh-CN"/>
        </w:rPr>
        <w:t>方执肆份，</w:t>
      </w:r>
      <w:r w:rsidRPr="00886AD4">
        <w:rPr>
          <w:rFonts w:asciiTheme="majorEastAsia" w:eastAsiaTheme="majorEastAsia" w:hAnsiTheme="majorEastAsia" w:hint="eastAsia"/>
          <w:sz w:val="21"/>
          <w:szCs w:val="21"/>
          <w:lang w:eastAsia="zh-CN"/>
        </w:rPr>
        <w:t>乙方执</w:t>
      </w:r>
      <w:r w:rsidR="0032314C">
        <w:rPr>
          <w:rFonts w:asciiTheme="majorEastAsia" w:eastAsiaTheme="majorEastAsia" w:hAnsiTheme="majorEastAsia" w:hint="eastAsia"/>
          <w:sz w:val="21"/>
          <w:szCs w:val="21"/>
          <w:lang w:eastAsia="zh-CN"/>
        </w:rPr>
        <w:t>贰</w:t>
      </w:r>
      <w:r w:rsidRPr="00886AD4">
        <w:rPr>
          <w:rFonts w:asciiTheme="majorEastAsia" w:eastAsiaTheme="majorEastAsia" w:hAnsiTheme="majorEastAsia" w:hint="eastAsia"/>
          <w:sz w:val="21"/>
          <w:szCs w:val="21"/>
          <w:lang w:eastAsia="zh-CN"/>
        </w:rPr>
        <w:t>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32314C" w:rsidRDefault="00237C89" w:rsidP="00886AD4">
      <w:pPr>
        <w:spacing w:line="360" w:lineRule="auto"/>
        <w:ind w:rightChars="50" w:right="110"/>
        <w:rPr>
          <w:rFonts w:asciiTheme="majorEastAsia" w:eastAsiaTheme="majorEastAsia" w:hAnsiTheme="majorEastAsia"/>
          <w:b/>
          <w:sz w:val="24"/>
          <w:szCs w:val="24"/>
          <w:lang w:eastAsia="zh-CN"/>
        </w:rPr>
      </w:pPr>
      <w:r w:rsidRPr="0032314C">
        <w:rPr>
          <w:rFonts w:asciiTheme="majorEastAsia" w:eastAsiaTheme="majorEastAsia" w:hAnsiTheme="majorEastAsia" w:hint="eastAsia"/>
          <w:b/>
          <w:sz w:val="24"/>
          <w:szCs w:val="24"/>
          <w:lang w:eastAsia="zh-CN"/>
        </w:rPr>
        <w:t xml:space="preserve">甲方 (章)：                                  </w:t>
      </w:r>
    </w:p>
    <w:p w:rsidR="00237C89" w:rsidRPr="00886AD4" w:rsidRDefault="00237C89"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r w:rsidR="00812114">
        <w:rPr>
          <w:rFonts w:asciiTheme="majorEastAsia" w:eastAsiaTheme="majorEastAsia" w:hAnsiTheme="majorEastAsia" w:hint="eastAsia"/>
          <w:sz w:val="21"/>
          <w:szCs w:val="21"/>
          <w:lang w:eastAsia="zh-CN"/>
        </w:rPr>
        <w:t>腾龙芳烃（漳州）有限公司</w:t>
      </w:r>
    </w:p>
    <w:p w:rsidR="00237C89" w:rsidRDefault="00237C89" w:rsidP="00886AD4">
      <w:pPr>
        <w:spacing w:line="360" w:lineRule="auto"/>
        <w:ind w:rightChars="50" w:right="110"/>
        <w:rPr>
          <w:rFonts w:asciiTheme="majorEastAsia" w:eastAsiaTheme="majorEastAsia" w:hAnsiTheme="majorEastAsia"/>
          <w:sz w:val="21"/>
          <w:szCs w:val="21"/>
          <w:lang w:eastAsia="zh-CN"/>
        </w:rPr>
      </w:pPr>
    </w:p>
    <w:p w:rsidR="00D213DF" w:rsidRPr="00D213DF" w:rsidRDefault="00D213DF" w:rsidP="00D213DF">
      <w:pPr>
        <w:pStyle w:val="1"/>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Pr="0032314C" w:rsidRDefault="00812114" w:rsidP="005F5FA0">
      <w:pPr>
        <w:pStyle w:val="a5"/>
        <w:spacing w:line="360" w:lineRule="auto"/>
        <w:rPr>
          <w:rFonts w:asciiTheme="majorEastAsia" w:eastAsiaTheme="majorEastAsia" w:hAnsiTheme="majorEastAsia"/>
          <w:b/>
          <w:sz w:val="24"/>
          <w:szCs w:val="24"/>
          <w:lang w:eastAsia="zh-CN"/>
        </w:rPr>
      </w:pPr>
      <w:r w:rsidRPr="0032314C">
        <w:rPr>
          <w:rFonts w:asciiTheme="majorEastAsia" w:eastAsiaTheme="majorEastAsia" w:hAnsiTheme="majorEastAsia" w:hint="eastAsia"/>
          <w:b/>
          <w:sz w:val="24"/>
          <w:szCs w:val="24"/>
          <w:lang w:eastAsia="zh-CN"/>
        </w:rPr>
        <w:t>乙方(章)：</w:t>
      </w:r>
    </w:p>
    <w:p w:rsidR="00D213DF" w:rsidRDefault="00D213DF" w:rsidP="005F5FA0">
      <w:pPr>
        <w:pStyle w:val="a5"/>
        <w:spacing w:line="360" w:lineRule="auto"/>
        <w:rPr>
          <w:rFonts w:asciiTheme="majorEastAsia" w:eastAsiaTheme="majorEastAsia" w:hAnsiTheme="majorEastAsia"/>
          <w:sz w:val="21"/>
          <w:lang w:eastAsia="zh-CN"/>
        </w:rPr>
      </w:pPr>
    </w:p>
    <w:p w:rsidR="00D213DF" w:rsidRDefault="00D213DF" w:rsidP="005F5FA0">
      <w:pPr>
        <w:pStyle w:val="a5"/>
        <w:spacing w:line="360" w:lineRule="auto"/>
        <w:rPr>
          <w:rFonts w:asciiTheme="majorEastAsia" w:eastAsiaTheme="majorEastAsia" w:hAnsiTheme="majorEastAsia"/>
          <w:sz w:val="21"/>
          <w:lang w:eastAsia="zh-CN"/>
        </w:rPr>
      </w:pPr>
    </w:p>
    <w:p w:rsidR="00D213DF" w:rsidRDefault="00D213DF" w:rsidP="005F5FA0">
      <w:pPr>
        <w:pStyle w:val="a5"/>
        <w:spacing w:line="360" w:lineRule="auto"/>
        <w:rPr>
          <w:rFonts w:hAnsi="宋体"/>
          <w:lang w:eastAsia="zh-CN"/>
        </w:rPr>
      </w:pPr>
      <w:r w:rsidRPr="00886AD4">
        <w:rPr>
          <w:rFonts w:asciiTheme="majorEastAsia" w:eastAsiaTheme="majorEastAsia" w:hAnsiTheme="majorEastAsia" w:hint="eastAsia"/>
          <w:sz w:val="21"/>
          <w:lang w:eastAsia="zh-CN"/>
        </w:rPr>
        <w:t xml:space="preserve">签定日期：    年    月    日      </w:t>
      </w:r>
    </w:p>
    <w:p w:rsidR="005B5E44" w:rsidRPr="005F5FA0" w:rsidRDefault="005B5E44" w:rsidP="005B5E44">
      <w:pPr>
        <w:pStyle w:val="1"/>
        <w:sectPr w:rsidR="005B5E44" w:rsidRPr="005F5FA0">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213DF">
        <w:rPr>
          <w:rFonts w:asciiTheme="majorEastAsia" w:eastAsiaTheme="majorEastAsia" w:hAnsiTheme="majorEastAsia" w:hint="eastAsia"/>
          <w:b/>
          <w:sz w:val="36"/>
          <w:szCs w:val="36"/>
          <w:u w:val="single"/>
          <w:lang w:eastAsia="zh-CN"/>
        </w:rPr>
        <w:t>PX、</w:t>
      </w:r>
      <w:r w:rsidR="00B40A6E">
        <w:rPr>
          <w:rFonts w:asciiTheme="minorEastAsia" w:eastAsiaTheme="minorEastAsia" w:hAnsiTheme="minorEastAsia" w:hint="eastAsia"/>
          <w:b/>
          <w:sz w:val="36"/>
          <w:szCs w:val="36"/>
          <w:u w:val="single"/>
          <w:lang w:eastAsia="zh-CN"/>
        </w:rPr>
        <w:t>PTA</w:t>
      </w:r>
      <w:r w:rsidR="00D213DF">
        <w:rPr>
          <w:rFonts w:asciiTheme="minorEastAsia" w:eastAsiaTheme="minorEastAsia" w:hAnsiTheme="minorEastAsia" w:hint="eastAsia"/>
          <w:b/>
          <w:sz w:val="36"/>
          <w:szCs w:val="36"/>
          <w:u w:val="single"/>
          <w:lang w:eastAsia="zh-CN"/>
        </w:rPr>
        <w:t>厂区仪表控制系统点检服务</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C62239">
        <w:rPr>
          <w:rFonts w:ascii="Times New Roman" w:hAnsi="Times New Roman" w:hint="eastAsia"/>
          <w:b/>
          <w:bCs/>
          <w:w w:val="95"/>
          <w:sz w:val="32"/>
          <w:lang w:eastAsia="zh-CN"/>
        </w:rPr>
        <w:t>2</w:t>
      </w:r>
      <w:r>
        <w:rPr>
          <w:rFonts w:ascii="Times New Roman" w:hAnsi="Times New Roman"/>
          <w:b/>
          <w:bCs/>
          <w:w w:val="95"/>
          <w:sz w:val="32"/>
          <w:lang w:eastAsia="zh-CN"/>
        </w:rPr>
        <w:t>年</w:t>
      </w:r>
      <w:r w:rsidR="001606B3">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9"/>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9"/>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w:t>
      </w:r>
      <w:r>
        <w:rPr>
          <w:rFonts w:cs="Times New Roman" w:hint="eastAsia"/>
          <w:b/>
          <w:color w:val="C00000"/>
          <w:lang w:eastAsia="zh-CN"/>
        </w:rPr>
        <w:t>否则为无效参选文件。参选文件应编制目录，并且逐页标注连续页码。</w:t>
      </w: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9"/>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3"/>
    <w:p w:rsidR="00831E2E" w:rsidRDefault="00831E2E" w:rsidP="00831E2E">
      <w:pPr>
        <w:spacing w:before="11" w:line="360" w:lineRule="auto"/>
        <w:rPr>
          <w:b/>
          <w:bCs/>
          <w:sz w:val="24"/>
          <w:szCs w:val="24"/>
          <w:lang w:eastAsia="zh-CN"/>
        </w:rPr>
      </w:pPr>
    </w:p>
    <w:p w:rsidR="00831E2E" w:rsidRDefault="00831E2E" w:rsidP="00831E2E">
      <w:pPr>
        <w:pStyle w:val="1"/>
      </w:pPr>
    </w:p>
    <w:p w:rsidR="003A7E89" w:rsidRDefault="003A7E89" w:rsidP="00831E2E">
      <w:pPr>
        <w:pStyle w:val="1"/>
      </w:pPr>
    </w:p>
    <w:p w:rsidR="003A7E89" w:rsidRDefault="003A7E89" w:rsidP="00831E2E">
      <w:pPr>
        <w:pStyle w:val="1"/>
      </w:pPr>
    </w:p>
    <w:p w:rsidR="0032314C" w:rsidRPr="00831E2E" w:rsidRDefault="0032314C"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20178" w:rsidRPr="00520178">
        <w:rPr>
          <w:rFonts w:hint="eastAsia"/>
          <w:sz w:val="24"/>
          <w:u w:val="single"/>
          <w:lang w:eastAsia="zh-CN"/>
        </w:rPr>
        <w:t>PX、</w:t>
      </w:r>
      <w:r w:rsidR="00B40A6E"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2679BF">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b"/>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b"/>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6560D2" w:rsidRDefault="00020CC3" w:rsidP="00831E2E">
      <w:pPr>
        <w:pStyle w:val="1"/>
        <w:rPr>
          <w:sz w:val="24"/>
          <w:szCs w:val="24"/>
        </w:rPr>
      </w:pPr>
      <w:r w:rsidRPr="00020CC3">
        <w:rPr>
          <w:rFonts w:hint="eastAsia"/>
          <w:sz w:val="24"/>
          <w:szCs w:val="24"/>
        </w:rPr>
        <w:t>附件5、</w:t>
      </w:r>
    </w:p>
    <w:p w:rsidR="000A2ECF" w:rsidRPr="000A2ECF" w:rsidRDefault="000A2ECF" w:rsidP="00831E2E">
      <w:pPr>
        <w:pStyle w:val="1"/>
        <w:rPr>
          <w:b/>
          <w:sz w:val="30"/>
          <w:szCs w:val="30"/>
        </w:rPr>
      </w:pPr>
      <w:r>
        <w:rPr>
          <w:rFonts w:hint="eastAsia"/>
          <w:sz w:val="24"/>
          <w:szCs w:val="24"/>
        </w:rPr>
        <w:t xml:space="preserve">                  </w:t>
      </w:r>
      <w:r w:rsidRPr="000A2ECF">
        <w:rPr>
          <w:rFonts w:hint="eastAsia"/>
          <w:b/>
          <w:sz w:val="30"/>
          <w:szCs w:val="30"/>
        </w:rPr>
        <w:t>技术方案</w:t>
      </w: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Pr="00020CC3" w:rsidRDefault="000A2ECF" w:rsidP="00831E2E">
      <w:pPr>
        <w:pStyle w:val="1"/>
        <w:rPr>
          <w:sz w:val="24"/>
          <w:szCs w:val="24"/>
        </w:rPr>
      </w:pPr>
      <w:r>
        <w:rPr>
          <w:rFonts w:hint="eastAsia"/>
          <w:sz w:val="24"/>
          <w:szCs w:val="24"/>
        </w:rPr>
        <w:lastRenderedPageBreak/>
        <w:t>附件6、</w:t>
      </w:r>
    </w:p>
    <w:p w:rsidR="00831E2E" w:rsidRDefault="00831E2E" w:rsidP="004B6CD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831E2E" w:rsidRPr="00C357C7" w:rsidRDefault="00831E2E" w:rsidP="00831E2E">
      <w:pPr>
        <w:pStyle w:val="a9"/>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9"/>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4B6CD2">
      <w:pPr>
        <w:pStyle w:val="1"/>
        <w:rPr>
          <w:sz w:val="24"/>
          <w:szCs w:val="24"/>
        </w:rPr>
      </w:pPr>
      <w:r>
        <w:rPr>
          <w:rFonts w:hint="eastAsia"/>
        </w:rPr>
        <w:t xml:space="preserve">    </w:t>
      </w:r>
      <w:r w:rsidR="004B6CD2">
        <w:rPr>
          <w:rFonts w:hint="eastAsia"/>
        </w:rPr>
        <w:t xml:space="preserve"> </w:t>
      </w:r>
      <w:r w:rsidR="00831E2E" w:rsidRPr="00C357C7">
        <w:rPr>
          <w:rFonts w:hint="eastAsia"/>
          <w:sz w:val="24"/>
          <w:szCs w:val="24"/>
        </w:rPr>
        <w:t>注： 1、价格为含税价，税率：</w:t>
      </w:r>
      <w:r w:rsidR="00831E2E" w:rsidRPr="00C357C7">
        <w:rPr>
          <w:rFonts w:hint="eastAsia"/>
          <w:sz w:val="24"/>
          <w:szCs w:val="24"/>
          <w:u w:val="single"/>
        </w:rPr>
        <w:t xml:space="preserve">    %  </w:t>
      </w:r>
      <w:r w:rsidR="00831E2E" w:rsidRPr="00C357C7">
        <w:rPr>
          <w:rFonts w:hint="eastAsia"/>
          <w:sz w:val="24"/>
          <w:szCs w:val="24"/>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w:t>
      </w:r>
      <w:r w:rsidR="004B6CD2">
        <w:rPr>
          <w:rFonts w:hint="eastAsia"/>
          <w:sz w:val="24"/>
          <w:szCs w:val="24"/>
        </w:rPr>
        <w:t xml:space="preserve"> </w:t>
      </w: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w:t>
      </w:r>
      <w:r w:rsidR="004B6CD2">
        <w:rPr>
          <w:rFonts w:hint="eastAsia"/>
          <w:sz w:val="24"/>
          <w:szCs w:val="24"/>
        </w:rPr>
        <w:t xml:space="preserve"> </w:t>
      </w:r>
      <w:r w:rsidRPr="00C357C7">
        <w:rPr>
          <w:rFonts w:hint="eastAsia"/>
          <w:sz w:val="24"/>
          <w:szCs w:val="24"/>
        </w:rPr>
        <w:t>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813A22" w:rsidRPr="00813A22" w:rsidRDefault="00813A22" w:rsidP="00813A22">
      <w:pPr>
        <w:pStyle w:val="1"/>
      </w:pPr>
    </w:p>
    <w:p w:rsidR="00850FEC" w:rsidRDefault="00850FEC" w:rsidP="00850FEC">
      <w:pPr>
        <w:pStyle w:val="a8"/>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236" w:type="dxa"/>
        <w:tblInd w:w="-318" w:type="dxa"/>
        <w:tblLayout w:type="fixed"/>
        <w:tblLook w:val="04A0"/>
      </w:tblPr>
      <w:tblGrid>
        <w:gridCol w:w="1080"/>
        <w:gridCol w:w="1487"/>
        <w:gridCol w:w="2962"/>
        <w:gridCol w:w="709"/>
        <w:gridCol w:w="992"/>
        <w:gridCol w:w="993"/>
        <w:gridCol w:w="1013"/>
      </w:tblGrid>
      <w:tr w:rsidR="0055368A" w:rsidRPr="00813A22" w:rsidTr="0055368A">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区域</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控制系统/装置</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项目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分项数量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单价（元）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合计（元）</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备注</w:t>
            </w:r>
          </w:p>
        </w:tc>
      </w:tr>
      <w:tr w:rsidR="0055368A" w:rsidRPr="00813A22" w:rsidTr="0055368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PX厂区/</w:t>
            </w:r>
            <w:r w:rsidRPr="00813A22">
              <w:rPr>
                <w:rFonts w:hint="eastAsia"/>
                <w:color w:val="000000"/>
                <w:highlight w:val="yellow"/>
                <w:lang w:eastAsia="zh-CN"/>
              </w:rPr>
              <w:br/>
              <w:t>凝析油加氢装置</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DCS/SIS/FGS一体化系统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机组ITCC系统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PTA厂区/</w:t>
            </w:r>
            <w:r w:rsidRPr="00813A22">
              <w:rPr>
                <w:rFonts w:hint="eastAsia"/>
                <w:color w:val="000000"/>
                <w:highlight w:val="yellow"/>
                <w:lang w:eastAsia="zh-CN"/>
              </w:rPr>
              <w:br/>
              <w:t>CTA和PTA装置</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SIS系统（ESD系统）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nil"/>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DCS系统</w:t>
            </w:r>
            <w:r w:rsidRPr="00813A22">
              <w:rPr>
                <w:rFonts w:hint="eastAsia"/>
                <w:color w:val="000000"/>
                <w:highlight w:val="yellow"/>
                <w:lang w:eastAsia="zh-CN"/>
              </w:rPr>
              <w:br/>
              <w:t>（氧化制程、板式换热、精制制程、气体输送等装置）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DCS系统</w:t>
            </w:r>
            <w:r w:rsidRPr="00813A22">
              <w:rPr>
                <w:rFonts w:hint="eastAsia"/>
                <w:color w:val="000000"/>
                <w:highlight w:val="yellow"/>
                <w:lang w:eastAsia="zh-CN"/>
              </w:rPr>
              <w:br/>
              <w:t>（公用污水、PTA海</w:t>
            </w:r>
            <w:r w:rsidRPr="00813A22">
              <w:rPr>
                <w:rFonts w:hint="eastAsia"/>
                <w:color w:val="000000"/>
                <w:highlight w:val="yellow"/>
                <w:lang w:eastAsia="zh-CN"/>
              </w:rPr>
              <w:lastRenderedPageBreak/>
              <w:t>水、PX海水等装置）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lastRenderedPageBreak/>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w:t>
            </w:r>
            <w:r w:rsidRPr="00813A22">
              <w:rPr>
                <w:rFonts w:hint="eastAsia"/>
                <w:color w:val="000000"/>
                <w:highlight w:val="yellow"/>
                <w:lang w:eastAsia="zh-CN"/>
              </w:rPr>
              <w:lastRenderedPageBreak/>
              <w:t>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lastRenderedPageBreak/>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PLC系统</w:t>
            </w:r>
            <w:r w:rsidRPr="00813A22">
              <w:rPr>
                <w:rFonts w:hint="eastAsia"/>
                <w:color w:val="000000"/>
                <w:highlight w:val="yellow"/>
                <w:lang w:eastAsia="zh-CN"/>
              </w:rPr>
              <w:br/>
              <w:t>（旋转压力过滤装置）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PLC系统</w:t>
            </w:r>
            <w:r w:rsidRPr="00813A22">
              <w:rPr>
                <w:rFonts w:hint="eastAsia"/>
                <w:color w:val="000000"/>
                <w:highlight w:val="yellow"/>
                <w:lang w:eastAsia="zh-CN"/>
              </w:rPr>
              <w:br/>
              <w:t>（甲醇制氢装置）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FGS可燃有毒报警系统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r>
    </w:tbl>
    <w:p w:rsidR="00B40A6E" w:rsidRPr="00813A22" w:rsidRDefault="00B40A6E" w:rsidP="006A5D81">
      <w:pPr>
        <w:pStyle w:val="a8"/>
        <w:widowControl/>
        <w:overflowPunct w:val="0"/>
        <w:adjustRightInd w:val="0"/>
        <w:spacing w:before="0" w:line="360" w:lineRule="auto"/>
        <w:ind w:left="720" w:firstLine="0"/>
        <w:textAlignment w:val="baseline"/>
        <w:rPr>
          <w:lang w:eastAsia="zh-CN"/>
        </w:rPr>
      </w:pPr>
    </w:p>
    <w:sectPr w:rsidR="00B40A6E" w:rsidRPr="00813A2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96D" w:rsidRDefault="00E9296D">
      <w:r>
        <w:separator/>
      </w:r>
    </w:p>
  </w:endnote>
  <w:endnote w:type="continuationSeparator" w:id="0">
    <w:p w:rsidR="00E9296D" w:rsidRDefault="00E92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D9" w:rsidRDefault="00F73CD9">
    <w:pPr>
      <w:pStyle w:val="a4"/>
      <w:spacing w:line="14" w:lineRule="auto"/>
      <w:rPr>
        <w:sz w:val="20"/>
      </w:rPr>
    </w:pPr>
    <w:r w:rsidRPr="00D27E3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73CD9" w:rsidRDefault="00F73CD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F73CD9" w:rsidRDefault="00F73CD9">
        <w:pPr>
          <w:pStyle w:val="a6"/>
          <w:jc w:val="center"/>
        </w:pPr>
        <w:fldSimple w:instr=" PAGE   \* MERGEFORMAT ">
          <w:r w:rsidR="001606B3" w:rsidRPr="001606B3">
            <w:rPr>
              <w:noProof/>
              <w:lang w:val="zh-CN"/>
            </w:rPr>
            <w:t>27</w:t>
          </w:r>
        </w:fldSimple>
      </w:p>
    </w:sdtContent>
  </w:sdt>
  <w:p w:rsidR="00F73CD9" w:rsidRDefault="00F73CD9">
    <w:pPr>
      <w:pStyle w:val="a4"/>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D9" w:rsidRDefault="00F73CD9">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96D" w:rsidRDefault="00E9296D">
      <w:r>
        <w:separator/>
      </w:r>
    </w:p>
  </w:footnote>
  <w:footnote w:type="continuationSeparator" w:id="0">
    <w:p w:rsidR="00E9296D" w:rsidRDefault="00E92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9A065CE6"/>
    <w:lvl w:ilvl="0" w:tplc="3D404C5E">
      <w:start w:val="1"/>
      <w:numFmt w:val="decimal"/>
      <w:lvlText w:val="%1、"/>
      <w:lvlJc w:val="left"/>
      <w:pPr>
        <w:ind w:left="1192" w:hanging="360"/>
      </w:pPr>
      <w:rPr>
        <w:rFonts w:asciiTheme="majorEastAsia" w:eastAsiaTheme="majorEastAsia" w:hAnsiTheme="majorEastAsia" w:cs="宋体"/>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B70BC"/>
    <w:multiLevelType w:val="hybridMultilevel"/>
    <w:tmpl w:val="C2B4FFB0"/>
    <w:lvl w:ilvl="0" w:tplc="0952D7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5">
    <w:nsid w:val="3A133A3C"/>
    <w:multiLevelType w:val="multilevel"/>
    <w:tmpl w:val="EA4CEA70"/>
    <w:lvl w:ilvl="0">
      <w:start w:val="1"/>
      <w:numFmt w:val="decimal"/>
      <w:pStyle w:val="a"/>
      <w:lvlText w:val="%1."/>
      <w:lvlJc w:val="left"/>
      <w:pPr>
        <w:ind w:left="420" w:hanging="420"/>
      </w:pPr>
    </w:lvl>
    <w:lvl w:ilvl="1">
      <w:start w:val="1"/>
      <w:numFmt w:val="decimal"/>
      <w:isLgl/>
      <w:lvlText w:val="%1.%2"/>
      <w:lvlJc w:val="left"/>
      <w:pPr>
        <w:ind w:left="1168"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52EF5"/>
    <w:multiLevelType w:val="hybridMultilevel"/>
    <w:tmpl w:val="4886C24E"/>
    <w:lvl w:ilvl="0" w:tplc="9D80AEB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6917A3A"/>
    <w:multiLevelType w:val="hybridMultilevel"/>
    <w:tmpl w:val="7EE6E426"/>
    <w:lvl w:ilvl="0" w:tplc="10FAB864">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1">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7">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2E46442"/>
    <w:multiLevelType w:val="hybridMultilevel"/>
    <w:tmpl w:val="E392F420"/>
    <w:lvl w:ilvl="0" w:tplc="A26A2D22">
      <w:start w:val="1"/>
      <w:numFmt w:val="japaneseCounting"/>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2">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2"/>
  </w:num>
  <w:num w:numId="3">
    <w:abstractNumId w:val="11"/>
  </w:num>
  <w:num w:numId="4">
    <w:abstractNumId w:val="9"/>
  </w:num>
  <w:num w:numId="5">
    <w:abstractNumId w:val="30"/>
  </w:num>
  <w:num w:numId="6">
    <w:abstractNumId w:val="14"/>
  </w:num>
  <w:num w:numId="7">
    <w:abstractNumId w:val="0"/>
  </w:num>
  <w:num w:numId="8">
    <w:abstractNumId w:val="2"/>
  </w:num>
  <w:num w:numId="9">
    <w:abstractNumId w:val="16"/>
  </w:num>
  <w:num w:numId="10">
    <w:abstractNumId w:val="27"/>
  </w:num>
  <w:num w:numId="11">
    <w:abstractNumId w:val="1"/>
  </w:num>
  <w:num w:numId="12">
    <w:abstractNumId w:val="5"/>
  </w:num>
  <w:num w:numId="13">
    <w:abstractNumId w:val="4"/>
  </w:num>
  <w:num w:numId="14">
    <w:abstractNumId w:val="32"/>
  </w:num>
  <w:num w:numId="15">
    <w:abstractNumId w:val="6"/>
  </w:num>
  <w:num w:numId="16">
    <w:abstractNumId w:val="21"/>
  </w:num>
  <w:num w:numId="17">
    <w:abstractNumId w:val="29"/>
  </w:num>
  <w:num w:numId="18">
    <w:abstractNumId w:val="20"/>
  </w:num>
  <w:num w:numId="19">
    <w:abstractNumId w:val="23"/>
  </w:num>
  <w:num w:numId="20">
    <w:abstractNumId w:val="13"/>
  </w:num>
  <w:num w:numId="21">
    <w:abstractNumId w:val="25"/>
  </w:num>
  <w:num w:numId="22">
    <w:abstractNumId w:val="28"/>
  </w:num>
  <w:num w:numId="23">
    <w:abstractNumId w:val="18"/>
  </w:num>
  <w:num w:numId="24">
    <w:abstractNumId w:val="33"/>
  </w:num>
  <w:num w:numId="25">
    <w:abstractNumId w:val="10"/>
  </w:num>
  <w:num w:numId="26">
    <w:abstractNumId w:val="24"/>
  </w:num>
  <w:num w:numId="27">
    <w:abstractNumId w:val="22"/>
  </w:num>
  <w:num w:numId="28">
    <w:abstractNumId w:val="26"/>
  </w:num>
  <w:num w:numId="29">
    <w:abstractNumId w:val="31"/>
  </w:num>
  <w:num w:numId="30">
    <w:abstractNumId w:val="8"/>
  </w:num>
  <w:num w:numId="31">
    <w:abstractNumId w:val="19"/>
  </w:num>
  <w:num w:numId="32">
    <w:abstractNumId w:val="17"/>
  </w:num>
  <w:num w:numId="33">
    <w:abstractNumId w:val="3"/>
  </w:num>
  <w:num w:numId="34">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053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442E"/>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1AAC"/>
    <w:rsid w:val="000A2ECF"/>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2725"/>
    <w:rsid w:val="000F58B5"/>
    <w:rsid w:val="000F6223"/>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18EF"/>
    <w:rsid w:val="00144D18"/>
    <w:rsid w:val="00144E45"/>
    <w:rsid w:val="001466CA"/>
    <w:rsid w:val="0014715F"/>
    <w:rsid w:val="00147DEA"/>
    <w:rsid w:val="001516B5"/>
    <w:rsid w:val="00155D5F"/>
    <w:rsid w:val="001606B3"/>
    <w:rsid w:val="00160F2B"/>
    <w:rsid w:val="00161A6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A7FCF"/>
    <w:rsid w:val="001B0EBD"/>
    <w:rsid w:val="001B1F00"/>
    <w:rsid w:val="001B4666"/>
    <w:rsid w:val="001B5F95"/>
    <w:rsid w:val="001B677C"/>
    <w:rsid w:val="001B698B"/>
    <w:rsid w:val="001C430C"/>
    <w:rsid w:val="001D129E"/>
    <w:rsid w:val="001D16B9"/>
    <w:rsid w:val="001D2040"/>
    <w:rsid w:val="001D7B51"/>
    <w:rsid w:val="001E058A"/>
    <w:rsid w:val="001E7BAD"/>
    <w:rsid w:val="001F29F9"/>
    <w:rsid w:val="001F6DCE"/>
    <w:rsid w:val="002014FE"/>
    <w:rsid w:val="00205007"/>
    <w:rsid w:val="00206E34"/>
    <w:rsid w:val="0021338D"/>
    <w:rsid w:val="0021431D"/>
    <w:rsid w:val="00222516"/>
    <w:rsid w:val="00223E9B"/>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679BF"/>
    <w:rsid w:val="002755F8"/>
    <w:rsid w:val="0028289E"/>
    <w:rsid w:val="00283E18"/>
    <w:rsid w:val="0028469F"/>
    <w:rsid w:val="0028558B"/>
    <w:rsid w:val="00285A20"/>
    <w:rsid w:val="00286248"/>
    <w:rsid w:val="00295585"/>
    <w:rsid w:val="002A0C8B"/>
    <w:rsid w:val="002A5510"/>
    <w:rsid w:val="002B07A9"/>
    <w:rsid w:val="002B0A06"/>
    <w:rsid w:val="002B49F0"/>
    <w:rsid w:val="002C18CA"/>
    <w:rsid w:val="002C2748"/>
    <w:rsid w:val="002D1DAE"/>
    <w:rsid w:val="002D2646"/>
    <w:rsid w:val="002D5523"/>
    <w:rsid w:val="002D7819"/>
    <w:rsid w:val="002E0359"/>
    <w:rsid w:val="002E1E41"/>
    <w:rsid w:val="002E210C"/>
    <w:rsid w:val="002E35CC"/>
    <w:rsid w:val="002E6ED4"/>
    <w:rsid w:val="002F0FE0"/>
    <w:rsid w:val="002F17B5"/>
    <w:rsid w:val="003003A1"/>
    <w:rsid w:val="003006BA"/>
    <w:rsid w:val="003045A7"/>
    <w:rsid w:val="003218EF"/>
    <w:rsid w:val="00322549"/>
    <w:rsid w:val="0032314C"/>
    <w:rsid w:val="00323A48"/>
    <w:rsid w:val="00333E2A"/>
    <w:rsid w:val="003352AA"/>
    <w:rsid w:val="0034037A"/>
    <w:rsid w:val="00342D1B"/>
    <w:rsid w:val="00343C9E"/>
    <w:rsid w:val="00353DDB"/>
    <w:rsid w:val="00353FD4"/>
    <w:rsid w:val="00361ABB"/>
    <w:rsid w:val="00365AFE"/>
    <w:rsid w:val="00367B55"/>
    <w:rsid w:val="00370C38"/>
    <w:rsid w:val="00371CA0"/>
    <w:rsid w:val="00372FA5"/>
    <w:rsid w:val="00376F9A"/>
    <w:rsid w:val="003844F0"/>
    <w:rsid w:val="00390950"/>
    <w:rsid w:val="003914FA"/>
    <w:rsid w:val="00392AAD"/>
    <w:rsid w:val="003A1FDF"/>
    <w:rsid w:val="003A256E"/>
    <w:rsid w:val="003A327F"/>
    <w:rsid w:val="003A57FC"/>
    <w:rsid w:val="003A7E89"/>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13A7F"/>
    <w:rsid w:val="0041726E"/>
    <w:rsid w:val="00423584"/>
    <w:rsid w:val="0043796A"/>
    <w:rsid w:val="0044287E"/>
    <w:rsid w:val="00446F80"/>
    <w:rsid w:val="004508A4"/>
    <w:rsid w:val="00453EA6"/>
    <w:rsid w:val="004552CD"/>
    <w:rsid w:val="0045672D"/>
    <w:rsid w:val="004611B5"/>
    <w:rsid w:val="00461200"/>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B6CD2"/>
    <w:rsid w:val="004C20FD"/>
    <w:rsid w:val="004C3761"/>
    <w:rsid w:val="004C4941"/>
    <w:rsid w:val="004D1023"/>
    <w:rsid w:val="004D16FD"/>
    <w:rsid w:val="004D2C58"/>
    <w:rsid w:val="004D7D03"/>
    <w:rsid w:val="004E0E75"/>
    <w:rsid w:val="004F3B8D"/>
    <w:rsid w:val="004F5E72"/>
    <w:rsid w:val="0050268E"/>
    <w:rsid w:val="00502ADE"/>
    <w:rsid w:val="00503354"/>
    <w:rsid w:val="00507FD1"/>
    <w:rsid w:val="00510E9C"/>
    <w:rsid w:val="00513B86"/>
    <w:rsid w:val="00520178"/>
    <w:rsid w:val="00524492"/>
    <w:rsid w:val="005257EA"/>
    <w:rsid w:val="00533859"/>
    <w:rsid w:val="0053396C"/>
    <w:rsid w:val="00533D5B"/>
    <w:rsid w:val="00534C64"/>
    <w:rsid w:val="00537101"/>
    <w:rsid w:val="00540F71"/>
    <w:rsid w:val="005464B4"/>
    <w:rsid w:val="0054734D"/>
    <w:rsid w:val="00551549"/>
    <w:rsid w:val="00552E4D"/>
    <w:rsid w:val="0055368A"/>
    <w:rsid w:val="00553ED7"/>
    <w:rsid w:val="00555319"/>
    <w:rsid w:val="005577D4"/>
    <w:rsid w:val="00564B7F"/>
    <w:rsid w:val="00567846"/>
    <w:rsid w:val="005722E9"/>
    <w:rsid w:val="005826C7"/>
    <w:rsid w:val="005829E2"/>
    <w:rsid w:val="0058459A"/>
    <w:rsid w:val="00593270"/>
    <w:rsid w:val="00593EAB"/>
    <w:rsid w:val="00595392"/>
    <w:rsid w:val="00595F8F"/>
    <w:rsid w:val="005A267F"/>
    <w:rsid w:val="005A4B0B"/>
    <w:rsid w:val="005A7BB0"/>
    <w:rsid w:val="005B104C"/>
    <w:rsid w:val="005B35AA"/>
    <w:rsid w:val="005B35AE"/>
    <w:rsid w:val="005B4A07"/>
    <w:rsid w:val="005B4BA0"/>
    <w:rsid w:val="005B5E44"/>
    <w:rsid w:val="005B66C2"/>
    <w:rsid w:val="005B77AC"/>
    <w:rsid w:val="005C4060"/>
    <w:rsid w:val="005C43E3"/>
    <w:rsid w:val="005C49AB"/>
    <w:rsid w:val="005C5BF1"/>
    <w:rsid w:val="005C5C28"/>
    <w:rsid w:val="005C6606"/>
    <w:rsid w:val="005D12E3"/>
    <w:rsid w:val="005D19AE"/>
    <w:rsid w:val="005D4648"/>
    <w:rsid w:val="005D6EE8"/>
    <w:rsid w:val="005D7E6C"/>
    <w:rsid w:val="005E0672"/>
    <w:rsid w:val="005E626D"/>
    <w:rsid w:val="005E6F13"/>
    <w:rsid w:val="005E7CDE"/>
    <w:rsid w:val="005F1947"/>
    <w:rsid w:val="005F2E5C"/>
    <w:rsid w:val="005F5FA0"/>
    <w:rsid w:val="005F63E8"/>
    <w:rsid w:val="00601441"/>
    <w:rsid w:val="0060334B"/>
    <w:rsid w:val="00605BBD"/>
    <w:rsid w:val="006103A6"/>
    <w:rsid w:val="00610D2B"/>
    <w:rsid w:val="00610F18"/>
    <w:rsid w:val="00611B03"/>
    <w:rsid w:val="006127B7"/>
    <w:rsid w:val="00612F3E"/>
    <w:rsid w:val="00614725"/>
    <w:rsid w:val="006178BB"/>
    <w:rsid w:val="00623250"/>
    <w:rsid w:val="006243F4"/>
    <w:rsid w:val="00624785"/>
    <w:rsid w:val="006259C8"/>
    <w:rsid w:val="00627058"/>
    <w:rsid w:val="00627167"/>
    <w:rsid w:val="00631140"/>
    <w:rsid w:val="00632A54"/>
    <w:rsid w:val="0063408F"/>
    <w:rsid w:val="00636ABF"/>
    <w:rsid w:val="00637987"/>
    <w:rsid w:val="00637A05"/>
    <w:rsid w:val="006414EB"/>
    <w:rsid w:val="00641EFE"/>
    <w:rsid w:val="0064240F"/>
    <w:rsid w:val="006442C1"/>
    <w:rsid w:val="00645F1C"/>
    <w:rsid w:val="006460EC"/>
    <w:rsid w:val="00646D64"/>
    <w:rsid w:val="00655F89"/>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1A66"/>
    <w:rsid w:val="006A430A"/>
    <w:rsid w:val="006A5640"/>
    <w:rsid w:val="006A5D81"/>
    <w:rsid w:val="006A61A9"/>
    <w:rsid w:val="006A74F2"/>
    <w:rsid w:val="006B160A"/>
    <w:rsid w:val="006C17C9"/>
    <w:rsid w:val="006C3906"/>
    <w:rsid w:val="006C5136"/>
    <w:rsid w:val="006C5D45"/>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3737"/>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96CB1"/>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2114"/>
    <w:rsid w:val="00813A22"/>
    <w:rsid w:val="008148FE"/>
    <w:rsid w:val="00815E73"/>
    <w:rsid w:val="00817559"/>
    <w:rsid w:val="00817946"/>
    <w:rsid w:val="00820E36"/>
    <w:rsid w:val="008248C4"/>
    <w:rsid w:val="00831E2E"/>
    <w:rsid w:val="0083228F"/>
    <w:rsid w:val="00836D8C"/>
    <w:rsid w:val="00837C7C"/>
    <w:rsid w:val="0084094D"/>
    <w:rsid w:val="008427A4"/>
    <w:rsid w:val="00842866"/>
    <w:rsid w:val="00844CFA"/>
    <w:rsid w:val="00845677"/>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10E"/>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59C7"/>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22D2"/>
    <w:rsid w:val="00973032"/>
    <w:rsid w:val="00973F35"/>
    <w:rsid w:val="00974D68"/>
    <w:rsid w:val="00980519"/>
    <w:rsid w:val="00981423"/>
    <w:rsid w:val="00983422"/>
    <w:rsid w:val="0098443A"/>
    <w:rsid w:val="00986A43"/>
    <w:rsid w:val="00992D99"/>
    <w:rsid w:val="00995671"/>
    <w:rsid w:val="009A06E6"/>
    <w:rsid w:val="009A0766"/>
    <w:rsid w:val="009A106C"/>
    <w:rsid w:val="009A7E31"/>
    <w:rsid w:val="009B30BD"/>
    <w:rsid w:val="009B3333"/>
    <w:rsid w:val="009B34E7"/>
    <w:rsid w:val="009B5097"/>
    <w:rsid w:val="009C38B3"/>
    <w:rsid w:val="009C3BE2"/>
    <w:rsid w:val="009C76EB"/>
    <w:rsid w:val="009D510E"/>
    <w:rsid w:val="009D6534"/>
    <w:rsid w:val="009D6569"/>
    <w:rsid w:val="009E79FF"/>
    <w:rsid w:val="009F1737"/>
    <w:rsid w:val="009F186E"/>
    <w:rsid w:val="009F1CFE"/>
    <w:rsid w:val="00A00F4B"/>
    <w:rsid w:val="00A12DF4"/>
    <w:rsid w:val="00A16EDC"/>
    <w:rsid w:val="00A21949"/>
    <w:rsid w:val="00A22B2E"/>
    <w:rsid w:val="00A25797"/>
    <w:rsid w:val="00A257E0"/>
    <w:rsid w:val="00A26BD6"/>
    <w:rsid w:val="00A3094A"/>
    <w:rsid w:val="00A33864"/>
    <w:rsid w:val="00A374CB"/>
    <w:rsid w:val="00A37B66"/>
    <w:rsid w:val="00A46FAC"/>
    <w:rsid w:val="00A4785D"/>
    <w:rsid w:val="00A50792"/>
    <w:rsid w:val="00A516F6"/>
    <w:rsid w:val="00A52D72"/>
    <w:rsid w:val="00A52ED0"/>
    <w:rsid w:val="00A536A6"/>
    <w:rsid w:val="00A54181"/>
    <w:rsid w:val="00A545E8"/>
    <w:rsid w:val="00A54A9D"/>
    <w:rsid w:val="00A6109B"/>
    <w:rsid w:val="00A638CC"/>
    <w:rsid w:val="00A65C79"/>
    <w:rsid w:val="00A66C05"/>
    <w:rsid w:val="00A72D69"/>
    <w:rsid w:val="00A7709F"/>
    <w:rsid w:val="00A77229"/>
    <w:rsid w:val="00A81C9C"/>
    <w:rsid w:val="00A84167"/>
    <w:rsid w:val="00A85F2C"/>
    <w:rsid w:val="00A86721"/>
    <w:rsid w:val="00A867E8"/>
    <w:rsid w:val="00A9710D"/>
    <w:rsid w:val="00A976BF"/>
    <w:rsid w:val="00A97D0E"/>
    <w:rsid w:val="00AA062F"/>
    <w:rsid w:val="00AA6D81"/>
    <w:rsid w:val="00AB798A"/>
    <w:rsid w:val="00AC019C"/>
    <w:rsid w:val="00AC29D1"/>
    <w:rsid w:val="00AC2A7D"/>
    <w:rsid w:val="00AD2559"/>
    <w:rsid w:val="00AD5259"/>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FC3"/>
    <w:rsid w:val="00B45868"/>
    <w:rsid w:val="00B46A02"/>
    <w:rsid w:val="00B56E54"/>
    <w:rsid w:val="00B57CBA"/>
    <w:rsid w:val="00B66D9F"/>
    <w:rsid w:val="00B7018D"/>
    <w:rsid w:val="00B705AE"/>
    <w:rsid w:val="00B7332C"/>
    <w:rsid w:val="00B73A92"/>
    <w:rsid w:val="00B73EF4"/>
    <w:rsid w:val="00B75565"/>
    <w:rsid w:val="00B757C5"/>
    <w:rsid w:val="00B75EC9"/>
    <w:rsid w:val="00B81409"/>
    <w:rsid w:val="00B8299A"/>
    <w:rsid w:val="00B841C5"/>
    <w:rsid w:val="00B85CAA"/>
    <w:rsid w:val="00B85CDD"/>
    <w:rsid w:val="00B905D2"/>
    <w:rsid w:val="00B92675"/>
    <w:rsid w:val="00B93FAE"/>
    <w:rsid w:val="00B966DA"/>
    <w:rsid w:val="00B968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E5F89"/>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005D"/>
    <w:rsid w:val="00C236A4"/>
    <w:rsid w:val="00C237DC"/>
    <w:rsid w:val="00C2718C"/>
    <w:rsid w:val="00C3117F"/>
    <w:rsid w:val="00C31793"/>
    <w:rsid w:val="00C3555D"/>
    <w:rsid w:val="00C37CA6"/>
    <w:rsid w:val="00C42299"/>
    <w:rsid w:val="00C4529B"/>
    <w:rsid w:val="00C5640F"/>
    <w:rsid w:val="00C60594"/>
    <w:rsid w:val="00C61DB8"/>
    <w:rsid w:val="00C62239"/>
    <w:rsid w:val="00C73BF4"/>
    <w:rsid w:val="00C74C62"/>
    <w:rsid w:val="00C81B27"/>
    <w:rsid w:val="00C843CD"/>
    <w:rsid w:val="00C845B7"/>
    <w:rsid w:val="00C8684E"/>
    <w:rsid w:val="00C900D2"/>
    <w:rsid w:val="00C92365"/>
    <w:rsid w:val="00C929E9"/>
    <w:rsid w:val="00C97478"/>
    <w:rsid w:val="00CA1DD5"/>
    <w:rsid w:val="00CA2C40"/>
    <w:rsid w:val="00CA5CF2"/>
    <w:rsid w:val="00CB13B4"/>
    <w:rsid w:val="00CB2215"/>
    <w:rsid w:val="00CB2E01"/>
    <w:rsid w:val="00CB41BE"/>
    <w:rsid w:val="00CE0E6D"/>
    <w:rsid w:val="00CE1050"/>
    <w:rsid w:val="00CE26A2"/>
    <w:rsid w:val="00CE30D9"/>
    <w:rsid w:val="00CE495C"/>
    <w:rsid w:val="00CF2260"/>
    <w:rsid w:val="00CF22A0"/>
    <w:rsid w:val="00CF414E"/>
    <w:rsid w:val="00CF6340"/>
    <w:rsid w:val="00D070CB"/>
    <w:rsid w:val="00D136E5"/>
    <w:rsid w:val="00D13CD0"/>
    <w:rsid w:val="00D15F34"/>
    <w:rsid w:val="00D17E3D"/>
    <w:rsid w:val="00D213DF"/>
    <w:rsid w:val="00D227E9"/>
    <w:rsid w:val="00D239A4"/>
    <w:rsid w:val="00D252B3"/>
    <w:rsid w:val="00D27E3A"/>
    <w:rsid w:val="00D35993"/>
    <w:rsid w:val="00D40F30"/>
    <w:rsid w:val="00D43086"/>
    <w:rsid w:val="00D461AC"/>
    <w:rsid w:val="00D56426"/>
    <w:rsid w:val="00D56CA5"/>
    <w:rsid w:val="00D5714C"/>
    <w:rsid w:val="00D726E8"/>
    <w:rsid w:val="00D735D2"/>
    <w:rsid w:val="00D7448B"/>
    <w:rsid w:val="00D749CB"/>
    <w:rsid w:val="00D74CF8"/>
    <w:rsid w:val="00D809BD"/>
    <w:rsid w:val="00D80BF3"/>
    <w:rsid w:val="00D8165C"/>
    <w:rsid w:val="00D81A23"/>
    <w:rsid w:val="00D84374"/>
    <w:rsid w:val="00D844C1"/>
    <w:rsid w:val="00D856F2"/>
    <w:rsid w:val="00D947D8"/>
    <w:rsid w:val="00D95908"/>
    <w:rsid w:val="00D96C4F"/>
    <w:rsid w:val="00D97E3F"/>
    <w:rsid w:val="00DA16E7"/>
    <w:rsid w:val="00DA72F8"/>
    <w:rsid w:val="00DA7DE4"/>
    <w:rsid w:val="00DB0728"/>
    <w:rsid w:val="00DB17B4"/>
    <w:rsid w:val="00DB33D7"/>
    <w:rsid w:val="00DB4A46"/>
    <w:rsid w:val="00DB6325"/>
    <w:rsid w:val="00DC3284"/>
    <w:rsid w:val="00DC3D8A"/>
    <w:rsid w:val="00DC4D44"/>
    <w:rsid w:val="00DC5A96"/>
    <w:rsid w:val="00DC61B1"/>
    <w:rsid w:val="00DD56C2"/>
    <w:rsid w:val="00DD7B9C"/>
    <w:rsid w:val="00DE1405"/>
    <w:rsid w:val="00DE1C6C"/>
    <w:rsid w:val="00DE3256"/>
    <w:rsid w:val="00DE3EFC"/>
    <w:rsid w:val="00DE5602"/>
    <w:rsid w:val="00DE5C71"/>
    <w:rsid w:val="00DE6B27"/>
    <w:rsid w:val="00DE7F98"/>
    <w:rsid w:val="00DF1C4F"/>
    <w:rsid w:val="00E02A34"/>
    <w:rsid w:val="00E05270"/>
    <w:rsid w:val="00E056F8"/>
    <w:rsid w:val="00E10FA5"/>
    <w:rsid w:val="00E1769C"/>
    <w:rsid w:val="00E228C6"/>
    <w:rsid w:val="00E2472F"/>
    <w:rsid w:val="00E26764"/>
    <w:rsid w:val="00E272E1"/>
    <w:rsid w:val="00E33712"/>
    <w:rsid w:val="00E33D57"/>
    <w:rsid w:val="00E4159F"/>
    <w:rsid w:val="00E41BB2"/>
    <w:rsid w:val="00E44AC8"/>
    <w:rsid w:val="00E52E37"/>
    <w:rsid w:val="00E54388"/>
    <w:rsid w:val="00E55EDF"/>
    <w:rsid w:val="00E56F9B"/>
    <w:rsid w:val="00E605DB"/>
    <w:rsid w:val="00E62C2E"/>
    <w:rsid w:val="00E6389E"/>
    <w:rsid w:val="00E72FE6"/>
    <w:rsid w:val="00E733FB"/>
    <w:rsid w:val="00E736D1"/>
    <w:rsid w:val="00E748C1"/>
    <w:rsid w:val="00E74C22"/>
    <w:rsid w:val="00E75FE5"/>
    <w:rsid w:val="00E80125"/>
    <w:rsid w:val="00E83940"/>
    <w:rsid w:val="00E84E3A"/>
    <w:rsid w:val="00E9296D"/>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4D8A"/>
    <w:rsid w:val="00F71C72"/>
    <w:rsid w:val="00F73CD9"/>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uiPriority="99" w:qFormat="1"/>
    <w:lsdException w:name="footer" w:uiPriority="99" w:qFormat="1"/>
    <w:lsdException w:name="caption" w:semiHidden="1" w:unhideWhenUsed="1" w:qFormat="1"/>
    <w:lsdException w:name="Title" w:uiPriority="10"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link w:val="1Char"/>
    <w:uiPriority w:val="9"/>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unhideWhenUsed/>
    <w:qFormat/>
    <w:rsid w:val="003B6081"/>
    <w:pPr>
      <w:keepNext/>
      <w:keepLines/>
      <w:spacing w:before="260" w:after="260" w:line="416" w:lineRule="auto"/>
      <w:outlineLvl w:val="2"/>
    </w:pPr>
    <w:rPr>
      <w:b/>
      <w:bCs/>
      <w:sz w:val="32"/>
      <w:szCs w:val="32"/>
    </w:rPr>
  </w:style>
  <w:style w:type="paragraph" w:styleId="4">
    <w:name w:val="heading 4"/>
    <w:basedOn w:val="a0"/>
    <w:next w:val="a0"/>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semiHidden/>
    <w:unhideWhenUsed/>
    <w:qFormat/>
    <w:rsid w:val="006973C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qFormat/>
    <w:rsid w:val="009B30BD"/>
    <w:rPr>
      <w:rFonts w:ascii="宋体" w:hAnsi="宋体" w:cs="宋体"/>
      <w:b/>
      <w:bCs/>
      <w:sz w:val="28"/>
      <w:szCs w:val="28"/>
      <w:lang w:eastAsia="en-US"/>
    </w:rPr>
  </w:style>
  <w:style w:type="character" w:customStyle="1" w:styleId="2Char">
    <w:name w:val="标题 2 Char"/>
    <w:basedOn w:val="a1"/>
    <w:link w:val="2"/>
    <w:rsid w:val="00235A02"/>
    <w:rPr>
      <w:rFonts w:ascii="宋体" w:hAnsi="宋体" w:cs="宋体"/>
      <w:b/>
      <w:bCs/>
      <w:sz w:val="24"/>
      <w:szCs w:val="24"/>
      <w:lang w:eastAsia="en-US"/>
    </w:rPr>
  </w:style>
  <w:style w:type="character" w:customStyle="1" w:styleId="3Char">
    <w:name w:val="标题 3 Char"/>
    <w:basedOn w:val="a1"/>
    <w:link w:val="3"/>
    <w:rsid w:val="003B6081"/>
    <w:rPr>
      <w:rFonts w:ascii="宋体" w:hAnsi="宋体" w:cs="宋体"/>
      <w:b/>
      <w:bCs/>
      <w:sz w:val="32"/>
      <w:szCs w:val="32"/>
      <w:lang w:eastAsia="en-US"/>
    </w:rPr>
  </w:style>
  <w:style w:type="character" w:customStyle="1" w:styleId="4Char">
    <w:name w:val="标题 4 Char"/>
    <w:basedOn w:val="a1"/>
    <w:link w:val="4"/>
    <w:semiHidden/>
    <w:rsid w:val="007154AB"/>
    <w:rPr>
      <w:rFonts w:asciiTheme="majorHAnsi" w:eastAsiaTheme="majorEastAsia" w:hAnsiTheme="majorHAnsi" w:cstheme="majorBidi"/>
      <w:b/>
      <w:bCs/>
      <w:sz w:val="28"/>
      <w:szCs w:val="28"/>
      <w:lang w:eastAsia="en-US"/>
    </w:rPr>
  </w:style>
  <w:style w:type="paragraph" w:styleId="a4">
    <w:name w:val="Body Text"/>
    <w:basedOn w:val="a0"/>
    <w:link w:val="Char"/>
    <w:uiPriority w:val="1"/>
    <w:qFormat/>
    <w:rsid w:val="00595F8F"/>
    <w:rPr>
      <w:sz w:val="24"/>
      <w:szCs w:val="24"/>
    </w:rPr>
  </w:style>
  <w:style w:type="character" w:customStyle="1" w:styleId="Char">
    <w:name w:val="正文文本 Char"/>
    <w:basedOn w:val="a1"/>
    <w:link w:val="a4"/>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0"/>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5"/>
    <w:qFormat/>
    <w:rsid w:val="00187E02"/>
    <w:rPr>
      <w:rFonts w:ascii="宋体" w:hAnsi="Courier New" w:cs="Courier New"/>
      <w:sz w:val="22"/>
      <w:szCs w:val="21"/>
      <w:lang w:eastAsia="en-US"/>
    </w:rPr>
  </w:style>
  <w:style w:type="paragraph" w:styleId="a6">
    <w:name w:val="footer"/>
    <w:basedOn w:val="a0"/>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1"/>
    <w:link w:val="a6"/>
    <w:uiPriority w:val="99"/>
    <w:rsid w:val="00F7405E"/>
    <w:rPr>
      <w:rFonts w:ascii="宋体" w:hAnsi="宋体" w:cs="宋体"/>
      <w:sz w:val="18"/>
      <w:szCs w:val="18"/>
      <w:lang w:eastAsia="en-US"/>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1"/>
    <w:link w:val="a7"/>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99"/>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paragraph" w:styleId="aa">
    <w:name w:val="Date"/>
    <w:basedOn w:val="a0"/>
    <w:next w:val="a0"/>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1"/>
    <w:link w:val="aa"/>
    <w:rsid w:val="00820E36"/>
    <w:rPr>
      <w:rFonts w:asciiTheme="minorHAnsi" w:eastAsiaTheme="minorEastAsia" w:hAnsiTheme="minorHAnsi" w:cstheme="minorBidi"/>
      <w:kern w:val="2"/>
      <w:sz w:val="21"/>
      <w:szCs w:val="22"/>
    </w:rPr>
  </w:style>
  <w:style w:type="paragraph" w:customStyle="1" w:styleId="11">
    <w:name w:val="样式1"/>
    <w:basedOn w:val="a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b">
    <w:name w:val="Table Grid"/>
    <w:basedOn w:val="a2"/>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0"/>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1"/>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0"/>
    <w:next w:val="a0"/>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c">
    <w:name w:val="Hyperlink"/>
    <w:basedOn w:val="a1"/>
    <w:uiPriority w:val="99"/>
    <w:qFormat/>
    <w:rsid w:val="00F7405E"/>
    <w:rPr>
      <w:color w:val="0000FF"/>
      <w:u w:val="single"/>
    </w:rPr>
  </w:style>
  <w:style w:type="paragraph" w:styleId="ad">
    <w:name w:val="Balloon Text"/>
    <w:basedOn w:val="a0"/>
    <w:link w:val="Char4"/>
    <w:rsid w:val="00F7405E"/>
    <w:rPr>
      <w:sz w:val="18"/>
      <w:szCs w:val="18"/>
    </w:rPr>
  </w:style>
  <w:style w:type="character" w:customStyle="1" w:styleId="Char4">
    <w:name w:val="批注框文本 Char"/>
    <w:basedOn w:val="a1"/>
    <w:link w:val="ad"/>
    <w:rsid w:val="00F7405E"/>
    <w:rPr>
      <w:rFonts w:ascii="宋体" w:hAnsi="宋体" w:cs="宋体"/>
      <w:sz w:val="18"/>
      <w:szCs w:val="18"/>
      <w:lang w:eastAsia="en-US"/>
    </w:rPr>
  </w:style>
  <w:style w:type="paragraph" w:customStyle="1" w:styleId="21">
    <w:name w:val="正文文本 21"/>
    <w:basedOn w:val="a0"/>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1"/>
    <w:qFormat/>
    <w:rsid w:val="003B4363"/>
  </w:style>
  <w:style w:type="paragraph" w:customStyle="1" w:styleId="ae">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
    <w:name w:val="annotation text"/>
    <w:basedOn w:val="a0"/>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1"/>
    <w:link w:val="af"/>
    <w:rsid w:val="003B6081"/>
    <w:rPr>
      <w:kern w:val="2"/>
      <w:sz w:val="21"/>
    </w:rPr>
  </w:style>
  <w:style w:type="paragraph" w:styleId="af0">
    <w:name w:val="List"/>
    <w:basedOn w:val="a0"/>
    <w:rsid w:val="003B6081"/>
    <w:pPr>
      <w:widowControl/>
      <w:autoSpaceDE/>
      <w:autoSpaceDN/>
      <w:ind w:left="420" w:hanging="420"/>
    </w:pPr>
    <w:rPr>
      <w:rFonts w:hAnsi="Times New Roman" w:cs="Times New Roman"/>
      <w:szCs w:val="20"/>
      <w:lang w:eastAsia="zh-CN"/>
    </w:rPr>
  </w:style>
  <w:style w:type="paragraph" w:customStyle="1" w:styleId="af1">
    <w:name w:val="正文格式"/>
    <w:basedOn w:val="a0"/>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0"/>
    <w:link w:val="2Char0"/>
    <w:rsid w:val="00DF1C4F"/>
    <w:pPr>
      <w:spacing w:after="120" w:line="480" w:lineRule="auto"/>
      <w:ind w:leftChars="200" w:left="420"/>
    </w:pPr>
  </w:style>
  <w:style w:type="character" w:customStyle="1" w:styleId="2Char0">
    <w:name w:val="正文文本缩进 2 Char"/>
    <w:basedOn w:val="a1"/>
    <w:link w:val="22"/>
    <w:rsid w:val="00DF1C4F"/>
    <w:rPr>
      <w:rFonts w:ascii="宋体" w:hAnsi="宋体" w:cs="宋体"/>
      <w:sz w:val="22"/>
      <w:szCs w:val="22"/>
      <w:lang w:eastAsia="en-US"/>
    </w:rPr>
  </w:style>
  <w:style w:type="paragraph" w:styleId="af2">
    <w:name w:val="Closing"/>
    <w:basedOn w:val="a0"/>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f2"/>
    <w:uiPriority w:val="99"/>
    <w:qFormat/>
    <w:rsid w:val="00DF1C4F"/>
    <w:rPr>
      <w:b/>
      <w:kern w:val="2"/>
      <w:sz w:val="21"/>
    </w:rPr>
  </w:style>
  <w:style w:type="paragraph" w:styleId="af3">
    <w:name w:val="Body Text Indent"/>
    <w:basedOn w:val="a0"/>
    <w:link w:val="Char7"/>
    <w:rsid w:val="003A256E"/>
    <w:pPr>
      <w:spacing w:after="120"/>
      <w:ind w:leftChars="200" w:left="420"/>
    </w:pPr>
  </w:style>
  <w:style w:type="character" w:customStyle="1" w:styleId="Char7">
    <w:name w:val="正文文本缩进 Char"/>
    <w:basedOn w:val="a1"/>
    <w:link w:val="af3"/>
    <w:rsid w:val="003A256E"/>
    <w:rPr>
      <w:rFonts w:ascii="宋体" w:hAnsi="宋体" w:cs="宋体"/>
      <w:sz w:val="22"/>
      <w:szCs w:val="22"/>
      <w:lang w:eastAsia="en-US"/>
    </w:rPr>
  </w:style>
  <w:style w:type="paragraph" w:styleId="af4">
    <w:name w:val="annotation subject"/>
    <w:basedOn w:val="af"/>
    <w:next w:val="af"/>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4"/>
    <w:qFormat/>
    <w:rsid w:val="009223A0"/>
    <w:rPr>
      <w:b/>
      <w:bCs/>
    </w:rPr>
  </w:style>
  <w:style w:type="paragraph" w:styleId="af5">
    <w:name w:val="Normal Indent"/>
    <w:basedOn w:val="a0"/>
    <w:next w:val="a7"/>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0"/>
    <w:next w:val="a0"/>
    <w:autoRedefine/>
    <w:rsid w:val="007154AB"/>
    <w:pPr>
      <w:ind w:leftChars="1200" w:left="2520"/>
    </w:pPr>
  </w:style>
  <w:style w:type="paragraph" w:styleId="af6">
    <w:name w:val="Normal (Web)"/>
    <w:basedOn w:val="a0"/>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0"/>
    <w:next w:val="a0"/>
    <w:autoRedefine/>
    <w:uiPriority w:val="39"/>
    <w:rsid w:val="009B30BD"/>
    <w:pPr>
      <w:ind w:leftChars="400" w:left="840"/>
    </w:pPr>
  </w:style>
  <w:style w:type="character" w:styleId="af7">
    <w:name w:val="page number"/>
    <w:basedOn w:val="a1"/>
    <w:rsid w:val="009B30BD"/>
  </w:style>
  <w:style w:type="character" w:styleId="af8">
    <w:name w:val="Book Title"/>
    <w:basedOn w:val="a1"/>
    <w:uiPriority w:val="33"/>
    <w:qFormat/>
    <w:rsid w:val="009B30BD"/>
    <w:rPr>
      <w:b/>
      <w:bCs/>
      <w:smallCaps/>
      <w:spacing w:val="5"/>
    </w:rPr>
  </w:style>
  <w:style w:type="character" w:styleId="af9">
    <w:name w:val="Strong"/>
    <w:uiPriority w:val="22"/>
    <w:qFormat/>
    <w:rsid w:val="009B30BD"/>
    <w:rPr>
      <w:b/>
      <w:bCs/>
    </w:rPr>
  </w:style>
  <w:style w:type="character" w:styleId="afa">
    <w:name w:val="FollowedHyperlink"/>
    <w:basedOn w:val="a1"/>
    <w:rsid w:val="009B30BD"/>
    <w:rPr>
      <w:color w:val="800080"/>
      <w:u w:val="single"/>
    </w:rPr>
  </w:style>
  <w:style w:type="paragraph" w:customStyle="1" w:styleId="xl26">
    <w:name w:val="xl26"/>
    <w:basedOn w:val="a0"/>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b">
    <w:name w:val="Document Map"/>
    <w:basedOn w:val="a0"/>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1"/>
    <w:link w:val="afb"/>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0"/>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0"/>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0"/>
    <w:rsid w:val="009B30BD"/>
    <w:pPr>
      <w:autoSpaceDE/>
      <w:autoSpaceDN/>
      <w:jc w:val="both"/>
    </w:pPr>
    <w:rPr>
      <w:rFonts w:ascii="Tahoma" w:hAnsi="Tahoma" w:cs="Times New Roman"/>
      <w:kern w:val="2"/>
      <w:sz w:val="24"/>
      <w:szCs w:val="20"/>
      <w:lang w:eastAsia="zh-CN"/>
    </w:rPr>
  </w:style>
  <w:style w:type="paragraph" w:customStyle="1" w:styleId="24">
    <w:name w:val="样式2"/>
    <w:basedOn w:val="a0"/>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0"/>
    <w:next w:val="a0"/>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0"/>
    <w:next w:val="a0"/>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0"/>
    <w:rsid w:val="009B30BD"/>
    <w:pPr>
      <w:autoSpaceDE/>
      <w:autoSpaceDN/>
      <w:jc w:val="both"/>
    </w:pPr>
    <w:rPr>
      <w:rFonts w:ascii="Times New Roman" w:hAnsi="Times New Roman" w:cs="Times New Roman"/>
      <w:kern w:val="2"/>
      <w:sz w:val="21"/>
      <w:szCs w:val="24"/>
      <w:lang w:eastAsia="zh-CN"/>
    </w:rPr>
  </w:style>
  <w:style w:type="paragraph" w:customStyle="1" w:styleId="afc">
    <w:name w:val="段落样式"/>
    <w:basedOn w:val="a0"/>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0"/>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1"/>
    <w:link w:val="31"/>
    <w:rsid w:val="009B30BD"/>
    <w:rPr>
      <w:rFonts w:ascii="宋体" w:hAnsi="宋体"/>
      <w:kern w:val="2"/>
      <w:sz w:val="24"/>
      <w:szCs w:val="24"/>
    </w:rPr>
  </w:style>
  <w:style w:type="paragraph" w:customStyle="1" w:styleId="Charb">
    <w:name w:val="Char"/>
    <w:basedOn w:val="a0"/>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1"/>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1"/>
    <w:uiPriority w:val="99"/>
    <w:rsid w:val="00831E2E"/>
    <w:rPr>
      <w:rFonts w:ascii="宋体" w:hAnsi="Courier New" w:cs="Courier New"/>
      <w:sz w:val="22"/>
      <w:szCs w:val="21"/>
      <w:lang w:eastAsia="en-US"/>
    </w:rPr>
  </w:style>
  <w:style w:type="character" w:customStyle="1" w:styleId="Char10">
    <w:name w:val="正文文本 Char1"/>
    <w:basedOn w:val="a1"/>
    <w:rsid w:val="00162385"/>
    <w:rPr>
      <w:rFonts w:ascii="宋体" w:hAnsi="宋体" w:cs="宋体"/>
      <w:sz w:val="24"/>
      <w:szCs w:val="24"/>
      <w:lang w:eastAsia="en-US"/>
    </w:rPr>
  </w:style>
  <w:style w:type="character" w:customStyle="1" w:styleId="Char9">
    <w:name w:val="正文缩进 Char"/>
    <w:link w:val="af5"/>
    <w:qFormat/>
    <w:rsid w:val="00DE3EFC"/>
    <w:rPr>
      <w:kern w:val="2"/>
      <w:sz w:val="21"/>
    </w:rPr>
  </w:style>
  <w:style w:type="character" w:customStyle="1" w:styleId="5Char">
    <w:name w:val="标题 5 Char"/>
    <w:basedOn w:val="a1"/>
    <w:link w:val="5"/>
    <w:rsid w:val="006973C8"/>
    <w:rPr>
      <w:rFonts w:ascii="宋体" w:hAnsi="宋体" w:cs="宋体"/>
      <w:b/>
      <w:bCs/>
      <w:sz w:val="28"/>
      <w:szCs w:val="28"/>
      <w:lang w:eastAsia="en-US"/>
    </w:rPr>
  </w:style>
  <w:style w:type="character" w:customStyle="1" w:styleId="1Char0">
    <w:name w:val="正文1 Char"/>
    <w:basedOn w:val="a1"/>
    <w:link w:val="1"/>
    <w:locked/>
    <w:rsid w:val="00817946"/>
    <w:rPr>
      <w:rFonts w:ascii="宋体" w:hAnsi="Calibri"/>
      <w:sz w:val="34"/>
      <w:szCs w:val="22"/>
    </w:rPr>
  </w:style>
  <w:style w:type="paragraph" w:customStyle="1" w:styleId="Default">
    <w:name w:val="Default"/>
    <w:rsid w:val="00C2005D"/>
    <w:pPr>
      <w:widowControl w:val="0"/>
      <w:autoSpaceDE w:val="0"/>
      <w:autoSpaceDN w:val="0"/>
      <w:adjustRightInd w:val="0"/>
    </w:pPr>
    <w:rPr>
      <w:rFonts w:ascii="宋体" w:cs="宋体"/>
      <w:color w:val="000000"/>
      <w:sz w:val="24"/>
      <w:szCs w:val="24"/>
    </w:rPr>
  </w:style>
  <w:style w:type="paragraph" w:styleId="a">
    <w:name w:val="Title"/>
    <w:aliases w:val="2级标题"/>
    <w:basedOn w:val="a0"/>
    <w:next w:val="a0"/>
    <w:link w:val="Charc"/>
    <w:uiPriority w:val="10"/>
    <w:qFormat/>
    <w:rsid w:val="00C2005D"/>
    <w:pPr>
      <w:numPr>
        <w:numId w:val="34"/>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character" w:customStyle="1" w:styleId="Charc">
    <w:name w:val="标题 Char"/>
    <w:aliases w:val="2级标题 Char"/>
    <w:basedOn w:val="a1"/>
    <w:link w:val="a"/>
    <w:uiPriority w:val="10"/>
    <w:rsid w:val="00C2005D"/>
    <w:rPr>
      <w:rFonts w:asciiTheme="majorHAnsi" w:hAnsiTheme="majorHAnsi" w:cstheme="majorBidi"/>
      <w:bCs/>
      <w:kern w:val="2"/>
      <w:sz w:val="24"/>
      <w:szCs w:val="32"/>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202251084">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94140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06528-8B21-42B4-9390-8274230A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3489</Words>
  <Characters>19891</Characters>
  <Application>Microsoft Office Word</Application>
  <DocSecurity>0</DocSecurity>
  <Lines>165</Lines>
  <Paragraphs>46</Paragraphs>
  <ScaleCrop>false</ScaleCrop>
  <Company>福化环保</Company>
  <LinksUpToDate>false</LinksUpToDate>
  <CharactersWithSpaces>23334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7</cp:revision>
  <dcterms:created xsi:type="dcterms:W3CDTF">2022-01-04T01:14:00Z</dcterms:created>
  <dcterms:modified xsi:type="dcterms:W3CDTF">2022-04-09T04:37:00Z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