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9E354E" w:rsidRDefault="00A12C2C" w:rsidP="009E354E">
      <w:pPr>
        <w:spacing w:line="360" w:lineRule="auto"/>
        <w:jc w:val="center"/>
        <w:rPr>
          <w:rFonts w:asciiTheme="majorEastAsia" w:eastAsiaTheme="majorEastAsia" w:hAnsiTheme="majorEastAsia"/>
          <w:b/>
          <w:sz w:val="36"/>
          <w:szCs w:val="36"/>
          <w:lang w:eastAsia="zh-CN"/>
        </w:rPr>
      </w:pPr>
      <w:r w:rsidRPr="009E354E">
        <w:rPr>
          <w:rFonts w:asciiTheme="majorEastAsia" w:eastAsiaTheme="majorEastAsia" w:hAnsiTheme="majorEastAsia" w:hint="eastAsia"/>
          <w:b/>
          <w:sz w:val="36"/>
          <w:szCs w:val="36"/>
          <w:lang w:eastAsia="zh-CN"/>
        </w:rPr>
        <w:t>福建福海创石油化工</w:t>
      </w:r>
      <w:r w:rsidR="00DD56C2" w:rsidRPr="009E354E">
        <w:rPr>
          <w:rFonts w:asciiTheme="majorEastAsia" w:eastAsiaTheme="majorEastAsia" w:hAnsiTheme="majorEastAsia" w:hint="eastAsia"/>
          <w:b/>
          <w:sz w:val="36"/>
          <w:szCs w:val="36"/>
          <w:lang w:eastAsia="zh-CN"/>
        </w:rPr>
        <w:t>有限公司</w:t>
      </w:r>
    </w:p>
    <w:p w:rsidR="009E354E" w:rsidRPr="009E354E" w:rsidRDefault="009E354E" w:rsidP="009E354E">
      <w:pPr>
        <w:spacing w:line="360" w:lineRule="auto"/>
        <w:jc w:val="center"/>
        <w:rPr>
          <w:rFonts w:asciiTheme="majorEastAsia" w:eastAsiaTheme="majorEastAsia" w:hAnsiTheme="majorEastAsia"/>
          <w:b/>
          <w:bCs/>
          <w:sz w:val="36"/>
          <w:szCs w:val="36"/>
          <w:u w:val="single"/>
          <w:lang w:eastAsia="zh-CN"/>
        </w:rPr>
      </w:pPr>
      <w:r>
        <w:rPr>
          <w:rFonts w:asciiTheme="majorEastAsia" w:eastAsiaTheme="majorEastAsia" w:hAnsiTheme="majorEastAsia" w:hint="eastAsia"/>
          <w:b/>
          <w:sz w:val="36"/>
          <w:szCs w:val="36"/>
          <w:u w:val="single"/>
          <w:lang w:eastAsia="zh-CN"/>
        </w:rPr>
        <w:t xml:space="preserve"> </w:t>
      </w:r>
      <w:r w:rsidRPr="009E354E">
        <w:rPr>
          <w:rFonts w:asciiTheme="majorEastAsia" w:eastAsiaTheme="majorEastAsia" w:hAnsiTheme="majorEastAsia" w:hint="eastAsia"/>
          <w:b/>
          <w:bCs/>
          <w:sz w:val="36"/>
          <w:szCs w:val="36"/>
          <w:u w:val="single"/>
          <w:lang w:eastAsia="zh-CN"/>
        </w:rPr>
        <w:t>500万吨/年凝析油加氢装置项目</w:t>
      </w:r>
    </w:p>
    <w:p w:rsidR="00967702" w:rsidRPr="009E354E" w:rsidRDefault="009E354E" w:rsidP="009E354E">
      <w:pPr>
        <w:spacing w:line="360" w:lineRule="auto"/>
        <w:jc w:val="center"/>
        <w:rPr>
          <w:rFonts w:asciiTheme="majorEastAsia" w:eastAsiaTheme="majorEastAsia" w:hAnsiTheme="majorEastAsia"/>
          <w:b/>
          <w:sz w:val="36"/>
          <w:szCs w:val="36"/>
          <w:lang w:eastAsia="zh-CN"/>
        </w:rPr>
      </w:pPr>
      <w:r w:rsidRPr="009E354E">
        <w:rPr>
          <w:rFonts w:asciiTheme="majorEastAsia" w:eastAsiaTheme="majorEastAsia" w:hAnsiTheme="majorEastAsia" w:hint="eastAsia"/>
          <w:b/>
          <w:bCs/>
          <w:sz w:val="36"/>
          <w:szCs w:val="36"/>
          <w:u w:val="single"/>
          <w:lang w:eastAsia="zh-CN"/>
        </w:rPr>
        <w:t>工程竣工决算编制与审计</w:t>
      </w:r>
      <w:r w:rsidR="00322549" w:rsidRPr="009E354E">
        <w:rPr>
          <w:rFonts w:asciiTheme="majorEastAsia" w:eastAsiaTheme="majorEastAsia" w:hAnsiTheme="majorEastAsia" w:hint="eastAsia"/>
          <w:b/>
          <w:sz w:val="36"/>
          <w:szCs w:val="36"/>
          <w:u w:val="single"/>
          <w:lang w:eastAsia="zh-CN"/>
        </w:rPr>
        <w:t xml:space="preserve"> </w:t>
      </w:r>
    </w:p>
    <w:p w:rsidR="00967702" w:rsidRPr="00674062" w:rsidRDefault="00967702">
      <w:pPr>
        <w:pStyle w:val="a3"/>
        <w:rPr>
          <w:rFonts w:ascii="微软雅黑"/>
          <w:b/>
          <w:sz w:val="36"/>
          <w:szCs w:val="36"/>
          <w:lang w:eastAsia="zh-CN"/>
        </w:rPr>
      </w:pPr>
    </w:p>
    <w:p w:rsidR="00967702" w:rsidRDefault="00967702">
      <w:pPr>
        <w:pStyle w:val="a3"/>
        <w:spacing w:before="4"/>
        <w:rPr>
          <w:rFonts w:ascii="微软雅黑"/>
          <w:b/>
          <w:sz w:val="39"/>
          <w:lang w:eastAsia="zh-CN"/>
        </w:rPr>
      </w:pPr>
    </w:p>
    <w:p w:rsidR="00967702" w:rsidRPr="00674062" w:rsidRDefault="00DD56C2">
      <w:pPr>
        <w:ind w:left="169"/>
        <w:jc w:val="center"/>
        <w:rPr>
          <w:rFonts w:ascii="微软雅黑" w:eastAsia="微软雅黑"/>
          <w:b/>
          <w:sz w:val="52"/>
          <w:szCs w:val="52"/>
          <w:lang w:eastAsia="zh-CN"/>
        </w:rPr>
      </w:pPr>
      <w:r w:rsidRPr="00674062">
        <w:rPr>
          <w:rFonts w:ascii="微软雅黑" w:eastAsia="微软雅黑" w:hint="eastAsia"/>
          <w:b/>
          <w:sz w:val="52"/>
          <w:szCs w:val="5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674062">
        <w:rPr>
          <w:rFonts w:hint="eastAsia"/>
          <w:sz w:val="28"/>
          <w:szCs w:val="28"/>
          <w:u w:val="single"/>
        </w:rPr>
        <w:t>2</w:t>
      </w:r>
      <w:r w:rsidR="009E354E">
        <w:rPr>
          <w:rFonts w:hint="eastAsia"/>
          <w:sz w:val="28"/>
          <w:szCs w:val="28"/>
          <w:u w:val="single"/>
        </w:rPr>
        <w:t>20222003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9E354E">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9E354E">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AC5545">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w:t>
      </w:r>
      <w:r w:rsidR="00AC5545" w:rsidRPr="000D32E2">
        <w:rPr>
          <w:color w:val="000000"/>
          <w:sz w:val="24"/>
          <w:szCs w:val="24"/>
          <w:lang w:eastAsia="zh-CN"/>
        </w:rPr>
        <w:t xml:space="preserve"> </w:t>
      </w:r>
      <w:r w:rsidRPr="000D32E2">
        <w:rPr>
          <w:rFonts w:hint="eastAsia"/>
          <w:color w:val="000000"/>
          <w:sz w:val="24"/>
          <w:szCs w:val="24"/>
          <w:lang w:eastAsia="zh-CN"/>
        </w:rPr>
        <w:t>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rsidP="001E2520">
      <w:pPr>
        <w:tabs>
          <w:tab w:val="left" w:pos="1272"/>
        </w:tabs>
        <w:spacing w:line="420" w:lineRule="atLeast"/>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9E354E" w:rsidRDefault="00F723DA" w:rsidP="001E2520">
      <w:pPr>
        <w:spacing w:line="420" w:lineRule="atLeast"/>
        <w:ind w:firstLineChars="200" w:firstLine="480"/>
        <w:rPr>
          <w:bCs/>
          <w:sz w:val="24"/>
          <w:szCs w:val="24"/>
          <w:lang w:eastAsia="zh-CN"/>
        </w:rPr>
      </w:pPr>
      <w:r w:rsidRPr="009E354E">
        <w:rPr>
          <w:rFonts w:asciiTheme="majorEastAsia" w:eastAsiaTheme="majorEastAsia" w:hAnsiTheme="majorEastAsia" w:hint="eastAsia"/>
          <w:sz w:val="24"/>
          <w:szCs w:val="24"/>
          <w:lang w:eastAsia="zh-CN"/>
        </w:rPr>
        <w:t>福建福海创石油化工</w:t>
      </w:r>
      <w:r w:rsidRPr="009E354E">
        <w:rPr>
          <w:rFonts w:asciiTheme="majorEastAsia" w:eastAsiaTheme="majorEastAsia" w:hAnsiTheme="majorEastAsia"/>
          <w:sz w:val="24"/>
          <w:szCs w:val="24"/>
          <w:lang w:eastAsia="zh-CN"/>
        </w:rPr>
        <w:t>有限公司拟对本公司</w:t>
      </w:r>
      <w:r w:rsidR="009E354E" w:rsidRPr="009E354E">
        <w:rPr>
          <w:rFonts w:hint="eastAsia"/>
          <w:bCs/>
          <w:sz w:val="24"/>
          <w:szCs w:val="24"/>
          <w:u w:val="single"/>
          <w:lang w:eastAsia="zh-CN"/>
        </w:rPr>
        <w:t>500万吨/年凝析油加氢装置项目工程竣工决算编制与审计</w:t>
      </w:r>
      <w:r w:rsidRPr="009E354E">
        <w:rPr>
          <w:rFonts w:asciiTheme="majorEastAsia" w:eastAsiaTheme="majorEastAsia" w:hAnsiTheme="majorEastAsia" w:hint="eastAsia"/>
          <w:sz w:val="24"/>
          <w:szCs w:val="24"/>
          <w:u w:val="single"/>
          <w:lang w:eastAsia="zh-CN"/>
        </w:rPr>
        <w:t>项目（项目编号：FHC-PTCG202</w:t>
      </w:r>
      <w:r w:rsidR="009E354E">
        <w:rPr>
          <w:rFonts w:asciiTheme="majorEastAsia" w:eastAsiaTheme="majorEastAsia" w:hAnsiTheme="majorEastAsia" w:hint="eastAsia"/>
          <w:sz w:val="24"/>
          <w:szCs w:val="24"/>
          <w:u w:val="single"/>
          <w:lang w:eastAsia="zh-CN"/>
        </w:rPr>
        <w:t>2</w:t>
      </w:r>
      <w:r w:rsidRPr="009E354E">
        <w:rPr>
          <w:rFonts w:asciiTheme="majorEastAsia" w:eastAsiaTheme="majorEastAsia" w:hAnsiTheme="majorEastAsia" w:hint="eastAsia"/>
          <w:sz w:val="24"/>
          <w:szCs w:val="24"/>
          <w:u w:val="single"/>
          <w:lang w:eastAsia="zh-CN"/>
        </w:rPr>
        <w:t>0</w:t>
      </w:r>
      <w:r w:rsidR="009E354E">
        <w:rPr>
          <w:rFonts w:asciiTheme="majorEastAsia" w:eastAsiaTheme="majorEastAsia" w:hAnsiTheme="majorEastAsia" w:hint="eastAsia"/>
          <w:sz w:val="24"/>
          <w:szCs w:val="24"/>
          <w:u w:val="single"/>
          <w:lang w:eastAsia="zh-CN"/>
        </w:rPr>
        <w:t>222</w:t>
      </w:r>
      <w:r w:rsidRPr="009E354E">
        <w:rPr>
          <w:rFonts w:asciiTheme="majorEastAsia" w:eastAsiaTheme="majorEastAsia" w:hAnsiTheme="majorEastAsia" w:hint="eastAsia"/>
          <w:sz w:val="24"/>
          <w:szCs w:val="24"/>
          <w:u w:val="single"/>
          <w:lang w:eastAsia="zh-CN"/>
        </w:rPr>
        <w:t>00</w:t>
      </w:r>
      <w:r w:rsidR="009E354E">
        <w:rPr>
          <w:rFonts w:asciiTheme="majorEastAsia" w:eastAsiaTheme="majorEastAsia" w:hAnsiTheme="majorEastAsia" w:hint="eastAsia"/>
          <w:sz w:val="24"/>
          <w:szCs w:val="24"/>
          <w:u w:val="single"/>
          <w:lang w:eastAsia="zh-CN"/>
        </w:rPr>
        <w:t>3</w:t>
      </w:r>
      <w:r w:rsidRPr="009E354E">
        <w:rPr>
          <w:rFonts w:asciiTheme="majorEastAsia" w:eastAsiaTheme="majorEastAsia" w:hAnsiTheme="majorEastAsia" w:hint="eastAsia"/>
          <w:sz w:val="24"/>
          <w:szCs w:val="24"/>
          <w:u w:val="single"/>
          <w:lang w:eastAsia="zh-CN"/>
        </w:rPr>
        <w:t>）</w:t>
      </w:r>
      <w:r w:rsidRPr="009E354E">
        <w:rPr>
          <w:rFonts w:asciiTheme="majorEastAsia" w:eastAsiaTheme="majorEastAsia" w:hAnsiTheme="majorEastAsia"/>
          <w:sz w:val="24"/>
          <w:szCs w:val="24"/>
          <w:lang w:eastAsia="zh-CN"/>
        </w:rPr>
        <w:t>进行</w:t>
      </w:r>
      <w:r w:rsidRPr="009E354E">
        <w:rPr>
          <w:rFonts w:asciiTheme="majorEastAsia" w:eastAsiaTheme="majorEastAsia" w:hAnsiTheme="majorEastAsia" w:hint="eastAsia"/>
          <w:sz w:val="24"/>
          <w:szCs w:val="24"/>
          <w:lang w:eastAsia="zh-CN"/>
        </w:rPr>
        <w:t>国内</w:t>
      </w:r>
      <w:r w:rsidRPr="009E354E">
        <w:rPr>
          <w:rFonts w:asciiTheme="majorEastAsia" w:eastAsiaTheme="majorEastAsia" w:hAnsiTheme="majorEastAsia"/>
          <w:sz w:val="24"/>
          <w:szCs w:val="24"/>
          <w:lang w:eastAsia="zh-CN"/>
        </w:rPr>
        <w:t>公开比选。为了“公开、公平、公正、透明”，引导参选人进行正确参选，特制定本规定文件</w:t>
      </w:r>
      <w:r w:rsidRPr="009E354E">
        <w:rPr>
          <w:rFonts w:asciiTheme="majorEastAsia" w:eastAsiaTheme="majorEastAsia" w:hAnsiTheme="majorEastAsia" w:hint="eastAsia"/>
          <w:sz w:val="24"/>
          <w:szCs w:val="24"/>
          <w:lang w:eastAsia="zh-CN"/>
        </w:rPr>
        <w:t>，欢迎国内符合条件的供应商积极参选</w:t>
      </w:r>
      <w:r w:rsidRPr="009E354E">
        <w:rPr>
          <w:rFonts w:asciiTheme="majorEastAsia" w:eastAsiaTheme="majorEastAsia" w:hAnsiTheme="majorEastAsia"/>
          <w:sz w:val="24"/>
          <w:szCs w:val="24"/>
          <w:lang w:eastAsia="zh-CN"/>
        </w:rPr>
        <w:t>。</w:t>
      </w:r>
    </w:p>
    <w:p w:rsidR="00F723DA" w:rsidRPr="005D647F" w:rsidRDefault="00F723DA" w:rsidP="001E2520">
      <w:pPr>
        <w:autoSpaceDE/>
        <w:autoSpaceDN/>
        <w:spacing w:line="420" w:lineRule="atLeast"/>
        <w:ind w:firstLineChars="200" w:firstLine="440"/>
        <w:jc w:val="both"/>
        <w:rPr>
          <w:rFonts w:asciiTheme="majorEastAsia" w:eastAsiaTheme="majorEastAsia" w:hAnsiTheme="majorEastAsia"/>
          <w:b/>
          <w:bCs/>
          <w:sz w:val="24"/>
          <w:szCs w:val="24"/>
          <w:lang w:eastAsia="zh-CN"/>
        </w:rPr>
      </w:pPr>
      <w:r>
        <w:rPr>
          <w:lang w:eastAsia="zh-CN"/>
        </w:rPr>
        <w:t>一、</w:t>
      </w:r>
      <w:r w:rsidRPr="005D647F">
        <w:rPr>
          <w:rFonts w:asciiTheme="majorEastAsia" w:eastAsiaTheme="majorEastAsia" w:hAnsiTheme="majorEastAsia" w:hint="eastAsia"/>
          <w:b/>
          <w:bCs/>
          <w:sz w:val="24"/>
          <w:szCs w:val="24"/>
          <w:lang w:eastAsia="zh-CN"/>
        </w:rPr>
        <w:t>项目概况</w:t>
      </w:r>
    </w:p>
    <w:p w:rsidR="00F723DA" w:rsidRPr="00F723DA" w:rsidRDefault="00F723DA" w:rsidP="001E2520">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w:t>
      </w:r>
      <w:r w:rsidRPr="00F723DA">
        <w:rPr>
          <w:rFonts w:asciiTheme="majorEastAsia" w:eastAsiaTheme="majorEastAsia" w:hAnsiTheme="majorEastAsia" w:hint="eastAsia"/>
          <w:bCs/>
          <w:sz w:val="24"/>
          <w:szCs w:val="24"/>
          <w:lang w:eastAsia="zh-CN"/>
        </w:rPr>
        <w:t>称：</w:t>
      </w:r>
      <w:r w:rsidRPr="00F723DA">
        <w:rPr>
          <w:rFonts w:asciiTheme="majorEastAsia" w:eastAsiaTheme="majorEastAsia" w:hAnsiTheme="majorEastAsia" w:hint="eastAsia"/>
          <w:bCs/>
          <w:sz w:val="24"/>
          <w:szCs w:val="24"/>
          <w:u w:val="single"/>
          <w:lang w:eastAsia="zh-CN"/>
        </w:rPr>
        <w:t xml:space="preserve"> </w:t>
      </w:r>
      <w:r w:rsidR="009E354E" w:rsidRPr="009E354E">
        <w:rPr>
          <w:rFonts w:hint="eastAsia"/>
          <w:bCs/>
          <w:sz w:val="24"/>
          <w:szCs w:val="24"/>
          <w:u w:val="single"/>
          <w:lang w:eastAsia="zh-CN"/>
        </w:rPr>
        <w:t>500万吨/年凝析油加氢装置项目工程竣工决算编制与审计</w:t>
      </w:r>
      <w:r w:rsidR="009E354E">
        <w:rPr>
          <w:rFonts w:hint="eastAsia"/>
          <w:bCs/>
          <w:sz w:val="24"/>
          <w:szCs w:val="24"/>
          <w:u w:val="single"/>
          <w:lang w:eastAsia="zh-CN"/>
        </w:rPr>
        <w:t xml:space="preserve"> </w:t>
      </w:r>
    </w:p>
    <w:p w:rsidR="00F723DA" w:rsidRDefault="00F723DA" w:rsidP="001E2520">
      <w:pPr>
        <w:pStyle w:val="2"/>
        <w:spacing w:line="420" w:lineRule="atLeast"/>
        <w:ind w:left="0" w:firstLineChars="198" w:firstLine="475"/>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9E354E" w:rsidRPr="009E354E">
        <w:rPr>
          <w:rFonts w:hint="eastAsia"/>
          <w:b w:val="0"/>
          <w:lang w:eastAsia="zh-CN"/>
        </w:rPr>
        <w:t>为满足工程档案和竣工验收需要，同时</w:t>
      </w:r>
      <w:r w:rsidR="009E354E" w:rsidRPr="009E354E">
        <w:rPr>
          <w:b w:val="0"/>
          <w:lang w:eastAsia="zh-CN"/>
        </w:rPr>
        <w:t>建立健全的内部控制制度，保护资产的安全、完整，保证会计资料的真实、合法、完整，</w:t>
      </w:r>
      <w:r w:rsidR="009E354E" w:rsidRPr="009E354E">
        <w:rPr>
          <w:rFonts w:hint="eastAsia"/>
          <w:b w:val="0"/>
          <w:lang w:eastAsia="zh-CN"/>
        </w:rPr>
        <w:t>使</w:t>
      </w:r>
      <w:r w:rsidR="009E354E" w:rsidRPr="009E354E">
        <w:rPr>
          <w:b w:val="0"/>
          <w:lang w:eastAsia="zh-CN"/>
        </w:rPr>
        <w:t>会计报表充分披露有关信息</w:t>
      </w:r>
      <w:r w:rsidR="009E354E" w:rsidRPr="009E354E">
        <w:rPr>
          <w:rFonts w:hint="eastAsia"/>
          <w:b w:val="0"/>
          <w:lang w:eastAsia="zh-CN"/>
        </w:rPr>
        <w:t>，根据建设项目基本程序和《基本建设财务规定》等有关规定，编制工程竣工决算，并委托有资质的单位进行竣工决算审计。</w:t>
      </w:r>
    </w:p>
    <w:p w:rsidR="00F723DA" w:rsidRPr="00CE3409" w:rsidRDefault="00F723DA" w:rsidP="001E2520">
      <w:pPr>
        <w:spacing w:line="420" w:lineRule="atLeast"/>
        <w:rPr>
          <w:sz w:val="24"/>
          <w:szCs w:val="24"/>
          <w:lang w:eastAsia="zh-CN"/>
        </w:rPr>
      </w:pPr>
      <w:r>
        <w:rPr>
          <w:rFonts w:hint="eastAsia"/>
          <w:lang w:eastAsia="zh-CN"/>
        </w:rPr>
        <w:t xml:space="preserve">     </w:t>
      </w:r>
      <w:r w:rsidRPr="00CE3409">
        <w:rPr>
          <w:rFonts w:hint="eastAsia"/>
          <w:sz w:val="24"/>
          <w:szCs w:val="24"/>
          <w:lang w:eastAsia="zh-CN"/>
        </w:rPr>
        <w:t>3. 项目控制价格：</w:t>
      </w:r>
      <w:r w:rsidR="009E354E">
        <w:rPr>
          <w:rFonts w:hint="eastAsia"/>
          <w:sz w:val="24"/>
          <w:szCs w:val="24"/>
          <w:lang w:eastAsia="zh-CN"/>
        </w:rPr>
        <w:t>1</w:t>
      </w:r>
      <w:r>
        <w:rPr>
          <w:rFonts w:hint="eastAsia"/>
          <w:sz w:val="24"/>
          <w:szCs w:val="24"/>
          <w:lang w:eastAsia="zh-CN"/>
        </w:rPr>
        <w:t>50</w:t>
      </w:r>
      <w:r w:rsidR="009E354E">
        <w:rPr>
          <w:rFonts w:hint="eastAsia"/>
          <w:sz w:val="24"/>
          <w:szCs w:val="24"/>
          <w:lang w:eastAsia="zh-CN"/>
        </w:rPr>
        <w:t>0</w:t>
      </w:r>
      <w:r>
        <w:rPr>
          <w:rFonts w:hint="eastAsia"/>
          <w:sz w:val="24"/>
          <w:szCs w:val="24"/>
          <w:lang w:eastAsia="zh-CN"/>
        </w:rPr>
        <w:t>00</w:t>
      </w:r>
      <w:r w:rsidRPr="00CE3409">
        <w:rPr>
          <w:rFonts w:hint="eastAsia"/>
          <w:sz w:val="24"/>
          <w:szCs w:val="24"/>
          <w:lang w:eastAsia="zh-CN"/>
        </w:rPr>
        <w:t>.00元</w:t>
      </w:r>
    </w:p>
    <w:p w:rsidR="00F723DA" w:rsidRDefault="00F723DA" w:rsidP="001E2520">
      <w:pPr>
        <w:pStyle w:val="2"/>
        <w:spacing w:line="420" w:lineRule="atLeast"/>
        <w:ind w:left="0" w:firstLineChars="196" w:firstLine="472"/>
        <w:rPr>
          <w:lang w:eastAsia="zh-CN"/>
        </w:rPr>
      </w:pPr>
      <w:r>
        <w:rPr>
          <w:rFonts w:hint="eastAsia"/>
          <w:lang w:eastAsia="zh-CN"/>
        </w:rPr>
        <w:t>二、</w:t>
      </w:r>
      <w:r>
        <w:rPr>
          <w:lang w:eastAsia="zh-CN"/>
        </w:rPr>
        <w:t>参选人资格要求：</w:t>
      </w:r>
    </w:p>
    <w:p w:rsidR="00F723DA" w:rsidRPr="00FB2C03" w:rsidRDefault="00F723DA" w:rsidP="001E2520">
      <w:pPr>
        <w:widowControl/>
        <w:autoSpaceDE/>
        <w:autoSpaceDN/>
        <w:spacing w:line="420" w:lineRule="atLeast"/>
        <w:ind w:firstLineChars="200" w:firstLine="480"/>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r w:rsidR="009E354E">
        <w:rPr>
          <w:rFonts w:asciiTheme="majorEastAsia" w:eastAsiaTheme="majorEastAsia" w:hAnsiTheme="majorEastAsia" w:hint="eastAsia"/>
          <w:sz w:val="24"/>
          <w:szCs w:val="24"/>
          <w:lang w:eastAsia="zh-CN"/>
        </w:rPr>
        <w:t>，</w:t>
      </w:r>
      <w:r w:rsidR="009E354E">
        <w:rPr>
          <w:rFonts w:hint="eastAsia"/>
          <w:color w:val="000000"/>
          <w:sz w:val="24"/>
          <w:lang w:eastAsia="zh-CN"/>
        </w:rPr>
        <w:t>且需具有有效的会计事务所执业资格证书</w:t>
      </w:r>
      <w:r w:rsidRPr="00232405">
        <w:rPr>
          <w:rFonts w:asciiTheme="majorEastAsia" w:eastAsiaTheme="majorEastAsia" w:hAnsiTheme="majorEastAsia" w:hint="eastAsia"/>
          <w:sz w:val="24"/>
          <w:szCs w:val="24"/>
          <w:lang w:eastAsia="zh-CN"/>
        </w:rPr>
        <w:t>；</w:t>
      </w:r>
    </w:p>
    <w:p w:rsidR="009E354E" w:rsidRDefault="009E354E" w:rsidP="001E2520">
      <w:pPr>
        <w:pStyle w:val="a9"/>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9E354E">
        <w:rPr>
          <w:rFonts w:hint="eastAsia"/>
          <w:color w:val="000000"/>
          <w:sz w:val="24"/>
          <w:lang w:eastAsia="zh-CN"/>
        </w:rPr>
        <w:t xml:space="preserve"> </w:t>
      </w:r>
      <w:r>
        <w:rPr>
          <w:rFonts w:hint="eastAsia"/>
          <w:color w:val="000000"/>
          <w:sz w:val="24"/>
          <w:lang w:eastAsia="zh-CN"/>
        </w:rPr>
        <w:t>具备工程竣工决算审计资格，具有从事基本建设工程预算、决算审计和国家有关部门认可颁发的财务审计资格的注册会计师、造价工程师等社会中介机构，最好同时具备工程</w:t>
      </w:r>
      <w:proofErr w:type="gramStart"/>
      <w:r>
        <w:rPr>
          <w:rFonts w:hint="eastAsia"/>
          <w:color w:val="000000"/>
          <w:sz w:val="24"/>
          <w:lang w:eastAsia="zh-CN"/>
        </w:rPr>
        <w:t>造价甲级</w:t>
      </w:r>
      <w:proofErr w:type="gramEnd"/>
      <w:r>
        <w:rPr>
          <w:rFonts w:hint="eastAsia"/>
          <w:color w:val="000000"/>
          <w:sz w:val="24"/>
          <w:lang w:eastAsia="zh-CN"/>
        </w:rPr>
        <w:t>咨询资质；</w:t>
      </w:r>
    </w:p>
    <w:p w:rsidR="006B060A" w:rsidRDefault="008C15D9" w:rsidP="001E2520">
      <w:pPr>
        <w:pStyle w:val="a9"/>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6B060A">
        <w:rPr>
          <w:rFonts w:asciiTheme="majorEastAsia" w:eastAsiaTheme="majorEastAsia" w:hAnsiTheme="majorEastAsia" w:hint="eastAsia"/>
          <w:sz w:val="24"/>
          <w:szCs w:val="24"/>
          <w:lang w:eastAsia="zh-CN"/>
        </w:rPr>
        <w:t xml:space="preserve"> </w:t>
      </w:r>
      <w:r w:rsidR="006B060A" w:rsidRPr="009322AD">
        <w:rPr>
          <w:rFonts w:hint="eastAsia"/>
          <w:sz w:val="24"/>
          <w:szCs w:val="24"/>
          <w:lang w:eastAsia="zh-CN"/>
        </w:rPr>
        <w:t>具备石化行业二年以上的</w:t>
      </w:r>
      <w:r w:rsidR="006B060A">
        <w:rPr>
          <w:rFonts w:hint="eastAsia"/>
          <w:sz w:val="24"/>
          <w:szCs w:val="24"/>
          <w:lang w:eastAsia="zh-CN"/>
        </w:rPr>
        <w:t>相关</w:t>
      </w:r>
      <w:r w:rsidR="006B060A" w:rsidRPr="009322AD">
        <w:rPr>
          <w:rFonts w:hint="eastAsia"/>
          <w:sz w:val="24"/>
          <w:szCs w:val="24"/>
          <w:lang w:eastAsia="zh-CN"/>
        </w:rPr>
        <w:t>业绩；</w:t>
      </w:r>
    </w:p>
    <w:p w:rsidR="00F723DA" w:rsidRPr="00FB2C03" w:rsidRDefault="006B060A" w:rsidP="001E2520">
      <w:pPr>
        <w:pStyle w:val="a9"/>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F723DA" w:rsidRPr="00FB2C03">
        <w:rPr>
          <w:rFonts w:asciiTheme="majorEastAsia" w:eastAsiaTheme="majorEastAsia" w:hAnsiTheme="majorEastAsia"/>
          <w:sz w:val="24"/>
          <w:szCs w:val="24"/>
          <w:lang w:eastAsia="zh-CN"/>
        </w:rPr>
        <w:t>没有失信黑名单记录（以最高院失信被执行人系统发布信息为准）；</w:t>
      </w:r>
    </w:p>
    <w:p w:rsidR="00F723DA" w:rsidRPr="001E6B4E" w:rsidRDefault="006B060A" w:rsidP="001E2520">
      <w:pPr>
        <w:pStyle w:val="a9"/>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9E354E">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00F723DA" w:rsidRPr="001E6B4E">
        <w:rPr>
          <w:rFonts w:asciiTheme="majorEastAsia" w:eastAsiaTheme="majorEastAsia" w:hAnsiTheme="majorEastAsia"/>
          <w:sz w:val="24"/>
          <w:szCs w:val="24"/>
          <w:lang w:eastAsia="zh-CN"/>
        </w:rPr>
        <w:t>与</w:t>
      </w:r>
      <w:r w:rsidR="00F723DA" w:rsidRPr="001E6B4E">
        <w:rPr>
          <w:rFonts w:asciiTheme="majorEastAsia" w:eastAsiaTheme="majorEastAsia" w:hAnsiTheme="majorEastAsia" w:hint="eastAsia"/>
          <w:sz w:val="24"/>
          <w:szCs w:val="24"/>
          <w:lang w:eastAsia="zh-CN"/>
        </w:rPr>
        <w:t>比选人</w:t>
      </w:r>
      <w:r w:rsidR="00F723DA" w:rsidRPr="001E6B4E">
        <w:rPr>
          <w:rFonts w:asciiTheme="majorEastAsia" w:eastAsiaTheme="majorEastAsia" w:hAnsiTheme="majorEastAsia"/>
          <w:sz w:val="24"/>
          <w:szCs w:val="24"/>
          <w:lang w:eastAsia="zh-CN"/>
        </w:rPr>
        <w:t>无诉讼纠纷</w:t>
      </w:r>
      <w:r w:rsidR="001E6B4E">
        <w:rPr>
          <w:rFonts w:asciiTheme="majorEastAsia" w:eastAsiaTheme="majorEastAsia" w:hAnsiTheme="majorEastAsia" w:hint="eastAsia"/>
          <w:sz w:val="24"/>
          <w:szCs w:val="24"/>
          <w:lang w:eastAsia="zh-CN"/>
        </w:rPr>
        <w:t>；</w:t>
      </w:r>
    </w:p>
    <w:p w:rsidR="001E6B4E" w:rsidRPr="001E6B4E" w:rsidRDefault="006B060A" w:rsidP="001E2520">
      <w:pPr>
        <w:pStyle w:val="1"/>
        <w:adjustRightInd/>
        <w:spacing w:line="420" w:lineRule="atLeast"/>
        <w:ind w:firstLineChars="200" w:firstLine="480"/>
        <w:rPr>
          <w:sz w:val="24"/>
          <w:szCs w:val="24"/>
        </w:rPr>
      </w:pPr>
      <w:r>
        <w:rPr>
          <w:rFonts w:hAnsi="宋体" w:hint="eastAsia"/>
          <w:sz w:val="24"/>
        </w:rPr>
        <w:t>6</w:t>
      </w:r>
      <w:r w:rsidR="009E354E">
        <w:rPr>
          <w:rFonts w:hAnsi="宋体" w:hint="eastAsia"/>
          <w:sz w:val="24"/>
        </w:rPr>
        <w:t>.</w:t>
      </w:r>
      <w:r>
        <w:rPr>
          <w:rFonts w:hAnsi="宋体" w:hint="eastAsia"/>
          <w:sz w:val="24"/>
        </w:rPr>
        <w:t xml:space="preserve"> </w:t>
      </w:r>
      <w:proofErr w:type="gramStart"/>
      <w:r w:rsidR="001E6B4E">
        <w:rPr>
          <w:rFonts w:hAnsi="宋体" w:hint="eastAsia"/>
          <w:sz w:val="24"/>
        </w:rPr>
        <w:t>本标不接受</w:t>
      </w:r>
      <w:proofErr w:type="gramEnd"/>
      <w:r w:rsidR="001E6B4E">
        <w:rPr>
          <w:rFonts w:hAnsi="宋体" w:hint="eastAsia"/>
          <w:sz w:val="24"/>
        </w:rPr>
        <w:t>联合体投标。</w:t>
      </w:r>
    </w:p>
    <w:p w:rsidR="00F723DA" w:rsidRPr="005D647F" w:rsidRDefault="00F723DA" w:rsidP="001E2520">
      <w:pPr>
        <w:pStyle w:val="a9"/>
        <w:autoSpaceDE/>
        <w:autoSpaceDN/>
        <w:spacing w:before="0" w:line="420" w:lineRule="atLeast"/>
        <w:ind w:left="0"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F723DA" w:rsidRPr="005D647F" w:rsidRDefault="00F723DA" w:rsidP="001E2520">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8C15D9">
        <w:rPr>
          <w:rFonts w:asciiTheme="majorEastAsia" w:eastAsiaTheme="majorEastAsia" w:hAnsiTheme="majorEastAsia" w:hint="eastAsia"/>
          <w:sz w:val="24"/>
          <w:szCs w:val="24"/>
          <w:lang w:eastAsia="zh-CN"/>
        </w:rPr>
        <w:t>2</w:t>
      </w:r>
      <w:r w:rsidRPr="005D647F">
        <w:rPr>
          <w:rFonts w:asciiTheme="majorEastAsia" w:eastAsiaTheme="majorEastAsia" w:hAnsiTheme="majorEastAsia" w:hint="eastAsia"/>
          <w:sz w:val="24"/>
          <w:szCs w:val="24"/>
          <w:lang w:eastAsia="zh-CN"/>
        </w:rPr>
        <w:t>年</w:t>
      </w:r>
      <w:r w:rsidR="008C15D9">
        <w:rPr>
          <w:rFonts w:asciiTheme="majorEastAsia" w:eastAsiaTheme="majorEastAsia" w:hAnsiTheme="majorEastAsia" w:hint="eastAsia"/>
          <w:sz w:val="24"/>
          <w:szCs w:val="24"/>
          <w:lang w:eastAsia="zh-CN"/>
        </w:rPr>
        <w:t>3</w:t>
      </w:r>
      <w:r w:rsidRPr="005D647F">
        <w:rPr>
          <w:rFonts w:asciiTheme="majorEastAsia" w:eastAsiaTheme="majorEastAsia" w:hAnsiTheme="majorEastAsia" w:hint="eastAsia"/>
          <w:sz w:val="24"/>
          <w:szCs w:val="24"/>
          <w:lang w:eastAsia="zh-CN"/>
        </w:rPr>
        <w:t>月</w:t>
      </w:r>
      <w:r w:rsidR="00370151">
        <w:rPr>
          <w:rFonts w:asciiTheme="majorEastAsia" w:eastAsiaTheme="majorEastAsia" w:hAnsiTheme="majorEastAsia"/>
          <w:sz w:val="24"/>
          <w:szCs w:val="24"/>
          <w:lang w:eastAsia="zh-CN"/>
        </w:rPr>
        <w:t>4</w:t>
      </w:r>
      <w:r w:rsidRPr="005D647F">
        <w:rPr>
          <w:rFonts w:asciiTheme="majorEastAsia" w:eastAsiaTheme="majorEastAsia" w:hAnsiTheme="majorEastAsia" w:hint="eastAsia"/>
          <w:sz w:val="24"/>
          <w:szCs w:val="24"/>
          <w:lang w:eastAsia="zh-CN"/>
        </w:rPr>
        <w:t>日至</w:t>
      </w:r>
      <w:r w:rsidR="00452289">
        <w:rPr>
          <w:rFonts w:asciiTheme="majorEastAsia" w:eastAsiaTheme="majorEastAsia" w:hAnsiTheme="majorEastAsia" w:hint="eastAsia"/>
          <w:sz w:val="24"/>
          <w:szCs w:val="24"/>
          <w:lang w:eastAsia="zh-CN"/>
        </w:rPr>
        <w:t>1</w:t>
      </w:r>
      <w:r w:rsidR="00370151">
        <w:rPr>
          <w:rFonts w:asciiTheme="majorEastAsia" w:eastAsiaTheme="majorEastAsia" w:hAnsiTheme="majorEastAsia"/>
          <w:sz w:val="24"/>
          <w:szCs w:val="24"/>
          <w:lang w:eastAsia="zh-CN"/>
        </w:rPr>
        <w:t>4</w:t>
      </w:r>
      <w:r w:rsidRPr="005D647F">
        <w:rPr>
          <w:rFonts w:asciiTheme="majorEastAsia" w:eastAsiaTheme="majorEastAsia" w:hAnsiTheme="majorEastAsia" w:hint="eastAsia"/>
          <w:sz w:val="24"/>
          <w:szCs w:val="24"/>
          <w:lang w:eastAsia="zh-CN"/>
        </w:rPr>
        <w:t>日（共</w:t>
      </w:r>
      <w:r>
        <w:rPr>
          <w:rFonts w:asciiTheme="majorEastAsia" w:eastAsiaTheme="majorEastAsia" w:hAnsiTheme="majorEastAsia" w:hint="eastAsia"/>
          <w:sz w:val="24"/>
          <w:szCs w:val="24"/>
          <w:lang w:eastAsia="zh-CN"/>
        </w:rPr>
        <w:t>10</w:t>
      </w:r>
      <w:r w:rsidRPr="005D647F">
        <w:rPr>
          <w:rFonts w:asciiTheme="majorEastAsia" w:eastAsiaTheme="majorEastAsia" w:hAnsiTheme="majorEastAsia" w:hint="eastAsia"/>
          <w:sz w:val="24"/>
          <w:szCs w:val="24"/>
          <w:lang w:eastAsia="zh-CN"/>
        </w:rPr>
        <w:t>天）</w:t>
      </w:r>
    </w:p>
    <w:p w:rsidR="00F723DA" w:rsidRPr="00C32735" w:rsidRDefault="00F723DA" w:rsidP="001E2520">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BA0F8B">
        <w:fldChar w:fldCharType="begin"/>
      </w:r>
      <w:r w:rsidR="00BA0F8B">
        <w:instrText xml:space="preserve"> HYPERLINK "mailto:hzji@fhcpec.com.cn" </w:instrText>
      </w:r>
      <w:r w:rsidR="00BA0F8B">
        <w:fldChar w:fldCharType="separate"/>
      </w:r>
      <w:r w:rsidRPr="00F21B24">
        <w:rPr>
          <w:rStyle w:val="ac"/>
          <w:rFonts w:asciiTheme="majorEastAsia" w:eastAsiaTheme="majorEastAsia" w:hAnsiTheme="majorEastAsia" w:hint="eastAsia"/>
          <w:sz w:val="24"/>
          <w:szCs w:val="24"/>
          <w:lang w:eastAsia="zh-CN"/>
        </w:rPr>
        <w:t>hzji@fhcpec.com.cn</w:t>
      </w:r>
      <w:r w:rsidR="00BA0F8B">
        <w:rPr>
          <w:rStyle w:val="ac"/>
          <w:rFonts w:asciiTheme="majorEastAsia" w:eastAsiaTheme="majorEastAsia" w:hAnsiTheme="majorEastAsia"/>
          <w:sz w:val="24"/>
          <w:szCs w:val="24"/>
          <w:lang w:eastAsia="zh-CN"/>
        </w:rPr>
        <w:fldChar w:fldCharType="end"/>
      </w:r>
      <w:r w:rsidRPr="00F21B24">
        <w:rPr>
          <w:rFonts w:asciiTheme="majorEastAsia" w:eastAsiaTheme="majorEastAsia" w:hAnsiTheme="majorEastAsia" w:hint="eastAsia"/>
          <w:bCs/>
          <w:sz w:val="24"/>
          <w:szCs w:val="24"/>
          <w:lang w:eastAsia="zh-CN"/>
        </w:rPr>
        <w:t>。未报名</w:t>
      </w:r>
      <w:bookmarkStart w:id="0" w:name="_GoBack"/>
      <w:bookmarkEnd w:id="0"/>
      <w:r w:rsidRPr="00F21B24">
        <w:rPr>
          <w:rFonts w:asciiTheme="majorEastAsia" w:eastAsiaTheme="majorEastAsia" w:hAnsiTheme="majorEastAsia" w:hint="eastAsia"/>
          <w:bCs/>
          <w:sz w:val="24"/>
          <w:szCs w:val="24"/>
          <w:lang w:eastAsia="zh-CN"/>
        </w:rPr>
        <w:t>的参选人不能参加本项目比选。</w:t>
      </w:r>
    </w:p>
    <w:p w:rsidR="00F723DA" w:rsidRPr="00395E35" w:rsidRDefault="00F723DA" w:rsidP="001E2520">
      <w:pPr>
        <w:pStyle w:val="10"/>
        <w:spacing w:line="420" w:lineRule="atLeast"/>
        <w:ind w:left="0"/>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sidRPr="00395E35">
        <w:rPr>
          <w:rFonts w:asciiTheme="majorEastAsia" w:eastAsiaTheme="majorEastAsia" w:hAnsiTheme="majorEastAsia" w:hint="eastAsia"/>
          <w:sz w:val="24"/>
          <w:szCs w:val="24"/>
          <w:lang w:eastAsia="zh-CN"/>
        </w:rPr>
        <w:t>参选文件递交要求</w:t>
      </w:r>
    </w:p>
    <w:p w:rsidR="00F723DA" w:rsidRPr="005D647F" w:rsidRDefault="00F723DA" w:rsidP="001E2520">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F723DA" w:rsidRPr="005D647F" w:rsidRDefault="00F723DA" w:rsidP="001E2520">
      <w:pPr>
        <w:autoSpaceDE/>
        <w:autoSpaceDN/>
        <w:spacing w:line="420" w:lineRule="atLeast"/>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Pr>
          <w:rFonts w:asciiTheme="majorEastAsia" w:eastAsiaTheme="majorEastAsia" w:hAnsiTheme="majorEastAsia" w:hint="eastAsia"/>
          <w:bCs/>
          <w:sz w:val="24"/>
          <w:szCs w:val="24"/>
          <w:lang w:eastAsia="zh-CN"/>
        </w:rPr>
        <w:t>2个工作日</w:t>
      </w:r>
    </w:p>
    <w:p w:rsidR="00F723DA" w:rsidRPr="00395E35" w:rsidRDefault="00F723DA" w:rsidP="001E2520">
      <w:pPr>
        <w:autoSpaceDE/>
        <w:autoSpaceDN/>
        <w:spacing w:line="420" w:lineRule="atLeas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Pr="00395E35">
        <w:rPr>
          <w:rFonts w:asciiTheme="majorEastAsia" w:eastAsiaTheme="majorEastAsia" w:hAnsiTheme="majorEastAsia" w:hint="eastAsia"/>
          <w:b/>
          <w:bCs/>
          <w:sz w:val="24"/>
          <w:szCs w:val="24"/>
          <w:lang w:eastAsia="zh-CN"/>
        </w:rPr>
        <w:t>联系方式</w:t>
      </w:r>
    </w:p>
    <w:p w:rsidR="00F723DA" w:rsidRPr="0089373F" w:rsidRDefault="00F723DA" w:rsidP="001E2520">
      <w:pPr>
        <w:pStyle w:val="ad"/>
        <w:adjustRightInd/>
        <w:spacing w:line="420" w:lineRule="atLeast"/>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723DA" w:rsidRPr="0089373F" w:rsidRDefault="00F723DA" w:rsidP="001E2520">
      <w:pPr>
        <w:pStyle w:val="ad"/>
        <w:adjustRightInd/>
        <w:spacing w:line="420" w:lineRule="atLeast"/>
        <w:ind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723DA" w:rsidRPr="005D647F" w:rsidRDefault="00F723DA" w:rsidP="001E2520">
      <w:pPr>
        <w:pStyle w:val="ad"/>
        <w:adjustRightInd/>
        <w:spacing w:line="420" w:lineRule="atLeast"/>
        <w:ind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w:t>
      </w:r>
      <w:proofErr w:type="gramStart"/>
      <w:r w:rsidRPr="005D647F">
        <w:rPr>
          <w:rFonts w:asciiTheme="majorEastAsia" w:eastAsiaTheme="majorEastAsia" w:hAnsiTheme="majorEastAsia" w:cs="宋体" w:hint="eastAsia"/>
          <w:bCs/>
          <w:szCs w:val="24"/>
        </w:rPr>
        <w:t>杜浔镇杜昌路</w:t>
      </w:r>
      <w:proofErr w:type="gramEnd"/>
      <w:r w:rsidRPr="005D647F">
        <w:rPr>
          <w:rFonts w:asciiTheme="majorEastAsia" w:eastAsiaTheme="majorEastAsia" w:hAnsiTheme="majorEastAsia" w:cs="宋体" w:hint="eastAsia"/>
          <w:bCs/>
          <w:szCs w:val="24"/>
        </w:rPr>
        <w:t>9号</w:t>
      </w:r>
    </w:p>
    <w:p w:rsidR="00F723DA" w:rsidRPr="008E38EB" w:rsidRDefault="00F723DA" w:rsidP="001E2520">
      <w:pPr>
        <w:tabs>
          <w:tab w:val="left" w:pos="1272"/>
        </w:tabs>
        <w:spacing w:line="420" w:lineRule="atLeast"/>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723DA" w:rsidP="001E2520">
      <w:pPr>
        <w:spacing w:line="420" w:lineRule="atLeast"/>
        <w:ind w:firstLineChars="2150" w:firstLine="5160"/>
        <w:rPr>
          <w:sz w:val="24"/>
          <w:szCs w:val="24"/>
          <w:lang w:eastAsia="zh-CN"/>
        </w:rPr>
      </w:pPr>
      <w:r w:rsidRPr="008E38EB">
        <w:rPr>
          <w:rFonts w:hint="eastAsia"/>
          <w:sz w:val="24"/>
          <w:szCs w:val="24"/>
          <w:lang w:eastAsia="zh-CN"/>
        </w:rPr>
        <w:t>202</w:t>
      </w:r>
      <w:r w:rsidR="008C15D9">
        <w:rPr>
          <w:rFonts w:hint="eastAsia"/>
          <w:sz w:val="24"/>
          <w:szCs w:val="24"/>
          <w:lang w:eastAsia="zh-CN"/>
        </w:rPr>
        <w:t>2</w:t>
      </w:r>
      <w:r w:rsidRPr="008E38EB">
        <w:rPr>
          <w:rFonts w:hint="eastAsia"/>
          <w:sz w:val="24"/>
          <w:szCs w:val="24"/>
          <w:lang w:eastAsia="zh-CN"/>
        </w:rPr>
        <w:t>.</w:t>
      </w:r>
      <w:r>
        <w:rPr>
          <w:rFonts w:hint="eastAsia"/>
          <w:sz w:val="24"/>
          <w:szCs w:val="24"/>
          <w:lang w:eastAsia="zh-CN"/>
        </w:rPr>
        <w:t>0</w:t>
      </w:r>
      <w:r w:rsidR="008C15D9">
        <w:rPr>
          <w:rFonts w:hint="eastAsia"/>
          <w:sz w:val="24"/>
          <w:szCs w:val="24"/>
          <w:lang w:eastAsia="zh-CN"/>
        </w:rPr>
        <w:t>3</w:t>
      </w:r>
      <w:r w:rsidRPr="008E38EB">
        <w:rPr>
          <w:rFonts w:hint="eastAsia"/>
          <w:sz w:val="24"/>
          <w:szCs w:val="24"/>
          <w:lang w:eastAsia="zh-CN"/>
        </w:rPr>
        <w:t>.</w:t>
      </w:r>
      <w:r w:rsidR="00C46972">
        <w:rPr>
          <w:rFonts w:hint="eastAsia"/>
          <w:sz w:val="24"/>
          <w:szCs w:val="24"/>
          <w:lang w:eastAsia="zh-CN"/>
        </w:rPr>
        <w:t>0</w:t>
      </w:r>
      <w:r w:rsidR="00452289">
        <w:rPr>
          <w:rFonts w:hint="eastAsia"/>
          <w:sz w:val="24"/>
          <w:szCs w:val="24"/>
          <w:lang w:eastAsia="zh-CN"/>
        </w:rPr>
        <w:t>3</w:t>
      </w:r>
    </w:p>
    <w:p w:rsidR="00F6409E" w:rsidRDefault="00F6409E">
      <w:pPr>
        <w:pStyle w:val="10"/>
        <w:tabs>
          <w:tab w:val="left" w:pos="1262"/>
        </w:tabs>
        <w:spacing w:line="355" w:lineRule="exact"/>
        <w:ind w:left="0" w:right="108"/>
        <w:jc w:val="center"/>
        <w:rPr>
          <w:lang w:eastAsia="zh-CN"/>
        </w:rPr>
        <w:sectPr w:rsidR="00F6409E" w:rsidSect="009E354E">
          <w:pgSz w:w="11910" w:h="16840"/>
          <w:pgMar w:top="851" w:right="851" w:bottom="851" w:left="1418" w:header="0" w:footer="550" w:gutter="0"/>
          <w:cols w:space="720"/>
        </w:sectPr>
      </w:pP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22016D">
      <w:pPr>
        <w:spacing w:line="360" w:lineRule="auto"/>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8C15D9" w:rsidRPr="009E354E">
        <w:rPr>
          <w:rFonts w:hint="eastAsia"/>
          <w:bCs/>
          <w:u w:val="single"/>
          <w:lang w:eastAsia="zh-CN"/>
        </w:rPr>
        <w:t>500万吨/年凝析油加氢装置项目工程竣工决算编制与审计</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8C15D9" w:rsidRPr="009E354E">
        <w:rPr>
          <w:rFonts w:hint="eastAsia"/>
          <w:bCs/>
          <w:sz w:val="24"/>
          <w:szCs w:val="24"/>
          <w:u w:val="single"/>
          <w:lang w:eastAsia="zh-CN"/>
        </w:rPr>
        <w:t>500万吨/年凝析油加氢装置项目工程竣工决算编制与审计</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B448B4" w:rsidRPr="00B448B4">
        <w:rPr>
          <w:rFonts w:hint="eastAsia"/>
          <w:sz w:val="24"/>
          <w:szCs w:val="24"/>
          <w:u w:val="single"/>
          <w:lang w:eastAsia="zh-CN"/>
        </w:rPr>
        <w:t>发包说明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8C15D9">
        <w:rPr>
          <w:lang w:eastAsia="zh-CN"/>
        </w:rPr>
        <w:t>出具</w:t>
      </w:r>
      <w:r w:rsidR="008C15D9">
        <w:rPr>
          <w:rFonts w:hint="eastAsia"/>
          <w:lang w:eastAsia="zh-CN"/>
        </w:rPr>
        <w:t>满足政府</w:t>
      </w:r>
      <w:r w:rsidR="008C15D9" w:rsidRPr="00034924">
        <w:rPr>
          <w:rFonts w:hint="eastAsia"/>
          <w:lang w:eastAsia="zh-CN"/>
        </w:rPr>
        <w:t>部门</w:t>
      </w:r>
      <w:r w:rsidR="008C15D9">
        <w:rPr>
          <w:rFonts w:hint="eastAsia"/>
          <w:lang w:eastAsia="zh-CN"/>
        </w:rPr>
        <w:t>竣工验收所需要的竣工决算审计</w:t>
      </w:r>
      <w:r w:rsidR="008C15D9">
        <w:rPr>
          <w:lang w:eastAsia="zh-CN"/>
        </w:rPr>
        <w:t>报告</w:t>
      </w:r>
      <w:r w:rsidR="008C15D9">
        <w:rPr>
          <w:rFonts w:hint="eastAsia"/>
          <w:lang w:eastAsia="zh-CN"/>
        </w:rPr>
        <w:t>，根据项目总投资概算和工程实际的建设投资，做好二类费用的拆分，满足项目总投资额审核的需求。</w:t>
      </w:r>
      <w:r w:rsidRPr="00B448B4">
        <w:rPr>
          <w:rFonts w:hint="eastAsia"/>
          <w:lang w:eastAsia="zh-CN"/>
        </w:rPr>
        <w:t>合同期限届满，乙方尚未完成的服务，仍应按照本合同约定履行。</w:t>
      </w:r>
    </w:p>
    <w:p w:rsidR="00967702" w:rsidRPr="00B448B4" w:rsidRDefault="00DD56C2" w:rsidP="0022016D">
      <w:pPr>
        <w:pStyle w:val="10"/>
        <w:spacing w:line="360" w:lineRule="auto"/>
        <w:ind w:left="0"/>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22016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22016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w:t>
      </w:r>
      <w:r w:rsidRPr="009238C4">
        <w:rPr>
          <w:rFonts w:asciiTheme="majorEastAsia" w:eastAsiaTheme="majorEastAsia" w:hAnsiTheme="majorEastAsia"/>
          <w:spacing w:val="-20"/>
          <w:lang w:eastAsia="zh-CN"/>
        </w:rPr>
        <w:lastRenderedPageBreak/>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22016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DF72C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DF72CD" w:rsidRPr="00FB2C03" w:rsidRDefault="00DF72CD" w:rsidP="00DF72C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r>
        <w:rPr>
          <w:rFonts w:asciiTheme="majorEastAsia" w:eastAsiaTheme="majorEastAsia" w:hAnsiTheme="majorEastAsia" w:hint="eastAsia"/>
          <w:sz w:val="24"/>
          <w:szCs w:val="24"/>
          <w:lang w:eastAsia="zh-CN"/>
        </w:rPr>
        <w:t>，</w:t>
      </w:r>
      <w:r>
        <w:rPr>
          <w:rFonts w:hint="eastAsia"/>
          <w:color w:val="000000"/>
          <w:sz w:val="24"/>
          <w:lang w:eastAsia="zh-CN"/>
        </w:rPr>
        <w:t>且需具有有效的会计事务所执业资格证书</w:t>
      </w:r>
      <w:r w:rsidRPr="00232405">
        <w:rPr>
          <w:rFonts w:asciiTheme="majorEastAsia" w:eastAsiaTheme="majorEastAsia" w:hAnsiTheme="majorEastAsia" w:hint="eastAsia"/>
          <w:sz w:val="24"/>
          <w:szCs w:val="24"/>
          <w:lang w:eastAsia="zh-CN"/>
        </w:rPr>
        <w:t>；</w:t>
      </w:r>
    </w:p>
    <w:p w:rsidR="00DF72CD" w:rsidRDefault="00DF72CD" w:rsidP="00DF72CD">
      <w:pPr>
        <w:pStyle w:val="a9"/>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9E354E">
        <w:rPr>
          <w:rFonts w:hint="eastAsia"/>
          <w:color w:val="000000"/>
          <w:sz w:val="24"/>
          <w:lang w:eastAsia="zh-CN"/>
        </w:rPr>
        <w:t xml:space="preserve"> </w:t>
      </w:r>
      <w:r>
        <w:rPr>
          <w:rFonts w:hint="eastAsia"/>
          <w:color w:val="000000"/>
          <w:sz w:val="24"/>
          <w:lang w:eastAsia="zh-CN"/>
        </w:rPr>
        <w:t>具备工程竣工决算审计资格，具有从事基本建设工程预算、决算审计和国家有关部门认可颁发的财务审计资格的注册会计师、造价工程师等社会中介机构，最好同时具备工程</w:t>
      </w:r>
      <w:proofErr w:type="gramStart"/>
      <w:r>
        <w:rPr>
          <w:rFonts w:hint="eastAsia"/>
          <w:color w:val="000000"/>
          <w:sz w:val="24"/>
          <w:lang w:eastAsia="zh-CN"/>
        </w:rPr>
        <w:t>造价甲级</w:t>
      </w:r>
      <w:proofErr w:type="gramEnd"/>
      <w:r>
        <w:rPr>
          <w:rFonts w:hint="eastAsia"/>
          <w:color w:val="000000"/>
          <w:sz w:val="24"/>
          <w:lang w:eastAsia="zh-CN"/>
        </w:rPr>
        <w:t>咨询资质；</w:t>
      </w:r>
    </w:p>
    <w:p w:rsidR="006B060A" w:rsidRDefault="006B060A" w:rsidP="006B060A">
      <w:pPr>
        <w:pStyle w:val="a9"/>
        <w:widowControl/>
        <w:autoSpaceDE/>
        <w:autoSpaceDN/>
        <w:spacing w:before="0" w:line="44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9322AD">
        <w:rPr>
          <w:rFonts w:hint="eastAsia"/>
          <w:sz w:val="24"/>
          <w:szCs w:val="24"/>
          <w:lang w:eastAsia="zh-CN"/>
        </w:rPr>
        <w:t>具备石化行业二年以上的</w:t>
      </w:r>
      <w:r>
        <w:rPr>
          <w:rFonts w:hint="eastAsia"/>
          <w:sz w:val="24"/>
          <w:szCs w:val="24"/>
          <w:lang w:eastAsia="zh-CN"/>
        </w:rPr>
        <w:t>相关</w:t>
      </w:r>
      <w:r w:rsidRPr="009322AD">
        <w:rPr>
          <w:rFonts w:hint="eastAsia"/>
          <w:sz w:val="24"/>
          <w:szCs w:val="24"/>
          <w:lang w:eastAsia="zh-CN"/>
        </w:rPr>
        <w:t>业绩；</w:t>
      </w:r>
    </w:p>
    <w:p w:rsidR="006B060A" w:rsidRPr="00FB2C03" w:rsidRDefault="006B060A" w:rsidP="006B060A">
      <w:pPr>
        <w:pStyle w:val="a9"/>
        <w:widowControl/>
        <w:autoSpaceDE/>
        <w:autoSpaceDN/>
        <w:spacing w:before="0" w:line="44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Pr="00FB2C03">
        <w:rPr>
          <w:rFonts w:asciiTheme="majorEastAsia" w:eastAsiaTheme="majorEastAsia" w:hAnsiTheme="majorEastAsia"/>
          <w:sz w:val="24"/>
          <w:szCs w:val="24"/>
          <w:lang w:eastAsia="zh-CN"/>
        </w:rPr>
        <w:t>没有失信黑名单记录（以最高院失信被执行人系统发布信息为准）；</w:t>
      </w:r>
    </w:p>
    <w:p w:rsidR="006B060A" w:rsidRPr="001E6B4E" w:rsidRDefault="006B060A" w:rsidP="006B060A">
      <w:pPr>
        <w:pStyle w:val="a9"/>
        <w:autoSpaceDE/>
        <w:autoSpaceDN/>
        <w:spacing w:before="0" w:line="44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1E6B4E">
        <w:rPr>
          <w:rFonts w:asciiTheme="majorEastAsia" w:eastAsiaTheme="majorEastAsia" w:hAnsiTheme="majorEastAsia"/>
          <w:sz w:val="24"/>
          <w:szCs w:val="24"/>
          <w:lang w:eastAsia="zh-CN"/>
        </w:rPr>
        <w:t>与</w:t>
      </w:r>
      <w:r w:rsidRPr="001E6B4E">
        <w:rPr>
          <w:rFonts w:asciiTheme="majorEastAsia" w:eastAsiaTheme="majorEastAsia" w:hAnsiTheme="majorEastAsia" w:hint="eastAsia"/>
          <w:sz w:val="24"/>
          <w:szCs w:val="24"/>
          <w:lang w:eastAsia="zh-CN"/>
        </w:rPr>
        <w:t>比选人</w:t>
      </w:r>
      <w:r w:rsidRPr="001E6B4E">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967702" w:rsidRDefault="006B060A" w:rsidP="006B060A">
      <w:pPr>
        <w:spacing w:line="360" w:lineRule="auto"/>
        <w:ind w:firstLineChars="200" w:firstLine="480"/>
        <w:rPr>
          <w:sz w:val="24"/>
          <w:szCs w:val="24"/>
          <w:lang w:eastAsia="zh-CN"/>
        </w:rPr>
      </w:pPr>
      <w:r>
        <w:rPr>
          <w:rFonts w:hint="eastAsia"/>
          <w:sz w:val="24"/>
          <w:lang w:eastAsia="zh-CN"/>
        </w:rPr>
        <w:t xml:space="preserve">6. </w:t>
      </w:r>
      <w:proofErr w:type="gramStart"/>
      <w:r>
        <w:rPr>
          <w:rFonts w:hint="eastAsia"/>
          <w:sz w:val="24"/>
          <w:lang w:eastAsia="zh-CN"/>
        </w:rPr>
        <w:t>本标不接受</w:t>
      </w:r>
      <w:proofErr w:type="gramEnd"/>
      <w:r>
        <w:rPr>
          <w:rFonts w:hint="eastAsia"/>
          <w:sz w:val="24"/>
          <w:lang w:eastAsia="zh-CN"/>
        </w:rPr>
        <w:t>联合体投标。</w:t>
      </w:r>
    </w:p>
    <w:p w:rsidR="00967702" w:rsidRPr="00B448B4" w:rsidRDefault="00DD56C2" w:rsidP="00DF72CD">
      <w:pPr>
        <w:pStyle w:val="10"/>
        <w:spacing w:line="360" w:lineRule="auto"/>
        <w:ind w:left="0"/>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叁</w:t>
      </w:r>
      <w:r w:rsidRPr="000F6A38">
        <w:rPr>
          <w:rFonts w:asciiTheme="majorEastAsia" w:eastAsiaTheme="majorEastAsia" w:hAnsiTheme="majorEastAsia" w:cs="Arial" w:hint="eastAsia"/>
          <w:color w:val="333333"/>
          <w:sz w:val="24"/>
          <w:szCs w:val="24"/>
          <w:lang w:eastAsia="zh-CN"/>
        </w:rPr>
        <w:t>仟元整（</w:t>
      </w:r>
      <w:r>
        <w:rPr>
          <w:rFonts w:asciiTheme="majorEastAsia" w:eastAsiaTheme="majorEastAsia" w:hAnsiTheme="majorEastAsia" w:cs="Arial" w:hint="eastAsia"/>
          <w:color w:val="333333"/>
          <w:sz w:val="24"/>
          <w:szCs w:val="24"/>
          <w:lang w:eastAsia="zh-CN"/>
        </w:rPr>
        <w:t>3</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注明用途：</w:t>
      </w:r>
      <w:r w:rsidRPr="00B95C11">
        <w:rPr>
          <w:rFonts w:hint="eastAsia"/>
          <w:b/>
          <w:bCs/>
          <w:sz w:val="24"/>
          <w:szCs w:val="24"/>
          <w:lang w:eastAsia="zh-CN"/>
        </w:rPr>
        <w:t>工程竣工决算编制与审计</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DF72C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95C11">
        <w:rPr>
          <w:rFonts w:asciiTheme="majorEastAsia" w:eastAsiaTheme="majorEastAsia" w:hAnsiTheme="majorEastAsia" w:hint="eastAsia"/>
          <w:spacing w:val="-4"/>
          <w:lang w:eastAsia="zh-CN"/>
        </w:rPr>
        <w:t>陈泽芸</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B95C11">
        <w:rPr>
          <w:rFonts w:asciiTheme="majorEastAsia" w:eastAsiaTheme="majorEastAsia" w:hAnsiTheme="majorEastAsia" w:hint="eastAsia"/>
          <w:spacing w:val="-4"/>
          <w:lang w:eastAsia="zh-CN"/>
        </w:rPr>
        <w:t>7</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B95C11">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22016D">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95C11">
        <w:rPr>
          <w:rFonts w:asciiTheme="majorEastAsia" w:eastAsiaTheme="majorEastAsia" w:hAnsiTheme="majorEastAsia" w:hint="eastAsia"/>
          <w:b/>
          <w:bCs/>
          <w:sz w:val="24"/>
          <w:szCs w:val="24"/>
          <w:lang w:eastAsia="zh-CN"/>
        </w:rPr>
        <w:t>1</w:t>
      </w:r>
      <w:r w:rsidR="00807C3C">
        <w:rPr>
          <w:rFonts w:asciiTheme="majorEastAsia" w:eastAsiaTheme="majorEastAsia" w:hAnsiTheme="majorEastAsia" w:hint="eastAsia"/>
          <w:b/>
          <w:bCs/>
          <w:sz w:val="24"/>
          <w:szCs w:val="24"/>
          <w:lang w:eastAsia="zh-CN"/>
        </w:rPr>
        <w:t>5</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0"/>
        <w:tabs>
          <w:tab w:val="left" w:pos="4627"/>
        </w:tabs>
        <w:spacing w:line="360" w:lineRule="auto"/>
        <w:ind w:left="0" w:firstLineChars="940" w:firstLine="2642"/>
        <w:rPr>
          <w:lang w:eastAsia="zh-CN"/>
        </w:rPr>
      </w:pP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0F3B3E" w:rsidP="00C87A27">
      <w:pPr>
        <w:pStyle w:val="a9"/>
        <w:numPr>
          <w:ilvl w:val="0"/>
          <w:numId w:val="15"/>
        </w:numPr>
        <w:spacing w:before="0" w:line="360" w:lineRule="auto"/>
        <w:ind w:left="0" w:firstLine="0"/>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0F3B3E" w:rsidRPr="009238C4" w:rsidRDefault="000F3B3E" w:rsidP="00C87A27">
      <w:pPr>
        <w:pStyle w:val="a9"/>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6）按本须知规定提供的其它资料</w:t>
      </w:r>
      <w:r>
        <w:rPr>
          <w:rFonts w:asciiTheme="majorEastAsia" w:eastAsiaTheme="majorEastAsia" w:hAnsiTheme="maj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0F3B3E">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w:t>
      </w:r>
      <w:r w:rsidRPr="009238C4">
        <w:rPr>
          <w:rFonts w:hint="eastAsia"/>
          <w:bCs/>
          <w:lang w:eastAsia="zh-CN"/>
        </w:rPr>
        <w:lastRenderedPageBreak/>
        <w:t>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0F3B3E" w:rsidRPr="00BD7C27" w:rsidRDefault="000F3B3E" w:rsidP="000F3B3E">
      <w:pPr>
        <w:spacing w:before="15" w:line="360" w:lineRule="auto"/>
        <w:ind w:firstLineChars="150" w:firstLine="345"/>
        <w:rPr>
          <w:b/>
          <w:w w:val="95"/>
          <w:sz w:val="24"/>
          <w:szCs w:val="24"/>
          <w:lang w:eastAsia="zh-CN"/>
        </w:rPr>
      </w:pPr>
      <w:r w:rsidRPr="00BD7C27">
        <w:rPr>
          <w:b/>
          <w:w w:val="95"/>
          <w:sz w:val="24"/>
          <w:szCs w:val="24"/>
          <w:lang w:eastAsia="zh-CN"/>
        </w:rPr>
        <w:t>一、规则</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w:t>
      </w:r>
      <w:r w:rsidRPr="00BD7C27">
        <w:rPr>
          <w:lang w:eastAsia="zh-CN"/>
        </w:rPr>
        <w:lastRenderedPageBreak/>
        <w:t>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本项目设置最高控制价</w:t>
      </w:r>
      <w:r w:rsidR="00C87A27">
        <w:rPr>
          <w:rFonts w:hint="eastAsia"/>
          <w:b/>
          <w:lang w:eastAsia="zh-CN"/>
        </w:rPr>
        <w:t>1</w:t>
      </w:r>
      <w:r>
        <w:rPr>
          <w:rFonts w:hint="eastAsia"/>
          <w:b/>
          <w:lang w:eastAsia="zh-CN"/>
        </w:rPr>
        <w:t>50</w:t>
      </w:r>
      <w:r w:rsidR="00C87A27">
        <w:rPr>
          <w:rFonts w:hint="eastAsia"/>
          <w:b/>
          <w:lang w:eastAsia="zh-CN"/>
        </w:rPr>
        <w:t>0</w:t>
      </w:r>
      <w:r>
        <w:rPr>
          <w:rFonts w:hint="eastAsia"/>
          <w:b/>
          <w:lang w:eastAsia="zh-CN"/>
        </w:rPr>
        <w:t>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0F3B3E" w:rsidRPr="00BD7C27" w:rsidRDefault="000F3B3E" w:rsidP="000F3B3E">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2.参选文件存在重大偏差的。</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0F3B3E" w:rsidRPr="00BD7C27" w:rsidRDefault="000F3B3E" w:rsidP="000F3B3E">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0F3B3E" w:rsidRPr="00BD7C27" w:rsidRDefault="000F3B3E" w:rsidP="000F3B3E">
      <w:pPr>
        <w:spacing w:before="15" w:line="360" w:lineRule="auto"/>
        <w:ind w:firstLineChars="200" w:firstLine="459"/>
        <w:rPr>
          <w:b/>
          <w:w w:val="95"/>
          <w:sz w:val="24"/>
          <w:szCs w:val="24"/>
          <w:lang w:eastAsia="zh-CN"/>
        </w:rPr>
      </w:pPr>
      <w:r w:rsidRPr="00BD7C27">
        <w:rPr>
          <w:b/>
          <w:w w:val="95"/>
          <w:sz w:val="24"/>
          <w:szCs w:val="24"/>
          <w:lang w:eastAsia="zh-CN"/>
        </w:rPr>
        <w:t>五、评选</w:t>
      </w:r>
    </w:p>
    <w:p w:rsidR="000F3B3E" w:rsidRPr="00BD7C27" w:rsidRDefault="000F3B3E" w:rsidP="000F3B3E">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0F3B3E" w:rsidRPr="00BD7C27" w:rsidRDefault="000F3B3E" w:rsidP="00C87A27">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0F3B3E" w:rsidRPr="00BD7C27" w:rsidRDefault="000F3B3E" w:rsidP="00C87A27">
      <w:pPr>
        <w:pStyle w:val="a3"/>
        <w:spacing w:line="360" w:lineRule="auto"/>
        <w:ind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0F3B3E" w:rsidRDefault="000F3B3E" w:rsidP="00C87A27">
      <w:pPr>
        <w:pStyle w:val="10"/>
        <w:tabs>
          <w:tab w:val="left" w:pos="1632"/>
        </w:tabs>
        <w:spacing w:line="360" w:lineRule="auto"/>
        <w:ind w:left="0" w:firstLineChars="196" w:firstLine="470"/>
        <w:jc w:val="both"/>
        <w:rPr>
          <w:b w:val="0"/>
          <w:sz w:val="24"/>
          <w:szCs w:val="24"/>
          <w:lang w:eastAsia="zh-CN"/>
        </w:rPr>
      </w:pPr>
      <w:r w:rsidRPr="000F3B3E">
        <w:rPr>
          <w:rFonts w:hint="eastAsia"/>
          <w:b w:val="0"/>
          <w:sz w:val="24"/>
          <w:szCs w:val="24"/>
          <w:lang w:eastAsia="zh-CN"/>
        </w:rPr>
        <w:t>4.</w:t>
      </w:r>
      <w:r>
        <w:rPr>
          <w:rFonts w:hint="eastAsia"/>
          <w:b w:val="0"/>
          <w:sz w:val="24"/>
          <w:szCs w:val="24"/>
          <w:lang w:eastAsia="zh-CN"/>
        </w:rPr>
        <w:t>比选人</w:t>
      </w:r>
      <w:r w:rsidRPr="000F3B3E">
        <w:rPr>
          <w:rFonts w:hint="eastAsia"/>
          <w:b w:val="0"/>
          <w:sz w:val="24"/>
          <w:szCs w:val="24"/>
          <w:lang w:eastAsia="zh-CN"/>
        </w:rPr>
        <w:t>将根据评选结果与中选人签订合同。</w:t>
      </w:r>
    </w:p>
    <w:p w:rsidR="00C87A27" w:rsidRDefault="00C87A27" w:rsidP="00C87A27">
      <w:pPr>
        <w:pStyle w:val="10"/>
        <w:tabs>
          <w:tab w:val="left" w:pos="1632"/>
        </w:tabs>
        <w:spacing w:line="360" w:lineRule="auto"/>
        <w:ind w:left="0" w:firstLineChars="1200" w:firstLine="3373"/>
        <w:jc w:val="both"/>
        <w:rPr>
          <w:lang w:eastAsia="zh-CN"/>
        </w:rPr>
      </w:pP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 xml:space="preserve">5.比选文件与合同附件作为签订合同的条款，比选文件合同条款中没有规定的内容， </w:t>
      </w:r>
      <w:r>
        <w:rPr>
          <w:lang w:eastAsia="zh-CN"/>
        </w:rPr>
        <w:lastRenderedPageBreak/>
        <w:t>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1"/>
          <w:rFonts w:hint="eastAsia"/>
          <w:sz w:val="24"/>
          <w:szCs w:val="24"/>
        </w:rPr>
        <w:t>福建福海创石油化工有限公司的权属子公司“</w:t>
      </w:r>
      <w:r>
        <w:rPr>
          <w:rStyle w:val="af1"/>
          <w:rFonts w:hint="eastAsia"/>
          <w:sz w:val="24"/>
          <w:szCs w:val="24"/>
        </w:rPr>
        <w:t>腾龙芳烃（漳州）有限公司</w:t>
      </w:r>
      <w:r w:rsidRPr="00471E39">
        <w:rPr>
          <w:rStyle w:val="af1"/>
          <w:rFonts w:hint="eastAsia"/>
          <w:sz w:val="24"/>
          <w:szCs w:val="24"/>
        </w:rPr>
        <w:t>”作为合同执行主体，将于中选通知书发出之日起</w:t>
      </w:r>
      <w:r>
        <w:rPr>
          <w:rStyle w:val="af1"/>
          <w:rFonts w:hint="eastAsia"/>
          <w:sz w:val="24"/>
          <w:szCs w:val="24"/>
        </w:rPr>
        <w:t>2</w:t>
      </w:r>
      <w:r w:rsidRPr="00471E39">
        <w:rPr>
          <w:rStyle w:val="af1"/>
          <w:rFonts w:hint="eastAsia"/>
          <w:sz w:val="24"/>
          <w:szCs w:val="24"/>
        </w:rPr>
        <w:t>0</w:t>
      </w:r>
      <w:proofErr w:type="gramStart"/>
      <w:r w:rsidRPr="00471E39">
        <w:rPr>
          <w:rStyle w:val="af1"/>
          <w:rFonts w:hint="eastAsia"/>
          <w:sz w:val="24"/>
          <w:szCs w:val="24"/>
        </w:rPr>
        <w:t>日内与</w:t>
      </w:r>
      <w:proofErr w:type="gramEnd"/>
      <w:r w:rsidRPr="00471E39">
        <w:rPr>
          <w:rStyle w:val="af1"/>
          <w:rFonts w:hint="eastAsia"/>
          <w:sz w:val="24"/>
          <w:szCs w:val="24"/>
        </w:rPr>
        <w:t>中选人完成合同签订事宜</w:t>
      </w:r>
      <w:r>
        <w:rPr>
          <w:rStyle w:val="af1"/>
          <w:rFonts w:hint="eastAsia"/>
          <w:sz w:val="24"/>
          <w:szCs w:val="24"/>
        </w:rPr>
        <w:t>。</w:t>
      </w:r>
    </w:p>
    <w:p w:rsidR="00C87A27" w:rsidRDefault="00C87A27"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w:t>
      </w:r>
      <w:r w:rsidR="00235EC3">
        <w:rPr>
          <w:rFonts w:hint="eastAsia"/>
          <w:spacing w:val="-2"/>
          <w:sz w:val="22"/>
          <w:lang w:eastAsia="zh-CN"/>
        </w:rPr>
        <w:t>校准</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52278" w:rsidRPr="001629EC" w:rsidRDefault="000F3B3E" w:rsidP="00B5723E">
      <w:pPr>
        <w:spacing w:line="400" w:lineRule="exact"/>
        <w:jc w:val="center"/>
        <w:rPr>
          <w:rFonts w:ascii="Times New Roman"/>
          <w:b/>
          <w:bCs/>
          <w:sz w:val="32"/>
          <w:szCs w:val="32"/>
          <w:lang w:eastAsia="zh-CN"/>
        </w:rPr>
      </w:pPr>
      <w:r w:rsidRPr="001629EC">
        <w:rPr>
          <w:rFonts w:ascii="Times New Roman" w:hint="eastAsia"/>
          <w:b/>
          <w:bCs/>
          <w:sz w:val="32"/>
          <w:szCs w:val="32"/>
          <w:lang w:eastAsia="zh-CN"/>
        </w:rPr>
        <w:t>腾龙芳烃（漳州）有限公司</w:t>
      </w:r>
    </w:p>
    <w:p w:rsidR="0027020B" w:rsidRPr="00734945" w:rsidRDefault="00734945" w:rsidP="00B5723E">
      <w:pPr>
        <w:spacing w:line="400" w:lineRule="exact"/>
        <w:jc w:val="center"/>
        <w:rPr>
          <w:b/>
          <w:color w:val="000000"/>
          <w:sz w:val="30"/>
          <w:szCs w:val="30"/>
          <w:lang w:eastAsia="zh-CN"/>
        </w:rPr>
      </w:pPr>
      <w:r w:rsidRPr="00734945">
        <w:rPr>
          <w:rFonts w:hint="eastAsia"/>
          <w:b/>
          <w:bCs/>
          <w:sz w:val="30"/>
          <w:szCs w:val="30"/>
          <w:lang w:eastAsia="zh-CN"/>
        </w:rPr>
        <w:t>500万吨/年凝析油加氢装置项目工程竣工决算编制与审计</w:t>
      </w:r>
    </w:p>
    <w:p w:rsidR="00B5723E" w:rsidRPr="00A34ED1" w:rsidRDefault="000F3B3E" w:rsidP="00B5723E">
      <w:pPr>
        <w:spacing w:line="400" w:lineRule="exact"/>
        <w:jc w:val="center"/>
        <w:rPr>
          <w:b/>
          <w:color w:val="000000"/>
          <w:sz w:val="32"/>
          <w:szCs w:val="32"/>
          <w:lang w:eastAsia="zh-CN"/>
        </w:rPr>
      </w:pPr>
      <w:r w:rsidRPr="00734945">
        <w:rPr>
          <w:rFonts w:hint="eastAsia"/>
          <w:b/>
          <w:color w:val="000000"/>
          <w:sz w:val="30"/>
          <w:szCs w:val="30"/>
          <w:lang w:eastAsia="zh-CN"/>
        </w:rPr>
        <w:t>服务</w:t>
      </w:r>
      <w:r w:rsidR="00B5723E" w:rsidRPr="00734945">
        <w:rPr>
          <w:rFonts w:hint="eastAsia"/>
          <w:b/>
          <w:color w:val="000000"/>
          <w:sz w:val="30"/>
          <w:szCs w:val="30"/>
          <w:lang w:eastAsia="zh-CN"/>
        </w:rPr>
        <w:t>合同</w:t>
      </w: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甲方：</w:t>
      </w:r>
      <w:r w:rsidR="009E324F">
        <w:rPr>
          <w:rFonts w:hint="eastAsia"/>
          <w:color w:val="000000"/>
          <w:sz w:val="24"/>
          <w:lang w:eastAsia="zh-CN"/>
        </w:rPr>
        <w:t>腾龙芳烃（漳州）</w:t>
      </w:r>
      <w:r>
        <w:rPr>
          <w:rFonts w:hint="eastAsia"/>
          <w:color w:val="000000"/>
          <w:sz w:val="24"/>
          <w:lang w:eastAsia="zh-CN"/>
        </w:rPr>
        <w:t>有限公司</w:t>
      </w:r>
    </w:p>
    <w:p w:rsidR="00B5723E" w:rsidRPr="00A34ED1" w:rsidRDefault="00B5723E" w:rsidP="00467CED">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734945">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w:t>
      </w:r>
      <w:r w:rsidR="009E324F">
        <w:rPr>
          <w:rFonts w:asciiTheme="minorEastAsia" w:eastAsiaTheme="minorEastAsia" w:hAnsiTheme="minorEastAsia" w:hint="eastAsia"/>
          <w:sz w:val="24"/>
          <w:lang w:eastAsia="zh-CN"/>
        </w:rPr>
        <w:t>民法典</w:t>
      </w:r>
      <w:r>
        <w:rPr>
          <w:rFonts w:asciiTheme="minorEastAsia" w:eastAsiaTheme="minorEastAsia" w:hAnsiTheme="minorEastAsia" w:hint="eastAsia"/>
          <w:sz w:val="24"/>
          <w:lang w:eastAsia="zh-CN"/>
        </w:rPr>
        <w:t>》的规定，</w:t>
      </w:r>
      <w:r w:rsidRPr="00A34ED1">
        <w:rPr>
          <w:rFonts w:hint="eastAsia"/>
          <w:color w:val="000000"/>
          <w:sz w:val="24"/>
          <w:lang w:eastAsia="zh-CN"/>
        </w:rPr>
        <w:t>就甲方委托乙方</w:t>
      </w:r>
      <w:r w:rsidR="00734945">
        <w:rPr>
          <w:rFonts w:hint="eastAsia"/>
          <w:color w:val="000000"/>
          <w:sz w:val="24"/>
          <w:lang w:eastAsia="zh-CN"/>
        </w:rPr>
        <w:t>针对</w:t>
      </w:r>
      <w:r w:rsidR="00734945" w:rsidRPr="00734945">
        <w:rPr>
          <w:rFonts w:hint="eastAsia"/>
          <w:bCs/>
          <w:sz w:val="24"/>
          <w:szCs w:val="24"/>
          <w:lang w:eastAsia="zh-CN"/>
        </w:rPr>
        <w:t>500万吨/年凝析油加氢装置项目工程竣工决算编制与审计</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A34ED1" w:rsidRDefault="00B5723E" w:rsidP="00734945">
      <w:pPr>
        <w:spacing w:line="360" w:lineRule="auto"/>
        <w:rPr>
          <w:color w:val="000000"/>
          <w:sz w:val="24"/>
          <w:lang w:eastAsia="zh-CN"/>
        </w:rPr>
      </w:pPr>
      <w:r w:rsidRPr="00A34ED1">
        <w:rPr>
          <w:rFonts w:hint="eastAsia"/>
          <w:color w:val="000000"/>
          <w:sz w:val="24"/>
          <w:lang w:eastAsia="zh-CN"/>
        </w:rPr>
        <w:t>一、委托</w:t>
      </w:r>
      <w:r w:rsidR="00235EC3">
        <w:rPr>
          <w:rFonts w:hint="eastAsia"/>
          <w:color w:val="000000"/>
          <w:sz w:val="24"/>
          <w:lang w:eastAsia="zh-CN"/>
        </w:rPr>
        <w:t>校准</w:t>
      </w:r>
      <w:r w:rsidRPr="00A34ED1">
        <w:rPr>
          <w:rFonts w:hint="eastAsia"/>
          <w:color w:val="000000"/>
          <w:sz w:val="24"/>
          <w:lang w:eastAsia="zh-CN"/>
        </w:rPr>
        <w:t>项目：</w:t>
      </w:r>
    </w:p>
    <w:p w:rsidR="00B5723E" w:rsidRDefault="00B5723E" w:rsidP="00734945">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734945" w:rsidRPr="00734945">
        <w:rPr>
          <w:rFonts w:hint="eastAsia"/>
          <w:bCs/>
          <w:sz w:val="24"/>
          <w:szCs w:val="24"/>
          <w:u w:val="single"/>
          <w:lang w:eastAsia="zh-CN"/>
        </w:rPr>
        <w:t>500万吨/年凝析油加氢装置项目工程竣工决算编制与审计</w:t>
      </w:r>
      <w:r w:rsidR="00734945">
        <w:rPr>
          <w:rFonts w:hint="eastAsia"/>
          <w:color w:val="000000"/>
          <w:sz w:val="24"/>
          <w:lang w:eastAsia="zh-CN"/>
        </w:rPr>
        <w:t xml:space="preserve"> </w:t>
      </w:r>
      <w:r w:rsidRPr="00A34ED1">
        <w:rPr>
          <w:rFonts w:hint="eastAsia"/>
          <w:color w:val="000000"/>
          <w:sz w:val="24"/>
          <w:lang w:eastAsia="zh-CN"/>
        </w:rPr>
        <w:t>进行</w:t>
      </w:r>
      <w:r w:rsidR="009E324F">
        <w:rPr>
          <w:rFonts w:hint="eastAsia"/>
          <w:color w:val="000000"/>
          <w:sz w:val="24"/>
          <w:lang w:eastAsia="zh-CN"/>
        </w:rPr>
        <w:t>服务</w:t>
      </w:r>
    </w:p>
    <w:p w:rsidR="00734945" w:rsidRPr="00734945" w:rsidRDefault="001B47BF" w:rsidP="00734945">
      <w:pPr>
        <w:pStyle w:val="2NewNewNewNewNewNew"/>
        <w:spacing w:before="0" w:after="0" w:line="360" w:lineRule="auto"/>
        <w:jc w:val="left"/>
        <w:outlineLvl w:val="9"/>
        <w:rPr>
          <w:rFonts w:asciiTheme="majorEastAsia" w:eastAsiaTheme="majorEastAsia" w:hAnsiTheme="majorEastAsia"/>
          <w:b w:val="0"/>
          <w:sz w:val="24"/>
          <w:szCs w:val="24"/>
        </w:rPr>
      </w:pPr>
      <w:r w:rsidRPr="00734945">
        <w:rPr>
          <w:rFonts w:asciiTheme="majorEastAsia" w:eastAsiaTheme="majorEastAsia" w:hAnsiTheme="majorEastAsia" w:hint="eastAsia"/>
          <w:b w:val="0"/>
          <w:color w:val="000000"/>
          <w:sz w:val="24"/>
        </w:rPr>
        <w:t>二、</w:t>
      </w:r>
      <w:r w:rsidR="00734945" w:rsidRPr="00734945">
        <w:rPr>
          <w:rFonts w:asciiTheme="majorEastAsia" w:eastAsiaTheme="majorEastAsia" w:hAnsiTheme="majorEastAsia" w:hint="eastAsia"/>
          <w:b w:val="0"/>
          <w:sz w:val="24"/>
          <w:szCs w:val="24"/>
        </w:rPr>
        <w:t>工程主要建设内容</w:t>
      </w:r>
    </w:p>
    <w:p w:rsidR="00B5723E" w:rsidRPr="00CF7699" w:rsidRDefault="00734945" w:rsidP="00734945">
      <w:pPr>
        <w:spacing w:line="360" w:lineRule="auto"/>
        <w:ind w:firstLineChars="200" w:firstLine="480"/>
        <w:rPr>
          <w:sz w:val="24"/>
          <w:lang w:eastAsia="zh-CN"/>
        </w:rPr>
      </w:pPr>
      <w:r>
        <w:rPr>
          <w:rFonts w:hint="eastAsia"/>
          <w:sz w:val="24"/>
          <w:lang w:eastAsia="zh-CN"/>
        </w:rPr>
        <w:t>具体</w:t>
      </w:r>
      <w:r w:rsidRPr="00A65A0C">
        <w:rPr>
          <w:rFonts w:hint="eastAsia"/>
          <w:sz w:val="24"/>
          <w:lang w:eastAsia="zh-CN"/>
        </w:rPr>
        <w:t>详见附件：500万吨/年凝析油加氢装置建设总平面布置图</w:t>
      </w:r>
    </w:p>
    <w:p w:rsidR="00AA15FD" w:rsidRDefault="00B5723E" w:rsidP="00467CED">
      <w:pPr>
        <w:spacing w:line="360" w:lineRule="auto"/>
        <w:rPr>
          <w:sz w:val="24"/>
          <w:lang w:eastAsia="zh-CN"/>
        </w:rPr>
      </w:pPr>
      <w:r w:rsidRPr="00CF7699">
        <w:rPr>
          <w:rFonts w:hint="eastAsia"/>
          <w:sz w:val="24"/>
          <w:lang w:eastAsia="zh-CN"/>
        </w:rPr>
        <w:t>三、甲方的权利义务</w:t>
      </w:r>
    </w:p>
    <w:p w:rsidR="00B5723E" w:rsidRPr="00CF7699" w:rsidRDefault="00B5723E" w:rsidP="00AA15FD">
      <w:pPr>
        <w:spacing w:line="360" w:lineRule="auto"/>
        <w:ind w:firstLineChars="200" w:firstLine="480"/>
        <w:rPr>
          <w:sz w:val="24"/>
          <w:lang w:eastAsia="zh-CN"/>
        </w:rPr>
      </w:pPr>
      <w:r w:rsidRPr="00CF7699">
        <w:rPr>
          <w:rFonts w:hint="eastAsia"/>
          <w:sz w:val="24"/>
          <w:lang w:eastAsia="zh-CN"/>
        </w:rPr>
        <w:t>1</w:t>
      </w:r>
      <w:r w:rsidR="009E324F">
        <w:rPr>
          <w:rFonts w:hint="eastAsia"/>
          <w:sz w:val="24"/>
          <w:lang w:eastAsia="zh-CN"/>
        </w:rPr>
        <w:t>、甲方有权监督乙方的服务</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w:t>
      </w:r>
      <w:r w:rsidR="00AA15FD">
        <w:rPr>
          <w:rFonts w:hint="eastAsia"/>
          <w:sz w:val="24"/>
          <w:lang w:eastAsia="zh-CN"/>
        </w:rPr>
        <w:t xml:space="preserve"> </w:t>
      </w:r>
      <w:r w:rsidRPr="00CF7699">
        <w:rPr>
          <w:rFonts w:hint="eastAsia"/>
          <w:sz w:val="24"/>
          <w:lang w:eastAsia="zh-CN"/>
        </w:rPr>
        <w:t xml:space="preserve"> 2</w:t>
      </w:r>
      <w:r>
        <w:rPr>
          <w:rFonts w:hint="eastAsia"/>
          <w:sz w:val="24"/>
          <w:lang w:eastAsia="zh-CN"/>
        </w:rPr>
        <w:t>、甲方根据乙方</w:t>
      </w:r>
      <w:r w:rsidR="00D239EF">
        <w:rPr>
          <w:rFonts w:hint="eastAsia"/>
          <w:sz w:val="24"/>
          <w:lang w:eastAsia="zh-CN"/>
        </w:rPr>
        <w:t>工作</w:t>
      </w:r>
      <w:r w:rsidR="009E324F">
        <w:rPr>
          <w:rFonts w:hint="eastAsia"/>
          <w:sz w:val="24"/>
          <w:lang w:eastAsia="zh-CN"/>
        </w:rPr>
        <w:t>需要配合服务</w:t>
      </w:r>
      <w:r w:rsidRPr="00CF7699">
        <w:rPr>
          <w:rFonts w:hint="eastAsia"/>
          <w:sz w:val="24"/>
          <w:lang w:eastAsia="zh-CN"/>
        </w:rPr>
        <w:t>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w:t>
      </w:r>
      <w:r w:rsidR="00AA15FD">
        <w:rPr>
          <w:rFonts w:hint="eastAsia"/>
          <w:sz w:val="24"/>
          <w:lang w:eastAsia="zh-CN"/>
        </w:rPr>
        <w:t xml:space="preserve"> </w:t>
      </w:r>
      <w:r w:rsidRPr="00CF7699">
        <w:rPr>
          <w:rFonts w:hint="eastAsia"/>
          <w:sz w:val="24"/>
          <w:lang w:eastAsia="zh-CN"/>
        </w:rPr>
        <w:t xml:space="preserve"> 3、按约定支付</w:t>
      </w:r>
      <w:r w:rsidR="009E324F">
        <w:rPr>
          <w:rFonts w:hint="eastAsia"/>
          <w:sz w:val="24"/>
          <w:lang w:eastAsia="zh-CN"/>
        </w:rPr>
        <w:t>服务</w:t>
      </w:r>
      <w:r w:rsidRPr="00CF7699">
        <w:rPr>
          <w:rFonts w:hint="eastAsia"/>
          <w:sz w:val="24"/>
          <w:lang w:eastAsia="zh-CN"/>
        </w:rPr>
        <w:t>费用。</w:t>
      </w:r>
    </w:p>
    <w:p w:rsidR="00B5723E" w:rsidRPr="00CF7699" w:rsidRDefault="00B5723E" w:rsidP="00467CED">
      <w:pPr>
        <w:spacing w:line="360" w:lineRule="auto"/>
        <w:rPr>
          <w:sz w:val="24"/>
          <w:lang w:eastAsia="zh-CN"/>
        </w:rPr>
      </w:pPr>
      <w:r w:rsidRPr="00CF7699">
        <w:rPr>
          <w:rFonts w:hint="eastAsia"/>
          <w:sz w:val="24"/>
          <w:lang w:eastAsia="zh-CN"/>
        </w:rPr>
        <w:t>四、乙方的权利义务：</w:t>
      </w:r>
    </w:p>
    <w:p w:rsidR="00734945" w:rsidRDefault="00734945" w:rsidP="00AA15FD">
      <w:pPr>
        <w:pStyle w:val="ad"/>
        <w:spacing w:line="440" w:lineRule="exact"/>
        <w:ind w:firstLineChars="200" w:firstLine="480"/>
      </w:pPr>
      <w:r>
        <w:t>1</w:t>
      </w:r>
      <w:r>
        <w:t>、</w:t>
      </w:r>
      <w:r>
        <w:rPr>
          <w:rFonts w:hint="eastAsia"/>
        </w:rPr>
        <w:t>代理甲方</w:t>
      </w:r>
      <w:r>
        <w:t>编制本工程项目的竣工决算</w:t>
      </w:r>
      <w:r>
        <w:rPr>
          <w:rFonts w:hint="eastAsia"/>
        </w:rPr>
        <w:t>报告</w:t>
      </w:r>
      <w:r>
        <w:t>。</w:t>
      </w:r>
    </w:p>
    <w:p w:rsidR="00734945" w:rsidRDefault="00734945" w:rsidP="00734945">
      <w:pPr>
        <w:pStyle w:val="ad"/>
        <w:spacing w:line="440" w:lineRule="exact"/>
        <w:ind w:firstLineChars="200" w:firstLine="480"/>
      </w:pPr>
      <w:r>
        <w:t>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满足政府</w:t>
      </w:r>
      <w:r w:rsidRPr="00034924">
        <w:rPr>
          <w:rFonts w:hint="eastAsia"/>
        </w:rPr>
        <w:t>部门</w:t>
      </w:r>
      <w:r>
        <w:rPr>
          <w:rFonts w:hint="eastAsia"/>
        </w:rPr>
        <w:t>竣工验收所需要的竣工决算审计</w:t>
      </w:r>
      <w:r>
        <w:t>报告。</w:t>
      </w:r>
    </w:p>
    <w:p w:rsidR="00B5723E" w:rsidRPr="00CF7699" w:rsidRDefault="00734945" w:rsidP="00AA15FD">
      <w:pPr>
        <w:spacing w:line="360" w:lineRule="auto"/>
        <w:ind w:firstLineChars="200" w:firstLine="480"/>
        <w:rPr>
          <w:sz w:val="24"/>
          <w:lang w:eastAsia="zh-CN"/>
        </w:rPr>
      </w:pPr>
      <w:r>
        <w:rPr>
          <w:rFonts w:hint="eastAsia"/>
          <w:sz w:val="24"/>
          <w:lang w:eastAsia="zh-CN"/>
        </w:rPr>
        <w:t>3、根据项目总投资概算和工程实际的建设投资，做好二类费用的拆分，满足项目总投资额审核的需求。</w:t>
      </w:r>
    </w:p>
    <w:p w:rsidR="009E324F" w:rsidRPr="00C238FE" w:rsidRDefault="00AA15FD" w:rsidP="00AA15FD">
      <w:pPr>
        <w:spacing w:line="360" w:lineRule="auto"/>
        <w:ind w:firstLineChars="200" w:firstLine="480"/>
        <w:rPr>
          <w:sz w:val="24"/>
          <w:lang w:eastAsia="zh-CN"/>
        </w:rPr>
      </w:pPr>
      <w:r>
        <w:rPr>
          <w:rFonts w:hint="eastAsia"/>
          <w:sz w:val="24"/>
          <w:lang w:eastAsia="zh-CN"/>
        </w:rPr>
        <w:t>4</w:t>
      </w:r>
      <w:r w:rsidR="00B5723E" w:rsidRPr="00CF7699">
        <w:rPr>
          <w:rFonts w:hint="eastAsia"/>
          <w:sz w:val="24"/>
          <w:lang w:eastAsia="zh-CN"/>
        </w:rPr>
        <w:t>、对</w:t>
      </w:r>
      <w:r>
        <w:rPr>
          <w:rFonts w:hint="eastAsia"/>
          <w:sz w:val="24"/>
          <w:lang w:eastAsia="zh-CN"/>
        </w:rPr>
        <w:t>服务</w:t>
      </w:r>
      <w:r w:rsidR="00B5723E" w:rsidRPr="00CF7699">
        <w:rPr>
          <w:rFonts w:hint="eastAsia"/>
          <w:sz w:val="24"/>
          <w:lang w:eastAsia="zh-CN"/>
        </w:rPr>
        <w:t>中知悉的甲方的商业、技术、经营管理等保密信息承担保密责任。</w:t>
      </w:r>
    </w:p>
    <w:p w:rsidR="00B5723E" w:rsidRDefault="00B5723E" w:rsidP="00467CED">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AA15FD">
        <w:rPr>
          <w:rFonts w:hint="eastAsia"/>
          <w:sz w:val="24"/>
          <w:lang w:eastAsia="zh-CN"/>
        </w:rPr>
        <w:t xml:space="preserve">  </w:t>
      </w:r>
      <w:r w:rsidR="00D239EF">
        <w:rPr>
          <w:rFonts w:hint="eastAsia"/>
          <w:sz w:val="24"/>
          <w:lang w:eastAsia="zh-CN"/>
        </w:rPr>
        <w:t>本次</w:t>
      </w:r>
      <w:r w:rsidR="0089582C">
        <w:rPr>
          <w:rFonts w:hint="eastAsia"/>
          <w:sz w:val="24"/>
          <w:lang w:eastAsia="zh-CN"/>
        </w:rPr>
        <w:t>服务</w:t>
      </w:r>
      <w:r w:rsidRPr="00CF7699">
        <w:rPr>
          <w:rFonts w:hint="eastAsia"/>
          <w:sz w:val="24"/>
          <w:lang w:eastAsia="zh-CN"/>
        </w:rPr>
        <w:t>费为</w:t>
      </w:r>
      <w:r w:rsidRPr="00CF7699">
        <w:rPr>
          <w:sz w:val="24"/>
          <w:u w:val="single"/>
          <w:lang w:eastAsia="zh-CN"/>
        </w:rPr>
        <w:t xml:space="preserve"> </w:t>
      </w:r>
      <w:r w:rsidR="00D239EF">
        <w:rPr>
          <w:rFonts w:hint="eastAsia"/>
          <w:sz w:val="24"/>
          <w:u w:val="single"/>
          <w:lang w:eastAsia="zh-CN"/>
        </w:rPr>
        <w:t xml:space="preserve">      </w:t>
      </w:r>
      <w:r w:rsidR="00D239EF" w:rsidRPr="00D239EF">
        <w:rPr>
          <w:rFonts w:hint="eastAsia"/>
          <w:sz w:val="24"/>
          <w:lang w:eastAsia="zh-CN"/>
        </w:rPr>
        <w:t xml:space="preserve"> </w:t>
      </w:r>
      <w:r w:rsidRPr="00D239EF">
        <w:rPr>
          <w:rFonts w:hint="eastAsia"/>
          <w:sz w:val="24"/>
          <w:lang w:eastAsia="zh-CN"/>
        </w:rPr>
        <w:t>元整（</w:t>
      </w:r>
      <w:r w:rsidR="00D239EF">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29525B">
        <w:rPr>
          <w:rFonts w:hint="eastAsia"/>
          <w:color w:val="000000"/>
          <w:sz w:val="24"/>
          <w:lang w:eastAsia="zh-CN"/>
        </w:rPr>
        <w:t>，含税价，税率</w:t>
      </w:r>
      <w:r w:rsidR="0029525B">
        <w:rPr>
          <w:rFonts w:hint="eastAsia"/>
          <w:color w:val="000000"/>
          <w:sz w:val="24"/>
          <w:u w:val="single"/>
          <w:lang w:eastAsia="zh-CN"/>
        </w:rPr>
        <w:t xml:space="preserve">     %</w:t>
      </w:r>
      <w:r>
        <w:rPr>
          <w:rFonts w:hint="eastAsia"/>
          <w:color w:val="000000"/>
          <w:sz w:val="24"/>
          <w:lang w:eastAsia="zh-CN"/>
        </w:rPr>
        <w:t>。</w:t>
      </w:r>
    </w:p>
    <w:p w:rsidR="00B5723E" w:rsidRPr="00A34ED1" w:rsidRDefault="00B5723E" w:rsidP="00AA15FD">
      <w:pPr>
        <w:spacing w:line="360" w:lineRule="auto"/>
        <w:ind w:firstLineChars="200" w:firstLine="480"/>
        <w:rPr>
          <w:color w:val="000000"/>
          <w:sz w:val="24"/>
          <w:lang w:eastAsia="zh-CN"/>
        </w:rPr>
      </w:pPr>
      <w:r>
        <w:rPr>
          <w:rFonts w:hint="eastAsia"/>
          <w:color w:val="000000"/>
          <w:sz w:val="24"/>
          <w:lang w:eastAsia="zh-CN"/>
        </w:rPr>
        <w:t>具体详见附件1：</w:t>
      </w:r>
      <w:r w:rsidR="00C238FE">
        <w:rPr>
          <w:rFonts w:hint="eastAsia"/>
          <w:color w:val="000000"/>
          <w:sz w:val="24"/>
          <w:lang w:eastAsia="zh-CN"/>
        </w:rPr>
        <w:t>价格单</w:t>
      </w:r>
      <w:r>
        <w:rPr>
          <w:rFonts w:hint="eastAsia"/>
          <w:color w:val="000000"/>
          <w:sz w:val="24"/>
          <w:lang w:eastAsia="zh-CN"/>
        </w:rPr>
        <w:t>。</w:t>
      </w:r>
    </w:p>
    <w:p w:rsidR="00AA15FD" w:rsidRDefault="00B5723E" w:rsidP="00AA15FD">
      <w:pPr>
        <w:pStyle w:val="NewNewNew"/>
        <w:spacing w:line="480" w:lineRule="exact"/>
        <w:jc w:val="left"/>
        <w:rPr>
          <w:sz w:val="24"/>
        </w:rPr>
      </w:pPr>
      <w:r w:rsidRPr="00A34ED1">
        <w:rPr>
          <w:rFonts w:hint="eastAsia"/>
          <w:color w:val="000000"/>
          <w:sz w:val="24"/>
        </w:rPr>
        <w:t>六、</w:t>
      </w:r>
      <w:r w:rsidRPr="00CF7699">
        <w:rPr>
          <w:rFonts w:hint="eastAsia"/>
          <w:sz w:val="24"/>
        </w:rPr>
        <w:t>协议期限：</w:t>
      </w:r>
    </w:p>
    <w:p w:rsidR="00AA15FD" w:rsidRDefault="00AA15FD" w:rsidP="00AA15FD">
      <w:pPr>
        <w:pStyle w:val="NewNewNew"/>
        <w:spacing w:line="480" w:lineRule="exact"/>
        <w:ind w:firstLineChars="200" w:firstLine="480"/>
        <w:jc w:val="left"/>
        <w:rPr>
          <w:rFonts w:ascii="宋体" w:hAnsi="宋体"/>
          <w:sz w:val="24"/>
        </w:rPr>
      </w:pPr>
      <w:r>
        <w:rPr>
          <w:rFonts w:ascii="宋体" w:hAnsi="宋体" w:hint="eastAsia"/>
          <w:sz w:val="24"/>
        </w:rPr>
        <w:t>1、合同签订后15个</w:t>
      </w:r>
      <w:proofErr w:type="gramStart"/>
      <w:r>
        <w:rPr>
          <w:rFonts w:ascii="宋体" w:hAnsi="宋体" w:hint="eastAsia"/>
          <w:sz w:val="24"/>
        </w:rPr>
        <w:t>日历天</w:t>
      </w:r>
      <w:proofErr w:type="gramEnd"/>
      <w:r>
        <w:rPr>
          <w:rFonts w:ascii="宋体" w:hAnsi="宋体" w:hint="eastAsia"/>
          <w:sz w:val="24"/>
        </w:rPr>
        <w:t>内代理编制完成本工程的竣工决算报告；</w:t>
      </w:r>
    </w:p>
    <w:p w:rsidR="00D239EF" w:rsidRDefault="00AA15FD" w:rsidP="00AA15FD">
      <w:pPr>
        <w:spacing w:line="360" w:lineRule="auto"/>
        <w:ind w:firstLineChars="200" w:firstLine="480"/>
        <w:rPr>
          <w:rStyle w:val="apple-converted-space"/>
          <w:sz w:val="24"/>
          <w:lang w:eastAsia="zh-CN"/>
        </w:rPr>
      </w:pPr>
      <w:r>
        <w:rPr>
          <w:rFonts w:hint="eastAsia"/>
          <w:sz w:val="24"/>
          <w:lang w:eastAsia="zh-CN"/>
        </w:rPr>
        <w:t>2、发包人审核完成竣工决算报告并盖章后7天内，提交工程竣工财务决算审计报告一式拾份，电子版二份。</w:t>
      </w:r>
      <w:r w:rsidR="00B5723E" w:rsidRPr="00CF7699">
        <w:rPr>
          <w:rStyle w:val="apple-converted-space"/>
          <w:rFonts w:hint="eastAsia"/>
          <w:sz w:val="24"/>
          <w:lang w:eastAsia="zh-CN"/>
        </w:rPr>
        <w:t> </w:t>
      </w:r>
    </w:p>
    <w:p w:rsidR="00B5723E" w:rsidRPr="00CF7699" w:rsidRDefault="00B5723E" w:rsidP="00467CED">
      <w:pPr>
        <w:spacing w:line="360" w:lineRule="auto"/>
        <w:rPr>
          <w:rStyle w:val="apple-converted-space"/>
          <w:sz w:val="24"/>
          <w:lang w:eastAsia="zh-CN"/>
        </w:rPr>
      </w:pPr>
      <w:r w:rsidRPr="00CF7699">
        <w:rPr>
          <w:rFonts w:hint="eastAsia"/>
          <w:sz w:val="24"/>
          <w:lang w:eastAsia="zh-CN"/>
        </w:rPr>
        <w:lastRenderedPageBreak/>
        <w:t>七、付款方式：无预付款，</w:t>
      </w:r>
      <w:r w:rsidR="00747ECA" w:rsidRPr="00747ECA">
        <w:rPr>
          <w:rFonts w:hint="eastAsia"/>
          <w:bCs/>
          <w:sz w:val="24"/>
          <w:szCs w:val="24"/>
          <w:lang w:eastAsia="zh-CN"/>
        </w:rPr>
        <w:t>项目工程竣工决算编制与审计</w:t>
      </w:r>
      <w:r w:rsidRPr="00CF7699">
        <w:rPr>
          <w:rFonts w:hint="eastAsia"/>
          <w:sz w:val="24"/>
          <w:lang w:eastAsia="zh-CN"/>
        </w:rPr>
        <w:t>完成并确认后30日内，</w:t>
      </w:r>
      <w:r w:rsidR="0029525B">
        <w:rPr>
          <w:rFonts w:hint="eastAsia"/>
          <w:sz w:val="24"/>
          <w:lang w:eastAsia="zh-CN"/>
        </w:rPr>
        <w:t>收到乙方提供的全额增值税专用发票后，</w:t>
      </w:r>
      <w:r w:rsidR="00467CED">
        <w:rPr>
          <w:rFonts w:hint="eastAsia"/>
          <w:sz w:val="24"/>
          <w:lang w:eastAsia="zh-CN"/>
        </w:rPr>
        <w:t>甲方</w:t>
      </w:r>
      <w:r w:rsidR="00D239EF">
        <w:rPr>
          <w:rFonts w:hint="eastAsia"/>
          <w:sz w:val="24"/>
          <w:lang w:eastAsia="zh-CN"/>
        </w:rPr>
        <w:t>支付</w:t>
      </w:r>
      <w:r w:rsidRPr="00CF7699">
        <w:rPr>
          <w:rFonts w:hint="eastAsia"/>
          <w:sz w:val="24"/>
          <w:lang w:eastAsia="zh-CN"/>
        </w:rPr>
        <w:t>全款，领取报告书。</w:t>
      </w:r>
      <w:r w:rsidRPr="00CF7699">
        <w:rPr>
          <w:rStyle w:val="apple-converted-space"/>
          <w:rFonts w:hint="eastAsia"/>
          <w:sz w:val="24"/>
          <w:lang w:eastAsia="zh-CN"/>
        </w:rPr>
        <w:t> </w:t>
      </w:r>
    </w:p>
    <w:p w:rsidR="00B5723E" w:rsidRPr="00CF7699" w:rsidRDefault="000C1FD3" w:rsidP="00467CED">
      <w:pPr>
        <w:pStyle w:val="a5"/>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00B5723E" w:rsidRPr="00CF7699">
        <w:rPr>
          <w:rFonts w:hAnsi="宋体" w:hint="eastAsia"/>
          <w:sz w:val="24"/>
          <w:szCs w:val="24"/>
          <w:lang w:eastAsia="zh-CN"/>
        </w:rPr>
        <w:t>：</w:t>
      </w:r>
      <w:r w:rsidR="00D239EF">
        <w:rPr>
          <w:rFonts w:hint="eastAsia"/>
          <w:sz w:val="24"/>
          <w:szCs w:val="24"/>
          <w:u w:val="single"/>
          <w:lang w:eastAsia="zh-CN"/>
        </w:rPr>
        <w:t xml:space="preserve">             </w:t>
      </w:r>
      <w:r w:rsidR="00B5723E" w:rsidRPr="00CF7699">
        <w:rPr>
          <w:sz w:val="24"/>
          <w:szCs w:val="24"/>
          <w:u w:val="single"/>
          <w:lang w:eastAsia="zh-CN"/>
        </w:rPr>
        <w:t xml:space="preserve"> </w:t>
      </w:r>
    </w:p>
    <w:p w:rsidR="00B5723E" w:rsidRPr="00CF7699" w:rsidRDefault="000C1FD3" w:rsidP="00467CED">
      <w:pPr>
        <w:pStyle w:val="a5"/>
        <w:spacing w:line="360" w:lineRule="auto"/>
        <w:ind w:firstLineChars="200" w:firstLine="480"/>
        <w:rPr>
          <w:rFonts w:hAnsi="宋体"/>
          <w:sz w:val="24"/>
          <w:szCs w:val="24"/>
          <w:lang w:eastAsia="zh-CN"/>
        </w:rPr>
      </w:pPr>
      <w:r w:rsidRPr="00CF7699">
        <w:rPr>
          <w:rFonts w:hAnsi="宋体" w:hint="eastAsia"/>
          <w:sz w:val="24"/>
          <w:szCs w:val="24"/>
          <w:lang w:eastAsia="zh-CN"/>
        </w:rPr>
        <w:t>开户银行</w:t>
      </w:r>
      <w:r w:rsidR="00B5723E" w:rsidRPr="00CF7699">
        <w:rPr>
          <w:rFonts w:hAnsi="宋体" w:hint="eastAsia"/>
          <w:sz w:val="24"/>
          <w:szCs w:val="24"/>
          <w:lang w:eastAsia="zh-CN"/>
        </w:rPr>
        <w:t>：</w:t>
      </w:r>
      <w:r w:rsidR="00B5723E" w:rsidRPr="00CF7699">
        <w:rPr>
          <w:sz w:val="24"/>
          <w:szCs w:val="24"/>
          <w:u w:val="single"/>
          <w:lang w:eastAsia="zh-CN"/>
        </w:rPr>
        <w:t xml:space="preserve"> </w:t>
      </w:r>
      <w:r w:rsidR="00D239EF">
        <w:rPr>
          <w:rFonts w:hint="eastAsia"/>
          <w:sz w:val="24"/>
          <w:szCs w:val="24"/>
          <w:u w:val="single"/>
          <w:lang w:eastAsia="zh-CN"/>
        </w:rPr>
        <w:t xml:space="preserve">           </w:t>
      </w:r>
      <w:r w:rsidR="00B5723E" w:rsidRPr="00CF7699">
        <w:rPr>
          <w:sz w:val="24"/>
          <w:szCs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账号：</w:t>
      </w:r>
      <w:r w:rsidR="00D239EF">
        <w:rPr>
          <w:rFonts w:hint="eastAsia"/>
          <w:sz w:val="24"/>
          <w:u w:val="single"/>
          <w:lang w:eastAsia="zh-CN"/>
        </w:rPr>
        <w:t xml:space="preserve">               </w:t>
      </w:r>
    </w:p>
    <w:p w:rsidR="00B5723E" w:rsidRPr="00CF7699" w:rsidRDefault="00B5723E" w:rsidP="00467CED">
      <w:pPr>
        <w:spacing w:line="360" w:lineRule="auto"/>
        <w:ind w:leftChars="200" w:left="440"/>
        <w:rPr>
          <w:sz w:val="24"/>
          <w:u w:val="single"/>
          <w:lang w:eastAsia="zh-CN"/>
        </w:rPr>
      </w:pPr>
      <w:r w:rsidRPr="00CF7699">
        <w:rPr>
          <w:rFonts w:hint="eastAsia"/>
          <w:sz w:val="24"/>
          <w:lang w:eastAsia="zh-CN"/>
        </w:rPr>
        <w:t>纳税人识别号：</w:t>
      </w:r>
      <w:r w:rsidR="00D239EF">
        <w:rPr>
          <w:rFonts w:hint="eastAsia"/>
          <w:sz w:val="24"/>
          <w:u w:val="single"/>
          <w:lang w:eastAsia="zh-CN"/>
        </w:rPr>
        <w:t xml:space="preserve">            </w:t>
      </w:r>
      <w:r w:rsidRPr="00CF7699">
        <w:rPr>
          <w:sz w:val="24"/>
          <w:u w:val="single"/>
          <w:lang w:eastAsia="zh-CN"/>
        </w:rPr>
        <w:t xml:space="preserve"> </w:t>
      </w:r>
    </w:p>
    <w:p w:rsidR="00B5723E" w:rsidRPr="00A34ED1" w:rsidRDefault="00B5723E" w:rsidP="00467CED">
      <w:pPr>
        <w:spacing w:line="360" w:lineRule="auto"/>
        <w:ind w:leftChars="200" w:left="44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w:t>
      </w:r>
      <w:r w:rsidR="00D239EF">
        <w:rPr>
          <w:rFonts w:hint="eastAsia"/>
          <w:sz w:val="24"/>
          <w:u w:val="single"/>
          <w:lang w:eastAsia="zh-CN"/>
        </w:rPr>
        <w:t>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sidR="00D239EF">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B5723E" w:rsidRPr="00A34ED1" w:rsidRDefault="00B5723E" w:rsidP="00747ECA">
      <w:pPr>
        <w:spacing w:line="360" w:lineRule="auto"/>
        <w:rPr>
          <w:rStyle w:val="apple-converted-space"/>
          <w:color w:val="000000"/>
          <w:sz w:val="24"/>
          <w:lang w:eastAsia="zh-CN"/>
        </w:rPr>
      </w:pPr>
      <w:r w:rsidRPr="00A34ED1">
        <w:rPr>
          <w:rFonts w:hint="eastAsia"/>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sidR="00747ECA">
        <w:rPr>
          <w:rFonts w:hint="eastAsia"/>
          <w:color w:val="000000"/>
          <w:sz w:val="24"/>
          <w:u w:val="single"/>
          <w:lang w:eastAsia="zh-CN"/>
        </w:rPr>
        <w:t>1</w:t>
      </w:r>
      <w:r>
        <w:rPr>
          <w:rFonts w:hint="eastAsia"/>
          <w:color w:val="000000"/>
          <w:sz w:val="24"/>
          <w:u w:val="single"/>
          <w:lang w:eastAsia="zh-CN"/>
        </w:rPr>
        <w:t>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w:t>
      </w:r>
      <w:r w:rsidR="001629EC" w:rsidRPr="00C24461">
        <w:rPr>
          <w:rFonts w:hint="eastAsia"/>
          <w:sz w:val="24"/>
          <w:szCs w:val="24"/>
          <w:lang w:eastAsia="zh-CN"/>
        </w:rPr>
        <w:t>如甲方逾期付款，应按全国银行间同业拆借中心公布的贷款市场报价利率</w:t>
      </w:r>
      <w:r w:rsidR="001629EC">
        <w:rPr>
          <w:rFonts w:hint="eastAsia"/>
          <w:sz w:val="24"/>
          <w:szCs w:val="24"/>
          <w:lang w:eastAsia="zh-CN"/>
        </w:rPr>
        <w:t>向乙方</w:t>
      </w:r>
      <w:r w:rsidR="001629EC" w:rsidRPr="00C24461">
        <w:rPr>
          <w:rFonts w:hint="eastAsia"/>
          <w:sz w:val="24"/>
          <w:szCs w:val="24"/>
          <w:lang w:eastAsia="zh-CN"/>
        </w:rPr>
        <w:t>支付利息</w:t>
      </w:r>
      <w:r w:rsidR="001629EC">
        <w:rPr>
          <w:rFonts w:hint="eastAsia"/>
          <w:sz w:val="24"/>
          <w:lang w:eastAsia="zh-CN"/>
        </w:rPr>
        <w:t>。</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A34ED1" w:rsidRDefault="00B5723E" w:rsidP="00747ECA">
      <w:pPr>
        <w:spacing w:line="360" w:lineRule="auto"/>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w:t>
      </w:r>
      <w:r w:rsidR="000D41D6">
        <w:rPr>
          <w:rStyle w:val="apple-converted-space"/>
          <w:rFonts w:hint="eastAsia"/>
          <w:color w:val="000000"/>
          <w:sz w:val="24"/>
          <w:lang w:eastAsia="zh-CN"/>
        </w:rPr>
        <w:t>服务</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A34ED1">
        <w:rPr>
          <w:rStyle w:val="apple-converted-space"/>
          <w:rFonts w:hint="eastAsia"/>
          <w:color w:val="000000"/>
          <w:sz w:val="24"/>
          <w:lang w:eastAsia="zh-CN"/>
        </w:rPr>
        <w:t>方应第一时间</w:t>
      </w:r>
      <w:proofErr w:type="gramEnd"/>
      <w:r w:rsidRPr="00A34ED1">
        <w:rPr>
          <w:rStyle w:val="apple-converted-space"/>
          <w:rFonts w:hint="eastAsia"/>
          <w:color w:val="000000"/>
          <w:sz w:val="24"/>
          <w:lang w:eastAsia="zh-CN"/>
        </w:rPr>
        <w:t>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乙方在甲方现场提供服务</w:t>
      </w:r>
      <w:r w:rsidR="000D41D6">
        <w:rPr>
          <w:rStyle w:val="apple-converted-space"/>
          <w:rFonts w:hint="eastAsia"/>
          <w:color w:val="000000"/>
          <w:sz w:val="24"/>
          <w:lang w:eastAsia="zh-CN"/>
        </w:rPr>
        <w:t>时</w:t>
      </w:r>
      <w:r w:rsidRPr="00A34ED1">
        <w:rPr>
          <w:rStyle w:val="apple-converted-space"/>
          <w:rFonts w:hint="eastAsia"/>
          <w:color w:val="000000"/>
          <w:sz w:val="24"/>
          <w:lang w:eastAsia="zh-CN"/>
        </w:rPr>
        <w:t>应遵守甲方相关管理规定。</w:t>
      </w:r>
      <w:r w:rsidR="000D41D6">
        <w:rPr>
          <w:rStyle w:val="apple-converted-space"/>
          <w:rFonts w:hint="eastAsia"/>
          <w:color w:val="000000"/>
          <w:sz w:val="24"/>
          <w:lang w:eastAsia="zh-CN"/>
        </w:rPr>
        <w:t>服务</w:t>
      </w:r>
      <w:r w:rsidRPr="00A34ED1">
        <w:rPr>
          <w:rStyle w:val="apple-converted-space"/>
          <w:rFonts w:hint="eastAsia"/>
          <w:color w:val="000000"/>
          <w:sz w:val="24"/>
          <w:lang w:eastAsia="zh-CN"/>
        </w:rPr>
        <w:t>过程中的安全责任由乙方自行承担。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00BD7F84">
        <w:rPr>
          <w:rFonts w:hint="eastAsia"/>
          <w:color w:val="000000"/>
          <w:sz w:val="24"/>
          <w:lang w:eastAsia="zh-CN"/>
        </w:rPr>
        <w:t>份，双方签订后</w:t>
      </w:r>
      <w:r w:rsidRPr="00A34ED1">
        <w:rPr>
          <w:rFonts w:hint="eastAsia"/>
          <w:color w:val="000000"/>
          <w:sz w:val="24"/>
          <w:lang w:eastAsia="zh-CN"/>
        </w:rPr>
        <w:t>，甲方执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份，具有同等法律效力。</w:t>
      </w:r>
    </w:p>
    <w:p w:rsidR="00B5723E" w:rsidRDefault="00B5723E" w:rsidP="00747ECA">
      <w:pPr>
        <w:spacing w:line="360" w:lineRule="auto"/>
        <w:rPr>
          <w:color w:val="000000"/>
          <w:sz w:val="24"/>
          <w:lang w:eastAsia="zh-CN"/>
        </w:rPr>
      </w:pPr>
      <w:r>
        <w:rPr>
          <w:rFonts w:hint="eastAsia"/>
          <w:color w:val="000000"/>
          <w:sz w:val="24"/>
          <w:lang w:eastAsia="zh-CN"/>
        </w:rPr>
        <w:t>十、附件</w:t>
      </w:r>
    </w:p>
    <w:p w:rsidR="001629EC" w:rsidRDefault="00B5723E" w:rsidP="00467CED">
      <w:pPr>
        <w:spacing w:line="360" w:lineRule="auto"/>
        <w:ind w:firstLineChars="400" w:firstLine="960"/>
        <w:rPr>
          <w:color w:val="000000"/>
          <w:sz w:val="24"/>
          <w:lang w:eastAsia="zh-CN"/>
        </w:rPr>
      </w:pPr>
      <w:r>
        <w:rPr>
          <w:rFonts w:hint="eastAsia"/>
          <w:color w:val="000000"/>
          <w:sz w:val="24"/>
          <w:lang w:eastAsia="zh-CN"/>
        </w:rPr>
        <w:t>附件1：</w:t>
      </w:r>
      <w:r w:rsidR="001629EC">
        <w:rPr>
          <w:rFonts w:hint="eastAsia"/>
          <w:color w:val="000000"/>
          <w:sz w:val="24"/>
          <w:lang w:eastAsia="zh-CN"/>
        </w:rPr>
        <w:t>发包说明</w:t>
      </w:r>
    </w:p>
    <w:p w:rsidR="001629EC" w:rsidRDefault="001629EC" w:rsidP="001629EC">
      <w:pPr>
        <w:spacing w:line="360" w:lineRule="auto"/>
        <w:ind w:firstLineChars="400" w:firstLine="960"/>
        <w:rPr>
          <w:color w:val="000000"/>
          <w:sz w:val="24"/>
          <w:lang w:eastAsia="zh-CN"/>
        </w:rPr>
      </w:pPr>
      <w:r>
        <w:rPr>
          <w:rFonts w:hint="eastAsia"/>
          <w:color w:val="000000"/>
          <w:sz w:val="24"/>
          <w:lang w:eastAsia="zh-CN"/>
        </w:rPr>
        <w:t>附件2：价格单</w:t>
      </w:r>
    </w:p>
    <w:p w:rsidR="00B5723E" w:rsidRDefault="00B5723E" w:rsidP="00467CED">
      <w:pPr>
        <w:spacing w:line="360" w:lineRule="auto"/>
        <w:ind w:firstLineChars="400" w:firstLine="960"/>
        <w:rPr>
          <w:color w:val="000000"/>
          <w:sz w:val="24"/>
          <w:lang w:eastAsia="zh-CN"/>
        </w:rPr>
      </w:pPr>
    </w:p>
    <w:p w:rsidR="001629EC" w:rsidRDefault="001629EC" w:rsidP="001629EC">
      <w:pPr>
        <w:tabs>
          <w:tab w:val="left" w:pos="2010"/>
        </w:tabs>
        <w:spacing w:line="360" w:lineRule="auto"/>
        <w:ind w:firstLineChars="400" w:firstLine="964"/>
        <w:rPr>
          <w:rFonts w:cs="Arial"/>
          <w:b/>
          <w:sz w:val="24"/>
          <w:lang w:eastAsia="zh-CN"/>
        </w:rPr>
      </w:pPr>
    </w:p>
    <w:p w:rsidR="001629EC" w:rsidRPr="00C12210" w:rsidRDefault="001629EC" w:rsidP="001629EC">
      <w:pPr>
        <w:tabs>
          <w:tab w:val="left" w:pos="2010"/>
        </w:tabs>
        <w:spacing w:line="360" w:lineRule="auto"/>
        <w:ind w:firstLineChars="400" w:firstLine="964"/>
        <w:rPr>
          <w:sz w:val="24"/>
          <w:lang w:eastAsia="zh-CN"/>
        </w:rPr>
      </w:pPr>
      <w:r>
        <w:rPr>
          <w:rFonts w:cs="Arial" w:hint="eastAsia"/>
          <w:b/>
          <w:sz w:val="24"/>
          <w:lang w:eastAsia="zh-CN"/>
        </w:rPr>
        <w:lastRenderedPageBreak/>
        <w:t>（以下</w:t>
      </w:r>
      <w:r w:rsidRPr="00AA5C7E">
        <w:rPr>
          <w:rFonts w:cs="Arial" w:hint="eastAsia"/>
          <w:b/>
          <w:sz w:val="24"/>
          <w:lang w:eastAsia="zh-CN"/>
        </w:rPr>
        <w:t>为签署栏，无正文）</w:t>
      </w:r>
    </w:p>
    <w:p w:rsidR="00747ECA" w:rsidRDefault="00747ECA" w:rsidP="00747ECA">
      <w:pPr>
        <w:spacing w:line="360" w:lineRule="auto"/>
        <w:rPr>
          <w:rFonts w:cs="Arial"/>
          <w:b/>
          <w:sz w:val="24"/>
          <w:lang w:eastAsia="zh-CN"/>
        </w:rPr>
      </w:pPr>
    </w:p>
    <w:p w:rsidR="001629EC" w:rsidRPr="00570692" w:rsidRDefault="001629EC" w:rsidP="00747ECA">
      <w:pPr>
        <w:spacing w:line="360" w:lineRule="auto"/>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47ECA" w:rsidRDefault="001629EC" w:rsidP="00747ECA">
      <w:pPr>
        <w:spacing w:line="360" w:lineRule="auto"/>
        <w:rPr>
          <w:szCs w:val="21"/>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1629EC" w:rsidRPr="00461657" w:rsidRDefault="001629EC" w:rsidP="00747ECA">
      <w:pPr>
        <w:spacing w:line="360" w:lineRule="auto"/>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461657">
        <w:rPr>
          <w:szCs w:val="21"/>
          <w:lang w:eastAsia="zh-CN"/>
        </w:rPr>
        <w:t xml:space="preserve"> </w:t>
      </w:r>
    </w:p>
    <w:p w:rsidR="001629EC" w:rsidRDefault="001629EC" w:rsidP="00747ECA">
      <w:pPr>
        <w:spacing w:line="360" w:lineRule="auto"/>
        <w:rPr>
          <w:szCs w:val="21"/>
          <w:lang w:eastAsia="zh-CN"/>
        </w:rPr>
      </w:pPr>
      <w:r>
        <w:rPr>
          <w:rFonts w:hint="eastAsia"/>
          <w:szCs w:val="21"/>
          <w:lang w:eastAsia="zh-CN"/>
        </w:rPr>
        <w:t xml:space="preserve">          </w:t>
      </w:r>
      <w:r>
        <w:rPr>
          <w:szCs w:val="21"/>
          <w:lang w:eastAsia="zh-CN"/>
        </w:rPr>
        <w:t xml:space="preserve"> </w:t>
      </w:r>
      <w:r w:rsidRPr="00461657">
        <w:rPr>
          <w:rFonts w:hint="eastAsia"/>
          <w:szCs w:val="21"/>
          <w:lang w:eastAsia="zh-CN"/>
        </w:rPr>
        <w:t>腾龙路84号</w:t>
      </w:r>
    </w:p>
    <w:p w:rsidR="001629EC" w:rsidRPr="004767C6" w:rsidRDefault="001629EC" w:rsidP="00747ECA">
      <w:pPr>
        <w:spacing w:line="360" w:lineRule="auto"/>
        <w:ind w:left="1038"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4767C6">
        <w:rPr>
          <w:szCs w:val="21"/>
          <w:lang w:eastAsia="zh-CN"/>
        </w:rPr>
        <w:t xml:space="preserve"> </w:t>
      </w:r>
    </w:p>
    <w:p w:rsidR="001629EC" w:rsidRPr="00687826" w:rsidRDefault="001629EC" w:rsidP="00747ECA">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1629EC" w:rsidRPr="00461657" w:rsidRDefault="001629EC" w:rsidP="00747ECA">
      <w:pPr>
        <w:spacing w:line="360" w:lineRule="auto"/>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461657">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1629EC" w:rsidRPr="00B34181" w:rsidRDefault="001629EC" w:rsidP="00747ECA">
      <w:pPr>
        <w:spacing w:line="360" w:lineRule="auto"/>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1629EC" w:rsidRDefault="001629EC" w:rsidP="00747ECA">
      <w:pPr>
        <w:pStyle w:val="1"/>
        <w:spacing w:line="360" w:lineRule="auto"/>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0B630D" w:rsidRDefault="000B630D" w:rsidP="001629EC">
      <w:pPr>
        <w:pStyle w:val="1"/>
        <w:rPr>
          <w:b/>
          <w:sz w:val="28"/>
          <w:szCs w:val="28"/>
        </w:rPr>
      </w:pPr>
    </w:p>
    <w:p w:rsidR="00BD7F84" w:rsidRDefault="00BD7F84" w:rsidP="001629EC">
      <w:pPr>
        <w:pStyle w:val="1"/>
        <w:rPr>
          <w:b/>
          <w:sz w:val="28"/>
          <w:szCs w:val="28"/>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747ECA" w:rsidRPr="006D3CE5" w:rsidRDefault="00747ECA" w:rsidP="00747ECA">
      <w:pPr>
        <w:spacing w:line="400" w:lineRule="atLeast"/>
        <w:jc w:val="center"/>
        <w:rPr>
          <w:b/>
          <w:bCs/>
          <w:sz w:val="36"/>
          <w:szCs w:val="32"/>
          <w:lang w:eastAsia="zh-CN"/>
        </w:rPr>
      </w:pPr>
      <w:r w:rsidRPr="006D3CE5">
        <w:rPr>
          <w:rFonts w:hint="eastAsia"/>
          <w:b/>
          <w:bCs/>
          <w:sz w:val="36"/>
          <w:szCs w:val="32"/>
          <w:lang w:eastAsia="zh-CN"/>
        </w:rPr>
        <w:t>500万吨/年凝析油加氢装置</w:t>
      </w:r>
      <w:r>
        <w:rPr>
          <w:rFonts w:hint="eastAsia"/>
          <w:b/>
          <w:bCs/>
          <w:sz w:val="36"/>
          <w:szCs w:val="32"/>
          <w:lang w:eastAsia="zh-CN"/>
        </w:rPr>
        <w:t>项目</w:t>
      </w:r>
    </w:p>
    <w:p w:rsidR="00747ECA" w:rsidRDefault="00747ECA" w:rsidP="00747ECA">
      <w:pPr>
        <w:spacing w:line="400" w:lineRule="atLeast"/>
        <w:jc w:val="center"/>
        <w:rPr>
          <w:b/>
          <w:bCs/>
          <w:sz w:val="32"/>
          <w:szCs w:val="32"/>
          <w:lang w:eastAsia="zh-CN"/>
        </w:rPr>
      </w:pPr>
      <w:r>
        <w:rPr>
          <w:rFonts w:hint="eastAsia"/>
          <w:b/>
          <w:bCs/>
          <w:sz w:val="32"/>
          <w:szCs w:val="32"/>
          <w:lang w:eastAsia="zh-CN"/>
        </w:rPr>
        <w:t>工程竣工决算编制与审计发包说明</w:t>
      </w:r>
    </w:p>
    <w:p w:rsidR="00747ECA" w:rsidRPr="00747ECA" w:rsidRDefault="00747ECA" w:rsidP="00747ECA">
      <w:pPr>
        <w:spacing w:line="360" w:lineRule="auto"/>
        <w:ind w:firstLineChars="200" w:firstLine="480"/>
        <w:rPr>
          <w:rFonts w:asciiTheme="majorEastAsia" w:eastAsiaTheme="majorEastAsia" w:hAnsiTheme="majorEastAsia"/>
          <w:sz w:val="24"/>
          <w:szCs w:val="24"/>
          <w:lang w:eastAsia="zh-CN"/>
        </w:rPr>
      </w:pPr>
      <w:r>
        <w:rPr>
          <w:rFonts w:hint="eastAsia"/>
          <w:sz w:val="24"/>
          <w:szCs w:val="24"/>
          <w:lang w:eastAsia="zh-CN"/>
        </w:rPr>
        <w:t>为满足工程档案和竣工验收需要，同时</w:t>
      </w:r>
      <w:r>
        <w:rPr>
          <w:sz w:val="24"/>
          <w:szCs w:val="24"/>
          <w:lang w:eastAsia="zh-CN"/>
        </w:rPr>
        <w:t>建立健全的内部控制制度，保护资产的安全、完整，保证会计资料的真实、合法、完整，</w:t>
      </w:r>
      <w:r>
        <w:rPr>
          <w:rFonts w:hint="eastAsia"/>
          <w:sz w:val="24"/>
          <w:szCs w:val="24"/>
          <w:lang w:eastAsia="zh-CN"/>
        </w:rPr>
        <w:t>使</w:t>
      </w:r>
      <w:r>
        <w:rPr>
          <w:sz w:val="24"/>
          <w:szCs w:val="24"/>
          <w:lang w:eastAsia="zh-CN"/>
        </w:rPr>
        <w:t>会计报表充分披露有关信息</w:t>
      </w:r>
      <w:r>
        <w:rPr>
          <w:rFonts w:hint="eastAsia"/>
          <w:sz w:val="24"/>
          <w:szCs w:val="24"/>
          <w:lang w:eastAsia="zh-CN"/>
        </w:rPr>
        <w:t>，根据建设项目基本</w:t>
      </w:r>
      <w:r w:rsidRPr="00747ECA">
        <w:rPr>
          <w:rFonts w:asciiTheme="majorEastAsia" w:eastAsiaTheme="majorEastAsia" w:hAnsiTheme="majorEastAsia" w:hint="eastAsia"/>
          <w:sz w:val="24"/>
          <w:szCs w:val="24"/>
          <w:lang w:eastAsia="zh-CN"/>
        </w:rPr>
        <w:t>程序和《基本建设财务规定》等有关规定，编制工程竣工决算，并委托有资质的单位进行竣工决算审计。</w:t>
      </w:r>
    </w:p>
    <w:p w:rsidR="00747ECA" w:rsidRPr="00747ECA" w:rsidRDefault="00747ECA" w:rsidP="00747ECA">
      <w:pPr>
        <w:pStyle w:val="2NewNewNewNewNewNew"/>
        <w:spacing w:before="0" w:after="0" w:line="360" w:lineRule="auto"/>
        <w:jc w:val="left"/>
        <w:outlineLvl w:val="9"/>
        <w:rPr>
          <w:rFonts w:asciiTheme="majorEastAsia" w:eastAsiaTheme="majorEastAsia" w:hAnsiTheme="majorEastAsia"/>
          <w:sz w:val="24"/>
          <w:szCs w:val="24"/>
        </w:rPr>
      </w:pPr>
      <w:r w:rsidRPr="00747ECA">
        <w:rPr>
          <w:rFonts w:asciiTheme="majorEastAsia" w:eastAsiaTheme="majorEastAsia" w:hAnsiTheme="majorEastAsia" w:hint="eastAsia"/>
          <w:sz w:val="24"/>
          <w:szCs w:val="24"/>
        </w:rPr>
        <w:t>一、项目概况</w:t>
      </w:r>
    </w:p>
    <w:p w:rsidR="00747ECA" w:rsidRPr="00747ECA" w:rsidRDefault="00747ECA" w:rsidP="00747ECA">
      <w:pPr>
        <w:spacing w:line="360" w:lineRule="auto"/>
        <w:ind w:firstLineChars="200" w:firstLine="480"/>
        <w:rPr>
          <w:rFonts w:asciiTheme="majorEastAsia" w:eastAsiaTheme="majorEastAsia" w:hAnsiTheme="majorEastAsia"/>
          <w:sz w:val="24"/>
          <w:szCs w:val="24"/>
          <w:lang w:eastAsia="zh-CN"/>
        </w:rPr>
      </w:pPr>
      <w:r w:rsidRPr="00747ECA">
        <w:rPr>
          <w:rFonts w:asciiTheme="majorEastAsia" w:eastAsiaTheme="majorEastAsia" w:hAnsiTheme="majorEastAsia"/>
          <w:sz w:val="24"/>
          <w:szCs w:val="24"/>
          <w:lang w:eastAsia="zh-CN"/>
        </w:rPr>
        <w:t>项目名称</w:t>
      </w:r>
      <w:r w:rsidRPr="00747ECA">
        <w:rPr>
          <w:rFonts w:asciiTheme="majorEastAsia" w:eastAsiaTheme="majorEastAsia" w:hAnsiTheme="majorEastAsia" w:hint="eastAsia"/>
          <w:sz w:val="24"/>
          <w:szCs w:val="24"/>
          <w:lang w:eastAsia="zh-CN"/>
        </w:rPr>
        <w:t>：500万吨/年凝析油加氢装置新建工程</w:t>
      </w:r>
    </w:p>
    <w:p w:rsidR="00747ECA" w:rsidRPr="00747ECA" w:rsidRDefault="00747ECA" w:rsidP="00747ECA">
      <w:pPr>
        <w:spacing w:line="360" w:lineRule="auto"/>
        <w:ind w:firstLineChars="200" w:firstLine="480"/>
        <w:rPr>
          <w:rFonts w:asciiTheme="majorEastAsia" w:eastAsiaTheme="majorEastAsia" w:hAnsiTheme="majorEastAsia"/>
          <w:sz w:val="24"/>
          <w:szCs w:val="24"/>
          <w:lang w:eastAsia="zh-CN"/>
        </w:rPr>
      </w:pPr>
      <w:r w:rsidRPr="00747ECA">
        <w:rPr>
          <w:rFonts w:asciiTheme="majorEastAsia" w:eastAsiaTheme="majorEastAsia" w:hAnsiTheme="majorEastAsia" w:hint="eastAsia"/>
          <w:sz w:val="24"/>
          <w:szCs w:val="24"/>
          <w:lang w:eastAsia="zh-CN"/>
        </w:rPr>
        <w:t>项目地点：</w:t>
      </w:r>
      <w:r w:rsidRPr="00747ECA">
        <w:rPr>
          <w:rFonts w:asciiTheme="majorEastAsia" w:eastAsiaTheme="majorEastAsia" w:hAnsiTheme="majorEastAsia"/>
          <w:sz w:val="24"/>
          <w:szCs w:val="24"/>
          <w:lang w:eastAsia="zh-CN"/>
        </w:rPr>
        <w:t>位于</w:t>
      </w:r>
      <w:r w:rsidRPr="00747ECA">
        <w:rPr>
          <w:rFonts w:asciiTheme="majorEastAsia" w:eastAsiaTheme="majorEastAsia" w:hAnsiTheme="majorEastAsia" w:hint="eastAsia"/>
          <w:sz w:val="24"/>
          <w:szCs w:val="24"/>
          <w:lang w:eastAsia="zh-CN"/>
        </w:rPr>
        <w:t>福建漳州古雷港口经济区腾龙路84号福海创石化PX厂区南侧。</w:t>
      </w:r>
    </w:p>
    <w:p w:rsidR="00747ECA" w:rsidRPr="00747ECA" w:rsidRDefault="00747ECA" w:rsidP="00747ECA">
      <w:pPr>
        <w:spacing w:line="360" w:lineRule="auto"/>
        <w:ind w:firstLineChars="200" w:firstLine="480"/>
        <w:rPr>
          <w:rFonts w:asciiTheme="majorEastAsia" w:eastAsiaTheme="majorEastAsia" w:hAnsiTheme="majorEastAsia" w:cs="仿宋"/>
          <w:sz w:val="24"/>
          <w:szCs w:val="24"/>
          <w:lang w:eastAsia="zh-CN"/>
        </w:rPr>
      </w:pPr>
      <w:r w:rsidRPr="00747ECA">
        <w:rPr>
          <w:rFonts w:asciiTheme="majorEastAsia" w:eastAsiaTheme="majorEastAsia" w:hAnsiTheme="majorEastAsia" w:hint="eastAsia"/>
          <w:sz w:val="24"/>
          <w:szCs w:val="24"/>
          <w:lang w:eastAsia="zh-CN"/>
        </w:rPr>
        <w:t>项目概况：装置采用法国埃克森斯公司（</w:t>
      </w:r>
      <w:proofErr w:type="spellStart"/>
      <w:r w:rsidRPr="00747ECA">
        <w:rPr>
          <w:rFonts w:asciiTheme="majorEastAsia" w:eastAsiaTheme="majorEastAsia" w:hAnsiTheme="majorEastAsia" w:hint="eastAsia"/>
          <w:sz w:val="24"/>
          <w:szCs w:val="24"/>
          <w:lang w:eastAsia="zh-CN"/>
        </w:rPr>
        <w:t>Axens</w:t>
      </w:r>
      <w:proofErr w:type="spellEnd"/>
      <w:r w:rsidRPr="00747ECA">
        <w:rPr>
          <w:rFonts w:asciiTheme="majorEastAsia" w:eastAsiaTheme="majorEastAsia" w:hAnsiTheme="majorEastAsia" w:hint="eastAsia"/>
          <w:sz w:val="24"/>
          <w:szCs w:val="24"/>
          <w:lang w:eastAsia="zh-CN"/>
        </w:rPr>
        <w:t>）的Prime-DTM专利技术，由该公司完成工艺包设计，规划设计加工500万吨/</w:t>
      </w:r>
      <w:proofErr w:type="gramStart"/>
      <w:r w:rsidRPr="00747ECA">
        <w:rPr>
          <w:rFonts w:asciiTheme="majorEastAsia" w:eastAsiaTheme="majorEastAsia" w:hAnsiTheme="majorEastAsia" w:hint="eastAsia"/>
          <w:sz w:val="24"/>
          <w:szCs w:val="24"/>
          <w:lang w:eastAsia="zh-CN"/>
        </w:rPr>
        <w:t>年南帕斯</w:t>
      </w:r>
      <w:proofErr w:type="gramEnd"/>
      <w:r w:rsidRPr="00747ECA">
        <w:rPr>
          <w:rFonts w:asciiTheme="majorEastAsia" w:eastAsiaTheme="majorEastAsia" w:hAnsiTheme="majorEastAsia" w:hint="eastAsia"/>
          <w:sz w:val="24"/>
          <w:szCs w:val="24"/>
          <w:lang w:eastAsia="zh-CN"/>
        </w:rPr>
        <w:t>凝析油，操作弹性60%~110%，最高处理量550万吨/年，年开工时间为8000小时</w:t>
      </w:r>
      <w:r w:rsidRPr="00747ECA">
        <w:rPr>
          <w:rFonts w:asciiTheme="majorEastAsia" w:eastAsiaTheme="majorEastAsia" w:hAnsiTheme="majorEastAsia"/>
          <w:sz w:val="24"/>
          <w:szCs w:val="24"/>
          <w:lang w:eastAsia="zh-CN"/>
        </w:rPr>
        <w:t>。</w:t>
      </w:r>
      <w:r w:rsidRPr="00747ECA">
        <w:rPr>
          <w:rFonts w:asciiTheme="majorEastAsia" w:eastAsiaTheme="majorEastAsia" w:hAnsiTheme="majorEastAsia" w:hint="eastAsia"/>
          <w:sz w:val="24"/>
          <w:szCs w:val="24"/>
          <w:lang w:eastAsia="zh-CN"/>
        </w:rPr>
        <w:t>本项目建设目的为用于脱除凝析油中轻质有机硫，降低凝析油中的硫含量，以满足环保及下游装置的生产需求。根据</w:t>
      </w:r>
      <w:proofErr w:type="gramStart"/>
      <w:r w:rsidRPr="00747ECA">
        <w:rPr>
          <w:rFonts w:asciiTheme="majorEastAsia" w:eastAsiaTheme="majorEastAsia" w:hAnsiTheme="majorEastAsia" w:hint="eastAsia"/>
          <w:sz w:val="24"/>
          <w:szCs w:val="24"/>
          <w:lang w:eastAsia="zh-CN"/>
        </w:rPr>
        <w:t>辽化院出具</w:t>
      </w:r>
      <w:proofErr w:type="gramEnd"/>
      <w:r w:rsidRPr="00747ECA">
        <w:rPr>
          <w:rFonts w:asciiTheme="majorEastAsia" w:eastAsiaTheme="majorEastAsia" w:hAnsiTheme="majorEastAsia" w:hint="eastAsia"/>
          <w:sz w:val="24"/>
          <w:szCs w:val="24"/>
          <w:lang w:eastAsia="zh-CN"/>
        </w:rPr>
        <w:t>的凝析油加氢装置总估算表，投资概算为30680.33万元。</w:t>
      </w:r>
    </w:p>
    <w:p w:rsidR="00747ECA" w:rsidRPr="00747ECA" w:rsidRDefault="00747ECA" w:rsidP="00747ECA">
      <w:pPr>
        <w:pStyle w:val="af2"/>
        <w:spacing w:line="360" w:lineRule="auto"/>
        <w:ind w:firstLine="0"/>
        <w:rPr>
          <w:rFonts w:asciiTheme="majorEastAsia" w:eastAsiaTheme="majorEastAsia" w:hAnsiTheme="majorEastAsia"/>
          <w:b/>
        </w:rPr>
      </w:pPr>
      <w:r w:rsidRPr="00747ECA">
        <w:rPr>
          <w:rFonts w:asciiTheme="majorEastAsia" w:eastAsiaTheme="majorEastAsia" w:hAnsiTheme="majorEastAsia" w:hint="eastAsia"/>
          <w:b/>
        </w:rPr>
        <w:t>二、发包范围和内容</w:t>
      </w:r>
    </w:p>
    <w:p w:rsidR="00747ECA" w:rsidRPr="00747ECA" w:rsidRDefault="00747ECA" w:rsidP="00747ECA">
      <w:pPr>
        <w:pStyle w:val="ad"/>
        <w:spacing w:line="360" w:lineRule="auto"/>
        <w:ind w:firstLine="480"/>
        <w:rPr>
          <w:rFonts w:asciiTheme="majorEastAsia" w:eastAsiaTheme="majorEastAsia" w:hAnsiTheme="majorEastAsia"/>
          <w:szCs w:val="24"/>
        </w:rPr>
      </w:pPr>
      <w:r w:rsidRPr="00747ECA">
        <w:rPr>
          <w:rFonts w:asciiTheme="majorEastAsia" w:eastAsiaTheme="majorEastAsia" w:hAnsiTheme="majorEastAsia"/>
          <w:szCs w:val="24"/>
        </w:rPr>
        <w:t>1、</w:t>
      </w:r>
      <w:r w:rsidRPr="00747ECA">
        <w:rPr>
          <w:rFonts w:asciiTheme="majorEastAsia" w:eastAsiaTheme="majorEastAsia" w:hAnsiTheme="majorEastAsia" w:hint="eastAsia"/>
          <w:szCs w:val="24"/>
        </w:rPr>
        <w:t>代理业主</w:t>
      </w:r>
      <w:r w:rsidRPr="00747ECA">
        <w:rPr>
          <w:rFonts w:asciiTheme="majorEastAsia" w:eastAsiaTheme="majorEastAsia" w:hAnsiTheme="majorEastAsia"/>
          <w:szCs w:val="24"/>
        </w:rPr>
        <w:t>编制本工程项目的竣工决算</w:t>
      </w:r>
      <w:r w:rsidRPr="00747ECA">
        <w:rPr>
          <w:rFonts w:asciiTheme="majorEastAsia" w:eastAsiaTheme="majorEastAsia" w:hAnsiTheme="majorEastAsia" w:hint="eastAsia"/>
          <w:szCs w:val="24"/>
        </w:rPr>
        <w:t>报告</w:t>
      </w:r>
      <w:r w:rsidRPr="00747ECA">
        <w:rPr>
          <w:rFonts w:asciiTheme="majorEastAsia" w:eastAsiaTheme="majorEastAsia" w:hAnsiTheme="majorEastAsia"/>
          <w:szCs w:val="24"/>
        </w:rPr>
        <w:t>。</w:t>
      </w:r>
    </w:p>
    <w:p w:rsidR="00747ECA" w:rsidRPr="00747ECA" w:rsidRDefault="00747ECA" w:rsidP="00747ECA">
      <w:pPr>
        <w:pStyle w:val="ad"/>
        <w:spacing w:line="360" w:lineRule="auto"/>
        <w:ind w:firstLine="480"/>
        <w:rPr>
          <w:rFonts w:asciiTheme="majorEastAsia" w:eastAsiaTheme="majorEastAsia" w:hAnsiTheme="majorEastAsia"/>
          <w:szCs w:val="24"/>
        </w:rPr>
      </w:pPr>
      <w:r w:rsidRPr="00747ECA">
        <w:rPr>
          <w:rFonts w:asciiTheme="majorEastAsia" w:eastAsiaTheme="majorEastAsia" w:hAnsiTheme="majorEastAsia"/>
          <w:szCs w:val="24"/>
        </w:rPr>
        <w:t>2、审</w:t>
      </w:r>
      <w:r w:rsidRPr="00747ECA">
        <w:rPr>
          <w:rFonts w:asciiTheme="majorEastAsia" w:eastAsiaTheme="majorEastAsia" w:hAnsiTheme="majorEastAsia" w:hint="eastAsia"/>
          <w:szCs w:val="24"/>
        </w:rPr>
        <w:t>计</w:t>
      </w:r>
      <w:r w:rsidRPr="00747ECA">
        <w:rPr>
          <w:rFonts w:asciiTheme="majorEastAsia" w:eastAsiaTheme="majorEastAsia" w:hAnsiTheme="majorEastAsia"/>
          <w:szCs w:val="24"/>
        </w:rPr>
        <w:t>本工程项目竣工决算</w:t>
      </w:r>
      <w:r w:rsidRPr="00747ECA">
        <w:rPr>
          <w:rFonts w:asciiTheme="majorEastAsia" w:eastAsiaTheme="majorEastAsia" w:hAnsiTheme="majorEastAsia" w:hint="eastAsia"/>
          <w:szCs w:val="24"/>
        </w:rPr>
        <w:t>报告</w:t>
      </w:r>
      <w:r w:rsidRPr="00747ECA">
        <w:rPr>
          <w:rFonts w:asciiTheme="majorEastAsia" w:eastAsiaTheme="majorEastAsia" w:hAnsiTheme="majorEastAsia"/>
          <w:szCs w:val="24"/>
        </w:rPr>
        <w:t>，</w:t>
      </w:r>
      <w:r w:rsidRPr="00747ECA">
        <w:rPr>
          <w:rFonts w:asciiTheme="majorEastAsia" w:eastAsiaTheme="majorEastAsia" w:hAnsiTheme="majorEastAsia" w:hint="eastAsia"/>
          <w:szCs w:val="24"/>
        </w:rPr>
        <w:t>依据《审计法》和《基本建设项目竣工决算审计工作要求》等有关要求进行，</w:t>
      </w:r>
      <w:r w:rsidRPr="00747ECA">
        <w:rPr>
          <w:rFonts w:asciiTheme="majorEastAsia" w:eastAsiaTheme="majorEastAsia" w:hAnsiTheme="majorEastAsia"/>
          <w:szCs w:val="24"/>
        </w:rPr>
        <w:t>并出具</w:t>
      </w:r>
      <w:r w:rsidRPr="00747ECA">
        <w:rPr>
          <w:rFonts w:asciiTheme="majorEastAsia" w:eastAsiaTheme="majorEastAsia" w:hAnsiTheme="majorEastAsia" w:hint="eastAsia"/>
          <w:szCs w:val="24"/>
        </w:rPr>
        <w:t>满足政府部门竣工验收所需要的竣工决算审计</w:t>
      </w:r>
      <w:r w:rsidRPr="00747ECA">
        <w:rPr>
          <w:rFonts w:asciiTheme="majorEastAsia" w:eastAsiaTheme="majorEastAsia" w:hAnsiTheme="majorEastAsia"/>
          <w:szCs w:val="24"/>
        </w:rPr>
        <w:t>报告。</w:t>
      </w:r>
    </w:p>
    <w:p w:rsidR="00747ECA" w:rsidRPr="00747ECA" w:rsidRDefault="00747ECA" w:rsidP="00747ECA">
      <w:pPr>
        <w:pStyle w:val="ad"/>
        <w:spacing w:line="360" w:lineRule="auto"/>
        <w:ind w:firstLine="480"/>
        <w:rPr>
          <w:rFonts w:asciiTheme="majorEastAsia" w:eastAsiaTheme="majorEastAsia" w:hAnsiTheme="majorEastAsia"/>
          <w:szCs w:val="24"/>
        </w:rPr>
      </w:pPr>
      <w:r w:rsidRPr="00747ECA">
        <w:rPr>
          <w:rFonts w:asciiTheme="majorEastAsia" w:eastAsiaTheme="majorEastAsia" w:hAnsiTheme="majorEastAsia" w:hint="eastAsia"/>
          <w:szCs w:val="24"/>
        </w:rPr>
        <w:t>3、根据项目总投资概算和工程实际的建设投资，做好二类费用的拆分，满足项目总投资额审核的需求。</w:t>
      </w:r>
    </w:p>
    <w:p w:rsidR="00747ECA" w:rsidRPr="00747ECA" w:rsidRDefault="00747ECA" w:rsidP="00747ECA">
      <w:pPr>
        <w:pStyle w:val="2NewNewNewNewNewNew"/>
        <w:spacing w:before="0" w:after="0" w:line="360" w:lineRule="auto"/>
        <w:jc w:val="left"/>
        <w:outlineLvl w:val="9"/>
        <w:rPr>
          <w:rFonts w:asciiTheme="majorEastAsia" w:eastAsiaTheme="majorEastAsia" w:hAnsiTheme="majorEastAsia"/>
          <w:sz w:val="24"/>
          <w:szCs w:val="24"/>
        </w:rPr>
      </w:pPr>
      <w:bookmarkStart w:id="10" w:name="_Toc312873789"/>
      <w:bookmarkStart w:id="11" w:name="_Toc326662062"/>
      <w:bookmarkStart w:id="12" w:name="_Toc331231230"/>
      <w:r w:rsidRPr="00747ECA">
        <w:rPr>
          <w:rFonts w:asciiTheme="majorEastAsia" w:eastAsiaTheme="majorEastAsia" w:hAnsiTheme="majorEastAsia" w:hint="eastAsia"/>
          <w:sz w:val="24"/>
          <w:szCs w:val="24"/>
        </w:rPr>
        <w:t>三、承包人必须具备的条件</w:t>
      </w:r>
    </w:p>
    <w:p w:rsidR="00747ECA" w:rsidRPr="00747ECA" w:rsidRDefault="00747ECA" w:rsidP="00747ECA">
      <w:pPr>
        <w:pStyle w:val="NewNewNew"/>
        <w:spacing w:line="360" w:lineRule="auto"/>
        <w:ind w:firstLineChars="200" w:firstLine="480"/>
        <w:rPr>
          <w:rFonts w:asciiTheme="majorEastAsia" w:eastAsiaTheme="majorEastAsia" w:hAnsiTheme="majorEastAsia"/>
          <w:color w:val="000000"/>
          <w:sz w:val="24"/>
        </w:rPr>
      </w:pPr>
      <w:r w:rsidRPr="00747ECA">
        <w:rPr>
          <w:rFonts w:asciiTheme="majorEastAsia" w:eastAsiaTheme="majorEastAsia" w:hAnsiTheme="majorEastAsia" w:hint="eastAsia"/>
          <w:color w:val="000000"/>
          <w:sz w:val="24"/>
        </w:rPr>
        <w:t>（1）在中华人民共和国境内注册，能够独立承担民事责任的企业独立法人或其他组织，且需具有有效的会计事务所执业资格证书；</w:t>
      </w:r>
    </w:p>
    <w:p w:rsidR="00747ECA" w:rsidRPr="00747ECA" w:rsidRDefault="00747ECA" w:rsidP="00747ECA">
      <w:pPr>
        <w:pStyle w:val="NewNewNew"/>
        <w:spacing w:line="360" w:lineRule="auto"/>
        <w:ind w:firstLineChars="200" w:firstLine="480"/>
        <w:rPr>
          <w:rFonts w:asciiTheme="majorEastAsia" w:eastAsiaTheme="majorEastAsia" w:hAnsiTheme="majorEastAsia"/>
          <w:color w:val="000000"/>
          <w:sz w:val="24"/>
        </w:rPr>
      </w:pPr>
      <w:r w:rsidRPr="00747ECA">
        <w:rPr>
          <w:rFonts w:asciiTheme="majorEastAsia" w:eastAsiaTheme="majorEastAsia" w:hAnsiTheme="majorEastAsia" w:hint="eastAsia"/>
          <w:color w:val="000000"/>
          <w:sz w:val="24"/>
        </w:rPr>
        <w:t>（2）具备工程竣工决算审计资格，具有从事基本建设工程预算、决算审计和国家有关部门认可颁发的财务审计资格的注册会计师、造价工程师等社会中介机构，最好同时具备工程</w:t>
      </w:r>
      <w:proofErr w:type="gramStart"/>
      <w:r w:rsidRPr="00747ECA">
        <w:rPr>
          <w:rFonts w:asciiTheme="majorEastAsia" w:eastAsiaTheme="majorEastAsia" w:hAnsiTheme="majorEastAsia" w:hint="eastAsia"/>
          <w:color w:val="000000"/>
          <w:sz w:val="24"/>
        </w:rPr>
        <w:t>造价甲级</w:t>
      </w:r>
      <w:proofErr w:type="gramEnd"/>
      <w:r w:rsidRPr="00747ECA">
        <w:rPr>
          <w:rFonts w:asciiTheme="majorEastAsia" w:eastAsiaTheme="majorEastAsia" w:hAnsiTheme="majorEastAsia" w:hint="eastAsia"/>
          <w:color w:val="000000"/>
          <w:sz w:val="24"/>
        </w:rPr>
        <w:t>咨询资质；</w:t>
      </w:r>
    </w:p>
    <w:p w:rsidR="00747ECA" w:rsidRPr="00747ECA" w:rsidRDefault="00747ECA" w:rsidP="00747ECA">
      <w:pPr>
        <w:pStyle w:val="2NewNewNewNewNewNew"/>
        <w:spacing w:before="0" w:after="0" w:line="360" w:lineRule="auto"/>
        <w:jc w:val="left"/>
        <w:outlineLvl w:val="9"/>
        <w:rPr>
          <w:rFonts w:asciiTheme="majorEastAsia" w:eastAsiaTheme="majorEastAsia" w:hAnsiTheme="majorEastAsia"/>
          <w:sz w:val="24"/>
          <w:szCs w:val="24"/>
        </w:rPr>
      </w:pPr>
      <w:r w:rsidRPr="00747ECA">
        <w:rPr>
          <w:rFonts w:asciiTheme="majorEastAsia" w:eastAsiaTheme="majorEastAsia" w:hAnsiTheme="majorEastAsia" w:hint="eastAsia"/>
          <w:sz w:val="24"/>
          <w:szCs w:val="24"/>
        </w:rPr>
        <w:t>四、成果提交与报送</w:t>
      </w:r>
      <w:bookmarkEnd w:id="10"/>
      <w:bookmarkEnd w:id="11"/>
      <w:bookmarkEnd w:id="12"/>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1、合同签订后15个</w:t>
      </w:r>
      <w:proofErr w:type="gramStart"/>
      <w:r w:rsidRPr="00747ECA">
        <w:rPr>
          <w:rFonts w:asciiTheme="majorEastAsia" w:eastAsiaTheme="majorEastAsia" w:hAnsiTheme="majorEastAsia" w:hint="eastAsia"/>
          <w:sz w:val="24"/>
        </w:rPr>
        <w:t>日历天</w:t>
      </w:r>
      <w:proofErr w:type="gramEnd"/>
      <w:r w:rsidRPr="00747ECA">
        <w:rPr>
          <w:rFonts w:asciiTheme="majorEastAsia" w:eastAsiaTheme="majorEastAsia" w:hAnsiTheme="majorEastAsia" w:hint="eastAsia"/>
          <w:sz w:val="24"/>
        </w:rPr>
        <w:t>内代理编制完成本工程的竣工决算报告；</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2、发包人审核完成竣工决算报告并盖章后7天内，提交工程竣工财务决算审计报告一式拾份，电子版二份。</w:t>
      </w:r>
    </w:p>
    <w:p w:rsidR="00747ECA" w:rsidRPr="00747ECA" w:rsidRDefault="00747ECA" w:rsidP="00747ECA">
      <w:pPr>
        <w:pStyle w:val="2NewNewNewNewNewNew"/>
        <w:spacing w:before="0" w:after="0" w:line="360" w:lineRule="auto"/>
        <w:jc w:val="left"/>
        <w:outlineLvl w:val="9"/>
        <w:rPr>
          <w:rFonts w:asciiTheme="majorEastAsia" w:eastAsiaTheme="majorEastAsia" w:hAnsiTheme="majorEastAsia"/>
          <w:sz w:val="24"/>
          <w:szCs w:val="24"/>
        </w:rPr>
      </w:pPr>
      <w:r w:rsidRPr="00747ECA">
        <w:rPr>
          <w:rFonts w:asciiTheme="majorEastAsia" w:eastAsiaTheme="majorEastAsia" w:hAnsiTheme="majorEastAsia" w:hint="eastAsia"/>
          <w:sz w:val="24"/>
          <w:szCs w:val="24"/>
        </w:rPr>
        <w:lastRenderedPageBreak/>
        <w:t>五、工程主要建设内容</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具体详见附件：500万吨/年凝析油加氢装置建设总平面布置图。</w:t>
      </w:r>
    </w:p>
    <w:p w:rsidR="00747ECA" w:rsidRPr="00747ECA" w:rsidRDefault="00747ECA" w:rsidP="00747ECA">
      <w:pPr>
        <w:pStyle w:val="2NewNewNewNewNewNew"/>
        <w:spacing w:before="0" w:after="0" w:line="360" w:lineRule="auto"/>
        <w:jc w:val="left"/>
        <w:outlineLvl w:val="9"/>
        <w:rPr>
          <w:rFonts w:asciiTheme="majorEastAsia" w:eastAsiaTheme="majorEastAsia" w:hAnsiTheme="majorEastAsia"/>
          <w:sz w:val="24"/>
          <w:szCs w:val="24"/>
        </w:rPr>
      </w:pPr>
      <w:r w:rsidRPr="00747ECA">
        <w:rPr>
          <w:rFonts w:asciiTheme="majorEastAsia" w:eastAsiaTheme="majorEastAsia" w:hAnsiTheme="majorEastAsia" w:hint="eastAsia"/>
          <w:sz w:val="24"/>
          <w:szCs w:val="24"/>
        </w:rPr>
        <w:t>六、其他说明</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1、本次发包采用总价承包方式，报价须考虑正常的审计工作、报告书编制费用、利润、税费，并承担组织评审所需的费用（如需）、报告修编、差旅费及必要的公关费用等。</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2、审查竣工决算编制依据。审核决算依据是否齐全、是否符合有关规定、是否存在遗留问题。</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3、审查</w:t>
      </w:r>
      <w:proofErr w:type="gramStart"/>
      <w:r w:rsidRPr="00747ECA">
        <w:rPr>
          <w:rFonts w:asciiTheme="majorEastAsia" w:eastAsiaTheme="majorEastAsia" w:hAnsiTheme="majorEastAsia" w:hint="eastAsia"/>
          <w:sz w:val="24"/>
        </w:rPr>
        <w:t>工程款支付款</w:t>
      </w:r>
      <w:proofErr w:type="gramEnd"/>
      <w:r w:rsidRPr="00747ECA">
        <w:rPr>
          <w:rFonts w:asciiTheme="majorEastAsia" w:eastAsiaTheme="majorEastAsia" w:hAnsiTheme="majorEastAsia" w:hint="eastAsia"/>
          <w:sz w:val="24"/>
        </w:rPr>
        <w:t>（含变更）支付的合法性。</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4、审核竣工决算资料的齐全性，有关财务报表、主要附件是否齐全，竣工各合同工</w:t>
      </w:r>
      <w:proofErr w:type="gramStart"/>
      <w:r w:rsidRPr="00747ECA">
        <w:rPr>
          <w:rFonts w:asciiTheme="majorEastAsia" w:eastAsiaTheme="majorEastAsia" w:hAnsiTheme="majorEastAsia" w:hint="eastAsia"/>
          <w:sz w:val="24"/>
        </w:rPr>
        <w:t>程内容</w:t>
      </w:r>
      <w:proofErr w:type="gramEnd"/>
      <w:r w:rsidRPr="00747ECA">
        <w:rPr>
          <w:rFonts w:asciiTheme="majorEastAsia" w:eastAsiaTheme="majorEastAsia" w:hAnsiTheme="majorEastAsia" w:hint="eastAsia"/>
          <w:sz w:val="24"/>
        </w:rPr>
        <w:t>是否全面。</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5、审查项目建设是否按照批准的初步设计进行，各单位工程是否严格按照批准的内容进行，有无重大质量事故和经济损失。</w:t>
      </w:r>
    </w:p>
    <w:p w:rsidR="00747ECA" w:rsidRPr="00747ECA" w:rsidRDefault="00747ECA" w:rsidP="00747ECA">
      <w:pPr>
        <w:pStyle w:val="NewNewNew"/>
        <w:spacing w:line="360" w:lineRule="auto"/>
        <w:ind w:firstLineChars="200" w:firstLine="480"/>
        <w:jc w:val="left"/>
        <w:rPr>
          <w:rFonts w:asciiTheme="majorEastAsia" w:eastAsiaTheme="majorEastAsia" w:hAnsiTheme="majorEastAsia"/>
          <w:sz w:val="24"/>
        </w:rPr>
      </w:pPr>
      <w:r w:rsidRPr="00747ECA">
        <w:rPr>
          <w:rFonts w:asciiTheme="majorEastAsia" w:eastAsiaTheme="majorEastAsia" w:hAnsiTheme="majorEastAsia" w:hint="eastAsia"/>
          <w:sz w:val="24"/>
        </w:rPr>
        <w:t>6、工程施工发生计划调整、设计变更有无审批手续，设计变更和现场签证是否合理，有关手续是否符合规定。</w:t>
      </w:r>
    </w:p>
    <w:p w:rsidR="00707D16" w:rsidRPr="00747ECA" w:rsidRDefault="00747ECA" w:rsidP="00747ECA">
      <w:pPr>
        <w:pStyle w:val="1"/>
        <w:spacing w:line="360" w:lineRule="auto"/>
        <w:rPr>
          <w:rFonts w:asciiTheme="majorEastAsia" w:eastAsiaTheme="majorEastAsia" w:hAnsiTheme="majorEastAsia"/>
          <w:sz w:val="24"/>
          <w:szCs w:val="24"/>
        </w:rPr>
      </w:pPr>
      <w:r w:rsidRPr="00747ECA">
        <w:rPr>
          <w:rFonts w:asciiTheme="majorEastAsia" w:eastAsiaTheme="majorEastAsia" w:hAnsiTheme="majorEastAsia" w:hint="eastAsia"/>
          <w:sz w:val="24"/>
          <w:szCs w:val="24"/>
        </w:rPr>
        <w:t>7、审查在工程实施过程中有关设备和材料的变化情况，建筑经济政策的变化情况、补充合同的内容变化等是否正常，调整是否合理。</w:t>
      </w:r>
    </w:p>
    <w:p w:rsidR="00747ECA" w:rsidRDefault="00747ECA" w:rsidP="00747ECA">
      <w:pPr>
        <w:spacing w:line="360" w:lineRule="auto"/>
        <w:ind w:left="210" w:hangingChars="87" w:hanging="210"/>
        <w:rPr>
          <w:rFonts w:asciiTheme="majorEastAsia" w:eastAsiaTheme="majorEastAsia" w:hAnsiTheme="majorEastAsia"/>
          <w:b/>
          <w:color w:val="000000"/>
          <w:sz w:val="24"/>
          <w:szCs w:val="24"/>
          <w:lang w:eastAsia="zh-CN"/>
        </w:rPr>
      </w:pPr>
    </w:p>
    <w:p w:rsidR="00747ECA" w:rsidRDefault="00747ECA" w:rsidP="00747ECA">
      <w:pPr>
        <w:spacing w:line="360" w:lineRule="auto"/>
        <w:ind w:left="210" w:hangingChars="87" w:hanging="210"/>
        <w:rPr>
          <w:rFonts w:asciiTheme="majorEastAsia" w:eastAsiaTheme="majorEastAsia" w:hAnsiTheme="majorEastAsia"/>
          <w:b/>
          <w:color w:val="000000"/>
          <w:sz w:val="24"/>
          <w:szCs w:val="24"/>
          <w:lang w:eastAsia="zh-CN"/>
        </w:rPr>
      </w:pPr>
    </w:p>
    <w:p w:rsidR="00747ECA" w:rsidRDefault="00747ECA" w:rsidP="00747ECA">
      <w:pPr>
        <w:spacing w:line="360" w:lineRule="auto"/>
        <w:ind w:left="210" w:hangingChars="87" w:hanging="210"/>
        <w:rPr>
          <w:rFonts w:asciiTheme="majorEastAsia" w:eastAsiaTheme="majorEastAsia" w:hAnsiTheme="majorEastAsia"/>
          <w:b/>
          <w:color w:val="000000"/>
          <w:sz w:val="24"/>
          <w:szCs w:val="24"/>
          <w:lang w:eastAsia="zh-CN"/>
        </w:rPr>
      </w:pPr>
    </w:p>
    <w:p w:rsidR="00E13998" w:rsidRPr="00747ECA" w:rsidRDefault="001629EC" w:rsidP="00747ECA">
      <w:pPr>
        <w:spacing w:line="360" w:lineRule="auto"/>
        <w:ind w:left="210" w:hangingChars="87" w:hanging="210"/>
        <w:rPr>
          <w:rFonts w:asciiTheme="majorEastAsia" w:eastAsiaTheme="majorEastAsia" w:hAnsiTheme="major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t>附件2：价格单</w:t>
      </w:r>
    </w:p>
    <w:p w:rsidR="00D239EF" w:rsidRDefault="00D239EF" w:rsidP="00B5723E">
      <w:pPr>
        <w:spacing w:line="400" w:lineRule="exact"/>
        <w:ind w:left="210" w:hangingChars="87" w:hanging="210"/>
        <w:rPr>
          <w:b/>
          <w:color w:val="000000"/>
          <w:sz w:val="24"/>
          <w:lang w:eastAsia="zh-CN"/>
        </w:rPr>
      </w:pPr>
    </w:p>
    <w:p w:rsidR="00AC5545" w:rsidRPr="00AC5545" w:rsidRDefault="00AC5545" w:rsidP="00AC5545">
      <w:pPr>
        <w:pStyle w:val="1"/>
      </w:pPr>
    </w:p>
    <w:p w:rsidR="00B5723E" w:rsidRPr="005919C0" w:rsidRDefault="00B5723E" w:rsidP="00B5723E">
      <w:pPr>
        <w:pStyle w:val="a5"/>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3"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5"/>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0C1FD3" w:rsidRPr="00734945">
        <w:rPr>
          <w:rFonts w:hint="eastAsia"/>
          <w:bCs/>
          <w:sz w:val="24"/>
          <w:szCs w:val="24"/>
          <w:u w:val="single"/>
          <w:lang w:eastAsia="zh-CN"/>
        </w:rPr>
        <w:t>500万吨/年凝析油加氢装置项目工程竣工决算编制与审计</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b"/>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b"/>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0C1FD3" w:rsidRPr="00734945">
        <w:rPr>
          <w:rFonts w:hint="eastAsia"/>
          <w:bCs/>
          <w:sz w:val="24"/>
          <w:szCs w:val="24"/>
          <w:u w:val="single"/>
          <w:lang w:eastAsia="zh-CN"/>
        </w:rPr>
        <w:t>500万吨/年凝析油加氢装置项目工程竣工决算编制与审计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0C1FD3" w:rsidRDefault="000C1FD3"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a"/>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0C1FD3" w:rsidRPr="00734945">
        <w:rPr>
          <w:rFonts w:hint="eastAsia"/>
          <w:bCs/>
          <w:sz w:val="24"/>
          <w:szCs w:val="24"/>
          <w:u w:val="single"/>
          <w:lang w:eastAsia="zh-CN"/>
        </w:rPr>
        <w:t>500万吨/年凝析油加氢装置项目工程竣工决算编制与审计</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3"/>
    </w:p>
    <w:sectPr w:rsidR="00295B59" w:rsidSect="00734945">
      <w:footerReference w:type="default" r:id="rId9"/>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8B" w:rsidRDefault="00BA0F8B">
      <w:r>
        <w:separator/>
      </w:r>
    </w:p>
  </w:endnote>
  <w:endnote w:type="continuationSeparator" w:id="0">
    <w:p w:rsidR="00BA0F8B" w:rsidRDefault="00BA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4E" w:rsidRDefault="00BA0F8B">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E354E" w:rsidRDefault="009E354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4E" w:rsidRDefault="009E35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8B" w:rsidRDefault="00BA0F8B">
      <w:r>
        <w:separator/>
      </w:r>
    </w:p>
  </w:footnote>
  <w:footnote w:type="continuationSeparator" w:id="0">
    <w:p w:rsidR="00BA0F8B" w:rsidRDefault="00BA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15:restartNumberingAfterBreak="0">
    <w:nsid w:val="0FEA76A7"/>
    <w:multiLevelType w:val="singleLevel"/>
    <w:tmpl w:val="0FEA76A7"/>
    <w:lvl w:ilvl="0">
      <w:start w:val="1"/>
      <w:numFmt w:val="chineseCounting"/>
      <w:suff w:val="nothing"/>
      <w:lvlText w:val="%1、"/>
      <w:lvlJc w:val="left"/>
      <w:rPr>
        <w:rFonts w:hint="eastAsia"/>
      </w:rPr>
    </w:lvl>
  </w:abstractNum>
  <w:abstractNum w:abstractNumId="3"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15:restartNumberingAfterBreak="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15:restartNumberingAfterBreak="0">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F3B5B0"/>
    <w:multiLevelType w:val="singleLevel"/>
    <w:tmpl w:val="36F3B5B0"/>
    <w:lvl w:ilvl="0">
      <w:start w:val="1"/>
      <w:numFmt w:val="decimal"/>
      <w:suff w:val="nothing"/>
      <w:lvlText w:val="%1、"/>
      <w:lvlJc w:val="left"/>
      <w:pPr>
        <w:ind w:left="240" w:firstLine="0"/>
      </w:pPr>
    </w:lvl>
  </w:abstractNum>
  <w:abstractNum w:abstractNumId="8" w15:restartNumberingAfterBreak="0">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15:restartNumberingAfterBreak="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4" w15:restartNumberingAfterBreak="0">
    <w:nsid w:val="587C774E"/>
    <w:multiLevelType w:val="singleLevel"/>
    <w:tmpl w:val="587C774E"/>
    <w:lvl w:ilvl="0">
      <w:start w:val="1"/>
      <w:numFmt w:val="decimal"/>
      <w:suff w:val="nothing"/>
      <w:lvlText w:val="%1、"/>
      <w:lvlJc w:val="left"/>
    </w:lvl>
  </w:abstractNum>
  <w:abstractNum w:abstractNumId="15"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15:restartNumberingAfterBreak="0">
    <w:nsid w:val="61D005D3"/>
    <w:multiLevelType w:val="singleLevel"/>
    <w:tmpl w:val="61D005D3"/>
    <w:lvl w:ilvl="0">
      <w:start w:val="43"/>
      <w:numFmt w:val="decimal"/>
      <w:suff w:val="nothing"/>
      <w:lvlText w:val="%1-"/>
      <w:lvlJc w:val="left"/>
    </w:lvl>
  </w:abstractNum>
  <w:abstractNum w:abstractNumId="17" w15:restartNumberingAfterBreak="0">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5"/>
  </w:num>
  <w:num w:numId="3">
    <w:abstractNumId w:val="13"/>
  </w:num>
  <w:num w:numId="4">
    <w:abstractNumId w:val="1"/>
  </w:num>
  <w:num w:numId="5">
    <w:abstractNumId w:val="14"/>
  </w:num>
  <w:num w:numId="6">
    <w:abstractNumId w:val="10"/>
  </w:num>
  <w:num w:numId="7">
    <w:abstractNumId w:val="9"/>
  </w:num>
  <w:num w:numId="8">
    <w:abstractNumId w:val="5"/>
  </w:num>
  <w:num w:numId="9">
    <w:abstractNumId w:val="11"/>
  </w:num>
  <w:num w:numId="10">
    <w:abstractNumId w:val="12"/>
  </w:num>
  <w:num w:numId="11">
    <w:abstractNumId w:val="17"/>
  </w:num>
  <w:num w:numId="12">
    <w:abstractNumId w:val="8"/>
  </w:num>
  <w:num w:numId="13">
    <w:abstractNumId w:val="4"/>
  </w:num>
  <w:num w:numId="14">
    <w:abstractNumId w:val="6"/>
  </w:num>
  <w:num w:numId="15">
    <w:abstractNumId w:val="3"/>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248EF"/>
    <w:rsid w:val="00044E6D"/>
    <w:rsid w:val="00054C3E"/>
    <w:rsid w:val="00062313"/>
    <w:rsid w:val="00075F90"/>
    <w:rsid w:val="000827A0"/>
    <w:rsid w:val="00082A22"/>
    <w:rsid w:val="000B630D"/>
    <w:rsid w:val="000C1FD3"/>
    <w:rsid w:val="000C3751"/>
    <w:rsid w:val="000D32E2"/>
    <w:rsid w:val="000D41D6"/>
    <w:rsid w:val="000E3AD8"/>
    <w:rsid w:val="000F3B3E"/>
    <w:rsid w:val="00144B4E"/>
    <w:rsid w:val="0015787E"/>
    <w:rsid w:val="001629EC"/>
    <w:rsid w:val="00191802"/>
    <w:rsid w:val="00193817"/>
    <w:rsid w:val="001A2748"/>
    <w:rsid w:val="001B47BF"/>
    <w:rsid w:val="001B698B"/>
    <w:rsid w:val="001E2520"/>
    <w:rsid w:val="001E6B4E"/>
    <w:rsid w:val="00215D30"/>
    <w:rsid w:val="0022016D"/>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0151"/>
    <w:rsid w:val="00376CE1"/>
    <w:rsid w:val="00381044"/>
    <w:rsid w:val="003C6281"/>
    <w:rsid w:val="003D68E3"/>
    <w:rsid w:val="003D7661"/>
    <w:rsid w:val="003E4E63"/>
    <w:rsid w:val="003F7CE7"/>
    <w:rsid w:val="00402400"/>
    <w:rsid w:val="0040417A"/>
    <w:rsid w:val="00421627"/>
    <w:rsid w:val="00446BCF"/>
    <w:rsid w:val="00452278"/>
    <w:rsid w:val="00452289"/>
    <w:rsid w:val="00467513"/>
    <w:rsid w:val="00467CED"/>
    <w:rsid w:val="0047282D"/>
    <w:rsid w:val="004835AF"/>
    <w:rsid w:val="004A3FAD"/>
    <w:rsid w:val="004F5293"/>
    <w:rsid w:val="004F6EF2"/>
    <w:rsid w:val="00525F14"/>
    <w:rsid w:val="005461F1"/>
    <w:rsid w:val="005500D0"/>
    <w:rsid w:val="00580170"/>
    <w:rsid w:val="00595F8F"/>
    <w:rsid w:val="005B4BA0"/>
    <w:rsid w:val="005D12E3"/>
    <w:rsid w:val="005F7CAD"/>
    <w:rsid w:val="00605340"/>
    <w:rsid w:val="00631705"/>
    <w:rsid w:val="006365D2"/>
    <w:rsid w:val="00643B6F"/>
    <w:rsid w:val="00650B0F"/>
    <w:rsid w:val="006510CC"/>
    <w:rsid w:val="00674062"/>
    <w:rsid w:val="00674766"/>
    <w:rsid w:val="00685693"/>
    <w:rsid w:val="00685A36"/>
    <w:rsid w:val="006A6DAF"/>
    <w:rsid w:val="006B060A"/>
    <w:rsid w:val="006D3937"/>
    <w:rsid w:val="0070126F"/>
    <w:rsid w:val="00702A99"/>
    <w:rsid w:val="00704862"/>
    <w:rsid w:val="00707D16"/>
    <w:rsid w:val="007265B0"/>
    <w:rsid w:val="00734945"/>
    <w:rsid w:val="00742E42"/>
    <w:rsid w:val="00746559"/>
    <w:rsid w:val="00747ECA"/>
    <w:rsid w:val="007834F9"/>
    <w:rsid w:val="007A7F5A"/>
    <w:rsid w:val="007F6141"/>
    <w:rsid w:val="0080743A"/>
    <w:rsid w:val="00807C3C"/>
    <w:rsid w:val="00867275"/>
    <w:rsid w:val="00873D0A"/>
    <w:rsid w:val="00884958"/>
    <w:rsid w:val="0088574D"/>
    <w:rsid w:val="008876D4"/>
    <w:rsid w:val="0089582C"/>
    <w:rsid w:val="008C15D9"/>
    <w:rsid w:val="008F395B"/>
    <w:rsid w:val="008F43DC"/>
    <w:rsid w:val="00914962"/>
    <w:rsid w:val="00926559"/>
    <w:rsid w:val="009312CA"/>
    <w:rsid w:val="00954536"/>
    <w:rsid w:val="00967702"/>
    <w:rsid w:val="00970ABE"/>
    <w:rsid w:val="0097131F"/>
    <w:rsid w:val="00982D6A"/>
    <w:rsid w:val="009B507A"/>
    <w:rsid w:val="009D3075"/>
    <w:rsid w:val="009E324F"/>
    <w:rsid w:val="009E354E"/>
    <w:rsid w:val="009E5808"/>
    <w:rsid w:val="009F2617"/>
    <w:rsid w:val="009F4AC1"/>
    <w:rsid w:val="00A06849"/>
    <w:rsid w:val="00A1293A"/>
    <w:rsid w:val="00A12C2C"/>
    <w:rsid w:val="00A305C9"/>
    <w:rsid w:val="00A33476"/>
    <w:rsid w:val="00A44E5A"/>
    <w:rsid w:val="00A54719"/>
    <w:rsid w:val="00A56063"/>
    <w:rsid w:val="00A571C0"/>
    <w:rsid w:val="00A84167"/>
    <w:rsid w:val="00A9788B"/>
    <w:rsid w:val="00AA15FD"/>
    <w:rsid w:val="00AB1229"/>
    <w:rsid w:val="00AB2654"/>
    <w:rsid w:val="00AC0076"/>
    <w:rsid w:val="00AC5545"/>
    <w:rsid w:val="00AE540F"/>
    <w:rsid w:val="00B16DFF"/>
    <w:rsid w:val="00B25D73"/>
    <w:rsid w:val="00B37465"/>
    <w:rsid w:val="00B4301E"/>
    <w:rsid w:val="00B448B4"/>
    <w:rsid w:val="00B44FC3"/>
    <w:rsid w:val="00B5723E"/>
    <w:rsid w:val="00B63F98"/>
    <w:rsid w:val="00B75985"/>
    <w:rsid w:val="00B803B3"/>
    <w:rsid w:val="00B87975"/>
    <w:rsid w:val="00B92378"/>
    <w:rsid w:val="00B95C11"/>
    <w:rsid w:val="00BA0F8B"/>
    <w:rsid w:val="00BA452D"/>
    <w:rsid w:val="00BA56AC"/>
    <w:rsid w:val="00BB7BD5"/>
    <w:rsid w:val="00BD7F84"/>
    <w:rsid w:val="00C0622C"/>
    <w:rsid w:val="00C133A8"/>
    <w:rsid w:val="00C238FE"/>
    <w:rsid w:val="00C46972"/>
    <w:rsid w:val="00C533BE"/>
    <w:rsid w:val="00C57D4A"/>
    <w:rsid w:val="00C6131D"/>
    <w:rsid w:val="00C618E5"/>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F72CD"/>
    <w:rsid w:val="00E13998"/>
    <w:rsid w:val="00E55109"/>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918BA9C"/>
  <w15:docId w15:val="{5952B743-FE8E-439E-BD45-BD900762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qFormat/>
    <w:rsid w:val="00595F8F"/>
    <w:rPr>
      <w:sz w:val="24"/>
      <w:szCs w:val="24"/>
    </w:rPr>
  </w:style>
  <w:style w:type="paragraph" w:styleId="a5">
    <w:name w:val="Plain Text"/>
    <w:aliases w:val="普通文字,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paragraph" w:styleId="a7">
    <w:name w:val="footer"/>
    <w:basedOn w:val="a"/>
    <w:qFormat/>
    <w:rsid w:val="00595F8F"/>
    <w:pPr>
      <w:tabs>
        <w:tab w:val="center" w:pos="4153"/>
        <w:tab w:val="right" w:pos="8306"/>
      </w:tabs>
      <w:snapToGrid w:val="0"/>
    </w:pPr>
    <w:rPr>
      <w:sz w:val="18"/>
      <w:szCs w:val="18"/>
    </w:rPr>
  </w:style>
  <w:style w:type="paragraph" w:styleId="a8">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a">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a6">
    <w:name w:val="纯文本 字符"/>
    <w:aliases w:val="普通文字 字符,普通文字 Char 字符,正 文 1 字符,纯文本 Char1 Char Char 字符,纯文本 Char Char Char Char 字符,纯文本 Char Char1 字符,纯文本 Char1 Char 字符,纯文本 Char Char Char 字符"/>
    <w:basedOn w:val="a0"/>
    <w:link w:val="a5"/>
    <w:uiPriority w:val="99"/>
    <w:qFormat/>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1">
    <w:name w:val="标题 1 字符"/>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b">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qFormat/>
    <w:rsid w:val="00F723DA"/>
    <w:rPr>
      <w:color w:val="0000FF"/>
      <w:u w:val="single"/>
    </w:rPr>
  </w:style>
  <w:style w:type="paragraph" w:styleId="ad">
    <w:name w:val="Normal Indent"/>
    <w:basedOn w:val="a"/>
    <w:link w:val="ae"/>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0">
    <w:name w:val="标题 2 字符"/>
    <w:basedOn w:val="a0"/>
    <w:link w:val="2"/>
    <w:rsid w:val="00F723DA"/>
    <w:rPr>
      <w:rFonts w:ascii="宋体" w:hAnsi="宋体" w:cs="宋体"/>
      <w:b/>
      <w:bCs/>
      <w:sz w:val="24"/>
      <w:szCs w:val="24"/>
      <w:lang w:eastAsia="en-US"/>
    </w:rPr>
  </w:style>
  <w:style w:type="character" w:customStyle="1" w:styleId="ae">
    <w:name w:val="正文缩进 字符"/>
    <w:link w:val="ad"/>
    <w:qFormat/>
    <w:rsid w:val="00F723DA"/>
    <w:rPr>
      <w:sz w:val="24"/>
    </w:rPr>
  </w:style>
  <w:style w:type="character" w:customStyle="1" w:styleId="a4">
    <w:name w:val="正文文本 字符"/>
    <w:basedOn w:val="a0"/>
    <w:link w:val="a3"/>
    <w:qFormat/>
    <w:rsid w:val="00B448B4"/>
    <w:rPr>
      <w:rFonts w:ascii="宋体" w:hAnsi="宋体" w:cs="宋体"/>
      <w:sz w:val="24"/>
      <w:szCs w:val="24"/>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f">
    <w:name w:val="Body Text Indent"/>
    <w:basedOn w:val="a"/>
    <w:link w:val="af0"/>
    <w:rsid w:val="000F3B3E"/>
    <w:pPr>
      <w:spacing w:after="120"/>
      <w:ind w:leftChars="200" w:left="420"/>
    </w:pPr>
  </w:style>
  <w:style w:type="character" w:customStyle="1" w:styleId="af0">
    <w:name w:val="正文文本缩进 字符"/>
    <w:basedOn w:val="a0"/>
    <w:link w:val="af"/>
    <w:rsid w:val="000F3B3E"/>
    <w:rPr>
      <w:rFonts w:ascii="宋体" w:hAnsi="宋体" w:cs="宋体"/>
      <w:sz w:val="22"/>
      <w:szCs w:val="22"/>
      <w:lang w:eastAsia="en-US"/>
    </w:rPr>
  </w:style>
  <w:style w:type="character" w:customStyle="1" w:styleId="1Char">
    <w:name w:val="正文1 Char"/>
    <w:basedOn w:val="a0"/>
    <w:link w:val="1"/>
    <w:locked/>
    <w:rsid w:val="000F3B3E"/>
    <w:rPr>
      <w:rFonts w:ascii="宋体" w:hAnsi="Calibri"/>
      <w:sz w:val="34"/>
      <w:szCs w:val="22"/>
    </w:rPr>
  </w:style>
  <w:style w:type="character" w:styleId="af1">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0">
    <w:name w:val="样式1 Char"/>
    <w:link w:val="12"/>
    <w:rsid w:val="00747ECA"/>
    <w:rPr>
      <w:rFonts w:ascii="宋体" w:hAnsi="宋体"/>
      <w:sz w:val="21"/>
    </w:rPr>
  </w:style>
  <w:style w:type="paragraph" w:customStyle="1" w:styleId="12">
    <w:name w:val="样式1"/>
    <w:basedOn w:val="a"/>
    <w:link w:val="1Char0"/>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2">
    <w:name w:val="正文段落"/>
    <w:basedOn w:val="a"/>
    <w:rsid w:val="00747ECA"/>
    <w:pPr>
      <w:widowControl/>
      <w:suppressAutoHyphens/>
      <w:autoSpaceDE/>
      <w:autoSpaceDN/>
      <w:spacing w:line="360" w:lineRule="exact"/>
      <w:ind w:firstLine="200"/>
      <w:textAlignment w:val="baseline"/>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1914</Words>
  <Characters>10913</Characters>
  <Application>Microsoft Office Word</Application>
  <DocSecurity>0</DocSecurity>
  <Lines>90</Lines>
  <Paragraphs>25</Paragraphs>
  <ScaleCrop>false</ScaleCrop>
  <Company>福化环保</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13</cp:revision>
  <dcterms:created xsi:type="dcterms:W3CDTF">2022-02-28T05:03:00Z</dcterms:created>
  <dcterms:modified xsi:type="dcterms:W3CDTF">2022-03-04T00:44:00Z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