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19" w:rsidRPr="00917C04" w:rsidRDefault="00330619" w:rsidP="00330619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E13579">
        <w:rPr>
          <w:rFonts w:hint="eastAsia"/>
          <w:b/>
          <w:bCs/>
          <w:sz w:val="32"/>
          <w:lang w:eastAsia="zh-CN"/>
        </w:rPr>
        <w:t>年产</w:t>
      </w:r>
      <w:r w:rsidRPr="00E13579">
        <w:rPr>
          <w:b/>
          <w:bCs/>
          <w:sz w:val="32"/>
          <w:lang w:eastAsia="zh-CN"/>
        </w:rPr>
        <w:t>300万吨</w:t>
      </w:r>
      <w:r>
        <w:rPr>
          <w:rFonts w:hint="eastAsia"/>
          <w:b/>
          <w:bCs/>
          <w:sz w:val="32"/>
          <w:lang w:eastAsia="zh-CN"/>
        </w:rPr>
        <w:t>/年</w:t>
      </w:r>
      <w:r w:rsidRPr="00E13579">
        <w:rPr>
          <w:b/>
          <w:bCs/>
          <w:sz w:val="32"/>
          <w:lang w:eastAsia="zh-CN"/>
        </w:rPr>
        <w:t>精对苯二甲酸 （PTA）扩建项目环评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b/>
          <w:bCs/>
          <w:sz w:val="32"/>
          <w:lang w:eastAsia="zh-CN"/>
        </w:rPr>
        <w:t xml:space="preserve"> </w:t>
      </w:r>
      <w:r w:rsidR="009D6EA5">
        <w:rPr>
          <w:b/>
          <w:bCs/>
          <w:sz w:val="32"/>
          <w:lang w:eastAsia="zh-CN"/>
        </w:rPr>
        <w:t>第二轮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330619" w:rsidRPr="002E3036" w:rsidRDefault="00330619" w:rsidP="00330619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E13579">
        <w:rPr>
          <w:rFonts w:hint="eastAsia"/>
          <w:color w:val="000000" w:themeColor="text1"/>
          <w:u w:val="single"/>
          <w:lang w:eastAsia="zh-CN"/>
        </w:rPr>
        <w:t>年产</w:t>
      </w:r>
      <w:r w:rsidRPr="00E13579">
        <w:rPr>
          <w:color w:val="000000" w:themeColor="text1"/>
          <w:u w:val="single"/>
          <w:lang w:eastAsia="zh-CN"/>
        </w:rPr>
        <w:t>300 万</w:t>
      </w:r>
      <w:r>
        <w:rPr>
          <w:rFonts w:hint="eastAsia"/>
          <w:color w:val="000000" w:themeColor="text1"/>
          <w:u w:val="single"/>
          <w:lang w:eastAsia="zh-CN"/>
        </w:rPr>
        <w:t>/</w:t>
      </w:r>
      <w:r w:rsidRPr="00E13579">
        <w:rPr>
          <w:color w:val="000000" w:themeColor="text1"/>
          <w:u w:val="single"/>
          <w:lang w:eastAsia="zh-CN"/>
        </w:rPr>
        <w:t>吨精对苯二甲酸 （PTA）扩建项目环评</w:t>
      </w:r>
      <w:r w:rsidRPr="00E13579">
        <w:rPr>
          <w:rFonts w:hint="eastAsia"/>
          <w:color w:val="000000" w:themeColor="text1"/>
          <w:u w:val="single"/>
          <w:lang w:eastAsia="zh-CN"/>
        </w:rPr>
        <w:t>（项目编号：</w:t>
      </w:r>
      <w:r w:rsidRPr="00E13579">
        <w:rPr>
          <w:color w:val="000000" w:themeColor="text1"/>
          <w:u w:val="single"/>
          <w:lang w:eastAsia="zh-CN"/>
        </w:rPr>
        <w:t xml:space="preserve">FHC-PTCG20220119002 </w:t>
      </w:r>
      <w:r w:rsidRPr="00E13579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330619" w:rsidRPr="00804C93" w:rsidRDefault="00330619" w:rsidP="0033061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330619" w:rsidRPr="00804C93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E13579">
        <w:rPr>
          <w:rFonts w:hint="eastAsia"/>
          <w:sz w:val="24"/>
          <w:szCs w:val="24"/>
          <w:lang w:eastAsia="zh-CN"/>
        </w:rPr>
        <w:t>福建福海创石油化工有限公司年产</w:t>
      </w:r>
      <w:r w:rsidRPr="00E13579">
        <w:rPr>
          <w:sz w:val="24"/>
          <w:szCs w:val="24"/>
          <w:lang w:eastAsia="zh-CN"/>
        </w:rPr>
        <w:t>300 万吨/年精对苯二甲酸 （PTA）扩建项目环评</w:t>
      </w:r>
      <w:r w:rsidRPr="00804C93">
        <w:rPr>
          <w:sz w:val="24"/>
          <w:szCs w:val="24"/>
          <w:lang w:eastAsia="zh-CN"/>
        </w:rPr>
        <w:t xml:space="preserve"> </w:t>
      </w:r>
    </w:p>
    <w:p w:rsidR="00330619" w:rsidRPr="00E13579" w:rsidRDefault="00330619" w:rsidP="00330619">
      <w:pPr>
        <w:spacing w:line="360" w:lineRule="auto"/>
        <w:ind w:firstLineChars="200" w:firstLine="480"/>
        <w:rPr>
          <w:rFonts w:cs="仿宋"/>
          <w:sz w:val="28"/>
          <w:szCs w:val="28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E13579">
        <w:rPr>
          <w:rFonts w:hint="eastAsia"/>
          <w:sz w:val="24"/>
          <w:szCs w:val="24"/>
          <w:lang w:eastAsia="zh-CN"/>
        </w:rPr>
        <w:t>本项目为福建福海创石油化工有限公司年产300万吨/年精对</w:t>
      </w:r>
      <w:r w:rsidRPr="00E13579">
        <w:rPr>
          <w:sz w:val="24"/>
          <w:szCs w:val="24"/>
          <w:lang w:eastAsia="zh-CN"/>
        </w:rPr>
        <w:t>苯</w:t>
      </w:r>
      <w:r w:rsidRPr="00E13579">
        <w:rPr>
          <w:rFonts w:hint="eastAsia"/>
          <w:sz w:val="24"/>
          <w:szCs w:val="24"/>
          <w:lang w:eastAsia="zh-CN"/>
        </w:rPr>
        <w:t>二甲酸（PTA）扩建项目，项目范围为</w:t>
      </w:r>
      <w:r w:rsidRPr="00E13579">
        <w:rPr>
          <w:sz w:val="24"/>
          <w:szCs w:val="24"/>
          <w:lang w:eastAsia="zh-CN"/>
        </w:rPr>
        <w:t>300</w:t>
      </w:r>
      <w:r w:rsidRPr="00E13579">
        <w:rPr>
          <w:rFonts w:hint="eastAsia"/>
          <w:sz w:val="24"/>
          <w:szCs w:val="24"/>
          <w:lang w:eastAsia="zh-CN"/>
        </w:rPr>
        <w:t>万吨</w:t>
      </w:r>
      <w:r w:rsidRPr="00E13579">
        <w:rPr>
          <w:sz w:val="24"/>
          <w:szCs w:val="24"/>
          <w:lang w:eastAsia="zh-CN"/>
        </w:rPr>
        <w:t>/</w:t>
      </w:r>
      <w:r w:rsidRPr="00E13579">
        <w:rPr>
          <w:rFonts w:hint="eastAsia"/>
          <w:sz w:val="24"/>
          <w:szCs w:val="24"/>
          <w:lang w:eastAsia="zh-CN"/>
        </w:rPr>
        <w:t>年精对苯二甲酸（</w:t>
      </w:r>
      <w:r w:rsidRPr="00E13579">
        <w:rPr>
          <w:sz w:val="24"/>
          <w:szCs w:val="24"/>
          <w:lang w:eastAsia="zh-CN"/>
        </w:rPr>
        <w:t>PTA</w:t>
      </w:r>
      <w:r w:rsidRPr="00E13579">
        <w:rPr>
          <w:rFonts w:hint="eastAsia"/>
          <w:sz w:val="24"/>
          <w:szCs w:val="24"/>
          <w:lang w:eastAsia="zh-CN"/>
        </w:rPr>
        <w:t>）装置，配套公辅工程充分依托企业原有设备设施，不足部分通过改扩建或新建进行补充，具体装置及规模以最终可研为准。</w:t>
      </w:r>
      <w:r w:rsidRPr="00E13579">
        <w:rPr>
          <w:sz w:val="24"/>
          <w:szCs w:val="24"/>
          <w:lang w:eastAsia="zh-CN"/>
        </w:rPr>
        <w:t>具体详见附件发包说明</w:t>
      </w:r>
    </w:p>
    <w:p w:rsidR="00330619" w:rsidRDefault="00330619" w:rsidP="0033061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9</w:t>
      </w:r>
      <w:r>
        <w:rPr>
          <w:sz w:val="24"/>
          <w:szCs w:val="24"/>
          <w:lang w:eastAsia="zh-CN"/>
        </w:rPr>
        <w:t>0万元</w:t>
      </w:r>
    </w:p>
    <w:p w:rsidR="00330619" w:rsidRPr="00E13579" w:rsidRDefault="00330619" w:rsidP="0033061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Pr="00E13579">
        <w:rPr>
          <w:rFonts w:hint="eastAsia"/>
          <w:sz w:val="24"/>
          <w:szCs w:val="24"/>
          <w:lang w:eastAsia="zh-CN"/>
        </w:rPr>
        <w:t>收到中标通知后开始开展工作，</w:t>
      </w:r>
      <w:r>
        <w:rPr>
          <w:rFonts w:hint="eastAsia"/>
          <w:sz w:val="24"/>
          <w:szCs w:val="24"/>
          <w:lang w:eastAsia="zh-CN"/>
        </w:rPr>
        <w:t>业主</w:t>
      </w:r>
      <w:r w:rsidRPr="00E13579">
        <w:rPr>
          <w:rFonts w:hint="eastAsia"/>
          <w:sz w:val="24"/>
          <w:szCs w:val="24"/>
          <w:lang w:eastAsia="zh-CN"/>
        </w:rPr>
        <w:t>提供最终版项目可行性研究报告之日起</w:t>
      </w:r>
      <w:r w:rsidRPr="00E13579">
        <w:rPr>
          <w:sz w:val="24"/>
          <w:szCs w:val="24"/>
          <w:lang w:eastAsia="zh-CN"/>
        </w:rPr>
        <w:t>1</w:t>
      </w:r>
      <w:r w:rsidRPr="00E13579">
        <w:rPr>
          <w:rFonts w:hint="eastAsia"/>
          <w:sz w:val="24"/>
          <w:szCs w:val="24"/>
          <w:lang w:eastAsia="zh-CN"/>
        </w:rPr>
        <w:t>个月内完成送审版环境影响报告书。收到专家评审会审查意见后</w:t>
      </w:r>
      <w:r w:rsidRPr="00E13579">
        <w:rPr>
          <w:sz w:val="24"/>
          <w:szCs w:val="24"/>
          <w:lang w:eastAsia="zh-CN"/>
        </w:rPr>
        <w:t>10</w:t>
      </w:r>
      <w:r w:rsidRPr="00E13579">
        <w:rPr>
          <w:rFonts w:hint="eastAsia"/>
          <w:sz w:val="24"/>
          <w:szCs w:val="24"/>
          <w:lang w:eastAsia="zh-CN"/>
        </w:rPr>
        <w:t>天内完成报告修改。</w:t>
      </w:r>
    </w:p>
    <w:p w:rsidR="00330619" w:rsidRPr="00407E93" w:rsidRDefault="00330619" w:rsidP="0033061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330619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330619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0E0558">
        <w:rPr>
          <w:rFonts w:hint="eastAsia"/>
          <w:sz w:val="24"/>
          <w:szCs w:val="24"/>
          <w:lang w:eastAsia="zh-CN"/>
        </w:rPr>
        <w:t>近5年（20</w:t>
      </w:r>
      <w:r w:rsidRPr="000E0558">
        <w:rPr>
          <w:sz w:val="24"/>
          <w:szCs w:val="24"/>
          <w:lang w:eastAsia="zh-CN"/>
        </w:rPr>
        <w:t>17</w:t>
      </w:r>
      <w:r w:rsidRPr="000E0558">
        <w:rPr>
          <w:rFonts w:hint="eastAsia"/>
          <w:sz w:val="24"/>
          <w:szCs w:val="24"/>
          <w:lang w:eastAsia="zh-CN"/>
        </w:rPr>
        <w:t>-20</w:t>
      </w:r>
      <w:r w:rsidRPr="000E0558">
        <w:rPr>
          <w:sz w:val="24"/>
          <w:szCs w:val="24"/>
          <w:lang w:eastAsia="zh-CN"/>
        </w:rPr>
        <w:t>21</w:t>
      </w:r>
      <w:r w:rsidRPr="000E0558">
        <w:rPr>
          <w:rFonts w:hint="eastAsia"/>
          <w:sz w:val="24"/>
          <w:szCs w:val="24"/>
          <w:lang w:eastAsia="zh-CN"/>
        </w:rPr>
        <w:t>）主持完成</w:t>
      </w:r>
      <w:r w:rsidRPr="000E0558">
        <w:rPr>
          <w:sz w:val="24"/>
          <w:szCs w:val="24"/>
          <w:lang w:eastAsia="zh-CN"/>
        </w:rPr>
        <w:t>2个及以上</w:t>
      </w:r>
      <w:r w:rsidRPr="000E0558">
        <w:rPr>
          <w:rFonts w:hint="eastAsia"/>
          <w:sz w:val="24"/>
          <w:szCs w:val="24"/>
          <w:lang w:eastAsia="zh-CN"/>
        </w:rPr>
        <w:t>石油化工新、改、扩建项目（单个项目投资总额在</w:t>
      </w:r>
      <w:r w:rsidRPr="000E0558">
        <w:rPr>
          <w:sz w:val="24"/>
          <w:szCs w:val="24"/>
          <w:lang w:eastAsia="zh-CN"/>
        </w:rPr>
        <w:t>10</w:t>
      </w:r>
      <w:r w:rsidRPr="000E0558">
        <w:rPr>
          <w:rFonts w:hint="eastAsia"/>
          <w:sz w:val="24"/>
          <w:szCs w:val="24"/>
          <w:lang w:eastAsia="zh-CN"/>
        </w:rPr>
        <w:t>亿元以上）的</w:t>
      </w:r>
      <w:r w:rsidRPr="000E0558">
        <w:rPr>
          <w:sz w:val="24"/>
          <w:szCs w:val="24"/>
          <w:lang w:eastAsia="zh-CN"/>
        </w:rPr>
        <w:t>环境影响评价技术服务</w:t>
      </w:r>
      <w:r w:rsidRPr="000E0558">
        <w:rPr>
          <w:rFonts w:hint="eastAsia"/>
          <w:sz w:val="24"/>
          <w:szCs w:val="24"/>
          <w:lang w:eastAsia="zh-CN"/>
        </w:rPr>
        <w:t>业绩，并获得生态环境管理部门批复（需提供业绩合同及主管部门批复）。</w:t>
      </w:r>
    </w:p>
    <w:p w:rsidR="00330619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</w:t>
      </w:r>
      <w:r w:rsidRPr="000E0558">
        <w:rPr>
          <w:rFonts w:hint="eastAsia"/>
          <w:sz w:val="24"/>
          <w:szCs w:val="24"/>
          <w:lang w:eastAsia="zh-CN"/>
        </w:rPr>
        <w:t>需配备注册环评工程师人员数量≥</w:t>
      </w:r>
      <w:r w:rsidRPr="000E0558">
        <w:rPr>
          <w:sz w:val="24"/>
          <w:szCs w:val="24"/>
          <w:lang w:eastAsia="zh-CN"/>
        </w:rPr>
        <w:t>10</w:t>
      </w:r>
      <w:r w:rsidRPr="000E0558">
        <w:rPr>
          <w:rFonts w:hint="eastAsia"/>
          <w:sz w:val="24"/>
          <w:szCs w:val="24"/>
          <w:lang w:eastAsia="zh-CN"/>
        </w:rPr>
        <w:t>人（不能是挂靠人员）。需提供由</w:t>
      </w:r>
      <w:r>
        <w:rPr>
          <w:rFonts w:hint="eastAsia"/>
          <w:sz w:val="24"/>
          <w:szCs w:val="24"/>
          <w:lang w:eastAsia="zh-CN"/>
        </w:rPr>
        <w:t>参选人</w:t>
      </w:r>
      <w:r w:rsidRPr="000E0558">
        <w:rPr>
          <w:rFonts w:hint="eastAsia"/>
          <w:sz w:val="24"/>
          <w:szCs w:val="24"/>
          <w:lang w:eastAsia="zh-CN"/>
        </w:rPr>
        <w:t>缴交的近6个月社保缴交证明材料、资格证书复印件；若为退休返聘人员，仅需提供退休证和返聘合同即可。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0E0558">
        <w:rPr>
          <w:rFonts w:hint="eastAsia"/>
          <w:sz w:val="24"/>
          <w:szCs w:val="24"/>
          <w:lang w:eastAsia="zh-CN"/>
        </w:rPr>
        <w:t>4</w:t>
      </w:r>
      <w:r w:rsidRPr="000E0558">
        <w:rPr>
          <w:sz w:val="24"/>
          <w:szCs w:val="24"/>
          <w:lang w:eastAsia="zh-CN"/>
        </w:rPr>
        <w:t>.</w:t>
      </w:r>
      <w:r w:rsidRPr="000E0558">
        <w:rPr>
          <w:rFonts w:hint="eastAsia"/>
          <w:sz w:val="24"/>
          <w:szCs w:val="24"/>
          <w:lang w:eastAsia="zh-CN"/>
        </w:rPr>
        <w:t xml:space="preserve"> 若被列入环境信用评价黑名单或自20</w:t>
      </w:r>
      <w:r w:rsidRPr="000E0558">
        <w:rPr>
          <w:sz w:val="24"/>
          <w:szCs w:val="24"/>
          <w:lang w:eastAsia="zh-CN"/>
        </w:rPr>
        <w:t>17</w:t>
      </w:r>
      <w:r w:rsidRPr="000E0558">
        <w:rPr>
          <w:rFonts w:hint="eastAsia"/>
          <w:sz w:val="24"/>
          <w:szCs w:val="24"/>
          <w:lang w:eastAsia="zh-CN"/>
        </w:rPr>
        <w:t>年至参选截止时间前，有被各级生态环境行政主管部门通报批评、限期整改等惩罚，以及考核不合格等其他不良记录的，不得参与该项目的参选</w:t>
      </w:r>
      <w:r>
        <w:rPr>
          <w:rFonts w:hint="eastAsia"/>
          <w:sz w:val="24"/>
          <w:szCs w:val="24"/>
          <w:lang w:eastAsia="zh-CN"/>
        </w:rPr>
        <w:t>。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color w:val="000000" w:themeColor="text1"/>
          <w:sz w:val="24"/>
          <w:szCs w:val="24"/>
          <w:lang w:eastAsia="zh-CN"/>
        </w:rPr>
        <w:t>5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0E0558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color w:val="000000" w:themeColor="text1"/>
          <w:sz w:val="24"/>
          <w:szCs w:val="24"/>
          <w:lang w:eastAsia="zh-CN"/>
        </w:rPr>
        <w:lastRenderedPageBreak/>
        <w:t>6.与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0E0558">
        <w:rPr>
          <w:color w:val="000000" w:themeColor="text1"/>
          <w:sz w:val="24"/>
          <w:szCs w:val="24"/>
          <w:lang w:eastAsia="zh-CN"/>
        </w:rPr>
        <w:t>无诉讼纠纷。</w:t>
      </w:r>
    </w:p>
    <w:p w:rsidR="00330619" w:rsidRDefault="00330619" w:rsidP="0033061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0E0558">
        <w:rPr>
          <w:color w:val="000000" w:themeColor="text1"/>
          <w:sz w:val="24"/>
          <w:szCs w:val="24"/>
          <w:lang w:eastAsia="zh-CN"/>
        </w:rPr>
        <w:t>.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0E0558"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9D6EA5"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9D6EA5">
        <w:rPr>
          <w:color w:val="000000" w:themeColor="text1"/>
          <w:sz w:val="24"/>
          <w:szCs w:val="24"/>
          <w:lang w:eastAsia="zh-CN"/>
        </w:rPr>
        <w:t>8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0E0558"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9D6EA5">
        <w:rPr>
          <w:color w:val="000000" w:themeColor="text1"/>
          <w:sz w:val="24"/>
          <w:szCs w:val="24"/>
          <w:lang w:eastAsia="zh-CN"/>
        </w:rPr>
        <w:t>17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0E0558">
        <w:rPr>
          <w:color w:val="000000" w:themeColor="text1"/>
          <w:sz w:val="24"/>
          <w:szCs w:val="24"/>
          <w:lang w:eastAsia="zh-CN"/>
        </w:rPr>
        <w:t>.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0E0558">
        <w:rPr>
          <w:color w:val="000000" w:themeColor="text1"/>
          <w:sz w:val="24"/>
          <w:szCs w:val="24"/>
          <w:lang w:eastAsia="zh-CN"/>
        </w:rPr>
        <w:t>.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330619" w:rsidRDefault="00330619" w:rsidP="0033061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</w:t>
      </w:r>
      <w:r w:rsidR="001D62AE" w:rsidRPr="001D62AE">
        <w:rPr>
          <w:rFonts w:hint="eastAsia"/>
          <w:color w:val="000000" w:themeColor="text1"/>
          <w:sz w:val="24"/>
          <w:szCs w:val="24"/>
          <w:lang w:eastAsia="zh-CN"/>
        </w:rPr>
        <w:t>漳州市古雷经济开发区疏港大道南102号 福海创改扩建项目组采购管理部129室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）：202</w:t>
      </w:r>
      <w:r w:rsidRPr="000E0558"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0E0558"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9D6EA5">
        <w:rPr>
          <w:color w:val="000000" w:themeColor="text1"/>
          <w:sz w:val="24"/>
          <w:szCs w:val="24"/>
          <w:lang w:eastAsia="zh-CN"/>
        </w:rPr>
        <w:t>18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330619" w:rsidRDefault="00330619" w:rsidP="00330619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</w:t>
      </w:r>
      <w:r w:rsidR="001D62AE" w:rsidRPr="001D62AE">
        <w:rPr>
          <w:rFonts w:hint="eastAsia"/>
          <w:color w:val="000000" w:themeColor="text1"/>
          <w:sz w:val="24"/>
          <w:szCs w:val="24"/>
          <w:lang w:eastAsia="zh-CN"/>
        </w:rPr>
        <w:t>漳州市古雷经济开发区疏港大道南102号 福海创改扩建项目组采购管理部129室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330619" w:rsidRPr="004A13AF" w:rsidRDefault="00330619" w:rsidP="00330619">
      <w:pPr>
        <w:spacing w:line="360" w:lineRule="auto"/>
        <w:rPr>
          <w:sz w:val="24"/>
          <w:szCs w:val="24"/>
          <w:lang w:eastAsia="zh-CN"/>
        </w:rPr>
      </w:pPr>
    </w:p>
    <w:p w:rsidR="00330619" w:rsidRPr="002E3036" w:rsidRDefault="00330619" w:rsidP="0033061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 xml:space="preserve">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330619" w:rsidRPr="009B6086" w:rsidRDefault="00330619" w:rsidP="00330619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</w:t>
      </w:r>
      <w:r w:rsidRPr="009B6086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9B6086">
        <w:rPr>
          <w:color w:val="000000" w:themeColor="text1"/>
          <w:sz w:val="24"/>
          <w:szCs w:val="24"/>
          <w:lang w:eastAsia="zh-CN"/>
        </w:rPr>
        <w:t>2022</w:t>
      </w:r>
      <w:r w:rsidRPr="009B608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9D6EA5">
        <w:rPr>
          <w:color w:val="000000" w:themeColor="text1"/>
          <w:sz w:val="24"/>
          <w:szCs w:val="24"/>
          <w:lang w:eastAsia="zh-CN"/>
        </w:rPr>
        <w:t>2</w:t>
      </w:r>
      <w:r w:rsidRPr="009B6086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9D6EA5">
        <w:rPr>
          <w:color w:val="000000" w:themeColor="text1"/>
          <w:sz w:val="24"/>
          <w:szCs w:val="24"/>
          <w:lang w:eastAsia="zh-CN"/>
        </w:rPr>
        <w:t>8</w:t>
      </w:r>
      <w:r w:rsidRPr="009B6086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330619" w:rsidRDefault="00330619" w:rsidP="00330619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330619" w:rsidRDefault="00330619" w:rsidP="00330619">
      <w:pPr>
        <w:rPr>
          <w:lang w:eastAsia="zh-CN"/>
        </w:rPr>
      </w:pPr>
    </w:p>
    <w:p w:rsidR="00330619" w:rsidRDefault="00330619" w:rsidP="00330619">
      <w:pPr>
        <w:pStyle w:val="1"/>
      </w:pPr>
    </w:p>
    <w:p w:rsidR="00330619" w:rsidRDefault="00330619" w:rsidP="00330619">
      <w:pPr>
        <w:pStyle w:val="1"/>
      </w:pPr>
    </w:p>
    <w:p w:rsidR="00330619" w:rsidRDefault="00330619" w:rsidP="00330619">
      <w:pPr>
        <w:pStyle w:val="1"/>
      </w:pPr>
    </w:p>
    <w:p w:rsidR="00330619" w:rsidRDefault="00330619" w:rsidP="00330619">
      <w:pPr>
        <w:pStyle w:val="1"/>
      </w:pPr>
    </w:p>
    <w:p w:rsidR="00330619" w:rsidRDefault="00330619" w:rsidP="00330619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330619" w:rsidRDefault="00330619" w:rsidP="00330619">
      <w:pPr>
        <w:jc w:val="center"/>
        <w:outlineLvl w:val="0"/>
        <w:rPr>
          <w:rFonts w:ascii="黑体" w:eastAsia="黑体" w:hAnsi="黑体"/>
          <w:lang w:eastAsia="zh-CN"/>
        </w:rPr>
      </w:pPr>
    </w:p>
    <w:p w:rsidR="00330619" w:rsidRDefault="00330619" w:rsidP="0033061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9B6086">
        <w:rPr>
          <w:rFonts w:hint="eastAsia"/>
          <w:bCs/>
          <w:color w:val="000000" w:themeColor="text1"/>
          <w:u w:val="single"/>
          <w:lang w:eastAsia="zh-CN"/>
        </w:rPr>
        <w:t>福建福海创石油化工有限公司年产</w:t>
      </w:r>
      <w:r w:rsidRPr="009B6086">
        <w:rPr>
          <w:bCs/>
          <w:color w:val="000000" w:themeColor="text1"/>
          <w:u w:val="single"/>
          <w:lang w:eastAsia="zh-CN"/>
        </w:rPr>
        <w:t>300 万吨/年精对苯二甲酸 （PTA）扩建项目环评</w:t>
      </w:r>
      <w:r w:rsidRPr="009B6086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9B6086">
        <w:rPr>
          <w:bCs/>
          <w:color w:val="000000" w:themeColor="text1"/>
          <w:u w:val="single"/>
          <w:lang w:eastAsia="zh-CN"/>
        </w:rPr>
        <w:t>FHC-PTCG20220119002</w:t>
      </w:r>
      <w:r w:rsidRPr="009B6086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330619" w:rsidRDefault="00330619" w:rsidP="0033061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330619" w:rsidRDefault="00330619" w:rsidP="0033061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330619" w:rsidRDefault="00330619" w:rsidP="0033061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330619" w:rsidRDefault="00330619" w:rsidP="00330619">
      <w:pPr>
        <w:rPr>
          <w:rFonts w:hAnsi="Calibri" w:cs="黑体"/>
          <w:sz w:val="24"/>
          <w:szCs w:val="24"/>
          <w:lang w:eastAsia="zh-CN"/>
        </w:rPr>
      </w:pPr>
    </w:p>
    <w:p w:rsidR="00330619" w:rsidRDefault="00330619" w:rsidP="0033061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330619" w:rsidRDefault="00330619" w:rsidP="0033061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330619" w:rsidRDefault="00330619" w:rsidP="0033061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330619" w:rsidRDefault="00330619" w:rsidP="0033061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330619" w:rsidRDefault="00330619" w:rsidP="00330619">
      <w:pPr>
        <w:rPr>
          <w:rFonts w:hAnsi="Calibri" w:cs="黑体"/>
          <w:sz w:val="24"/>
          <w:szCs w:val="24"/>
          <w:lang w:eastAsia="zh-CN"/>
        </w:rPr>
      </w:pPr>
    </w:p>
    <w:p w:rsidR="00330619" w:rsidRDefault="00330619" w:rsidP="00330619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014DDA" w:rsidRDefault="00014DDA">
      <w:pPr>
        <w:rPr>
          <w:lang w:eastAsia="zh-CN"/>
        </w:rPr>
      </w:pPr>
    </w:p>
    <w:sectPr w:rsidR="0001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D2" w:rsidRDefault="00EC3ED2" w:rsidP="00330619">
      <w:r>
        <w:separator/>
      </w:r>
    </w:p>
  </w:endnote>
  <w:endnote w:type="continuationSeparator" w:id="0">
    <w:p w:rsidR="00EC3ED2" w:rsidRDefault="00EC3ED2" w:rsidP="0033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D2" w:rsidRDefault="00EC3ED2" w:rsidP="00330619">
      <w:r>
        <w:separator/>
      </w:r>
    </w:p>
  </w:footnote>
  <w:footnote w:type="continuationSeparator" w:id="0">
    <w:p w:rsidR="00EC3ED2" w:rsidRDefault="00EC3ED2" w:rsidP="0033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5"/>
    <w:rsid w:val="00010A9B"/>
    <w:rsid w:val="00014DDA"/>
    <w:rsid w:val="001D62AE"/>
    <w:rsid w:val="00330619"/>
    <w:rsid w:val="009D6EA5"/>
    <w:rsid w:val="00E24345"/>
    <w:rsid w:val="00E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6FB0F-DB6F-4BAD-8661-3BFCE03C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33061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330619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61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30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61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30619"/>
    <w:rPr>
      <w:sz w:val="18"/>
      <w:szCs w:val="18"/>
    </w:rPr>
  </w:style>
  <w:style w:type="character" w:customStyle="1" w:styleId="1Char">
    <w:name w:val="标题 1 Char"/>
    <w:basedOn w:val="a0"/>
    <w:link w:val="10"/>
    <w:rsid w:val="00330619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33061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330619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330619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33061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2022-01-25T01:26:00Z</dcterms:created>
  <dcterms:modified xsi:type="dcterms:W3CDTF">2022-02-08T01:19:00Z</dcterms:modified>
</cp:coreProperties>
</file>