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39" w:rsidRDefault="00F47539" w:rsidP="00F47539">
      <w:pPr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福建福海创石油化工有限公司</w:t>
      </w:r>
    </w:p>
    <w:p w:rsidR="00F47539" w:rsidRDefault="00F47539" w:rsidP="00F47539">
      <w:pPr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原料适应性技改项目、古雷气体应急处置中心项目、PTA优化扩能项目、集中空</w:t>
      </w:r>
      <w:proofErr w:type="gramStart"/>
      <w:r>
        <w:rPr>
          <w:rFonts w:hint="eastAsia"/>
          <w:b/>
          <w:bCs/>
          <w:sz w:val="32"/>
          <w:lang w:eastAsia="zh-CN"/>
        </w:rPr>
        <w:t>分空压</w:t>
      </w:r>
      <w:proofErr w:type="gramEnd"/>
      <w:r>
        <w:rPr>
          <w:rFonts w:hint="eastAsia"/>
          <w:b/>
          <w:bCs/>
          <w:sz w:val="32"/>
          <w:lang w:eastAsia="zh-CN"/>
        </w:rPr>
        <w:t>等项目地震</w:t>
      </w:r>
      <w:proofErr w:type="gramStart"/>
      <w:r>
        <w:rPr>
          <w:rFonts w:hint="eastAsia"/>
          <w:b/>
          <w:bCs/>
          <w:sz w:val="32"/>
          <w:lang w:eastAsia="zh-CN"/>
        </w:rPr>
        <w:t>安评报告</w:t>
      </w:r>
      <w:proofErr w:type="gramEnd"/>
      <w:r>
        <w:rPr>
          <w:rFonts w:hint="eastAsia"/>
          <w:b/>
          <w:bCs/>
          <w:sz w:val="32"/>
          <w:lang w:eastAsia="zh-CN"/>
        </w:rPr>
        <w:t>编制</w:t>
      </w:r>
    </w:p>
    <w:p w:rsidR="00F47539" w:rsidRDefault="00F47539" w:rsidP="00F47539">
      <w:pPr>
        <w:jc w:val="center"/>
        <w:rPr>
          <w:rFonts w:hint="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比选公告</w:t>
      </w:r>
    </w:p>
    <w:p w:rsidR="00F47539" w:rsidRDefault="00F47539" w:rsidP="00F47539">
      <w:pPr>
        <w:pStyle w:val="a3"/>
        <w:spacing w:before="26" w:line="360" w:lineRule="auto"/>
        <w:ind w:right="121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>
        <w:rPr>
          <w:rFonts w:hint="eastAsia"/>
          <w:color w:val="000000" w:themeColor="text1"/>
          <w:u w:val="single"/>
          <w:lang w:eastAsia="zh-CN"/>
        </w:rPr>
        <w:t>原料适应性技改项目、古雷气体应急处置中心项目、PTA优化扩能项目、集中空分空压等项目地震安评报告编制（项目编号：FHC-GKJCG20221201001）</w:t>
      </w:r>
      <w:r>
        <w:rPr>
          <w:rFonts w:hint="eastAsia"/>
          <w:color w:val="000000" w:themeColor="text1"/>
          <w:lang w:eastAsia="zh-CN"/>
        </w:rPr>
        <w:t>”</w:t>
      </w:r>
      <w:r>
        <w:rPr>
          <w:rFonts w:hint="eastAsia"/>
          <w:lang w:eastAsia="zh-CN"/>
        </w:rPr>
        <w:t>进行国内公开比选，欢迎国内符合条件的供应商积极参选。</w:t>
      </w:r>
    </w:p>
    <w:p w:rsidR="00F47539" w:rsidRDefault="00F47539" w:rsidP="00F47539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一、项目概况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1.项目名称：福建福海创石油化工有限公司原料适应性技改项目、古雷气体应急处置中心项目、PTA优化扩能项目、集中空</w:t>
      </w:r>
      <w:proofErr w:type="gramStart"/>
      <w:r>
        <w:rPr>
          <w:rFonts w:hint="eastAsia"/>
          <w:sz w:val="24"/>
          <w:szCs w:val="24"/>
          <w:lang w:eastAsia="zh-CN"/>
        </w:rPr>
        <w:t>分空压</w:t>
      </w:r>
      <w:proofErr w:type="gramEnd"/>
      <w:r>
        <w:rPr>
          <w:rFonts w:hint="eastAsia"/>
          <w:sz w:val="24"/>
          <w:szCs w:val="24"/>
          <w:lang w:eastAsia="zh-CN"/>
        </w:rPr>
        <w:t>等项目地震</w:t>
      </w:r>
      <w:proofErr w:type="gramStart"/>
      <w:r>
        <w:rPr>
          <w:rFonts w:hint="eastAsia"/>
          <w:sz w:val="24"/>
          <w:szCs w:val="24"/>
          <w:lang w:eastAsia="zh-CN"/>
        </w:rPr>
        <w:t>安评报告</w:t>
      </w:r>
      <w:proofErr w:type="gramEnd"/>
      <w:r>
        <w:rPr>
          <w:rFonts w:hint="eastAsia"/>
          <w:sz w:val="24"/>
          <w:szCs w:val="24"/>
          <w:lang w:eastAsia="zh-CN"/>
        </w:rPr>
        <w:t>编制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2.比选项目简要说明：根据《地震安全性评价管理条例》以及福建省地震局的要求，原料适应性技改项目、古雷气体应急处置中心项目、PTA优化扩能项目、集中空</w:t>
      </w:r>
      <w:proofErr w:type="gramStart"/>
      <w:r>
        <w:rPr>
          <w:rFonts w:hint="eastAsia"/>
          <w:sz w:val="24"/>
          <w:szCs w:val="24"/>
          <w:lang w:eastAsia="zh-CN"/>
        </w:rPr>
        <w:t>分空压</w:t>
      </w:r>
      <w:proofErr w:type="gramEnd"/>
      <w:r>
        <w:rPr>
          <w:rFonts w:hint="eastAsia"/>
          <w:sz w:val="24"/>
          <w:szCs w:val="24"/>
          <w:lang w:eastAsia="zh-CN"/>
        </w:rPr>
        <w:t>等项目需编制</w:t>
      </w:r>
      <w:proofErr w:type="gramStart"/>
      <w:r>
        <w:rPr>
          <w:rFonts w:hint="eastAsia"/>
          <w:sz w:val="24"/>
          <w:szCs w:val="24"/>
          <w:lang w:eastAsia="zh-CN"/>
        </w:rPr>
        <w:t>地震安评报告</w:t>
      </w:r>
      <w:proofErr w:type="gramEnd"/>
      <w:r>
        <w:rPr>
          <w:rFonts w:hint="eastAsia"/>
          <w:sz w:val="24"/>
          <w:szCs w:val="24"/>
          <w:lang w:eastAsia="zh-CN"/>
        </w:rPr>
        <w:t>，报告同时作为项目抗震设计的依据。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3.比选控制价：50万元（含税）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4.工期要求：合同签订后4个月内完成地震</w:t>
      </w:r>
      <w:proofErr w:type="gramStart"/>
      <w:r>
        <w:rPr>
          <w:rFonts w:hint="eastAsia"/>
          <w:sz w:val="24"/>
          <w:szCs w:val="24"/>
          <w:lang w:eastAsia="zh-CN"/>
        </w:rPr>
        <w:t>安评报告</w:t>
      </w:r>
      <w:proofErr w:type="gramEnd"/>
      <w:r>
        <w:rPr>
          <w:rFonts w:hint="eastAsia"/>
          <w:sz w:val="24"/>
          <w:szCs w:val="24"/>
          <w:lang w:eastAsia="zh-CN"/>
        </w:rPr>
        <w:t>编制并上报福建省地震局通过评审。</w:t>
      </w:r>
    </w:p>
    <w:p w:rsidR="00F47539" w:rsidRDefault="00F47539" w:rsidP="00F47539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二、参选人资格要求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1.参选人必须具备有效的企业法人营业执照或事业单位法人证书。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2.参选人应为经福建省地震局认证通过的单位。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3.参选人具有近五年内在地震</w:t>
      </w:r>
      <w:proofErr w:type="gramStart"/>
      <w:r>
        <w:rPr>
          <w:rFonts w:hint="eastAsia"/>
          <w:sz w:val="24"/>
          <w:szCs w:val="24"/>
          <w:lang w:eastAsia="zh-CN"/>
        </w:rPr>
        <w:t>安评报告</w:t>
      </w:r>
      <w:proofErr w:type="gramEnd"/>
      <w:r>
        <w:rPr>
          <w:rFonts w:hint="eastAsia"/>
          <w:sz w:val="24"/>
          <w:szCs w:val="24"/>
          <w:lang w:eastAsia="zh-CN"/>
        </w:rPr>
        <w:t>编制等类似业绩。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4.参选人没有失信黑名单记录（以最高院失信被执行人系统发布信息为准）。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5.与比选人无诉讼纠纷。</w:t>
      </w:r>
    </w:p>
    <w:p w:rsidR="00F47539" w:rsidRDefault="00F47539" w:rsidP="00F47539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1.报名时间：2022年12月27日至2023年1月5日（共10天）</w:t>
      </w:r>
    </w:p>
    <w:p w:rsidR="00F47539" w:rsidRDefault="00F47539" w:rsidP="00F47539">
      <w:pPr>
        <w:widowControl/>
        <w:autoSpaceDE/>
        <w:spacing w:after="300"/>
        <w:ind w:firstLine="480"/>
        <w:jc w:val="both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lastRenderedPageBreak/>
        <w:t>2.报名方式：参选人在报名时间内将报名文件发送至邮箱hjzhang@fhcpec.com.cn，报名文件包含：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（2）营业执照（加盖单位公章的扫描件）；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3.获取比选文件：本项目比选文件请有意向参选人自行下载，不收取费用。（特别声明：未进行登记报名的参选人，其递交的参选文件将被拒收。）</w:t>
      </w:r>
    </w:p>
    <w:p w:rsidR="00F47539" w:rsidRDefault="00F47539" w:rsidP="00F47539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 xml:space="preserve">1. 参选文件递交地点：漳州市古雷经济开发区疏港大道南102号 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福海创改扩建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项目组采购管理部129室。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FF0000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 参选文件递交截止时间（以送达时间为准）：2023年1月6日14时0分。</w:t>
      </w:r>
    </w:p>
    <w:p w:rsidR="00F47539" w:rsidRDefault="00F47539" w:rsidP="00F47539">
      <w:pPr>
        <w:spacing w:line="360" w:lineRule="auto"/>
        <w:ind w:firstLineChars="200" w:firstLine="514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>
        <w:rPr>
          <w:rFonts w:hint="eastAsia"/>
          <w:sz w:val="24"/>
          <w:szCs w:val="24"/>
          <w:lang w:eastAsia="zh-CN"/>
        </w:rPr>
        <w:t xml:space="preserve"> 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商务联系人：张华娟 电话：0596-6311821 邮箱：hjzhang@fhcpec.com.cn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 xml:space="preserve">联系地址：漳州市古雷经济开发区疏港大道南102号 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福海创改扩建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项目组采购管理部129室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F47539" w:rsidRDefault="00F47539" w:rsidP="00F47539">
      <w:pPr>
        <w:spacing w:line="360" w:lineRule="auto"/>
        <w:rPr>
          <w:rFonts w:hint="eastAsia"/>
          <w:sz w:val="24"/>
          <w:szCs w:val="24"/>
          <w:lang w:eastAsia="zh-CN"/>
        </w:rPr>
      </w:pPr>
    </w:p>
    <w:p w:rsidR="00F47539" w:rsidRDefault="00F47539" w:rsidP="00F47539">
      <w:pPr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福建福海创石油化工有限公司 </w:t>
      </w:r>
    </w:p>
    <w:p w:rsidR="00F47539" w:rsidRDefault="00F47539" w:rsidP="00F47539">
      <w:pPr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</w:t>
      </w:r>
      <w:r>
        <w:rPr>
          <w:rFonts w:hint="eastAsia"/>
          <w:color w:val="000000" w:themeColor="text1"/>
          <w:sz w:val="24"/>
          <w:szCs w:val="24"/>
          <w:lang w:eastAsia="zh-CN"/>
        </w:rPr>
        <w:t xml:space="preserve">  2022年12月26日</w:t>
      </w:r>
    </w:p>
    <w:p w:rsidR="00F47539" w:rsidRDefault="00F47539" w:rsidP="00F47539">
      <w:pPr>
        <w:pStyle w:val="1"/>
        <w:tabs>
          <w:tab w:val="left" w:pos="1262"/>
        </w:tabs>
        <w:spacing w:line="360" w:lineRule="auto"/>
        <w:ind w:left="0" w:right="108"/>
        <w:jc w:val="center"/>
        <w:rPr>
          <w:rFonts w:hint="eastAsia"/>
          <w:sz w:val="24"/>
          <w:szCs w:val="24"/>
          <w:lang w:eastAsia="zh-CN"/>
        </w:rPr>
      </w:pPr>
    </w:p>
    <w:p w:rsidR="00F47539" w:rsidRDefault="00F47539" w:rsidP="00F47539">
      <w:pPr>
        <w:rPr>
          <w:rFonts w:hint="eastAsia"/>
          <w:lang w:eastAsia="zh-CN"/>
        </w:rPr>
      </w:pPr>
    </w:p>
    <w:p w:rsidR="00F47539" w:rsidRDefault="00F47539" w:rsidP="00F47539">
      <w:pPr>
        <w:pStyle w:val="10"/>
        <w:rPr>
          <w:rFonts w:hint="eastAsia"/>
        </w:rPr>
      </w:pPr>
    </w:p>
    <w:p w:rsidR="00F47539" w:rsidRDefault="00F47539" w:rsidP="00F47539">
      <w:pPr>
        <w:pStyle w:val="10"/>
        <w:rPr>
          <w:rFonts w:hint="eastAsia"/>
        </w:rPr>
      </w:pPr>
    </w:p>
    <w:p w:rsidR="00F47539" w:rsidRDefault="00F47539" w:rsidP="00F47539">
      <w:pPr>
        <w:pStyle w:val="10"/>
        <w:rPr>
          <w:rFonts w:hint="eastAsia"/>
        </w:rPr>
      </w:pPr>
    </w:p>
    <w:p w:rsidR="00F47539" w:rsidRDefault="00F47539" w:rsidP="00F47539">
      <w:pPr>
        <w:pStyle w:val="10"/>
      </w:pPr>
    </w:p>
    <w:p w:rsidR="00F47539" w:rsidRDefault="00F47539" w:rsidP="00F47539">
      <w:pPr>
        <w:pStyle w:val="10"/>
        <w:rPr>
          <w:rFonts w:hint="eastAsia"/>
        </w:rPr>
      </w:pPr>
      <w:bookmarkStart w:id="0" w:name="_GoBack"/>
      <w:bookmarkEnd w:id="0"/>
    </w:p>
    <w:p w:rsidR="00F47539" w:rsidRDefault="00F47539" w:rsidP="00F47539">
      <w:pPr>
        <w:pStyle w:val="10"/>
        <w:rPr>
          <w:rFonts w:hint="eastAsia"/>
        </w:rPr>
      </w:pPr>
    </w:p>
    <w:p w:rsidR="00F47539" w:rsidRDefault="00F47539" w:rsidP="00F47539">
      <w:pPr>
        <w:jc w:val="center"/>
        <w:outlineLvl w:val="0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lastRenderedPageBreak/>
        <w:t>附件、法定代表人授权书</w:t>
      </w:r>
    </w:p>
    <w:p w:rsidR="00F47539" w:rsidRDefault="00F47539" w:rsidP="00F47539">
      <w:pPr>
        <w:jc w:val="center"/>
        <w:outlineLvl w:val="0"/>
        <w:rPr>
          <w:rFonts w:ascii="黑体" w:eastAsia="黑体" w:hAnsi="黑体" w:hint="eastAsia"/>
          <w:lang w:eastAsia="zh-CN"/>
        </w:rPr>
      </w:pPr>
    </w:p>
    <w:p w:rsidR="00F47539" w:rsidRDefault="00F47539" w:rsidP="00F47539">
      <w:pPr>
        <w:spacing w:line="360" w:lineRule="auto"/>
        <w:ind w:firstLineChars="200" w:firstLine="480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 xml:space="preserve">本人 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 xml:space="preserve">（姓名）系 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、EMAIL：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>福建福海创石油化工有限公司原料适应性技改项目、古雷气体应急处置中心项目、PTA优化扩能项目、集中空</w:t>
      </w:r>
      <w:proofErr w:type="gramStart"/>
      <w:r>
        <w:rPr>
          <w:rFonts w:hAnsi="Calibri" w:cs="黑体" w:hint="eastAsia"/>
          <w:sz w:val="24"/>
          <w:szCs w:val="24"/>
          <w:u w:val="single"/>
          <w:lang w:eastAsia="zh-CN"/>
        </w:rPr>
        <w:t>分空压</w:t>
      </w:r>
      <w:proofErr w:type="gramEnd"/>
      <w:r>
        <w:rPr>
          <w:rFonts w:hAnsi="Calibri" w:cs="黑体" w:hint="eastAsia"/>
          <w:color w:val="000000" w:themeColor="text1"/>
          <w:sz w:val="24"/>
          <w:szCs w:val="24"/>
          <w:u w:val="single"/>
          <w:lang w:eastAsia="zh-CN"/>
        </w:rPr>
        <w:t>等项目地震</w:t>
      </w:r>
      <w:proofErr w:type="gramStart"/>
      <w:r>
        <w:rPr>
          <w:rFonts w:hAnsi="Calibri" w:cs="黑体" w:hint="eastAsia"/>
          <w:color w:val="000000" w:themeColor="text1"/>
          <w:sz w:val="24"/>
          <w:szCs w:val="24"/>
          <w:u w:val="single"/>
          <w:lang w:eastAsia="zh-CN"/>
        </w:rPr>
        <w:t>安评报告</w:t>
      </w:r>
      <w:proofErr w:type="gramEnd"/>
      <w:r>
        <w:rPr>
          <w:rFonts w:hAnsi="Calibri" w:cs="黑体" w:hint="eastAsia"/>
          <w:color w:val="000000" w:themeColor="text1"/>
          <w:sz w:val="24"/>
          <w:szCs w:val="24"/>
          <w:u w:val="single"/>
          <w:lang w:eastAsia="zh-CN"/>
        </w:rPr>
        <w:t>编制</w:t>
      </w:r>
      <w:r>
        <w:rPr>
          <w:rFonts w:hint="eastAsia"/>
          <w:bCs/>
          <w:color w:val="000000" w:themeColor="text1"/>
          <w:u w:val="single"/>
          <w:lang w:eastAsia="zh-CN"/>
        </w:rPr>
        <w:t>（项目编号：FHC-GKJCG20221110001）</w:t>
      </w:r>
      <w:r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>
        <w:rPr>
          <w:rFonts w:hAnsi="Calibri" w:cs="黑体" w:hint="eastAsia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 w:rsidR="00F47539" w:rsidRDefault="00F47539" w:rsidP="00F47539">
      <w:pPr>
        <w:spacing w:line="360" w:lineRule="auto"/>
        <w:ind w:firstLineChars="200" w:firstLine="480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F47539" w:rsidRDefault="00F47539" w:rsidP="00F47539">
      <w:pPr>
        <w:spacing w:line="360" w:lineRule="auto"/>
        <w:ind w:firstLineChars="200" w:firstLine="480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F47539" w:rsidRDefault="00F47539" w:rsidP="00F47539">
      <w:pPr>
        <w:spacing w:line="360" w:lineRule="auto"/>
        <w:ind w:firstLineChars="200" w:firstLine="480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F47539" w:rsidRDefault="00F47539" w:rsidP="00F47539">
      <w:pPr>
        <w:rPr>
          <w:rFonts w:hAnsi="Calibri" w:cs="黑体" w:hint="eastAsia"/>
          <w:sz w:val="24"/>
          <w:szCs w:val="24"/>
          <w:lang w:eastAsia="zh-CN"/>
        </w:rPr>
      </w:pPr>
    </w:p>
    <w:p w:rsidR="00F47539" w:rsidRDefault="00F47539" w:rsidP="00F47539">
      <w:pPr>
        <w:spacing w:line="360" w:lineRule="auto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F47539" w:rsidRDefault="00F47539" w:rsidP="00F47539">
      <w:pPr>
        <w:spacing w:line="360" w:lineRule="auto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F47539" w:rsidRDefault="00F47539" w:rsidP="00F47539">
      <w:pPr>
        <w:spacing w:line="360" w:lineRule="auto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F47539" w:rsidRDefault="00F47539" w:rsidP="00F47539">
      <w:pPr>
        <w:spacing w:line="360" w:lineRule="auto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F47539" w:rsidRDefault="00F47539" w:rsidP="00F47539">
      <w:pPr>
        <w:rPr>
          <w:rFonts w:hAnsi="Calibri" w:cs="黑体" w:hint="eastAsia"/>
          <w:sz w:val="24"/>
          <w:szCs w:val="24"/>
          <w:lang w:eastAsia="zh-CN"/>
        </w:rPr>
      </w:pPr>
    </w:p>
    <w:p w:rsidR="00F47539" w:rsidRDefault="00F47539" w:rsidP="00F47539">
      <w:pPr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351E6F" w:rsidRDefault="00351E6F">
      <w:pPr>
        <w:rPr>
          <w:lang w:eastAsia="zh-CN"/>
        </w:rPr>
      </w:pPr>
    </w:p>
    <w:sectPr w:rsidR="00351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79"/>
    <w:rsid w:val="001B3A79"/>
    <w:rsid w:val="00351E6F"/>
    <w:rsid w:val="00F4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016D0-5F4A-42A9-97BB-A1E951C9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753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F47539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47539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Char1"/>
    <w:uiPriority w:val="1"/>
    <w:semiHidden/>
    <w:unhideWhenUsed/>
    <w:qFormat/>
    <w:rsid w:val="00F47539"/>
    <w:rPr>
      <w:sz w:val="24"/>
      <w:szCs w:val="24"/>
    </w:rPr>
  </w:style>
  <w:style w:type="character" w:customStyle="1" w:styleId="Char">
    <w:name w:val="正文文本 Char"/>
    <w:basedOn w:val="a0"/>
    <w:uiPriority w:val="99"/>
    <w:semiHidden/>
    <w:rsid w:val="00F47539"/>
    <w:rPr>
      <w:rFonts w:ascii="宋体" w:eastAsia="宋体" w:hAnsi="宋体" w:cs="宋体"/>
      <w:kern w:val="0"/>
      <w:sz w:val="22"/>
      <w:lang w:eastAsia="en-US"/>
    </w:rPr>
  </w:style>
  <w:style w:type="paragraph" w:customStyle="1" w:styleId="10">
    <w:name w:val="正文1"/>
    <w:qFormat/>
    <w:rsid w:val="00F47539"/>
    <w:pPr>
      <w:widowControl w:val="0"/>
      <w:adjustRightInd w:val="0"/>
      <w:spacing w:line="312" w:lineRule="atLeast"/>
      <w:jc w:val="both"/>
    </w:pPr>
    <w:rPr>
      <w:rFonts w:ascii="宋体" w:eastAsia="宋体" w:hAnsi="Calibri" w:cs="Times New Roman"/>
      <w:kern w:val="0"/>
      <w:sz w:val="34"/>
    </w:rPr>
  </w:style>
  <w:style w:type="character" w:customStyle="1" w:styleId="Char1">
    <w:name w:val="正文文本 Char1"/>
    <w:basedOn w:val="a0"/>
    <w:link w:val="a3"/>
    <w:uiPriority w:val="1"/>
    <w:semiHidden/>
    <w:qFormat/>
    <w:locked/>
    <w:rsid w:val="00F47539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2</cp:revision>
  <dcterms:created xsi:type="dcterms:W3CDTF">2022-12-26T05:51:00Z</dcterms:created>
  <dcterms:modified xsi:type="dcterms:W3CDTF">2022-12-26T05:51:00Z</dcterms:modified>
</cp:coreProperties>
</file>