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C8" w:rsidRPr="00784B5B" w:rsidRDefault="00FF2BC8" w:rsidP="00FF2BC8">
      <w:pPr>
        <w:jc w:val="center"/>
        <w:rPr>
          <w:rFonts w:ascii="仿宋" w:eastAsia="仿宋" w:hAnsi="仿宋"/>
          <w:b/>
          <w:color w:val="000000"/>
          <w:sz w:val="36"/>
          <w:szCs w:val="36"/>
          <w:lang w:eastAsia="zh-CN"/>
        </w:rPr>
      </w:pPr>
      <w:r w:rsidRPr="00784B5B">
        <w:rPr>
          <w:rFonts w:ascii="仿宋" w:eastAsia="仿宋" w:hAnsi="仿宋" w:hint="eastAsia"/>
          <w:b/>
          <w:color w:val="000000"/>
          <w:sz w:val="36"/>
          <w:szCs w:val="36"/>
          <w:lang w:eastAsia="zh-CN"/>
        </w:rPr>
        <w:t>福建福海创石油化工有限公司原料适应性技改项目凝析油分离装置及减压蒸馏、2#</w:t>
      </w:r>
      <w:r w:rsidRPr="00784B5B">
        <w:rPr>
          <w:rFonts w:ascii="仿宋" w:eastAsia="仿宋" w:hAnsi="仿宋"/>
          <w:b/>
          <w:color w:val="000000"/>
          <w:sz w:val="36"/>
          <w:szCs w:val="36"/>
          <w:lang w:eastAsia="zh-CN"/>
        </w:rPr>
        <w:t>90万吨</w:t>
      </w:r>
      <w:r w:rsidRPr="00784B5B">
        <w:rPr>
          <w:rFonts w:ascii="仿宋" w:eastAsia="仿宋" w:hAnsi="仿宋" w:hint="eastAsia"/>
          <w:b/>
          <w:color w:val="000000"/>
          <w:sz w:val="36"/>
          <w:szCs w:val="36"/>
          <w:lang w:eastAsia="zh-CN"/>
        </w:rPr>
        <w:t>/</w:t>
      </w:r>
      <w:r w:rsidRPr="00784B5B">
        <w:rPr>
          <w:rFonts w:ascii="仿宋" w:eastAsia="仿宋" w:hAnsi="仿宋"/>
          <w:b/>
          <w:color w:val="000000"/>
          <w:sz w:val="36"/>
          <w:szCs w:val="36"/>
          <w:lang w:eastAsia="zh-CN"/>
        </w:rPr>
        <w:t>年抽提装置</w:t>
      </w:r>
      <w:r w:rsidRPr="00784B5B">
        <w:rPr>
          <w:rFonts w:ascii="仿宋" w:eastAsia="仿宋" w:hAnsi="仿宋" w:hint="eastAsia"/>
          <w:b/>
          <w:color w:val="000000"/>
          <w:sz w:val="36"/>
          <w:szCs w:val="36"/>
          <w:lang w:eastAsia="zh-CN"/>
        </w:rPr>
        <w:t>消缺改造项目电磁流量计采购公开比选公告</w:t>
      </w:r>
      <w:r w:rsidR="004F4930">
        <w:rPr>
          <w:rFonts w:ascii="仿宋" w:eastAsia="仿宋" w:hAnsi="仿宋" w:hint="eastAsia"/>
          <w:b/>
          <w:color w:val="000000"/>
          <w:sz w:val="36"/>
          <w:szCs w:val="36"/>
          <w:lang w:eastAsia="zh-CN"/>
        </w:rPr>
        <w:t>（第二次）</w:t>
      </w:r>
    </w:p>
    <w:p w:rsidR="00FF2BC8" w:rsidRPr="00784B5B" w:rsidRDefault="00FF2BC8" w:rsidP="00FF2BC8">
      <w:pPr>
        <w:adjustRightInd w:val="0"/>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784B5B">
        <w:rPr>
          <w:rFonts w:asciiTheme="minorEastAsia" w:eastAsiaTheme="minorEastAsia" w:hAnsiTheme="minorEastAsia"/>
          <w:bCs/>
          <w:sz w:val="24"/>
          <w:szCs w:val="24"/>
          <w:lang w:eastAsia="zh-CN"/>
        </w:rPr>
        <w:t>FHC-GKJCG-20220830004</w:t>
      </w:r>
    </w:p>
    <w:p w:rsidR="00FF2BC8" w:rsidRDefault="00FF2BC8" w:rsidP="00FF2BC8">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8572C2">
        <w:rPr>
          <w:rFonts w:asciiTheme="minorEastAsia" w:eastAsiaTheme="minorEastAsia" w:hAnsiTheme="minorEastAsia" w:hint="eastAsia"/>
          <w:bCs/>
          <w:sz w:val="24"/>
          <w:szCs w:val="24"/>
          <w:lang w:eastAsia="zh-CN"/>
        </w:rPr>
        <w:t>原料适应性技改项目</w:t>
      </w:r>
      <w:r w:rsidRPr="00784B5B">
        <w:rPr>
          <w:rFonts w:asciiTheme="minorEastAsia" w:eastAsiaTheme="minorEastAsia" w:hAnsiTheme="minorEastAsia" w:hint="eastAsia"/>
          <w:bCs/>
          <w:sz w:val="24"/>
          <w:szCs w:val="24"/>
          <w:lang w:eastAsia="zh-CN"/>
        </w:rPr>
        <w:t>凝析油分离装置及减压蒸馏、2#</w:t>
      </w:r>
      <w:r w:rsidRPr="00784B5B">
        <w:rPr>
          <w:rFonts w:asciiTheme="minorEastAsia" w:eastAsiaTheme="minorEastAsia" w:hAnsiTheme="minorEastAsia"/>
          <w:bCs/>
          <w:sz w:val="24"/>
          <w:szCs w:val="24"/>
          <w:lang w:eastAsia="zh-CN"/>
        </w:rPr>
        <w:t>90万吨</w:t>
      </w:r>
      <w:r w:rsidRPr="00784B5B">
        <w:rPr>
          <w:rFonts w:asciiTheme="minorEastAsia" w:eastAsiaTheme="minorEastAsia" w:hAnsiTheme="minorEastAsia" w:hint="eastAsia"/>
          <w:bCs/>
          <w:sz w:val="24"/>
          <w:szCs w:val="24"/>
          <w:lang w:eastAsia="zh-CN"/>
        </w:rPr>
        <w:t>/</w:t>
      </w:r>
      <w:r w:rsidRPr="00784B5B">
        <w:rPr>
          <w:rFonts w:asciiTheme="minorEastAsia" w:eastAsiaTheme="minorEastAsia" w:hAnsiTheme="minorEastAsia"/>
          <w:bCs/>
          <w:sz w:val="24"/>
          <w:szCs w:val="24"/>
          <w:lang w:eastAsia="zh-CN"/>
        </w:rPr>
        <w:t>年抽提装置</w:t>
      </w:r>
      <w:r w:rsidRPr="00784B5B">
        <w:rPr>
          <w:rFonts w:asciiTheme="minorEastAsia" w:eastAsiaTheme="minorEastAsia" w:hAnsiTheme="minorEastAsia" w:hint="eastAsia"/>
          <w:bCs/>
          <w:sz w:val="24"/>
          <w:szCs w:val="24"/>
          <w:lang w:eastAsia="zh-CN"/>
        </w:rPr>
        <w:t>消缺改造项目电磁流量计采购</w:t>
      </w:r>
      <w:r>
        <w:rPr>
          <w:rFonts w:asciiTheme="minorEastAsia" w:eastAsiaTheme="minorEastAsia" w:hAnsiTheme="minorEastAsia" w:hint="eastAsia"/>
          <w:bCs/>
          <w:sz w:val="24"/>
          <w:szCs w:val="24"/>
          <w:lang w:eastAsia="zh-CN"/>
        </w:rPr>
        <w:t>（项目编号：</w:t>
      </w:r>
      <w:r w:rsidRPr="00784B5B">
        <w:rPr>
          <w:rFonts w:asciiTheme="minorEastAsia" w:eastAsiaTheme="minorEastAsia" w:hAnsiTheme="minorEastAsia"/>
          <w:bCs/>
          <w:sz w:val="24"/>
          <w:szCs w:val="24"/>
          <w:lang w:eastAsia="zh-CN"/>
        </w:rPr>
        <w:t>FHC-GKJCG-20220830004</w:t>
      </w:r>
      <w:r>
        <w:rPr>
          <w:rFonts w:asciiTheme="minorEastAsia" w:eastAsiaTheme="minorEastAsia" w:hAnsiTheme="minorEastAsia" w:hint="eastAsia"/>
          <w:bCs/>
          <w:sz w:val="24"/>
          <w:szCs w:val="24"/>
          <w:lang w:eastAsia="zh-CN"/>
        </w:rPr>
        <w:t>）”进行国内公开比选，欢迎国内符合条件的供应商积极参选。</w:t>
      </w:r>
    </w:p>
    <w:p w:rsidR="00FF2BC8" w:rsidRDefault="00FF2BC8" w:rsidP="00FF2BC8">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FF2BC8" w:rsidRDefault="00FF2BC8" w:rsidP="00FF2BC8">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8572C2">
        <w:rPr>
          <w:rFonts w:asciiTheme="minorEastAsia" w:eastAsiaTheme="minorEastAsia" w:hAnsiTheme="minorEastAsia" w:hint="eastAsia"/>
          <w:bCs/>
          <w:sz w:val="24"/>
          <w:szCs w:val="24"/>
          <w:lang w:eastAsia="zh-CN"/>
        </w:rPr>
        <w:t>原料适应性技改项目</w:t>
      </w:r>
      <w:r w:rsidRPr="00784B5B">
        <w:rPr>
          <w:rFonts w:asciiTheme="minorEastAsia" w:eastAsiaTheme="minorEastAsia" w:hAnsiTheme="minorEastAsia" w:hint="eastAsia"/>
          <w:bCs/>
          <w:sz w:val="24"/>
          <w:szCs w:val="24"/>
          <w:lang w:eastAsia="zh-CN"/>
        </w:rPr>
        <w:t>凝析油分离装置及减压蒸馏、2#</w:t>
      </w:r>
      <w:r w:rsidRPr="00784B5B">
        <w:rPr>
          <w:rFonts w:asciiTheme="minorEastAsia" w:eastAsiaTheme="minorEastAsia" w:hAnsiTheme="minorEastAsia"/>
          <w:bCs/>
          <w:sz w:val="24"/>
          <w:szCs w:val="24"/>
          <w:lang w:eastAsia="zh-CN"/>
        </w:rPr>
        <w:t>90万吨</w:t>
      </w:r>
      <w:r w:rsidRPr="00784B5B">
        <w:rPr>
          <w:rFonts w:asciiTheme="minorEastAsia" w:eastAsiaTheme="minorEastAsia" w:hAnsiTheme="minorEastAsia" w:hint="eastAsia"/>
          <w:bCs/>
          <w:sz w:val="24"/>
          <w:szCs w:val="24"/>
          <w:lang w:eastAsia="zh-CN"/>
        </w:rPr>
        <w:t>/</w:t>
      </w:r>
      <w:r w:rsidRPr="00784B5B">
        <w:rPr>
          <w:rFonts w:asciiTheme="minorEastAsia" w:eastAsiaTheme="minorEastAsia" w:hAnsiTheme="minorEastAsia"/>
          <w:bCs/>
          <w:sz w:val="24"/>
          <w:szCs w:val="24"/>
          <w:lang w:eastAsia="zh-CN"/>
        </w:rPr>
        <w:t>年抽提装置</w:t>
      </w:r>
      <w:r w:rsidRPr="00784B5B">
        <w:rPr>
          <w:rFonts w:asciiTheme="minorEastAsia" w:eastAsiaTheme="minorEastAsia" w:hAnsiTheme="minorEastAsia" w:hint="eastAsia"/>
          <w:bCs/>
          <w:sz w:val="24"/>
          <w:szCs w:val="24"/>
          <w:lang w:eastAsia="zh-CN"/>
        </w:rPr>
        <w:t>消缺改造项目电磁流量计采购</w:t>
      </w:r>
      <w:r>
        <w:rPr>
          <w:rFonts w:asciiTheme="minorEastAsia" w:eastAsiaTheme="minorEastAsia" w:hAnsiTheme="minorEastAsia" w:hint="eastAsia"/>
          <w:bCs/>
          <w:sz w:val="24"/>
          <w:szCs w:val="24"/>
          <w:lang w:eastAsia="zh-CN"/>
        </w:rPr>
        <w:t>；</w:t>
      </w:r>
    </w:p>
    <w:p w:rsidR="00FF2BC8" w:rsidRPr="005A1952" w:rsidRDefault="00FF2BC8" w:rsidP="00FF2BC8">
      <w:pPr>
        <w:pStyle w:val="Default"/>
        <w:spacing w:line="360" w:lineRule="auto"/>
        <w:ind w:firstLineChars="200" w:firstLine="480"/>
        <w:rPr>
          <w:rFonts w:asciiTheme="minorEastAsia" w:eastAsiaTheme="minorEastAsia" w:hAnsiTheme="minorEastAsia" w:cs="宋体"/>
          <w:bCs/>
          <w:color w:val="auto"/>
          <w:szCs w:val="24"/>
        </w:rPr>
      </w:pPr>
      <w:r w:rsidRPr="005A1952">
        <w:rPr>
          <w:rFonts w:asciiTheme="minorEastAsia" w:eastAsiaTheme="minorEastAsia" w:hAnsiTheme="minorEastAsia" w:cs="宋体" w:hint="eastAsia"/>
          <w:bCs/>
          <w:color w:val="auto"/>
          <w:szCs w:val="24"/>
        </w:rPr>
        <w:t>2</w:t>
      </w:r>
      <w:r w:rsidRPr="005A1952">
        <w:rPr>
          <w:rFonts w:asciiTheme="minorEastAsia" w:eastAsiaTheme="minorEastAsia" w:hAnsiTheme="minorEastAsia" w:cs="宋体"/>
          <w:bCs/>
          <w:color w:val="auto"/>
          <w:szCs w:val="24"/>
        </w:rPr>
        <w:t>、比选内容</w:t>
      </w:r>
      <w:r w:rsidRPr="005A1952">
        <w:rPr>
          <w:rFonts w:asciiTheme="minorEastAsia" w:eastAsiaTheme="minorEastAsia" w:hAnsiTheme="minorEastAsia" w:cs="宋体" w:hint="eastAsia"/>
          <w:bCs/>
          <w:color w:val="auto"/>
          <w:szCs w:val="24"/>
        </w:rPr>
        <w:t>：</w:t>
      </w:r>
      <w:r>
        <w:rPr>
          <w:rFonts w:hint="eastAsia"/>
          <w:szCs w:val="24"/>
        </w:rPr>
        <w:t>1</w:t>
      </w:r>
      <w:r>
        <w:rPr>
          <w:szCs w:val="24"/>
        </w:rPr>
        <w:t>2</w:t>
      </w:r>
      <w:r>
        <w:rPr>
          <w:rFonts w:hint="eastAsia"/>
          <w:szCs w:val="24"/>
        </w:rPr>
        <w:t>-</w:t>
      </w:r>
      <w:r>
        <w:rPr>
          <w:szCs w:val="24"/>
        </w:rPr>
        <w:t>FT</w:t>
      </w:r>
      <w:r>
        <w:rPr>
          <w:rFonts w:hint="eastAsia"/>
          <w:szCs w:val="24"/>
        </w:rPr>
        <w:t>-</w:t>
      </w:r>
      <w:r>
        <w:rPr>
          <w:szCs w:val="24"/>
        </w:rPr>
        <w:t>03101</w:t>
      </w:r>
      <w:r w:rsidRPr="00784B5B">
        <w:rPr>
          <w:rFonts w:asciiTheme="minorEastAsia" w:eastAsiaTheme="minorEastAsia" w:hAnsiTheme="minorEastAsia" w:hint="eastAsia"/>
          <w:bCs/>
          <w:color w:val="auto"/>
          <w:szCs w:val="24"/>
        </w:rPr>
        <w:t>电磁流量计</w:t>
      </w:r>
      <w:r>
        <w:rPr>
          <w:rFonts w:asciiTheme="minorEastAsia" w:eastAsiaTheme="minorEastAsia" w:hAnsiTheme="minorEastAsia" w:hint="eastAsia"/>
          <w:bCs/>
          <w:color w:val="auto"/>
          <w:szCs w:val="24"/>
        </w:rPr>
        <w:t>1台，</w:t>
      </w:r>
      <w:r w:rsidRPr="00DF43E5">
        <w:rPr>
          <w:szCs w:val="24"/>
        </w:rPr>
        <w:t>A112-FT-110</w:t>
      </w:r>
      <w:r w:rsidRPr="00784B5B">
        <w:rPr>
          <w:rFonts w:asciiTheme="minorEastAsia" w:eastAsiaTheme="minorEastAsia" w:hAnsiTheme="minorEastAsia" w:hint="eastAsia"/>
          <w:bCs/>
          <w:color w:val="auto"/>
          <w:szCs w:val="24"/>
        </w:rPr>
        <w:t>电磁流量计</w:t>
      </w:r>
      <w:r>
        <w:rPr>
          <w:rFonts w:asciiTheme="minorEastAsia" w:eastAsiaTheme="minorEastAsia" w:hAnsiTheme="minorEastAsia" w:hint="eastAsia"/>
          <w:bCs/>
          <w:color w:val="auto"/>
          <w:szCs w:val="24"/>
        </w:rPr>
        <w:t>1台</w:t>
      </w:r>
      <w:r w:rsidRPr="005A1952">
        <w:rPr>
          <w:rFonts w:asciiTheme="minorEastAsia" w:eastAsiaTheme="minorEastAsia" w:hAnsiTheme="minorEastAsia" w:cs="宋体"/>
          <w:bCs/>
          <w:color w:val="auto"/>
          <w:szCs w:val="24"/>
        </w:rPr>
        <w:t>，具体规格详见规格书；</w:t>
      </w:r>
    </w:p>
    <w:p w:rsidR="00FF2BC8" w:rsidRDefault="00FF2BC8" w:rsidP="00FF2BC8">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FF2BC8" w:rsidRDefault="00FF2BC8" w:rsidP="00FF2BC8">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FF2BC8" w:rsidRDefault="00FF2BC8" w:rsidP="00FF2BC8">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控制价：</w:t>
      </w:r>
      <w:r w:rsidR="00F67821">
        <w:rPr>
          <w:rFonts w:asciiTheme="minorEastAsia" w:eastAsiaTheme="minorEastAsia" w:hAnsiTheme="minorEastAsia"/>
          <w:bCs/>
          <w:sz w:val="24"/>
          <w:szCs w:val="24"/>
          <w:lang w:eastAsia="zh-CN"/>
        </w:rPr>
        <w:t>155</w:t>
      </w:r>
      <w:r>
        <w:rPr>
          <w:rFonts w:asciiTheme="minorEastAsia" w:eastAsiaTheme="minorEastAsia" w:hAnsiTheme="minorEastAsia"/>
          <w:bCs/>
          <w:sz w:val="24"/>
          <w:szCs w:val="24"/>
          <w:lang w:eastAsia="zh-CN"/>
        </w:rPr>
        <w:t>,</w:t>
      </w:r>
      <w:r w:rsidRPr="00F93EA7">
        <w:rPr>
          <w:rFonts w:asciiTheme="minorEastAsia" w:eastAsiaTheme="minorEastAsia" w:hAnsiTheme="minorEastAsia"/>
          <w:bCs/>
          <w:sz w:val="24"/>
          <w:szCs w:val="24"/>
          <w:lang w:eastAsia="zh-CN"/>
        </w:rPr>
        <w:t>000</w:t>
      </w:r>
      <w:r>
        <w:rPr>
          <w:rFonts w:asciiTheme="minorEastAsia" w:eastAsiaTheme="minorEastAsia" w:hAnsiTheme="minorEastAsia"/>
          <w:bCs/>
          <w:sz w:val="24"/>
          <w:szCs w:val="24"/>
          <w:lang w:eastAsia="zh-CN"/>
        </w:rPr>
        <w:t>元。</w:t>
      </w:r>
    </w:p>
    <w:p w:rsidR="00FF2BC8" w:rsidRDefault="00FF2BC8" w:rsidP="00FF2BC8">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FF2BC8" w:rsidRPr="00CB468C" w:rsidRDefault="00FF2BC8" w:rsidP="00FF2BC8">
      <w:pPr>
        <w:pStyle w:val="a4"/>
        <w:spacing w:before="0" w:line="360" w:lineRule="auto"/>
        <w:ind w:left="0" w:firstLineChars="200" w:firstLine="480"/>
        <w:rPr>
          <w:sz w:val="24"/>
          <w:lang w:eastAsia="zh-CN"/>
        </w:rPr>
      </w:pPr>
      <w:bookmarkStart w:id="0" w:name="_Toc256000005"/>
      <w:r w:rsidRPr="00CB468C">
        <w:rPr>
          <w:rFonts w:hint="eastAsia"/>
          <w:sz w:val="24"/>
          <w:lang w:eastAsia="zh-CN"/>
        </w:rPr>
        <w:t>1.本次招标要求投标人须具备独立法人资格资质，具有有效的企业法人营业执照（五证合一或三证合一），并具有与本招标项目相应的供货能力（具体要求详见招标文件）。</w:t>
      </w:r>
      <w:bookmarkStart w:id="1" w:name="_Toc256000006"/>
      <w:bookmarkEnd w:id="0"/>
    </w:p>
    <w:p w:rsidR="00FF2BC8" w:rsidRPr="00CB468C" w:rsidRDefault="00FF2BC8" w:rsidP="00FF2BC8">
      <w:pPr>
        <w:pStyle w:val="a4"/>
        <w:spacing w:before="0" w:line="360" w:lineRule="auto"/>
        <w:ind w:left="0" w:firstLineChars="200" w:firstLine="480"/>
        <w:rPr>
          <w:sz w:val="24"/>
          <w:lang w:eastAsia="zh-CN"/>
        </w:rPr>
      </w:pPr>
      <w:r w:rsidRPr="00CB468C">
        <w:rPr>
          <w:rFonts w:hint="eastAsia"/>
          <w:sz w:val="24"/>
          <w:lang w:eastAsia="zh-CN"/>
        </w:rPr>
        <w:t>2.本次招标</w:t>
      </w:r>
      <w:bookmarkStart w:id="2" w:name="EB59a8be82f9bd487b871cbb77532127c7"/>
      <w:r w:rsidRPr="00CB468C">
        <w:rPr>
          <w:rFonts w:hint="eastAsia"/>
          <w:sz w:val="24"/>
          <w:lang w:eastAsia="zh-CN"/>
        </w:rPr>
        <w:t>不接受</w:t>
      </w:r>
      <w:bookmarkEnd w:id="2"/>
      <w:r w:rsidRPr="00CB468C">
        <w:rPr>
          <w:rFonts w:hint="eastAsia"/>
          <w:sz w:val="24"/>
          <w:lang w:eastAsia="zh-CN"/>
        </w:rPr>
        <w:t>联合体投标。</w:t>
      </w:r>
      <w:bookmarkEnd w:id="1"/>
    </w:p>
    <w:p w:rsidR="00FF2BC8" w:rsidRPr="00CB468C" w:rsidRDefault="00FF2BC8" w:rsidP="00FF2BC8">
      <w:pPr>
        <w:pStyle w:val="a4"/>
        <w:spacing w:before="0" w:line="360" w:lineRule="auto"/>
        <w:ind w:left="0" w:firstLineChars="200" w:firstLine="480"/>
        <w:rPr>
          <w:rFonts w:asciiTheme="minorEastAsia" w:eastAsiaTheme="minorEastAsia" w:hAnsiTheme="minorEastAsia"/>
          <w:sz w:val="24"/>
          <w:szCs w:val="24"/>
          <w:lang w:eastAsia="zh-CN"/>
        </w:rPr>
      </w:pPr>
      <w:r w:rsidRPr="00CB468C">
        <w:rPr>
          <w:rFonts w:asciiTheme="minorEastAsia" w:eastAsiaTheme="minorEastAsia" w:hAnsiTheme="minorEastAsia"/>
          <w:sz w:val="24"/>
          <w:szCs w:val="24"/>
          <w:lang w:eastAsia="zh-CN"/>
        </w:rPr>
        <w:t>3</w:t>
      </w:r>
      <w:r>
        <w:rPr>
          <w:rFonts w:asciiTheme="minorEastAsia" w:eastAsiaTheme="minorEastAsia" w:hAnsiTheme="minorEastAsia"/>
          <w:sz w:val="24"/>
          <w:szCs w:val="24"/>
          <w:lang w:eastAsia="zh-CN"/>
        </w:rPr>
        <w:t>.</w:t>
      </w:r>
      <w:r w:rsidRPr="00CB468C">
        <w:rPr>
          <w:rFonts w:asciiTheme="minorEastAsia" w:eastAsiaTheme="minorEastAsia" w:hAnsiTheme="minorEastAsia" w:hint="eastAsia"/>
          <w:sz w:val="24"/>
          <w:szCs w:val="24"/>
          <w:lang w:eastAsia="zh-CN"/>
        </w:rPr>
        <w:t>投标人所投产品需有国家颁发的《计量器具型式批准证书》。</w:t>
      </w:r>
    </w:p>
    <w:p w:rsidR="00FF2BC8" w:rsidRPr="00533A61" w:rsidRDefault="00FF2BC8" w:rsidP="00FF2BC8">
      <w:pPr>
        <w:pStyle w:val="Style4"/>
        <w:spacing w:line="360" w:lineRule="auto"/>
        <w:ind w:left="0" w:firstLineChars="200" w:firstLine="516"/>
        <w:jc w:val="left"/>
        <w:rPr>
          <w:rFonts w:ascii="宋体" w:eastAsia="宋体" w:hAnsi="宋体" w:cs="宋体"/>
          <w:b/>
          <w:spacing w:val="9"/>
          <w:sz w:val="24"/>
          <w:szCs w:val="24"/>
        </w:rPr>
      </w:pPr>
      <w:r>
        <w:rPr>
          <w:rFonts w:ascii="宋体" w:eastAsia="宋体" w:hAnsi="宋体" w:cs="宋体"/>
          <w:spacing w:val="9"/>
          <w:sz w:val="24"/>
          <w:szCs w:val="24"/>
        </w:rPr>
        <w:t>4</w:t>
      </w:r>
      <w:r>
        <w:rPr>
          <w:rFonts w:ascii="宋体" w:eastAsia="宋体" w:hAnsi="宋体" w:cs="宋体" w:hint="eastAsia"/>
          <w:spacing w:val="9"/>
          <w:sz w:val="24"/>
          <w:szCs w:val="24"/>
        </w:rPr>
        <w:t>.</w:t>
      </w:r>
      <w:r>
        <w:rPr>
          <w:rFonts w:ascii="宋体" w:eastAsia="宋体" w:hAnsi="宋体" w:cs="宋体" w:hint="eastAsia"/>
          <w:bCs/>
          <w:color w:val="000000" w:themeColor="text1"/>
          <w:kern w:val="44"/>
          <w:sz w:val="24"/>
        </w:rPr>
        <w:t>投标</w:t>
      </w:r>
      <w:r w:rsidRPr="009029CF">
        <w:rPr>
          <w:rFonts w:ascii="宋体" w:eastAsia="宋体" w:hAnsi="宋体" w:cs="宋体" w:hint="eastAsia"/>
          <w:bCs/>
          <w:color w:val="000000" w:themeColor="text1"/>
          <w:kern w:val="44"/>
          <w:sz w:val="24"/>
        </w:rPr>
        <w:t>人</w:t>
      </w:r>
      <w:r>
        <w:rPr>
          <w:rFonts w:ascii="宋体" w:eastAsia="宋体" w:hAnsi="宋体" w:cs="宋体" w:hint="eastAsia"/>
          <w:bCs/>
          <w:color w:val="000000" w:themeColor="text1"/>
          <w:kern w:val="44"/>
          <w:sz w:val="24"/>
        </w:rPr>
        <w:t>/制造商</w:t>
      </w:r>
      <w:r w:rsidRPr="009029CF">
        <w:rPr>
          <w:rFonts w:ascii="宋体" w:eastAsia="宋体" w:hAnsi="宋体" w:cs="宋体" w:hint="eastAsia"/>
          <w:sz w:val="24"/>
          <w:szCs w:val="24"/>
        </w:rPr>
        <w:t>须具备</w:t>
      </w:r>
      <w:r w:rsidRPr="009029CF">
        <w:rPr>
          <w:rFonts w:ascii="Arial" w:eastAsia="宋体" w:hAnsi="Arial" w:cs="Arial"/>
          <w:sz w:val="24"/>
          <w:szCs w:val="24"/>
        </w:rPr>
        <w:t>质量管理体系认证（</w:t>
      </w:r>
      <w:r w:rsidRPr="009029CF">
        <w:rPr>
          <w:rFonts w:ascii="Arial" w:eastAsia="宋体" w:hAnsi="Arial" w:cs="Arial"/>
          <w:sz w:val="24"/>
          <w:szCs w:val="24"/>
        </w:rPr>
        <w:t>ISO9001</w:t>
      </w:r>
      <w:r w:rsidRPr="009029CF">
        <w:rPr>
          <w:rFonts w:ascii="Arial" w:eastAsia="宋体" w:hAnsi="Arial" w:cs="Arial"/>
          <w:sz w:val="24"/>
          <w:szCs w:val="24"/>
        </w:rPr>
        <w:t>或等同</w:t>
      </w:r>
      <w:r w:rsidRPr="009029CF">
        <w:rPr>
          <w:rFonts w:ascii="Arial" w:eastAsia="宋体" w:hAnsi="Arial" w:cs="Arial" w:hint="eastAsia"/>
          <w:sz w:val="24"/>
          <w:szCs w:val="24"/>
        </w:rPr>
        <w:t>）</w:t>
      </w:r>
      <w:r w:rsidRPr="009029CF">
        <w:rPr>
          <w:rFonts w:ascii="Arial" w:eastAsia="宋体" w:hAnsi="Arial" w:cs="Arial"/>
          <w:sz w:val="24"/>
          <w:szCs w:val="24"/>
        </w:rPr>
        <w:t>证书</w:t>
      </w:r>
      <w:r w:rsidRPr="009029CF">
        <w:rPr>
          <w:rFonts w:ascii="Arial" w:eastAsia="宋体" w:hAnsi="Arial" w:cs="Arial" w:hint="eastAsia"/>
          <w:sz w:val="24"/>
          <w:szCs w:val="24"/>
        </w:rPr>
        <w:t>、环境</w:t>
      </w:r>
      <w:r w:rsidRPr="009029CF">
        <w:rPr>
          <w:rFonts w:ascii="Arial" w:eastAsia="宋体" w:hAnsi="Arial" w:cs="Arial"/>
          <w:sz w:val="24"/>
          <w:szCs w:val="24"/>
        </w:rPr>
        <w:t>管理体系认证（</w:t>
      </w:r>
      <w:r w:rsidRPr="009029CF">
        <w:rPr>
          <w:rFonts w:ascii="Arial" w:eastAsia="宋体" w:hAnsi="Arial" w:cs="Arial"/>
          <w:sz w:val="24"/>
          <w:szCs w:val="24"/>
        </w:rPr>
        <w:t>ISO14001</w:t>
      </w:r>
      <w:r w:rsidRPr="009029CF">
        <w:rPr>
          <w:rFonts w:ascii="Arial" w:eastAsia="宋体" w:hAnsi="Arial" w:cs="Arial"/>
          <w:sz w:val="24"/>
          <w:szCs w:val="24"/>
        </w:rPr>
        <w:t>或等同</w:t>
      </w:r>
      <w:r w:rsidRPr="009029CF">
        <w:rPr>
          <w:rFonts w:ascii="Arial" w:eastAsia="宋体" w:hAnsi="Arial" w:cs="Arial" w:hint="eastAsia"/>
          <w:sz w:val="24"/>
          <w:szCs w:val="24"/>
        </w:rPr>
        <w:t>）、职业健康安全</w:t>
      </w:r>
      <w:r w:rsidRPr="009029CF">
        <w:rPr>
          <w:rFonts w:ascii="Arial" w:eastAsia="宋体" w:hAnsi="Arial" w:cs="Arial"/>
          <w:sz w:val="24"/>
          <w:szCs w:val="24"/>
        </w:rPr>
        <w:t>管理体系认证（</w:t>
      </w:r>
      <w:r w:rsidRPr="009029CF">
        <w:rPr>
          <w:rFonts w:ascii="Arial" w:eastAsia="宋体" w:hAnsi="Arial" w:cs="Arial"/>
          <w:sz w:val="24"/>
          <w:szCs w:val="24"/>
        </w:rPr>
        <w:t>ISO45001</w:t>
      </w:r>
      <w:r w:rsidRPr="009029CF">
        <w:rPr>
          <w:rFonts w:ascii="Arial" w:eastAsia="宋体" w:hAnsi="Arial" w:cs="Arial"/>
          <w:sz w:val="24"/>
          <w:szCs w:val="24"/>
        </w:rPr>
        <w:t>或等同</w:t>
      </w:r>
      <w:r w:rsidRPr="009029CF">
        <w:rPr>
          <w:rFonts w:ascii="Arial" w:eastAsia="宋体" w:hAnsi="Arial" w:cs="Arial" w:hint="eastAsia"/>
          <w:sz w:val="24"/>
          <w:szCs w:val="24"/>
        </w:rPr>
        <w:t>）</w:t>
      </w:r>
      <w:r w:rsidRPr="009029CF">
        <w:rPr>
          <w:rFonts w:ascii="Arial" w:eastAsia="宋体" w:hAnsi="Arial" w:cs="Arial"/>
          <w:sz w:val="24"/>
          <w:szCs w:val="24"/>
        </w:rPr>
        <w:t>证</w:t>
      </w:r>
      <w:r>
        <w:rPr>
          <w:rFonts w:ascii="Arial" w:eastAsia="宋体" w:hAnsi="Arial" w:cs="Arial"/>
          <w:sz w:val="24"/>
          <w:szCs w:val="24"/>
        </w:rPr>
        <w:t>书，包含投标产品的生产（制造）</w:t>
      </w:r>
      <w:r>
        <w:rPr>
          <w:rFonts w:ascii="Arial" w:eastAsia="宋体" w:hAnsi="Arial" w:cs="Arial" w:hint="eastAsia"/>
          <w:sz w:val="24"/>
          <w:szCs w:val="24"/>
        </w:rPr>
        <w:t>并</w:t>
      </w:r>
      <w:r w:rsidRPr="00E1730D">
        <w:rPr>
          <w:rFonts w:ascii="Arial" w:eastAsia="宋体" w:hAnsi="Arial" w:cs="Arial" w:hint="eastAsia"/>
          <w:sz w:val="24"/>
          <w:szCs w:val="24"/>
        </w:rPr>
        <w:t>在有效期内，提</w:t>
      </w:r>
      <w:r w:rsidRPr="00E1730D">
        <w:rPr>
          <w:rFonts w:ascii="Arial" w:eastAsia="宋体" w:hAnsi="Arial" w:cs="Arial" w:hint="eastAsia"/>
          <w:sz w:val="24"/>
          <w:szCs w:val="24"/>
        </w:rPr>
        <w:lastRenderedPageBreak/>
        <w:t>供证书复印件并加盖报价人公章装订在报价文件中。</w:t>
      </w:r>
    </w:p>
    <w:p w:rsidR="00FF2BC8" w:rsidRPr="00CB468C" w:rsidRDefault="00FF2BC8" w:rsidP="00FF2BC8">
      <w:pPr>
        <w:pStyle w:val="a4"/>
        <w:spacing w:before="0" w:line="360" w:lineRule="auto"/>
        <w:ind w:left="0" w:firstLineChars="200" w:firstLine="516"/>
        <w:rPr>
          <w:b/>
          <w:sz w:val="24"/>
          <w:szCs w:val="24"/>
          <w:lang w:eastAsia="zh-CN"/>
        </w:rPr>
      </w:pPr>
      <w:r>
        <w:rPr>
          <w:spacing w:val="9"/>
          <w:sz w:val="24"/>
          <w:szCs w:val="24"/>
          <w:lang w:eastAsia="zh-CN"/>
        </w:rPr>
        <w:t>5</w:t>
      </w:r>
      <w:r w:rsidRPr="00CB468C">
        <w:rPr>
          <w:rFonts w:hint="eastAsia"/>
          <w:spacing w:val="9"/>
          <w:sz w:val="24"/>
          <w:szCs w:val="24"/>
          <w:lang w:eastAsia="zh-CN"/>
        </w:rPr>
        <w:t>.</w:t>
      </w:r>
      <w:r w:rsidRPr="00CB468C">
        <w:rPr>
          <w:rFonts w:hint="eastAsia"/>
          <w:sz w:val="24"/>
          <w:szCs w:val="24"/>
          <w:lang w:eastAsia="zh-CN"/>
        </w:rPr>
        <w:t>相似业绩要求： 业绩1：投标人/</w:t>
      </w:r>
      <w:r w:rsidRPr="00CB468C">
        <w:rPr>
          <w:sz w:val="24"/>
          <w:szCs w:val="24"/>
          <w:lang w:eastAsia="zh-CN"/>
        </w:rPr>
        <w:t>制造商</w:t>
      </w:r>
      <w:r w:rsidRPr="00CB468C">
        <w:rPr>
          <w:rFonts w:hint="eastAsia"/>
          <w:sz w:val="24"/>
          <w:szCs w:val="24"/>
          <w:lang w:eastAsia="zh-CN"/>
        </w:rPr>
        <w:t>近五年（2017至2021年度)拥有石油炼化装置或芳烃联合装置或乙烯联合装置中，测量渣油、凝析油、石脑油等介质，口径为D</w:t>
      </w:r>
      <w:r w:rsidRPr="00CB468C">
        <w:rPr>
          <w:sz w:val="24"/>
          <w:szCs w:val="24"/>
          <w:lang w:eastAsia="zh-CN"/>
        </w:rPr>
        <w:t>N50~DN200等不同规格的</w:t>
      </w:r>
      <w:r w:rsidRPr="00CB468C">
        <w:rPr>
          <w:rFonts w:hint="eastAsia"/>
          <w:sz w:val="24"/>
          <w:szCs w:val="24"/>
          <w:lang w:eastAsia="zh-CN"/>
        </w:rPr>
        <w:t>电磁流量计的相关业绩。业绩2：投标人提供的产品必须是成熟、可靠的，近5年内（2017至2021年度)至少有2</w:t>
      </w:r>
      <w:r w:rsidRPr="00CB468C">
        <w:rPr>
          <w:sz w:val="24"/>
          <w:szCs w:val="24"/>
          <w:lang w:eastAsia="zh-CN"/>
        </w:rPr>
        <w:t>0</w:t>
      </w:r>
      <w:r w:rsidRPr="00CB468C">
        <w:rPr>
          <w:rFonts w:hint="eastAsia"/>
          <w:sz w:val="24"/>
          <w:szCs w:val="24"/>
          <w:lang w:eastAsia="zh-CN"/>
        </w:rPr>
        <w:t>台及以上业绩（业绩1，业绩2证明所提供业绩表需含质量流量计的规格、型号、装置名称、投用时间、用户联系人信息、合同复印件（含合同封皮、签字页、供货范围页，价格可隐藏）及技术协议并加盖投标人公章）。</w:t>
      </w:r>
      <w:r w:rsidRPr="00CB468C">
        <w:rPr>
          <w:rFonts w:hint="eastAsia"/>
          <w:b/>
          <w:sz w:val="24"/>
          <w:szCs w:val="24"/>
          <w:lang w:eastAsia="zh-CN"/>
        </w:rPr>
        <w:t>业绩1与业绩2必须同时满足。</w:t>
      </w:r>
    </w:p>
    <w:p w:rsidR="00FF2BC8" w:rsidRPr="00CB468C" w:rsidRDefault="00FF2BC8" w:rsidP="00FF2BC8">
      <w:pPr>
        <w:pStyle w:val="a4"/>
        <w:spacing w:before="0" w:line="360" w:lineRule="auto"/>
        <w:ind w:left="0" w:firstLineChars="200" w:firstLine="480"/>
        <w:rPr>
          <w:sz w:val="24"/>
          <w:szCs w:val="24"/>
          <w:lang w:eastAsia="zh-CN"/>
        </w:rPr>
      </w:pPr>
      <w:bookmarkStart w:id="3" w:name="_Toc256000010"/>
      <w:r>
        <w:rPr>
          <w:sz w:val="24"/>
          <w:szCs w:val="24"/>
          <w:lang w:eastAsia="zh-CN"/>
        </w:rPr>
        <w:t>6</w:t>
      </w:r>
      <w:r w:rsidRPr="00CB468C">
        <w:rPr>
          <w:rFonts w:hint="eastAsia"/>
          <w:sz w:val="24"/>
          <w:szCs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3"/>
    </w:p>
    <w:p w:rsidR="00FF2BC8" w:rsidRPr="00CB468C" w:rsidRDefault="00FF2BC8" w:rsidP="00FF2BC8">
      <w:pPr>
        <w:pStyle w:val="a4"/>
        <w:spacing w:before="0" w:line="360" w:lineRule="auto"/>
        <w:ind w:left="0" w:firstLineChars="200" w:firstLine="480"/>
        <w:rPr>
          <w:sz w:val="24"/>
          <w:szCs w:val="24"/>
          <w:lang w:eastAsia="zh-CN"/>
        </w:rPr>
      </w:pPr>
      <w:r>
        <w:rPr>
          <w:sz w:val="24"/>
          <w:szCs w:val="24"/>
          <w:lang w:eastAsia="zh-CN"/>
        </w:rPr>
        <w:t>7</w:t>
      </w:r>
      <w:r w:rsidRPr="00CB468C">
        <w:rPr>
          <w:rFonts w:hint="eastAsia"/>
          <w:sz w:val="24"/>
          <w:szCs w:val="24"/>
          <w:lang w:eastAsia="zh-CN"/>
        </w:rPr>
        <w:t>．技术要求中的</w:t>
      </w:r>
      <w:r w:rsidRPr="00CB468C">
        <w:rPr>
          <w:sz w:val="24"/>
          <w:szCs w:val="24"/>
          <w:lang w:eastAsia="zh-CN"/>
        </w:rPr>
        <w:t>带</w:t>
      </w:r>
      <w:r w:rsidRPr="00CB468C">
        <w:rPr>
          <w:rFonts w:hint="eastAsia"/>
          <w:sz w:val="24"/>
          <w:szCs w:val="24"/>
          <w:lang w:eastAsia="zh-CN"/>
        </w:rPr>
        <w:t>“★”部分必须全部满足，且</w:t>
      </w:r>
      <w:r w:rsidRPr="00CB468C">
        <w:rPr>
          <w:sz w:val="24"/>
          <w:szCs w:val="24"/>
          <w:lang w:eastAsia="zh-CN"/>
        </w:rPr>
        <w:t>带</w:t>
      </w:r>
      <w:r w:rsidRPr="00CB468C">
        <w:rPr>
          <w:rFonts w:hint="eastAsia"/>
          <w:sz w:val="24"/>
          <w:szCs w:val="24"/>
          <w:lang w:eastAsia="zh-CN"/>
        </w:rPr>
        <w:t>“★”需逐条提供佐证资料。</w:t>
      </w:r>
    </w:p>
    <w:p w:rsidR="00FF2BC8" w:rsidRPr="00CB468C" w:rsidRDefault="00FF2BC8" w:rsidP="00FF2BC8">
      <w:pPr>
        <w:pStyle w:val="a4"/>
        <w:spacing w:before="0" w:line="360" w:lineRule="auto"/>
        <w:ind w:left="0" w:firstLineChars="200" w:firstLine="480"/>
        <w:rPr>
          <w:spacing w:val="-18"/>
          <w:sz w:val="24"/>
          <w:szCs w:val="24"/>
          <w:lang w:eastAsia="zh-CN"/>
        </w:rPr>
      </w:pPr>
      <w:bookmarkStart w:id="4" w:name="_Toc256000011"/>
      <w:r>
        <w:rPr>
          <w:sz w:val="24"/>
          <w:szCs w:val="24"/>
          <w:lang w:eastAsia="zh-CN"/>
        </w:rPr>
        <w:t>8</w:t>
      </w:r>
      <w:r w:rsidRPr="00CB468C">
        <w:rPr>
          <w:rFonts w:hint="eastAsia"/>
          <w:sz w:val="24"/>
          <w:szCs w:val="24"/>
          <w:lang w:eastAsia="zh-CN"/>
        </w:rPr>
        <w:t>.其他资格要求</w:t>
      </w:r>
      <w:bookmarkEnd w:id="4"/>
      <w:r w:rsidRPr="00CB468C">
        <w:rPr>
          <w:rFonts w:hint="eastAsia"/>
          <w:sz w:val="24"/>
          <w:szCs w:val="24"/>
          <w:lang w:eastAsia="zh-CN"/>
        </w:rPr>
        <w:t>。</w:t>
      </w:r>
      <w:r w:rsidRPr="00CB468C">
        <w:rPr>
          <w:rFonts w:hint="eastAsia"/>
          <w:spacing w:val="-3"/>
          <w:sz w:val="24"/>
          <w:szCs w:val="24"/>
          <w:lang w:eastAsia="zh-CN"/>
        </w:rPr>
        <w:t>投标人不得存在下列情形之一</w:t>
      </w:r>
      <w:r w:rsidRPr="00CB468C">
        <w:rPr>
          <w:rFonts w:hint="eastAsia"/>
          <w:spacing w:val="-18"/>
          <w:sz w:val="24"/>
          <w:szCs w:val="24"/>
          <w:lang w:eastAsia="zh-CN"/>
        </w:rPr>
        <w:t>：</w:t>
      </w:r>
    </w:p>
    <w:p w:rsidR="00FF2BC8" w:rsidRPr="00CB468C" w:rsidRDefault="00FF2BC8" w:rsidP="00FF2BC8">
      <w:pPr>
        <w:pStyle w:val="a4"/>
        <w:spacing w:before="0" w:line="360" w:lineRule="auto"/>
        <w:ind w:left="0" w:firstLineChars="200" w:firstLine="480"/>
        <w:rPr>
          <w:sz w:val="24"/>
          <w:szCs w:val="24"/>
          <w:lang w:eastAsia="zh-CN"/>
        </w:rPr>
      </w:pPr>
      <w:r>
        <w:rPr>
          <w:sz w:val="24"/>
          <w:szCs w:val="24"/>
          <w:lang w:eastAsia="zh-CN"/>
        </w:rPr>
        <w:t>8</w:t>
      </w:r>
      <w:r w:rsidRPr="00CB468C">
        <w:rPr>
          <w:rFonts w:hint="eastAsia"/>
          <w:sz w:val="24"/>
          <w:szCs w:val="24"/>
          <w:lang w:eastAsia="zh-CN"/>
        </w:rPr>
        <w:t>.</w:t>
      </w:r>
      <w:r w:rsidRPr="00CB468C">
        <w:rPr>
          <w:sz w:val="24"/>
          <w:szCs w:val="24"/>
          <w:lang w:eastAsia="zh-CN"/>
        </w:rPr>
        <w:t>1</w:t>
      </w:r>
      <w:r w:rsidRPr="00CB468C">
        <w:rPr>
          <w:rFonts w:hint="eastAsia"/>
          <w:sz w:val="24"/>
          <w:szCs w:val="24"/>
          <w:lang w:eastAsia="zh-CN"/>
        </w:rPr>
        <w:t>.被市场监督管理机关在全国企业信用信息公示系统中列入严重违法失信企业名单；</w:t>
      </w:r>
    </w:p>
    <w:p w:rsidR="00FF2BC8" w:rsidRPr="00CB468C" w:rsidRDefault="00FF2BC8" w:rsidP="00FF2BC8">
      <w:pPr>
        <w:pStyle w:val="a4"/>
        <w:spacing w:before="0" w:line="360" w:lineRule="auto"/>
        <w:ind w:left="0" w:firstLineChars="200" w:firstLine="480"/>
        <w:rPr>
          <w:sz w:val="24"/>
          <w:szCs w:val="24"/>
        </w:rPr>
      </w:pPr>
      <w:r>
        <w:rPr>
          <w:sz w:val="24"/>
          <w:szCs w:val="24"/>
        </w:rPr>
        <w:t>8</w:t>
      </w:r>
      <w:r w:rsidRPr="00CB468C">
        <w:rPr>
          <w:rFonts w:hint="eastAsia"/>
          <w:sz w:val="24"/>
          <w:szCs w:val="24"/>
        </w:rPr>
        <w:t>.</w:t>
      </w:r>
      <w:r w:rsidRPr="00CB468C">
        <w:rPr>
          <w:sz w:val="24"/>
          <w:szCs w:val="24"/>
        </w:rPr>
        <w:t>2</w:t>
      </w:r>
      <w:r w:rsidRPr="00CB468C">
        <w:rPr>
          <w:rFonts w:hint="eastAsia"/>
          <w:sz w:val="24"/>
          <w:szCs w:val="24"/>
        </w:rPr>
        <w:t>.被最高人民法院在“信用中国”网站（</w:t>
      </w:r>
      <w:hyperlink r:id="rId7" w:history="1">
        <w:r w:rsidRPr="00533A61">
          <w:rPr>
            <w:rFonts w:hint="eastAsia"/>
          </w:rPr>
          <w:t>www.creditchina.gov.cn</w:t>
        </w:r>
      </w:hyperlink>
      <w:r w:rsidRPr="00CB468C">
        <w:rPr>
          <w:rFonts w:hint="eastAsia"/>
          <w:sz w:val="24"/>
          <w:szCs w:val="24"/>
        </w:rPr>
        <w:t>）中列入失信被执行人名单；</w:t>
      </w:r>
    </w:p>
    <w:p w:rsidR="00FF2BC8" w:rsidRPr="00CB468C" w:rsidRDefault="00FF2BC8" w:rsidP="00FF2BC8">
      <w:pPr>
        <w:pStyle w:val="a4"/>
        <w:spacing w:before="0" w:line="360" w:lineRule="auto"/>
        <w:ind w:left="0" w:firstLineChars="200" w:firstLine="480"/>
        <w:rPr>
          <w:sz w:val="24"/>
          <w:szCs w:val="24"/>
          <w:lang w:eastAsia="zh-CN"/>
        </w:rPr>
      </w:pPr>
      <w:r>
        <w:rPr>
          <w:sz w:val="24"/>
          <w:szCs w:val="24"/>
          <w:lang w:eastAsia="zh-CN"/>
        </w:rPr>
        <w:t>8</w:t>
      </w:r>
      <w:r w:rsidRPr="00CB468C">
        <w:rPr>
          <w:rFonts w:hint="eastAsia"/>
          <w:sz w:val="24"/>
          <w:szCs w:val="24"/>
          <w:lang w:eastAsia="zh-CN"/>
        </w:rPr>
        <w:t>.</w:t>
      </w:r>
      <w:r w:rsidRPr="00CB468C">
        <w:rPr>
          <w:sz w:val="24"/>
          <w:szCs w:val="24"/>
          <w:lang w:eastAsia="zh-CN"/>
        </w:rPr>
        <w:t>3</w:t>
      </w:r>
      <w:r w:rsidRPr="00CB468C">
        <w:rPr>
          <w:rFonts w:hint="eastAsia"/>
          <w:sz w:val="24"/>
          <w:szCs w:val="24"/>
          <w:lang w:eastAsia="zh-CN"/>
        </w:rPr>
        <w:t>.与投标人存在诉讼纠纷的。</w:t>
      </w:r>
    </w:p>
    <w:p w:rsidR="00FF2BC8" w:rsidRPr="00CB468C" w:rsidRDefault="00FF2BC8" w:rsidP="00FF2BC8">
      <w:pPr>
        <w:pStyle w:val="a4"/>
        <w:spacing w:before="0" w:line="360" w:lineRule="auto"/>
        <w:ind w:left="0" w:firstLineChars="200" w:firstLine="422"/>
        <w:rPr>
          <w:rFonts w:asciiTheme="minorEastAsia" w:eastAsiaTheme="minorEastAsia" w:hAnsiTheme="minorEastAsia"/>
          <w:b/>
          <w:bCs/>
          <w:sz w:val="24"/>
          <w:szCs w:val="24"/>
          <w:lang w:eastAsia="zh-CN"/>
        </w:rPr>
      </w:pPr>
      <w:r w:rsidRPr="00CB468C">
        <w:rPr>
          <w:b/>
          <w:sz w:val="21"/>
          <w:szCs w:val="21"/>
          <w:lang w:eastAsia="zh-CN"/>
        </w:rPr>
        <w:t>注</w:t>
      </w:r>
      <w:r w:rsidRPr="00CB468C">
        <w:rPr>
          <w:rFonts w:hint="eastAsia"/>
          <w:b/>
          <w:sz w:val="21"/>
          <w:szCs w:val="21"/>
          <w:lang w:eastAsia="zh-CN"/>
        </w:rPr>
        <w:t>：</w:t>
      </w:r>
      <w:r w:rsidRPr="00CB468C">
        <w:rPr>
          <w:b/>
          <w:sz w:val="21"/>
          <w:szCs w:val="21"/>
          <w:lang w:eastAsia="zh-CN"/>
        </w:rPr>
        <w:t>投标人需按照顺序逐条响应以上每一条资格要求</w:t>
      </w:r>
      <w:r w:rsidRPr="00CB468C">
        <w:rPr>
          <w:rFonts w:hint="eastAsia"/>
          <w:b/>
          <w:sz w:val="21"/>
          <w:szCs w:val="21"/>
          <w:lang w:eastAsia="zh-CN"/>
        </w:rPr>
        <w:t>并提供相关证明材料，不提供、提供不全或不按顺序提供的，招标人有权废除其投标资格。</w:t>
      </w:r>
    </w:p>
    <w:p w:rsidR="00FF2BC8" w:rsidRDefault="00FF2BC8" w:rsidP="00FF2BC8">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rsidR="00FF2BC8" w:rsidRDefault="00FF2BC8" w:rsidP="00FF2BC8">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sidR="00B3129C">
        <w:rPr>
          <w:rFonts w:asciiTheme="minorEastAsia" w:eastAsiaTheme="minorEastAsia" w:hAnsiTheme="minorEastAsia"/>
          <w:bCs/>
          <w:sz w:val="24"/>
          <w:szCs w:val="24"/>
          <w:lang w:eastAsia="zh-CN"/>
        </w:rPr>
        <w:t>10</w:t>
      </w:r>
      <w:r>
        <w:rPr>
          <w:rFonts w:asciiTheme="minorEastAsia" w:eastAsiaTheme="minorEastAsia" w:hAnsiTheme="minorEastAsia" w:hint="eastAsia"/>
          <w:bCs/>
          <w:sz w:val="24"/>
          <w:szCs w:val="24"/>
          <w:lang w:eastAsia="zh-CN"/>
        </w:rPr>
        <w:t>月</w:t>
      </w:r>
      <w:r w:rsidR="00B3129C">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sidR="00B3129C">
        <w:rPr>
          <w:rFonts w:asciiTheme="minorEastAsia" w:eastAsiaTheme="minorEastAsia" w:hAnsiTheme="minorEastAsia"/>
          <w:bCs/>
          <w:sz w:val="24"/>
          <w:szCs w:val="24"/>
          <w:lang w:eastAsia="zh-CN"/>
        </w:rPr>
        <w:t>10</w:t>
      </w:r>
      <w:r>
        <w:rPr>
          <w:rFonts w:asciiTheme="minorEastAsia" w:eastAsiaTheme="minorEastAsia" w:hAnsiTheme="minorEastAsia" w:hint="eastAsia"/>
          <w:bCs/>
          <w:sz w:val="24"/>
          <w:szCs w:val="24"/>
          <w:lang w:eastAsia="zh-CN"/>
        </w:rPr>
        <w:t>月</w:t>
      </w:r>
      <w:r w:rsidR="00B3129C">
        <w:rPr>
          <w:rFonts w:asciiTheme="minorEastAsia" w:eastAsiaTheme="minorEastAsia" w:hAnsiTheme="minorEastAsia"/>
          <w:bCs/>
          <w:sz w:val="24"/>
          <w:szCs w:val="24"/>
          <w:lang w:eastAsia="zh-CN"/>
        </w:rPr>
        <w:t>18</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102号 福海创改扩建项目组采购管理部129室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FF2BC8" w:rsidRDefault="00FF2BC8" w:rsidP="00FF2BC8">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lastRenderedPageBreak/>
        <w:t>针对本项目的法人授权委托书（格式详见附件）；</w:t>
      </w:r>
    </w:p>
    <w:p w:rsidR="00FF2BC8" w:rsidRDefault="00FF2BC8" w:rsidP="00FF2BC8">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FF2BC8" w:rsidRDefault="00FF2BC8" w:rsidP="00FF2BC8">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FF2BC8" w:rsidRDefault="00FF2BC8" w:rsidP="00FF2BC8">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参选保证金</w:t>
      </w:r>
    </w:p>
    <w:p w:rsidR="00FF2BC8" w:rsidRDefault="00FF2BC8" w:rsidP="00FF2BC8">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本项目参选保证金的金额为：人民币贰仟元（￥</w:t>
      </w:r>
      <w:r>
        <w:rPr>
          <w:rFonts w:asciiTheme="minorEastAsia" w:eastAsiaTheme="minorEastAsia" w:hAnsiTheme="minorEastAsia"/>
          <w:sz w:val="24"/>
          <w:szCs w:val="24"/>
          <w:lang w:eastAsia="zh-CN"/>
        </w:rPr>
        <w:t>2,000.00元</w:t>
      </w:r>
      <w:r>
        <w:rPr>
          <w:rFonts w:asciiTheme="minorEastAsia" w:eastAsiaTheme="minorEastAsia" w:hAnsiTheme="minorEastAsia" w:hint="eastAsia"/>
          <w:sz w:val="24"/>
          <w:szCs w:val="24"/>
          <w:lang w:eastAsia="zh-CN"/>
        </w:rPr>
        <w:t>）；</w:t>
      </w:r>
    </w:p>
    <w:p w:rsidR="00FF2BC8" w:rsidRDefault="00FF2BC8" w:rsidP="00FF2BC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FF2BC8" w:rsidRDefault="00FF2BC8" w:rsidP="00FF2BC8">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FF2BC8" w:rsidRDefault="00FF2BC8" w:rsidP="00FF2BC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FF2BC8" w:rsidRDefault="00FF2BC8" w:rsidP="00FF2BC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FF2BC8" w:rsidRDefault="00FF2BC8" w:rsidP="00FF2BC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FF2BC8" w:rsidRDefault="00FF2BC8" w:rsidP="00FF2BC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FF2BC8" w:rsidRDefault="00FF2BC8" w:rsidP="00FF2BC8">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784B5B">
        <w:rPr>
          <w:rFonts w:asciiTheme="minorEastAsia" w:eastAsiaTheme="minorEastAsia" w:hAnsiTheme="minorEastAsia" w:hint="eastAsia"/>
          <w:bCs/>
          <w:sz w:val="24"/>
          <w:szCs w:val="24"/>
          <w:lang w:eastAsia="zh-CN"/>
        </w:rPr>
        <w:t>电磁流量计</w:t>
      </w:r>
      <w:r>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sz w:val="24"/>
          <w:szCs w:val="24"/>
          <w:lang w:eastAsia="zh-CN"/>
        </w:rPr>
        <w:t>比选</w:t>
      </w:r>
    </w:p>
    <w:p w:rsidR="00FF2BC8" w:rsidRDefault="00FF2BC8" w:rsidP="00FF2BC8">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FF2BC8" w:rsidRDefault="00FF2BC8" w:rsidP="00FF2BC8">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FF2BC8" w:rsidRDefault="00FF2BC8" w:rsidP="00FF2BC8">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FF2BC8" w:rsidRDefault="00FF2BC8" w:rsidP="00FF2BC8">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FF2BC8" w:rsidRDefault="00FF2BC8" w:rsidP="00FF2BC8">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FF2BC8" w:rsidRDefault="00FF2BC8" w:rsidP="00FF2BC8">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FF2BC8" w:rsidRDefault="00FF2BC8" w:rsidP="00FF2BC8">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参选文件递交要求</w:t>
      </w:r>
    </w:p>
    <w:p w:rsidR="00FF2BC8" w:rsidRDefault="00FF2BC8" w:rsidP="00FF2BC8">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102号 福海创改扩建项目组采购管理部129室</w:t>
      </w:r>
    </w:p>
    <w:p w:rsidR="00FF2BC8" w:rsidRDefault="00FF2BC8" w:rsidP="00FF2BC8">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sidR="00210556">
        <w:rPr>
          <w:rFonts w:asciiTheme="minorEastAsia" w:eastAsiaTheme="minorEastAsia" w:hAnsiTheme="minorEastAsia"/>
          <w:bCs/>
          <w:sz w:val="24"/>
          <w:szCs w:val="24"/>
          <w:lang w:eastAsia="zh-CN"/>
        </w:rPr>
        <w:t>10</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w:t>
      </w:r>
      <w:r w:rsidR="00210556">
        <w:rPr>
          <w:rFonts w:asciiTheme="minorEastAsia" w:eastAsiaTheme="minorEastAsia" w:hAnsiTheme="minorEastAsia"/>
          <w:bCs/>
          <w:sz w:val="24"/>
          <w:szCs w:val="24"/>
          <w:lang w:eastAsia="zh-CN"/>
        </w:rPr>
        <w:t>1</w:t>
      </w:r>
      <w:bookmarkStart w:id="5" w:name="_GoBack"/>
      <w:bookmarkEnd w:id="5"/>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FF2BC8" w:rsidRDefault="00FF2BC8" w:rsidP="00FF2BC8">
      <w:pPr>
        <w:pStyle w:val="a4"/>
        <w:numPr>
          <w:ilvl w:val="0"/>
          <w:numId w:val="1"/>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联系方式</w:t>
      </w:r>
    </w:p>
    <w:p w:rsidR="00FF2BC8" w:rsidRDefault="00FF2BC8" w:rsidP="00FF2BC8">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FF2BC8" w:rsidRDefault="00FF2BC8" w:rsidP="00FF2BC8">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lastRenderedPageBreak/>
        <w:t xml:space="preserve">纪检监察室电话：0596-6311774  </w:t>
      </w:r>
    </w:p>
    <w:p w:rsidR="00FF2BC8" w:rsidRDefault="00FF2BC8" w:rsidP="00FF2BC8">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FF2BC8" w:rsidRDefault="00FF2BC8" w:rsidP="00FF2BC8">
      <w:pPr>
        <w:pStyle w:val="a3"/>
        <w:snapToGrid w:val="0"/>
        <w:spacing w:line="360" w:lineRule="auto"/>
        <w:ind w:left="412"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邮    编：363216</w:t>
      </w:r>
    </w:p>
    <w:p w:rsidR="0047616D" w:rsidRDefault="00FF2BC8" w:rsidP="0047616D">
      <w:pPr>
        <w:pStyle w:val="a3"/>
        <w:snapToGrid w:val="0"/>
        <w:spacing w:line="360" w:lineRule="auto"/>
        <w:ind w:left="412" w:right="960"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873728" w:rsidRDefault="00FF2BC8" w:rsidP="0047616D">
      <w:pPr>
        <w:pStyle w:val="a3"/>
        <w:snapToGrid w:val="0"/>
        <w:spacing w:line="360" w:lineRule="auto"/>
        <w:ind w:left="412" w:right="960" w:firstLineChars="200" w:firstLine="480"/>
        <w:jc w:val="right"/>
      </w:pP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022.</w:t>
      </w:r>
      <w:r w:rsidR="00B3129C">
        <w:rPr>
          <w:rFonts w:asciiTheme="minorEastAsia" w:eastAsiaTheme="minorEastAsia" w:hAnsiTheme="minorEastAsia"/>
          <w:bCs/>
          <w:sz w:val="24"/>
          <w:szCs w:val="24"/>
        </w:rPr>
        <w:t>10</w:t>
      </w:r>
      <w:r>
        <w:rPr>
          <w:rFonts w:asciiTheme="minorEastAsia" w:eastAsiaTheme="minorEastAsia" w:hAnsiTheme="minorEastAsia"/>
          <w:bCs/>
          <w:sz w:val="24"/>
          <w:szCs w:val="24"/>
        </w:rPr>
        <w:t>.</w:t>
      </w:r>
      <w:r w:rsidR="00B3129C">
        <w:rPr>
          <w:rFonts w:asciiTheme="minorEastAsia" w:eastAsiaTheme="minorEastAsia" w:hAnsiTheme="minorEastAsia"/>
          <w:bCs/>
          <w:sz w:val="24"/>
          <w:szCs w:val="24"/>
        </w:rPr>
        <w:t>09</w:t>
      </w:r>
    </w:p>
    <w:sectPr w:rsidR="008737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AE6" w:rsidRDefault="009D0AE6" w:rsidP="004F4930">
      <w:r>
        <w:separator/>
      </w:r>
    </w:p>
  </w:endnote>
  <w:endnote w:type="continuationSeparator" w:id="0">
    <w:p w:rsidR="009D0AE6" w:rsidRDefault="009D0AE6" w:rsidP="004F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AE6" w:rsidRDefault="009D0AE6" w:rsidP="004F4930">
      <w:r>
        <w:separator/>
      </w:r>
    </w:p>
  </w:footnote>
  <w:footnote w:type="continuationSeparator" w:id="0">
    <w:p w:rsidR="009D0AE6" w:rsidRDefault="009D0AE6" w:rsidP="004F4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F7F88396"/>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C8"/>
    <w:rsid w:val="00210556"/>
    <w:rsid w:val="0047616D"/>
    <w:rsid w:val="004F4930"/>
    <w:rsid w:val="00873728"/>
    <w:rsid w:val="009D0AE6"/>
    <w:rsid w:val="00B3129C"/>
    <w:rsid w:val="00F67821"/>
    <w:rsid w:val="00FF2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4AF5F5-3327-41B9-8257-1E286A7B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F2BC8"/>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FF2BC8"/>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FF2BC8"/>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FF2BC8"/>
    <w:pPr>
      <w:spacing w:before="206"/>
      <w:ind w:left="959" w:hanging="361"/>
    </w:pPr>
  </w:style>
  <w:style w:type="character" w:customStyle="1" w:styleId="Char">
    <w:name w:val="正文缩进 Char"/>
    <w:link w:val="a3"/>
    <w:qFormat/>
    <w:rsid w:val="00FF2BC8"/>
    <w:rPr>
      <w:rFonts w:ascii="Times New Roman" w:eastAsia="宋体" w:hAnsi="Times New Roman" w:cs="Times New Roman"/>
      <w:szCs w:val="20"/>
    </w:rPr>
  </w:style>
  <w:style w:type="paragraph" w:customStyle="1" w:styleId="Default">
    <w:name w:val="Default"/>
    <w:qFormat/>
    <w:rsid w:val="00FF2BC8"/>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Style4">
    <w:name w:val="_Style 4"/>
    <w:basedOn w:val="a"/>
    <w:uiPriority w:val="1"/>
    <w:qFormat/>
    <w:rsid w:val="00FF2BC8"/>
    <w:pPr>
      <w:autoSpaceDE/>
      <w:autoSpaceDN/>
      <w:ind w:left="400" w:firstLine="420"/>
      <w:jc w:val="both"/>
    </w:pPr>
    <w:rPr>
      <w:rFonts w:asciiTheme="minorHAnsi" w:eastAsiaTheme="minorEastAsia" w:hAnsiTheme="minorHAnsi" w:cstheme="minorBidi"/>
      <w:kern w:val="2"/>
      <w:sz w:val="21"/>
      <w:lang w:eastAsia="zh-CN"/>
    </w:rPr>
  </w:style>
  <w:style w:type="paragraph" w:styleId="a5">
    <w:name w:val="header"/>
    <w:basedOn w:val="a"/>
    <w:link w:val="Char0"/>
    <w:uiPriority w:val="99"/>
    <w:unhideWhenUsed/>
    <w:rsid w:val="004F49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F4930"/>
    <w:rPr>
      <w:rFonts w:ascii="宋体" w:eastAsia="宋体" w:hAnsi="宋体" w:cs="宋体"/>
      <w:kern w:val="0"/>
      <w:sz w:val="18"/>
      <w:szCs w:val="18"/>
      <w:lang w:eastAsia="en-US"/>
    </w:rPr>
  </w:style>
  <w:style w:type="paragraph" w:styleId="a6">
    <w:name w:val="footer"/>
    <w:basedOn w:val="a"/>
    <w:link w:val="Char1"/>
    <w:uiPriority w:val="99"/>
    <w:unhideWhenUsed/>
    <w:rsid w:val="004F4930"/>
    <w:pPr>
      <w:tabs>
        <w:tab w:val="center" w:pos="4153"/>
        <w:tab w:val="right" w:pos="8306"/>
      </w:tabs>
      <w:snapToGrid w:val="0"/>
    </w:pPr>
    <w:rPr>
      <w:sz w:val="18"/>
      <w:szCs w:val="18"/>
    </w:rPr>
  </w:style>
  <w:style w:type="character" w:customStyle="1" w:styleId="Char1">
    <w:name w:val="页脚 Char"/>
    <w:basedOn w:val="a0"/>
    <w:link w:val="a6"/>
    <w:uiPriority w:val="99"/>
    <w:rsid w:val="004F4930"/>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335</Words>
  <Characters>1916</Characters>
  <Application>Microsoft Office Word</Application>
  <DocSecurity>0</DocSecurity>
  <Lines>15</Lines>
  <Paragraphs>4</Paragraphs>
  <ScaleCrop>false</ScaleCrop>
  <Company>fhcpec.com.cn</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2022-09-13T01:51:00Z</dcterms:created>
  <dcterms:modified xsi:type="dcterms:W3CDTF">2022-10-09T05:44:00Z</dcterms:modified>
</cp:coreProperties>
</file>