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E7275E" w:rsidP="00EE5CAB">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制氮站冷冻式干燥机</w:t>
      </w:r>
      <w:r w:rsidR="00DE51BA" w:rsidRPr="00DE51BA">
        <w:rPr>
          <w:rFonts w:ascii="微软雅黑" w:eastAsia="微软雅黑" w:hint="eastAsia"/>
          <w:b/>
          <w:sz w:val="36"/>
          <w:szCs w:val="36"/>
          <w:u w:val="single"/>
          <w:lang w:eastAsia="zh-CN"/>
        </w:rPr>
        <w:t>采购</w:t>
      </w:r>
      <w:r w:rsidR="00322549" w:rsidRPr="00DE51BA">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EE5CAB">
        <w:rPr>
          <w:rFonts w:hint="eastAsia"/>
          <w:sz w:val="28"/>
          <w:szCs w:val="28"/>
          <w:u w:val="single"/>
        </w:rPr>
        <w:t>21</w:t>
      </w:r>
      <w:r w:rsidR="00E7275E">
        <w:rPr>
          <w:rFonts w:hint="eastAsia"/>
          <w:sz w:val="28"/>
          <w:szCs w:val="28"/>
          <w:u w:val="single"/>
        </w:rPr>
        <w:t>0831004</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EE5CAB">
        <w:rPr>
          <w:rFonts w:ascii="微软雅黑" w:eastAsia="微软雅黑" w:hint="eastAsia"/>
          <w:b/>
          <w:w w:val="95"/>
          <w:sz w:val="32"/>
          <w:lang w:eastAsia="zh-CN"/>
        </w:rPr>
        <w:t>二一</w:t>
      </w:r>
      <w:r>
        <w:rPr>
          <w:rFonts w:ascii="微软雅黑" w:eastAsia="微软雅黑" w:hint="eastAsia"/>
          <w:b/>
          <w:w w:val="95"/>
          <w:sz w:val="32"/>
          <w:lang w:eastAsia="zh-CN"/>
        </w:rPr>
        <w:t>年</w:t>
      </w:r>
      <w:r w:rsidR="00E7275E">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48745A" w:rsidRDefault="0048745A" w:rsidP="0048745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8745A" w:rsidRDefault="0048745A" w:rsidP="0048745A">
      <w:pPr>
        <w:pStyle w:val="a3"/>
        <w:rPr>
          <w:rFonts w:ascii="黑体"/>
          <w:sz w:val="20"/>
          <w:lang w:eastAsia="zh-CN"/>
        </w:rPr>
      </w:pPr>
    </w:p>
    <w:p w:rsidR="0048745A" w:rsidRDefault="0048745A" w:rsidP="0048745A">
      <w:pPr>
        <w:pStyle w:val="a3"/>
        <w:rPr>
          <w:rFonts w:ascii="黑体"/>
          <w:sz w:val="20"/>
          <w:lang w:eastAsia="zh-CN"/>
        </w:rPr>
      </w:pPr>
    </w:p>
    <w:p w:rsidR="0048745A" w:rsidRDefault="0048745A" w:rsidP="0048745A">
      <w:pPr>
        <w:pStyle w:val="a3"/>
        <w:spacing w:before="9"/>
        <w:rPr>
          <w:rFonts w:ascii="黑体"/>
          <w:lang w:eastAsia="zh-CN"/>
        </w:rPr>
      </w:pP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48745A" w:rsidRDefault="0048745A" w:rsidP="0048745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48745A" w:rsidRDefault="0048745A" w:rsidP="0048745A">
      <w:pPr>
        <w:pStyle w:val="a3"/>
        <w:spacing w:before="8"/>
        <w:rPr>
          <w:sz w:val="19"/>
          <w:lang w:eastAsia="zh-CN"/>
        </w:rPr>
      </w:pP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48745A" w:rsidRDefault="0048745A" w:rsidP="0048745A">
      <w:pPr>
        <w:pStyle w:val="a3"/>
        <w:spacing w:before="10"/>
        <w:rPr>
          <w:sz w:val="35"/>
          <w:lang w:eastAsia="zh-CN"/>
        </w:rPr>
      </w:pP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48745A" w:rsidRPr="00831E2E" w:rsidRDefault="0048745A" w:rsidP="0048745A">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48745A" w:rsidRPr="00831E2E" w:rsidRDefault="0048745A" w:rsidP="0048745A">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8745A" w:rsidRDefault="0048745A" w:rsidP="0048745A">
      <w:pPr>
        <w:spacing w:line="360" w:lineRule="auto"/>
        <w:ind w:firstLineChars="350" w:firstLine="980"/>
        <w:rPr>
          <w:color w:val="000000"/>
          <w:sz w:val="28"/>
          <w:szCs w:val="28"/>
          <w:lang w:eastAsia="zh-CN"/>
        </w:rPr>
      </w:pPr>
      <w:r w:rsidRPr="00831E2E">
        <w:rPr>
          <w:rFonts w:hint="eastAsia"/>
          <w:color w:val="000000"/>
          <w:sz w:val="28"/>
          <w:szCs w:val="28"/>
          <w:lang w:eastAsia="zh-CN"/>
        </w:rPr>
        <w:t>附件5：报价单</w:t>
      </w:r>
    </w:p>
    <w:p w:rsidR="0048745A" w:rsidRPr="00831E2E" w:rsidRDefault="0048745A" w:rsidP="0048745A">
      <w:pPr>
        <w:spacing w:line="360" w:lineRule="auto"/>
        <w:ind w:firstLineChars="350" w:firstLine="980"/>
        <w:rPr>
          <w:sz w:val="28"/>
          <w:szCs w:val="28"/>
          <w:lang w:eastAsia="zh-CN"/>
        </w:rPr>
      </w:pPr>
    </w:p>
    <w:p w:rsidR="00B225BB" w:rsidRDefault="00B225BB" w:rsidP="00DA2D4A">
      <w:pPr>
        <w:tabs>
          <w:tab w:val="left" w:pos="1272"/>
        </w:tabs>
        <w:spacing w:line="360" w:lineRule="auto"/>
        <w:ind w:left="9"/>
        <w:jc w:val="center"/>
        <w:rPr>
          <w:b/>
          <w:sz w:val="28"/>
          <w:lang w:eastAsia="zh-CN"/>
        </w:rPr>
      </w:pPr>
    </w:p>
    <w:p w:rsidR="00B225BB" w:rsidRDefault="00B225BB"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Pr="00B225BB" w:rsidRDefault="0048745A" w:rsidP="00B225BB">
      <w:pPr>
        <w:pStyle w:val="1"/>
      </w:pPr>
    </w:p>
    <w:p w:rsidR="00967702" w:rsidRPr="00456A83" w:rsidRDefault="00DD56C2" w:rsidP="0083261C">
      <w:pPr>
        <w:pStyle w:val="a7"/>
        <w:numPr>
          <w:ilvl w:val="0"/>
          <w:numId w:val="7"/>
        </w:numPr>
        <w:tabs>
          <w:tab w:val="left" w:pos="1272"/>
        </w:tabs>
        <w:spacing w:line="360" w:lineRule="auto"/>
        <w:jc w:val="center"/>
        <w:rPr>
          <w:b/>
          <w:sz w:val="28"/>
          <w:szCs w:val="28"/>
          <w:lang w:eastAsia="zh-CN"/>
        </w:rPr>
      </w:pPr>
      <w:r w:rsidRPr="00456A83">
        <w:rPr>
          <w:b/>
          <w:spacing w:val="-1"/>
          <w:w w:val="95"/>
          <w:sz w:val="28"/>
          <w:szCs w:val="28"/>
          <w:lang w:eastAsia="zh-CN"/>
        </w:rPr>
        <w:lastRenderedPageBreak/>
        <w:t>比选公</w:t>
      </w:r>
      <w:r w:rsidRPr="00456A83">
        <w:rPr>
          <w:b/>
          <w:w w:val="95"/>
          <w:sz w:val="28"/>
          <w:szCs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E7275E" w:rsidRPr="00E7275E">
        <w:rPr>
          <w:rFonts w:asciiTheme="majorEastAsia" w:eastAsiaTheme="majorEastAsia" w:hAnsiTheme="majorEastAsia" w:hint="eastAsia"/>
          <w:u w:val="single"/>
          <w:lang w:eastAsia="zh-CN"/>
        </w:rPr>
        <w:t>制氮站冷冻式干燥机采购</w:t>
      </w:r>
      <w:r w:rsidR="00F14430" w:rsidRPr="000566C1">
        <w:rPr>
          <w:rFonts w:asciiTheme="majorEastAsia" w:eastAsiaTheme="majorEastAsia" w:hAnsiTheme="majorEastAsia" w:hint="eastAsia"/>
          <w:u w:val="single"/>
          <w:lang w:eastAsia="zh-CN"/>
        </w:rPr>
        <w:t>项目</w:t>
      </w:r>
      <w:r w:rsidR="00FE3FD9">
        <w:rPr>
          <w:rFonts w:asciiTheme="majorEastAsia" w:eastAsiaTheme="majorEastAsia" w:hAnsiTheme="majorEastAsia" w:hint="eastAsia"/>
          <w:u w:val="single"/>
          <w:lang w:eastAsia="zh-CN"/>
        </w:rPr>
        <w:t>（项目编号：FHC-PTCG2021</w:t>
      </w:r>
      <w:r w:rsidR="00E7275E">
        <w:rPr>
          <w:rFonts w:asciiTheme="majorEastAsia" w:eastAsiaTheme="majorEastAsia" w:hAnsiTheme="majorEastAsia" w:hint="eastAsia"/>
          <w:u w:val="single"/>
          <w:lang w:eastAsia="zh-CN"/>
        </w:rPr>
        <w:t>0831004</w:t>
      </w:r>
      <w:r w:rsidR="00FE3FD9">
        <w:rPr>
          <w:rFonts w:asciiTheme="majorEastAsia" w:eastAsiaTheme="majorEastAsia" w:hAnsiTheme="majorEastAsia" w:hint="eastAsia"/>
          <w:u w:val="single"/>
          <w:lang w:eastAsia="zh-CN"/>
        </w:rPr>
        <w:t>）</w:t>
      </w:r>
      <w:r w:rsidR="00DD56C2">
        <w:rPr>
          <w:lang w:eastAsia="zh-CN"/>
        </w:rPr>
        <w:t>进行</w:t>
      </w:r>
      <w:r w:rsidR="00FE3FD9">
        <w:rPr>
          <w:rFonts w:hint="eastAsia"/>
          <w:lang w:eastAsia="zh-CN"/>
        </w:rPr>
        <w:t>国内</w:t>
      </w:r>
      <w:r w:rsidR="00DD56C2">
        <w:rPr>
          <w:lang w:eastAsia="zh-CN"/>
        </w:rPr>
        <w:t>公开比选。为了“公开、公平、公正、透明”，引导参选人进行正确参选，特制定本规定文件</w:t>
      </w:r>
      <w:r w:rsidR="00FE3FD9">
        <w:rPr>
          <w:rFonts w:hint="eastAsia"/>
          <w:lang w:eastAsia="zh-CN"/>
        </w:rPr>
        <w:t>，欢迎国内符合条件的供应商积极参选</w:t>
      </w:r>
      <w:r w:rsidR="00DD56C2">
        <w:rPr>
          <w:lang w:eastAsia="zh-CN"/>
        </w:rPr>
        <w:t>。</w:t>
      </w:r>
    </w:p>
    <w:p w:rsidR="00FE3FD9" w:rsidRPr="005D647F" w:rsidRDefault="00DD56C2" w:rsidP="00F81D04">
      <w:pPr>
        <w:autoSpaceDE/>
        <w:autoSpaceDN/>
        <w:spacing w:line="360" w:lineRule="auto"/>
        <w:ind w:firstLineChars="200" w:firstLine="440"/>
        <w:jc w:val="both"/>
        <w:rPr>
          <w:rFonts w:asciiTheme="majorEastAsia" w:eastAsiaTheme="majorEastAsia" w:hAnsiTheme="majorEastAsia"/>
          <w:b/>
          <w:bCs/>
          <w:sz w:val="24"/>
          <w:szCs w:val="24"/>
          <w:lang w:eastAsia="zh-CN"/>
        </w:rPr>
      </w:pPr>
      <w:bookmarkStart w:id="0" w:name="_GoBack"/>
      <w:bookmarkEnd w:id="0"/>
      <w:r>
        <w:rPr>
          <w:lang w:eastAsia="zh-CN"/>
        </w:rPr>
        <w:t>一、</w:t>
      </w:r>
      <w:r w:rsidR="00FE3FD9" w:rsidRPr="005D647F">
        <w:rPr>
          <w:rFonts w:asciiTheme="majorEastAsia" w:eastAsiaTheme="majorEastAsia" w:hAnsiTheme="majorEastAsia" w:hint="eastAsia"/>
          <w:b/>
          <w:bCs/>
          <w:sz w:val="24"/>
          <w:szCs w:val="24"/>
          <w:lang w:eastAsia="zh-CN"/>
        </w:rPr>
        <w:t>项目概况</w:t>
      </w:r>
    </w:p>
    <w:p w:rsidR="00FE3FD9" w:rsidRPr="003E020B" w:rsidRDefault="00FE3FD9"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E7275E">
        <w:rPr>
          <w:rFonts w:asciiTheme="majorEastAsia" w:eastAsiaTheme="majorEastAsia" w:hAnsiTheme="majorEastAsia" w:hint="eastAsia"/>
          <w:bCs/>
          <w:sz w:val="24"/>
          <w:szCs w:val="24"/>
          <w:u w:val="single"/>
          <w:lang w:eastAsia="zh-CN"/>
        </w:rPr>
        <w:t>冷冻式干燥机</w:t>
      </w:r>
      <w:r>
        <w:rPr>
          <w:rFonts w:asciiTheme="majorEastAsia" w:eastAsiaTheme="majorEastAsia" w:hAnsiTheme="majorEastAsia" w:hint="eastAsia"/>
          <w:bCs/>
          <w:sz w:val="24"/>
          <w:szCs w:val="24"/>
          <w:u w:val="single"/>
          <w:lang w:eastAsia="zh-CN"/>
        </w:rPr>
        <w:t xml:space="preserve">采购 </w:t>
      </w:r>
    </w:p>
    <w:p w:rsidR="00FE3FD9" w:rsidRDefault="00FE3FD9" w:rsidP="00C85A34">
      <w:pPr>
        <w:pStyle w:val="2"/>
        <w:spacing w:line="360" w:lineRule="auto"/>
        <w:ind w:left="0" w:firstLineChars="200" w:firstLine="480"/>
        <w:rPr>
          <w:b w:val="0"/>
          <w:shd w:val="clear" w:color="auto" w:fill="FFFFFF"/>
          <w:lang w:eastAsia="zh-CN"/>
        </w:rPr>
      </w:pPr>
      <w:r w:rsidRPr="00FE3FD9">
        <w:rPr>
          <w:rFonts w:asciiTheme="majorEastAsia" w:eastAsiaTheme="majorEastAsia" w:hAnsiTheme="majorEastAsia" w:hint="eastAsia"/>
          <w:b w:val="0"/>
          <w:lang w:eastAsia="zh-CN"/>
        </w:rPr>
        <w:t>2. 比选项目简要说明：</w:t>
      </w:r>
      <w:r w:rsidR="00E7275E">
        <w:rPr>
          <w:rFonts w:asciiTheme="majorEastAsia" w:eastAsiaTheme="majorEastAsia" w:hAnsiTheme="majorEastAsia" w:hint="eastAsia"/>
          <w:b w:val="0"/>
          <w:lang w:eastAsia="zh-CN"/>
        </w:rPr>
        <w:t>设备更新</w:t>
      </w:r>
      <w:r w:rsidR="000E3DF0" w:rsidRPr="000E3DF0">
        <w:rPr>
          <w:rFonts w:asciiTheme="majorEastAsia" w:eastAsiaTheme="majorEastAsia" w:hAnsiTheme="majorEastAsia" w:hint="eastAsia"/>
          <w:b w:val="0"/>
          <w:lang w:eastAsia="zh-CN"/>
        </w:rPr>
        <w:t>采购</w:t>
      </w:r>
      <w:r w:rsidRPr="00FE3FD9">
        <w:rPr>
          <w:rFonts w:hint="eastAsia"/>
          <w:b w:val="0"/>
          <w:shd w:val="clear" w:color="auto" w:fill="FFFFFF"/>
          <w:lang w:eastAsia="zh-CN"/>
        </w:rPr>
        <w:t>。</w:t>
      </w:r>
    </w:p>
    <w:p w:rsidR="00CE3409" w:rsidRPr="00CE3409" w:rsidRDefault="00CE3409" w:rsidP="00C85A34">
      <w:pPr>
        <w:spacing w:line="360" w:lineRule="auto"/>
        <w:ind w:firstLineChars="200" w:firstLine="480"/>
        <w:rPr>
          <w:sz w:val="24"/>
          <w:szCs w:val="24"/>
          <w:lang w:eastAsia="zh-CN"/>
        </w:rPr>
      </w:pPr>
      <w:r w:rsidRPr="00CE3409">
        <w:rPr>
          <w:rFonts w:hint="eastAsia"/>
          <w:sz w:val="24"/>
          <w:szCs w:val="24"/>
          <w:lang w:eastAsia="zh-CN"/>
        </w:rPr>
        <w:t>3. 项目控制价格：</w:t>
      </w:r>
      <w:r w:rsidR="00E7275E">
        <w:rPr>
          <w:rFonts w:hint="eastAsia"/>
          <w:sz w:val="24"/>
          <w:szCs w:val="24"/>
          <w:lang w:eastAsia="zh-CN"/>
        </w:rPr>
        <w:t>50</w:t>
      </w:r>
      <w:r w:rsidR="00C63486">
        <w:rPr>
          <w:rFonts w:hint="eastAsia"/>
          <w:sz w:val="24"/>
          <w:szCs w:val="24"/>
          <w:lang w:eastAsia="zh-CN"/>
        </w:rPr>
        <w:t>0000</w:t>
      </w:r>
      <w:r w:rsidRPr="00CE3409">
        <w:rPr>
          <w:rFonts w:hint="eastAsia"/>
          <w:sz w:val="24"/>
          <w:szCs w:val="24"/>
          <w:lang w:eastAsia="zh-CN"/>
        </w:rPr>
        <w:t>.00元</w:t>
      </w:r>
    </w:p>
    <w:p w:rsidR="00967702" w:rsidRPr="00C85A34" w:rsidRDefault="00FE3FD9" w:rsidP="00C85A34">
      <w:pPr>
        <w:pStyle w:val="2"/>
        <w:spacing w:line="360" w:lineRule="auto"/>
        <w:ind w:left="0" w:firstLineChars="196" w:firstLine="472"/>
        <w:rPr>
          <w:lang w:eastAsia="zh-CN"/>
        </w:rPr>
      </w:pPr>
      <w:r w:rsidRPr="00C85A34">
        <w:rPr>
          <w:rFonts w:hint="eastAsia"/>
          <w:lang w:eastAsia="zh-CN"/>
        </w:rPr>
        <w:t>二、</w:t>
      </w:r>
      <w:r w:rsidR="00DD56C2" w:rsidRPr="00C85A34">
        <w:rPr>
          <w:lang w:eastAsia="zh-CN"/>
        </w:rPr>
        <w:t>参选人资格要求：</w:t>
      </w:r>
    </w:p>
    <w:p w:rsidR="00E147B1" w:rsidRPr="00C85A34" w:rsidRDefault="00E147B1" w:rsidP="00C85A3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C85A34">
        <w:rPr>
          <w:rFonts w:hint="eastAsia"/>
          <w:sz w:val="24"/>
          <w:szCs w:val="24"/>
          <w:lang w:eastAsia="zh-CN"/>
        </w:rPr>
        <w:t>1. 参选人必须具备有效的企业法人营业执照，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E147B1" w:rsidRPr="00C85A34" w:rsidRDefault="00C85A34" w:rsidP="00C85A3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E147B1" w:rsidRPr="00C85A34">
        <w:rPr>
          <w:rFonts w:asciiTheme="majorEastAsia" w:eastAsiaTheme="majorEastAsia" w:hAnsiTheme="majorEastAsia"/>
          <w:sz w:val="24"/>
          <w:szCs w:val="24"/>
          <w:lang w:eastAsia="zh-CN"/>
        </w:rPr>
        <w:t>没有失信黑名单记录（以最高院失信被执行人系统发布信息为准）；</w:t>
      </w:r>
    </w:p>
    <w:p w:rsidR="00B065F7" w:rsidRPr="00C85A34" w:rsidRDefault="00C85A34" w:rsidP="00C85A34">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E147B1" w:rsidRPr="00C85A34">
        <w:rPr>
          <w:rFonts w:asciiTheme="majorEastAsia" w:eastAsiaTheme="majorEastAsia" w:hAnsiTheme="majorEastAsia"/>
          <w:sz w:val="24"/>
          <w:szCs w:val="24"/>
          <w:lang w:eastAsia="zh-CN"/>
        </w:rPr>
        <w:t>与</w:t>
      </w:r>
      <w:r w:rsidR="00E147B1" w:rsidRPr="00C85A34">
        <w:rPr>
          <w:rFonts w:asciiTheme="majorEastAsia" w:eastAsiaTheme="majorEastAsia" w:hAnsiTheme="majorEastAsia" w:hint="eastAsia"/>
          <w:sz w:val="24"/>
          <w:szCs w:val="24"/>
          <w:lang w:eastAsia="zh-CN"/>
        </w:rPr>
        <w:t>比选人</w:t>
      </w:r>
      <w:r w:rsidR="00E147B1" w:rsidRPr="00C85A34">
        <w:rPr>
          <w:rFonts w:asciiTheme="majorEastAsia" w:eastAsiaTheme="majorEastAsia" w:hAnsiTheme="majorEastAsia"/>
          <w:sz w:val="24"/>
          <w:szCs w:val="24"/>
          <w:lang w:eastAsia="zh-CN"/>
        </w:rPr>
        <w:t>无诉讼纠纷</w:t>
      </w:r>
      <w:r w:rsidR="00E147B1" w:rsidRPr="00C85A34">
        <w:rPr>
          <w:rFonts w:asciiTheme="majorEastAsia" w:eastAsiaTheme="majorEastAsia" w:hAnsiTheme="majorEastAsia" w:hint="eastAsia"/>
          <w:sz w:val="24"/>
          <w:szCs w:val="24"/>
          <w:lang w:eastAsia="zh-CN"/>
        </w:rPr>
        <w:t>。</w:t>
      </w:r>
    </w:p>
    <w:p w:rsidR="00C85A34" w:rsidRPr="00C85A34" w:rsidRDefault="00C85A34" w:rsidP="00C85A34">
      <w:pPr>
        <w:pStyle w:val="1"/>
        <w:spacing w:line="360" w:lineRule="auto"/>
        <w:ind w:firstLineChars="200" w:firstLine="480"/>
        <w:rPr>
          <w:sz w:val="24"/>
          <w:szCs w:val="24"/>
        </w:rPr>
      </w:pPr>
      <w:r w:rsidRPr="00C85A34">
        <w:rPr>
          <w:rFonts w:hint="eastAsia"/>
          <w:sz w:val="24"/>
          <w:szCs w:val="24"/>
        </w:rPr>
        <w:t xml:space="preserve">4. </w:t>
      </w:r>
      <w:r w:rsidRPr="00C85A34">
        <w:rPr>
          <w:rFonts w:asciiTheme="majorEastAsia" w:eastAsiaTheme="majorEastAsia" w:hAnsiTheme="majorEastAsia" w:hint="eastAsia"/>
          <w:sz w:val="24"/>
          <w:szCs w:val="24"/>
        </w:rPr>
        <w:t>本项目不接受联合体投标</w:t>
      </w:r>
      <w:r w:rsidRPr="00C85A34">
        <w:rPr>
          <w:rFonts w:hint="eastAsia"/>
          <w:sz w:val="24"/>
          <w:szCs w:val="24"/>
        </w:rPr>
        <w:t>。</w:t>
      </w:r>
    </w:p>
    <w:p w:rsidR="00F81D04" w:rsidRPr="00C85A34" w:rsidRDefault="00F81D04" w:rsidP="00C85A34">
      <w:pPr>
        <w:pStyle w:val="a7"/>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sidRPr="00C85A34">
        <w:rPr>
          <w:rFonts w:asciiTheme="majorEastAsia" w:eastAsiaTheme="majorEastAsia" w:hAnsiTheme="majorEastAsia" w:hint="eastAsia"/>
          <w:b/>
          <w:bCs/>
          <w:sz w:val="24"/>
          <w:szCs w:val="24"/>
          <w:lang w:eastAsia="zh-CN"/>
        </w:rPr>
        <w:t>三、报名要求</w:t>
      </w:r>
    </w:p>
    <w:p w:rsidR="00F81D04" w:rsidRPr="00C85A34"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1. 报名时间：</w:t>
      </w:r>
      <w:r w:rsidRPr="00C85A34">
        <w:rPr>
          <w:rFonts w:asciiTheme="majorEastAsia" w:eastAsiaTheme="majorEastAsia" w:hAnsiTheme="majorEastAsia" w:hint="eastAsia"/>
          <w:sz w:val="24"/>
          <w:szCs w:val="24"/>
          <w:lang w:eastAsia="zh-CN"/>
        </w:rPr>
        <w:t>2021年</w:t>
      </w:r>
      <w:r w:rsidR="00C85A34">
        <w:rPr>
          <w:rFonts w:asciiTheme="majorEastAsia" w:eastAsiaTheme="majorEastAsia" w:hAnsiTheme="majorEastAsia" w:hint="eastAsia"/>
          <w:sz w:val="24"/>
          <w:szCs w:val="24"/>
          <w:lang w:eastAsia="zh-CN"/>
        </w:rPr>
        <w:t>9</w:t>
      </w:r>
      <w:r w:rsidRPr="00C85A34">
        <w:rPr>
          <w:rFonts w:asciiTheme="majorEastAsia" w:eastAsiaTheme="majorEastAsia" w:hAnsiTheme="majorEastAsia" w:hint="eastAsia"/>
          <w:sz w:val="24"/>
          <w:szCs w:val="24"/>
          <w:lang w:eastAsia="zh-CN"/>
        </w:rPr>
        <w:t>月  日至  日（共</w:t>
      </w:r>
      <w:r w:rsidR="00E147B1" w:rsidRPr="00C85A34">
        <w:rPr>
          <w:rFonts w:asciiTheme="majorEastAsia" w:eastAsiaTheme="majorEastAsia" w:hAnsiTheme="majorEastAsia" w:hint="eastAsia"/>
          <w:sz w:val="24"/>
          <w:szCs w:val="24"/>
          <w:lang w:eastAsia="zh-CN"/>
        </w:rPr>
        <w:t>10</w:t>
      </w:r>
      <w:r w:rsidRPr="00C85A34">
        <w:rPr>
          <w:rFonts w:asciiTheme="majorEastAsia" w:eastAsiaTheme="majorEastAsia" w:hAnsiTheme="majorEastAsia" w:hint="eastAsia"/>
          <w:sz w:val="24"/>
          <w:szCs w:val="24"/>
          <w:lang w:eastAsia="zh-CN"/>
        </w:rPr>
        <w:t>天）</w:t>
      </w:r>
    </w:p>
    <w:p w:rsidR="006E61B5" w:rsidRPr="00C85A34"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C85A34">
          <w:rPr>
            <w:rStyle w:val="ab"/>
            <w:rFonts w:asciiTheme="majorEastAsia" w:eastAsiaTheme="majorEastAsia" w:hAnsiTheme="majorEastAsia" w:hint="eastAsia"/>
            <w:sz w:val="24"/>
            <w:szCs w:val="24"/>
            <w:lang w:eastAsia="zh-CN"/>
          </w:rPr>
          <w:t>hzji@fhcpec.com.cn</w:t>
        </w:r>
      </w:hyperlink>
      <w:r w:rsidRPr="00C85A34">
        <w:rPr>
          <w:rFonts w:asciiTheme="majorEastAsia" w:eastAsiaTheme="majorEastAsia" w:hAnsiTheme="majorEastAsia" w:hint="eastAsia"/>
          <w:bCs/>
          <w:sz w:val="24"/>
          <w:szCs w:val="24"/>
          <w:lang w:eastAsia="zh-CN"/>
        </w:rPr>
        <w:t>。未报名的参选人不能参加本项目比选。</w:t>
      </w:r>
    </w:p>
    <w:p w:rsidR="00C85A34" w:rsidRPr="00C85A34" w:rsidRDefault="00C85A34" w:rsidP="00C85A34">
      <w:pPr>
        <w:pStyle w:val="1"/>
        <w:spacing w:line="360" w:lineRule="auto"/>
        <w:ind w:firstLineChars="200" w:firstLine="480"/>
        <w:rPr>
          <w:sz w:val="24"/>
          <w:szCs w:val="24"/>
        </w:rPr>
      </w:pPr>
      <w:r w:rsidRPr="00C85A34">
        <w:rPr>
          <w:rFonts w:hint="eastAsia"/>
          <w:sz w:val="24"/>
          <w:szCs w:val="24"/>
        </w:rPr>
        <w:t xml:space="preserve">3. </w:t>
      </w:r>
      <w:r w:rsidRPr="00C85A34">
        <w:rPr>
          <w:rFonts w:asciiTheme="majorEastAsia" w:eastAsiaTheme="majorEastAsia" w:hAnsiTheme="majorEastAsia" w:hint="eastAsia"/>
          <w:bCs/>
          <w:sz w:val="24"/>
          <w:szCs w:val="24"/>
        </w:rPr>
        <w:t>需进行技术交流并签订技术协议书。</w:t>
      </w:r>
    </w:p>
    <w:p w:rsidR="00F81D04" w:rsidRPr="00C85A34" w:rsidRDefault="00395E35" w:rsidP="00C85A34">
      <w:pPr>
        <w:pStyle w:val="10"/>
        <w:spacing w:line="360" w:lineRule="auto"/>
        <w:ind w:left="0"/>
        <w:rPr>
          <w:rFonts w:asciiTheme="majorEastAsia" w:eastAsiaTheme="majorEastAsia" w:hAnsiTheme="majorEastAsia"/>
          <w:b w:val="0"/>
          <w:bCs w:val="0"/>
          <w:sz w:val="24"/>
          <w:szCs w:val="24"/>
          <w:lang w:eastAsia="zh-CN"/>
        </w:rPr>
      </w:pPr>
      <w:r w:rsidRPr="00C85A34">
        <w:rPr>
          <w:rFonts w:asciiTheme="majorEastAsia" w:eastAsiaTheme="majorEastAsia" w:hAnsiTheme="majorEastAsia" w:hint="eastAsia"/>
          <w:w w:val="95"/>
          <w:sz w:val="24"/>
          <w:szCs w:val="24"/>
          <w:lang w:eastAsia="zh-CN"/>
        </w:rPr>
        <w:t>四、</w:t>
      </w:r>
      <w:r w:rsidR="00F81D04" w:rsidRPr="00C85A34">
        <w:rPr>
          <w:rFonts w:asciiTheme="majorEastAsia" w:eastAsiaTheme="majorEastAsia" w:hAnsiTheme="majorEastAsia" w:hint="eastAsia"/>
          <w:sz w:val="24"/>
          <w:szCs w:val="24"/>
          <w:lang w:eastAsia="zh-CN"/>
        </w:rPr>
        <w:t>参选文件递交要求</w:t>
      </w:r>
    </w:p>
    <w:p w:rsidR="00F81D04" w:rsidRPr="005D647F"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F81D04" w:rsidRPr="005D647F"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sidR="006E61B5">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个工作日</w:t>
      </w:r>
    </w:p>
    <w:p w:rsidR="00F81D04" w:rsidRPr="00395E35" w:rsidRDefault="0083261C" w:rsidP="00395E35">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395E35">
        <w:rPr>
          <w:rFonts w:asciiTheme="majorEastAsia" w:eastAsiaTheme="majorEastAsia" w:hAnsiTheme="majorEastAsia" w:hint="eastAsia"/>
          <w:b/>
          <w:bCs/>
          <w:sz w:val="24"/>
          <w:szCs w:val="24"/>
          <w:lang w:eastAsia="zh-CN"/>
        </w:rPr>
        <w:t>、</w:t>
      </w:r>
      <w:r w:rsidR="00F81D04" w:rsidRPr="00395E35">
        <w:rPr>
          <w:rFonts w:asciiTheme="majorEastAsia" w:eastAsiaTheme="majorEastAsia" w:hAnsiTheme="majorEastAsia" w:hint="eastAsia"/>
          <w:b/>
          <w:bCs/>
          <w:sz w:val="24"/>
          <w:szCs w:val="24"/>
          <w:lang w:eastAsia="zh-CN"/>
        </w:rPr>
        <w:t>联系方式</w:t>
      </w:r>
    </w:p>
    <w:p w:rsidR="00F81D04" w:rsidRPr="0089373F" w:rsidRDefault="00F81D04" w:rsidP="00C85A34">
      <w:pPr>
        <w:pStyle w:val="af1"/>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F81D04" w:rsidRPr="0089373F" w:rsidRDefault="00F81D04" w:rsidP="00C85A34">
      <w:pPr>
        <w:pStyle w:val="af1"/>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 xml:space="preserve">纪检监察室电话：0596-6311774  </w:t>
      </w:r>
    </w:p>
    <w:p w:rsidR="00F81D04" w:rsidRPr="005D647F" w:rsidRDefault="00F81D04" w:rsidP="00C85A34">
      <w:pPr>
        <w:pStyle w:val="af1"/>
        <w:snapToGrid w:val="0"/>
        <w:spacing w:line="360" w:lineRule="auto"/>
        <w:ind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联系地址：漳州市漳浦县杜浔镇杜昌路9号</w:t>
      </w:r>
    </w:p>
    <w:p w:rsidR="00F81D04" w:rsidRPr="008E38EB" w:rsidRDefault="00F81D04" w:rsidP="00F81D04">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F81D04" w:rsidP="00F81D04">
      <w:pPr>
        <w:spacing w:line="360" w:lineRule="auto"/>
        <w:ind w:firstLineChars="2100" w:firstLine="5040"/>
        <w:rPr>
          <w:sz w:val="24"/>
          <w:szCs w:val="24"/>
          <w:lang w:eastAsia="zh-CN"/>
        </w:rPr>
      </w:pPr>
      <w:r w:rsidRPr="008E38EB">
        <w:rPr>
          <w:rFonts w:hint="eastAsia"/>
          <w:sz w:val="24"/>
          <w:szCs w:val="24"/>
          <w:lang w:eastAsia="zh-CN"/>
        </w:rPr>
        <w:t>202</w:t>
      </w:r>
      <w:r>
        <w:rPr>
          <w:rFonts w:hint="eastAsia"/>
          <w:sz w:val="24"/>
          <w:szCs w:val="24"/>
          <w:lang w:eastAsia="zh-CN"/>
        </w:rPr>
        <w:t>1</w:t>
      </w:r>
      <w:r w:rsidRPr="008E38EB">
        <w:rPr>
          <w:rFonts w:hint="eastAsia"/>
          <w:sz w:val="24"/>
          <w:szCs w:val="24"/>
          <w:lang w:eastAsia="zh-CN"/>
        </w:rPr>
        <w:t>.</w:t>
      </w:r>
      <w:r>
        <w:rPr>
          <w:rFonts w:hint="eastAsia"/>
          <w:sz w:val="24"/>
          <w:szCs w:val="24"/>
          <w:lang w:eastAsia="zh-CN"/>
        </w:rPr>
        <w:t>0</w:t>
      </w:r>
      <w:r w:rsidR="00C85A34">
        <w:rPr>
          <w:rFonts w:hint="eastAsia"/>
          <w:sz w:val="24"/>
          <w:szCs w:val="24"/>
          <w:lang w:eastAsia="zh-CN"/>
        </w:rPr>
        <w:t>9</w:t>
      </w:r>
      <w:r w:rsidRPr="008E38EB">
        <w:rPr>
          <w:rFonts w:hint="eastAsia"/>
          <w:sz w:val="24"/>
          <w:szCs w:val="24"/>
          <w:lang w:eastAsia="zh-CN"/>
        </w:rPr>
        <w:t>.</w:t>
      </w:r>
      <w:r w:rsidR="006016B7">
        <w:rPr>
          <w:rFonts w:hint="eastAsia"/>
          <w:sz w:val="24"/>
          <w:szCs w:val="24"/>
          <w:lang w:eastAsia="zh-CN"/>
        </w:rPr>
        <w:t>23</w:t>
      </w:r>
    </w:p>
    <w:p w:rsidR="00F6409E" w:rsidRDefault="00F6409E">
      <w:pPr>
        <w:pStyle w:val="10"/>
        <w:tabs>
          <w:tab w:val="left" w:pos="1262"/>
        </w:tabs>
        <w:spacing w:line="355" w:lineRule="exact"/>
        <w:ind w:left="0" w:right="108"/>
        <w:jc w:val="center"/>
        <w:rPr>
          <w:lang w:eastAsia="zh-CN"/>
        </w:rPr>
        <w:sectPr w:rsidR="00F6409E">
          <w:footerReference w:type="default" r:id="rId10"/>
          <w:pgSz w:w="11910" w:h="16840"/>
          <w:pgMar w:top="1500" w:right="1020" w:bottom="740" w:left="1300" w:header="0" w:footer="551" w:gutter="0"/>
          <w:cols w:space="720"/>
        </w:sectPr>
      </w:pPr>
    </w:p>
    <w:p w:rsidR="0083261C" w:rsidRDefault="0083261C" w:rsidP="0083261C">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3261C" w:rsidRPr="009238C4" w:rsidRDefault="0083261C" w:rsidP="0083261C">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sidR="00C85A34">
        <w:rPr>
          <w:rFonts w:asciiTheme="majorEastAsia" w:eastAsiaTheme="majorEastAsia" w:hAnsiTheme="majorEastAsia" w:hint="eastAsia"/>
          <w:bCs/>
          <w:u w:val="single"/>
          <w:lang w:eastAsia="zh-CN"/>
        </w:rPr>
        <w:t>冷冻式干燥机采购</w:t>
      </w:r>
      <w:r w:rsidRPr="009238C4">
        <w:rPr>
          <w:rFonts w:asciiTheme="majorEastAsia" w:eastAsiaTheme="majorEastAsia" w:hAnsiTheme="majorEastAsia" w:hint="eastAsia"/>
          <w:u w:val="single"/>
          <w:lang w:eastAsia="zh-CN"/>
        </w:rPr>
        <w:t xml:space="preserve">项目  </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83261C" w:rsidRPr="009238C4" w:rsidRDefault="0083261C" w:rsidP="0083261C">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w:t>
      </w:r>
      <w:r w:rsidR="00C22115">
        <w:rPr>
          <w:rFonts w:asciiTheme="majorEastAsia" w:eastAsiaTheme="majorEastAsia" w:hAnsiTheme="majorEastAsia" w:hint="eastAsia"/>
          <w:bCs/>
          <w:snapToGrid w:val="0"/>
          <w:spacing w:val="8"/>
          <w:lang w:eastAsia="zh-CN"/>
        </w:rPr>
        <w:t>价</w:t>
      </w:r>
      <w:r w:rsidRPr="009238C4">
        <w:rPr>
          <w:rFonts w:asciiTheme="majorEastAsia" w:eastAsiaTheme="majorEastAsia" w:hAnsiTheme="majorEastAsia" w:hint="eastAsia"/>
          <w:bCs/>
          <w:snapToGrid w:val="0"/>
          <w:spacing w:val="8"/>
          <w:lang w:eastAsia="zh-CN"/>
        </w:rPr>
        <w:t>包</w:t>
      </w:r>
      <w:r w:rsidR="00456A83">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sidR="00C22115">
        <w:rPr>
          <w:rFonts w:asciiTheme="majorEastAsia" w:eastAsiaTheme="majorEastAsia" w:hAnsiTheme="majorEastAsia" w:hint="eastAsia"/>
          <w:snapToGrid w:val="0"/>
          <w:spacing w:val="8"/>
          <w:sz w:val="24"/>
          <w:szCs w:val="24"/>
          <w:u w:val="single"/>
          <w:lang w:eastAsia="zh-CN"/>
        </w:rPr>
        <w:t>设备更新</w:t>
      </w:r>
      <w:r w:rsidR="00F2758F">
        <w:rPr>
          <w:rFonts w:asciiTheme="majorEastAsia" w:eastAsiaTheme="majorEastAsia" w:hAnsiTheme="majorEastAsia" w:hint="eastAsia"/>
          <w:snapToGrid w:val="0"/>
          <w:spacing w:val="8"/>
          <w:sz w:val="24"/>
          <w:szCs w:val="24"/>
          <w:u w:val="single"/>
          <w:lang w:eastAsia="zh-CN"/>
        </w:rPr>
        <w:t>采购</w:t>
      </w:r>
      <w:r w:rsidRPr="009238C4">
        <w:rPr>
          <w:rFonts w:asciiTheme="majorEastAsia" w:eastAsiaTheme="majorEastAsia" w:hAnsiTheme="majorEastAsia" w:hint="eastAsia"/>
          <w:snapToGrid w:val="0"/>
          <w:spacing w:val="8"/>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C22115">
        <w:rPr>
          <w:rFonts w:asciiTheme="majorEastAsia" w:eastAsiaTheme="majorEastAsia" w:hAnsiTheme="majorEastAsia" w:hint="eastAsia"/>
          <w:sz w:val="24"/>
          <w:szCs w:val="24"/>
          <w:u w:val="single"/>
          <w:lang w:eastAsia="zh-CN"/>
        </w:rPr>
        <w:t>采购冷冻式干燥机一台，</w:t>
      </w:r>
      <w:r w:rsidRPr="009238C4">
        <w:rPr>
          <w:rFonts w:asciiTheme="majorEastAsia" w:eastAsiaTheme="majorEastAsia" w:hAnsiTheme="majorEastAsia" w:hint="eastAsia"/>
          <w:snapToGrid w:val="0"/>
          <w:spacing w:val="8"/>
          <w:sz w:val="24"/>
          <w:szCs w:val="24"/>
          <w:u w:val="single"/>
          <w:lang w:eastAsia="zh-CN"/>
        </w:rPr>
        <w:t>见</w:t>
      </w:r>
      <w:r w:rsidR="00F2758F">
        <w:rPr>
          <w:rFonts w:asciiTheme="majorEastAsia" w:eastAsiaTheme="majorEastAsia" w:hAnsiTheme="majorEastAsia" w:hint="eastAsia"/>
          <w:snapToGrid w:val="0"/>
          <w:spacing w:val="8"/>
          <w:sz w:val="24"/>
          <w:szCs w:val="24"/>
          <w:u w:val="single"/>
          <w:lang w:eastAsia="zh-CN"/>
        </w:rPr>
        <w:t>附件5“报价单”</w:t>
      </w:r>
      <w:r w:rsidR="00456A83">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F2758F">
        <w:rPr>
          <w:rFonts w:asciiTheme="majorEastAsia" w:eastAsiaTheme="majorEastAsia" w:hAnsiTheme="majorEastAsia" w:hint="eastAsia"/>
          <w:sz w:val="24"/>
          <w:szCs w:val="24"/>
          <w:lang w:eastAsia="zh-CN"/>
        </w:rPr>
        <w:t>产品</w:t>
      </w:r>
      <w:r w:rsidRPr="009238C4">
        <w:rPr>
          <w:rFonts w:asciiTheme="majorEastAsia" w:eastAsiaTheme="majorEastAsia" w:hAnsiTheme="majorEastAsia" w:hint="eastAsia"/>
          <w:sz w:val="24"/>
          <w:szCs w:val="24"/>
          <w:lang w:eastAsia="zh-CN"/>
        </w:rPr>
        <w:t>质量：</w:t>
      </w:r>
      <w:r w:rsidRPr="009238C4">
        <w:rPr>
          <w:rFonts w:asciiTheme="majorEastAsia" w:eastAsiaTheme="majorEastAsia" w:hAnsiTheme="majorEastAsia" w:cstheme="minorEastAsia" w:hint="eastAsia"/>
          <w:kern w:val="59"/>
          <w:sz w:val="24"/>
          <w:szCs w:val="24"/>
          <w:lang w:eastAsia="zh-CN"/>
        </w:rPr>
        <w:t>全优</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83261C" w:rsidRPr="009238C4" w:rsidRDefault="0083261C" w:rsidP="00AD4259">
      <w:pPr>
        <w:pStyle w:val="a3"/>
        <w:spacing w:line="360" w:lineRule="auto"/>
        <w:ind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83261C" w:rsidRPr="009238C4" w:rsidRDefault="0083261C" w:rsidP="00AD4259">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83261C" w:rsidRPr="009238C4" w:rsidRDefault="0083261C" w:rsidP="0083261C">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83261C" w:rsidRPr="009238C4" w:rsidRDefault="0083261C" w:rsidP="0083261C">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lastRenderedPageBreak/>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83261C" w:rsidRPr="009238C4" w:rsidRDefault="0083261C" w:rsidP="0083261C">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83261C" w:rsidRPr="009238C4" w:rsidRDefault="0083261C" w:rsidP="0083261C">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sidR="00456A83">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83261C" w:rsidRPr="009238C4" w:rsidRDefault="0083261C" w:rsidP="0083261C">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C22115" w:rsidRPr="00C85A34" w:rsidRDefault="00C22115" w:rsidP="00C22115">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C85A34">
        <w:rPr>
          <w:rFonts w:hint="eastAsia"/>
          <w:sz w:val="24"/>
          <w:szCs w:val="24"/>
          <w:lang w:eastAsia="zh-CN"/>
        </w:rPr>
        <w:t>1. 参选人必须具备有效的企业法人营业执照，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C22115" w:rsidRPr="00C85A34" w:rsidRDefault="00C22115" w:rsidP="00C22115">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Pr="00C85A34">
        <w:rPr>
          <w:rFonts w:asciiTheme="majorEastAsia" w:eastAsiaTheme="majorEastAsia" w:hAnsiTheme="majorEastAsia"/>
          <w:sz w:val="24"/>
          <w:szCs w:val="24"/>
          <w:lang w:eastAsia="zh-CN"/>
        </w:rPr>
        <w:t>没有失信黑名单记录（以最高院失信被执行人系统发布信息为准）；</w:t>
      </w:r>
    </w:p>
    <w:p w:rsidR="00C22115" w:rsidRPr="00C85A34" w:rsidRDefault="00C22115" w:rsidP="00C22115">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C85A34">
        <w:rPr>
          <w:rFonts w:asciiTheme="majorEastAsia" w:eastAsiaTheme="majorEastAsia" w:hAnsiTheme="majorEastAsia"/>
          <w:sz w:val="24"/>
          <w:szCs w:val="24"/>
          <w:lang w:eastAsia="zh-CN"/>
        </w:rPr>
        <w:t>与</w:t>
      </w:r>
      <w:r w:rsidRPr="00C85A34">
        <w:rPr>
          <w:rFonts w:asciiTheme="majorEastAsia" w:eastAsiaTheme="majorEastAsia" w:hAnsiTheme="majorEastAsia" w:hint="eastAsia"/>
          <w:sz w:val="24"/>
          <w:szCs w:val="24"/>
          <w:lang w:eastAsia="zh-CN"/>
        </w:rPr>
        <w:t>比选人</w:t>
      </w:r>
      <w:r w:rsidRPr="00C85A34">
        <w:rPr>
          <w:rFonts w:asciiTheme="majorEastAsia" w:eastAsiaTheme="majorEastAsia" w:hAnsiTheme="majorEastAsia"/>
          <w:sz w:val="24"/>
          <w:szCs w:val="24"/>
          <w:lang w:eastAsia="zh-CN"/>
        </w:rPr>
        <w:t>无诉讼纠纷</w:t>
      </w:r>
      <w:r w:rsidRPr="00C85A34">
        <w:rPr>
          <w:rFonts w:asciiTheme="majorEastAsia" w:eastAsiaTheme="majorEastAsia" w:hAnsiTheme="majorEastAsia" w:hint="eastAsia"/>
          <w:sz w:val="24"/>
          <w:szCs w:val="24"/>
          <w:lang w:eastAsia="zh-CN"/>
        </w:rPr>
        <w:t>。</w:t>
      </w:r>
    </w:p>
    <w:p w:rsidR="0083261C" w:rsidRPr="009238C4" w:rsidRDefault="00C22115" w:rsidP="00C22115">
      <w:pPr>
        <w:spacing w:line="360" w:lineRule="auto"/>
        <w:ind w:rightChars="87" w:right="191" w:firstLineChars="227" w:firstLine="545"/>
        <w:rPr>
          <w:rFonts w:asciiTheme="majorEastAsia" w:eastAsiaTheme="majorEastAsia" w:hAnsiTheme="majorEastAsia"/>
          <w:b/>
          <w:w w:val="95"/>
          <w:sz w:val="24"/>
          <w:szCs w:val="24"/>
          <w:lang w:eastAsia="zh-CN"/>
        </w:rPr>
      </w:pPr>
      <w:r w:rsidRPr="00C85A34">
        <w:rPr>
          <w:rFonts w:hint="eastAsia"/>
          <w:sz w:val="24"/>
          <w:szCs w:val="24"/>
          <w:lang w:eastAsia="zh-CN"/>
        </w:rPr>
        <w:t xml:space="preserve">4. </w:t>
      </w:r>
      <w:r w:rsidRPr="00C85A34">
        <w:rPr>
          <w:rFonts w:asciiTheme="majorEastAsia" w:eastAsiaTheme="majorEastAsia" w:hAnsiTheme="majorEastAsia" w:hint="eastAsia"/>
          <w:sz w:val="24"/>
          <w:szCs w:val="24"/>
          <w:lang w:eastAsia="zh-CN"/>
        </w:rPr>
        <w:t>本项目不接受联合体投标</w:t>
      </w:r>
      <w:r w:rsidRPr="00C85A34">
        <w:rPr>
          <w:rFonts w:hint="eastAsia"/>
          <w:sz w:val="24"/>
          <w:szCs w:val="24"/>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C22115">
        <w:rPr>
          <w:rFonts w:asciiTheme="majorEastAsia" w:eastAsiaTheme="majorEastAsia" w:hAnsiTheme="majorEastAsia" w:cs="Arial" w:hint="eastAsia"/>
          <w:color w:val="333333"/>
          <w:sz w:val="24"/>
          <w:szCs w:val="24"/>
          <w:lang w:eastAsia="zh-CN"/>
        </w:rPr>
        <w:t>1万</w:t>
      </w:r>
      <w:r w:rsidRPr="009238C4">
        <w:rPr>
          <w:rFonts w:asciiTheme="majorEastAsia" w:eastAsiaTheme="majorEastAsia" w:hAnsiTheme="majorEastAsia" w:cs="Arial" w:hint="eastAsia"/>
          <w:color w:val="333333"/>
          <w:sz w:val="24"/>
          <w:szCs w:val="24"/>
          <w:lang w:eastAsia="zh-CN"/>
        </w:rPr>
        <w:t>元整（</w:t>
      </w:r>
      <w:r w:rsidR="00C22115">
        <w:rPr>
          <w:rFonts w:asciiTheme="majorEastAsia" w:eastAsiaTheme="majorEastAsia" w:hAnsiTheme="majorEastAsia" w:cs="Arial" w:hint="eastAsia"/>
          <w:color w:val="333333"/>
          <w:sz w:val="24"/>
          <w:szCs w:val="24"/>
          <w:lang w:eastAsia="zh-CN"/>
        </w:rPr>
        <w:t>10</w:t>
      </w:r>
      <w:r w:rsidRPr="009238C4">
        <w:rPr>
          <w:rFonts w:asciiTheme="majorEastAsia" w:eastAsiaTheme="majorEastAsia" w:hAnsiTheme="majorEastAsia" w:cs="Arial" w:hint="eastAsia"/>
          <w:color w:val="333333"/>
          <w:sz w:val="24"/>
          <w:szCs w:val="24"/>
          <w:lang w:eastAsia="zh-CN"/>
        </w:rPr>
        <w:t>000.00元）；</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sidR="00456A83">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83261C" w:rsidRPr="009238C4"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00C22115">
        <w:rPr>
          <w:rFonts w:asciiTheme="majorEastAsia" w:eastAsiaTheme="majorEastAsia" w:hAnsiTheme="majorEastAsia" w:hint="eastAsia"/>
          <w:b/>
          <w:sz w:val="24"/>
          <w:szCs w:val="24"/>
          <w:lang w:eastAsia="zh-CN"/>
        </w:rPr>
        <w:t>冷冻式干燥机</w:t>
      </w:r>
      <w:r w:rsidR="00456A83">
        <w:rPr>
          <w:rFonts w:asciiTheme="majorEastAsia" w:eastAsiaTheme="majorEastAsia" w:hAnsiTheme="majorEastAsia" w:hint="eastAsia"/>
          <w:b/>
          <w:sz w:val="24"/>
          <w:szCs w:val="24"/>
          <w:lang w:eastAsia="zh-CN"/>
        </w:rPr>
        <w:t>采购</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lastRenderedPageBreak/>
        <w:t>5.对于未能按要求提交保证金的参选文件，比选单位可以视为不符合上面比选要求而予以拒绝；</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83261C" w:rsidRPr="009238C4" w:rsidRDefault="0083261C" w:rsidP="0083261C">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83261C" w:rsidRPr="009238C4" w:rsidRDefault="0083261C" w:rsidP="0083261C">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83261C" w:rsidRPr="009238C4" w:rsidRDefault="0083261C" w:rsidP="0083261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83261C" w:rsidRPr="009238C4" w:rsidRDefault="0083261C" w:rsidP="0083261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C22115">
        <w:rPr>
          <w:rFonts w:asciiTheme="majorEastAsia" w:eastAsiaTheme="majorEastAsia" w:hAnsiTheme="majorEastAsia" w:hint="eastAsia"/>
          <w:spacing w:val="-4"/>
          <w:lang w:eastAsia="zh-CN"/>
        </w:rPr>
        <w:t>张东升</w:t>
      </w:r>
      <w:r w:rsidRPr="009238C4">
        <w:rPr>
          <w:rFonts w:asciiTheme="majorEastAsia" w:eastAsiaTheme="majorEastAsia" w:hAnsiTheme="majorEastAsia" w:hint="eastAsia"/>
          <w:spacing w:val="-4"/>
          <w:lang w:eastAsia="zh-CN"/>
        </w:rPr>
        <w:t xml:space="preserve">     电话：</w:t>
      </w:r>
      <w:r w:rsidR="00C22115">
        <w:rPr>
          <w:rFonts w:asciiTheme="majorEastAsia" w:eastAsiaTheme="majorEastAsia" w:hAnsiTheme="majorEastAsia" w:hint="eastAsia"/>
          <w:spacing w:val="-4"/>
          <w:lang w:eastAsia="zh-CN"/>
        </w:rPr>
        <w:t>0596-6311604</w:t>
      </w:r>
      <w:r w:rsidRPr="009238C4">
        <w:rPr>
          <w:rFonts w:asciiTheme="majorEastAsia" w:eastAsiaTheme="majorEastAsia" w:hAnsiTheme="majorEastAsia" w:hint="eastAsia"/>
          <w:spacing w:val="-4"/>
          <w:lang w:eastAsia="zh-CN"/>
        </w:rPr>
        <w:t xml:space="preserve"> </w:t>
      </w:r>
    </w:p>
    <w:p w:rsidR="0083261C" w:rsidRPr="009238C4" w:rsidRDefault="0083261C" w:rsidP="00456A83">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9"/>
          <w:lang w:eastAsia="zh-CN"/>
        </w:rPr>
        <w:t>参选人收到比选文件后，如有疑问要澄清，请以书面形式在规定时间内报比选人汇总。</w:t>
      </w:r>
    </w:p>
    <w:p w:rsidR="0083261C" w:rsidRPr="009238C4" w:rsidRDefault="0083261C" w:rsidP="0083261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6"/>
          <w:lang w:eastAsia="zh-CN"/>
        </w:rPr>
        <w:t>参选人对比选人提供的比选文件所做出的推论、解释和结论，比选人概不负责。参</w:t>
      </w:r>
      <w:r w:rsidR="00456A83"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 xml:space="preserve">（5）有效线索和相关证明材料。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83261C" w:rsidRPr="009238C4" w:rsidRDefault="0083261C" w:rsidP="0083261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C22115">
        <w:rPr>
          <w:rFonts w:asciiTheme="majorEastAsia" w:eastAsiaTheme="majorEastAsia" w:hAnsiTheme="majorEastAsia" w:hint="eastAsia"/>
          <w:b/>
          <w:bCs/>
          <w:sz w:val="24"/>
          <w:szCs w:val="24"/>
          <w:lang w:eastAsia="zh-CN"/>
        </w:rPr>
        <w:t>50</w:t>
      </w:r>
      <w:r w:rsidR="001302A6">
        <w:rPr>
          <w:rFonts w:asciiTheme="majorEastAsia" w:eastAsiaTheme="majorEastAsia" w:hAnsiTheme="majorEastAsia" w:hint="eastAsia"/>
          <w:b/>
          <w:bCs/>
          <w:sz w:val="24"/>
          <w:szCs w:val="24"/>
          <w:lang w:eastAsia="zh-CN"/>
        </w:rPr>
        <w:t>0000</w:t>
      </w:r>
      <w:r w:rsidR="00CF4859">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83261C" w:rsidRPr="009238C4" w:rsidRDefault="0083261C" w:rsidP="0083261C">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sidR="00CF4859">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sidR="00D62605">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83261C" w:rsidRPr="009238C4" w:rsidRDefault="0083261C" w:rsidP="0083261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83261C" w:rsidRPr="009238C4" w:rsidRDefault="0083261C" w:rsidP="0083261C">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F904F4" w:rsidRDefault="00F904F4" w:rsidP="00C22115">
      <w:pPr>
        <w:pStyle w:val="10"/>
        <w:tabs>
          <w:tab w:val="left" w:pos="4627"/>
        </w:tabs>
        <w:spacing w:line="360" w:lineRule="auto"/>
        <w:ind w:left="0"/>
        <w:jc w:val="center"/>
        <w:rPr>
          <w:lang w:eastAsia="zh-CN"/>
        </w:rPr>
      </w:pPr>
      <w:r>
        <w:rPr>
          <w:lang w:eastAsia="zh-CN"/>
        </w:rPr>
        <w:t>第三章</w:t>
      </w:r>
      <w:r w:rsidR="00C22115">
        <w:rPr>
          <w:rFonts w:hint="eastAsia"/>
          <w:lang w:eastAsia="zh-CN"/>
        </w:rPr>
        <w:t xml:space="preserve">   </w:t>
      </w:r>
      <w:r>
        <w:rPr>
          <w:spacing w:val="-1"/>
          <w:w w:val="95"/>
          <w:lang w:eastAsia="zh-CN"/>
        </w:rPr>
        <w:t>参选文</w:t>
      </w:r>
      <w:r>
        <w:rPr>
          <w:w w:val="95"/>
          <w:lang w:eastAsia="zh-CN"/>
        </w:rPr>
        <w:t>件的编制</w:t>
      </w:r>
    </w:p>
    <w:p w:rsidR="00F904F4" w:rsidRPr="009238C4" w:rsidRDefault="00F904F4" w:rsidP="00F473F6">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F904F4" w:rsidRPr="009238C4" w:rsidRDefault="00F904F4" w:rsidP="00F473F6">
      <w:pPr>
        <w:pStyle w:val="a7"/>
        <w:numPr>
          <w:ilvl w:val="0"/>
          <w:numId w:val="8"/>
        </w:numPr>
        <w:spacing w:before="0" w:line="360" w:lineRule="auto"/>
        <w:ind w:leftChars="124" w:left="993"/>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lastRenderedPageBreak/>
        <w:t>4）授权委托书；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w:t>
      </w:r>
      <w:r w:rsidR="008671DB" w:rsidRPr="009238C4">
        <w:rPr>
          <w:rFonts w:asciiTheme="majorEastAsia" w:eastAsiaTheme="majorEastAsia" w:hAnsiTheme="majorEastAsia"/>
          <w:kern w:val="59"/>
          <w:sz w:val="24"/>
          <w:szCs w:val="24"/>
          <w:lang w:eastAsia="zh-CN"/>
        </w:rPr>
        <w:t>按本须知规定提供的其它资料</w:t>
      </w:r>
      <w:r w:rsidR="008671DB">
        <w:rPr>
          <w:rFonts w:asciiTheme="majorEastAsia" w:eastAsiaTheme="majorEastAsia" w:hAnsiTheme="majorEastAsia" w:hint="eastAsia"/>
          <w:kern w:val="59"/>
          <w:sz w:val="24"/>
          <w:szCs w:val="24"/>
          <w:lang w:eastAsia="zh-CN"/>
        </w:rPr>
        <w:t>。</w:t>
      </w:r>
    </w:p>
    <w:p w:rsidR="00F904F4" w:rsidRPr="009238C4" w:rsidRDefault="00F904F4" w:rsidP="00F473F6">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F904F4" w:rsidRPr="009238C4" w:rsidRDefault="00F904F4" w:rsidP="00F473F6">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F904F4" w:rsidRPr="009238C4" w:rsidRDefault="00F904F4" w:rsidP="00F473F6">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904F4" w:rsidRPr="009238C4" w:rsidRDefault="00F904F4" w:rsidP="00F473F6">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F904F4" w:rsidRPr="009238C4" w:rsidRDefault="00F904F4" w:rsidP="00F473F6">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F904F4" w:rsidRPr="009238C4" w:rsidRDefault="00F904F4" w:rsidP="00F473F6">
      <w:pPr>
        <w:pStyle w:val="10"/>
        <w:spacing w:line="360" w:lineRule="auto"/>
        <w:ind w:left="0" w:firstLineChars="200" w:firstLine="459"/>
        <w:rPr>
          <w:sz w:val="24"/>
          <w:szCs w:val="24"/>
          <w:lang w:eastAsia="zh-CN"/>
        </w:rPr>
      </w:pPr>
      <w:r w:rsidRPr="009238C4">
        <w:rPr>
          <w:w w:val="95"/>
          <w:sz w:val="24"/>
          <w:szCs w:val="24"/>
          <w:lang w:eastAsia="zh-CN"/>
        </w:rPr>
        <w:t>三、参选报价</w:t>
      </w:r>
    </w:p>
    <w:p w:rsidR="00F904F4" w:rsidRPr="009238C4" w:rsidRDefault="00F904F4" w:rsidP="00F904F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四、特别说明</w:t>
      </w:r>
    </w:p>
    <w:p w:rsidR="00F904F4" w:rsidRPr="009238C4" w:rsidRDefault="00F904F4" w:rsidP="00F904F4">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F904F4" w:rsidRPr="009238C4" w:rsidRDefault="00F904F4" w:rsidP="00F904F4">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F904F4" w:rsidRPr="009238C4" w:rsidRDefault="00F904F4" w:rsidP="00F904F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F904F4" w:rsidRPr="009238C4" w:rsidRDefault="00F904F4" w:rsidP="00F904F4">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w:t>
      </w:r>
      <w:r w:rsidRPr="009238C4">
        <w:rPr>
          <w:rFonts w:hint="eastAsia"/>
          <w:bCs/>
          <w:sz w:val="24"/>
          <w:szCs w:val="24"/>
          <w:lang w:eastAsia="zh-CN"/>
        </w:rPr>
        <w:lastRenderedPageBreak/>
        <w:t>后才提出或者被比选人发现的任何负偏离或不响应或不满足均视为中标人违约，按参选人虚假承诺骗取中标处理，比选人将取消其中标人资格，给比选人造成损失的，还必须进行赔偿并负相关责任。</w:t>
      </w:r>
    </w:p>
    <w:p w:rsidR="00F904F4" w:rsidRPr="009238C4" w:rsidRDefault="00F904F4" w:rsidP="00F904F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F904F4" w:rsidRPr="009238C4" w:rsidRDefault="00F904F4" w:rsidP="00F904F4">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F904F4" w:rsidRPr="009238C4" w:rsidRDefault="00F904F4" w:rsidP="00F904F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904F4" w:rsidRPr="009238C4" w:rsidRDefault="00F904F4" w:rsidP="00F904F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 xml:space="preserve">8. </w:t>
      </w:r>
      <w:r w:rsidR="0048745A" w:rsidRPr="009238C4">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9.</w:t>
      </w:r>
      <w:r w:rsidR="0048745A" w:rsidRPr="009238C4">
        <w:rPr>
          <w:sz w:val="24"/>
          <w:szCs w:val="24"/>
          <w:lang w:eastAsia="zh-CN"/>
        </w:rPr>
        <w:t xml:space="preserve"> </w:t>
      </w:r>
      <w:r w:rsidR="0048745A" w:rsidRPr="009238C4">
        <w:rPr>
          <w:rFonts w:hint="eastAsia"/>
          <w:lang w:eastAsia="zh-CN"/>
        </w:rPr>
        <w:t>参选文件正本应按要求由经正式授权的参选人代表签字并加盖参选人公章。副本可以用复印件。</w:t>
      </w:r>
    </w:p>
    <w:p w:rsidR="00C56E43" w:rsidRPr="0083261C" w:rsidRDefault="00C56E43" w:rsidP="00B225BB">
      <w:pPr>
        <w:pStyle w:val="1"/>
        <w:rPr>
          <w:b/>
          <w:sz w:val="28"/>
          <w:szCs w:val="28"/>
        </w:rPr>
      </w:pPr>
    </w:p>
    <w:p w:rsidR="0093351A" w:rsidRDefault="0093351A" w:rsidP="0093351A">
      <w:pPr>
        <w:pStyle w:val="10"/>
        <w:tabs>
          <w:tab w:val="left" w:pos="1488"/>
        </w:tabs>
        <w:spacing w:line="355" w:lineRule="exact"/>
        <w:ind w:left="365"/>
        <w:jc w:val="center"/>
        <w:rPr>
          <w:w w:val="95"/>
          <w:lang w:eastAsia="zh-CN"/>
        </w:rPr>
      </w:pPr>
      <w:r>
        <w:rPr>
          <w:lang w:eastAsia="zh-CN"/>
        </w:rPr>
        <w:t>第</w:t>
      </w:r>
      <w:r w:rsidR="00F904F4">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3351A" w:rsidRPr="00BD7C27" w:rsidRDefault="0093351A" w:rsidP="0093351A">
      <w:pPr>
        <w:spacing w:before="15" w:line="360" w:lineRule="auto"/>
        <w:ind w:firstLineChars="150" w:firstLine="345"/>
        <w:rPr>
          <w:b/>
          <w:w w:val="95"/>
          <w:sz w:val="24"/>
          <w:szCs w:val="24"/>
          <w:lang w:eastAsia="zh-CN"/>
        </w:rPr>
      </w:pPr>
      <w:r w:rsidRPr="00BD7C27">
        <w:rPr>
          <w:b/>
          <w:w w:val="95"/>
          <w:sz w:val="24"/>
          <w:szCs w:val="24"/>
          <w:lang w:eastAsia="zh-CN"/>
        </w:rPr>
        <w:t>一、规则</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lastRenderedPageBreak/>
        <w:t>2.参选人串选、相互勾结故意压低标价以排挤竞争对手的公平竞争的，其参选无效。</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本项目设置最高控制价</w:t>
      </w:r>
      <w:r w:rsidR="00F473F6">
        <w:rPr>
          <w:rFonts w:hint="eastAsia"/>
          <w:b/>
          <w:lang w:eastAsia="zh-CN"/>
        </w:rPr>
        <w:t>50</w:t>
      </w:r>
      <w:r w:rsidR="001302A6">
        <w:rPr>
          <w:rFonts w:hint="eastAsia"/>
          <w:b/>
          <w:lang w:eastAsia="zh-CN"/>
        </w:rPr>
        <w:t>0000</w:t>
      </w:r>
      <w:r w:rsidR="0014265B">
        <w:rPr>
          <w:rFonts w:hint="eastAsia"/>
          <w:b/>
          <w:lang w:eastAsia="zh-CN"/>
        </w:rPr>
        <w:t>.00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93351A" w:rsidRPr="00BD7C27" w:rsidRDefault="0093351A" w:rsidP="0093351A">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2.参选文件存在重大偏差的。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五、评选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3.比选人将做开选记录。</w:t>
      </w:r>
    </w:p>
    <w:p w:rsidR="0083261C" w:rsidRPr="0093351A" w:rsidRDefault="0093351A" w:rsidP="0093351A">
      <w:pPr>
        <w:pStyle w:val="1"/>
        <w:spacing w:line="360" w:lineRule="auto"/>
        <w:ind w:firstLineChars="200" w:firstLine="480"/>
        <w:rPr>
          <w:b/>
          <w:sz w:val="24"/>
          <w:szCs w:val="24"/>
        </w:rPr>
      </w:pPr>
      <w:r w:rsidRPr="0093351A">
        <w:rPr>
          <w:rFonts w:hint="eastAsia"/>
          <w:sz w:val="24"/>
          <w:szCs w:val="24"/>
        </w:rPr>
        <w:t>4.业主将根据评选结果与中选人签订合同。</w:t>
      </w:r>
    </w:p>
    <w:p w:rsidR="0048745A" w:rsidRDefault="0048745A" w:rsidP="009A7621">
      <w:pPr>
        <w:pStyle w:val="10"/>
        <w:tabs>
          <w:tab w:val="left" w:pos="1632"/>
        </w:tabs>
        <w:spacing w:line="360" w:lineRule="auto"/>
        <w:ind w:left="0"/>
        <w:jc w:val="center"/>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48745A" w:rsidRDefault="0048745A" w:rsidP="009A7621">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8745A" w:rsidRDefault="0048745A" w:rsidP="009A7621">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8745A" w:rsidRDefault="0048745A" w:rsidP="009A7621">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8745A" w:rsidRDefault="0048745A" w:rsidP="0048745A">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48745A" w:rsidRDefault="0048745A" w:rsidP="0048745A">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8745A" w:rsidRDefault="0048745A" w:rsidP="0048745A">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8745A" w:rsidRDefault="0048745A" w:rsidP="0048745A">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48745A" w:rsidRDefault="0048745A" w:rsidP="0048745A">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48745A" w:rsidRPr="006A430A" w:rsidRDefault="0048745A" w:rsidP="0048745A">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f4"/>
          <w:rFonts w:hint="eastAsia"/>
          <w:sz w:val="24"/>
          <w:szCs w:val="24"/>
        </w:rPr>
        <w:t>福建福海创石油化工有限公司的权属子公司“</w:t>
      </w:r>
      <w:r>
        <w:rPr>
          <w:rStyle w:val="af4"/>
          <w:rFonts w:hint="eastAsia"/>
          <w:sz w:val="24"/>
          <w:szCs w:val="24"/>
        </w:rPr>
        <w:t>腾龙芳烃（漳州）有限公司</w:t>
      </w:r>
      <w:r w:rsidRPr="00471E39">
        <w:rPr>
          <w:rStyle w:val="af4"/>
          <w:rFonts w:hint="eastAsia"/>
          <w:sz w:val="24"/>
          <w:szCs w:val="24"/>
        </w:rPr>
        <w:t>”作为合同执行主体，将于中选通知书发出之日起</w:t>
      </w:r>
      <w:r>
        <w:rPr>
          <w:rStyle w:val="af4"/>
          <w:rFonts w:hint="eastAsia"/>
          <w:sz w:val="24"/>
          <w:szCs w:val="24"/>
        </w:rPr>
        <w:t>2</w:t>
      </w:r>
      <w:r w:rsidRPr="00471E39">
        <w:rPr>
          <w:rStyle w:val="af4"/>
          <w:rFonts w:hint="eastAsia"/>
          <w:sz w:val="24"/>
          <w:szCs w:val="24"/>
        </w:rPr>
        <w:t>0日内与中选人完成合同签订事宜</w:t>
      </w:r>
      <w:r>
        <w:rPr>
          <w:rStyle w:val="af4"/>
          <w:rFonts w:hint="eastAsia"/>
          <w:sz w:val="24"/>
          <w:szCs w:val="24"/>
        </w:rPr>
        <w:t>。</w:t>
      </w:r>
    </w:p>
    <w:p w:rsidR="0014265B" w:rsidRDefault="0014265B" w:rsidP="0048745A">
      <w:pPr>
        <w:pStyle w:val="10"/>
        <w:tabs>
          <w:tab w:val="left" w:pos="4344"/>
        </w:tabs>
        <w:spacing w:line="355" w:lineRule="exact"/>
        <w:ind w:left="3082"/>
        <w:rPr>
          <w:lang w:eastAsia="zh-CN"/>
        </w:rPr>
      </w:pPr>
    </w:p>
    <w:p w:rsidR="0014265B" w:rsidRDefault="0014265B" w:rsidP="0014265B">
      <w:pPr>
        <w:rPr>
          <w:lang w:eastAsia="zh-CN"/>
        </w:rPr>
      </w:pPr>
    </w:p>
    <w:p w:rsidR="009A7621" w:rsidRDefault="009A7621" w:rsidP="0048745A">
      <w:pPr>
        <w:pStyle w:val="10"/>
        <w:tabs>
          <w:tab w:val="left" w:pos="4344"/>
        </w:tabs>
        <w:spacing w:line="355" w:lineRule="exact"/>
        <w:ind w:left="3082"/>
        <w:rPr>
          <w:rFonts w:hAnsi="Calibri" w:cs="Times New Roman"/>
          <w:b w:val="0"/>
          <w:bCs w:val="0"/>
          <w:sz w:val="34"/>
          <w:szCs w:val="22"/>
          <w:lang w:eastAsia="zh-CN"/>
        </w:rPr>
      </w:pPr>
    </w:p>
    <w:p w:rsidR="0048745A" w:rsidRDefault="0048745A" w:rsidP="009A7621">
      <w:pPr>
        <w:pStyle w:val="10"/>
        <w:tabs>
          <w:tab w:val="left" w:pos="4344"/>
        </w:tabs>
        <w:spacing w:line="360" w:lineRule="auto"/>
        <w:ind w:left="0"/>
        <w:jc w:val="center"/>
        <w:rPr>
          <w:lang w:eastAsia="zh-CN"/>
        </w:rPr>
      </w:pPr>
      <w:r>
        <w:rPr>
          <w:lang w:eastAsia="zh-CN"/>
        </w:rPr>
        <w:lastRenderedPageBreak/>
        <w:t>第六章</w:t>
      </w:r>
      <w:r w:rsidR="009A7621">
        <w:rPr>
          <w:rFonts w:hint="eastAsia"/>
          <w:lang w:eastAsia="zh-CN"/>
        </w:rPr>
        <w:t xml:space="preserve">    </w:t>
      </w:r>
      <w:r>
        <w:rPr>
          <w:spacing w:val="-1"/>
          <w:w w:val="95"/>
          <w:lang w:eastAsia="zh-CN"/>
        </w:rPr>
        <w:t>中选后相关</w:t>
      </w:r>
      <w:r>
        <w:rPr>
          <w:w w:val="95"/>
          <w:lang w:eastAsia="zh-CN"/>
        </w:rPr>
        <w:t>履约要求</w:t>
      </w:r>
    </w:p>
    <w:p w:rsidR="0048745A" w:rsidRDefault="0048745A" w:rsidP="009A7621">
      <w:pPr>
        <w:pStyle w:val="a3"/>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48745A" w:rsidRDefault="0048745A" w:rsidP="009A7621">
      <w:pPr>
        <w:pStyle w:val="a3"/>
        <w:spacing w:line="360" w:lineRule="auto"/>
        <w:ind w:firstLineChars="200" w:firstLine="480"/>
        <w:jc w:val="both"/>
        <w:rPr>
          <w:lang w:eastAsia="zh-CN"/>
        </w:rPr>
      </w:pPr>
      <w:r>
        <w:rPr>
          <w:lang w:eastAsia="zh-CN"/>
        </w:rPr>
        <w:t>2.</w:t>
      </w:r>
      <w:r>
        <w:rPr>
          <w:spacing w:val="-2"/>
          <w:lang w:eastAsia="zh-CN"/>
        </w:rPr>
        <w:t>中选单位必须严格执行</w:t>
      </w:r>
      <w:r w:rsidR="009A7621">
        <w:rPr>
          <w:rFonts w:asciiTheme="majorEastAsia" w:eastAsiaTheme="majorEastAsia" w:hAnsiTheme="majorEastAsia" w:hint="eastAsia"/>
          <w:kern w:val="59"/>
          <w:u w:val="single"/>
          <w:lang w:eastAsia="zh-CN"/>
        </w:rPr>
        <w:t>冷冻式干燥机</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8745A" w:rsidRDefault="0048745A" w:rsidP="009A7621">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EC34F8" w:rsidRDefault="00EC34F8" w:rsidP="0048745A">
      <w:pPr>
        <w:pStyle w:val="10"/>
        <w:tabs>
          <w:tab w:val="left" w:pos="1912"/>
        </w:tabs>
        <w:spacing w:line="355" w:lineRule="exact"/>
        <w:ind w:left="647" w:firstLineChars="1100" w:firstLine="3092"/>
        <w:jc w:val="both"/>
        <w:rPr>
          <w:lang w:eastAsia="zh-CN"/>
        </w:rPr>
      </w:pPr>
    </w:p>
    <w:p w:rsidR="00EC34F8" w:rsidRDefault="00EC34F8" w:rsidP="0048745A">
      <w:pPr>
        <w:pStyle w:val="10"/>
        <w:tabs>
          <w:tab w:val="left" w:pos="1912"/>
        </w:tabs>
        <w:spacing w:line="355" w:lineRule="exact"/>
        <w:ind w:left="647" w:firstLineChars="1100" w:firstLine="3092"/>
        <w:jc w:val="both"/>
        <w:rPr>
          <w:lang w:eastAsia="zh-CN"/>
        </w:rPr>
      </w:pPr>
    </w:p>
    <w:p w:rsidR="0048745A" w:rsidRDefault="0048745A" w:rsidP="009A7621">
      <w:pPr>
        <w:pStyle w:val="10"/>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rsidR="0048745A" w:rsidRDefault="0048745A" w:rsidP="0048745A">
      <w:pPr>
        <w:pStyle w:val="a3"/>
        <w:rPr>
          <w:b/>
          <w:sz w:val="28"/>
          <w:lang w:eastAsia="zh-CN"/>
        </w:rPr>
      </w:pPr>
    </w:p>
    <w:p w:rsidR="0048745A" w:rsidRDefault="0048745A" w:rsidP="0014265B">
      <w:pPr>
        <w:pStyle w:val="a3"/>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48745A" w:rsidRDefault="0048745A" w:rsidP="0014265B">
      <w:pPr>
        <w:pStyle w:val="a3"/>
        <w:spacing w:before="108" w:line="360" w:lineRule="auto"/>
        <w:ind w:firstLineChars="200" w:firstLine="480"/>
        <w:rPr>
          <w:lang w:eastAsia="zh-CN"/>
        </w:rPr>
      </w:pPr>
      <w:r>
        <w:rPr>
          <w:lang w:eastAsia="zh-CN"/>
        </w:rPr>
        <w:t>2.比选人郑重承诺：参选人所提交的参选文件及相关资料不向第三方泄露。</w:t>
      </w:r>
    </w:p>
    <w:p w:rsidR="0048745A" w:rsidRDefault="0048745A" w:rsidP="0014265B">
      <w:pPr>
        <w:pStyle w:val="a3"/>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48745A" w:rsidRDefault="0048745A" w:rsidP="0048745A">
      <w:pPr>
        <w:pStyle w:val="a3"/>
        <w:spacing w:before="106" w:line="360" w:lineRule="auto"/>
        <w:ind w:left="567"/>
        <w:rPr>
          <w:lang w:eastAsia="zh-CN"/>
        </w:rPr>
      </w:pPr>
      <w:r>
        <w:rPr>
          <w:lang w:eastAsia="zh-CN"/>
        </w:rPr>
        <w:br w:type="page"/>
      </w:r>
    </w:p>
    <w:p w:rsidR="00C56E43" w:rsidRDefault="00C56E43" w:rsidP="00C56E43">
      <w:pPr>
        <w:pStyle w:val="a3"/>
        <w:rPr>
          <w:rFonts w:ascii="Times New Roman"/>
          <w:b/>
          <w:bCs/>
          <w:lang w:eastAsia="zh-CN"/>
        </w:rPr>
      </w:pPr>
      <w:r>
        <w:rPr>
          <w:rFonts w:ascii="Times New Roman" w:hint="eastAsia"/>
          <w:b/>
          <w:bCs/>
          <w:lang w:eastAsia="zh-CN"/>
        </w:rPr>
        <w:lastRenderedPageBreak/>
        <w:t>附件一、</w:t>
      </w:r>
    </w:p>
    <w:p w:rsidR="00C56E43" w:rsidRPr="00500194" w:rsidRDefault="00C56E43" w:rsidP="00500194">
      <w:pPr>
        <w:spacing w:line="440" w:lineRule="exact"/>
        <w:jc w:val="center"/>
        <w:rPr>
          <w:b/>
          <w:sz w:val="32"/>
          <w:szCs w:val="32"/>
          <w:lang w:eastAsia="zh-CN"/>
        </w:rPr>
      </w:pPr>
      <w:bookmarkStart w:id="10" w:name="_Toc251742852"/>
      <w:r w:rsidRPr="00500194">
        <w:rPr>
          <w:rFonts w:hint="eastAsia"/>
          <w:b/>
          <w:sz w:val="32"/>
          <w:szCs w:val="32"/>
          <w:lang w:eastAsia="zh-CN"/>
        </w:rPr>
        <w:t>腾龙芳烃（漳州）有限公司</w:t>
      </w:r>
    </w:p>
    <w:p w:rsidR="00C56E43" w:rsidRPr="00500194" w:rsidRDefault="009A7621" w:rsidP="00500194">
      <w:pPr>
        <w:pStyle w:val="1"/>
        <w:spacing w:line="440" w:lineRule="exact"/>
        <w:jc w:val="center"/>
        <w:rPr>
          <w:b/>
          <w:sz w:val="32"/>
          <w:szCs w:val="32"/>
        </w:rPr>
      </w:pPr>
      <w:r w:rsidRPr="00500194">
        <w:rPr>
          <w:rFonts w:hAnsi="宋体" w:cs="宋体" w:hint="eastAsia"/>
          <w:b/>
          <w:sz w:val="32"/>
          <w:szCs w:val="32"/>
        </w:rPr>
        <w:t>制氮站冷冻式干燥机</w:t>
      </w:r>
      <w:r w:rsidR="00170AA6" w:rsidRPr="00500194">
        <w:rPr>
          <w:rFonts w:hAnsi="宋体" w:cs="宋体" w:hint="eastAsia"/>
          <w:b/>
          <w:sz w:val="32"/>
          <w:szCs w:val="32"/>
        </w:rPr>
        <w:t>采购</w:t>
      </w:r>
      <w:r w:rsidR="00C56E43" w:rsidRPr="00500194">
        <w:rPr>
          <w:rFonts w:hint="eastAsia"/>
          <w:b/>
          <w:sz w:val="32"/>
          <w:szCs w:val="32"/>
        </w:rPr>
        <w:t>合同</w:t>
      </w:r>
    </w:p>
    <w:tbl>
      <w:tblPr>
        <w:tblStyle w:val="a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67"/>
        <w:gridCol w:w="1418"/>
        <w:gridCol w:w="3649"/>
      </w:tblGrid>
      <w:tr w:rsidR="00C56E43" w:rsidTr="00E147B1">
        <w:tc>
          <w:tcPr>
            <w:tcW w:w="4361" w:type="dxa"/>
          </w:tcPr>
          <w:p w:rsidR="00C56E43" w:rsidRDefault="00C56E43" w:rsidP="00E147B1">
            <w:pPr>
              <w:spacing w:line="360" w:lineRule="auto"/>
              <w:rPr>
                <w:sz w:val="24"/>
                <w:lang w:eastAsia="zh-CN"/>
              </w:rPr>
            </w:pPr>
            <w:r>
              <w:rPr>
                <w:rFonts w:hint="eastAsia"/>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r>
              <w:rPr>
                <w:rFonts w:hint="eastAsia"/>
                <w:szCs w:val="21"/>
              </w:rPr>
              <w:t>合同编号：</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甲方：腾龙芳烃（漳州）有限公司</w:t>
            </w:r>
          </w:p>
        </w:tc>
        <w:tc>
          <w:tcPr>
            <w:tcW w:w="567" w:type="dxa"/>
          </w:tcPr>
          <w:p w:rsidR="00C56E43" w:rsidRDefault="00C56E43" w:rsidP="00E147B1">
            <w:pPr>
              <w:spacing w:line="360" w:lineRule="auto"/>
              <w:rPr>
                <w:sz w:val="24"/>
                <w:lang w:eastAsia="zh-CN"/>
              </w:rPr>
            </w:pPr>
            <w:r>
              <w:rPr>
                <w:rFonts w:hint="eastAsia"/>
                <w:sz w:val="24"/>
                <w:lang w:eastAsia="zh-CN"/>
              </w:rPr>
              <w:t xml:space="preserve">                                     </w:t>
            </w:r>
          </w:p>
        </w:tc>
        <w:tc>
          <w:tcPr>
            <w:tcW w:w="1418" w:type="dxa"/>
          </w:tcPr>
          <w:p w:rsidR="00C56E43" w:rsidRDefault="00C56E43" w:rsidP="00E147B1">
            <w:pPr>
              <w:spacing w:line="360" w:lineRule="auto"/>
              <w:rPr>
                <w:szCs w:val="21"/>
              </w:rPr>
            </w:pPr>
            <w:r>
              <w:rPr>
                <w:rFonts w:hint="eastAsia"/>
                <w:szCs w:val="21"/>
              </w:rPr>
              <w:t>签订地点：</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r>
              <w:rPr>
                <w:rFonts w:hint="eastAsia"/>
                <w:szCs w:val="21"/>
              </w:rPr>
              <w:t>签订日期：</w:t>
            </w:r>
          </w:p>
        </w:tc>
        <w:tc>
          <w:tcPr>
            <w:tcW w:w="3649" w:type="dxa"/>
          </w:tcPr>
          <w:p w:rsidR="00C56E43" w:rsidRDefault="00C56E43" w:rsidP="00E147B1">
            <w:pPr>
              <w:spacing w:line="360" w:lineRule="auto"/>
              <w:rPr>
                <w:sz w:val="24"/>
              </w:rPr>
            </w:pPr>
          </w:p>
        </w:tc>
      </w:tr>
    </w:tbl>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Pr>
          <w:rFonts w:asciiTheme="majorEastAsia" w:eastAsiaTheme="majorEastAsia" w:hAnsiTheme="majorEastAsia" w:hint="eastAsia"/>
          <w:sz w:val="24"/>
          <w:lang w:eastAsia="zh-CN"/>
        </w:rPr>
        <w:t>民</w:t>
      </w:r>
      <w:r w:rsidRPr="00C82168">
        <w:rPr>
          <w:rFonts w:asciiTheme="majorEastAsia" w:eastAsiaTheme="majorEastAsia" w:hAnsiTheme="majorEastAsia" w:hint="eastAsia"/>
          <w:sz w:val="24"/>
          <w:lang w:eastAsia="zh-CN"/>
        </w:rPr>
        <w:t>法</w:t>
      </w:r>
      <w:r w:rsidR="00170AA6">
        <w:rPr>
          <w:rFonts w:asciiTheme="majorEastAsia" w:eastAsiaTheme="majorEastAsia" w:hAnsiTheme="majorEastAsia" w:hint="eastAsia"/>
          <w:sz w:val="24"/>
          <w:lang w:eastAsia="zh-CN"/>
        </w:rPr>
        <w:t>典</w:t>
      </w:r>
      <w:r w:rsidRPr="00C82168">
        <w:rPr>
          <w:rFonts w:asciiTheme="majorEastAsia" w:eastAsiaTheme="majorEastAsia" w:hAnsiTheme="majorEastAsia" w:hint="eastAsia"/>
          <w:sz w:val="24"/>
          <w:lang w:eastAsia="zh-CN"/>
        </w:rPr>
        <w:t>》及其他相关法律法规规定，双方签订如下协议：</w:t>
      </w:r>
    </w:p>
    <w:tbl>
      <w:tblPr>
        <w:tblpPr w:leftFromText="180" w:rightFromText="180" w:vertAnchor="text" w:horzAnchor="margin" w:tblpXSpec="center" w:tblpY="377"/>
        <w:tblW w:w="9606" w:type="dxa"/>
        <w:tblLook w:val="04A0"/>
      </w:tblPr>
      <w:tblGrid>
        <w:gridCol w:w="426"/>
        <w:gridCol w:w="1950"/>
        <w:gridCol w:w="2410"/>
        <w:gridCol w:w="1134"/>
        <w:gridCol w:w="846"/>
        <w:gridCol w:w="846"/>
        <w:gridCol w:w="1994"/>
      </w:tblGrid>
      <w:tr w:rsidR="00DE7BD5" w:rsidRPr="00D82796" w:rsidTr="00500194">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序号</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型号规格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数量</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单价</w:t>
            </w:r>
          </w:p>
          <w:p w:rsidR="00DE7BD5" w:rsidRPr="00D82796" w:rsidRDefault="00DE7BD5" w:rsidP="00500194">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p w:rsidR="00DE7BD5" w:rsidRPr="00D82796" w:rsidRDefault="00DE7BD5" w:rsidP="00500194">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1994" w:type="dxa"/>
            <w:tcBorders>
              <w:top w:val="single" w:sz="4" w:space="0" w:color="auto"/>
              <w:left w:val="nil"/>
              <w:bottom w:val="single" w:sz="4" w:space="0" w:color="auto"/>
              <w:right w:val="single" w:sz="4" w:space="0" w:color="auto"/>
            </w:tcBorders>
            <w:shd w:val="clear" w:color="auto" w:fill="auto"/>
            <w:vAlign w:val="center"/>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备注</w:t>
            </w:r>
          </w:p>
        </w:tc>
      </w:tr>
      <w:tr w:rsidR="00500194" w:rsidRPr="00D82796" w:rsidTr="00500194">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500194" w:rsidRDefault="00500194" w:rsidP="00500194">
            <w:pPr>
              <w:widowControl/>
              <w:autoSpaceDE/>
              <w:autoSpaceDN/>
              <w:jc w:val="center"/>
              <w:rPr>
                <w:rFonts w:asciiTheme="majorEastAsia" w:eastAsiaTheme="majorEastAsia" w:hAnsiTheme="majorEastAsia" w:cs="楷体_GB2312"/>
                <w:color w:val="000000"/>
                <w:sz w:val="21"/>
                <w:szCs w:val="21"/>
                <w:lang w:eastAsia="zh-CN"/>
              </w:rPr>
            </w:pPr>
            <w:r>
              <w:rPr>
                <w:rFonts w:asciiTheme="majorEastAsia" w:eastAsiaTheme="majorEastAsia" w:hAnsiTheme="majorEastAsia" w:cs="楷体_GB2312" w:hint="eastAsia"/>
                <w:color w:val="000000"/>
                <w:sz w:val="21"/>
                <w:szCs w:val="21"/>
                <w:lang w:eastAsia="zh-CN"/>
              </w:rPr>
              <w:t>冷冻式干燥机</w:t>
            </w:r>
          </w:p>
          <w:p w:rsidR="00457C17" w:rsidRPr="00457C17" w:rsidRDefault="00457C17" w:rsidP="00457C17">
            <w:pPr>
              <w:pStyle w:val="1"/>
              <w:rPr>
                <w:sz w:val="21"/>
                <w:szCs w:val="21"/>
              </w:rPr>
            </w:pPr>
            <w:r w:rsidRPr="00457C17">
              <w:rPr>
                <w:rFonts w:hint="eastAsia"/>
                <w:sz w:val="21"/>
                <w:szCs w:val="21"/>
              </w:rPr>
              <w:t>（包括备品备件）</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1台</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500194" w:rsidRDefault="00500194" w:rsidP="00500194">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hint="eastAsia"/>
                <w:sz w:val="21"/>
                <w:szCs w:val="21"/>
                <w:shd w:val="clear" w:color="auto" w:fill="FFFFFF"/>
                <w:lang w:eastAsia="zh-CN"/>
              </w:rPr>
              <w:t>具体要求见</w:t>
            </w:r>
          </w:p>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“技术</w:t>
            </w:r>
            <w:r>
              <w:rPr>
                <w:rFonts w:asciiTheme="majorEastAsia" w:eastAsiaTheme="majorEastAsia" w:hAnsiTheme="majorEastAsia" w:hint="eastAsia"/>
                <w:sz w:val="21"/>
                <w:szCs w:val="21"/>
                <w:shd w:val="clear" w:color="auto" w:fill="FFFFFF"/>
                <w:lang w:eastAsia="zh-CN"/>
              </w:rPr>
              <w:t>协议</w:t>
            </w:r>
            <w:r w:rsidRPr="00D82796">
              <w:rPr>
                <w:rFonts w:asciiTheme="majorEastAsia" w:eastAsiaTheme="majorEastAsia" w:hAnsiTheme="majorEastAsia" w:hint="eastAsia"/>
                <w:sz w:val="21"/>
                <w:szCs w:val="21"/>
                <w:shd w:val="clear" w:color="auto" w:fill="FFFFFF"/>
                <w:lang w:eastAsia="zh-CN"/>
              </w:rPr>
              <w:t>”</w:t>
            </w:r>
          </w:p>
        </w:tc>
      </w:tr>
      <w:tr w:rsidR="00500194" w:rsidRPr="00D82796" w:rsidTr="00500194">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950"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pStyle w:val="1"/>
              <w:rPr>
                <w:rFonts w:asciiTheme="majorEastAsia" w:eastAsiaTheme="majorEastAsia" w:hAnsiTheme="majorEastAsia"/>
                <w:sz w:val="21"/>
                <w:szCs w:val="21"/>
              </w:rPr>
            </w:pPr>
          </w:p>
        </w:tc>
        <w:tc>
          <w:tcPr>
            <w:tcW w:w="2410"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134"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r>
      <w:tr w:rsidR="00145878" w:rsidRPr="00D82796" w:rsidTr="00500194">
        <w:trPr>
          <w:trHeight w:val="720"/>
        </w:trPr>
        <w:tc>
          <w:tcPr>
            <w:tcW w:w="67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878" w:rsidRPr="00D82796" w:rsidRDefault="00145878"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5878" w:rsidRPr="00D82796" w:rsidRDefault="00145878" w:rsidP="00500194">
            <w:pPr>
              <w:widowControl/>
              <w:autoSpaceDE/>
              <w:autoSpaceDN/>
              <w:ind w:right="420"/>
              <w:rPr>
                <w:rFonts w:asciiTheme="majorEastAsia" w:eastAsiaTheme="majorEastAsia" w:hAnsiTheme="majorEastAsia"/>
                <w:b/>
                <w:bCs/>
                <w:sz w:val="21"/>
                <w:szCs w:val="21"/>
                <w:lang w:eastAsia="zh-CN"/>
              </w:rPr>
            </w:pPr>
          </w:p>
        </w:tc>
      </w:tr>
    </w:tbl>
    <w:p w:rsidR="00C56E43" w:rsidRPr="004109E6" w:rsidRDefault="00C56E43" w:rsidP="00C56E43">
      <w:pPr>
        <w:pStyle w:val="a7"/>
        <w:numPr>
          <w:ilvl w:val="0"/>
          <w:numId w:val="2"/>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p w:rsidR="00C56E43" w:rsidRDefault="00C56E43" w:rsidP="00C56E43">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00872510">
        <w:rPr>
          <w:rFonts w:asciiTheme="majorEastAsia" w:eastAsiaTheme="majorEastAsia" w:hAnsiTheme="majorEastAsia" w:hint="eastAsia"/>
          <w:sz w:val="24"/>
          <w:u w:val="single"/>
          <w:lang w:eastAsia="zh-CN"/>
        </w:rPr>
        <w:t>合同生效后三个月内货到现场</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 预付款：无</w:t>
      </w:r>
    </w:p>
    <w:p w:rsidR="00C56E43" w:rsidRDefault="00C56E43" w:rsidP="00C56E43">
      <w:pPr>
        <w:pStyle w:val="1"/>
        <w:spacing w:line="360" w:lineRule="auto"/>
        <w:rPr>
          <w:rFonts w:asciiTheme="majorEastAsia" w:eastAsiaTheme="majorEastAsia" w:hAnsiTheme="majorEastAsia"/>
          <w:sz w:val="24"/>
        </w:rPr>
      </w:pPr>
      <w:r>
        <w:rPr>
          <w:rFonts w:hint="eastAsia"/>
          <w:sz w:val="24"/>
          <w:szCs w:val="24"/>
        </w:rPr>
        <w:t xml:space="preserve">  3.2 到货</w:t>
      </w:r>
      <w:r>
        <w:rPr>
          <w:rFonts w:asciiTheme="majorEastAsia" w:eastAsiaTheme="majorEastAsia" w:hAnsiTheme="majorEastAsia" w:hint="eastAsia"/>
          <w:sz w:val="24"/>
        </w:rPr>
        <w:t>验收款：货到现场，按合同约定标准经甲方验收合格，且收到乙方全额增值税专用发票后，甲方支付合同总价的</w:t>
      </w:r>
      <w:r w:rsidRPr="00837BFA">
        <w:rPr>
          <w:rFonts w:asciiTheme="majorEastAsia" w:eastAsiaTheme="majorEastAsia" w:hAnsiTheme="majorEastAsia" w:hint="eastAsia"/>
          <w:sz w:val="24"/>
          <w:u w:val="single"/>
        </w:rPr>
        <w:t>9</w:t>
      </w:r>
      <w:r>
        <w:rPr>
          <w:rFonts w:asciiTheme="majorEastAsia" w:eastAsiaTheme="majorEastAsia" w:hAnsiTheme="majorEastAsia" w:hint="eastAsia"/>
          <w:sz w:val="24"/>
          <w:u w:val="single"/>
        </w:rPr>
        <w:t>0</w:t>
      </w:r>
      <w:r w:rsidRPr="00837BFA">
        <w:rPr>
          <w:rFonts w:asciiTheme="majorEastAsia" w:eastAsiaTheme="majorEastAsia" w:hAnsiTheme="majorEastAsia" w:hint="eastAsia"/>
          <w:sz w:val="24"/>
          <w:u w:val="single"/>
        </w:rPr>
        <w:t>%</w:t>
      </w:r>
      <w:r>
        <w:rPr>
          <w:rFonts w:asciiTheme="majorEastAsia" w:eastAsiaTheme="majorEastAsia" w:hAnsiTheme="majorEastAsia" w:hint="eastAsia"/>
          <w:sz w:val="24"/>
        </w:rPr>
        <w:t>作为到货验收款，即￥</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元；</w:t>
      </w:r>
    </w:p>
    <w:p w:rsidR="00C56E43" w:rsidRPr="00D63D30" w:rsidRDefault="00C56E43" w:rsidP="0047550A">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 xml:space="preserve">3.3 </w:t>
      </w:r>
      <w:r>
        <w:rPr>
          <w:rFonts w:hint="eastAsia"/>
          <w:sz w:val="24"/>
          <w:szCs w:val="24"/>
          <w:lang w:eastAsia="zh-CN"/>
        </w:rPr>
        <w:t>质保款：合同总价10%作为质保款，质保期为</w:t>
      </w:r>
      <w:r w:rsidR="0053306B">
        <w:rPr>
          <w:rFonts w:hint="eastAsia"/>
          <w:sz w:val="24"/>
          <w:szCs w:val="24"/>
          <w:lang w:eastAsia="zh-CN"/>
        </w:rPr>
        <w:t>12</w:t>
      </w:r>
      <w:r>
        <w:rPr>
          <w:rFonts w:hint="eastAsia"/>
          <w:sz w:val="24"/>
          <w:szCs w:val="24"/>
          <w:lang w:eastAsia="zh-CN"/>
        </w:rPr>
        <w:t>个月，期满后无任何质量问题，甲方20个工作日内无息返还。</w:t>
      </w:r>
    </w:p>
    <w:p w:rsidR="00843616" w:rsidRDefault="00843616" w:rsidP="0047550A">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lastRenderedPageBreak/>
        <w:t xml:space="preserve">3.4 </w:t>
      </w:r>
      <w:r w:rsidRPr="004F568B">
        <w:rPr>
          <w:rFonts w:asciiTheme="majorEastAsia" w:eastAsiaTheme="majorEastAsia" w:hAnsiTheme="majorEastAsia" w:hint="eastAsia"/>
          <w:sz w:val="24"/>
          <w:szCs w:val="24"/>
          <w:lang w:eastAsia="zh-CN"/>
        </w:rPr>
        <w:t>参选保证金将在合同签订后自动转为履约保证金，将于合同周期完成后1</w:t>
      </w:r>
      <w:r w:rsidRPr="004F568B">
        <w:rPr>
          <w:rFonts w:asciiTheme="majorEastAsia" w:eastAsiaTheme="majorEastAsia" w:hAnsiTheme="majorEastAsia"/>
          <w:sz w:val="24"/>
          <w:szCs w:val="24"/>
          <w:lang w:eastAsia="zh-CN"/>
        </w:rPr>
        <w:t>5</w:t>
      </w:r>
      <w:r w:rsidRPr="004F568B">
        <w:rPr>
          <w:rFonts w:asciiTheme="majorEastAsia" w:eastAsiaTheme="majorEastAsia" w:hAnsiTheme="majorEastAsia" w:hint="eastAsia"/>
          <w:sz w:val="24"/>
          <w:szCs w:val="24"/>
          <w:lang w:eastAsia="zh-CN"/>
        </w:rPr>
        <w:t>个工作日内，甲方无息退还履约保证金</w:t>
      </w:r>
      <w:r>
        <w:rPr>
          <w:rFonts w:asciiTheme="majorEastAsia" w:eastAsiaTheme="majorEastAsia" w:hAnsiTheme="majorEastAsia" w:hint="eastAsia"/>
          <w:sz w:val="24"/>
          <w:szCs w:val="24"/>
          <w:lang w:eastAsia="zh-CN"/>
        </w:rPr>
        <w:t>。</w:t>
      </w:r>
    </w:p>
    <w:p w:rsidR="00C56E43" w:rsidRDefault="00C56E43" w:rsidP="0047550A">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C56E43" w:rsidRPr="00C82168" w:rsidRDefault="00C56E43" w:rsidP="0047550A">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C56E43"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必须是原包装（含货物质量合格证书）产品，质量必须符合国家标准或行业标准以及原厂出厂标准（以说明书为准），如产品不符合本合同中约定的要求，甲方有权拒绝接受。</w:t>
      </w:r>
    </w:p>
    <w:p w:rsidR="00C56E43" w:rsidRPr="00A71A24" w:rsidRDefault="00C56E43" w:rsidP="00C56E43">
      <w:pPr>
        <w:pStyle w:val="1"/>
        <w:spacing w:line="360" w:lineRule="auto"/>
        <w:ind w:firstLineChars="100" w:firstLine="240"/>
        <w:rPr>
          <w:sz w:val="24"/>
          <w:szCs w:val="24"/>
        </w:rPr>
      </w:pPr>
      <w:r>
        <w:rPr>
          <w:rFonts w:hint="eastAsia"/>
          <w:sz w:val="24"/>
          <w:szCs w:val="24"/>
        </w:rPr>
        <w:t>4.2</w:t>
      </w:r>
      <w:r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53306B">
        <w:rPr>
          <w:rFonts w:asciiTheme="majorEastAsia" w:eastAsiaTheme="majorEastAsia" w:hAnsiTheme="majorEastAsia" w:hint="eastAsia"/>
          <w:sz w:val="24"/>
          <w:u w:val="single"/>
        </w:rPr>
        <w:t>12</w:t>
      </w:r>
      <w:r>
        <w:rPr>
          <w:rFonts w:asciiTheme="majorEastAsia" w:eastAsiaTheme="majorEastAsia" w:hAnsiTheme="majorEastAsia" w:hint="eastAsia"/>
          <w:sz w:val="24"/>
          <w:u w:val="single"/>
        </w:rPr>
        <w:t>个月</w:t>
      </w:r>
      <w:r w:rsidRPr="00C82168">
        <w:rPr>
          <w:rFonts w:asciiTheme="majorEastAsia" w:eastAsiaTheme="majorEastAsia" w:hAnsiTheme="majorEastAsia" w:hint="eastAsia"/>
          <w:sz w:val="24"/>
        </w:rPr>
        <w:t>）内，乙方应当对其交付的产品承担质量保证责任，所需费用由乙方承担。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 xml:space="preserve">3 </w:t>
      </w:r>
      <w:r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Pr>
          <w:rFonts w:asciiTheme="majorEastAsia" w:eastAsiaTheme="majorEastAsia" w:hAnsiTheme="majorEastAsia" w:hint="eastAsia"/>
          <w:sz w:val="24"/>
          <w:lang w:eastAsia="zh-CN"/>
        </w:rPr>
        <w:t>防野蛮装卸，以确保货物安全无损运抵指定地点。由于包装不善所引起</w:t>
      </w:r>
      <w:r w:rsidRPr="00C82168">
        <w:rPr>
          <w:rFonts w:asciiTheme="majorEastAsia" w:eastAsiaTheme="majorEastAsia" w:hAnsiTheme="majorEastAsia" w:hint="eastAsia"/>
          <w:sz w:val="24"/>
          <w:lang w:eastAsia="zh-CN"/>
        </w:rPr>
        <w:t>货物损失均由乙方承担。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4</w:t>
      </w:r>
      <w:r w:rsidR="0047550A">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乙方不按本合同约定交付产品所产生的任何费用由乙方自己承担。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C56E43" w:rsidRPr="00C82168" w:rsidRDefault="001D2A97"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Content>
          <w:r w:rsidR="00E10A4A"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安装调试：</w:t>
      </w:r>
      <w:r w:rsidR="00C56E43">
        <w:rPr>
          <w:rFonts w:asciiTheme="majorEastAsia" w:eastAsiaTheme="majorEastAsia" w:hAnsiTheme="majorEastAsia" w:hint="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Pr>
          <w:rFonts w:asciiTheme="majorEastAsia" w:eastAsiaTheme="majorEastAsia" w:hAnsiTheme="majorEastAsia" w:hint="eastAsia"/>
          <w:sz w:val="24"/>
          <w:u w:val="single"/>
          <w:lang w:eastAsia="zh-CN"/>
        </w:rPr>
        <w:t xml:space="preserve">   </w:t>
      </w:r>
    </w:p>
    <w:p w:rsidR="00C56E43" w:rsidRPr="00C82168" w:rsidRDefault="001D2A97"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sdt>
            <w:sdtPr>
              <w:rPr>
                <w:rFonts w:asciiTheme="majorEastAsia" w:eastAsiaTheme="majorEastAsia" w:hAnsiTheme="majorEastAsia" w:hint="eastAsia"/>
                <w:sz w:val="24"/>
              </w:rPr>
              <w:id w:val="22900620"/>
            </w:sdtPr>
            <w:sdtContent>
              <w:r w:rsidR="00E10A4A"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技术服务：</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1D2A97"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sdt>
            <w:sdtPr>
              <w:rPr>
                <w:rFonts w:asciiTheme="majorEastAsia" w:eastAsiaTheme="majorEastAsia" w:hAnsiTheme="majorEastAsia" w:hint="eastAsia"/>
                <w:sz w:val="24"/>
              </w:rPr>
              <w:id w:val="22900621"/>
            </w:sdtPr>
            <w:sdtContent>
              <w:r w:rsidR="00E10A4A"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人员培训：</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1D2A97"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sdt>
            <w:sdtPr>
              <w:rPr>
                <w:rFonts w:asciiTheme="majorEastAsia" w:eastAsiaTheme="majorEastAsia" w:hAnsiTheme="majorEastAsia" w:hint="eastAsia"/>
                <w:sz w:val="24"/>
              </w:rPr>
              <w:id w:val="22900622"/>
            </w:sdtPr>
            <w:sdtContent>
              <w:r w:rsidR="00E10A4A"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技术资料：</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843616">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到</w:t>
      </w:r>
      <w:r w:rsidR="00843616" w:rsidRPr="00C82168">
        <w:rPr>
          <w:rFonts w:asciiTheme="majorEastAsia" w:eastAsiaTheme="majorEastAsia" w:hAnsiTheme="majorEastAsia" w:hint="eastAsia"/>
          <w:sz w:val="24"/>
          <w:lang w:eastAsia="zh-CN"/>
        </w:rPr>
        <w:t>货</w:t>
      </w:r>
      <w:r w:rsidRPr="00C82168">
        <w:rPr>
          <w:rFonts w:asciiTheme="majorEastAsia" w:eastAsiaTheme="majorEastAsia" w:hAnsiTheme="majorEastAsia" w:hint="eastAsia"/>
          <w:sz w:val="24"/>
          <w:lang w:eastAsia="zh-CN"/>
        </w:rPr>
        <w:t>验收包括：</w:t>
      </w:r>
      <w:r w:rsidR="00457C17">
        <w:rPr>
          <w:rFonts w:asciiTheme="majorEastAsia" w:eastAsiaTheme="majorEastAsia" w:hAnsiTheme="majorEastAsia" w:hint="eastAsia"/>
          <w:sz w:val="24"/>
          <w:lang w:eastAsia="zh-CN"/>
        </w:rPr>
        <w:t>按照</w:t>
      </w:r>
      <w:r w:rsidR="00173E55">
        <w:rPr>
          <w:rFonts w:asciiTheme="majorEastAsia" w:eastAsiaTheme="majorEastAsia" w:hAnsiTheme="majorEastAsia" w:hint="eastAsia"/>
          <w:sz w:val="24"/>
          <w:lang w:eastAsia="zh-CN"/>
        </w:rPr>
        <w:t>“技术协议”</w:t>
      </w:r>
      <w:r w:rsidR="00457C17">
        <w:rPr>
          <w:rFonts w:asciiTheme="majorEastAsia" w:eastAsiaTheme="majorEastAsia" w:hAnsiTheme="majorEastAsia" w:hint="eastAsia"/>
          <w:sz w:val="24"/>
          <w:lang w:eastAsia="zh-CN"/>
        </w:rPr>
        <w:t>要求，检查设备</w:t>
      </w:r>
      <w:r w:rsidRPr="00C82168">
        <w:rPr>
          <w:rFonts w:asciiTheme="majorEastAsia" w:eastAsiaTheme="majorEastAsia" w:hAnsiTheme="majorEastAsia" w:hint="eastAsia"/>
          <w:sz w:val="24"/>
          <w:lang w:eastAsia="zh-CN"/>
        </w:rPr>
        <w:t>型号、规格、数量、外观质量、及货物包装是否完好。</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w:t>
      </w:r>
      <w:r w:rsidRPr="00C82168">
        <w:rPr>
          <w:rFonts w:asciiTheme="majorEastAsia" w:eastAsiaTheme="majorEastAsia" w:hAnsiTheme="majorEastAsia" w:hint="eastAsia"/>
          <w:sz w:val="24"/>
          <w:lang w:eastAsia="zh-CN"/>
        </w:rPr>
        <w:lastRenderedPageBreak/>
        <w:t>的违约责任。</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8、违约责任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Pr>
          <w:rFonts w:asciiTheme="majorEastAsia" w:eastAsiaTheme="majorEastAsia" w:hAnsiTheme="majorEastAsia"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C56E43" w:rsidRDefault="00C56E43" w:rsidP="0047550A">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843616" w:rsidRPr="00843616" w:rsidRDefault="00843616" w:rsidP="0047550A">
      <w:pPr>
        <w:pStyle w:val="1"/>
        <w:spacing w:line="360" w:lineRule="auto"/>
        <w:ind w:firstLineChars="100" w:firstLine="240"/>
        <w:rPr>
          <w:sz w:val="24"/>
          <w:szCs w:val="24"/>
        </w:rPr>
      </w:pPr>
      <w:r w:rsidRPr="00843616">
        <w:rPr>
          <w:rFonts w:hint="eastAsia"/>
          <w:sz w:val="24"/>
          <w:szCs w:val="24"/>
        </w:rPr>
        <w:t>8.5</w:t>
      </w:r>
      <w:r w:rsidR="0047550A">
        <w:rPr>
          <w:rFonts w:hint="eastAsia"/>
          <w:sz w:val="24"/>
          <w:szCs w:val="24"/>
        </w:rPr>
        <w:t>甲方已就本合同项下涉及乙方重大利害关系的条款向乙方作出详细说明，乙方充分理解上述条款含义，并自愿签订本合同。</w:t>
      </w:r>
    </w:p>
    <w:p w:rsidR="00C56E43" w:rsidRPr="00C82168" w:rsidRDefault="00C56E43" w:rsidP="0047550A">
      <w:pPr>
        <w:spacing w:line="360" w:lineRule="auto"/>
        <w:ind w:firstLineChars="50" w:firstLine="1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w:t>
      </w:r>
      <w:r w:rsidRPr="00C82168">
        <w:rPr>
          <w:rFonts w:asciiTheme="majorEastAsia" w:eastAsiaTheme="majorEastAsia" w:hAnsiTheme="majorEastAsia" w:hint="eastAsia"/>
          <w:sz w:val="24"/>
          <w:lang w:eastAsia="zh-CN"/>
        </w:rPr>
        <w:lastRenderedPageBreak/>
        <w:t>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56E43"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p w:rsidR="00E95CB3" w:rsidRDefault="00E1097F" w:rsidP="00C56E43">
      <w:pPr>
        <w:pStyle w:val="1"/>
        <w:spacing w:line="360" w:lineRule="auto"/>
        <w:rPr>
          <w:sz w:val="24"/>
          <w:szCs w:val="24"/>
        </w:rPr>
      </w:pPr>
      <w:r>
        <w:rPr>
          <w:rFonts w:hint="eastAsia"/>
          <w:sz w:val="24"/>
          <w:szCs w:val="24"/>
        </w:rPr>
        <w:t>13、附件：技术</w:t>
      </w:r>
      <w:r w:rsidR="00E10A4A">
        <w:rPr>
          <w:rFonts w:hint="eastAsia"/>
          <w:sz w:val="24"/>
          <w:szCs w:val="24"/>
        </w:rPr>
        <w:t>协议</w:t>
      </w:r>
    </w:p>
    <w:p w:rsidR="00C66855" w:rsidRDefault="00C66855" w:rsidP="00C56E43">
      <w:pPr>
        <w:pStyle w:val="1"/>
        <w:spacing w:line="360" w:lineRule="auto"/>
        <w:rPr>
          <w:sz w:val="24"/>
          <w:szCs w:val="24"/>
        </w:rPr>
      </w:pPr>
    </w:p>
    <w:p w:rsidR="0047550A" w:rsidRPr="00AA5C7E" w:rsidRDefault="0047550A" w:rsidP="0047550A">
      <w:pPr>
        <w:spacing w:line="360" w:lineRule="auto"/>
        <w:rPr>
          <w:rFonts w:cs="Arial"/>
          <w:b/>
          <w:sz w:val="24"/>
          <w:lang w:eastAsia="zh-CN"/>
        </w:rPr>
      </w:pPr>
      <w:r w:rsidRPr="00AA5C7E">
        <w:rPr>
          <w:rFonts w:cs="Arial" w:hint="eastAsia"/>
          <w:b/>
          <w:sz w:val="24"/>
          <w:lang w:eastAsia="zh-CN"/>
        </w:rPr>
        <w:t>（本页为签署栏，无正文）</w:t>
      </w:r>
    </w:p>
    <w:p w:rsidR="00C66855" w:rsidRPr="0047550A" w:rsidRDefault="00C66855" w:rsidP="00C56E43">
      <w:pPr>
        <w:pStyle w:val="1"/>
        <w:spacing w:line="360" w:lineRule="auto"/>
        <w:rPr>
          <w:sz w:val="24"/>
          <w:szCs w:val="24"/>
        </w:rPr>
      </w:pPr>
    </w:p>
    <w:p w:rsidR="00C66855" w:rsidRPr="00E95CB3" w:rsidRDefault="00C66855" w:rsidP="00C56E43">
      <w:pPr>
        <w:pStyle w:val="1"/>
        <w:spacing w:line="360" w:lineRule="auto"/>
        <w:rPr>
          <w:sz w:val="24"/>
          <w:szCs w:val="24"/>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C56E43" w:rsidRPr="00C82168" w:rsidTr="00E147B1">
        <w:trPr>
          <w:jc w:val="center"/>
        </w:trPr>
        <w:tc>
          <w:tcPr>
            <w:tcW w:w="4960"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甲方：</w:t>
            </w:r>
          </w:p>
          <w:p w:rsidR="00C56E43" w:rsidRPr="00C66855" w:rsidRDefault="00C56E43" w:rsidP="00E147B1">
            <w:pPr>
              <w:spacing w:line="360" w:lineRule="auto"/>
              <w:ind w:firstLineChars="300" w:firstLine="723"/>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腾龙芳烃（漳州）有限公司</w:t>
            </w:r>
          </w:p>
        </w:tc>
        <w:tc>
          <w:tcPr>
            <w:tcW w:w="4821"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乙方：</w:t>
            </w:r>
            <w:r w:rsidRPr="00C66855">
              <w:rPr>
                <w:rFonts w:asciiTheme="majorEastAsia" w:eastAsiaTheme="majorEastAsia" w:hAnsiTheme="majorEastAsia"/>
                <w:b/>
                <w:sz w:val="24"/>
                <w:lang w:eastAsia="zh-CN"/>
              </w:rPr>
              <w:t xml:space="preserve"> </w:t>
            </w:r>
          </w:p>
        </w:tc>
      </w:tr>
      <w:tr w:rsidR="00C56E43" w:rsidRPr="00C82168" w:rsidTr="00E147B1">
        <w:trPr>
          <w:trHeight w:val="934"/>
          <w:jc w:val="center"/>
        </w:trPr>
        <w:tc>
          <w:tcPr>
            <w:tcW w:w="4960" w:type="dxa"/>
            <w:vAlign w:val="center"/>
          </w:tcPr>
          <w:p w:rsidR="00C56E43" w:rsidRPr="00C82168" w:rsidRDefault="00C56E43" w:rsidP="00E147B1">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Pr>
                <w:rFonts w:asciiTheme="majorEastAsia" w:eastAsiaTheme="majorEastAsia" w:hAnsiTheme="majorEastAsia" w:hint="eastAsia"/>
                <w:sz w:val="24"/>
                <w:lang w:eastAsia="zh-CN"/>
              </w:rPr>
              <w:t>港经济开发区腾龙路84号</w:t>
            </w:r>
          </w:p>
        </w:tc>
        <w:tc>
          <w:tcPr>
            <w:tcW w:w="4821" w:type="dxa"/>
            <w:vAlign w:val="center"/>
          </w:tcPr>
          <w:p w:rsidR="00C56E43" w:rsidRPr="00C82168" w:rsidRDefault="00C56E43" w:rsidP="00E147B1">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C56E43" w:rsidRPr="00C82168" w:rsidTr="00E147B1">
        <w:trPr>
          <w:jc w:val="center"/>
        </w:trPr>
        <w:tc>
          <w:tcPr>
            <w:tcW w:w="4960" w:type="dxa"/>
            <w:vAlign w:val="center"/>
          </w:tcPr>
          <w:p w:rsidR="00C56E43" w:rsidRPr="00C82168" w:rsidRDefault="00C56E43" w:rsidP="00E147B1">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A71A24">
              <w:rPr>
                <w:rFonts w:asciiTheme="majorEastAsia" w:eastAsiaTheme="majorEastAsia" w:hAnsiTheme="majorEastAsia" w:hint="eastAsia"/>
                <w:sz w:val="24"/>
                <w:lang w:eastAsia="zh-CN"/>
              </w:rPr>
              <w:t>兴业银行漳州古雷支行</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Pr="00A71A24">
              <w:rPr>
                <w:rFonts w:asciiTheme="majorEastAsia" w:eastAsiaTheme="majorEastAsia" w:hAnsiTheme="majorEastAsia"/>
                <w:sz w:val="24"/>
              </w:rPr>
              <w:t>1620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7010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0100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0210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71</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C56E43" w:rsidRPr="00C82168" w:rsidRDefault="00E95CB3" w:rsidP="00E147B1">
            <w:pPr>
              <w:spacing w:line="360" w:lineRule="auto"/>
              <w:rPr>
                <w:rFonts w:asciiTheme="majorEastAsia" w:eastAsiaTheme="majorEastAsia" w:hAnsiTheme="majorEastAsia"/>
                <w:sz w:val="24"/>
              </w:rPr>
            </w:pPr>
            <w:r>
              <w:rPr>
                <w:rFonts w:asciiTheme="majorEastAsia" w:eastAsiaTheme="majorEastAsia" w:hAnsiTheme="majorEastAsia" w:hint="eastAsia"/>
                <w:sz w:val="24"/>
                <w:lang w:eastAsia="zh-CN"/>
              </w:rPr>
              <w:t>税号：</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p>
        </w:tc>
      </w:tr>
      <w:bookmarkEnd w:id="10"/>
    </w:tbl>
    <w:p w:rsidR="00C56E43" w:rsidRDefault="00C56E43" w:rsidP="00C56E43">
      <w:pPr>
        <w:rPr>
          <w:rFonts w:hAnsi="Calibri" w:cs="Times New Roman"/>
          <w:b/>
          <w:bCs/>
          <w:sz w:val="32"/>
          <w:szCs w:val="32"/>
          <w:lang w:eastAsia="zh-CN"/>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C56E43" w:rsidRDefault="00E1097F" w:rsidP="00B225BB">
      <w:pPr>
        <w:pStyle w:val="1"/>
        <w:rPr>
          <w:b/>
          <w:sz w:val="28"/>
          <w:szCs w:val="28"/>
        </w:rPr>
      </w:pPr>
      <w:r>
        <w:rPr>
          <w:rFonts w:hint="eastAsia"/>
          <w:b/>
          <w:sz w:val="28"/>
          <w:szCs w:val="28"/>
        </w:rPr>
        <w:lastRenderedPageBreak/>
        <w:t>附件：</w:t>
      </w:r>
    </w:p>
    <w:p w:rsidR="00B21CD1" w:rsidRDefault="00B21CD1" w:rsidP="00B21CD1">
      <w:pPr>
        <w:adjustRightInd w:val="0"/>
        <w:jc w:val="center"/>
        <w:rPr>
          <w:rFonts w:ascii="黑体" w:eastAsia="黑体"/>
          <w:b/>
          <w:bCs/>
          <w:color w:val="000000"/>
          <w:sz w:val="36"/>
          <w:szCs w:val="36"/>
          <w:lang w:eastAsia="zh-CN"/>
        </w:rPr>
      </w:pPr>
      <w:r>
        <w:rPr>
          <w:rFonts w:ascii="黑体" w:eastAsia="黑体" w:hint="eastAsia"/>
          <w:b/>
          <w:bCs/>
          <w:color w:val="000000"/>
          <w:sz w:val="36"/>
          <w:szCs w:val="36"/>
          <w:lang w:eastAsia="zh-CN"/>
        </w:rPr>
        <w:t>福海创石油化工有限公司</w:t>
      </w:r>
    </w:p>
    <w:p w:rsidR="00B21CD1" w:rsidRDefault="00B21CD1" w:rsidP="006016B7">
      <w:pPr>
        <w:adjustRightInd w:val="0"/>
        <w:snapToGrid w:val="0"/>
        <w:spacing w:beforeLines="50" w:line="360" w:lineRule="auto"/>
        <w:jc w:val="center"/>
        <w:rPr>
          <w:rFonts w:ascii="黑体" w:eastAsia="黑体"/>
          <w:b/>
          <w:bCs/>
          <w:color w:val="000000"/>
          <w:sz w:val="36"/>
          <w:szCs w:val="36"/>
          <w:lang w:eastAsia="zh-CN"/>
        </w:rPr>
      </w:pPr>
    </w:p>
    <w:p w:rsidR="00B21CD1" w:rsidRDefault="00B21CD1" w:rsidP="006016B7">
      <w:pPr>
        <w:adjustRightInd w:val="0"/>
        <w:snapToGrid w:val="0"/>
        <w:spacing w:beforeLines="50" w:line="360" w:lineRule="auto"/>
        <w:jc w:val="center"/>
        <w:rPr>
          <w:rFonts w:ascii="黑体" w:eastAsia="黑体"/>
          <w:b/>
          <w:bCs/>
          <w:color w:val="000000"/>
          <w:sz w:val="36"/>
          <w:szCs w:val="36"/>
          <w:lang w:eastAsia="zh-CN"/>
        </w:rPr>
      </w:pPr>
      <w:r>
        <w:rPr>
          <w:rFonts w:ascii="黑体" w:eastAsia="黑体" w:hint="eastAsia"/>
          <w:b/>
          <w:bCs/>
          <w:color w:val="000000"/>
          <w:sz w:val="36"/>
          <w:szCs w:val="36"/>
          <w:lang w:eastAsia="zh-CN"/>
        </w:rPr>
        <w:t>制氮站冷冻式干燥机设备</w:t>
      </w:r>
    </w:p>
    <w:p w:rsidR="00B21CD1" w:rsidRPr="00887CDF" w:rsidRDefault="00B21CD1" w:rsidP="00B21CD1">
      <w:pPr>
        <w:adjustRightInd w:val="0"/>
        <w:snapToGrid w:val="0"/>
        <w:spacing w:line="360" w:lineRule="auto"/>
        <w:jc w:val="center"/>
        <w:rPr>
          <w:rFonts w:asciiTheme="minorEastAsia" w:eastAsiaTheme="minorEastAsia" w:hAnsiTheme="minorEastAsia"/>
          <w:b/>
          <w:color w:val="000000"/>
          <w:sz w:val="36"/>
          <w:szCs w:val="36"/>
          <w:lang w:eastAsia="zh-CN"/>
        </w:rPr>
      </w:pPr>
    </w:p>
    <w:p w:rsidR="00B21CD1" w:rsidRDefault="00B21CD1" w:rsidP="00B21CD1">
      <w:pPr>
        <w:adjustRightInd w:val="0"/>
        <w:snapToGrid w:val="0"/>
        <w:spacing w:line="360" w:lineRule="auto"/>
        <w:jc w:val="center"/>
        <w:rPr>
          <w:rFonts w:ascii="黑体" w:eastAsia="黑体"/>
          <w:color w:val="000000"/>
          <w:sz w:val="72"/>
          <w:szCs w:val="30"/>
          <w:lang w:eastAsia="zh-CN"/>
        </w:rPr>
      </w:pPr>
      <w:r>
        <w:rPr>
          <w:rFonts w:ascii="黑体" w:eastAsia="黑体" w:hint="eastAsia"/>
          <w:color w:val="000000"/>
          <w:sz w:val="72"/>
          <w:szCs w:val="30"/>
          <w:lang w:eastAsia="zh-CN"/>
        </w:rPr>
        <w:t>技术协议</w:t>
      </w:r>
    </w:p>
    <w:p w:rsidR="00B21CD1" w:rsidRDefault="00B21CD1" w:rsidP="00B21CD1">
      <w:pPr>
        <w:adjustRightInd w:val="0"/>
        <w:snapToGrid w:val="0"/>
        <w:spacing w:line="360" w:lineRule="auto"/>
        <w:jc w:val="center"/>
        <w:rPr>
          <w:color w:val="000000"/>
          <w:sz w:val="30"/>
          <w:lang w:eastAsia="zh-CN"/>
        </w:rPr>
      </w:pPr>
    </w:p>
    <w:p w:rsidR="00B21CD1" w:rsidRDefault="00B21CD1" w:rsidP="00B21CD1">
      <w:pPr>
        <w:adjustRightInd w:val="0"/>
        <w:snapToGrid w:val="0"/>
        <w:spacing w:line="360" w:lineRule="auto"/>
        <w:jc w:val="center"/>
        <w:rPr>
          <w:color w:val="000000"/>
          <w:sz w:val="30"/>
          <w:lang w:eastAsia="zh-CN"/>
        </w:rPr>
      </w:pPr>
    </w:p>
    <w:p w:rsidR="00B21CD1" w:rsidRDefault="00B21CD1" w:rsidP="00B21CD1">
      <w:pPr>
        <w:tabs>
          <w:tab w:val="left" w:pos="4536"/>
        </w:tabs>
        <w:adjustRightInd w:val="0"/>
        <w:snapToGrid w:val="0"/>
        <w:spacing w:line="720" w:lineRule="auto"/>
        <w:ind w:firstLineChars="150" w:firstLine="420"/>
        <w:rPr>
          <w:rFonts w:ascii="黑体" w:eastAsia="黑体"/>
          <w:color w:val="000000"/>
          <w:sz w:val="28"/>
          <w:szCs w:val="28"/>
          <w:lang w:eastAsia="zh-CN"/>
        </w:rPr>
      </w:pPr>
    </w:p>
    <w:p w:rsidR="00B21CD1" w:rsidRDefault="00B21CD1" w:rsidP="00B21CD1">
      <w:pPr>
        <w:tabs>
          <w:tab w:val="left" w:pos="4536"/>
        </w:tabs>
        <w:adjustRightInd w:val="0"/>
        <w:snapToGrid w:val="0"/>
        <w:spacing w:line="720" w:lineRule="auto"/>
        <w:ind w:firstLineChars="150" w:firstLine="420"/>
        <w:rPr>
          <w:rFonts w:ascii="黑体" w:eastAsia="黑体"/>
          <w:color w:val="000000"/>
          <w:sz w:val="28"/>
          <w:szCs w:val="28"/>
          <w:lang w:eastAsia="zh-CN"/>
        </w:rPr>
      </w:pPr>
      <w:r>
        <w:rPr>
          <w:rFonts w:ascii="黑体" w:eastAsia="黑体" w:hint="eastAsia"/>
          <w:color w:val="000000"/>
          <w:sz w:val="28"/>
          <w:szCs w:val="28"/>
          <w:lang w:eastAsia="zh-CN"/>
        </w:rPr>
        <w:t xml:space="preserve">买　方： 福海创石油化工有限公司          </w:t>
      </w:r>
    </w:p>
    <w:p w:rsidR="00B21CD1" w:rsidRDefault="00B21CD1" w:rsidP="00B21CD1">
      <w:pPr>
        <w:tabs>
          <w:tab w:val="left" w:pos="4536"/>
        </w:tabs>
        <w:adjustRightInd w:val="0"/>
        <w:snapToGrid w:val="0"/>
        <w:spacing w:line="720" w:lineRule="auto"/>
        <w:ind w:firstLineChars="150" w:firstLine="420"/>
        <w:rPr>
          <w:rFonts w:ascii="黑体" w:eastAsia="黑体"/>
          <w:color w:val="000000"/>
          <w:sz w:val="28"/>
          <w:szCs w:val="28"/>
          <w:lang w:eastAsia="zh-CN"/>
        </w:rPr>
      </w:pPr>
      <w:r>
        <w:rPr>
          <w:rFonts w:ascii="黑体" w:eastAsia="黑体" w:hint="eastAsia"/>
          <w:color w:val="000000"/>
          <w:sz w:val="28"/>
          <w:szCs w:val="28"/>
          <w:lang w:eastAsia="zh-CN"/>
        </w:rPr>
        <w:t xml:space="preserve">卖　方：       </w:t>
      </w:r>
    </w:p>
    <w:p w:rsidR="00B21CD1" w:rsidRDefault="00B21CD1" w:rsidP="00B21CD1">
      <w:pPr>
        <w:jc w:val="center"/>
        <w:rPr>
          <w:color w:val="000000"/>
          <w:sz w:val="28"/>
          <w:szCs w:val="28"/>
          <w:lang w:eastAsia="zh-CN"/>
        </w:rPr>
      </w:pPr>
    </w:p>
    <w:p w:rsidR="00B21CD1" w:rsidRDefault="00B21CD1" w:rsidP="00B21CD1">
      <w:pPr>
        <w:ind w:firstLineChars="1100" w:firstLine="3080"/>
        <w:rPr>
          <w:color w:val="000000"/>
          <w:sz w:val="28"/>
          <w:szCs w:val="28"/>
          <w:lang w:eastAsia="zh-CN"/>
        </w:rPr>
      </w:pPr>
      <w:r>
        <w:rPr>
          <w:rFonts w:hint="eastAsia"/>
          <w:color w:val="000000"/>
          <w:sz w:val="28"/>
          <w:szCs w:val="28"/>
          <w:lang w:eastAsia="zh-CN"/>
        </w:rPr>
        <w:t>2021年9月  日</w:t>
      </w:r>
    </w:p>
    <w:p w:rsidR="00B21CD1" w:rsidRDefault="00B21CD1" w:rsidP="00B21CD1">
      <w:pPr>
        <w:jc w:val="center"/>
        <w:rPr>
          <w:b/>
          <w:color w:val="000000"/>
          <w:sz w:val="44"/>
          <w:lang w:eastAsia="zh-CN"/>
        </w:rPr>
      </w:pPr>
    </w:p>
    <w:p w:rsidR="00B21CD1" w:rsidRDefault="00B21CD1" w:rsidP="00B21CD1">
      <w:pPr>
        <w:jc w:val="center"/>
        <w:rPr>
          <w:b/>
          <w:color w:val="000000"/>
          <w:sz w:val="44"/>
          <w:lang w:eastAsia="zh-CN"/>
        </w:rPr>
      </w:pPr>
      <w:r>
        <w:rPr>
          <w:b/>
          <w:color w:val="000000"/>
          <w:sz w:val="44"/>
          <w:lang w:eastAsia="zh-CN"/>
        </w:rPr>
        <w:br w:type="page"/>
      </w:r>
      <w:r>
        <w:rPr>
          <w:rFonts w:hint="eastAsia"/>
          <w:b/>
          <w:szCs w:val="21"/>
          <w:lang w:eastAsia="zh-CN"/>
        </w:rPr>
        <w:lastRenderedPageBreak/>
        <w:t>目录</w:t>
      </w:r>
    </w:p>
    <w:p w:rsidR="00B21CD1" w:rsidRPr="00B21CD1" w:rsidRDefault="00B21CD1" w:rsidP="00B21CD1">
      <w:pPr>
        <w:spacing w:line="360" w:lineRule="auto"/>
        <w:rPr>
          <w:b/>
          <w:sz w:val="24"/>
          <w:szCs w:val="24"/>
          <w:lang w:eastAsia="zh-CN"/>
        </w:rPr>
      </w:pPr>
      <w:r w:rsidRPr="00B21CD1">
        <w:rPr>
          <w:sz w:val="24"/>
          <w:szCs w:val="24"/>
          <w:lang w:eastAsia="zh-CN"/>
        </w:rPr>
        <w:t>1</w:t>
      </w:r>
      <w:r w:rsidRPr="00B21CD1">
        <w:rPr>
          <w:rFonts w:hint="eastAsia"/>
          <w:sz w:val="24"/>
          <w:szCs w:val="24"/>
          <w:lang w:eastAsia="zh-CN"/>
        </w:rPr>
        <w:t>、总则</w:t>
      </w:r>
    </w:p>
    <w:p w:rsidR="00B21CD1" w:rsidRPr="00B21CD1" w:rsidRDefault="00B21CD1" w:rsidP="00B21CD1">
      <w:pPr>
        <w:spacing w:line="360" w:lineRule="auto"/>
        <w:ind w:left="1123" w:hangingChars="468" w:hanging="1123"/>
        <w:rPr>
          <w:sz w:val="24"/>
          <w:szCs w:val="24"/>
          <w:lang w:eastAsia="zh-CN"/>
        </w:rPr>
      </w:pPr>
      <w:r w:rsidRPr="00B21CD1">
        <w:rPr>
          <w:sz w:val="24"/>
          <w:szCs w:val="24"/>
          <w:lang w:eastAsia="zh-CN"/>
        </w:rPr>
        <w:t>2</w:t>
      </w:r>
      <w:r w:rsidRPr="00B21CD1">
        <w:rPr>
          <w:rFonts w:hint="eastAsia"/>
          <w:sz w:val="24"/>
          <w:szCs w:val="24"/>
          <w:lang w:eastAsia="zh-CN"/>
        </w:rPr>
        <w:t>、现场及公用工程条件</w:t>
      </w:r>
    </w:p>
    <w:p w:rsidR="00B21CD1" w:rsidRPr="00B21CD1" w:rsidRDefault="00B21CD1" w:rsidP="00B21CD1">
      <w:pPr>
        <w:spacing w:line="360" w:lineRule="auto"/>
        <w:ind w:left="1123" w:hangingChars="468" w:hanging="1123"/>
        <w:rPr>
          <w:sz w:val="24"/>
          <w:szCs w:val="24"/>
          <w:lang w:eastAsia="zh-CN"/>
        </w:rPr>
      </w:pPr>
      <w:r w:rsidRPr="00B21CD1">
        <w:rPr>
          <w:sz w:val="24"/>
          <w:szCs w:val="24"/>
          <w:lang w:eastAsia="zh-CN"/>
        </w:rPr>
        <w:t>3</w:t>
      </w:r>
      <w:r w:rsidRPr="00B21CD1">
        <w:rPr>
          <w:rFonts w:hint="eastAsia"/>
          <w:sz w:val="24"/>
          <w:szCs w:val="24"/>
          <w:lang w:eastAsia="zh-CN"/>
        </w:rPr>
        <w:t>、设计、制造过程中执行的标准和规范</w:t>
      </w:r>
    </w:p>
    <w:p w:rsidR="00B21CD1" w:rsidRPr="00B21CD1" w:rsidRDefault="00B21CD1" w:rsidP="00B21CD1">
      <w:pPr>
        <w:tabs>
          <w:tab w:val="left" w:pos="1755"/>
        </w:tabs>
        <w:spacing w:line="360" w:lineRule="auto"/>
        <w:ind w:left="1123" w:hangingChars="468" w:hanging="1123"/>
        <w:rPr>
          <w:sz w:val="24"/>
          <w:szCs w:val="24"/>
          <w:lang w:eastAsia="zh-CN"/>
        </w:rPr>
      </w:pPr>
      <w:r w:rsidRPr="00B21CD1">
        <w:rPr>
          <w:sz w:val="24"/>
          <w:szCs w:val="24"/>
          <w:lang w:eastAsia="zh-CN"/>
        </w:rPr>
        <w:t>4</w:t>
      </w:r>
      <w:r w:rsidRPr="00B21CD1">
        <w:rPr>
          <w:rFonts w:hint="eastAsia"/>
          <w:sz w:val="24"/>
          <w:szCs w:val="24"/>
          <w:lang w:eastAsia="zh-CN"/>
        </w:rPr>
        <w:t>、供货范围</w:t>
      </w:r>
      <w:r w:rsidRPr="00B21CD1">
        <w:rPr>
          <w:sz w:val="24"/>
          <w:szCs w:val="24"/>
          <w:lang w:eastAsia="zh-CN"/>
        </w:rPr>
        <w:tab/>
      </w:r>
    </w:p>
    <w:p w:rsidR="00B21CD1" w:rsidRPr="00B21CD1" w:rsidRDefault="00B21CD1" w:rsidP="00B21CD1">
      <w:pPr>
        <w:spacing w:line="360" w:lineRule="auto"/>
        <w:ind w:left="1123" w:hangingChars="468" w:hanging="1123"/>
        <w:rPr>
          <w:sz w:val="24"/>
          <w:szCs w:val="24"/>
          <w:lang w:eastAsia="zh-CN"/>
        </w:rPr>
      </w:pPr>
      <w:r w:rsidRPr="00B21CD1">
        <w:rPr>
          <w:sz w:val="24"/>
          <w:szCs w:val="24"/>
          <w:lang w:eastAsia="zh-CN"/>
        </w:rPr>
        <w:t>5</w:t>
      </w:r>
      <w:r w:rsidRPr="00B21CD1">
        <w:rPr>
          <w:rFonts w:hint="eastAsia"/>
          <w:sz w:val="24"/>
          <w:szCs w:val="24"/>
          <w:lang w:eastAsia="zh-CN"/>
        </w:rPr>
        <w:t>、分承包方清单</w:t>
      </w:r>
    </w:p>
    <w:p w:rsidR="00B21CD1" w:rsidRPr="00B21CD1" w:rsidRDefault="00B21CD1" w:rsidP="00B21CD1">
      <w:pPr>
        <w:spacing w:line="360" w:lineRule="auto"/>
        <w:ind w:left="1123" w:hangingChars="468" w:hanging="1123"/>
        <w:rPr>
          <w:sz w:val="24"/>
          <w:szCs w:val="24"/>
          <w:lang w:eastAsia="zh-CN"/>
        </w:rPr>
      </w:pPr>
      <w:r w:rsidRPr="00B21CD1">
        <w:rPr>
          <w:sz w:val="24"/>
          <w:szCs w:val="24"/>
          <w:lang w:eastAsia="zh-CN"/>
        </w:rPr>
        <w:t>6</w:t>
      </w:r>
      <w:r w:rsidRPr="00B21CD1">
        <w:rPr>
          <w:rFonts w:hint="eastAsia"/>
          <w:sz w:val="24"/>
          <w:szCs w:val="24"/>
          <w:lang w:eastAsia="zh-CN"/>
        </w:rPr>
        <w:t>、技术要求</w:t>
      </w:r>
    </w:p>
    <w:p w:rsidR="00B21CD1" w:rsidRPr="00B21CD1" w:rsidRDefault="00B21CD1" w:rsidP="00B21CD1">
      <w:pPr>
        <w:spacing w:line="360" w:lineRule="auto"/>
        <w:ind w:left="1123" w:hangingChars="468" w:hanging="1123"/>
        <w:rPr>
          <w:sz w:val="24"/>
          <w:szCs w:val="24"/>
          <w:lang w:eastAsia="zh-CN"/>
        </w:rPr>
      </w:pPr>
      <w:r w:rsidRPr="00B21CD1">
        <w:rPr>
          <w:sz w:val="24"/>
          <w:szCs w:val="24"/>
          <w:lang w:eastAsia="zh-CN"/>
        </w:rPr>
        <w:t>7</w:t>
      </w:r>
      <w:r w:rsidRPr="00B21CD1">
        <w:rPr>
          <w:rFonts w:hint="eastAsia"/>
          <w:sz w:val="24"/>
          <w:szCs w:val="24"/>
          <w:lang w:eastAsia="zh-CN"/>
        </w:rPr>
        <w:t>、检验与验收</w:t>
      </w:r>
    </w:p>
    <w:p w:rsidR="00B21CD1" w:rsidRPr="00B21CD1" w:rsidRDefault="00B21CD1" w:rsidP="00B21CD1">
      <w:pPr>
        <w:tabs>
          <w:tab w:val="left" w:pos="6413"/>
        </w:tabs>
        <w:spacing w:line="360" w:lineRule="auto"/>
        <w:ind w:left="1123" w:hangingChars="468" w:hanging="1123"/>
        <w:rPr>
          <w:sz w:val="24"/>
          <w:szCs w:val="24"/>
          <w:lang w:eastAsia="zh-CN"/>
        </w:rPr>
      </w:pPr>
      <w:r w:rsidRPr="00B21CD1">
        <w:rPr>
          <w:sz w:val="24"/>
          <w:szCs w:val="24"/>
          <w:lang w:eastAsia="zh-CN"/>
        </w:rPr>
        <w:t>8</w:t>
      </w:r>
      <w:r w:rsidRPr="00B21CD1">
        <w:rPr>
          <w:rFonts w:hint="eastAsia"/>
          <w:sz w:val="24"/>
          <w:szCs w:val="24"/>
          <w:lang w:eastAsia="zh-CN"/>
        </w:rPr>
        <w:t>、图纸资料的交付</w:t>
      </w:r>
      <w:r w:rsidRPr="00B21CD1">
        <w:rPr>
          <w:sz w:val="24"/>
          <w:szCs w:val="24"/>
          <w:lang w:eastAsia="zh-CN"/>
        </w:rPr>
        <w:tab/>
      </w:r>
    </w:p>
    <w:p w:rsidR="00B21CD1" w:rsidRPr="00B21CD1" w:rsidRDefault="00B21CD1" w:rsidP="00B21CD1">
      <w:pPr>
        <w:spacing w:line="360" w:lineRule="auto"/>
        <w:ind w:left="1123" w:hangingChars="468" w:hanging="1123"/>
        <w:rPr>
          <w:sz w:val="24"/>
          <w:szCs w:val="24"/>
          <w:lang w:eastAsia="zh-CN"/>
        </w:rPr>
      </w:pPr>
      <w:r w:rsidRPr="00B21CD1">
        <w:rPr>
          <w:sz w:val="24"/>
          <w:szCs w:val="24"/>
          <w:lang w:eastAsia="zh-CN"/>
        </w:rPr>
        <w:t>9</w:t>
      </w:r>
      <w:r w:rsidRPr="00B21CD1">
        <w:rPr>
          <w:rFonts w:hint="eastAsia"/>
          <w:sz w:val="24"/>
          <w:szCs w:val="24"/>
          <w:lang w:eastAsia="zh-CN"/>
        </w:rPr>
        <w:t>、性能保证</w:t>
      </w:r>
    </w:p>
    <w:p w:rsidR="00B21CD1" w:rsidRPr="00B21CD1" w:rsidRDefault="00B21CD1" w:rsidP="00B21CD1">
      <w:pPr>
        <w:spacing w:line="360" w:lineRule="auto"/>
        <w:ind w:left="1123" w:hangingChars="468" w:hanging="1123"/>
        <w:rPr>
          <w:sz w:val="24"/>
          <w:szCs w:val="24"/>
          <w:lang w:eastAsia="zh-CN"/>
        </w:rPr>
      </w:pPr>
      <w:r w:rsidRPr="00B21CD1">
        <w:rPr>
          <w:sz w:val="24"/>
          <w:szCs w:val="24"/>
          <w:lang w:eastAsia="zh-CN"/>
        </w:rPr>
        <w:t>10</w:t>
      </w:r>
      <w:r w:rsidRPr="00B21CD1">
        <w:rPr>
          <w:rFonts w:hint="eastAsia"/>
          <w:sz w:val="24"/>
          <w:szCs w:val="24"/>
          <w:lang w:eastAsia="zh-CN"/>
        </w:rPr>
        <w:t>、涂色、标识与包装</w:t>
      </w:r>
    </w:p>
    <w:p w:rsidR="00B21CD1" w:rsidRPr="00B21CD1" w:rsidRDefault="00B21CD1" w:rsidP="00B21CD1">
      <w:pPr>
        <w:spacing w:line="360" w:lineRule="auto"/>
        <w:ind w:left="1123" w:hangingChars="468" w:hanging="1123"/>
        <w:rPr>
          <w:sz w:val="24"/>
          <w:szCs w:val="24"/>
          <w:lang w:eastAsia="zh-CN"/>
        </w:rPr>
      </w:pPr>
      <w:r w:rsidRPr="00B21CD1">
        <w:rPr>
          <w:sz w:val="24"/>
          <w:szCs w:val="24"/>
          <w:lang w:eastAsia="zh-CN"/>
        </w:rPr>
        <w:t>11</w:t>
      </w:r>
      <w:r w:rsidRPr="00B21CD1">
        <w:rPr>
          <w:rFonts w:hint="eastAsia"/>
          <w:sz w:val="24"/>
          <w:szCs w:val="24"/>
          <w:lang w:eastAsia="zh-CN"/>
        </w:rPr>
        <w:t>、质量保证与技术服务</w:t>
      </w:r>
    </w:p>
    <w:p w:rsidR="00B21CD1" w:rsidRPr="00B21CD1" w:rsidRDefault="00B21CD1" w:rsidP="00B21CD1">
      <w:pPr>
        <w:spacing w:line="360" w:lineRule="auto"/>
        <w:ind w:left="1123" w:hangingChars="468" w:hanging="1123"/>
        <w:rPr>
          <w:sz w:val="24"/>
          <w:szCs w:val="24"/>
          <w:lang w:eastAsia="zh-CN"/>
        </w:rPr>
      </w:pPr>
      <w:r w:rsidRPr="00B21CD1">
        <w:rPr>
          <w:bCs/>
          <w:sz w:val="24"/>
          <w:szCs w:val="24"/>
          <w:lang w:eastAsia="zh-CN"/>
        </w:rPr>
        <w:t>12.</w:t>
      </w:r>
      <w:r w:rsidRPr="00B21CD1">
        <w:rPr>
          <w:rFonts w:hint="eastAsia"/>
          <w:sz w:val="24"/>
          <w:szCs w:val="24"/>
          <w:lang w:eastAsia="zh-CN"/>
        </w:rPr>
        <w:t>交货时间、地点和付款条件</w:t>
      </w:r>
    </w:p>
    <w:p w:rsidR="00B21CD1" w:rsidRPr="00B21CD1" w:rsidRDefault="00B21CD1" w:rsidP="00B21CD1">
      <w:pPr>
        <w:spacing w:line="360" w:lineRule="auto"/>
        <w:ind w:left="1123" w:hangingChars="468" w:hanging="1123"/>
        <w:rPr>
          <w:sz w:val="24"/>
          <w:szCs w:val="24"/>
          <w:lang w:eastAsia="zh-CN"/>
        </w:rPr>
      </w:pPr>
      <w:r w:rsidRPr="00B21CD1">
        <w:rPr>
          <w:rFonts w:hint="eastAsia"/>
          <w:sz w:val="24"/>
          <w:szCs w:val="24"/>
          <w:lang w:eastAsia="zh-CN"/>
        </w:rPr>
        <w:t>13.偏离表</w:t>
      </w:r>
    </w:p>
    <w:p w:rsidR="00B21CD1" w:rsidRPr="00B21CD1" w:rsidRDefault="00B21CD1" w:rsidP="00B21CD1">
      <w:pPr>
        <w:spacing w:line="360" w:lineRule="auto"/>
        <w:ind w:left="1123" w:hangingChars="468" w:hanging="1123"/>
        <w:rPr>
          <w:sz w:val="24"/>
          <w:szCs w:val="24"/>
          <w:lang w:eastAsia="zh-CN"/>
        </w:rPr>
      </w:pPr>
      <w:r w:rsidRPr="00B21CD1">
        <w:rPr>
          <w:sz w:val="24"/>
          <w:szCs w:val="24"/>
          <w:lang w:eastAsia="zh-CN"/>
        </w:rPr>
        <w:t>1</w:t>
      </w:r>
      <w:r w:rsidRPr="00B21CD1">
        <w:rPr>
          <w:rFonts w:hint="eastAsia"/>
          <w:sz w:val="24"/>
          <w:szCs w:val="24"/>
          <w:lang w:eastAsia="zh-CN"/>
        </w:rPr>
        <w:t>4、联系方式</w:t>
      </w:r>
    </w:p>
    <w:p w:rsidR="00B21CD1" w:rsidRPr="00B21CD1" w:rsidRDefault="00B21CD1" w:rsidP="00B21CD1">
      <w:pPr>
        <w:spacing w:line="360" w:lineRule="auto"/>
        <w:ind w:left="1123" w:hangingChars="468" w:hanging="1123"/>
        <w:rPr>
          <w:sz w:val="24"/>
          <w:szCs w:val="24"/>
          <w:lang w:eastAsia="zh-CN"/>
        </w:rPr>
      </w:pPr>
      <w:r w:rsidRPr="00B21CD1">
        <w:rPr>
          <w:sz w:val="24"/>
          <w:szCs w:val="24"/>
          <w:lang w:eastAsia="zh-CN"/>
        </w:rPr>
        <w:t>1</w:t>
      </w:r>
      <w:r w:rsidRPr="00B21CD1">
        <w:rPr>
          <w:rFonts w:hint="eastAsia"/>
          <w:sz w:val="24"/>
          <w:szCs w:val="24"/>
          <w:lang w:eastAsia="zh-CN"/>
        </w:rPr>
        <w:t>5、其它（供应商提供）</w:t>
      </w:r>
    </w:p>
    <w:p w:rsidR="00302A8C" w:rsidRPr="00302A8C" w:rsidRDefault="00302A8C" w:rsidP="00302A8C">
      <w:pPr>
        <w:snapToGrid w:val="0"/>
        <w:spacing w:line="360" w:lineRule="auto"/>
        <w:rPr>
          <w:sz w:val="24"/>
          <w:szCs w:val="24"/>
          <w:lang w:eastAsia="zh-CN"/>
        </w:rPr>
      </w:pPr>
      <w:r w:rsidRPr="00302A8C">
        <w:rPr>
          <w:rFonts w:hint="eastAsia"/>
          <w:sz w:val="24"/>
          <w:szCs w:val="24"/>
          <w:lang w:eastAsia="zh-CN"/>
        </w:rPr>
        <w:t>冷干机选型一览表</w:t>
      </w:r>
    </w:p>
    <w:p w:rsidR="00302A8C" w:rsidRPr="00302A8C" w:rsidRDefault="00302A8C" w:rsidP="00302A8C">
      <w:pPr>
        <w:snapToGrid w:val="0"/>
        <w:spacing w:line="360" w:lineRule="auto"/>
        <w:ind w:left="583" w:hangingChars="243" w:hanging="583"/>
        <w:rPr>
          <w:sz w:val="24"/>
          <w:szCs w:val="24"/>
          <w:lang w:eastAsia="zh-CN"/>
        </w:rPr>
      </w:pPr>
      <w:r w:rsidRPr="00302A8C">
        <w:rPr>
          <w:rFonts w:hint="eastAsia"/>
          <w:sz w:val="24"/>
          <w:szCs w:val="24"/>
          <w:lang w:eastAsia="zh-CN"/>
        </w:rPr>
        <w:t>冷干机数据表</w:t>
      </w:r>
    </w:p>
    <w:p w:rsidR="00302A8C" w:rsidRPr="00302A8C" w:rsidRDefault="00302A8C" w:rsidP="00302A8C">
      <w:pPr>
        <w:snapToGrid w:val="0"/>
        <w:spacing w:line="360" w:lineRule="auto"/>
        <w:ind w:left="583" w:hangingChars="243" w:hanging="583"/>
        <w:rPr>
          <w:sz w:val="24"/>
          <w:szCs w:val="24"/>
          <w:lang w:eastAsia="zh-CN"/>
        </w:rPr>
      </w:pPr>
      <w:r w:rsidRPr="00302A8C">
        <w:rPr>
          <w:rFonts w:hint="eastAsia"/>
          <w:sz w:val="24"/>
          <w:szCs w:val="24"/>
          <w:lang w:eastAsia="zh-CN"/>
        </w:rPr>
        <w:t>冷干机性能曲线</w:t>
      </w:r>
    </w:p>
    <w:p w:rsidR="00302A8C" w:rsidRPr="00302A8C" w:rsidRDefault="00302A8C" w:rsidP="00302A8C">
      <w:pPr>
        <w:snapToGrid w:val="0"/>
        <w:spacing w:line="360" w:lineRule="auto"/>
        <w:ind w:left="583" w:hangingChars="243" w:hanging="583"/>
        <w:rPr>
          <w:sz w:val="24"/>
          <w:szCs w:val="24"/>
          <w:lang w:eastAsia="zh-CN"/>
        </w:rPr>
      </w:pPr>
      <w:r w:rsidRPr="00302A8C">
        <w:rPr>
          <w:rFonts w:hint="eastAsia"/>
          <w:sz w:val="24"/>
          <w:szCs w:val="24"/>
          <w:lang w:eastAsia="zh-CN"/>
        </w:rPr>
        <w:t>冷干机布置总图及基础图</w:t>
      </w:r>
    </w:p>
    <w:p w:rsidR="00302A8C" w:rsidRPr="00302A8C" w:rsidRDefault="00302A8C" w:rsidP="00302A8C">
      <w:pPr>
        <w:snapToGrid w:val="0"/>
        <w:spacing w:line="360" w:lineRule="auto"/>
        <w:ind w:left="583" w:hangingChars="243" w:hanging="583"/>
        <w:rPr>
          <w:sz w:val="24"/>
          <w:szCs w:val="24"/>
          <w:lang w:eastAsia="zh-CN"/>
        </w:rPr>
      </w:pPr>
      <w:r w:rsidRPr="00302A8C">
        <w:rPr>
          <w:rFonts w:hint="eastAsia"/>
          <w:sz w:val="24"/>
          <w:szCs w:val="24"/>
          <w:lang w:eastAsia="zh-CN"/>
        </w:rPr>
        <w:t>压缩机剖面图</w:t>
      </w:r>
    </w:p>
    <w:p w:rsidR="00302A8C" w:rsidRPr="00302A8C" w:rsidRDefault="00302A8C" w:rsidP="00302A8C">
      <w:pPr>
        <w:snapToGrid w:val="0"/>
        <w:spacing w:line="360" w:lineRule="auto"/>
        <w:ind w:left="583" w:hangingChars="243" w:hanging="583"/>
        <w:rPr>
          <w:sz w:val="24"/>
          <w:szCs w:val="24"/>
          <w:lang w:eastAsia="zh-CN"/>
        </w:rPr>
      </w:pPr>
      <w:r w:rsidRPr="00302A8C">
        <w:rPr>
          <w:rFonts w:hint="eastAsia"/>
          <w:sz w:val="24"/>
          <w:szCs w:val="24"/>
          <w:lang w:eastAsia="zh-CN"/>
        </w:rPr>
        <w:t>冷凝器剖面图</w:t>
      </w:r>
    </w:p>
    <w:p w:rsidR="00302A8C" w:rsidRPr="00302A8C" w:rsidRDefault="00302A8C" w:rsidP="00302A8C">
      <w:pPr>
        <w:snapToGrid w:val="0"/>
        <w:spacing w:line="360" w:lineRule="auto"/>
        <w:ind w:left="583" w:hangingChars="243" w:hanging="583"/>
        <w:rPr>
          <w:sz w:val="24"/>
          <w:szCs w:val="24"/>
          <w:lang w:eastAsia="zh-CN"/>
        </w:rPr>
      </w:pPr>
      <w:r w:rsidRPr="00302A8C">
        <w:rPr>
          <w:rFonts w:hint="eastAsia"/>
          <w:sz w:val="24"/>
          <w:szCs w:val="24"/>
          <w:lang w:eastAsia="zh-CN"/>
        </w:rPr>
        <w:t>蒸发器剖面图</w:t>
      </w:r>
    </w:p>
    <w:p w:rsidR="00B21CD1" w:rsidRPr="00302A8C" w:rsidRDefault="00302A8C" w:rsidP="00302A8C">
      <w:pPr>
        <w:snapToGrid w:val="0"/>
        <w:spacing w:line="360" w:lineRule="auto"/>
        <w:ind w:left="583" w:hangingChars="243" w:hanging="583"/>
        <w:rPr>
          <w:sz w:val="24"/>
          <w:szCs w:val="24"/>
          <w:lang w:eastAsia="zh-CN"/>
        </w:rPr>
      </w:pPr>
      <w:r w:rsidRPr="00302A8C">
        <w:rPr>
          <w:rFonts w:hint="eastAsia"/>
          <w:sz w:val="24"/>
          <w:szCs w:val="24"/>
          <w:lang w:eastAsia="zh-CN"/>
        </w:rPr>
        <w:t>气液分离罐剖面图</w:t>
      </w:r>
    </w:p>
    <w:p w:rsidR="00B21CD1" w:rsidRDefault="00B21CD1" w:rsidP="00B21CD1">
      <w:pPr>
        <w:pStyle w:val="1"/>
      </w:pPr>
    </w:p>
    <w:p w:rsidR="00B21CD1" w:rsidRDefault="00B21CD1" w:rsidP="00B21CD1">
      <w:pPr>
        <w:pStyle w:val="1"/>
      </w:pPr>
    </w:p>
    <w:p w:rsidR="00B21CD1" w:rsidRPr="00B21CD1" w:rsidRDefault="00B21CD1" w:rsidP="00B21CD1">
      <w:pPr>
        <w:pStyle w:val="1"/>
      </w:pPr>
    </w:p>
    <w:p w:rsidR="00B21CD1" w:rsidRDefault="00B21CD1" w:rsidP="00B21CD1">
      <w:pPr>
        <w:spacing w:line="360" w:lineRule="auto"/>
        <w:rPr>
          <w:szCs w:val="21"/>
          <w:lang w:eastAsia="zh-CN"/>
        </w:rPr>
      </w:pPr>
      <w:r>
        <w:rPr>
          <w:rFonts w:hint="eastAsia"/>
          <w:szCs w:val="21"/>
          <w:lang w:eastAsia="zh-CN"/>
        </w:rPr>
        <w:t xml:space="preserve">  </w:t>
      </w:r>
    </w:p>
    <w:p w:rsidR="00B21CD1" w:rsidRDefault="00B21CD1" w:rsidP="00B21CD1">
      <w:pPr>
        <w:spacing w:line="360" w:lineRule="auto"/>
        <w:rPr>
          <w:szCs w:val="21"/>
          <w:lang w:eastAsia="zh-CN"/>
        </w:rPr>
      </w:pPr>
      <w:r>
        <w:rPr>
          <w:rFonts w:hint="eastAsia"/>
          <w:szCs w:val="21"/>
          <w:lang w:eastAsia="zh-CN"/>
        </w:rPr>
        <w:t xml:space="preserve">  </w:t>
      </w:r>
    </w:p>
    <w:p w:rsidR="00B21CD1" w:rsidRDefault="00B21CD1" w:rsidP="00B21CD1">
      <w:pPr>
        <w:spacing w:line="360" w:lineRule="auto"/>
        <w:rPr>
          <w:szCs w:val="21"/>
          <w:lang w:eastAsia="zh-CN"/>
        </w:rPr>
      </w:pPr>
      <w:r>
        <w:rPr>
          <w:rFonts w:hint="eastAsia"/>
          <w:szCs w:val="21"/>
          <w:lang w:eastAsia="zh-CN"/>
        </w:rPr>
        <w:t xml:space="preserve">   </w:t>
      </w:r>
    </w:p>
    <w:p w:rsidR="00B21CD1" w:rsidRDefault="00B21CD1" w:rsidP="00B21CD1">
      <w:pPr>
        <w:spacing w:line="360" w:lineRule="auto"/>
        <w:rPr>
          <w:szCs w:val="21"/>
          <w:lang w:eastAsia="zh-CN"/>
        </w:rPr>
      </w:pPr>
      <w:r>
        <w:rPr>
          <w:rFonts w:hint="eastAsia"/>
          <w:szCs w:val="21"/>
          <w:lang w:eastAsia="zh-CN"/>
        </w:rPr>
        <w:lastRenderedPageBreak/>
        <w:t xml:space="preserve">    福海创石油化工有限公司（简称买方）与卖方就福海创石油化工有限公司更换1台16500Nm3∕h</w:t>
      </w:r>
      <w:r w:rsidRPr="006356C4">
        <w:rPr>
          <w:rFonts w:hint="eastAsia"/>
          <w:szCs w:val="21"/>
          <w:lang w:eastAsia="zh-CN"/>
        </w:rPr>
        <w:t>预冷机组</w:t>
      </w:r>
      <w:r>
        <w:rPr>
          <w:rFonts w:hint="eastAsia"/>
          <w:szCs w:val="21"/>
          <w:lang w:eastAsia="zh-CN"/>
        </w:rPr>
        <w:t>的有关技术事宜进行了协商，达成如下技术协议。</w:t>
      </w:r>
    </w:p>
    <w:p w:rsidR="00B21CD1" w:rsidRDefault="00B21CD1" w:rsidP="00B21CD1">
      <w:pPr>
        <w:spacing w:line="360" w:lineRule="auto"/>
        <w:ind w:firstLineChars="200" w:firstLine="440"/>
        <w:rPr>
          <w:szCs w:val="21"/>
          <w:lang w:eastAsia="zh-CN"/>
        </w:rPr>
      </w:pPr>
      <w:r>
        <w:rPr>
          <w:rFonts w:hint="eastAsia"/>
          <w:szCs w:val="21"/>
          <w:lang w:eastAsia="zh-CN"/>
        </w:rPr>
        <w:t>本技术协议是商务合同的重要组成部分。在商务合同生效后，本技术协议作为商务合同的附件</w:t>
      </w:r>
      <w:r>
        <w:rPr>
          <w:szCs w:val="21"/>
          <w:lang w:eastAsia="zh-CN"/>
        </w:rPr>
        <w:t>,</w:t>
      </w:r>
      <w:r>
        <w:rPr>
          <w:rFonts w:hint="eastAsia"/>
          <w:szCs w:val="21"/>
          <w:lang w:eastAsia="zh-CN"/>
        </w:rPr>
        <w:t>与商务合同具有同等的法律效力。</w:t>
      </w:r>
    </w:p>
    <w:p w:rsidR="00B21CD1" w:rsidRDefault="00B21CD1" w:rsidP="00B21CD1">
      <w:pPr>
        <w:adjustRightInd w:val="0"/>
        <w:spacing w:line="360" w:lineRule="auto"/>
        <w:rPr>
          <w:b/>
          <w:szCs w:val="21"/>
          <w:lang w:eastAsia="zh-CN"/>
        </w:rPr>
      </w:pPr>
      <w:r>
        <w:rPr>
          <w:b/>
          <w:szCs w:val="21"/>
          <w:lang w:eastAsia="zh-CN"/>
        </w:rPr>
        <w:t xml:space="preserve">1 </w:t>
      </w:r>
      <w:r>
        <w:rPr>
          <w:rFonts w:hint="eastAsia"/>
          <w:b/>
          <w:szCs w:val="21"/>
          <w:lang w:eastAsia="zh-CN"/>
        </w:rPr>
        <w:t>总则</w:t>
      </w:r>
    </w:p>
    <w:p w:rsidR="00B21CD1" w:rsidRDefault="00B21CD1" w:rsidP="00B21CD1">
      <w:pPr>
        <w:spacing w:line="360" w:lineRule="auto"/>
        <w:ind w:left="440" w:hangingChars="200" w:hanging="440"/>
        <w:rPr>
          <w:szCs w:val="21"/>
          <w:lang w:eastAsia="zh-CN"/>
        </w:rPr>
      </w:pPr>
      <w:r>
        <w:rPr>
          <w:szCs w:val="21"/>
          <w:lang w:eastAsia="zh-CN"/>
        </w:rPr>
        <w:t xml:space="preserve">1.1 </w:t>
      </w:r>
      <w:r>
        <w:rPr>
          <w:rFonts w:hint="eastAsia"/>
          <w:szCs w:val="21"/>
          <w:lang w:eastAsia="zh-CN"/>
        </w:rPr>
        <w:t>本技术协议提出的是最低限度的技术要求，并未对一切技术细节做出规定，也未充分引述有关标准和规范的条文，卖方应保证提供符合本技术协议和有关最新工业标准的成熟的优质产品。</w:t>
      </w:r>
      <w:r>
        <w:rPr>
          <w:rFonts w:cs="Arial" w:hint="eastAsia"/>
          <w:szCs w:val="21"/>
          <w:lang w:eastAsia="zh-CN"/>
        </w:rPr>
        <w:t>至投标截止时间，均应以最新标准的版本为准。</w:t>
      </w:r>
    </w:p>
    <w:p w:rsidR="00B21CD1" w:rsidRDefault="00B21CD1" w:rsidP="00B21CD1">
      <w:pPr>
        <w:spacing w:line="360" w:lineRule="auto"/>
        <w:ind w:left="440" w:hangingChars="200" w:hanging="440"/>
        <w:rPr>
          <w:szCs w:val="21"/>
          <w:lang w:eastAsia="zh-CN"/>
        </w:rPr>
      </w:pPr>
      <w:r>
        <w:rPr>
          <w:szCs w:val="21"/>
          <w:lang w:eastAsia="zh-CN"/>
        </w:rPr>
        <w:t xml:space="preserve">1.2 </w:t>
      </w:r>
      <w:r>
        <w:rPr>
          <w:rFonts w:hint="eastAsia"/>
          <w:szCs w:val="21"/>
          <w:lang w:eastAsia="zh-CN"/>
        </w:rPr>
        <w:t>如卖方没有以书面形式对本技术协议的条文提出异议，则意味着卖方提供的设备完全符合本技术协议的要求。如有异议，卖方应以书面形式或电子邮件形式向买方提出，经双方协商达成一致意见后方可变更。</w:t>
      </w:r>
    </w:p>
    <w:p w:rsidR="00B21CD1" w:rsidRDefault="00B21CD1" w:rsidP="00B21CD1">
      <w:pPr>
        <w:spacing w:line="360" w:lineRule="auto"/>
        <w:ind w:left="440" w:hangingChars="200" w:hanging="440"/>
        <w:rPr>
          <w:szCs w:val="21"/>
          <w:lang w:eastAsia="zh-CN"/>
        </w:rPr>
      </w:pPr>
      <w:r>
        <w:rPr>
          <w:szCs w:val="21"/>
          <w:lang w:eastAsia="zh-CN"/>
        </w:rPr>
        <w:t xml:space="preserve">1.3 </w:t>
      </w:r>
      <w:r>
        <w:rPr>
          <w:rFonts w:hint="eastAsia"/>
          <w:szCs w:val="21"/>
          <w:lang w:eastAsia="zh-CN"/>
        </w:rPr>
        <w:t>在签订商务合同之后，买方和工程设计方保留对本技术协议提出补充要求和修改的权力，卖方许诺予以配合。具体事宜由三方商定。</w:t>
      </w:r>
    </w:p>
    <w:p w:rsidR="00B21CD1" w:rsidRDefault="00B21CD1" w:rsidP="00B21CD1">
      <w:pPr>
        <w:spacing w:line="360" w:lineRule="auto"/>
        <w:ind w:left="440" w:hangingChars="200" w:hanging="440"/>
        <w:rPr>
          <w:szCs w:val="21"/>
          <w:lang w:eastAsia="zh-CN"/>
        </w:rPr>
      </w:pPr>
      <w:r>
        <w:rPr>
          <w:szCs w:val="21"/>
          <w:lang w:eastAsia="zh-CN"/>
        </w:rPr>
        <w:t>1.4</w:t>
      </w:r>
      <w:r>
        <w:rPr>
          <w:rFonts w:hint="eastAsia"/>
          <w:szCs w:val="21"/>
          <w:lang w:eastAsia="zh-CN"/>
        </w:rPr>
        <w:t>在设备制造过程中，无论因何种原因需要对本技术协议的条款或设备图样进行修改或补充时，应先征得双方的书面同意。</w:t>
      </w:r>
    </w:p>
    <w:p w:rsidR="00B21CD1" w:rsidRDefault="00B21CD1" w:rsidP="00B21CD1">
      <w:pPr>
        <w:spacing w:line="360" w:lineRule="auto"/>
        <w:ind w:left="440" w:hangingChars="200" w:hanging="440"/>
        <w:rPr>
          <w:szCs w:val="21"/>
          <w:lang w:eastAsia="zh-CN"/>
        </w:rPr>
      </w:pPr>
      <w:r>
        <w:rPr>
          <w:szCs w:val="21"/>
          <w:lang w:eastAsia="zh-CN"/>
        </w:rPr>
        <w:t>1.5</w:t>
      </w:r>
      <w:r>
        <w:rPr>
          <w:rFonts w:hint="eastAsia"/>
          <w:szCs w:val="21"/>
          <w:lang w:eastAsia="zh-CN"/>
        </w:rPr>
        <w:t>所有设备均应是正确设计和制造，并符合国家有关安全、环保等强制性要求。在规定的环境条件下均能安全、可靠、平稳、持续地运行，并满足连续或间断运行、频繁启停和在满载情况下启动运行的各种工况要求，而不会有过度的应力、振动、磨损、腐蚀等其它问题。</w:t>
      </w:r>
    </w:p>
    <w:p w:rsidR="00B21CD1" w:rsidRDefault="00B21CD1" w:rsidP="00B21CD1">
      <w:pPr>
        <w:spacing w:line="360" w:lineRule="auto"/>
        <w:ind w:left="440" w:hangingChars="200" w:hanging="440"/>
        <w:rPr>
          <w:szCs w:val="21"/>
          <w:lang w:eastAsia="zh-CN"/>
        </w:rPr>
      </w:pPr>
      <w:r>
        <w:rPr>
          <w:szCs w:val="21"/>
          <w:lang w:eastAsia="zh-CN"/>
        </w:rPr>
        <w:t>1.6</w:t>
      </w:r>
      <w:r>
        <w:rPr>
          <w:rFonts w:hint="eastAsia"/>
          <w:szCs w:val="21"/>
          <w:lang w:eastAsia="zh-CN"/>
        </w:rPr>
        <w:t>不得使用样机或试制产品。设备零部件采用先进、可靠的加工制造技术，有良好的表面几何形状及合适的公差配合。</w:t>
      </w:r>
    </w:p>
    <w:p w:rsidR="00B21CD1" w:rsidRPr="00B21CD1" w:rsidRDefault="00B21CD1" w:rsidP="00B21CD1">
      <w:pPr>
        <w:spacing w:line="360" w:lineRule="auto"/>
        <w:ind w:left="440" w:hangingChars="200" w:hanging="440"/>
        <w:rPr>
          <w:rFonts w:asciiTheme="majorEastAsia" w:eastAsiaTheme="majorEastAsia" w:hAnsiTheme="majorEastAsia"/>
          <w:lang w:eastAsia="zh-CN"/>
        </w:rPr>
      </w:pPr>
      <w:r>
        <w:rPr>
          <w:szCs w:val="21"/>
          <w:lang w:eastAsia="zh-CN"/>
        </w:rPr>
        <w:t>1.7</w:t>
      </w:r>
      <w:r>
        <w:rPr>
          <w:rFonts w:hint="eastAsia"/>
          <w:szCs w:val="21"/>
          <w:lang w:eastAsia="zh-CN"/>
        </w:rPr>
        <w:t>所有外购配套件选用优质、节能、先进的产品，并有生产许可证及产品检验合格证，绝无国家公布的淘汰产品。卖方对其外购部件及材料进行检验，并对其质量负责。卖方作为总成套方，对于产品涉及到的所有设备和设施起总成负责作用，卖方保证</w:t>
      </w:r>
      <w:r w:rsidRPr="00B21CD1">
        <w:rPr>
          <w:rFonts w:asciiTheme="majorEastAsia" w:eastAsiaTheme="majorEastAsia" w:hAnsiTheme="majorEastAsia" w:hint="eastAsia"/>
          <w:lang w:eastAsia="zh-CN"/>
        </w:rPr>
        <w:t>对其提供设备的完整性负责。</w:t>
      </w:r>
    </w:p>
    <w:p w:rsidR="00B21CD1" w:rsidRPr="00B21CD1" w:rsidRDefault="00B21CD1" w:rsidP="00B21CD1">
      <w:pPr>
        <w:adjustRightInd w:val="0"/>
        <w:spacing w:line="360" w:lineRule="auto"/>
        <w:rPr>
          <w:rFonts w:asciiTheme="majorEastAsia" w:eastAsiaTheme="majorEastAsia" w:hAnsiTheme="majorEastAsia"/>
          <w:b/>
          <w:lang w:eastAsia="zh-CN"/>
        </w:rPr>
      </w:pPr>
      <w:bookmarkStart w:id="11" w:name="OLE_LINK1"/>
      <w:r w:rsidRPr="00B21CD1">
        <w:rPr>
          <w:rFonts w:asciiTheme="majorEastAsia" w:eastAsiaTheme="majorEastAsia" w:hAnsiTheme="majorEastAsia"/>
          <w:b/>
          <w:lang w:eastAsia="zh-CN"/>
        </w:rPr>
        <w:t xml:space="preserve">2 </w:t>
      </w:r>
      <w:r w:rsidRPr="00B21CD1">
        <w:rPr>
          <w:rFonts w:asciiTheme="majorEastAsia" w:eastAsiaTheme="majorEastAsia" w:hAnsiTheme="majorEastAsia" w:hint="eastAsia"/>
          <w:b/>
          <w:lang w:eastAsia="zh-CN"/>
        </w:rPr>
        <w:t>现场和公用工程条件</w:t>
      </w:r>
    </w:p>
    <w:p w:rsidR="00B21CD1" w:rsidRPr="00B21CD1" w:rsidRDefault="00B21CD1" w:rsidP="00B21CD1">
      <w:pPr>
        <w:widowControl/>
        <w:spacing w:line="360" w:lineRule="auto"/>
        <w:textAlignment w:val="bottom"/>
        <w:rPr>
          <w:rFonts w:asciiTheme="majorEastAsia" w:eastAsiaTheme="majorEastAsia" w:hAnsiTheme="majorEastAsia"/>
          <w:lang w:eastAsia="zh-CN"/>
        </w:rPr>
      </w:pPr>
      <w:r w:rsidRPr="00B21CD1">
        <w:rPr>
          <w:rFonts w:asciiTheme="majorEastAsia" w:eastAsiaTheme="majorEastAsia" w:hAnsiTheme="majorEastAsia"/>
          <w:lang w:eastAsia="zh-CN"/>
        </w:rPr>
        <w:t xml:space="preserve">2.1  </w:t>
      </w:r>
      <w:r w:rsidRPr="00B21CD1">
        <w:rPr>
          <w:rFonts w:asciiTheme="majorEastAsia" w:eastAsiaTheme="majorEastAsia" w:hAnsiTheme="majorEastAsia" w:hint="eastAsia"/>
          <w:lang w:eastAsia="zh-CN"/>
        </w:rPr>
        <w:t>现场条件</w:t>
      </w:r>
    </w:p>
    <w:p w:rsidR="00B21CD1" w:rsidRPr="00B21CD1" w:rsidRDefault="00B21CD1" w:rsidP="00B21CD1">
      <w:pPr>
        <w:widowControl/>
        <w:spacing w:line="360" w:lineRule="auto"/>
        <w:textAlignment w:val="bottom"/>
        <w:rPr>
          <w:rFonts w:asciiTheme="majorEastAsia" w:eastAsiaTheme="majorEastAsia" w:hAnsiTheme="majorEastAsia"/>
          <w:lang w:eastAsia="zh-CN"/>
        </w:rPr>
      </w:pPr>
      <w:r w:rsidRPr="00B21CD1">
        <w:rPr>
          <w:rFonts w:asciiTheme="majorEastAsia" w:eastAsiaTheme="majorEastAsia" w:hAnsiTheme="majorEastAsia"/>
          <w:lang w:eastAsia="zh-CN"/>
        </w:rPr>
        <w:t>2.1.1</w:t>
      </w:r>
      <w:r w:rsidRPr="00B21CD1">
        <w:rPr>
          <w:rFonts w:asciiTheme="majorEastAsia" w:eastAsiaTheme="majorEastAsia" w:hAnsiTheme="majorEastAsia" w:hint="eastAsia"/>
          <w:lang w:eastAsia="zh-CN"/>
        </w:rPr>
        <w:t>气象条件</w:t>
      </w:r>
    </w:p>
    <w:p w:rsidR="00B21CD1" w:rsidRPr="00B21CD1" w:rsidRDefault="00B21CD1" w:rsidP="00B21CD1">
      <w:pPr>
        <w:widowControl/>
        <w:spacing w:line="360" w:lineRule="auto"/>
        <w:ind w:firstLineChars="300" w:firstLine="660"/>
        <w:textAlignment w:val="bottom"/>
        <w:rPr>
          <w:rFonts w:asciiTheme="majorEastAsia" w:eastAsiaTheme="majorEastAsia" w:hAnsiTheme="majorEastAsia"/>
          <w:lang w:eastAsia="zh-CN"/>
        </w:rPr>
      </w:pPr>
      <w:r w:rsidRPr="00B21CD1">
        <w:rPr>
          <w:rFonts w:asciiTheme="majorEastAsia" w:eastAsiaTheme="majorEastAsia" w:hAnsiTheme="majorEastAsia" w:hint="eastAsia"/>
          <w:lang w:eastAsia="zh-CN"/>
        </w:rPr>
        <w:t>最高气温：</w:t>
      </w:r>
      <w:r w:rsidRPr="00B21CD1">
        <w:rPr>
          <w:rFonts w:asciiTheme="majorEastAsia" w:eastAsiaTheme="majorEastAsia" w:hAnsiTheme="majorEastAsia"/>
          <w:lang w:eastAsia="zh-CN"/>
        </w:rPr>
        <w:t>38.2</w:t>
      </w:r>
      <w:r w:rsidRPr="00B21CD1">
        <w:rPr>
          <w:rFonts w:asciiTheme="majorEastAsia" w:eastAsiaTheme="majorEastAsia" w:hAnsiTheme="majorEastAsia" w:hint="eastAsia"/>
          <w:lang w:eastAsia="zh-CN"/>
        </w:rPr>
        <w:t>℃</w:t>
      </w:r>
    </w:p>
    <w:p w:rsidR="00B21CD1" w:rsidRPr="00B21CD1" w:rsidRDefault="00B21CD1" w:rsidP="00B21CD1">
      <w:pPr>
        <w:widowControl/>
        <w:spacing w:line="360" w:lineRule="auto"/>
        <w:ind w:firstLineChars="300" w:firstLine="660"/>
        <w:textAlignment w:val="bottom"/>
        <w:rPr>
          <w:rFonts w:asciiTheme="majorEastAsia" w:eastAsiaTheme="majorEastAsia" w:hAnsiTheme="majorEastAsia"/>
          <w:lang w:eastAsia="zh-CN"/>
        </w:rPr>
      </w:pPr>
      <w:r w:rsidRPr="00B21CD1">
        <w:rPr>
          <w:rFonts w:asciiTheme="majorEastAsia" w:eastAsiaTheme="majorEastAsia" w:hAnsiTheme="majorEastAsia" w:hint="eastAsia"/>
          <w:lang w:eastAsia="zh-CN"/>
        </w:rPr>
        <w:t>最低气温：</w:t>
      </w:r>
      <w:r w:rsidRPr="00B21CD1">
        <w:rPr>
          <w:rFonts w:asciiTheme="majorEastAsia" w:eastAsiaTheme="majorEastAsia" w:hAnsiTheme="majorEastAsia"/>
          <w:lang w:eastAsia="zh-CN"/>
        </w:rPr>
        <w:t>4.7</w:t>
      </w:r>
      <w:r w:rsidRPr="00B21CD1">
        <w:rPr>
          <w:rFonts w:asciiTheme="majorEastAsia" w:eastAsiaTheme="majorEastAsia" w:hAnsiTheme="majorEastAsia" w:hint="eastAsia"/>
          <w:lang w:eastAsia="zh-CN"/>
        </w:rPr>
        <w:t>℃</w:t>
      </w:r>
    </w:p>
    <w:p w:rsidR="00B21CD1" w:rsidRPr="00B21CD1" w:rsidRDefault="00B21CD1" w:rsidP="00B21CD1">
      <w:pPr>
        <w:widowControl/>
        <w:spacing w:line="360" w:lineRule="auto"/>
        <w:ind w:firstLineChars="300" w:firstLine="660"/>
        <w:textAlignment w:val="bottom"/>
        <w:rPr>
          <w:rFonts w:asciiTheme="majorEastAsia" w:eastAsiaTheme="majorEastAsia" w:hAnsiTheme="majorEastAsia"/>
          <w:lang w:eastAsia="zh-CN"/>
        </w:rPr>
      </w:pPr>
      <w:r w:rsidRPr="00B21CD1">
        <w:rPr>
          <w:rFonts w:asciiTheme="majorEastAsia" w:eastAsiaTheme="majorEastAsia" w:hAnsiTheme="majorEastAsia" w:hint="eastAsia"/>
          <w:lang w:eastAsia="zh-CN"/>
        </w:rPr>
        <w:t>冬季平均相对湿度：</w:t>
      </w:r>
      <w:r w:rsidRPr="00B21CD1">
        <w:rPr>
          <w:rFonts w:asciiTheme="majorEastAsia" w:eastAsiaTheme="majorEastAsia" w:hAnsiTheme="majorEastAsia"/>
          <w:lang w:eastAsia="zh-CN"/>
        </w:rPr>
        <w:t>77.3%</w:t>
      </w:r>
    </w:p>
    <w:p w:rsidR="00B21CD1" w:rsidRPr="00B21CD1" w:rsidRDefault="00B21CD1" w:rsidP="00B21CD1">
      <w:pPr>
        <w:widowControl/>
        <w:spacing w:line="360" w:lineRule="auto"/>
        <w:ind w:firstLineChars="300" w:firstLine="660"/>
        <w:textAlignment w:val="bottom"/>
        <w:rPr>
          <w:rFonts w:asciiTheme="majorEastAsia" w:eastAsiaTheme="majorEastAsia" w:hAnsiTheme="majorEastAsia"/>
          <w:lang w:eastAsia="zh-CN"/>
        </w:rPr>
      </w:pPr>
      <w:r w:rsidRPr="00B21CD1">
        <w:rPr>
          <w:rFonts w:asciiTheme="majorEastAsia" w:eastAsiaTheme="majorEastAsia" w:hAnsiTheme="majorEastAsia" w:hint="eastAsia"/>
          <w:lang w:eastAsia="zh-CN"/>
        </w:rPr>
        <w:lastRenderedPageBreak/>
        <w:t>夏季平均相对湿度：</w:t>
      </w:r>
      <w:r w:rsidRPr="00B21CD1">
        <w:rPr>
          <w:rFonts w:asciiTheme="majorEastAsia" w:eastAsiaTheme="majorEastAsia" w:hAnsiTheme="majorEastAsia"/>
          <w:lang w:eastAsia="zh-CN"/>
        </w:rPr>
        <w:t>85.7%</w:t>
      </w:r>
    </w:p>
    <w:p w:rsidR="00B21CD1" w:rsidRPr="00B21CD1" w:rsidRDefault="00B21CD1" w:rsidP="00B21CD1">
      <w:pPr>
        <w:widowControl/>
        <w:spacing w:line="360" w:lineRule="auto"/>
        <w:ind w:firstLineChars="300" w:firstLine="660"/>
        <w:textAlignment w:val="bottom"/>
        <w:rPr>
          <w:rFonts w:asciiTheme="majorEastAsia" w:eastAsiaTheme="majorEastAsia" w:hAnsiTheme="majorEastAsia"/>
          <w:lang w:eastAsia="zh-CN"/>
        </w:rPr>
      </w:pPr>
      <w:r w:rsidRPr="00B21CD1">
        <w:rPr>
          <w:rFonts w:asciiTheme="majorEastAsia" w:eastAsiaTheme="majorEastAsia" w:hAnsiTheme="majorEastAsia" w:hint="eastAsia"/>
          <w:lang w:eastAsia="zh-CN"/>
        </w:rPr>
        <w:t>夏季最热时间相对湿度：</w:t>
      </w:r>
      <w:r w:rsidRPr="00B21CD1">
        <w:rPr>
          <w:rFonts w:asciiTheme="majorEastAsia" w:eastAsiaTheme="majorEastAsia" w:hAnsiTheme="majorEastAsia"/>
          <w:lang w:eastAsia="zh-CN"/>
        </w:rPr>
        <w:t>75%</w:t>
      </w:r>
    </w:p>
    <w:p w:rsidR="00B21CD1" w:rsidRPr="00B21CD1" w:rsidRDefault="00B21CD1" w:rsidP="00B21CD1">
      <w:pPr>
        <w:widowControl/>
        <w:spacing w:line="360" w:lineRule="auto"/>
        <w:ind w:firstLineChars="300" w:firstLine="660"/>
        <w:textAlignment w:val="bottom"/>
        <w:rPr>
          <w:rFonts w:asciiTheme="majorEastAsia" w:eastAsiaTheme="majorEastAsia" w:hAnsiTheme="majorEastAsia"/>
          <w:lang w:eastAsia="zh-CN"/>
        </w:rPr>
      </w:pPr>
      <w:r w:rsidRPr="00B21CD1">
        <w:rPr>
          <w:rFonts w:asciiTheme="majorEastAsia" w:eastAsiaTheme="majorEastAsia" w:hAnsiTheme="majorEastAsia" w:hint="eastAsia"/>
          <w:lang w:eastAsia="zh-CN"/>
        </w:rPr>
        <w:t>最大相对湿度：</w:t>
      </w:r>
      <w:r w:rsidRPr="00B21CD1">
        <w:rPr>
          <w:rFonts w:asciiTheme="majorEastAsia" w:eastAsiaTheme="majorEastAsia" w:hAnsiTheme="majorEastAsia"/>
          <w:lang w:eastAsia="zh-CN"/>
        </w:rPr>
        <w:t>100%</w:t>
      </w:r>
    </w:p>
    <w:p w:rsidR="00B21CD1" w:rsidRPr="00B21CD1" w:rsidRDefault="00B21CD1" w:rsidP="00B21CD1">
      <w:pPr>
        <w:widowControl/>
        <w:spacing w:line="360" w:lineRule="auto"/>
        <w:ind w:firstLineChars="300" w:firstLine="660"/>
        <w:textAlignment w:val="bottom"/>
        <w:rPr>
          <w:rFonts w:asciiTheme="majorEastAsia" w:eastAsiaTheme="majorEastAsia" w:hAnsiTheme="majorEastAsia"/>
          <w:lang w:eastAsia="zh-CN"/>
        </w:rPr>
      </w:pPr>
      <w:r w:rsidRPr="00B21CD1">
        <w:rPr>
          <w:rFonts w:asciiTheme="majorEastAsia" w:eastAsiaTheme="majorEastAsia" w:hAnsiTheme="majorEastAsia" w:hint="eastAsia"/>
          <w:lang w:eastAsia="zh-CN"/>
        </w:rPr>
        <w:t>风载（基本风压值）：</w:t>
      </w:r>
      <w:r w:rsidRPr="00B21CD1">
        <w:rPr>
          <w:rFonts w:asciiTheme="majorEastAsia" w:eastAsiaTheme="majorEastAsia" w:hAnsiTheme="majorEastAsia"/>
          <w:lang w:eastAsia="zh-CN"/>
        </w:rPr>
        <w:t>0.8kN/m</w:t>
      </w:r>
      <w:r w:rsidRPr="00B21CD1">
        <w:rPr>
          <w:rFonts w:asciiTheme="majorEastAsia" w:eastAsiaTheme="majorEastAsia" w:hAnsiTheme="majorEastAsia"/>
          <w:vertAlign w:val="superscript"/>
          <w:lang w:eastAsia="zh-CN"/>
        </w:rPr>
        <w:t>2</w:t>
      </w:r>
    </w:p>
    <w:p w:rsidR="00B21CD1" w:rsidRPr="00B21CD1" w:rsidRDefault="00B21CD1" w:rsidP="00B21CD1">
      <w:pPr>
        <w:widowControl/>
        <w:spacing w:line="360" w:lineRule="auto"/>
        <w:textAlignment w:val="bottom"/>
        <w:rPr>
          <w:rFonts w:asciiTheme="majorEastAsia" w:eastAsiaTheme="majorEastAsia" w:hAnsiTheme="majorEastAsia"/>
          <w:lang w:eastAsia="zh-CN"/>
        </w:rPr>
      </w:pPr>
      <w:r w:rsidRPr="00B21CD1">
        <w:rPr>
          <w:rFonts w:asciiTheme="majorEastAsia" w:eastAsiaTheme="majorEastAsia" w:hAnsiTheme="majorEastAsia"/>
          <w:lang w:eastAsia="zh-CN"/>
        </w:rPr>
        <w:t>2.1.2</w:t>
      </w:r>
      <w:r w:rsidRPr="00B21CD1">
        <w:rPr>
          <w:rFonts w:asciiTheme="majorEastAsia" w:eastAsiaTheme="majorEastAsia" w:hAnsiTheme="majorEastAsia" w:hint="eastAsia"/>
          <w:lang w:eastAsia="zh-CN"/>
        </w:rPr>
        <w:t>抗震设计数据</w:t>
      </w:r>
    </w:p>
    <w:p w:rsidR="00B21CD1" w:rsidRPr="00B21CD1" w:rsidRDefault="00B21CD1" w:rsidP="00B21CD1">
      <w:pPr>
        <w:widowControl/>
        <w:spacing w:line="360" w:lineRule="auto"/>
        <w:ind w:firstLineChars="300" w:firstLine="660"/>
        <w:textAlignment w:val="bottom"/>
        <w:rPr>
          <w:rFonts w:asciiTheme="majorEastAsia" w:eastAsiaTheme="majorEastAsia" w:hAnsiTheme="majorEastAsia"/>
          <w:lang w:eastAsia="zh-CN"/>
        </w:rPr>
      </w:pPr>
      <w:r w:rsidRPr="00B21CD1">
        <w:rPr>
          <w:rFonts w:asciiTheme="majorEastAsia" w:eastAsiaTheme="majorEastAsia" w:hAnsiTheme="majorEastAsia" w:hint="eastAsia"/>
          <w:lang w:eastAsia="zh-CN"/>
        </w:rPr>
        <w:t>抗震设防烈度：</w:t>
      </w:r>
      <w:r w:rsidRPr="00B21CD1">
        <w:rPr>
          <w:rFonts w:asciiTheme="majorEastAsia" w:eastAsiaTheme="majorEastAsia" w:hAnsiTheme="majorEastAsia"/>
          <w:lang w:eastAsia="zh-CN"/>
        </w:rPr>
        <w:t>7</w:t>
      </w:r>
      <w:r w:rsidRPr="00B21CD1">
        <w:rPr>
          <w:rFonts w:asciiTheme="majorEastAsia" w:eastAsiaTheme="majorEastAsia" w:hAnsiTheme="majorEastAsia" w:hint="eastAsia"/>
          <w:lang w:eastAsia="zh-CN"/>
        </w:rPr>
        <w:t>度</w:t>
      </w:r>
    </w:p>
    <w:p w:rsidR="00B21CD1" w:rsidRPr="00B21CD1" w:rsidRDefault="00B21CD1" w:rsidP="00B21CD1">
      <w:pPr>
        <w:widowControl/>
        <w:spacing w:line="360" w:lineRule="auto"/>
        <w:ind w:firstLineChars="300" w:firstLine="660"/>
        <w:textAlignment w:val="bottom"/>
        <w:rPr>
          <w:rFonts w:asciiTheme="majorEastAsia" w:eastAsiaTheme="majorEastAsia" w:hAnsiTheme="majorEastAsia"/>
          <w:lang w:eastAsia="zh-CN"/>
        </w:rPr>
      </w:pPr>
      <w:r w:rsidRPr="00B21CD1">
        <w:rPr>
          <w:rFonts w:asciiTheme="majorEastAsia" w:eastAsiaTheme="majorEastAsia" w:hAnsiTheme="majorEastAsia" w:hint="eastAsia"/>
          <w:lang w:eastAsia="zh-CN"/>
        </w:rPr>
        <w:t>设计地震基本加速度：</w:t>
      </w:r>
      <w:r w:rsidRPr="00B21CD1">
        <w:rPr>
          <w:rFonts w:asciiTheme="majorEastAsia" w:eastAsiaTheme="majorEastAsia" w:hAnsiTheme="majorEastAsia"/>
          <w:lang w:eastAsia="zh-CN"/>
        </w:rPr>
        <w:t>0.15g</w:t>
      </w:r>
    </w:p>
    <w:p w:rsidR="00B21CD1" w:rsidRPr="00B21CD1" w:rsidRDefault="00B21CD1" w:rsidP="00B21CD1">
      <w:pPr>
        <w:widowControl/>
        <w:spacing w:line="360" w:lineRule="auto"/>
        <w:textAlignment w:val="bottom"/>
        <w:rPr>
          <w:rFonts w:asciiTheme="majorEastAsia" w:eastAsiaTheme="majorEastAsia" w:hAnsiTheme="majorEastAsia"/>
          <w:lang w:eastAsia="zh-CN"/>
        </w:rPr>
      </w:pPr>
      <w:r w:rsidRPr="00B21CD1">
        <w:rPr>
          <w:rFonts w:asciiTheme="majorEastAsia" w:eastAsiaTheme="majorEastAsia" w:hAnsiTheme="majorEastAsia"/>
          <w:lang w:eastAsia="zh-CN"/>
        </w:rPr>
        <w:t xml:space="preserve">2.2  </w:t>
      </w:r>
      <w:r w:rsidRPr="00B21CD1">
        <w:rPr>
          <w:rFonts w:asciiTheme="majorEastAsia" w:eastAsiaTheme="majorEastAsia" w:hAnsiTheme="majorEastAsia" w:hint="eastAsia"/>
          <w:lang w:eastAsia="zh-CN"/>
        </w:rPr>
        <w:t>公用工程条件</w:t>
      </w:r>
    </w:p>
    <w:p w:rsidR="00B21CD1" w:rsidRPr="00B21CD1" w:rsidRDefault="00B21CD1" w:rsidP="00B21CD1">
      <w:pPr>
        <w:widowControl/>
        <w:spacing w:line="360" w:lineRule="auto"/>
        <w:textAlignment w:val="bottom"/>
        <w:rPr>
          <w:rFonts w:asciiTheme="majorEastAsia" w:eastAsiaTheme="majorEastAsia" w:hAnsiTheme="majorEastAsia"/>
          <w:lang w:eastAsia="zh-CN"/>
        </w:rPr>
      </w:pPr>
      <w:r w:rsidRPr="00B21CD1">
        <w:rPr>
          <w:rFonts w:asciiTheme="majorEastAsia" w:eastAsiaTheme="majorEastAsia" w:hAnsiTheme="majorEastAsia"/>
          <w:lang w:eastAsia="zh-CN"/>
        </w:rPr>
        <w:t>2.2.1</w:t>
      </w:r>
      <w:r w:rsidRPr="00B21CD1">
        <w:rPr>
          <w:rFonts w:asciiTheme="majorEastAsia" w:eastAsiaTheme="majorEastAsia" w:hAnsiTheme="majorEastAsia" w:hint="eastAsia"/>
          <w:lang w:eastAsia="zh-CN"/>
        </w:rPr>
        <w:t>循环水</w:t>
      </w:r>
    </w:p>
    <w:p w:rsidR="00B21CD1" w:rsidRPr="00B21CD1" w:rsidRDefault="00B21CD1" w:rsidP="00B21CD1">
      <w:pPr>
        <w:widowControl/>
        <w:spacing w:line="360" w:lineRule="auto"/>
        <w:ind w:firstLineChars="250" w:firstLine="550"/>
        <w:textAlignment w:val="bottom"/>
        <w:rPr>
          <w:rFonts w:asciiTheme="majorEastAsia" w:eastAsiaTheme="majorEastAsia" w:hAnsiTheme="majorEastAsia"/>
          <w:lang w:eastAsia="zh-CN"/>
        </w:rPr>
      </w:pPr>
      <w:r w:rsidRPr="00B21CD1">
        <w:rPr>
          <w:rFonts w:asciiTheme="majorEastAsia" w:eastAsiaTheme="majorEastAsia" w:hAnsiTheme="majorEastAsia" w:hint="eastAsia"/>
          <w:lang w:eastAsia="zh-CN"/>
        </w:rPr>
        <w:t>进水压力</w:t>
      </w:r>
      <w:r w:rsidRPr="00B21CD1">
        <w:rPr>
          <w:rFonts w:asciiTheme="majorEastAsia" w:eastAsiaTheme="majorEastAsia" w:hAnsiTheme="majorEastAsia"/>
          <w:lang w:eastAsia="zh-CN"/>
        </w:rPr>
        <w:t xml:space="preserve"> MPa(g):  </w:t>
      </w:r>
      <w:r w:rsidRPr="00B21CD1">
        <w:rPr>
          <w:rFonts w:asciiTheme="majorEastAsia" w:eastAsiaTheme="majorEastAsia" w:hAnsiTheme="majorEastAsia" w:hint="eastAsia"/>
          <w:lang w:eastAsia="zh-CN"/>
        </w:rPr>
        <w:t>0.45        进水温度℃：常温</w:t>
      </w:r>
    </w:p>
    <w:p w:rsidR="00B21CD1" w:rsidRPr="00B21CD1" w:rsidRDefault="00B21CD1" w:rsidP="00B21CD1">
      <w:pPr>
        <w:widowControl/>
        <w:spacing w:line="360" w:lineRule="auto"/>
        <w:ind w:firstLineChars="250" w:firstLine="550"/>
        <w:textAlignment w:val="bottom"/>
        <w:rPr>
          <w:rFonts w:asciiTheme="majorEastAsia" w:eastAsiaTheme="majorEastAsia" w:hAnsiTheme="majorEastAsia"/>
          <w:lang w:eastAsia="zh-CN"/>
        </w:rPr>
      </w:pPr>
      <w:r w:rsidRPr="00B21CD1">
        <w:rPr>
          <w:rFonts w:asciiTheme="majorEastAsia" w:eastAsiaTheme="majorEastAsia" w:hAnsiTheme="majorEastAsia" w:hint="eastAsia"/>
          <w:lang w:eastAsia="zh-CN"/>
        </w:rPr>
        <w:t>回水压力</w:t>
      </w:r>
      <w:r w:rsidRPr="00B21CD1">
        <w:rPr>
          <w:rFonts w:asciiTheme="majorEastAsia" w:eastAsiaTheme="majorEastAsia" w:hAnsiTheme="majorEastAsia"/>
          <w:lang w:eastAsia="zh-CN"/>
        </w:rPr>
        <w:t xml:space="preserve"> MPa(g):  0.</w:t>
      </w:r>
      <w:r w:rsidRPr="00B21CD1">
        <w:rPr>
          <w:rFonts w:asciiTheme="majorEastAsia" w:eastAsiaTheme="majorEastAsia" w:hAnsiTheme="majorEastAsia" w:hint="eastAsia"/>
          <w:lang w:eastAsia="zh-CN"/>
        </w:rPr>
        <w:t>06        回水温度℃</w:t>
      </w:r>
      <w:r w:rsidRPr="00B21CD1">
        <w:rPr>
          <w:rFonts w:asciiTheme="majorEastAsia" w:eastAsiaTheme="majorEastAsia" w:hAnsiTheme="majorEastAsia"/>
          <w:lang w:eastAsia="zh-CN"/>
        </w:rPr>
        <w:t xml:space="preserve">: </w:t>
      </w:r>
      <w:r w:rsidRPr="00B21CD1">
        <w:rPr>
          <w:rFonts w:asciiTheme="majorEastAsia" w:eastAsiaTheme="majorEastAsia" w:hAnsiTheme="majorEastAsia" w:hint="eastAsia"/>
          <w:lang w:eastAsia="zh-CN"/>
        </w:rPr>
        <w:t>常温</w:t>
      </w:r>
    </w:p>
    <w:p w:rsidR="00B21CD1" w:rsidRPr="00B21CD1" w:rsidRDefault="00B21CD1" w:rsidP="00B21CD1">
      <w:pPr>
        <w:widowControl/>
        <w:spacing w:line="360" w:lineRule="auto"/>
        <w:textAlignment w:val="bottom"/>
        <w:rPr>
          <w:rFonts w:asciiTheme="majorEastAsia" w:eastAsiaTheme="majorEastAsia" w:hAnsiTheme="majorEastAsia"/>
          <w:lang w:eastAsia="zh-CN"/>
        </w:rPr>
      </w:pPr>
      <w:r w:rsidRPr="00B21CD1">
        <w:rPr>
          <w:rFonts w:asciiTheme="majorEastAsia" w:eastAsiaTheme="majorEastAsia" w:hAnsiTheme="majorEastAsia"/>
          <w:lang w:eastAsia="zh-CN"/>
        </w:rPr>
        <w:t>2.2.2</w:t>
      </w:r>
      <w:r w:rsidRPr="00B21CD1">
        <w:rPr>
          <w:rFonts w:asciiTheme="majorEastAsia" w:eastAsiaTheme="majorEastAsia" w:hAnsiTheme="majorEastAsia" w:hint="eastAsia"/>
          <w:lang w:eastAsia="zh-CN"/>
        </w:rPr>
        <w:t>电源</w:t>
      </w:r>
    </w:p>
    <w:p w:rsidR="00B21CD1" w:rsidRPr="00B21CD1" w:rsidRDefault="00B21CD1" w:rsidP="00B21CD1">
      <w:pPr>
        <w:widowControl/>
        <w:spacing w:line="360" w:lineRule="auto"/>
        <w:ind w:firstLineChars="200" w:firstLine="440"/>
        <w:textAlignment w:val="bottom"/>
        <w:rPr>
          <w:rFonts w:asciiTheme="majorEastAsia" w:eastAsiaTheme="majorEastAsia" w:hAnsiTheme="majorEastAsia"/>
          <w:lang w:eastAsia="zh-CN"/>
        </w:rPr>
      </w:pPr>
      <w:r w:rsidRPr="00B21CD1">
        <w:rPr>
          <w:rFonts w:asciiTheme="majorEastAsia" w:eastAsiaTheme="majorEastAsia" w:hAnsiTheme="majorEastAsia" w:hint="eastAsia"/>
          <w:lang w:eastAsia="zh-CN"/>
        </w:rPr>
        <w:t>低压</w:t>
      </w:r>
      <w:r w:rsidRPr="00B21CD1">
        <w:rPr>
          <w:rFonts w:asciiTheme="majorEastAsia" w:eastAsiaTheme="majorEastAsia" w:hAnsiTheme="majorEastAsia"/>
          <w:lang w:eastAsia="zh-CN"/>
        </w:rPr>
        <w:t>:</w:t>
      </w:r>
      <w:r w:rsidRPr="00B21CD1">
        <w:rPr>
          <w:rFonts w:asciiTheme="majorEastAsia" w:eastAsiaTheme="majorEastAsia" w:hAnsiTheme="majorEastAsia" w:hint="eastAsia"/>
          <w:lang w:eastAsia="zh-CN"/>
        </w:rPr>
        <w:t>≥30</w:t>
      </w:r>
      <w:r w:rsidRPr="00B21CD1">
        <w:rPr>
          <w:rFonts w:asciiTheme="majorEastAsia" w:eastAsiaTheme="majorEastAsia" w:hAnsiTheme="majorEastAsia"/>
          <w:lang w:eastAsia="zh-CN"/>
        </w:rPr>
        <w:t xml:space="preserve">.3kW  </w:t>
      </w:r>
      <w:r w:rsidRPr="00B21CD1">
        <w:rPr>
          <w:rFonts w:asciiTheme="majorEastAsia" w:eastAsiaTheme="majorEastAsia" w:hAnsiTheme="majorEastAsia"/>
          <w:color w:val="FF0000"/>
          <w:lang w:eastAsia="zh-CN"/>
        </w:rPr>
        <w:t xml:space="preserve">  </w:t>
      </w:r>
      <w:r w:rsidRPr="00B21CD1">
        <w:rPr>
          <w:rFonts w:asciiTheme="majorEastAsia" w:eastAsiaTheme="majorEastAsia" w:hAnsiTheme="majorEastAsia"/>
          <w:lang w:eastAsia="zh-CN"/>
        </w:rPr>
        <w:t xml:space="preserve">                </w:t>
      </w:r>
      <w:r w:rsidRPr="00B21CD1">
        <w:rPr>
          <w:rFonts w:asciiTheme="majorEastAsia" w:eastAsiaTheme="majorEastAsia" w:hAnsiTheme="majorEastAsia" w:hint="eastAsia"/>
          <w:lang w:eastAsia="zh-CN"/>
        </w:rPr>
        <w:t>380</w:t>
      </w:r>
      <w:r w:rsidRPr="00B21CD1">
        <w:rPr>
          <w:rFonts w:asciiTheme="majorEastAsia" w:eastAsiaTheme="majorEastAsia" w:hAnsiTheme="majorEastAsia"/>
          <w:lang w:eastAsia="zh-CN"/>
        </w:rPr>
        <w:t>VAC,3Ph,50Hz</w:t>
      </w:r>
    </w:p>
    <w:bookmarkEnd w:id="11"/>
    <w:p w:rsidR="00B21CD1" w:rsidRPr="00B21CD1" w:rsidRDefault="00B21CD1" w:rsidP="00B21CD1">
      <w:pPr>
        <w:adjustRightInd w:val="0"/>
        <w:spacing w:line="360" w:lineRule="auto"/>
        <w:rPr>
          <w:rFonts w:asciiTheme="majorEastAsia" w:eastAsiaTheme="majorEastAsia" w:hAnsiTheme="majorEastAsia"/>
          <w:b/>
          <w:lang w:eastAsia="zh-CN"/>
        </w:rPr>
      </w:pPr>
      <w:r w:rsidRPr="00B21CD1">
        <w:rPr>
          <w:rFonts w:asciiTheme="majorEastAsia" w:eastAsiaTheme="majorEastAsia" w:hAnsiTheme="majorEastAsia"/>
          <w:b/>
          <w:lang w:eastAsia="zh-CN"/>
        </w:rPr>
        <w:t>3</w:t>
      </w:r>
      <w:r>
        <w:rPr>
          <w:rFonts w:asciiTheme="majorEastAsia" w:eastAsiaTheme="majorEastAsia" w:hAnsiTheme="majorEastAsia" w:hint="eastAsia"/>
          <w:b/>
          <w:lang w:eastAsia="zh-CN"/>
        </w:rPr>
        <w:t xml:space="preserve">  </w:t>
      </w:r>
      <w:r w:rsidRPr="00B21CD1">
        <w:rPr>
          <w:rFonts w:asciiTheme="majorEastAsia" w:eastAsiaTheme="majorEastAsia" w:hAnsiTheme="majorEastAsia" w:hint="eastAsia"/>
          <w:b/>
          <w:lang w:eastAsia="zh-CN"/>
        </w:rPr>
        <w:t>设计、制造过程中执行的标准和规范</w:t>
      </w:r>
    </w:p>
    <w:p w:rsidR="00B21CD1" w:rsidRPr="00B21CD1" w:rsidRDefault="00B21CD1" w:rsidP="00B21CD1">
      <w:pPr>
        <w:adjustRightInd w:val="0"/>
        <w:spacing w:line="360" w:lineRule="auto"/>
        <w:rPr>
          <w:rFonts w:asciiTheme="majorEastAsia" w:eastAsiaTheme="majorEastAsia" w:hAnsiTheme="majorEastAsia"/>
          <w:lang w:eastAsia="zh-CN"/>
        </w:rPr>
      </w:pPr>
      <w:r w:rsidRPr="00B21CD1">
        <w:rPr>
          <w:rFonts w:asciiTheme="majorEastAsia" w:eastAsiaTheme="majorEastAsia" w:hAnsiTheme="majorEastAsia"/>
          <w:lang w:eastAsia="zh-CN"/>
        </w:rPr>
        <w:t xml:space="preserve">3.1 </w:t>
      </w:r>
      <w:r w:rsidRPr="00B21CD1">
        <w:rPr>
          <w:rFonts w:asciiTheme="majorEastAsia" w:eastAsiaTheme="majorEastAsia" w:hAnsiTheme="majorEastAsia" w:hint="eastAsia"/>
          <w:lang w:eastAsia="zh-CN"/>
        </w:rPr>
        <w:t>压缩机及其它相关标准</w:t>
      </w:r>
    </w:p>
    <w:p w:rsidR="00B21CD1" w:rsidRPr="00B21CD1" w:rsidRDefault="00B21CD1" w:rsidP="00B21CD1">
      <w:pPr>
        <w:adjustRightInd w:val="0"/>
        <w:spacing w:line="360" w:lineRule="auto"/>
        <w:ind w:firstLine="405"/>
        <w:rPr>
          <w:rFonts w:asciiTheme="majorEastAsia" w:eastAsiaTheme="majorEastAsia" w:hAnsiTheme="majorEastAsia"/>
          <w:lang w:eastAsia="zh-CN"/>
        </w:rPr>
      </w:pPr>
      <w:r w:rsidRPr="00B21CD1">
        <w:rPr>
          <w:rFonts w:asciiTheme="majorEastAsia" w:eastAsiaTheme="majorEastAsia" w:hAnsiTheme="majorEastAsia" w:hint="eastAsia"/>
          <w:lang w:eastAsia="zh-CN"/>
        </w:rPr>
        <w:t>JB/T10526—2005       一般用冷冻式压缩空气干燥机</w:t>
      </w:r>
    </w:p>
    <w:p w:rsidR="00B21CD1" w:rsidRPr="00B21CD1" w:rsidRDefault="00B21CD1" w:rsidP="00B21CD1">
      <w:pPr>
        <w:adjustRightInd w:val="0"/>
        <w:spacing w:line="360" w:lineRule="auto"/>
        <w:ind w:firstLine="405"/>
        <w:rPr>
          <w:rFonts w:asciiTheme="majorEastAsia" w:eastAsiaTheme="majorEastAsia" w:hAnsiTheme="majorEastAsia"/>
          <w:lang w:eastAsia="zh-CN"/>
        </w:rPr>
      </w:pPr>
      <w:r w:rsidRPr="00B21CD1">
        <w:rPr>
          <w:rFonts w:asciiTheme="majorEastAsia" w:eastAsiaTheme="majorEastAsia" w:hAnsiTheme="majorEastAsia" w:hint="eastAsia"/>
          <w:lang w:eastAsia="zh-CN"/>
        </w:rPr>
        <w:t>GB10893—2012         压缩空气干燥机规范与试验</w:t>
      </w:r>
    </w:p>
    <w:p w:rsidR="00B21CD1" w:rsidRPr="00B21CD1" w:rsidRDefault="00B21CD1" w:rsidP="00B21CD1">
      <w:pPr>
        <w:adjustRightInd w:val="0"/>
        <w:spacing w:line="360" w:lineRule="auto"/>
        <w:rPr>
          <w:rFonts w:asciiTheme="majorEastAsia" w:eastAsiaTheme="majorEastAsia" w:hAnsiTheme="majorEastAsia"/>
          <w:lang w:eastAsia="zh-CN"/>
        </w:rPr>
      </w:pPr>
      <w:r w:rsidRPr="00B21CD1">
        <w:rPr>
          <w:rFonts w:asciiTheme="majorEastAsia" w:eastAsiaTheme="majorEastAsia" w:hAnsiTheme="majorEastAsia"/>
          <w:lang w:eastAsia="zh-CN"/>
        </w:rPr>
        <w:t>3.1.1</w:t>
      </w:r>
      <w:r w:rsidRPr="00B21CD1">
        <w:rPr>
          <w:rFonts w:asciiTheme="majorEastAsia" w:eastAsiaTheme="majorEastAsia" w:hAnsiTheme="majorEastAsia" w:hint="eastAsia"/>
          <w:lang w:eastAsia="zh-CN"/>
        </w:rPr>
        <w:t>压缩机应符合</w:t>
      </w:r>
      <w:r w:rsidRPr="00B21CD1">
        <w:rPr>
          <w:rFonts w:asciiTheme="majorEastAsia" w:eastAsiaTheme="majorEastAsia" w:hAnsiTheme="majorEastAsia"/>
          <w:lang w:eastAsia="zh-CN"/>
        </w:rPr>
        <w:t xml:space="preserve"> </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API619—2010</w:t>
      </w:r>
      <w:r w:rsidRPr="00B21CD1">
        <w:rPr>
          <w:rFonts w:asciiTheme="majorEastAsia" w:eastAsiaTheme="majorEastAsia" w:hAnsiTheme="majorEastAsia" w:hint="eastAsia"/>
          <w:lang w:eastAsia="zh-CN"/>
        </w:rPr>
        <w:tab/>
        <w:t xml:space="preserve">     一般炼油厂装置用旋转式正排量压缩机</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API614—2008</w:t>
      </w:r>
      <w:r w:rsidRPr="00B21CD1">
        <w:rPr>
          <w:rFonts w:asciiTheme="majorEastAsia" w:eastAsiaTheme="majorEastAsia" w:hAnsiTheme="majorEastAsia" w:hint="eastAsia"/>
          <w:lang w:eastAsia="zh-CN"/>
        </w:rPr>
        <w:tab/>
        <w:t xml:space="preserve">     专用的润滑油、轴密封和控制油系统</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API670—2000          机械保护系统</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API671—2007          石油、化工气体工业用途联轴器</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 xml:space="preserve">GB2747        </w:t>
      </w:r>
      <w:r w:rsidRPr="00B21CD1">
        <w:rPr>
          <w:rFonts w:asciiTheme="majorEastAsia" w:eastAsiaTheme="majorEastAsia" w:hAnsiTheme="majorEastAsia" w:hint="eastAsia"/>
          <w:lang w:eastAsia="zh-CN"/>
        </w:rPr>
        <w:tab/>
        <w:t xml:space="preserve">      容积式压缩机噪声测量方法</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GB/T3853              容积式压缩机验收试验</w:t>
      </w:r>
      <w:r w:rsidRPr="00B21CD1">
        <w:rPr>
          <w:rFonts w:asciiTheme="majorEastAsia" w:eastAsiaTheme="majorEastAsia" w:hAnsiTheme="majorEastAsia" w:hint="eastAsia"/>
          <w:lang w:eastAsia="zh-CN"/>
        </w:rPr>
        <w:tab/>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GB/T4980</w:t>
      </w:r>
      <w:r w:rsidRPr="00B21CD1">
        <w:rPr>
          <w:rFonts w:asciiTheme="majorEastAsia" w:eastAsiaTheme="majorEastAsia" w:hAnsiTheme="majorEastAsia" w:hint="eastAsia"/>
          <w:lang w:eastAsia="zh-CN"/>
        </w:rPr>
        <w:tab/>
        <w:t xml:space="preserve">          容积式压缩机噪声的测定</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GB/T13280</w:t>
      </w:r>
      <w:r w:rsidRPr="00B21CD1">
        <w:rPr>
          <w:rFonts w:asciiTheme="majorEastAsia" w:eastAsiaTheme="majorEastAsia" w:hAnsiTheme="majorEastAsia" w:hint="eastAsia"/>
          <w:lang w:eastAsia="zh-CN"/>
        </w:rPr>
        <w:tab/>
        <w:t xml:space="preserve">          工艺流程用螺杆压缩机的技术条件</w:t>
      </w:r>
    </w:p>
    <w:p w:rsidR="00B21CD1" w:rsidRPr="00B21CD1" w:rsidRDefault="00B21CD1" w:rsidP="00B21CD1">
      <w:pPr>
        <w:adjustRightInd w:val="0"/>
        <w:spacing w:line="360" w:lineRule="auto"/>
        <w:rPr>
          <w:rFonts w:asciiTheme="majorEastAsia" w:eastAsiaTheme="majorEastAsia" w:hAnsiTheme="majorEastAsia"/>
          <w:lang w:eastAsia="zh-CN"/>
        </w:rPr>
      </w:pPr>
      <w:r w:rsidRPr="00B21CD1">
        <w:rPr>
          <w:rFonts w:asciiTheme="majorEastAsia" w:eastAsiaTheme="majorEastAsia" w:hAnsiTheme="majorEastAsia"/>
          <w:lang w:eastAsia="zh-CN"/>
        </w:rPr>
        <w:t xml:space="preserve">3.1.2 </w:t>
      </w:r>
      <w:r w:rsidRPr="00B21CD1">
        <w:rPr>
          <w:rFonts w:asciiTheme="majorEastAsia" w:eastAsiaTheme="majorEastAsia" w:hAnsiTheme="majorEastAsia" w:hint="eastAsia"/>
          <w:lang w:eastAsia="zh-CN"/>
        </w:rPr>
        <w:t>压力容器</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GB150-2011</w:t>
      </w:r>
      <w:r w:rsidRPr="00B21CD1">
        <w:rPr>
          <w:rFonts w:asciiTheme="majorEastAsia" w:eastAsiaTheme="majorEastAsia" w:hAnsiTheme="majorEastAsia" w:hint="eastAsia"/>
          <w:lang w:eastAsia="zh-CN"/>
        </w:rPr>
        <w:tab/>
        <w:t xml:space="preserve">        《钢制压力容器》</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GB151-1999</w:t>
      </w:r>
      <w:r w:rsidRPr="00B21CD1">
        <w:rPr>
          <w:rFonts w:asciiTheme="majorEastAsia" w:eastAsiaTheme="majorEastAsia" w:hAnsiTheme="majorEastAsia" w:hint="eastAsia"/>
          <w:lang w:eastAsia="zh-CN"/>
        </w:rPr>
        <w:tab/>
        <w:t xml:space="preserve">        《管壳式换热器》</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JB4730               压力容器无损检测</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 xml:space="preserve"> 质技监局锅发﹝1999﹞154号压力容器安全技术监察规程</w:t>
      </w:r>
    </w:p>
    <w:p w:rsidR="00B21CD1" w:rsidRPr="00B21CD1" w:rsidRDefault="00B21CD1" w:rsidP="00B21CD1">
      <w:pPr>
        <w:adjustRightInd w:val="0"/>
        <w:spacing w:line="360" w:lineRule="auto"/>
        <w:rPr>
          <w:rFonts w:asciiTheme="majorEastAsia" w:eastAsiaTheme="majorEastAsia" w:hAnsiTheme="majorEastAsia"/>
          <w:lang w:eastAsia="zh-CN"/>
        </w:rPr>
      </w:pPr>
      <w:r w:rsidRPr="00B21CD1">
        <w:rPr>
          <w:rFonts w:asciiTheme="majorEastAsia" w:eastAsiaTheme="majorEastAsia" w:hAnsiTheme="majorEastAsia" w:hint="eastAsia"/>
          <w:lang w:eastAsia="zh-CN"/>
        </w:rPr>
        <w:lastRenderedPageBreak/>
        <w:t>3.1.3 电机及仪表</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GBJ93-86              工业自动化仪表工程施工及验收规范</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SH/T3019-2003         石油化工仪表管道线路设计规范</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SH/T3521-2007         石油化工仪表工程施工技术规程</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GB755-2008             旋转电机定额和性能</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GB10069-2008           旋转电机噪声测定方法及限值</w:t>
      </w:r>
    </w:p>
    <w:p w:rsidR="00B21CD1" w:rsidRPr="00B21CD1" w:rsidRDefault="00B21CD1" w:rsidP="00B21CD1">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SH3024                 石油化工企业环境保护设计规范</w:t>
      </w:r>
    </w:p>
    <w:p w:rsidR="00B21CD1" w:rsidRPr="00B21CD1" w:rsidRDefault="00B21CD1" w:rsidP="00B21CD1">
      <w:pPr>
        <w:adjustRightInd w:val="0"/>
        <w:spacing w:line="360" w:lineRule="auto"/>
        <w:rPr>
          <w:rFonts w:asciiTheme="majorEastAsia" w:eastAsiaTheme="majorEastAsia" w:hAnsiTheme="majorEastAsia"/>
          <w:lang w:eastAsia="zh-CN"/>
        </w:rPr>
      </w:pPr>
      <w:r>
        <w:rPr>
          <w:rFonts w:asciiTheme="majorEastAsia" w:eastAsiaTheme="majorEastAsia" w:hAnsiTheme="majorEastAsia" w:hint="eastAsia"/>
          <w:lang w:eastAsia="zh-CN"/>
        </w:rPr>
        <w:t xml:space="preserve">3.1.4 </w:t>
      </w:r>
      <w:r w:rsidRPr="00B21CD1">
        <w:rPr>
          <w:rFonts w:asciiTheme="majorEastAsia" w:eastAsiaTheme="majorEastAsia" w:hAnsiTheme="majorEastAsia" w:hint="eastAsia"/>
          <w:lang w:eastAsia="zh-CN"/>
        </w:rPr>
        <w:t>仪表设计应执行IEC-61508,61511的标准。</w:t>
      </w:r>
    </w:p>
    <w:p w:rsidR="00B21CD1" w:rsidRPr="00B21CD1" w:rsidRDefault="00B21CD1" w:rsidP="00B21CD1">
      <w:pPr>
        <w:adjustRightInd w:val="0"/>
        <w:spacing w:line="360" w:lineRule="auto"/>
        <w:rPr>
          <w:rFonts w:asciiTheme="majorEastAsia" w:eastAsiaTheme="majorEastAsia" w:hAnsiTheme="majorEastAsia"/>
          <w:lang w:eastAsia="zh-CN"/>
        </w:rPr>
      </w:pPr>
      <w:r w:rsidRPr="00B21CD1">
        <w:rPr>
          <w:rFonts w:asciiTheme="majorEastAsia" w:eastAsiaTheme="majorEastAsia" w:hAnsiTheme="majorEastAsia" w:hint="eastAsia"/>
          <w:lang w:eastAsia="zh-CN"/>
        </w:rPr>
        <w:t>3.1.</w:t>
      </w:r>
      <w:r>
        <w:rPr>
          <w:rFonts w:asciiTheme="majorEastAsia" w:eastAsiaTheme="majorEastAsia" w:hAnsiTheme="majorEastAsia" w:hint="eastAsia"/>
          <w:lang w:eastAsia="zh-CN"/>
        </w:rPr>
        <w:t xml:space="preserve">5 </w:t>
      </w:r>
      <w:r w:rsidRPr="00B21CD1">
        <w:rPr>
          <w:rFonts w:asciiTheme="majorEastAsia" w:eastAsiaTheme="majorEastAsia" w:hAnsiTheme="majorEastAsia" w:hint="eastAsia"/>
          <w:lang w:eastAsia="zh-CN"/>
        </w:rPr>
        <w:t>管阀件</w:t>
      </w:r>
    </w:p>
    <w:p w:rsidR="00B21CD1" w:rsidRPr="00B21CD1" w:rsidRDefault="00B21CD1" w:rsidP="00B21CD1">
      <w:pPr>
        <w:adjustRightInd w:val="0"/>
        <w:spacing w:line="360" w:lineRule="auto"/>
        <w:rPr>
          <w:rFonts w:asciiTheme="majorEastAsia" w:eastAsiaTheme="majorEastAsia" w:hAnsiTheme="majorEastAsia"/>
          <w:lang w:eastAsia="zh-CN"/>
        </w:rPr>
      </w:pPr>
      <w:r w:rsidRPr="00B21CD1">
        <w:rPr>
          <w:rFonts w:asciiTheme="majorEastAsia" w:eastAsiaTheme="majorEastAsia" w:hAnsiTheme="majorEastAsia" w:hint="eastAsia"/>
          <w:lang w:eastAsia="zh-CN"/>
        </w:rPr>
        <w:t>3.1.</w:t>
      </w:r>
      <w:r>
        <w:rPr>
          <w:rFonts w:asciiTheme="majorEastAsia" w:eastAsiaTheme="majorEastAsia" w:hAnsiTheme="majorEastAsia" w:hint="eastAsia"/>
          <w:lang w:eastAsia="zh-CN"/>
        </w:rPr>
        <w:t>5</w:t>
      </w:r>
      <w:r w:rsidRPr="00B21CD1">
        <w:rPr>
          <w:rFonts w:asciiTheme="majorEastAsia" w:eastAsiaTheme="majorEastAsia" w:hAnsiTheme="majorEastAsia" w:hint="eastAsia"/>
          <w:lang w:eastAsia="zh-CN"/>
        </w:rPr>
        <w:t>.1</w:t>
      </w:r>
      <w:r>
        <w:rPr>
          <w:rFonts w:asciiTheme="majorEastAsia" w:eastAsiaTheme="majorEastAsia" w:hAnsiTheme="majorEastAsia" w:hint="eastAsia"/>
          <w:lang w:eastAsia="zh-CN"/>
        </w:rPr>
        <w:t xml:space="preserve"> </w:t>
      </w:r>
      <w:r w:rsidRPr="00B21CD1">
        <w:rPr>
          <w:rFonts w:asciiTheme="majorEastAsia" w:eastAsiaTheme="majorEastAsia" w:hAnsiTheme="majorEastAsia" w:hint="eastAsia"/>
          <w:lang w:eastAsia="zh-CN"/>
        </w:rPr>
        <w:t>阀门</w:t>
      </w:r>
      <w:r w:rsidRPr="00B21CD1">
        <w:rPr>
          <w:rFonts w:asciiTheme="majorEastAsia" w:eastAsiaTheme="majorEastAsia" w:hAnsiTheme="majorEastAsia"/>
          <w:lang w:eastAsia="zh-CN"/>
        </w:rPr>
        <w:t>:</w:t>
      </w:r>
      <w:r w:rsidRPr="00B21CD1">
        <w:rPr>
          <w:rFonts w:asciiTheme="majorEastAsia" w:eastAsiaTheme="majorEastAsia" w:hAnsiTheme="majorEastAsia" w:hint="eastAsia"/>
          <w:lang w:eastAsia="zh-CN"/>
        </w:rPr>
        <w:t>API599／API600</w:t>
      </w:r>
    </w:p>
    <w:p w:rsidR="00B21CD1" w:rsidRPr="00B21CD1" w:rsidRDefault="00B21CD1" w:rsidP="00B21CD1">
      <w:pPr>
        <w:adjustRightInd w:val="0"/>
        <w:spacing w:line="360" w:lineRule="auto"/>
        <w:rPr>
          <w:rFonts w:asciiTheme="majorEastAsia" w:eastAsiaTheme="majorEastAsia" w:hAnsiTheme="majorEastAsia"/>
        </w:rPr>
      </w:pPr>
      <w:r w:rsidRPr="00B21CD1">
        <w:rPr>
          <w:rFonts w:asciiTheme="majorEastAsia" w:eastAsiaTheme="majorEastAsia" w:hAnsiTheme="majorEastAsia" w:hint="eastAsia"/>
        </w:rPr>
        <w:t>3.1.</w:t>
      </w:r>
      <w:r>
        <w:rPr>
          <w:rFonts w:asciiTheme="majorEastAsia" w:eastAsiaTheme="majorEastAsia" w:hAnsiTheme="majorEastAsia" w:hint="eastAsia"/>
          <w:lang w:eastAsia="zh-CN"/>
        </w:rPr>
        <w:t>5</w:t>
      </w:r>
      <w:r w:rsidRPr="00B21CD1">
        <w:rPr>
          <w:rFonts w:asciiTheme="majorEastAsia" w:eastAsiaTheme="majorEastAsia" w:hAnsiTheme="majorEastAsia" w:hint="eastAsia"/>
        </w:rPr>
        <w:t>.2</w:t>
      </w:r>
      <w:r>
        <w:rPr>
          <w:rFonts w:asciiTheme="majorEastAsia" w:eastAsiaTheme="majorEastAsia" w:hAnsiTheme="majorEastAsia" w:hint="eastAsia"/>
          <w:lang w:eastAsia="zh-CN"/>
        </w:rPr>
        <w:t xml:space="preserve"> </w:t>
      </w:r>
      <w:r w:rsidRPr="00B21CD1">
        <w:rPr>
          <w:rFonts w:asciiTheme="majorEastAsia" w:eastAsiaTheme="majorEastAsia" w:hAnsiTheme="majorEastAsia" w:hint="eastAsia"/>
        </w:rPr>
        <w:t>法兰</w:t>
      </w:r>
      <w:r w:rsidRPr="00B21CD1">
        <w:rPr>
          <w:rFonts w:asciiTheme="majorEastAsia" w:eastAsiaTheme="majorEastAsia" w:hAnsiTheme="majorEastAsia"/>
        </w:rPr>
        <w:t>:</w:t>
      </w:r>
      <w:r w:rsidRPr="00B21CD1">
        <w:rPr>
          <w:rFonts w:asciiTheme="majorEastAsia" w:eastAsiaTheme="majorEastAsia" w:hAnsiTheme="majorEastAsia" w:hint="eastAsia"/>
        </w:rPr>
        <w:t>ASME B16.5</w:t>
      </w:r>
    </w:p>
    <w:p w:rsidR="00B21CD1" w:rsidRPr="00B21CD1" w:rsidRDefault="00B21CD1" w:rsidP="00B21CD1">
      <w:pPr>
        <w:adjustRightInd w:val="0"/>
        <w:spacing w:line="360" w:lineRule="auto"/>
        <w:rPr>
          <w:rFonts w:asciiTheme="majorEastAsia" w:eastAsiaTheme="majorEastAsia" w:hAnsiTheme="majorEastAsia"/>
        </w:rPr>
      </w:pPr>
      <w:r w:rsidRPr="00B21CD1">
        <w:rPr>
          <w:rFonts w:asciiTheme="majorEastAsia" w:eastAsiaTheme="majorEastAsia" w:hAnsiTheme="majorEastAsia" w:hint="eastAsia"/>
        </w:rPr>
        <w:t>3.1.</w:t>
      </w:r>
      <w:r>
        <w:rPr>
          <w:rFonts w:asciiTheme="majorEastAsia" w:eastAsiaTheme="majorEastAsia" w:hAnsiTheme="majorEastAsia" w:hint="eastAsia"/>
          <w:lang w:eastAsia="zh-CN"/>
        </w:rPr>
        <w:t>5</w:t>
      </w:r>
      <w:r w:rsidRPr="00B21CD1">
        <w:rPr>
          <w:rFonts w:asciiTheme="majorEastAsia" w:eastAsiaTheme="majorEastAsia" w:hAnsiTheme="majorEastAsia" w:hint="eastAsia"/>
        </w:rPr>
        <w:t>.3</w:t>
      </w:r>
      <w:r>
        <w:rPr>
          <w:rFonts w:asciiTheme="majorEastAsia" w:eastAsiaTheme="majorEastAsia" w:hAnsiTheme="majorEastAsia" w:hint="eastAsia"/>
          <w:lang w:eastAsia="zh-CN"/>
        </w:rPr>
        <w:t xml:space="preserve"> </w:t>
      </w:r>
      <w:r w:rsidRPr="00B21CD1">
        <w:rPr>
          <w:rFonts w:asciiTheme="majorEastAsia" w:eastAsiaTheme="majorEastAsia" w:hAnsiTheme="majorEastAsia" w:hint="eastAsia"/>
        </w:rPr>
        <w:t>螺栓</w:t>
      </w:r>
      <w:r w:rsidRPr="00B21CD1">
        <w:rPr>
          <w:rFonts w:asciiTheme="majorEastAsia" w:eastAsiaTheme="majorEastAsia" w:hAnsiTheme="majorEastAsia"/>
        </w:rPr>
        <w:t>:</w:t>
      </w:r>
      <w:r w:rsidRPr="00B21CD1">
        <w:rPr>
          <w:rFonts w:asciiTheme="majorEastAsia" w:eastAsiaTheme="majorEastAsia" w:hAnsiTheme="majorEastAsia" w:hint="eastAsia"/>
        </w:rPr>
        <w:t>ASME B18.2.1／ASME B18.2.2</w:t>
      </w:r>
    </w:p>
    <w:p w:rsidR="00B21CD1" w:rsidRPr="00B21CD1" w:rsidRDefault="00B21CD1" w:rsidP="00B21CD1">
      <w:pPr>
        <w:adjustRightInd w:val="0"/>
        <w:spacing w:line="360" w:lineRule="auto"/>
        <w:rPr>
          <w:rFonts w:asciiTheme="majorEastAsia" w:eastAsiaTheme="majorEastAsia" w:hAnsiTheme="majorEastAsia"/>
        </w:rPr>
      </w:pPr>
      <w:r w:rsidRPr="00B21CD1">
        <w:rPr>
          <w:rFonts w:asciiTheme="majorEastAsia" w:eastAsiaTheme="majorEastAsia" w:hAnsiTheme="majorEastAsia" w:hint="eastAsia"/>
        </w:rPr>
        <w:t>3.1.</w:t>
      </w:r>
      <w:r>
        <w:rPr>
          <w:rFonts w:asciiTheme="majorEastAsia" w:eastAsiaTheme="majorEastAsia" w:hAnsiTheme="majorEastAsia" w:hint="eastAsia"/>
          <w:lang w:eastAsia="zh-CN"/>
        </w:rPr>
        <w:t>5</w:t>
      </w:r>
      <w:r w:rsidRPr="00B21CD1">
        <w:rPr>
          <w:rFonts w:asciiTheme="majorEastAsia" w:eastAsiaTheme="majorEastAsia" w:hAnsiTheme="majorEastAsia" w:hint="eastAsia"/>
        </w:rPr>
        <w:t>.4</w:t>
      </w:r>
      <w:r>
        <w:rPr>
          <w:rFonts w:asciiTheme="majorEastAsia" w:eastAsiaTheme="majorEastAsia" w:hAnsiTheme="majorEastAsia" w:hint="eastAsia"/>
          <w:lang w:eastAsia="zh-CN"/>
        </w:rPr>
        <w:t xml:space="preserve"> </w:t>
      </w:r>
      <w:r w:rsidRPr="00B21CD1">
        <w:rPr>
          <w:rFonts w:asciiTheme="majorEastAsia" w:eastAsiaTheme="majorEastAsia" w:hAnsiTheme="majorEastAsia" w:hint="eastAsia"/>
        </w:rPr>
        <w:t>垫片</w:t>
      </w:r>
      <w:r w:rsidRPr="00B21CD1">
        <w:rPr>
          <w:rFonts w:asciiTheme="majorEastAsia" w:eastAsiaTheme="majorEastAsia" w:hAnsiTheme="majorEastAsia"/>
        </w:rPr>
        <w:t>:</w:t>
      </w:r>
      <w:r w:rsidRPr="00B21CD1">
        <w:rPr>
          <w:rFonts w:asciiTheme="majorEastAsia" w:eastAsiaTheme="majorEastAsia" w:hAnsiTheme="majorEastAsia" w:hint="eastAsia"/>
        </w:rPr>
        <w:t>ASME B16.20</w:t>
      </w:r>
    </w:p>
    <w:p w:rsidR="00B21CD1" w:rsidRPr="00B21CD1" w:rsidRDefault="00B21CD1" w:rsidP="00B21CD1">
      <w:pPr>
        <w:adjustRightInd w:val="0"/>
        <w:spacing w:line="360" w:lineRule="auto"/>
        <w:rPr>
          <w:rFonts w:asciiTheme="majorEastAsia" w:eastAsiaTheme="majorEastAsia" w:hAnsiTheme="majorEastAsia"/>
        </w:rPr>
      </w:pPr>
      <w:r w:rsidRPr="00B21CD1">
        <w:rPr>
          <w:rFonts w:asciiTheme="majorEastAsia" w:eastAsiaTheme="majorEastAsia" w:hAnsiTheme="majorEastAsia" w:hint="eastAsia"/>
        </w:rPr>
        <w:t>3.1.</w:t>
      </w:r>
      <w:r>
        <w:rPr>
          <w:rFonts w:asciiTheme="majorEastAsia" w:eastAsiaTheme="majorEastAsia" w:hAnsiTheme="majorEastAsia" w:hint="eastAsia"/>
          <w:lang w:eastAsia="zh-CN"/>
        </w:rPr>
        <w:t>5</w:t>
      </w:r>
      <w:r w:rsidRPr="00B21CD1">
        <w:rPr>
          <w:rFonts w:asciiTheme="majorEastAsia" w:eastAsiaTheme="majorEastAsia" w:hAnsiTheme="majorEastAsia" w:hint="eastAsia"/>
        </w:rPr>
        <w:t>.5</w:t>
      </w:r>
      <w:r>
        <w:rPr>
          <w:rFonts w:asciiTheme="majorEastAsia" w:eastAsiaTheme="majorEastAsia" w:hAnsiTheme="majorEastAsia" w:hint="eastAsia"/>
          <w:lang w:eastAsia="zh-CN"/>
        </w:rPr>
        <w:t xml:space="preserve"> </w:t>
      </w:r>
      <w:r w:rsidRPr="00B21CD1">
        <w:rPr>
          <w:rFonts w:asciiTheme="majorEastAsia" w:eastAsiaTheme="majorEastAsia" w:hAnsiTheme="majorEastAsia" w:hint="eastAsia"/>
        </w:rPr>
        <w:t>管道</w:t>
      </w:r>
      <w:r w:rsidRPr="00B21CD1">
        <w:rPr>
          <w:rFonts w:asciiTheme="majorEastAsia" w:eastAsiaTheme="majorEastAsia" w:hAnsiTheme="majorEastAsia"/>
        </w:rPr>
        <w:t>:</w:t>
      </w:r>
      <w:r w:rsidRPr="00B21CD1">
        <w:rPr>
          <w:rFonts w:asciiTheme="majorEastAsia" w:eastAsiaTheme="majorEastAsia" w:hAnsiTheme="majorEastAsia" w:hint="eastAsia"/>
        </w:rPr>
        <w:t>ASME B36.10M／ASME B36.19M</w:t>
      </w:r>
    </w:p>
    <w:p w:rsidR="00B21CD1" w:rsidRPr="00B21CD1" w:rsidRDefault="00B21CD1" w:rsidP="00B21CD1">
      <w:pPr>
        <w:adjustRightInd w:val="0"/>
        <w:spacing w:line="360" w:lineRule="auto"/>
        <w:rPr>
          <w:rFonts w:asciiTheme="majorEastAsia" w:eastAsiaTheme="majorEastAsia" w:hAnsiTheme="majorEastAsia"/>
        </w:rPr>
      </w:pPr>
      <w:r w:rsidRPr="00B21CD1">
        <w:rPr>
          <w:rFonts w:asciiTheme="majorEastAsia" w:eastAsiaTheme="majorEastAsia" w:hAnsiTheme="majorEastAsia" w:hint="eastAsia"/>
        </w:rPr>
        <w:t>3.1.</w:t>
      </w:r>
      <w:r>
        <w:rPr>
          <w:rFonts w:asciiTheme="majorEastAsia" w:eastAsiaTheme="majorEastAsia" w:hAnsiTheme="majorEastAsia" w:hint="eastAsia"/>
          <w:lang w:eastAsia="zh-CN"/>
        </w:rPr>
        <w:t xml:space="preserve">6 </w:t>
      </w:r>
      <w:r w:rsidRPr="00B21CD1">
        <w:rPr>
          <w:rFonts w:asciiTheme="majorEastAsia" w:eastAsiaTheme="majorEastAsia" w:hAnsiTheme="majorEastAsia" w:hint="eastAsia"/>
        </w:rPr>
        <w:t>涂色</w:t>
      </w:r>
      <w:r w:rsidRPr="00B21CD1">
        <w:rPr>
          <w:rFonts w:asciiTheme="majorEastAsia" w:eastAsiaTheme="majorEastAsia" w:hAnsiTheme="majorEastAsia"/>
        </w:rPr>
        <w:t>:</w:t>
      </w:r>
      <w:r w:rsidRPr="00B21CD1">
        <w:rPr>
          <w:rFonts w:asciiTheme="majorEastAsia" w:eastAsiaTheme="majorEastAsia" w:hAnsiTheme="majorEastAsia" w:hint="eastAsia"/>
        </w:rPr>
        <w:t xml:space="preserve"> SH3043-2003石油化工设备管道表面色和标志</w:t>
      </w:r>
    </w:p>
    <w:p w:rsidR="00B21CD1" w:rsidRPr="00B21CD1" w:rsidRDefault="00B21CD1" w:rsidP="00B21CD1">
      <w:pPr>
        <w:adjustRightInd w:val="0"/>
        <w:spacing w:line="360" w:lineRule="auto"/>
        <w:rPr>
          <w:rFonts w:asciiTheme="majorEastAsia" w:eastAsiaTheme="majorEastAsia" w:hAnsiTheme="majorEastAsia"/>
          <w:lang w:eastAsia="zh-CN"/>
        </w:rPr>
      </w:pPr>
      <w:r w:rsidRPr="00B21CD1">
        <w:rPr>
          <w:rFonts w:asciiTheme="majorEastAsia" w:eastAsiaTheme="majorEastAsia" w:hAnsiTheme="majorEastAsia"/>
          <w:lang w:eastAsia="zh-CN"/>
        </w:rPr>
        <w:t xml:space="preserve">3.2 </w:t>
      </w:r>
      <w:r w:rsidRPr="00B21CD1">
        <w:rPr>
          <w:rFonts w:asciiTheme="majorEastAsia" w:eastAsiaTheme="majorEastAsia" w:hAnsiTheme="majorEastAsia" w:hint="eastAsia"/>
          <w:lang w:eastAsia="zh-CN"/>
        </w:rPr>
        <w:t>优先原则：</w:t>
      </w:r>
    </w:p>
    <w:p w:rsidR="00B21CD1" w:rsidRPr="00B21CD1" w:rsidRDefault="00B21CD1" w:rsidP="00401F63">
      <w:pPr>
        <w:adjustRightInd w:val="0"/>
        <w:spacing w:line="360" w:lineRule="auto"/>
        <w:ind w:firstLineChars="200" w:firstLine="440"/>
        <w:rPr>
          <w:rFonts w:asciiTheme="majorEastAsia" w:eastAsiaTheme="majorEastAsia" w:hAnsiTheme="majorEastAsia"/>
          <w:lang w:eastAsia="zh-CN"/>
        </w:rPr>
      </w:pPr>
      <w:r w:rsidRPr="00B21CD1">
        <w:rPr>
          <w:rFonts w:asciiTheme="majorEastAsia" w:eastAsiaTheme="majorEastAsia" w:hAnsiTheme="majorEastAsia" w:hint="eastAsia"/>
          <w:lang w:eastAsia="zh-CN"/>
        </w:rPr>
        <w:t>如果下面的文件发生冲突，其优先的顺序应是：</w:t>
      </w:r>
    </w:p>
    <w:p w:rsidR="00B21CD1" w:rsidRPr="00B21CD1" w:rsidRDefault="00B21CD1" w:rsidP="00401F63">
      <w:pPr>
        <w:spacing w:line="360" w:lineRule="auto"/>
        <w:ind w:left="550" w:hangingChars="250" w:hanging="550"/>
        <w:rPr>
          <w:rFonts w:asciiTheme="majorEastAsia" w:eastAsiaTheme="majorEastAsia" w:hAnsiTheme="majorEastAsia" w:cs="Arial"/>
          <w:lang w:eastAsia="zh-CN"/>
        </w:rPr>
      </w:pPr>
      <w:r w:rsidRPr="00B21CD1">
        <w:rPr>
          <w:rFonts w:asciiTheme="majorEastAsia" w:eastAsiaTheme="majorEastAsia" w:hAnsiTheme="majorEastAsia" w:cs="Arial"/>
          <w:lang w:eastAsia="zh-CN"/>
        </w:rPr>
        <w:t>a</w:t>
      </w:r>
      <w:r w:rsidRPr="00B21CD1">
        <w:rPr>
          <w:rFonts w:asciiTheme="majorEastAsia" w:eastAsiaTheme="majorEastAsia" w:hAnsiTheme="majorEastAsia" w:cs="Arial" w:hint="eastAsia"/>
          <w:lang w:eastAsia="zh-CN"/>
        </w:rPr>
        <w:t>）技术协议</w:t>
      </w:r>
    </w:p>
    <w:p w:rsidR="00B21CD1" w:rsidRPr="00B21CD1" w:rsidRDefault="00B21CD1" w:rsidP="00401F63">
      <w:pPr>
        <w:spacing w:line="360" w:lineRule="auto"/>
        <w:ind w:firstLineChars="200" w:firstLine="440"/>
        <w:rPr>
          <w:rFonts w:asciiTheme="majorEastAsia" w:eastAsiaTheme="majorEastAsia" w:hAnsiTheme="majorEastAsia" w:cs="Arial"/>
          <w:lang w:eastAsia="zh-CN"/>
        </w:rPr>
      </w:pPr>
      <w:r w:rsidRPr="00B21CD1">
        <w:rPr>
          <w:rFonts w:asciiTheme="majorEastAsia" w:eastAsiaTheme="majorEastAsia" w:hAnsiTheme="majorEastAsia" w:cs="Arial"/>
          <w:lang w:eastAsia="zh-CN"/>
        </w:rPr>
        <w:t xml:space="preserve"> b</w:t>
      </w:r>
      <w:r w:rsidRPr="00B21CD1">
        <w:rPr>
          <w:rFonts w:asciiTheme="majorEastAsia" w:eastAsiaTheme="majorEastAsia" w:hAnsiTheme="majorEastAsia" w:cs="Arial" w:hint="eastAsia"/>
          <w:lang w:eastAsia="zh-CN"/>
        </w:rPr>
        <w:t>）预冷机数据表</w:t>
      </w:r>
    </w:p>
    <w:p w:rsidR="00B21CD1" w:rsidRPr="00B21CD1" w:rsidRDefault="00B21CD1" w:rsidP="00401F63">
      <w:pPr>
        <w:spacing w:line="360" w:lineRule="auto"/>
        <w:ind w:firstLineChars="200" w:firstLine="440"/>
        <w:rPr>
          <w:rFonts w:asciiTheme="majorEastAsia" w:eastAsiaTheme="majorEastAsia" w:hAnsiTheme="majorEastAsia" w:cs="Arial"/>
          <w:lang w:eastAsia="zh-CN"/>
        </w:rPr>
      </w:pPr>
      <w:r w:rsidRPr="00B21CD1">
        <w:rPr>
          <w:rFonts w:asciiTheme="majorEastAsia" w:eastAsiaTheme="majorEastAsia" w:hAnsiTheme="majorEastAsia" w:cs="Arial"/>
          <w:lang w:eastAsia="zh-CN"/>
        </w:rPr>
        <w:t xml:space="preserve"> c</w:t>
      </w:r>
      <w:r w:rsidRPr="00B21CD1">
        <w:rPr>
          <w:rFonts w:asciiTheme="majorEastAsia" w:eastAsiaTheme="majorEastAsia" w:hAnsiTheme="majorEastAsia" w:cs="Arial" w:hint="eastAsia"/>
          <w:lang w:eastAsia="zh-CN"/>
        </w:rPr>
        <w:t>）预冷机技术要求及询价文件</w:t>
      </w:r>
    </w:p>
    <w:p w:rsidR="00B21CD1" w:rsidRPr="00B21CD1" w:rsidRDefault="00B21CD1" w:rsidP="00401F63">
      <w:pPr>
        <w:spacing w:line="360" w:lineRule="auto"/>
        <w:ind w:firstLineChars="100" w:firstLine="220"/>
        <w:rPr>
          <w:rFonts w:asciiTheme="majorEastAsia" w:eastAsiaTheme="majorEastAsia" w:hAnsiTheme="majorEastAsia" w:cs="Arial"/>
          <w:lang w:eastAsia="zh-CN"/>
        </w:rPr>
      </w:pPr>
      <w:r w:rsidRPr="00B21CD1">
        <w:rPr>
          <w:rFonts w:asciiTheme="majorEastAsia" w:eastAsiaTheme="majorEastAsia" w:hAnsiTheme="majorEastAsia" w:cs="Arial"/>
          <w:lang w:eastAsia="zh-CN"/>
        </w:rPr>
        <w:t xml:space="preserve"> </w:t>
      </w:r>
      <w:r w:rsidRPr="00B21CD1">
        <w:rPr>
          <w:rFonts w:asciiTheme="majorEastAsia" w:eastAsiaTheme="majorEastAsia" w:hAnsiTheme="majorEastAsia" w:cs="Arial" w:hint="eastAsia"/>
          <w:lang w:eastAsia="zh-CN"/>
        </w:rPr>
        <w:t xml:space="preserve">  </w:t>
      </w:r>
      <w:r w:rsidRPr="00B21CD1">
        <w:rPr>
          <w:rFonts w:asciiTheme="majorEastAsia" w:eastAsiaTheme="majorEastAsia" w:hAnsiTheme="majorEastAsia" w:cs="Arial"/>
          <w:lang w:eastAsia="zh-CN"/>
        </w:rPr>
        <w:t>d</w:t>
      </w:r>
      <w:r w:rsidRPr="00B21CD1">
        <w:rPr>
          <w:rFonts w:asciiTheme="majorEastAsia" w:eastAsiaTheme="majorEastAsia" w:hAnsiTheme="majorEastAsia" w:cs="Arial" w:hint="eastAsia"/>
          <w:lang w:eastAsia="zh-CN"/>
        </w:rPr>
        <w:t>）API标准和其它标准规范</w:t>
      </w:r>
    </w:p>
    <w:p w:rsidR="00B21CD1" w:rsidRPr="00B21CD1" w:rsidRDefault="00B21CD1" w:rsidP="00401F63">
      <w:pPr>
        <w:spacing w:line="360" w:lineRule="auto"/>
        <w:ind w:left="660" w:hangingChars="300" w:hanging="660"/>
        <w:rPr>
          <w:rFonts w:asciiTheme="majorEastAsia" w:eastAsiaTheme="majorEastAsia" w:hAnsiTheme="majorEastAsia" w:cs="Arial"/>
          <w:lang w:eastAsia="zh-CN"/>
        </w:rPr>
      </w:pPr>
      <w:r w:rsidRPr="00B21CD1">
        <w:rPr>
          <w:rFonts w:asciiTheme="majorEastAsia" w:eastAsiaTheme="majorEastAsia" w:hAnsiTheme="majorEastAsia" w:cs="Arial"/>
          <w:lang w:eastAsia="zh-CN"/>
        </w:rPr>
        <w:t xml:space="preserve">  e</w:t>
      </w:r>
      <w:r w:rsidRPr="00B21CD1">
        <w:rPr>
          <w:rFonts w:asciiTheme="majorEastAsia" w:eastAsiaTheme="majorEastAsia" w:hAnsiTheme="majorEastAsia" w:cs="Arial" w:hint="eastAsia"/>
          <w:lang w:eastAsia="zh-CN"/>
        </w:rPr>
        <w:t>）商务合同</w:t>
      </w:r>
    </w:p>
    <w:p w:rsidR="00B21CD1" w:rsidRDefault="00B21CD1" w:rsidP="00401F63">
      <w:pPr>
        <w:tabs>
          <w:tab w:val="left" w:pos="180"/>
        </w:tabs>
        <w:adjustRightInd w:val="0"/>
        <w:spacing w:line="360" w:lineRule="auto"/>
        <w:rPr>
          <w:b/>
          <w:szCs w:val="21"/>
          <w:lang w:eastAsia="zh-CN"/>
        </w:rPr>
      </w:pPr>
      <w:r>
        <w:rPr>
          <w:b/>
          <w:szCs w:val="21"/>
          <w:lang w:eastAsia="zh-CN"/>
        </w:rPr>
        <w:t xml:space="preserve">4 </w:t>
      </w:r>
      <w:r>
        <w:rPr>
          <w:szCs w:val="21"/>
          <w:lang w:eastAsia="zh-CN"/>
        </w:rPr>
        <w:t>.</w:t>
      </w:r>
      <w:r>
        <w:rPr>
          <w:rFonts w:hint="eastAsia"/>
          <w:b/>
          <w:szCs w:val="21"/>
          <w:lang w:eastAsia="zh-CN"/>
        </w:rPr>
        <w:t>供货范围</w:t>
      </w:r>
    </w:p>
    <w:p w:rsidR="00B21CD1" w:rsidRDefault="00B21CD1" w:rsidP="00401F63">
      <w:pPr>
        <w:adjustRightInd w:val="0"/>
        <w:spacing w:line="360" w:lineRule="auto"/>
        <w:rPr>
          <w:szCs w:val="21"/>
          <w:lang w:eastAsia="zh-CN"/>
        </w:rPr>
      </w:pPr>
      <w:r>
        <w:rPr>
          <w:szCs w:val="21"/>
          <w:lang w:eastAsia="zh-CN"/>
        </w:rPr>
        <w:t>4.1</w:t>
      </w:r>
      <w:r>
        <w:rPr>
          <w:rFonts w:hint="eastAsia"/>
          <w:szCs w:val="21"/>
          <w:lang w:eastAsia="zh-CN"/>
        </w:rPr>
        <w:t>卖方向买方提供以下设备（详见数据表）</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2410"/>
        <w:gridCol w:w="1276"/>
        <w:gridCol w:w="708"/>
        <w:gridCol w:w="851"/>
        <w:gridCol w:w="709"/>
        <w:gridCol w:w="992"/>
      </w:tblGrid>
      <w:tr w:rsidR="00B21CD1" w:rsidRPr="00401F63" w:rsidTr="00B21CD1">
        <w:tc>
          <w:tcPr>
            <w:tcW w:w="709" w:type="dxa"/>
            <w:vAlign w:val="center"/>
          </w:tcPr>
          <w:p w:rsidR="00B21CD1" w:rsidRPr="00401F63" w:rsidRDefault="00B21CD1" w:rsidP="00B21CD1">
            <w:pPr>
              <w:adjustRightInd w:val="0"/>
              <w:spacing w:line="360" w:lineRule="auto"/>
              <w:jc w:val="center"/>
              <w:rPr>
                <w:sz w:val="20"/>
                <w:szCs w:val="20"/>
              </w:rPr>
            </w:pPr>
            <w:r w:rsidRPr="00401F63">
              <w:rPr>
                <w:rFonts w:hint="eastAsia"/>
                <w:sz w:val="20"/>
                <w:szCs w:val="20"/>
              </w:rPr>
              <w:t>序号</w:t>
            </w:r>
          </w:p>
        </w:tc>
        <w:tc>
          <w:tcPr>
            <w:tcW w:w="1843" w:type="dxa"/>
            <w:vAlign w:val="center"/>
          </w:tcPr>
          <w:p w:rsidR="00B21CD1" w:rsidRPr="00401F63" w:rsidRDefault="00B21CD1" w:rsidP="00B21CD1">
            <w:pPr>
              <w:adjustRightInd w:val="0"/>
              <w:spacing w:line="360" w:lineRule="auto"/>
              <w:jc w:val="center"/>
              <w:rPr>
                <w:sz w:val="20"/>
                <w:szCs w:val="20"/>
              </w:rPr>
            </w:pPr>
            <w:r w:rsidRPr="00401F63">
              <w:rPr>
                <w:rFonts w:hint="eastAsia"/>
                <w:sz w:val="20"/>
                <w:szCs w:val="20"/>
              </w:rPr>
              <w:t>设备名称及位号</w:t>
            </w:r>
          </w:p>
        </w:tc>
        <w:tc>
          <w:tcPr>
            <w:tcW w:w="2410" w:type="dxa"/>
            <w:vAlign w:val="center"/>
          </w:tcPr>
          <w:p w:rsidR="00B21CD1" w:rsidRPr="00401F63" w:rsidRDefault="00B21CD1" w:rsidP="00B21CD1">
            <w:pPr>
              <w:adjustRightInd w:val="0"/>
              <w:spacing w:line="360" w:lineRule="auto"/>
              <w:jc w:val="center"/>
              <w:rPr>
                <w:sz w:val="20"/>
                <w:szCs w:val="20"/>
              </w:rPr>
            </w:pPr>
            <w:r w:rsidRPr="00401F63">
              <w:rPr>
                <w:rFonts w:hint="eastAsia"/>
                <w:sz w:val="20"/>
                <w:szCs w:val="20"/>
              </w:rPr>
              <w:t>工艺参数</w:t>
            </w:r>
          </w:p>
        </w:tc>
        <w:tc>
          <w:tcPr>
            <w:tcW w:w="1276" w:type="dxa"/>
            <w:vAlign w:val="center"/>
          </w:tcPr>
          <w:p w:rsidR="00B21CD1" w:rsidRPr="00401F63" w:rsidRDefault="00B21CD1" w:rsidP="00B21CD1">
            <w:pPr>
              <w:adjustRightInd w:val="0"/>
              <w:spacing w:line="360" w:lineRule="auto"/>
              <w:jc w:val="center"/>
              <w:rPr>
                <w:sz w:val="20"/>
                <w:szCs w:val="20"/>
              </w:rPr>
            </w:pPr>
            <w:r w:rsidRPr="00401F63">
              <w:rPr>
                <w:rFonts w:hint="eastAsia"/>
                <w:sz w:val="20"/>
                <w:szCs w:val="20"/>
              </w:rPr>
              <w:t>厂家型号</w:t>
            </w:r>
          </w:p>
        </w:tc>
        <w:tc>
          <w:tcPr>
            <w:tcW w:w="708" w:type="dxa"/>
            <w:vAlign w:val="center"/>
          </w:tcPr>
          <w:p w:rsidR="00B21CD1" w:rsidRPr="00401F63" w:rsidRDefault="00B21CD1" w:rsidP="00B21CD1">
            <w:pPr>
              <w:adjustRightInd w:val="0"/>
              <w:spacing w:line="360" w:lineRule="auto"/>
              <w:jc w:val="center"/>
              <w:rPr>
                <w:sz w:val="20"/>
                <w:szCs w:val="20"/>
              </w:rPr>
            </w:pPr>
            <w:r w:rsidRPr="00401F63">
              <w:rPr>
                <w:rFonts w:hint="eastAsia"/>
                <w:sz w:val="20"/>
                <w:szCs w:val="20"/>
              </w:rPr>
              <w:t>介质</w:t>
            </w:r>
          </w:p>
        </w:tc>
        <w:tc>
          <w:tcPr>
            <w:tcW w:w="851" w:type="dxa"/>
            <w:vAlign w:val="center"/>
          </w:tcPr>
          <w:p w:rsidR="00B21CD1" w:rsidRPr="00401F63" w:rsidRDefault="00B21CD1" w:rsidP="00B21CD1">
            <w:pPr>
              <w:adjustRightInd w:val="0"/>
              <w:spacing w:line="360" w:lineRule="auto"/>
              <w:jc w:val="center"/>
              <w:rPr>
                <w:sz w:val="20"/>
                <w:szCs w:val="20"/>
              </w:rPr>
            </w:pPr>
            <w:r w:rsidRPr="00401F63">
              <w:rPr>
                <w:rFonts w:hint="eastAsia"/>
                <w:sz w:val="20"/>
                <w:szCs w:val="20"/>
              </w:rPr>
              <w:t>冷媒</w:t>
            </w:r>
          </w:p>
        </w:tc>
        <w:tc>
          <w:tcPr>
            <w:tcW w:w="709" w:type="dxa"/>
          </w:tcPr>
          <w:p w:rsidR="00B21CD1" w:rsidRPr="00401F63" w:rsidRDefault="00B21CD1" w:rsidP="00401F63">
            <w:pPr>
              <w:adjustRightInd w:val="0"/>
              <w:spacing w:line="240" w:lineRule="atLeast"/>
              <w:jc w:val="center"/>
              <w:rPr>
                <w:sz w:val="20"/>
                <w:szCs w:val="20"/>
              </w:rPr>
            </w:pPr>
            <w:r w:rsidRPr="00401F63">
              <w:rPr>
                <w:rFonts w:hint="eastAsia"/>
                <w:sz w:val="20"/>
                <w:szCs w:val="20"/>
              </w:rPr>
              <w:t>冷却方式</w:t>
            </w:r>
          </w:p>
        </w:tc>
        <w:tc>
          <w:tcPr>
            <w:tcW w:w="992" w:type="dxa"/>
            <w:vAlign w:val="center"/>
          </w:tcPr>
          <w:p w:rsidR="00B21CD1" w:rsidRPr="00401F63" w:rsidRDefault="00B21CD1" w:rsidP="00B21CD1">
            <w:pPr>
              <w:adjustRightInd w:val="0"/>
              <w:spacing w:line="360" w:lineRule="auto"/>
              <w:jc w:val="center"/>
              <w:rPr>
                <w:sz w:val="20"/>
                <w:szCs w:val="20"/>
              </w:rPr>
            </w:pPr>
            <w:r w:rsidRPr="00401F63">
              <w:rPr>
                <w:rFonts w:hint="eastAsia"/>
                <w:sz w:val="20"/>
                <w:szCs w:val="20"/>
              </w:rPr>
              <w:t>数量</w:t>
            </w:r>
          </w:p>
        </w:tc>
      </w:tr>
      <w:tr w:rsidR="00B21CD1" w:rsidRPr="00401F63" w:rsidTr="00B21CD1">
        <w:tc>
          <w:tcPr>
            <w:tcW w:w="709" w:type="dxa"/>
            <w:vAlign w:val="center"/>
          </w:tcPr>
          <w:p w:rsidR="00B21CD1" w:rsidRPr="00401F63" w:rsidRDefault="00B21CD1" w:rsidP="00B21CD1">
            <w:pPr>
              <w:adjustRightInd w:val="0"/>
              <w:spacing w:line="360" w:lineRule="auto"/>
              <w:jc w:val="center"/>
              <w:rPr>
                <w:sz w:val="20"/>
                <w:szCs w:val="20"/>
              </w:rPr>
            </w:pPr>
            <w:r w:rsidRPr="00401F63">
              <w:rPr>
                <w:sz w:val="20"/>
                <w:szCs w:val="20"/>
              </w:rPr>
              <w:t>1</w:t>
            </w:r>
          </w:p>
        </w:tc>
        <w:tc>
          <w:tcPr>
            <w:tcW w:w="1843" w:type="dxa"/>
            <w:vAlign w:val="center"/>
          </w:tcPr>
          <w:p w:rsidR="00B21CD1" w:rsidRPr="00401F63" w:rsidRDefault="00B21CD1" w:rsidP="00B21CD1">
            <w:pPr>
              <w:adjustRightInd w:val="0"/>
              <w:spacing w:line="360" w:lineRule="auto"/>
              <w:jc w:val="center"/>
              <w:rPr>
                <w:sz w:val="20"/>
                <w:szCs w:val="20"/>
              </w:rPr>
            </w:pPr>
            <w:r w:rsidRPr="00401F63">
              <w:rPr>
                <w:rFonts w:hint="eastAsia"/>
                <w:sz w:val="20"/>
                <w:szCs w:val="20"/>
              </w:rPr>
              <w:t>冷冻式干燥机</w:t>
            </w:r>
          </w:p>
          <w:p w:rsidR="00B21CD1" w:rsidRPr="00401F63" w:rsidRDefault="00B21CD1" w:rsidP="00B21CD1">
            <w:pPr>
              <w:adjustRightInd w:val="0"/>
              <w:spacing w:line="360" w:lineRule="auto"/>
              <w:jc w:val="center"/>
              <w:rPr>
                <w:sz w:val="20"/>
                <w:szCs w:val="20"/>
              </w:rPr>
            </w:pPr>
            <w:r w:rsidRPr="00401F63">
              <w:rPr>
                <w:rFonts w:hint="eastAsia"/>
                <w:sz w:val="20"/>
                <w:szCs w:val="20"/>
              </w:rPr>
              <w:t>﹙57-PK-101B﹚</w:t>
            </w:r>
          </w:p>
        </w:tc>
        <w:tc>
          <w:tcPr>
            <w:tcW w:w="2410" w:type="dxa"/>
            <w:vAlign w:val="center"/>
          </w:tcPr>
          <w:p w:rsidR="00B21CD1" w:rsidRPr="00401F63" w:rsidRDefault="00B21CD1" w:rsidP="00B21CD1">
            <w:pPr>
              <w:adjustRightInd w:val="0"/>
              <w:spacing w:line="360" w:lineRule="auto"/>
              <w:rPr>
                <w:sz w:val="20"/>
                <w:szCs w:val="20"/>
                <w:lang w:eastAsia="zh-CN"/>
              </w:rPr>
            </w:pPr>
            <w:r w:rsidRPr="00401F63">
              <w:rPr>
                <w:rFonts w:hint="eastAsia"/>
                <w:sz w:val="20"/>
                <w:szCs w:val="20"/>
                <w:lang w:eastAsia="zh-CN"/>
              </w:rPr>
              <w:t>处理量</w:t>
            </w:r>
            <w:r w:rsidRPr="00401F63">
              <w:rPr>
                <w:sz w:val="20"/>
                <w:szCs w:val="20"/>
                <w:lang w:eastAsia="zh-CN"/>
              </w:rPr>
              <w:t>:</w:t>
            </w:r>
            <w:r w:rsidRPr="00401F63">
              <w:rPr>
                <w:rFonts w:hint="eastAsia"/>
                <w:sz w:val="20"/>
                <w:szCs w:val="20"/>
                <w:lang w:eastAsia="zh-CN"/>
              </w:rPr>
              <w:t>16500Nm3／h     进气压力</w:t>
            </w:r>
            <w:r w:rsidRPr="00401F63">
              <w:rPr>
                <w:sz w:val="20"/>
                <w:szCs w:val="20"/>
                <w:lang w:eastAsia="zh-CN"/>
              </w:rPr>
              <w:t>≤</w:t>
            </w:r>
            <w:r w:rsidRPr="00401F63">
              <w:rPr>
                <w:rFonts w:hint="eastAsia"/>
                <w:sz w:val="20"/>
                <w:szCs w:val="20"/>
                <w:lang w:eastAsia="zh-CN"/>
              </w:rPr>
              <w:t>0.88Mpa</w:t>
            </w:r>
          </w:p>
          <w:p w:rsidR="00B21CD1" w:rsidRPr="00401F63" w:rsidRDefault="00B21CD1" w:rsidP="00B21CD1">
            <w:pPr>
              <w:adjustRightInd w:val="0"/>
              <w:spacing w:line="360" w:lineRule="auto"/>
              <w:rPr>
                <w:sz w:val="20"/>
                <w:szCs w:val="20"/>
                <w:lang w:eastAsia="zh-CN"/>
              </w:rPr>
            </w:pPr>
            <w:r w:rsidRPr="00401F63">
              <w:rPr>
                <w:rFonts w:hint="eastAsia"/>
                <w:sz w:val="20"/>
                <w:szCs w:val="20"/>
                <w:lang w:eastAsia="zh-CN"/>
              </w:rPr>
              <w:t>进气温度</w:t>
            </w:r>
            <w:r w:rsidRPr="00401F63">
              <w:rPr>
                <w:sz w:val="20"/>
                <w:szCs w:val="20"/>
                <w:lang w:eastAsia="zh-CN"/>
              </w:rPr>
              <w:t>≤</w:t>
            </w:r>
            <w:r w:rsidRPr="00401F63">
              <w:rPr>
                <w:rFonts w:hint="eastAsia"/>
                <w:sz w:val="20"/>
                <w:szCs w:val="20"/>
                <w:lang w:eastAsia="zh-CN"/>
              </w:rPr>
              <w:t>45℃</w:t>
            </w:r>
          </w:p>
          <w:p w:rsidR="00B21CD1" w:rsidRPr="00401F63" w:rsidRDefault="00B21CD1" w:rsidP="00B21CD1">
            <w:pPr>
              <w:adjustRightInd w:val="0"/>
              <w:spacing w:line="360" w:lineRule="auto"/>
              <w:rPr>
                <w:sz w:val="20"/>
                <w:szCs w:val="20"/>
                <w:lang w:eastAsia="zh-CN"/>
              </w:rPr>
            </w:pPr>
            <w:r w:rsidRPr="00401F63">
              <w:rPr>
                <w:rFonts w:hint="eastAsia"/>
                <w:sz w:val="20"/>
                <w:szCs w:val="20"/>
                <w:lang w:eastAsia="zh-CN"/>
              </w:rPr>
              <w:t>出气温度</w:t>
            </w:r>
            <w:r w:rsidRPr="00401F63">
              <w:rPr>
                <w:sz w:val="20"/>
                <w:szCs w:val="20"/>
                <w:lang w:eastAsia="zh-CN"/>
              </w:rPr>
              <w:t>:</w:t>
            </w:r>
            <w:r w:rsidRPr="00401F63">
              <w:rPr>
                <w:rFonts w:hint="eastAsia"/>
                <w:sz w:val="20"/>
                <w:szCs w:val="20"/>
                <w:lang w:eastAsia="zh-CN"/>
              </w:rPr>
              <w:t>2～10℃</w:t>
            </w:r>
          </w:p>
        </w:tc>
        <w:tc>
          <w:tcPr>
            <w:tcW w:w="1276" w:type="dxa"/>
            <w:vAlign w:val="center"/>
          </w:tcPr>
          <w:p w:rsidR="00B21CD1" w:rsidRPr="00401F63" w:rsidRDefault="00B21CD1" w:rsidP="00B21CD1">
            <w:pPr>
              <w:spacing w:line="360" w:lineRule="auto"/>
              <w:rPr>
                <w:rFonts w:asciiTheme="minorEastAsia" w:eastAsiaTheme="minorEastAsia" w:hAnsiTheme="minorEastAsia"/>
                <w:sz w:val="20"/>
                <w:szCs w:val="20"/>
                <w:lang w:eastAsia="zh-CN"/>
              </w:rPr>
            </w:pPr>
          </w:p>
        </w:tc>
        <w:tc>
          <w:tcPr>
            <w:tcW w:w="708" w:type="dxa"/>
            <w:vAlign w:val="center"/>
          </w:tcPr>
          <w:p w:rsidR="00B21CD1" w:rsidRPr="00401F63" w:rsidRDefault="00B21CD1" w:rsidP="00B21CD1">
            <w:pPr>
              <w:spacing w:line="360" w:lineRule="auto"/>
              <w:rPr>
                <w:sz w:val="20"/>
                <w:szCs w:val="20"/>
              </w:rPr>
            </w:pPr>
            <w:r w:rsidRPr="00401F63">
              <w:rPr>
                <w:rFonts w:hint="eastAsia"/>
                <w:sz w:val="20"/>
                <w:szCs w:val="20"/>
              </w:rPr>
              <w:t>压缩空气</w:t>
            </w:r>
          </w:p>
        </w:tc>
        <w:tc>
          <w:tcPr>
            <w:tcW w:w="851" w:type="dxa"/>
            <w:vAlign w:val="center"/>
          </w:tcPr>
          <w:p w:rsidR="00B21CD1" w:rsidRPr="00401F63" w:rsidRDefault="00B21CD1" w:rsidP="00B21CD1">
            <w:pPr>
              <w:adjustRightInd w:val="0"/>
              <w:spacing w:line="360" w:lineRule="auto"/>
              <w:jc w:val="center"/>
              <w:rPr>
                <w:sz w:val="20"/>
                <w:szCs w:val="20"/>
              </w:rPr>
            </w:pPr>
          </w:p>
        </w:tc>
        <w:tc>
          <w:tcPr>
            <w:tcW w:w="709" w:type="dxa"/>
            <w:vAlign w:val="center"/>
          </w:tcPr>
          <w:p w:rsidR="00B21CD1" w:rsidRPr="00401F63" w:rsidRDefault="00B21CD1" w:rsidP="00B21CD1">
            <w:pPr>
              <w:adjustRightInd w:val="0"/>
              <w:spacing w:line="360" w:lineRule="auto"/>
              <w:rPr>
                <w:sz w:val="20"/>
                <w:szCs w:val="20"/>
              </w:rPr>
            </w:pPr>
            <w:r w:rsidRPr="00401F63">
              <w:rPr>
                <w:rFonts w:hint="eastAsia"/>
                <w:sz w:val="20"/>
                <w:szCs w:val="20"/>
              </w:rPr>
              <w:t>水冷</w:t>
            </w:r>
          </w:p>
        </w:tc>
        <w:tc>
          <w:tcPr>
            <w:tcW w:w="992" w:type="dxa"/>
            <w:vAlign w:val="center"/>
          </w:tcPr>
          <w:p w:rsidR="00B21CD1" w:rsidRPr="00401F63" w:rsidRDefault="00B21CD1" w:rsidP="00B21CD1">
            <w:pPr>
              <w:adjustRightInd w:val="0"/>
              <w:spacing w:line="360" w:lineRule="auto"/>
              <w:jc w:val="center"/>
              <w:rPr>
                <w:sz w:val="20"/>
                <w:szCs w:val="20"/>
              </w:rPr>
            </w:pPr>
            <w:r w:rsidRPr="00401F63">
              <w:rPr>
                <w:rFonts w:hint="eastAsia"/>
                <w:sz w:val="20"/>
                <w:szCs w:val="20"/>
              </w:rPr>
              <w:t>1台</w:t>
            </w:r>
          </w:p>
        </w:tc>
      </w:tr>
    </w:tbl>
    <w:p w:rsidR="00B21CD1" w:rsidRDefault="00B21CD1" w:rsidP="00401F63">
      <w:pPr>
        <w:adjustRightInd w:val="0"/>
        <w:spacing w:line="360" w:lineRule="auto"/>
        <w:rPr>
          <w:szCs w:val="21"/>
          <w:lang w:eastAsia="zh-CN"/>
        </w:rPr>
      </w:pPr>
      <w:r>
        <w:rPr>
          <w:szCs w:val="21"/>
          <w:lang w:eastAsia="zh-CN"/>
        </w:rPr>
        <w:t xml:space="preserve">4.2 </w:t>
      </w:r>
      <w:r>
        <w:rPr>
          <w:rFonts w:hint="eastAsia"/>
          <w:szCs w:val="21"/>
          <w:lang w:eastAsia="zh-CN"/>
        </w:rPr>
        <w:t>卖方提供的每台设备的供货范围</w:t>
      </w:r>
    </w:p>
    <w:p w:rsidR="00B21CD1" w:rsidRDefault="00B21CD1" w:rsidP="00401F63">
      <w:pPr>
        <w:adjustRightInd w:val="0"/>
        <w:spacing w:line="360" w:lineRule="auto"/>
        <w:rPr>
          <w:szCs w:val="21"/>
          <w:lang w:eastAsia="zh-CN"/>
        </w:rPr>
      </w:pPr>
      <w:r>
        <w:rPr>
          <w:szCs w:val="21"/>
          <w:lang w:eastAsia="zh-CN"/>
        </w:rPr>
        <w:t>4.2.1</w:t>
      </w:r>
      <w:r>
        <w:rPr>
          <w:rFonts w:hint="eastAsia"/>
          <w:szCs w:val="21"/>
          <w:lang w:eastAsia="zh-CN"/>
        </w:rPr>
        <w:t>冷干机部分</w:t>
      </w:r>
    </w:p>
    <w:p w:rsidR="00B21CD1" w:rsidRDefault="00B21CD1" w:rsidP="00401F63">
      <w:pPr>
        <w:adjustRightInd w:val="0"/>
        <w:spacing w:line="360" w:lineRule="auto"/>
        <w:rPr>
          <w:szCs w:val="21"/>
          <w:lang w:eastAsia="zh-CN"/>
        </w:rPr>
      </w:pPr>
      <w:r>
        <w:rPr>
          <w:szCs w:val="21"/>
          <w:lang w:eastAsia="zh-CN"/>
        </w:rPr>
        <w:lastRenderedPageBreak/>
        <w:t>4.2.1.1</w:t>
      </w:r>
      <w:r>
        <w:rPr>
          <w:rFonts w:hint="eastAsia"/>
          <w:szCs w:val="21"/>
          <w:lang w:eastAsia="zh-CN"/>
        </w:rPr>
        <w:t xml:space="preserve"> 一台带吸、排气阀制冷压缩机，采用内置电机驱动。</w:t>
      </w:r>
    </w:p>
    <w:p w:rsidR="00B21CD1" w:rsidRDefault="00B21CD1" w:rsidP="00401F63">
      <w:pPr>
        <w:adjustRightInd w:val="0"/>
        <w:spacing w:line="360" w:lineRule="auto"/>
        <w:ind w:left="660" w:hangingChars="300" w:hanging="660"/>
        <w:rPr>
          <w:szCs w:val="21"/>
          <w:lang w:eastAsia="zh-CN"/>
        </w:rPr>
      </w:pPr>
      <w:r>
        <w:rPr>
          <w:szCs w:val="21"/>
          <w:lang w:eastAsia="zh-CN"/>
        </w:rPr>
        <w:t>4.2.1.2</w:t>
      </w:r>
      <w:r>
        <w:rPr>
          <w:rFonts w:hint="eastAsia"/>
          <w:szCs w:val="21"/>
          <w:lang w:eastAsia="zh-CN"/>
        </w:rPr>
        <w:t xml:space="preserve"> 一台联合公用底座带吊耳。冷干机组采用压缩机、蒸发器、气液分离器、冷凝器等共用联合底座，包括地脚螺栓、调平垫铁和不锈钢垫片，地脚螺栓采用基础贯穿式。底座两端至少对置安装2个接地接线柱。</w:t>
      </w:r>
    </w:p>
    <w:p w:rsidR="00B21CD1" w:rsidRDefault="00B21CD1" w:rsidP="00401F63">
      <w:pPr>
        <w:adjustRightInd w:val="0"/>
        <w:spacing w:line="360" w:lineRule="auto"/>
        <w:rPr>
          <w:szCs w:val="21"/>
          <w:lang w:eastAsia="zh-CN"/>
        </w:rPr>
      </w:pPr>
      <w:r>
        <w:rPr>
          <w:szCs w:val="21"/>
          <w:lang w:eastAsia="zh-CN"/>
        </w:rPr>
        <w:t>4.2.1.3</w:t>
      </w:r>
      <w:r>
        <w:rPr>
          <w:rFonts w:hint="eastAsia"/>
          <w:szCs w:val="21"/>
          <w:lang w:eastAsia="zh-CN"/>
        </w:rPr>
        <w:t xml:space="preserve"> 联合公用底座范围内的全部管线交接到底座边缘，并带有配对法兰、螺栓、螺母、垫片。公用底座内的全部仪表，包括接线盒的配线以及至机旁盘的保护套，接至底座上的开架式仪表盘。</w:t>
      </w:r>
    </w:p>
    <w:p w:rsidR="00B21CD1" w:rsidRDefault="00B21CD1" w:rsidP="00401F63">
      <w:pPr>
        <w:adjustRightInd w:val="0"/>
        <w:spacing w:line="360" w:lineRule="auto"/>
        <w:rPr>
          <w:color w:val="000000" w:themeColor="text1"/>
          <w:szCs w:val="21"/>
          <w:lang w:eastAsia="zh-CN"/>
        </w:rPr>
      </w:pPr>
      <w:r>
        <w:rPr>
          <w:szCs w:val="21"/>
          <w:lang w:eastAsia="zh-CN"/>
        </w:rPr>
        <w:t>4.2.1.4</w:t>
      </w:r>
      <w:r>
        <w:rPr>
          <w:rFonts w:hint="eastAsia"/>
          <w:szCs w:val="21"/>
          <w:lang w:eastAsia="zh-CN"/>
        </w:rPr>
        <w:t xml:space="preserve"> 可程序逻辑控制器﹙PLC﹚及控制柜，联锁回路测量仪表</w:t>
      </w:r>
      <w:r>
        <w:rPr>
          <w:rFonts w:hint="eastAsia"/>
          <w:color w:val="000000" w:themeColor="text1"/>
          <w:szCs w:val="21"/>
          <w:lang w:eastAsia="zh-CN"/>
        </w:rPr>
        <w:t>。</w:t>
      </w:r>
    </w:p>
    <w:p w:rsidR="00B21CD1" w:rsidRDefault="00B21CD1" w:rsidP="00401F63">
      <w:pPr>
        <w:adjustRightInd w:val="0"/>
        <w:spacing w:line="360" w:lineRule="auto"/>
        <w:rPr>
          <w:color w:val="000000" w:themeColor="text1"/>
          <w:szCs w:val="21"/>
          <w:lang w:eastAsia="zh-CN"/>
        </w:rPr>
      </w:pPr>
      <w:r>
        <w:rPr>
          <w:rFonts w:hint="eastAsia"/>
          <w:color w:val="000000" w:themeColor="text1"/>
          <w:szCs w:val="21"/>
          <w:lang w:eastAsia="zh-CN"/>
        </w:rPr>
        <w:t>4.2.1.5 冷干机组加载阀、膨胀阀、热气旁通阀、水流调节阀、安全阀、干燥过滤器、自动排水阀、球阀、热电偶、压力表、温度计、铜管等。</w:t>
      </w:r>
    </w:p>
    <w:p w:rsidR="00B21CD1" w:rsidRDefault="00B21CD1" w:rsidP="00401F63">
      <w:pPr>
        <w:adjustRightInd w:val="0"/>
        <w:spacing w:line="360" w:lineRule="auto"/>
        <w:rPr>
          <w:szCs w:val="21"/>
          <w:lang w:eastAsia="zh-CN"/>
        </w:rPr>
      </w:pPr>
      <w:r>
        <w:rPr>
          <w:szCs w:val="21"/>
          <w:lang w:eastAsia="zh-CN"/>
        </w:rPr>
        <w:t>4.2.</w:t>
      </w:r>
      <w:r>
        <w:rPr>
          <w:rFonts w:hint="eastAsia"/>
          <w:szCs w:val="21"/>
          <w:lang w:eastAsia="zh-CN"/>
        </w:rPr>
        <w:t>1.6 联合公用灌浆底座范围内的全部冷却水管（循环水回水带流动视窗、循环进水、回水配切断阀）、带阀门的排凝管线﹙塑料封口板﹚以及联合公用底座范围内的其它接管，在联合底座边缘以接管法兰型式与买方连接。</w:t>
      </w:r>
    </w:p>
    <w:p w:rsidR="00B21CD1" w:rsidRDefault="00B21CD1" w:rsidP="00401F63">
      <w:pPr>
        <w:adjustRightInd w:val="0"/>
        <w:spacing w:line="360" w:lineRule="auto"/>
        <w:rPr>
          <w:szCs w:val="21"/>
          <w:lang w:eastAsia="zh-CN"/>
        </w:rPr>
      </w:pPr>
      <w:r>
        <w:rPr>
          <w:rFonts w:hint="eastAsia"/>
          <w:szCs w:val="21"/>
          <w:lang w:eastAsia="zh-CN"/>
        </w:rPr>
        <w:t>4.2.1.7 卖方配套冷干机组进出口法兰和冷凝器接管配套法兰﹙包括螺栓、螺母和缠绕垫片﹚。</w:t>
      </w:r>
    </w:p>
    <w:p w:rsidR="00B21CD1" w:rsidRDefault="00B21CD1" w:rsidP="00401F63">
      <w:pPr>
        <w:adjustRightInd w:val="0"/>
        <w:spacing w:line="360" w:lineRule="auto"/>
        <w:rPr>
          <w:szCs w:val="21"/>
          <w:lang w:eastAsia="zh-CN"/>
        </w:rPr>
      </w:pPr>
      <w:r>
        <w:rPr>
          <w:rFonts w:hint="eastAsia"/>
          <w:szCs w:val="21"/>
          <w:lang w:eastAsia="zh-CN"/>
        </w:rPr>
        <w:t>4.2.1.8 联合公用底座范围内的就地仪表、接线盒、就地仪表盘和盘装仪表。</w:t>
      </w:r>
    </w:p>
    <w:p w:rsidR="00B21CD1" w:rsidRDefault="00B21CD1" w:rsidP="00401F63">
      <w:pPr>
        <w:adjustRightInd w:val="0"/>
        <w:spacing w:line="360" w:lineRule="auto"/>
        <w:rPr>
          <w:szCs w:val="21"/>
          <w:lang w:eastAsia="zh-CN"/>
        </w:rPr>
      </w:pPr>
      <w:r>
        <w:rPr>
          <w:rFonts w:hint="eastAsia"/>
          <w:szCs w:val="21"/>
          <w:lang w:eastAsia="zh-CN"/>
        </w:rPr>
        <w:t>4.2.1.9 机组范围内的全部保冷保温。</w:t>
      </w:r>
    </w:p>
    <w:p w:rsidR="00B21CD1" w:rsidRDefault="00B21CD1" w:rsidP="00401F63">
      <w:pPr>
        <w:adjustRightInd w:val="0"/>
        <w:spacing w:line="360" w:lineRule="auto"/>
        <w:rPr>
          <w:szCs w:val="21"/>
          <w:lang w:eastAsia="zh-CN"/>
        </w:rPr>
      </w:pPr>
      <w:r>
        <w:rPr>
          <w:rFonts w:hint="eastAsia"/>
          <w:szCs w:val="21"/>
          <w:lang w:eastAsia="zh-CN"/>
        </w:rPr>
        <w:t>4.2.1.10 机组的冷冻油和初次添加的冷媒。</w:t>
      </w:r>
    </w:p>
    <w:p w:rsidR="00B21CD1" w:rsidRDefault="00B21CD1" w:rsidP="00401F63">
      <w:pPr>
        <w:adjustRightInd w:val="0"/>
        <w:spacing w:line="360" w:lineRule="auto"/>
        <w:rPr>
          <w:szCs w:val="21"/>
          <w:lang w:eastAsia="zh-CN"/>
        </w:rPr>
      </w:pPr>
      <w:r>
        <w:rPr>
          <w:rFonts w:hint="eastAsia"/>
          <w:szCs w:val="21"/>
          <w:lang w:eastAsia="zh-CN"/>
        </w:rPr>
        <w:t>4.2.2</w:t>
      </w:r>
      <w:r w:rsidR="00401F63">
        <w:rPr>
          <w:rFonts w:hint="eastAsia"/>
          <w:szCs w:val="21"/>
          <w:lang w:eastAsia="zh-CN"/>
        </w:rPr>
        <w:t xml:space="preserve"> </w:t>
      </w:r>
      <w:r>
        <w:rPr>
          <w:rFonts w:hint="eastAsia"/>
          <w:szCs w:val="21"/>
          <w:lang w:eastAsia="zh-CN"/>
        </w:rPr>
        <w:t>开工备品备件﹙含在总价内﹚</w:t>
      </w:r>
    </w:p>
    <w:tbl>
      <w:tblPr>
        <w:tblStyle w:val="aa"/>
        <w:tblW w:w="0" w:type="auto"/>
        <w:tblLook w:val="04A0"/>
      </w:tblPr>
      <w:tblGrid>
        <w:gridCol w:w="2922"/>
        <w:gridCol w:w="2922"/>
        <w:gridCol w:w="2922"/>
      </w:tblGrid>
      <w:tr w:rsidR="00B21CD1" w:rsidTr="00401F63">
        <w:trPr>
          <w:trHeight w:val="416"/>
        </w:trPr>
        <w:tc>
          <w:tcPr>
            <w:tcW w:w="2922" w:type="dxa"/>
          </w:tcPr>
          <w:p w:rsidR="00B21CD1" w:rsidRDefault="00B21CD1" w:rsidP="00B21CD1">
            <w:pPr>
              <w:adjustRightInd w:val="0"/>
              <w:spacing w:line="360" w:lineRule="auto"/>
              <w:ind w:left="5500"/>
              <w:jc w:val="center"/>
              <w:rPr>
                <w:szCs w:val="21"/>
              </w:rPr>
            </w:pPr>
            <w:r>
              <w:rPr>
                <w:rFonts w:hint="eastAsia"/>
                <w:szCs w:val="21"/>
              </w:rPr>
              <w:t>序号</w:t>
            </w:r>
          </w:p>
        </w:tc>
        <w:tc>
          <w:tcPr>
            <w:tcW w:w="2922" w:type="dxa"/>
          </w:tcPr>
          <w:p w:rsidR="00B21CD1" w:rsidRDefault="00B21CD1" w:rsidP="00B21CD1">
            <w:pPr>
              <w:adjustRightInd w:val="0"/>
              <w:spacing w:line="360" w:lineRule="auto"/>
              <w:ind w:left="5500"/>
              <w:jc w:val="center"/>
              <w:rPr>
                <w:szCs w:val="21"/>
              </w:rPr>
            </w:pPr>
            <w:r>
              <w:rPr>
                <w:rFonts w:hint="eastAsia"/>
                <w:szCs w:val="21"/>
              </w:rPr>
              <w:t>名称</w:t>
            </w:r>
          </w:p>
        </w:tc>
        <w:tc>
          <w:tcPr>
            <w:tcW w:w="2922" w:type="dxa"/>
          </w:tcPr>
          <w:p w:rsidR="00B21CD1" w:rsidRDefault="00B21CD1" w:rsidP="00B21CD1">
            <w:pPr>
              <w:adjustRightInd w:val="0"/>
              <w:spacing w:line="360" w:lineRule="auto"/>
              <w:ind w:left="5500"/>
              <w:jc w:val="center"/>
              <w:rPr>
                <w:szCs w:val="21"/>
              </w:rPr>
            </w:pPr>
            <w:r>
              <w:rPr>
                <w:rFonts w:hint="eastAsia"/>
                <w:szCs w:val="21"/>
              </w:rPr>
              <w:t>数量</w:t>
            </w:r>
          </w:p>
        </w:tc>
      </w:tr>
      <w:tr w:rsidR="00401F63" w:rsidTr="00401F63">
        <w:trPr>
          <w:trHeight w:val="416"/>
        </w:trPr>
        <w:tc>
          <w:tcPr>
            <w:tcW w:w="2922" w:type="dxa"/>
          </w:tcPr>
          <w:p w:rsidR="00401F63" w:rsidRDefault="00401F63" w:rsidP="00B21CD1">
            <w:pPr>
              <w:adjustRightInd w:val="0"/>
              <w:spacing w:line="360" w:lineRule="auto"/>
              <w:ind w:left="5500"/>
              <w:jc w:val="center"/>
              <w:rPr>
                <w:szCs w:val="21"/>
              </w:rPr>
            </w:pPr>
          </w:p>
        </w:tc>
        <w:tc>
          <w:tcPr>
            <w:tcW w:w="2922" w:type="dxa"/>
          </w:tcPr>
          <w:p w:rsidR="00401F63" w:rsidRDefault="00401F63" w:rsidP="00B21CD1">
            <w:pPr>
              <w:adjustRightInd w:val="0"/>
              <w:spacing w:line="360" w:lineRule="auto"/>
              <w:ind w:left="5500"/>
              <w:jc w:val="center"/>
              <w:rPr>
                <w:szCs w:val="21"/>
              </w:rPr>
            </w:pPr>
          </w:p>
        </w:tc>
        <w:tc>
          <w:tcPr>
            <w:tcW w:w="2922" w:type="dxa"/>
          </w:tcPr>
          <w:p w:rsidR="00401F63" w:rsidRDefault="00401F63" w:rsidP="00B21CD1">
            <w:pPr>
              <w:adjustRightInd w:val="0"/>
              <w:spacing w:line="360" w:lineRule="auto"/>
              <w:ind w:left="5500"/>
              <w:jc w:val="center"/>
              <w:rPr>
                <w:szCs w:val="21"/>
              </w:rPr>
            </w:pPr>
          </w:p>
        </w:tc>
      </w:tr>
    </w:tbl>
    <w:p w:rsidR="00B21CD1" w:rsidRDefault="00B21CD1" w:rsidP="00B21CD1">
      <w:pPr>
        <w:adjustRightInd w:val="0"/>
        <w:spacing w:line="360" w:lineRule="auto"/>
        <w:rPr>
          <w:szCs w:val="21"/>
          <w:lang w:eastAsia="zh-CN"/>
        </w:rPr>
      </w:pPr>
      <w:r>
        <w:rPr>
          <w:rFonts w:hint="eastAsia"/>
          <w:szCs w:val="21"/>
          <w:lang w:eastAsia="zh-CN"/>
        </w:rPr>
        <w:t>4.2.3专用工具：如有请提供专用工具。</w:t>
      </w:r>
    </w:p>
    <w:tbl>
      <w:tblPr>
        <w:tblStyle w:val="aa"/>
        <w:tblW w:w="0" w:type="auto"/>
        <w:tblLook w:val="04A0"/>
      </w:tblPr>
      <w:tblGrid>
        <w:gridCol w:w="2922"/>
        <w:gridCol w:w="2922"/>
        <w:gridCol w:w="2922"/>
      </w:tblGrid>
      <w:tr w:rsidR="00B21CD1" w:rsidTr="00401F63">
        <w:trPr>
          <w:trHeight w:val="507"/>
        </w:trPr>
        <w:tc>
          <w:tcPr>
            <w:tcW w:w="817" w:type="dxa"/>
          </w:tcPr>
          <w:p w:rsidR="00B21CD1" w:rsidRDefault="00B21CD1" w:rsidP="00B21CD1">
            <w:pPr>
              <w:adjustRightInd w:val="0"/>
              <w:spacing w:line="360" w:lineRule="auto"/>
              <w:ind w:left="5500"/>
              <w:jc w:val="center"/>
              <w:rPr>
                <w:szCs w:val="21"/>
              </w:rPr>
            </w:pPr>
            <w:r>
              <w:rPr>
                <w:rFonts w:hint="eastAsia"/>
                <w:szCs w:val="21"/>
              </w:rPr>
              <w:t>序号</w:t>
            </w:r>
          </w:p>
        </w:tc>
        <w:tc>
          <w:tcPr>
            <w:tcW w:w="6804" w:type="dxa"/>
          </w:tcPr>
          <w:p w:rsidR="00B21CD1" w:rsidRDefault="00B21CD1" w:rsidP="00B21CD1">
            <w:pPr>
              <w:adjustRightInd w:val="0"/>
              <w:spacing w:line="360" w:lineRule="auto"/>
              <w:ind w:left="5500"/>
              <w:jc w:val="center"/>
              <w:rPr>
                <w:szCs w:val="21"/>
              </w:rPr>
            </w:pPr>
            <w:r>
              <w:rPr>
                <w:rFonts w:hint="eastAsia"/>
                <w:szCs w:val="21"/>
              </w:rPr>
              <w:t>工具名称</w:t>
            </w:r>
          </w:p>
        </w:tc>
        <w:tc>
          <w:tcPr>
            <w:tcW w:w="1773" w:type="dxa"/>
          </w:tcPr>
          <w:p w:rsidR="00B21CD1" w:rsidRDefault="00B21CD1" w:rsidP="00B21CD1">
            <w:pPr>
              <w:adjustRightInd w:val="0"/>
              <w:spacing w:line="360" w:lineRule="auto"/>
              <w:ind w:left="5500"/>
              <w:jc w:val="center"/>
              <w:rPr>
                <w:szCs w:val="21"/>
              </w:rPr>
            </w:pPr>
            <w:r>
              <w:rPr>
                <w:rFonts w:hint="eastAsia"/>
                <w:szCs w:val="21"/>
              </w:rPr>
              <w:t>数量</w:t>
            </w:r>
          </w:p>
        </w:tc>
      </w:tr>
      <w:tr w:rsidR="00B21CD1" w:rsidTr="00401F63">
        <w:trPr>
          <w:trHeight w:val="70"/>
        </w:trPr>
        <w:tc>
          <w:tcPr>
            <w:tcW w:w="817" w:type="dxa"/>
          </w:tcPr>
          <w:p w:rsidR="00B21CD1" w:rsidRDefault="00B21CD1" w:rsidP="00B21CD1">
            <w:pPr>
              <w:adjustRightInd w:val="0"/>
              <w:spacing w:line="360" w:lineRule="auto"/>
              <w:ind w:left="5500"/>
              <w:jc w:val="center"/>
              <w:rPr>
                <w:szCs w:val="21"/>
              </w:rPr>
            </w:pPr>
            <w:r>
              <w:rPr>
                <w:rFonts w:hint="eastAsia"/>
                <w:szCs w:val="21"/>
              </w:rPr>
              <w:t>1</w:t>
            </w:r>
          </w:p>
        </w:tc>
        <w:tc>
          <w:tcPr>
            <w:tcW w:w="6804" w:type="dxa"/>
          </w:tcPr>
          <w:p w:rsidR="00B21CD1" w:rsidRDefault="00B21CD1" w:rsidP="00B21CD1">
            <w:pPr>
              <w:adjustRightInd w:val="0"/>
              <w:spacing w:line="360" w:lineRule="auto"/>
              <w:ind w:left="5500"/>
              <w:jc w:val="center"/>
              <w:rPr>
                <w:szCs w:val="21"/>
              </w:rPr>
            </w:pPr>
            <w:r>
              <w:rPr>
                <w:rFonts w:hint="eastAsia"/>
                <w:szCs w:val="21"/>
              </w:rPr>
              <w:t>无</w:t>
            </w:r>
          </w:p>
        </w:tc>
        <w:tc>
          <w:tcPr>
            <w:tcW w:w="1773" w:type="dxa"/>
          </w:tcPr>
          <w:p w:rsidR="00B21CD1" w:rsidRDefault="00B21CD1" w:rsidP="00B21CD1">
            <w:pPr>
              <w:adjustRightInd w:val="0"/>
              <w:spacing w:line="360" w:lineRule="auto"/>
              <w:ind w:left="5500"/>
              <w:jc w:val="center"/>
              <w:rPr>
                <w:szCs w:val="21"/>
              </w:rPr>
            </w:pPr>
          </w:p>
        </w:tc>
      </w:tr>
    </w:tbl>
    <w:p w:rsidR="00B21CD1" w:rsidRDefault="00B21CD1" w:rsidP="00B21CD1">
      <w:pPr>
        <w:adjustRightInd w:val="0"/>
        <w:spacing w:line="360" w:lineRule="auto"/>
        <w:jc w:val="center"/>
        <w:rPr>
          <w:szCs w:val="21"/>
        </w:rPr>
      </w:pPr>
    </w:p>
    <w:p w:rsidR="00401F63" w:rsidRDefault="00401F63" w:rsidP="006016B7">
      <w:pPr>
        <w:adjustRightInd w:val="0"/>
        <w:spacing w:beforeLines="50" w:line="360" w:lineRule="auto"/>
        <w:rPr>
          <w:b/>
          <w:szCs w:val="21"/>
          <w:lang w:eastAsia="zh-CN"/>
        </w:rPr>
      </w:pPr>
    </w:p>
    <w:p w:rsidR="00401F63" w:rsidRDefault="00401F63" w:rsidP="006016B7">
      <w:pPr>
        <w:adjustRightInd w:val="0"/>
        <w:spacing w:beforeLines="50" w:line="360" w:lineRule="auto"/>
        <w:rPr>
          <w:b/>
          <w:szCs w:val="21"/>
          <w:lang w:eastAsia="zh-CN"/>
        </w:rPr>
      </w:pPr>
    </w:p>
    <w:p w:rsidR="00B21CD1" w:rsidRDefault="00B21CD1" w:rsidP="006016B7">
      <w:pPr>
        <w:adjustRightInd w:val="0"/>
        <w:spacing w:beforeLines="50" w:line="360" w:lineRule="auto"/>
        <w:rPr>
          <w:b/>
          <w:szCs w:val="21"/>
          <w:lang w:eastAsia="zh-CN"/>
        </w:rPr>
      </w:pPr>
      <w:r>
        <w:rPr>
          <w:b/>
          <w:szCs w:val="21"/>
          <w:lang w:eastAsia="zh-CN"/>
        </w:rPr>
        <w:lastRenderedPageBreak/>
        <w:t xml:space="preserve">5 </w:t>
      </w:r>
      <w:r>
        <w:rPr>
          <w:szCs w:val="21"/>
          <w:lang w:eastAsia="zh-CN"/>
        </w:rPr>
        <w:t>.</w:t>
      </w:r>
      <w:r>
        <w:rPr>
          <w:rFonts w:hint="eastAsia"/>
          <w:b/>
          <w:szCs w:val="21"/>
          <w:lang w:eastAsia="zh-CN"/>
        </w:rPr>
        <w:t>分承包商清单</w:t>
      </w:r>
      <w:r w:rsidR="00077A12">
        <w:rPr>
          <w:rFonts w:hint="eastAsia"/>
          <w:b/>
          <w:szCs w:val="21"/>
          <w:lang w:eastAsia="zh-CN"/>
        </w:rPr>
        <w:t>（不限于此）</w:t>
      </w:r>
    </w:p>
    <w:tbl>
      <w:tblPr>
        <w:tblW w:w="8900" w:type="dxa"/>
        <w:tblInd w:w="99" w:type="dxa"/>
        <w:tblLook w:val="04A0"/>
      </w:tblPr>
      <w:tblGrid>
        <w:gridCol w:w="2540"/>
        <w:gridCol w:w="3540"/>
        <w:gridCol w:w="2820"/>
      </w:tblGrid>
      <w:tr w:rsidR="00B21CD1" w:rsidRPr="00401F63" w:rsidTr="00B21CD1">
        <w:trPr>
          <w:trHeight w:val="710"/>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名　称</w:t>
            </w:r>
          </w:p>
        </w:tc>
        <w:tc>
          <w:tcPr>
            <w:tcW w:w="3540" w:type="dxa"/>
            <w:tcBorders>
              <w:top w:val="single" w:sz="4" w:space="0" w:color="auto"/>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主要厂家</w:t>
            </w:r>
          </w:p>
        </w:tc>
        <w:tc>
          <w:tcPr>
            <w:tcW w:w="2820" w:type="dxa"/>
            <w:tcBorders>
              <w:top w:val="single" w:sz="4" w:space="0" w:color="auto"/>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产地</w:t>
            </w:r>
          </w:p>
        </w:tc>
      </w:tr>
      <w:tr w:rsidR="00B21CD1" w:rsidRPr="00401F63" w:rsidTr="00B21CD1">
        <w:trPr>
          <w:trHeight w:val="71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冷干机</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FF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71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压缩机</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FF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FF0000"/>
                <w:sz w:val="20"/>
                <w:szCs w:val="20"/>
              </w:rPr>
            </w:pPr>
          </w:p>
        </w:tc>
      </w:tr>
      <w:tr w:rsidR="00B21CD1" w:rsidRPr="00401F63" w:rsidTr="00B21CD1">
        <w:trPr>
          <w:trHeight w:val="71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轴承</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69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蒸发器总成</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63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水冷凝器</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热力膨胀阀</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热气旁通阀</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冷媒视镜</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干燥过滤器</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压力控制器</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角阀</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自动排水器</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电磁阀</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压力表</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FF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lang w:eastAsia="zh-CN"/>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jc w:val="center"/>
              <w:rPr>
                <w:rFonts w:asciiTheme="majorEastAsia" w:eastAsiaTheme="majorEastAsia" w:hAnsiTheme="majorEastAsia" w:cstheme="minorEastAsia"/>
                <w:bCs/>
                <w:sz w:val="20"/>
                <w:szCs w:val="20"/>
              </w:rPr>
            </w:pPr>
            <w:r w:rsidRPr="00401F63">
              <w:rPr>
                <w:rFonts w:asciiTheme="majorEastAsia" w:eastAsiaTheme="majorEastAsia" w:hAnsiTheme="majorEastAsia" w:cstheme="minorEastAsia" w:hint="eastAsia"/>
                <w:bCs/>
                <w:sz w:val="20"/>
                <w:szCs w:val="20"/>
              </w:rPr>
              <w:t>双金属温度计</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jc w:val="center"/>
              <w:rPr>
                <w:rFonts w:asciiTheme="majorEastAsia" w:eastAsiaTheme="majorEastAsia" w:hAnsiTheme="majorEastAsia" w:cstheme="minorEastAsia"/>
                <w:bCs/>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jc w:val="center"/>
              <w:rPr>
                <w:rFonts w:asciiTheme="majorEastAsia" w:eastAsiaTheme="majorEastAsia" w:hAnsiTheme="majorEastAsia" w:cstheme="minorEastAsia"/>
                <w:bCs/>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jc w:val="center"/>
              <w:rPr>
                <w:rFonts w:asciiTheme="majorEastAsia" w:eastAsiaTheme="majorEastAsia" w:hAnsiTheme="majorEastAsia" w:cstheme="minorEastAsia"/>
                <w:bCs/>
                <w:sz w:val="20"/>
                <w:szCs w:val="20"/>
              </w:rPr>
            </w:pPr>
            <w:r w:rsidRPr="00401F63">
              <w:rPr>
                <w:rFonts w:asciiTheme="majorEastAsia" w:eastAsiaTheme="majorEastAsia" w:hAnsiTheme="majorEastAsia" w:cstheme="minorEastAsia" w:hint="eastAsia"/>
                <w:bCs/>
                <w:sz w:val="20"/>
                <w:szCs w:val="20"/>
              </w:rPr>
              <w:t>测温仪表</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jc w:val="center"/>
              <w:rPr>
                <w:rFonts w:asciiTheme="majorEastAsia" w:eastAsiaTheme="majorEastAsia" w:hAnsiTheme="majorEastAsia" w:cstheme="minorEastAsia"/>
                <w:bCs/>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jc w:val="center"/>
              <w:rPr>
                <w:rFonts w:asciiTheme="majorEastAsia" w:eastAsiaTheme="majorEastAsia" w:hAnsiTheme="majorEastAsia" w:cstheme="minorEastAsia"/>
                <w:bCs/>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jc w:val="center"/>
              <w:rPr>
                <w:rFonts w:asciiTheme="majorEastAsia" w:eastAsiaTheme="majorEastAsia" w:hAnsiTheme="majorEastAsia" w:cstheme="minorEastAsia"/>
                <w:bCs/>
                <w:sz w:val="20"/>
                <w:szCs w:val="20"/>
              </w:rPr>
            </w:pPr>
            <w:r w:rsidRPr="00401F63">
              <w:rPr>
                <w:rFonts w:asciiTheme="majorEastAsia" w:eastAsiaTheme="majorEastAsia" w:hAnsiTheme="majorEastAsia" w:cstheme="minorEastAsia" w:hint="eastAsia"/>
                <w:bCs/>
                <w:sz w:val="20"/>
                <w:szCs w:val="20"/>
              </w:rPr>
              <w:t>管阀件</w:t>
            </w:r>
            <w:r w:rsidRPr="00401F63">
              <w:rPr>
                <w:rFonts w:asciiTheme="majorEastAsia" w:eastAsiaTheme="majorEastAsia" w:hAnsiTheme="majorEastAsia" w:hint="eastAsia"/>
                <w:color w:val="000000"/>
                <w:sz w:val="20"/>
                <w:szCs w:val="20"/>
              </w:rPr>
              <w:t>∕接头</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jc w:val="center"/>
              <w:rPr>
                <w:rFonts w:asciiTheme="majorEastAsia" w:eastAsiaTheme="majorEastAsia" w:hAnsiTheme="majorEastAsia" w:cstheme="minorEastAsia"/>
                <w:bCs/>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jc w:val="center"/>
              <w:rPr>
                <w:rFonts w:asciiTheme="majorEastAsia" w:eastAsiaTheme="majorEastAsia" w:hAnsiTheme="majorEastAsia" w:cstheme="minorEastAsia"/>
                <w:bCs/>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jc w:val="center"/>
              <w:rPr>
                <w:rFonts w:asciiTheme="majorEastAsia" w:eastAsiaTheme="majorEastAsia" w:hAnsiTheme="majorEastAsia" w:cstheme="minorEastAsia"/>
                <w:bCs/>
                <w:sz w:val="20"/>
                <w:szCs w:val="20"/>
              </w:rPr>
            </w:pPr>
            <w:r w:rsidRPr="00401F63">
              <w:rPr>
                <w:rFonts w:asciiTheme="majorEastAsia" w:eastAsiaTheme="majorEastAsia" w:hAnsiTheme="majorEastAsia" w:cstheme="minorEastAsia" w:hint="eastAsia"/>
                <w:bCs/>
                <w:sz w:val="20"/>
                <w:szCs w:val="20"/>
              </w:rPr>
              <w:t>空气开关</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jc w:val="center"/>
              <w:rPr>
                <w:rFonts w:asciiTheme="majorEastAsia" w:eastAsiaTheme="majorEastAsia" w:hAnsiTheme="majorEastAsia" w:cstheme="minorEastAsia"/>
                <w:bCs/>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jc w:val="center"/>
              <w:rPr>
                <w:rFonts w:asciiTheme="majorEastAsia" w:eastAsiaTheme="majorEastAsia" w:hAnsiTheme="majorEastAsia" w:cstheme="minorEastAsia"/>
                <w:bCs/>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主接触器</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热保护继电器</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r w:rsidR="00B21CD1" w:rsidRPr="00401F63" w:rsidTr="00B21CD1">
        <w:trPr>
          <w:trHeight w:val="560"/>
        </w:trPr>
        <w:tc>
          <w:tcPr>
            <w:tcW w:w="2540" w:type="dxa"/>
            <w:tcBorders>
              <w:top w:val="nil"/>
              <w:left w:val="single" w:sz="4" w:space="0" w:color="auto"/>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r w:rsidRPr="00401F63">
              <w:rPr>
                <w:rFonts w:asciiTheme="majorEastAsia" w:eastAsiaTheme="majorEastAsia" w:hAnsiTheme="majorEastAsia" w:hint="eastAsia"/>
                <w:color w:val="000000"/>
                <w:sz w:val="20"/>
                <w:szCs w:val="20"/>
              </w:rPr>
              <w:t>PLC控制器</w:t>
            </w:r>
          </w:p>
        </w:tc>
        <w:tc>
          <w:tcPr>
            <w:tcW w:w="354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c>
          <w:tcPr>
            <w:tcW w:w="2820" w:type="dxa"/>
            <w:tcBorders>
              <w:top w:val="nil"/>
              <w:left w:val="nil"/>
              <w:bottom w:val="single" w:sz="4" w:space="0" w:color="auto"/>
              <w:right w:val="single" w:sz="4" w:space="0" w:color="auto"/>
            </w:tcBorders>
            <w:shd w:val="clear" w:color="auto" w:fill="auto"/>
            <w:vAlign w:val="center"/>
          </w:tcPr>
          <w:p w:rsidR="00B21CD1" w:rsidRPr="00401F63" w:rsidRDefault="00B21CD1" w:rsidP="00B21CD1">
            <w:pPr>
              <w:widowControl/>
              <w:jc w:val="center"/>
              <w:rPr>
                <w:rFonts w:asciiTheme="majorEastAsia" w:eastAsiaTheme="majorEastAsia" w:hAnsiTheme="majorEastAsia"/>
                <w:color w:val="000000"/>
                <w:sz w:val="20"/>
                <w:szCs w:val="20"/>
              </w:rPr>
            </w:pPr>
          </w:p>
        </w:tc>
      </w:tr>
    </w:tbl>
    <w:p w:rsidR="00401F63" w:rsidRDefault="00401F63" w:rsidP="006016B7">
      <w:pPr>
        <w:adjustRightInd w:val="0"/>
        <w:spacing w:beforeLines="50" w:line="360" w:lineRule="auto"/>
        <w:rPr>
          <w:b/>
          <w:szCs w:val="21"/>
          <w:lang w:eastAsia="zh-CN"/>
        </w:rPr>
      </w:pPr>
    </w:p>
    <w:p w:rsidR="00B21CD1" w:rsidRPr="00401F63" w:rsidRDefault="00B21CD1" w:rsidP="00401F63">
      <w:pPr>
        <w:adjustRightInd w:val="0"/>
        <w:spacing w:line="360" w:lineRule="auto"/>
        <w:rPr>
          <w:b/>
          <w:szCs w:val="21"/>
        </w:rPr>
      </w:pPr>
      <w:r w:rsidRPr="00401F63">
        <w:rPr>
          <w:b/>
          <w:szCs w:val="21"/>
        </w:rPr>
        <w:lastRenderedPageBreak/>
        <w:t xml:space="preserve">6 </w:t>
      </w:r>
      <w:r w:rsidRPr="00401F63">
        <w:rPr>
          <w:rFonts w:hint="eastAsia"/>
          <w:b/>
          <w:szCs w:val="21"/>
        </w:rPr>
        <w:t>技术要求</w:t>
      </w:r>
    </w:p>
    <w:p w:rsidR="00B21CD1" w:rsidRPr="00401F63" w:rsidRDefault="00B21CD1" w:rsidP="00401F63">
      <w:pPr>
        <w:adjustRightInd w:val="0"/>
        <w:spacing w:line="360" w:lineRule="auto"/>
        <w:rPr>
          <w:szCs w:val="21"/>
        </w:rPr>
      </w:pPr>
      <w:r w:rsidRPr="00401F63">
        <w:rPr>
          <w:szCs w:val="21"/>
        </w:rPr>
        <w:t xml:space="preserve">6.1 </w:t>
      </w:r>
      <w:r w:rsidRPr="00401F63">
        <w:rPr>
          <w:rFonts w:hint="eastAsia"/>
          <w:szCs w:val="21"/>
        </w:rPr>
        <w:t>总体要求</w:t>
      </w:r>
    </w:p>
    <w:p w:rsidR="00B21CD1" w:rsidRPr="00401F63" w:rsidRDefault="00B21CD1" w:rsidP="00401F63">
      <w:pPr>
        <w:adjustRightInd w:val="0"/>
        <w:spacing w:line="360" w:lineRule="auto"/>
        <w:ind w:left="550" w:hangingChars="250" w:hanging="550"/>
        <w:rPr>
          <w:szCs w:val="21"/>
          <w:lang w:eastAsia="zh-CN"/>
        </w:rPr>
      </w:pPr>
      <w:r w:rsidRPr="00401F63">
        <w:rPr>
          <w:szCs w:val="21"/>
          <w:lang w:eastAsia="zh-CN"/>
        </w:rPr>
        <w:t xml:space="preserve">6.1.1 </w:t>
      </w:r>
      <w:r w:rsidRPr="00401F63">
        <w:rPr>
          <w:rFonts w:hint="eastAsia"/>
          <w:szCs w:val="21"/>
          <w:lang w:eastAsia="zh-CN"/>
        </w:rPr>
        <w:t>用于装置中的冷干机及其附属设施为室内安装，有顶棚，无采暖。</w:t>
      </w:r>
    </w:p>
    <w:p w:rsidR="00B21CD1" w:rsidRPr="00401F63" w:rsidRDefault="00B21CD1" w:rsidP="00401F63">
      <w:pPr>
        <w:adjustRightInd w:val="0"/>
        <w:spacing w:line="360" w:lineRule="auto"/>
        <w:rPr>
          <w:szCs w:val="21"/>
          <w:lang w:eastAsia="zh-CN"/>
        </w:rPr>
      </w:pPr>
      <w:r w:rsidRPr="00401F63">
        <w:rPr>
          <w:szCs w:val="21"/>
          <w:lang w:eastAsia="zh-CN"/>
        </w:rPr>
        <w:t>6.1.2</w:t>
      </w:r>
      <w:r w:rsidRPr="00401F63">
        <w:rPr>
          <w:rFonts w:hint="eastAsia"/>
          <w:szCs w:val="21"/>
          <w:lang w:eastAsia="zh-CN"/>
        </w:rPr>
        <w:t xml:space="preserve"> 在距离机组及其连接管线</w:t>
      </w:r>
      <w:r w:rsidRPr="00401F63">
        <w:rPr>
          <w:szCs w:val="21"/>
          <w:lang w:eastAsia="zh-CN"/>
        </w:rPr>
        <w:t>1m</w:t>
      </w:r>
      <w:r w:rsidRPr="00401F63">
        <w:rPr>
          <w:rFonts w:hint="eastAsia"/>
          <w:szCs w:val="21"/>
          <w:lang w:eastAsia="zh-CN"/>
        </w:rPr>
        <w:t>处的任何地方噪音为声功率</w:t>
      </w:r>
      <w:r w:rsidRPr="00401F63">
        <w:rPr>
          <w:szCs w:val="21"/>
          <w:lang w:eastAsia="zh-CN"/>
        </w:rPr>
        <w:t>1</w:t>
      </w:r>
      <w:r w:rsidRPr="00401F63">
        <w:rPr>
          <w:rFonts w:hint="eastAsia"/>
          <w:szCs w:val="21"/>
          <w:lang w:eastAsia="zh-CN"/>
        </w:rPr>
        <w:t>级，且测得的噪音不超过8</w:t>
      </w:r>
      <w:r w:rsidRPr="00401F63">
        <w:rPr>
          <w:szCs w:val="21"/>
          <w:lang w:eastAsia="zh-CN"/>
        </w:rPr>
        <w:t>5dB</w:t>
      </w:r>
      <w:r w:rsidRPr="00401F63">
        <w:rPr>
          <w:rFonts w:hint="eastAsia"/>
          <w:szCs w:val="21"/>
          <w:lang w:eastAsia="zh-CN"/>
        </w:rPr>
        <w:t>（</w:t>
      </w:r>
      <w:r w:rsidRPr="00401F63">
        <w:rPr>
          <w:szCs w:val="21"/>
          <w:lang w:eastAsia="zh-CN"/>
        </w:rPr>
        <w:t>A</w:t>
      </w:r>
      <w:r w:rsidRPr="00401F63">
        <w:rPr>
          <w:rFonts w:hint="eastAsia"/>
          <w:szCs w:val="21"/>
          <w:lang w:eastAsia="zh-CN"/>
        </w:rPr>
        <w:t>）。</w:t>
      </w:r>
    </w:p>
    <w:p w:rsidR="00B21CD1" w:rsidRPr="00401F63" w:rsidRDefault="00B21CD1" w:rsidP="00401F63">
      <w:pPr>
        <w:adjustRightInd w:val="0"/>
        <w:spacing w:line="360" w:lineRule="auto"/>
        <w:ind w:left="440" w:hangingChars="200" w:hanging="440"/>
        <w:rPr>
          <w:szCs w:val="21"/>
          <w:lang w:eastAsia="zh-CN"/>
        </w:rPr>
      </w:pPr>
      <w:r w:rsidRPr="00401F63">
        <w:rPr>
          <w:szCs w:val="21"/>
          <w:lang w:eastAsia="zh-CN"/>
        </w:rPr>
        <w:t>6.1.3</w:t>
      </w:r>
      <w:r w:rsidRPr="00401F63">
        <w:rPr>
          <w:rFonts w:hint="eastAsia"/>
          <w:szCs w:val="21"/>
          <w:lang w:eastAsia="zh-CN"/>
        </w:rPr>
        <w:t xml:space="preserve"> 卖方提供的同类型冷干机在国内类似装置有不少于</w:t>
      </w:r>
      <w:r w:rsidRPr="00401F63">
        <w:rPr>
          <w:szCs w:val="21"/>
          <w:lang w:eastAsia="zh-CN"/>
        </w:rPr>
        <w:t>2</w:t>
      </w:r>
      <w:r w:rsidRPr="00401F63">
        <w:rPr>
          <w:rFonts w:hint="eastAsia"/>
          <w:szCs w:val="21"/>
          <w:lang w:eastAsia="zh-CN"/>
        </w:rPr>
        <w:t>套且连续稳定运行两年的业绩。</w:t>
      </w:r>
    </w:p>
    <w:p w:rsidR="00B21CD1" w:rsidRPr="00401F63" w:rsidRDefault="00B21CD1" w:rsidP="00401F63">
      <w:pPr>
        <w:adjustRightInd w:val="0"/>
        <w:spacing w:line="360" w:lineRule="auto"/>
        <w:ind w:left="550" w:hangingChars="250" w:hanging="550"/>
        <w:rPr>
          <w:szCs w:val="21"/>
          <w:lang w:eastAsia="zh-CN"/>
        </w:rPr>
      </w:pPr>
      <w:r w:rsidRPr="00401F63">
        <w:rPr>
          <w:szCs w:val="21"/>
          <w:lang w:eastAsia="zh-CN"/>
        </w:rPr>
        <w:t xml:space="preserve">6.1.4 </w:t>
      </w:r>
      <w:r w:rsidRPr="00401F63">
        <w:rPr>
          <w:rFonts w:hint="eastAsia"/>
          <w:szCs w:val="21"/>
          <w:lang w:eastAsia="zh-CN"/>
        </w:rPr>
        <w:t>卖方提供的产品，无论是主体设备、附属设施和其它附件都必须是完整、无缺项的。无论何时发现缺项、漏项，卖方都应无偿补足。</w:t>
      </w:r>
    </w:p>
    <w:p w:rsidR="00B21CD1" w:rsidRPr="00401F63" w:rsidRDefault="00B21CD1" w:rsidP="00401F63">
      <w:pPr>
        <w:adjustRightInd w:val="0"/>
        <w:spacing w:line="360" w:lineRule="auto"/>
        <w:ind w:left="550" w:hangingChars="250" w:hanging="550"/>
        <w:rPr>
          <w:szCs w:val="21"/>
          <w:lang w:eastAsia="zh-CN"/>
        </w:rPr>
      </w:pPr>
      <w:r w:rsidRPr="00401F63">
        <w:rPr>
          <w:szCs w:val="21"/>
          <w:lang w:eastAsia="zh-CN"/>
        </w:rPr>
        <w:t xml:space="preserve">6.1.5 </w:t>
      </w:r>
      <w:r w:rsidRPr="00401F63">
        <w:rPr>
          <w:rFonts w:hint="eastAsia"/>
          <w:szCs w:val="21"/>
          <w:lang w:eastAsia="zh-CN"/>
        </w:rPr>
        <w:t>所有设备的碳钢表面除锈等级、涂料干膜厚度依震东标准。</w:t>
      </w:r>
    </w:p>
    <w:p w:rsidR="00B21CD1" w:rsidRPr="00401F63" w:rsidRDefault="00B21CD1" w:rsidP="00401F63">
      <w:pPr>
        <w:adjustRightInd w:val="0"/>
        <w:spacing w:line="360" w:lineRule="auto"/>
        <w:ind w:left="550" w:hangingChars="250" w:hanging="550"/>
        <w:rPr>
          <w:szCs w:val="21"/>
          <w:lang w:eastAsia="zh-CN"/>
        </w:rPr>
      </w:pPr>
      <w:r w:rsidRPr="00401F63">
        <w:rPr>
          <w:szCs w:val="21"/>
          <w:lang w:eastAsia="zh-CN"/>
        </w:rPr>
        <w:t xml:space="preserve">6.1.6 </w:t>
      </w:r>
      <w:r w:rsidRPr="00401F63">
        <w:rPr>
          <w:rFonts w:hint="eastAsia"/>
          <w:szCs w:val="21"/>
          <w:lang w:eastAsia="zh-CN"/>
        </w:rPr>
        <w:t>卖方根据买方规定的材料等级和操作条件（若买方未规定，由卖方负责），选择各零部件的材料，并填入了数据表。卖方对最终材料选择负责</w:t>
      </w:r>
    </w:p>
    <w:p w:rsidR="00B21CD1" w:rsidRPr="00401F63" w:rsidRDefault="00B21CD1" w:rsidP="00401F63">
      <w:pPr>
        <w:adjustRightInd w:val="0"/>
        <w:spacing w:line="360" w:lineRule="auto"/>
        <w:ind w:left="550" w:hangingChars="250" w:hanging="550"/>
        <w:rPr>
          <w:szCs w:val="21"/>
          <w:lang w:eastAsia="zh-CN"/>
        </w:rPr>
      </w:pPr>
      <w:r w:rsidRPr="00401F63">
        <w:rPr>
          <w:rFonts w:hint="eastAsia"/>
          <w:szCs w:val="21"/>
          <w:lang w:eastAsia="zh-CN"/>
        </w:rPr>
        <w:t>6.1.7 机组﹙包括辅助设备﹚应设计和制造成最低20年的使用寿命﹙不包括易损件﹚，并至少不间断运行3年，轴承的寿命正常在正常操作条件下不低于25000小时。</w:t>
      </w:r>
    </w:p>
    <w:p w:rsidR="00B21CD1" w:rsidRPr="00401F63" w:rsidRDefault="00B21CD1" w:rsidP="00401F63">
      <w:pPr>
        <w:adjustRightInd w:val="0"/>
        <w:spacing w:line="360" w:lineRule="auto"/>
        <w:ind w:left="550" w:hangingChars="250" w:hanging="550"/>
        <w:rPr>
          <w:szCs w:val="21"/>
          <w:lang w:eastAsia="zh-CN"/>
        </w:rPr>
      </w:pPr>
      <w:r w:rsidRPr="00401F63">
        <w:rPr>
          <w:rFonts w:hint="eastAsia"/>
          <w:szCs w:val="21"/>
          <w:lang w:eastAsia="zh-CN"/>
        </w:rPr>
        <w:t>6.1.8 买方只负责冷干机组到货后冷凝器进、出口管线配管材料和冷干机组进、出口管线配管材料，其他机组所需材料、仪表及附件均有卖方提供。</w:t>
      </w:r>
    </w:p>
    <w:p w:rsidR="00B21CD1" w:rsidRPr="00401F63" w:rsidRDefault="00B21CD1" w:rsidP="00401F63">
      <w:pPr>
        <w:adjustRightInd w:val="0"/>
        <w:spacing w:line="360" w:lineRule="auto"/>
        <w:ind w:left="550" w:hangingChars="250" w:hanging="550"/>
        <w:rPr>
          <w:szCs w:val="21"/>
          <w:lang w:eastAsia="zh-CN"/>
        </w:rPr>
      </w:pPr>
      <w:r w:rsidRPr="00401F63">
        <w:rPr>
          <w:rFonts w:hint="eastAsia"/>
          <w:szCs w:val="21"/>
          <w:lang w:eastAsia="zh-CN"/>
        </w:rPr>
        <w:t>6.1.9 O型圈材质选用优质氟橡胶或硅橡胶或</w:t>
      </w:r>
      <w:r w:rsidRPr="00401F63">
        <w:rPr>
          <w:szCs w:val="21"/>
          <w:lang w:eastAsia="zh-CN"/>
        </w:rPr>
        <w:t>聚四氟乙烯</w:t>
      </w:r>
      <w:r w:rsidRPr="00401F63">
        <w:rPr>
          <w:rFonts w:hint="eastAsia"/>
          <w:szCs w:val="21"/>
          <w:lang w:eastAsia="zh-CN"/>
        </w:rPr>
        <w:t>，不得使用丁腈橡胶；垫片采用石棉垫片。</w:t>
      </w:r>
    </w:p>
    <w:p w:rsidR="00B21CD1" w:rsidRPr="00401F63" w:rsidRDefault="00B21CD1" w:rsidP="00401F63">
      <w:pPr>
        <w:adjustRightInd w:val="0"/>
        <w:spacing w:line="360" w:lineRule="auto"/>
        <w:ind w:left="550" w:hangingChars="250" w:hanging="550"/>
        <w:rPr>
          <w:szCs w:val="21"/>
          <w:lang w:eastAsia="zh-CN"/>
        </w:rPr>
      </w:pPr>
      <w:r w:rsidRPr="00401F63">
        <w:rPr>
          <w:rFonts w:hint="eastAsia"/>
          <w:szCs w:val="21"/>
          <w:lang w:eastAsia="zh-CN"/>
        </w:rPr>
        <w:t>6.1.10 所有与买方连接的法兰，进、出口配ASME16.5标准法兰。所有法兰采用带颈平焊法兰，法兰采用RF密封面。冷却水的法兰采用CLASS 150，RF密封面。</w:t>
      </w:r>
    </w:p>
    <w:p w:rsidR="00B21CD1" w:rsidRPr="00401F63" w:rsidRDefault="00B21CD1" w:rsidP="00401F63">
      <w:pPr>
        <w:adjustRightInd w:val="0"/>
        <w:spacing w:line="360" w:lineRule="auto"/>
        <w:ind w:left="550" w:hangingChars="250" w:hanging="550"/>
        <w:rPr>
          <w:szCs w:val="21"/>
          <w:lang w:eastAsia="zh-CN"/>
        </w:rPr>
      </w:pPr>
      <w:r w:rsidRPr="00401F63">
        <w:rPr>
          <w:rFonts w:hint="eastAsia"/>
          <w:szCs w:val="21"/>
          <w:lang w:eastAsia="zh-CN"/>
        </w:rPr>
        <w:t>6.1.11 机组必须有露点温度显示远传接口。</w:t>
      </w:r>
    </w:p>
    <w:p w:rsidR="00B21CD1" w:rsidRPr="00401F63" w:rsidRDefault="00B21CD1" w:rsidP="00401F63">
      <w:pPr>
        <w:adjustRightInd w:val="0"/>
        <w:spacing w:line="360" w:lineRule="auto"/>
        <w:rPr>
          <w:szCs w:val="21"/>
          <w:lang w:eastAsia="zh-CN"/>
        </w:rPr>
      </w:pPr>
      <w:r w:rsidRPr="00401F63">
        <w:rPr>
          <w:szCs w:val="21"/>
          <w:lang w:eastAsia="zh-CN"/>
        </w:rPr>
        <w:t>6.</w:t>
      </w:r>
      <w:r w:rsidRPr="00401F63">
        <w:rPr>
          <w:rFonts w:hint="eastAsia"/>
          <w:szCs w:val="21"/>
          <w:lang w:eastAsia="zh-CN"/>
        </w:rPr>
        <w:t>2</w:t>
      </w:r>
      <w:r w:rsidRPr="00401F63">
        <w:rPr>
          <w:szCs w:val="21"/>
          <w:lang w:eastAsia="zh-CN"/>
        </w:rPr>
        <w:t xml:space="preserve">  </w:t>
      </w:r>
      <w:r w:rsidRPr="00401F63">
        <w:rPr>
          <w:rFonts w:hint="eastAsia"/>
          <w:szCs w:val="21"/>
          <w:lang w:eastAsia="zh-CN"/>
        </w:rPr>
        <w:t>压缩机</w:t>
      </w:r>
    </w:p>
    <w:p w:rsidR="00B21CD1" w:rsidRPr="00401F63" w:rsidRDefault="00B21CD1" w:rsidP="00401F63">
      <w:pPr>
        <w:spacing w:line="360" w:lineRule="auto"/>
        <w:rPr>
          <w:szCs w:val="21"/>
          <w:lang w:eastAsia="zh-CN"/>
        </w:rPr>
      </w:pPr>
      <w:r w:rsidRPr="00401F63">
        <w:rPr>
          <w:szCs w:val="21"/>
          <w:lang w:eastAsia="zh-CN"/>
        </w:rPr>
        <w:t>6.</w:t>
      </w:r>
      <w:r w:rsidRPr="00401F63">
        <w:rPr>
          <w:rFonts w:hint="eastAsia"/>
          <w:szCs w:val="21"/>
          <w:lang w:eastAsia="zh-CN"/>
        </w:rPr>
        <w:t>2</w:t>
      </w:r>
      <w:r w:rsidRPr="00401F63">
        <w:rPr>
          <w:szCs w:val="21"/>
          <w:lang w:eastAsia="zh-CN"/>
        </w:rPr>
        <w:t xml:space="preserve">.1 </w:t>
      </w:r>
      <w:r w:rsidRPr="00401F63">
        <w:rPr>
          <w:rFonts w:hint="eastAsia"/>
          <w:szCs w:val="21"/>
          <w:lang w:eastAsia="zh-CN"/>
        </w:rPr>
        <w:t>压缩机的设计和制造符合API619-2010的要求。</w:t>
      </w:r>
    </w:p>
    <w:p w:rsidR="00B21CD1" w:rsidRPr="00401F63" w:rsidRDefault="00B21CD1" w:rsidP="00401F63">
      <w:pPr>
        <w:adjustRightInd w:val="0"/>
        <w:spacing w:line="360" w:lineRule="auto"/>
        <w:ind w:left="880" w:hangingChars="400" w:hanging="880"/>
        <w:rPr>
          <w:szCs w:val="21"/>
          <w:lang w:eastAsia="zh-CN"/>
        </w:rPr>
      </w:pPr>
      <w:r w:rsidRPr="00401F63">
        <w:rPr>
          <w:szCs w:val="21"/>
          <w:lang w:eastAsia="zh-CN"/>
        </w:rPr>
        <w:t>6.</w:t>
      </w:r>
      <w:r w:rsidRPr="00401F63">
        <w:rPr>
          <w:rFonts w:hint="eastAsia"/>
          <w:szCs w:val="21"/>
          <w:lang w:eastAsia="zh-CN"/>
        </w:rPr>
        <w:t>2</w:t>
      </w:r>
      <w:r w:rsidRPr="00401F63">
        <w:rPr>
          <w:szCs w:val="21"/>
          <w:lang w:eastAsia="zh-CN"/>
        </w:rPr>
        <w:t>.</w:t>
      </w:r>
      <w:r w:rsidRPr="00401F63">
        <w:rPr>
          <w:rFonts w:hint="eastAsia"/>
          <w:szCs w:val="21"/>
          <w:lang w:eastAsia="zh-CN"/>
        </w:rPr>
        <w:t>2 在规定的操作条件下，其入口容积无负偏差。</w:t>
      </w:r>
    </w:p>
    <w:p w:rsidR="00B21CD1" w:rsidRPr="00401F63" w:rsidRDefault="00B21CD1" w:rsidP="00401F63">
      <w:pPr>
        <w:adjustRightInd w:val="0"/>
        <w:spacing w:line="360" w:lineRule="auto"/>
        <w:ind w:left="660" w:hangingChars="300" w:hanging="660"/>
        <w:rPr>
          <w:szCs w:val="21"/>
          <w:lang w:eastAsia="zh-CN"/>
        </w:rPr>
      </w:pPr>
      <w:r w:rsidRPr="00401F63">
        <w:rPr>
          <w:szCs w:val="21"/>
          <w:lang w:eastAsia="zh-CN"/>
        </w:rPr>
        <w:t>6.</w:t>
      </w:r>
      <w:r w:rsidRPr="00401F63">
        <w:rPr>
          <w:rFonts w:hint="eastAsia"/>
          <w:szCs w:val="21"/>
          <w:lang w:eastAsia="zh-CN"/>
        </w:rPr>
        <w:t>2</w:t>
      </w:r>
      <w:r w:rsidRPr="00401F63">
        <w:rPr>
          <w:szCs w:val="21"/>
          <w:lang w:eastAsia="zh-CN"/>
        </w:rPr>
        <w:t>.</w:t>
      </w:r>
      <w:r w:rsidRPr="00401F63">
        <w:rPr>
          <w:rFonts w:hint="eastAsia"/>
          <w:szCs w:val="21"/>
          <w:lang w:eastAsia="zh-CN"/>
        </w:rPr>
        <w:t>3 压缩机设有过载保护功能，使机组在各种不同的运行条件下保持稳定一致的出口露点温度。</w:t>
      </w:r>
    </w:p>
    <w:p w:rsidR="00B21CD1" w:rsidRPr="00401F63" w:rsidRDefault="00B21CD1" w:rsidP="00401F63">
      <w:pPr>
        <w:adjustRightInd w:val="0"/>
        <w:spacing w:line="360" w:lineRule="auto"/>
        <w:ind w:left="660" w:hangingChars="300" w:hanging="660"/>
        <w:rPr>
          <w:szCs w:val="21"/>
          <w:lang w:eastAsia="zh-CN"/>
        </w:rPr>
      </w:pPr>
      <w:r w:rsidRPr="00401F63">
        <w:rPr>
          <w:szCs w:val="21"/>
          <w:lang w:eastAsia="zh-CN"/>
        </w:rPr>
        <w:t>6.</w:t>
      </w:r>
      <w:r w:rsidRPr="00401F63">
        <w:rPr>
          <w:rFonts w:hint="eastAsia"/>
          <w:szCs w:val="21"/>
          <w:lang w:eastAsia="zh-CN"/>
        </w:rPr>
        <w:t>2</w:t>
      </w:r>
      <w:r w:rsidRPr="00401F63">
        <w:rPr>
          <w:szCs w:val="21"/>
          <w:lang w:eastAsia="zh-CN"/>
        </w:rPr>
        <w:t>.</w:t>
      </w:r>
      <w:r w:rsidRPr="00401F63">
        <w:rPr>
          <w:rFonts w:hint="eastAsia"/>
          <w:szCs w:val="21"/>
          <w:lang w:eastAsia="zh-CN"/>
        </w:rPr>
        <w:t>4 压缩机设有在不同条件下的加卸载功能，季节和环境温度变换时都能保持出口露点温度。</w:t>
      </w:r>
    </w:p>
    <w:p w:rsidR="00B21CD1" w:rsidRPr="00401F63" w:rsidRDefault="00B21CD1" w:rsidP="00401F63">
      <w:pPr>
        <w:adjustRightInd w:val="0"/>
        <w:spacing w:line="360" w:lineRule="auto"/>
        <w:rPr>
          <w:szCs w:val="21"/>
          <w:lang w:eastAsia="zh-CN"/>
        </w:rPr>
      </w:pPr>
      <w:r w:rsidRPr="00401F63">
        <w:rPr>
          <w:szCs w:val="21"/>
          <w:lang w:eastAsia="zh-CN"/>
        </w:rPr>
        <w:t>6.</w:t>
      </w:r>
      <w:r w:rsidRPr="00401F63">
        <w:rPr>
          <w:rFonts w:hint="eastAsia"/>
          <w:szCs w:val="21"/>
          <w:lang w:eastAsia="zh-CN"/>
        </w:rPr>
        <w:t>3  冷凝器</w:t>
      </w:r>
    </w:p>
    <w:p w:rsidR="00B21CD1" w:rsidRPr="00401F63" w:rsidRDefault="00B21CD1" w:rsidP="00401F63">
      <w:pPr>
        <w:adjustRightInd w:val="0"/>
        <w:spacing w:line="360" w:lineRule="auto"/>
        <w:rPr>
          <w:szCs w:val="21"/>
          <w:lang w:eastAsia="zh-CN"/>
        </w:rPr>
      </w:pPr>
      <w:r w:rsidRPr="00401F63">
        <w:rPr>
          <w:rFonts w:hint="eastAsia"/>
          <w:szCs w:val="21"/>
          <w:lang w:eastAsia="zh-CN"/>
        </w:rPr>
        <w:t>6.3.1 机组冷凝器以法兰型式与买方配管对接，循环水回水支路配带压力回水视窗。</w:t>
      </w:r>
    </w:p>
    <w:p w:rsidR="00B21CD1" w:rsidRPr="00401F63" w:rsidRDefault="00B21CD1" w:rsidP="00401F63">
      <w:pPr>
        <w:adjustRightInd w:val="0"/>
        <w:spacing w:line="360" w:lineRule="auto"/>
        <w:ind w:left="565" w:hangingChars="257" w:hanging="565"/>
        <w:rPr>
          <w:szCs w:val="21"/>
          <w:lang w:eastAsia="zh-CN"/>
        </w:rPr>
      </w:pPr>
      <w:r w:rsidRPr="00401F63">
        <w:rPr>
          <w:szCs w:val="21"/>
          <w:lang w:eastAsia="zh-CN"/>
        </w:rPr>
        <w:t>6.</w:t>
      </w:r>
      <w:r w:rsidRPr="00401F63">
        <w:rPr>
          <w:rFonts w:hint="eastAsia"/>
          <w:szCs w:val="21"/>
          <w:lang w:eastAsia="zh-CN"/>
        </w:rPr>
        <w:t>3.2  气液冷却器采用管壳式冷却器，设计和制造符合GB151标准的规范，选用标准换热器型号。水侧的最大压降不得超过0.07Mpa,水走管程，工艺气介质走壳程。水冷</w:t>
      </w:r>
      <w:r w:rsidRPr="00401F63">
        <w:rPr>
          <w:rFonts w:hint="eastAsia"/>
          <w:szCs w:val="21"/>
          <w:lang w:eastAsia="zh-CN"/>
        </w:rPr>
        <w:lastRenderedPageBreak/>
        <w:t>却器壳体和封头、管板均为容器钢，管束采用紫铜管。</w:t>
      </w:r>
    </w:p>
    <w:p w:rsidR="00B21CD1" w:rsidRPr="00401F63" w:rsidRDefault="00B21CD1" w:rsidP="00401F63">
      <w:pPr>
        <w:adjustRightInd w:val="0"/>
        <w:spacing w:line="360" w:lineRule="auto"/>
        <w:rPr>
          <w:szCs w:val="21"/>
          <w:lang w:eastAsia="zh-CN"/>
        </w:rPr>
      </w:pPr>
      <w:r w:rsidRPr="00401F63">
        <w:rPr>
          <w:szCs w:val="21"/>
          <w:lang w:eastAsia="zh-CN"/>
        </w:rPr>
        <w:t>6.</w:t>
      </w:r>
      <w:r w:rsidRPr="00401F63">
        <w:rPr>
          <w:rFonts w:hint="eastAsia"/>
          <w:szCs w:val="21"/>
          <w:lang w:eastAsia="zh-CN"/>
        </w:rPr>
        <w:t>4  蒸发器</w:t>
      </w:r>
    </w:p>
    <w:p w:rsidR="00B21CD1" w:rsidRPr="00401F63" w:rsidRDefault="00B21CD1" w:rsidP="00401F63">
      <w:pPr>
        <w:adjustRightInd w:val="0"/>
        <w:spacing w:line="360" w:lineRule="auto"/>
        <w:ind w:left="565" w:hangingChars="257" w:hanging="565"/>
        <w:rPr>
          <w:szCs w:val="21"/>
          <w:lang w:eastAsia="zh-CN"/>
        </w:rPr>
      </w:pPr>
      <w:r w:rsidRPr="00401F63">
        <w:rPr>
          <w:rFonts w:hint="eastAsia"/>
          <w:szCs w:val="21"/>
          <w:lang w:eastAsia="zh-CN"/>
        </w:rPr>
        <w:t>6.4.1 蒸发器的设计和制造符合GB150标准的规范。壳体和封头、管板均为容器钢，管束采用铜套管式结构便于拆卸和更换泄露管束，排液口采用自动排水器。</w:t>
      </w:r>
    </w:p>
    <w:p w:rsidR="00B21CD1" w:rsidRPr="00401F63" w:rsidRDefault="00B21CD1" w:rsidP="00401F63">
      <w:pPr>
        <w:adjustRightInd w:val="0"/>
        <w:spacing w:line="360" w:lineRule="auto"/>
        <w:ind w:left="550" w:hangingChars="250" w:hanging="550"/>
        <w:rPr>
          <w:szCs w:val="21"/>
          <w:lang w:eastAsia="zh-CN"/>
        </w:rPr>
      </w:pPr>
      <w:r w:rsidRPr="00401F63">
        <w:rPr>
          <w:rFonts w:hint="eastAsia"/>
          <w:szCs w:val="21"/>
          <w:lang w:eastAsia="zh-CN"/>
        </w:rPr>
        <w:t>6.4.2 冷凝器和蒸发器之间加设一只热气旁通阀，热气旁通阀的测压管与蒸发压力直接相连。</w:t>
      </w:r>
    </w:p>
    <w:p w:rsidR="00B21CD1" w:rsidRPr="00401F63" w:rsidRDefault="00B21CD1" w:rsidP="00401F63">
      <w:pPr>
        <w:adjustRightInd w:val="0"/>
        <w:spacing w:line="360" w:lineRule="auto"/>
        <w:rPr>
          <w:szCs w:val="21"/>
          <w:lang w:eastAsia="zh-CN"/>
        </w:rPr>
      </w:pPr>
      <w:r w:rsidRPr="00401F63">
        <w:rPr>
          <w:szCs w:val="21"/>
          <w:lang w:eastAsia="zh-CN"/>
        </w:rPr>
        <w:t>6.</w:t>
      </w:r>
      <w:r w:rsidRPr="00401F63">
        <w:rPr>
          <w:rFonts w:hint="eastAsia"/>
          <w:szCs w:val="21"/>
          <w:lang w:eastAsia="zh-CN"/>
        </w:rPr>
        <w:t>5  气液分离器</w:t>
      </w:r>
    </w:p>
    <w:p w:rsidR="00B21CD1" w:rsidRPr="00401F63" w:rsidRDefault="00B21CD1" w:rsidP="00401F63">
      <w:pPr>
        <w:adjustRightInd w:val="0"/>
        <w:spacing w:line="360" w:lineRule="auto"/>
        <w:ind w:left="550" w:hangingChars="250" w:hanging="550"/>
        <w:rPr>
          <w:szCs w:val="21"/>
          <w:lang w:eastAsia="zh-CN"/>
        </w:rPr>
      </w:pPr>
      <w:r w:rsidRPr="00401F63">
        <w:rPr>
          <w:szCs w:val="21"/>
          <w:lang w:eastAsia="zh-CN"/>
        </w:rPr>
        <w:t>6.</w:t>
      </w:r>
      <w:r w:rsidRPr="00401F63">
        <w:rPr>
          <w:rFonts w:hint="eastAsia"/>
          <w:szCs w:val="21"/>
          <w:lang w:eastAsia="zh-CN"/>
        </w:rPr>
        <w:t>5</w:t>
      </w:r>
      <w:r w:rsidRPr="00401F63">
        <w:rPr>
          <w:szCs w:val="21"/>
          <w:lang w:eastAsia="zh-CN"/>
        </w:rPr>
        <w:t>.</w:t>
      </w:r>
      <w:r w:rsidRPr="00401F63">
        <w:rPr>
          <w:rFonts w:hint="eastAsia"/>
          <w:szCs w:val="21"/>
          <w:lang w:eastAsia="zh-CN"/>
        </w:rPr>
        <w:t>1气液分离器设计和制造符合GB150标准的规范。壳体采用容器钢，内件材质为06Cr19Ni10。气液分离器上设有自动排水器。</w:t>
      </w:r>
    </w:p>
    <w:p w:rsidR="00B21CD1" w:rsidRPr="00401F63" w:rsidRDefault="00B21CD1" w:rsidP="00401F63">
      <w:pPr>
        <w:adjustRightInd w:val="0"/>
        <w:spacing w:line="360" w:lineRule="auto"/>
        <w:ind w:left="880" w:hangingChars="400" w:hanging="880"/>
        <w:rPr>
          <w:szCs w:val="21"/>
          <w:lang w:eastAsia="zh-CN"/>
        </w:rPr>
      </w:pPr>
      <w:r w:rsidRPr="00401F63">
        <w:rPr>
          <w:szCs w:val="21"/>
          <w:lang w:eastAsia="zh-CN"/>
        </w:rPr>
        <w:t>6.</w:t>
      </w:r>
      <w:r w:rsidRPr="00401F63">
        <w:rPr>
          <w:rFonts w:hint="eastAsia"/>
          <w:szCs w:val="21"/>
          <w:lang w:eastAsia="zh-CN"/>
        </w:rPr>
        <w:t>6   电机</w:t>
      </w:r>
    </w:p>
    <w:p w:rsidR="00B21CD1" w:rsidRPr="00401F63" w:rsidRDefault="00B21CD1" w:rsidP="00401F63">
      <w:pPr>
        <w:adjustRightInd w:val="0"/>
        <w:spacing w:line="360" w:lineRule="auto"/>
        <w:ind w:left="880" w:hangingChars="400" w:hanging="880"/>
        <w:rPr>
          <w:szCs w:val="21"/>
          <w:lang w:eastAsia="zh-CN"/>
        </w:rPr>
      </w:pPr>
      <w:r w:rsidRPr="00401F63">
        <w:rPr>
          <w:rFonts w:hint="eastAsia"/>
          <w:szCs w:val="21"/>
          <w:lang w:eastAsia="zh-CN"/>
        </w:rPr>
        <w:t>6.6.1 电机铭牌额定功率不小于任何规定操作工况下所需最大功率的1.1倍。</w:t>
      </w:r>
    </w:p>
    <w:p w:rsidR="00B21CD1" w:rsidRPr="00401F63" w:rsidRDefault="00B21CD1" w:rsidP="00401F63">
      <w:pPr>
        <w:adjustRightInd w:val="0"/>
        <w:spacing w:line="360" w:lineRule="auto"/>
        <w:ind w:left="880" w:hangingChars="400" w:hanging="880"/>
        <w:rPr>
          <w:szCs w:val="21"/>
          <w:lang w:eastAsia="zh-CN"/>
        </w:rPr>
      </w:pPr>
      <w:r w:rsidRPr="00401F63">
        <w:rPr>
          <w:rFonts w:hint="eastAsia"/>
          <w:szCs w:val="21"/>
          <w:lang w:eastAsia="zh-CN"/>
        </w:rPr>
        <w:t>6.7  现场仪表</w:t>
      </w:r>
    </w:p>
    <w:p w:rsidR="00B21CD1" w:rsidRPr="00401F63" w:rsidRDefault="00B21CD1" w:rsidP="00401F63">
      <w:pPr>
        <w:adjustRightInd w:val="0"/>
        <w:spacing w:line="360" w:lineRule="auto"/>
        <w:ind w:left="880" w:hangingChars="400" w:hanging="880"/>
        <w:rPr>
          <w:szCs w:val="21"/>
          <w:lang w:eastAsia="zh-CN"/>
        </w:rPr>
      </w:pPr>
      <w:r w:rsidRPr="00401F63">
        <w:rPr>
          <w:rFonts w:hint="eastAsia"/>
          <w:szCs w:val="21"/>
          <w:lang w:eastAsia="zh-CN"/>
        </w:rPr>
        <w:t>6.7.1 仪表选型</w:t>
      </w:r>
    </w:p>
    <w:p w:rsidR="00B21CD1" w:rsidRPr="00401F63" w:rsidRDefault="00B21CD1" w:rsidP="00401F63">
      <w:pPr>
        <w:adjustRightInd w:val="0"/>
        <w:spacing w:line="360" w:lineRule="auto"/>
        <w:ind w:left="880" w:hangingChars="400" w:hanging="880"/>
        <w:rPr>
          <w:szCs w:val="21"/>
          <w:lang w:eastAsia="zh-CN"/>
        </w:rPr>
      </w:pPr>
      <w:r w:rsidRPr="00401F63">
        <w:rPr>
          <w:rFonts w:hint="eastAsia"/>
          <w:szCs w:val="21"/>
          <w:lang w:eastAsia="zh-CN"/>
        </w:rPr>
        <w:t xml:space="preserve"> ﹙1﹚所有仪表测量单位均采用国际单位制。现场仪表的选型应符合国家及行业相关的标准和规定，卖方选定的仪表制造商应由买方认可。</w:t>
      </w:r>
    </w:p>
    <w:p w:rsidR="00B21CD1" w:rsidRPr="00401F63" w:rsidRDefault="00B21CD1" w:rsidP="00401F63">
      <w:pPr>
        <w:adjustRightInd w:val="0"/>
        <w:spacing w:line="360" w:lineRule="auto"/>
        <w:ind w:left="770" w:hangingChars="350" w:hanging="770"/>
        <w:rPr>
          <w:szCs w:val="21"/>
          <w:lang w:eastAsia="zh-CN"/>
        </w:rPr>
      </w:pPr>
      <w:r w:rsidRPr="00401F63">
        <w:rPr>
          <w:rFonts w:hint="eastAsia"/>
          <w:szCs w:val="21"/>
          <w:lang w:eastAsia="zh-CN"/>
        </w:rPr>
        <w:t>﹙2﹚现场仪表适用环境温度范围－40～60℃。所有仪表及阀组的过程接口采用NPT或Rc标准。</w:t>
      </w:r>
    </w:p>
    <w:p w:rsidR="00B21CD1" w:rsidRPr="00401F63" w:rsidRDefault="00B21CD1" w:rsidP="00401F63">
      <w:pPr>
        <w:adjustRightInd w:val="0"/>
        <w:spacing w:line="360" w:lineRule="auto"/>
        <w:ind w:left="770" w:hangingChars="350" w:hanging="770"/>
        <w:rPr>
          <w:szCs w:val="21"/>
          <w:lang w:eastAsia="zh-CN"/>
        </w:rPr>
      </w:pPr>
      <w:r w:rsidRPr="00401F63">
        <w:rPr>
          <w:rFonts w:hint="eastAsia"/>
          <w:szCs w:val="21"/>
          <w:lang w:eastAsia="zh-CN"/>
        </w:rPr>
        <w:t>﹙3﹚所有仪表远传供电均采用24VDC，仪表和开关触点容量为24VDC2A。</w:t>
      </w:r>
    </w:p>
    <w:p w:rsidR="00B21CD1" w:rsidRPr="00401F63" w:rsidRDefault="00B21CD1" w:rsidP="00401F63">
      <w:pPr>
        <w:adjustRightInd w:val="0"/>
        <w:spacing w:line="360" w:lineRule="auto"/>
        <w:ind w:left="770" w:hangingChars="350" w:hanging="770"/>
        <w:rPr>
          <w:szCs w:val="21"/>
          <w:lang w:eastAsia="zh-CN"/>
        </w:rPr>
      </w:pPr>
      <w:r w:rsidRPr="00401F63">
        <w:rPr>
          <w:rFonts w:hint="eastAsia"/>
          <w:szCs w:val="21"/>
          <w:lang w:eastAsia="zh-CN"/>
        </w:rPr>
        <w:t>﹙4﹚仪表输出信号</w:t>
      </w:r>
      <w:r w:rsidRPr="00401F63">
        <w:rPr>
          <w:szCs w:val="21"/>
          <w:lang w:eastAsia="zh-CN"/>
        </w:rPr>
        <w:t>:</w:t>
      </w:r>
      <w:r w:rsidRPr="00401F63">
        <w:rPr>
          <w:rFonts w:hint="eastAsia"/>
          <w:szCs w:val="21"/>
          <w:lang w:eastAsia="zh-CN"/>
        </w:rPr>
        <w:t>模拟量为4－</w:t>
      </w:r>
      <w:r w:rsidRPr="00401F63">
        <w:rPr>
          <w:szCs w:val="21"/>
          <w:lang w:eastAsia="zh-CN"/>
        </w:rPr>
        <w:t>2</w:t>
      </w:r>
      <w:r w:rsidRPr="00401F63">
        <w:rPr>
          <w:rFonts w:hint="eastAsia"/>
          <w:szCs w:val="21"/>
          <w:lang w:eastAsia="zh-CN"/>
        </w:rPr>
        <w:t>0mA信号带HART功能，开关量为接触信号，并带就地显示，温度为热电偶或热电偶信号。</w:t>
      </w:r>
    </w:p>
    <w:p w:rsidR="00B21CD1" w:rsidRPr="00401F63" w:rsidRDefault="00B21CD1" w:rsidP="00401F63">
      <w:pPr>
        <w:adjustRightInd w:val="0"/>
        <w:spacing w:line="360" w:lineRule="auto"/>
        <w:ind w:left="770" w:hangingChars="350" w:hanging="770"/>
        <w:rPr>
          <w:szCs w:val="21"/>
          <w:lang w:eastAsia="zh-CN"/>
        </w:rPr>
      </w:pPr>
      <w:r w:rsidRPr="00401F63">
        <w:rPr>
          <w:rFonts w:hint="eastAsia"/>
          <w:szCs w:val="21"/>
          <w:lang w:eastAsia="zh-CN"/>
        </w:rPr>
        <w:t>﹙5﹚就地温度指示仪表选用带外保护套管的转向型双金属温度计，刻度盘直径选用60mm﹙冲洗﹚。远传温度仪表选用符合IEC标准I级K型热电偶或A级Pt100热电阻。</w:t>
      </w:r>
    </w:p>
    <w:p w:rsidR="00B21CD1" w:rsidRPr="00401F63" w:rsidRDefault="00B21CD1" w:rsidP="00401F63">
      <w:pPr>
        <w:adjustRightInd w:val="0"/>
        <w:spacing w:line="360" w:lineRule="auto"/>
        <w:ind w:left="770" w:hangingChars="350" w:hanging="770"/>
        <w:rPr>
          <w:szCs w:val="21"/>
          <w:lang w:eastAsia="zh-CN"/>
        </w:rPr>
      </w:pPr>
      <w:r w:rsidRPr="00401F63">
        <w:rPr>
          <w:rFonts w:hint="eastAsia"/>
          <w:szCs w:val="21"/>
          <w:lang w:eastAsia="zh-CN"/>
        </w:rPr>
        <w:t>﹙6﹚就地压力指示仪表采用耐震式不锈钢压力表，刻度盘直径选用60mm。就地压力表过程接口选用7/16喇叭口牙规格，精度大于1.5级。</w:t>
      </w:r>
    </w:p>
    <w:p w:rsidR="00B21CD1" w:rsidRPr="00401F63" w:rsidRDefault="00B21CD1" w:rsidP="00401F63">
      <w:pPr>
        <w:adjustRightInd w:val="0"/>
        <w:spacing w:line="360" w:lineRule="auto"/>
        <w:ind w:left="770" w:hangingChars="350" w:hanging="770"/>
        <w:rPr>
          <w:szCs w:val="21"/>
          <w:lang w:eastAsia="zh-CN"/>
        </w:rPr>
      </w:pPr>
      <w:r w:rsidRPr="00401F63">
        <w:rPr>
          <w:rFonts w:hint="eastAsia"/>
          <w:szCs w:val="21"/>
          <w:lang w:eastAsia="zh-CN"/>
        </w:rPr>
        <w:t>﹙7﹚管阀件和接口材质选用20#钢。</w:t>
      </w:r>
    </w:p>
    <w:p w:rsidR="00B21CD1" w:rsidRPr="00401F63" w:rsidRDefault="00B21CD1" w:rsidP="00401F63">
      <w:pPr>
        <w:adjustRightInd w:val="0"/>
        <w:spacing w:line="360" w:lineRule="auto"/>
        <w:ind w:left="770" w:hangingChars="350" w:hanging="770"/>
        <w:rPr>
          <w:szCs w:val="21"/>
          <w:lang w:eastAsia="zh-CN"/>
        </w:rPr>
      </w:pPr>
      <w:r w:rsidRPr="00401F63">
        <w:rPr>
          <w:szCs w:val="21"/>
          <w:lang w:eastAsia="zh-CN"/>
        </w:rPr>
        <w:t>6.8 控制系统</w:t>
      </w:r>
    </w:p>
    <w:p w:rsidR="00B21CD1" w:rsidRPr="00401F63" w:rsidRDefault="00B21CD1" w:rsidP="00401F63">
      <w:pPr>
        <w:adjustRightInd w:val="0"/>
        <w:spacing w:line="360" w:lineRule="auto"/>
        <w:ind w:left="770" w:hangingChars="350" w:hanging="770"/>
        <w:rPr>
          <w:szCs w:val="21"/>
          <w:lang w:eastAsia="zh-CN"/>
        </w:rPr>
      </w:pPr>
      <w:r w:rsidRPr="00401F63">
        <w:rPr>
          <w:szCs w:val="21"/>
          <w:lang w:eastAsia="zh-CN"/>
        </w:rPr>
        <w:t>6.8.1 控制系统采用PLC控制系统。具备RS485通讯接口，将机组数据通过MODBUS通讯至DCS系统。</w:t>
      </w:r>
    </w:p>
    <w:p w:rsidR="00B21CD1" w:rsidRDefault="00B21CD1" w:rsidP="00401F63">
      <w:pPr>
        <w:adjustRightInd w:val="0"/>
        <w:spacing w:line="360" w:lineRule="auto"/>
        <w:ind w:left="770" w:hangingChars="350" w:hanging="770"/>
        <w:rPr>
          <w:szCs w:val="21"/>
          <w:lang w:eastAsia="zh-CN"/>
        </w:rPr>
      </w:pPr>
      <w:r w:rsidRPr="00401F63">
        <w:rPr>
          <w:szCs w:val="21"/>
          <w:lang w:eastAsia="zh-CN"/>
        </w:rPr>
        <w:t>6.8.2 PLC控制系统不设置在线连接密码和程序功能块密码。若因特殊原因确需设置，必须提供密码。</w:t>
      </w:r>
    </w:p>
    <w:p w:rsidR="00B21CD1" w:rsidRDefault="00B21CD1" w:rsidP="00401F63">
      <w:pPr>
        <w:adjustRightInd w:val="0"/>
        <w:spacing w:line="360" w:lineRule="auto"/>
        <w:rPr>
          <w:b/>
          <w:szCs w:val="21"/>
          <w:lang w:eastAsia="zh-CN"/>
        </w:rPr>
      </w:pPr>
      <w:r>
        <w:rPr>
          <w:b/>
          <w:szCs w:val="21"/>
          <w:lang w:eastAsia="zh-CN"/>
        </w:rPr>
        <w:t xml:space="preserve">7 </w:t>
      </w:r>
      <w:r>
        <w:rPr>
          <w:rFonts w:hint="eastAsia"/>
          <w:b/>
          <w:szCs w:val="21"/>
          <w:lang w:eastAsia="zh-CN"/>
        </w:rPr>
        <w:t>检验与验收</w:t>
      </w:r>
    </w:p>
    <w:p w:rsidR="00B21CD1" w:rsidRDefault="00B21CD1" w:rsidP="00401F63">
      <w:pPr>
        <w:adjustRightInd w:val="0"/>
        <w:spacing w:line="360" w:lineRule="auto"/>
        <w:rPr>
          <w:szCs w:val="21"/>
          <w:lang w:eastAsia="zh-CN"/>
        </w:rPr>
      </w:pPr>
      <w:r>
        <w:rPr>
          <w:szCs w:val="21"/>
          <w:lang w:eastAsia="zh-CN"/>
        </w:rPr>
        <w:lastRenderedPageBreak/>
        <w:t xml:space="preserve">7.1 </w:t>
      </w:r>
      <w:r>
        <w:rPr>
          <w:rFonts w:hint="eastAsia"/>
          <w:szCs w:val="21"/>
          <w:lang w:eastAsia="zh-CN"/>
        </w:rPr>
        <w:t>所有检验与试验符合API619—2010及相关的标准。</w:t>
      </w:r>
    </w:p>
    <w:p w:rsidR="00B21CD1" w:rsidRDefault="00B21CD1" w:rsidP="00401F63">
      <w:pPr>
        <w:adjustRightInd w:val="0"/>
        <w:spacing w:line="360" w:lineRule="auto"/>
        <w:rPr>
          <w:szCs w:val="21"/>
          <w:lang w:eastAsia="zh-CN"/>
        </w:rPr>
      </w:pPr>
      <w:r>
        <w:rPr>
          <w:rFonts w:hint="eastAsia"/>
          <w:szCs w:val="21"/>
          <w:lang w:eastAsia="zh-CN"/>
        </w:rPr>
        <w:t>7.2 材料检验</w:t>
      </w:r>
    </w:p>
    <w:p w:rsidR="00B21CD1" w:rsidRDefault="00B21CD1" w:rsidP="00401F63">
      <w:pPr>
        <w:adjustRightInd w:val="0"/>
        <w:spacing w:line="360" w:lineRule="auto"/>
        <w:rPr>
          <w:szCs w:val="21"/>
          <w:lang w:eastAsia="zh-CN"/>
        </w:rPr>
      </w:pPr>
      <w:r>
        <w:rPr>
          <w:rFonts w:hint="eastAsia"/>
          <w:szCs w:val="21"/>
          <w:lang w:eastAsia="zh-CN"/>
        </w:rPr>
        <w:t xml:space="preserve">   对压缩机主要零部件应进行机械性能和化学成份分析，并出具报告：</w:t>
      </w:r>
    </w:p>
    <w:p w:rsidR="00B21CD1" w:rsidRDefault="00B21CD1" w:rsidP="00401F63">
      <w:pPr>
        <w:adjustRightInd w:val="0"/>
        <w:spacing w:line="360" w:lineRule="auto"/>
        <w:rPr>
          <w:szCs w:val="21"/>
          <w:lang w:eastAsia="zh-CN"/>
        </w:rPr>
      </w:pPr>
      <w:r>
        <w:rPr>
          <w:rFonts w:hint="eastAsia"/>
          <w:szCs w:val="21"/>
          <w:lang w:eastAsia="zh-CN"/>
        </w:rPr>
        <w:t>7.3 对压缩机主要应进行无损检验</w:t>
      </w:r>
    </w:p>
    <w:p w:rsidR="00B21CD1" w:rsidRDefault="00B21CD1" w:rsidP="00401F63">
      <w:pPr>
        <w:adjustRightInd w:val="0"/>
        <w:spacing w:line="360" w:lineRule="auto"/>
        <w:rPr>
          <w:szCs w:val="21"/>
          <w:lang w:eastAsia="zh-CN"/>
        </w:rPr>
      </w:pPr>
      <w:r>
        <w:rPr>
          <w:rFonts w:hint="eastAsia"/>
          <w:szCs w:val="21"/>
          <w:lang w:eastAsia="zh-CN"/>
        </w:rPr>
        <w:t>7.4 阴阳转子做动平衡试验，动平衡精度为ISO1940－2005 G1.0级。</w:t>
      </w:r>
    </w:p>
    <w:p w:rsidR="00B21CD1" w:rsidRDefault="00B21CD1" w:rsidP="00401F63">
      <w:pPr>
        <w:tabs>
          <w:tab w:val="left" w:pos="3006"/>
        </w:tabs>
        <w:adjustRightInd w:val="0"/>
        <w:snapToGrid w:val="0"/>
        <w:spacing w:line="360" w:lineRule="auto"/>
        <w:rPr>
          <w:szCs w:val="21"/>
        </w:rPr>
      </w:pPr>
      <w:r>
        <w:rPr>
          <w:szCs w:val="21"/>
        </w:rPr>
        <w:t>7.</w:t>
      </w:r>
      <w:r>
        <w:rPr>
          <w:rFonts w:hint="eastAsia"/>
          <w:szCs w:val="21"/>
        </w:rPr>
        <w:t>5</w:t>
      </w:r>
      <w:r w:rsidR="00401F63">
        <w:rPr>
          <w:rFonts w:hint="eastAsia"/>
          <w:szCs w:val="21"/>
          <w:lang w:eastAsia="zh-CN"/>
        </w:rPr>
        <w:t xml:space="preserve"> </w:t>
      </w:r>
      <w:r>
        <w:rPr>
          <w:rFonts w:hint="eastAsia"/>
          <w:szCs w:val="21"/>
        </w:rPr>
        <w:t>卖方工厂试验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5"/>
        <w:gridCol w:w="1097"/>
        <w:gridCol w:w="1098"/>
        <w:gridCol w:w="1098"/>
        <w:gridCol w:w="2897"/>
      </w:tblGrid>
      <w:tr w:rsidR="00B21CD1" w:rsidRPr="00401F63" w:rsidTr="00B21CD1">
        <w:trPr>
          <w:cantSplit/>
          <w:jc w:val="center"/>
        </w:trPr>
        <w:tc>
          <w:tcPr>
            <w:tcW w:w="3095" w:type="dxa"/>
            <w:vMerge w:val="restart"/>
            <w:vAlign w:val="center"/>
          </w:tcPr>
          <w:p w:rsidR="00B21CD1" w:rsidRPr="00401F63" w:rsidRDefault="00B21CD1" w:rsidP="00B21CD1">
            <w:pPr>
              <w:widowControl/>
              <w:spacing w:line="360" w:lineRule="auto"/>
              <w:jc w:val="center"/>
              <w:textAlignment w:val="bottom"/>
              <w:rPr>
                <w:sz w:val="20"/>
                <w:szCs w:val="20"/>
              </w:rPr>
            </w:pPr>
            <w:r w:rsidRPr="00401F63">
              <w:rPr>
                <w:rFonts w:hint="eastAsia"/>
                <w:sz w:val="20"/>
                <w:szCs w:val="20"/>
              </w:rPr>
              <w:t>试验内容</w:t>
            </w:r>
          </w:p>
        </w:tc>
        <w:tc>
          <w:tcPr>
            <w:tcW w:w="3293" w:type="dxa"/>
            <w:gridSpan w:val="3"/>
            <w:vAlign w:val="center"/>
          </w:tcPr>
          <w:p w:rsidR="00B21CD1" w:rsidRPr="00401F63" w:rsidRDefault="00B21CD1" w:rsidP="00401F63">
            <w:pPr>
              <w:widowControl/>
              <w:spacing w:line="360" w:lineRule="auto"/>
              <w:jc w:val="center"/>
              <w:textAlignment w:val="bottom"/>
              <w:rPr>
                <w:sz w:val="20"/>
                <w:szCs w:val="20"/>
              </w:rPr>
            </w:pPr>
            <w:r w:rsidRPr="00401F63">
              <w:rPr>
                <w:rFonts w:hint="eastAsia"/>
                <w:sz w:val="20"/>
                <w:szCs w:val="20"/>
              </w:rPr>
              <w:t>买方要求</w:t>
            </w:r>
          </w:p>
        </w:tc>
        <w:tc>
          <w:tcPr>
            <w:tcW w:w="2897" w:type="dxa"/>
            <w:vMerge w:val="restart"/>
            <w:vAlign w:val="center"/>
          </w:tcPr>
          <w:p w:rsidR="00B21CD1" w:rsidRPr="00401F63" w:rsidRDefault="00B21CD1" w:rsidP="00B21CD1">
            <w:pPr>
              <w:widowControl/>
              <w:spacing w:line="360" w:lineRule="auto"/>
              <w:jc w:val="center"/>
              <w:textAlignment w:val="bottom"/>
              <w:rPr>
                <w:sz w:val="20"/>
                <w:szCs w:val="20"/>
              </w:rPr>
            </w:pPr>
            <w:r w:rsidRPr="00401F63">
              <w:rPr>
                <w:rFonts w:hint="eastAsia"/>
                <w:sz w:val="20"/>
                <w:szCs w:val="20"/>
              </w:rPr>
              <w:t>备注</w:t>
            </w:r>
          </w:p>
        </w:tc>
      </w:tr>
      <w:tr w:rsidR="00B21CD1" w:rsidRPr="00401F63" w:rsidTr="00B21CD1">
        <w:trPr>
          <w:cantSplit/>
          <w:jc w:val="center"/>
        </w:trPr>
        <w:tc>
          <w:tcPr>
            <w:tcW w:w="3095" w:type="dxa"/>
            <w:vMerge/>
            <w:vAlign w:val="center"/>
          </w:tcPr>
          <w:p w:rsidR="00B21CD1" w:rsidRPr="00401F63" w:rsidRDefault="00B21CD1" w:rsidP="00B21CD1">
            <w:pPr>
              <w:widowControl/>
              <w:spacing w:line="360" w:lineRule="auto"/>
              <w:ind w:leftChars="100" w:left="220"/>
              <w:jc w:val="center"/>
              <w:textAlignment w:val="bottom"/>
              <w:rPr>
                <w:sz w:val="20"/>
                <w:szCs w:val="20"/>
              </w:rPr>
            </w:pPr>
          </w:p>
        </w:tc>
        <w:tc>
          <w:tcPr>
            <w:tcW w:w="1097" w:type="dxa"/>
            <w:vAlign w:val="center"/>
          </w:tcPr>
          <w:p w:rsidR="00B21CD1" w:rsidRPr="00401F63" w:rsidRDefault="00B21CD1" w:rsidP="00B21CD1">
            <w:pPr>
              <w:widowControl/>
              <w:spacing w:line="360" w:lineRule="auto"/>
              <w:jc w:val="center"/>
              <w:textAlignment w:val="bottom"/>
              <w:rPr>
                <w:sz w:val="20"/>
                <w:szCs w:val="20"/>
              </w:rPr>
            </w:pPr>
            <w:r w:rsidRPr="00401F63">
              <w:rPr>
                <w:rFonts w:hint="eastAsia"/>
                <w:sz w:val="20"/>
                <w:szCs w:val="20"/>
              </w:rPr>
              <w:t>报告</w:t>
            </w:r>
          </w:p>
        </w:tc>
        <w:tc>
          <w:tcPr>
            <w:tcW w:w="1098" w:type="dxa"/>
            <w:vAlign w:val="center"/>
          </w:tcPr>
          <w:p w:rsidR="00B21CD1" w:rsidRPr="00401F63" w:rsidRDefault="00B21CD1" w:rsidP="00B21CD1">
            <w:pPr>
              <w:widowControl/>
              <w:spacing w:line="360" w:lineRule="auto"/>
              <w:jc w:val="center"/>
              <w:textAlignment w:val="bottom"/>
              <w:rPr>
                <w:sz w:val="20"/>
                <w:szCs w:val="20"/>
              </w:rPr>
            </w:pPr>
            <w:r w:rsidRPr="00401F63">
              <w:rPr>
                <w:rFonts w:hint="eastAsia"/>
                <w:sz w:val="20"/>
                <w:szCs w:val="20"/>
              </w:rPr>
              <w:t>见证</w:t>
            </w:r>
          </w:p>
        </w:tc>
        <w:tc>
          <w:tcPr>
            <w:tcW w:w="1098" w:type="dxa"/>
            <w:vAlign w:val="center"/>
          </w:tcPr>
          <w:p w:rsidR="00B21CD1" w:rsidRPr="00401F63" w:rsidRDefault="00B21CD1" w:rsidP="00B21CD1">
            <w:pPr>
              <w:widowControl/>
              <w:spacing w:line="360" w:lineRule="auto"/>
              <w:jc w:val="center"/>
              <w:textAlignment w:val="bottom"/>
              <w:rPr>
                <w:sz w:val="20"/>
                <w:szCs w:val="20"/>
              </w:rPr>
            </w:pPr>
            <w:r w:rsidRPr="00401F63">
              <w:rPr>
                <w:rFonts w:hint="eastAsia"/>
                <w:sz w:val="20"/>
                <w:szCs w:val="20"/>
              </w:rPr>
              <w:t>观察</w:t>
            </w:r>
          </w:p>
        </w:tc>
        <w:tc>
          <w:tcPr>
            <w:tcW w:w="2897" w:type="dxa"/>
            <w:vMerge/>
            <w:vAlign w:val="center"/>
          </w:tcPr>
          <w:p w:rsidR="00B21CD1" w:rsidRPr="00401F63" w:rsidRDefault="00B21CD1" w:rsidP="00B21CD1">
            <w:pPr>
              <w:widowControl/>
              <w:spacing w:line="360" w:lineRule="auto"/>
              <w:ind w:leftChars="100" w:left="220"/>
              <w:jc w:val="center"/>
              <w:textAlignment w:val="bottom"/>
              <w:rPr>
                <w:sz w:val="20"/>
                <w:szCs w:val="20"/>
              </w:rPr>
            </w:pPr>
          </w:p>
        </w:tc>
      </w:tr>
      <w:tr w:rsidR="00B21CD1" w:rsidRPr="00401F63" w:rsidTr="00B21CD1">
        <w:trPr>
          <w:jc w:val="center"/>
        </w:trPr>
        <w:tc>
          <w:tcPr>
            <w:tcW w:w="3095" w:type="dxa"/>
            <w:vAlign w:val="center"/>
          </w:tcPr>
          <w:p w:rsidR="00B21CD1" w:rsidRPr="00401F63" w:rsidRDefault="00B21CD1" w:rsidP="00B21CD1">
            <w:pPr>
              <w:widowControl/>
              <w:spacing w:line="360" w:lineRule="auto"/>
              <w:ind w:leftChars="100" w:left="220"/>
              <w:jc w:val="center"/>
              <w:textAlignment w:val="bottom"/>
              <w:rPr>
                <w:sz w:val="20"/>
                <w:szCs w:val="20"/>
              </w:rPr>
            </w:pPr>
            <w:r w:rsidRPr="00401F63">
              <w:rPr>
                <w:rFonts w:hint="eastAsia"/>
                <w:sz w:val="20"/>
                <w:szCs w:val="20"/>
              </w:rPr>
              <w:t>水压试验</w:t>
            </w:r>
          </w:p>
        </w:tc>
        <w:tc>
          <w:tcPr>
            <w:tcW w:w="1097" w:type="dxa"/>
            <w:vAlign w:val="center"/>
          </w:tcPr>
          <w:p w:rsidR="00B21CD1" w:rsidRPr="00401F63" w:rsidRDefault="00B21CD1" w:rsidP="00B21CD1">
            <w:pPr>
              <w:widowControl/>
              <w:spacing w:line="360" w:lineRule="auto"/>
              <w:ind w:leftChars="100" w:left="220"/>
              <w:jc w:val="center"/>
              <w:textAlignment w:val="bottom"/>
              <w:rPr>
                <w:sz w:val="20"/>
                <w:szCs w:val="20"/>
              </w:rPr>
            </w:pPr>
            <w:r w:rsidRPr="00401F63">
              <w:rPr>
                <w:sz w:val="20"/>
                <w:szCs w:val="20"/>
              </w:rPr>
              <w:t>Y</w:t>
            </w:r>
          </w:p>
        </w:tc>
        <w:tc>
          <w:tcPr>
            <w:tcW w:w="1098" w:type="dxa"/>
            <w:vAlign w:val="center"/>
          </w:tcPr>
          <w:p w:rsidR="00B21CD1" w:rsidRPr="00401F63" w:rsidRDefault="00B21CD1" w:rsidP="00B21CD1">
            <w:pPr>
              <w:widowControl/>
              <w:spacing w:line="360" w:lineRule="auto"/>
              <w:ind w:leftChars="100" w:left="220"/>
              <w:jc w:val="center"/>
              <w:textAlignment w:val="bottom"/>
              <w:rPr>
                <w:sz w:val="20"/>
                <w:szCs w:val="20"/>
              </w:rPr>
            </w:pPr>
          </w:p>
        </w:tc>
        <w:tc>
          <w:tcPr>
            <w:tcW w:w="1098" w:type="dxa"/>
            <w:vAlign w:val="center"/>
          </w:tcPr>
          <w:p w:rsidR="00B21CD1" w:rsidRPr="00401F63" w:rsidRDefault="00B21CD1" w:rsidP="00B21CD1">
            <w:pPr>
              <w:widowControl/>
              <w:spacing w:line="360" w:lineRule="auto"/>
              <w:ind w:leftChars="100" w:left="220"/>
              <w:jc w:val="center"/>
              <w:textAlignment w:val="bottom"/>
              <w:rPr>
                <w:sz w:val="20"/>
                <w:szCs w:val="20"/>
              </w:rPr>
            </w:pPr>
          </w:p>
        </w:tc>
        <w:tc>
          <w:tcPr>
            <w:tcW w:w="2897" w:type="dxa"/>
            <w:vAlign w:val="center"/>
          </w:tcPr>
          <w:p w:rsidR="00B21CD1" w:rsidRPr="00401F63" w:rsidRDefault="00B21CD1" w:rsidP="00B21CD1">
            <w:pPr>
              <w:widowControl/>
              <w:spacing w:line="360" w:lineRule="auto"/>
              <w:ind w:leftChars="100" w:left="220"/>
              <w:jc w:val="center"/>
              <w:textAlignment w:val="bottom"/>
              <w:rPr>
                <w:sz w:val="20"/>
                <w:szCs w:val="20"/>
              </w:rPr>
            </w:pPr>
          </w:p>
        </w:tc>
      </w:tr>
      <w:tr w:rsidR="00B21CD1" w:rsidRPr="00401F63" w:rsidTr="00B21CD1">
        <w:trPr>
          <w:jc w:val="center"/>
        </w:trPr>
        <w:tc>
          <w:tcPr>
            <w:tcW w:w="3095" w:type="dxa"/>
            <w:vAlign w:val="center"/>
          </w:tcPr>
          <w:p w:rsidR="00B21CD1" w:rsidRPr="00401F63" w:rsidRDefault="00B21CD1" w:rsidP="00B21CD1">
            <w:pPr>
              <w:widowControl/>
              <w:spacing w:line="360" w:lineRule="auto"/>
              <w:ind w:leftChars="100" w:left="220"/>
              <w:jc w:val="center"/>
              <w:textAlignment w:val="bottom"/>
              <w:rPr>
                <w:sz w:val="20"/>
                <w:szCs w:val="20"/>
              </w:rPr>
            </w:pPr>
            <w:r w:rsidRPr="00401F63">
              <w:rPr>
                <w:rFonts w:hint="eastAsia"/>
                <w:sz w:val="20"/>
                <w:szCs w:val="20"/>
              </w:rPr>
              <w:t>性能试验</w:t>
            </w:r>
          </w:p>
        </w:tc>
        <w:tc>
          <w:tcPr>
            <w:tcW w:w="1097" w:type="dxa"/>
            <w:vAlign w:val="center"/>
          </w:tcPr>
          <w:p w:rsidR="00B21CD1" w:rsidRPr="00401F63" w:rsidRDefault="00B21CD1" w:rsidP="00B21CD1">
            <w:pPr>
              <w:widowControl/>
              <w:spacing w:line="360" w:lineRule="auto"/>
              <w:ind w:leftChars="100" w:left="220"/>
              <w:jc w:val="center"/>
              <w:textAlignment w:val="bottom"/>
              <w:rPr>
                <w:sz w:val="20"/>
                <w:szCs w:val="20"/>
              </w:rPr>
            </w:pPr>
            <w:r w:rsidRPr="00401F63">
              <w:rPr>
                <w:sz w:val="20"/>
                <w:szCs w:val="20"/>
              </w:rPr>
              <w:t>Y</w:t>
            </w:r>
          </w:p>
        </w:tc>
        <w:tc>
          <w:tcPr>
            <w:tcW w:w="1098" w:type="dxa"/>
            <w:vAlign w:val="center"/>
          </w:tcPr>
          <w:p w:rsidR="00B21CD1" w:rsidRPr="00401F63" w:rsidRDefault="00B21CD1" w:rsidP="00B21CD1">
            <w:pPr>
              <w:widowControl/>
              <w:spacing w:line="360" w:lineRule="auto"/>
              <w:ind w:leftChars="100" w:left="220"/>
              <w:jc w:val="center"/>
              <w:textAlignment w:val="bottom"/>
              <w:rPr>
                <w:sz w:val="20"/>
                <w:szCs w:val="20"/>
              </w:rPr>
            </w:pPr>
            <w:r w:rsidRPr="00401F63">
              <w:rPr>
                <w:sz w:val="20"/>
                <w:szCs w:val="20"/>
              </w:rPr>
              <w:t>Y</w:t>
            </w:r>
          </w:p>
        </w:tc>
        <w:tc>
          <w:tcPr>
            <w:tcW w:w="1098" w:type="dxa"/>
            <w:vAlign w:val="center"/>
          </w:tcPr>
          <w:p w:rsidR="00B21CD1" w:rsidRPr="00401F63" w:rsidRDefault="00B21CD1" w:rsidP="00B21CD1">
            <w:pPr>
              <w:widowControl/>
              <w:spacing w:line="360" w:lineRule="auto"/>
              <w:ind w:leftChars="100" w:left="220"/>
              <w:jc w:val="center"/>
              <w:textAlignment w:val="bottom"/>
              <w:rPr>
                <w:sz w:val="20"/>
                <w:szCs w:val="20"/>
              </w:rPr>
            </w:pPr>
          </w:p>
        </w:tc>
        <w:tc>
          <w:tcPr>
            <w:tcW w:w="2897" w:type="dxa"/>
            <w:vAlign w:val="center"/>
          </w:tcPr>
          <w:p w:rsidR="00B21CD1" w:rsidRPr="00401F63" w:rsidRDefault="00B21CD1" w:rsidP="00B21CD1">
            <w:pPr>
              <w:widowControl/>
              <w:spacing w:line="360" w:lineRule="auto"/>
              <w:ind w:leftChars="100" w:left="220"/>
              <w:jc w:val="center"/>
              <w:textAlignment w:val="bottom"/>
              <w:rPr>
                <w:sz w:val="20"/>
                <w:szCs w:val="20"/>
              </w:rPr>
            </w:pPr>
          </w:p>
        </w:tc>
      </w:tr>
      <w:tr w:rsidR="00B21CD1" w:rsidRPr="00401F63" w:rsidTr="00B21CD1">
        <w:trPr>
          <w:jc w:val="center"/>
        </w:trPr>
        <w:tc>
          <w:tcPr>
            <w:tcW w:w="3095" w:type="dxa"/>
            <w:vAlign w:val="center"/>
          </w:tcPr>
          <w:p w:rsidR="00B21CD1" w:rsidRPr="00401F63" w:rsidRDefault="00B21CD1" w:rsidP="00B21CD1">
            <w:pPr>
              <w:widowControl/>
              <w:spacing w:line="360" w:lineRule="auto"/>
              <w:ind w:leftChars="100" w:left="220"/>
              <w:jc w:val="center"/>
              <w:textAlignment w:val="bottom"/>
              <w:rPr>
                <w:b/>
                <w:sz w:val="20"/>
                <w:szCs w:val="20"/>
              </w:rPr>
            </w:pPr>
            <w:r w:rsidRPr="00401F63">
              <w:rPr>
                <w:rFonts w:hint="eastAsia"/>
                <w:sz w:val="20"/>
                <w:szCs w:val="20"/>
              </w:rPr>
              <w:t>机械运转试验</w:t>
            </w:r>
          </w:p>
        </w:tc>
        <w:tc>
          <w:tcPr>
            <w:tcW w:w="1097" w:type="dxa"/>
            <w:vAlign w:val="center"/>
          </w:tcPr>
          <w:p w:rsidR="00B21CD1" w:rsidRPr="00401F63" w:rsidRDefault="00B21CD1" w:rsidP="00B21CD1">
            <w:pPr>
              <w:widowControl/>
              <w:spacing w:line="360" w:lineRule="auto"/>
              <w:ind w:leftChars="100" w:left="220"/>
              <w:jc w:val="center"/>
              <w:textAlignment w:val="bottom"/>
              <w:rPr>
                <w:b/>
                <w:sz w:val="20"/>
                <w:szCs w:val="20"/>
              </w:rPr>
            </w:pPr>
          </w:p>
        </w:tc>
        <w:tc>
          <w:tcPr>
            <w:tcW w:w="1098" w:type="dxa"/>
            <w:vAlign w:val="center"/>
          </w:tcPr>
          <w:p w:rsidR="00B21CD1" w:rsidRPr="00401F63" w:rsidRDefault="00B21CD1" w:rsidP="00B21CD1">
            <w:pPr>
              <w:widowControl/>
              <w:spacing w:line="360" w:lineRule="auto"/>
              <w:ind w:leftChars="100" w:left="220"/>
              <w:jc w:val="center"/>
              <w:textAlignment w:val="bottom"/>
              <w:rPr>
                <w:b/>
                <w:sz w:val="20"/>
                <w:szCs w:val="20"/>
              </w:rPr>
            </w:pPr>
            <w:r w:rsidRPr="00401F63">
              <w:rPr>
                <w:sz w:val="20"/>
                <w:szCs w:val="20"/>
              </w:rPr>
              <w:t>Y</w:t>
            </w:r>
          </w:p>
        </w:tc>
        <w:tc>
          <w:tcPr>
            <w:tcW w:w="1098" w:type="dxa"/>
            <w:vAlign w:val="center"/>
          </w:tcPr>
          <w:p w:rsidR="00B21CD1" w:rsidRPr="00401F63" w:rsidRDefault="00B21CD1" w:rsidP="00B21CD1">
            <w:pPr>
              <w:widowControl/>
              <w:spacing w:line="360" w:lineRule="auto"/>
              <w:ind w:leftChars="100" w:left="220"/>
              <w:jc w:val="center"/>
              <w:textAlignment w:val="bottom"/>
              <w:rPr>
                <w:b/>
                <w:sz w:val="20"/>
                <w:szCs w:val="20"/>
              </w:rPr>
            </w:pPr>
          </w:p>
        </w:tc>
        <w:tc>
          <w:tcPr>
            <w:tcW w:w="2897" w:type="dxa"/>
            <w:vAlign w:val="center"/>
          </w:tcPr>
          <w:p w:rsidR="00B21CD1" w:rsidRPr="00401F63" w:rsidRDefault="00B21CD1" w:rsidP="00B21CD1">
            <w:pPr>
              <w:widowControl/>
              <w:spacing w:line="360" w:lineRule="auto"/>
              <w:ind w:leftChars="100" w:left="220"/>
              <w:jc w:val="center"/>
              <w:textAlignment w:val="bottom"/>
              <w:rPr>
                <w:b/>
                <w:sz w:val="20"/>
                <w:szCs w:val="20"/>
              </w:rPr>
            </w:pPr>
          </w:p>
        </w:tc>
      </w:tr>
      <w:tr w:rsidR="00B21CD1" w:rsidRPr="00401F63" w:rsidTr="00B21CD1">
        <w:trPr>
          <w:jc w:val="center"/>
        </w:trPr>
        <w:tc>
          <w:tcPr>
            <w:tcW w:w="3095" w:type="dxa"/>
            <w:vAlign w:val="center"/>
          </w:tcPr>
          <w:p w:rsidR="00B21CD1" w:rsidRPr="00401F63" w:rsidRDefault="00B21CD1" w:rsidP="00B21CD1">
            <w:pPr>
              <w:widowControl/>
              <w:spacing w:line="360" w:lineRule="auto"/>
              <w:ind w:leftChars="100" w:left="220"/>
              <w:jc w:val="center"/>
              <w:textAlignment w:val="bottom"/>
              <w:rPr>
                <w:sz w:val="20"/>
                <w:szCs w:val="20"/>
              </w:rPr>
            </w:pPr>
            <w:r w:rsidRPr="00401F63">
              <w:rPr>
                <w:rFonts w:hint="eastAsia"/>
                <w:sz w:val="20"/>
                <w:szCs w:val="20"/>
              </w:rPr>
              <w:t>声级试验</w:t>
            </w:r>
          </w:p>
        </w:tc>
        <w:tc>
          <w:tcPr>
            <w:tcW w:w="1097" w:type="dxa"/>
            <w:vAlign w:val="center"/>
          </w:tcPr>
          <w:p w:rsidR="00B21CD1" w:rsidRPr="00401F63" w:rsidRDefault="00B21CD1" w:rsidP="00B21CD1">
            <w:pPr>
              <w:widowControl/>
              <w:spacing w:line="360" w:lineRule="auto"/>
              <w:ind w:leftChars="100" w:left="220"/>
              <w:jc w:val="center"/>
              <w:textAlignment w:val="bottom"/>
              <w:rPr>
                <w:sz w:val="20"/>
                <w:szCs w:val="20"/>
              </w:rPr>
            </w:pPr>
            <w:r w:rsidRPr="00401F63">
              <w:rPr>
                <w:sz w:val="20"/>
                <w:szCs w:val="20"/>
              </w:rPr>
              <w:t>Y</w:t>
            </w:r>
          </w:p>
        </w:tc>
        <w:tc>
          <w:tcPr>
            <w:tcW w:w="1098" w:type="dxa"/>
            <w:vAlign w:val="center"/>
          </w:tcPr>
          <w:p w:rsidR="00B21CD1" w:rsidRPr="00401F63" w:rsidRDefault="00B21CD1" w:rsidP="00B21CD1">
            <w:pPr>
              <w:widowControl/>
              <w:spacing w:line="360" w:lineRule="auto"/>
              <w:ind w:leftChars="100" w:left="220"/>
              <w:jc w:val="center"/>
              <w:textAlignment w:val="bottom"/>
              <w:rPr>
                <w:sz w:val="20"/>
                <w:szCs w:val="20"/>
              </w:rPr>
            </w:pPr>
            <w:r w:rsidRPr="00401F63">
              <w:rPr>
                <w:sz w:val="20"/>
                <w:szCs w:val="20"/>
              </w:rPr>
              <w:t>Y</w:t>
            </w:r>
          </w:p>
        </w:tc>
        <w:tc>
          <w:tcPr>
            <w:tcW w:w="1098" w:type="dxa"/>
            <w:vAlign w:val="center"/>
          </w:tcPr>
          <w:p w:rsidR="00B21CD1" w:rsidRPr="00401F63" w:rsidRDefault="00B21CD1" w:rsidP="00B21CD1">
            <w:pPr>
              <w:widowControl/>
              <w:spacing w:line="360" w:lineRule="auto"/>
              <w:ind w:leftChars="100" w:left="220"/>
              <w:jc w:val="center"/>
              <w:textAlignment w:val="bottom"/>
              <w:rPr>
                <w:b/>
                <w:sz w:val="20"/>
                <w:szCs w:val="20"/>
              </w:rPr>
            </w:pPr>
          </w:p>
        </w:tc>
        <w:tc>
          <w:tcPr>
            <w:tcW w:w="2897" w:type="dxa"/>
            <w:vAlign w:val="center"/>
          </w:tcPr>
          <w:p w:rsidR="00B21CD1" w:rsidRPr="00401F63" w:rsidRDefault="00B21CD1" w:rsidP="00B21CD1">
            <w:pPr>
              <w:widowControl/>
              <w:spacing w:line="360" w:lineRule="auto"/>
              <w:ind w:leftChars="100" w:left="220"/>
              <w:jc w:val="center"/>
              <w:textAlignment w:val="bottom"/>
              <w:rPr>
                <w:b/>
                <w:sz w:val="20"/>
                <w:szCs w:val="20"/>
              </w:rPr>
            </w:pPr>
          </w:p>
        </w:tc>
      </w:tr>
      <w:tr w:rsidR="00B21CD1" w:rsidRPr="00401F63" w:rsidTr="00B21CD1">
        <w:trPr>
          <w:jc w:val="center"/>
        </w:trPr>
        <w:tc>
          <w:tcPr>
            <w:tcW w:w="3095" w:type="dxa"/>
            <w:vAlign w:val="center"/>
          </w:tcPr>
          <w:p w:rsidR="00B21CD1" w:rsidRPr="00401F63" w:rsidRDefault="00B21CD1" w:rsidP="00B21CD1">
            <w:pPr>
              <w:widowControl/>
              <w:spacing w:line="360" w:lineRule="auto"/>
              <w:ind w:leftChars="100" w:left="220"/>
              <w:jc w:val="center"/>
              <w:textAlignment w:val="bottom"/>
              <w:rPr>
                <w:sz w:val="20"/>
                <w:szCs w:val="20"/>
              </w:rPr>
            </w:pPr>
            <w:r w:rsidRPr="00401F63">
              <w:rPr>
                <w:rFonts w:hint="eastAsia"/>
                <w:sz w:val="20"/>
                <w:szCs w:val="20"/>
              </w:rPr>
              <w:t>试验后的拆装检验</w:t>
            </w:r>
          </w:p>
        </w:tc>
        <w:tc>
          <w:tcPr>
            <w:tcW w:w="1097" w:type="dxa"/>
            <w:vAlign w:val="center"/>
          </w:tcPr>
          <w:p w:rsidR="00B21CD1" w:rsidRPr="00401F63" w:rsidRDefault="00B21CD1" w:rsidP="00B21CD1">
            <w:pPr>
              <w:widowControl/>
              <w:spacing w:line="360" w:lineRule="auto"/>
              <w:ind w:leftChars="100" w:left="220"/>
              <w:jc w:val="center"/>
              <w:textAlignment w:val="bottom"/>
              <w:rPr>
                <w:sz w:val="20"/>
                <w:szCs w:val="20"/>
              </w:rPr>
            </w:pPr>
            <w:r w:rsidRPr="00401F63">
              <w:rPr>
                <w:sz w:val="20"/>
                <w:szCs w:val="20"/>
              </w:rPr>
              <w:t>Y</w:t>
            </w:r>
          </w:p>
        </w:tc>
        <w:tc>
          <w:tcPr>
            <w:tcW w:w="1098" w:type="dxa"/>
            <w:vAlign w:val="center"/>
          </w:tcPr>
          <w:p w:rsidR="00B21CD1" w:rsidRPr="00401F63" w:rsidRDefault="00B21CD1" w:rsidP="00B21CD1">
            <w:pPr>
              <w:widowControl/>
              <w:spacing w:line="360" w:lineRule="auto"/>
              <w:ind w:leftChars="100" w:left="220"/>
              <w:jc w:val="center"/>
              <w:textAlignment w:val="bottom"/>
              <w:rPr>
                <w:sz w:val="20"/>
                <w:szCs w:val="20"/>
              </w:rPr>
            </w:pPr>
          </w:p>
        </w:tc>
        <w:tc>
          <w:tcPr>
            <w:tcW w:w="1098" w:type="dxa"/>
            <w:vAlign w:val="center"/>
          </w:tcPr>
          <w:p w:rsidR="00B21CD1" w:rsidRPr="00401F63" w:rsidRDefault="00B21CD1" w:rsidP="00B21CD1">
            <w:pPr>
              <w:widowControl/>
              <w:spacing w:line="360" w:lineRule="auto"/>
              <w:ind w:leftChars="100" w:left="220"/>
              <w:jc w:val="center"/>
              <w:textAlignment w:val="bottom"/>
              <w:rPr>
                <w:b/>
                <w:sz w:val="20"/>
                <w:szCs w:val="20"/>
              </w:rPr>
            </w:pPr>
            <w:r w:rsidRPr="00401F63">
              <w:rPr>
                <w:sz w:val="20"/>
                <w:szCs w:val="20"/>
              </w:rPr>
              <w:t>Y</w:t>
            </w:r>
          </w:p>
        </w:tc>
        <w:tc>
          <w:tcPr>
            <w:tcW w:w="2897" w:type="dxa"/>
            <w:vAlign w:val="center"/>
          </w:tcPr>
          <w:p w:rsidR="00B21CD1" w:rsidRPr="00401F63" w:rsidRDefault="00B21CD1" w:rsidP="00B21CD1">
            <w:pPr>
              <w:widowControl/>
              <w:spacing w:line="360" w:lineRule="auto"/>
              <w:ind w:leftChars="100" w:left="220"/>
              <w:jc w:val="center"/>
              <w:textAlignment w:val="bottom"/>
              <w:rPr>
                <w:b/>
                <w:sz w:val="20"/>
                <w:szCs w:val="20"/>
              </w:rPr>
            </w:pPr>
          </w:p>
        </w:tc>
      </w:tr>
    </w:tbl>
    <w:p w:rsidR="001468F2" w:rsidRDefault="001468F2" w:rsidP="001468F2">
      <w:pPr>
        <w:tabs>
          <w:tab w:val="left" w:pos="3006"/>
        </w:tabs>
        <w:adjustRightInd w:val="0"/>
        <w:snapToGrid w:val="0"/>
        <w:spacing w:line="360" w:lineRule="auto"/>
        <w:rPr>
          <w:szCs w:val="21"/>
          <w:lang w:eastAsia="zh-CN"/>
        </w:rPr>
      </w:pPr>
    </w:p>
    <w:p w:rsidR="00B21CD1" w:rsidRDefault="00B21CD1" w:rsidP="001468F2">
      <w:pPr>
        <w:tabs>
          <w:tab w:val="left" w:pos="3006"/>
        </w:tabs>
        <w:adjustRightInd w:val="0"/>
        <w:snapToGrid w:val="0"/>
        <w:spacing w:line="360" w:lineRule="auto"/>
        <w:rPr>
          <w:szCs w:val="21"/>
          <w:lang w:eastAsia="zh-CN"/>
        </w:rPr>
      </w:pPr>
      <w:r>
        <w:rPr>
          <w:rFonts w:hint="eastAsia"/>
          <w:szCs w:val="21"/>
          <w:lang w:eastAsia="zh-CN"/>
        </w:rPr>
        <w:t>说明：</w:t>
      </w:r>
      <w:r>
        <w:rPr>
          <w:szCs w:val="21"/>
          <w:lang w:eastAsia="zh-CN"/>
        </w:rPr>
        <w:t>a.</w:t>
      </w:r>
      <w:r>
        <w:rPr>
          <w:rFonts w:hint="eastAsia"/>
          <w:szCs w:val="21"/>
          <w:lang w:eastAsia="zh-CN"/>
        </w:rPr>
        <w:t>卖方在试验前</w:t>
      </w:r>
      <w:r>
        <w:rPr>
          <w:szCs w:val="21"/>
          <w:lang w:eastAsia="zh-CN"/>
        </w:rPr>
        <w:t>2</w:t>
      </w:r>
      <w:r>
        <w:rPr>
          <w:rFonts w:hint="eastAsia"/>
          <w:szCs w:val="21"/>
          <w:lang w:eastAsia="zh-CN"/>
        </w:rPr>
        <w:t>周向买方提交运转试验的详细程序，以征得买方同意。</w:t>
      </w:r>
    </w:p>
    <w:p w:rsidR="00B21CD1" w:rsidRDefault="00B21CD1" w:rsidP="001468F2">
      <w:pPr>
        <w:tabs>
          <w:tab w:val="left" w:pos="3006"/>
        </w:tabs>
        <w:adjustRightInd w:val="0"/>
        <w:snapToGrid w:val="0"/>
        <w:spacing w:line="360" w:lineRule="auto"/>
        <w:ind w:leftChars="300" w:left="880" w:hangingChars="100" w:hanging="220"/>
        <w:rPr>
          <w:szCs w:val="21"/>
          <w:lang w:eastAsia="zh-CN"/>
        </w:rPr>
      </w:pPr>
      <w:r>
        <w:rPr>
          <w:szCs w:val="21"/>
          <w:lang w:eastAsia="zh-CN"/>
        </w:rPr>
        <w:t>b.</w:t>
      </w:r>
      <w:r>
        <w:rPr>
          <w:rFonts w:hint="eastAsia"/>
          <w:szCs w:val="21"/>
          <w:lang w:eastAsia="zh-CN"/>
        </w:rPr>
        <w:t>对上述见证项目，卖方在试验前</w:t>
      </w:r>
      <w:r>
        <w:rPr>
          <w:szCs w:val="21"/>
          <w:lang w:eastAsia="zh-CN"/>
        </w:rPr>
        <w:t>7</w:t>
      </w:r>
      <w:r>
        <w:rPr>
          <w:rFonts w:hint="eastAsia"/>
          <w:szCs w:val="21"/>
          <w:lang w:eastAsia="zh-CN"/>
        </w:rPr>
        <w:t>日书面通知买方派人参加，若逾期买方不安排人员参加见证试验，卖方将按原计划对产品进行下一道程序。</w:t>
      </w:r>
    </w:p>
    <w:p w:rsidR="00B21CD1" w:rsidRDefault="00B21CD1" w:rsidP="001468F2">
      <w:pPr>
        <w:tabs>
          <w:tab w:val="left" w:pos="3006"/>
        </w:tabs>
        <w:adjustRightInd w:val="0"/>
        <w:snapToGrid w:val="0"/>
        <w:spacing w:line="360" w:lineRule="auto"/>
        <w:ind w:leftChars="300" w:left="880" w:hangingChars="100" w:hanging="220"/>
        <w:rPr>
          <w:szCs w:val="21"/>
          <w:lang w:eastAsia="zh-CN"/>
        </w:rPr>
      </w:pPr>
      <w:r>
        <w:rPr>
          <w:szCs w:val="21"/>
          <w:lang w:eastAsia="zh-CN"/>
        </w:rPr>
        <w:t>c.</w:t>
      </w:r>
      <w:r>
        <w:rPr>
          <w:rFonts w:hint="eastAsia"/>
          <w:szCs w:val="21"/>
          <w:lang w:eastAsia="zh-CN"/>
        </w:rPr>
        <w:t>买方在约定的制造节点进行对产品质量控制点进行见证，但买方的见证不属于卖方的质量控制体系范畴，卖方对产品的质量负全责。</w:t>
      </w:r>
    </w:p>
    <w:p w:rsidR="00B21CD1" w:rsidRDefault="00B21CD1" w:rsidP="001468F2">
      <w:pPr>
        <w:tabs>
          <w:tab w:val="left" w:pos="3006"/>
        </w:tabs>
        <w:snapToGrid w:val="0"/>
        <w:spacing w:line="360" w:lineRule="auto"/>
        <w:rPr>
          <w:szCs w:val="21"/>
          <w:lang w:eastAsia="zh-CN"/>
        </w:rPr>
      </w:pPr>
      <w:r>
        <w:rPr>
          <w:rFonts w:hint="eastAsia"/>
          <w:szCs w:val="21"/>
          <w:lang w:eastAsia="zh-CN"/>
        </w:rPr>
        <w:t>7.6  机组应能在环境温度下随时启动，瞬时达到正常操作温度。</w:t>
      </w:r>
    </w:p>
    <w:p w:rsidR="00B21CD1" w:rsidRDefault="00B21CD1" w:rsidP="001468F2">
      <w:pPr>
        <w:snapToGrid w:val="0"/>
        <w:spacing w:line="360" w:lineRule="auto"/>
        <w:rPr>
          <w:position w:val="-3"/>
          <w:szCs w:val="21"/>
          <w:lang w:eastAsia="zh-CN"/>
        </w:rPr>
      </w:pPr>
      <w:r>
        <w:rPr>
          <w:szCs w:val="21"/>
          <w:lang w:eastAsia="zh-CN"/>
        </w:rPr>
        <w:t>7.</w:t>
      </w:r>
      <w:r>
        <w:rPr>
          <w:rFonts w:hint="eastAsia"/>
          <w:szCs w:val="21"/>
          <w:lang w:eastAsia="zh-CN"/>
        </w:rPr>
        <w:t xml:space="preserve">7  </w:t>
      </w:r>
      <w:r>
        <w:rPr>
          <w:rFonts w:hint="eastAsia"/>
          <w:position w:val="-3"/>
          <w:szCs w:val="21"/>
          <w:lang w:eastAsia="zh-CN"/>
        </w:rPr>
        <w:t>主要连接件及底座螺栓孔之间的尺寸检查，最终装配后的检查。</w:t>
      </w:r>
    </w:p>
    <w:p w:rsidR="00B21CD1" w:rsidRDefault="00B21CD1" w:rsidP="001468F2">
      <w:pPr>
        <w:snapToGrid w:val="0"/>
        <w:spacing w:line="360" w:lineRule="auto"/>
        <w:rPr>
          <w:szCs w:val="21"/>
          <w:lang w:eastAsia="zh-CN"/>
        </w:rPr>
      </w:pPr>
      <w:r>
        <w:rPr>
          <w:szCs w:val="21"/>
          <w:lang w:eastAsia="zh-CN"/>
        </w:rPr>
        <w:t>7.</w:t>
      </w:r>
      <w:r>
        <w:rPr>
          <w:rFonts w:hint="eastAsia"/>
          <w:szCs w:val="21"/>
          <w:lang w:eastAsia="zh-CN"/>
        </w:rPr>
        <w:t>8  卖方应测量并记录部分部件的数据，如转子的跳动量等。</w:t>
      </w:r>
    </w:p>
    <w:p w:rsidR="00B21CD1" w:rsidRDefault="00B21CD1" w:rsidP="001468F2">
      <w:pPr>
        <w:snapToGrid w:val="0"/>
        <w:spacing w:line="360" w:lineRule="auto"/>
        <w:rPr>
          <w:szCs w:val="21"/>
          <w:lang w:eastAsia="zh-CN"/>
        </w:rPr>
      </w:pPr>
      <w:r>
        <w:rPr>
          <w:rFonts w:hint="eastAsia"/>
          <w:szCs w:val="21"/>
          <w:lang w:eastAsia="zh-CN"/>
        </w:rPr>
        <w:t>7.9  械运转试验﹙包括辅助设备﹚时间至少2小时。</w:t>
      </w:r>
    </w:p>
    <w:p w:rsidR="00B21CD1" w:rsidRDefault="00B21CD1" w:rsidP="001468F2">
      <w:pPr>
        <w:widowControl/>
        <w:snapToGrid w:val="0"/>
        <w:spacing w:line="360" w:lineRule="auto"/>
        <w:ind w:left="330" w:hangingChars="150" w:hanging="330"/>
        <w:textAlignment w:val="bottom"/>
        <w:outlineLvl w:val="0"/>
        <w:rPr>
          <w:position w:val="-3"/>
          <w:szCs w:val="21"/>
          <w:lang w:eastAsia="zh-CN"/>
        </w:rPr>
      </w:pPr>
      <w:r>
        <w:rPr>
          <w:position w:val="-3"/>
          <w:szCs w:val="21"/>
          <w:lang w:eastAsia="zh-CN"/>
        </w:rPr>
        <w:t>7.</w:t>
      </w:r>
      <w:r>
        <w:rPr>
          <w:rFonts w:hint="eastAsia"/>
          <w:position w:val="-3"/>
          <w:szCs w:val="21"/>
          <w:lang w:eastAsia="zh-CN"/>
        </w:rPr>
        <w:t>10 表面处理及涂漆检查及发货前的最终检查，设备装配前清洁度的检查。</w:t>
      </w:r>
    </w:p>
    <w:p w:rsidR="00B21CD1" w:rsidRDefault="00B21CD1" w:rsidP="001468F2">
      <w:pPr>
        <w:widowControl/>
        <w:snapToGrid w:val="0"/>
        <w:spacing w:line="360" w:lineRule="auto"/>
        <w:ind w:left="330" w:hangingChars="150" w:hanging="330"/>
        <w:textAlignment w:val="bottom"/>
        <w:outlineLvl w:val="0"/>
        <w:rPr>
          <w:b/>
          <w:szCs w:val="21"/>
          <w:lang w:eastAsia="zh-CN"/>
        </w:rPr>
      </w:pPr>
      <w:r>
        <w:rPr>
          <w:szCs w:val="21"/>
          <w:lang w:eastAsia="zh-CN"/>
        </w:rPr>
        <w:t>7.</w:t>
      </w:r>
      <w:r>
        <w:rPr>
          <w:rFonts w:hint="eastAsia"/>
          <w:szCs w:val="21"/>
          <w:lang w:eastAsia="zh-CN"/>
        </w:rPr>
        <w:t>11 机组在买方现场安装、调试完毕后，在买方现场按预冷机的正常工况点进行</w:t>
      </w:r>
      <w:r>
        <w:rPr>
          <w:szCs w:val="21"/>
          <w:lang w:eastAsia="zh-CN"/>
        </w:rPr>
        <w:t>72</w:t>
      </w:r>
      <w:r>
        <w:rPr>
          <w:rFonts w:hint="eastAsia"/>
          <w:szCs w:val="21"/>
          <w:lang w:eastAsia="zh-CN"/>
        </w:rPr>
        <w:t>小时的性能考核运转。在性能考核期间，若预冷机达到技术附件规定的性能指标，双方代表应在</w:t>
      </w:r>
      <w:r>
        <w:rPr>
          <w:szCs w:val="21"/>
          <w:lang w:eastAsia="zh-CN"/>
        </w:rPr>
        <w:t>7</w:t>
      </w:r>
      <w:r>
        <w:rPr>
          <w:rFonts w:hint="eastAsia"/>
          <w:szCs w:val="21"/>
          <w:lang w:eastAsia="zh-CN"/>
        </w:rPr>
        <w:t>天内签署设备的验收报告</w:t>
      </w:r>
      <w:r>
        <w:rPr>
          <w:szCs w:val="21"/>
          <w:lang w:eastAsia="zh-CN"/>
        </w:rPr>
        <w:t>6</w:t>
      </w:r>
      <w:r>
        <w:rPr>
          <w:rFonts w:hint="eastAsia"/>
          <w:szCs w:val="21"/>
          <w:lang w:eastAsia="zh-CN"/>
        </w:rPr>
        <w:t>份（买方</w:t>
      </w:r>
      <w:r>
        <w:rPr>
          <w:szCs w:val="21"/>
          <w:lang w:eastAsia="zh-CN"/>
        </w:rPr>
        <w:t>4</w:t>
      </w:r>
      <w:r>
        <w:rPr>
          <w:rFonts w:hint="eastAsia"/>
          <w:szCs w:val="21"/>
          <w:lang w:eastAsia="zh-CN"/>
        </w:rPr>
        <w:t>份、卖方</w:t>
      </w:r>
      <w:r>
        <w:rPr>
          <w:szCs w:val="21"/>
          <w:lang w:eastAsia="zh-CN"/>
        </w:rPr>
        <w:t>2</w:t>
      </w:r>
      <w:r>
        <w:rPr>
          <w:rFonts w:hint="eastAsia"/>
          <w:szCs w:val="21"/>
          <w:lang w:eastAsia="zh-CN"/>
        </w:rPr>
        <w:t>份）。虽然设备已被验收，但并不解除卖方在保证期内对设备应负的责任。若现场机组性能考核没有达到技术附件规定的技术指标，双方应共同分析原因并各负其责。</w:t>
      </w:r>
    </w:p>
    <w:p w:rsidR="00B21CD1" w:rsidRDefault="00B21CD1" w:rsidP="001468F2">
      <w:pPr>
        <w:numPr>
          <w:ilvl w:val="0"/>
          <w:numId w:val="17"/>
        </w:numPr>
        <w:snapToGrid w:val="0"/>
        <w:spacing w:line="360" w:lineRule="auto"/>
        <w:ind w:left="0"/>
        <w:rPr>
          <w:b/>
          <w:color w:val="000000" w:themeColor="text1"/>
          <w:szCs w:val="21"/>
        </w:rPr>
      </w:pPr>
      <w:r>
        <w:rPr>
          <w:rFonts w:hint="eastAsia"/>
          <w:b/>
          <w:color w:val="000000" w:themeColor="text1"/>
          <w:szCs w:val="21"/>
        </w:rPr>
        <w:t>图纸资料的交付</w:t>
      </w:r>
    </w:p>
    <w:p w:rsidR="00B21CD1" w:rsidRDefault="00B21CD1" w:rsidP="001468F2">
      <w:pPr>
        <w:snapToGrid w:val="0"/>
        <w:spacing w:line="360" w:lineRule="auto"/>
        <w:rPr>
          <w:color w:val="000000" w:themeColor="text1"/>
          <w:szCs w:val="21"/>
        </w:rPr>
      </w:pPr>
      <w:r>
        <w:rPr>
          <w:color w:val="000000" w:themeColor="text1"/>
          <w:szCs w:val="21"/>
        </w:rPr>
        <w:t xml:space="preserve">8.1 </w:t>
      </w:r>
      <w:r>
        <w:rPr>
          <w:rFonts w:hint="eastAsia"/>
          <w:color w:val="000000" w:themeColor="text1"/>
          <w:szCs w:val="21"/>
        </w:rPr>
        <w:t>图纸资料交付数量</w:t>
      </w:r>
    </w:p>
    <w:p w:rsidR="00B21CD1" w:rsidRDefault="00B21CD1" w:rsidP="001468F2">
      <w:pPr>
        <w:snapToGrid w:val="0"/>
        <w:spacing w:line="360" w:lineRule="auto"/>
        <w:rPr>
          <w:color w:val="000000" w:themeColor="text1"/>
          <w:szCs w:val="21"/>
          <w:lang w:eastAsia="zh-CN"/>
        </w:rPr>
      </w:pPr>
      <w:r>
        <w:rPr>
          <w:color w:val="000000" w:themeColor="text1"/>
          <w:szCs w:val="21"/>
          <w:lang w:eastAsia="zh-CN"/>
        </w:rPr>
        <w:t>8.1.1</w:t>
      </w:r>
      <w:r w:rsidR="001468F2">
        <w:rPr>
          <w:rFonts w:hint="eastAsia"/>
          <w:color w:val="000000" w:themeColor="text1"/>
          <w:szCs w:val="21"/>
          <w:lang w:eastAsia="zh-CN"/>
        </w:rPr>
        <w:t xml:space="preserve"> </w:t>
      </w:r>
      <w:r>
        <w:rPr>
          <w:rFonts w:hint="eastAsia"/>
          <w:color w:val="000000" w:themeColor="text1"/>
          <w:szCs w:val="21"/>
          <w:lang w:eastAsia="zh-CN"/>
        </w:rPr>
        <w:t>初步设计资料（标注</w:t>
      </w:r>
      <w:r>
        <w:rPr>
          <w:color w:val="000000" w:themeColor="text1"/>
          <w:szCs w:val="21"/>
          <w:lang w:eastAsia="zh-CN"/>
        </w:rPr>
        <w:t>A</w:t>
      </w:r>
      <w:r>
        <w:rPr>
          <w:rFonts w:hint="eastAsia"/>
          <w:color w:val="000000" w:themeColor="text1"/>
          <w:szCs w:val="21"/>
          <w:lang w:eastAsia="zh-CN"/>
        </w:rPr>
        <w:t>）</w:t>
      </w:r>
    </w:p>
    <w:p w:rsidR="00B21CD1" w:rsidRDefault="00B21CD1" w:rsidP="001468F2">
      <w:pPr>
        <w:snapToGrid w:val="0"/>
        <w:spacing w:line="360" w:lineRule="auto"/>
        <w:ind w:left="3080" w:hangingChars="1400" w:hanging="3080"/>
        <w:rPr>
          <w:color w:val="000000" w:themeColor="text1"/>
          <w:szCs w:val="21"/>
        </w:rPr>
      </w:pPr>
      <w:r>
        <w:rPr>
          <w:rFonts w:hint="eastAsia"/>
          <w:color w:val="000000" w:themeColor="text1"/>
          <w:szCs w:val="21"/>
        </w:rPr>
        <w:t>买方电子版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rsidR="00B21CD1" w:rsidRDefault="00B21CD1" w:rsidP="00B21CD1">
      <w:pPr>
        <w:adjustRightInd w:val="0"/>
        <w:snapToGrid w:val="0"/>
        <w:spacing w:line="360" w:lineRule="auto"/>
        <w:ind w:leftChars="228" w:left="3582" w:hangingChars="1400" w:hanging="3080"/>
        <w:rPr>
          <w:color w:val="000000" w:themeColor="text1"/>
          <w:szCs w:val="21"/>
        </w:rPr>
      </w:pPr>
      <w:r>
        <w:rPr>
          <w:rFonts w:hint="eastAsia"/>
          <w:color w:val="000000" w:themeColor="text1"/>
          <w:szCs w:val="21"/>
        </w:rPr>
        <w:t>工程设计方电子版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lastRenderedPageBreak/>
        <w:t>8.1.2</w:t>
      </w:r>
      <w:r w:rsidR="001468F2">
        <w:rPr>
          <w:rFonts w:hint="eastAsia"/>
          <w:color w:val="000000" w:themeColor="text1"/>
          <w:szCs w:val="21"/>
          <w:lang w:eastAsia="zh-CN"/>
        </w:rPr>
        <w:t xml:space="preserve"> </w:t>
      </w:r>
      <w:r>
        <w:rPr>
          <w:rFonts w:hint="eastAsia"/>
          <w:color w:val="000000" w:themeColor="text1"/>
          <w:szCs w:val="21"/>
          <w:lang w:eastAsia="zh-CN"/>
        </w:rPr>
        <w:t>最终设计资料（标注</w:t>
      </w:r>
      <w:r>
        <w:rPr>
          <w:color w:val="000000" w:themeColor="text1"/>
          <w:szCs w:val="21"/>
          <w:lang w:eastAsia="zh-CN"/>
        </w:rPr>
        <w:t>A</w:t>
      </w:r>
      <w:r>
        <w:rPr>
          <w:rFonts w:hint="eastAsia"/>
          <w:color w:val="000000" w:themeColor="text1"/>
          <w:szCs w:val="21"/>
          <w:lang w:eastAsia="zh-CN"/>
        </w:rPr>
        <w:t>）</w:t>
      </w:r>
    </w:p>
    <w:p w:rsidR="00B21CD1" w:rsidRDefault="00B21CD1" w:rsidP="00B21CD1">
      <w:pPr>
        <w:adjustRightInd w:val="0"/>
        <w:snapToGrid w:val="0"/>
        <w:spacing w:line="360" w:lineRule="auto"/>
        <w:ind w:leftChars="228" w:left="3582" w:hangingChars="1400" w:hanging="3080"/>
        <w:rPr>
          <w:color w:val="000000" w:themeColor="text1"/>
          <w:szCs w:val="21"/>
        </w:rPr>
      </w:pPr>
      <w:r>
        <w:rPr>
          <w:rFonts w:hint="eastAsia"/>
          <w:color w:val="000000" w:themeColor="text1"/>
          <w:szCs w:val="21"/>
        </w:rPr>
        <w:t>买方电子版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rsidR="00B21CD1" w:rsidRDefault="00B21CD1" w:rsidP="00B21CD1">
      <w:pPr>
        <w:adjustRightInd w:val="0"/>
        <w:snapToGrid w:val="0"/>
        <w:spacing w:line="360" w:lineRule="auto"/>
        <w:ind w:leftChars="228" w:left="3582" w:hangingChars="1400" w:hanging="3080"/>
        <w:rPr>
          <w:color w:val="000000" w:themeColor="text1"/>
          <w:szCs w:val="21"/>
        </w:rPr>
      </w:pPr>
      <w:r>
        <w:rPr>
          <w:rFonts w:hint="eastAsia"/>
          <w:color w:val="000000" w:themeColor="text1"/>
          <w:szCs w:val="21"/>
        </w:rPr>
        <w:t>工程设计方电子版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rsidR="00B21CD1" w:rsidRDefault="00B21CD1" w:rsidP="00B21CD1">
      <w:pPr>
        <w:adjustRightInd w:val="0"/>
        <w:snapToGrid w:val="0"/>
        <w:spacing w:line="360" w:lineRule="auto"/>
        <w:rPr>
          <w:color w:val="000000" w:themeColor="text1"/>
          <w:szCs w:val="21"/>
        </w:rPr>
      </w:pPr>
      <w:r>
        <w:rPr>
          <w:color w:val="000000" w:themeColor="text1"/>
          <w:szCs w:val="21"/>
        </w:rPr>
        <w:t>8.1.3</w:t>
      </w:r>
      <w:r w:rsidR="001468F2">
        <w:rPr>
          <w:rFonts w:hint="eastAsia"/>
          <w:color w:val="000000" w:themeColor="text1"/>
          <w:szCs w:val="21"/>
          <w:lang w:eastAsia="zh-CN"/>
        </w:rPr>
        <w:t xml:space="preserve"> </w:t>
      </w:r>
      <w:r>
        <w:rPr>
          <w:rFonts w:hint="eastAsia"/>
          <w:color w:val="000000" w:themeColor="text1"/>
          <w:szCs w:val="21"/>
        </w:rPr>
        <w:t>随机资料（标注</w:t>
      </w:r>
      <w:r>
        <w:rPr>
          <w:color w:val="000000" w:themeColor="text1"/>
          <w:szCs w:val="21"/>
        </w:rPr>
        <w:t>A+B</w:t>
      </w:r>
      <w:r>
        <w:rPr>
          <w:rFonts w:hint="eastAsia"/>
          <w:color w:val="000000" w:themeColor="text1"/>
          <w:szCs w:val="21"/>
        </w:rPr>
        <w:t>）</w:t>
      </w:r>
    </w:p>
    <w:p w:rsidR="00B21CD1" w:rsidRDefault="00B21CD1" w:rsidP="00B21CD1">
      <w:pPr>
        <w:adjustRightInd w:val="0"/>
        <w:snapToGrid w:val="0"/>
        <w:spacing w:line="360" w:lineRule="auto"/>
        <w:ind w:leftChars="228" w:left="3582" w:hangingChars="1400" w:hanging="3080"/>
        <w:rPr>
          <w:color w:val="000000" w:themeColor="text1"/>
          <w:szCs w:val="21"/>
        </w:rPr>
      </w:pPr>
      <w:r>
        <w:rPr>
          <w:rFonts w:hint="eastAsia"/>
          <w:color w:val="000000" w:themeColor="text1"/>
          <w:szCs w:val="21"/>
        </w:rPr>
        <w:t>买方纸面版</w:t>
      </w:r>
      <w:r>
        <w:rPr>
          <w:color w:val="000000" w:themeColor="text1"/>
          <w:szCs w:val="21"/>
        </w:rPr>
        <w:t>5</w:t>
      </w:r>
      <w:r>
        <w:rPr>
          <w:rFonts w:hint="eastAsia"/>
          <w:color w:val="000000" w:themeColor="text1"/>
          <w:szCs w:val="21"/>
        </w:rPr>
        <w:t>份、电子版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rsidR="00B21CD1" w:rsidRDefault="00B21CD1" w:rsidP="00B21CD1">
      <w:pPr>
        <w:adjustRightInd w:val="0"/>
        <w:snapToGrid w:val="0"/>
        <w:spacing w:line="360" w:lineRule="auto"/>
        <w:ind w:leftChars="228" w:left="3582" w:hangingChars="1400" w:hanging="3080"/>
        <w:rPr>
          <w:color w:val="000000" w:themeColor="text1"/>
          <w:szCs w:val="21"/>
        </w:rPr>
      </w:pPr>
      <w:r>
        <w:rPr>
          <w:rFonts w:hint="eastAsia"/>
          <w:color w:val="000000" w:themeColor="text1"/>
          <w:szCs w:val="21"/>
        </w:rPr>
        <w:t>工程设计方电子版（</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rsidR="00B21CD1" w:rsidRDefault="00B21CD1" w:rsidP="00B21CD1">
      <w:pPr>
        <w:adjustRightInd w:val="0"/>
        <w:snapToGrid w:val="0"/>
        <w:spacing w:line="360" w:lineRule="auto"/>
        <w:rPr>
          <w:color w:val="000000" w:themeColor="text1"/>
          <w:szCs w:val="21"/>
        </w:rPr>
      </w:pPr>
      <w:r>
        <w:rPr>
          <w:color w:val="000000" w:themeColor="text1"/>
          <w:szCs w:val="21"/>
        </w:rPr>
        <w:t xml:space="preserve">8.2 </w:t>
      </w:r>
      <w:r>
        <w:rPr>
          <w:rFonts w:hint="eastAsia"/>
          <w:color w:val="000000" w:themeColor="text1"/>
          <w:szCs w:val="21"/>
        </w:rPr>
        <w:t>资料交付时间</w:t>
      </w:r>
    </w:p>
    <w:p w:rsidR="00B21CD1" w:rsidRDefault="00B21CD1" w:rsidP="00B21CD1">
      <w:pPr>
        <w:adjustRightInd w:val="0"/>
        <w:snapToGrid w:val="0"/>
        <w:spacing w:line="360" w:lineRule="auto"/>
        <w:ind w:leftChars="228" w:left="502"/>
        <w:rPr>
          <w:color w:val="000000" w:themeColor="text1"/>
          <w:szCs w:val="21"/>
          <w:lang w:eastAsia="zh-CN"/>
        </w:rPr>
      </w:pPr>
      <w:r>
        <w:rPr>
          <w:rFonts w:hint="eastAsia"/>
          <w:color w:val="000000" w:themeColor="text1"/>
          <w:szCs w:val="21"/>
          <w:lang w:eastAsia="zh-CN"/>
        </w:rPr>
        <w:t>卖方在合同生效后</w:t>
      </w:r>
      <w:r>
        <w:rPr>
          <w:color w:val="000000" w:themeColor="text1"/>
          <w:szCs w:val="21"/>
          <w:lang w:eastAsia="zh-CN"/>
        </w:rPr>
        <w:t>7</w:t>
      </w:r>
      <w:r>
        <w:rPr>
          <w:rFonts w:hint="eastAsia"/>
          <w:color w:val="000000" w:themeColor="text1"/>
          <w:szCs w:val="21"/>
          <w:lang w:eastAsia="zh-CN"/>
        </w:rPr>
        <w:t>日内向买方和工程设计方提供初步设计资料，供买方和工程设计方审查。</w:t>
      </w:r>
    </w:p>
    <w:p w:rsidR="00B21CD1" w:rsidRDefault="00B21CD1" w:rsidP="00B21CD1">
      <w:pPr>
        <w:adjustRightInd w:val="0"/>
        <w:snapToGrid w:val="0"/>
        <w:spacing w:line="360" w:lineRule="auto"/>
        <w:ind w:leftChars="228" w:left="502"/>
        <w:rPr>
          <w:color w:val="000000" w:themeColor="text1"/>
          <w:szCs w:val="21"/>
          <w:lang w:eastAsia="zh-CN"/>
        </w:rPr>
      </w:pPr>
      <w:r>
        <w:rPr>
          <w:rFonts w:hint="eastAsia"/>
          <w:color w:val="000000" w:themeColor="text1"/>
          <w:szCs w:val="21"/>
          <w:lang w:eastAsia="zh-CN"/>
        </w:rPr>
        <w:t>买方和工程设计方在接到初步设计资料</w:t>
      </w:r>
      <w:r>
        <w:rPr>
          <w:color w:val="000000" w:themeColor="text1"/>
          <w:szCs w:val="21"/>
          <w:lang w:eastAsia="zh-CN"/>
        </w:rPr>
        <w:t>7</w:t>
      </w:r>
      <w:r>
        <w:rPr>
          <w:rFonts w:hint="eastAsia"/>
          <w:color w:val="000000" w:themeColor="text1"/>
          <w:szCs w:val="21"/>
          <w:lang w:eastAsia="zh-CN"/>
        </w:rPr>
        <w:t>日内将审查意见反馈给卖方。</w:t>
      </w:r>
    </w:p>
    <w:p w:rsidR="00B21CD1" w:rsidRDefault="00B21CD1" w:rsidP="00B21CD1">
      <w:pPr>
        <w:adjustRightInd w:val="0"/>
        <w:snapToGrid w:val="0"/>
        <w:spacing w:line="360" w:lineRule="auto"/>
        <w:ind w:leftChars="228" w:left="502"/>
        <w:rPr>
          <w:color w:val="000000" w:themeColor="text1"/>
          <w:szCs w:val="21"/>
          <w:lang w:eastAsia="zh-CN"/>
        </w:rPr>
      </w:pPr>
      <w:r>
        <w:rPr>
          <w:rFonts w:hint="eastAsia"/>
          <w:color w:val="000000" w:themeColor="text1"/>
          <w:szCs w:val="21"/>
          <w:lang w:eastAsia="zh-CN"/>
        </w:rPr>
        <w:t>卖方在接到审查意见</w:t>
      </w:r>
      <w:r>
        <w:rPr>
          <w:color w:val="000000" w:themeColor="text1"/>
          <w:szCs w:val="21"/>
          <w:lang w:eastAsia="zh-CN"/>
        </w:rPr>
        <w:t>7</w:t>
      </w:r>
      <w:r>
        <w:rPr>
          <w:rFonts w:hint="eastAsia"/>
          <w:color w:val="000000" w:themeColor="text1"/>
          <w:szCs w:val="21"/>
          <w:lang w:eastAsia="zh-CN"/>
        </w:rPr>
        <w:t>日内提供最终设计资料。</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 xml:space="preserve">8.3 </w:t>
      </w:r>
      <w:r w:rsidR="001468F2">
        <w:rPr>
          <w:rFonts w:hint="eastAsia"/>
          <w:color w:val="000000" w:themeColor="text1"/>
          <w:szCs w:val="21"/>
          <w:lang w:eastAsia="zh-CN"/>
        </w:rPr>
        <w:t xml:space="preserve"> </w:t>
      </w:r>
      <w:r>
        <w:rPr>
          <w:rFonts w:hint="eastAsia"/>
          <w:color w:val="000000" w:themeColor="text1"/>
          <w:szCs w:val="21"/>
          <w:lang w:eastAsia="zh-CN"/>
        </w:rPr>
        <w:t>图纸资料名称</w:t>
      </w:r>
    </w:p>
    <w:p w:rsidR="00B21CD1" w:rsidRDefault="00B21CD1" w:rsidP="00B21CD1">
      <w:pPr>
        <w:adjustRightInd w:val="0"/>
        <w:snapToGrid w:val="0"/>
        <w:spacing w:line="360" w:lineRule="auto"/>
        <w:ind w:left="770" w:hangingChars="350" w:hanging="770"/>
        <w:rPr>
          <w:color w:val="000000" w:themeColor="text1"/>
          <w:szCs w:val="21"/>
          <w:lang w:eastAsia="zh-CN"/>
        </w:rPr>
      </w:pPr>
      <w:r>
        <w:rPr>
          <w:color w:val="000000" w:themeColor="text1"/>
          <w:szCs w:val="21"/>
          <w:lang w:eastAsia="zh-CN"/>
        </w:rPr>
        <w:t>8.3.1(A)</w:t>
      </w:r>
      <w:r w:rsidR="001468F2">
        <w:rPr>
          <w:rFonts w:hint="eastAsia"/>
          <w:color w:val="000000" w:themeColor="text1"/>
          <w:szCs w:val="21"/>
          <w:lang w:eastAsia="zh-CN"/>
        </w:rPr>
        <w:t xml:space="preserve"> </w:t>
      </w:r>
      <w:r>
        <w:rPr>
          <w:rFonts w:hint="eastAsia"/>
          <w:color w:val="000000" w:themeColor="text1"/>
          <w:szCs w:val="21"/>
          <w:lang w:eastAsia="zh-CN"/>
        </w:rPr>
        <w:t>机组及联合公用底座外形尺图，图中应表示出各单机的性能数据、转向、质量、进出口法兰允许的力和力矩、各地脚螺栓的位置、最大检修件外形尺寸及重量、接口表﹙含接管位置、规格尺寸等﹚。机组的大致外表面积</w:t>
      </w:r>
    </w:p>
    <w:p w:rsidR="00B21CD1" w:rsidRDefault="00B21CD1" w:rsidP="00B21CD1">
      <w:pPr>
        <w:tabs>
          <w:tab w:val="left" w:pos="540"/>
        </w:tabs>
        <w:adjustRightInd w:val="0"/>
        <w:snapToGrid w:val="0"/>
        <w:spacing w:line="360" w:lineRule="auto"/>
        <w:rPr>
          <w:color w:val="000000" w:themeColor="text1"/>
          <w:szCs w:val="21"/>
          <w:lang w:eastAsia="zh-CN"/>
        </w:rPr>
      </w:pPr>
      <w:r>
        <w:rPr>
          <w:color w:val="000000" w:themeColor="text1"/>
          <w:szCs w:val="21"/>
          <w:lang w:eastAsia="zh-CN"/>
        </w:rPr>
        <w:t>8.3.2(A)</w:t>
      </w:r>
      <w:r w:rsidR="001468F2">
        <w:rPr>
          <w:rFonts w:hint="eastAsia"/>
          <w:color w:val="000000" w:themeColor="text1"/>
          <w:szCs w:val="21"/>
          <w:lang w:eastAsia="zh-CN"/>
        </w:rPr>
        <w:t xml:space="preserve"> </w:t>
      </w:r>
      <w:r>
        <w:rPr>
          <w:rFonts w:hint="eastAsia"/>
          <w:color w:val="000000" w:themeColor="text1"/>
          <w:szCs w:val="21"/>
          <w:lang w:eastAsia="zh-CN"/>
        </w:rPr>
        <w:t>机组系统流程图</w:t>
      </w:r>
      <w:r>
        <w:rPr>
          <w:color w:val="000000" w:themeColor="text1"/>
          <w:szCs w:val="21"/>
          <w:lang w:eastAsia="zh-CN"/>
        </w:rPr>
        <w:t>{</w:t>
      </w:r>
      <w:r>
        <w:rPr>
          <w:rFonts w:hint="eastAsia"/>
          <w:color w:val="000000" w:themeColor="text1"/>
          <w:szCs w:val="21"/>
          <w:lang w:eastAsia="zh-CN"/>
        </w:rPr>
        <w:t>包括：制冷系统、压缩空气系统的流程图</w:t>
      </w:r>
      <w:r>
        <w:rPr>
          <w:color w:val="000000" w:themeColor="text1"/>
          <w:szCs w:val="21"/>
          <w:lang w:eastAsia="zh-CN"/>
        </w:rPr>
        <w:t>}</w:t>
      </w:r>
    </w:p>
    <w:p w:rsidR="00B21CD1" w:rsidRDefault="00B21CD1" w:rsidP="00B21CD1">
      <w:pPr>
        <w:tabs>
          <w:tab w:val="left" w:pos="540"/>
        </w:tabs>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3</w:t>
      </w:r>
      <w:r>
        <w:rPr>
          <w:color w:val="000000" w:themeColor="text1"/>
          <w:szCs w:val="21"/>
          <w:lang w:eastAsia="zh-CN"/>
        </w:rPr>
        <w:t>(A)</w:t>
      </w:r>
      <w:r w:rsidR="001468F2">
        <w:rPr>
          <w:rFonts w:hint="eastAsia"/>
          <w:color w:val="000000" w:themeColor="text1"/>
          <w:szCs w:val="21"/>
          <w:lang w:eastAsia="zh-CN"/>
        </w:rPr>
        <w:t xml:space="preserve"> </w:t>
      </w:r>
      <w:r>
        <w:rPr>
          <w:rFonts w:hint="eastAsia"/>
          <w:color w:val="000000" w:themeColor="text1"/>
          <w:szCs w:val="21"/>
          <w:lang w:eastAsia="zh-CN"/>
        </w:rPr>
        <w:t>机组主要设备</w:t>
      </w:r>
    </w:p>
    <w:p w:rsidR="00B21CD1" w:rsidRDefault="00B21CD1" w:rsidP="00B21CD1">
      <w:pPr>
        <w:adjustRightInd w:val="0"/>
        <w:snapToGrid w:val="0"/>
        <w:spacing w:line="360" w:lineRule="auto"/>
        <w:ind w:left="660" w:hangingChars="300" w:hanging="660"/>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3压缩机﹙压缩机、冷凝器、蒸发器、气液分离罐等剖面图及相应的零件材料明细表﹚</w:t>
      </w:r>
      <w:r>
        <w:rPr>
          <w:color w:val="000000" w:themeColor="text1"/>
          <w:szCs w:val="21"/>
          <w:lang w:eastAsia="zh-CN"/>
        </w:rPr>
        <w:t xml:space="preserve"> </w:t>
      </w:r>
    </w:p>
    <w:p w:rsidR="00B21CD1" w:rsidRDefault="00B21CD1" w:rsidP="00B21CD1">
      <w:pPr>
        <w:adjustRightInd w:val="0"/>
        <w:snapToGrid w:val="0"/>
        <w:spacing w:line="360" w:lineRule="auto"/>
        <w:ind w:left="660" w:hangingChars="300" w:hanging="660"/>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4</w:t>
      </w:r>
      <w:r>
        <w:rPr>
          <w:color w:val="000000" w:themeColor="text1"/>
          <w:szCs w:val="21"/>
          <w:lang w:eastAsia="zh-CN"/>
        </w:rPr>
        <w:t xml:space="preserve"> (A)</w:t>
      </w:r>
      <w:r>
        <w:rPr>
          <w:rFonts w:hint="eastAsia"/>
          <w:color w:val="000000" w:themeColor="text1"/>
          <w:szCs w:val="21"/>
          <w:lang w:eastAsia="zh-CN"/>
        </w:rPr>
        <w:t xml:space="preserve"> 压缩机数据表﹙按API－619的标准﹚；</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5</w:t>
      </w:r>
      <w:r>
        <w:rPr>
          <w:color w:val="000000" w:themeColor="text1"/>
          <w:szCs w:val="21"/>
          <w:lang w:eastAsia="zh-CN"/>
        </w:rPr>
        <w:t xml:space="preserve"> (A)</w:t>
      </w:r>
      <w:r>
        <w:rPr>
          <w:rFonts w:hint="eastAsia"/>
          <w:color w:val="000000" w:themeColor="text1"/>
          <w:szCs w:val="21"/>
          <w:lang w:eastAsia="zh-CN"/>
        </w:rPr>
        <w:t xml:space="preserve"> 压缩机的性能曲线；</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6</w:t>
      </w:r>
      <w:r>
        <w:rPr>
          <w:color w:val="000000" w:themeColor="text1"/>
          <w:szCs w:val="21"/>
          <w:lang w:eastAsia="zh-CN"/>
        </w:rPr>
        <w:t xml:space="preserve"> (A)</w:t>
      </w:r>
      <w:r>
        <w:rPr>
          <w:rFonts w:hint="eastAsia"/>
          <w:color w:val="000000" w:themeColor="text1"/>
          <w:szCs w:val="21"/>
          <w:lang w:eastAsia="zh-CN"/>
        </w:rPr>
        <w:t xml:space="preserve"> 公用工程消耗表；</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  仪表</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(A)</w:t>
      </w:r>
      <w:r>
        <w:rPr>
          <w:rFonts w:hint="eastAsia"/>
          <w:color w:val="000000" w:themeColor="text1"/>
          <w:szCs w:val="21"/>
          <w:lang w:eastAsia="zh-CN"/>
        </w:rPr>
        <w:t xml:space="preserve"> ﹙1﹚仪表清单﹙包括控制源程序、位号、描述、测量范围、工艺参数、报警参数、电气接口规格、过程接口规格、仪表型号、材质、厂家﹚；</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(A)</w:t>
      </w:r>
      <w:r>
        <w:rPr>
          <w:rFonts w:hint="eastAsia"/>
          <w:color w:val="000000" w:themeColor="text1"/>
          <w:szCs w:val="21"/>
          <w:lang w:eastAsia="zh-CN"/>
        </w:rPr>
        <w:t xml:space="preserve"> ﹙2﹚仪表连锁报警值一览表﹙含报警值和联锁值﹚；</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(A)</w:t>
      </w:r>
      <w:r>
        <w:rPr>
          <w:rFonts w:hint="eastAsia"/>
          <w:color w:val="000000" w:themeColor="text1"/>
          <w:szCs w:val="21"/>
          <w:lang w:eastAsia="zh-CN"/>
        </w:rPr>
        <w:t xml:space="preserve"> ﹙3﹚现场仪表接线盒线端子图；</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(A)</w:t>
      </w:r>
      <w:r>
        <w:rPr>
          <w:rFonts w:hint="eastAsia"/>
          <w:color w:val="000000" w:themeColor="text1"/>
          <w:szCs w:val="21"/>
          <w:lang w:eastAsia="zh-CN"/>
        </w:rPr>
        <w:t xml:space="preserve"> ﹙4﹚仪表说明书；</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﹙5﹚仪表说明书；</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﹙6﹚仪表产品说明书；</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8.3.8</w:t>
      </w:r>
      <w:r>
        <w:rPr>
          <w:rFonts w:hint="eastAsia"/>
          <w:color w:val="000000" w:themeColor="text1"/>
          <w:szCs w:val="21"/>
          <w:lang w:eastAsia="zh-CN"/>
        </w:rPr>
        <w:t xml:space="preserve"> 电机</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8.3.8 (A)</w:t>
      </w:r>
      <w:r>
        <w:rPr>
          <w:rFonts w:hint="eastAsia"/>
          <w:color w:val="000000" w:themeColor="text1"/>
          <w:szCs w:val="21"/>
          <w:lang w:eastAsia="zh-CN"/>
        </w:rPr>
        <w:t xml:space="preserve"> ﹙1﹚电机数据表；</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8.3.8 (A)</w:t>
      </w:r>
      <w:r>
        <w:rPr>
          <w:rFonts w:hint="eastAsia"/>
          <w:color w:val="000000" w:themeColor="text1"/>
          <w:szCs w:val="21"/>
          <w:lang w:eastAsia="zh-CN"/>
        </w:rPr>
        <w:t xml:space="preserve"> ﹙2﹚电机外形安装图﹙含接线盒端子接线图，图中同时注明电机性能曲线、动静载荷、消耗指标、接线指示图、接线盒入口规格等﹚；</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8.3.8 (A)</w:t>
      </w:r>
      <w:r>
        <w:rPr>
          <w:rFonts w:hint="eastAsia"/>
          <w:color w:val="000000" w:themeColor="text1"/>
          <w:szCs w:val="21"/>
          <w:lang w:eastAsia="zh-CN"/>
        </w:rPr>
        <w:t xml:space="preserve"> ﹙3﹚电机特征曲线；</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lastRenderedPageBreak/>
        <w:t>8.3.8 (A)</w:t>
      </w:r>
      <w:r>
        <w:rPr>
          <w:rFonts w:hint="eastAsia"/>
          <w:color w:val="000000" w:themeColor="text1"/>
          <w:szCs w:val="21"/>
          <w:lang w:eastAsia="zh-CN"/>
        </w:rPr>
        <w:t xml:space="preserve"> ﹙4﹚电机检查和试验报告；</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9</w:t>
      </w:r>
      <w:r>
        <w:rPr>
          <w:color w:val="000000" w:themeColor="text1"/>
          <w:szCs w:val="21"/>
          <w:lang w:eastAsia="zh-CN"/>
        </w:rPr>
        <w:t xml:space="preserve"> (</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经鉴定合格的试验曲线和试验数据，包括扬程、按实际介质重新换算的轴功率和效率对流量的关系曲线、NPSH曲线；</w:t>
      </w:r>
    </w:p>
    <w:p w:rsidR="00B21CD1" w:rsidRDefault="00B21CD1" w:rsidP="00B21CD1">
      <w:pPr>
        <w:adjustRightInd w:val="0"/>
        <w:snapToGrid w:val="0"/>
        <w:spacing w:line="360" w:lineRule="auto"/>
        <w:ind w:left="770" w:hangingChars="350" w:hanging="770"/>
        <w:rPr>
          <w:szCs w:val="21"/>
          <w:lang w:eastAsia="zh-CN"/>
        </w:rPr>
      </w:pPr>
      <w:r>
        <w:rPr>
          <w:szCs w:val="21"/>
          <w:lang w:eastAsia="zh-CN"/>
        </w:rPr>
        <w:t>8.3.</w:t>
      </w:r>
      <w:r>
        <w:rPr>
          <w:rFonts w:hint="eastAsia"/>
          <w:szCs w:val="21"/>
          <w:lang w:eastAsia="zh-CN"/>
        </w:rPr>
        <w:t>10</w:t>
      </w:r>
      <w:r>
        <w:rPr>
          <w:szCs w:val="21"/>
          <w:lang w:eastAsia="zh-CN"/>
        </w:rPr>
        <w:t>(B)</w:t>
      </w:r>
      <w:r>
        <w:rPr>
          <w:rFonts w:hint="eastAsia"/>
          <w:szCs w:val="21"/>
          <w:lang w:eastAsia="zh-CN"/>
        </w:rPr>
        <w:t>产品合格证；</w:t>
      </w:r>
    </w:p>
    <w:p w:rsidR="00B21CD1" w:rsidRDefault="00B21CD1" w:rsidP="00B21CD1">
      <w:pPr>
        <w:adjustRightInd w:val="0"/>
        <w:snapToGrid w:val="0"/>
        <w:spacing w:line="360" w:lineRule="auto"/>
        <w:rPr>
          <w:szCs w:val="21"/>
          <w:lang w:eastAsia="zh-CN"/>
        </w:rPr>
      </w:pPr>
      <w:r>
        <w:rPr>
          <w:szCs w:val="21"/>
          <w:lang w:eastAsia="zh-CN"/>
        </w:rPr>
        <w:t>8.3.</w:t>
      </w:r>
      <w:r>
        <w:rPr>
          <w:rFonts w:hint="eastAsia"/>
          <w:szCs w:val="21"/>
          <w:lang w:eastAsia="zh-CN"/>
        </w:rPr>
        <w:t>11</w:t>
      </w:r>
      <w:r>
        <w:rPr>
          <w:szCs w:val="21"/>
          <w:lang w:eastAsia="zh-CN"/>
        </w:rPr>
        <w:t>(B)</w:t>
      </w:r>
      <w:r>
        <w:rPr>
          <w:rFonts w:hint="eastAsia"/>
          <w:szCs w:val="21"/>
          <w:lang w:eastAsia="zh-CN"/>
        </w:rPr>
        <w:t>规定的试验、检验报告</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11</w:t>
      </w:r>
      <w:r>
        <w:rPr>
          <w:color w:val="000000" w:themeColor="text1"/>
          <w:szCs w:val="21"/>
          <w:lang w:eastAsia="zh-CN"/>
        </w:rPr>
        <w:t>(</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﹙1﹚每台设备必须具有合格合格证书、材质证明、劳动局压力容器检验证书，并注明型号、规格、适用介质、制造商名称、生产日期。</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11</w:t>
      </w:r>
      <w:r>
        <w:rPr>
          <w:color w:val="000000" w:themeColor="text1"/>
          <w:szCs w:val="21"/>
          <w:lang w:eastAsia="zh-CN"/>
        </w:rPr>
        <w:t>(</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﹙2﹚受压组件及焊接材料质量证明书；</w:t>
      </w:r>
    </w:p>
    <w:p w:rsidR="00B21CD1" w:rsidRDefault="00B21CD1" w:rsidP="00B21CD1">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11</w:t>
      </w:r>
      <w:r>
        <w:rPr>
          <w:color w:val="000000" w:themeColor="text1"/>
          <w:szCs w:val="21"/>
          <w:lang w:eastAsia="zh-CN"/>
        </w:rPr>
        <w:t>(</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﹙3﹚压力试验报告；</w:t>
      </w:r>
    </w:p>
    <w:p w:rsidR="00B21CD1" w:rsidRDefault="00B21CD1" w:rsidP="00B21CD1">
      <w:pPr>
        <w:adjustRightInd w:val="0"/>
        <w:snapToGrid w:val="0"/>
        <w:spacing w:line="360" w:lineRule="auto"/>
        <w:rPr>
          <w:szCs w:val="21"/>
          <w:lang w:eastAsia="zh-CN"/>
        </w:rPr>
      </w:pPr>
      <w:r>
        <w:rPr>
          <w:szCs w:val="21"/>
          <w:lang w:eastAsia="zh-CN"/>
        </w:rPr>
        <w:t>8.3.</w:t>
      </w:r>
      <w:r>
        <w:rPr>
          <w:rFonts w:hint="eastAsia"/>
          <w:szCs w:val="21"/>
          <w:lang w:eastAsia="zh-CN"/>
        </w:rPr>
        <w:t>12</w:t>
      </w:r>
      <w:r>
        <w:rPr>
          <w:szCs w:val="21"/>
          <w:lang w:eastAsia="zh-CN"/>
        </w:rPr>
        <w:t>(B)</w:t>
      </w:r>
      <w:r>
        <w:rPr>
          <w:rFonts w:hint="eastAsia"/>
          <w:szCs w:val="21"/>
          <w:lang w:eastAsia="zh-CN"/>
        </w:rPr>
        <w:t>预冷机安装使用维护说明书；</w:t>
      </w:r>
    </w:p>
    <w:p w:rsidR="00B21CD1" w:rsidRDefault="00B21CD1" w:rsidP="00B21CD1">
      <w:pPr>
        <w:adjustRightInd w:val="0"/>
        <w:snapToGrid w:val="0"/>
        <w:spacing w:line="360" w:lineRule="auto"/>
        <w:rPr>
          <w:szCs w:val="21"/>
          <w:lang w:eastAsia="zh-CN"/>
        </w:rPr>
      </w:pPr>
      <w:r>
        <w:rPr>
          <w:szCs w:val="21"/>
          <w:lang w:eastAsia="zh-CN"/>
        </w:rPr>
        <w:t>8.3.</w:t>
      </w:r>
      <w:r>
        <w:rPr>
          <w:rFonts w:hint="eastAsia"/>
          <w:szCs w:val="21"/>
          <w:lang w:eastAsia="zh-CN"/>
        </w:rPr>
        <w:t>13</w:t>
      </w:r>
      <w:r>
        <w:rPr>
          <w:szCs w:val="21"/>
          <w:lang w:eastAsia="zh-CN"/>
        </w:rPr>
        <w:t>(B)</w:t>
      </w:r>
      <w:r>
        <w:rPr>
          <w:rFonts w:hint="eastAsia"/>
          <w:szCs w:val="21"/>
          <w:lang w:eastAsia="zh-CN"/>
        </w:rPr>
        <w:t>所有外购件合格证﹙包括仪表原始效验单﹚和说明书；</w:t>
      </w:r>
    </w:p>
    <w:p w:rsidR="00B21CD1" w:rsidRDefault="00B21CD1" w:rsidP="001468F2">
      <w:pPr>
        <w:snapToGrid w:val="0"/>
        <w:spacing w:line="360" w:lineRule="auto"/>
        <w:rPr>
          <w:szCs w:val="21"/>
          <w:lang w:eastAsia="zh-CN"/>
        </w:rPr>
      </w:pPr>
      <w:r>
        <w:rPr>
          <w:szCs w:val="21"/>
          <w:lang w:eastAsia="zh-CN"/>
        </w:rPr>
        <w:t>8.3.</w:t>
      </w:r>
      <w:r>
        <w:rPr>
          <w:rFonts w:hint="eastAsia"/>
          <w:szCs w:val="21"/>
          <w:lang w:eastAsia="zh-CN"/>
        </w:rPr>
        <w:t>14</w:t>
      </w:r>
      <w:r>
        <w:rPr>
          <w:szCs w:val="21"/>
          <w:lang w:eastAsia="zh-CN"/>
        </w:rPr>
        <w:t>(B)</w:t>
      </w:r>
      <w:r>
        <w:rPr>
          <w:rFonts w:hint="eastAsia"/>
          <w:szCs w:val="21"/>
          <w:lang w:eastAsia="zh-CN"/>
        </w:rPr>
        <w:t>装箱清单；</w:t>
      </w:r>
    </w:p>
    <w:p w:rsidR="00B21CD1" w:rsidRDefault="00B21CD1" w:rsidP="001468F2">
      <w:pPr>
        <w:snapToGrid w:val="0"/>
        <w:spacing w:line="360" w:lineRule="auto"/>
        <w:rPr>
          <w:b/>
          <w:szCs w:val="21"/>
          <w:lang w:eastAsia="zh-CN"/>
        </w:rPr>
      </w:pPr>
      <w:r>
        <w:rPr>
          <w:b/>
          <w:szCs w:val="21"/>
          <w:lang w:eastAsia="zh-CN"/>
        </w:rPr>
        <w:t xml:space="preserve">9 </w:t>
      </w:r>
      <w:r>
        <w:rPr>
          <w:rFonts w:hint="eastAsia"/>
          <w:b/>
          <w:szCs w:val="21"/>
          <w:lang w:eastAsia="zh-CN"/>
        </w:rPr>
        <w:t>性能保证</w:t>
      </w:r>
    </w:p>
    <w:p w:rsidR="00B21CD1" w:rsidRDefault="00B21CD1" w:rsidP="001468F2">
      <w:pPr>
        <w:snapToGrid w:val="0"/>
        <w:spacing w:line="360" w:lineRule="auto"/>
        <w:rPr>
          <w:szCs w:val="21"/>
          <w:lang w:eastAsia="zh-CN"/>
        </w:rPr>
      </w:pPr>
      <w:r>
        <w:rPr>
          <w:szCs w:val="21"/>
          <w:lang w:eastAsia="zh-CN"/>
        </w:rPr>
        <w:t xml:space="preserve">9.1 </w:t>
      </w:r>
      <w:r>
        <w:rPr>
          <w:rFonts w:hint="eastAsia"/>
          <w:szCs w:val="21"/>
          <w:lang w:eastAsia="zh-CN"/>
        </w:rPr>
        <w:t>设备出厂试验时，卖方应保证其性能应满足</w:t>
      </w:r>
      <w:r>
        <w:rPr>
          <w:rFonts w:hint="eastAsia"/>
          <w:color w:val="000000" w:themeColor="text1"/>
          <w:szCs w:val="21"/>
          <w:lang w:eastAsia="zh-CN"/>
        </w:rPr>
        <w:t>API－619的标准</w:t>
      </w:r>
      <w:r>
        <w:rPr>
          <w:rFonts w:hint="eastAsia"/>
          <w:szCs w:val="21"/>
          <w:lang w:eastAsia="zh-CN"/>
        </w:rPr>
        <w:t>要求。</w:t>
      </w:r>
    </w:p>
    <w:p w:rsidR="00B21CD1" w:rsidRDefault="00B21CD1" w:rsidP="001468F2">
      <w:pPr>
        <w:snapToGrid w:val="0"/>
        <w:spacing w:line="360" w:lineRule="auto"/>
        <w:ind w:left="495" w:hangingChars="225" w:hanging="495"/>
        <w:rPr>
          <w:szCs w:val="21"/>
          <w:vertAlign w:val="superscript"/>
          <w:lang w:eastAsia="zh-CN"/>
        </w:rPr>
      </w:pPr>
      <w:r>
        <w:rPr>
          <w:szCs w:val="21"/>
          <w:lang w:eastAsia="zh-CN"/>
        </w:rPr>
        <w:t xml:space="preserve">9.2 </w:t>
      </w:r>
      <w:r>
        <w:rPr>
          <w:rFonts w:hint="eastAsia"/>
          <w:szCs w:val="21"/>
          <w:lang w:eastAsia="zh-CN"/>
        </w:rPr>
        <w:t>设备在买方现场以实际介质进行运转，并进行考核和验收。在正常工况点下性能应保证满足</w:t>
      </w:r>
      <w:r>
        <w:rPr>
          <w:rFonts w:hint="eastAsia"/>
          <w:color w:val="000000" w:themeColor="text1"/>
          <w:szCs w:val="21"/>
          <w:lang w:eastAsia="zh-CN"/>
        </w:rPr>
        <w:t>API619－2010要求且振动满足API619－2010。</w:t>
      </w:r>
    </w:p>
    <w:p w:rsidR="00B21CD1" w:rsidRDefault="00B21CD1" w:rsidP="001468F2">
      <w:pPr>
        <w:snapToGrid w:val="0"/>
        <w:spacing w:line="360" w:lineRule="auto"/>
        <w:rPr>
          <w:szCs w:val="21"/>
          <w:lang w:eastAsia="zh-CN"/>
        </w:rPr>
      </w:pPr>
      <w:r>
        <w:rPr>
          <w:szCs w:val="21"/>
          <w:lang w:eastAsia="zh-CN"/>
        </w:rPr>
        <w:t>9.</w:t>
      </w:r>
      <w:r>
        <w:rPr>
          <w:rFonts w:hint="eastAsia"/>
          <w:szCs w:val="21"/>
          <w:lang w:eastAsia="zh-CN"/>
        </w:rPr>
        <w:t>3</w:t>
      </w:r>
      <w:r>
        <w:rPr>
          <w:szCs w:val="21"/>
          <w:lang w:eastAsia="zh-CN"/>
        </w:rPr>
        <w:t xml:space="preserve"> </w:t>
      </w:r>
      <w:r>
        <w:rPr>
          <w:rFonts w:hint="eastAsia"/>
          <w:szCs w:val="21"/>
          <w:lang w:eastAsia="zh-CN"/>
        </w:rPr>
        <w:t>设备应该设计和制造成使用寿命不少于</w:t>
      </w:r>
      <w:r>
        <w:rPr>
          <w:szCs w:val="21"/>
          <w:lang w:eastAsia="zh-CN"/>
        </w:rPr>
        <w:t>20</w:t>
      </w:r>
      <w:r>
        <w:rPr>
          <w:rFonts w:hint="eastAsia"/>
          <w:szCs w:val="21"/>
          <w:lang w:eastAsia="zh-CN"/>
        </w:rPr>
        <w:t>年（不包括易损件）。</w:t>
      </w:r>
    </w:p>
    <w:p w:rsidR="00B21CD1" w:rsidRDefault="00B21CD1" w:rsidP="001468F2">
      <w:pPr>
        <w:snapToGrid w:val="0"/>
        <w:spacing w:line="360" w:lineRule="auto"/>
        <w:rPr>
          <w:color w:val="000000" w:themeColor="text1"/>
          <w:szCs w:val="21"/>
          <w:lang w:eastAsia="zh-CN"/>
        </w:rPr>
      </w:pPr>
      <w:r>
        <w:rPr>
          <w:color w:val="000000" w:themeColor="text1"/>
          <w:szCs w:val="21"/>
          <w:lang w:eastAsia="zh-CN"/>
        </w:rPr>
        <w:t>9.</w:t>
      </w:r>
      <w:r>
        <w:rPr>
          <w:rFonts w:hint="eastAsia"/>
          <w:color w:val="000000" w:themeColor="text1"/>
          <w:szCs w:val="21"/>
          <w:lang w:eastAsia="zh-CN"/>
        </w:rPr>
        <w:t>4 机组轴功率：偏差不大于﹢3％。</w:t>
      </w:r>
    </w:p>
    <w:p w:rsidR="00B21CD1" w:rsidRDefault="00B21CD1" w:rsidP="001468F2">
      <w:pPr>
        <w:snapToGrid w:val="0"/>
        <w:spacing w:line="360" w:lineRule="auto"/>
        <w:rPr>
          <w:color w:val="000000" w:themeColor="text1"/>
          <w:szCs w:val="21"/>
          <w:lang w:eastAsia="zh-CN"/>
        </w:rPr>
      </w:pPr>
      <w:r>
        <w:rPr>
          <w:color w:val="000000" w:themeColor="text1"/>
          <w:szCs w:val="21"/>
          <w:lang w:eastAsia="zh-CN"/>
        </w:rPr>
        <w:t>9.</w:t>
      </w:r>
      <w:r>
        <w:rPr>
          <w:rFonts w:hint="eastAsia"/>
          <w:color w:val="000000" w:themeColor="text1"/>
          <w:szCs w:val="21"/>
          <w:lang w:eastAsia="zh-CN"/>
        </w:rPr>
        <w:t>5 机组排量：无负偏差。</w:t>
      </w:r>
    </w:p>
    <w:p w:rsidR="00B21CD1" w:rsidRDefault="00B21CD1" w:rsidP="001468F2">
      <w:pPr>
        <w:snapToGrid w:val="0"/>
        <w:spacing w:line="360" w:lineRule="auto"/>
        <w:rPr>
          <w:color w:val="000000" w:themeColor="text1"/>
          <w:szCs w:val="21"/>
          <w:lang w:eastAsia="zh-CN"/>
        </w:rPr>
      </w:pPr>
      <w:r>
        <w:rPr>
          <w:color w:val="000000" w:themeColor="text1"/>
          <w:szCs w:val="21"/>
          <w:lang w:eastAsia="zh-CN"/>
        </w:rPr>
        <w:t>9.</w:t>
      </w:r>
      <w:r>
        <w:rPr>
          <w:rFonts w:hint="eastAsia"/>
          <w:color w:val="000000" w:themeColor="text1"/>
          <w:szCs w:val="21"/>
          <w:lang w:eastAsia="zh-CN"/>
        </w:rPr>
        <w:t>6 机组排气压力：无负偏差。</w:t>
      </w:r>
    </w:p>
    <w:p w:rsidR="00B21CD1" w:rsidRDefault="00B21CD1" w:rsidP="001468F2">
      <w:pPr>
        <w:snapToGrid w:val="0"/>
        <w:spacing w:line="360" w:lineRule="auto"/>
        <w:rPr>
          <w:szCs w:val="21"/>
          <w:lang w:eastAsia="zh-CN"/>
        </w:rPr>
      </w:pPr>
      <w:r>
        <w:rPr>
          <w:color w:val="000000" w:themeColor="text1"/>
          <w:szCs w:val="21"/>
          <w:lang w:eastAsia="zh-CN"/>
        </w:rPr>
        <w:t>9.</w:t>
      </w:r>
      <w:r>
        <w:rPr>
          <w:rFonts w:hint="eastAsia"/>
          <w:color w:val="000000" w:themeColor="text1"/>
          <w:szCs w:val="21"/>
          <w:lang w:eastAsia="zh-CN"/>
        </w:rPr>
        <w:t>7 保证轴承振动小于5.0mm∕s,轴承出口油温﹤</w:t>
      </w:r>
      <w:r>
        <w:rPr>
          <w:szCs w:val="21"/>
          <w:lang w:eastAsia="zh-CN"/>
        </w:rPr>
        <w:t>8</w:t>
      </w:r>
      <w:r>
        <w:rPr>
          <w:rFonts w:hint="eastAsia"/>
          <w:szCs w:val="21"/>
          <w:lang w:eastAsia="zh-CN"/>
        </w:rPr>
        <w:t>0℃，温升</w:t>
      </w:r>
      <w:r>
        <w:rPr>
          <w:rFonts w:hint="eastAsia"/>
          <w:color w:val="000000" w:themeColor="text1"/>
          <w:szCs w:val="21"/>
          <w:lang w:eastAsia="zh-CN"/>
        </w:rPr>
        <w:t>﹤</w:t>
      </w:r>
      <w:r>
        <w:rPr>
          <w:rFonts w:hint="eastAsia"/>
          <w:szCs w:val="21"/>
          <w:lang w:eastAsia="zh-CN"/>
        </w:rPr>
        <w:t>30℃。</w:t>
      </w:r>
    </w:p>
    <w:p w:rsidR="00B21CD1" w:rsidRDefault="00B21CD1" w:rsidP="001468F2">
      <w:pPr>
        <w:snapToGrid w:val="0"/>
        <w:spacing w:line="360" w:lineRule="auto"/>
        <w:rPr>
          <w:szCs w:val="21"/>
          <w:lang w:eastAsia="zh-CN"/>
        </w:rPr>
      </w:pPr>
      <w:r>
        <w:rPr>
          <w:color w:val="000000" w:themeColor="text1"/>
          <w:szCs w:val="21"/>
          <w:lang w:eastAsia="zh-CN"/>
        </w:rPr>
        <w:t>9.</w:t>
      </w:r>
      <w:r>
        <w:rPr>
          <w:szCs w:val="21"/>
          <w:lang w:eastAsia="zh-CN"/>
        </w:rPr>
        <w:t>8</w:t>
      </w:r>
      <w:r>
        <w:rPr>
          <w:rFonts w:hint="eastAsia"/>
          <w:szCs w:val="21"/>
          <w:lang w:eastAsia="zh-CN"/>
        </w:rPr>
        <w:t xml:space="preserve"> 在正常操作条件下轴承寿命不低于25000小时。</w:t>
      </w:r>
    </w:p>
    <w:p w:rsidR="00B21CD1" w:rsidRDefault="00B21CD1" w:rsidP="001468F2">
      <w:pPr>
        <w:snapToGrid w:val="0"/>
        <w:spacing w:line="360" w:lineRule="auto"/>
        <w:rPr>
          <w:szCs w:val="21"/>
          <w:lang w:eastAsia="zh-CN"/>
        </w:rPr>
      </w:pPr>
      <w:r>
        <w:rPr>
          <w:color w:val="000000" w:themeColor="text1"/>
          <w:szCs w:val="21"/>
          <w:lang w:eastAsia="zh-CN"/>
        </w:rPr>
        <w:t>9.</w:t>
      </w:r>
      <w:r>
        <w:rPr>
          <w:rFonts w:hint="eastAsia"/>
          <w:szCs w:val="21"/>
          <w:lang w:eastAsia="zh-CN"/>
        </w:rPr>
        <w:t>9 在距离设备及其连接管线1米处噪声不超过</w:t>
      </w:r>
      <w:r>
        <w:rPr>
          <w:szCs w:val="21"/>
          <w:lang w:eastAsia="zh-CN"/>
        </w:rPr>
        <w:t>8</w:t>
      </w:r>
      <w:r>
        <w:rPr>
          <w:rFonts w:hint="eastAsia"/>
          <w:szCs w:val="21"/>
          <w:lang w:eastAsia="zh-CN"/>
        </w:rPr>
        <w:t>5DBa。</w:t>
      </w:r>
    </w:p>
    <w:p w:rsidR="00B21CD1" w:rsidRDefault="00B21CD1" w:rsidP="001468F2">
      <w:pPr>
        <w:snapToGrid w:val="0"/>
        <w:spacing w:line="360" w:lineRule="auto"/>
        <w:rPr>
          <w:szCs w:val="21"/>
          <w:lang w:eastAsia="zh-CN"/>
        </w:rPr>
      </w:pPr>
      <w:r>
        <w:rPr>
          <w:color w:val="000000" w:themeColor="text1"/>
          <w:szCs w:val="21"/>
          <w:lang w:eastAsia="zh-CN"/>
        </w:rPr>
        <w:t>9.</w:t>
      </w:r>
      <w:r>
        <w:rPr>
          <w:rFonts w:hint="eastAsia"/>
          <w:szCs w:val="21"/>
          <w:lang w:eastAsia="zh-CN"/>
        </w:rPr>
        <w:t>10 机组在正常条件下无故障连续运行时间为三年﹙易损件及人为原因除外﹚。</w:t>
      </w:r>
    </w:p>
    <w:p w:rsidR="00B21CD1" w:rsidRDefault="00B21CD1" w:rsidP="001468F2">
      <w:pPr>
        <w:snapToGrid w:val="0"/>
        <w:spacing w:line="360" w:lineRule="auto"/>
        <w:rPr>
          <w:color w:val="000000" w:themeColor="text1"/>
          <w:szCs w:val="21"/>
          <w:lang w:eastAsia="zh-CN"/>
        </w:rPr>
      </w:pPr>
      <w:r>
        <w:rPr>
          <w:color w:val="000000" w:themeColor="text1"/>
          <w:szCs w:val="21"/>
          <w:lang w:eastAsia="zh-CN"/>
        </w:rPr>
        <w:t>9.</w:t>
      </w:r>
      <w:r>
        <w:rPr>
          <w:rFonts w:hint="eastAsia"/>
          <w:szCs w:val="21"/>
          <w:lang w:eastAsia="zh-CN"/>
        </w:rPr>
        <w:t>11 机组运行能力应能满足数据表中规定最大工况参数要求。</w:t>
      </w:r>
    </w:p>
    <w:p w:rsidR="00B21CD1" w:rsidRDefault="00B21CD1" w:rsidP="001468F2">
      <w:pPr>
        <w:snapToGrid w:val="0"/>
        <w:spacing w:line="360" w:lineRule="auto"/>
        <w:rPr>
          <w:b/>
          <w:szCs w:val="21"/>
          <w:lang w:eastAsia="zh-CN"/>
        </w:rPr>
      </w:pPr>
      <w:r>
        <w:rPr>
          <w:b/>
          <w:szCs w:val="21"/>
          <w:lang w:eastAsia="zh-CN"/>
        </w:rPr>
        <w:t xml:space="preserve">10 </w:t>
      </w:r>
      <w:r>
        <w:rPr>
          <w:rFonts w:hint="eastAsia"/>
          <w:b/>
          <w:szCs w:val="21"/>
          <w:lang w:eastAsia="zh-CN"/>
        </w:rPr>
        <w:t>涂色、标识与包装</w:t>
      </w:r>
    </w:p>
    <w:p w:rsidR="00B21CD1" w:rsidRDefault="00B21CD1" w:rsidP="001468F2">
      <w:pPr>
        <w:snapToGrid w:val="0"/>
        <w:spacing w:line="360" w:lineRule="auto"/>
        <w:rPr>
          <w:color w:val="0000FF"/>
          <w:szCs w:val="21"/>
          <w:lang w:eastAsia="zh-CN"/>
        </w:rPr>
      </w:pPr>
      <w:r>
        <w:rPr>
          <w:szCs w:val="21"/>
          <w:lang w:eastAsia="zh-CN"/>
        </w:rPr>
        <w:t>10.1</w:t>
      </w:r>
      <w:r>
        <w:rPr>
          <w:szCs w:val="21"/>
          <w:lang w:eastAsia="zh-CN"/>
        </w:rPr>
        <w:tab/>
      </w:r>
      <w:r>
        <w:rPr>
          <w:rFonts w:hint="eastAsia"/>
          <w:szCs w:val="21"/>
          <w:lang w:eastAsia="zh-CN"/>
        </w:rPr>
        <w:t>冷冻机相关系统</w:t>
      </w:r>
      <w:r>
        <w:rPr>
          <w:rFonts w:hint="eastAsia"/>
          <w:color w:val="000000" w:themeColor="text1"/>
          <w:szCs w:val="21"/>
          <w:lang w:eastAsia="zh-CN"/>
        </w:rPr>
        <w:t>的涂色应执行国家标准</w:t>
      </w:r>
      <w:r>
        <w:rPr>
          <w:rFonts w:hint="eastAsia"/>
          <w:color w:val="0000FF"/>
          <w:szCs w:val="21"/>
          <w:lang w:eastAsia="zh-CN"/>
        </w:rPr>
        <w:t>。</w:t>
      </w:r>
    </w:p>
    <w:p w:rsidR="00B21CD1" w:rsidRDefault="00B21CD1" w:rsidP="001468F2">
      <w:pPr>
        <w:snapToGrid w:val="0"/>
        <w:spacing w:line="360" w:lineRule="auto"/>
        <w:rPr>
          <w:szCs w:val="21"/>
          <w:lang w:eastAsia="zh-CN"/>
        </w:rPr>
      </w:pPr>
      <w:r>
        <w:rPr>
          <w:szCs w:val="21"/>
          <w:lang w:eastAsia="zh-CN"/>
        </w:rPr>
        <w:t>10.2</w:t>
      </w:r>
      <w:r>
        <w:rPr>
          <w:szCs w:val="21"/>
          <w:lang w:eastAsia="zh-CN"/>
        </w:rPr>
        <w:tab/>
      </w:r>
      <w:r>
        <w:rPr>
          <w:rFonts w:hint="eastAsia"/>
          <w:szCs w:val="21"/>
          <w:lang w:eastAsia="zh-CN"/>
        </w:rPr>
        <w:t>铭牌应用</w:t>
      </w:r>
      <w:r>
        <w:rPr>
          <w:szCs w:val="21"/>
          <w:lang w:eastAsia="zh-CN"/>
        </w:rPr>
        <w:t>304</w:t>
      </w:r>
      <w:r>
        <w:rPr>
          <w:rFonts w:hint="eastAsia"/>
          <w:szCs w:val="21"/>
          <w:lang w:eastAsia="zh-CN"/>
        </w:rPr>
        <w:t>不锈钢制成，并牢固地固定在泵的醒目之处。</w:t>
      </w:r>
    </w:p>
    <w:p w:rsidR="00B21CD1" w:rsidRDefault="00B21CD1" w:rsidP="001468F2">
      <w:pPr>
        <w:snapToGrid w:val="0"/>
        <w:spacing w:line="360" w:lineRule="auto"/>
        <w:ind w:left="550" w:hangingChars="250" w:hanging="550"/>
        <w:rPr>
          <w:szCs w:val="21"/>
          <w:lang w:eastAsia="zh-CN"/>
        </w:rPr>
      </w:pPr>
      <w:r>
        <w:rPr>
          <w:szCs w:val="21"/>
          <w:lang w:eastAsia="zh-CN"/>
        </w:rPr>
        <w:t xml:space="preserve">10.3 </w:t>
      </w:r>
      <w:r>
        <w:rPr>
          <w:rFonts w:hint="eastAsia"/>
          <w:szCs w:val="21"/>
          <w:lang w:eastAsia="zh-CN"/>
        </w:rPr>
        <w:t>每个包装箱内均应有装箱清单。所有包装应能保证运输过程中产品不受损、不遗失、不受外来物侵蚀，并应适合户外放置，且应能保证露天放置时间不小于半年。</w:t>
      </w:r>
    </w:p>
    <w:p w:rsidR="00B21CD1" w:rsidRDefault="00B21CD1" w:rsidP="001468F2">
      <w:pPr>
        <w:snapToGrid w:val="0"/>
        <w:spacing w:line="360" w:lineRule="auto"/>
        <w:ind w:left="550" w:hangingChars="250" w:hanging="550"/>
        <w:rPr>
          <w:szCs w:val="21"/>
          <w:lang w:eastAsia="zh-CN"/>
        </w:rPr>
      </w:pPr>
      <w:r>
        <w:rPr>
          <w:szCs w:val="21"/>
          <w:lang w:eastAsia="zh-CN"/>
        </w:rPr>
        <w:t xml:space="preserve">10.4 </w:t>
      </w:r>
      <w:r>
        <w:rPr>
          <w:rFonts w:hint="eastAsia"/>
          <w:szCs w:val="21"/>
          <w:lang w:eastAsia="zh-CN"/>
        </w:rPr>
        <w:t>所有分散装运的附件和材料均应带有适当的标牌或做出标记；所有可拆卸的部件都应做出相应的配合标记。</w:t>
      </w:r>
    </w:p>
    <w:p w:rsidR="00B21CD1" w:rsidRDefault="00B21CD1" w:rsidP="001468F2">
      <w:pPr>
        <w:snapToGrid w:val="0"/>
        <w:spacing w:line="360" w:lineRule="auto"/>
        <w:rPr>
          <w:b/>
          <w:szCs w:val="21"/>
          <w:lang w:eastAsia="zh-CN"/>
        </w:rPr>
      </w:pPr>
      <w:r>
        <w:rPr>
          <w:b/>
          <w:szCs w:val="21"/>
          <w:lang w:eastAsia="zh-CN"/>
        </w:rPr>
        <w:t xml:space="preserve">11  </w:t>
      </w:r>
      <w:r>
        <w:rPr>
          <w:rFonts w:hint="eastAsia"/>
          <w:b/>
          <w:szCs w:val="21"/>
          <w:lang w:eastAsia="zh-CN"/>
        </w:rPr>
        <w:t>质量保证与技术服务</w:t>
      </w:r>
    </w:p>
    <w:p w:rsidR="00B21CD1" w:rsidRDefault="00B21CD1" w:rsidP="001468F2">
      <w:pPr>
        <w:snapToGrid w:val="0"/>
        <w:spacing w:line="360" w:lineRule="auto"/>
        <w:rPr>
          <w:szCs w:val="21"/>
          <w:lang w:eastAsia="zh-CN"/>
        </w:rPr>
      </w:pPr>
      <w:r>
        <w:rPr>
          <w:szCs w:val="21"/>
          <w:lang w:eastAsia="zh-CN"/>
        </w:rPr>
        <w:t xml:space="preserve">11.1   </w:t>
      </w:r>
      <w:r>
        <w:rPr>
          <w:rFonts w:hint="eastAsia"/>
          <w:szCs w:val="21"/>
          <w:lang w:eastAsia="zh-CN"/>
        </w:rPr>
        <w:t>现场服务</w:t>
      </w:r>
    </w:p>
    <w:p w:rsidR="00B21CD1" w:rsidRDefault="00B21CD1" w:rsidP="001468F2">
      <w:pPr>
        <w:snapToGrid w:val="0"/>
        <w:spacing w:line="360" w:lineRule="auto"/>
        <w:ind w:left="660" w:hangingChars="300" w:hanging="660"/>
        <w:rPr>
          <w:szCs w:val="21"/>
          <w:lang w:eastAsia="zh-CN"/>
        </w:rPr>
      </w:pPr>
      <w:r>
        <w:rPr>
          <w:szCs w:val="21"/>
          <w:lang w:eastAsia="zh-CN"/>
        </w:rPr>
        <w:lastRenderedPageBreak/>
        <w:t>11.1.1</w:t>
      </w:r>
      <w:r>
        <w:rPr>
          <w:rFonts w:hint="eastAsia"/>
          <w:szCs w:val="21"/>
          <w:lang w:eastAsia="zh-CN"/>
        </w:rPr>
        <w:t xml:space="preserve"> 卖方应派人参加设备到达买方现场后的开箱检查及验收工作。对开箱检查及验收发现的问题，卖方应积极处理，并在双方约定的时间内解决。</w:t>
      </w:r>
    </w:p>
    <w:p w:rsidR="00B21CD1" w:rsidRDefault="00B21CD1" w:rsidP="001468F2">
      <w:pPr>
        <w:snapToGrid w:val="0"/>
        <w:spacing w:line="360" w:lineRule="auto"/>
        <w:ind w:left="660" w:hangingChars="300" w:hanging="660"/>
        <w:rPr>
          <w:szCs w:val="21"/>
          <w:lang w:eastAsia="zh-CN"/>
        </w:rPr>
      </w:pPr>
      <w:r>
        <w:rPr>
          <w:szCs w:val="21"/>
          <w:lang w:eastAsia="zh-CN"/>
        </w:rPr>
        <w:t>11.1.2</w:t>
      </w:r>
      <w:r>
        <w:rPr>
          <w:rFonts w:hint="eastAsia"/>
          <w:szCs w:val="21"/>
          <w:lang w:eastAsia="zh-CN"/>
        </w:rPr>
        <w:t>为了保证设备的安装、调试顺利进行，卖方应派技术人员到买方现场指导设备的安装、调试和试运及其他技术服务（免费），买方应提供现场工作条件。</w:t>
      </w:r>
    </w:p>
    <w:p w:rsidR="00B21CD1" w:rsidRDefault="00B21CD1" w:rsidP="001468F2">
      <w:pPr>
        <w:snapToGrid w:val="0"/>
        <w:spacing w:line="360" w:lineRule="auto"/>
        <w:rPr>
          <w:szCs w:val="21"/>
          <w:lang w:eastAsia="zh-CN"/>
        </w:rPr>
      </w:pPr>
      <w:r>
        <w:rPr>
          <w:szCs w:val="21"/>
          <w:lang w:eastAsia="zh-CN"/>
        </w:rPr>
        <w:t xml:space="preserve">11.1.3 </w:t>
      </w:r>
      <w:r>
        <w:rPr>
          <w:rFonts w:hint="eastAsia"/>
          <w:szCs w:val="21"/>
          <w:lang w:eastAsia="zh-CN"/>
        </w:rPr>
        <w:t>卖方协调并负责外购成套件的服务。</w:t>
      </w:r>
    </w:p>
    <w:p w:rsidR="00B21CD1" w:rsidRDefault="00B21CD1" w:rsidP="001468F2">
      <w:pPr>
        <w:snapToGrid w:val="0"/>
        <w:spacing w:line="360" w:lineRule="auto"/>
        <w:rPr>
          <w:szCs w:val="21"/>
          <w:lang w:eastAsia="zh-CN"/>
        </w:rPr>
      </w:pPr>
      <w:r>
        <w:rPr>
          <w:szCs w:val="21"/>
          <w:lang w:eastAsia="zh-CN"/>
        </w:rPr>
        <w:t xml:space="preserve">11.2  </w:t>
      </w:r>
      <w:r>
        <w:rPr>
          <w:rFonts w:hint="eastAsia"/>
          <w:szCs w:val="21"/>
          <w:lang w:eastAsia="zh-CN"/>
        </w:rPr>
        <w:t>服务及保证</w:t>
      </w:r>
    </w:p>
    <w:p w:rsidR="00B21CD1" w:rsidRDefault="00B21CD1" w:rsidP="001468F2">
      <w:pPr>
        <w:snapToGrid w:val="0"/>
        <w:spacing w:line="360" w:lineRule="auto"/>
        <w:ind w:left="660" w:hangingChars="300" w:hanging="660"/>
        <w:rPr>
          <w:szCs w:val="21"/>
          <w:lang w:eastAsia="zh-CN"/>
        </w:rPr>
      </w:pPr>
      <w:r>
        <w:rPr>
          <w:szCs w:val="21"/>
          <w:lang w:eastAsia="zh-CN"/>
        </w:rPr>
        <w:t>11.2.1</w:t>
      </w:r>
      <w:r>
        <w:rPr>
          <w:rFonts w:hint="eastAsia"/>
          <w:szCs w:val="21"/>
          <w:lang w:eastAsia="zh-CN"/>
        </w:rPr>
        <w:t>设备在买方现场出现问题时</w:t>
      </w:r>
      <w:r>
        <w:rPr>
          <w:szCs w:val="21"/>
          <w:lang w:eastAsia="zh-CN"/>
        </w:rPr>
        <w:t>,</w:t>
      </w:r>
      <w:r>
        <w:rPr>
          <w:rFonts w:hint="eastAsia"/>
          <w:szCs w:val="21"/>
          <w:lang w:eastAsia="zh-CN"/>
        </w:rPr>
        <w:t>卖方接到买方通知后应在</w:t>
      </w:r>
      <w:r>
        <w:rPr>
          <w:szCs w:val="21"/>
          <w:lang w:eastAsia="zh-CN"/>
        </w:rPr>
        <w:t>4</w:t>
      </w:r>
      <w:r>
        <w:rPr>
          <w:rFonts w:hint="eastAsia"/>
          <w:szCs w:val="21"/>
          <w:lang w:eastAsia="zh-CN"/>
        </w:rPr>
        <w:t>小时内给予答复。若需派人到现场解决问题时，卖方接到通知后，应在</w:t>
      </w:r>
      <w:r>
        <w:rPr>
          <w:szCs w:val="21"/>
          <w:lang w:eastAsia="zh-CN"/>
        </w:rPr>
        <w:t>24</w:t>
      </w:r>
      <w:r>
        <w:rPr>
          <w:rFonts w:hint="eastAsia"/>
          <w:szCs w:val="21"/>
          <w:lang w:eastAsia="zh-CN"/>
        </w:rPr>
        <w:t>小时内到达现场。</w:t>
      </w:r>
    </w:p>
    <w:p w:rsidR="00B21CD1" w:rsidRDefault="00B21CD1" w:rsidP="001468F2">
      <w:pPr>
        <w:snapToGrid w:val="0"/>
        <w:spacing w:line="360" w:lineRule="auto"/>
        <w:ind w:left="440" w:hangingChars="200" w:hanging="440"/>
        <w:rPr>
          <w:szCs w:val="21"/>
          <w:lang w:eastAsia="zh-CN"/>
        </w:rPr>
      </w:pPr>
      <w:r>
        <w:rPr>
          <w:szCs w:val="21"/>
          <w:lang w:eastAsia="zh-CN"/>
        </w:rPr>
        <w:t>11.2.2</w:t>
      </w:r>
      <w:r>
        <w:rPr>
          <w:rFonts w:hint="eastAsia"/>
          <w:szCs w:val="21"/>
          <w:lang w:eastAsia="zh-CN"/>
        </w:rPr>
        <w:t>在质保期内，因乙方原因或产品本身原因导致全部货物或零部件更换时，则所更换部件</w:t>
      </w:r>
      <w:r>
        <w:rPr>
          <w:color w:val="000000"/>
          <w:szCs w:val="21"/>
          <w:lang w:eastAsia="zh-CN"/>
        </w:rPr>
        <w:t>/</w:t>
      </w:r>
      <w:r>
        <w:rPr>
          <w:rFonts w:hint="eastAsia"/>
          <w:color w:val="000000"/>
          <w:szCs w:val="21"/>
          <w:lang w:eastAsia="zh-CN"/>
        </w:rPr>
        <w:t>货物</w:t>
      </w:r>
      <w:r>
        <w:rPr>
          <w:rFonts w:hint="eastAsia"/>
          <w:szCs w:val="21"/>
          <w:lang w:eastAsia="zh-CN"/>
        </w:rPr>
        <w:t>的质保期为自更换并验收合格之日起重新计算</w:t>
      </w:r>
      <w:r>
        <w:rPr>
          <w:rFonts w:hint="eastAsia"/>
          <w:szCs w:val="21"/>
          <w:u w:val="single"/>
          <w:lang w:eastAsia="zh-CN"/>
        </w:rPr>
        <w:t>24</w:t>
      </w:r>
      <w:r>
        <w:rPr>
          <w:rFonts w:hint="eastAsia"/>
          <w:szCs w:val="21"/>
          <w:lang w:eastAsia="zh-CN"/>
        </w:rPr>
        <w:t>个月；如合同设备在质保期内发现属乙方责任的严重缺陷，则其质保期将自该缺陷经甲方确认被修正后开始重新计算。</w:t>
      </w:r>
    </w:p>
    <w:p w:rsidR="00B21CD1" w:rsidRDefault="00B21CD1" w:rsidP="001468F2">
      <w:pPr>
        <w:snapToGrid w:val="0"/>
        <w:spacing w:line="360" w:lineRule="auto"/>
        <w:rPr>
          <w:b/>
          <w:szCs w:val="21"/>
          <w:lang w:eastAsia="zh-CN"/>
        </w:rPr>
      </w:pPr>
      <w:r>
        <w:rPr>
          <w:b/>
          <w:bCs/>
          <w:szCs w:val="21"/>
          <w:lang w:eastAsia="zh-CN"/>
        </w:rPr>
        <w:t>12.</w:t>
      </w:r>
      <w:r>
        <w:rPr>
          <w:rFonts w:hint="eastAsia"/>
          <w:b/>
          <w:szCs w:val="21"/>
          <w:lang w:eastAsia="zh-CN"/>
        </w:rPr>
        <w:t>交货时间、地点和条件</w:t>
      </w:r>
    </w:p>
    <w:p w:rsidR="00B21CD1" w:rsidRDefault="00B21CD1" w:rsidP="001468F2">
      <w:pPr>
        <w:snapToGrid w:val="0"/>
        <w:spacing w:line="360" w:lineRule="auto"/>
        <w:ind w:firstLine="461"/>
        <w:rPr>
          <w:szCs w:val="21"/>
          <w:lang w:eastAsia="zh-CN"/>
        </w:rPr>
      </w:pPr>
      <w:r>
        <w:rPr>
          <w:szCs w:val="21"/>
          <w:lang w:eastAsia="zh-CN"/>
        </w:rPr>
        <w:t>(1)</w:t>
      </w:r>
      <w:r>
        <w:rPr>
          <w:rFonts w:hint="eastAsia"/>
          <w:szCs w:val="21"/>
          <w:lang w:eastAsia="zh-CN"/>
        </w:rPr>
        <w:t>时间：</w:t>
      </w:r>
    </w:p>
    <w:p w:rsidR="00B21CD1" w:rsidRDefault="00B21CD1" w:rsidP="001468F2">
      <w:pPr>
        <w:snapToGrid w:val="0"/>
        <w:spacing w:line="360" w:lineRule="auto"/>
        <w:ind w:firstLine="461"/>
        <w:rPr>
          <w:color w:val="FF0000"/>
          <w:szCs w:val="21"/>
          <w:lang w:eastAsia="zh-CN"/>
        </w:rPr>
      </w:pPr>
      <w:r>
        <w:rPr>
          <w:rFonts w:hint="eastAsia"/>
          <w:szCs w:val="21"/>
          <w:lang w:eastAsia="zh-CN"/>
        </w:rPr>
        <w:t>合同签订生效之日起3个月内。</w:t>
      </w:r>
    </w:p>
    <w:p w:rsidR="00B21CD1" w:rsidRDefault="00B21CD1" w:rsidP="001468F2">
      <w:pPr>
        <w:snapToGrid w:val="0"/>
        <w:spacing w:line="360" w:lineRule="auto"/>
        <w:ind w:firstLine="461"/>
        <w:rPr>
          <w:szCs w:val="21"/>
          <w:lang w:eastAsia="zh-CN"/>
        </w:rPr>
      </w:pPr>
      <w:r>
        <w:rPr>
          <w:szCs w:val="21"/>
          <w:lang w:eastAsia="zh-CN"/>
        </w:rPr>
        <w:t>(2)</w:t>
      </w:r>
      <w:r>
        <w:rPr>
          <w:rFonts w:hint="eastAsia"/>
          <w:szCs w:val="21"/>
          <w:lang w:eastAsia="zh-CN"/>
        </w:rPr>
        <w:t>地点</w:t>
      </w:r>
    </w:p>
    <w:p w:rsidR="00B21CD1" w:rsidRPr="00A91DC5" w:rsidRDefault="00B21CD1" w:rsidP="001468F2">
      <w:pPr>
        <w:snapToGrid w:val="0"/>
        <w:spacing w:line="360" w:lineRule="auto"/>
        <w:ind w:firstLineChars="250" w:firstLine="550"/>
        <w:rPr>
          <w:szCs w:val="21"/>
          <w:lang w:eastAsia="zh-CN"/>
        </w:rPr>
      </w:pPr>
      <w:r>
        <w:rPr>
          <w:rFonts w:hint="eastAsia"/>
          <w:szCs w:val="21"/>
          <w:lang w:eastAsia="zh-CN"/>
        </w:rPr>
        <w:t>冷干机在福海创石油化工有限公司安装现场车板交货。</w:t>
      </w:r>
    </w:p>
    <w:p w:rsidR="00B21CD1" w:rsidRDefault="00B21CD1" w:rsidP="001468F2">
      <w:pPr>
        <w:snapToGrid w:val="0"/>
        <w:spacing w:line="360" w:lineRule="auto"/>
        <w:rPr>
          <w:b/>
          <w:szCs w:val="21"/>
          <w:lang w:eastAsia="zh-CN"/>
        </w:rPr>
      </w:pPr>
      <w:r>
        <w:rPr>
          <w:b/>
          <w:szCs w:val="21"/>
          <w:lang w:eastAsia="zh-CN"/>
        </w:rPr>
        <w:t xml:space="preserve">13  </w:t>
      </w:r>
      <w:r>
        <w:rPr>
          <w:rFonts w:hint="eastAsia"/>
          <w:b/>
          <w:szCs w:val="21"/>
          <w:lang w:eastAsia="zh-CN"/>
        </w:rPr>
        <w:t>偏离表</w:t>
      </w:r>
    </w:p>
    <w:p w:rsidR="00B21CD1" w:rsidRDefault="00B21CD1" w:rsidP="001468F2">
      <w:pPr>
        <w:snapToGrid w:val="0"/>
        <w:spacing w:line="360" w:lineRule="auto"/>
        <w:rPr>
          <w:szCs w:val="21"/>
          <w:lang w:eastAsia="zh-CN"/>
        </w:rPr>
      </w:pPr>
      <w:r>
        <w:rPr>
          <w:szCs w:val="21"/>
          <w:lang w:eastAsia="zh-CN"/>
        </w:rPr>
        <w:t xml:space="preserve">12.1 </w:t>
      </w:r>
      <w:r>
        <w:rPr>
          <w:rFonts w:hint="eastAsia"/>
          <w:szCs w:val="21"/>
          <w:lang w:eastAsia="zh-CN"/>
        </w:rPr>
        <w:t>对工艺流程冷干机技术要求的技术偏离</w:t>
      </w:r>
    </w:p>
    <w:tbl>
      <w:tblPr>
        <w:tblW w:w="9480" w:type="dxa"/>
        <w:tblLayout w:type="fixed"/>
        <w:tblCellMar>
          <w:left w:w="56" w:type="dxa"/>
          <w:right w:w="56" w:type="dxa"/>
        </w:tblCellMar>
        <w:tblLook w:val="04A0"/>
      </w:tblPr>
      <w:tblGrid>
        <w:gridCol w:w="596"/>
        <w:gridCol w:w="2700"/>
        <w:gridCol w:w="3060"/>
        <w:gridCol w:w="1800"/>
        <w:gridCol w:w="1324"/>
      </w:tblGrid>
      <w:tr w:rsidR="00B21CD1" w:rsidTr="00B21CD1">
        <w:tc>
          <w:tcPr>
            <w:tcW w:w="596" w:type="dxa"/>
            <w:tcBorders>
              <w:top w:val="single" w:sz="6" w:space="0" w:color="auto"/>
              <w:left w:val="single" w:sz="6" w:space="0" w:color="auto"/>
              <w:bottom w:val="single" w:sz="6" w:space="0" w:color="auto"/>
              <w:right w:val="single" w:sz="6" w:space="0" w:color="auto"/>
            </w:tcBorders>
            <w:vAlign w:val="center"/>
          </w:tcPr>
          <w:p w:rsidR="00B21CD1" w:rsidRDefault="00B21CD1" w:rsidP="00B21CD1">
            <w:pPr>
              <w:adjustRightInd w:val="0"/>
              <w:snapToGrid w:val="0"/>
              <w:spacing w:before="60" w:after="40" w:line="360" w:lineRule="auto"/>
              <w:jc w:val="center"/>
              <w:rPr>
                <w:rFonts w:cs="Arial"/>
                <w:b/>
                <w:bCs/>
                <w:szCs w:val="21"/>
              </w:rPr>
            </w:pPr>
            <w:r>
              <w:rPr>
                <w:rFonts w:cs="Arial" w:hint="eastAsia"/>
                <w:b/>
                <w:bCs/>
                <w:szCs w:val="21"/>
              </w:rPr>
              <w:t>序</w:t>
            </w:r>
          </w:p>
          <w:p w:rsidR="00B21CD1" w:rsidRDefault="00B21CD1" w:rsidP="00B21CD1">
            <w:pPr>
              <w:adjustRightInd w:val="0"/>
              <w:snapToGrid w:val="0"/>
              <w:spacing w:before="60" w:after="40" w:line="360" w:lineRule="auto"/>
              <w:jc w:val="center"/>
              <w:rPr>
                <w:rFonts w:cs="Arial"/>
                <w:b/>
                <w:bCs/>
                <w:szCs w:val="21"/>
              </w:rPr>
            </w:pPr>
            <w:r>
              <w:rPr>
                <w:rFonts w:cs="Arial" w:hint="eastAsia"/>
                <w:b/>
                <w:bCs/>
                <w:szCs w:val="21"/>
              </w:rPr>
              <w:t>号</w:t>
            </w:r>
          </w:p>
        </w:tc>
        <w:tc>
          <w:tcPr>
            <w:tcW w:w="2700" w:type="dxa"/>
            <w:tcBorders>
              <w:top w:val="single" w:sz="6" w:space="0" w:color="auto"/>
              <w:left w:val="nil"/>
              <w:bottom w:val="single" w:sz="6" w:space="0" w:color="auto"/>
              <w:right w:val="single" w:sz="6" w:space="0" w:color="auto"/>
            </w:tcBorders>
            <w:vAlign w:val="center"/>
          </w:tcPr>
          <w:p w:rsidR="00B21CD1" w:rsidRDefault="00B21CD1" w:rsidP="00B21CD1">
            <w:pPr>
              <w:adjustRightInd w:val="0"/>
              <w:snapToGrid w:val="0"/>
              <w:spacing w:before="60" w:after="40" w:line="360" w:lineRule="auto"/>
              <w:jc w:val="center"/>
              <w:rPr>
                <w:rFonts w:cs="Arial"/>
                <w:b/>
                <w:bCs/>
                <w:szCs w:val="21"/>
              </w:rPr>
            </w:pPr>
            <w:r>
              <w:rPr>
                <w:rFonts w:cs="Arial" w:hint="eastAsia"/>
                <w:b/>
                <w:bCs/>
                <w:szCs w:val="21"/>
              </w:rPr>
              <w:t>条　款</w:t>
            </w:r>
          </w:p>
        </w:tc>
        <w:tc>
          <w:tcPr>
            <w:tcW w:w="3060" w:type="dxa"/>
            <w:tcBorders>
              <w:top w:val="single" w:sz="6" w:space="0" w:color="auto"/>
              <w:left w:val="nil"/>
              <w:bottom w:val="single" w:sz="6" w:space="0" w:color="auto"/>
              <w:right w:val="single" w:sz="4" w:space="0" w:color="auto"/>
            </w:tcBorders>
            <w:vAlign w:val="center"/>
          </w:tcPr>
          <w:p w:rsidR="00B21CD1" w:rsidRDefault="00B21CD1" w:rsidP="00B21CD1">
            <w:pPr>
              <w:adjustRightInd w:val="0"/>
              <w:snapToGrid w:val="0"/>
              <w:spacing w:before="60" w:after="40" w:line="360" w:lineRule="auto"/>
              <w:jc w:val="center"/>
              <w:rPr>
                <w:rFonts w:cs="Arial"/>
                <w:b/>
                <w:bCs/>
                <w:szCs w:val="21"/>
              </w:rPr>
            </w:pPr>
            <w:r>
              <w:rPr>
                <w:rFonts w:cs="Arial" w:hint="eastAsia"/>
                <w:b/>
                <w:bCs/>
                <w:szCs w:val="21"/>
              </w:rPr>
              <w:t>偏　离</w:t>
            </w:r>
          </w:p>
        </w:tc>
        <w:tc>
          <w:tcPr>
            <w:tcW w:w="1800" w:type="dxa"/>
            <w:tcBorders>
              <w:top w:val="single" w:sz="4" w:space="0" w:color="auto"/>
              <w:left w:val="single" w:sz="4" w:space="0" w:color="auto"/>
              <w:bottom w:val="single" w:sz="4" w:space="0" w:color="auto"/>
              <w:right w:val="single" w:sz="4" w:space="0" w:color="auto"/>
            </w:tcBorders>
            <w:vAlign w:val="center"/>
          </w:tcPr>
          <w:p w:rsidR="00B21CD1" w:rsidRDefault="00B21CD1" w:rsidP="00B21CD1">
            <w:pPr>
              <w:adjustRightInd w:val="0"/>
              <w:snapToGrid w:val="0"/>
              <w:spacing w:before="60" w:after="40" w:line="360" w:lineRule="auto"/>
              <w:jc w:val="center"/>
              <w:rPr>
                <w:rFonts w:cs="Arial"/>
                <w:b/>
                <w:bCs/>
                <w:szCs w:val="21"/>
              </w:rPr>
            </w:pPr>
            <w:r>
              <w:rPr>
                <w:rFonts w:cs="Arial" w:hint="eastAsia"/>
                <w:b/>
                <w:bCs/>
                <w:szCs w:val="21"/>
              </w:rPr>
              <w:t>偏离原因</w:t>
            </w:r>
          </w:p>
        </w:tc>
        <w:tc>
          <w:tcPr>
            <w:tcW w:w="1324" w:type="dxa"/>
            <w:tcBorders>
              <w:top w:val="single" w:sz="4" w:space="0" w:color="auto"/>
              <w:left w:val="single" w:sz="4" w:space="0" w:color="auto"/>
              <w:bottom w:val="single" w:sz="4" w:space="0" w:color="auto"/>
              <w:right w:val="single" w:sz="4" w:space="0" w:color="auto"/>
            </w:tcBorders>
            <w:vAlign w:val="center"/>
          </w:tcPr>
          <w:p w:rsidR="00B21CD1" w:rsidRDefault="00B21CD1" w:rsidP="00B21CD1">
            <w:pPr>
              <w:adjustRightInd w:val="0"/>
              <w:snapToGrid w:val="0"/>
              <w:spacing w:before="60" w:after="40" w:line="360" w:lineRule="auto"/>
              <w:jc w:val="center"/>
              <w:rPr>
                <w:rFonts w:cs="Arial"/>
                <w:b/>
                <w:bCs/>
                <w:szCs w:val="21"/>
                <w:lang w:eastAsia="zh-CN"/>
              </w:rPr>
            </w:pPr>
            <w:r>
              <w:rPr>
                <w:rFonts w:cs="Arial" w:hint="eastAsia"/>
                <w:b/>
                <w:bCs/>
                <w:szCs w:val="21"/>
                <w:lang w:eastAsia="zh-CN"/>
              </w:rPr>
              <w:t>工程设计方及买方意见</w:t>
            </w:r>
          </w:p>
        </w:tc>
      </w:tr>
      <w:tr w:rsidR="00B21CD1" w:rsidTr="00B21CD1">
        <w:tc>
          <w:tcPr>
            <w:tcW w:w="596" w:type="dxa"/>
            <w:tcBorders>
              <w:left w:val="single" w:sz="6" w:space="0" w:color="auto"/>
              <w:bottom w:val="single" w:sz="6" w:space="0" w:color="auto"/>
              <w:right w:val="single" w:sz="6" w:space="0" w:color="auto"/>
            </w:tcBorders>
            <w:vAlign w:val="center"/>
          </w:tcPr>
          <w:p w:rsidR="00B21CD1" w:rsidRDefault="00B21CD1" w:rsidP="006016B7">
            <w:pPr>
              <w:adjustRightInd w:val="0"/>
              <w:snapToGrid w:val="0"/>
              <w:spacing w:beforeLines="10" w:afterLines="25" w:line="360" w:lineRule="auto"/>
              <w:jc w:val="center"/>
              <w:rPr>
                <w:szCs w:val="21"/>
              </w:rPr>
            </w:pPr>
            <w:r>
              <w:rPr>
                <w:szCs w:val="21"/>
              </w:rPr>
              <w:t>1</w:t>
            </w:r>
          </w:p>
        </w:tc>
        <w:tc>
          <w:tcPr>
            <w:tcW w:w="2700" w:type="dxa"/>
            <w:tcBorders>
              <w:left w:val="nil"/>
              <w:bottom w:val="single" w:sz="6" w:space="0" w:color="auto"/>
              <w:right w:val="single" w:sz="6" w:space="0" w:color="auto"/>
            </w:tcBorders>
            <w:vAlign w:val="center"/>
          </w:tcPr>
          <w:p w:rsidR="00B21CD1" w:rsidRDefault="00B21CD1" w:rsidP="006016B7">
            <w:pPr>
              <w:adjustRightInd w:val="0"/>
              <w:snapToGrid w:val="0"/>
              <w:spacing w:beforeLines="10" w:afterLines="25" w:line="360" w:lineRule="auto"/>
              <w:jc w:val="center"/>
              <w:rPr>
                <w:b/>
                <w:bCs/>
                <w:sz w:val="44"/>
                <w:szCs w:val="21"/>
              </w:rPr>
            </w:pPr>
          </w:p>
        </w:tc>
        <w:tc>
          <w:tcPr>
            <w:tcW w:w="3060" w:type="dxa"/>
            <w:tcBorders>
              <w:top w:val="single" w:sz="6" w:space="0" w:color="auto"/>
              <w:left w:val="nil"/>
              <w:bottom w:val="single" w:sz="6" w:space="0" w:color="auto"/>
              <w:right w:val="single" w:sz="4" w:space="0" w:color="auto"/>
            </w:tcBorders>
            <w:vAlign w:val="center"/>
          </w:tcPr>
          <w:p w:rsidR="00B21CD1" w:rsidRDefault="00B21CD1" w:rsidP="006016B7">
            <w:pPr>
              <w:adjustRightInd w:val="0"/>
              <w:snapToGrid w:val="0"/>
              <w:spacing w:beforeLines="10" w:afterLines="25" w:line="360" w:lineRule="auto"/>
              <w:ind w:leftChars="50" w:left="110"/>
              <w:jc w:val="center"/>
              <w:rPr>
                <w:b/>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B21CD1" w:rsidRDefault="00B21CD1" w:rsidP="006016B7">
            <w:pPr>
              <w:adjustRightInd w:val="0"/>
              <w:snapToGrid w:val="0"/>
              <w:spacing w:beforeLines="10" w:afterLines="25" w:line="360" w:lineRule="auto"/>
              <w:ind w:leftChars="50" w:left="110"/>
              <w:jc w:val="center"/>
              <w:rPr>
                <w:b/>
                <w:bCs/>
                <w:sz w:val="44"/>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B21CD1" w:rsidRDefault="00B21CD1" w:rsidP="006016B7">
            <w:pPr>
              <w:adjustRightInd w:val="0"/>
              <w:snapToGrid w:val="0"/>
              <w:spacing w:beforeLines="10" w:afterLines="25" w:line="360" w:lineRule="auto"/>
              <w:ind w:leftChars="50" w:left="110"/>
              <w:jc w:val="center"/>
              <w:rPr>
                <w:b/>
                <w:bCs/>
                <w:sz w:val="44"/>
                <w:szCs w:val="21"/>
              </w:rPr>
            </w:pPr>
          </w:p>
        </w:tc>
      </w:tr>
    </w:tbl>
    <w:p w:rsidR="00B21CD1" w:rsidRDefault="00B21CD1" w:rsidP="00B21CD1">
      <w:pPr>
        <w:adjustRightInd w:val="0"/>
        <w:snapToGrid w:val="0"/>
        <w:spacing w:line="360" w:lineRule="auto"/>
        <w:ind w:leftChars="250" w:left="660" w:hangingChars="50" w:hanging="110"/>
        <w:rPr>
          <w:szCs w:val="21"/>
        </w:rPr>
      </w:pPr>
    </w:p>
    <w:p w:rsidR="00B21CD1" w:rsidRDefault="00B21CD1" w:rsidP="006016B7">
      <w:pPr>
        <w:tabs>
          <w:tab w:val="left" w:pos="7995"/>
        </w:tabs>
        <w:adjustRightInd w:val="0"/>
        <w:spacing w:beforeLines="50" w:line="360" w:lineRule="auto"/>
        <w:rPr>
          <w:b/>
          <w:szCs w:val="21"/>
        </w:rPr>
      </w:pPr>
      <w:r>
        <w:rPr>
          <w:b/>
          <w:szCs w:val="21"/>
        </w:rPr>
        <w:t>1</w:t>
      </w:r>
      <w:r>
        <w:rPr>
          <w:rFonts w:hint="eastAsia"/>
          <w:b/>
          <w:szCs w:val="21"/>
        </w:rPr>
        <w:t>4</w:t>
      </w:r>
      <w:r>
        <w:rPr>
          <w:b/>
          <w:szCs w:val="21"/>
        </w:rPr>
        <w:t xml:space="preserve"> </w:t>
      </w:r>
      <w:r>
        <w:rPr>
          <w:rFonts w:hint="eastAsia"/>
          <w:b/>
          <w:szCs w:val="21"/>
        </w:rPr>
        <w:t>联系方式</w:t>
      </w:r>
    </w:p>
    <w:p w:rsidR="00B21CD1" w:rsidRDefault="00B21CD1" w:rsidP="00B21CD1">
      <w:pPr>
        <w:tabs>
          <w:tab w:val="left" w:pos="3006"/>
        </w:tabs>
        <w:adjustRightInd w:val="0"/>
        <w:snapToGrid w:val="0"/>
        <w:spacing w:before="200" w:line="360" w:lineRule="auto"/>
        <w:ind w:firstLine="420"/>
        <w:rPr>
          <w:szCs w:val="21"/>
          <w:lang w:eastAsia="zh-CN"/>
        </w:rPr>
      </w:pPr>
      <w:r>
        <w:rPr>
          <w:rFonts w:hint="eastAsia"/>
          <w:szCs w:val="21"/>
          <w:lang w:eastAsia="zh-CN"/>
        </w:rPr>
        <w:t>买方：福海创石油化工有限公司</w:t>
      </w:r>
    </w:p>
    <w:p w:rsidR="00B21CD1" w:rsidRDefault="00B21CD1" w:rsidP="00B21CD1">
      <w:pPr>
        <w:tabs>
          <w:tab w:val="left" w:pos="3006"/>
        </w:tabs>
        <w:adjustRightInd w:val="0"/>
        <w:snapToGrid w:val="0"/>
        <w:spacing w:before="200" w:line="360" w:lineRule="auto"/>
        <w:ind w:firstLine="420"/>
        <w:rPr>
          <w:szCs w:val="21"/>
          <w:lang w:eastAsia="zh-CN"/>
        </w:rPr>
      </w:pPr>
      <w:r>
        <w:rPr>
          <w:rFonts w:hint="eastAsia"/>
          <w:szCs w:val="21"/>
          <w:lang w:eastAsia="zh-CN"/>
        </w:rPr>
        <w:t>联系人：王履桃</w:t>
      </w:r>
    </w:p>
    <w:p w:rsidR="00B21CD1" w:rsidRDefault="00B21CD1" w:rsidP="00B21CD1">
      <w:pPr>
        <w:tabs>
          <w:tab w:val="left" w:pos="3006"/>
        </w:tabs>
        <w:adjustRightInd w:val="0"/>
        <w:snapToGrid w:val="0"/>
        <w:spacing w:before="200" w:line="360" w:lineRule="auto"/>
        <w:ind w:firstLine="420"/>
        <w:rPr>
          <w:szCs w:val="21"/>
          <w:lang w:eastAsia="zh-CN"/>
        </w:rPr>
      </w:pPr>
      <w:r>
        <w:rPr>
          <w:rFonts w:hint="eastAsia"/>
          <w:szCs w:val="21"/>
          <w:lang w:eastAsia="zh-CN"/>
        </w:rPr>
        <w:t>电话：0596-6311609</w:t>
      </w:r>
    </w:p>
    <w:p w:rsidR="00B21CD1" w:rsidRDefault="00B21CD1" w:rsidP="00B21CD1">
      <w:pPr>
        <w:tabs>
          <w:tab w:val="left" w:pos="3006"/>
        </w:tabs>
        <w:adjustRightInd w:val="0"/>
        <w:snapToGrid w:val="0"/>
        <w:spacing w:before="200" w:line="360" w:lineRule="auto"/>
        <w:ind w:firstLine="420"/>
        <w:rPr>
          <w:szCs w:val="21"/>
          <w:lang w:eastAsia="zh-CN"/>
        </w:rPr>
      </w:pPr>
      <w:r>
        <w:rPr>
          <w:rFonts w:hint="eastAsia"/>
          <w:szCs w:val="21"/>
          <w:lang w:eastAsia="zh-CN"/>
        </w:rPr>
        <w:t>邮编：</w:t>
      </w:r>
      <w:r>
        <w:rPr>
          <w:szCs w:val="21"/>
          <w:lang w:eastAsia="zh-CN"/>
        </w:rPr>
        <w:t>363216</w:t>
      </w:r>
    </w:p>
    <w:p w:rsidR="00B21CD1" w:rsidRDefault="00B21CD1" w:rsidP="00B21CD1">
      <w:pPr>
        <w:tabs>
          <w:tab w:val="left" w:pos="3006"/>
        </w:tabs>
        <w:adjustRightInd w:val="0"/>
        <w:snapToGrid w:val="0"/>
        <w:spacing w:before="200" w:line="360" w:lineRule="auto"/>
        <w:ind w:firstLine="420"/>
        <w:rPr>
          <w:szCs w:val="21"/>
          <w:lang w:eastAsia="zh-CN"/>
        </w:rPr>
      </w:pPr>
      <w:r>
        <w:rPr>
          <w:rFonts w:hint="eastAsia"/>
          <w:szCs w:val="21"/>
          <w:lang w:eastAsia="zh-CN"/>
        </w:rPr>
        <w:t>地址：</w:t>
      </w:r>
      <w:r>
        <w:rPr>
          <w:rStyle w:val="af4"/>
          <w:rFonts w:hint="eastAsia"/>
          <w:szCs w:val="21"/>
          <w:lang w:eastAsia="zh-CN"/>
        </w:rPr>
        <w:t>福建省漳州市古雷经济开发区腾龙路</w:t>
      </w:r>
      <w:r>
        <w:rPr>
          <w:rStyle w:val="af4"/>
          <w:szCs w:val="21"/>
          <w:lang w:eastAsia="zh-CN"/>
        </w:rPr>
        <w:t>1</w:t>
      </w:r>
      <w:r>
        <w:rPr>
          <w:rStyle w:val="af4"/>
          <w:rFonts w:hint="eastAsia"/>
          <w:szCs w:val="21"/>
          <w:lang w:eastAsia="zh-CN"/>
        </w:rPr>
        <w:t>号</w:t>
      </w:r>
    </w:p>
    <w:p w:rsidR="00B21CD1" w:rsidRDefault="00B21CD1" w:rsidP="00B21CD1">
      <w:pPr>
        <w:tabs>
          <w:tab w:val="left" w:pos="3006"/>
        </w:tabs>
        <w:adjustRightInd w:val="0"/>
        <w:snapToGrid w:val="0"/>
        <w:spacing w:before="200" w:line="360" w:lineRule="auto"/>
        <w:ind w:firstLineChars="250" w:firstLine="550"/>
        <w:rPr>
          <w:szCs w:val="21"/>
          <w:lang w:val="de-DE"/>
        </w:rPr>
      </w:pPr>
      <w:r>
        <w:rPr>
          <w:szCs w:val="21"/>
          <w:lang w:val="de-DE"/>
        </w:rPr>
        <w:lastRenderedPageBreak/>
        <w:t xml:space="preserve">E-mail:  </w:t>
      </w:r>
      <w:r>
        <w:rPr>
          <w:rFonts w:hint="eastAsia"/>
          <w:szCs w:val="21"/>
          <w:lang w:val="de-DE"/>
        </w:rPr>
        <w:t>ltwang@fhcpec.com.cn</w:t>
      </w:r>
    </w:p>
    <w:p w:rsidR="00B21CD1" w:rsidRDefault="00B21CD1" w:rsidP="00B21CD1">
      <w:pPr>
        <w:tabs>
          <w:tab w:val="left" w:pos="3006"/>
        </w:tabs>
        <w:adjustRightInd w:val="0"/>
        <w:snapToGrid w:val="0"/>
        <w:spacing w:before="200" w:line="360" w:lineRule="auto"/>
        <w:ind w:firstLine="420"/>
        <w:rPr>
          <w:szCs w:val="21"/>
          <w:lang w:val="de-DE"/>
        </w:rPr>
      </w:pPr>
    </w:p>
    <w:p w:rsidR="00B21CD1" w:rsidRDefault="00B21CD1" w:rsidP="00B21CD1">
      <w:pPr>
        <w:tabs>
          <w:tab w:val="left" w:pos="3006"/>
        </w:tabs>
        <w:adjustRightInd w:val="0"/>
        <w:snapToGrid w:val="0"/>
        <w:spacing w:before="200" w:line="360" w:lineRule="auto"/>
        <w:ind w:firstLineChars="200" w:firstLine="440"/>
        <w:rPr>
          <w:szCs w:val="21"/>
          <w:lang w:eastAsia="zh-CN"/>
        </w:rPr>
      </w:pPr>
      <w:r>
        <w:rPr>
          <w:rFonts w:hint="eastAsia"/>
          <w:szCs w:val="21"/>
          <w:lang w:eastAsia="zh-CN"/>
        </w:rPr>
        <w:t>卖方：</w:t>
      </w:r>
      <w:r w:rsidR="001468F2">
        <w:rPr>
          <w:szCs w:val="21"/>
          <w:lang w:eastAsia="zh-CN"/>
        </w:rPr>
        <w:t xml:space="preserve"> </w:t>
      </w:r>
    </w:p>
    <w:p w:rsidR="00B21CD1" w:rsidRDefault="00B21CD1" w:rsidP="00B21CD1">
      <w:pPr>
        <w:tabs>
          <w:tab w:val="left" w:pos="3006"/>
        </w:tabs>
        <w:adjustRightInd w:val="0"/>
        <w:snapToGrid w:val="0"/>
        <w:spacing w:before="200" w:line="360" w:lineRule="auto"/>
        <w:ind w:firstLine="420"/>
        <w:rPr>
          <w:szCs w:val="21"/>
          <w:lang w:eastAsia="zh-CN"/>
        </w:rPr>
      </w:pPr>
      <w:r>
        <w:rPr>
          <w:rFonts w:hint="eastAsia"/>
          <w:szCs w:val="21"/>
          <w:lang w:eastAsia="zh-CN"/>
        </w:rPr>
        <w:t>地址：</w:t>
      </w:r>
      <w:r w:rsidR="001468F2">
        <w:rPr>
          <w:szCs w:val="21"/>
          <w:lang w:eastAsia="zh-CN"/>
        </w:rPr>
        <w:t xml:space="preserve"> </w:t>
      </w:r>
    </w:p>
    <w:p w:rsidR="00B21CD1" w:rsidRDefault="00B21CD1" w:rsidP="00B21CD1">
      <w:pPr>
        <w:tabs>
          <w:tab w:val="left" w:pos="3006"/>
        </w:tabs>
        <w:adjustRightInd w:val="0"/>
        <w:snapToGrid w:val="0"/>
        <w:spacing w:before="200" w:line="360" w:lineRule="auto"/>
        <w:ind w:firstLineChars="200" w:firstLine="440"/>
        <w:rPr>
          <w:szCs w:val="21"/>
          <w:lang w:eastAsia="zh-CN"/>
        </w:rPr>
      </w:pPr>
      <w:r>
        <w:rPr>
          <w:rFonts w:hint="eastAsia"/>
          <w:szCs w:val="21"/>
          <w:lang w:eastAsia="zh-CN"/>
        </w:rPr>
        <w:t>联系人：</w:t>
      </w:r>
      <w:r w:rsidR="001468F2">
        <w:rPr>
          <w:szCs w:val="21"/>
          <w:lang w:eastAsia="zh-CN"/>
        </w:rPr>
        <w:t xml:space="preserve"> </w:t>
      </w:r>
    </w:p>
    <w:p w:rsidR="00B21CD1" w:rsidRDefault="00B21CD1" w:rsidP="00B21CD1">
      <w:pPr>
        <w:tabs>
          <w:tab w:val="left" w:pos="3006"/>
        </w:tabs>
        <w:adjustRightInd w:val="0"/>
        <w:snapToGrid w:val="0"/>
        <w:spacing w:before="200" w:line="360" w:lineRule="auto"/>
        <w:ind w:firstLine="420"/>
        <w:rPr>
          <w:szCs w:val="21"/>
          <w:lang w:eastAsia="zh-CN"/>
        </w:rPr>
      </w:pPr>
      <w:r>
        <w:rPr>
          <w:rFonts w:hint="eastAsia"/>
          <w:szCs w:val="21"/>
          <w:lang w:eastAsia="zh-CN"/>
        </w:rPr>
        <w:t>邮编：</w:t>
      </w:r>
    </w:p>
    <w:p w:rsidR="00B21CD1" w:rsidRDefault="00B21CD1" w:rsidP="00B21CD1">
      <w:pPr>
        <w:tabs>
          <w:tab w:val="left" w:pos="3006"/>
        </w:tabs>
        <w:adjustRightInd w:val="0"/>
        <w:snapToGrid w:val="0"/>
        <w:spacing w:before="200" w:line="360" w:lineRule="auto"/>
        <w:ind w:firstLine="420"/>
        <w:rPr>
          <w:szCs w:val="21"/>
          <w:lang w:eastAsia="zh-CN"/>
        </w:rPr>
      </w:pPr>
      <w:r>
        <w:rPr>
          <w:rFonts w:hint="eastAsia"/>
          <w:szCs w:val="21"/>
          <w:lang w:eastAsia="zh-CN"/>
        </w:rPr>
        <w:t>电话：</w:t>
      </w:r>
    </w:p>
    <w:p w:rsidR="00B21CD1" w:rsidRDefault="00B21CD1" w:rsidP="00B21CD1">
      <w:pPr>
        <w:tabs>
          <w:tab w:val="left" w:pos="3006"/>
        </w:tabs>
        <w:adjustRightInd w:val="0"/>
        <w:snapToGrid w:val="0"/>
        <w:spacing w:before="200" w:line="360" w:lineRule="auto"/>
        <w:ind w:firstLine="420"/>
        <w:rPr>
          <w:szCs w:val="21"/>
          <w:lang w:eastAsia="zh-CN"/>
        </w:rPr>
      </w:pPr>
      <w:r>
        <w:rPr>
          <w:rFonts w:hint="eastAsia"/>
          <w:szCs w:val="21"/>
          <w:lang w:eastAsia="zh-CN"/>
        </w:rPr>
        <w:t>传真：</w:t>
      </w:r>
      <w:r>
        <w:rPr>
          <w:rFonts w:hint="eastAsia"/>
          <w:szCs w:val="21"/>
          <w:lang w:eastAsia="zh-CN"/>
        </w:rPr>
        <w:tab/>
      </w:r>
    </w:p>
    <w:p w:rsidR="001468F2" w:rsidRDefault="00B21CD1" w:rsidP="001468F2">
      <w:pPr>
        <w:tabs>
          <w:tab w:val="left" w:pos="3006"/>
        </w:tabs>
        <w:adjustRightInd w:val="0"/>
        <w:snapToGrid w:val="0"/>
        <w:spacing w:before="200" w:line="360" w:lineRule="auto"/>
        <w:ind w:firstLine="420"/>
        <w:rPr>
          <w:szCs w:val="21"/>
          <w:lang w:eastAsia="zh-CN"/>
        </w:rPr>
      </w:pPr>
      <w:r>
        <w:rPr>
          <w:szCs w:val="21"/>
          <w:lang w:eastAsia="zh-CN"/>
        </w:rPr>
        <w:t>E-mail</w:t>
      </w:r>
      <w:r>
        <w:rPr>
          <w:rFonts w:hint="eastAsia"/>
          <w:szCs w:val="21"/>
          <w:lang w:eastAsia="zh-CN"/>
        </w:rPr>
        <w:t>：</w:t>
      </w:r>
      <w:r w:rsidR="001468F2">
        <w:rPr>
          <w:szCs w:val="21"/>
          <w:lang w:eastAsia="zh-CN"/>
        </w:rPr>
        <w:t xml:space="preserve"> </w:t>
      </w:r>
    </w:p>
    <w:p w:rsidR="001468F2" w:rsidRDefault="001468F2" w:rsidP="001468F2">
      <w:pPr>
        <w:tabs>
          <w:tab w:val="left" w:pos="3006"/>
        </w:tabs>
        <w:adjustRightInd w:val="0"/>
        <w:snapToGrid w:val="0"/>
        <w:spacing w:before="200" w:line="360" w:lineRule="auto"/>
        <w:ind w:firstLine="420"/>
        <w:rPr>
          <w:szCs w:val="21"/>
          <w:lang w:eastAsia="zh-CN"/>
        </w:rPr>
      </w:pPr>
    </w:p>
    <w:p w:rsidR="00B21CD1" w:rsidRDefault="00B21CD1" w:rsidP="001468F2">
      <w:pPr>
        <w:tabs>
          <w:tab w:val="left" w:pos="3006"/>
        </w:tabs>
        <w:adjustRightInd w:val="0"/>
        <w:snapToGrid w:val="0"/>
        <w:spacing w:before="200" w:line="360" w:lineRule="auto"/>
        <w:ind w:firstLine="420"/>
        <w:rPr>
          <w:b/>
          <w:szCs w:val="21"/>
          <w:lang w:eastAsia="zh-CN"/>
        </w:rPr>
      </w:pPr>
      <w:r>
        <w:rPr>
          <w:b/>
          <w:szCs w:val="21"/>
          <w:lang w:eastAsia="zh-CN"/>
        </w:rPr>
        <w:t>1</w:t>
      </w:r>
      <w:r>
        <w:rPr>
          <w:rFonts w:hint="eastAsia"/>
          <w:b/>
          <w:szCs w:val="21"/>
          <w:lang w:eastAsia="zh-CN"/>
        </w:rPr>
        <w:t>5  其它（供应商提供）</w:t>
      </w:r>
    </w:p>
    <w:p w:rsidR="00E1097F" w:rsidRDefault="00E1097F" w:rsidP="00E1097F">
      <w:pPr>
        <w:tabs>
          <w:tab w:val="left" w:pos="709"/>
          <w:tab w:val="left" w:pos="1134"/>
          <w:tab w:val="left" w:pos="2552"/>
        </w:tabs>
        <w:spacing w:line="360" w:lineRule="auto"/>
        <w:rPr>
          <w:rFonts w:ascii="华文宋体" w:eastAsia="华文宋体" w:hAnsi="华文宋体"/>
          <w:b/>
          <w:position w:val="30"/>
          <w:sz w:val="28"/>
          <w:szCs w:val="28"/>
          <w:lang w:eastAsia="zh-CN"/>
        </w:rPr>
      </w:pPr>
    </w:p>
    <w:p w:rsidR="00E1097F" w:rsidRDefault="00E1097F" w:rsidP="00E1097F">
      <w:pPr>
        <w:tabs>
          <w:tab w:val="left" w:pos="709"/>
          <w:tab w:val="left" w:pos="1134"/>
          <w:tab w:val="left" w:pos="2552"/>
        </w:tabs>
        <w:spacing w:line="360" w:lineRule="auto"/>
        <w:rPr>
          <w:rFonts w:ascii="华文宋体" w:eastAsia="华文宋体" w:hAnsi="华文宋体"/>
          <w:b/>
          <w:position w:val="30"/>
          <w:sz w:val="28"/>
          <w:szCs w:val="28"/>
          <w:lang w:eastAsia="zh-CN"/>
        </w:rPr>
      </w:pPr>
    </w:p>
    <w:p w:rsidR="00E1097F" w:rsidRDefault="00E1097F" w:rsidP="00E1097F">
      <w:pPr>
        <w:tabs>
          <w:tab w:val="left" w:pos="709"/>
          <w:tab w:val="left" w:pos="1134"/>
          <w:tab w:val="left" w:pos="2552"/>
        </w:tabs>
        <w:spacing w:line="360" w:lineRule="auto"/>
        <w:ind w:firstLineChars="250" w:firstLine="701"/>
        <w:rPr>
          <w:rFonts w:ascii="华文宋体" w:eastAsia="华文宋体" w:hAnsi="华文宋体"/>
          <w:b/>
          <w:position w:val="30"/>
          <w:sz w:val="28"/>
          <w:szCs w:val="28"/>
          <w:lang w:eastAsia="zh-CN"/>
        </w:rPr>
      </w:pPr>
    </w:p>
    <w:p w:rsidR="00E1097F" w:rsidRDefault="00E1097F" w:rsidP="00E1097F">
      <w:pPr>
        <w:tabs>
          <w:tab w:val="left" w:pos="709"/>
          <w:tab w:val="left" w:pos="1134"/>
          <w:tab w:val="left" w:pos="2552"/>
        </w:tabs>
        <w:spacing w:line="360" w:lineRule="auto"/>
        <w:ind w:firstLineChars="250" w:firstLine="701"/>
        <w:rPr>
          <w:rFonts w:ascii="华文宋体" w:eastAsia="华文宋体" w:hAnsi="华文宋体"/>
          <w:b/>
          <w:position w:val="30"/>
          <w:sz w:val="28"/>
          <w:szCs w:val="28"/>
          <w:lang w:eastAsia="zh-CN"/>
        </w:rPr>
      </w:pPr>
    </w:p>
    <w:p w:rsidR="00E1097F" w:rsidRDefault="00E1097F" w:rsidP="00E1097F">
      <w:pPr>
        <w:tabs>
          <w:tab w:val="left" w:pos="709"/>
          <w:tab w:val="left" w:pos="1134"/>
          <w:tab w:val="left" w:pos="2552"/>
        </w:tabs>
        <w:spacing w:line="360" w:lineRule="auto"/>
        <w:ind w:firstLineChars="250" w:firstLine="701"/>
        <w:rPr>
          <w:rFonts w:ascii="华文宋体" w:eastAsia="华文宋体" w:hAnsi="华文宋体"/>
          <w:b/>
          <w:position w:val="30"/>
          <w:sz w:val="28"/>
          <w:szCs w:val="28"/>
          <w:lang w:eastAsia="zh-CN"/>
        </w:rPr>
      </w:pPr>
    </w:p>
    <w:p w:rsidR="00E1097F" w:rsidRDefault="00E1097F" w:rsidP="0047550A">
      <w:pPr>
        <w:pStyle w:val="1"/>
        <w:spacing w:line="360" w:lineRule="auto"/>
        <w:rPr>
          <w:rFonts w:eastAsiaTheme="minorEastAsia" w:hAnsi="宋体" w:cs="宋体"/>
          <w:kern w:val="2"/>
          <w:sz w:val="24"/>
          <w:szCs w:val="24"/>
        </w:rPr>
      </w:pPr>
    </w:p>
    <w:p w:rsidR="001468F2" w:rsidRDefault="001468F2" w:rsidP="0047550A">
      <w:pPr>
        <w:pStyle w:val="1"/>
        <w:spacing w:line="360" w:lineRule="auto"/>
        <w:rPr>
          <w:rFonts w:eastAsiaTheme="minorEastAsia" w:hAnsi="宋体" w:cs="宋体"/>
          <w:kern w:val="2"/>
          <w:sz w:val="24"/>
          <w:szCs w:val="24"/>
        </w:rPr>
      </w:pPr>
    </w:p>
    <w:p w:rsidR="001468F2" w:rsidRDefault="001468F2" w:rsidP="0047550A">
      <w:pPr>
        <w:pStyle w:val="1"/>
        <w:spacing w:line="360" w:lineRule="auto"/>
        <w:rPr>
          <w:rFonts w:eastAsiaTheme="minorEastAsia" w:hAnsi="宋体" w:cs="宋体"/>
          <w:kern w:val="2"/>
          <w:sz w:val="24"/>
          <w:szCs w:val="24"/>
        </w:rPr>
      </w:pPr>
    </w:p>
    <w:p w:rsidR="001468F2" w:rsidRDefault="001468F2" w:rsidP="0047550A">
      <w:pPr>
        <w:pStyle w:val="1"/>
        <w:spacing w:line="360" w:lineRule="auto"/>
        <w:rPr>
          <w:rFonts w:eastAsiaTheme="minorEastAsia" w:hAnsi="宋体" w:cs="宋体"/>
          <w:kern w:val="2"/>
          <w:sz w:val="24"/>
          <w:szCs w:val="24"/>
        </w:rPr>
      </w:pPr>
    </w:p>
    <w:p w:rsidR="001468F2" w:rsidRDefault="001468F2" w:rsidP="0047550A">
      <w:pPr>
        <w:pStyle w:val="1"/>
        <w:spacing w:line="360" w:lineRule="auto"/>
        <w:rPr>
          <w:rFonts w:eastAsiaTheme="minorEastAsia" w:hAnsi="宋体" w:cs="宋体"/>
          <w:kern w:val="2"/>
          <w:sz w:val="24"/>
          <w:szCs w:val="24"/>
        </w:rPr>
      </w:pPr>
    </w:p>
    <w:p w:rsidR="001468F2" w:rsidRDefault="001468F2" w:rsidP="0047550A">
      <w:pPr>
        <w:pStyle w:val="1"/>
        <w:spacing w:line="360" w:lineRule="auto"/>
        <w:rPr>
          <w:rFonts w:eastAsiaTheme="minorEastAsia" w:hAnsi="宋体" w:cs="宋体"/>
          <w:kern w:val="2"/>
          <w:sz w:val="24"/>
          <w:szCs w:val="24"/>
        </w:rPr>
      </w:pPr>
    </w:p>
    <w:p w:rsidR="001468F2" w:rsidRDefault="001468F2" w:rsidP="0047550A">
      <w:pPr>
        <w:pStyle w:val="1"/>
        <w:spacing w:line="360" w:lineRule="auto"/>
        <w:rPr>
          <w:rFonts w:eastAsiaTheme="minorEastAsia" w:hAnsi="宋体" w:cs="宋体" w:hint="eastAsia"/>
          <w:kern w:val="2"/>
          <w:sz w:val="24"/>
          <w:szCs w:val="24"/>
        </w:rPr>
      </w:pPr>
    </w:p>
    <w:p w:rsidR="00032CC7" w:rsidRDefault="00032CC7" w:rsidP="0047550A">
      <w:pPr>
        <w:pStyle w:val="1"/>
        <w:spacing w:line="360" w:lineRule="auto"/>
        <w:rPr>
          <w:rFonts w:eastAsiaTheme="minorEastAsia" w:hAnsi="宋体" w:cs="宋体"/>
          <w:kern w:val="2"/>
          <w:sz w:val="24"/>
          <w:szCs w:val="24"/>
        </w:rPr>
      </w:pPr>
    </w:p>
    <w:p w:rsidR="001468F2" w:rsidRPr="00E1097F" w:rsidRDefault="001468F2" w:rsidP="0047550A">
      <w:pPr>
        <w:pStyle w:val="1"/>
        <w:spacing w:line="360" w:lineRule="auto"/>
        <w:rPr>
          <w:rFonts w:eastAsiaTheme="minorEastAsia" w:hAnsi="宋体" w:cs="宋体"/>
          <w:kern w:val="2"/>
          <w:sz w:val="24"/>
          <w:szCs w:val="24"/>
        </w:rPr>
      </w:pPr>
    </w:p>
    <w:p w:rsidR="00C56E43" w:rsidRPr="00EC34F8" w:rsidRDefault="00C56E43" w:rsidP="00EC34F8">
      <w:pPr>
        <w:tabs>
          <w:tab w:val="left" w:pos="1260"/>
          <w:tab w:val="left" w:pos="1800"/>
        </w:tabs>
        <w:spacing w:line="360" w:lineRule="auto"/>
        <w:ind w:firstLineChars="225" w:firstLine="723"/>
        <w:rPr>
          <w:b/>
          <w:color w:val="000000"/>
          <w:sz w:val="32"/>
          <w:szCs w:val="32"/>
          <w:lang w:eastAsia="zh-CN"/>
        </w:rPr>
      </w:pPr>
      <w:r w:rsidRPr="00EC34F8">
        <w:rPr>
          <w:rFonts w:hint="eastAsia"/>
          <w:b/>
          <w:color w:val="000000"/>
          <w:sz w:val="32"/>
          <w:szCs w:val="32"/>
          <w:lang w:eastAsia="zh-CN"/>
        </w:rPr>
        <w:lastRenderedPageBreak/>
        <w:t>附件二：参选文件格式</w:t>
      </w:r>
    </w:p>
    <w:p w:rsidR="0093351A" w:rsidRDefault="0093351A" w:rsidP="00B225BB">
      <w:pPr>
        <w:pStyle w:val="1"/>
        <w:rPr>
          <w:b/>
          <w:sz w:val="28"/>
          <w:szCs w:val="28"/>
        </w:rPr>
      </w:pPr>
    </w:p>
    <w:p w:rsidR="0093351A" w:rsidRDefault="0093351A" w:rsidP="00B225BB">
      <w:pPr>
        <w:pStyle w:val="1"/>
        <w:rPr>
          <w:b/>
          <w:sz w:val="28"/>
          <w:szCs w:val="28"/>
        </w:rPr>
      </w:pPr>
    </w:p>
    <w:p w:rsidR="0083261C" w:rsidRDefault="0083261C" w:rsidP="00B225BB">
      <w:pPr>
        <w:pStyle w:val="1"/>
        <w:rPr>
          <w:b/>
          <w:sz w:val="28"/>
          <w:szCs w:val="28"/>
        </w:rPr>
      </w:pPr>
    </w:p>
    <w:p w:rsidR="00B225BB" w:rsidRPr="00AF0353" w:rsidRDefault="00B225BB" w:rsidP="00B225BB">
      <w:pPr>
        <w:pStyle w:val="1"/>
        <w:rPr>
          <w:b/>
          <w:sz w:val="28"/>
          <w:szCs w:val="28"/>
        </w:rPr>
      </w:pPr>
      <w:r>
        <w:rPr>
          <w:rFonts w:hint="eastAsia"/>
          <w:b/>
          <w:sz w:val="28"/>
          <w:szCs w:val="28"/>
        </w:rPr>
        <w:t>一、</w:t>
      </w:r>
    </w:p>
    <w:p w:rsidR="00B225BB" w:rsidRDefault="00B225BB" w:rsidP="00B225BB">
      <w:pPr>
        <w:pStyle w:val="a4"/>
        <w:jc w:val="center"/>
        <w:rPr>
          <w:rFonts w:ascii="Times New Roman" w:hAnsi="Times New Roman"/>
          <w:b/>
          <w:sz w:val="52"/>
          <w:szCs w:val="52"/>
          <w:lang w:eastAsia="zh-CN"/>
        </w:rPr>
      </w:pPr>
    </w:p>
    <w:p w:rsidR="00B225BB" w:rsidRDefault="00B225BB" w:rsidP="00B225BB">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B225BB" w:rsidRPr="00C57D4A" w:rsidRDefault="00B225BB" w:rsidP="00B225BB">
      <w:pPr>
        <w:spacing w:line="360" w:lineRule="auto"/>
        <w:rPr>
          <w:color w:val="000000"/>
          <w:sz w:val="24"/>
          <w:szCs w:val="24"/>
          <w:lang w:eastAsia="zh-CN"/>
        </w:rPr>
      </w:pPr>
    </w:p>
    <w:p w:rsidR="00B225BB" w:rsidRPr="002B0CE6" w:rsidRDefault="00B225BB" w:rsidP="00B225BB">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E06F5C" w:rsidRDefault="00E06F5C" w:rsidP="00B225BB">
      <w:pPr>
        <w:pStyle w:val="1"/>
        <w:rPr>
          <w:b/>
          <w:bCs/>
          <w:sz w:val="36"/>
          <w:szCs w:val="36"/>
        </w:rPr>
      </w:pPr>
    </w:p>
    <w:p w:rsidR="00E06F5C" w:rsidRDefault="00E06F5C"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C66855" w:rsidRDefault="00C66855" w:rsidP="00B225BB">
      <w:pPr>
        <w:pStyle w:val="1"/>
        <w:rPr>
          <w:b/>
          <w:bCs/>
          <w:sz w:val="36"/>
          <w:szCs w:val="36"/>
        </w:rPr>
      </w:pPr>
    </w:p>
    <w:p w:rsidR="00B225BB" w:rsidRPr="00AF0353" w:rsidRDefault="00B225BB" w:rsidP="00B225BB">
      <w:pPr>
        <w:pStyle w:val="1"/>
        <w:rPr>
          <w:b/>
          <w:sz w:val="28"/>
          <w:szCs w:val="28"/>
        </w:rPr>
      </w:pPr>
      <w:r>
        <w:rPr>
          <w:rFonts w:hint="eastAsia"/>
          <w:b/>
          <w:sz w:val="28"/>
          <w:szCs w:val="28"/>
        </w:rPr>
        <w:lastRenderedPageBreak/>
        <w:t>二、</w:t>
      </w:r>
    </w:p>
    <w:p w:rsidR="00B225BB" w:rsidRDefault="00B225BB" w:rsidP="00B225BB">
      <w:pPr>
        <w:spacing w:line="500" w:lineRule="exact"/>
        <w:jc w:val="center"/>
        <w:rPr>
          <w:b/>
          <w:bCs/>
          <w:sz w:val="36"/>
          <w:szCs w:val="36"/>
          <w:lang w:eastAsia="zh-CN"/>
        </w:rPr>
      </w:pPr>
    </w:p>
    <w:p w:rsidR="00B225BB" w:rsidRDefault="00B225BB" w:rsidP="00B225BB">
      <w:pPr>
        <w:spacing w:line="500" w:lineRule="exact"/>
        <w:jc w:val="center"/>
        <w:rPr>
          <w:b/>
          <w:bCs/>
          <w:sz w:val="36"/>
          <w:szCs w:val="36"/>
          <w:lang w:eastAsia="zh-CN"/>
        </w:rPr>
      </w:pPr>
      <w:r>
        <w:rPr>
          <w:rFonts w:hint="eastAsia"/>
          <w:b/>
          <w:bCs/>
          <w:sz w:val="36"/>
          <w:szCs w:val="36"/>
          <w:lang w:eastAsia="zh-CN"/>
        </w:rPr>
        <w:t>参选书</w:t>
      </w:r>
    </w:p>
    <w:p w:rsidR="00B225BB" w:rsidRDefault="00B225BB" w:rsidP="00B225BB">
      <w:pPr>
        <w:spacing w:line="500" w:lineRule="exact"/>
        <w:rPr>
          <w:sz w:val="24"/>
          <w:lang w:eastAsia="zh-CN"/>
        </w:rPr>
      </w:pP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225BB" w:rsidRDefault="00B225BB" w:rsidP="00B225BB">
      <w:pPr>
        <w:spacing w:line="500" w:lineRule="exact"/>
        <w:ind w:firstLineChars="200" w:firstLine="480"/>
        <w:rPr>
          <w:sz w:val="24"/>
          <w:lang w:eastAsia="zh-CN"/>
        </w:rPr>
      </w:pPr>
      <w:r>
        <w:rPr>
          <w:rFonts w:hint="eastAsia"/>
          <w:sz w:val="24"/>
          <w:lang w:eastAsia="zh-CN"/>
        </w:rPr>
        <w:t>（1）参选文件</w:t>
      </w:r>
    </w:p>
    <w:p w:rsidR="00B225BB" w:rsidRDefault="00B225BB" w:rsidP="00B225BB">
      <w:pPr>
        <w:spacing w:line="500" w:lineRule="exact"/>
        <w:ind w:firstLineChars="200" w:firstLine="480"/>
        <w:rPr>
          <w:sz w:val="24"/>
          <w:lang w:eastAsia="zh-CN"/>
        </w:rPr>
      </w:pPr>
      <w:r>
        <w:rPr>
          <w:rFonts w:hint="eastAsia"/>
          <w:sz w:val="24"/>
          <w:lang w:eastAsia="zh-CN"/>
        </w:rPr>
        <w:t>（2）法定代表人授权委托书</w:t>
      </w:r>
    </w:p>
    <w:p w:rsidR="00B225BB" w:rsidRDefault="00B225BB" w:rsidP="00B225BB">
      <w:pPr>
        <w:spacing w:line="500" w:lineRule="exact"/>
        <w:ind w:firstLineChars="200" w:firstLine="480"/>
        <w:rPr>
          <w:sz w:val="24"/>
          <w:lang w:eastAsia="zh-CN"/>
        </w:rPr>
      </w:pPr>
      <w:r>
        <w:rPr>
          <w:rFonts w:hint="eastAsia"/>
          <w:sz w:val="24"/>
          <w:lang w:eastAsia="zh-CN"/>
        </w:rPr>
        <w:t>（3）参选报价单</w:t>
      </w:r>
    </w:p>
    <w:p w:rsidR="00B225BB" w:rsidRDefault="00B225BB" w:rsidP="00B225BB">
      <w:pPr>
        <w:spacing w:line="500" w:lineRule="exact"/>
        <w:ind w:firstLineChars="200" w:firstLine="480"/>
        <w:rPr>
          <w:sz w:val="24"/>
          <w:lang w:eastAsia="zh-CN"/>
        </w:rPr>
      </w:pPr>
      <w:r>
        <w:rPr>
          <w:rFonts w:hint="eastAsia"/>
          <w:sz w:val="24"/>
          <w:lang w:eastAsia="zh-CN"/>
        </w:rPr>
        <w:t>（4）承诺函</w:t>
      </w:r>
    </w:p>
    <w:p w:rsidR="00B225BB" w:rsidRDefault="00B225BB" w:rsidP="00B225B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225BB" w:rsidRDefault="00B225BB" w:rsidP="00B225BB">
      <w:pPr>
        <w:spacing w:line="500" w:lineRule="exact"/>
        <w:rPr>
          <w:sz w:val="24"/>
          <w:lang w:eastAsia="zh-CN"/>
        </w:rPr>
      </w:pPr>
      <w:r>
        <w:rPr>
          <w:rFonts w:hint="eastAsia"/>
          <w:sz w:val="24"/>
          <w:lang w:eastAsia="zh-CN"/>
        </w:rPr>
        <w:t xml:space="preserve">     1、所递交的文件真实合法有效，且不存在任何虚假陈述或记载。</w:t>
      </w:r>
    </w:p>
    <w:p w:rsidR="00B225BB" w:rsidRDefault="00B225BB" w:rsidP="00B225BB">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225BB" w:rsidRDefault="00B225BB" w:rsidP="00B225BB">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被授权代表姓名：</w:t>
      </w:r>
    </w:p>
    <w:p w:rsidR="00B225BB" w:rsidRDefault="00B225BB" w:rsidP="00B225BB">
      <w:pPr>
        <w:spacing w:line="500" w:lineRule="exact"/>
        <w:ind w:firstLineChars="200" w:firstLine="480"/>
        <w:rPr>
          <w:sz w:val="24"/>
          <w:lang w:eastAsia="zh-CN"/>
        </w:rPr>
      </w:pPr>
      <w:r>
        <w:rPr>
          <w:rFonts w:hint="eastAsia"/>
          <w:sz w:val="24"/>
          <w:lang w:eastAsia="zh-CN"/>
        </w:rPr>
        <w:t xml:space="preserve">        职务：</w:t>
      </w:r>
    </w:p>
    <w:p w:rsidR="00B225BB" w:rsidRDefault="00B225BB" w:rsidP="00B225BB">
      <w:pPr>
        <w:spacing w:line="500" w:lineRule="exact"/>
        <w:ind w:firstLineChars="200" w:firstLine="480"/>
        <w:rPr>
          <w:sz w:val="24"/>
          <w:lang w:eastAsia="zh-CN"/>
        </w:rPr>
      </w:pPr>
      <w:r>
        <w:rPr>
          <w:rFonts w:hint="eastAsia"/>
          <w:sz w:val="24"/>
          <w:lang w:eastAsia="zh-CN"/>
        </w:rPr>
        <w:t xml:space="preserve">    联系方式：</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被授权代表签字：</w:t>
      </w:r>
    </w:p>
    <w:p w:rsidR="00B225BB" w:rsidRDefault="00B225BB" w:rsidP="00B225BB">
      <w:pPr>
        <w:pStyle w:val="1"/>
      </w:pPr>
    </w:p>
    <w:p w:rsidR="00B225BB" w:rsidRDefault="00B225BB" w:rsidP="00B225B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225BB" w:rsidRDefault="00B225BB" w:rsidP="00B225BB">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B225BB" w:rsidRDefault="00B225BB" w:rsidP="00B225BB">
      <w:pPr>
        <w:spacing w:line="500" w:lineRule="exact"/>
        <w:jc w:val="both"/>
        <w:rPr>
          <w:b/>
          <w:sz w:val="28"/>
          <w:szCs w:val="28"/>
          <w:lang w:eastAsia="zh-CN"/>
        </w:rPr>
      </w:pPr>
    </w:p>
    <w:p w:rsidR="00B225BB" w:rsidRPr="00AF0353" w:rsidRDefault="00B225BB" w:rsidP="00B225BB">
      <w:pPr>
        <w:spacing w:line="500" w:lineRule="exact"/>
        <w:jc w:val="both"/>
        <w:rPr>
          <w:b/>
          <w:bCs/>
          <w:sz w:val="28"/>
          <w:szCs w:val="28"/>
          <w:lang w:eastAsia="zh-CN"/>
        </w:rPr>
      </w:pPr>
      <w:r>
        <w:rPr>
          <w:rFonts w:hint="eastAsia"/>
          <w:b/>
          <w:sz w:val="28"/>
          <w:szCs w:val="28"/>
          <w:lang w:eastAsia="zh-CN"/>
        </w:rPr>
        <w:lastRenderedPageBreak/>
        <w:t>三、</w:t>
      </w:r>
    </w:p>
    <w:p w:rsidR="00B225BB" w:rsidRDefault="00B225BB" w:rsidP="00B225BB">
      <w:pPr>
        <w:spacing w:line="500" w:lineRule="exact"/>
        <w:jc w:val="center"/>
        <w:rPr>
          <w:b/>
          <w:bCs/>
          <w:sz w:val="36"/>
          <w:szCs w:val="36"/>
          <w:lang w:eastAsia="zh-CN"/>
        </w:rPr>
      </w:pPr>
      <w:r>
        <w:rPr>
          <w:rFonts w:hint="eastAsia"/>
          <w:b/>
          <w:bCs/>
          <w:sz w:val="36"/>
          <w:szCs w:val="36"/>
          <w:lang w:eastAsia="zh-CN"/>
        </w:rPr>
        <w:t>法定代表人授权书</w:t>
      </w:r>
    </w:p>
    <w:p w:rsidR="00B225BB" w:rsidRDefault="00B225BB" w:rsidP="00B225BB">
      <w:pPr>
        <w:pStyle w:val="1"/>
        <w:jc w:val="center"/>
      </w:pPr>
    </w:p>
    <w:p w:rsidR="00B225BB" w:rsidRDefault="00B225BB" w:rsidP="00B225B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47550A">
        <w:rPr>
          <w:rFonts w:asciiTheme="minorEastAsia" w:eastAsiaTheme="minorEastAsia" w:hAnsiTheme="minorEastAsia" w:hint="eastAsia"/>
          <w:sz w:val="24"/>
          <w:szCs w:val="24"/>
          <w:u w:val="single"/>
          <w:lang w:eastAsia="zh-CN"/>
        </w:rPr>
        <w:t>冷冻式干燥机</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B225BB" w:rsidRDefault="00B225BB" w:rsidP="00B225B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B225BB" w:rsidRPr="00044E6D" w:rsidRDefault="00B225BB" w:rsidP="00B225B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spacing w:line="276" w:lineRule="auto"/>
        <w:ind w:firstLineChars="200" w:firstLine="420"/>
        <w:rPr>
          <w:color w:val="000000"/>
          <w:sz w:val="21"/>
          <w:szCs w:val="21"/>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pStyle w:val="1"/>
        <w:rPr>
          <w:color w:val="0000FF"/>
          <w:kern w:val="2"/>
        </w:rPr>
      </w:pPr>
    </w:p>
    <w:p w:rsidR="00B225BB" w:rsidRDefault="00B225BB" w:rsidP="00B225BB">
      <w:pPr>
        <w:pStyle w:val="1"/>
        <w:jc w:val="center"/>
        <w:rPr>
          <w:color w:val="0000FF"/>
          <w:kern w:val="2"/>
        </w:rPr>
      </w:pPr>
    </w:p>
    <w:p w:rsidR="00B225BB" w:rsidRPr="00AF0353" w:rsidRDefault="00B225BB" w:rsidP="00B225BB">
      <w:pPr>
        <w:spacing w:line="500" w:lineRule="exact"/>
        <w:jc w:val="both"/>
        <w:rPr>
          <w:b/>
          <w:sz w:val="28"/>
          <w:szCs w:val="28"/>
          <w:lang w:eastAsia="zh-CN"/>
        </w:rPr>
      </w:pPr>
      <w:r>
        <w:rPr>
          <w:rFonts w:hint="eastAsia"/>
          <w:b/>
          <w:sz w:val="28"/>
          <w:szCs w:val="28"/>
          <w:lang w:eastAsia="zh-CN"/>
        </w:rPr>
        <w:lastRenderedPageBreak/>
        <w:t>四、</w:t>
      </w:r>
    </w:p>
    <w:p w:rsidR="00B225BB" w:rsidRDefault="00B225BB" w:rsidP="00B225BB">
      <w:pPr>
        <w:pStyle w:val="1"/>
      </w:pPr>
    </w:p>
    <w:p w:rsidR="00B225BB" w:rsidRDefault="00B225BB" w:rsidP="00B225BB">
      <w:pPr>
        <w:pStyle w:val="1"/>
      </w:pP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我公司对</w:t>
      </w:r>
      <w:r w:rsidR="00C66855">
        <w:rPr>
          <w:rFonts w:hint="eastAsia"/>
          <w:sz w:val="24"/>
          <w:lang w:eastAsia="zh-CN"/>
        </w:rPr>
        <w:t>厂区</w:t>
      </w:r>
      <w:r w:rsidR="0047550A">
        <w:rPr>
          <w:rFonts w:asciiTheme="minorEastAsia" w:eastAsiaTheme="minorEastAsia" w:hAnsiTheme="minorEastAsia" w:hint="eastAsia"/>
          <w:sz w:val="24"/>
          <w:szCs w:val="24"/>
          <w:u w:val="single"/>
          <w:lang w:eastAsia="zh-CN"/>
        </w:rPr>
        <w:t>冷冻式干燥机</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B225BB" w:rsidRDefault="00B225BB" w:rsidP="00B225BB">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225BB" w:rsidRDefault="00B225BB" w:rsidP="00B225BB">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225BB" w:rsidRDefault="00B225BB" w:rsidP="00B225BB">
      <w:pPr>
        <w:pStyle w:val="1"/>
        <w:ind w:firstLineChars="188" w:firstLine="602"/>
        <w:rPr>
          <w:rFonts w:ascii="Times New Roman" w:eastAsia="仿宋_GB2312" w:hAnsi="Times New Roman"/>
          <w:kern w:val="2"/>
          <w:sz w:val="32"/>
          <w:szCs w:val="32"/>
        </w:rPr>
      </w:pPr>
    </w:p>
    <w:p w:rsidR="00B225BB" w:rsidRPr="00C0622C" w:rsidRDefault="00B225BB" w:rsidP="00B225BB">
      <w:pPr>
        <w:snapToGrid w:val="0"/>
        <w:spacing w:line="360" w:lineRule="auto"/>
        <w:rPr>
          <w:sz w:val="24"/>
          <w:szCs w:val="24"/>
          <w:lang w:eastAsia="zh-CN"/>
        </w:rPr>
      </w:pPr>
      <w:r w:rsidRPr="00C0622C">
        <w:rPr>
          <w:sz w:val="24"/>
          <w:szCs w:val="24"/>
          <w:lang w:eastAsia="zh-CN"/>
        </w:rPr>
        <w:t xml:space="preserve">               </w:t>
      </w:r>
    </w:p>
    <w:p w:rsidR="00B225BB" w:rsidRPr="00C0622C" w:rsidRDefault="00B225BB" w:rsidP="00B225BB">
      <w:pPr>
        <w:rPr>
          <w:color w:val="000000"/>
          <w:sz w:val="24"/>
          <w:szCs w:val="24"/>
          <w:lang w:eastAsia="zh-CN"/>
        </w:rPr>
      </w:pPr>
    </w:p>
    <w:p w:rsidR="00B225BB" w:rsidRDefault="00B225BB" w:rsidP="00B225B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225BB" w:rsidRDefault="00B225BB" w:rsidP="00B225BB">
      <w:pPr>
        <w:pStyle w:val="1"/>
        <w:jc w:val="center"/>
        <w:rPr>
          <w:color w:val="4E6127"/>
        </w:rPr>
      </w:pPr>
    </w:p>
    <w:p w:rsidR="00B225BB" w:rsidRDefault="00B225BB" w:rsidP="00B225BB">
      <w:pPr>
        <w:pStyle w:val="1"/>
        <w:jc w:val="center"/>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Pr="00AF0353" w:rsidRDefault="00B225BB" w:rsidP="00B225BB">
      <w:pPr>
        <w:pStyle w:val="a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225BB" w:rsidRPr="00C357C7" w:rsidRDefault="00B225BB" w:rsidP="00B225BB">
      <w:pPr>
        <w:pStyle w:val="a8"/>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B225BB" w:rsidRPr="00C357C7" w:rsidRDefault="00B225BB" w:rsidP="00B225BB">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47550A">
        <w:rPr>
          <w:rFonts w:asciiTheme="minorEastAsia" w:eastAsiaTheme="minorEastAsia" w:hAnsiTheme="minorEastAsia" w:hint="eastAsia"/>
          <w:sz w:val="24"/>
          <w:szCs w:val="24"/>
          <w:u w:val="single"/>
          <w:lang w:eastAsia="zh-CN"/>
        </w:rPr>
        <w:t>冷冻式干燥机</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B225BB" w:rsidRPr="003003A1" w:rsidRDefault="00B225BB" w:rsidP="00B225BB">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B225BB" w:rsidRPr="00C357C7" w:rsidRDefault="00B225BB" w:rsidP="00B225BB">
      <w:pPr>
        <w:pStyle w:val="1"/>
        <w:spacing w:line="360" w:lineRule="auto"/>
        <w:rPr>
          <w:sz w:val="24"/>
          <w:szCs w:val="24"/>
        </w:rPr>
      </w:pPr>
      <w:r>
        <w:rPr>
          <w:rFonts w:hint="eastAsia"/>
        </w:rPr>
        <w:t xml:space="preserve">       </w:t>
      </w:r>
      <w:r w:rsidRPr="00C357C7">
        <w:rPr>
          <w:rFonts w:hint="eastAsia"/>
          <w:sz w:val="24"/>
          <w:szCs w:val="24"/>
        </w:rPr>
        <w:t>具体分项报价见附表“报价表”</w:t>
      </w:r>
    </w:p>
    <w:p w:rsidR="00B225BB" w:rsidRPr="00C357C7" w:rsidRDefault="00B225BB" w:rsidP="00B225BB">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B225BB" w:rsidRDefault="00B225BB" w:rsidP="00B225BB">
      <w:pPr>
        <w:pStyle w:val="1"/>
        <w:spacing w:line="360" w:lineRule="auto"/>
        <w:rPr>
          <w:sz w:val="24"/>
          <w:szCs w:val="24"/>
        </w:rPr>
      </w:pPr>
      <w:r w:rsidRPr="00C357C7">
        <w:rPr>
          <w:rFonts w:hint="eastAsia"/>
          <w:sz w:val="24"/>
          <w:szCs w:val="24"/>
        </w:rPr>
        <w:t xml:space="preserve">           2、付款方式：</w:t>
      </w:r>
      <w:r w:rsidR="004761E7" w:rsidRPr="0076254E">
        <w:rPr>
          <w:rFonts w:hint="eastAsia"/>
          <w:sz w:val="24"/>
          <w:szCs w:val="24"/>
        </w:rPr>
        <w:t>1）无预付款</w:t>
      </w:r>
      <w:r w:rsidRPr="0076254E">
        <w:rPr>
          <w:rFonts w:hint="eastAsia"/>
          <w:sz w:val="24"/>
          <w:szCs w:val="24"/>
        </w:rPr>
        <w:t xml:space="preserve"> </w:t>
      </w:r>
      <w:r w:rsidRPr="00C357C7">
        <w:rPr>
          <w:rFonts w:hint="eastAsia"/>
          <w:sz w:val="24"/>
          <w:szCs w:val="24"/>
        </w:rPr>
        <w:t>；</w:t>
      </w:r>
    </w:p>
    <w:p w:rsidR="004761E7" w:rsidRDefault="004761E7" w:rsidP="00B225BB">
      <w:pPr>
        <w:pStyle w:val="1"/>
        <w:spacing w:line="360" w:lineRule="auto"/>
        <w:rPr>
          <w:sz w:val="24"/>
          <w:szCs w:val="24"/>
        </w:rPr>
      </w:pPr>
      <w:r>
        <w:rPr>
          <w:rFonts w:hint="eastAsia"/>
          <w:sz w:val="24"/>
          <w:szCs w:val="24"/>
        </w:rPr>
        <w:t xml:space="preserve">                        2）货到现场，验收合格后支付合同款的90%；</w:t>
      </w:r>
    </w:p>
    <w:p w:rsidR="004761E7" w:rsidRPr="004761E7" w:rsidRDefault="004761E7" w:rsidP="004761E7">
      <w:pPr>
        <w:pStyle w:val="1"/>
        <w:spacing w:line="360" w:lineRule="auto"/>
        <w:ind w:left="3240" w:hangingChars="1350" w:hanging="3240"/>
        <w:rPr>
          <w:sz w:val="24"/>
          <w:szCs w:val="24"/>
        </w:rPr>
      </w:pPr>
      <w:r>
        <w:rPr>
          <w:rFonts w:hint="eastAsia"/>
          <w:sz w:val="24"/>
          <w:szCs w:val="24"/>
        </w:rPr>
        <w:t xml:space="preserve">                        3）合同款的10%为质保金，质保期为</w:t>
      </w:r>
      <w:r w:rsidR="00E95CB3">
        <w:rPr>
          <w:rFonts w:hint="eastAsia"/>
          <w:sz w:val="24"/>
          <w:szCs w:val="24"/>
        </w:rPr>
        <w:t>12</w:t>
      </w:r>
      <w:r>
        <w:rPr>
          <w:rFonts w:hint="eastAsia"/>
          <w:sz w:val="24"/>
          <w:szCs w:val="24"/>
        </w:rPr>
        <w:t>个月。</w:t>
      </w:r>
    </w:p>
    <w:p w:rsidR="00B225BB" w:rsidRPr="00C357C7" w:rsidRDefault="00B225BB" w:rsidP="00B225BB">
      <w:pPr>
        <w:pStyle w:val="1"/>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8179BE">
        <w:rPr>
          <w:rFonts w:hint="eastAsia"/>
          <w:sz w:val="24"/>
          <w:szCs w:val="24"/>
          <w:u w:val="single"/>
        </w:rPr>
        <w:t xml:space="preserve">          </w:t>
      </w:r>
      <w:r w:rsidRPr="00C357C7">
        <w:rPr>
          <w:rFonts w:hint="eastAsia"/>
          <w:sz w:val="24"/>
          <w:szCs w:val="24"/>
          <w:u w:val="single"/>
        </w:rPr>
        <w:t xml:space="preserve">  </w:t>
      </w:r>
    </w:p>
    <w:p w:rsidR="00B225BB" w:rsidRPr="00C357C7" w:rsidRDefault="00B225BB" w:rsidP="00B225BB">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B225BB" w:rsidRPr="00C357C7" w:rsidRDefault="00B225BB" w:rsidP="00B225BB">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E95CB3" w:rsidRDefault="00E95CB3" w:rsidP="00B225BB">
      <w:pPr>
        <w:pStyle w:val="a8"/>
        <w:spacing w:beforeLines="0" w:afterLines="0"/>
        <w:ind w:firstLineChars="0" w:firstLine="0"/>
        <w:rPr>
          <w:lang w:eastAsia="zh-CN"/>
        </w:rPr>
      </w:pPr>
    </w:p>
    <w:p w:rsidR="00FD2D2E" w:rsidRPr="00FD2D2E" w:rsidRDefault="00B225BB" w:rsidP="00FD2D2E">
      <w:pPr>
        <w:spacing w:line="360" w:lineRule="auto"/>
        <w:ind w:firstLineChars="200" w:firstLine="480"/>
        <w:rPr>
          <w:rFonts w:asciiTheme="majorEastAsia" w:eastAsiaTheme="majorEastAsia" w:hAnsiTheme="majorEastAsia"/>
          <w:sz w:val="24"/>
          <w:szCs w:val="24"/>
          <w:lang w:eastAsia="zh-CN"/>
        </w:rPr>
      </w:pPr>
      <w:r w:rsidRPr="00FD2D2E">
        <w:rPr>
          <w:rFonts w:hint="eastAsia"/>
          <w:sz w:val="24"/>
          <w:szCs w:val="24"/>
          <w:lang w:eastAsia="zh-CN"/>
        </w:rPr>
        <w:t>附表：</w:t>
      </w:r>
    </w:p>
    <w:tbl>
      <w:tblPr>
        <w:tblpPr w:leftFromText="180" w:rightFromText="180" w:vertAnchor="text" w:horzAnchor="margin" w:tblpXSpec="center" w:tblpY="377"/>
        <w:tblW w:w="9606" w:type="dxa"/>
        <w:tblLook w:val="04A0"/>
      </w:tblPr>
      <w:tblGrid>
        <w:gridCol w:w="426"/>
        <w:gridCol w:w="1950"/>
        <w:gridCol w:w="2410"/>
        <w:gridCol w:w="1134"/>
        <w:gridCol w:w="846"/>
        <w:gridCol w:w="846"/>
        <w:gridCol w:w="1994"/>
      </w:tblGrid>
      <w:tr w:rsidR="00FD2D2E" w:rsidRPr="00D82796" w:rsidTr="00B21CD1">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序号</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型号规格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数量</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单价</w:t>
            </w:r>
          </w:p>
          <w:p w:rsidR="00FD2D2E" w:rsidRPr="00D82796" w:rsidRDefault="00FD2D2E" w:rsidP="00B21CD1">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p w:rsidR="00FD2D2E" w:rsidRPr="00D82796" w:rsidRDefault="00FD2D2E" w:rsidP="00B21CD1">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1994" w:type="dxa"/>
            <w:tcBorders>
              <w:top w:val="single" w:sz="4" w:space="0" w:color="auto"/>
              <w:left w:val="nil"/>
              <w:bottom w:val="single" w:sz="4" w:space="0" w:color="auto"/>
              <w:right w:val="single" w:sz="4" w:space="0" w:color="auto"/>
            </w:tcBorders>
            <w:shd w:val="clear" w:color="auto" w:fill="auto"/>
            <w:vAlign w:val="center"/>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备注</w:t>
            </w:r>
          </w:p>
        </w:tc>
      </w:tr>
      <w:tr w:rsidR="00FD2D2E" w:rsidRPr="00D82796" w:rsidTr="00B21CD1">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FD2D2E" w:rsidRDefault="00FD2D2E" w:rsidP="00B21CD1">
            <w:pPr>
              <w:widowControl/>
              <w:autoSpaceDE/>
              <w:autoSpaceDN/>
              <w:jc w:val="center"/>
              <w:rPr>
                <w:rFonts w:asciiTheme="majorEastAsia" w:eastAsiaTheme="majorEastAsia" w:hAnsiTheme="majorEastAsia" w:cs="楷体_GB2312"/>
                <w:color w:val="000000"/>
                <w:sz w:val="21"/>
                <w:szCs w:val="21"/>
                <w:lang w:eastAsia="zh-CN"/>
              </w:rPr>
            </w:pPr>
            <w:r>
              <w:rPr>
                <w:rFonts w:asciiTheme="majorEastAsia" w:eastAsiaTheme="majorEastAsia" w:hAnsiTheme="majorEastAsia" w:cs="楷体_GB2312" w:hint="eastAsia"/>
                <w:color w:val="000000"/>
                <w:sz w:val="21"/>
                <w:szCs w:val="21"/>
                <w:lang w:eastAsia="zh-CN"/>
              </w:rPr>
              <w:t>冷冻式干燥机</w:t>
            </w:r>
          </w:p>
          <w:p w:rsidR="001A72C4" w:rsidRPr="001A72C4" w:rsidRDefault="001A72C4" w:rsidP="001A72C4">
            <w:pPr>
              <w:pStyle w:val="1"/>
              <w:rPr>
                <w:sz w:val="21"/>
                <w:szCs w:val="21"/>
              </w:rPr>
            </w:pPr>
            <w:r>
              <w:rPr>
                <w:rFonts w:hint="eastAsia"/>
                <w:sz w:val="21"/>
                <w:szCs w:val="21"/>
              </w:rPr>
              <w:t>（含备品备件）</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1台</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FD2D2E" w:rsidRDefault="00FD2D2E" w:rsidP="00B21CD1">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hint="eastAsia"/>
                <w:sz w:val="21"/>
                <w:szCs w:val="21"/>
                <w:shd w:val="clear" w:color="auto" w:fill="FFFFFF"/>
                <w:lang w:eastAsia="zh-CN"/>
              </w:rPr>
              <w:t>具体要求见</w:t>
            </w:r>
          </w:p>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“技术</w:t>
            </w:r>
            <w:r>
              <w:rPr>
                <w:rFonts w:asciiTheme="majorEastAsia" w:eastAsiaTheme="majorEastAsia" w:hAnsiTheme="majorEastAsia" w:hint="eastAsia"/>
                <w:sz w:val="21"/>
                <w:szCs w:val="21"/>
                <w:shd w:val="clear" w:color="auto" w:fill="FFFFFF"/>
                <w:lang w:eastAsia="zh-CN"/>
              </w:rPr>
              <w:t>协议</w:t>
            </w:r>
            <w:r w:rsidRPr="00D82796">
              <w:rPr>
                <w:rFonts w:asciiTheme="majorEastAsia" w:eastAsiaTheme="majorEastAsia" w:hAnsiTheme="majorEastAsia" w:hint="eastAsia"/>
                <w:sz w:val="21"/>
                <w:szCs w:val="21"/>
                <w:shd w:val="clear" w:color="auto" w:fill="FFFFFF"/>
                <w:lang w:eastAsia="zh-CN"/>
              </w:rPr>
              <w:t>”</w:t>
            </w:r>
          </w:p>
        </w:tc>
      </w:tr>
      <w:tr w:rsidR="00FD2D2E" w:rsidRPr="00D82796" w:rsidTr="00B21CD1">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950"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pStyle w:val="1"/>
              <w:rPr>
                <w:rFonts w:asciiTheme="majorEastAsia" w:eastAsiaTheme="majorEastAsia" w:hAnsiTheme="majorEastAsia"/>
                <w:sz w:val="21"/>
                <w:szCs w:val="21"/>
              </w:rPr>
            </w:pPr>
          </w:p>
        </w:tc>
        <w:tc>
          <w:tcPr>
            <w:tcW w:w="2410"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1134"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p>
        </w:tc>
      </w:tr>
      <w:tr w:rsidR="00FD2D2E" w:rsidRPr="00D82796" w:rsidTr="00B21CD1">
        <w:trPr>
          <w:trHeight w:val="720"/>
        </w:trPr>
        <w:tc>
          <w:tcPr>
            <w:tcW w:w="67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D2D2E" w:rsidRPr="00D82796" w:rsidRDefault="00FD2D2E" w:rsidP="00B21CD1">
            <w:pPr>
              <w:widowControl/>
              <w:autoSpaceDE/>
              <w:autoSpaceDN/>
              <w:ind w:right="420"/>
              <w:rPr>
                <w:rFonts w:asciiTheme="majorEastAsia" w:eastAsiaTheme="majorEastAsia" w:hAnsiTheme="majorEastAsia"/>
                <w:b/>
                <w:bCs/>
                <w:sz w:val="21"/>
                <w:szCs w:val="21"/>
                <w:lang w:eastAsia="zh-CN"/>
              </w:rPr>
            </w:pPr>
          </w:p>
        </w:tc>
      </w:tr>
    </w:tbl>
    <w:p w:rsidR="00397FE4" w:rsidRPr="008D72DF" w:rsidRDefault="00397FE4" w:rsidP="00FD2D2E">
      <w:pPr>
        <w:pStyle w:val="a8"/>
        <w:spacing w:beforeLines="0" w:afterLines="0"/>
        <w:ind w:firstLineChars="0" w:firstLine="0"/>
        <w:rPr>
          <w:rFonts w:ascii="Times New Roman"/>
          <w:bCs w:val="0"/>
          <w:sz w:val="24"/>
          <w:szCs w:val="24"/>
          <w:lang w:eastAsia="zh-CN"/>
        </w:rPr>
      </w:pPr>
    </w:p>
    <w:sectPr w:rsidR="00397FE4" w:rsidRPr="008D72DF"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104" w:rsidRDefault="00C83104">
      <w:r>
        <w:separator/>
      </w:r>
    </w:p>
  </w:endnote>
  <w:endnote w:type="continuationSeparator" w:id="0">
    <w:p w:rsidR="00C83104" w:rsidRDefault="00C83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6B7" w:rsidRDefault="006016B7">
    <w:pPr>
      <w:pStyle w:val="a3"/>
      <w:spacing w:line="14" w:lineRule="auto"/>
      <w:rPr>
        <w:sz w:val="20"/>
      </w:rPr>
    </w:pPr>
    <w:r w:rsidRPr="001D2A97">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6016B7" w:rsidRDefault="006016B7">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6016B7" w:rsidRDefault="006016B7">
        <w:pPr>
          <w:pStyle w:val="a5"/>
          <w:jc w:val="center"/>
        </w:pPr>
        <w:fldSimple w:instr=" PAGE   \* MERGEFORMAT ">
          <w:r w:rsidR="00032CC7" w:rsidRPr="00032CC7">
            <w:rPr>
              <w:noProof/>
              <w:lang w:val="zh-CN"/>
            </w:rPr>
            <w:t>35</w:t>
          </w:r>
        </w:fldSimple>
      </w:p>
    </w:sdtContent>
  </w:sdt>
  <w:p w:rsidR="006016B7" w:rsidRDefault="006016B7">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104" w:rsidRDefault="00C83104">
      <w:r>
        <w:separator/>
      </w:r>
    </w:p>
  </w:footnote>
  <w:footnote w:type="continuationSeparator" w:id="0">
    <w:p w:rsidR="00C83104" w:rsidRDefault="00C83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0E2"/>
    <w:multiLevelType w:val="hybridMultilevel"/>
    <w:tmpl w:val="B664996C"/>
    <w:lvl w:ilvl="0" w:tplc="F6A000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221C40"/>
    <w:multiLevelType w:val="hybridMultilevel"/>
    <w:tmpl w:val="5660F258"/>
    <w:lvl w:ilvl="0" w:tplc="BFD4AEE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5">
    <w:nsid w:val="1681789F"/>
    <w:multiLevelType w:val="hybridMultilevel"/>
    <w:tmpl w:val="89B6967E"/>
    <w:lvl w:ilvl="0" w:tplc="D17E5E34">
      <w:start w:val="2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DA0E9C"/>
    <w:multiLevelType w:val="multilevel"/>
    <w:tmpl w:val="32DA0E9C"/>
    <w:lvl w:ilvl="0">
      <w:start w:val="8"/>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37E914B1"/>
    <w:multiLevelType w:val="hybridMultilevel"/>
    <w:tmpl w:val="7262A0E6"/>
    <w:lvl w:ilvl="0" w:tplc="44027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F83F01"/>
    <w:multiLevelType w:val="hybridMultilevel"/>
    <w:tmpl w:val="0B6EFE5C"/>
    <w:lvl w:ilvl="0" w:tplc="0B5E639E">
      <w:start w:val="1"/>
      <w:numFmt w:val="japaneseCounting"/>
      <w:lvlText w:val="第%1章"/>
      <w:lvlJc w:val="left"/>
      <w:pPr>
        <w:ind w:left="1089" w:hanging="1080"/>
      </w:pPr>
      <w:rPr>
        <w:rFonts w:hint="default"/>
        <w:w w:val="95"/>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2">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9A437C"/>
    <w:multiLevelType w:val="hybridMultilevel"/>
    <w:tmpl w:val="08E6DF96"/>
    <w:lvl w:ilvl="0" w:tplc="AF863B9A">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5A548C0"/>
    <w:multiLevelType w:val="multilevel"/>
    <w:tmpl w:val="65A548C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76363B1D"/>
    <w:multiLevelType w:val="hybridMultilevel"/>
    <w:tmpl w:val="C0BC8FD0"/>
    <w:lvl w:ilvl="0" w:tplc="B414C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9334F7"/>
    <w:multiLevelType w:val="hybridMultilevel"/>
    <w:tmpl w:val="6DAAB428"/>
    <w:lvl w:ilvl="0" w:tplc="14EE5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2"/>
  </w:num>
  <w:num w:numId="4">
    <w:abstractNumId w:val="1"/>
  </w:num>
  <w:num w:numId="5">
    <w:abstractNumId w:val="8"/>
  </w:num>
  <w:num w:numId="6">
    <w:abstractNumId w:val="3"/>
  </w:num>
  <w:num w:numId="7">
    <w:abstractNumId w:val="11"/>
  </w:num>
  <w:num w:numId="8">
    <w:abstractNumId w:val="2"/>
  </w:num>
  <w:num w:numId="9">
    <w:abstractNumId w:val="13"/>
  </w:num>
  <w:num w:numId="10">
    <w:abstractNumId w:val="4"/>
  </w:num>
  <w:num w:numId="11">
    <w:abstractNumId w:val="15"/>
  </w:num>
  <w:num w:numId="12">
    <w:abstractNumId w:val="10"/>
  </w:num>
  <w:num w:numId="13">
    <w:abstractNumId w:val="14"/>
  </w:num>
  <w:num w:numId="14">
    <w:abstractNumId w:val="5"/>
  </w:num>
  <w:num w:numId="15">
    <w:abstractNumId w:val="0"/>
  </w:num>
  <w:num w:numId="16">
    <w:abstractNumId w:val="16"/>
  </w:num>
  <w:num w:numId="17">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270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2" w:uiPriority="99" w:qFormat="1"/>
    <w:lsdException w:name="Title" w:uiPriority="99" w:qFormat="1"/>
    <w:lsdException w:name="Default Paragraph Font" w:semiHidden="1" w:uiPriority="1" w:unhideWhenUsed="1" w:qFormat="1"/>
    <w:lsdException w:name="Body Text" w:uiPriority="1" w:qFormat="1"/>
    <w:lsdException w:name="Subtitle" w:uiPriority="99" w:qFormat="1"/>
    <w:lsdException w:name="Date" w:uiPriority="99" w:qFormat="1"/>
    <w:lsdException w:name="Hyperlink" w:uiPriority="99" w:qFormat="1"/>
    <w:lsdException w:name="FollowedHyperlink" w:uiPriority="99" w:qFormat="1"/>
    <w:lsdException w:name="Strong" w:uiPriority="99"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21CD1"/>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iPriority w:val="99"/>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uiPriority w:val="9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9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uiPriority w:val="99"/>
    <w:qFormat/>
    <w:rsid w:val="00F7405E"/>
    <w:rPr>
      <w:sz w:val="18"/>
      <w:szCs w:val="18"/>
    </w:rPr>
  </w:style>
  <w:style w:type="character" w:customStyle="1" w:styleId="Char4">
    <w:name w:val="批注框文本 Char"/>
    <w:basedOn w:val="a0"/>
    <w:link w:val="ac"/>
    <w:uiPriority w:val="99"/>
    <w:qFormat/>
    <w:rsid w:val="00F7405E"/>
    <w:rPr>
      <w:rFonts w:ascii="宋体" w:hAnsi="宋体" w:cs="宋体"/>
      <w:sz w:val="18"/>
      <w:szCs w:val="18"/>
      <w:lang w:eastAsia="en-US"/>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5"/>
    <w:uiPriority w:val="99"/>
    <w:qFormat/>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uiPriority w:val="99"/>
    <w:qFormat/>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0"/>
    <w:rsid w:val="00F20BA8"/>
    <w:pPr>
      <w:spacing w:after="120" w:line="480" w:lineRule="auto"/>
    </w:pPr>
  </w:style>
  <w:style w:type="character" w:customStyle="1" w:styleId="2Char0">
    <w:name w:val="正文文本 2 Char"/>
    <w:basedOn w:val="a0"/>
    <w:link w:val="22"/>
    <w:rsid w:val="00F20BA8"/>
    <w:rPr>
      <w:rFonts w:ascii="宋体" w:hAnsi="宋体" w:cs="宋体"/>
      <w:sz w:val="22"/>
      <w:szCs w:val="22"/>
      <w:lang w:eastAsia="en-US"/>
    </w:rPr>
  </w:style>
  <w:style w:type="paragraph" w:styleId="23">
    <w:name w:val="Body Text Indent 2"/>
    <w:basedOn w:val="a"/>
    <w:link w:val="2Char1"/>
    <w:rsid w:val="00F20BA8"/>
    <w:pPr>
      <w:spacing w:after="120" w:line="480" w:lineRule="auto"/>
      <w:ind w:leftChars="200" w:left="420"/>
    </w:pPr>
  </w:style>
  <w:style w:type="character" w:customStyle="1" w:styleId="2Char1">
    <w:name w:val="正文文本缩进 2 Char"/>
    <w:basedOn w:val="a0"/>
    <w:link w:val="23"/>
    <w:rsid w:val="00F20BA8"/>
    <w:rPr>
      <w:rFonts w:ascii="宋体" w:hAnsi="宋体" w:cs="宋体"/>
      <w:sz w:val="22"/>
      <w:szCs w:val="22"/>
      <w:lang w:eastAsia="en-US"/>
    </w:rPr>
  </w:style>
  <w:style w:type="paragraph" w:styleId="af1">
    <w:name w:val="Normal Indent"/>
    <w:basedOn w:val="a"/>
    <w:link w:val="Char6"/>
    <w:qFormat/>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rsid w:val="00FE3FD9"/>
    <w:rPr>
      <w:rFonts w:ascii="宋体" w:hAnsi="宋体" w:cs="宋体"/>
      <w:b/>
      <w:bCs/>
      <w:sz w:val="24"/>
      <w:szCs w:val="24"/>
      <w:lang w:eastAsia="en-US"/>
    </w:rPr>
  </w:style>
  <w:style w:type="character" w:customStyle="1" w:styleId="Char6">
    <w:name w:val="正文缩进 Char"/>
    <w:link w:val="af1"/>
    <w:qFormat/>
    <w:rsid w:val="00F81D04"/>
    <w:rPr>
      <w:sz w:val="24"/>
    </w:rPr>
  </w:style>
  <w:style w:type="character" w:customStyle="1" w:styleId="Char">
    <w:name w:val="正文文本 Char"/>
    <w:basedOn w:val="a0"/>
    <w:link w:val="a3"/>
    <w:qFormat/>
    <w:rsid w:val="00B225BB"/>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B225BB"/>
    <w:rPr>
      <w:rFonts w:ascii="宋体" w:hAnsi="Courier New" w:cs="Courier New"/>
      <w:sz w:val="22"/>
      <w:szCs w:val="21"/>
      <w:lang w:eastAsia="en-US"/>
    </w:rPr>
  </w:style>
  <w:style w:type="character" w:customStyle="1" w:styleId="1Char">
    <w:name w:val="标题 1 Char"/>
    <w:link w:val="10"/>
    <w:uiPriority w:val="99"/>
    <w:qFormat/>
    <w:rsid w:val="00395E35"/>
    <w:rPr>
      <w:rFonts w:ascii="宋体" w:hAnsi="宋体" w:cs="宋体"/>
      <w:b/>
      <w:bCs/>
      <w:sz w:val="28"/>
      <w:szCs w:val="28"/>
      <w:lang w:eastAsia="en-US"/>
    </w:rPr>
  </w:style>
  <w:style w:type="character" w:customStyle="1" w:styleId="1Char0">
    <w:name w:val="正文1 Char"/>
    <w:basedOn w:val="a0"/>
    <w:link w:val="1"/>
    <w:locked/>
    <w:rsid w:val="0083261C"/>
    <w:rPr>
      <w:rFonts w:ascii="宋体" w:hAnsi="Calibri"/>
      <w:sz w:val="34"/>
      <w:szCs w:val="22"/>
    </w:rPr>
  </w:style>
  <w:style w:type="paragraph" w:styleId="af3">
    <w:name w:val="Body Text Indent"/>
    <w:basedOn w:val="a"/>
    <w:link w:val="Char7"/>
    <w:rsid w:val="00F904F4"/>
    <w:pPr>
      <w:spacing w:after="120"/>
      <w:ind w:leftChars="200" w:left="420"/>
    </w:pPr>
  </w:style>
  <w:style w:type="character" w:customStyle="1" w:styleId="Char7">
    <w:name w:val="正文文本缩进 Char"/>
    <w:basedOn w:val="a0"/>
    <w:link w:val="af3"/>
    <w:rsid w:val="00F904F4"/>
    <w:rPr>
      <w:rFonts w:ascii="宋体" w:hAnsi="宋体" w:cs="宋体"/>
      <w:sz w:val="22"/>
      <w:szCs w:val="22"/>
      <w:lang w:eastAsia="en-US"/>
    </w:rPr>
  </w:style>
  <w:style w:type="character" w:styleId="af4">
    <w:name w:val="Strong"/>
    <w:uiPriority w:val="99"/>
    <w:qFormat/>
    <w:rsid w:val="0048745A"/>
    <w:rPr>
      <w:b/>
      <w:bCs/>
    </w:rPr>
  </w:style>
  <w:style w:type="paragraph" w:customStyle="1" w:styleId="13">
    <w:name w:val="列出段落1"/>
    <w:basedOn w:val="a"/>
    <w:uiPriority w:val="34"/>
    <w:qFormat/>
    <w:rsid w:val="00E1097F"/>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uiPriority w:val="99"/>
    <w:qFormat/>
    <w:rsid w:val="00B21CD1"/>
    <w:rPr>
      <w:rFonts w:ascii="Arial" w:eastAsia="黑体" w:hAnsi="Arial"/>
      <w:b/>
      <w:bCs/>
      <w:kern w:val="2"/>
      <w:sz w:val="28"/>
      <w:szCs w:val="28"/>
    </w:rPr>
  </w:style>
  <w:style w:type="paragraph" w:styleId="af5">
    <w:name w:val="Document Map"/>
    <w:basedOn w:val="a"/>
    <w:link w:val="Char8"/>
    <w:uiPriority w:val="99"/>
    <w:unhideWhenUsed/>
    <w:qFormat/>
    <w:rsid w:val="00B21CD1"/>
    <w:pPr>
      <w:autoSpaceDE/>
      <w:autoSpaceDN/>
      <w:spacing w:after="160" w:line="259" w:lineRule="auto"/>
      <w:jc w:val="both"/>
    </w:pPr>
    <w:rPr>
      <w:rFonts w:hAnsi="Times New Roman" w:cs="Times New Roman"/>
      <w:kern w:val="2"/>
      <w:sz w:val="18"/>
      <w:szCs w:val="18"/>
      <w:lang w:eastAsia="zh-CN"/>
    </w:rPr>
  </w:style>
  <w:style w:type="character" w:customStyle="1" w:styleId="Char8">
    <w:name w:val="文档结构图 Char"/>
    <w:basedOn w:val="a0"/>
    <w:link w:val="af5"/>
    <w:uiPriority w:val="99"/>
    <w:qFormat/>
    <w:rsid w:val="00B21CD1"/>
    <w:rPr>
      <w:rFonts w:ascii="宋体"/>
      <w:kern w:val="2"/>
      <w:sz w:val="18"/>
      <w:szCs w:val="18"/>
    </w:rPr>
  </w:style>
  <w:style w:type="paragraph" w:styleId="24">
    <w:name w:val="List 2"/>
    <w:basedOn w:val="a"/>
    <w:uiPriority w:val="99"/>
    <w:qFormat/>
    <w:rsid w:val="00B21CD1"/>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f6">
    <w:name w:val="Subtitle"/>
    <w:basedOn w:val="a"/>
    <w:next w:val="a"/>
    <w:link w:val="Char9"/>
    <w:uiPriority w:val="99"/>
    <w:qFormat/>
    <w:rsid w:val="00B21CD1"/>
    <w:pPr>
      <w:autoSpaceDE/>
      <w:autoSpaceDN/>
      <w:spacing w:before="240" w:after="60" w:line="312" w:lineRule="auto"/>
      <w:jc w:val="center"/>
      <w:outlineLvl w:val="1"/>
    </w:pPr>
    <w:rPr>
      <w:rFonts w:ascii="Cambria" w:hAnsi="Cambria" w:cs="Times New Roman"/>
      <w:b/>
      <w:bCs/>
      <w:kern w:val="28"/>
      <w:sz w:val="32"/>
      <w:szCs w:val="32"/>
      <w:lang w:eastAsia="zh-CN"/>
    </w:rPr>
  </w:style>
  <w:style w:type="character" w:customStyle="1" w:styleId="Char9">
    <w:name w:val="副标题 Char"/>
    <w:basedOn w:val="a0"/>
    <w:link w:val="af6"/>
    <w:uiPriority w:val="99"/>
    <w:qFormat/>
    <w:rsid w:val="00B21CD1"/>
    <w:rPr>
      <w:rFonts w:ascii="Cambria" w:hAnsi="Cambria"/>
      <w:b/>
      <w:bCs/>
      <w:kern w:val="28"/>
      <w:sz w:val="32"/>
      <w:szCs w:val="32"/>
    </w:rPr>
  </w:style>
  <w:style w:type="paragraph" w:styleId="af7">
    <w:name w:val="Title"/>
    <w:basedOn w:val="a"/>
    <w:next w:val="a"/>
    <w:link w:val="Chara"/>
    <w:uiPriority w:val="99"/>
    <w:qFormat/>
    <w:rsid w:val="00B21CD1"/>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customStyle="1" w:styleId="Chara">
    <w:name w:val="标题 Char"/>
    <w:basedOn w:val="a0"/>
    <w:link w:val="af7"/>
    <w:uiPriority w:val="99"/>
    <w:qFormat/>
    <w:rsid w:val="00B21CD1"/>
    <w:rPr>
      <w:rFonts w:ascii="Cambria" w:hAnsi="Cambria"/>
      <w:b/>
      <w:bCs/>
      <w:kern w:val="2"/>
      <w:sz w:val="32"/>
      <w:szCs w:val="32"/>
    </w:rPr>
  </w:style>
  <w:style w:type="character" w:styleId="af8">
    <w:name w:val="page number"/>
    <w:basedOn w:val="a0"/>
    <w:uiPriority w:val="99"/>
    <w:qFormat/>
    <w:rsid w:val="00B21CD1"/>
    <w:rPr>
      <w:rFonts w:cs="Times New Roman"/>
    </w:rPr>
  </w:style>
  <w:style w:type="character" w:styleId="af9">
    <w:name w:val="FollowedHyperlink"/>
    <w:basedOn w:val="a0"/>
    <w:uiPriority w:val="99"/>
    <w:qFormat/>
    <w:rsid w:val="00B21CD1"/>
    <w:rPr>
      <w:rFonts w:cs="Times New Roman"/>
      <w:color w:val="800080"/>
      <w:u w:val="single"/>
    </w:rPr>
  </w:style>
  <w:style w:type="character" w:styleId="afa">
    <w:name w:val="Emphasis"/>
    <w:basedOn w:val="a0"/>
    <w:uiPriority w:val="20"/>
    <w:qFormat/>
    <w:rsid w:val="00B21CD1"/>
    <w:rPr>
      <w:i/>
      <w:iCs/>
    </w:rPr>
  </w:style>
  <w:style w:type="paragraph" w:customStyle="1" w:styleId="Charb">
    <w:name w:val="Char"/>
    <w:basedOn w:val="a"/>
    <w:uiPriority w:val="99"/>
    <w:qFormat/>
    <w:rsid w:val="00B21CD1"/>
    <w:pPr>
      <w:widowControl/>
      <w:autoSpaceDE/>
      <w:autoSpaceDN/>
      <w:spacing w:after="160" w:line="240" w:lineRule="exact"/>
    </w:pPr>
    <w:rPr>
      <w:rFonts w:ascii="Verdana" w:hAnsi="Verdana" w:cs="Times New Roman"/>
      <w:sz w:val="20"/>
      <w:szCs w:val="20"/>
    </w:rPr>
  </w:style>
  <w:style w:type="character" w:customStyle="1" w:styleId="Char2">
    <w:name w:val="页眉 Char"/>
    <w:basedOn w:val="a0"/>
    <w:link w:val="a6"/>
    <w:uiPriority w:val="99"/>
    <w:qFormat/>
    <w:locked/>
    <w:rsid w:val="00B21CD1"/>
    <w:rPr>
      <w:rFonts w:ascii="宋体" w:hAnsi="宋体" w:cs="宋体"/>
      <w:sz w:val="18"/>
      <w:szCs w:val="22"/>
      <w:lang w:eastAsia="en-US"/>
    </w:rPr>
  </w:style>
  <w:style w:type="paragraph" w:customStyle="1" w:styleId="Char10">
    <w:name w:val="Char1"/>
    <w:basedOn w:val="a"/>
    <w:uiPriority w:val="99"/>
    <w:qFormat/>
    <w:rsid w:val="00B21CD1"/>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uiPriority w:val="99"/>
    <w:qFormat/>
    <w:rsid w:val="00B21CD1"/>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uiPriority w:val="99"/>
    <w:qFormat/>
    <w:rsid w:val="00B21CD1"/>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uiPriority w:val="99"/>
    <w:qFormat/>
    <w:rsid w:val="00B21CD1"/>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uiPriority w:val="99"/>
    <w:qFormat/>
    <w:rsid w:val="00B21CD1"/>
    <w:pPr>
      <w:autoSpaceDE/>
      <w:autoSpaceDN/>
      <w:spacing w:after="160" w:line="360" w:lineRule="auto"/>
      <w:jc w:val="both"/>
    </w:pPr>
    <w:rPr>
      <w:rFonts w:ascii="Times New Roman" w:hAnsi="Times New Roman" w:cs="Times New Roman"/>
      <w:kern w:val="2"/>
      <w:sz w:val="2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35</Pages>
  <Words>3080</Words>
  <Characters>17557</Characters>
  <Application>Microsoft Office Word</Application>
  <DocSecurity>0</DocSecurity>
  <Lines>146</Lines>
  <Paragraphs>41</Paragraphs>
  <ScaleCrop>false</ScaleCrop>
  <Company>福化环保</Company>
  <LinksUpToDate>false</LinksUpToDate>
  <CharactersWithSpaces>20596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27</cp:revision>
  <dcterms:created xsi:type="dcterms:W3CDTF">2021-09-09T02:39:00Z</dcterms:created>
  <dcterms:modified xsi:type="dcterms:W3CDTF">2021-09-23T08:47:00Z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