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FD3032" w:rsidP="00AF1AD1">
      <w:pPr>
        <w:pStyle w:val="a6"/>
        <w:spacing w:line="480" w:lineRule="auto"/>
        <w:jc w:val="center"/>
        <w:rPr>
          <w:rFonts w:ascii="微软雅黑" w:eastAsia="微软雅黑"/>
          <w:b/>
          <w:sz w:val="32"/>
          <w:szCs w:val="32"/>
          <w:u w:val="single"/>
          <w:lang w:eastAsia="zh-CN"/>
        </w:rPr>
      </w:pPr>
      <w:bookmarkStart w:id="0" w:name="OLE_LINK4"/>
      <w:r w:rsidRPr="00FD3032">
        <w:rPr>
          <w:rFonts w:ascii="微软雅黑" w:eastAsia="微软雅黑"/>
          <w:b/>
          <w:sz w:val="44"/>
          <w:szCs w:val="44"/>
          <w:u w:val="single"/>
          <w:lang w:eastAsia="zh-CN"/>
        </w:rPr>
        <w:t>2021年度和2022年度两化融合管理体系评定证书监督复核辅导服务项目发包</w:t>
      </w:r>
      <w:bookmarkEnd w:id="0"/>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FD3032">
        <w:rPr>
          <w:rFonts w:hint="eastAsia"/>
          <w:sz w:val="28"/>
          <w:szCs w:val="28"/>
          <w:u w:val="single"/>
        </w:rPr>
        <w:t>PTCG</w:t>
      </w:r>
      <w:r w:rsidR="00FD3032" w:rsidRPr="00831CF0">
        <w:rPr>
          <w:sz w:val="28"/>
          <w:szCs w:val="28"/>
          <w:u w:val="single"/>
        </w:rPr>
        <w:t>20210</w:t>
      </w:r>
      <w:r w:rsidR="00FD3032">
        <w:rPr>
          <w:sz w:val="28"/>
          <w:szCs w:val="28"/>
          <w:u w:val="single"/>
        </w:rPr>
        <w:t>827003</w:t>
      </w:r>
      <w:r w:rsidR="00FD3032"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22F93">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FD3032" w:rsidP="00AA1C15">
      <w:pPr>
        <w:jc w:val="center"/>
        <w:rPr>
          <w:b/>
          <w:bCs/>
          <w:sz w:val="32"/>
          <w:lang w:eastAsia="zh-CN"/>
        </w:rPr>
      </w:pPr>
      <w:r w:rsidRPr="00FD3032">
        <w:rPr>
          <w:b/>
          <w:bCs/>
          <w:sz w:val="32"/>
          <w:szCs w:val="32"/>
          <w:lang w:eastAsia="zh-CN"/>
        </w:rPr>
        <w:t>2021年度和2022年度两化融合管理体系评定证书监督复核辅导服务项目发包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FD3032" w:rsidRPr="00FD3032">
        <w:rPr>
          <w:bCs/>
          <w:szCs w:val="21"/>
          <w:u w:val="single"/>
          <w:lang w:eastAsia="zh-CN"/>
        </w:rPr>
        <w:t>2021年度和2022年度两化融合管理体系评定证书监督复核辅导服务项目发包</w:t>
      </w:r>
      <w:r w:rsidRPr="001B5997">
        <w:rPr>
          <w:rFonts w:hint="eastAsia"/>
          <w:bCs/>
          <w:szCs w:val="21"/>
          <w:u w:val="single"/>
          <w:lang w:eastAsia="zh-CN"/>
        </w:rPr>
        <w:t>（项目编号：</w:t>
      </w:r>
      <w:r w:rsidR="00874C29" w:rsidRPr="00D01EFC">
        <w:rPr>
          <w:rFonts w:hint="eastAsia"/>
          <w:bCs/>
          <w:szCs w:val="21"/>
          <w:u w:val="single"/>
          <w:lang w:eastAsia="zh-CN"/>
        </w:rPr>
        <w:t>FHC-</w:t>
      </w:r>
      <w:r w:rsidR="00FD3032" w:rsidRPr="00D01EFC">
        <w:rPr>
          <w:rFonts w:hint="eastAsia"/>
          <w:bCs/>
          <w:szCs w:val="21"/>
          <w:u w:val="single"/>
          <w:lang w:eastAsia="zh-CN"/>
        </w:rPr>
        <w:t>PTCG</w:t>
      </w:r>
      <w:r w:rsidR="00FD3032" w:rsidRPr="00831CF0">
        <w:rPr>
          <w:bCs/>
          <w:szCs w:val="21"/>
          <w:u w:val="single"/>
          <w:lang w:eastAsia="zh-CN"/>
        </w:rPr>
        <w:t>20210</w:t>
      </w:r>
      <w:r w:rsidR="00FD3032">
        <w:rPr>
          <w:bCs/>
          <w:szCs w:val="21"/>
          <w:u w:val="single"/>
          <w:lang w:eastAsia="zh-CN"/>
        </w:rPr>
        <w:t>827003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FD3032">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FD3032" w:rsidRPr="00FD3032">
        <w:rPr>
          <w:sz w:val="24"/>
          <w:lang w:eastAsia="zh-CN"/>
        </w:rPr>
        <w:t>2021年度和2022年度两化融合管理体系评定证书监督复核辅导服务项目发包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9D4001" w:rsidRPr="000454B1">
        <w:rPr>
          <w:sz w:val="24"/>
          <w:lang w:eastAsia="zh-CN"/>
        </w:rPr>
        <w:t>根据《信息化和工业化融合管理体系评定管理办法》中评定程序，评定机构应对颁发评定证书有效期为三年，企业需进行跟踪监督复核才能确保其两化融合管理体系评定证书有效性持续符合评定要求，评定机构应在初次评的第二阶段评估审核后至少12个月内进行一次监督审核，此后，每次监督审核的时间间隔不超过12个月。2020年11月23日福海创，腾龙芳烃和翔鹭石化三家公司已通过两化融合管理体系初次评定，该证书有效期：2020年11月23日至2023年11月23日，证书的有效性依据发证机构的定期监督获得保持。为了确保</w:t>
      </w:r>
      <w:r w:rsidR="009D4001" w:rsidRPr="000454B1">
        <w:rPr>
          <w:rFonts w:hint="eastAsia"/>
          <w:sz w:val="24"/>
          <w:lang w:eastAsia="zh-CN"/>
        </w:rPr>
        <w:t>比选</w:t>
      </w:r>
      <w:r w:rsidR="009D4001" w:rsidRPr="000454B1">
        <w:rPr>
          <w:sz w:val="24"/>
          <w:lang w:eastAsia="zh-CN"/>
        </w:rPr>
        <w:t>人三家公司顺利通过监督复核工作，2021年度和2022度两化融合管理体系监督复核需委托第三方机构进行专业辅导</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9D4001" w:rsidRPr="000454B1">
        <w:rPr>
          <w:sz w:val="24"/>
          <w:lang w:eastAsia="zh-CN"/>
        </w:rPr>
        <w:t>2021年度和2022年度两化融合管理体系评定证书监督复核辅导服务项目</w:t>
      </w:r>
      <w:r w:rsidR="00C77118" w:rsidRPr="00C77118">
        <w:rPr>
          <w:rFonts w:hint="eastAsia"/>
          <w:sz w:val="24"/>
          <w:lang w:eastAsia="zh-CN"/>
        </w:rPr>
        <w:t>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FD3032">
        <w:rPr>
          <w:rFonts w:hint="eastAsia"/>
          <w:sz w:val="24"/>
          <w:lang w:eastAsia="zh-CN"/>
        </w:rPr>
        <w:t>R</w:t>
      </w:r>
      <w:r w:rsidR="00FD3032">
        <w:rPr>
          <w:sz w:val="24"/>
          <w:lang w:eastAsia="zh-CN"/>
        </w:rPr>
        <w:t>MB9</w:t>
      </w:r>
      <w:r w:rsidR="00A758CF">
        <w:rPr>
          <w:sz w:val="24"/>
          <w:lang w:eastAsia="zh-CN"/>
        </w:rPr>
        <w:t>万</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p>
    <w:p w:rsidR="00BC6A40" w:rsidRDefault="00F363F0" w:rsidP="000454B1">
      <w:pPr>
        <w:pStyle w:val="aa"/>
        <w:autoSpaceDE/>
        <w:autoSpaceDN/>
        <w:spacing w:before="0" w:line="360" w:lineRule="auto"/>
        <w:ind w:left="1210" w:firstLine="0"/>
        <w:jc w:val="both"/>
        <w:rPr>
          <w:sz w:val="24"/>
          <w:lang w:eastAsia="zh-CN"/>
        </w:rPr>
      </w:pPr>
      <w:r>
        <w:rPr>
          <w:sz w:val="24"/>
          <w:lang w:eastAsia="zh-CN"/>
        </w:rPr>
        <w:t>（1）</w:t>
      </w:r>
      <w:r>
        <w:rPr>
          <w:rFonts w:hint="eastAsia"/>
          <w:sz w:val="24"/>
          <w:szCs w:val="24"/>
        </w:rPr>
        <w:t>2</w:t>
      </w:r>
      <w:r>
        <w:rPr>
          <w:sz w:val="24"/>
          <w:szCs w:val="24"/>
        </w:rPr>
        <w:t>021年度：2021年</w:t>
      </w:r>
      <w:r>
        <w:rPr>
          <w:rFonts w:hint="eastAsia"/>
          <w:sz w:val="24"/>
          <w:szCs w:val="24"/>
        </w:rPr>
        <w:t>1</w:t>
      </w:r>
      <w:r>
        <w:rPr>
          <w:sz w:val="24"/>
          <w:szCs w:val="24"/>
        </w:rPr>
        <w:t>1月</w:t>
      </w:r>
      <w:r>
        <w:rPr>
          <w:rFonts w:hint="eastAsia"/>
          <w:sz w:val="24"/>
          <w:szCs w:val="24"/>
        </w:rPr>
        <w:t>1</w:t>
      </w:r>
      <w:r>
        <w:rPr>
          <w:sz w:val="24"/>
          <w:szCs w:val="24"/>
        </w:rPr>
        <w:t>5日前完成</w:t>
      </w:r>
      <w:r w:rsidR="00230FDD" w:rsidRPr="00831CF0">
        <w:rPr>
          <w:rFonts w:hint="eastAsia"/>
          <w:sz w:val="24"/>
          <w:lang w:eastAsia="zh-CN"/>
        </w:rPr>
        <w:t>。</w:t>
      </w:r>
    </w:p>
    <w:p w:rsidR="00F363F0" w:rsidRPr="000454B1" w:rsidRDefault="00F363F0" w:rsidP="000454B1">
      <w:pPr>
        <w:pStyle w:val="aa"/>
        <w:autoSpaceDE/>
        <w:autoSpaceDN/>
        <w:spacing w:before="0" w:line="360" w:lineRule="auto"/>
        <w:ind w:left="1210" w:firstLine="0"/>
        <w:jc w:val="both"/>
        <w:rPr>
          <w:sz w:val="24"/>
          <w:lang w:eastAsia="zh-CN"/>
        </w:rPr>
      </w:pPr>
      <w:r>
        <w:rPr>
          <w:sz w:val="24"/>
          <w:lang w:eastAsia="zh-CN"/>
        </w:rPr>
        <w:t>（</w:t>
      </w:r>
      <w:r>
        <w:rPr>
          <w:rFonts w:hint="eastAsia"/>
          <w:sz w:val="24"/>
          <w:lang w:eastAsia="zh-CN"/>
        </w:rPr>
        <w:t>2）</w:t>
      </w:r>
      <w:r>
        <w:rPr>
          <w:rFonts w:hint="eastAsia"/>
          <w:sz w:val="24"/>
          <w:szCs w:val="24"/>
        </w:rPr>
        <w:t>2</w:t>
      </w:r>
      <w:r>
        <w:rPr>
          <w:sz w:val="24"/>
          <w:szCs w:val="24"/>
        </w:rPr>
        <w:t>022年度：</w:t>
      </w:r>
      <w:r>
        <w:rPr>
          <w:rFonts w:hint="eastAsia"/>
          <w:sz w:val="24"/>
          <w:szCs w:val="24"/>
        </w:rPr>
        <w:t>2</w:t>
      </w:r>
      <w:r>
        <w:rPr>
          <w:sz w:val="24"/>
          <w:szCs w:val="24"/>
        </w:rPr>
        <w:t>022年</w:t>
      </w:r>
      <w:r>
        <w:rPr>
          <w:rFonts w:hint="eastAsia"/>
          <w:sz w:val="24"/>
          <w:szCs w:val="24"/>
        </w:rPr>
        <w:t>1</w:t>
      </w:r>
      <w:r>
        <w:rPr>
          <w:sz w:val="24"/>
          <w:szCs w:val="24"/>
        </w:rPr>
        <w:t>1月</w:t>
      </w:r>
      <w:r>
        <w:rPr>
          <w:rFonts w:hint="eastAsia"/>
          <w:sz w:val="24"/>
          <w:szCs w:val="24"/>
        </w:rPr>
        <w:t>1</w:t>
      </w:r>
      <w:r>
        <w:rPr>
          <w:sz w:val="24"/>
          <w:szCs w:val="24"/>
        </w:rPr>
        <w:t>5日前完成。</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F363F0">
        <w:rPr>
          <w:rFonts w:hint="eastAsia"/>
          <w:sz w:val="24"/>
          <w:lang w:eastAsia="zh-CN"/>
        </w:rPr>
        <w:t>在</w:t>
      </w:r>
      <w:r w:rsidR="00F363F0">
        <w:rPr>
          <w:rFonts w:hint="eastAsia"/>
          <w:sz w:val="24"/>
          <w:szCs w:val="24"/>
          <w:lang w:eastAsia="zh-CN"/>
        </w:rPr>
        <w:t>中华人民共和国境内注册、具有独立法人资格、具有一般纳税人资格</w:t>
      </w:r>
      <w:r w:rsidR="00F363F0">
        <w:rPr>
          <w:rFonts w:hint="eastAsia"/>
          <w:sz w:val="24"/>
          <w:szCs w:val="24"/>
          <w:lang w:eastAsia="zh-CN"/>
        </w:rPr>
        <w:lastRenderedPageBreak/>
        <w:t>（需提供营业执照复印件）</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lang w:eastAsia="zh-CN"/>
        </w:rPr>
        <w:t>参选人</w:t>
      </w:r>
      <w:r w:rsidR="00F363F0">
        <w:rPr>
          <w:rFonts w:hint="eastAsia"/>
          <w:sz w:val="24"/>
          <w:szCs w:val="24"/>
          <w:lang w:eastAsia="zh-CN"/>
        </w:rPr>
        <w:t>需具备辅导企业两化融合管理体系评定监督复核的经验及能力。（需提供近两年（自本项目在比选人相关官网公示之日起往前推两年）至少</w:t>
      </w:r>
      <w:r w:rsidR="00F363F0">
        <w:rPr>
          <w:sz w:val="24"/>
          <w:szCs w:val="24"/>
          <w:lang w:eastAsia="zh-CN"/>
        </w:rPr>
        <w:t>3</w:t>
      </w:r>
      <w:r w:rsidR="00F363F0">
        <w:rPr>
          <w:rFonts w:hint="eastAsia"/>
          <w:sz w:val="24"/>
          <w:szCs w:val="24"/>
          <w:lang w:eastAsia="zh-CN"/>
        </w:rPr>
        <w:t>家及以上企业两化融合管理体系评定监督复核成功案例证明材料，包含合同）</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F363F0" w:rsidRPr="00A53411">
        <w:rPr>
          <w:bCs/>
          <w:color w:val="FF0000"/>
          <w:szCs w:val="21"/>
          <w:lang w:eastAsia="zh-CN"/>
        </w:rPr>
        <w:t>202</w:t>
      </w:r>
      <w:r w:rsidR="00F363F0">
        <w:rPr>
          <w:bCs/>
          <w:color w:val="FF0000"/>
          <w:szCs w:val="21"/>
          <w:lang w:eastAsia="zh-CN"/>
        </w:rPr>
        <w:t>1</w:t>
      </w:r>
      <w:r w:rsidR="00F363F0" w:rsidRPr="00A53411">
        <w:rPr>
          <w:rFonts w:hint="eastAsia"/>
          <w:bCs/>
          <w:color w:val="FF0000"/>
          <w:szCs w:val="21"/>
          <w:lang w:eastAsia="zh-CN"/>
        </w:rPr>
        <w:t>年</w:t>
      </w:r>
      <w:r w:rsidR="00D22F93">
        <w:rPr>
          <w:bCs/>
          <w:color w:val="FF0000"/>
          <w:szCs w:val="21"/>
          <w:lang w:eastAsia="zh-CN"/>
        </w:rPr>
        <w:t>09</w:t>
      </w:r>
      <w:r w:rsidR="0025021A" w:rsidRPr="00A53411">
        <w:rPr>
          <w:rFonts w:hint="eastAsia"/>
          <w:bCs/>
          <w:color w:val="FF0000"/>
          <w:szCs w:val="21"/>
          <w:lang w:eastAsia="zh-CN"/>
        </w:rPr>
        <w:t>月</w:t>
      </w:r>
      <w:r w:rsidR="00D22F93">
        <w:rPr>
          <w:bCs/>
          <w:color w:val="FF0000"/>
          <w:szCs w:val="21"/>
          <w:lang w:eastAsia="zh-CN"/>
        </w:rPr>
        <w:t>14</w:t>
      </w:r>
      <w:r w:rsidR="00750C81" w:rsidRPr="00A53411">
        <w:rPr>
          <w:rFonts w:hint="eastAsia"/>
          <w:bCs/>
          <w:color w:val="FF0000"/>
          <w:szCs w:val="21"/>
          <w:lang w:eastAsia="zh-CN"/>
        </w:rPr>
        <w:t>日</w:t>
      </w:r>
      <w:bookmarkStart w:id="1" w:name="_GoBack"/>
      <w:bookmarkEnd w:id="1"/>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C77118">
        <w:rPr>
          <w:rFonts w:ascii="宋体" w:hAnsi="宋体" w:cs="宋体" w:hint="eastAsia"/>
          <w:bCs/>
          <w:szCs w:val="21"/>
        </w:rPr>
        <w:t>林月辉</w:t>
      </w:r>
      <w:r w:rsidRPr="00FB2363">
        <w:rPr>
          <w:rFonts w:ascii="宋体" w:hAnsi="宋体" w:cs="宋体"/>
          <w:bCs/>
          <w:szCs w:val="21"/>
        </w:rPr>
        <w:t xml:space="preserve"> 电话：</w:t>
      </w:r>
      <w:r w:rsidR="00C77118">
        <w:rPr>
          <w:rFonts w:ascii="宋体" w:hAnsi="宋体" w:cs="宋体"/>
          <w:bCs/>
          <w:szCs w:val="21"/>
        </w:rPr>
        <w:t>18006959450</w:t>
      </w:r>
      <w:r w:rsidRPr="00FB2363">
        <w:rPr>
          <w:rFonts w:ascii="宋体" w:hAnsi="宋体" w:cs="宋体"/>
          <w:bCs/>
          <w:szCs w:val="21"/>
        </w:rPr>
        <w:t>，</w:t>
      </w:r>
      <w:r w:rsidRPr="001B5997">
        <w:rPr>
          <w:rFonts w:ascii="宋体" w:hAnsi="宋体" w:cs="宋体" w:hint="eastAsia"/>
          <w:bCs/>
          <w:szCs w:val="21"/>
        </w:rPr>
        <w:t>邮箱：</w:t>
      </w:r>
      <w:r w:rsidR="00C77118">
        <w:rPr>
          <w:rFonts w:ascii="宋体" w:hAnsi="宋体" w:cs="宋体"/>
          <w:bCs/>
          <w:szCs w:val="21"/>
        </w:rPr>
        <w:t>yhlin</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800856">
        <w:rPr>
          <w:sz w:val="24"/>
          <w:szCs w:val="24"/>
          <w:lang w:eastAsia="zh-CN"/>
        </w:rPr>
        <w:t>2021</w:t>
      </w:r>
      <w:r w:rsidR="00800856" w:rsidRPr="002E3036">
        <w:rPr>
          <w:rFonts w:hint="eastAsia"/>
          <w:sz w:val="24"/>
          <w:szCs w:val="24"/>
          <w:lang w:eastAsia="zh-CN"/>
        </w:rPr>
        <w:t>年</w:t>
      </w:r>
      <w:r w:rsidR="00D22F93">
        <w:rPr>
          <w:sz w:val="24"/>
          <w:szCs w:val="24"/>
          <w:lang w:eastAsia="zh-CN"/>
        </w:rPr>
        <w:t>0</w:t>
      </w:r>
      <w:r w:rsidR="00D22F93">
        <w:rPr>
          <w:sz w:val="24"/>
          <w:szCs w:val="24"/>
          <w:lang w:eastAsia="zh-CN"/>
        </w:rPr>
        <w:t>9</w:t>
      </w:r>
      <w:r w:rsidR="00800856" w:rsidRPr="002E3036">
        <w:rPr>
          <w:rFonts w:hint="eastAsia"/>
          <w:sz w:val="24"/>
          <w:szCs w:val="24"/>
          <w:lang w:eastAsia="zh-CN"/>
        </w:rPr>
        <w:t>月</w:t>
      </w:r>
      <w:r w:rsidR="00D22F93">
        <w:rPr>
          <w:sz w:val="24"/>
          <w:szCs w:val="24"/>
          <w:lang w:eastAsia="zh-CN"/>
        </w:rPr>
        <w:t>02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D3032" w:rsidRPr="00FD3032">
        <w:rPr>
          <w:lang w:eastAsia="zh-CN"/>
        </w:rPr>
        <w:t>2021年度和2022年度两化融合管理体系评定证书监督复核辅导服务项目发包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具体发包内容和要求详见合同附件1《</w:t>
      </w:r>
      <w:r w:rsidR="00F363F0" w:rsidRPr="00363BA9">
        <w:rPr>
          <w:szCs w:val="22"/>
          <w:lang w:eastAsia="zh-CN"/>
        </w:rPr>
        <w:t>2021年度和2022年度两化融合管理体系评定证书监督复核辅导服务项目</w:t>
      </w:r>
      <w:r w:rsidR="00F363F0" w:rsidRPr="00C77118">
        <w:rPr>
          <w:rFonts w:hint="eastAsia"/>
          <w:lang w:eastAsia="zh-CN"/>
        </w:rPr>
        <w:t>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F9663F" w:rsidRPr="00FB2363" w:rsidRDefault="00F9663F" w:rsidP="00F9663F">
      <w:pPr>
        <w:pStyle w:val="aa"/>
        <w:numPr>
          <w:ilvl w:val="0"/>
          <w:numId w:val="42"/>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hint="eastAsia"/>
          <w:sz w:val="24"/>
          <w:lang w:eastAsia="zh-CN"/>
        </w:rPr>
        <w:t>在</w:t>
      </w:r>
      <w:r>
        <w:rPr>
          <w:rFonts w:hint="eastAsia"/>
          <w:sz w:val="24"/>
          <w:szCs w:val="24"/>
          <w:lang w:eastAsia="zh-CN"/>
        </w:rPr>
        <w:t>中华人民共和国境内注册、具有独立法人资格、具有一般纳税人资格（需提供营业执照复印件）</w:t>
      </w:r>
      <w:r w:rsidRPr="00FB2363">
        <w:rPr>
          <w:sz w:val="24"/>
          <w:lang w:eastAsia="zh-CN"/>
        </w:rPr>
        <w:t>。</w:t>
      </w:r>
    </w:p>
    <w:p w:rsidR="00F9663F" w:rsidRDefault="00F9663F" w:rsidP="00F9663F">
      <w:pPr>
        <w:pStyle w:val="aa"/>
        <w:numPr>
          <w:ilvl w:val="0"/>
          <w:numId w:val="42"/>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lang w:eastAsia="zh-CN"/>
        </w:rPr>
        <w:t>参选人</w:t>
      </w:r>
      <w:r>
        <w:rPr>
          <w:rFonts w:hint="eastAsia"/>
          <w:sz w:val="24"/>
          <w:szCs w:val="24"/>
          <w:lang w:eastAsia="zh-CN"/>
        </w:rPr>
        <w:t>需具备辅导企业两化融合管理体系评定监督复核的经验及能力。（需提供近两年（自本项目在比选人相关官网公示之日起往前推两年）至少</w:t>
      </w:r>
      <w:r>
        <w:rPr>
          <w:sz w:val="24"/>
          <w:szCs w:val="24"/>
          <w:lang w:eastAsia="zh-CN"/>
        </w:rPr>
        <w:t>3</w:t>
      </w:r>
      <w:r>
        <w:rPr>
          <w:rFonts w:hint="eastAsia"/>
          <w:sz w:val="24"/>
          <w:szCs w:val="24"/>
          <w:lang w:eastAsia="zh-CN"/>
        </w:rPr>
        <w:t>家及以上企业两化融合管理体系评定监督复核成功案例证明材料，包含合同）</w:t>
      </w:r>
      <w:r w:rsidRPr="00FB2363">
        <w:rPr>
          <w:sz w:val="24"/>
          <w:lang w:eastAsia="zh-CN"/>
        </w:rPr>
        <w:t>。</w:t>
      </w:r>
    </w:p>
    <w:p w:rsidR="00F9663F" w:rsidRPr="00FB2363" w:rsidRDefault="00F9663F" w:rsidP="00F9663F">
      <w:pPr>
        <w:pStyle w:val="aa"/>
        <w:numPr>
          <w:ilvl w:val="0"/>
          <w:numId w:val="42"/>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F9663F" w:rsidRPr="00FB2363" w:rsidRDefault="00F9663F" w:rsidP="00F9663F">
      <w:pPr>
        <w:pStyle w:val="aa"/>
        <w:numPr>
          <w:ilvl w:val="0"/>
          <w:numId w:val="42"/>
        </w:numPr>
        <w:autoSpaceDE/>
        <w:autoSpaceDN/>
        <w:spacing w:before="0" w:line="360" w:lineRule="auto"/>
        <w:jc w:val="both"/>
        <w:rPr>
          <w:sz w:val="24"/>
          <w:lang w:eastAsia="zh-CN"/>
        </w:rPr>
      </w:pPr>
      <w:r w:rsidRPr="00FB2363">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1800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0454B1">
        <w:rPr>
          <w:b/>
          <w:u w:val="single"/>
          <w:lang w:eastAsia="zh-CN"/>
        </w:rPr>
        <w:t>2021年度和2022年度两化融合管理体系评定证书监督复核辅导服务项目</w:t>
      </w:r>
      <w:r w:rsidRPr="003065D5">
        <w:rPr>
          <w:rFonts w:hint="eastAsia"/>
          <w:b/>
          <w:u w:val="single"/>
          <w:lang w:eastAsia="zh-CN"/>
        </w:rPr>
        <w:t>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该履约保证金将于本合同执行完毕最终确认中选商无违约行为后由比选人指定公司“福建福海创石油化工有限公司”无息退还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FD3032" w:rsidRPr="00831CF0">
        <w:rPr>
          <w:rFonts w:hint="eastAsia"/>
          <w:b/>
          <w:lang w:eastAsia="zh-CN"/>
        </w:rPr>
        <w:t>R</w:t>
      </w:r>
      <w:r w:rsidR="00FD3032" w:rsidRPr="00831CF0">
        <w:rPr>
          <w:b/>
          <w:lang w:eastAsia="zh-CN"/>
        </w:rPr>
        <w:t>MB</w:t>
      </w:r>
      <w:r w:rsidR="00FD3032">
        <w:rPr>
          <w:b/>
          <w:lang w:eastAsia="zh-CN"/>
        </w:rPr>
        <w:t>9</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211E8" w:rsidRPr="002D4104" w:rsidRDefault="008211E8" w:rsidP="008211E8">
      <w:pPr>
        <w:spacing w:before="15" w:line="360" w:lineRule="auto"/>
        <w:ind w:firstLineChars="200" w:firstLine="482"/>
        <w:rPr>
          <w:b/>
          <w:color w:val="FF0000"/>
          <w:sz w:val="24"/>
          <w:lang w:eastAsia="zh-CN"/>
        </w:rPr>
      </w:pPr>
      <w:r w:rsidRPr="002D4104">
        <w:rPr>
          <w:rFonts w:hint="eastAsia"/>
          <w:b/>
          <w:color w:val="FF0000"/>
          <w:sz w:val="24"/>
          <w:szCs w:val="24"/>
          <w:lang w:eastAsia="zh-CN"/>
        </w:rPr>
        <w:t>本项目采用</w:t>
      </w:r>
      <w:r w:rsidRPr="002D4104">
        <w:rPr>
          <w:b/>
          <w:color w:val="FF0000"/>
          <w:sz w:val="24"/>
          <w:szCs w:val="24"/>
          <w:lang w:eastAsia="zh-CN"/>
        </w:rPr>
        <w:t>综合评</w:t>
      </w:r>
      <w:r w:rsidR="00666B92">
        <w:rPr>
          <w:b/>
          <w:color w:val="FF0000"/>
          <w:sz w:val="24"/>
          <w:szCs w:val="24"/>
          <w:lang w:eastAsia="zh-CN"/>
        </w:rPr>
        <w:t>分</w:t>
      </w:r>
      <w:r w:rsidRPr="002D4104">
        <w:rPr>
          <w:rFonts w:hint="eastAsia"/>
          <w:b/>
          <w:color w:val="FF0000"/>
          <w:sz w:val="24"/>
          <w:szCs w:val="24"/>
          <w:lang w:eastAsia="zh-CN"/>
        </w:rPr>
        <w:t>的评标办法，经</w:t>
      </w:r>
      <w:r w:rsidR="00EE5B1B">
        <w:rPr>
          <w:rFonts w:hint="eastAsia"/>
          <w:b/>
          <w:color w:val="FF0000"/>
          <w:sz w:val="24"/>
          <w:szCs w:val="24"/>
          <w:lang w:eastAsia="zh-CN"/>
        </w:rPr>
        <w:t>技术</w:t>
      </w:r>
      <w:r w:rsidRPr="002D4104">
        <w:rPr>
          <w:rFonts w:hint="eastAsia"/>
          <w:b/>
          <w:color w:val="FF0000"/>
          <w:sz w:val="24"/>
          <w:szCs w:val="24"/>
          <w:lang w:eastAsia="zh-CN"/>
        </w:rPr>
        <w:t>评选合格后选择综合得分最高者作为中选单位</w:t>
      </w:r>
      <w:r w:rsidRPr="002D4104">
        <w:rPr>
          <w:b/>
          <w:color w:val="FF0000"/>
          <w:sz w:val="24"/>
          <w:szCs w:val="24"/>
          <w:lang w:eastAsia="zh-CN"/>
        </w:rPr>
        <w:t>。</w:t>
      </w:r>
    </w:p>
    <w:p w:rsidR="008211E8" w:rsidRDefault="008211E8" w:rsidP="008211E8">
      <w:pPr>
        <w:spacing w:line="360" w:lineRule="auto"/>
        <w:ind w:firstLineChars="200" w:firstLine="480"/>
        <w:rPr>
          <w:color w:val="000000"/>
          <w:sz w:val="24"/>
          <w:lang w:eastAsia="zh-CN"/>
        </w:rPr>
      </w:pPr>
      <w:r>
        <w:rPr>
          <w:color w:val="000000"/>
          <w:sz w:val="24"/>
          <w:lang w:eastAsia="zh-CN"/>
        </w:rPr>
        <w:t>各部分评分分值分布如下</w:t>
      </w:r>
      <w:r w:rsidR="00EE5B1B">
        <w:rPr>
          <w:rFonts w:hint="eastAsia"/>
          <w:lang w:eastAsia="zh-CN"/>
        </w:rPr>
        <w:t>技</w:t>
      </w:r>
      <w:r w:rsidR="00EE5B1B">
        <w:rPr>
          <w:lang w:eastAsia="zh-CN"/>
        </w:rPr>
        <w:t>术分占30</w:t>
      </w:r>
      <w:r w:rsidR="00EE5B1B">
        <w:rPr>
          <w:rFonts w:hint="eastAsia"/>
          <w:lang w:eastAsia="zh-CN"/>
        </w:rPr>
        <w:t>%，价格分占</w:t>
      </w:r>
      <w:r w:rsidR="00210BF1">
        <w:rPr>
          <w:lang w:eastAsia="zh-CN"/>
        </w:rPr>
        <w:t>70</w:t>
      </w:r>
      <w:r w:rsidR="00EE5B1B">
        <w:rPr>
          <w:lang w:eastAsia="zh-CN"/>
        </w:rPr>
        <w:t>%</w:t>
      </w:r>
      <w:r w:rsidR="00EE5B1B">
        <w:rPr>
          <w:color w:val="000000"/>
          <w:sz w:val="24"/>
          <w:lang w:eastAsia="zh-CN"/>
        </w:rPr>
        <w:t>。</w:t>
      </w:r>
    </w:p>
    <w:p w:rsidR="008211E8" w:rsidRPr="00CD0591" w:rsidRDefault="008211E8" w:rsidP="008211E8">
      <w:pPr>
        <w:spacing w:line="360" w:lineRule="auto"/>
        <w:ind w:firstLineChars="200" w:firstLine="480"/>
        <w:rPr>
          <w:sz w:val="24"/>
          <w:lang w:eastAsia="zh-CN"/>
        </w:rPr>
      </w:pPr>
      <w:r w:rsidRPr="00CD0591">
        <w:rPr>
          <w:sz w:val="24"/>
          <w:lang w:eastAsia="zh-CN"/>
        </w:rPr>
        <w:t>注:①</w:t>
      </w:r>
      <w:r w:rsidR="00EE5B1B">
        <w:rPr>
          <w:rFonts w:hint="eastAsia"/>
          <w:sz w:val="24"/>
          <w:lang w:eastAsia="zh-CN"/>
        </w:rPr>
        <w:t>技术</w:t>
      </w:r>
      <w:r w:rsidRPr="00CD0591">
        <w:rPr>
          <w:sz w:val="24"/>
          <w:lang w:eastAsia="zh-CN"/>
        </w:rPr>
        <w: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211E8" w:rsidRPr="00CD0591" w:rsidRDefault="008211E8" w:rsidP="008211E8">
      <w:pPr>
        <w:spacing w:line="360" w:lineRule="auto"/>
        <w:ind w:firstLineChars="200" w:firstLine="480"/>
        <w:rPr>
          <w:sz w:val="24"/>
          <w:lang w:eastAsia="zh-CN"/>
        </w:rPr>
      </w:pPr>
      <w:r w:rsidRPr="00CD0591">
        <w:rPr>
          <w:sz w:val="24"/>
          <w:lang w:eastAsia="zh-CN"/>
        </w:rPr>
        <w:t>综合得分</w:t>
      </w:r>
      <w:r w:rsidR="00EE5B1B">
        <w:rPr>
          <w:rFonts w:hint="eastAsia"/>
          <w:sz w:val="24"/>
          <w:lang w:eastAsia="zh-CN"/>
        </w:rPr>
        <w:t>为</w:t>
      </w:r>
      <w:r w:rsidR="00EE5B1B">
        <w:rPr>
          <w:rFonts w:hint="eastAsia"/>
          <w:lang w:eastAsia="zh-CN"/>
        </w:rPr>
        <w:t>技</w:t>
      </w:r>
      <w:r w:rsidR="00EE5B1B">
        <w:rPr>
          <w:lang w:eastAsia="zh-CN"/>
        </w:rPr>
        <w:t>术分</w:t>
      </w:r>
      <w:r w:rsidR="00EE5B1B">
        <w:rPr>
          <w:rFonts w:hint="eastAsia"/>
          <w:lang w:eastAsia="zh-CN"/>
        </w:rPr>
        <w:t>+价格分。</w:t>
      </w:r>
    </w:p>
    <w:p w:rsidR="00F3033C" w:rsidRDefault="008211E8" w:rsidP="001A0E89">
      <w:pPr>
        <w:spacing w:line="360" w:lineRule="auto"/>
        <w:ind w:firstLineChars="200" w:firstLine="480"/>
        <w:rPr>
          <w:color w:val="000000"/>
          <w:lang w:eastAsia="zh-CN"/>
        </w:rPr>
      </w:pPr>
      <w:r>
        <w:rPr>
          <w:rFonts w:ascii="Times New Roman" w:hint="eastAsia"/>
          <w:sz w:val="24"/>
          <w:szCs w:val="24"/>
          <w:lang w:eastAsia="zh-CN"/>
        </w:rPr>
        <w:t>其中</w:t>
      </w:r>
      <w:r w:rsidR="00210BF1">
        <w:rPr>
          <w:rFonts w:ascii="Times New Roman" w:hint="eastAsia"/>
          <w:sz w:val="24"/>
          <w:szCs w:val="24"/>
          <w:lang w:eastAsia="zh-CN"/>
        </w:rPr>
        <w:t>各</w:t>
      </w:r>
      <w:r w:rsidRPr="00CD0591">
        <w:rPr>
          <w:rFonts w:ascii="Times New Roman" w:hint="eastAsia"/>
          <w:sz w:val="24"/>
          <w:szCs w:val="24"/>
          <w:lang w:eastAsia="zh-CN"/>
        </w:rPr>
        <w:t>部分评分标准如下：</w:t>
      </w:r>
    </w:p>
    <w:tbl>
      <w:tblPr>
        <w:tblW w:w="0" w:type="auto"/>
        <w:jc w:val="center"/>
        <w:tblLayout w:type="fixed"/>
        <w:tblLook w:val="04A0" w:firstRow="1" w:lastRow="0" w:firstColumn="1" w:lastColumn="0" w:noHBand="0" w:noVBand="1"/>
      </w:tblPr>
      <w:tblGrid>
        <w:gridCol w:w="817"/>
        <w:gridCol w:w="1985"/>
        <w:gridCol w:w="850"/>
        <w:gridCol w:w="5391"/>
        <w:gridCol w:w="809"/>
        <w:gridCol w:w="6"/>
      </w:tblGrid>
      <w:tr w:rsidR="00F3033C" w:rsidTr="001A0E89">
        <w:trPr>
          <w:gridAfter w:val="1"/>
          <w:wAfter w:w="6" w:type="dxa"/>
          <w:trHeight w:val="513"/>
          <w:tblHeader/>
          <w:jc w:val="center"/>
        </w:trPr>
        <w:tc>
          <w:tcPr>
            <w:tcW w:w="817" w:type="dxa"/>
            <w:tcBorders>
              <w:top w:val="single" w:sz="8" w:space="0" w:color="auto"/>
              <w:left w:val="single" w:sz="8" w:space="0" w:color="auto"/>
              <w:bottom w:val="single" w:sz="4" w:space="0" w:color="auto"/>
              <w:right w:val="single" w:sz="4" w:space="0" w:color="auto"/>
            </w:tcBorders>
            <w:vAlign w:val="center"/>
          </w:tcPr>
          <w:p w:rsidR="00F3033C" w:rsidRDefault="00F3033C" w:rsidP="001A0E89">
            <w:pPr>
              <w:spacing w:line="0" w:lineRule="atLeast"/>
              <w:rPr>
                <w:bCs/>
                <w:color w:val="000000"/>
                <w:sz w:val="24"/>
              </w:rPr>
            </w:pPr>
            <w:r>
              <w:rPr>
                <w:rFonts w:hint="eastAsia"/>
                <w:bCs/>
                <w:color w:val="000000"/>
                <w:sz w:val="24"/>
              </w:rPr>
              <w:t>序号</w:t>
            </w:r>
          </w:p>
        </w:tc>
        <w:tc>
          <w:tcPr>
            <w:tcW w:w="1985" w:type="dxa"/>
            <w:tcBorders>
              <w:top w:val="single" w:sz="8" w:space="0" w:color="auto"/>
              <w:left w:val="single" w:sz="4" w:space="0" w:color="auto"/>
              <w:bottom w:val="single" w:sz="4" w:space="0" w:color="auto"/>
              <w:right w:val="single" w:sz="4" w:space="0" w:color="auto"/>
            </w:tcBorders>
            <w:vAlign w:val="center"/>
          </w:tcPr>
          <w:p w:rsidR="00F3033C" w:rsidRDefault="00F3033C" w:rsidP="001A0E89">
            <w:pPr>
              <w:spacing w:line="0" w:lineRule="atLeast"/>
              <w:rPr>
                <w:bCs/>
                <w:color w:val="000000"/>
                <w:sz w:val="24"/>
              </w:rPr>
            </w:pPr>
            <w:r>
              <w:rPr>
                <w:rFonts w:hint="eastAsia"/>
                <w:bCs/>
                <w:color w:val="000000"/>
                <w:sz w:val="24"/>
              </w:rPr>
              <w:t>评分内容、要素</w:t>
            </w:r>
          </w:p>
        </w:tc>
        <w:tc>
          <w:tcPr>
            <w:tcW w:w="850" w:type="dxa"/>
            <w:tcBorders>
              <w:top w:val="single" w:sz="4" w:space="0" w:color="auto"/>
              <w:left w:val="nil"/>
              <w:bottom w:val="single" w:sz="4" w:space="0" w:color="auto"/>
              <w:right w:val="single" w:sz="4" w:space="0" w:color="auto"/>
            </w:tcBorders>
            <w:vAlign w:val="center"/>
          </w:tcPr>
          <w:p w:rsidR="00F3033C" w:rsidRDefault="00F3033C" w:rsidP="001A0E89">
            <w:pPr>
              <w:spacing w:line="0" w:lineRule="atLeast"/>
              <w:rPr>
                <w:bCs/>
                <w:color w:val="000000"/>
                <w:sz w:val="24"/>
              </w:rPr>
            </w:pPr>
            <w:r>
              <w:rPr>
                <w:rFonts w:hint="eastAsia"/>
                <w:bCs/>
                <w:color w:val="000000"/>
                <w:sz w:val="24"/>
              </w:rPr>
              <w:t>满分</w:t>
            </w:r>
          </w:p>
        </w:tc>
        <w:tc>
          <w:tcPr>
            <w:tcW w:w="6200" w:type="dxa"/>
            <w:gridSpan w:val="2"/>
            <w:tcBorders>
              <w:top w:val="single" w:sz="4" w:space="0" w:color="auto"/>
              <w:left w:val="nil"/>
              <w:bottom w:val="single" w:sz="4" w:space="0" w:color="auto"/>
              <w:right w:val="single" w:sz="4" w:space="0" w:color="auto"/>
            </w:tcBorders>
            <w:vAlign w:val="center"/>
          </w:tcPr>
          <w:p w:rsidR="00F3033C" w:rsidRDefault="00F3033C" w:rsidP="001A0E89">
            <w:pPr>
              <w:spacing w:line="0" w:lineRule="atLeast"/>
              <w:ind w:firstLine="480"/>
              <w:jc w:val="center"/>
              <w:rPr>
                <w:bCs/>
                <w:color w:val="000000"/>
                <w:sz w:val="24"/>
              </w:rPr>
            </w:pPr>
            <w:r>
              <w:rPr>
                <w:rFonts w:hint="eastAsia"/>
                <w:bCs/>
                <w:color w:val="000000"/>
                <w:sz w:val="24"/>
              </w:rPr>
              <w:t>评分标准</w:t>
            </w:r>
          </w:p>
        </w:tc>
      </w:tr>
      <w:tr w:rsidR="00F3033C" w:rsidTr="001A0E89">
        <w:trPr>
          <w:gridAfter w:val="1"/>
          <w:wAfter w:w="6" w:type="dxa"/>
          <w:trHeight w:val="595"/>
          <w:jc w:val="center"/>
        </w:trPr>
        <w:tc>
          <w:tcPr>
            <w:tcW w:w="817" w:type="dxa"/>
            <w:tcBorders>
              <w:top w:val="nil"/>
              <w:left w:val="single" w:sz="8" w:space="0" w:color="auto"/>
              <w:bottom w:val="single" w:sz="4" w:space="0" w:color="auto"/>
              <w:right w:val="single" w:sz="4" w:space="0" w:color="auto"/>
            </w:tcBorders>
            <w:vAlign w:val="center"/>
          </w:tcPr>
          <w:p w:rsidR="00F3033C" w:rsidRDefault="00F3033C" w:rsidP="001A0E89">
            <w:pPr>
              <w:spacing w:line="0" w:lineRule="atLeast"/>
              <w:jc w:val="center"/>
              <w:rPr>
                <w:bCs/>
                <w:color w:val="000000"/>
                <w:sz w:val="24"/>
              </w:rPr>
            </w:pPr>
            <w:r>
              <w:rPr>
                <w:rFonts w:hint="eastAsia"/>
                <w:bCs/>
                <w:color w:val="000000"/>
                <w:sz w:val="24"/>
              </w:rPr>
              <w:t>1</w:t>
            </w:r>
          </w:p>
        </w:tc>
        <w:tc>
          <w:tcPr>
            <w:tcW w:w="1985" w:type="dxa"/>
            <w:tcBorders>
              <w:top w:val="nil"/>
              <w:left w:val="nil"/>
              <w:bottom w:val="single" w:sz="4" w:space="0" w:color="auto"/>
              <w:right w:val="single" w:sz="4" w:space="0" w:color="auto"/>
            </w:tcBorders>
            <w:vAlign w:val="center"/>
          </w:tcPr>
          <w:p w:rsidR="00F3033C" w:rsidRDefault="00F3033C" w:rsidP="001A0E89">
            <w:pPr>
              <w:spacing w:line="0" w:lineRule="atLeast"/>
              <w:rPr>
                <w:rFonts w:eastAsia="仿宋"/>
                <w:bCs/>
                <w:color w:val="000000"/>
                <w:sz w:val="24"/>
              </w:rPr>
            </w:pPr>
            <w:r>
              <w:rPr>
                <w:rFonts w:hint="eastAsia"/>
                <w:bCs/>
                <w:color w:val="000000"/>
                <w:sz w:val="24"/>
              </w:rPr>
              <w:t>综合实力</w:t>
            </w:r>
          </w:p>
        </w:tc>
        <w:tc>
          <w:tcPr>
            <w:tcW w:w="850" w:type="dxa"/>
            <w:tcBorders>
              <w:top w:val="nil"/>
              <w:left w:val="nil"/>
              <w:bottom w:val="single" w:sz="4" w:space="0" w:color="auto"/>
              <w:right w:val="single" w:sz="4" w:space="0" w:color="auto"/>
            </w:tcBorders>
            <w:vAlign w:val="center"/>
          </w:tcPr>
          <w:p w:rsidR="00F3033C" w:rsidRDefault="00F3033C" w:rsidP="001A0E89">
            <w:pPr>
              <w:spacing w:line="0" w:lineRule="atLeast"/>
              <w:jc w:val="center"/>
              <w:rPr>
                <w:rFonts w:eastAsia="仿宋"/>
                <w:bCs/>
                <w:color w:val="000000"/>
                <w:sz w:val="24"/>
              </w:rPr>
            </w:pPr>
            <w:r>
              <w:rPr>
                <w:rFonts w:eastAsia="仿宋" w:hint="eastAsia"/>
                <w:bCs/>
                <w:color w:val="000000"/>
                <w:sz w:val="24"/>
              </w:rPr>
              <w:t>15</w:t>
            </w:r>
          </w:p>
        </w:tc>
        <w:tc>
          <w:tcPr>
            <w:tcW w:w="6200" w:type="dxa"/>
            <w:gridSpan w:val="2"/>
            <w:tcBorders>
              <w:top w:val="nil"/>
              <w:left w:val="nil"/>
              <w:bottom w:val="single" w:sz="4" w:space="0" w:color="auto"/>
              <w:right w:val="single" w:sz="4" w:space="0" w:color="auto"/>
            </w:tcBorders>
            <w:vAlign w:val="center"/>
          </w:tcPr>
          <w:p w:rsidR="00F3033C" w:rsidRDefault="00F3033C" w:rsidP="001A0E89">
            <w:pPr>
              <w:spacing w:line="0" w:lineRule="atLeast"/>
              <w:rPr>
                <w:rFonts w:eastAsia="仿宋"/>
                <w:color w:val="C00000"/>
                <w:sz w:val="24"/>
                <w:lang w:eastAsia="zh-CN"/>
              </w:rPr>
            </w:pPr>
            <w:r>
              <w:rPr>
                <w:rFonts w:hint="eastAsia"/>
                <w:sz w:val="24"/>
                <w:lang w:eastAsia="zh-CN"/>
              </w:rPr>
              <w:t>根据参选人提供的咨询服务</w:t>
            </w:r>
            <w:r>
              <w:rPr>
                <w:rFonts w:hint="eastAsia"/>
                <w:snapToGrid w:val="0"/>
                <w:sz w:val="24"/>
                <w:lang w:eastAsia="zh-CN"/>
              </w:rPr>
              <w:t>计划方案（包括合理性、逻辑性、详细度等方面），</w:t>
            </w:r>
            <w:r>
              <w:rPr>
                <w:rFonts w:hint="eastAsia"/>
                <w:sz w:val="24"/>
                <w:lang w:eastAsia="zh-CN"/>
              </w:rPr>
              <w:t>由评委会进行评议并在0-15分之间进行评分，参选人未提供任何相关证明资料的本项的0分。</w:t>
            </w:r>
          </w:p>
        </w:tc>
      </w:tr>
      <w:tr w:rsidR="00F3033C" w:rsidTr="001A0E89">
        <w:trPr>
          <w:gridAfter w:val="1"/>
          <w:wAfter w:w="6" w:type="dxa"/>
          <w:trHeight w:val="746"/>
          <w:jc w:val="center"/>
        </w:trPr>
        <w:tc>
          <w:tcPr>
            <w:tcW w:w="817" w:type="dxa"/>
            <w:tcBorders>
              <w:top w:val="nil"/>
              <w:left w:val="single" w:sz="8" w:space="0" w:color="auto"/>
              <w:right w:val="single" w:sz="4" w:space="0" w:color="auto"/>
            </w:tcBorders>
            <w:vAlign w:val="center"/>
          </w:tcPr>
          <w:p w:rsidR="00F3033C" w:rsidRDefault="00F3033C" w:rsidP="001A0E89">
            <w:pPr>
              <w:spacing w:line="0" w:lineRule="atLeast"/>
              <w:jc w:val="center"/>
              <w:rPr>
                <w:color w:val="000000"/>
                <w:sz w:val="24"/>
              </w:rPr>
            </w:pPr>
            <w:r>
              <w:rPr>
                <w:rFonts w:hint="eastAsia"/>
                <w:color w:val="000000"/>
                <w:sz w:val="24"/>
              </w:rPr>
              <w:lastRenderedPageBreak/>
              <w:t>2</w:t>
            </w:r>
          </w:p>
        </w:tc>
        <w:tc>
          <w:tcPr>
            <w:tcW w:w="1985" w:type="dxa"/>
            <w:tcBorders>
              <w:top w:val="nil"/>
              <w:left w:val="single" w:sz="4" w:space="0" w:color="auto"/>
              <w:right w:val="single" w:sz="4" w:space="0" w:color="auto"/>
            </w:tcBorders>
            <w:vAlign w:val="center"/>
          </w:tcPr>
          <w:p w:rsidR="00F3033C" w:rsidRDefault="00F3033C" w:rsidP="001A0E89">
            <w:pPr>
              <w:spacing w:line="0" w:lineRule="atLeast"/>
              <w:rPr>
                <w:bCs/>
                <w:color w:val="000000"/>
                <w:sz w:val="24"/>
              </w:rPr>
            </w:pPr>
            <w:r>
              <w:rPr>
                <w:rFonts w:hint="eastAsia"/>
                <w:color w:val="000000"/>
                <w:sz w:val="24"/>
              </w:rPr>
              <w:t>人员情况</w:t>
            </w:r>
          </w:p>
        </w:tc>
        <w:tc>
          <w:tcPr>
            <w:tcW w:w="850" w:type="dxa"/>
            <w:tcBorders>
              <w:top w:val="nil"/>
              <w:left w:val="nil"/>
              <w:bottom w:val="single" w:sz="4" w:space="0" w:color="auto"/>
              <w:right w:val="single" w:sz="4" w:space="0" w:color="auto"/>
            </w:tcBorders>
            <w:vAlign w:val="center"/>
          </w:tcPr>
          <w:p w:rsidR="00F3033C" w:rsidRDefault="00F3033C" w:rsidP="001A0E89">
            <w:pPr>
              <w:spacing w:line="0" w:lineRule="atLeast"/>
              <w:jc w:val="center"/>
              <w:rPr>
                <w:rFonts w:eastAsia="仿宋"/>
                <w:bCs/>
                <w:color w:val="000000"/>
                <w:sz w:val="24"/>
              </w:rPr>
            </w:pPr>
            <w:r>
              <w:rPr>
                <w:rFonts w:eastAsia="仿宋" w:hint="eastAsia"/>
                <w:bCs/>
                <w:color w:val="000000"/>
                <w:sz w:val="24"/>
              </w:rPr>
              <w:t>10</w:t>
            </w:r>
          </w:p>
        </w:tc>
        <w:tc>
          <w:tcPr>
            <w:tcW w:w="6200" w:type="dxa"/>
            <w:gridSpan w:val="2"/>
            <w:tcBorders>
              <w:top w:val="nil"/>
              <w:left w:val="nil"/>
              <w:bottom w:val="single" w:sz="4" w:space="0" w:color="auto"/>
              <w:right w:val="single" w:sz="4" w:space="0" w:color="auto"/>
            </w:tcBorders>
            <w:vAlign w:val="center"/>
          </w:tcPr>
          <w:p w:rsidR="00F3033C" w:rsidRDefault="00F3033C" w:rsidP="00F3033C">
            <w:pPr>
              <w:numPr>
                <w:ilvl w:val="0"/>
                <w:numId w:val="40"/>
              </w:numPr>
              <w:autoSpaceDE/>
              <w:autoSpaceDN/>
              <w:rPr>
                <w:sz w:val="24"/>
                <w:lang w:eastAsia="zh-CN"/>
              </w:rPr>
            </w:pPr>
            <w:r>
              <w:rPr>
                <w:rFonts w:hint="eastAsia"/>
                <w:sz w:val="24"/>
                <w:lang w:eastAsia="zh-CN"/>
              </w:rPr>
              <w:t>根据参选人提供拟参与本项目的项目负责人具备咨询类高级职称且在投标人处从事</w:t>
            </w:r>
            <w:r>
              <w:rPr>
                <w:sz w:val="24"/>
                <w:szCs w:val="24"/>
                <w:lang w:eastAsia="zh-CN"/>
              </w:rPr>
              <w:t>两化融合管理体系评定证书监督复核</w:t>
            </w:r>
            <w:r>
              <w:rPr>
                <w:rFonts w:hint="eastAsia"/>
                <w:sz w:val="24"/>
                <w:lang w:eastAsia="zh-CN"/>
              </w:rPr>
              <w:t>咨询服务工作超过2年(</w:t>
            </w:r>
            <w:r>
              <w:rPr>
                <w:sz w:val="24"/>
                <w:lang w:eastAsia="zh-CN"/>
              </w:rPr>
              <w:t>24</w:t>
            </w:r>
            <w:r>
              <w:rPr>
                <w:rFonts w:hint="eastAsia"/>
                <w:sz w:val="24"/>
                <w:lang w:eastAsia="zh-CN"/>
              </w:rPr>
              <w:t>个月)的得2分，超过</w:t>
            </w:r>
            <w:r>
              <w:rPr>
                <w:sz w:val="24"/>
                <w:lang w:eastAsia="zh-CN"/>
              </w:rPr>
              <w:t>1</w:t>
            </w:r>
            <w:r>
              <w:rPr>
                <w:rFonts w:hint="eastAsia"/>
                <w:sz w:val="24"/>
                <w:lang w:eastAsia="zh-CN"/>
              </w:rPr>
              <w:t>年(</w:t>
            </w:r>
            <w:r>
              <w:rPr>
                <w:sz w:val="24"/>
                <w:lang w:eastAsia="zh-CN"/>
              </w:rPr>
              <w:t>12</w:t>
            </w:r>
            <w:r>
              <w:rPr>
                <w:rFonts w:hint="eastAsia"/>
                <w:sz w:val="24"/>
                <w:lang w:eastAsia="zh-CN"/>
              </w:rPr>
              <w:t>个月)的得1分，满分2分。</w:t>
            </w:r>
          </w:p>
          <w:p w:rsidR="00F3033C" w:rsidRDefault="00F3033C" w:rsidP="00F3033C">
            <w:pPr>
              <w:numPr>
                <w:ilvl w:val="0"/>
                <w:numId w:val="40"/>
              </w:numPr>
              <w:autoSpaceDE/>
              <w:autoSpaceDN/>
              <w:rPr>
                <w:sz w:val="24"/>
                <w:lang w:eastAsia="zh-CN"/>
              </w:rPr>
            </w:pPr>
            <w:r>
              <w:rPr>
                <w:rFonts w:hint="eastAsia"/>
                <w:sz w:val="24"/>
                <w:lang w:eastAsia="zh-CN"/>
              </w:rPr>
              <w:t>参选人拟投入本项目的服务团队中的从事</w:t>
            </w:r>
            <w:r>
              <w:rPr>
                <w:sz w:val="24"/>
                <w:szCs w:val="24"/>
                <w:lang w:eastAsia="zh-CN"/>
              </w:rPr>
              <w:t>两化融合管理体系评定证书监督复核</w:t>
            </w:r>
            <w:r>
              <w:rPr>
                <w:rFonts w:hint="eastAsia"/>
                <w:sz w:val="24"/>
                <w:lang w:eastAsia="zh-CN"/>
              </w:rPr>
              <w:t>咨询服务项目服务人员中有</w:t>
            </w:r>
            <w:r>
              <w:rPr>
                <w:sz w:val="24"/>
                <w:lang w:eastAsia="zh-CN"/>
              </w:rPr>
              <w:t>6</w:t>
            </w:r>
            <w:r>
              <w:rPr>
                <w:rFonts w:hint="eastAsia"/>
                <w:sz w:val="24"/>
                <w:lang w:eastAsia="zh-CN"/>
              </w:rPr>
              <w:t>名具有全国两化融合管理体系考试通过证书的得</w:t>
            </w:r>
            <w:r>
              <w:rPr>
                <w:sz w:val="24"/>
                <w:lang w:eastAsia="zh-CN"/>
              </w:rPr>
              <w:t>6</w:t>
            </w:r>
            <w:r>
              <w:rPr>
                <w:rFonts w:hint="eastAsia"/>
                <w:sz w:val="24"/>
                <w:lang w:eastAsia="zh-CN"/>
              </w:rPr>
              <w:t>分，每增加一名得1</w:t>
            </w:r>
            <w:r>
              <w:rPr>
                <w:sz w:val="24"/>
                <w:lang w:eastAsia="zh-CN"/>
              </w:rPr>
              <w:t>分</w:t>
            </w:r>
            <w:r>
              <w:rPr>
                <w:rFonts w:hint="eastAsia"/>
                <w:sz w:val="24"/>
                <w:lang w:eastAsia="zh-CN"/>
              </w:rPr>
              <w:t>，</w:t>
            </w:r>
            <w:r>
              <w:rPr>
                <w:sz w:val="24"/>
                <w:lang w:eastAsia="zh-CN"/>
              </w:rPr>
              <w:t>满分</w:t>
            </w:r>
            <w:r>
              <w:rPr>
                <w:rFonts w:hint="eastAsia"/>
                <w:sz w:val="24"/>
                <w:lang w:eastAsia="zh-CN"/>
              </w:rPr>
              <w:t>8分。</w:t>
            </w:r>
          </w:p>
          <w:p w:rsidR="00F3033C" w:rsidRDefault="00F3033C" w:rsidP="001A0E89">
            <w:pPr>
              <w:spacing w:line="0" w:lineRule="atLeast"/>
              <w:rPr>
                <w:sz w:val="24"/>
                <w:lang w:eastAsia="zh-CN"/>
              </w:rPr>
            </w:pPr>
            <w:r>
              <w:rPr>
                <w:sz w:val="24"/>
                <w:lang w:eastAsia="zh-CN"/>
              </w:rPr>
              <w:t>以上均需提供</w:t>
            </w:r>
            <w:r>
              <w:rPr>
                <w:rFonts w:hint="eastAsia"/>
                <w:sz w:val="24"/>
                <w:lang w:eastAsia="zh-CN"/>
              </w:rPr>
              <w:t>所有服务人员名单及其职业职称复印件、职业资格证书复印件、工作经验及咨询服务年限等证明材料，参选人未提供任何相关证明资料的本项的0分。</w:t>
            </w:r>
          </w:p>
          <w:p w:rsidR="00F3033C" w:rsidRDefault="00F3033C" w:rsidP="001A0E89">
            <w:pPr>
              <w:spacing w:line="0" w:lineRule="atLeast"/>
              <w:rPr>
                <w:rFonts w:eastAsia="仿宋"/>
                <w:color w:val="C00000"/>
                <w:sz w:val="24"/>
                <w:lang w:eastAsia="zh-CN"/>
              </w:rPr>
            </w:pPr>
          </w:p>
        </w:tc>
      </w:tr>
      <w:tr w:rsidR="00F3033C" w:rsidTr="001A0E89">
        <w:trPr>
          <w:gridAfter w:val="1"/>
          <w:wAfter w:w="6" w:type="dxa"/>
          <w:trHeight w:val="1196"/>
          <w:jc w:val="center"/>
        </w:trPr>
        <w:tc>
          <w:tcPr>
            <w:tcW w:w="817" w:type="dxa"/>
            <w:tcBorders>
              <w:top w:val="single" w:sz="4" w:space="0" w:color="auto"/>
              <w:left w:val="single" w:sz="4" w:space="0" w:color="auto"/>
              <w:bottom w:val="single" w:sz="4" w:space="0" w:color="auto"/>
              <w:right w:val="single" w:sz="4" w:space="0" w:color="auto"/>
            </w:tcBorders>
            <w:vAlign w:val="center"/>
          </w:tcPr>
          <w:p w:rsidR="00F3033C" w:rsidRDefault="00F3033C" w:rsidP="001A0E89">
            <w:pPr>
              <w:spacing w:line="0" w:lineRule="atLeast"/>
              <w:jc w:val="center"/>
              <w:rPr>
                <w:color w:val="000000"/>
                <w:sz w:val="24"/>
              </w:rPr>
            </w:pPr>
            <w:r>
              <w:rPr>
                <w:rFonts w:hint="eastAsia"/>
                <w:color w:val="000000"/>
                <w:sz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F3033C" w:rsidRDefault="00F3033C" w:rsidP="001A0E89">
            <w:pPr>
              <w:spacing w:line="400" w:lineRule="exact"/>
              <w:rPr>
                <w:color w:val="000000"/>
                <w:sz w:val="24"/>
              </w:rPr>
            </w:pPr>
            <w:r>
              <w:rPr>
                <w:rFonts w:hint="eastAsia"/>
                <w:color w:val="000000"/>
                <w:sz w:val="24"/>
              </w:rPr>
              <w:t>企业业绩</w:t>
            </w:r>
          </w:p>
        </w:tc>
        <w:tc>
          <w:tcPr>
            <w:tcW w:w="850" w:type="dxa"/>
            <w:tcBorders>
              <w:top w:val="single" w:sz="4" w:space="0" w:color="auto"/>
              <w:left w:val="single" w:sz="4" w:space="0" w:color="auto"/>
              <w:bottom w:val="single" w:sz="4" w:space="0" w:color="auto"/>
              <w:right w:val="single" w:sz="4" w:space="0" w:color="auto"/>
            </w:tcBorders>
            <w:vAlign w:val="center"/>
          </w:tcPr>
          <w:p w:rsidR="00F3033C" w:rsidRDefault="00F3033C" w:rsidP="001A0E89">
            <w:pPr>
              <w:spacing w:line="400" w:lineRule="exact"/>
              <w:jc w:val="center"/>
              <w:rPr>
                <w:rFonts w:eastAsia="仿宋"/>
                <w:color w:val="000000"/>
                <w:sz w:val="24"/>
              </w:rPr>
            </w:pPr>
            <w:r>
              <w:rPr>
                <w:rFonts w:eastAsia="仿宋"/>
                <w:color w:val="000000"/>
                <w:sz w:val="24"/>
              </w:rPr>
              <w:t>5</w:t>
            </w:r>
          </w:p>
        </w:tc>
        <w:tc>
          <w:tcPr>
            <w:tcW w:w="6200" w:type="dxa"/>
            <w:gridSpan w:val="2"/>
            <w:tcBorders>
              <w:top w:val="single" w:sz="4" w:space="0" w:color="auto"/>
              <w:left w:val="single" w:sz="4" w:space="0" w:color="auto"/>
              <w:bottom w:val="single" w:sz="4" w:space="0" w:color="auto"/>
              <w:right w:val="single" w:sz="4" w:space="0" w:color="auto"/>
            </w:tcBorders>
            <w:vAlign w:val="center"/>
          </w:tcPr>
          <w:p w:rsidR="00F3033C" w:rsidRDefault="00F3033C" w:rsidP="001A0E89">
            <w:pPr>
              <w:spacing w:line="0" w:lineRule="atLeast"/>
              <w:rPr>
                <w:rFonts w:eastAsia="仿宋"/>
                <w:color w:val="C00000"/>
                <w:sz w:val="24"/>
                <w:lang w:eastAsia="zh-CN"/>
              </w:rPr>
            </w:pPr>
            <w:r>
              <w:rPr>
                <w:rFonts w:hint="eastAsia"/>
                <w:sz w:val="24"/>
                <w:lang w:eastAsia="zh-CN"/>
              </w:rPr>
              <w:t>根据参选人提供两化融合管理体系贯标获证成功案例的相关类似业绩证明（如合同），近两年关于两化融合管理体系咨询服务，其他可以证明参选单位具有类似服务良好业绩，得到用户好评的相关资料，由评委会进行评议并在0-5分之间进行评分，参选人未提供任何相关证明资料的本项的0分。</w:t>
            </w:r>
          </w:p>
        </w:tc>
      </w:tr>
      <w:tr w:rsidR="00F3033C" w:rsidTr="001A0E89">
        <w:trPr>
          <w:gridAfter w:val="1"/>
          <w:wAfter w:w="6" w:type="dxa"/>
          <w:trHeight w:val="340"/>
          <w:jc w:val="center"/>
        </w:trPr>
        <w:tc>
          <w:tcPr>
            <w:tcW w:w="9852" w:type="dxa"/>
            <w:gridSpan w:val="5"/>
            <w:tcBorders>
              <w:top w:val="single" w:sz="4" w:space="0" w:color="auto"/>
              <w:left w:val="single" w:sz="4" w:space="0" w:color="auto"/>
              <w:bottom w:val="single" w:sz="4" w:space="0" w:color="auto"/>
              <w:right w:val="single" w:sz="4" w:space="0" w:color="auto"/>
            </w:tcBorders>
            <w:vAlign w:val="center"/>
          </w:tcPr>
          <w:p w:rsidR="00F3033C" w:rsidRDefault="00F3033C" w:rsidP="001A0E89">
            <w:pPr>
              <w:ind w:firstLine="480"/>
              <w:jc w:val="center"/>
              <w:rPr>
                <w:color w:val="000000"/>
                <w:sz w:val="24"/>
              </w:rPr>
            </w:pPr>
            <w:r>
              <w:rPr>
                <w:rFonts w:hint="eastAsia"/>
                <w:color w:val="000000"/>
                <w:sz w:val="24"/>
              </w:rPr>
              <w:t>合  计：</w:t>
            </w:r>
          </w:p>
        </w:tc>
      </w:tr>
      <w:tr w:rsidR="00F448D9" w:rsidTr="001A0E89">
        <w:trPr>
          <w:gridAfter w:val="1"/>
          <w:wAfter w:w="6" w:type="dxa"/>
          <w:trHeight w:val="340"/>
          <w:jc w:val="center"/>
        </w:trPr>
        <w:tc>
          <w:tcPr>
            <w:tcW w:w="9852" w:type="dxa"/>
            <w:gridSpan w:val="5"/>
            <w:tcBorders>
              <w:top w:val="single" w:sz="4" w:space="0" w:color="auto"/>
              <w:left w:val="single" w:sz="4" w:space="0" w:color="auto"/>
              <w:bottom w:val="single" w:sz="4" w:space="0" w:color="auto"/>
              <w:right w:val="single" w:sz="4" w:space="0" w:color="auto"/>
            </w:tcBorders>
            <w:vAlign w:val="center"/>
          </w:tcPr>
          <w:p w:rsidR="00F448D9" w:rsidRDefault="00F448D9" w:rsidP="001A0E89">
            <w:pPr>
              <w:ind w:firstLine="480"/>
              <w:jc w:val="center"/>
              <w:rPr>
                <w:color w:val="000000"/>
                <w:sz w:val="24"/>
              </w:rPr>
            </w:pPr>
          </w:p>
        </w:tc>
      </w:tr>
      <w:tr w:rsidR="00EE5B1B" w:rsidTr="001A0E8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49"/>
          <w:jc w:val="center"/>
        </w:trPr>
        <w:tc>
          <w:tcPr>
            <w:tcW w:w="9858" w:type="dxa"/>
            <w:gridSpan w:val="6"/>
            <w:vAlign w:val="center"/>
          </w:tcPr>
          <w:p w:rsidR="00EE5B1B" w:rsidRDefault="00EE5B1B" w:rsidP="000454B1">
            <w:pPr>
              <w:pStyle w:val="afff5"/>
              <w:spacing w:line="380" w:lineRule="exact"/>
              <w:jc w:val="both"/>
              <w:rPr>
                <w:rFonts w:ascii="宋体" w:hAnsi="宋体" w:cs="Arial"/>
                <w:szCs w:val="24"/>
              </w:rPr>
            </w:pPr>
            <w:r>
              <w:rPr>
                <w:rFonts w:ascii="宋体" w:hAnsi="宋体" w:cs="Arial" w:hint="eastAsia"/>
                <w:szCs w:val="24"/>
              </w:rPr>
              <w:t>价格部分</w:t>
            </w:r>
            <w:r>
              <w:rPr>
                <w:szCs w:val="24"/>
              </w:rPr>
              <w:t>（满分</w:t>
            </w:r>
            <w:r w:rsidR="00210BF1">
              <w:rPr>
                <w:szCs w:val="24"/>
              </w:rPr>
              <w:t>7</w:t>
            </w:r>
            <w:r w:rsidR="00210BF1">
              <w:rPr>
                <w:rFonts w:hint="eastAsia"/>
                <w:szCs w:val="24"/>
              </w:rPr>
              <w:t>0</w:t>
            </w:r>
            <w:r>
              <w:rPr>
                <w:szCs w:val="24"/>
              </w:rPr>
              <w:t>分）</w:t>
            </w:r>
          </w:p>
        </w:tc>
      </w:tr>
      <w:tr w:rsidR="00EE5B1B" w:rsidTr="001A0E8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01"/>
          <w:jc w:val="center"/>
        </w:trPr>
        <w:tc>
          <w:tcPr>
            <w:tcW w:w="817" w:type="dxa"/>
            <w:vAlign w:val="center"/>
          </w:tcPr>
          <w:p w:rsidR="00EE5B1B" w:rsidRDefault="00EE5B1B" w:rsidP="009D4001">
            <w:pPr>
              <w:pStyle w:val="af4"/>
              <w:spacing w:line="400" w:lineRule="exact"/>
              <w:jc w:val="center"/>
              <w:rPr>
                <w:rFonts w:cs="Arial"/>
                <w:sz w:val="24"/>
              </w:rPr>
            </w:pPr>
            <w:r>
              <w:rPr>
                <w:rFonts w:cs="Arial" w:hint="eastAsia"/>
                <w:sz w:val="24"/>
              </w:rPr>
              <w:t>3-1</w:t>
            </w:r>
          </w:p>
        </w:tc>
        <w:tc>
          <w:tcPr>
            <w:tcW w:w="8226" w:type="dxa"/>
            <w:gridSpan w:val="3"/>
            <w:vAlign w:val="center"/>
          </w:tcPr>
          <w:p w:rsidR="00EE5B1B" w:rsidRPr="0085090C" w:rsidRDefault="00EE5B1B" w:rsidP="009D4001">
            <w:pPr>
              <w:tabs>
                <w:tab w:val="left" w:pos="-1080"/>
                <w:tab w:val="left" w:pos="180"/>
                <w:tab w:val="left" w:pos="1080"/>
              </w:tabs>
              <w:spacing w:line="400" w:lineRule="exact"/>
              <w:ind w:firstLineChars="200" w:firstLine="480"/>
              <w:rPr>
                <w:color w:val="000000"/>
                <w:sz w:val="24"/>
                <w:szCs w:val="24"/>
                <w:lang w:eastAsia="zh-CN"/>
              </w:rPr>
            </w:pPr>
            <w:r w:rsidRPr="0085090C">
              <w:rPr>
                <w:rFonts w:hint="eastAsia"/>
                <w:color w:val="000000"/>
                <w:sz w:val="24"/>
                <w:szCs w:val="24"/>
                <w:lang w:eastAsia="zh-CN"/>
              </w:rPr>
              <w:t>评审基准价计算方法统一采用低价优先法，即满足采购文件要求评审价格最低的报价作为评审基准价，其价格分为满分。其他投标响应供应商价格分按下列公式计算：=（评审基准价</w:t>
            </w:r>
            <w:r w:rsidRPr="0085090C">
              <w:rPr>
                <w:color w:val="000000"/>
                <w:sz w:val="24"/>
                <w:szCs w:val="24"/>
                <w:lang w:eastAsia="zh-CN"/>
              </w:rPr>
              <w:t xml:space="preserve"> </w:t>
            </w:r>
            <w:r w:rsidRPr="0085090C">
              <w:rPr>
                <w:rFonts w:hint="eastAsia"/>
                <w:color w:val="000000"/>
                <w:sz w:val="24"/>
                <w:szCs w:val="24"/>
                <w:lang w:eastAsia="zh-CN"/>
              </w:rPr>
              <w:t>/有效投标响应报价）</w:t>
            </w:r>
            <w:r w:rsidRPr="0085090C">
              <w:rPr>
                <w:color w:val="000000"/>
                <w:sz w:val="24"/>
                <w:szCs w:val="24"/>
                <w:lang w:eastAsia="zh-CN"/>
              </w:rPr>
              <w:t xml:space="preserve"> </w:t>
            </w:r>
            <w:r w:rsidRPr="0085090C">
              <w:rPr>
                <w:rFonts w:hint="eastAsia"/>
                <w:color w:val="000000"/>
                <w:sz w:val="24"/>
                <w:szCs w:val="24"/>
                <w:lang w:eastAsia="zh-CN"/>
              </w:rPr>
              <w:t>*</w:t>
            </w:r>
            <w:r w:rsidR="00210BF1">
              <w:rPr>
                <w:color w:val="000000"/>
                <w:sz w:val="24"/>
                <w:szCs w:val="24"/>
                <w:lang w:eastAsia="zh-CN"/>
              </w:rPr>
              <w:t>70</w:t>
            </w:r>
            <w:r w:rsidRPr="0085090C">
              <w:rPr>
                <w:rFonts w:hint="eastAsia"/>
                <w:color w:val="000000"/>
                <w:sz w:val="24"/>
                <w:szCs w:val="24"/>
                <w:lang w:eastAsia="zh-CN"/>
              </w:rPr>
              <w:t>。</w:t>
            </w:r>
          </w:p>
          <w:p w:rsidR="00EE5B1B" w:rsidRDefault="00EE5B1B" w:rsidP="009D4001">
            <w:pPr>
              <w:pStyle w:val="10"/>
              <w:rPr>
                <w:rFonts w:hAnsi="宋体" w:cs="宋体"/>
                <w:color w:val="000000"/>
                <w:sz w:val="24"/>
                <w:szCs w:val="24"/>
              </w:rPr>
            </w:pPr>
            <w:r>
              <w:rPr>
                <w:rFonts w:hAnsi="宋体" w:cs="宋体" w:hint="eastAsia"/>
                <w:color w:val="000000"/>
                <w:sz w:val="24"/>
                <w:szCs w:val="24"/>
              </w:rPr>
              <w:t>备注：价格计算得分时均以未税价计算。</w:t>
            </w:r>
          </w:p>
          <w:p w:rsidR="008F22CF" w:rsidRPr="00CD0591" w:rsidRDefault="008F22CF" w:rsidP="008F22CF">
            <w:pPr>
              <w:spacing w:line="360" w:lineRule="auto"/>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rsidR="00EE5B1B" w:rsidRPr="000A3FED" w:rsidRDefault="008F22CF" w:rsidP="008F22CF">
            <w:pPr>
              <w:pStyle w:val="10"/>
            </w:pPr>
            <w:r w:rsidRPr="00CD0591">
              <w:rPr>
                <w:rFonts w:ascii="Times New Roman" w:hint="eastAsia"/>
                <w:sz w:val="24"/>
                <w:szCs w:val="24"/>
              </w:rPr>
              <w:t>投标人的投标总价经上述修正后，计算出报价评标价，评标委员会将按</w:t>
            </w:r>
            <w:r>
              <w:rPr>
                <w:rFonts w:ascii="Times New Roman" w:hint="eastAsia"/>
                <w:sz w:val="24"/>
                <w:szCs w:val="24"/>
              </w:rPr>
              <w:t>上述</w:t>
            </w:r>
            <w:r w:rsidRPr="00CD0591">
              <w:rPr>
                <w:rFonts w:ascii="Times New Roman" w:hint="eastAsia"/>
                <w:sz w:val="24"/>
                <w:szCs w:val="24"/>
              </w:rPr>
              <w:t>方法计算合格投标人的报价部分得分，计算分数时四舍五入取小数点后</w:t>
            </w:r>
            <w:r w:rsidRPr="00CD0591">
              <w:rPr>
                <w:rFonts w:ascii="Times New Roman" w:hint="eastAsia"/>
                <w:sz w:val="24"/>
                <w:szCs w:val="24"/>
              </w:rPr>
              <w:t>2</w:t>
            </w:r>
            <w:r w:rsidRPr="00CD0591">
              <w:rPr>
                <w:rFonts w:ascii="Times New Roman" w:hint="eastAsia"/>
                <w:sz w:val="24"/>
                <w:szCs w:val="24"/>
              </w:rPr>
              <w:t>位数</w:t>
            </w:r>
            <w:r>
              <w:rPr>
                <w:rFonts w:ascii="Times New Roman" w:hint="eastAsia"/>
                <w:sz w:val="24"/>
                <w:szCs w:val="24"/>
              </w:rPr>
              <w:t>。</w:t>
            </w:r>
          </w:p>
          <w:p w:rsidR="00EE5B1B" w:rsidRPr="000A3FED" w:rsidRDefault="00EE5B1B" w:rsidP="009D4001">
            <w:pPr>
              <w:tabs>
                <w:tab w:val="left" w:pos="2041"/>
                <w:tab w:val="left" w:pos="5907"/>
                <w:tab w:val="left" w:pos="9344"/>
              </w:tabs>
              <w:spacing w:line="380" w:lineRule="exact"/>
              <w:ind w:firstLineChars="250" w:firstLine="600"/>
              <w:rPr>
                <w:sz w:val="24"/>
                <w:lang w:eastAsia="zh-CN"/>
              </w:rPr>
            </w:pPr>
          </w:p>
        </w:tc>
        <w:tc>
          <w:tcPr>
            <w:tcW w:w="815" w:type="dxa"/>
            <w:gridSpan w:val="2"/>
            <w:vAlign w:val="center"/>
          </w:tcPr>
          <w:p w:rsidR="00EE5B1B" w:rsidRDefault="00A06F3C" w:rsidP="009D4001">
            <w:pPr>
              <w:spacing w:line="400" w:lineRule="exact"/>
              <w:jc w:val="center"/>
              <w:rPr>
                <w:rFonts w:cs="Arial"/>
                <w:sz w:val="24"/>
              </w:rPr>
            </w:pPr>
            <w:r>
              <w:rPr>
                <w:rFonts w:cs="Arial"/>
                <w:sz w:val="24"/>
                <w:lang w:eastAsia="zh-CN"/>
              </w:rPr>
              <w:t>7</w:t>
            </w:r>
            <w:r>
              <w:rPr>
                <w:rFonts w:cs="Arial" w:hint="eastAsia"/>
                <w:sz w:val="24"/>
                <w:lang w:eastAsia="zh-CN"/>
              </w:rPr>
              <w:t>0</w:t>
            </w:r>
            <w:r w:rsidR="00EE5B1B">
              <w:rPr>
                <w:rFonts w:cs="Arial" w:hint="eastAsia"/>
                <w:sz w:val="24"/>
              </w:rPr>
              <w:t>分</w:t>
            </w:r>
          </w:p>
        </w:tc>
      </w:tr>
      <w:tr w:rsidR="00EE5B1B" w:rsidTr="001A0E8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01"/>
          <w:jc w:val="center"/>
        </w:trPr>
        <w:tc>
          <w:tcPr>
            <w:tcW w:w="9858" w:type="dxa"/>
            <w:gridSpan w:val="6"/>
            <w:vAlign w:val="center"/>
          </w:tcPr>
          <w:p w:rsidR="00EE5B1B" w:rsidRDefault="00EE5B1B" w:rsidP="009D4001">
            <w:pPr>
              <w:spacing w:line="400" w:lineRule="exact"/>
              <w:rPr>
                <w:rFonts w:cs="Arial"/>
                <w:b/>
                <w:bCs/>
                <w:sz w:val="24"/>
                <w:lang w:eastAsia="zh-CN"/>
              </w:rPr>
            </w:pPr>
            <w:r>
              <w:rPr>
                <w:rFonts w:cs="Arial" w:hint="eastAsia"/>
                <w:b/>
                <w:bCs/>
                <w:sz w:val="24"/>
                <w:lang w:eastAsia="zh-CN"/>
              </w:rPr>
              <w:t>注：投标人应如实提供评标的相关证明材料复印件、承诺或说明并盖投标人单位公章，未提供相关证明资料复印件或承诺、说明的内容不得分。招标人将保留要求投标人提供原件予以核查的权利。评标过程中如发现填报不实，本项不得分。合同履行过程中发现本项有虚假者，取消其中标资格，并追究相应的法律责任和相应的赔偿。</w:t>
            </w:r>
          </w:p>
        </w:tc>
      </w:tr>
    </w:tbl>
    <w:p w:rsidR="007725C5" w:rsidRPr="00BE3B05" w:rsidRDefault="007725C5" w:rsidP="007725C5">
      <w:pPr>
        <w:spacing w:before="15" w:line="360" w:lineRule="auto"/>
        <w:ind w:firstLineChars="200" w:firstLine="480"/>
        <w:rPr>
          <w:sz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lastRenderedPageBreak/>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10BF1">
        <w:rPr>
          <w:lang w:eastAsia="zh-CN"/>
        </w:rPr>
        <w:t>“</w:t>
      </w:r>
      <w:r w:rsidR="008F22CF">
        <w:rPr>
          <w:rStyle w:val="af1"/>
          <w:rFonts w:hint="eastAsia"/>
          <w:color w:val="FF0000"/>
          <w:lang w:eastAsia="zh-CN"/>
        </w:rPr>
        <w:t>福建福海创石油化工有限公司</w:t>
      </w:r>
      <w:r w:rsidR="00210BF1">
        <w:rPr>
          <w:rStyle w:val="af1"/>
          <w:rFonts w:hint="eastAsia"/>
          <w:color w:val="FF0000"/>
          <w:lang w:eastAsia="zh-CN"/>
        </w:rPr>
        <w:t>”及</w:t>
      </w:r>
      <w:r w:rsidR="008F22CF">
        <w:rPr>
          <w:rStyle w:val="af1"/>
          <w:rFonts w:hint="eastAsia"/>
          <w:color w:val="FF0000"/>
          <w:lang w:eastAsia="zh-CN"/>
        </w:rPr>
        <w:t>其权属子公司</w:t>
      </w:r>
      <w:r w:rsidR="00210BF1">
        <w:rPr>
          <w:rStyle w:val="af1"/>
          <w:rFonts w:hint="eastAsia"/>
          <w:color w:val="FF0000"/>
          <w:lang w:eastAsia="zh-CN"/>
        </w:rPr>
        <w:t>“腾龙芳烃</w:t>
      </w:r>
      <w:r w:rsidR="00210BF1" w:rsidRPr="00CA0A7C">
        <w:rPr>
          <w:rStyle w:val="af1"/>
          <w:rFonts w:hint="eastAsia"/>
          <w:color w:val="FF0000"/>
          <w:lang w:eastAsia="zh-CN"/>
        </w:rPr>
        <w:t>（漳州）有限公司</w:t>
      </w:r>
      <w:r w:rsidR="00210BF1">
        <w:rPr>
          <w:rStyle w:val="af1"/>
          <w:rFonts w:hint="eastAsia"/>
          <w:color w:val="FF0000"/>
          <w:lang w:eastAsia="zh-CN"/>
        </w:rPr>
        <w:t>”</w:t>
      </w:r>
      <w:r w:rsidR="008F22CF">
        <w:rPr>
          <w:rStyle w:val="af1"/>
          <w:rFonts w:hint="eastAsia"/>
          <w:color w:val="FF0000"/>
          <w:lang w:eastAsia="zh-CN"/>
        </w:rPr>
        <w:t xml:space="preserve"> </w:t>
      </w:r>
      <w:r w:rsidR="00210BF1">
        <w:rPr>
          <w:rStyle w:val="af1"/>
          <w:rFonts w:hint="eastAsia"/>
          <w:color w:val="FF0000"/>
          <w:lang w:eastAsia="zh-CN"/>
        </w:rPr>
        <w:t>和</w:t>
      </w:r>
      <w:r w:rsidR="008F22CF">
        <w:rPr>
          <w:rStyle w:val="af1"/>
          <w:rFonts w:hint="eastAsia"/>
          <w:color w:val="FF0000"/>
          <w:lang w:eastAsia="zh-CN"/>
        </w:rPr>
        <w:t>“</w:t>
      </w:r>
      <w:r w:rsidR="008F22CF" w:rsidRPr="00CA0A7C">
        <w:rPr>
          <w:rStyle w:val="af1"/>
          <w:rFonts w:hint="eastAsia"/>
          <w:color w:val="FF0000"/>
          <w:lang w:eastAsia="zh-CN"/>
        </w:rPr>
        <w:t>翔鹭石化（漳州）有限公司</w:t>
      </w:r>
      <w:r w:rsidR="008F22CF">
        <w:rPr>
          <w:rStyle w:val="af1"/>
          <w:rFonts w:hint="eastAsia"/>
          <w:color w:val="FF0000"/>
          <w:lang w:eastAsia="zh-CN"/>
        </w:rPr>
        <w:t>”</w:t>
      </w:r>
      <w:r w:rsidR="00210BF1">
        <w:rPr>
          <w:rStyle w:val="af1"/>
          <w:rFonts w:hint="eastAsia"/>
          <w:color w:val="FF0000"/>
          <w:lang w:eastAsia="zh-CN"/>
        </w:rPr>
        <w:t>将共同</w:t>
      </w:r>
      <w:r w:rsidR="008F22CF">
        <w:rPr>
          <w:rStyle w:val="af1"/>
          <w:rFonts w:hint="eastAsia"/>
          <w:color w:val="FF0000"/>
          <w:lang w:eastAsia="zh-CN"/>
        </w:rPr>
        <w:t>作为合同执行主体，于中选结果公示流程结束之日起30日内与中选人完成合同签订事宜。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B729BF" w:rsidRPr="004355A3" w:rsidRDefault="00FD3032" w:rsidP="00B729BF">
      <w:pPr>
        <w:snapToGrid w:val="0"/>
        <w:jc w:val="center"/>
        <w:rPr>
          <w:b/>
          <w:bCs/>
          <w:color w:val="000000"/>
          <w:sz w:val="44"/>
          <w:szCs w:val="44"/>
          <w:lang w:eastAsia="zh-CN"/>
        </w:rPr>
      </w:pPr>
      <w:r w:rsidRPr="00FD3032">
        <w:rPr>
          <w:b/>
          <w:bCs/>
          <w:color w:val="000000"/>
          <w:sz w:val="44"/>
          <w:szCs w:val="44"/>
          <w:lang w:eastAsia="zh-CN"/>
        </w:rPr>
        <w:t>2021年度和2022年度两化融合管理体系评定证书监督复核辅导服务项目发包</w:t>
      </w:r>
    </w:p>
    <w:p w:rsidR="00B729BF" w:rsidRDefault="00B729BF" w:rsidP="00B729BF">
      <w:pPr>
        <w:pStyle w:val="a6"/>
        <w:jc w:val="center"/>
        <w:rPr>
          <w:b/>
          <w:bCs/>
          <w:sz w:val="44"/>
          <w:szCs w:val="44"/>
          <w:lang w:eastAsia="zh-CN"/>
        </w:rPr>
      </w:pP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A06F3C" w:rsidRPr="000454B1" w:rsidRDefault="00B729BF" w:rsidP="00A06F3C">
      <w:pPr>
        <w:rPr>
          <w:b/>
          <w:bCs/>
          <w:color w:val="000000"/>
          <w:sz w:val="44"/>
          <w:szCs w:val="44"/>
          <w:lang w:eastAsia="zh-CN"/>
        </w:rPr>
      </w:pPr>
      <w:r w:rsidRPr="00E72F1C">
        <w:rPr>
          <w:rFonts w:hint="eastAsia"/>
          <w:b/>
          <w:bCs/>
          <w:color w:val="000000"/>
          <w:sz w:val="44"/>
          <w:szCs w:val="44"/>
          <w:lang w:eastAsia="zh-CN"/>
        </w:rPr>
        <w:t>甲方（委托方）：</w:t>
      </w:r>
      <w:r w:rsidR="00A06F3C" w:rsidRPr="000454B1">
        <w:rPr>
          <w:rFonts w:hint="eastAsia"/>
          <w:b/>
          <w:bCs/>
          <w:color w:val="000000"/>
          <w:sz w:val="44"/>
          <w:szCs w:val="44"/>
          <w:lang w:eastAsia="zh-CN"/>
        </w:rPr>
        <w:t>福建福海创石油化工有限公司</w:t>
      </w:r>
    </w:p>
    <w:p w:rsidR="00A06F3C" w:rsidRPr="000454B1" w:rsidRDefault="00A06F3C" w:rsidP="00A06F3C">
      <w:pPr>
        <w:widowControl/>
        <w:ind w:firstLineChars="800" w:firstLine="3534"/>
        <w:jc w:val="both"/>
        <w:rPr>
          <w:b/>
          <w:bCs/>
          <w:color w:val="000000"/>
          <w:sz w:val="44"/>
          <w:szCs w:val="44"/>
          <w:lang w:eastAsia="zh-CN"/>
        </w:rPr>
      </w:pPr>
      <w:r w:rsidRPr="000454B1">
        <w:rPr>
          <w:rFonts w:hint="eastAsia"/>
          <w:b/>
          <w:bCs/>
          <w:color w:val="000000"/>
          <w:sz w:val="44"/>
          <w:szCs w:val="44"/>
          <w:lang w:eastAsia="zh-CN"/>
        </w:rPr>
        <w:t xml:space="preserve"> </w:t>
      </w:r>
      <w:r w:rsidRPr="000454B1">
        <w:rPr>
          <w:b/>
          <w:bCs/>
          <w:color w:val="000000"/>
          <w:sz w:val="44"/>
          <w:szCs w:val="44"/>
          <w:lang w:eastAsia="zh-CN"/>
        </w:rPr>
        <w:t xml:space="preserve">   </w:t>
      </w:r>
    </w:p>
    <w:p w:rsidR="00A06F3C" w:rsidRPr="000454B1" w:rsidRDefault="00A06F3C" w:rsidP="000454B1">
      <w:pPr>
        <w:widowControl/>
        <w:ind w:firstLineChars="800" w:firstLine="3534"/>
        <w:jc w:val="both"/>
        <w:rPr>
          <w:b/>
          <w:bCs/>
          <w:color w:val="000000"/>
          <w:sz w:val="44"/>
          <w:szCs w:val="44"/>
          <w:lang w:eastAsia="zh-CN"/>
        </w:rPr>
      </w:pPr>
      <w:r w:rsidRPr="000454B1">
        <w:rPr>
          <w:rFonts w:hint="eastAsia"/>
          <w:b/>
          <w:bCs/>
          <w:color w:val="000000"/>
          <w:sz w:val="44"/>
          <w:szCs w:val="44"/>
          <w:lang w:eastAsia="zh-CN"/>
        </w:rPr>
        <w:t>腾龙芳烃（漳州）有限公司</w:t>
      </w:r>
    </w:p>
    <w:p w:rsidR="00A06F3C" w:rsidRPr="000454B1" w:rsidRDefault="00A06F3C" w:rsidP="00A06F3C">
      <w:pPr>
        <w:widowControl/>
        <w:ind w:firstLineChars="800" w:firstLine="3534"/>
        <w:jc w:val="both"/>
        <w:rPr>
          <w:b/>
          <w:bCs/>
          <w:color w:val="000000"/>
          <w:sz w:val="44"/>
          <w:szCs w:val="44"/>
          <w:lang w:eastAsia="zh-CN"/>
        </w:rPr>
      </w:pPr>
    </w:p>
    <w:p w:rsidR="00A06F3C" w:rsidRPr="000454B1" w:rsidRDefault="00A06F3C" w:rsidP="000454B1">
      <w:pPr>
        <w:widowControl/>
        <w:ind w:firstLineChars="800" w:firstLine="3534"/>
        <w:jc w:val="both"/>
        <w:rPr>
          <w:b/>
          <w:bCs/>
          <w:color w:val="000000"/>
          <w:sz w:val="44"/>
          <w:szCs w:val="44"/>
          <w:lang w:eastAsia="zh-CN"/>
        </w:rPr>
      </w:pPr>
      <w:r w:rsidRPr="000454B1">
        <w:rPr>
          <w:rFonts w:hint="eastAsia"/>
          <w:b/>
          <w:bCs/>
          <w:color w:val="000000"/>
          <w:sz w:val="44"/>
          <w:szCs w:val="44"/>
          <w:lang w:eastAsia="zh-CN"/>
        </w:rPr>
        <w:t>翔鹭石化（漳州）有限公司</w:t>
      </w:r>
    </w:p>
    <w:p w:rsidR="00B729BF" w:rsidRPr="00E72F1C" w:rsidRDefault="00B729BF" w:rsidP="00B729BF">
      <w:pPr>
        <w:widowControl/>
        <w:rPr>
          <w:b/>
          <w:bCs/>
          <w:color w:val="000000"/>
          <w:sz w:val="44"/>
          <w:szCs w:val="44"/>
          <w:lang w:eastAsia="zh-CN"/>
        </w:rPr>
      </w:pPr>
    </w:p>
    <w:p w:rsidR="00B729BF" w:rsidRPr="00E72F1C" w:rsidRDefault="00B729BF" w:rsidP="00B729BF">
      <w:pPr>
        <w:widowControl/>
        <w:rPr>
          <w:b/>
          <w:bCs/>
          <w:color w:val="000000"/>
          <w:sz w:val="44"/>
          <w:szCs w:val="44"/>
          <w:lang w:eastAsia="zh-CN"/>
        </w:rPr>
      </w:pPr>
      <w:r w:rsidRPr="00E72F1C">
        <w:rPr>
          <w:rFonts w:hint="eastAsia"/>
          <w:b/>
          <w:bCs/>
          <w:color w:val="000000"/>
          <w:sz w:val="44"/>
          <w:szCs w:val="4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AE6251" w:rsidRPr="000454B1" w:rsidRDefault="00B729BF" w:rsidP="00AE6251">
      <w:pPr>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AE6251" w:rsidRPr="000454B1">
        <w:rPr>
          <w:rFonts w:asciiTheme="minorEastAsia" w:hAnsiTheme="minorEastAsia" w:hint="eastAsia"/>
          <w:b/>
          <w:sz w:val="24"/>
          <w:u w:val="single"/>
          <w:lang w:eastAsia="zh-CN"/>
        </w:rPr>
        <w:t>福建福海创石油化工有限公司</w:t>
      </w:r>
    </w:p>
    <w:p w:rsidR="00AE6251" w:rsidRPr="000454B1" w:rsidRDefault="00AE6251" w:rsidP="00AE6251">
      <w:pPr>
        <w:widowControl/>
        <w:ind w:firstLineChars="800" w:firstLine="1928"/>
        <w:jc w:val="both"/>
        <w:rPr>
          <w:rFonts w:asciiTheme="minorEastAsia" w:hAnsiTheme="minorEastAsia"/>
          <w:b/>
          <w:sz w:val="24"/>
          <w:u w:val="single"/>
          <w:lang w:eastAsia="zh-CN"/>
        </w:rPr>
      </w:pPr>
    </w:p>
    <w:p w:rsidR="00AE6251" w:rsidRPr="000454B1" w:rsidRDefault="00AE6251" w:rsidP="000454B1">
      <w:pPr>
        <w:widowControl/>
        <w:ind w:firstLineChars="800" w:firstLine="1928"/>
        <w:jc w:val="both"/>
        <w:rPr>
          <w:rFonts w:asciiTheme="minorEastAsia" w:hAnsiTheme="minorEastAsia"/>
          <w:b/>
          <w:sz w:val="24"/>
          <w:u w:val="single"/>
          <w:lang w:eastAsia="zh-CN"/>
        </w:rPr>
      </w:pPr>
      <w:r w:rsidRPr="000454B1">
        <w:rPr>
          <w:rFonts w:asciiTheme="minorEastAsia" w:hAnsiTheme="minorEastAsia" w:hint="eastAsia"/>
          <w:b/>
          <w:sz w:val="24"/>
          <w:u w:val="single"/>
          <w:lang w:eastAsia="zh-CN"/>
        </w:rPr>
        <w:t>腾龙芳烃（漳州）有限公司</w:t>
      </w:r>
    </w:p>
    <w:p w:rsidR="00AE6251" w:rsidRPr="000454B1" w:rsidRDefault="00AE6251" w:rsidP="00AE6251">
      <w:pPr>
        <w:widowControl/>
        <w:ind w:firstLineChars="800" w:firstLine="1928"/>
        <w:jc w:val="both"/>
        <w:rPr>
          <w:rFonts w:asciiTheme="minorEastAsia" w:hAnsiTheme="minorEastAsia"/>
          <w:b/>
          <w:sz w:val="24"/>
          <w:u w:val="single"/>
          <w:lang w:eastAsia="zh-CN"/>
        </w:rPr>
      </w:pPr>
    </w:p>
    <w:p w:rsidR="00AE6251" w:rsidRPr="000454B1" w:rsidRDefault="00AE6251" w:rsidP="000454B1">
      <w:pPr>
        <w:widowControl/>
        <w:ind w:firstLineChars="800" w:firstLine="1928"/>
        <w:jc w:val="both"/>
        <w:rPr>
          <w:rFonts w:asciiTheme="minorEastAsia" w:hAnsiTheme="minorEastAsia"/>
          <w:b/>
          <w:sz w:val="24"/>
          <w:u w:val="single"/>
          <w:lang w:eastAsia="zh-CN"/>
        </w:rPr>
      </w:pPr>
      <w:r w:rsidRPr="000454B1">
        <w:rPr>
          <w:rFonts w:asciiTheme="minorEastAsia" w:hAnsiTheme="minorEastAsia" w:hint="eastAsia"/>
          <w:b/>
          <w:sz w:val="24"/>
          <w:u w:val="single"/>
          <w:lang w:eastAsia="zh-CN"/>
        </w:rPr>
        <w:t>翔鹭石化（漳州）有限公司</w:t>
      </w:r>
    </w:p>
    <w:p w:rsidR="00B729BF"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AE6251" w:rsidRPr="000454B1">
        <w:rPr>
          <w:b/>
          <w:sz w:val="24"/>
          <w:szCs w:val="24"/>
          <w:u w:val="single"/>
          <w:lang w:eastAsia="zh-CN"/>
        </w:rPr>
        <w:t>2021年度和2022年度两化融合管理体系评定证书监督复核辅导服务项目发包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B729BF" w:rsidRPr="000454B1" w:rsidRDefault="00B729BF" w:rsidP="00E72F1C">
      <w:pPr>
        <w:pStyle w:val="af0"/>
        <w:widowControl w:val="0"/>
        <w:numPr>
          <w:ilvl w:val="0"/>
          <w:numId w:val="36"/>
        </w:numPr>
        <w:spacing w:line="360" w:lineRule="auto"/>
        <w:rPr>
          <w:color w:val="000000"/>
          <w:sz w:val="24"/>
        </w:rPr>
      </w:pPr>
      <w:r w:rsidRPr="00126A7A">
        <w:rPr>
          <w:rFonts w:hint="eastAsia"/>
          <w:color w:val="000000"/>
        </w:rPr>
        <w:t>技</w:t>
      </w:r>
      <w:r w:rsidRPr="000454B1">
        <w:rPr>
          <w:rFonts w:hint="eastAsia"/>
          <w:color w:val="000000"/>
          <w:sz w:val="24"/>
        </w:rPr>
        <w:t>术服务及咨询内容：</w:t>
      </w:r>
      <w:r w:rsidR="00327A1D" w:rsidRPr="000454B1">
        <w:rPr>
          <w:rFonts w:hint="eastAsia"/>
          <w:color w:val="000000"/>
          <w:sz w:val="24"/>
        </w:rPr>
        <w:t>乙方需辅导甲方</w:t>
      </w:r>
      <w:r w:rsidR="00AE6251">
        <w:rPr>
          <w:rFonts w:hint="eastAsia"/>
          <w:color w:val="000000"/>
          <w:sz w:val="24"/>
        </w:rPr>
        <w:t>进行三家公司的</w:t>
      </w:r>
      <w:r w:rsidR="00AE6251">
        <w:rPr>
          <w:rFonts w:hint="eastAsia"/>
          <w:color w:val="000000"/>
          <w:sz w:val="24"/>
        </w:rPr>
        <w:t>2</w:t>
      </w:r>
      <w:r w:rsidR="00AE6251">
        <w:rPr>
          <w:color w:val="000000"/>
          <w:sz w:val="24"/>
        </w:rPr>
        <w:t>011</w:t>
      </w:r>
      <w:r w:rsidR="00AE6251">
        <w:rPr>
          <w:color w:val="000000"/>
          <w:sz w:val="24"/>
        </w:rPr>
        <w:t>年度和</w:t>
      </w:r>
      <w:r w:rsidR="00AE6251">
        <w:rPr>
          <w:rFonts w:hint="eastAsia"/>
          <w:color w:val="000000"/>
          <w:sz w:val="24"/>
        </w:rPr>
        <w:t>2</w:t>
      </w:r>
      <w:r w:rsidR="00AE6251">
        <w:rPr>
          <w:color w:val="000000"/>
          <w:sz w:val="24"/>
        </w:rPr>
        <w:t>011</w:t>
      </w:r>
      <w:r w:rsidR="00AE6251">
        <w:rPr>
          <w:color w:val="000000"/>
          <w:sz w:val="24"/>
        </w:rPr>
        <w:t>年度的</w:t>
      </w:r>
      <w:r w:rsidR="00AE6251" w:rsidRPr="000454B1">
        <w:rPr>
          <w:color w:val="000000"/>
          <w:sz w:val="24"/>
        </w:rPr>
        <w:t>两化融合管理体系评定证书监督复核工作，</w:t>
      </w:r>
      <w:r w:rsidR="00327A1D" w:rsidRPr="000454B1">
        <w:rPr>
          <w:rFonts w:hint="eastAsia"/>
          <w:color w:val="000000"/>
          <w:sz w:val="24"/>
        </w:rPr>
        <w:t>具体发包内容和要求详见合同附件</w:t>
      </w:r>
      <w:r w:rsidR="00327A1D" w:rsidRPr="000454B1">
        <w:rPr>
          <w:rFonts w:hint="eastAsia"/>
          <w:color w:val="000000"/>
          <w:sz w:val="24"/>
        </w:rPr>
        <w:t>1</w:t>
      </w:r>
      <w:r w:rsidR="00327A1D" w:rsidRPr="000454B1">
        <w:rPr>
          <w:rFonts w:hint="eastAsia"/>
          <w:color w:val="000000"/>
          <w:sz w:val="24"/>
        </w:rPr>
        <w:t>《</w:t>
      </w:r>
      <w:r w:rsidR="00AE6251" w:rsidRPr="000454B1">
        <w:rPr>
          <w:color w:val="000000"/>
          <w:sz w:val="24"/>
        </w:rPr>
        <w:t>2021</w:t>
      </w:r>
      <w:r w:rsidR="00AE6251" w:rsidRPr="000454B1">
        <w:rPr>
          <w:color w:val="000000"/>
          <w:sz w:val="24"/>
        </w:rPr>
        <w:t>年度和</w:t>
      </w:r>
      <w:r w:rsidR="00AE6251" w:rsidRPr="000454B1">
        <w:rPr>
          <w:color w:val="000000"/>
          <w:sz w:val="24"/>
        </w:rPr>
        <w:t>2022</w:t>
      </w:r>
      <w:r w:rsidR="00AE6251" w:rsidRPr="000454B1">
        <w:rPr>
          <w:color w:val="000000"/>
          <w:sz w:val="24"/>
        </w:rPr>
        <w:t>年度两化融合管理体系评定证书监督复核辅导服务项目发包</w:t>
      </w:r>
      <w:r w:rsidR="00327A1D" w:rsidRPr="000454B1">
        <w:rPr>
          <w:rFonts w:hint="eastAsia"/>
          <w:color w:val="000000"/>
          <w:sz w:val="24"/>
        </w:rPr>
        <w:t>说明》</w:t>
      </w:r>
      <w:r w:rsidRPr="000454B1">
        <w:rPr>
          <w:rFonts w:hint="eastAsia"/>
          <w:color w:val="000000"/>
          <w:sz w:val="24"/>
        </w:rPr>
        <w:t>。</w:t>
      </w:r>
      <w:r w:rsidR="00AE6251" w:rsidRPr="000454B1">
        <w:rPr>
          <w:rFonts w:hint="eastAsia"/>
          <w:color w:val="000000"/>
          <w:sz w:val="24"/>
        </w:rPr>
        <w:t>主要工作内容如下：</w:t>
      </w:r>
    </w:p>
    <w:p w:rsidR="00AE6251" w:rsidRPr="000454B1" w:rsidRDefault="00AE6251" w:rsidP="000454B1">
      <w:pPr>
        <w:ind w:firstLineChars="200" w:firstLine="480"/>
        <w:rPr>
          <w:rFonts w:ascii="Calibri" w:hAnsi="Calibri" w:cs="Times New Roman"/>
          <w:color w:val="000000"/>
          <w:sz w:val="24"/>
          <w:lang w:eastAsia="zh-CN"/>
        </w:rPr>
      </w:pPr>
      <w:r>
        <w:rPr>
          <w:rFonts w:ascii="Calibri" w:hAnsi="Calibri" w:cs="Times New Roman"/>
          <w:color w:val="000000"/>
          <w:sz w:val="24"/>
          <w:lang w:eastAsia="zh-CN"/>
        </w:rPr>
        <w:t>乙方</w:t>
      </w:r>
      <w:r w:rsidRPr="000454B1">
        <w:rPr>
          <w:rFonts w:ascii="Calibri" w:hAnsi="Calibri" w:cs="Times New Roman"/>
          <w:color w:val="000000"/>
          <w:sz w:val="24"/>
          <w:lang w:eastAsia="zh-CN"/>
        </w:rPr>
        <w:t>指导</w:t>
      </w:r>
      <w:r w:rsidRPr="000454B1">
        <w:rPr>
          <w:rFonts w:ascii="Calibri" w:hAnsi="Calibri" w:cs="Times New Roman" w:hint="eastAsia"/>
          <w:color w:val="000000"/>
          <w:sz w:val="24"/>
          <w:lang w:eastAsia="zh-CN"/>
        </w:rPr>
        <w:t>、</w:t>
      </w:r>
      <w:r w:rsidRPr="000454B1">
        <w:rPr>
          <w:rFonts w:ascii="Calibri" w:hAnsi="Calibri" w:cs="Times New Roman"/>
          <w:color w:val="000000"/>
          <w:sz w:val="24"/>
          <w:lang w:eastAsia="zh-CN"/>
        </w:rPr>
        <w:t>帮助甲方建立</w:t>
      </w:r>
      <w:r w:rsidRPr="000454B1">
        <w:rPr>
          <w:rFonts w:ascii="Calibri" w:hAnsi="Calibri" w:cs="Times New Roman" w:hint="eastAsia"/>
          <w:color w:val="000000"/>
          <w:sz w:val="24"/>
          <w:lang w:eastAsia="zh-CN"/>
        </w:rPr>
        <w:t>、</w:t>
      </w:r>
      <w:r w:rsidRPr="000454B1">
        <w:rPr>
          <w:rFonts w:ascii="Calibri" w:hAnsi="Calibri" w:cs="Times New Roman"/>
          <w:color w:val="000000"/>
          <w:sz w:val="24"/>
          <w:lang w:eastAsia="zh-CN"/>
        </w:rPr>
        <w:t>实施两化融合管理体系评定证书监督复核</w:t>
      </w:r>
      <w:r w:rsidRPr="000454B1">
        <w:rPr>
          <w:rFonts w:ascii="Calibri" w:hAnsi="Calibri" w:cs="Times New Roman" w:hint="eastAsia"/>
          <w:color w:val="000000"/>
          <w:sz w:val="24"/>
          <w:lang w:eastAsia="zh-CN"/>
        </w:rPr>
        <w:t>，</w:t>
      </w:r>
      <w:r w:rsidRPr="000454B1">
        <w:rPr>
          <w:rFonts w:ascii="Calibri" w:hAnsi="Calibri" w:cs="Times New Roman"/>
          <w:color w:val="000000"/>
          <w:sz w:val="24"/>
          <w:lang w:eastAsia="zh-CN"/>
        </w:rPr>
        <w:t>要求乙方完成工信部要求的所有两化融合管理体系评定证书监督复核的所有文件、资料及报告，并提供电子版</w:t>
      </w:r>
      <w:r>
        <w:rPr>
          <w:rFonts w:ascii="Calibri" w:hAnsi="Calibri" w:cs="Times New Roman"/>
          <w:color w:val="000000"/>
          <w:sz w:val="24"/>
          <w:lang w:eastAsia="zh-CN"/>
        </w:rPr>
        <w:t>。</w:t>
      </w:r>
    </w:p>
    <w:p w:rsidR="00B729BF" w:rsidRPr="000454B1" w:rsidRDefault="00B729BF" w:rsidP="00B729BF">
      <w:pPr>
        <w:pStyle w:val="a7"/>
        <w:spacing w:line="360" w:lineRule="auto"/>
        <w:rPr>
          <w:rFonts w:ascii="Calibri" w:hAnsi="Calibri" w:cs="Times New Roman"/>
          <w:color w:val="000000"/>
          <w:sz w:val="24"/>
          <w:szCs w:val="22"/>
          <w:lang w:eastAsia="zh-CN"/>
        </w:rPr>
      </w:pPr>
      <w:r w:rsidRPr="000454B1">
        <w:rPr>
          <w:rFonts w:ascii="Calibri" w:hAnsi="Calibri" w:cs="Times New Roman"/>
          <w:color w:val="000000"/>
          <w:sz w:val="24"/>
          <w:szCs w:val="22"/>
          <w:lang w:eastAsia="zh-CN"/>
        </w:rPr>
        <w:t xml:space="preserve">    2.</w:t>
      </w:r>
      <w:r w:rsidRPr="000454B1">
        <w:rPr>
          <w:rFonts w:ascii="Calibri" w:hAnsi="Calibri" w:cs="Times New Roman" w:hint="eastAsia"/>
          <w:color w:val="000000"/>
          <w:sz w:val="24"/>
          <w:szCs w:val="22"/>
          <w:lang w:eastAsia="zh-CN"/>
        </w:rPr>
        <w:t>技术服务及咨询要求：</w:t>
      </w:r>
      <w:r w:rsidR="00327A1D" w:rsidRPr="000454B1">
        <w:rPr>
          <w:rFonts w:ascii="Calibri" w:hAnsi="Calibri" w:cs="Times New Roman" w:hint="eastAsia"/>
          <w:color w:val="000000"/>
          <w:sz w:val="24"/>
          <w:szCs w:val="22"/>
          <w:lang w:eastAsia="zh-CN"/>
        </w:rPr>
        <w:t>乙方</w:t>
      </w:r>
      <w:r w:rsidR="00AE6251" w:rsidRPr="00363BA9">
        <w:rPr>
          <w:rFonts w:hint="eastAsia"/>
          <w:color w:val="000000"/>
          <w:sz w:val="24"/>
          <w:szCs w:val="22"/>
          <w:lang w:eastAsia="zh-CN"/>
        </w:rPr>
        <w:t>辅导甲方</w:t>
      </w:r>
      <w:r w:rsidR="00AE6251" w:rsidRPr="00363BA9">
        <w:rPr>
          <w:color w:val="000000"/>
          <w:sz w:val="24"/>
          <w:szCs w:val="22"/>
          <w:lang w:eastAsia="zh-CN"/>
        </w:rPr>
        <w:t>通过工信部两化融合管理体系评定证书监督复核并保证评定证书有效性</w:t>
      </w:r>
      <w:r w:rsidRPr="000454B1">
        <w:rPr>
          <w:rFonts w:ascii="Calibri" w:hAnsi="Calibri" w:cs="Times New Roman" w:hint="eastAsia"/>
          <w:color w:val="000000"/>
          <w:sz w:val="24"/>
          <w:szCs w:val="22"/>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Default="00B729BF" w:rsidP="00B729BF">
      <w:pPr>
        <w:pStyle w:val="af0"/>
        <w:ind w:firstLineChars="200" w:firstLine="440"/>
        <w:rPr>
          <w:u w:val="single"/>
        </w:rPr>
      </w:pPr>
      <w:r w:rsidRPr="00C56132">
        <w:t>3.</w:t>
      </w:r>
      <w:r w:rsidRPr="00C56132">
        <w:rPr>
          <w:rFonts w:hint="eastAsia"/>
        </w:rPr>
        <w:t>技术服务及咨询进度：</w:t>
      </w:r>
    </w:p>
    <w:p w:rsidR="00AE6251" w:rsidRDefault="00AE6251" w:rsidP="00AE6251">
      <w:pPr>
        <w:rPr>
          <w:sz w:val="24"/>
          <w:szCs w:val="24"/>
          <w:lang w:eastAsia="zh-CN"/>
        </w:rPr>
      </w:pPr>
      <w:r>
        <w:rPr>
          <w:sz w:val="24"/>
          <w:szCs w:val="24"/>
          <w:lang w:eastAsia="zh-CN"/>
        </w:rPr>
        <w:t>（</w:t>
      </w:r>
      <w:r>
        <w:rPr>
          <w:rFonts w:hint="eastAsia"/>
          <w:sz w:val="24"/>
          <w:szCs w:val="24"/>
          <w:lang w:eastAsia="zh-CN"/>
        </w:rPr>
        <w:t>1）2</w:t>
      </w:r>
      <w:r>
        <w:rPr>
          <w:sz w:val="24"/>
          <w:szCs w:val="24"/>
          <w:lang w:eastAsia="zh-CN"/>
        </w:rPr>
        <w:t>021年度：2021年</w:t>
      </w:r>
      <w:r>
        <w:rPr>
          <w:rFonts w:hint="eastAsia"/>
          <w:sz w:val="24"/>
          <w:szCs w:val="24"/>
          <w:lang w:eastAsia="zh-CN"/>
        </w:rPr>
        <w:t>1</w:t>
      </w:r>
      <w:r>
        <w:rPr>
          <w:sz w:val="24"/>
          <w:szCs w:val="24"/>
          <w:lang w:eastAsia="zh-CN"/>
        </w:rPr>
        <w:t>1月</w:t>
      </w:r>
      <w:r>
        <w:rPr>
          <w:rFonts w:hint="eastAsia"/>
          <w:sz w:val="24"/>
          <w:szCs w:val="24"/>
          <w:lang w:eastAsia="zh-CN"/>
        </w:rPr>
        <w:t>1</w:t>
      </w:r>
      <w:r>
        <w:rPr>
          <w:sz w:val="24"/>
          <w:szCs w:val="24"/>
          <w:lang w:eastAsia="zh-CN"/>
        </w:rPr>
        <w:t>5日前完成。</w:t>
      </w:r>
    </w:p>
    <w:p w:rsidR="00B729BF" w:rsidRPr="007F5EF1" w:rsidRDefault="00AE6251" w:rsidP="000454B1">
      <w:pPr>
        <w:rPr>
          <w:color w:val="000000"/>
        </w:rPr>
      </w:pPr>
      <w:r>
        <w:rPr>
          <w:sz w:val="24"/>
          <w:szCs w:val="24"/>
        </w:rPr>
        <w:t>（</w:t>
      </w:r>
      <w:r>
        <w:rPr>
          <w:rFonts w:hint="eastAsia"/>
          <w:sz w:val="24"/>
          <w:szCs w:val="24"/>
        </w:rPr>
        <w:t>2）2</w:t>
      </w:r>
      <w:r>
        <w:rPr>
          <w:sz w:val="24"/>
          <w:szCs w:val="24"/>
        </w:rPr>
        <w:t>022年度：</w:t>
      </w:r>
      <w:r>
        <w:rPr>
          <w:rFonts w:hint="eastAsia"/>
          <w:sz w:val="24"/>
          <w:szCs w:val="24"/>
        </w:rPr>
        <w:t>2</w:t>
      </w:r>
      <w:r>
        <w:rPr>
          <w:sz w:val="24"/>
          <w:szCs w:val="24"/>
        </w:rPr>
        <w:t>022年</w:t>
      </w:r>
      <w:r>
        <w:rPr>
          <w:rFonts w:hint="eastAsia"/>
          <w:sz w:val="24"/>
          <w:szCs w:val="24"/>
        </w:rPr>
        <w:t>1</w:t>
      </w:r>
      <w:r>
        <w:rPr>
          <w:sz w:val="24"/>
          <w:szCs w:val="24"/>
        </w:rPr>
        <w:t>1月</w:t>
      </w:r>
      <w:r>
        <w:rPr>
          <w:rFonts w:hint="eastAsia"/>
          <w:sz w:val="24"/>
          <w:szCs w:val="24"/>
        </w:rPr>
        <w:t>1</w:t>
      </w:r>
      <w:r>
        <w:rPr>
          <w:sz w:val="24"/>
          <w:szCs w:val="24"/>
        </w:rPr>
        <w:t>5日前完成。</w:t>
      </w:r>
      <w:r w:rsidR="00B729BF" w:rsidRPr="007F5EF1">
        <w:rPr>
          <w:color w:val="000000"/>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AE6251" w:rsidRPr="000454B1">
        <w:rPr>
          <w:rFonts w:cs="Courier New" w:hint="eastAsia"/>
          <w:sz w:val="24"/>
          <w:szCs w:val="24"/>
          <w:u w:val="single"/>
          <w:lang w:eastAsia="zh-CN"/>
        </w:rPr>
        <w:t>乙方辅导甲方</w:t>
      </w:r>
      <w:r w:rsidR="00AE6251" w:rsidRPr="000454B1">
        <w:rPr>
          <w:rFonts w:cs="Courier New"/>
          <w:sz w:val="24"/>
          <w:szCs w:val="24"/>
          <w:u w:val="single"/>
          <w:lang w:eastAsia="zh-CN"/>
        </w:rPr>
        <w:t>通过工信部两化融合管理体系评定证书监督复核并保证评定证书有效性</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56132">
        <w:rPr>
          <w:rFonts w:hAnsi="宋体"/>
          <w:sz w:val="24"/>
          <w:szCs w:val="24"/>
          <w:lang w:eastAsia="zh-CN"/>
        </w:rPr>
        <w:t>RMB</w:t>
      </w:r>
      <w:r>
        <w:rPr>
          <w:rFonts w:hAnsi="宋体"/>
          <w:sz w:val="24"/>
          <w:szCs w:val="24"/>
          <w:lang w:eastAsia="zh-CN"/>
        </w:rPr>
        <w:t xml:space="preserve">    </w:t>
      </w:r>
      <w:r w:rsidRPr="00C56132">
        <w:rPr>
          <w:rFonts w:hAnsi="宋体" w:hint="eastAsia"/>
          <w:sz w:val="24"/>
          <w:szCs w:val="24"/>
          <w:lang w:eastAsia="zh-CN"/>
        </w:rPr>
        <w:t>元（含</w:t>
      </w:r>
      <w:r>
        <w:rPr>
          <w:rFonts w:hAnsi="宋体"/>
          <w:sz w:val="24"/>
          <w:szCs w:val="24"/>
          <w:lang w:eastAsia="zh-CN"/>
        </w:rPr>
        <w:t xml:space="preserve">     </w:t>
      </w:r>
      <w:r w:rsidRPr="00C56132">
        <w:rPr>
          <w:rFonts w:hAnsi="宋体" w:hint="eastAsia"/>
          <w:sz w:val="24"/>
          <w:szCs w:val="24"/>
          <w:lang w:eastAsia="zh-CN"/>
        </w:rPr>
        <w:t>增值税专用发票）。</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以上价格为含税包干总价，</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Default="00AE6251"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分两个年度付款，</w:t>
      </w:r>
      <w:r w:rsidR="00B729BF" w:rsidRPr="00C56132">
        <w:rPr>
          <w:rFonts w:hAnsi="宋体" w:hint="eastAsia"/>
          <w:sz w:val="24"/>
          <w:szCs w:val="24"/>
          <w:lang w:eastAsia="zh-CN"/>
        </w:rPr>
        <w:t>乙方按合同约定完成</w:t>
      </w:r>
      <w:r>
        <w:rPr>
          <w:rFonts w:hAnsi="宋体" w:hint="eastAsia"/>
          <w:sz w:val="24"/>
          <w:szCs w:val="24"/>
          <w:lang w:eastAsia="zh-CN"/>
        </w:rPr>
        <w:t>当年度</w:t>
      </w:r>
      <w:r w:rsidR="00B729BF" w:rsidRPr="00C56132">
        <w:rPr>
          <w:rFonts w:hAnsi="宋体" w:hint="eastAsia"/>
          <w:sz w:val="24"/>
          <w:szCs w:val="24"/>
          <w:lang w:eastAsia="zh-CN"/>
        </w:rPr>
        <w:t>所有相关工作</w:t>
      </w:r>
      <w:r w:rsidR="00327A1D">
        <w:rPr>
          <w:rFonts w:hAnsi="宋体" w:hint="eastAsia"/>
          <w:sz w:val="24"/>
          <w:szCs w:val="24"/>
          <w:lang w:eastAsia="zh-CN"/>
        </w:rPr>
        <w:t>并</w:t>
      </w:r>
      <w:r w:rsidRPr="000454B1">
        <w:rPr>
          <w:rFonts w:hAnsi="宋体" w:hint="eastAsia"/>
          <w:sz w:val="24"/>
          <w:szCs w:val="24"/>
          <w:lang w:eastAsia="zh-CN"/>
        </w:rPr>
        <w:t>经</w:t>
      </w:r>
      <w:r w:rsidR="00B729BF">
        <w:rPr>
          <w:rFonts w:hAnsi="宋体" w:hint="eastAsia"/>
          <w:sz w:val="24"/>
          <w:szCs w:val="24"/>
          <w:lang w:eastAsia="zh-CN"/>
        </w:rPr>
        <w:t>甲方</w:t>
      </w:r>
      <w:r>
        <w:rPr>
          <w:rFonts w:hAnsi="宋体" w:hint="eastAsia"/>
          <w:sz w:val="24"/>
          <w:szCs w:val="24"/>
          <w:lang w:eastAsia="zh-CN"/>
        </w:rPr>
        <w:t>验收合格后</w:t>
      </w:r>
      <w:r w:rsidR="00B729BF" w:rsidRPr="00C56132">
        <w:rPr>
          <w:rFonts w:hAnsi="宋体" w:hint="eastAsia"/>
          <w:sz w:val="24"/>
          <w:szCs w:val="24"/>
          <w:lang w:eastAsia="zh-CN"/>
        </w:rPr>
        <w:t>，乙方开具合同总价全额</w:t>
      </w:r>
      <w:r>
        <w:rPr>
          <w:rFonts w:hAnsi="宋体"/>
          <w:sz w:val="24"/>
          <w:szCs w:val="24"/>
          <w:lang w:eastAsia="zh-CN"/>
        </w:rPr>
        <w:t>50</w:t>
      </w:r>
      <w:r w:rsidR="00B729BF" w:rsidRPr="00C56132">
        <w:rPr>
          <w:rFonts w:hAnsi="宋体"/>
          <w:sz w:val="24"/>
          <w:szCs w:val="24"/>
          <w:lang w:eastAsia="zh-CN"/>
        </w:rPr>
        <w:t>%的</w:t>
      </w:r>
      <w:r w:rsidR="00B729BF" w:rsidRPr="00C56132">
        <w:rPr>
          <w:rFonts w:hAnsi="宋体" w:hint="eastAsia"/>
          <w:sz w:val="24"/>
          <w:szCs w:val="24"/>
          <w:lang w:eastAsia="zh-CN"/>
        </w:rPr>
        <w:t>增值税专用发票，甲方收到相应发票原件后3</w:t>
      </w:r>
      <w:r w:rsidR="00B729BF" w:rsidRPr="00C56132">
        <w:rPr>
          <w:rFonts w:hAnsi="宋体"/>
          <w:sz w:val="24"/>
          <w:szCs w:val="24"/>
          <w:lang w:eastAsia="zh-CN"/>
        </w:rPr>
        <w:t>0日内付清合同总价</w:t>
      </w:r>
      <w:r>
        <w:rPr>
          <w:rFonts w:hAnsi="宋体"/>
          <w:sz w:val="24"/>
          <w:szCs w:val="24"/>
          <w:lang w:eastAsia="zh-CN"/>
        </w:rPr>
        <w:t>50</w:t>
      </w:r>
      <w:r w:rsidR="00B729BF" w:rsidRPr="00C56132">
        <w:rPr>
          <w:rFonts w:hAnsi="宋体"/>
          <w:sz w:val="24"/>
          <w:szCs w:val="24"/>
          <w:lang w:eastAsia="zh-CN"/>
        </w:rPr>
        <w:t>%费用</w:t>
      </w:r>
      <w:r w:rsidR="00B729BF" w:rsidRPr="00C56132">
        <w:rPr>
          <w:rFonts w:hAnsi="宋体" w:hint="eastAsia"/>
          <w:sz w:val="24"/>
          <w:szCs w:val="24"/>
          <w:lang w:eastAsia="zh-CN"/>
        </w:rPr>
        <w:t>。</w:t>
      </w:r>
      <w:r>
        <w:rPr>
          <w:rFonts w:hAnsi="宋体" w:hint="eastAsia"/>
          <w:sz w:val="24"/>
          <w:szCs w:val="24"/>
          <w:lang w:eastAsia="zh-CN"/>
        </w:rPr>
        <w:t>乙方开票前需与甲方确认三家公司的最终开票方案。</w:t>
      </w:r>
    </w:p>
    <w:p w:rsidR="00A06F3C" w:rsidRPr="000454B1" w:rsidRDefault="00A06F3C" w:rsidP="00A06F3C">
      <w:pPr>
        <w:spacing w:line="520" w:lineRule="exact"/>
        <w:ind w:firstLineChars="100" w:firstLine="241"/>
        <w:rPr>
          <w:b/>
          <w:sz w:val="24"/>
          <w:lang w:eastAsia="zh-CN"/>
        </w:rPr>
      </w:pPr>
      <w:r w:rsidRPr="000454B1">
        <w:rPr>
          <w:rFonts w:hint="eastAsia"/>
          <w:b/>
          <w:sz w:val="24"/>
          <w:lang w:eastAsia="zh-CN"/>
        </w:rPr>
        <w:t>履约保证金：</w:t>
      </w:r>
    </w:p>
    <w:p w:rsidR="00A06F3C" w:rsidRPr="000454B1" w:rsidRDefault="001D1DA5" w:rsidP="00A06F3C">
      <w:pPr>
        <w:pStyle w:val="a7"/>
        <w:spacing w:line="360" w:lineRule="auto"/>
        <w:ind w:firstLineChars="200" w:firstLine="480"/>
        <w:rPr>
          <w:rFonts w:hAnsi="宋体"/>
          <w:b/>
          <w:sz w:val="24"/>
          <w:szCs w:val="24"/>
          <w:lang w:eastAsia="zh-CN"/>
        </w:rPr>
      </w:pPr>
      <w:r>
        <w:rPr>
          <w:rFonts w:hAnsi="宋体" w:cs="宋体"/>
          <w:sz w:val="24"/>
          <w:szCs w:val="22"/>
          <w:lang w:eastAsia="zh-CN"/>
        </w:rPr>
        <w:t>合同签订生效后，乙方的参选保证金</w:t>
      </w:r>
      <w:r>
        <w:rPr>
          <w:rFonts w:hAnsi="宋体" w:cs="宋体" w:hint="eastAsia"/>
          <w:sz w:val="24"/>
          <w:szCs w:val="22"/>
          <w:lang w:eastAsia="zh-CN"/>
        </w:rPr>
        <w:t>R</w:t>
      </w:r>
      <w:r>
        <w:rPr>
          <w:rFonts w:hAnsi="宋体" w:cs="宋体"/>
          <w:sz w:val="24"/>
          <w:szCs w:val="22"/>
          <w:lang w:eastAsia="zh-CN"/>
        </w:rPr>
        <w:t>MB1800元整将自动转为履约保证金，于合同全部履约完毕并无任何明显违约行为情况下全额无息退还</w:t>
      </w:r>
      <w:r w:rsidR="00AE6251">
        <w:rPr>
          <w:rFonts w:hint="eastAsia"/>
          <w:b/>
          <w:sz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Pr="000454B1">
        <w:rPr>
          <w:sz w:val="24"/>
          <w:szCs w:val="24"/>
          <w:u w:val="single"/>
          <w:lang w:eastAsia="zh-CN"/>
        </w:rPr>
        <w:t xml:space="preserve"> </w:t>
      </w:r>
      <w:r w:rsidR="000454B1" w:rsidRPr="000454B1">
        <w:rPr>
          <w:sz w:val="24"/>
          <w:szCs w:val="24"/>
          <w:u w:val="single"/>
          <w:lang w:eastAsia="zh-CN"/>
        </w:rPr>
        <w:t>要求乙方完成工信部要求的所有两化融合管理体系评定证书监督复核的所有文件、资料及报告，并提供电子版</w:t>
      </w:r>
      <w:r w:rsidR="007109E7">
        <w:rPr>
          <w:sz w:val="24"/>
          <w:szCs w:val="24"/>
          <w:u w:val="single"/>
          <w:lang w:eastAsia="zh-CN"/>
        </w:rPr>
        <w:t>。</w:t>
      </w:r>
      <w:r w:rsidRPr="000454B1">
        <w:rPr>
          <w:sz w:val="24"/>
          <w:szCs w:val="24"/>
          <w:u w:val="single"/>
          <w:lang w:eastAsia="zh-CN"/>
        </w:rPr>
        <w:t xml:space="preserve">  </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0454B1" w:rsidRPr="00363BA9">
        <w:rPr>
          <w:sz w:val="24"/>
          <w:szCs w:val="24"/>
          <w:u w:val="single"/>
          <w:lang w:eastAsia="zh-CN"/>
        </w:rPr>
        <w:t>要求乙方完成工信部要求的所有两化融合管理体系评定证书监督复核的所有文件、资料及报告，并提供电子版</w:t>
      </w:r>
      <w:r w:rsidR="000454B1">
        <w:rPr>
          <w:sz w:val="24"/>
          <w:szCs w:val="24"/>
          <w:u w:val="single"/>
          <w:lang w:eastAsia="zh-CN"/>
        </w:rPr>
        <w:t>后由甲方确认合格</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w:t>
      </w:r>
      <w:r w:rsidRPr="00D41162">
        <w:rPr>
          <w:rFonts w:hint="eastAsia"/>
          <w:sz w:val="24"/>
          <w:szCs w:val="24"/>
          <w:lang w:eastAsia="zh-CN"/>
        </w:rPr>
        <w:lastRenderedPageBreak/>
        <w:t>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7109E7" w:rsidRPr="00E72F1C">
        <w:rPr>
          <w:rFonts w:hAnsi="宋体" w:cs="宋体" w:hint="eastAsia"/>
          <w:bCs/>
          <w:u w:val="single"/>
          <w:lang w:eastAsia="zh-CN"/>
        </w:rPr>
        <w:t>林月辉</w:t>
      </w:r>
      <w:r w:rsidR="007109E7" w:rsidRPr="00E72F1C">
        <w:rPr>
          <w:rFonts w:hAnsi="宋体" w:cs="宋体"/>
          <w:bCs/>
          <w:u w:val="single"/>
          <w:lang w:eastAsia="zh-CN"/>
        </w:rPr>
        <w:t xml:space="preserve"> 电话：18006959450，</w:t>
      </w:r>
      <w:r w:rsidR="007109E7" w:rsidRPr="00E72F1C">
        <w:rPr>
          <w:rFonts w:hAnsi="宋体" w:cs="宋体" w:hint="eastAsia"/>
          <w:bCs/>
          <w:u w:val="single"/>
          <w:lang w:eastAsia="zh-CN"/>
        </w:rPr>
        <w:t>邮箱：</w:t>
      </w:r>
      <w:r w:rsidR="007109E7" w:rsidRPr="00E72F1C">
        <w:rPr>
          <w:rFonts w:hAnsi="宋体" w:cs="宋体"/>
          <w:bCs/>
          <w:u w:val="single"/>
          <w:lang w:eastAsia="zh-CN"/>
        </w:rPr>
        <w:t>yhlin@fhcpec.com.cn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A06F3C">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w:t>
      </w:r>
      <w:r w:rsidR="001C270E">
        <w:rPr>
          <w:rStyle w:val="apple-converted-space"/>
          <w:rFonts w:cs="Times New Roman"/>
          <w:color w:val="000000"/>
          <w:szCs w:val="24"/>
          <w:lang w:eastAsia="zh-CN"/>
        </w:rPr>
        <w:t>3</w:t>
      </w:r>
      <w:r w:rsidRPr="00D0246A">
        <w:rPr>
          <w:rStyle w:val="apple-converted-space"/>
          <w:rFonts w:cs="Times New Roman" w:hint="eastAsia"/>
          <w:color w:val="000000"/>
          <w:szCs w:val="24"/>
          <w:lang w:eastAsia="zh-CN"/>
        </w:rPr>
        <w:t>《安全环保协议》，作为主合同的附件。</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w:t>
      </w:r>
      <w:r w:rsidRPr="00C56132">
        <w:rPr>
          <w:rFonts w:hAnsi="宋体" w:hint="eastAsia"/>
          <w:sz w:val="24"/>
          <w:szCs w:val="24"/>
          <w:lang w:eastAsia="zh-CN"/>
        </w:rPr>
        <w:lastRenderedPageBreak/>
        <w:t>具有同等法律效力。</w:t>
      </w:r>
    </w:p>
    <w:p w:rsidR="001C270E" w:rsidRDefault="001C270E" w:rsidP="00B729BF">
      <w:pPr>
        <w:pStyle w:val="a7"/>
        <w:spacing w:line="360" w:lineRule="auto"/>
        <w:ind w:firstLineChars="200" w:firstLine="480"/>
        <w:rPr>
          <w:sz w:val="24"/>
          <w:lang w:eastAsia="zh-CN"/>
        </w:rPr>
      </w:pPr>
      <w:r>
        <w:rPr>
          <w:rFonts w:hAnsi="宋体"/>
          <w:sz w:val="24"/>
          <w:szCs w:val="24"/>
          <w:lang w:eastAsia="zh-CN"/>
        </w:rPr>
        <w:t>附件</w:t>
      </w:r>
      <w:r>
        <w:rPr>
          <w:rFonts w:hAnsi="宋体" w:hint="eastAsia"/>
          <w:sz w:val="24"/>
          <w:szCs w:val="24"/>
          <w:lang w:eastAsia="zh-CN"/>
        </w:rPr>
        <w:t>1、</w:t>
      </w:r>
      <w:r>
        <w:rPr>
          <w:rFonts w:hint="eastAsia"/>
          <w:sz w:val="24"/>
          <w:lang w:eastAsia="zh-CN"/>
        </w:rPr>
        <w:t>《</w:t>
      </w:r>
      <w:r w:rsidRPr="00363BA9">
        <w:rPr>
          <w:sz w:val="24"/>
          <w:szCs w:val="22"/>
          <w:lang w:eastAsia="zh-CN"/>
        </w:rPr>
        <w:t>2021年度和2022年度两化融合管理体系评定证书监督复核辅导服务项目</w:t>
      </w:r>
      <w:r w:rsidRPr="00C77118">
        <w:rPr>
          <w:rFonts w:hint="eastAsia"/>
          <w:sz w:val="24"/>
          <w:lang w:eastAsia="zh-CN"/>
        </w:rPr>
        <w:t>发包说明</w:t>
      </w:r>
      <w:r>
        <w:rPr>
          <w:rFonts w:hint="eastAsia"/>
          <w:sz w:val="24"/>
          <w:lang w:eastAsia="zh-CN"/>
        </w:rPr>
        <w:t>》。</w:t>
      </w:r>
    </w:p>
    <w:p w:rsidR="001C270E" w:rsidRDefault="001C270E" w:rsidP="00B729BF">
      <w:pPr>
        <w:pStyle w:val="a7"/>
        <w:spacing w:line="360" w:lineRule="auto"/>
        <w:ind w:firstLineChars="200" w:firstLine="480"/>
        <w:rPr>
          <w:sz w:val="24"/>
          <w:lang w:eastAsia="zh-CN"/>
        </w:rPr>
      </w:pPr>
      <w:r>
        <w:rPr>
          <w:sz w:val="24"/>
          <w:lang w:eastAsia="zh-CN"/>
        </w:rPr>
        <w:t>附件</w:t>
      </w:r>
      <w:r>
        <w:rPr>
          <w:rFonts w:hint="eastAsia"/>
          <w:sz w:val="24"/>
          <w:lang w:eastAsia="zh-CN"/>
        </w:rPr>
        <w:t>2、《拟派遣人员情况表》</w:t>
      </w:r>
    </w:p>
    <w:p w:rsidR="001C270E" w:rsidRPr="00C56132" w:rsidRDefault="001C270E" w:rsidP="00B729BF">
      <w:pPr>
        <w:pStyle w:val="a7"/>
        <w:spacing w:line="360" w:lineRule="auto"/>
        <w:ind w:firstLineChars="200" w:firstLine="480"/>
        <w:rPr>
          <w:rFonts w:hAnsi="宋体"/>
          <w:sz w:val="24"/>
          <w:szCs w:val="24"/>
          <w:lang w:eastAsia="zh-CN"/>
        </w:rPr>
      </w:pPr>
      <w:r>
        <w:rPr>
          <w:sz w:val="24"/>
          <w:lang w:eastAsia="zh-CN"/>
        </w:rPr>
        <w:t>附件</w:t>
      </w:r>
      <w:r>
        <w:rPr>
          <w:rFonts w:hint="eastAsia"/>
          <w:sz w:val="24"/>
          <w:lang w:eastAsia="zh-CN"/>
        </w:rPr>
        <w:t>3、《</w:t>
      </w:r>
      <w:r w:rsidR="00A06F3C" w:rsidRPr="000454B1">
        <w:rPr>
          <w:rFonts w:hint="eastAsia"/>
          <w:sz w:val="24"/>
          <w:lang w:eastAsia="zh-CN"/>
        </w:rPr>
        <w:t>安全环保协议书</w:t>
      </w:r>
      <w:r>
        <w:rPr>
          <w:rFonts w:hint="eastAsia"/>
          <w:sz w:val="24"/>
          <w:lang w:eastAsia="zh-CN"/>
        </w:rPr>
        <w:t>》</w:t>
      </w:r>
    </w:p>
    <w:p w:rsidR="00B729BF" w:rsidRDefault="00B729BF" w:rsidP="00E72F1C">
      <w:pPr>
        <w:rPr>
          <w:b/>
          <w:sz w:val="24"/>
          <w:lang w:eastAsia="zh-CN"/>
        </w:rPr>
      </w:pPr>
      <w:r>
        <w:rPr>
          <w:rFonts w:asciiTheme="majorEastAsia" w:eastAsiaTheme="majorEastAsia" w:hAnsiTheme="majorEastAsia"/>
          <w:sz w:val="28"/>
          <w:szCs w:val="28"/>
          <w:lang w:eastAsia="zh-CN"/>
        </w:rPr>
        <w:t>以下无正文。</w:t>
      </w:r>
    </w:p>
    <w:p w:rsidR="007109E7" w:rsidRDefault="007109E7" w:rsidP="007109E7">
      <w:pPr>
        <w:pStyle w:val="10"/>
        <w:rPr>
          <w:rFonts w:hAnsi="宋体" w:cs="宋体"/>
          <w:sz w:val="22"/>
          <w:szCs w:val="21"/>
        </w:rPr>
      </w:pPr>
    </w:p>
    <w:p w:rsidR="000454B1" w:rsidRDefault="000454B1" w:rsidP="000454B1">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                     </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4</w:t>
      </w:r>
      <w:r>
        <w:rPr>
          <w:b/>
          <w:sz w:val="24"/>
          <w:lang w:eastAsia="zh-CN"/>
        </w:rPr>
        <w:t>06574816628                 账号：</w:t>
      </w:r>
    </w:p>
    <w:p w:rsidR="000454B1" w:rsidRDefault="000454B1" w:rsidP="000454B1">
      <w:pPr>
        <w:widowControl/>
        <w:spacing w:line="480" w:lineRule="auto"/>
        <w:ind w:leftChars="300" w:left="5961" w:hangingChars="2200" w:hanging="5301"/>
        <w:rPr>
          <w:b/>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 </w:t>
      </w:r>
    </w:p>
    <w:p w:rsidR="000454B1" w:rsidRDefault="000454B1" w:rsidP="000454B1">
      <w:pPr>
        <w:spacing w:line="360" w:lineRule="auto"/>
        <w:rPr>
          <w:b/>
          <w:sz w:val="24"/>
          <w:lang w:eastAsia="zh-CN"/>
        </w:rPr>
      </w:pPr>
    </w:p>
    <w:p w:rsidR="000454B1" w:rsidRPr="00815337" w:rsidRDefault="000454B1" w:rsidP="000454B1">
      <w:pPr>
        <w:pStyle w:val="10"/>
      </w:pPr>
    </w:p>
    <w:p w:rsidR="000454B1" w:rsidRDefault="000454B1" w:rsidP="000454B1">
      <w:pPr>
        <w:widowControl/>
        <w:ind w:firstLineChars="300" w:firstLine="723"/>
        <w:rPr>
          <w:b/>
          <w:sz w:val="24"/>
          <w:lang w:eastAsia="zh-CN"/>
        </w:rPr>
      </w:pPr>
      <w:r>
        <w:rPr>
          <w:rFonts w:hint="eastAsia"/>
          <w:b/>
          <w:sz w:val="24"/>
          <w:lang w:eastAsia="zh-CN"/>
        </w:rPr>
        <w:t>腾龙芳烃（漳州）有限公司</w:t>
      </w:r>
    </w:p>
    <w:p w:rsidR="000454B1" w:rsidRDefault="000454B1" w:rsidP="000454B1">
      <w:pPr>
        <w:widowControl/>
        <w:spacing w:line="480" w:lineRule="auto"/>
        <w:ind w:firstLineChars="300" w:firstLine="723"/>
        <w:rPr>
          <w:b/>
          <w:sz w:val="24"/>
        </w:rPr>
      </w:pPr>
      <w:r>
        <w:rPr>
          <w:rFonts w:hint="eastAsia"/>
          <w:b/>
          <w:sz w:val="24"/>
        </w:rPr>
        <w:t>账号：1</w:t>
      </w:r>
      <w:r>
        <w:rPr>
          <w:b/>
          <w:sz w:val="24"/>
        </w:rPr>
        <w:t>62070100100021071</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0454B1" w:rsidTr="001A0E89">
        <w:tc>
          <w:tcPr>
            <w:tcW w:w="9781" w:type="dxa"/>
            <w:vAlign w:val="center"/>
          </w:tcPr>
          <w:p w:rsidR="000454B1" w:rsidRDefault="000454B1" w:rsidP="001A0E89">
            <w:pPr>
              <w:widowControl/>
              <w:spacing w:line="480" w:lineRule="auto"/>
              <w:ind w:firstLineChars="300" w:firstLine="723"/>
              <w:rPr>
                <w:b/>
                <w:sz w:val="24"/>
                <w:lang w:eastAsia="zh-CN"/>
              </w:rPr>
            </w:pPr>
            <w:r>
              <w:rPr>
                <w:rFonts w:hint="eastAsia"/>
                <w:b/>
                <w:sz w:val="24"/>
                <w:lang w:eastAsia="zh-CN"/>
              </w:rPr>
              <w:t>开户行：兴业银行漳州古雷支行</w:t>
            </w:r>
          </w:p>
        </w:tc>
      </w:tr>
    </w:tbl>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spacing w:line="360" w:lineRule="auto"/>
        <w:ind w:firstLineChars="300" w:firstLine="723"/>
        <w:rPr>
          <w:b/>
          <w:sz w:val="24"/>
          <w:lang w:eastAsia="zh-CN"/>
        </w:rPr>
      </w:pPr>
      <w:r>
        <w:rPr>
          <w:rFonts w:hint="eastAsia"/>
          <w:b/>
          <w:sz w:val="24"/>
          <w:lang w:eastAsia="zh-CN"/>
        </w:rPr>
        <w:t>翔鹭石化（漳州）有限公司</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1</w:t>
      </w:r>
      <w:r>
        <w:rPr>
          <w:b/>
          <w:sz w:val="24"/>
          <w:lang w:eastAsia="zh-CN"/>
        </w:rPr>
        <w:t>62070100100021585</w:t>
      </w:r>
    </w:p>
    <w:p w:rsidR="000454B1" w:rsidRDefault="000454B1" w:rsidP="000454B1">
      <w:pPr>
        <w:widowControl/>
        <w:spacing w:line="480" w:lineRule="auto"/>
        <w:ind w:firstLineChars="300" w:firstLine="723"/>
        <w:rPr>
          <w:b/>
          <w:sz w:val="24"/>
          <w:lang w:eastAsia="zh-CN"/>
        </w:rPr>
      </w:pPr>
      <w:r>
        <w:rPr>
          <w:b/>
          <w:sz w:val="24"/>
          <w:lang w:eastAsia="zh-CN"/>
        </w:rPr>
        <w:t>开户行：兴业银行漳州古雷支行</w:t>
      </w:r>
    </w:p>
    <w:p w:rsidR="00B729BF" w:rsidRDefault="00B729BF" w:rsidP="00B729BF">
      <w:pPr>
        <w:pStyle w:val="10"/>
      </w:pPr>
    </w:p>
    <w:p w:rsidR="00B729BF" w:rsidRDefault="00B729BF" w:rsidP="00B729BF">
      <w:pPr>
        <w:widowControl/>
        <w:autoSpaceDE/>
        <w:autoSpaceDN/>
        <w:rPr>
          <w:rFonts w:hAnsi="Calibri"/>
          <w:sz w:val="34"/>
          <w:szCs w:val="34"/>
          <w:lang w:eastAsia="zh-CN"/>
        </w:rPr>
      </w:pPr>
      <w:r>
        <w:rPr>
          <w:lang w:eastAsia="zh-CN"/>
        </w:rPr>
        <w:br w:type="page"/>
      </w:r>
    </w:p>
    <w:p w:rsidR="00B729BF" w:rsidRPr="000454B1" w:rsidRDefault="00B729BF" w:rsidP="00B729BF">
      <w:pPr>
        <w:spacing w:line="360" w:lineRule="auto"/>
        <w:jc w:val="center"/>
        <w:rPr>
          <w:b/>
          <w:sz w:val="32"/>
          <w:szCs w:val="32"/>
          <w:lang w:eastAsia="zh-CN"/>
        </w:rPr>
      </w:pPr>
      <w:r w:rsidRPr="000454B1">
        <w:rPr>
          <w:rFonts w:hint="eastAsia"/>
          <w:b/>
          <w:sz w:val="32"/>
          <w:szCs w:val="32"/>
          <w:lang w:eastAsia="zh-CN"/>
        </w:rPr>
        <w:lastRenderedPageBreak/>
        <w:t>附件1、</w:t>
      </w:r>
    </w:p>
    <w:p w:rsidR="001C270E" w:rsidRDefault="001C270E" w:rsidP="001C270E">
      <w:pPr>
        <w:jc w:val="center"/>
        <w:rPr>
          <w:b/>
          <w:sz w:val="32"/>
          <w:szCs w:val="32"/>
          <w:lang w:eastAsia="zh-CN"/>
        </w:rPr>
      </w:pPr>
      <w:bookmarkStart w:id="2" w:name="_Toc518860292"/>
      <w:bookmarkStart w:id="3" w:name="_Toc415476477"/>
      <w:bookmarkStart w:id="4" w:name="_Toc415476425"/>
      <w:bookmarkStart w:id="5" w:name="_Toc415476263"/>
      <w:bookmarkStart w:id="6" w:name="_Toc519841991"/>
      <w:bookmarkStart w:id="7" w:name="_Toc518053408"/>
      <w:bookmarkStart w:id="8" w:name="_Toc524705214"/>
      <w:r>
        <w:rPr>
          <w:rFonts w:hint="eastAsia"/>
          <w:b/>
          <w:sz w:val="32"/>
          <w:szCs w:val="32"/>
          <w:lang w:eastAsia="zh-CN"/>
        </w:rPr>
        <w:t>2</w:t>
      </w:r>
      <w:r>
        <w:rPr>
          <w:b/>
          <w:sz w:val="32"/>
          <w:szCs w:val="32"/>
          <w:lang w:eastAsia="zh-CN"/>
        </w:rPr>
        <w:t>021年度和</w:t>
      </w:r>
      <w:r>
        <w:rPr>
          <w:rFonts w:hint="eastAsia"/>
          <w:b/>
          <w:sz w:val="32"/>
          <w:szCs w:val="32"/>
          <w:lang w:eastAsia="zh-CN"/>
        </w:rPr>
        <w:t>2</w:t>
      </w:r>
      <w:r>
        <w:rPr>
          <w:b/>
          <w:sz w:val="32"/>
          <w:szCs w:val="32"/>
          <w:lang w:eastAsia="zh-CN"/>
        </w:rPr>
        <w:t>022年度</w:t>
      </w:r>
      <w:r>
        <w:rPr>
          <w:rFonts w:hint="eastAsia"/>
          <w:b/>
          <w:sz w:val="32"/>
          <w:szCs w:val="32"/>
          <w:lang w:eastAsia="zh-CN"/>
        </w:rPr>
        <w:t>两化融合</w:t>
      </w:r>
      <w:r w:rsidRPr="00485FF1">
        <w:rPr>
          <w:b/>
          <w:sz w:val="32"/>
          <w:szCs w:val="32"/>
          <w:lang w:eastAsia="zh-CN"/>
        </w:rPr>
        <w:t>管理体系评定证书监督复核</w:t>
      </w:r>
    </w:p>
    <w:p w:rsidR="001C270E" w:rsidRDefault="001C270E" w:rsidP="001C270E">
      <w:pPr>
        <w:jc w:val="center"/>
        <w:rPr>
          <w:b/>
          <w:sz w:val="32"/>
          <w:szCs w:val="32"/>
        </w:rPr>
      </w:pPr>
      <w:r>
        <w:rPr>
          <w:rFonts w:hint="eastAsia"/>
          <w:b/>
          <w:sz w:val="32"/>
          <w:szCs w:val="32"/>
        </w:rPr>
        <w:t>辅导服务项目发包说明</w:t>
      </w:r>
    </w:p>
    <w:p w:rsidR="001C270E" w:rsidRDefault="001C270E" w:rsidP="001C270E">
      <w:pPr>
        <w:pStyle w:val="aa"/>
        <w:numPr>
          <w:ilvl w:val="0"/>
          <w:numId w:val="41"/>
        </w:numPr>
        <w:autoSpaceDE/>
        <w:autoSpaceDN/>
        <w:spacing w:before="0"/>
        <w:rPr>
          <w:b/>
          <w:sz w:val="24"/>
          <w:szCs w:val="24"/>
        </w:rPr>
      </w:pPr>
      <w:r>
        <w:rPr>
          <w:b/>
          <w:sz w:val="24"/>
          <w:szCs w:val="24"/>
        </w:rPr>
        <w:t>服务对象</w:t>
      </w:r>
    </w:p>
    <w:p w:rsidR="001C270E" w:rsidRDefault="001C270E" w:rsidP="001C270E">
      <w:pPr>
        <w:rPr>
          <w:sz w:val="24"/>
          <w:szCs w:val="24"/>
          <w:lang w:eastAsia="zh-CN"/>
        </w:rPr>
      </w:pPr>
      <w:r>
        <w:rPr>
          <w:rFonts w:hint="eastAsia"/>
          <w:sz w:val="24"/>
          <w:szCs w:val="24"/>
          <w:lang w:eastAsia="zh-CN"/>
        </w:rPr>
        <w:t>福建福海创石油化工有限公司、腾龙芳烃（漳州）有限公司、翔鹭石化（漳州）有限公司</w:t>
      </w:r>
    </w:p>
    <w:p w:rsidR="001C270E" w:rsidRDefault="001C270E" w:rsidP="001C270E">
      <w:pPr>
        <w:rPr>
          <w:sz w:val="24"/>
          <w:szCs w:val="24"/>
          <w:lang w:eastAsia="zh-CN"/>
        </w:rPr>
      </w:pPr>
      <w:r>
        <w:rPr>
          <w:sz w:val="24"/>
          <w:szCs w:val="24"/>
          <w:lang w:eastAsia="zh-CN"/>
        </w:rPr>
        <w:t>备注</w:t>
      </w:r>
      <w:r>
        <w:rPr>
          <w:rFonts w:hint="eastAsia"/>
          <w:sz w:val="24"/>
          <w:szCs w:val="24"/>
          <w:lang w:eastAsia="zh-CN"/>
        </w:rPr>
        <w:t>：</w:t>
      </w:r>
      <w:r>
        <w:rPr>
          <w:sz w:val="24"/>
          <w:szCs w:val="24"/>
          <w:lang w:eastAsia="zh-CN"/>
        </w:rPr>
        <w:t>以上</w:t>
      </w:r>
      <w:r>
        <w:rPr>
          <w:rFonts w:hint="eastAsia"/>
          <w:sz w:val="24"/>
          <w:szCs w:val="24"/>
          <w:lang w:eastAsia="zh-CN"/>
        </w:rPr>
        <w:t>三家公司分别为三个独立项目，</w:t>
      </w:r>
      <w:r>
        <w:rPr>
          <w:rFonts w:hint="eastAsia"/>
          <w:sz w:val="24"/>
          <w:szCs w:val="24"/>
          <w:highlight w:val="yellow"/>
          <w:lang w:eastAsia="zh-CN"/>
        </w:rPr>
        <w:t>要求为三家公司安排一名项目经理全面负责，并且分为三个小组，</w:t>
      </w:r>
      <w:r>
        <w:rPr>
          <w:rFonts w:hint="eastAsia"/>
          <w:sz w:val="24"/>
          <w:szCs w:val="24"/>
          <w:lang w:eastAsia="zh-CN"/>
        </w:rPr>
        <w:t>所有工作分开、同步进行，需分别出具</w:t>
      </w:r>
      <w:r>
        <w:rPr>
          <w:sz w:val="24"/>
          <w:szCs w:val="24"/>
          <w:lang w:eastAsia="zh-CN"/>
        </w:rPr>
        <w:t>两化融合管理体系评定证书监督复核有关文件</w:t>
      </w:r>
      <w:r>
        <w:rPr>
          <w:rFonts w:hint="eastAsia"/>
          <w:sz w:val="24"/>
          <w:szCs w:val="24"/>
          <w:lang w:eastAsia="zh-CN"/>
        </w:rPr>
        <w:t>、</w:t>
      </w:r>
      <w:r>
        <w:rPr>
          <w:sz w:val="24"/>
          <w:szCs w:val="24"/>
          <w:lang w:eastAsia="zh-CN"/>
        </w:rPr>
        <w:t>资料及报告</w:t>
      </w:r>
      <w:r>
        <w:rPr>
          <w:rFonts w:hint="eastAsia"/>
          <w:sz w:val="24"/>
          <w:szCs w:val="24"/>
          <w:lang w:eastAsia="zh-CN"/>
        </w:rPr>
        <w:t>，并分别提供电子版。</w:t>
      </w:r>
    </w:p>
    <w:p w:rsidR="001C270E" w:rsidRDefault="001C270E" w:rsidP="001C270E">
      <w:pPr>
        <w:rPr>
          <w:b/>
          <w:sz w:val="24"/>
          <w:szCs w:val="24"/>
          <w:lang w:eastAsia="zh-CN"/>
        </w:rPr>
      </w:pPr>
      <w:r>
        <w:rPr>
          <w:rFonts w:hint="eastAsia"/>
          <w:b/>
          <w:sz w:val="24"/>
          <w:szCs w:val="24"/>
          <w:lang w:eastAsia="zh-CN"/>
        </w:rPr>
        <w:t>二、</w:t>
      </w:r>
      <w:r>
        <w:rPr>
          <w:b/>
          <w:sz w:val="24"/>
          <w:szCs w:val="24"/>
          <w:lang w:eastAsia="zh-CN"/>
        </w:rPr>
        <w:t>服务内容</w:t>
      </w:r>
      <w:r>
        <w:rPr>
          <w:rFonts w:hint="eastAsia"/>
          <w:b/>
          <w:sz w:val="24"/>
          <w:szCs w:val="24"/>
          <w:lang w:eastAsia="zh-CN"/>
        </w:rPr>
        <w:t>及要求：</w:t>
      </w:r>
    </w:p>
    <w:p w:rsidR="001C270E" w:rsidRDefault="001C270E" w:rsidP="001C270E">
      <w:pPr>
        <w:rPr>
          <w:sz w:val="24"/>
          <w:szCs w:val="24"/>
          <w:lang w:eastAsia="zh-CN"/>
        </w:rPr>
      </w:pPr>
      <w:r>
        <w:rPr>
          <w:sz w:val="24"/>
          <w:szCs w:val="24"/>
          <w:lang w:eastAsia="zh-CN"/>
        </w:rPr>
        <w:t>1. 指导</w:t>
      </w:r>
      <w:r>
        <w:rPr>
          <w:rFonts w:hint="eastAsia"/>
          <w:sz w:val="24"/>
          <w:szCs w:val="24"/>
          <w:lang w:eastAsia="zh-CN"/>
        </w:rPr>
        <w:t>、</w:t>
      </w:r>
      <w:r>
        <w:rPr>
          <w:sz w:val="24"/>
          <w:szCs w:val="24"/>
          <w:lang w:eastAsia="zh-CN"/>
        </w:rPr>
        <w:t>帮助甲方建立</w:t>
      </w:r>
      <w:r>
        <w:rPr>
          <w:rFonts w:hint="eastAsia"/>
          <w:sz w:val="24"/>
          <w:szCs w:val="24"/>
          <w:lang w:eastAsia="zh-CN"/>
        </w:rPr>
        <w:t>、</w:t>
      </w:r>
      <w:r>
        <w:rPr>
          <w:sz w:val="24"/>
          <w:szCs w:val="24"/>
          <w:lang w:eastAsia="zh-CN"/>
        </w:rPr>
        <w:t>实施两化融合管理体系评定证书监督复核</w:t>
      </w:r>
      <w:r>
        <w:rPr>
          <w:rFonts w:hint="eastAsia"/>
          <w:sz w:val="24"/>
          <w:szCs w:val="24"/>
          <w:lang w:eastAsia="zh-CN"/>
        </w:rPr>
        <w:t>，</w:t>
      </w:r>
      <w:r>
        <w:rPr>
          <w:sz w:val="24"/>
          <w:szCs w:val="24"/>
          <w:lang w:eastAsia="zh-CN"/>
        </w:rPr>
        <w:t>要求乙方完成工信部要求的所有两化融合管理体系评定证书监督复核的所有文件、资料及报告，并提供电子版；</w:t>
      </w:r>
    </w:p>
    <w:p w:rsidR="001C270E" w:rsidRDefault="001C270E" w:rsidP="001C270E">
      <w:pPr>
        <w:rPr>
          <w:sz w:val="24"/>
          <w:szCs w:val="24"/>
          <w:lang w:eastAsia="zh-CN"/>
        </w:rPr>
      </w:pPr>
      <w:r>
        <w:rPr>
          <w:sz w:val="24"/>
          <w:szCs w:val="24"/>
          <w:lang w:eastAsia="zh-CN"/>
        </w:rPr>
        <w:t>2.</w:t>
      </w:r>
      <w:r>
        <w:rPr>
          <w:rFonts w:hint="eastAsia"/>
          <w:sz w:val="24"/>
          <w:szCs w:val="24"/>
          <w:lang w:eastAsia="zh-CN"/>
        </w:rPr>
        <w:t xml:space="preserve"> 辅导甲方</w:t>
      </w:r>
      <w:r>
        <w:rPr>
          <w:sz w:val="24"/>
          <w:szCs w:val="24"/>
          <w:lang w:eastAsia="zh-CN"/>
        </w:rPr>
        <w:t>通过工信部两化融合管理体系评定证书监督复核并保证评定证书有效性。</w:t>
      </w:r>
      <w:r>
        <w:rPr>
          <w:rFonts w:hint="eastAsia"/>
          <w:sz w:val="24"/>
          <w:szCs w:val="24"/>
          <w:lang w:eastAsia="zh-CN"/>
        </w:rPr>
        <w:t xml:space="preserve"> </w:t>
      </w:r>
    </w:p>
    <w:p w:rsidR="001C270E" w:rsidRDefault="001C270E" w:rsidP="001C270E">
      <w:pPr>
        <w:rPr>
          <w:sz w:val="24"/>
          <w:szCs w:val="24"/>
          <w:lang w:eastAsia="zh-CN"/>
        </w:rPr>
      </w:pPr>
      <w:r>
        <w:rPr>
          <w:rFonts w:hint="eastAsia"/>
          <w:sz w:val="24"/>
          <w:szCs w:val="24"/>
          <w:lang w:eastAsia="zh-CN"/>
        </w:rPr>
        <w:t>3</w:t>
      </w:r>
      <w:r>
        <w:rPr>
          <w:sz w:val="24"/>
          <w:szCs w:val="24"/>
          <w:lang w:eastAsia="zh-CN"/>
        </w:rPr>
        <w:t xml:space="preserve">. </w:t>
      </w:r>
      <w:r>
        <w:rPr>
          <w:rFonts w:hint="eastAsia"/>
          <w:sz w:val="24"/>
          <w:szCs w:val="24"/>
          <w:lang w:eastAsia="zh-CN"/>
        </w:rPr>
        <w:t>工期、交货期或完工期：</w:t>
      </w:r>
    </w:p>
    <w:p w:rsidR="001C270E" w:rsidRDefault="001C270E" w:rsidP="001C270E">
      <w:pPr>
        <w:rPr>
          <w:sz w:val="24"/>
          <w:szCs w:val="24"/>
        </w:rPr>
      </w:pPr>
      <w:r>
        <w:rPr>
          <w:sz w:val="24"/>
          <w:szCs w:val="24"/>
        </w:rPr>
        <w:t>（</w:t>
      </w:r>
      <w:r>
        <w:rPr>
          <w:rFonts w:hint="eastAsia"/>
          <w:sz w:val="24"/>
          <w:szCs w:val="24"/>
        </w:rPr>
        <w:t>1）2</w:t>
      </w:r>
      <w:r>
        <w:rPr>
          <w:sz w:val="24"/>
          <w:szCs w:val="24"/>
        </w:rPr>
        <w:t>021年度：2021年</w:t>
      </w:r>
      <w:r>
        <w:rPr>
          <w:rFonts w:hint="eastAsia"/>
          <w:sz w:val="24"/>
          <w:szCs w:val="24"/>
        </w:rPr>
        <w:t>1</w:t>
      </w:r>
      <w:r>
        <w:rPr>
          <w:sz w:val="24"/>
          <w:szCs w:val="24"/>
        </w:rPr>
        <w:t>1月</w:t>
      </w:r>
      <w:r>
        <w:rPr>
          <w:rFonts w:hint="eastAsia"/>
          <w:sz w:val="24"/>
          <w:szCs w:val="24"/>
        </w:rPr>
        <w:t>1</w:t>
      </w:r>
      <w:r>
        <w:rPr>
          <w:sz w:val="24"/>
          <w:szCs w:val="24"/>
        </w:rPr>
        <w:t xml:space="preserve">5日前完成 </w:t>
      </w:r>
    </w:p>
    <w:p w:rsidR="001C270E" w:rsidRDefault="001C270E" w:rsidP="001C270E">
      <w:pPr>
        <w:rPr>
          <w:sz w:val="24"/>
          <w:szCs w:val="24"/>
        </w:rPr>
      </w:pPr>
      <w:r>
        <w:rPr>
          <w:sz w:val="24"/>
          <w:szCs w:val="24"/>
        </w:rPr>
        <w:t>（</w:t>
      </w:r>
      <w:r>
        <w:rPr>
          <w:rFonts w:hint="eastAsia"/>
          <w:sz w:val="24"/>
          <w:szCs w:val="24"/>
        </w:rPr>
        <w:t>2）2</w:t>
      </w:r>
      <w:r>
        <w:rPr>
          <w:sz w:val="24"/>
          <w:szCs w:val="24"/>
        </w:rPr>
        <w:t>022年度：</w:t>
      </w:r>
      <w:r>
        <w:rPr>
          <w:rFonts w:hint="eastAsia"/>
          <w:sz w:val="24"/>
          <w:szCs w:val="24"/>
        </w:rPr>
        <w:t>2</w:t>
      </w:r>
      <w:r>
        <w:rPr>
          <w:sz w:val="24"/>
          <w:szCs w:val="24"/>
        </w:rPr>
        <w:t>022年</w:t>
      </w:r>
      <w:r>
        <w:rPr>
          <w:rFonts w:hint="eastAsia"/>
          <w:sz w:val="24"/>
          <w:szCs w:val="24"/>
        </w:rPr>
        <w:t>1</w:t>
      </w:r>
      <w:r>
        <w:rPr>
          <w:sz w:val="24"/>
          <w:szCs w:val="24"/>
        </w:rPr>
        <w:t>1月</w:t>
      </w:r>
      <w:r>
        <w:rPr>
          <w:rFonts w:hint="eastAsia"/>
          <w:sz w:val="24"/>
          <w:szCs w:val="24"/>
        </w:rPr>
        <w:t>1</w:t>
      </w:r>
      <w:r>
        <w:rPr>
          <w:sz w:val="24"/>
          <w:szCs w:val="24"/>
        </w:rPr>
        <w:t>5日前完成</w:t>
      </w:r>
    </w:p>
    <w:p w:rsidR="001C270E" w:rsidRDefault="001C270E" w:rsidP="001C270E">
      <w:pPr>
        <w:rPr>
          <w:b/>
          <w:sz w:val="24"/>
          <w:szCs w:val="24"/>
          <w:lang w:eastAsia="zh-CN"/>
        </w:rPr>
      </w:pPr>
      <w:r>
        <w:rPr>
          <w:rFonts w:hint="eastAsia"/>
          <w:b/>
          <w:sz w:val="24"/>
          <w:szCs w:val="24"/>
          <w:lang w:eastAsia="zh-CN"/>
        </w:rPr>
        <w:t>三、付款方式：</w:t>
      </w:r>
    </w:p>
    <w:p w:rsidR="001C270E" w:rsidRDefault="001C270E" w:rsidP="001C270E">
      <w:pPr>
        <w:pStyle w:val="aa"/>
        <w:ind w:left="360" w:firstLine="0"/>
        <w:rPr>
          <w:b/>
          <w:sz w:val="24"/>
          <w:szCs w:val="24"/>
          <w:lang w:eastAsia="zh-CN"/>
        </w:rPr>
      </w:pPr>
      <w:r>
        <w:rPr>
          <w:rFonts w:hint="eastAsia"/>
          <w:sz w:val="24"/>
          <w:szCs w:val="24"/>
          <w:lang w:eastAsia="zh-CN"/>
        </w:rPr>
        <w:t>甲方通过</w:t>
      </w:r>
      <w:r>
        <w:rPr>
          <w:sz w:val="24"/>
          <w:szCs w:val="24"/>
          <w:lang w:eastAsia="zh-CN"/>
        </w:rPr>
        <w:t>两化融合管理体系评定证书监督复核</w:t>
      </w:r>
      <w:r>
        <w:rPr>
          <w:rFonts w:hint="eastAsia"/>
          <w:sz w:val="24"/>
          <w:szCs w:val="24"/>
          <w:lang w:eastAsia="zh-CN"/>
        </w:rPr>
        <w:t>并保证评定证书有效性之日起</w:t>
      </w:r>
      <w:r>
        <w:rPr>
          <w:sz w:val="24"/>
          <w:szCs w:val="24"/>
          <w:lang w:eastAsia="zh-CN"/>
        </w:rPr>
        <w:t>30</w:t>
      </w:r>
      <w:r>
        <w:rPr>
          <w:rFonts w:hint="eastAsia"/>
          <w:sz w:val="24"/>
          <w:szCs w:val="24"/>
          <w:lang w:eastAsia="zh-CN"/>
        </w:rPr>
        <w:t xml:space="preserve">个日历日内支付全款。                                </w:t>
      </w:r>
    </w:p>
    <w:p w:rsidR="001C270E" w:rsidRDefault="001C270E" w:rsidP="001C270E">
      <w:pPr>
        <w:rPr>
          <w:b/>
          <w:sz w:val="24"/>
          <w:szCs w:val="24"/>
          <w:lang w:eastAsia="zh-CN"/>
        </w:rPr>
      </w:pPr>
      <w:r>
        <w:rPr>
          <w:rFonts w:hint="eastAsia"/>
          <w:b/>
          <w:sz w:val="24"/>
          <w:szCs w:val="24"/>
          <w:lang w:eastAsia="zh-CN"/>
        </w:rPr>
        <w:t>四、参选人需具备的资格条件：</w:t>
      </w:r>
    </w:p>
    <w:p w:rsidR="001C270E" w:rsidRDefault="001C270E" w:rsidP="001C270E">
      <w:pPr>
        <w:rPr>
          <w:sz w:val="24"/>
          <w:szCs w:val="24"/>
          <w:lang w:eastAsia="zh-CN"/>
        </w:rPr>
      </w:pPr>
      <w:r>
        <w:rPr>
          <w:rFonts w:hint="eastAsia"/>
          <w:sz w:val="24"/>
          <w:szCs w:val="24"/>
          <w:lang w:eastAsia="zh-CN"/>
        </w:rPr>
        <w:t>1.中华人民共和国境内注册、具有独立法人资格、具有一般纳税人资格（需提供营业执照复印件）。</w:t>
      </w:r>
    </w:p>
    <w:p w:rsidR="001C270E" w:rsidRDefault="001C270E" w:rsidP="001C270E">
      <w:pPr>
        <w:rPr>
          <w:sz w:val="24"/>
          <w:szCs w:val="24"/>
          <w:lang w:eastAsia="zh-CN"/>
        </w:rPr>
      </w:pPr>
      <w:r>
        <w:rPr>
          <w:rFonts w:hint="eastAsia"/>
          <w:sz w:val="24"/>
          <w:szCs w:val="24"/>
          <w:lang w:eastAsia="zh-CN"/>
        </w:rPr>
        <w:t>2. 参选单位具备辅导企业两化融合管理体系评定监督复核的经验及能力。（需提供近两年至少</w:t>
      </w:r>
      <w:r>
        <w:rPr>
          <w:sz w:val="24"/>
          <w:szCs w:val="24"/>
          <w:lang w:eastAsia="zh-CN"/>
        </w:rPr>
        <w:t>3</w:t>
      </w:r>
      <w:r>
        <w:rPr>
          <w:rFonts w:hint="eastAsia"/>
          <w:sz w:val="24"/>
          <w:szCs w:val="24"/>
          <w:lang w:eastAsia="zh-CN"/>
        </w:rPr>
        <w:t>家及以上企业两化融合管理体系评定监督复核成功案例证明）</w:t>
      </w:r>
    </w:p>
    <w:bookmarkEnd w:id="2"/>
    <w:bookmarkEnd w:id="3"/>
    <w:bookmarkEnd w:id="4"/>
    <w:bookmarkEnd w:id="5"/>
    <w:p w:rsidR="00B729BF" w:rsidRDefault="00B729BF" w:rsidP="00E72F1C">
      <w:pPr>
        <w:spacing w:line="600" w:lineRule="exact"/>
        <w:rPr>
          <w:sz w:val="28"/>
          <w:szCs w:val="28"/>
          <w:lang w:eastAsia="zh-CN"/>
        </w:rPr>
      </w:pPr>
    </w:p>
    <w:bookmarkEnd w:id="6"/>
    <w:bookmarkEnd w:id="7"/>
    <w:bookmarkEnd w:id="8"/>
    <w:p w:rsidR="001C270E" w:rsidRDefault="001C270E">
      <w:pPr>
        <w:widowControl/>
        <w:autoSpaceDE/>
        <w:autoSpaceDN/>
        <w:rPr>
          <w:lang w:eastAsia="zh-CN"/>
        </w:rPr>
      </w:pPr>
      <w:r>
        <w:rPr>
          <w:lang w:eastAsia="zh-CN"/>
        </w:rPr>
        <w:br w:type="page"/>
      </w:r>
    </w:p>
    <w:p w:rsidR="00B729BF" w:rsidRDefault="001C270E">
      <w:pPr>
        <w:widowControl/>
        <w:autoSpaceDE/>
        <w:autoSpaceDN/>
        <w:rPr>
          <w:lang w:eastAsia="zh-CN"/>
        </w:rPr>
      </w:pPr>
      <w:r>
        <w:rPr>
          <w:sz w:val="24"/>
          <w:lang w:eastAsia="zh-CN"/>
        </w:rPr>
        <w:lastRenderedPageBreak/>
        <w:t>附件</w:t>
      </w:r>
      <w:r>
        <w:rPr>
          <w:rFonts w:hint="eastAsia"/>
          <w:sz w:val="24"/>
          <w:lang w:eastAsia="zh-CN"/>
        </w:rPr>
        <w:t>2、《拟派遣人员情况表》</w:t>
      </w:r>
      <w:r w:rsidRPr="000454B1">
        <w:rPr>
          <w:rFonts w:hint="eastAsia"/>
          <w:color w:val="FF0000"/>
          <w:sz w:val="24"/>
          <w:lang w:eastAsia="zh-CN"/>
        </w:rPr>
        <w:t>（由参选人参选时自行提供！！！！）</w:t>
      </w:r>
      <w:r w:rsidR="00B729BF">
        <w:rPr>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A06F3C">
        <w:rPr>
          <w:rFonts w:ascii="黑体" w:eastAsia="黑体" w:hAnsi="宋体"/>
          <w:b/>
          <w:sz w:val="28"/>
          <w:szCs w:val="28"/>
          <w:lang w:eastAsia="zh-CN"/>
        </w:rPr>
        <w:t>3</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0454B1" w:rsidRPr="00363BA9" w:rsidRDefault="000454B1" w:rsidP="000454B1">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Pr="00363BA9">
        <w:rPr>
          <w:rFonts w:asciiTheme="minorEastAsia" w:hAnsiTheme="minorEastAsia" w:hint="eastAsia"/>
          <w:b/>
          <w:sz w:val="24"/>
          <w:u w:val="single"/>
          <w:lang w:eastAsia="zh-CN"/>
        </w:rPr>
        <w:t>福建福海创石油化工有限公司</w:t>
      </w:r>
    </w:p>
    <w:p w:rsidR="000454B1" w:rsidRPr="000454B1" w:rsidRDefault="000454B1" w:rsidP="000454B1">
      <w:pPr>
        <w:widowControl/>
        <w:ind w:firstLineChars="800" w:firstLine="1928"/>
        <w:jc w:val="both"/>
        <w:rPr>
          <w:rFonts w:asciiTheme="minorEastAsia" w:hAnsiTheme="minorEastAsia"/>
          <w:b/>
          <w:sz w:val="24"/>
          <w:u w:val="single"/>
          <w:lang w:eastAsia="zh-CN"/>
        </w:rPr>
      </w:pPr>
      <w:r w:rsidRPr="00363BA9">
        <w:rPr>
          <w:rFonts w:asciiTheme="minorEastAsia" w:hAnsiTheme="minorEastAsia" w:hint="eastAsia"/>
          <w:b/>
          <w:sz w:val="24"/>
          <w:u w:val="single"/>
          <w:lang w:eastAsia="zh-CN"/>
        </w:rPr>
        <w:t>腾龙芳烃（漳州）有限公司</w:t>
      </w:r>
    </w:p>
    <w:p w:rsidR="000454B1" w:rsidRPr="00363BA9" w:rsidRDefault="000454B1" w:rsidP="000454B1">
      <w:pPr>
        <w:widowControl/>
        <w:ind w:firstLineChars="800" w:firstLine="1928"/>
        <w:jc w:val="both"/>
        <w:rPr>
          <w:rFonts w:asciiTheme="minorEastAsia" w:hAnsiTheme="minorEastAsia"/>
          <w:b/>
          <w:sz w:val="24"/>
          <w:u w:val="single"/>
          <w:lang w:eastAsia="zh-CN"/>
        </w:rPr>
      </w:pPr>
      <w:r w:rsidRPr="00363BA9">
        <w:rPr>
          <w:rFonts w:asciiTheme="minorEastAsia" w:hAnsiTheme="minorEastAsia" w:hint="eastAsia"/>
          <w:b/>
          <w:sz w:val="24"/>
          <w:u w:val="single"/>
          <w:lang w:eastAsia="zh-CN"/>
        </w:rPr>
        <w:t>翔鹭石化（漳州）有限公司</w:t>
      </w:r>
    </w:p>
    <w:p w:rsidR="000454B1" w:rsidRPr="004355A3" w:rsidRDefault="000454B1" w:rsidP="000454B1">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FD3032" w:rsidRPr="00FD3032">
        <w:rPr>
          <w:szCs w:val="21"/>
          <w:u w:val="single"/>
          <w:lang w:eastAsia="zh-CN"/>
        </w:rPr>
        <w:t>2021年度和2022年度两化融合管理体系评定证书监督复核辅导服务项目发包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3、 乙方对甲方管理人员违章指挥、强令冒险作业、有权拒绝执行。对打击和报复行为有权向上级和有关</w:t>
      </w:r>
      <w:r w:rsidRPr="009B5284">
        <w:rPr>
          <w:rFonts w:hint="eastAsia"/>
          <w:szCs w:val="21"/>
          <w:lang w:eastAsia="zh-CN"/>
        </w:rPr>
        <w:lastRenderedPageBreak/>
        <w:t xml:space="preserve">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w:t>
      </w:r>
      <w:r w:rsidRPr="009B5284">
        <w:rPr>
          <w:rFonts w:hint="eastAsia"/>
          <w:szCs w:val="21"/>
          <w:lang w:eastAsia="zh-CN"/>
        </w:rPr>
        <w:lastRenderedPageBreak/>
        <w:t>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lastRenderedPageBreak/>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729BF">
      <w:pPr>
        <w:spacing w:line="550" w:lineRule="exact"/>
        <w:ind w:leftChars="-289" w:left="-636"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729BF">
      <w:pPr>
        <w:spacing w:line="550" w:lineRule="exact"/>
        <w:ind w:leftChars="-289" w:left="-636"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7109E7" w:rsidRDefault="007109E7" w:rsidP="007109E7">
      <w:pPr>
        <w:pStyle w:val="10"/>
        <w:rPr>
          <w:rFonts w:hAnsi="宋体" w:cs="宋体"/>
          <w:sz w:val="22"/>
          <w:szCs w:val="21"/>
        </w:rPr>
      </w:pPr>
    </w:p>
    <w:p w:rsidR="000454B1" w:rsidRDefault="000454B1" w:rsidP="000454B1">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                     </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4</w:t>
      </w:r>
      <w:r>
        <w:rPr>
          <w:b/>
          <w:sz w:val="24"/>
          <w:lang w:eastAsia="zh-CN"/>
        </w:rPr>
        <w:t>06574816628                 账号：</w:t>
      </w:r>
    </w:p>
    <w:p w:rsidR="000454B1" w:rsidRDefault="000454B1" w:rsidP="000454B1">
      <w:pPr>
        <w:widowControl/>
        <w:spacing w:line="480" w:lineRule="auto"/>
        <w:ind w:leftChars="300" w:left="5961" w:hangingChars="2200" w:hanging="5301"/>
        <w:rPr>
          <w:b/>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 </w:t>
      </w:r>
    </w:p>
    <w:p w:rsidR="000454B1" w:rsidRPr="00815337" w:rsidRDefault="000454B1" w:rsidP="000454B1">
      <w:pPr>
        <w:pStyle w:val="10"/>
      </w:pPr>
    </w:p>
    <w:p w:rsidR="000454B1" w:rsidRDefault="000454B1" w:rsidP="000454B1">
      <w:pPr>
        <w:widowControl/>
        <w:ind w:firstLineChars="300" w:firstLine="723"/>
        <w:rPr>
          <w:b/>
          <w:sz w:val="24"/>
          <w:lang w:eastAsia="zh-CN"/>
        </w:rPr>
      </w:pPr>
      <w:r>
        <w:rPr>
          <w:rFonts w:hint="eastAsia"/>
          <w:b/>
          <w:sz w:val="24"/>
          <w:lang w:eastAsia="zh-CN"/>
        </w:rPr>
        <w:t>腾龙芳烃（漳州）有限公司</w:t>
      </w:r>
    </w:p>
    <w:p w:rsidR="000454B1" w:rsidRDefault="000454B1" w:rsidP="000454B1">
      <w:pPr>
        <w:widowControl/>
        <w:spacing w:line="480" w:lineRule="auto"/>
        <w:ind w:firstLineChars="300" w:firstLine="723"/>
        <w:rPr>
          <w:b/>
          <w:sz w:val="24"/>
        </w:rPr>
      </w:pPr>
      <w:r>
        <w:rPr>
          <w:rFonts w:hint="eastAsia"/>
          <w:b/>
          <w:sz w:val="24"/>
        </w:rPr>
        <w:t>账号：1</w:t>
      </w:r>
      <w:r>
        <w:rPr>
          <w:b/>
          <w:sz w:val="24"/>
        </w:rPr>
        <w:t>62070100100021071</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0454B1" w:rsidTr="001A0E89">
        <w:tc>
          <w:tcPr>
            <w:tcW w:w="9781" w:type="dxa"/>
            <w:vAlign w:val="center"/>
          </w:tcPr>
          <w:p w:rsidR="000454B1" w:rsidRDefault="000454B1" w:rsidP="001A0E89">
            <w:pPr>
              <w:widowControl/>
              <w:spacing w:line="480" w:lineRule="auto"/>
              <w:ind w:firstLineChars="300" w:firstLine="723"/>
              <w:rPr>
                <w:b/>
                <w:sz w:val="24"/>
                <w:lang w:eastAsia="zh-CN"/>
              </w:rPr>
            </w:pPr>
            <w:r>
              <w:rPr>
                <w:rFonts w:hint="eastAsia"/>
                <w:b/>
                <w:sz w:val="24"/>
                <w:lang w:eastAsia="zh-CN"/>
              </w:rPr>
              <w:t>开户行：兴业银行漳州古雷支行</w:t>
            </w:r>
          </w:p>
        </w:tc>
      </w:tr>
    </w:tbl>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spacing w:line="360" w:lineRule="auto"/>
        <w:ind w:firstLineChars="300" w:firstLine="723"/>
        <w:rPr>
          <w:b/>
          <w:sz w:val="24"/>
          <w:lang w:eastAsia="zh-CN"/>
        </w:rPr>
      </w:pPr>
      <w:r>
        <w:rPr>
          <w:rFonts w:hint="eastAsia"/>
          <w:b/>
          <w:sz w:val="24"/>
          <w:lang w:eastAsia="zh-CN"/>
        </w:rPr>
        <w:t>翔鹭石化（漳州）有限公司</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1</w:t>
      </w:r>
      <w:r>
        <w:rPr>
          <w:b/>
          <w:sz w:val="24"/>
          <w:lang w:eastAsia="zh-CN"/>
        </w:rPr>
        <w:t>62070100100021585</w:t>
      </w:r>
    </w:p>
    <w:p w:rsidR="000454B1" w:rsidRDefault="000454B1" w:rsidP="000454B1">
      <w:pPr>
        <w:widowControl/>
        <w:spacing w:line="480" w:lineRule="auto"/>
        <w:ind w:firstLineChars="300" w:firstLine="723"/>
        <w:rPr>
          <w:b/>
          <w:sz w:val="24"/>
          <w:lang w:eastAsia="zh-CN"/>
        </w:rPr>
      </w:pPr>
      <w:r>
        <w:rPr>
          <w:b/>
          <w:sz w:val="24"/>
          <w:lang w:eastAsia="zh-CN"/>
        </w:rPr>
        <w:t>开户行：兴业银行漳州古雷支行</w:t>
      </w:r>
    </w:p>
    <w:p w:rsidR="007109E7" w:rsidRDefault="007109E7">
      <w:pPr>
        <w:widowControl/>
        <w:autoSpaceDE/>
        <w:autoSpaceDN/>
        <w:rPr>
          <w:rFonts w:hAnsi="Calibri" w:cs="Times New Roman"/>
          <w:sz w:val="34"/>
          <w:lang w:eastAsia="zh-CN"/>
        </w:rPr>
      </w:pPr>
      <w:r>
        <w:rPr>
          <w:lang w:eastAsia="zh-CN"/>
        </w:rPr>
        <w:br w:type="page"/>
      </w:r>
    </w:p>
    <w:p w:rsidR="00967702" w:rsidRDefault="00DD56C2">
      <w:pPr>
        <w:pStyle w:val="10"/>
        <w:rPr>
          <w:b/>
          <w:bCs/>
          <w:sz w:val="24"/>
          <w:szCs w:val="24"/>
        </w:rPr>
      </w:pPr>
      <w:bookmarkStart w:id="9"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FD303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FD3032">
        <w:rPr>
          <w:rFonts w:ascii="方正小标宋简体" w:eastAsia="方正小标宋简体" w:hAnsi="方正小标宋简体" w:cs="方正小标宋简体"/>
          <w:b/>
          <w:sz w:val="44"/>
          <w:szCs w:val="44"/>
          <w:lang w:eastAsia="zh-CN"/>
        </w:rPr>
        <w:t>2021年度和2022年度两化融合管理体系评定证书监督复核辅导服务项目发包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0418FD"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A0E89" w:rsidRPr="0033277A" w:rsidRDefault="001A0E8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A0E89" w:rsidRPr="0033277A" w:rsidRDefault="001A0E8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A0E89" w:rsidRPr="0033277A" w:rsidRDefault="001A0E8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A0E89" w:rsidRPr="0033277A" w:rsidRDefault="001A0E8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A0E89" w:rsidRPr="0033277A" w:rsidRDefault="001A0E8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A0E89" w:rsidRPr="0033277A" w:rsidRDefault="001A0E8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A0E89" w:rsidRPr="0033277A" w:rsidRDefault="001A0E8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FD3032" w:rsidRPr="00FD3032">
        <w:rPr>
          <w:b/>
          <w:sz w:val="24"/>
          <w:u w:val="single"/>
          <w:lang w:eastAsia="zh-CN"/>
        </w:rPr>
        <w:t>2021年度和2022年度两化融合管理体系评定证书监督复核辅导服务项目发包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FD3032" w:rsidRPr="000454B1">
        <w:rPr>
          <w:b/>
          <w:sz w:val="24"/>
          <w:u w:val="single"/>
          <w:lang w:eastAsia="zh-CN"/>
        </w:rPr>
        <w:t>2021年度和2022年度两化融合管理体系评定证书监督复核辅导服务项目发包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FD3032" w:rsidRPr="000454B1">
        <w:rPr>
          <w:rFonts w:ascii="Times New Roman" w:hAnsi="ˎ̥"/>
          <w:b/>
          <w:sz w:val="28"/>
          <w:szCs w:val="28"/>
          <w:u w:val="single"/>
          <w:lang w:eastAsia="zh-CN"/>
        </w:rPr>
        <w:t>2021</w:t>
      </w:r>
      <w:r w:rsidR="00FD3032" w:rsidRPr="000454B1">
        <w:rPr>
          <w:rFonts w:ascii="Times New Roman" w:hAnsi="ˎ̥"/>
          <w:b/>
          <w:sz w:val="28"/>
          <w:szCs w:val="28"/>
          <w:u w:val="single"/>
          <w:lang w:eastAsia="zh-CN"/>
        </w:rPr>
        <w:t>年度和</w:t>
      </w:r>
      <w:r w:rsidR="00FD3032" w:rsidRPr="000454B1">
        <w:rPr>
          <w:rFonts w:ascii="Times New Roman" w:hAnsi="ˎ̥"/>
          <w:b/>
          <w:sz w:val="28"/>
          <w:szCs w:val="28"/>
          <w:u w:val="single"/>
          <w:lang w:eastAsia="zh-CN"/>
        </w:rPr>
        <w:t>2022</w:t>
      </w:r>
      <w:r w:rsidR="00FD3032" w:rsidRPr="000454B1">
        <w:rPr>
          <w:rFonts w:ascii="Times New Roman" w:hAnsi="ˎ̥"/>
          <w:b/>
          <w:sz w:val="28"/>
          <w:szCs w:val="28"/>
          <w:u w:val="single"/>
          <w:lang w:eastAsia="zh-CN"/>
        </w:rPr>
        <w:t>年度两化融合管理体系评定证书监督复核辅导服务项目发包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684C95">
              <w:rPr>
                <w:rFonts w:ascii="Times New Roman" w:hAnsi="Times New Roman"/>
                <w:sz w:val="28"/>
                <w:szCs w:val="28"/>
                <w:lang w:eastAsia="zh-CN"/>
              </w:rPr>
              <w:t>两年</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FD" w:rsidRDefault="000418FD">
      <w:r>
        <w:separator/>
      </w:r>
    </w:p>
  </w:endnote>
  <w:endnote w:type="continuationSeparator" w:id="0">
    <w:p w:rsidR="000418FD" w:rsidRDefault="0004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1A0E89" w:rsidRDefault="001A0E8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22F93">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22F93">
              <w:rPr>
                <w:b/>
                <w:bCs/>
                <w:noProof/>
              </w:rPr>
              <w:t>32</w:t>
            </w:r>
            <w:r>
              <w:rPr>
                <w:b/>
                <w:bCs/>
                <w:sz w:val="24"/>
                <w:szCs w:val="24"/>
              </w:rPr>
              <w:fldChar w:fldCharType="end"/>
            </w:r>
          </w:p>
        </w:sdtContent>
      </w:sdt>
    </w:sdtContent>
  </w:sdt>
  <w:p w:rsidR="001A0E89" w:rsidRDefault="001A0E8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FD" w:rsidRDefault="000418FD">
      <w:r>
        <w:separator/>
      </w:r>
    </w:p>
  </w:footnote>
  <w:footnote w:type="continuationSeparator" w:id="0">
    <w:p w:rsidR="000418FD" w:rsidRDefault="00041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539C21F6"/>
    <w:multiLevelType w:val="singleLevel"/>
    <w:tmpl w:val="539C21F6"/>
    <w:lvl w:ilvl="0">
      <w:start w:val="1"/>
      <w:numFmt w:val="decimal"/>
      <w:suff w:val="nothing"/>
      <w:lvlText w:val="%1、"/>
      <w:lvlJc w:val="left"/>
    </w:lvl>
  </w:abstractNum>
  <w:abstractNum w:abstractNumId="25">
    <w:nsid w:val="55F6598D"/>
    <w:multiLevelType w:val="singleLevel"/>
    <w:tmpl w:val="55F6598D"/>
    <w:lvl w:ilvl="0">
      <w:start w:val="3"/>
      <w:numFmt w:val="decimal"/>
      <w:suff w:val="nothing"/>
      <w:lvlText w:val="%1、"/>
      <w:lvlJc w:val="left"/>
    </w:lvl>
  </w:abstractNum>
  <w:abstractNum w:abstractNumId="26">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9">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CADAE3"/>
    <w:multiLevelType w:val="singleLevel"/>
    <w:tmpl w:val="6CCADAE3"/>
    <w:lvl w:ilvl="0">
      <w:start w:val="1"/>
      <w:numFmt w:val="lowerLetter"/>
      <w:suff w:val="nothing"/>
      <w:lvlText w:val="%1、"/>
      <w:lvlJc w:val="left"/>
      <w:pPr>
        <w:textAlignment w:val="baseline"/>
      </w:pPr>
    </w:lvl>
  </w:abstractNum>
  <w:abstractNum w:abstractNumId="32">
    <w:nsid w:val="70BD5248"/>
    <w:multiLevelType w:val="singleLevel"/>
    <w:tmpl w:val="70BD5248"/>
    <w:lvl w:ilvl="0">
      <w:start w:val="1"/>
      <w:numFmt w:val="lowerLetter"/>
      <w:suff w:val="nothing"/>
      <w:lvlText w:val="%1、"/>
      <w:lvlJc w:val="left"/>
      <w:pPr>
        <w:textAlignment w:val="baseline"/>
      </w:pPr>
    </w:lvl>
  </w:abstractNum>
  <w:abstractNum w:abstractNumId="33">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27"/>
  </w:num>
  <w:num w:numId="3">
    <w:abstractNumId w:val="13"/>
  </w:num>
  <w:num w:numId="4">
    <w:abstractNumId w:val="14"/>
  </w:num>
  <w:num w:numId="5">
    <w:abstractNumId w:val="17"/>
  </w:num>
  <w:num w:numId="6">
    <w:abstractNumId w:val="28"/>
  </w:num>
  <w:num w:numId="7">
    <w:abstractNumId w:val="4"/>
  </w:num>
  <w:num w:numId="8">
    <w:abstractNumId w:val="5"/>
  </w:num>
  <w:num w:numId="9">
    <w:abstractNumId w:val="30"/>
  </w:num>
  <w:num w:numId="10">
    <w:abstractNumId w:val="33"/>
  </w:num>
  <w:num w:numId="11">
    <w:abstractNumId w:val="25"/>
  </w:num>
  <w:num w:numId="12">
    <w:abstractNumId w:val="1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7"/>
  </w:num>
  <w:num w:numId="23">
    <w:abstractNumId w:val="23"/>
  </w:num>
  <w:num w:numId="24">
    <w:abstractNumId w:val="8"/>
  </w:num>
  <w:num w:numId="25">
    <w:abstractNumId w:val="35"/>
  </w:num>
  <w:num w:numId="26">
    <w:abstractNumId w:val="31"/>
  </w:num>
  <w:num w:numId="27">
    <w:abstractNumId w:val="3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
  </w:num>
  <w:num w:numId="35">
    <w:abstractNumId w:val="21"/>
  </w:num>
  <w:num w:numId="36">
    <w:abstractNumId w:val="3"/>
  </w:num>
  <w:num w:numId="37">
    <w:abstractNumId w:val="0"/>
  </w:num>
  <w:num w:numId="38">
    <w:abstractNumId w:val="12"/>
  </w:num>
  <w:num w:numId="39">
    <w:abstractNumId w:val="26"/>
  </w:num>
  <w:num w:numId="40">
    <w:abstractNumId w:val="24"/>
  </w:num>
  <w:num w:numId="41">
    <w:abstractNumId w:val="34"/>
  </w:num>
  <w:num w:numId="42">
    <w:abstractNumId w:val="16"/>
  </w:num>
  <w:num w:numId="4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A96CD-2CAE-46FE-AF51-E114065C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8106</TotalTime>
  <Pages>32</Pages>
  <Words>2626</Words>
  <Characters>14973</Characters>
  <Application>Microsoft Office Word</Application>
  <DocSecurity>0</DocSecurity>
  <Lines>124</Lines>
  <Paragraphs>35</Paragraphs>
  <ScaleCrop>false</ScaleCrop>
  <Company>福化环保</Company>
  <LinksUpToDate>false</LinksUpToDate>
  <CharactersWithSpaces>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645</cp:revision>
  <dcterms:created xsi:type="dcterms:W3CDTF">2019-03-28T11:18:00Z</dcterms:created>
  <dcterms:modified xsi:type="dcterms:W3CDTF">2021-09-02T01:10:00Z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